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d1c55f5ddf3617521cd39daadc37a6f408ce4"/>
      <w:r>
        <w:t xml:space="preserve">نموذج ٠٥ — رياضيات · السادس الابتدائي — النِّسب والهندسة والاحتمالات (١٤٤٦هـ)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</w:t>
      </w:r>
      <w:r>
        <w:br/>
      </w:r>
      <w:r>
        <w:t xml:space="preserve">أسئلة اختبار نهاية الفصل الدراسي الثالث (الدور الأول) لعام ١٤٤٦هـ</w:t>
      </w:r>
      <w:r>
        <w:br/>
      </w:r>
      <w:r>
        <w:t xml:space="preserve">المادة: رياضيات — الصف: السادس الابتدائي — الزمن: ساعتان — عدد الصفحات: ٤ — المجموع: ٤٠</w:t>
      </w:r>
    </w:p>
    <w:p>
      <w:pPr>
        <w:pStyle w:val="Heading2"/>
      </w:pPr>
      <w:bookmarkStart w:id="21" w:name="X817743ec3a67b248490e31e1c8c4e3554393c5b"/>
      <w:r>
        <w:t xml:space="preserve">السؤال الأول: اختر الإجابة الصحيحة لكل مما يلي:</w:t>
      </w:r>
      <w:bookmarkEnd w:id="21"/>
    </w:p>
    <w:p>
      <w:pPr>
        <w:pStyle w:val="FirstParagraph"/>
      </w:pPr>
      <w:r>
        <w:t xml:space="preserve">١) إذا كان لدى أحمد ٨ دجاجات و ١٢ حمامة، فإن نسبة عدد الحمام إلى عدد الدجاج تساوي:</w:t>
      </w:r>
      <w:r>
        <w:br/>
      </w:r>
      <w:r>
        <w:t xml:space="preserve">أ) ٨/٣ ب) ٣/٢ ج) ٢/٣ د) ٣/٨</w:t>
      </w:r>
    </w:p>
    <w:p>
      <w:pPr>
        <w:pStyle w:val="BodyText"/>
      </w:pPr>
      <w:r>
        <w:t xml:space="preserve">٢) إذا كان نصف قطر دائرة يساوي ٣ سنتمتر، فإن طول قطرها بالسنتمتر هو:</w:t>
      </w:r>
      <w:r>
        <w:br/>
      </w:r>
      <w:r>
        <w:t xml:space="preserve">أ) ١٫٥ ب) ٣٫١٤ ج) ٦ د) ٩</w:t>
      </w:r>
    </w:p>
    <w:p>
      <w:pPr>
        <w:pStyle w:val="BodyText"/>
      </w:pPr>
      <w:r>
        <w:t xml:space="preserve">٣) قياس الزاوية في الشكل الآتي: ⟨الشكل في الورقة المطبوعة — عقربا ساعة⟩</w:t>
      </w:r>
      <w:r>
        <w:br/>
      </w:r>
      <w:r>
        <w:t xml:space="preserve">أ) ٢٠° ب) ٤٥° ج) ٩٠° د) ١٠٠°</w:t>
      </w:r>
    </w:p>
    <w:p>
      <w:pPr>
        <w:pStyle w:val="BodyText"/>
      </w:pPr>
      <w:r>
        <w:t xml:space="preserve">٤) يُصنّف زوج الزوايا في الشكل المجاور (٧٥° و ١٠٥°) إلى زاويتين: ⟨الشكل في الورقة المطبوعة⟩</w:t>
      </w:r>
      <w:r>
        <w:br/>
      </w:r>
      <w:r>
        <w:t xml:space="preserve">أ) متكاملتين ب) متتامتين ج) متطابقتين د) قائمتين</w:t>
      </w:r>
    </w:p>
    <w:p>
      <w:pPr>
        <w:pStyle w:val="BodyText"/>
      </w:pPr>
      <w:r>
        <w:t xml:space="preserve">٥) يُكتب الكسر العشري ٠٫٤٧ في صورة نسبة مئوية:</w:t>
      </w:r>
      <w:r>
        <w:br/>
      </w:r>
      <w:r>
        <w:t xml:space="preserve">أ) ١٤٧٪ ب) ٤٧٪ ج) ٤٫٧٪ د) ٠٫٤٧٪</w:t>
      </w:r>
    </w:p>
    <w:p>
      <w:pPr>
        <w:pStyle w:val="BodyText"/>
      </w:pPr>
      <w:r>
        <w:t xml:space="preserve">٦) يُصنّف المثلث في الشكل المجاور (٤٠°، ١١٥°، ٢٥°) وفق زواياه إلى مثلث: ⟨الشكل في الورقة المطبوعة⟩</w:t>
      </w:r>
      <w:r>
        <w:br/>
      </w:r>
      <w:r>
        <w:t xml:space="preserve">أ) حاد الزوايا ب) قائم الزاوية ج) منفرج الزاوية د) متطابق الزوايا</w:t>
      </w:r>
    </w:p>
    <w:p>
      <w:pPr>
        <w:pStyle w:val="BodyText"/>
      </w:pPr>
      <w:r>
        <w:t xml:space="preserve">٧) يُصنّف الشكل الرباعي المجاور إلى: ⟨الشكل في الورقة المطبوعة — شبه منحرف⟩</w:t>
      </w:r>
      <w:r>
        <w:br/>
      </w:r>
      <w:r>
        <w:t xml:space="preserve">أ) مستطيل ب) مربع ج) شبه منحرف د) معين</w:t>
      </w:r>
    </w:p>
    <w:p>
      <w:pPr>
        <w:pStyle w:val="BodyText"/>
      </w:pPr>
      <w:r>
        <w:t xml:space="preserve">٨) النسبة المئوية التي تمثّل الجزء المظلل في النموذج المجاور: ⟨الشكل في الورقة المطبوعة⟩</w:t>
      </w:r>
      <w:r>
        <w:br/>
      </w:r>
      <w:r>
        <w:t xml:space="preserve">أ) ٢٢٪ ب) ٧٥٪ ج) ٧٨٪ د) ٢٠٪</w:t>
      </w:r>
    </w:p>
    <w:p>
      <w:pPr>
        <w:pStyle w:val="BodyText"/>
      </w:pPr>
      <w:r>
        <w:t xml:space="preserve">٩) إذا كان ارتفاع مثلث ٤ سم وطول قاعدته ٥ سم، فإن مساحته بالسنتمتر المربع تساوي:</w:t>
      </w:r>
      <w:r>
        <w:br/>
      </w:r>
      <w:r>
        <w:t xml:space="preserve">أ) ٩ ب) ١٠ ج) ١٨ د) ٢٠</w:t>
      </w:r>
    </w:p>
    <w:p>
      <w:pPr>
        <w:pStyle w:val="BodyText"/>
      </w:pPr>
      <w:r>
        <w:t xml:space="preserve">١٠) يأخذ مريض لترًا من السوائل كل ٨ ساعات. باستعمال جدول النسبة، كم ساعة يحتاج لأخذ ٤ لترات بهذا المعدل؟ ⟨الجدول في الورقة المطبوعة⟩</w:t>
      </w:r>
      <w:r>
        <w:br/>
      </w:r>
      <w:r>
        <w:t xml:space="preserve">أ) ١١ ب) ١٦ ج) ٣٢ د) ٤٠</w:t>
      </w:r>
    </w:p>
    <w:p>
      <w:pPr>
        <w:pStyle w:val="BodyText"/>
      </w:pPr>
      <w:r>
        <w:t xml:space="preserve">١١) معدّل الوحدة لـ ٩ ريالات لثلاث كعكات هو: ⟨النص غير واضح تمامًا في المسح⟩</w:t>
      </w:r>
      <w:r>
        <w:br/>
      </w:r>
      <w:r>
        <w:t xml:space="preserve">أ) ٣ ريالات لكل كعكة ب) ٩ ريالات لكل كعكة ج) ٣ كعكات لكل ريال د) ٩ كعكات لكل ريال</w:t>
      </w:r>
    </w:p>
    <w:p>
      <w:pPr>
        <w:pStyle w:val="BodyText"/>
      </w:pPr>
      <w:r>
        <w:t xml:space="preserve">١٢) إذا كان طول قطر الدائرة ٧ سم، فإن تقدير محيطها بالسنتمتر يساوي تقريبًا:</w:t>
      </w:r>
      <w:r>
        <w:br/>
      </w:r>
      <w:r>
        <w:t xml:space="preserve">أ) ١٢ ب) ١٤ ج) ١٨ د) ٢١</w:t>
      </w:r>
    </w:p>
    <w:p>
      <w:pPr>
        <w:pStyle w:val="BodyText"/>
      </w:pPr>
      <w:r>
        <w:t xml:space="preserve">١٣) يرغب سليمان أن يزرع ٨ شجيرات على كل جانب من حديقة مربعة، فإن الحد الأدنى لعدد الشجيرات يساوي:</w:t>
      </w:r>
      <w:r>
        <w:br/>
      </w:r>
      <w:r>
        <w:t xml:space="preserve">أ) ٨ ب) ١٦ ج) ٢٨ د) ٣٣</w:t>
      </w:r>
    </w:p>
    <w:p>
      <w:pPr>
        <w:pStyle w:val="BodyText"/>
      </w:pPr>
      <w:r>
        <w:t xml:space="preserve">١٤) إذا أكل سامي ١٠ تفاحات، و ٧ موزات، و ٨ برتقالات، فما نسبة عدد الموز إلى العدد الكلي للفواكه؟</w:t>
      </w:r>
      <w:r>
        <w:br/>
      </w:r>
      <w:r>
        <w:t xml:space="preserve">أ) ٧/٨ ب) ٧/١٠ ج) ٧/١٨ د) ٧/٢٥</w:t>
      </w:r>
    </w:p>
    <w:p>
      <w:pPr>
        <w:pStyle w:val="BodyText"/>
      </w:pPr>
      <w:r>
        <w:t xml:space="preserve">١٥) يعرض صاحب محل المعلبات صفوفًا، الصف الأول ٥ عُلب ويقل كل صف بعلبة. ما عدد الصفوف إذا كان عدد العلب ١٥؟</w:t>
      </w:r>
      <w:r>
        <w:br/>
      </w:r>
      <w:r>
        <w:t xml:space="preserve">أ) ٥ ب) ١٠ ج) ١٢ د) ١٥</w:t>
      </w:r>
    </w:p>
    <w:p>
      <w:pPr>
        <w:pStyle w:val="Heading2"/>
      </w:pPr>
      <w:bookmarkStart w:id="22" w:name="السؤال-الثاني"/>
      <w:r>
        <w:t xml:space="preserve">السؤال الثاني:</w:t>
      </w:r>
      <w:bookmarkEnd w:id="22"/>
    </w:p>
    <w:p>
      <w:pPr>
        <w:pStyle w:val="FirstParagraph"/>
      </w:pPr>
      <w:r>
        <w:rPr>
          <w:b/>
        </w:rPr>
        <w:t xml:space="preserve">أ) ضع كلمة صح أو خطأ:</w:t>
      </w:r>
    </w:p>
    <w:p>
      <w:pPr>
        <w:pStyle w:val="BodyText"/>
      </w:pPr>
      <w:r>
        <w:t xml:space="preserve">١) النسبة المئوية ٣٢٪ في صورة كسر عشري تساوي ٠٫٣٢ . ( )</w:t>
      </w:r>
    </w:p>
    <w:p>
      <w:pPr>
        <w:pStyle w:val="BodyText"/>
      </w:pPr>
      <w:r>
        <w:t xml:space="preserve">٢) المثلث الذي أطوال أضلاعه ٩سم، ٧سم، ٥سم يُسمّى مثلث متطابق الضلعين. ( )</w:t>
      </w:r>
    </w:p>
    <w:p>
      <w:pPr>
        <w:pStyle w:val="BodyText"/>
      </w:pPr>
      <w:r>
        <w:t xml:space="preserve">٣) مساحة سطح صندوق طوله ٣سم وعرضه ٢سم وارتفاعه ٤سم هي ٥٢ سم². ( )</w:t>
      </w:r>
    </w:p>
    <w:p>
      <w:pPr>
        <w:pStyle w:val="BodyText"/>
      </w:pPr>
      <w:r>
        <w:t xml:space="preserve">٤) إذا كان طول قطر دائرة ٧سم، فإن محيطها (ط ≈ ٣٫١٤) يساوي تقريبًا ١٤ سم. ( )</w:t>
      </w:r>
    </w:p>
    <w:p>
      <w:pPr>
        <w:pStyle w:val="BodyText"/>
      </w:pPr>
      <w:r>
        <w:t xml:space="preserve">٥) الكميتان (٢٠ كم في ٥ ساعات) و(٤٥ كم في ٩ ساعات) متناسبتان. ( )</w:t>
      </w:r>
    </w:p>
    <w:p>
      <w:pPr>
        <w:pStyle w:val="BodyText"/>
      </w:pPr>
      <w:r>
        <w:rPr>
          <w:b/>
        </w:rPr>
        <w:t xml:space="preserve">ب) سُحبت بطاقة من ١٠ بطاقات مرقمة ١ إلى ١٠، أوجد:</w:t>
      </w:r>
      <w:r>
        <w:br/>
      </w:r>
      <w:r>
        <w:t xml:space="preserve">ح(٨) = ………… ، ح(ليس فرديًا) = …………</w:t>
      </w:r>
    </w:p>
    <w:p>
      <w:pPr>
        <w:pStyle w:val="BodyText"/>
      </w:pPr>
      <w:r>
        <w:rPr>
          <w:b/>
        </w:rPr>
        <w:t xml:space="preserve">ج) يستلم موظف ٥٪ من راتبه بدل غلاء معيشة، أوجد الكسر الاعتيادي الذي تمثله ٥٪.</w:t>
      </w:r>
      <w:r>
        <w:t xml:space="preserve"> </w:t>
      </w:r>
      <w:r>
        <w:t xml:space="preserve">= …………</w:t>
      </w:r>
    </w:p>
    <w:p>
      <w:pPr>
        <w:pStyle w:val="BodyText"/>
      </w:pPr>
      <w:r>
        <w:rPr>
          <w:b/>
        </w:rPr>
        <w:t xml:space="preserve">د) أوجد حجم وعاء على شكل منشور رباعي طوله ٥سم وعرضه ٤سم وارتفاعه ٨سم.</w:t>
      </w:r>
      <w:r>
        <w:t xml:space="preserve"> </w:t>
      </w:r>
      <w:r>
        <w:t xml:space="preserve">= …………</w:t>
      </w:r>
    </w:p>
    <w:p>
      <w:pPr>
        <w:pStyle w:val="Heading2"/>
      </w:pPr>
      <w:bookmarkStart w:id="23" w:name="السؤال-الثالث"/>
      <w:r>
        <w:t xml:space="preserve">السؤال الثالث:</w:t>
      </w:r>
      <w:bookmarkEnd w:id="23"/>
    </w:p>
    <w:p>
      <w:pPr>
        <w:pStyle w:val="FirstParagraph"/>
      </w:pPr>
      <w:r>
        <w:rPr>
          <w:b/>
        </w:rPr>
        <w:t xml:space="preserve">أ) املأ الفراغات:</w:t>
      </w:r>
    </w:p>
    <w:p>
      <w:pPr>
        <w:pStyle w:val="BodyText"/>
      </w:pPr>
      <w:r>
        <w:t xml:space="preserve">١) حل التناسب ٢/٣ = ٩/ل هو …………</w:t>
      </w:r>
    </w:p>
    <w:p>
      <w:pPr>
        <w:pStyle w:val="BodyText"/>
      </w:pPr>
      <w:r>
        <w:t xml:space="preserve">٢) قيمة س في الشكل الرباعي المجاور تساوي ………… ⟨الشكل في الورقة المطبوعة⟩</w:t>
      </w:r>
    </w:p>
    <w:p>
      <w:pPr>
        <w:pStyle w:val="BodyText"/>
      </w:pPr>
      <w:r>
        <w:t xml:space="preserve">٣) العدد الكلي للنواتج عند اختيار قميص من ٥ وبنطال من ٤ هو …………</w:t>
      </w:r>
    </w:p>
    <w:p>
      <w:pPr>
        <w:pStyle w:val="BodyText"/>
      </w:pPr>
      <w:r>
        <w:t xml:space="preserve">٤) قيمة س في الشكل المجاور تساوي ………… ⟨الشكل في الورقة المطبوعة⟩</w:t>
      </w:r>
    </w:p>
    <w:p>
      <w:pPr>
        <w:pStyle w:val="BodyText"/>
      </w:pPr>
      <w:r>
        <w:t xml:space="preserve">٥) العددان التاليان في النمط ٣، ٦، ١٠، ١٥، …….. ، ……..</w:t>
      </w:r>
    </w:p>
    <w:p>
      <w:pPr>
        <w:pStyle w:val="BodyText"/>
      </w:pPr>
      <w:r>
        <w:t xml:space="preserve">٦) المربع شكل رباعي جميع أضلاعه ………… وجميع زواياه …………</w:t>
      </w:r>
    </w:p>
    <w:p>
      <w:pPr>
        <w:pStyle w:val="BodyText"/>
      </w:pPr>
      <w:r>
        <w:rPr>
          <w:b/>
        </w:rPr>
        <w:t xml:space="preserve">ب) أوجد مساحة متوازي الأضلاع المجاور (القاعدة ٨سم، الارتفاع ٥سم).</w:t>
      </w:r>
      <w:r>
        <w:t xml:space="preserve"> </w:t>
      </w:r>
      <w:r>
        <w:t xml:space="preserve">⟨الشكل في الورقة المطبوعة⟩</w:t>
      </w:r>
    </w:p>
    <w:p>
      <w:pPr>
        <w:pStyle w:val="BodyText"/>
      </w:pPr>
      <w:r>
        <w:rPr>
          <w:b/>
        </w:rPr>
        <w:t xml:space="preserve">ج) ما قيمة س في المثلث المجاور (٧٠° و ٦٠°)؟</w:t>
      </w:r>
      <w:r>
        <w:t xml:space="preserve"> </w:t>
      </w:r>
      <w:r>
        <w:t xml:space="preserve">⟨الشكل في الورقة المطبوعة⟩</w:t>
      </w:r>
    </w:p>
    <w:p>
      <w:pPr>
        <w:pStyle w:val="BodyText"/>
      </w:pPr>
      <w:r>
        <w:rPr>
          <w:b/>
        </w:rPr>
        <w:t xml:space="preserve">د) مثلث قائم الزاوية مساحته ٥٤ سم² وقاعدته ١٢ سم، فما ارتفاعه؟</w:t>
      </w:r>
      <w:r>
        <w:t xml:space="preserve"> </w:t>
      </w:r>
      <w:r>
        <w:t xml:space="preserve">⟨الشكل في الورقة المطبوعة⟩</w:t>
      </w:r>
    </w:p>
    <w:p>
      <w:pPr>
        <w:pStyle w:val="BodyText"/>
      </w:pPr>
      <w:r>
        <w:rPr>
          <w:b/>
        </w:rPr>
        <w:t xml:space="preserve">«انتهت الأسئلة»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ب (٣/٢) — ٢) ج (٦) — ٣) ج (٩٠°) — ٤) أ (متكاملتين) — ٥) ب (٤٧٪) — ٦) ج (منفرج الزاوية) — ٧) ج (شبه منحرف) — ٨) يُحدَّد من الشكل — ٩) ب (١٠) — ١٠) ج (٣٢) — ١١) أ (٣ ريالات لكل كعكة) — ١٢) د (٢١) — ١٣) ج (٢٨) — ١٤) د (٧/٢٥) — ١٥) أ (٥).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صح — ٢) خطأ (مختلف الأضلاع) — ٣) صح — ٤) خطأ (≈ ٢٢ سم) — ٥) خطأ (٢٠/٥=٤ ، ٤٥/٩=٥ ، والمعدّلان مختلفان فهما غير متناسبين). ب) ح(٨)=١/١٠ ، ح(ليس فرديًا)=١/٢. ج) ١/٢٠. د) ١٦٠ سم³.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ل = ١٣٫٥ — ٢) يُحدَّد من الشكل — ٣) ٢٠ — ٤) يُحدَّد من الشكل — ٥) ٢١ ، ٢٨ — ٦) متساوية (متطابقة) ، قائمة. ب) ٤٠ سم² — ج) ٥٠° — د) ٩ سم.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