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النوبة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/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>
              <w:rPr>
                <w:rFonts w:cs="Times New Roman"/>
                <w:b w:val="0"/>
                <w:bCs/>
                <w:sz w:val="34"/>
                <w:szCs w:val="34"/>
                <w:rtl/>
              </w:rPr>
              <w:t xml:space="preserve">تاريخ الاستئذان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‭2026/07/14‬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رائد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رائد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