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 Development Services – Competitor Keyword Analysis</w:t>
      </w:r>
    </w:p>
    <w:p>
      <w:pPr>
        <w:jc w:val="center"/>
      </w:pPr>
      <w:r>
        <w:t>Report generated on August 14, 2025, 04:54</w:t>
      </w:r>
    </w:p>
    <w:p/>
    <w:p>
      <w:pPr>
        <w:pStyle w:val="Heading1"/>
      </w:pPr>
      <w:r>
        <w:t>1. Objective</w:t>
      </w:r>
    </w:p>
    <w:p>
      <w:r>
        <w:t>Analyze competitor pages related to Web Development Services to extract 2–4 word keyword phrases, classify them by tail type (2=short, 3=mid, 4=long), and evaluate basic metrics: search volume index, difficulty (derived from volume index), and CPC (demo values). Visualize competitor coverage and provide insights.</w:t>
      </w:r>
    </w:p>
    <w:p>
      <w:pPr>
        <w:pStyle w:val="Heading1"/>
      </w:pPr>
      <w:r>
        <w:t>2. Data Sources &amp; Fields</w:t>
      </w:r>
    </w:p>
    <w:p>
      <w:r>
        <w:t>Dataset fields used:</w:t>
        <w:br/>
        <w:t>- keyword: extracted 2–4 word phrase</w:t>
        <w:br/>
        <w:t>- source_url: competitor page URL</w:t>
        <w:br/>
        <w:t>- competitor: competitor name</w:t>
        <w:br/>
        <w:t>- frequency: raw phrase frequency in text</w:t>
        <w:br/>
        <w:t>- tail_type: Short tail (2), Mid tail (3), Long tail (4)</w:t>
        <w:br/>
        <w:t>- volume_index: Google Trends popularity index (approximate)</w:t>
        <w:br/>
        <w:t>- difficulty: derived as an inverse function of volume</w:t>
        <w:br/>
        <w:t>- cpc_usd: demo CPC values (for visualization)</w:t>
      </w:r>
    </w:p>
    <w:p>
      <w:pPr>
        <w:pStyle w:val="Heading1"/>
      </w:pPr>
      <w:r>
        <w:t>3. Normalization &amp; Filtering Rules</w:t>
      </w:r>
    </w:p>
    <w:p>
      <w:r>
        <w:t>Punctuation-only stopwords were applied (kept only punctuation list: , . ! ( ) [ ] { } " '). Text was lowercased; punctuation removed; tokens formed by splitting on whitespace/dashes/ampersands. Phrases were constructed as contiguous 2–4 token n-grams from page text.</w:t>
      </w:r>
    </w:p>
    <w:p>
      <w:pPr>
        <w:pStyle w:val="Heading1"/>
      </w:pPr>
      <w:r>
        <w:t>4. High-Level Summary</w:t>
      </w:r>
    </w:p>
    <w:p>
      <w:r>
        <w:t>Total rows: 421</w:t>
      </w:r>
    </w:p>
    <w:p>
      <w:r>
        <w:t>Unique keywords: 412</w:t>
      </w:r>
    </w:p>
    <w:p>
      <w:r>
        <w:t>Unique phrases per competitor: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Competitor</w:t>
            </w:r>
          </w:p>
        </w:tc>
        <w:tc>
          <w:tcPr>
            <w:tcW w:type="dxa" w:w="4320"/>
          </w:tcPr>
          <w:p>
            <w:r>
              <w:t>Unique Phrases</w:t>
            </w:r>
          </w:p>
        </w:tc>
      </w:tr>
      <w:tr>
        <w:tc>
          <w:tcPr>
            <w:tcW w:type="dxa" w:w="4320"/>
          </w:tcPr>
          <w:p>
            <w:r>
              <w:t>Coalition Technologies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Digital Silk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Netguru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Americaneagle.com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CMARIX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competitor_sh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Tail-Type Distribution (Unique Phrases)</w:t>
      </w:r>
    </w:p>
    <w:p>
      <w:r>
        <w:t>Counts of unique phrases by tail type across all competitors.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Tail Type</w:t>
            </w:r>
          </w:p>
        </w:tc>
        <w:tc>
          <w:tcPr>
            <w:tcW w:type="dxa" w:w="4320"/>
          </w:tcPr>
          <w:p>
            <w:r>
              <w:t>Unique Phrases</w:t>
            </w:r>
          </w:p>
        </w:tc>
      </w:tr>
      <w:tr>
        <w:tc>
          <w:tcPr>
            <w:tcW w:type="dxa" w:w="4320"/>
          </w:tcPr>
          <w:p>
            <w:r>
              <w:t>Mid tail (3)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Short tail (2)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Long tail (4)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tail_type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Tail-Type Distribution by Competitor (Unique Phrases)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competitor</w:t>
            </w:r>
          </w:p>
        </w:tc>
        <w:tc>
          <w:tcPr>
            <w:tcW w:type="dxa" w:w="2160"/>
          </w:tcPr>
          <w:p>
            <w:r>
              <w:t>Long tail (4)</w:t>
            </w:r>
          </w:p>
        </w:tc>
        <w:tc>
          <w:tcPr>
            <w:tcW w:type="dxa" w:w="2160"/>
          </w:tcPr>
          <w:p>
            <w:r>
              <w:t>Mid tail (3)</w:t>
            </w:r>
          </w:p>
        </w:tc>
        <w:tc>
          <w:tcPr>
            <w:tcW w:type="dxa" w:w="2160"/>
          </w:tcPr>
          <w:p>
            <w:r>
              <w:t>Short tail (2)</w:t>
            </w:r>
          </w:p>
        </w:tc>
      </w:tr>
      <w:tr>
        <w:tc>
          <w:tcPr>
            <w:tcW w:type="dxa" w:w="2160"/>
          </w:tcPr>
          <w:p>
            <w:r>
              <w:t>Americaneagle.com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CMARIX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Coalition Technologies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37</w:t>
            </w:r>
          </w:p>
        </w:tc>
      </w:tr>
      <w:tr>
        <w:tc>
          <w:tcPr>
            <w:tcW w:type="dxa" w:w="2160"/>
          </w:tcPr>
          <w:p>
            <w:r>
              <w:t>Digital Silk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Netguru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</w:tbl>
    <w:p>
      <w:pPr>
        <w:pStyle w:val="Heading1"/>
      </w:pPr>
      <w:r>
        <w:t>7. CPC vs Difficulty</w:t>
      </w:r>
    </w:p>
    <w:p>
      <w:r>
        <w:t>Scatter plot of CPC (USD) vs Difficulty, with bubble size indicating the Volume Index. This helps identify keywords that are potentially cheaper yet easier (lower difficulty).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cpc_vs_difficul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Top Keywords</w:t>
      </w:r>
    </w:p>
    <w:p>
      <w:r>
        <w:t>Top 20 by Volume Index (average across duplicates):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Keyword</w:t>
            </w:r>
          </w:p>
        </w:tc>
        <w:tc>
          <w:tcPr>
            <w:tcW w:type="dxa" w:w="2880"/>
          </w:tcPr>
          <w:p>
            <w:r>
              <w:t>Volume Index</w:t>
            </w:r>
          </w:p>
        </w:tc>
        <w:tc>
          <w:tcPr>
            <w:tcW w:type="dxa" w:w="2880"/>
          </w:tcPr>
          <w:p>
            <w:r>
              <w:t>Difficulty</w:t>
            </w:r>
          </w:p>
        </w:tc>
      </w:tr>
      <w:tr>
        <w:tc>
          <w:tcPr>
            <w:tcW w:type="dxa" w:w="2880"/>
          </w:tcPr>
          <w:p>
            <w:r>
              <w:t>keep your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of your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2.25</w:t>
            </w:r>
          </w:p>
        </w:tc>
      </w:tr>
      <w:tr>
        <w:tc>
          <w:tcPr>
            <w:tcW w:type="dxa" w:w="2880"/>
          </w:tcPr>
          <w:p>
            <w:r>
              <w:t>at the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4.49</w:t>
            </w:r>
          </w:p>
        </w:tc>
      </w:tr>
      <w:tr>
        <w:tc>
          <w:tcPr>
            <w:tcW w:type="dxa" w:w="2880"/>
          </w:tcPr>
          <w:p>
            <w:r>
              <w:t>that drive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5.62</w:t>
            </w:r>
          </w:p>
        </w:tc>
      </w:tr>
      <w:tr>
        <w:tc>
          <w:tcPr>
            <w:tcW w:type="dxa" w:w="2880"/>
          </w:tcPr>
          <w:p>
            <w:r>
              <w:t>that keep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7.87</w:t>
            </w:r>
          </w:p>
        </w:tc>
      </w:tr>
      <w:tr>
        <w:tc>
          <w:tcPr>
            <w:tcW w:type="dxa" w:w="2880"/>
          </w:tcPr>
          <w:p>
            <w:r>
              <w:t>we create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</w:tr>
      <w:tr>
        <w:tc>
          <w:tcPr>
            <w:tcW w:type="dxa" w:w="2880"/>
          </w:tcPr>
          <w:p>
            <w:r>
              <w:t>that keep your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</w:tr>
      <w:tr>
        <w:tc>
          <w:tcPr>
            <w:tcW w:type="dxa" w:w="2880"/>
          </w:tcPr>
          <w:p>
            <w:r>
              <w:t>a high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</w:tr>
      <w:tr>
        <w:tc>
          <w:tcPr>
            <w:tcW w:type="dxa" w:w="2880"/>
          </w:tcPr>
          <w:p>
            <w:r>
              <w:t>business at the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11.24</w:t>
            </w:r>
          </w:p>
        </w:tc>
      </w:tr>
      <w:tr>
        <w:tc>
          <w:tcPr>
            <w:tcW w:type="dxa" w:w="2880"/>
          </w:tcPr>
          <w:p>
            <w:r>
              <w:t>uses the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11.24</w:t>
            </w:r>
          </w:p>
        </w:tc>
      </w:tr>
      <w:tr>
        <w:tc>
          <w:tcPr>
            <w:tcW w:type="dxa" w:w="2880"/>
          </w:tcPr>
          <w:p>
            <w:r>
              <w:t>cutting edge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</w:tr>
      <w:tr>
        <w:tc>
          <w:tcPr>
            <w:tcW w:type="dxa" w:w="2880"/>
          </w:tcPr>
          <w:p>
            <w:r>
              <w:t>that build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</w:tr>
      <w:tr>
        <w:tc>
          <w:tcPr>
            <w:tcW w:type="dxa" w:w="2880"/>
          </w:tcPr>
          <w:p>
            <w:r>
              <w:t>your business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</w:tr>
      <w:tr>
        <w:tc>
          <w:tcPr>
            <w:tcW w:type="dxa" w:w="2880"/>
          </w:tcPr>
          <w:p>
            <w:r>
              <w:t>team uses the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</w:tr>
      <w:tr>
        <w:tc>
          <w:tcPr>
            <w:tcW w:type="dxa" w:w="2880"/>
          </w:tcPr>
          <w:p>
            <w:r>
              <w:t>the forefront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</w:tr>
      <w:tr>
        <w:tc>
          <w:tcPr>
            <w:tcW w:type="dxa" w:w="2880"/>
          </w:tcPr>
          <w:p>
            <w:r>
              <w:t>that drives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</w:tr>
      <w:tr>
        <w:tc>
          <w:tcPr>
            <w:tcW w:type="dxa" w:w="2880"/>
          </w:tcPr>
          <w:p>
            <w:r>
              <w:t>websites that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</w:tr>
      <w:tr>
        <w:tc>
          <w:tcPr>
            <w:tcW w:type="dxa" w:w="2880"/>
          </w:tcPr>
          <w:p>
            <w:r>
              <w:t>that delight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</w:tr>
      <w:tr>
        <w:tc>
          <w:tcPr>
            <w:tcW w:type="dxa" w:w="2880"/>
          </w:tcPr>
          <w:p>
            <w:r>
              <w:t>creating digital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14.61</w:t>
            </w:r>
          </w:p>
        </w:tc>
      </w:tr>
      <w:tr>
        <w:tc>
          <w:tcPr>
            <w:tcW w:type="dxa" w:w="2880"/>
          </w:tcPr>
          <w:p>
            <w:r>
              <w:t>and complex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14.61</w:t>
            </w:r>
          </w:p>
        </w:tc>
      </w:tr>
    </w:tbl>
    <w:p/>
    <w:p>
      <w:r>
        <w:t>Easiest 20 (lowest Difficulty):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Keyword</w:t>
            </w:r>
          </w:p>
        </w:tc>
        <w:tc>
          <w:tcPr>
            <w:tcW w:type="dxa" w:w="2880"/>
          </w:tcPr>
          <w:p>
            <w:r>
              <w:t>Difficulty</w:t>
            </w:r>
          </w:p>
        </w:tc>
        <w:tc>
          <w:tcPr>
            <w:tcW w:type="dxa" w:w="2880"/>
          </w:tcPr>
          <w:p>
            <w:r>
              <w:t>Volume Index</w:t>
            </w:r>
          </w:p>
        </w:tc>
      </w:tr>
      <w:tr>
        <w:tc>
          <w:tcPr>
            <w:tcW w:type="dxa" w:w="2880"/>
          </w:tcPr>
          <w:p>
            <w:r>
              <w:t>keep your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</w:tr>
      <w:tr>
        <w:tc>
          <w:tcPr>
            <w:tcW w:type="dxa" w:w="2880"/>
          </w:tcPr>
          <w:p>
            <w:r>
              <w:t>of your</w:t>
            </w:r>
          </w:p>
        </w:tc>
        <w:tc>
          <w:tcPr>
            <w:tcW w:type="dxa" w:w="2880"/>
          </w:tcPr>
          <w:p>
            <w:r>
              <w:t>2.25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</w:tr>
      <w:tr>
        <w:tc>
          <w:tcPr>
            <w:tcW w:type="dxa" w:w="2880"/>
          </w:tcPr>
          <w:p>
            <w:r>
              <w:t>at the</w:t>
            </w:r>
          </w:p>
        </w:tc>
        <w:tc>
          <w:tcPr>
            <w:tcW w:type="dxa" w:w="2880"/>
          </w:tcPr>
          <w:p>
            <w:r>
              <w:t>4.49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</w:tr>
      <w:tr>
        <w:tc>
          <w:tcPr>
            <w:tcW w:type="dxa" w:w="2880"/>
          </w:tcPr>
          <w:p>
            <w:r>
              <w:t>that drive</w:t>
            </w:r>
          </w:p>
        </w:tc>
        <w:tc>
          <w:tcPr>
            <w:tcW w:type="dxa" w:w="2880"/>
          </w:tcPr>
          <w:p>
            <w:r>
              <w:t>5.62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</w:tr>
      <w:tr>
        <w:tc>
          <w:tcPr>
            <w:tcW w:type="dxa" w:w="2880"/>
          </w:tcPr>
          <w:p>
            <w:r>
              <w:t>that keep</w:t>
            </w:r>
          </w:p>
        </w:tc>
        <w:tc>
          <w:tcPr>
            <w:tcW w:type="dxa" w:w="2880"/>
          </w:tcPr>
          <w:p>
            <w:r>
              <w:t>7.87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</w:tr>
      <w:tr>
        <w:tc>
          <w:tcPr>
            <w:tcW w:type="dxa" w:w="2880"/>
          </w:tcPr>
          <w:p>
            <w:r>
              <w:t>that keep your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</w:tr>
      <w:tr>
        <w:tc>
          <w:tcPr>
            <w:tcW w:type="dxa" w:w="2880"/>
          </w:tcPr>
          <w:p>
            <w:r>
              <w:t>we create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</w:tr>
      <w:tr>
        <w:tc>
          <w:tcPr>
            <w:tcW w:type="dxa" w:w="2880"/>
          </w:tcPr>
          <w:p>
            <w:r>
              <w:t>a high</w:t>
            </w:r>
          </w:p>
        </w:tc>
        <w:tc>
          <w:tcPr>
            <w:tcW w:type="dxa" w:w="2880"/>
          </w:tcPr>
          <w:p>
            <w:r>
              <w:t>10.11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</w:tr>
      <w:tr>
        <w:tc>
          <w:tcPr>
            <w:tcW w:type="dxa" w:w="2880"/>
          </w:tcPr>
          <w:p>
            <w:r>
              <w:t>uses the</w:t>
            </w:r>
          </w:p>
        </w:tc>
        <w:tc>
          <w:tcPr>
            <w:tcW w:type="dxa" w:w="2880"/>
          </w:tcPr>
          <w:p>
            <w:r>
              <w:t>11.24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</w:tr>
      <w:tr>
        <w:tc>
          <w:tcPr>
            <w:tcW w:type="dxa" w:w="2880"/>
          </w:tcPr>
          <w:p>
            <w:r>
              <w:t>business at the</w:t>
            </w:r>
          </w:p>
        </w:tc>
        <w:tc>
          <w:tcPr>
            <w:tcW w:type="dxa" w:w="2880"/>
          </w:tcPr>
          <w:p>
            <w:r>
              <w:t>11.24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</w:tr>
      <w:tr>
        <w:tc>
          <w:tcPr>
            <w:tcW w:type="dxa" w:w="2880"/>
          </w:tcPr>
          <w:p>
            <w:r>
              <w:t>your business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</w:tr>
      <w:tr>
        <w:tc>
          <w:tcPr>
            <w:tcW w:type="dxa" w:w="2880"/>
          </w:tcPr>
          <w:p>
            <w:r>
              <w:t>that build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</w:tr>
      <w:tr>
        <w:tc>
          <w:tcPr>
            <w:tcW w:type="dxa" w:w="2880"/>
          </w:tcPr>
          <w:p>
            <w:r>
              <w:t>cutting edge</w:t>
            </w:r>
          </w:p>
        </w:tc>
        <w:tc>
          <w:tcPr>
            <w:tcW w:type="dxa" w:w="2880"/>
          </w:tcPr>
          <w:p>
            <w:r>
              <w:t>12.36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</w:tr>
      <w:tr>
        <w:tc>
          <w:tcPr>
            <w:tcW w:type="dxa" w:w="2880"/>
          </w:tcPr>
          <w:p>
            <w:r>
              <w:t>that delight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</w:tr>
      <w:tr>
        <w:tc>
          <w:tcPr>
            <w:tcW w:type="dxa" w:w="2880"/>
          </w:tcPr>
          <w:p>
            <w:r>
              <w:t>the forefront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</w:tr>
      <w:tr>
        <w:tc>
          <w:tcPr>
            <w:tcW w:type="dxa" w:w="2880"/>
          </w:tcPr>
          <w:p>
            <w:r>
              <w:t>websites that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</w:tr>
      <w:tr>
        <w:tc>
          <w:tcPr>
            <w:tcW w:type="dxa" w:w="2880"/>
          </w:tcPr>
          <w:p>
            <w:r>
              <w:t>team uses the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</w:tr>
      <w:tr>
        <w:tc>
          <w:tcPr>
            <w:tcW w:type="dxa" w:w="2880"/>
          </w:tcPr>
          <w:p>
            <w:r>
              <w:t>that drives</w:t>
            </w:r>
          </w:p>
        </w:tc>
        <w:tc>
          <w:tcPr>
            <w:tcW w:type="dxa" w:w="2880"/>
          </w:tcPr>
          <w:p>
            <w:r>
              <w:t>13.48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</w:tr>
      <w:tr>
        <w:tc>
          <w:tcPr>
            <w:tcW w:type="dxa" w:w="2880"/>
          </w:tcPr>
          <w:p>
            <w:r>
              <w:t>your business at</w:t>
            </w:r>
          </w:p>
        </w:tc>
        <w:tc>
          <w:tcPr>
            <w:tcW w:type="dxa" w:w="2880"/>
          </w:tcPr>
          <w:p>
            <w:r>
              <w:t>14.61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</w:tr>
      <w:tr>
        <w:tc>
          <w:tcPr>
            <w:tcW w:type="dxa" w:w="2880"/>
          </w:tcPr>
          <w:p>
            <w:r>
              <w:t>at the forefront</w:t>
            </w:r>
          </w:p>
        </w:tc>
        <w:tc>
          <w:tcPr>
            <w:tcW w:type="dxa" w:w="2880"/>
          </w:tcPr>
          <w:p>
            <w:r>
              <w:t>14.61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</w:tr>
    </w:tbl>
    <w:p/>
    <w:p>
      <w:r>
        <w:t>Top 20 by CPC: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Keyword</w:t>
            </w:r>
          </w:p>
        </w:tc>
        <w:tc>
          <w:tcPr>
            <w:tcW w:type="dxa" w:w="2880"/>
          </w:tcPr>
          <w:p>
            <w:r>
              <w:t>CPC (USD)</w:t>
            </w:r>
          </w:p>
        </w:tc>
        <w:tc>
          <w:tcPr>
            <w:tcW w:type="dxa" w:w="2880"/>
          </w:tcPr>
          <w:p>
            <w:r>
              <w:t>Volume Index</w:t>
            </w:r>
          </w:p>
        </w:tc>
      </w:tr>
      <w:tr>
        <w:tc>
          <w:tcPr>
            <w:tcW w:type="dxa" w:w="2880"/>
          </w:tcPr>
          <w:p>
            <w:r>
              <w:t>web and application development</w:t>
            </w:r>
          </w:p>
        </w:tc>
        <w:tc>
          <w:tcPr>
            <w:tcW w:type="dxa" w:w="2880"/>
          </w:tcPr>
          <w:p>
            <w:r>
              <w:t>14.98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</w:tr>
      <w:tr>
        <w:tc>
          <w:tcPr>
            <w:tcW w:type="dxa" w:w="2880"/>
          </w:tcPr>
          <w:p>
            <w:r>
              <w:t>corporate sites and complex</w:t>
            </w:r>
          </w:p>
        </w:tc>
        <w:tc>
          <w:tcPr>
            <w:tcW w:type="dxa" w:w="2880"/>
          </w:tcPr>
          <w:p>
            <w:r>
              <w:t>14.95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development services</w:t>
            </w:r>
          </w:p>
        </w:tc>
        <w:tc>
          <w:tcPr>
            <w:tcW w:type="dxa" w:w="2880"/>
          </w:tcPr>
          <w:p>
            <w:r>
              <w:t>14.92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</w:tr>
      <w:tr>
        <w:tc>
          <w:tcPr>
            <w:tcW w:type="dxa" w:w="2880"/>
          </w:tcPr>
          <w:p>
            <w:r>
              <w:t>that delight customers</w:t>
            </w:r>
          </w:p>
        </w:tc>
        <w:tc>
          <w:tcPr>
            <w:tcW w:type="dxa" w:w="2880"/>
          </w:tcPr>
          <w:p>
            <w:r>
              <w:t>14.9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company build a</w:t>
            </w:r>
          </w:p>
        </w:tc>
        <w:tc>
          <w:tcPr>
            <w:tcW w:type="dxa" w:w="2880"/>
          </w:tcPr>
          <w:p>
            <w:r>
              <w:t>14.9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</w:tr>
      <w:tr>
        <w:tc>
          <w:tcPr>
            <w:tcW w:type="dxa" w:w="2880"/>
          </w:tcPr>
          <w:p>
            <w:r>
              <w:t>custom websites built for</w:t>
            </w:r>
          </w:p>
        </w:tc>
        <w:tc>
          <w:tcPr>
            <w:tcW w:type="dxa" w:w="2880"/>
          </w:tcPr>
          <w:p>
            <w:r>
              <w:t>14.89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delight customers</w:t>
            </w:r>
          </w:p>
        </w:tc>
        <w:tc>
          <w:tcPr>
            <w:tcW w:type="dxa" w:w="2880"/>
          </w:tcPr>
          <w:p>
            <w:r>
              <w:t>14.82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</w:tr>
      <w:tr>
        <w:tc>
          <w:tcPr>
            <w:tcW w:type="dxa" w:w="2880"/>
          </w:tcPr>
          <w:p>
            <w:r>
              <w:t>and conversion</w:t>
            </w:r>
          </w:p>
        </w:tc>
        <w:tc>
          <w:tcPr>
            <w:tcW w:type="dxa" w:w="2880"/>
          </w:tcPr>
          <w:p>
            <w:r>
              <w:t>14.8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</w:tr>
      <w:tr>
        <w:tc>
          <w:tcPr>
            <w:tcW w:type="dxa" w:w="2880"/>
          </w:tcPr>
          <w:p>
            <w:r>
              <w:t>digital marketing</w:t>
            </w:r>
          </w:p>
        </w:tc>
        <w:tc>
          <w:tcPr>
            <w:tcW w:type="dxa" w:w="2880"/>
          </w:tcPr>
          <w:p>
            <w:r>
              <w:t>14.73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</w:tr>
      <w:tr>
        <w:tc>
          <w:tcPr>
            <w:tcW w:type="dxa" w:w="2880"/>
          </w:tcPr>
          <w:p>
            <w:r>
              <w:t>we create beautiful</w:t>
            </w:r>
          </w:p>
        </w:tc>
        <w:tc>
          <w:tcPr>
            <w:tcW w:type="dxa" w:w="2880"/>
          </w:tcPr>
          <w:p>
            <w:r>
              <w:t>14.63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</w:tr>
      <w:tr>
        <w:tc>
          <w:tcPr>
            <w:tcW w:type="dxa" w:w="2880"/>
          </w:tcPr>
          <w:p>
            <w:r>
              <w:t>and build</w:t>
            </w:r>
          </w:p>
        </w:tc>
        <w:tc>
          <w:tcPr>
            <w:tcW w:type="dxa" w:w="2880"/>
          </w:tcPr>
          <w:p>
            <w:r>
              <w:t>14.63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</w:tr>
      <w:tr>
        <w:tc>
          <w:tcPr>
            <w:tcW w:type="dxa" w:w="2880"/>
          </w:tcPr>
          <w:p>
            <w:r>
              <w:t>build industry</w:t>
            </w:r>
          </w:p>
        </w:tc>
        <w:tc>
          <w:tcPr>
            <w:tcW w:type="dxa" w:w="2880"/>
          </w:tcPr>
          <w:p>
            <w:r>
              <w:t>14.6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</w:tr>
      <w:tr>
        <w:tc>
          <w:tcPr>
            <w:tcW w:type="dxa" w:w="2880"/>
          </w:tcPr>
          <w:p>
            <w:r>
              <w:t>forefront of your</w:t>
            </w:r>
          </w:p>
        </w:tc>
        <w:tc>
          <w:tcPr>
            <w:tcW w:type="dxa" w:w="2880"/>
          </w:tcPr>
          <w:p>
            <w:r>
              <w:t>14.56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</w:tr>
      <w:tr>
        <w:tc>
          <w:tcPr>
            <w:tcW w:type="dxa" w:w="2880"/>
          </w:tcPr>
          <w:p>
            <w:r>
              <w:t>application development</w:t>
            </w:r>
          </w:p>
        </w:tc>
        <w:tc>
          <w:tcPr>
            <w:tcW w:type="dxa" w:w="2880"/>
          </w:tcPr>
          <w:p>
            <w:r>
              <w:t>14.54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</w:tr>
      <w:tr>
        <w:tc>
          <w:tcPr>
            <w:tcW w:type="dxa" w:w="2880"/>
          </w:tcPr>
          <w:p>
            <w:r>
              <w:t>leading web based products</w:t>
            </w:r>
          </w:p>
        </w:tc>
        <w:tc>
          <w:tcPr>
            <w:tcW w:type="dxa" w:w="2880"/>
          </w:tcPr>
          <w:p>
            <w:r>
              <w:t>14.53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development solutions</w:t>
            </w:r>
          </w:p>
        </w:tc>
        <w:tc>
          <w:tcPr>
            <w:tcW w:type="dxa" w:w="2880"/>
          </w:tcPr>
          <w:p>
            <w:r>
              <w:t>14.53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</w:tr>
      <w:tr>
        <w:tc>
          <w:tcPr>
            <w:tcW w:type="dxa" w:w="2880"/>
          </w:tcPr>
          <w:p>
            <w:r>
              <w:t>javascript development cms development</w:t>
            </w:r>
          </w:p>
        </w:tc>
        <w:tc>
          <w:tcPr>
            <w:tcW w:type="dxa" w:w="2880"/>
          </w:tcPr>
          <w:p>
            <w:r>
              <w:t>14.52</w:t>
            </w:r>
          </w:p>
        </w:tc>
        <w:tc>
          <w:tcPr>
            <w:tcW w:type="dxa" w:w="2880"/>
          </w:tcPr>
          <w:p>
            <w:r>
              <w:t>3.0</w:t>
            </w:r>
          </w:p>
        </w:tc>
      </w:tr>
      <w:tr>
        <w:tc>
          <w:tcPr>
            <w:tcW w:type="dxa" w:w="2880"/>
          </w:tcPr>
          <w:p>
            <w:r>
              <w:t>growth web and application</w:t>
            </w:r>
          </w:p>
        </w:tc>
        <w:tc>
          <w:tcPr>
            <w:tcW w:type="dxa" w:w="2880"/>
          </w:tcPr>
          <w:p>
            <w:r>
              <w:t>14.52</w:t>
            </w:r>
          </w:p>
        </w:tc>
        <w:tc>
          <w:tcPr>
            <w:tcW w:type="dxa" w:w="2880"/>
          </w:tcPr>
          <w:p>
            <w:r>
              <w:t>7.0</w:t>
            </w:r>
          </w:p>
        </w:tc>
      </w:tr>
      <w:tr>
        <w:tc>
          <w:tcPr>
            <w:tcW w:type="dxa" w:w="2880"/>
          </w:tcPr>
          <w:p>
            <w:r>
              <w:t>design digital marketing strategy</w:t>
            </w:r>
          </w:p>
        </w:tc>
        <w:tc>
          <w:tcPr>
            <w:tcW w:type="dxa" w:w="2880"/>
          </w:tcPr>
          <w:p>
            <w:r>
              <w:t>14.49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</w:tr>
      <w:tr>
        <w:tc>
          <w:tcPr>
            <w:tcW w:type="dxa" w:w="2880"/>
          </w:tcPr>
          <w:p>
            <w:r>
              <w:t>development solutions websites</w:t>
            </w:r>
          </w:p>
        </w:tc>
        <w:tc>
          <w:tcPr>
            <w:tcW w:type="dxa" w:w="2880"/>
          </w:tcPr>
          <w:p>
            <w:r>
              <w:t>14.46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top20_volume_keywor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Observations &amp; Recommendations</w:t>
      </w:r>
    </w:p>
    <w:p>
      <w:r>
        <w:t>• Competitor coverage varies; those with higher share of unique phrases may have broader topical reach.</w:t>
        <w:br/>
        <w:t>• Balance between short and long-tail terms is important. Short tail can drive broad visibility, while long tail captures specific intent and often converts better.</w:t>
        <w:br/>
        <w:t>• Consider prioritizing keywords in the low-to-moderate difficulty band while monitoring CPC. Look for bubbles in the lower-left quadrant of the CPC vs Difficulty chart with reasonable volume.</w:t>
        <w:br/>
        <w:t>• Expand content sections (FAQs, use cases, industry pages) to generate more 3–4 word phrases aligned with intent.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