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/>
          <w:b/>
          <w:color w:themeColor="text1" w:themeTint="bf" w:val="404040"/>
          <w:sz w:val="10"/>
          <w:szCs w:val="10"/>
        </w:rPr>
      </w:pPr>
      <w:r>
        <w:rPr>
          <w:rFonts w:eastAsia="Calibri" w:cs="Calibri" w:ascii="Calibri" w:hAnsi="Calibri"/>
          <w:b/>
          <w:color w:themeColor="text1" w:themeTint="bf" w:val="404040"/>
          <w:sz w:val="36"/>
          <w:szCs w:val="36"/>
        </w:rPr>
        <w:t>Lab Exercise 6.2</w:t>
      </w:r>
    </w:p>
    <w:p>
      <w:pPr>
        <w:pStyle w:val="Normal"/>
        <w:jc w:val="center"/>
        <w:rPr>
          <w:rFonts w:ascii="Calibri" w:hAnsi="Calibri" w:eastAsia="Calibri" w:cs="Calibri"/>
          <w:b/>
          <w:color w:themeColor="text1" w:themeTint="bf" w:val="404040"/>
          <w:sz w:val="36"/>
          <w:szCs w:val="36"/>
        </w:rPr>
      </w:pPr>
      <w:r>
        <w:rPr>
          <w:rFonts w:eastAsia="Calibri" w:cs="Calibri" w:ascii="Calibri" w:hAnsi="Calibri"/>
          <w:b/>
          <w:color w:themeColor="text1" w:themeTint="bf" w:val="404040"/>
          <w:sz w:val="36"/>
          <w:szCs w:val="36"/>
        </w:rPr>
        <w:t>Creating a New Jenkins Job to Checkout Source Code</w:t>
      </w:r>
    </w:p>
    <w:p>
      <w:pPr>
        <w:pStyle w:val="Normal"/>
        <w:jc w:val="center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 wp14:anchorId="2F8C65F0">
                <wp:extent cx="5943600" cy="1466850"/>
                <wp:effectExtent l="0" t="0" r="19050" b="19050"/>
                <wp:docPr id="1" name="Rectangle 20803802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bCs/>
                                <w:color w:themeColor="text1" w:themeTint="bf" w:val="404040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themeColor="text1" w:themeTint="bf" w:val="404040"/>
                                <w:sz w:val="24"/>
                              </w:rPr>
                              <w:t xml:space="preserve"> To set up a Jenkins job to manage source code, specifically by configuring the Source Code Management section to check out code from a Git repository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eastAsia="Calibri" w:cs="Calibri" w:ascii="Calibri" w:hAnsi="Calibri"/>
                                <w:color w:themeColor="text1" w:themeTint="bf" w:val="404040"/>
                                <w:sz w:val="24"/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rFonts w:ascii="Calibri" w:hAnsi="Calibri" w:eastAsia="Calibri" w:cs="Calibri"/>
                                <w:b/>
                                <w:color w:themeColor="text1" w:themeTint="bf" w:val="404040"/>
                                <w:sz w:val="24"/>
                              </w:rPr>
                            </w:pPr>
                            <w:r>
                              <w:rPr>
                                <w:rFonts w:eastAsia="Calibri" w:cs="Calibri" w:ascii="Calibri" w:hAnsi="Calibri"/>
                                <w:b/>
                                <w:color w:themeColor="text1" w:themeTint="bf" w:val="404040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eastAsia="Calibri" w:cs="Calibri" w:ascii="Calibri" w:hAnsi="Calibri"/>
                                <w:bCs/>
                                <w:color w:themeColor="text1" w:themeTint="bf" w:val="404040"/>
                                <w:sz w:val="24"/>
                              </w:rPr>
                              <w:t>Jenkins must be operational.</w:t>
                            </w:r>
                          </w:p>
                          <w:p>
                            <w:pPr>
                              <w:pStyle w:val="FrameContents"/>
                              <w:spacing w:lineRule="auto" w:line="259"/>
                              <w:rPr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Rectangle 2080380238" path="m0,0l-2147483645,0l-2147483645,-2147483646l0,-2147483646xe" fillcolor="white" stroked="t" o:allowincell="f" style="position:absolute;margin-left:0pt;margin-top:-117.05pt;width:467.95pt;height:115.45pt;mso-wrap-style:square;v-text-anchor:top;mso-position-vertical:top" wp14:anchorId="2F8C65F0"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lineRule="auto" w:line="259"/>
                        <w:rPr>
                          <w:bCs/>
                          <w:color w:themeColor="text1" w:themeTint="bf" w:val="404040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>Objective:</w:t>
                      </w:r>
                      <w:r>
                        <w:rPr>
                          <w:rFonts w:eastAsia="Calibri" w:cs="Calibri" w:ascii="Calibri" w:hAnsi="Calibri"/>
                          <w:bCs/>
                          <w:color w:themeColor="text1" w:themeTint="bf" w:val="404040"/>
                          <w:sz w:val="24"/>
                        </w:rPr>
                        <w:t xml:space="preserve"> To set up a Jenkins job to manage source code, specifically by configuring the Source Code Management section to check out code from a Git repository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color w:themeColor="text1" w:themeTint="bf" w:val="404040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>Tools required:</w:t>
                      </w:r>
                      <w:r>
                        <w:rPr>
                          <w:rFonts w:eastAsia="Calibri" w:cs="Calibri" w:ascii="Calibri" w:hAnsi="Calibri"/>
                          <w:color w:themeColor="text1" w:themeTint="bf" w:val="404040"/>
                          <w:sz w:val="24"/>
                        </w:rPr>
                        <w:t xml:space="preserve"> Jenkins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color w:themeColor="text1" w:themeTint="bf" w:val="404040"/>
                          <w:sz w:val="24"/>
                          <w:szCs w:val="24"/>
                        </w:rPr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rFonts w:ascii="Calibri" w:hAnsi="Calibri" w:eastAsia="Calibri" w:cs="Calibri"/>
                          <w:b/>
                          <w:color w:themeColor="text1" w:themeTint="bf" w:val="404040"/>
                          <w:sz w:val="24"/>
                        </w:rPr>
                      </w:pPr>
                      <w:r>
                        <w:rPr>
                          <w:rFonts w:eastAsia="Calibri" w:cs="Calibri" w:ascii="Calibri" w:hAnsi="Calibri"/>
                          <w:b/>
                          <w:color w:themeColor="text1" w:themeTint="bf" w:val="404040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eastAsia="Calibri" w:cs="Calibri" w:ascii="Calibri" w:hAnsi="Calibri"/>
                          <w:bCs/>
                          <w:color w:themeColor="text1" w:themeTint="bf" w:val="404040"/>
                          <w:sz w:val="24"/>
                        </w:rPr>
                        <w:t>Jenkins must be operational.</w:t>
                      </w:r>
                    </w:p>
                    <w:p>
                      <w:pPr>
                        <w:pStyle w:val="FrameContents"/>
                        <w:spacing w:lineRule="auto" w:line="259"/>
                        <w:rPr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p>
      <w:pPr>
        <w:pStyle w:val="Normal"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>Steps to be followed:</w:t>
      </w:r>
    </w:p>
    <w:p>
      <w:pPr>
        <w:pStyle w:val="Normal"/>
        <w:numPr>
          <w:ilvl w:val="0"/>
          <w:numId w:val="1"/>
        </w:numPr>
        <w:pBdr/>
        <w:spacing w:lineRule="auto" w:line="240"/>
        <w:ind w:hanging="0" w:left="426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Log in and create a Jenkins job</w:t>
      </w:r>
    </w:p>
    <w:p>
      <w:pPr>
        <w:pStyle w:val="Normal"/>
        <w:numPr>
          <w:ilvl w:val="0"/>
          <w:numId w:val="1"/>
        </w:numPr>
        <w:pBdr/>
        <w:spacing w:lineRule="auto" w:line="240"/>
        <w:ind w:hanging="0" w:left="426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Configure source code management</w:t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>Step 1: Log in and create a Jenkins job</w:t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Navigate to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localhost:8080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in your web browser, enter your credentials, and 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Sign In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456815"/>
            <wp:effectExtent l="0" t="0" r="0" b="0"/>
            <wp:docPr id="2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mc:AlternateContent>
          <mc:Choice Requires="wps">
            <w:drawing>
              <wp:anchor behindDoc="0" distT="0" distB="28575" distL="0" distR="19050" simplePos="0" locked="0" layoutInCell="0" allowOverlap="1" relativeHeight="12" wp14:anchorId="19E73F47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43180" t="20955" r="43180" b="65405"/>
                <wp:wrapNone/>
                <wp:docPr id="3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60" cy="504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rgbClr val="000000">
                              <a:lumMod val="75000"/>
                              <a:lumOff val="25000"/>
                            </a:srgbClr>
                          </a:solidFill>
                          <a:round/>
                        </a:ln>
                        <a:effectLst>
                          <a:outerShdw blurRad="39960" dir="5400000" dist="2304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Calibri" w:hAnsi="Calibri" w:cs="Calibri" w:asciiTheme="majorHAnsi" w:cstheme="majorHAnsi" w:hAnsiTheme="majorHAnsi"/>
                                <w:color w:themeColor="text1" w:themeTint="bf" w:val="40404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Calibri" w:ascii="Calibri" w:hAnsi="Calibri" w:asciiTheme="majorHAnsi" w:cstheme="majorHAnsi" w:hAnsiTheme="majorHAns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Note</w:t>
                            </w:r>
                            <w:r>
                              <w:rPr>
                                <w:rFonts w:cs="Calibri" w:ascii="Calibri" w:hAnsi="Calibri" w:asciiTheme="majorHAnsi" w:cstheme="majorHAnsi" w:hAnsiTheme="majorHAnsi"/>
                                <w:color w:themeColor="text1" w:themeTint="bf" w:val="404040"/>
                                <w:sz w:val="24"/>
                                <w:szCs w:val="24"/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cs="Calibri" w:ascii="Calibri" w:hAnsi="Calibri" w:asciiTheme="majorHAnsi" w:cstheme="majorHAnsi" w:hAnsiTheme="majorHAns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cs="Calibri" w:ascii="Calibri" w:hAnsi="Calibri" w:asciiTheme="majorHAnsi" w:cstheme="majorHAnsi" w:hAnsiTheme="majorHAnsi"/>
                                <w:color w:themeColor="text1" w:themeTint="bf" w:val="404040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>
                              <w:rPr>
                                <w:rFonts w:cs="Calibri" w:ascii="Calibri" w:hAnsi="Calibri" w:asciiTheme="majorHAnsi" w:cstheme="majorHAnsi" w:hAnsiTheme="majorHAnsi"/>
                                <w:b/>
                                <w:bCs/>
                                <w:color w:themeColor="text1" w:themeTint="bf" w:val="404040"/>
                                <w:sz w:val="24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cs="Calibri" w:ascii="Calibri" w:hAnsi="Calibri" w:asciiTheme="majorHAnsi" w:cstheme="majorHAnsi" w:hAnsiTheme="majorHAnsi"/>
                                <w:color w:themeColor="text1" w:themeTint="bf" w:val="40404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7" path="m0,0l-2147483645,0l-2147483645,-2147483646l0,-2147483646xe" fillcolor="white" stroked="t" o:allowincell="f" style="position:absolute;margin-left:37.5pt;margin-top:14.95pt;width:470.95pt;height:39.7pt;mso-wrap-style:square;v-text-anchor:middle;mso-position-horizontal-relative:margin" wp14:anchorId="19E73F47">
                <v:fill o:detectmouseclick="t" type="solid" color2="black"/>
                <v:stroke color="#404040" weight="6480" joinstyle="round" endcap="flat"/>
                <v:shadow on="t" obscured="f" color="black"/>
                <v:textbox>
                  <w:txbxContent>
                    <w:p>
                      <w:pPr>
                        <w:pStyle w:val="FrameContents"/>
                        <w:rPr>
                          <w:rFonts w:ascii="Calibri" w:hAnsi="Calibri" w:cs="Calibri" w:asciiTheme="majorHAnsi" w:cstheme="majorHAnsi" w:hAnsiTheme="majorHAnsi"/>
                          <w:color w:themeColor="text1" w:themeTint="bf" w:val="404040"/>
                          <w:sz w:val="24"/>
                          <w:szCs w:val="24"/>
                        </w:rPr>
                      </w:pPr>
                      <w:r>
                        <w:rPr>
                          <w:rFonts w:cs="Calibri" w:ascii="Calibri" w:hAnsi="Calibri" w:asciiTheme="majorHAnsi" w:cstheme="majorHAnsi" w:hAnsiTheme="majorHAns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Note</w:t>
                      </w:r>
                      <w:r>
                        <w:rPr>
                          <w:rFonts w:cs="Calibri" w:ascii="Calibri" w:hAnsi="Calibri" w:asciiTheme="majorHAnsi" w:cstheme="majorHAnsi" w:hAnsiTheme="majorHAnsi"/>
                          <w:color w:themeColor="text1" w:themeTint="bf" w:val="404040"/>
                          <w:sz w:val="24"/>
                          <w:szCs w:val="24"/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cs="Calibri" w:ascii="Calibri" w:hAnsi="Calibri" w:asciiTheme="majorHAnsi" w:cstheme="majorHAnsi" w:hAnsiTheme="majorHAns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cs="Calibri" w:ascii="Calibri" w:hAnsi="Calibri" w:asciiTheme="majorHAnsi" w:cstheme="majorHAnsi" w:hAnsiTheme="majorHAnsi"/>
                          <w:color w:themeColor="text1" w:themeTint="bf" w:val="404040"/>
                          <w:sz w:val="24"/>
                          <w:szCs w:val="24"/>
                        </w:rPr>
                        <w:t xml:space="preserve"> and Password: </w:t>
                      </w:r>
                      <w:r>
                        <w:rPr>
                          <w:rFonts w:cs="Calibri" w:ascii="Calibri" w:hAnsi="Calibri" w:asciiTheme="majorHAnsi" w:cstheme="majorHAnsi" w:hAnsiTheme="majorHAnsi"/>
                          <w:b/>
                          <w:bCs/>
                          <w:color w:themeColor="text1" w:themeTint="bf" w:val="404040"/>
                          <w:sz w:val="24"/>
                          <w:szCs w:val="24"/>
                        </w:rPr>
                        <w:t>admin</w:t>
                      </w:r>
                      <w:r>
                        <w:rPr>
                          <w:rFonts w:cs="Calibri" w:ascii="Calibri" w:hAnsi="Calibri" w:asciiTheme="majorHAnsi" w:cstheme="majorHAnsi" w:hAnsiTheme="majorHAnsi"/>
                          <w:color w:themeColor="text1" w:themeTint="bf" w:val="404040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Create a new Jenkins job by clicking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New Item</w:t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3533775" cy="4723130"/>
            <wp:effectExtent l="0" t="0" r="0" b="0"/>
            <wp:docPr id="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4054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7231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2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Provide custom job name inside the field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Enter an item name,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select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Freestyle project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>option,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and click on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OK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button to save the job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436235" cy="3681730"/>
            <wp:effectExtent l="0" t="0" r="0" b="0"/>
            <wp:docPr id="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35" cy="368173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490855</wp:posOffset>
            </wp:positionH>
            <wp:positionV relativeFrom="paragraph">
              <wp:posOffset>48895</wp:posOffset>
            </wp:positionV>
            <wp:extent cx="5554345" cy="3020695"/>
            <wp:effectExtent l="0" t="0" r="0" b="0"/>
            <wp:wrapSquare wrapText="largest"/>
            <wp:docPr id="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02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/>
          <w:color w:themeColor="text1" w:themeTint="bf" w:val="404040"/>
          <w:sz w:val="28"/>
          <w:szCs w:val="28"/>
        </w:rPr>
        <w:t>Step 2: Configure source code management</w:t>
      </w:r>
    </w:p>
    <w:p>
      <w:pPr>
        <w:pStyle w:val="Normal"/>
        <w:pBdr/>
        <w:spacing w:lineRule="auto" w:line="240"/>
        <w:rPr>
          <w:rFonts w:ascii="Calibri" w:hAnsi="Calibri" w:eastAsia="Calibri" w:cs="Calibri"/>
          <w:b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8"/>
          <w:szCs w:val="28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Access the newly created job's configuration screen by clicking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Configure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8"/>
          <w:szCs w:val="28"/>
        </w:rPr>
      </w:pPr>
      <w:r>
        <w:rPr/>
        <w:drawing>
          <wp:inline distT="0" distB="0" distL="0" distR="0">
            <wp:extent cx="5943600" cy="2533650"/>
            <wp:effectExtent l="0" t="0" r="0" b="0"/>
            <wp:docPr id="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10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Navigate to the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>Source Code Management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 tab, 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provide Git repository configuration inside the </w:t>
      </w:r>
      <w:r>
        <w:rPr>
          <w:rFonts w:eastAsia="Calibri" w:cs="Calibri" w:ascii="Calibri" w:hAnsi="Calibri"/>
          <w:b/>
          <w:bCs/>
          <w:color w:themeColor="text1" w:themeTint="bf" w:val="404040"/>
          <w:sz w:val="24"/>
          <w:szCs w:val="24"/>
        </w:rPr>
        <w:t>Repository URL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field, and click on the </w:t>
      </w:r>
      <w:r>
        <w:rPr>
          <w:rFonts w:eastAsia="Calibri" w:cs="Calibri" w:ascii="Calibri" w:hAnsi="Calibri"/>
          <w:b/>
          <w:bCs/>
          <w:color w:themeColor="text1" w:themeTint="bf" w:val="404040"/>
          <w:sz w:val="24"/>
          <w:szCs w:val="24"/>
        </w:rPr>
        <w:t>Save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button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139315"/>
            <wp:effectExtent l="0" t="0" r="0" b="0"/>
            <wp:docPr id="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641350</wp:posOffset>
            </wp:positionH>
            <wp:positionV relativeFrom="paragraph">
              <wp:posOffset>141605</wp:posOffset>
            </wp:positionV>
            <wp:extent cx="5486400" cy="298323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Then, click on the </w:t>
      </w:r>
      <w:r>
        <w:rPr>
          <w:rFonts w:eastAsia="Calibri" w:cs="Calibri" w:ascii="Calibri" w:hAnsi="Calibri"/>
          <w:b/>
          <w:bCs/>
          <w:color w:themeColor="text1" w:themeTint="bf" w:val="404040"/>
          <w:sz w:val="24"/>
          <w:szCs w:val="24"/>
        </w:rPr>
        <w:t>Build Now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 option to schedule a build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8225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 xml:space="preserve">To schedule the build, click the required link under </w:t>
      </w:r>
      <w:r>
        <w:rPr>
          <w:rFonts w:eastAsia="Calibri" w:cs="Calibri" w:ascii="Calibri" w:hAnsi="Calibri"/>
          <w:b/>
          <w:bCs/>
          <w:color w:themeColor="text1" w:themeTint="bf" w:val="404040"/>
          <w:sz w:val="24"/>
          <w:szCs w:val="24"/>
        </w:rPr>
        <w:t>Permalinks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2822575"/>
            <wp:effectExtent l="0" t="0" r="0" b="0"/>
            <wp:docPr id="1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641350</wp:posOffset>
            </wp:positionH>
            <wp:positionV relativeFrom="paragraph">
              <wp:posOffset>141605</wp:posOffset>
            </wp:positionV>
            <wp:extent cx="5486400" cy="2983230"/>
            <wp:effectExtent l="0" t="0" r="0" b="0"/>
            <wp:wrapSquare wrapText="largest"/>
            <wp:docPr id="12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numPr>
          <w:ilvl w:val="0"/>
          <w:numId w:val="3"/>
        </w:numPr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Click on </w:t>
      </w:r>
      <w:r>
        <w:rPr>
          <w:rFonts w:eastAsia="Calibri" w:cs="Calibri" w:ascii="Calibri" w:hAnsi="Calibri"/>
          <w:b/>
          <w:color w:themeColor="text1" w:themeTint="bf" w:val="404040"/>
          <w:sz w:val="24"/>
          <w:szCs w:val="24"/>
        </w:rPr>
        <w:t xml:space="preserve">Console Output </w:t>
      </w: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t xml:space="preserve">to </w:t>
      </w: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  <w:t>check out the process during the build process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/>
        <w:drawing>
          <wp:inline distT="0" distB="0" distL="0" distR="0">
            <wp:extent cx="5943600" cy="188404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40404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br/>
        <w:t>By following these steps, you have successfully set up a Jenkins job to automatically check out source code from a Git repository, enabling seamless integration and automation in your CI/CD pipeline.</w:t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</w:r>
    </w:p>
    <w:p>
      <w:pPr>
        <w:pStyle w:val="ListParagraph"/>
        <w:pBdr/>
        <w:spacing w:lineRule="auto" w:line="240"/>
        <w:rPr>
          <w:rFonts w:ascii="Calibri" w:hAnsi="Calibri" w:eastAsia="Calibri" w:cs="Calibri"/>
          <w:bCs/>
          <w:color w:themeColor="text1" w:themeTint="bf" w:val="404040"/>
          <w:sz w:val="24"/>
          <w:szCs w:val="24"/>
        </w:rPr>
      </w:pPr>
      <w:r>
        <w:rPr>
          <w:rFonts w:eastAsia="Calibri" w:cs="Calibri" w:ascii="Calibri" w:hAnsi="Calibri"/>
          <w:bCs/>
          <w:color w:themeColor="text1" w:themeTint="bf" w:val="404040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514350</wp:posOffset>
            </wp:positionH>
            <wp:positionV relativeFrom="paragraph">
              <wp:posOffset>635</wp:posOffset>
            </wp:positionV>
            <wp:extent cx="5486400" cy="2983230"/>
            <wp:effectExtent l="0" t="0" r="0" b="0"/>
            <wp:wrapSquare wrapText="larges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14"/>
      <w:headerReference w:type="default" r:id="rId15"/>
      <w:headerReference w:type="first" r:id="rId16"/>
      <w:footerReference w:type="even" r:id="rId17"/>
      <w:footerReference w:type="default" r:id="rId18"/>
      <w:footerReference w:type="first" r:id="rId19"/>
      <w:type w:val="nextPage"/>
      <w:pgSz w:w="12240" w:h="15840"/>
      <w:pgMar w:left="1440" w:right="1440" w:gutter="0" w:header="720" w:top="1440" w:footer="72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swiss"/>
    <w:pitch w:val="variable"/>
  </w:font>
  <w:font w:name="Tahoma">
    <w:charset w:val="01"/>
    <w:family w:val="swiss"/>
    <w:pitch w:val="variable"/>
  </w:font>
  <w:font w:name="Calibri">
    <w:charset w:val="01"/>
    <w:family w:val="swiss"/>
    <w:pitch w:val="variable"/>
  </w:font>
  <w:font w:name="Consolas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80" w:leader="none"/>
        <w:tab w:val="right" w:pos="9360" w:leader="none"/>
      </w:tabs>
      <w:spacing w:lineRule="auto" w:line="240"/>
      <w:ind w:left="-144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  <w:t>.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-540"/>
      <w:rPr/>
    </w:pPr>
    <w:r>
      <w:rPr/>
      <w:t>.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  <w:bCs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/>
    </w:lvl>
  </w:abstractNum>
  <w:abstractNum w:abstractNumId="2"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sz w:val="24"/>
        <w:b w:val="false"/>
        <w:szCs w:val="24"/>
        <w:bCs w:val="false"/>
        <w:color w:themeColor="text1" w:themeTint="bf" w:val="40404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2.%1"/>
      <w:lvlJc w:val="left"/>
      <w:pPr>
        <w:tabs>
          <w:tab w:val="num" w:pos="0"/>
        </w:tabs>
        <w:ind w:left="720" w:hanging="360"/>
      </w:pPr>
      <w:rPr>
        <w:sz w:val="24"/>
        <w:b w:val="false"/>
        <w:szCs w:val="24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d0061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3d76"/>
    <w:rPr/>
  </w:style>
  <w:style w:type="character" w:styleId="nb" w:customStyle="1">
    <w:name w:val="nb"/>
    <w:basedOn w:val="DefaultParagraphFont"/>
    <w:qFormat/>
    <w:rsid w:val="006643aa"/>
    <w:rPr/>
  </w:style>
  <w:style w:type="character" w:styleId="nt" w:customStyle="1">
    <w:name w:val="nt"/>
    <w:basedOn w:val="DefaultParagraphFont"/>
    <w:qFormat/>
    <w:rsid w:val="006643aa"/>
    <w:rPr/>
  </w:style>
  <w:style w:type="character" w:styleId="s2" w:customStyle="1">
    <w:name w:val="s2"/>
    <w:basedOn w:val="DefaultParagraphFont"/>
    <w:qFormat/>
    <w:rsid w:val="006643aa"/>
    <w:rPr/>
  </w:style>
  <w:style w:type="character" w:styleId="k" w:customStyle="1">
    <w:name w:val="k"/>
    <w:basedOn w:val="DefaultParagraphFont"/>
    <w:qFormat/>
    <w:rsid w:val="006643aa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semiHidden/>
    <w:qFormat/>
    <w:rsid w:val="008567b6"/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20111"/>
    <w:rPr>
      <w:color w:val="605E5C"/>
      <w:shd w:fill="E1DFDD" w:val="clear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070e02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070e02"/>
    <w:rPr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070e02"/>
    <w:rPr>
      <w:b/>
      <w:bCs/>
      <w:sz w:val="20"/>
      <w:szCs w:val="20"/>
    </w:rPr>
  </w:style>
  <w:style w:type="character" w:styleId="normaltextrun" w:customStyle="1">
    <w:name w:val="normaltextrun"/>
    <w:basedOn w:val="DefaultParagraphFont"/>
    <w:qFormat/>
    <w:rsid w:val="00967d59"/>
    <w:rPr/>
  </w:style>
  <w:style w:type="character" w:styleId="eop" w:customStyle="1">
    <w:name w:val="eop"/>
    <w:basedOn w:val="DefaultParagraphFont"/>
    <w:qFormat/>
    <w:rsid w:val="00967d59"/>
    <w:rPr/>
  </w:style>
  <w:style w:type="character" w:styleId="HTMLPreformattedChar1" w:customStyle="1">
    <w:name w:val="HTML Preformatted Char1"/>
    <w:basedOn w:val="DefaultParagraphFont"/>
    <w:uiPriority w:val="99"/>
    <w:semiHidden/>
    <w:qFormat/>
    <w:rsid w:val="00967d59"/>
    <w:rPr>
      <w:rFonts w:ascii="Consolas" w:hAnsi="Consolas"/>
      <w:sz w:val="20"/>
      <w:szCs w:val="20"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 w:val="true"/>
      <w:spacing w:before="0"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spacing w:before="0" w:after="0"/>
      <w:ind w:left="72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1c291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lear" w:pos="720"/>
        <w:tab w:val="center" w:pos="4513" w:leader="none"/>
        <w:tab w:val="right" w:pos="9026" w:leader="none"/>
      </w:tabs>
      <w:spacing w:lineRule="auto" w:line="24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Rule="auto" w:line="240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widowControl/>
      <w:bidi w:val="0"/>
      <w:spacing w:lineRule="auto" w:line="254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eastAsia="zh-CN" w:bidi="hi-IN" w:val="en-IN"/>
    </w:rPr>
  </w:style>
  <w:style w:type="paragraph" w:styleId="FrameContentsuser" w:customStyle="1">
    <w:name w:val="Frame Contents (user)"/>
    <w:basedOn w:val="Normal"/>
    <w:qFormat/>
    <w:rsid w:val="0059036f"/>
    <w:pPr>
      <w:spacing w:lineRule="auto" w:line="254" w:before="0" w:after="160"/>
    </w:pPr>
    <w:rPr>
      <w:rFonts w:ascii="Calibri" w:hAnsi="Calibri" w:eastAsia="Calibri" w:cs="Calibri"/>
      <w:lang w:eastAsia="zh-CN" w:bidi="hi-IN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CommentSubjectChar"/>
    <w:uiPriority w:val="99"/>
    <w:semiHidden/>
    <w:unhideWhenUsed/>
    <w:qFormat/>
    <w:rsid w:val="00070e02"/>
    <w:pPr/>
    <w:rPr>
      <w:b/>
      <w:bCs/>
    </w:rPr>
  </w:style>
  <w:style w:type="paragraph" w:styleId="paragraph" w:customStyle="1">
    <w:name w:val="paragraph"/>
    <w:basedOn w:val="Normal"/>
    <w:qFormat/>
    <w:rsid w:val="00967d5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Normal3" w:customStyle="1">
    <w:name w:val="Normal3"/>
    <w:qFormat/>
    <w:rsid w:val="00b503f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IN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9c5727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7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<Relationship Id="rId2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LibreOffice/25.2.5.2$Linux_X86_64 LibreOffice_project/fb4792146257752f54eab576deb869869b108571</Application>
  <AppVersion>15.0000</AppVersion>
  <DocSecurity>0</DocSecurity>
  <Pages>8</Pages>
  <Words>252</Words>
  <Characters>1246</Characters>
  <CharactersWithSpaces>1469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2024-04-12T12:16:00Z</dcterms:created>
  <dc:creator>Abhisek Chopdar</dc:creator>
  <dc:description/>
  <dc:language>en-US</dc:language>
  <cp:lastModifiedBy/>
  <dcterms:modified xsi:type="dcterms:W3CDTF">2025-08-23T07:36:53Z</dcterms:modified>
  <cp:revision>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aa1b64f654fa18e116ef53df5e83cea61e6fab0328501d21776708fd0d4ae1d9</vt:lpwstr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ediaServiceImageTags">
    <vt:lpwstr/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