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302DC7" w:rsidR="00296E85" w:rsidRPr="00A56507" w:rsidRDefault="009D4194" w:rsidP="00296E85">
      <w:pPr>
        <w:spacing w:after="0" w:line="360" w:lineRule="auto"/>
        <w:jc w:val="both"/>
        <w:rPr>
          <w:rFonts w:ascii="Georgia" w:hAnsi="Georgia"/>
          <w:color w:val="000000" w:themeColor="text1"/>
          <w:sz w:val="20"/>
          <w:szCs w:val="20"/>
        </w:rPr>
      </w:pPr>
      <w:bookmarkStart w:id="0" w:name="_Hlk148685889"/>
      <w:r w:rsidRPr="00A56507">
        <w:rPr>
          <w:rFonts w:ascii="Georgia" w:hAnsi="Georgia"/>
          <w:b/>
          <w:bCs/>
          <w:color w:val="000000" w:themeColor="text1"/>
          <w:sz w:val="32"/>
          <w:szCs w:val="32"/>
        </w:rPr>
        <w:t xml:space="preserve">Lab Exercise </w:t>
      </w:r>
      <w:r w:rsidR="00B46CD5">
        <w:rPr>
          <w:rFonts w:ascii="Georgia" w:hAnsi="Georgia"/>
          <w:b/>
          <w:bCs/>
          <w:color w:val="000000" w:themeColor="text1"/>
          <w:sz w:val="32"/>
          <w:szCs w:val="32"/>
        </w:rPr>
        <w:t>7</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A56507" w:rsidRPr="00A56507">
        <w:rPr>
          <w:rFonts w:ascii="Georgia" w:hAnsi="Georgia"/>
          <w:b/>
          <w:bCs/>
          <w:color w:val="000000" w:themeColor="text1"/>
          <w:sz w:val="32"/>
          <w:szCs w:val="32"/>
        </w:rPr>
        <w:t>Terraform Variables with Command Line Arguments</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74E3102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14:paraId="45EFB974"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14:paraId="18AA78C6"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14:paraId="5EE81167"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14:paraId="07F09595"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14:paraId="33A71D97"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14:paraId="27A7270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A56507">
        <w:rPr>
          <w:rFonts w:ascii="Georgia" w:hAnsi="Georgia"/>
          <w:b/>
          <w:bCs/>
          <w:color w:val="000000" w:themeColor="text1"/>
        </w:rPr>
        <w:t>mkdir</w:t>
      </w:r>
      <w:proofErr w:type="spellEnd"/>
      <w:r w:rsidRPr="00A56507">
        <w:rPr>
          <w:rFonts w:ascii="Georgia" w:hAnsi="Georgia"/>
          <w:b/>
          <w:bCs/>
          <w:color w:val="000000" w:themeColor="text1"/>
        </w:rPr>
        <w:t xml:space="preserve"> terraform-cli-variables</w:t>
      </w:r>
    </w:p>
    <w:p w14:paraId="528FF541"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14:paraId="77C098AD"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Terraform Configuration Files:</w:t>
      </w:r>
    </w:p>
    <w:p w14:paraId="59F921B3"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main.tf:</w:t>
      </w:r>
    </w:p>
    <w:p w14:paraId="75A34367" w14:textId="62A8A774"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813E87">
        <w:rPr>
          <w:rFonts w:ascii="Georgia" w:hAnsi="Georgia"/>
          <w:color w:val="000000" w:themeColor="text1"/>
        </w:rPr>
        <w:t>instance</w:t>
      </w:r>
      <w:r w:rsidRPr="00A56507">
        <w:rPr>
          <w:rFonts w:ascii="Georgia" w:hAnsi="Georgia"/>
          <w:color w:val="000000" w:themeColor="text1"/>
        </w:rPr>
        <w:t>.tf</w:t>
      </w:r>
    </w:p>
    <w:p w14:paraId="0336B89F"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resource "</w:t>
      </w:r>
      <w:proofErr w:type="spellStart"/>
      <w:r w:rsidRPr="00F738FF">
        <w:rPr>
          <w:rFonts w:ascii="Georgia" w:hAnsi="Georgia"/>
          <w:color w:val="000000" w:themeColor="text1"/>
        </w:rPr>
        <w:t>aws_instance</w:t>
      </w:r>
      <w:proofErr w:type="spellEnd"/>
      <w:r w:rsidRPr="00F738FF">
        <w:rPr>
          <w:rFonts w:ascii="Georgia" w:hAnsi="Georgia"/>
          <w:color w:val="000000" w:themeColor="text1"/>
        </w:rPr>
        <w:t>" "example" {</w:t>
      </w:r>
    </w:p>
    <w:p w14:paraId="65556B99"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ami</w:t>
      </w:r>
      <w:proofErr w:type="spellEnd"/>
      <w:r w:rsidRPr="00F738FF">
        <w:rPr>
          <w:rFonts w:ascii="Georgia" w:hAnsi="Georgia"/>
          <w:color w:val="000000" w:themeColor="text1"/>
        </w:rPr>
        <w:t xml:space="preserve">           = </w:t>
      </w:r>
      <w:proofErr w:type="spellStart"/>
      <w:r w:rsidRPr="00F738FF">
        <w:rPr>
          <w:rFonts w:ascii="Georgia" w:hAnsi="Georgia"/>
          <w:color w:val="000000" w:themeColor="text1"/>
        </w:rPr>
        <w:t>var.ami</w:t>
      </w:r>
      <w:proofErr w:type="spellEnd"/>
    </w:p>
    <w:p w14:paraId="190DC380"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instance_type</w:t>
      </w:r>
      <w:proofErr w:type="spellEnd"/>
      <w:r w:rsidRPr="00F738FF">
        <w:rPr>
          <w:rFonts w:ascii="Georgia" w:hAnsi="Georgia"/>
          <w:color w:val="000000" w:themeColor="text1"/>
        </w:rPr>
        <w:t xml:space="preserve"> = </w:t>
      </w:r>
      <w:proofErr w:type="spellStart"/>
      <w:proofErr w:type="gramStart"/>
      <w:r w:rsidRPr="00F738FF">
        <w:rPr>
          <w:rFonts w:ascii="Georgia" w:hAnsi="Georgia"/>
          <w:color w:val="000000" w:themeColor="text1"/>
        </w:rPr>
        <w:t>var.instance</w:t>
      </w:r>
      <w:proofErr w:type="gramEnd"/>
      <w:r w:rsidRPr="00F738FF">
        <w:rPr>
          <w:rFonts w:ascii="Georgia" w:hAnsi="Georgia"/>
          <w:color w:val="000000" w:themeColor="text1"/>
        </w:rPr>
        <w:t>_type</w:t>
      </w:r>
      <w:proofErr w:type="spellEnd"/>
    </w:p>
    <w:p w14:paraId="4011B3BB"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14:paraId="0228E98D" w14:textId="77777777" w:rsid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variables.tf:</w:t>
      </w:r>
    </w:p>
    <w:p w14:paraId="19DA10FF" w14:textId="77777777" w:rsidR="00F738FF" w:rsidRPr="00A56507" w:rsidRDefault="00F738FF" w:rsidP="00F738FF">
      <w:pPr>
        <w:pStyle w:val="NormalWeb"/>
        <w:spacing w:line="360" w:lineRule="auto"/>
        <w:ind w:left="720"/>
        <w:jc w:val="both"/>
        <w:rPr>
          <w:rFonts w:ascii="Georgia" w:hAnsi="Georgia"/>
          <w:color w:val="000000" w:themeColor="text1"/>
        </w:rPr>
      </w:pPr>
    </w:p>
    <w:p w14:paraId="1D06D92B"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lastRenderedPageBreak/>
        <w:t># variables.tf</w:t>
      </w:r>
    </w:p>
    <w:p w14:paraId="1B4FCD98"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ami</w:t>
      </w:r>
      <w:proofErr w:type="spellEnd"/>
      <w:r w:rsidRPr="00A56507">
        <w:rPr>
          <w:rFonts w:ascii="Georgia" w:hAnsi="Georgia"/>
          <w:b/>
          <w:bCs/>
          <w:color w:val="000000" w:themeColor="text1"/>
        </w:rPr>
        <w:t>" {</w:t>
      </w:r>
    </w:p>
    <w:p w14:paraId="5F8EFA7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14:paraId="0B2A79B3" w14:textId="544F1B5A" w:rsidR="00A56507" w:rsidRPr="00A56507" w:rsidRDefault="00A56507" w:rsidP="002C00C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002C00C5" w:rsidRPr="002C00C5">
        <w:rPr>
          <w:rFonts w:ascii="Georgia" w:hAnsi="Georgia"/>
          <w:b/>
          <w:bCs/>
          <w:color w:val="000000" w:themeColor="text1"/>
        </w:rPr>
        <w:t xml:space="preserve"> ami-08718895af4dfa033</w:t>
      </w:r>
      <w:r w:rsidRPr="00A56507">
        <w:rPr>
          <w:rFonts w:ascii="Georgia" w:hAnsi="Georgia"/>
          <w:b/>
          <w:bCs/>
          <w:color w:val="000000" w:themeColor="text1"/>
        </w:rPr>
        <w:t>"</w:t>
      </w:r>
    </w:p>
    <w:p w14:paraId="778B87C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3EE54053"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7BE1986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instance_type</w:t>
      </w:r>
      <w:proofErr w:type="spellEnd"/>
      <w:r w:rsidRPr="00A56507">
        <w:rPr>
          <w:rFonts w:ascii="Georgia" w:hAnsi="Georgia"/>
          <w:b/>
          <w:bCs/>
          <w:color w:val="000000" w:themeColor="text1"/>
        </w:rPr>
        <w:t>" {</w:t>
      </w:r>
    </w:p>
    <w:p w14:paraId="189F8E1E"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14:paraId="3C1BD676" w14:textId="25DB446E"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w:t>
      </w:r>
      <w:proofErr w:type="gramStart"/>
      <w:r w:rsidRPr="00A56507">
        <w:rPr>
          <w:rFonts w:ascii="Georgia" w:hAnsi="Georgia"/>
          <w:b/>
          <w:bCs/>
          <w:color w:val="000000" w:themeColor="text1"/>
        </w:rPr>
        <w:t>2.</w:t>
      </w:r>
      <w:r w:rsidR="00F738FF">
        <w:rPr>
          <w:rFonts w:ascii="Georgia" w:hAnsi="Georgia"/>
          <w:b/>
          <w:bCs/>
          <w:color w:val="000000" w:themeColor="text1"/>
        </w:rPr>
        <w:t>micro</w:t>
      </w:r>
      <w:proofErr w:type="gramEnd"/>
      <w:r w:rsidRPr="00A56507">
        <w:rPr>
          <w:rFonts w:ascii="Georgia" w:hAnsi="Georgia"/>
          <w:b/>
          <w:bCs/>
          <w:color w:val="000000" w:themeColor="text1"/>
        </w:rPr>
        <w:t>"</w:t>
      </w:r>
    </w:p>
    <w:p w14:paraId="12FF443D"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65E983B1"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Use Command Line Arguments:</w:t>
      </w:r>
    </w:p>
    <w:p w14:paraId="7ABFAE71"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14:paraId="1A74B6D0"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 xml:space="preserve">Run the terraform </w:t>
      </w:r>
      <w:proofErr w:type="spellStart"/>
      <w:r w:rsidRPr="00A56507">
        <w:rPr>
          <w:rFonts w:ascii="Georgia" w:hAnsi="Georgia"/>
          <w:color w:val="000000" w:themeColor="text1"/>
        </w:rPr>
        <w:t>init</w:t>
      </w:r>
      <w:proofErr w:type="spellEnd"/>
      <w:r w:rsidRPr="00A56507">
        <w:rPr>
          <w:rFonts w:ascii="Georgia" w:hAnsi="Georgia"/>
          <w:color w:val="000000" w:themeColor="text1"/>
        </w:rPr>
        <w:t xml:space="preserve"> command:</w:t>
      </w:r>
    </w:p>
    <w:p w14:paraId="5332A61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terraform </w:t>
      </w:r>
      <w:proofErr w:type="spellStart"/>
      <w:r w:rsidRPr="00A56507">
        <w:rPr>
          <w:rFonts w:ascii="Georgia" w:hAnsi="Georgia"/>
          <w:b/>
          <w:bCs/>
          <w:color w:val="000000" w:themeColor="text1"/>
        </w:rPr>
        <w:t>init</w:t>
      </w:r>
      <w:proofErr w:type="spellEnd"/>
    </w:p>
    <w:p w14:paraId="591B26AF" w14:textId="77777777"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Run the terraform apply command with command line arguments to set variable values:</w:t>
      </w:r>
    </w:p>
    <w:p w14:paraId="52C77C2E" w14:textId="77777777" w:rsidR="00E416A5" w:rsidRDefault="00E416A5">
      <w:pPr>
        <w:rPr>
          <w:rFonts w:ascii="Georgia" w:eastAsia="Times New Roman" w:hAnsi="Georgia" w:cs="Times New Roman"/>
          <w:b/>
          <w:bCs/>
          <w:color w:val="000000" w:themeColor="text1"/>
          <w:kern w:val="0"/>
          <w:sz w:val="20"/>
          <w:szCs w:val="20"/>
          <w:lang w:eastAsia="en-IN"/>
          <w14:ligatures w14:val="none"/>
        </w:rPr>
      </w:pPr>
      <w:r>
        <w:rPr>
          <w:rFonts w:ascii="Georgia" w:hAnsi="Georgia"/>
          <w:b/>
          <w:bCs/>
          <w:color w:val="000000" w:themeColor="text1"/>
          <w:sz w:val="20"/>
          <w:szCs w:val="20"/>
        </w:rPr>
        <w:br w:type="page"/>
      </w:r>
    </w:p>
    <w:p w14:paraId="5DF6BF3A" w14:textId="00416DB8" w:rsidR="00E416A5" w:rsidRPr="00B03124" w:rsidRDefault="00FA5F01"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Pr>
          <w:rFonts w:ascii="Georgia" w:hAnsi="Georgia"/>
          <w:b/>
          <w:bCs/>
          <w:color w:val="000000" w:themeColor="text1"/>
          <w:sz w:val="20"/>
          <w:szCs w:val="20"/>
        </w:rPr>
        <w:lastRenderedPageBreak/>
        <w:br/>
      </w:r>
      <w:r w:rsidR="00E416A5">
        <w:rPr>
          <w:noProof/>
        </w:rPr>
        <w:drawing>
          <wp:inline distT="0" distB="0" distL="0" distR="0" wp14:anchorId="4FCE01BF" wp14:editId="28209F92">
            <wp:extent cx="5731510" cy="3582035"/>
            <wp:effectExtent l="0" t="0" r="2540" b="0"/>
            <wp:docPr id="154574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5240" name=""/>
                    <pic:cNvPicPr/>
                  </pic:nvPicPr>
                  <pic:blipFill>
                    <a:blip r:embed="rId7"/>
                    <a:stretch>
                      <a:fillRect/>
                    </a:stretch>
                  </pic:blipFill>
                  <pic:spPr>
                    <a:xfrm>
                      <a:off x="0" y="0"/>
                      <a:ext cx="5731510" cy="3582035"/>
                    </a:xfrm>
                    <a:prstGeom prst="rect">
                      <a:avLst/>
                    </a:prstGeom>
                  </pic:spPr>
                </pic:pic>
              </a:graphicData>
            </a:graphic>
          </wp:inline>
        </w:drawing>
      </w:r>
    </w:p>
    <w:p w14:paraId="2AEAB30F" w14:textId="7A00E35C"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Adjust the values based on your preferences.</w:t>
      </w:r>
    </w:p>
    <w:p w14:paraId="08E406E4" w14:textId="77777777" w:rsidR="00A56507" w:rsidRPr="00A56507" w:rsidRDefault="00A56507" w:rsidP="00A56507">
      <w:pPr>
        <w:pStyle w:val="NormalWeb"/>
        <w:spacing w:line="360" w:lineRule="auto"/>
        <w:jc w:val="both"/>
        <w:rPr>
          <w:rFonts w:ascii="Georgia" w:hAnsi="Georgia"/>
          <w:color w:val="000000" w:themeColor="text1"/>
        </w:rPr>
      </w:pPr>
    </w:p>
    <w:p w14:paraId="115D8EFE" w14:textId="77777777" w:rsidR="00E416A5" w:rsidRDefault="00E416A5">
      <w:pPr>
        <w:rPr>
          <w:rFonts w:ascii="Georgia" w:eastAsia="Times New Roman" w:hAnsi="Georgia" w:cs="Times New Roman"/>
          <w:b/>
          <w:bCs/>
          <w:color w:val="000000" w:themeColor="text1"/>
          <w:kern w:val="0"/>
          <w:sz w:val="32"/>
          <w:szCs w:val="32"/>
          <w:highlight w:val="lightGray"/>
          <w:lang w:eastAsia="en-IN"/>
          <w14:ligatures w14:val="none"/>
        </w:rPr>
      </w:pPr>
      <w:r>
        <w:rPr>
          <w:rFonts w:ascii="Georgia" w:hAnsi="Georgia"/>
          <w:b/>
          <w:bCs/>
          <w:color w:val="000000" w:themeColor="text1"/>
          <w:sz w:val="32"/>
          <w:szCs w:val="32"/>
          <w:highlight w:val="lightGray"/>
        </w:rPr>
        <w:br w:type="page"/>
      </w:r>
    </w:p>
    <w:p w14:paraId="2EE91466" w14:textId="2B0DB57A" w:rsidR="00A56507" w:rsidRPr="00A56507" w:rsidRDefault="00E416A5" w:rsidP="00E416A5">
      <w:pPr>
        <w:pStyle w:val="NormalWeb"/>
        <w:spacing w:line="360" w:lineRule="auto"/>
        <w:jc w:val="both"/>
        <w:rPr>
          <w:rFonts w:ascii="Georgia" w:hAnsi="Georgia"/>
          <w:b/>
          <w:bCs/>
          <w:color w:val="000000" w:themeColor="text1"/>
          <w:sz w:val="32"/>
          <w:szCs w:val="32"/>
        </w:rPr>
      </w:pPr>
      <w:r>
        <w:rPr>
          <w:rFonts w:ascii="Georgia" w:hAnsi="Georgia"/>
          <w:b/>
          <w:bCs/>
          <w:color w:val="000000" w:themeColor="text1"/>
          <w:sz w:val="32"/>
          <w:szCs w:val="32"/>
        </w:rPr>
        <w:lastRenderedPageBreak/>
        <w:t>4.</w:t>
      </w:r>
      <w:r w:rsidR="00A56507" w:rsidRPr="00A56507">
        <w:rPr>
          <w:rFonts w:ascii="Georgia" w:hAnsi="Georgia"/>
          <w:b/>
          <w:bCs/>
          <w:color w:val="000000" w:themeColor="text1"/>
          <w:sz w:val="32"/>
          <w:szCs w:val="32"/>
        </w:rPr>
        <w:t>Test and Verify:</w:t>
      </w:r>
    </w:p>
    <w:p w14:paraId="72CB784E" w14:textId="77777777" w:rsidR="00A56507" w:rsidRP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14:paraId="7D25983A" w14:textId="77777777" w:rsid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Access the AWS Management Console or use the AWS CLI to verify the creation of resources in the specified region.</w:t>
      </w:r>
    </w:p>
    <w:p w14:paraId="1EB98630" w14:textId="6F44CC42" w:rsidR="00E416A5" w:rsidRDefault="00E416A5" w:rsidP="00A56507">
      <w:pPr>
        <w:pStyle w:val="NormalWeb"/>
        <w:numPr>
          <w:ilvl w:val="0"/>
          <w:numId w:val="23"/>
        </w:numPr>
        <w:spacing w:line="360" w:lineRule="auto"/>
        <w:jc w:val="both"/>
        <w:rPr>
          <w:rFonts w:ascii="Georgia" w:hAnsi="Georgia"/>
          <w:color w:val="000000" w:themeColor="text1"/>
        </w:rPr>
      </w:pPr>
      <w:r>
        <w:rPr>
          <w:noProof/>
        </w:rPr>
        <w:drawing>
          <wp:inline distT="0" distB="0" distL="0" distR="0" wp14:anchorId="3D5D0533" wp14:editId="4CB4B3F7">
            <wp:extent cx="5731510" cy="3582035"/>
            <wp:effectExtent l="0" t="0" r="2540" b="0"/>
            <wp:docPr id="94122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8770" name=""/>
                    <pic:cNvPicPr/>
                  </pic:nvPicPr>
                  <pic:blipFill>
                    <a:blip r:embed="rId8"/>
                    <a:stretch>
                      <a:fillRect/>
                    </a:stretch>
                  </pic:blipFill>
                  <pic:spPr>
                    <a:xfrm>
                      <a:off x="0" y="0"/>
                      <a:ext cx="5731510" cy="3582035"/>
                    </a:xfrm>
                    <a:prstGeom prst="rect">
                      <a:avLst/>
                    </a:prstGeom>
                  </pic:spPr>
                </pic:pic>
              </a:graphicData>
            </a:graphic>
          </wp:inline>
        </w:drawing>
      </w:r>
    </w:p>
    <w:p w14:paraId="510BE996" w14:textId="362E015C" w:rsidR="00E416A5" w:rsidRPr="00A56507" w:rsidRDefault="00E416A5" w:rsidP="00A56507">
      <w:pPr>
        <w:pStyle w:val="NormalWeb"/>
        <w:numPr>
          <w:ilvl w:val="0"/>
          <w:numId w:val="23"/>
        </w:numPr>
        <w:spacing w:line="360" w:lineRule="auto"/>
        <w:jc w:val="both"/>
        <w:rPr>
          <w:rFonts w:ascii="Georgia" w:hAnsi="Georgia"/>
          <w:color w:val="000000" w:themeColor="text1"/>
        </w:rPr>
      </w:pPr>
      <w:r>
        <w:rPr>
          <w:noProof/>
        </w:rPr>
        <w:drawing>
          <wp:inline distT="0" distB="0" distL="0" distR="0" wp14:anchorId="1DF6F014" wp14:editId="7A06A115">
            <wp:extent cx="4305300" cy="2690693"/>
            <wp:effectExtent l="0" t="0" r="0" b="0"/>
            <wp:docPr id="15687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354" name=""/>
                    <pic:cNvPicPr/>
                  </pic:nvPicPr>
                  <pic:blipFill>
                    <a:blip r:embed="rId9"/>
                    <a:stretch>
                      <a:fillRect/>
                    </a:stretch>
                  </pic:blipFill>
                  <pic:spPr>
                    <a:xfrm>
                      <a:off x="0" y="0"/>
                      <a:ext cx="4311121" cy="2694331"/>
                    </a:xfrm>
                    <a:prstGeom prst="rect">
                      <a:avLst/>
                    </a:prstGeom>
                  </pic:spPr>
                </pic:pic>
              </a:graphicData>
            </a:graphic>
          </wp:inline>
        </w:drawing>
      </w:r>
    </w:p>
    <w:p w14:paraId="12DF818B" w14:textId="77777777" w:rsidR="00E416A5" w:rsidRDefault="00E416A5" w:rsidP="00E416A5">
      <w:pPr>
        <w:pStyle w:val="NormalWeb"/>
        <w:spacing w:line="360" w:lineRule="auto"/>
        <w:jc w:val="both"/>
        <w:rPr>
          <w:rFonts w:ascii="Georgia" w:hAnsi="Georgia"/>
          <w:b/>
          <w:bCs/>
          <w:color w:val="000000" w:themeColor="text1"/>
          <w:sz w:val="32"/>
          <w:szCs w:val="32"/>
        </w:rPr>
      </w:pPr>
    </w:p>
    <w:p w14:paraId="13DBC3A0" w14:textId="6966412E" w:rsidR="00A56507" w:rsidRPr="00A56507" w:rsidRDefault="00E416A5" w:rsidP="00E416A5">
      <w:pPr>
        <w:pStyle w:val="NormalWeb"/>
        <w:spacing w:line="360" w:lineRule="auto"/>
        <w:jc w:val="both"/>
        <w:rPr>
          <w:rFonts w:ascii="Georgia" w:hAnsi="Georgia"/>
          <w:b/>
          <w:bCs/>
          <w:color w:val="000000" w:themeColor="text1"/>
          <w:sz w:val="32"/>
          <w:szCs w:val="32"/>
        </w:rPr>
      </w:pPr>
      <w:r>
        <w:rPr>
          <w:rFonts w:ascii="Georgia" w:hAnsi="Georgia"/>
          <w:b/>
          <w:bCs/>
          <w:color w:val="000000" w:themeColor="text1"/>
          <w:sz w:val="32"/>
          <w:szCs w:val="32"/>
        </w:rPr>
        <w:lastRenderedPageBreak/>
        <w:t>5.</w:t>
      </w:r>
      <w:r w:rsidR="00A56507" w:rsidRPr="00A56507">
        <w:rPr>
          <w:rFonts w:ascii="Georgia" w:hAnsi="Georgia"/>
          <w:b/>
          <w:bCs/>
          <w:color w:val="000000" w:themeColor="text1"/>
          <w:sz w:val="32"/>
          <w:szCs w:val="32"/>
        </w:rPr>
        <w:t>Clean Up:</w:t>
      </w:r>
    </w:p>
    <w:p w14:paraId="3E03A9F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After testing, you can clean up resources:</w:t>
      </w:r>
    </w:p>
    <w:p w14:paraId="1001BF76"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14:paraId="2C400FB1" w14:textId="4AB691B5" w:rsidR="00E416A5" w:rsidRPr="00A56507" w:rsidRDefault="00E416A5"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Pr>
          <w:noProof/>
        </w:rPr>
        <w:drawing>
          <wp:inline distT="0" distB="0" distL="0" distR="0" wp14:anchorId="5900AE29" wp14:editId="1FAC3FF1">
            <wp:extent cx="5731510" cy="3582035"/>
            <wp:effectExtent l="0" t="0" r="2540" b="0"/>
            <wp:docPr id="184430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5863" name=""/>
                    <pic:cNvPicPr/>
                  </pic:nvPicPr>
                  <pic:blipFill>
                    <a:blip r:embed="rId10"/>
                    <a:stretch>
                      <a:fillRect/>
                    </a:stretch>
                  </pic:blipFill>
                  <pic:spPr>
                    <a:xfrm>
                      <a:off x="0" y="0"/>
                      <a:ext cx="5731510" cy="3582035"/>
                    </a:xfrm>
                    <a:prstGeom prst="rect">
                      <a:avLst/>
                    </a:prstGeom>
                  </pic:spPr>
                </pic:pic>
              </a:graphicData>
            </a:graphic>
          </wp:inline>
        </w:drawing>
      </w:r>
    </w:p>
    <w:p w14:paraId="2E1AC55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Confirm the destruction by typing yes.</w:t>
      </w:r>
    </w:p>
    <w:p w14:paraId="413376F8" w14:textId="4F28C04E" w:rsidR="00A56507" w:rsidRPr="00A56507" w:rsidRDefault="00E416A5" w:rsidP="00E416A5">
      <w:pPr>
        <w:pStyle w:val="NormalWeb"/>
        <w:spacing w:line="360" w:lineRule="auto"/>
        <w:jc w:val="both"/>
        <w:rPr>
          <w:rFonts w:ascii="Georgia" w:hAnsi="Georgia"/>
          <w:b/>
          <w:bCs/>
          <w:color w:val="000000" w:themeColor="text1"/>
          <w:sz w:val="32"/>
          <w:szCs w:val="32"/>
        </w:rPr>
      </w:pPr>
      <w:r>
        <w:rPr>
          <w:rFonts w:ascii="Georgia" w:hAnsi="Georgia"/>
          <w:b/>
          <w:bCs/>
          <w:color w:val="000000" w:themeColor="text1"/>
          <w:sz w:val="32"/>
          <w:szCs w:val="32"/>
        </w:rPr>
        <w:t>6.</w:t>
      </w:r>
      <w:r w:rsidR="00A56507" w:rsidRPr="00A56507">
        <w:rPr>
          <w:rFonts w:ascii="Georgia" w:hAnsi="Georgia"/>
          <w:b/>
          <w:bCs/>
          <w:color w:val="000000" w:themeColor="text1"/>
          <w:sz w:val="32"/>
          <w:szCs w:val="32"/>
        </w:rPr>
        <w:t>Conclusion:</w:t>
      </w:r>
    </w:p>
    <w:p w14:paraId="014280DE" w14:textId="6E67D651" w:rsidR="00A56507" w:rsidRPr="00296E85"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00A56507" w:rsidRPr="00296E85" w:rsidSect="00487766">
      <w:headerReference w:type="default" r:id="rId11"/>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D5E9A4" w14:textId="77777777" w:rsidR="00C84955" w:rsidRDefault="00C84955" w:rsidP="00447D92">
      <w:pPr>
        <w:spacing w:after="0" w:line="240" w:lineRule="auto"/>
      </w:pPr>
      <w:r>
        <w:separator/>
      </w:r>
    </w:p>
  </w:endnote>
  <w:endnote w:type="continuationSeparator" w:id="0">
    <w:p w14:paraId="2F582A7E" w14:textId="77777777" w:rsidR="00C84955" w:rsidRDefault="00C84955"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EC403" w14:textId="77777777" w:rsidR="00C84955" w:rsidRDefault="00C84955" w:rsidP="00447D92">
      <w:pPr>
        <w:spacing w:after="0" w:line="240" w:lineRule="auto"/>
      </w:pPr>
      <w:r>
        <w:separator/>
      </w:r>
    </w:p>
  </w:footnote>
  <w:footnote w:type="continuationSeparator" w:id="0">
    <w:p w14:paraId="1D74C3FC" w14:textId="77777777" w:rsidR="00C84955" w:rsidRDefault="00C84955"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213EE8"/>
    <w:rsid w:val="002209E1"/>
    <w:rsid w:val="00295681"/>
    <w:rsid w:val="00296E85"/>
    <w:rsid w:val="002B1F3E"/>
    <w:rsid w:val="002C00C5"/>
    <w:rsid w:val="002E06A9"/>
    <w:rsid w:val="002E7041"/>
    <w:rsid w:val="002F77C9"/>
    <w:rsid w:val="003205CD"/>
    <w:rsid w:val="00325B10"/>
    <w:rsid w:val="003339A3"/>
    <w:rsid w:val="00365E05"/>
    <w:rsid w:val="003725C8"/>
    <w:rsid w:val="003A5981"/>
    <w:rsid w:val="003B4DA2"/>
    <w:rsid w:val="004208FC"/>
    <w:rsid w:val="00424ADF"/>
    <w:rsid w:val="004407C8"/>
    <w:rsid w:val="00447D92"/>
    <w:rsid w:val="00487766"/>
    <w:rsid w:val="004B43F1"/>
    <w:rsid w:val="004D5320"/>
    <w:rsid w:val="004F3B28"/>
    <w:rsid w:val="004F6D46"/>
    <w:rsid w:val="005370BE"/>
    <w:rsid w:val="0059537F"/>
    <w:rsid w:val="005A63E9"/>
    <w:rsid w:val="00623357"/>
    <w:rsid w:val="00625B66"/>
    <w:rsid w:val="00626A89"/>
    <w:rsid w:val="006333E6"/>
    <w:rsid w:val="00646662"/>
    <w:rsid w:val="00697D6A"/>
    <w:rsid w:val="006A5069"/>
    <w:rsid w:val="006A787D"/>
    <w:rsid w:val="00716594"/>
    <w:rsid w:val="00723CC1"/>
    <w:rsid w:val="007369DB"/>
    <w:rsid w:val="0079636A"/>
    <w:rsid w:val="007D0600"/>
    <w:rsid w:val="007D6ABC"/>
    <w:rsid w:val="00813E87"/>
    <w:rsid w:val="00815FBE"/>
    <w:rsid w:val="008323F4"/>
    <w:rsid w:val="008516C6"/>
    <w:rsid w:val="00857A63"/>
    <w:rsid w:val="008B1BFD"/>
    <w:rsid w:val="008E0F37"/>
    <w:rsid w:val="00966BAA"/>
    <w:rsid w:val="00986D3A"/>
    <w:rsid w:val="009D4194"/>
    <w:rsid w:val="00A538C7"/>
    <w:rsid w:val="00A55D72"/>
    <w:rsid w:val="00A56507"/>
    <w:rsid w:val="00AA31F5"/>
    <w:rsid w:val="00B03124"/>
    <w:rsid w:val="00B46CD5"/>
    <w:rsid w:val="00B56340"/>
    <w:rsid w:val="00B57799"/>
    <w:rsid w:val="00B718E3"/>
    <w:rsid w:val="00C22146"/>
    <w:rsid w:val="00C24037"/>
    <w:rsid w:val="00C8402C"/>
    <w:rsid w:val="00C84955"/>
    <w:rsid w:val="00CA1474"/>
    <w:rsid w:val="00CA4A67"/>
    <w:rsid w:val="00CC096E"/>
    <w:rsid w:val="00D01FA5"/>
    <w:rsid w:val="00D12B8A"/>
    <w:rsid w:val="00D21321"/>
    <w:rsid w:val="00D56B4C"/>
    <w:rsid w:val="00DB31AC"/>
    <w:rsid w:val="00DF3D89"/>
    <w:rsid w:val="00E076EF"/>
    <w:rsid w:val="00E416A5"/>
    <w:rsid w:val="00E50789"/>
    <w:rsid w:val="00E5318A"/>
    <w:rsid w:val="00E64C07"/>
    <w:rsid w:val="00E83C8D"/>
    <w:rsid w:val="00E8599B"/>
    <w:rsid w:val="00EB4EE6"/>
    <w:rsid w:val="00F16380"/>
    <w:rsid w:val="00F738FF"/>
    <w:rsid w:val="00F81824"/>
    <w:rsid w:val="00FA5F01"/>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263</Words>
  <Characters>1501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Mishty Sharma</cp:lastModifiedBy>
  <cp:revision>3</cp:revision>
  <cp:lastPrinted>2024-01-17T17:53:00Z</cp:lastPrinted>
  <dcterms:created xsi:type="dcterms:W3CDTF">2025-09-03T05:23:00Z</dcterms:created>
  <dcterms:modified xsi:type="dcterms:W3CDTF">2025-09-04T03:40:00Z</dcterms:modified>
</cp:coreProperties>
</file>