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444444"/>
          <w:sz w:val="27"/>
          <w:szCs w:val="27"/>
          <w:highlight w:val="white"/>
          <w:rtl w:val="0"/>
        </w:rPr>
        <w:t xml:space="preserve">                                        Views &amp;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Q1:Create a content type named Employee with following fields: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Employee name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Employee Description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Employee ID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Picture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Salary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Competency(taxonomy term)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ANSWER 1: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Q2.Create a block programmatically listing all employee name and Employee ID.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ANSWER 2: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70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Q3:Create a view block of employee content type showing employee name and competency in grid format with 3 columns and group them on the basis of competency.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ANSWER 3: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451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Q4.List the naming conventions for views templates for views created in question 5 and question 6.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ANSWER 4: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Q5:Create a view page of employee content type in a table format with Employee name,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Employee ID and salary as header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1. Sort it on the basis of Employee ID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2. Trim the Employee Description field to 50 characters.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3. Add header “Total Records found : total”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4. Expose the filter for employee name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5. Expose the filter for employee id (use Between)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ANSWER 5: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1: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4732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4305300" cy="40100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3: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263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4: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467350" cy="4124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5: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4279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Q6:Create a view to show the Employee details(name,id) in HTML List on the basis of competency(taxonomy term id)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ANSWER 6: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213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Q7. Create a view listing Employee name based on node id and show it on employee content type.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Note: The title(employee name) should be excluded in which the view is placed.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ANSWER 7: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460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Q8. Create a form with name and mobile fields and on submit show the field values entered inside a block programmatically.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ANSWER 8: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