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/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Documento de </w:t>
      </w:r>
      <w:r w:rsidR="0023084E">
        <w:rPr>
          <w:b/>
          <w:sz w:val="36"/>
          <w:szCs w:val="36"/>
        </w:rPr>
        <w:t>Arquitetura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010D80">
        <w:rPr>
          <w:b/>
          <w:sz w:val="28"/>
          <w:szCs w:val="28"/>
        </w:rPr>
        <w:t>3</w:t>
      </w:r>
      <w:bookmarkStart w:id="0" w:name="_GoBack"/>
      <w:bookmarkEnd w:id="0"/>
      <w:r>
        <w:rPr>
          <w:b/>
          <w:sz w:val="28"/>
          <w:szCs w:val="28"/>
        </w:rPr>
        <w:t>.0&gt;</w:t>
      </w:r>
    </w:p>
    <w:p w:rsidR="001E4285" w:rsidRDefault="00054CF8"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</w:pPr>
      <w:r>
        <w:rPr>
          <w:rFonts w:ascii="Times New Roman" w:eastAsia="Times New Roman" w:hAnsi="Times New Roman" w:cs="Times New Roman"/>
          <w:i/>
          <w:color w:val="0000FF"/>
          <w:szCs w:val="20"/>
        </w:rPr>
        <w:t xml:space="preserve"> </w:t>
      </w:r>
    </w:p>
    <w:p w:rsidR="001E4285" w:rsidRDefault="001E4285"/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23084E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25/04</w:t>
            </w:r>
            <w:r w:rsidR="00054CF8">
              <w:rPr>
                <w:rFonts w:eastAsia="Times New Roman"/>
                <w:szCs w:val="20"/>
              </w:rPr>
              <w:t>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92072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05/06/2016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6A50A6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14/10/2016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3.0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Terceira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Default="001E4285"/>
    <w:p w:rsidR="001E4285" w:rsidRDefault="001E4285"/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D5D70" w:rsidRDefault="00054CF8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15FF3">
            <w:rPr>
              <w:szCs w:val="20"/>
            </w:rPr>
            <w:fldChar w:fldCharType="begin"/>
          </w:r>
          <w:r w:rsidRPr="00715FF3">
            <w:rPr>
              <w:szCs w:val="20"/>
            </w:rPr>
            <w:instrText>TOC \z \o "1-3" \u \h</w:instrText>
          </w:r>
          <w:r w:rsidRPr="00715FF3">
            <w:rPr>
              <w:szCs w:val="20"/>
            </w:rPr>
            <w:fldChar w:fldCharType="separate"/>
          </w:r>
          <w:hyperlink w:anchor="_Toc464207393" w:history="1">
            <w:r w:rsidR="008D5D70" w:rsidRPr="00A14256">
              <w:rPr>
                <w:rStyle w:val="Hyperlink"/>
                <w:noProof/>
              </w:rPr>
              <w:t xml:space="preserve">1. 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Introdução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_Toc464207393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4" w:history="1">
            <w:r w:rsidR="008D5D70" w:rsidRPr="00A14256">
              <w:rPr>
                <w:rStyle w:val="Hyperlink"/>
                <w:noProof/>
              </w:rPr>
              <w:t>1.1               Finalidade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_Toc464207394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5" w:history="1">
            <w:r w:rsidR="008D5D70" w:rsidRPr="00A14256">
              <w:rPr>
                <w:rStyle w:val="Hyperlink"/>
                <w:noProof/>
              </w:rPr>
              <w:t>2.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D5D70" w:rsidRPr="00A14256">
              <w:rPr>
                <w:rStyle w:val="Hyperlink"/>
                <w:noProof/>
              </w:rPr>
              <w:t>Visões da arquitetura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_Toc464207395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6" w:history="1">
            <w:r w:rsidR="008D5D70" w:rsidRPr="00A14256">
              <w:rPr>
                <w:rStyle w:val="Hyperlink"/>
                <w:noProof/>
              </w:rPr>
              <w:t>2.1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D5D70" w:rsidRPr="00A14256">
              <w:rPr>
                <w:rStyle w:val="Hyperlink"/>
                <w:noProof/>
              </w:rPr>
              <w:t>Visão de Caso de Uso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_Toc464207396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7" w:history="1">
            <w:r w:rsidR="008D5D70" w:rsidRPr="00A14256">
              <w:rPr>
                <w:rStyle w:val="Hyperlink"/>
                <w:noProof/>
              </w:rPr>
              <w:t>2.2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D5D70" w:rsidRPr="00A14256">
              <w:rPr>
                <w:rStyle w:val="Hyperlink"/>
                <w:noProof/>
              </w:rPr>
              <w:t>Visão Lógica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_Toc464207397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6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8" w:history="1">
            <w:r w:rsidR="008D5D70" w:rsidRPr="00A14256">
              <w:rPr>
                <w:rStyle w:val="Hyperlink"/>
                <w:noProof/>
              </w:rPr>
              <w:t>2.2.1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Visão Geral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_Toc464207398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6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9" w:history="1">
            <w:r w:rsidR="008D5D70" w:rsidRPr="00A14256">
              <w:rPr>
                <w:rStyle w:val="Hyperlink"/>
                <w:noProof/>
              </w:rPr>
              <w:t>2.2.2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Detalhamento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_Toc464207399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7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0" w:history="1">
            <w:r w:rsidR="008D5D70" w:rsidRPr="00A14256">
              <w:rPr>
                <w:rStyle w:val="Hyperlink"/>
                <w:noProof/>
              </w:rPr>
              <w:t>3. Componentes Físicos do Projeto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_Toc464207400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1" w:history="1">
            <w:r w:rsidR="008D5D70" w:rsidRPr="00A14256">
              <w:rPr>
                <w:rStyle w:val="Hyperlink"/>
                <w:noProof/>
              </w:rPr>
              <w:t>3.1 Apresentação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_Toc464207401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2" w:history="1">
            <w:r w:rsidR="008D5D70" w:rsidRPr="00A14256">
              <w:rPr>
                <w:rStyle w:val="Hyperlink"/>
                <w:noProof/>
              </w:rPr>
              <w:t>3.2 Negócio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_Toc464207402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3" w:history="1">
            <w:r w:rsidR="008D5D70" w:rsidRPr="00A14256">
              <w:rPr>
                <w:rStyle w:val="Hyperlink"/>
                <w:noProof/>
              </w:rPr>
              <w:t>3.3 Persistência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_Toc464207403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2435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4" w:history="1">
            <w:r w:rsidR="008D5D70" w:rsidRPr="00A14256">
              <w:rPr>
                <w:rStyle w:val="Hyperlink"/>
                <w:noProof/>
              </w:rPr>
              <w:t>3.4 Relatório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_Toc464207404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8D5D70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1E4285" w:rsidRPr="00715FF3" w:rsidRDefault="00054CF8">
          <w:pPr>
            <w:rPr>
              <w:szCs w:val="20"/>
            </w:rPr>
          </w:pPr>
          <w:r w:rsidRPr="00715FF3">
            <w:rPr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Pr="004444BA" w:rsidRDefault="001E4285">
      <w:pPr>
        <w:rPr>
          <w:sz w:val="36"/>
          <w:szCs w:val="36"/>
        </w:rPr>
      </w:pPr>
    </w:p>
    <w:p w:rsidR="001E4285" w:rsidRDefault="00054CF8">
      <w:r>
        <w:rPr>
          <w:b/>
          <w:sz w:val="36"/>
          <w:szCs w:val="36"/>
        </w:rPr>
        <w:t>Visão</w:t>
      </w:r>
    </w:p>
    <w:p w:rsidR="004A7FD5" w:rsidRDefault="004A7FD5" w:rsidP="004A7FD5">
      <w:pPr>
        <w:pStyle w:val="Titulo"/>
      </w:pPr>
      <w:bookmarkStart w:id="1" w:name="h.ssh20nnh9n9g"/>
      <w:bookmarkStart w:id="2" w:name="_Toc464207393"/>
      <w:bookmarkEnd w:id="1"/>
      <w:r>
        <w:t xml:space="preserve">1. </w:t>
      </w:r>
      <w:r>
        <w:tab/>
        <w:t>Introdução</w:t>
      </w:r>
      <w:bookmarkEnd w:id="2"/>
    </w:p>
    <w:p w:rsidR="004A7FD5" w:rsidRPr="004A7FD5" w:rsidRDefault="004A7FD5" w:rsidP="004A7FD5">
      <w:pPr>
        <w:pStyle w:val="SubTitulo"/>
        <w:rPr>
          <w:rStyle w:val="ListLabel1"/>
        </w:rPr>
      </w:pPr>
      <w:bookmarkStart w:id="3" w:name="h.8m3o93yfl20e" w:colFirst="0" w:colLast="0"/>
      <w:bookmarkStart w:id="4" w:name="_Toc464207394"/>
      <w:bookmarkEnd w:id="3"/>
      <w:r w:rsidRPr="004A7FD5">
        <w:rPr>
          <w:rStyle w:val="ListLabel1"/>
        </w:rPr>
        <w:t>1.1               Finalidade</w:t>
      </w:r>
      <w:bookmarkEnd w:id="4"/>
    </w:p>
    <w:p w:rsidR="004A7FD5" w:rsidRDefault="004A7FD5" w:rsidP="004A7FD5"/>
    <w:p w:rsidR="00B872E8" w:rsidRPr="004A7FD5" w:rsidRDefault="004A7FD5" w:rsidP="00920723">
      <w:pPr>
        <w:ind w:firstLine="720"/>
        <w:rPr>
          <w:rStyle w:val="ListLabel1"/>
        </w:rPr>
      </w:pPr>
      <w:r w:rsidRPr="00566E24">
        <w:t>A finalidade deste documento é apresentar uma visão geral da arquitetura do sistema SGC. Seu objetivo é identificar, analisar e documentar todas as decisões arquiteturais adotadas durante o desenvolvimento do sistema.</w:t>
      </w:r>
      <w:bookmarkStart w:id="5" w:name="h.ivfyvyb34u8s" w:colFirst="0" w:colLast="0"/>
      <w:bookmarkEnd w:id="5"/>
    </w:p>
    <w:p w:rsidR="004A7FD5" w:rsidRDefault="004A7FD5" w:rsidP="004A7FD5">
      <w:pPr>
        <w:pStyle w:val="Titulo"/>
      </w:pPr>
      <w:bookmarkStart w:id="6" w:name="h.3ll1hh7mzm8d" w:colFirst="0" w:colLast="0"/>
      <w:bookmarkStart w:id="7" w:name="_Toc464207395"/>
      <w:bookmarkEnd w:id="6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t>Visões da arquitetura</w:t>
      </w:r>
      <w:bookmarkEnd w:id="7"/>
    </w:p>
    <w:p w:rsidR="004A7FD5" w:rsidRDefault="004A7FD5" w:rsidP="004A7FD5"/>
    <w:p w:rsidR="00B56E41" w:rsidRDefault="004A7FD5" w:rsidP="004A7FD5">
      <w:r>
        <w:tab/>
      </w:r>
      <w:r w:rsidRPr="00566E24">
        <w:t>Este documento apresenta a arquitetura do sistema através das seguintes visões arquiteturais:</w:t>
      </w:r>
    </w:p>
    <w:p w:rsidR="008D5D70" w:rsidRDefault="008D5D70" w:rsidP="004A7FD5">
      <w:r>
        <w:tab/>
      </w:r>
    </w:p>
    <w:p w:rsidR="004A7FD5" w:rsidRDefault="008D5D70" w:rsidP="00CD2DF4">
      <w:pPr>
        <w:pStyle w:val="ListParagraph"/>
        <w:numPr>
          <w:ilvl w:val="0"/>
          <w:numId w:val="10"/>
        </w:numPr>
      </w:pPr>
      <w:r>
        <w:t>Visão de caso de Uso;</w:t>
      </w:r>
    </w:p>
    <w:p w:rsidR="008D5D70" w:rsidRDefault="008D5D70" w:rsidP="00CD2DF4">
      <w:pPr>
        <w:pStyle w:val="ListParagraph"/>
        <w:numPr>
          <w:ilvl w:val="0"/>
          <w:numId w:val="10"/>
        </w:numPr>
      </w:pPr>
      <w:r>
        <w:t>Visão Lógica;</w:t>
      </w:r>
    </w:p>
    <w:p w:rsidR="008D5D70" w:rsidRPr="00566E24" w:rsidRDefault="008D5D70" w:rsidP="00CD2DF4">
      <w:pPr>
        <w:pStyle w:val="ListParagraph"/>
        <w:numPr>
          <w:ilvl w:val="0"/>
          <w:numId w:val="10"/>
        </w:numPr>
      </w:pPr>
      <w:r>
        <w:t>Visão de Implementação.</w:t>
      </w:r>
    </w:p>
    <w:p w:rsidR="00920723" w:rsidRDefault="00920723" w:rsidP="004A7FD5">
      <w:pPr>
        <w:spacing w:after="120" w:line="261" w:lineRule="auto"/>
        <w:jc w:val="center"/>
      </w:pPr>
    </w:p>
    <w:p w:rsidR="004A7FD5" w:rsidRDefault="004A7FD5" w:rsidP="004A7FD5">
      <w:pPr>
        <w:pStyle w:val="SubTitulo"/>
      </w:pPr>
      <w:bookmarkStart w:id="8" w:name="h.v0waaab35gk3" w:colFirst="0" w:colLast="0"/>
      <w:bookmarkStart w:id="9" w:name="_Toc464207396"/>
      <w:bookmarkEnd w:id="8"/>
      <w: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Caso de Uso</w:t>
      </w:r>
      <w:bookmarkEnd w:id="9"/>
    </w:p>
    <w:p w:rsidR="004A7FD5" w:rsidRDefault="004A7FD5" w:rsidP="004A7FD5">
      <w:pPr>
        <w:ind w:firstLine="720"/>
      </w:pPr>
    </w:p>
    <w:p w:rsidR="004A7FD5" w:rsidRDefault="004A7FD5" w:rsidP="004A7FD5">
      <w:pPr>
        <w:ind w:firstLine="720"/>
      </w:pPr>
      <w:r>
        <w:t xml:space="preserve">O inteção desta visão é apresentar os principais casos de uso para a arquitetura do sistema como um todo. </w:t>
      </w:r>
    </w:p>
    <w:p w:rsidR="004A7FD5" w:rsidRDefault="004A7FD5" w:rsidP="00B872E8"/>
    <w:tbl>
      <w:tblPr>
        <w:tblpPr w:leftFromText="141" w:rightFromText="141" w:vertAnchor="text" w:horzAnchor="margin" w:tblpXSpec="center" w:tblpY="197"/>
        <w:tblW w:w="90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Caso de Uso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Impacto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Condomínios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t>Caso de uso responsável pela inclusão, alteração e exclusão de Condomínios.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Unidades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Unidades.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Pessoas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Pessoas.</w:t>
            </w:r>
          </w:p>
        </w:tc>
      </w:tr>
      <w:tr w:rsidR="00B872E8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Processar Rateio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por processar e desfazer o calculo de rateio das unidades em relação ao condomínio.</w:t>
            </w:r>
          </w:p>
        </w:tc>
      </w:tr>
    </w:tbl>
    <w:p w:rsidR="00920723" w:rsidRDefault="00920723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10" w:name="h.49husflgx9l" w:colFirst="0" w:colLast="0"/>
      <w:bookmarkEnd w:id="10"/>
    </w:p>
    <w:p w:rsidR="004A7FD5" w:rsidRDefault="00B872E8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2.1.1 Manter Condomínios</w:t>
      </w:r>
    </w:p>
    <w:p w:rsidR="001804D9" w:rsidRPr="001804D9" w:rsidRDefault="001804D9" w:rsidP="001804D9"/>
    <w:p w:rsidR="00920723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4388538" cy="2842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enciar Condomíni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14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4D9">
        <w:br/>
      </w:r>
      <w:r w:rsidR="001804D9" w:rsidRPr="005D1F17">
        <w:rPr>
          <w:b/>
          <w:sz w:val="16"/>
          <w:szCs w:val="16"/>
        </w:rPr>
        <w:t xml:space="preserve">Figura </w:t>
      </w:r>
      <w:r w:rsidR="001804D9">
        <w:rPr>
          <w:b/>
          <w:sz w:val="16"/>
          <w:szCs w:val="16"/>
        </w:rPr>
        <w:t>2</w:t>
      </w:r>
      <w:r w:rsidR="001804D9" w:rsidRPr="005D1F17">
        <w:rPr>
          <w:b/>
          <w:sz w:val="16"/>
          <w:szCs w:val="16"/>
        </w:rPr>
        <w:t xml:space="preserve"> – </w:t>
      </w:r>
      <w:r w:rsidR="001804D9">
        <w:rPr>
          <w:b/>
          <w:sz w:val="16"/>
          <w:szCs w:val="16"/>
        </w:rPr>
        <w:t>Caso de Uso Manter Condomínios</w:t>
      </w:r>
    </w:p>
    <w:p w:rsidR="00A760EA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</w:p>
    <w:p w:rsidR="00A760EA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2.1.2 Manter Unidades</w:t>
      </w:r>
    </w:p>
    <w:p w:rsidR="00A760EA" w:rsidRPr="00A760EA" w:rsidRDefault="00A760EA" w:rsidP="00A760EA"/>
    <w:p w:rsidR="0084110C" w:rsidRPr="0084110C" w:rsidRDefault="00A760EA" w:rsidP="00A760EA">
      <w:pPr>
        <w:jc w:val="center"/>
      </w:pPr>
      <w:r>
        <w:rPr>
          <w:noProof/>
        </w:rPr>
        <w:drawing>
          <wp:inline distT="0" distB="0" distL="0" distR="0">
            <wp:extent cx="4353822" cy="2705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renciar Un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81" cy="27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1804D9" w:rsidP="0025382E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3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Unidades</w:t>
      </w: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2.1.3 Manter Pessoas</w:t>
      </w:r>
    </w:p>
    <w:p w:rsidR="00A760EA" w:rsidRPr="00A760EA" w:rsidRDefault="00A760EA" w:rsidP="00A760EA"/>
    <w:p w:rsidR="0084110C" w:rsidRPr="0084110C" w:rsidRDefault="00A760EA" w:rsidP="00A760EA">
      <w:pPr>
        <w:jc w:val="center"/>
      </w:pPr>
      <w:r>
        <w:rPr>
          <w:noProof/>
        </w:rPr>
        <w:drawing>
          <wp:inline distT="0" distB="0" distL="0" distR="0">
            <wp:extent cx="4366760" cy="32675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renciar Pesso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94" cy="32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25382E" w:rsidP="0084110C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4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Pessoas</w:t>
      </w:r>
    </w:p>
    <w:p w:rsidR="00A760EA" w:rsidRDefault="00A760EA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4A7FD5" w:rsidRPr="001804D9" w:rsidRDefault="004A7FD5" w:rsidP="001804D9">
      <w:pPr>
        <w:pStyle w:val="SubTitulo"/>
      </w:pPr>
      <w:bookmarkStart w:id="11" w:name="_Toc464207397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Lógica</w:t>
      </w:r>
      <w:bookmarkEnd w:id="11"/>
    </w:p>
    <w:p w:rsidR="004A7FD5" w:rsidRDefault="004A7FD5" w:rsidP="004A7FD5">
      <w:pPr>
        <w:pStyle w:val="SubTitulo"/>
      </w:pPr>
    </w:p>
    <w:p w:rsidR="004A7FD5" w:rsidRDefault="004A7FD5" w:rsidP="004A7FD5">
      <w:pPr>
        <w:ind w:firstLine="720"/>
      </w:pPr>
      <w:r>
        <w:t>O SGC sera desenvolvido em Delphi Xe 2 com Banco de Dados Firebird, utilizando o componente FireDac para integração Aplicação-Banco de Dados.</w:t>
      </w:r>
      <w:r w:rsidR="007B460A">
        <w:t xml:space="preserve"> Para geração de relatórios será</w:t>
      </w:r>
      <w:r>
        <w:t xml:space="preserve"> utilizado o Quickreport.</w:t>
      </w:r>
    </w:p>
    <w:p w:rsidR="004A7FD5" w:rsidRDefault="004A7FD5" w:rsidP="004A7FD5">
      <w:r>
        <w:tab/>
        <w:t>A arquitetura será definida em 3 camadas lógicas;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Apresentação;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Negócio e;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Integração.</w:t>
      </w:r>
    </w:p>
    <w:p w:rsidR="004A7FD5" w:rsidRDefault="004A7FD5" w:rsidP="004A7FD5"/>
    <w:p w:rsidR="004A7FD5" w:rsidRDefault="004A7FD5" w:rsidP="004A7FD5">
      <w:pPr>
        <w:pStyle w:val="SubTitulo"/>
      </w:pPr>
      <w:bookmarkStart w:id="12" w:name="_Toc464207398"/>
      <w:r>
        <w:t>2.2.1</w:t>
      </w:r>
      <w:r>
        <w:tab/>
        <w:t>Visão Geral</w:t>
      </w:r>
      <w:bookmarkEnd w:id="12"/>
    </w:p>
    <w:p w:rsidR="004A7FD5" w:rsidRDefault="004A7FD5" w:rsidP="004A7FD5">
      <w:pPr>
        <w:pStyle w:val="SubTitulo"/>
      </w:pPr>
    </w:p>
    <w:p w:rsidR="004A7FD5" w:rsidRDefault="004A7FD5" w:rsidP="004A7FD5">
      <w:r>
        <w:tab/>
        <w:t>O diagrama abaixo representa a visão geral da arquitetura do sistema adotada para o projeto:</w:t>
      </w:r>
      <w:r>
        <w:br/>
      </w:r>
    </w:p>
    <w:p w:rsidR="004A7FD5" w:rsidRPr="004A7FD5" w:rsidRDefault="004A7FD5" w:rsidP="004A7FD5">
      <w:pPr>
        <w:jc w:val="center"/>
      </w:pPr>
      <w:r>
        <w:rPr>
          <w:noProof/>
        </w:rPr>
        <w:lastRenderedPageBreak/>
        <w:drawing>
          <wp:inline distT="0" distB="0" distL="0" distR="0" wp14:anchorId="5EAA3050" wp14:editId="420C63AD">
            <wp:extent cx="4609149" cy="2613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9" cy="26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16"/>
          <w:szCs w:val="16"/>
        </w:rPr>
        <w:t xml:space="preserve">Figura </w:t>
      </w:r>
      <w:r w:rsidR="0084110C">
        <w:rPr>
          <w:b/>
          <w:sz w:val="16"/>
          <w:szCs w:val="16"/>
        </w:rPr>
        <w:t>5</w:t>
      </w:r>
      <w:r w:rsidRPr="005D1F17">
        <w:rPr>
          <w:b/>
          <w:sz w:val="16"/>
          <w:szCs w:val="16"/>
        </w:rPr>
        <w:t xml:space="preserve"> – Visão Geral da Arquitetura </w:t>
      </w:r>
    </w:p>
    <w:p w:rsidR="004A7FD5" w:rsidRDefault="004A7FD5" w:rsidP="004A7FD5">
      <w:pPr>
        <w:ind w:firstLine="720"/>
      </w:pPr>
    </w:p>
    <w:p w:rsidR="004A7FD5" w:rsidRPr="004A7FD5" w:rsidRDefault="004A7FD5" w:rsidP="004A7FD5">
      <w:pPr>
        <w:ind w:firstLine="720"/>
      </w:pPr>
      <w:r>
        <w:t>Os elementos de apresentação (Forms) serão responsáveis por receber as requisições e enviar para a camada de negócios, que por sua vez, será responsável por gerar as requisições que serão enviadas a camada de persistência. A camada de persistência retorna as informações para a camada de negócio que consequentemente envia para a camada de apresentação.</w:t>
      </w:r>
    </w:p>
    <w:p w:rsidR="004A7FD5" w:rsidRPr="004A7FD5" w:rsidRDefault="004A7FD5" w:rsidP="004A7FD5">
      <w:pPr>
        <w:pStyle w:val="SubTitulo"/>
      </w:pPr>
      <w:bookmarkStart w:id="13" w:name="_Toc464207399"/>
      <w:r>
        <w:t>2.2.2</w:t>
      </w:r>
      <w:r>
        <w:tab/>
      </w:r>
      <w:r w:rsidRPr="004A7FD5">
        <w:t>Detalhamento</w:t>
      </w:r>
      <w:bookmarkEnd w:id="13"/>
    </w:p>
    <w:p w:rsidR="004A7FD5" w:rsidRDefault="004A7FD5" w:rsidP="004A7FD5">
      <w:pPr>
        <w:pStyle w:val="ListParagraph"/>
        <w:ind w:left="360"/>
        <w:rPr>
          <w:rStyle w:val="SubTituloChar"/>
        </w:rPr>
      </w:pPr>
    </w:p>
    <w:p w:rsidR="004A7FD5" w:rsidRPr="004A7FD5" w:rsidRDefault="004A7FD5" w:rsidP="004A7FD5">
      <w:pPr>
        <w:pStyle w:val="ListParagraph"/>
        <w:numPr>
          <w:ilvl w:val="0"/>
          <w:numId w:val="8"/>
        </w:numPr>
        <w:rPr>
          <w:b/>
          <w:szCs w:val="20"/>
        </w:rPr>
      </w:pPr>
      <w:r>
        <w:t>Apresentação: Form – Formulários para interação do usuário com o sistema;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Negócio: Controller – Responsável por todas as regras de negócio;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Persistência: FireDac – Conjunto de componentes para conexão com o banco de dados.</w:t>
      </w:r>
    </w:p>
    <w:p w:rsidR="005A242B" w:rsidRDefault="005A242B" w:rsidP="005A242B">
      <w:pPr>
        <w:jc w:val="center"/>
      </w:pPr>
      <w:r>
        <w:rPr>
          <w:noProof/>
        </w:rPr>
        <w:drawing>
          <wp:inline distT="0" distB="0" distL="0" distR="0" wp14:anchorId="3C74384C" wp14:editId="51A09C1E">
            <wp:extent cx="5040000" cy="260640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o Proces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F4" w:rsidRDefault="005A242B" w:rsidP="00A22FE8">
      <w:pPr>
        <w:jc w:val="center"/>
      </w:pPr>
      <w:r>
        <w:rPr>
          <w:b/>
          <w:sz w:val="16"/>
          <w:szCs w:val="16"/>
        </w:rPr>
        <w:t>Figura 6</w:t>
      </w:r>
      <w:r w:rsidRPr="005D1F17">
        <w:rPr>
          <w:b/>
          <w:sz w:val="16"/>
          <w:szCs w:val="16"/>
        </w:rPr>
        <w:t xml:space="preserve">– Visão </w:t>
      </w:r>
      <w:r>
        <w:rPr>
          <w:b/>
          <w:sz w:val="16"/>
          <w:szCs w:val="16"/>
        </w:rPr>
        <w:t>Detalhada</w:t>
      </w:r>
      <w:r>
        <w:rPr>
          <w:b/>
          <w:sz w:val="16"/>
          <w:szCs w:val="16"/>
        </w:rPr>
        <w:br/>
      </w:r>
      <w:bookmarkStart w:id="14" w:name="h.hy9m6413lpqv" w:colFirst="0" w:colLast="0"/>
      <w:bookmarkEnd w:id="14"/>
    </w:p>
    <w:p w:rsidR="004A7FD5" w:rsidRDefault="00A22FE8" w:rsidP="00A22FE8">
      <w:pPr>
        <w:jc w:val="center"/>
      </w:pPr>
      <w:r>
        <w:lastRenderedPageBreak/>
        <w:br/>
      </w:r>
    </w:p>
    <w:p w:rsidR="00A3219A" w:rsidRDefault="00A22FE8" w:rsidP="004A7FD5">
      <w:pPr>
        <w:pStyle w:val="Titulo"/>
      </w:pPr>
      <w:bookmarkStart w:id="15" w:name="h.gasz7hrzcckg" w:colFirst="0" w:colLast="0"/>
      <w:bookmarkStart w:id="16" w:name="h.gzbfyhjphbvm"/>
      <w:bookmarkStart w:id="17" w:name="_Toc464207400"/>
      <w:bookmarkEnd w:id="15"/>
      <w:bookmarkEnd w:id="16"/>
      <w:r>
        <w:t>3</w:t>
      </w:r>
      <w:r w:rsidR="00A3219A">
        <w:t xml:space="preserve">. </w:t>
      </w:r>
      <w:r w:rsidR="00FC162C">
        <w:t>Componentes Físicos do Projeto</w:t>
      </w:r>
      <w:bookmarkEnd w:id="17"/>
    </w:p>
    <w:p w:rsidR="00FC162C" w:rsidRDefault="00FC162C" w:rsidP="00A3219A">
      <w:pPr>
        <w:pStyle w:val="Titulo"/>
      </w:pPr>
    </w:p>
    <w:p w:rsidR="00FC162C" w:rsidRDefault="00A22FE8" w:rsidP="00FC162C">
      <w:pPr>
        <w:pStyle w:val="SubTitulo"/>
      </w:pPr>
      <w:bookmarkStart w:id="18" w:name="_Toc464207401"/>
      <w:r>
        <w:t>3</w:t>
      </w:r>
      <w:r w:rsidR="00FC162C">
        <w:t>.1 Apresentação</w:t>
      </w:r>
      <w:bookmarkEnd w:id="18"/>
    </w:p>
    <w:p w:rsidR="00A3219A" w:rsidRDefault="00A3219A" w:rsidP="00A3219A"/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FORMS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 w:rsidP="00A3219A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920723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19" w:name="_Toc464207402"/>
      <w:r>
        <w:t>3</w:t>
      </w:r>
      <w:r w:rsidR="00F75110">
        <w:t>.2 Negócio</w:t>
      </w:r>
      <w:bookmarkEnd w:id="19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Units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920723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20" w:name="_Toc464207403"/>
      <w:r>
        <w:t>3</w:t>
      </w:r>
      <w:r w:rsidR="00F75110">
        <w:t>.3 Persistência</w:t>
      </w:r>
      <w:bookmarkEnd w:id="20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FireDac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Responsável por realizar a comunicação com o banco de dados.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Firebird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Banco de dados Relacional.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Gratuíta.</w:t>
            </w:r>
          </w:p>
        </w:tc>
      </w:tr>
    </w:tbl>
    <w:p w:rsidR="00F75110" w:rsidRDefault="00A22FE8" w:rsidP="00F75110">
      <w:pPr>
        <w:pStyle w:val="SubTitulo"/>
      </w:pPr>
      <w:bookmarkStart w:id="21" w:name="_Toc464207404"/>
      <w:r>
        <w:t>3.</w:t>
      </w:r>
      <w:r w:rsidR="00F75110">
        <w:t>4 Relatório</w:t>
      </w:r>
      <w:bookmarkEnd w:id="21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QuickReport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que permitem gerar relatórios.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</w:p>
    <w:sectPr w:rsidR="00F75110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55D" w:rsidRDefault="0024355D">
      <w:pPr>
        <w:spacing w:line="240" w:lineRule="auto"/>
      </w:pPr>
      <w:r>
        <w:separator/>
      </w:r>
    </w:p>
  </w:endnote>
  <w:endnote w:type="continuationSeparator" w:id="0">
    <w:p w:rsidR="0024355D" w:rsidRDefault="00243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10D80">
      <w:rPr>
        <w:noProof/>
      </w:rPr>
      <w:t>7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010D80">
      <w:rPr>
        <w:noProof/>
      </w:rPr>
      <w:t>8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55D" w:rsidRDefault="0024355D">
      <w:pPr>
        <w:spacing w:line="240" w:lineRule="auto"/>
      </w:pPr>
      <w:r>
        <w:separator/>
      </w:r>
    </w:p>
  </w:footnote>
  <w:footnote w:type="continuationSeparator" w:id="0">
    <w:p w:rsidR="0024355D" w:rsidRDefault="00243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BF6"/>
    <w:multiLevelType w:val="hybridMultilevel"/>
    <w:tmpl w:val="999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73C72"/>
    <w:multiLevelType w:val="hybridMultilevel"/>
    <w:tmpl w:val="210C44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01F77"/>
    <w:multiLevelType w:val="multilevel"/>
    <w:tmpl w:val="8D464A5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187B3B"/>
    <w:multiLevelType w:val="hybridMultilevel"/>
    <w:tmpl w:val="C980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C6CC2"/>
    <w:multiLevelType w:val="multilevel"/>
    <w:tmpl w:val="15B89DA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4155BE"/>
    <w:multiLevelType w:val="hybridMultilevel"/>
    <w:tmpl w:val="646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9200C"/>
    <w:multiLevelType w:val="hybridMultilevel"/>
    <w:tmpl w:val="436E4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6A2FD0"/>
    <w:multiLevelType w:val="hybridMultilevel"/>
    <w:tmpl w:val="E7960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3A8"/>
    <w:multiLevelType w:val="hybridMultilevel"/>
    <w:tmpl w:val="7A8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13919"/>
    <w:multiLevelType w:val="hybridMultilevel"/>
    <w:tmpl w:val="407E7E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04F3E"/>
    <w:rsid w:val="000054E1"/>
    <w:rsid w:val="00010D80"/>
    <w:rsid w:val="00054CF8"/>
    <w:rsid w:val="000814D2"/>
    <w:rsid w:val="000D0186"/>
    <w:rsid w:val="000D65F6"/>
    <w:rsid w:val="000D7653"/>
    <w:rsid w:val="000F2BF0"/>
    <w:rsid w:val="000F6220"/>
    <w:rsid w:val="001736D3"/>
    <w:rsid w:val="001804D9"/>
    <w:rsid w:val="0018652F"/>
    <w:rsid w:val="001C3719"/>
    <w:rsid w:val="001E4285"/>
    <w:rsid w:val="00224741"/>
    <w:rsid w:val="0023084E"/>
    <w:rsid w:val="0024355D"/>
    <w:rsid w:val="0025382E"/>
    <w:rsid w:val="00264AEB"/>
    <w:rsid w:val="00293673"/>
    <w:rsid w:val="00314456"/>
    <w:rsid w:val="00316BF0"/>
    <w:rsid w:val="00331E12"/>
    <w:rsid w:val="00347297"/>
    <w:rsid w:val="003B2555"/>
    <w:rsid w:val="004444BA"/>
    <w:rsid w:val="004A7FD5"/>
    <w:rsid w:val="004C3F4F"/>
    <w:rsid w:val="00503D61"/>
    <w:rsid w:val="00535298"/>
    <w:rsid w:val="005815F9"/>
    <w:rsid w:val="00581AD3"/>
    <w:rsid w:val="005A242B"/>
    <w:rsid w:val="005D1F17"/>
    <w:rsid w:val="00664EDB"/>
    <w:rsid w:val="006A50A6"/>
    <w:rsid w:val="00715FF3"/>
    <w:rsid w:val="0074055C"/>
    <w:rsid w:val="007B460A"/>
    <w:rsid w:val="007C0F58"/>
    <w:rsid w:val="007D655B"/>
    <w:rsid w:val="007E326D"/>
    <w:rsid w:val="007E32B1"/>
    <w:rsid w:val="0084110C"/>
    <w:rsid w:val="0084618F"/>
    <w:rsid w:val="008761FB"/>
    <w:rsid w:val="008D5D70"/>
    <w:rsid w:val="00920723"/>
    <w:rsid w:val="009B1420"/>
    <w:rsid w:val="00A22FE8"/>
    <w:rsid w:val="00A3219A"/>
    <w:rsid w:val="00A760EA"/>
    <w:rsid w:val="00AB0149"/>
    <w:rsid w:val="00AC42FE"/>
    <w:rsid w:val="00B0187C"/>
    <w:rsid w:val="00B56E41"/>
    <w:rsid w:val="00B872E8"/>
    <w:rsid w:val="00BA0D24"/>
    <w:rsid w:val="00BA2737"/>
    <w:rsid w:val="00BA3BEE"/>
    <w:rsid w:val="00C619B5"/>
    <w:rsid w:val="00CB637F"/>
    <w:rsid w:val="00CD2DF4"/>
    <w:rsid w:val="00CD347F"/>
    <w:rsid w:val="00CE2870"/>
    <w:rsid w:val="00D162A8"/>
    <w:rsid w:val="00E10966"/>
    <w:rsid w:val="00EE1010"/>
    <w:rsid w:val="00F62570"/>
    <w:rsid w:val="00F75110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5B"/>
    <w:pPr>
      <w:jc w:val="both"/>
    </w:pPr>
    <w:rPr>
      <w:sz w:val="20"/>
    </w:rPr>
  </w:style>
  <w:style w:type="paragraph" w:styleId="Heading4">
    <w:name w:val="heading 4"/>
    <w:basedOn w:val="Normal"/>
    <w:next w:val="Normal"/>
    <w:link w:val="Heading4Char"/>
    <w:rsid w:val="004A7FD5"/>
    <w:pPr>
      <w:keepNext/>
      <w:keepLines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A7FD5"/>
    <w:pPr>
      <w:keepNext/>
      <w:keepLines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rsid w:val="004A7FD5"/>
    <w:pPr>
      <w:keepNext/>
      <w:keepLines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A7FD5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A7FD5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A7FD5"/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BB1F-3CA9-4DA6-92FD-40593C9B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26</cp:revision>
  <cp:lastPrinted>2016-06-27T16:17:00Z</cp:lastPrinted>
  <dcterms:created xsi:type="dcterms:W3CDTF">2016-05-09T17:20:00Z</dcterms:created>
  <dcterms:modified xsi:type="dcterms:W3CDTF">2016-10-14T14:21:00Z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