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B5794" w14:textId="7394582B" w:rsidR="00581B70" w:rsidRPr="003E70AE" w:rsidRDefault="00AB3A22" w:rsidP="003E70AE">
      <w:pPr>
        <w:jc w:val="center"/>
        <w:rPr>
          <w:b/>
          <w:bCs/>
        </w:rPr>
      </w:pPr>
      <w:r w:rsidRPr="00AB3A22">
        <w:rPr>
          <w:b/>
          <w:bCs/>
        </w:rPr>
        <w:t>Smart Moist-Sense: Intelligent IoT-Based Soil Moisture Monitoring System</w:t>
      </w:r>
    </w:p>
    <w:p w14:paraId="767B80A9" w14:textId="77777777" w:rsidR="00581B70" w:rsidRDefault="00581B70" w:rsidP="00581B70"/>
    <w:p w14:paraId="7B03C090" w14:textId="77777777" w:rsidR="00581B70" w:rsidRDefault="00581B70" w:rsidP="00581B70">
      <w:r>
        <w:t>Swati Vashisht</w:t>
      </w:r>
    </w:p>
    <w:p w14:paraId="59FF472D" w14:textId="77777777" w:rsidR="00581B70" w:rsidRDefault="00581B70" w:rsidP="00581B70">
      <w:r>
        <w:t>Assistant Professor SCSE, IILM University Greater Noida, India</w:t>
      </w:r>
    </w:p>
    <w:p w14:paraId="315A74B9" w14:textId="77777777" w:rsidR="00581B70" w:rsidRDefault="00581B70" w:rsidP="00581B70">
      <w:r>
        <w:t>msswativashisht@gmail.com</w:t>
      </w:r>
    </w:p>
    <w:p w14:paraId="763C9BD8" w14:textId="77777777" w:rsidR="00581B70" w:rsidRDefault="00581B70" w:rsidP="00581B70"/>
    <w:p w14:paraId="0E33A7FB" w14:textId="77777777" w:rsidR="00581B70" w:rsidRDefault="00581B70" w:rsidP="00581B70"/>
    <w:p w14:paraId="38C47278" w14:textId="77777777" w:rsidR="00800C4A" w:rsidRDefault="00581B70" w:rsidP="00581B70">
      <w:pPr>
        <w:sectPr w:rsidR="00800C4A">
          <w:pgSz w:w="11906" w:h="16838"/>
          <w:pgMar w:top="1440" w:right="1440" w:bottom="1440" w:left="1440" w:header="708" w:footer="708" w:gutter="0"/>
          <w:cols w:space="708"/>
          <w:docGrid w:linePitch="360"/>
        </w:sectPr>
      </w:pPr>
      <w:r>
        <w:t xml:space="preserve"> </w:t>
      </w:r>
    </w:p>
    <w:p w14:paraId="6B5C4C45" w14:textId="77777777" w:rsidR="00622886" w:rsidRDefault="00AB3A22" w:rsidP="00622886">
      <w:pPr>
        <w:ind w:left="720"/>
        <w:jc w:val="both"/>
        <w:rPr>
          <w:rFonts w:cstheme="minorHAnsi"/>
          <w:sz w:val="20"/>
          <w:szCs w:val="20"/>
        </w:rPr>
      </w:pPr>
      <w:r>
        <w:rPr>
          <w:rFonts w:cstheme="minorHAnsi"/>
          <w:b/>
          <w:bCs/>
          <w:sz w:val="20"/>
          <w:szCs w:val="20"/>
        </w:rPr>
        <w:t>REFERENCES</w:t>
      </w:r>
      <w:r w:rsidR="00581B70" w:rsidRPr="003E70AE">
        <w:rPr>
          <w:rFonts w:cstheme="minorHAnsi"/>
          <w:b/>
          <w:bCs/>
          <w:sz w:val="20"/>
          <w:szCs w:val="20"/>
        </w:rPr>
        <w:t>—</w:t>
      </w:r>
      <w:r w:rsidR="00581B70" w:rsidRPr="00800C4A">
        <w:rPr>
          <w:rFonts w:cstheme="minorHAnsi"/>
          <w:sz w:val="20"/>
          <w:szCs w:val="20"/>
        </w:rPr>
        <w:t xml:space="preserve"> </w:t>
      </w:r>
    </w:p>
    <w:p w14:paraId="7DCBF1EE" w14:textId="085977F9" w:rsidR="00622886" w:rsidRPr="00622886" w:rsidRDefault="00622886" w:rsidP="00622886">
      <w:pPr>
        <w:ind w:left="720"/>
        <w:jc w:val="both"/>
        <w:rPr>
          <w:rFonts w:cstheme="minorHAnsi"/>
          <w:sz w:val="20"/>
          <w:szCs w:val="20"/>
        </w:rPr>
      </w:pPr>
      <w:r w:rsidRPr="00622886">
        <w:rPr>
          <w:rFonts w:cstheme="minorHAnsi"/>
          <w:b/>
          <w:bCs/>
          <w:sz w:val="20"/>
          <w:szCs w:val="20"/>
        </w:rPr>
        <w:t>Devashree R. Wakhare et al.</w:t>
      </w:r>
      <w:r w:rsidRPr="00622886">
        <w:rPr>
          <w:rFonts w:cstheme="minorHAnsi"/>
          <w:sz w:val="20"/>
          <w:szCs w:val="20"/>
        </w:rPr>
        <w:t xml:space="preserve">, </w:t>
      </w:r>
      <w:r w:rsidRPr="00622886">
        <w:rPr>
          <w:rFonts w:cstheme="minorHAnsi"/>
          <w:i/>
          <w:iCs/>
          <w:sz w:val="20"/>
          <w:szCs w:val="20"/>
        </w:rPr>
        <w:t>IoT-based Soil Moisture Monitoring System for Efficient Water Usage in Agriculture</w:t>
      </w:r>
      <w:r w:rsidRPr="00622886">
        <w:rPr>
          <w:rFonts w:cstheme="minorHAnsi"/>
          <w:sz w:val="20"/>
          <w:szCs w:val="20"/>
        </w:rPr>
        <w:t xml:space="preserve">, Journal of Big Data Analytics and Business Intelligence, 2025. </w:t>
      </w:r>
    </w:p>
    <w:p w14:paraId="140D448E" w14:textId="77777777" w:rsidR="00622886" w:rsidRPr="00622886" w:rsidRDefault="00622886" w:rsidP="00622886">
      <w:pPr>
        <w:ind w:left="720"/>
        <w:jc w:val="both"/>
        <w:rPr>
          <w:rFonts w:cstheme="minorHAnsi"/>
          <w:sz w:val="20"/>
          <w:szCs w:val="20"/>
        </w:rPr>
      </w:pPr>
      <w:r w:rsidRPr="00622886">
        <w:rPr>
          <w:rFonts w:cstheme="minorHAnsi"/>
          <w:b/>
          <w:bCs/>
          <w:sz w:val="20"/>
          <w:szCs w:val="20"/>
        </w:rPr>
        <w:t>Nurul Aisyah et al.</w:t>
      </w:r>
      <w:r w:rsidRPr="00622886">
        <w:rPr>
          <w:rFonts w:cstheme="minorHAnsi"/>
          <w:sz w:val="20"/>
          <w:szCs w:val="20"/>
        </w:rPr>
        <w:t xml:space="preserve">, </w:t>
      </w:r>
      <w:r w:rsidRPr="00622886">
        <w:rPr>
          <w:rFonts w:cstheme="minorHAnsi"/>
          <w:i/>
          <w:iCs/>
          <w:sz w:val="20"/>
          <w:szCs w:val="20"/>
        </w:rPr>
        <w:t>Design of an IoT-based Smart Irrigation System Using Soil Moisture Sensors for Water Efficiency</w:t>
      </w:r>
      <w:r w:rsidRPr="00622886">
        <w:rPr>
          <w:rFonts w:cstheme="minorHAnsi"/>
          <w:sz w:val="20"/>
          <w:szCs w:val="20"/>
        </w:rPr>
        <w:t xml:space="preserve">, Journal of Online Physics, 2025. </w:t>
      </w:r>
    </w:p>
    <w:p w14:paraId="5C0BB042" w14:textId="77777777" w:rsidR="00622886" w:rsidRPr="00622886" w:rsidRDefault="00622886" w:rsidP="00622886">
      <w:pPr>
        <w:ind w:left="720"/>
        <w:jc w:val="both"/>
        <w:rPr>
          <w:rFonts w:cstheme="minorHAnsi"/>
          <w:sz w:val="20"/>
          <w:szCs w:val="20"/>
        </w:rPr>
      </w:pPr>
      <w:r w:rsidRPr="00622886">
        <w:rPr>
          <w:rFonts w:cstheme="minorHAnsi"/>
          <w:b/>
          <w:bCs/>
          <w:sz w:val="20"/>
          <w:szCs w:val="20"/>
        </w:rPr>
        <w:t>P. Joshua Reginald</w:t>
      </w:r>
      <w:r w:rsidRPr="00622886">
        <w:rPr>
          <w:rFonts w:cstheme="minorHAnsi"/>
          <w:sz w:val="20"/>
          <w:szCs w:val="20"/>
        </w:rPr>
        <w:t xml:space="preserve">, </w:t>
      </w:r>
      <w:r w:rsidRPr="00622886">
        <w:rPr>
          <w:rFonts w:cstheme="minorHAnsi"/>
          <w:i/>
          <w:iCs/>
          <w:sz w:val="20"/>
          <w:szCs w:val="20"/>
        </w:rPr>
        <w:t>Smart Irrigation and Soil Moisture Monitoring Using IoT for Enhanced Growth of Horticultural Crops</w:t>
      </w:r>
      <w:r w:rsidRPr="00622886">
        <w:rPr>
          <w:rFonts w:cstheme="minorHAnsi"/>
          <w:sz w:val="20"/>
          <w:szCs w:val="20"/>
        </w:rPr>
        <w:t xml:space="preserve">, National Journal of Plant Sciences and Smart Horticulture, 2024. </w:t>
      </w:r>
    </w:p>
    <w:p w14:paraId="4775C86A" w14:textId="77777777" w:rsidR="00622886" w:rsidRPr="00622886" w:rsidRDefault="00622886" w:rsidP="00622886">
      <w:pPr>
        <w:ind w:left="720"/>
        <w:jc w:val="both"/>
        <w:rPr>
          <w:rFonts w:cstheme="minorHAnsi"/>
          <w:sz w:val="20"/>
          <w:szCs w:val="20"/>
        </w:rPr>
      </w:pPr>
      <w:r w:rsidRPr="00622886">
        <w:rPr>
          <w:rFonts w:cstheme="minorHAnsi"/>
          <w:b/>
          <w:bCs/>
          <w:sz w:val="20"/>
          <w:szCs w:val="20"/>
        </w:rPr>
        <w:t>Neema S. et al.</w:t>
      </w:r>
      <w:r w:rsidRPr="00622886">
        <w:rPr>
          <w:rFonts w:cstheme="minorHAnsi"/>
          <w:sz w:val="20"/>
          <w:szCs w:val="20"/>
        </w:rPr>
        <w:t xml:space="preserve">, </w:t>
      </w:r>
      <w:r w:rsidRPr="00622886">
        <w:rPr>
          <w:rFonts w:cstheme="minorHAnsi"/>
          <w:i/>
          <w:iCs/>
          <w:sz w:val="20"/>
          <w:szCs w:val="20"/>
        </w:rPr>
        <w:t>IoT Based Smart Agriculture Monitoring and Irrigation System Using Renewable Energy</w:t>
      </w:r>
      <w:r w:rsidRPr="00622886">
        <w:rPr>
          <w:rFonts w:cstheme="minorHAnsi"/>
          <w:sz w:val="20"/>
          <w:szCs w:val="20"/>
        </w:rPr>
        <w:t xml:space="preserve">, Int. Journal of Progressive Research in Science and Engineering, 2024. </w:t>
      </w:r>
    </w:p>
    <w:p w14:paraId="0C966EB1" w14:textId="77777777" w:rsidR="00622886" w:rsidRPr="00622886" w:rsidRDefault="00622886" w:rsidP="00622886">
      <w:pPr>
        <w:ind w:left="720"/>
        <w:jc w:val="both"/>
        <w:rPr>
          <w:rFonts w:cstheme="minorHAnsi"/>
          <w:sz w:val="20"/>
          <w:szCs w:val="20"/>
        </w:rPr>
      </w:pPr>
      <w:r w:rsidRPr="00622886">
        <w:rPr>
          <w:rFonts w:cstheme="minorHAnsi"/>
          <w:b/>
          <w:bCs/>
          <w:sz w:val="20"/>
          <w:szCs w:val="20"/>
        </w:rPr>
        <w:t>Lalit Sen et al.</w:t>
      </w:r>
      <w:r w:rsidRPr="00622886">
        <w:rPr>
          <w:rFonts w:cstheme="minorHAnsi"/>
          <w:sz w:val="20"/>
          <w:szCs w:val="20"/>
        </w:rPr>
        <w:t xml:space="preserve">, </w:t>
      </w:r>
      <w:r w:rsidRPr="00622886">
        <w:rPr>
          <w:rFonts w:cstheme="minorHAnsi"/>
          <w:i/>
          <w:iCs/>
          <w:sz w:val="20"/>
          <w:szCs w:val="20"/>
        </w:rPr>
        <w:t>A Survey on IoT-Based Smart Farming Systems for Automated Irrigation and Real-Time Soil Monitoring</w:t>
      </w:r>
      <w:r w:rsidRPr="00622886">
        <w:rPr>
          <w:rFonts w:cstheme="minorHAnsi"/>
          <w:sz w:val="20"/>
          <w:szCs w:val="20"/>
        </w:rPr>
        <w:t xml:space="preserve">, IJERT, 2025. </w:t>
      </w:r>
    </w:p>
    <w:p w14:paraId="02212A29" w14:textId="77777777" w:rsidR="00622886" w:rsidRPr="00622886" w:rsidRDefault="00622886" w:rsidP="00622886">
      <w:pPr>
        <w:ind w:left="720"/>
        <w:jc w:val="both"/>
        <w:rPr>
          <w:rFonts w:cstheme="minorHAnsi"/>
          <w:sz w:val="20"/>
          <w:szCs w:val="20"/>
        </w:rPr>
      </w:pPr>
      <w:r w:rsidRPr="00622886">
        <w:rPr>
          <w:rFonts w:cstheme="minorHAnsi"/>
          <w:b/>
          <w:bCs/>
          <w:sz w:val="20"/>
          <w:szCs w:val="20"/>
        </w:rPr>
        <w:t>J. Lloret et al.</w:t>
      </w:r>
      <w:r w:rsidRPr="00622886">
        <w:rPr>
          <w:rFonts w:cstheme="minorHAnsi"/>
          <w:sz w:val="20"/>
          <w:szCs w:val="20"/>
        </w:rPr>
        <w:t xml:space="preserve">, </w:t>
      </w:r>
      <w:r w:rsidRPr="00622886">
        <w:rPr>
          <w:rFonts w:cstheme="minorHAnsi"/>
          <w:i/>
          <w:iCs/>
          <w:sz w:val="20"/>
          <w:szCs w:val="20"/>
        </w:rPr>
        <w:t>A Wireless Sensor Network Deployment for Soil Moisture Monitoring in Precision Agriculture</w:t>
      </w:r>
      <w:r w:rsidRPr="00622886">
        <w:rPr>
          <w:rFonts w:cstheme="minorHAnsi"/>
          <w:sz w:val="20"/>
          <w:szCs w:val="20"/>
        </w:rPr>
        <w:t xml:space="preserve">, Sensors (MDPI), 2021. </w:t>
      </w:r>
    </w:p>
    <w:p w14:paraId="4D5B20AA" w14:textId="77777777" w:rsidR="00622886" w:rsidRPr="00622886" w:rsidRDefault="00622886" w:rsidP="00622886">
      <w:pPr>
        <w:ind w:left="720"/>
        <w:jc w:val="both"/>
        <w:rPr>
          <w:rFonts w:cstheme="minorHAnsi"/>
          <w:i/>
          <w:iCs/>
          <w:sz w:val="20"/>
          <w:szCs w:val="20"/>
        </w:rPr>
      </w:pPr>
      <w:r w:rsidRPr="00622886">
        <w:rPr>
          <w:rFonts w:cstheme="minorHAnsi"/>
          <w:b/>
          <w:bCs/>
          <w:sz w:val="20"/>
          <w:szCs w:val="20"/>
        </w:rPr>
        <w:t>S. Gupta</w:t>
      </w:r>
      <w:r w:rsidRPr="00622886">
        <w:rPr>
          <w:rFonts w:cstheme="minorHAnsi"/>
          <w:sz w:val="20"/>
          <w:szCs w:val="20"/>
        </w:rPr>
        <w:t xml:space="preserve">, </w:t>
      </w:r>
      <w:r w:rsidRPr="00622886">
        <w:rPr>
          <w:rFonts w:cstheme="minorHAnsi"/>
          <w:i/>
          <w:iCs/>
          <w:sz w:val="20"/>
          <w:szCs w:val="20"/>
        </w:rPr>
        <w:t xml:space="preserve">Smart Agriculture using IoT for Automated Irrigation, Water Management </w:t>
      </w:r>
      <w:r w:rsidRPr="00622886">
        <w:rPr>
          <w:rFonts w:cstheme="minorHAnsi"/>
          <w:i/>
          <w:iCs/>
          <w:sz w:val="20"/>
          <w:szCs w:val="20"/>
        </w:rPr>
        <w:t xml:space="preserve">and Predictive Control, </w:t>
      </w:r>
      <w:r w:rsidRPr="00622886">
        <w:rPr>
          <w:rFonts w:cstheme="minorHAnsi"/>
          <w:sz w:val="20"/>
          <w:szCs w:val="20"/>
        </w:rPr>
        <w:t xml:space="preserve">ScienceDirect (2025). </w:t>
      </w:r>
    </w:p>
    <w:p w14:paraId="3C00F553" w14:textId="12CA7651" w:rsidR="00622886" w:rsidRPr="00622886" w:rsidRDefault="00622886" w:rsidP="00622886">
      <w:pPr>
        <w:ind w:left="720"/>
        <w:jc w:val="both"/>
        <w:rPr>
          <w:rFonts w:cstheme="minorHAnsi"/>
          <w:i/>
          <w:iCs/>
          <w:sz w:val="20"/>
          <w:szCs w:val="20"/>
        </w:rPr>
      </w:pPr>
      <w:r w:rsidRPr="00622886">
        <w:rPr>
          <w:rFonts w:cstheme="minorHAnsi"/>
          <w:b/>
          <w:bCs/>
          <w:sz w:val="20"/>
          <w:szCs w:val="20"/>
        </w:rPr>
        <w:t xml:space="preserve">Comprehensive Survey </w:t>
      </w:r>
      <w:r w:rsidRPr="00622886">
        <w:rPr>
          <w:rFonts w:cstheme="minorHAnsi"/>
          <w:i/>
          <w:iCs/>
          <w:sz w:val="20"/>
          <w:szCs w:val="20"/>
        </w:rPr>
        <w:t xml:space="preserve">on IoT-Based Smart Irrigation in Agriculture, </w:t>
      </w:r>
      <w:proofErr w:type="spellStart"/>
      <w:r w:rsidRPr="00622886">
        <w:rPr>
          <w:rFonts w:cstheme="minorHAnsi"/>
          <w:i/>
          <w:iCs/>
          <w:sz w:val="20"/>
          <w:szCs w:val="20"/>
        </w:rPr>
        <w:t>IJRSi</w:t>
      </w:r>
      <w:proofErr w:type="spellEnd"/>
      <w:r w:rsidRPr="00622886">
        <w:rPr>
          <w:rFonts w:cstheme="minorHAnsi"/>
          <w:i/>
          <w:iCs/>
          <w:sz w:val="20"/>
          <w:szCs w:val="20"/>
        </w:rPr>
        <w:t xml:space="preserve">, 2025. </w:t>
      </w:r>
    </w:p>
    <w:p w14:paraId="592142AD" w14:textId="69FFA64D" w:rsidR="00622886" w:rsidRPr="00622886" w:rsidRDefault="00622886" w:rsidP="00622886">
      <w:pPr>
        <w:ind w:left="720"/>
        <w:jc w:val="both"/>
        <w:rPr>
          <w:rFonts w:cstheme="minorHAnsi"/>
          <w:i/>
          <w:iCs/>
          <w:sz w:val="20"/>
          <w:szCs w:val="20"/>
        </w:rPr>
      </w:pPr>
      <w:r w:rsidRPr="00622886">
        <w:rPr>
          <w:rFonts w:cstheme="minorHAnsi"/>
          <w:b/>
          <w:bCs/>
          <w:sz w:val="20"/>
          <w:szCs w:val="20"/>
        </w:rPr>
        <w:t xml:space="preserve">IEEE ICCIT Kazi Md. Abrar Yeaser et al., </w:t>
      </w:r>
      <w:r w:rsidRPr="00622886">
        <w:rPr>
          <w:rFonts w:cstheme="minorHAnsi"/>
          <w:i/>
          <w:iCs/>
          <w:sz w:val="20"/>
          <w:szCs w:val="20"/>
        </w:rPr>
        <w:t xml:space="preserve">IoT-Based Smart Agriculture Monitoring and Automated Irrigation System, International Conference on Computer &amp; IT, 2024. </w:t>
      </w:r>
    </w:p>
    <w:p w14:paraId="6C07DE95" w14:textId="07E4EF78" w:rsidR="00622886" w:rsidRPr="00622886" w:rsidRDefault="00622886" w:rsidP="00622886">
      <w:pPr>
        <w:ind w:left="720"/>
        <w:jc w:val="both"/>
        <w:rPr>
          <w:rFonts w:cstheme="minorHAnsi"/>
          <w:i/>
          <w:iCs/>
          <w:sz w:val="20"/>
          <w:szCs w:val="20"/>
        </w:rPr>
      </w:pPr>
      <w:r w:rsidRPr="00622886">
        <w:rPr>
          <w:rFonts w:cstheme="minorHAnsi"/>
          <w:b/>
          <w:bCs/>
          <w:sz w:val="20"/>
          <w:szCs w:val="20"/>
        </w:rPr>
        <w:t>A Robust Wireless Sensor Network for Real-Time Soil Moisture Analysis in Precision Farming</w:t>
      </w:r>
      <w:r w:rsidRPr="00622886">
        <w:rPr>
          <w:rFonts w:cstheme="minorHAnsi"/>
          <w:i/>
          <w:iCs/>
          <w:sz w:val="20"/>
          <w:szCs w:val="20"/>
        </w:rPr>
        <w:t>, ICAIIT 2025.</w:t>
      </w:r>
    </w:p>
    <w:p w14:paraId="68E99912" w14:textId="68B4955A" w:rsidR="00622886" w:rsidRPr="00622886" w:rsidRDefault="00622886" w:rsidP="00622886">
      <w:pPr>
        <w:ind w:left="720"/>
        <w:jc w:val="both"/>
        <w:rPr>
          <w:rFonts w:cstheme="minorHAnsi"/>
          <w:b/>
          <w:bCs/>
          <w:sz w:val="20"/>
          <w:szCs w:val="20"/>
        </w:rPr>
      </w:pPr>
      <w:r w:rsidRPr="00622886">
        <w:rPr>
          <w:rFonts w:cstheme="minorHAnsi"/>
          <w:i/>
          <w:iCs/>
          <w:sz w:val="20"/>
          <w:szCs w:val="20"/>
        </w:rPr>
        <w:t xml:space="preserve">IoT Based Smart Irrigation and Soil Monitoring System, </w:t>
      </w:r>
      <w:r w:rsidRPr="00622886">
        <w:rPr>
          <w:rFonts w:cstheme="minorHAnsi"/>
          <w:b/>
          <w:bCs/>
          <w:sz w:val="20"/>
          <w:szCs w:val="20"/>
        </w:rPr>
        <w:t xml:space="preserve">IJRASET (proposal paper). </w:t>
      </w:r>
    </w:p>
    <w:p w14:paraId="64A24531" w14:textId="6145A633" w:rsidR="00622886" w:rsidRPr="00622886" w:rsidRDefault="00622886" w:rsidP="00622886">
      <w:pPr>
        <w:ind w:left="720"/>
        <w:jc w:val="both"/>
        <w:rPr>
          <w:rFonts w:cstheme="minorHAnsi"/>
          <w:i/>
          <w:iCs/>
          <w:sz w:val="20"/>
          <w:szCs w:val="20"/>
        </w:rPr>
      </w:pPr>
      <w:r w:rsidRPr="00622886">
        <w:rPr>
          <w:rFonts w:cstheme="minorHAnsi"/>
          <w:i/>
          <w:iCs/>
          <w:sz w:val="20"/>
          <w:szCs w:val="20"/>
        </w:rPr>
        <w:t xml:space="preserve">A Review on Precision agriculture using Wireless Sensor …, </w:t>
      </w:r>
      <w:proofErr w:type="spellStart"/>
      <w:r w:rsidRPr="00622886">
        <w:rPr>
          <w:rFonts w:cstheme="minorHAnsi"/>
          <w:b/>
          <w:bCs/>
          <w:sz w:val="20"/>
          <w:szCs w:val="20"/>
        </w:rPr>
        <w:t>IJETTJournal</w:t>
      </w:r>
      <w:proofErr w:type="spellEnd"/>
      <w:r w:rsidRPr="00622886">
        <w:rPr>
          <w:rFonts w:cstheme="minorHAnsi"/>
          <w:b/>
          <w:bCs/>
          <w:sz w:val="20"/>
          <w:szCs w:val="20"/>
        </w:rPr>
        <w:t xml:space="preserve"> (smart agriculture systems).</w:t>
      </w:r>
    </w:p>
    <w:p w14:paraId="3E339473" w14:textId="15825601" w:rsidR="00622886" w:rsidRPr="00622886" w:rsidRDefault="00622886" w:rsidP="00622886">
      <w:pPr>
        <w:pStyle w:val="ListParagraph"/>
        <w:spacing w:before="100" w:beforeAutospacing="1" w:after="100" w:afterAutospacing="1" w:line="240" w:lineRule="auto"/>
        <w:rPr>
          <w:rFonts w:cstheme="minorHAnsi"/>
          <w:i/>
          <w:iCs/>
          <w:sz w:val="20"/>
          <w:szCs w:val="20"/>
        </w:rPr>
      </w:pPr>
      <w:r w:rsidRPr="00622886">
        <w:rPr>
          <w:rFonts w:cstheme="minorHAnsi"/>
          <w:b/>
          <w:bCs/>
          <w:sz w:val="20"/>
          <w:szCs w:val="20"/>
        </w:rPr>
        <w:t xml:space="preserve">R. Sui &amp; J. </w:t>
      </w:r>
      <w:proofErr w:type="spellStart"/>
      <w:r w:rsidRPr="00622886">
        <w:rPr>
          <w:rFonts w:cstheme="minorHAnsi"/>
          <w:b/>
          <w:bCs/>
          <w:sz w:val="20"/>
          <w:szCs w:val="20"/>
        </w:rPr>
        <w:t>Baggard</w:t>
      </w:r>
      <w:proofErr w:type="spellEnd"/>
      <w:r w:rsidRPr="00622886">
        <w:rPr>
          <w:rFonts w:cstheme="minorHAnsi"/>
          <w:b/>
          <w:bCs/>
          <w:sz w:val="20"/>
          <w:szCs w:val="20"/>
        </w:rPr>
        <w:t>, Wireless Sensor Network for Monitoring Soil Moisture and Weather Conditions,</w:t>
      </w:r>
      <w:r w:rsidRPr="00622886">
        <w:rPr>
          <w:rFonts w:cstheme="minorHAnsi"/>
          <w:i/>
          <w:iCs/>
          <w:sz w:val="20"/>
          <w:szCs w:val="20"/>
        </w:rPr>
        <w:t xml:space="preserve"> AEA, 2015. </w:t>
      </w:r>
    </w:p>
    <w:p w14:paraId="5BD2C23D" w14:textId="1AFCEB4A" w:rsidR="00622886" w:rsidRPr="00622886" w:rsidRDefault="00622886" w:rsidP="00622886">
      <w:pPr>
        <w:pStyle w:val="ListParagraph"/>
        <w:spacing w:before="100" w:beforeAutospacing="1" w:after="100" w:afterAutospacing="1" w:line="240" w:lineRule="auto"/>
        <w:rPr>
          <w:rFonts w:cstheme="minorHAnsi"/>
          <w:i/>
          <w:iCs/>
          <w:sz w:val="20"/>
          <w:szCs w:val="20"/>
        </w:rPr>
      </w:pPr>
      <w:r w:rsidRPr="00622886">
        <w:rPr>
          <w:rFonts w:cstheme="minorHAnsi"/>
          <w:i/>
          <w:iCs/>
          <w:sz w:val="20"/>
          <w:szCs w:val="20"/>
        </w:rPr>
        <w:t>“Wireless Sensor Network</w:t>
      </w:r>
      <w:r w:rsidRPr="00622886">
        <w:rPr>
          <w:rFonts w:cstheme="minorHAnsi"/>
          <w:sz w:val="20"/>
          <w:szCs w:val="20"/>
        </w:rPr>
        <w:t>”, Definition and Application Concepts, general</w:t>
      </w:r>
      <w:r w:rsidRPr="00622886">
        <w:rPr>
          <w:rFonts w:cstheme="minorHAnsi"/>
          <w:i/>
          <w:iCs/>
          <w:sz w:val="20"/>
          <w:szCs w:val="20"/>
        </w:rPr>
        <w:t xml:space="preserve"> </w:t>
      </w:r>
      <w:r w:rsidRPr="00622886">
        <w:rPr>
          <w:rFonts w:cstheme="minorHAnsi"/>
          <w:sz w:val="20"/>
          <w:szCs w:val="20"/>
        </w:rPr>
        <w:t>resource (background on WSN).</w:t>
      </w:r>
    </w:p>
    <w:p w14:paraId="20D8F9A9" w14:textId="77777777" w:rsidR="00622886" w:rsidRPr="00622886" w:rsidRDefault="00622886" w:rsidP="00622886">
      <w:pPr>
        <w:spacing w:before="100" w:beforeAutospacing="1" w:after="100" w:afterAutospacing="1" w:line="240" w:lineRule="auto"/>
        <w:ind w:left="720"/>
        <w:rPr>
          <w:rFonts w:cstheme="minorHAnsi"/>
          <w:i/>
          <w:iCs/>
          <w:sz w:val="20"/>
          <w:szCs w:val="20"/>
        </w:rPr>
      </w:pPr>
      <w:r w:rsidRPr="00622886">
        <w:rPr>
          <w:rFonts w:cstheme="minorHAnsi"/>
          <w:i/>
          <w:iCs/>
          <w:sz w:val="20"/>
          <w:szCs w:val="20"/>
        </w:rPr>
        <w:t xml:space="preserve">Smart Agriculture Systems using Sensors and </w:t>
      </w:r>
      <w:r w:rsidRPr="00622886">
        <w:rPr>
          <w:rFonts w:cstheme="minorHAnsi"/>
          <w:sz w:val="20"/>
          <w:szCs w:val="20"/>
        </w:rPr>
        <w:t>IoT (</w:t>
      </w:r>
      <w:proofErr w:type="spellStart"/>
      <w:r w:rsidRPr="00622886">
        <w:rPr>
          <w:rFonts w:cstheme="minorHAnsi"/>
          <w:sz w:val="20"/>
          <w:szCs w:val="20"/>
        </w:rPr>
        <w:t>arXiv</w:t>
      </w:r>
      <w:proofErr w:type="spellEnd"/>
      <w:r w:rsidRPr="00622886">
        <w:rPr>
          <w:rFonts w:cstheme="minorHAnsi"/>
          <w:sz w:val="20"/>
          <w:szCs w:val="20"/>
        </w:rPr>
        <w:t xml:space="preserve"> IoT smart plant monitoring and alerts) </w:t>
      </w:r>
      <w:r w:rsidRPr="00622886">
        <w:rPr>
          <w:rFonts w:cstheme="minorHAnsi"/>
          <w:b/>
          <w:bCs/>
          <w:sz w:val="20"/>
          <w:szCs w:val="20"/>
        </w:rPr>
        <w:t>— (Abdul Hasib et al.)</w:t>
      </w:r>
      <w:r w:rsidRPr="00622886">
        <w:rPr>
          <w:rFonts w:cstheme="minorHAnsi"/>
          <w:i/>
          <w:iCs/>
          <w:sz w:val="20"/>
          <w:szCs w:val="20"/>
        </w:rPr>
        <w:t xml:space="preserve"> </w:t>
      </w:r>
    </w:p>
    <w:p w14:paraId="3EEE9E90" w14:textId="77777777" w:rsidR="00622886" w:rsidRPr="00622886" w:rsidRDefault="00622886" w:rsidP="00622886">
      <w:pPr>
        <w:spacing w:before="100" w:beforeAutospacing="1" w:after="100" w:afterAutospacing="1" w:line="240" w:lineRule="auto"/>
        <w:ind w:left="720"/>
        <w:rPr>
          <w:rFonts w:cstheme="minorHAnsi"/>
          <w:i/>
          <w:iCs/>
          <w:sz w:val="20"/>
          <w:szCs w:val="20"/>
        </w:rPr>
      </w:pPr>
      <w:proofErr w:type="spellStart"/>
      <w:r w:rsidRPr="00622886">
        <w:rPr>
          <w:rFonts w:cstheme="minorHAnsi"/>
          <w:b/>
          <w:bCs/>
          <w:sz w:val="20"/>
          <w:szCs w:val="20"/>
        </w:rPr>
        <w:t>TinyML</w:t>
      </w:r>
      <w:proofErr w:type="spellEnd"/>
      <w:r w:rsidRPr="00622886">
        <w:rPr>
          <w:rFonts w:cstheme="minorHAnsi"/>
          <w:i/>
          <w:iCs/>
          <w:sz w:val="20"/>
          <w:szCs w:val="20"/>
        </w:rPr>
        <w:t xml:space="preserve">-Enabled IoT for Sustainable Precision Irrigation — </w:t>
      </w:r>
      <w:r w:rsidRPr="00622886">
        <w:rPr>
          <w:rFonts w:cstheme="minorHAnsi"/>
          <w:sz w:val="20"/>
          <w:szCs w:val="20"/>
        </w:rPr>
        <w:t>(</w:t>
      </w:r>
      <w:proofErr w:type="spellStart"/>
      <w:r w:rsidRPr="00622886">
        <w:rPr>
          <w:rFonts w:cstheme="minorHAnsi"/>
          <w:sz w:val="20"/>
          <w:szCs w:val="20"/>
        </w:rPr>
        <w:t>TinyML</w:t>
      </w:r>
      <w:proofErr w:type="spellEnd"/>
      <w:r w:rsidRPr="00622886">
        <w:rPr>
          <w:rFonts w:cstheme="minorHAnsi"/>
          <w:sz w:val="20"/>
          <w:szCs w:val="20"/>
        </w:rPr>
        <w:t xml:space="preserve"> IoT framework paper)</w:t>
      </w:r>
      <w:r w:rsidRPr="00622886">
        <w:rPr>
          <w:rFonts w:cstheme="minorHAnsi"/>
          <w:i/>
          <w:iCs/>
          <w:sz w:val="20"/>
          <w:szCs w:val="20"/>
        </w:rPr>
        <w:t xml:space="preserve"> </w:t>
      </w:r>
    </w:p>
    <w:p w14:paraId="6345CFCE" w14:textId="77777777" w:rsidR="00622886" w:rsidRPr="00622886" w:rsidRDefault="00622886" w:rsidP="00622886">
      <w:pPr>
        <w:spacing w:before="100" w:beforeAutospacing="1" w:after="100" w:afterAutospacing="1" w:line="240" w:lineRule="auto"/>
        <w:ind w:left="720"/>
        <w:rPr>
          <w:rFonts w:cstheme="minorHAnsi"/>
          <w:i/>
          <w:iCs/>
          <w:sz w:val="20"/>
          <w:szCs w:val="20"/>
        </w:rPr>
      </w:pPr>
      <w:r w:rsidRPr="00622886">
        <w:rPr>
          <w:rFonts w:cstheme="minorHAnsi"/>
          <w:sz w:val="20"/>
          <w:szCs w:val="20"/>
        </w:rPr>
        <w:lastRenderedPageBreak/>
        <w:t>Soil Characterization using IoT</w:t>
      </w:r>
      <w:r w:rsidRPr="00622886">
        <w:rPr>
          <w:rFonts w:cstheme="minorHAnsi"/>
          <w:i/>
          <w:iCs/>
          <w:sz w:val="20"/>
          <w:szCs w:val="20"/>
        </w:rPr>
        <w:t xml:space="preserve"> – Soil Moisture, pH Sensors (watermelon plot study) </w:t>
      </w:r>
      <w:r w:rsidRPr="00622886">
        <w:rPr>
          <w:rFonts w:cstheme="minorHAnsi"/>
          <w:b/>
          <w:bCs/>
          <w:sz w:val="20"/>
          <w:szCs w:val="20"/>
        </w:rPr>
        <w:t xml:space="preserve">— </w:t>
      </w:r>
      <w:proofErr w:type="spellStart"/>
      <w:r w:rsidRPr="00622886">
        <w:rPr>
          <w:rFonts w:cstheme="minorHAnsi"/>
          <w:b/>
          <w:bCs/>
          <w:sz w:val="20"/>
          <w:szCs w:val="20"/>
        </w:rPr>
        <w:t>arXiv</w:t>
      </w:r>
      <w:proofErr w:type="spellEnd"/>
      <w:r w:rsidRPr="00622886">
        <w:rPr>
          <w:rFonts w:cstheme="minorHAnsi"/>
          <w:b/>
          <w:bCs/>
          <w:sz w:val="20"/>
          <w:szCs w:val="20"/>
        </w:rPr>
        <w:t xml:space="preserve"> paper.</w:t>
      </w:r>
      <w:r w:rsidRPr="00622886">
        <w:rPr>
          <w:rFonts w:cstheme="minorHAnsi"/>
          <w:i/>
          <w:iCs/>
          <w:sz w:val="20"/>
          <w:szCs w:val="20"/>
        </w:rPr>
        <w:t xml:space="preserve"> </w:t>
      </w:r>
    </w:p>
    <w:p w14:paraId="0841F558" w14:textId="77777777" w:rsidR="00622886" w:rsidRPr="00622886" w:rsidRDefault="00622886" w:rsidP="00622886">
      <w:pPr>
        <w:spacing w:before="100" w:beforeAutospacing="1" w:after="100" w:afterAutospacing="1" w:line="240" w:lineRule="auto"/>
        <w:ind w:left="720"/>
        <w:rPr>
          <w:rFonts w:cstheme="minorHAnsi"/>
          <w:i/>
          <w:iCs/>
          <w:sz w:val="20"/>
          <w:szCs w:val="20"/>
        </w:rPr>
      </w:pPr>
      <w:r w:rsidRPr="00622886">
        <w:rPr>
          <w:rFonts w:cstheme="minorHAnsi"/>
          <w:i/>
          <w:iCs/>
          <w:sz w:val="20"/>
          <w:szCs w:val="20"/>
        </w:rPr>
        <w:t xml:space="preserve">Smart and Efficient IoT-Based Irrigation System Design (Agent/System Dynamics) </w:t>
      </w:r>
      <w:r w:rsidRPr="00622886">
        <w:rPr>
          <w:rFonts w:cstheme="minorHAnsi"/>
          <w:b/>
          <w:bCs/>
          <w:sz w:val="20"/>
          <w:szCs w:val="20"/>
        </w:rPr>
        <w:t>— (Pargo et al.)</w:t>
      </w:r>
      <w:r w:rsidRPr="00622886">
        <w:rPr>
          <w:rFonts w:cstheme="minorHAnsi"/>
          <w:i/>
          <w:iCs/>
          <w:sz w:val="20"/>
          <w:szCs w:val="20"/>
        </w:rPr>
        <w:t xml:space="preserve"> </w:t>
      </w:r>
    </w:p>
    <w:p w14:paraId="656DECD6" w14:textId="314497FF" w:rsidR="00622886" w:rsidRPr="00622886" w:rsidRDefault="00622886" w:rsidP="00622886">
      <w:pPr>
        <w:spacing w:before="100" w:beforeAutospacing="1" w:after="100" w:afterAutospacing="1" w:line="240" w:lineRule="auto"/>
        <w:ind w:left="720"/>
        <w:rPr>
          <w:rFonts w:cstheme="minorHAnsi"/>
          <w:i/>
          <w:iCs/>
          <w:sz w:val="20"/>
          <w:szCs w:val="20"/>
        </w:rPr>
      </w:pPr>
      <w:r w:rsidRPr="00622886">
        <w:rPr>
          <w:rFonts w:cstheme="minorHAnsi"/>
          <w:i/>
          <w:iCs/>
          <w:sz w:val="20"/>
          <w:szCs w:val="20"/>
        </w:rPr>
        <w:t xml:space="preserve">Smart Agriculture Monitoring &amp; </w:t>
      </w:r>
      <w:proofErr w:type="spellStart"/>
      <w:r w:rsidRPr="00622886">
        <w:rPr>
          <w:rFonts w:cstheme="minorHAnsi"/>
          <w:i/>
          <w:iCs/>
          <w:sz w:val="20"/>
          <w:szCs w:val="20"/>
        </w:rPr>
        <w:t>AutoIrrigation</w:t>
      </w:r>
      <w:proofErr w:type="spellEnd"/>
      <w:r w:rsidRPr="00622886">
        <w:rPr>
          <w:rFonts w:cstheme="minorHAnsi"/>
          <w:i/>
          <w:iCs/>
          <w:sz w:val="20"/>
          <w:szCs w:val="20"/>
        </w:rPr>
        <w:t xml:space="preserve"> System using IoT </w:t>
      </w:r>
      <w:r w:rsidRPr="00622886">
        <w:rPr>
          <w:rFonts w:cstheme="minorHAnsi"/>
          <w:sz w:val="20"/>
          <w:szCs w:val="20"/>
        </w:rPr>
        <w:t>with ESP8266 (implementation example).</w:t>
      </w:r>
      <w:r w:rsidRPr="00622886">
        <w:rPr>
          <w:rFonts w:cstheme="minorHAnsi"/>
          <w:i/>
          <w:iCs/>
          <w:sz w:val="20"/>
          <w:szCs w:val="20"/>
        </w:rPr>
        <w:t xml:space="preserve"> </w:t>
      </w:r>
    </w:p>
    <w:p w14:paraId="52AADECA" w14:textId="0E047839" w:rsidR="00AB3A22" w:rsidRDefault="00622886" w:rsidP="00622886">
      <w:pPr>
        <w:spacing w:before="100" w:beforeAutospacing="1" w:after="100" w:afterAutospacing="1" w:line="240" w:lineRule="auto"/>
        <w:ind w:left="720"/>
        <w:rPr>
          <w:rFonts w:cstheme="minorHAnsi"/>
          <w:sz w:val="20"/>
          <w:szCs w:val="20"/>
        </w:rPr>
      </w:pPr>
      <w:r w:rsidRPr="00622886">
        <w:rPr>
          <w:rFonts w:cstheme="minorHAnsi"/>
          <w:i/>
          <w:iCs/>
          <w:sz w:val="20"/>
          <w:szCs w:val="20"/>
        </w:rPr>
        <w:t>IoT based smart irrigation with temp/humidity control</w:t>
      </w:r>
      <w:r w:rsidRPr="00622886">
        <w:rPr>
          <w:rFonts w:cstheme="minorHAnsi"/>
          <w:sz w:val="20"/>
          <w:szCs w:val="20"/>
        </w:rPr>
        <w:t xml:space="preserve">, J Curr Res Food Sci. </w:t>
      </w:r>
    </w:p>
    <w:p w14:paraId="46BD0D96" w14:textId="4D3C95CD" w:rsidR="004F401B" w:rsidRPr="004F401B" w:rsidRDefault="004F401B" w:rsidP="004F401B">
      <w:pPr>
        <w:spacing w:before="100" w:beforeAutospacing="1" w:after="100" w:afterAutospacing="1" w:line="240" w:lineRule="auto"/>
        <w:ind w:left="720"/>
        <w:rPr>
          <w:rFonts w:cstheme="minorHAnsi"/>
          <w:b/>
          <w:bCs/>
          <w:sz w:val="20"/>
          <w:szCs w:val="20"/>
        </w:rPr>
      </w:pPr>
      <w:r w:rsidRPr="004F401B">
        <w:rPr>
          <w:rFonts w:cstheme="minorHAnsi"/>
          <w:b/>
          <w:bCs/>
          <w:sz w:val="20"/>
          <w:szCs w:val="20"/>
        </w:rPr>
        <w:t>II. LITERATURE REVIEW</w:t>
      </w:r>
    </w:p>
    <w:p w14:paraId="33E9FE76" w14:textId="77777777" w:rsidR="004F401B" w:rsidRPr="004F401B" w:rsidRDefault="004F401B" w:rsidP="004F401B">
      <w:pPr>
        <w:spacing w:before="100" w:beforeAutospacing="1" w:after="100" w:afterAutospacing="1" w:line="240" w:lineRule="auto"/>
        <w:ind w:left="720"/>
        <w:rPr>
          <w:rFonts w:cstheme="minorHAnsi"/>
          <w:sz w:val="20"/>
          <w:szCs w:val="20"/>
        </w:rPr>
      </w:pPr>
      <w:r w:rsidRPr="004F401B">
        <w:rPr>
          <w:rFonts w:cstheme="minorHAnsi"/>
          <w:sz w:val="20"/>
          <w:szCs w:val="20"/>
        </w:rPr>
        <w:t xml:space="preserve">Modern agriculture faces the challenge of </w:t>
      </w:r>
      <w:r w:rsidRPr="004F401B">
        <w:rPr>
          <w:rFonts w:cstheme="minorHAnsi"/>
          <w:b/>
          <w:bCs/>
          <w:sz w:val="20"/>
          <w:szCs w:val="20"/>
        </w:rPr>
        <w:t>water scarcity and inefficient irrigation practices</w:t>
      </w:r>
      <w:r w:rsidRPr="004F401B">
        <w:rPr>
          <w:rFonts w:cstheme="minorHAnsi"/>
          <w:sz w:val="20"/>
          <w:szCs w:val="20"/>
        </w:rPr>
        <w:t xml:space="preserve">, which directly impact crop yield and resource sustainability. To address these challenges, researchers have explored the use of </w:t>
      </w:r>
      <w:r w:rsidRPr="004F401B">
        <w:rPr>
          <w:rFonts w:cstheme="minorHAnsi"/>
          <w:b/>
          <w:bCs/>
          <w:sz w:val="20"/>
          <w:szCs w:val="20"/>
        </w:rPr>
        <w:t>Internet of Things (IoT)</w:t>
      </w:r>
      <w:r w:rsidRPr="004F401B">
        <w:rPr>
          <w:rFonts w:cstheme="minorHAnsi"/>
          <w:sz w:val="20"/>
          <w:szCs w:val="20"/>
        </w:rPr>
        <w:t xml:space="preserve"> technologies to enable </w:t>
      </w:r>
      <w:r w:rsidRPr="004F401B">
        <w:rPr>
          <w:rFonts w:cstheme="minorHAnsi"/>
          <w:i/>
          <w:iCs/>
          <w:sz w:val="20"/>
          <w:szCs w:val="20"/>
        </w:rPr>
        <w:t>real-time soil and environmental monitoring</w:t>
      </w:r>
      <w:r w:rsidRPr="004F401B">
        <w:rPr>
          <w:rFonts w:cstheme="minorHAnsi"/>
          <w:sz w:val="20"/>
          <w:szCs w:val="20"/>
        </w:rPr>
        <w:t xml:space="preserve"> for smarter irrigation decisions. IoT-based smart irrigation systems use sensor networks to collect data such as soil moisture, temperature, humidity, and sometimes weather information, transmitting them to cloud or edge platforms for remote visualization and control. </w:t>
      </w:r>
    </w:p>
    <w:p w14:paraId="32D3BCB9" w14:textId="77777777" w:rsidR="004F401B" w:rsidRPr="004F401B" w:rsidRDefault="004F401B" w:rsidP="004F401B">
      <w:pPr>
        <w:spacing w:before="100" w:beforeAutospacing="1" w:after="100" w:afterAutospacing="1" w:line="240" w:lineRule="auto"/>
        <w:ind w:left="720"/>
        <w:rPr>
          <w:rFonts w:cstheme="minorHAnsi"/>
          <w:sz w:val="20"/>
          <w:szCs w:val="20"/>
        </w:rPr>
      </w:pPr>
      <w:r w:rsidRPr="004F401B">
        <w:rPr>
          <w:rFonts w:cstheme="minorHAnsi"/>
          <w:sz w:val="20"/>
          <w:szCs w:val="20"/>
        </w:rPr>
        <w:t xml:space="preserve">Early studies on smart irrigation emphasize the use of </w:t>
      </w:r>
      <w:r w:rsidRPr="004F401B">
        <w:rPr>
          <w:rFonts w:cstheme="minorHAnsi"/>
          <w:b/>
          <w:bCs/>
          <w:sz w:val="20"/>
          <w:szCs w:val="20"/>
        </w:rPr>
        <w:t>soil moisture sensors integrated with microcontrollers</w:t>
      </w:r>
      <w:r w:rsidRPr="004F401B">
        <w:rPr>
          <w:rFonts w:cstheme="minorHAnsi"/>
          <w:sz w:val="20"/>
          <w:szCs w:val="20"/>
        </w:rPr>
        <w:t xml:space="preserve">, such as ESP32 or Arduino, to continuously monitor soil conditions and automate irrigation activities based on sensor readings. These systems significantly reduce manual </w:t>
      </w:r>
      <w:proofErr w:type="spellStart"/>
      <w:r w:rsidRPr="004F401B">
        <w:rPr>
          <w:rFonts w:cstheme="minorHAnsi"/>
          <w:sz w:val="20"/>
          <w:szCs w:val="20"/>
        </w:rPr>
        <w:t>labor</w:t>
      </w:r>
      <w:proofErr w:type="spellEnd"/>
      <w:r w:rsidRPr="004F401B">
        <w:rPr>
          <w:rFonts w:cstheme="minorHAnsi"/>
          <w:sz w:val="20"/>
          <w:szCs w:val="20"/>
        </w:rPr>
        <w:t xml:space="preserve"> and improve </w:t>
      </w:r>
      <w:r w:rsidRPr="004F401B">
        <w:rPr>
          <w:rFonts w:cstheme="minorHAnsi"/>
          <w:b/>
          <w:bCs/>
          <w:sz w:val="20"/>
          <w:szCs w:val="20"/>
        </w:rPr>
        <w:t>water-use efficiency</w:t>
      </w:r>
      <w:r w:rsidRPr="004F401B">
        <w:rPr>
          <w:rFonts w:cstheme="minorHAnsi"/>
          <w:sz w:val="20"/>
          <w:szCs w:val="20"/>
        </w:rPr>
        <w:t xml:space="preserve"> compared to traditional irrigation methods. For example, one implementation of an ESP32-based smart irrigation system demonstrated improved soil water maintenance and approximately 40% reduced total water consumption through optimized sensor monitoring and automated control. </w:t>
      </w:r>
    </w:p>
    <w:p w14:paraId="7FFBE676" w14:textId="77777777" w:rsidR="004F401B" w:rsidRPr="004F401B" w:rsidRDefault="004F401B" w:rsidP="004F401B">
      <w:pPr>
        <w:spacing w:before="100" w:beforeAutospacing="1" w:after="100" w:afterAutospacing="1" w:line="240" w:lineRule="auto"/>
        <w:ind w:left="720"/>
        <w:rPr>
          <w:rFonts w:cstheme="minorHAnsi"/>
          <w:sz w:val="20"/>
          <w:szCs w:val="20"/>
        </w:rPr>
      </w:pPr>
      <w:r w:rsidRPr="004F401B">
        <w:rPr>
          <w:rFonts w:cstheme="minorHAnsi"/>
          <w:sz w:val="20"/>
          <w:szCs w:val="20"/>
        </w:rPr>
        <w:t xml:space="preserve">In horticultural setups, IoT-enabled irrigation has shown improved water-use efficiency and enhanced crop performance, demonstrating the potential of low-cost, data-driven technologies for </w:t>
      </w:r>
      <w:r w:rsidRPr="004F401B">
        <w:rPr>
          <w:rFonts w:cstheme="minorHAnsi"/>
          <w:sz w:val="20"/>
          <w:szCs w:val="20"/>
        </w:rPr>
        <w:t xml:space="preserve">small-scale farming. In such systems, capacitive soil moisture sensors coupled with microcontrollers and automated controls ensure that root-zone moisture levels remain within optimal ranges, reducing nutrient leaching and minimizing water waste. </w:t>
      </w:r>
    </w:p>
    <w:p w14:paraId="7DC53439" w14:textId="77777777" w:rsidR="004F401B" w:rsidRPr="004F401B" w:rsidRDefault="004F401B" w:rsidP="004F401B">
      <w:pPr>
        <w:spacing w:before="100" w:beforeAutospacing="1" w:after="100" w:afterAutospacing="1" w:line="240" w:lineRule="auto"/>
        <w:ind w:left="720"/>
        <w:rPr>
          <w:rFonts w:cstheme="minorHAnsi"/>
          <w:sz w:val="20"/>
          <w:szCs w:val="20"/>
        </w:rPr>
      </w:pPr>
      <w:r w:rsidRPr="004F401B">
        <w:rPr>
          <w:rFonts w:cstheme="minorHAnsi"/>
          <w:sz w:val="20"/>
          <w:szCs w:val="20"/>
        </w:rPr>
        <w:t xml:space="preserve">Wide literature reviews confirm that </w:t>
      </w:r>
      <w:r w:rsidRPr="004F401B">
        <w:rPr>
          <w:rFonts w:cstheme="minorHAnsi"/>
          <w:b/>
          <w:bCs/>
          <w:sz w:val="20"/>
          <w:szCs w:val="20"/>
        </w:rPr>
        <w:t>wireless sensor networks (WSN)</w:t>
      </w:r>
      <w:r w:rsidRPr="004F401B">
        <w:rPr>
          <w:rFonts w:cstheme="minorHAnsi"/>
          <w:sz w:val="20"/>
          <w:szCs w:val="20"/>
        </w:rPr>
        <w:t xml:space="preserve"> and IoT frameworks play a crucial role in building efficient irrigation scheduling systems for precision agriculture. These studies highlight that integrating sensors for soil and environmental parameters with communication technologies facilitates real-time data transmission to centralized platforms for decision support and control. They also discuss challenges such as limited field power sources, range issues, and the need for scalable network protocols in large agricultural fields. </w:t>
      </w:r>
    </w:p>
    <w:p w14:paraId="11717C8D" w14:textId="77777777" w:rsidR="004F401B" w:rsidRPr="004F401B" w:rsidRDefault="004F401B" w:rsidP="004F401B">
      <w:pPr>
        <w:spacing w:before="100" w:beforeAutospacing="1" w:after="100" w:afterAutospacing="1" w:line="240" w:lineRule="auto"/>
        <w:ind w:left="720"/>
        <w:rPr>
          <w:rFonts w:cstheme="minorHAnsi"/>
          <w:sz w:val="20"/>
          <w:szCs w:val="20"/>
        </w:rPr>
      </w:pPr>
      <w:r w:rsidRPr="004F401B">
        <w:rPr>
          <w:rFonts w:cstheme="minorHAnsi"/>
          <w:sz w:val="20"/>
          <w:szCs w:val="20"/>
        </w:rPr>
        <w:t xml:space="preserve">Several IoT-based irrigation solutions integrate </w:t>
      </w:r>
      <w:r w:rsidRPr="004F401B">
        <w:rPr>
          <w:rFonts w:cstheme="minorHAnsi"/>
          <w:b/>
          <w:bCs/>
          <w:sz w:val="20"/>
          <w:szCs w:val="20"/>
        </w:rPr>
        <w:t>cloud connectivity and remote monitoring dashboards</w:t>
      </w:r>
      <w:r w:rsidRPr="004F401B">
        <w:rPr>
          <w:rFonts w:cstheme="minorHAnsi"/>
          <w:sz w:val="20"/>
          <w:szCs w:val="20"/>
        </w:rPr>
        <w:t xml:space="preserve">, allowing farmers to visualize data and control irrigation via mobile or web interfaces. These systems not only monitor moisture but also additional parameters such as soil temperature, air humidity, and weather forecast data to enhance water management decisions. Predictive and data-driven frameworks incorporate intelligent decision logic to determine optimal irrigation timing, reducing reliance on static threshold triggers. </w:t>
      </w:r>
    </w:p>
    <w:p w14:paraId="49C3DADB" w14:textId="77777777" w:rsidR="004F401B" w:rsidRPr="004F401B" w:rsidRDefault="004F401B" w:rsidP="004F401B">
      <w:pPr>
        <w:spacing w:before="100" w:beforeAutospacing="1" w:after="100" w:afterAutospacing="1" w:line="240" w:lineRule="auto"/>
        <w:ind w:left="720"/>
        <w:rPr>
          <w:rFonts w:cstheme="minorHAnsi"/>
          <w:sz w:val="20"/>
          <w:szCs w:val="20"/>
        </w:rPr>
      </w:pPr>
      <w:r w:rsidRPr="004F401B">
        <w:rPr>
          <w:rFonts w:cstheme="minorHAnsi"/>
          <w:sz w:val="20"/>
          <w:szCs w:val="20"/>
        </w:rPr>
        <w:t xml:space="preserve">Recent advancements include integrating machine learning and edge computing for more adaptive decision-making in irrigation systems. For instance, frameworks leveraging edge inference using microcontrollers like ESP32 enable offline prediction of irrigation needs based on environmental data, further enhancing water-use efficiency and operational reliability in areas with intermittent connectivity. Such approaches balance on-device intelligence and sensor integration to support sustainable agriculture with minimal infrastructure dependency. </w:t>
      </w:r>
    </w:p>
    <w:p w14:paraId="79AFCEC9" w14:textId="77777777" w:rsidR="004F401B" w:rsidRPr="004F401B" w:rsidRDefault="004F401B" w:rsidP="004F401B">
      <w:pPr>
        <w:spacing w:before="100" w:beforeAutospacing="1" w:after="100" w:afterAutospacing="1" w:line="240" w:lineRule="auto"/>
        <w:ind w:left="720"/>
        <w:rPr>
          <w:rFonts w:cstheme="minorHAnsi"/>
          <w:sz w:val="20"/>
          <w:szCs w:val="20"/>
        </w:rPr>
      </w:pPr>
      <w:r w:rsidRPr="004F401B">
        <w:rPr>
          <w:rFonts w:cstheme="minorHAnsi"/>
          <w:sz w:val="20"/>
          <w:szCs w:val="20"/>
        </w:rPr>
        <w:t xml:space="preserve">Despite these advances, several limitations remain in existing literature. </w:t>
      </w:r>
      <w:r w:rsidRPr="004F401B">
        <w:rPr>
          <w:rFonts w:cstheme="minorHAnsi"/>
          <w:sz w:val="20"/>
          <w:szCs w:val="20"/>
        </w:rPr>
        <w:lastRenderedPageBreak/>
        <w:t xml:space="preserve">Many IoT irrigation systems still rely on fixed threshold triggers, which can lead to </w:t>
      </w:r>
      <w:r w:rsidRPr="004F401B">
        <w:rPr>
          <w:rFonts w:cstheme="minorHAnsi"/>
          <w:b/>
          <w:bCs/>
          <w:sz w:val="20"/>
          <w:szCs w:val="20"/>
        </w:rPr>
        <w:t>false or premature irrigation events</w:t>
      </w:r>
      <w:r w:rsidRPr="004F401B">
        <w:rPr>
          <w:rFonts w:cstheme="minorHAnsi"/>
          <w:sz w:val="20"/>
          <w:szCs w:val="20"/>
        </w:rPr>
        <w:t xml:space="preserve"> when sensor noise or environmental fluctuations occur. Additionally, while cloud-based models offer comprehensive analytics, they may not be practical in rural settings with unreliable internet connectivity. Studies on solar-powered and low-energy communication systems suggest that scalable real-world deployments require optimized network architecture and energy management techniques to ensure system endurance in agricultural environments. </w:t>
      </w:r>
    </w:p>
    <w:p w14:paraId="689CDCF1" w14:textId="77777777" w:rsidR="004F401B" w:rsidRDefault="004F401B" w:rsidP="004F401B">
      <w:pPr>
        <w:spacing w:before="100" w:beforeAutospacing="1" w:after="100" w:afterAutospacing="1" w:line="240" w:lineRule="auto"/>
        <w:ind w:left="720"/>
        <w:rPr>
          <w:rFonts w:cstheme="minorHAnsi"/>
          <w:sz w:val="20"/>
          <w:szCs w:val="20"/>
        </w:rPr>
      </w:pPr>
      <w:r w:rsidRPr="004F401B">
        <w:rPr>
          <w:rFonts w:cstheme="minorHAnsi"/>
          <w:sz w:val="20"/>
          <w:szCs w:val="20"/>
        </w:rPr>
        <w:t xml:space="preserve">Overall, the reviewed studies demonstrate that IoT-based smart irrigation systems improve </w:t>
      </w:r>
      <w:r w:rsidRPr="004F401B">
        <w:rPr>
          <w:rFonts w:cstheme="minorHAnsi"/>
          <w:b/>
          <w:bCs/>
          <w:sz w:val="20"/>
          <w:szCs w:val="20"/>
        </w:rPr>
        <w:t>efficiency, water savings, and crop health</w:t>
      </w:r>
      <w:r w:rsidRPr="004F401B">
        <w:rPr>
          <w:rFonts w:cstheme="minorHAnsi"/>
          <w:sz w:val="20"/>
          <w:szCs w:val="20"/>
        </w:rPr>
        <w:t xml:space="preserve"> by enabling real-time monitoring, remote control, and data-driven decision support. However, there remains a need for </w:t>
      </w:r>
      <w:r w:rsidRPr="004F401B">
        <w:rPr>
          <w:rFonts w:cstheme="minorHAnsi"/>
          <w:b/>
          <w:bCs/>
          <w:sz w:val="20"/>
          <w:szCs w:val="20"/>
        </w:rPr>
        <w:t>intelligent and robust decision mechanisms</w:t>
      </w:r>
      <w:r w:rsidRPr="004F401B">
        <w:rPr>
          <w:rFonts w:cstheme="minorHAnsi"/>
          <w:sz w:val="20"/>
          <w:szCs w:val="20"/>
        </w:rPr>
        <w:t xml:space="preserve"> that reduce false alarms, ensure energy-efficient operation, and accommodate practical field conditions — forming the foundation for the proposed </w:t>
      </w:r>
      <w:r w:rsidRPr="004F401B">
        <w:rPr>
          <w:rFonts w:cstheme="minorHAnsi"/>
          <w:b/>
          <w:bCs/>
          <w:sz w:val="20"/>
          <w:szCs w:val="20"/>
        </w:rPr>
        <w:t>Smart Moist-Sense</w:t>
      </w:r>
      <w:r w:rsidRPr="004F401B">
        <w:rPr>
          <w:rFonts w:cstheme="minorHAnsi"/>
          <w:sz w:val="20"/>
          <w:szCs w:val="20"/>
        </w:rPr>
        <w:t xml:space="preserve"> system. This system aims to combine trend-based moisture analysis with reliable alerting to support water-efficient farming in smallholder contexts.</w:t>
      </w:r>
    </w:p>
    <w:p w14:paraId="4F72D0D6" w14:textId="142C4F63" w:rsidR="00A95C64" w:rsidRDefault="00A95C64" w:rsidP="004F401B">
      <w:pPr>
        <w:spacing w:before="100" w:beforeAutospacing="1" w:after="100" w:afterAutospacing="1" w:line="240" w:lineRule="auto"/>
        <w:ind w:left="720"/>
        <w:rPr>
          <w:rFonts w:cstheme="minorHAnsi"/>
          <w:sz w:val="20"/>
          <w:szCs w:val="20"/>
        </w:rPr>
      </w:pPr>
      <w:r>
        <w:rPr>
          <w:rFonts w:cstheme="minorHAnsi"/>
          <w:b/>
          <w:bCs/>
          <w:sz w:val="20"/>
          <w:szCs w:val="20"/>
        </w:rPr>
        <w:t xml:space="preserve">Methodology </w:t>
      </w:r>
    </w:p>
    <w:p w14:paraId="5E963119" w14:textId="77777777" w:rsidR="00A95C64" w:rsidRPr="00A95C64" w:rsidRDefault="00A95C64" w:rsidP="00A95C64">
      <w:pPr>
        <w:spacing w:before="100" w:beforeAutospacing="1" w:after="100" w:afterAutospacing="1" w:line="240" w:lineRule="auto"/>
        <w:ind w:left="720"/>
        <w:rPr>
          <w:rFonts w:cstheme="minorHAnsi"/>
          <w:sz w:val="20"/>
          <w:szCs w:val="20"/>
        </w:rPr>
      </w:pPr>
      <w:r w:rsidRPr="00A95C64">
        <w:rPr>
          <w:rFonts w:cstheme="minorHAnsi"/>
          <w:sz w:val="20"/>
          <w:szCs w:val="20"/>
        </w:rPr>
        <w:t xml:space="preserve">The Smart Moist-Sense system is designed as a low-cost, intelligent soil moisture monitoring solution that leverages Internet of Things (IoT) technologies and notification mechanisms to improve water efficiency in agricultural settings. At the core of the system is a Wi-Fi–enabled microcontroller (ESP32) which interfaces with a capacitive soil moisture sensor to collect real-time measurements of soil water content. Similar IoT setups have been validated in recent research, where ESP32 microcontrollers are combined with soil moisture sensors to enable continuous monitoring and optimized irrigation compared to conventional manual methods and fixed threshold systems [1][0search1]. The use of the ESP32 allows for direct connection to wireless networks without requiring </w:t>
      </w:r>
      <w:r w:rsidRPr="00A95C64">
        <w:rPr>
          <w:rFonts w:cstheme="minorHAnsi"/>
          <w:sz w:val="20"/>
          <w:szCs w:val="20"/>
        </w:rPr>
        <w:t>additional modules, which simplifies implementation for students and field deployment alike.</w:t>
      </w:r>
    </w:p>
    <w:p w14:paraId="42E66CBD" w14:textId="77777777" w:rsidR="00A95C64" w:rsidRPr="00A95C64" w:rsidRDefault="00A95C64" w:rsidP="00A95C64">
      <w:pPr>
        <w:spacing w:before="100" w:beforeAutospacing="1" w:after="100" w:afterAutospacing="1" w:line="240" w:lineRule="auto"/>
        <w:ind w:left="720"/>
        <w:rPr>
          <w:rFonts w:cstheme="minorHAnsi"/>
          <w:sz w:val="20"/>
          <w:szCs w:val="20"/>
        </w:rPr>
      </w:pPr>
      <w:r w:rsidRPr="00A95C64">
        <w:rPr>
          <w:rFonts w:cstheme="minorHAnsi"/>
          <w:sz w:val="20"/>
          <w:szCs w:val="20"/>
        </w:rPr>
        <w:t xml:space="preserve">In operation, the soil moisture sensor produces an </w:t>
      </w:r>
      <w:proofErr w:type="spellStart"/>
      <w:r w:rsidRPr="00A95C64">
        <w:rPr>
          <w:rFonts w:cstheme="minorHAnsi"/>
          <w:sz w:val="20"/>
          <w:szCs w:val="20"/>
        </w:rPr>
        <w:t>analog</w:t>
      </w:r>
      <w:proofErr w:type="spellEnd"/>
      <w:r w:rsidRPr="00A95C64">
        <w:rPr>
          <w:rFonts w:cstheme="minorHAnsi"/>
          <w:sz w:val="20"/>
          <w:szCs w:val="20"/>
        </w:rPr>
        <w:t xml:space="preserve"> voltage corresponding to the volumetric water content of the soil, which the ESP32 reads through its onboard </w:t>
      </w:r>
      <w:proofErr w:type="spellStart"/>
      <w:r w:rsidRPr="00A95C64">
        <w:rPr>
          <w:rFonts w:cstheme="minorHAnsi"/>
          <w:sz w:val="20"/>
          <w:szCs w:val="20"/>
        </w:rPr>
        <w:t>analog</w:t>
      </w:r>
      <w:proofErr w:type="spellEnd"/>
      <w:r w:rsidRPr="00A95C64">
        <w:rPr>
          <w:rFonts w:cstheme="minorHAnsi"/>
          <w:sz w:val="20"/>
          <w:szCs w:val="20"/>
        </w:rPr>
        <w:t>-to-digital converter. This real-time data acquisition approach reflects contemporary smart irrigation research that integrates environmental sensing with embedded controllers to continuously assess conditions in the field [0search9][0search10]. Rather than relying solely on a single moisture reading, the Smart Moist-Sense system accumulates a sequence of recent measurements and calculates a short-term average to reduce the impact of noise or transient fluctuations. Research suggests that such trend-aware methods yield more reliable triggers for irrigation actions because they minimize false positives due to momentary sensor variability or environmental disturbances. In this way, the system’s decision logic implements a consistency check across multiple sampling intervals, confirming a genuine dry condition before an alert is initiated.</w:t>
      </w:r>
    </w:p>
    <w:p w14:paraId="1CE674A4" w14:textId="77777777" w:rsidR="00A95C64" w:rsidRPr="00A95C64" w:rsidRDefault="00A95C64" w:rsidP="00A95C64">
      <w:pPr>
        <w:spacing w:before="100" w:beforeAutospacing="1" w:after="100" w:afterAutospacing="1" w:line="240" w:lineRule="auto"/>
        <w:ind w:left="720"/>
        <w:rPr>
          <w:rFonts w:cstheme="minorHAnsi"/>
          <w:sz w:val="20"/>
          <w:szCs w:val="20"/>
        </w:rPr>
      </w:pPr>
      <w:r w:rsidRPr="00A95C64">
        <w:rPr>
          <w:rFonts w:cstheme="minorHAnsi"/>
          <w:sz w:val="20"/>
          <w:szCs w:val="20"/>
        </w:rPr>
        <w:t xml:space="preserve">Once the decision logic detects that the soil moisture remains below a calibrated threshold over successive readings, the ESP32 initiates a communication sequence through its Wi-Fi interface to send a notification message directly to a smartphone application. For this purpose, the system uses a Telegram Bot API to deliver real-time alerts when the soil requires attention. The choice of Telegram messaging as the alert mechanism follows recent implementations where IoT nodes communicate critical event information to mobile platforms without complex server infrastructure or bespoke mobile applications, making it accessible for student projects and practical demonstrations. In analogous IoT systems, message delivery via cloud platforms or mobile notification services has been shown to provide effective remote monitoring and user interaction, particularly when integrated with </w:t>
      </w:r>
      <w:r w:rsidRPr="00A95C64">
        <w:rPr>
          <w:rFonts w:cstheme="minorHAnsi"/>
          <w:sz w:val="20"/>
          <w:szCs w:val="20"/>
        </w:rPr>
        <w:lastRenderedPageBreak/>
        <w:t>protocols that support lightweight message posting [0search9].</w:t>
      </w:r>
    </w:p>
    <w:p w14:paraId="50157338" w14:textId="77777777" w:rsidR="00A95C64" w:rsidRPr="00A95C64" w:rsidRDefault="00A95C64" w:rsidP="00A95C64">
      <w:pPr>
        <w:spacing w:before="100" w:beforeAutospacing="1" w:after="100" w:afterAutospacing="1" w:line="240" w:lineRule="auto"/>
        <w:ind w:left="720"/>
        <w:rPr>
          <w:rFonts w:cstheme="minorHAnsi"/>
          <w:sz w:val="20"/>
          <w:szCs w:val="20"/>
        </w:rPr>
      </w:pPr>
      <w:r w:rsidRPr="00A95C64">
        <w:rPr>
          <w:rFonts w:cstheme="minorHAnsi"/>
          <w:sz w:val="20"/>
          <w:szCs w:val="20"/>
        </w:rPr>
        <w:t xml:space="preserve">Throughout this process, the ESP32 maintains a connection to a local Wi-Fi network, ensuring that sensor data and alert triggers are transmitted promptly. Although cloud connectivity and visualization dashboards are common in comprehensive smart agriculture research — often involving platforms such as </w:t>
      </w:r>
      <w:proofErr w:type="spellStart"/>
      <w:r w:rsidRPr="00A95C64">
        <w:rPr>
          <w:rFonts w:cstheme="minorHAnsi"/>
          <w:sz w:val="20"/>
          <w:szCs w:val="20"/>
        </w:rPr>
        <w:t>ThingSpeak</w:t>
      </w:r>
      <w:proofErr w:type="spellEnd"/>
      <w:r w:rsidRPr="00A95C64">
        <w:rPr>
          <w:rFonts w:cstheme="minorHAnsi"/>
          <w:sz w:val="20"/>
          <w:szCs w:val="20"/>
        </w:rPr>
        <w:t xml:space="preserve">, </w:t>
      </w:r>
      <w:proofErr w:type="spellStart"/>
      <w:r w:rsidRPr="00A95C64">
        <w:rPr>
          <w:rFonts w:cstheme="minorHAnsi"/>
          <w:sz w:val="20"/>
          <w:szCs w:val="20"/>
        </w:rPr>
        <w:t>Ubidots</w:t>
      </w:r>
      <w:proofErr w:type="spellEnd"/>
      <w:r w:rsidRPr="00A95C64">
        <w:rPr>
          <w:rFonts w:cstheme="minorHAnsi"/>
          <w:sz w:val="20"/>
          <w:szCs w:val="20"/>
        </w:rPr>
        <w:t>, or Blynk — the Smart Moist-Sense MVP prioritizes direct alerting using Telegram to focus on essential functionality and avoid unnecessary system complexity [0search1][0search9]. The workflow ensures that the hardware remains simple and reliable, which is consistent with research emphasizing low-cost IoT solutions suitable for smallholder farmers and constrained environments.</w:t>
      </w:r>
    </w:p>
    <w:p w14:paraId="61F21BA9" w14:textId="77777777" w:rsidR="00A95C64" w:rsidRPr="00A95C64" w:rsidRDefault="00A95C64" w:rsidP="00A95C64">
      <w:pPr>
        <w:spacing w:before="100" w:beforeAutospacing="1" w:after="100" w:afterAutospacing="1" w:line="240" w:lineRule="auto"/>
        <w:ind w:left="720"/>
        <w:rPr>
          <w:rFonts w:cstheme="minorHAnsi"/>
          <w:sz w:val="20"/>
          <w:szCs w:val="20"/>
        </w:rPr>
      </w:pPr>
      <w:r w:rsidRPr="00A95C64">
        <w:rPr>
          <w:rFonts w:cstheme="minorHAnsi"/>
          <w:sz w:val="20"/>
          <w:szCs w:val="20"/>
        </w:rPr>
        <w:t xml:space="preserve">By combining periodic sensing, trend-based decision logic, and real-time mobile notification, the Smart Moist-Sense methodology encapsulates the core principles of precision irrigation research. It provides a practical, implementable framework that aligns with the goals of reduced water usage, timely decision support, and scalable deployment in agricultural contexts where traditional irrigation methods are inefficient and </w:t>
      </w:r>
      <w:proofErr w:type="spellStart"/>
      <w:r w:rsidRPr="00A95C64">
        <w:rPr>
          <w:rFonts w:cstheme="minorHAnsi"/>
          <w:sz w:val="20"/>
          <w:szCs w:val="20"/>
        </w:rPr>
        <w:t>labor-intensive</w:t>
      </w:r>
      <w:proofErr w:type="spellEnd"/>
      <w:r w:rsidRPr="00A95C64">
        <w:rPr>
          <w:rFonts w:cstheme="minorHAnsi"/>
          <w:sz w:val="20"/>
          <w:szCs w:val="20"/>
        </w:rPr>
        <w:t>. This approach reflects the findings in contemporary smart irrigation literature, which consistently demonstrates enhanced efficiency and user engagement when real-time IoT monitoring and responsive alert mechanisms are deployed within farming practices</w:t>
      </w:r>
    </w:p>
    <w:p w14:paraId="3328F1B1" w14:textId="77777777" w:rsidR="006D00B5" w:rsidRPr="004F401B" w:rsidRDefault="006D00B5" w:rsidP="004F401B">
      <w:pPr>
        <w:spacing w:before="100" w:beforeAutospacing="1" w:after="100" w:afterAutospacing="1" w:line="240" w:lineRule="auto"/>
        <w:ind w:left="720"/>
        <w:rPr>
          <w:rFonts w:cstheme="minorHAnsi"/>
          <w:sz w:val="20"/>
          <w:szCs w:val="20"/>
        </w:rPr>
      </w:pPr>
    </w:p>
    <w:p w14:paraId="524B8CD3" w14:textId="77777777" w:rsidR="00622886" w:rsidRDefault="00622886" w:rsidP="00622886">
      <w:pPr>
        <w:spacing w:before="100" w:beforeAutospacing="1" w:after="100" w:afterAutospacing="1" w:line="240" w:lineRule="auto"/>
        <w:ind w:left="720"/>
        <w:rPr>
          <w:rFonts w:cstheme="minorHAnsi"/>
          <w:sz w:val="20"/>
          <w:szCs w:val="20"/>
        </w:rPr>
      </w:pPr>
    </w:p>
    <w:p w14:paraId="6CA74D3A" w14:textId="77777777" w:rsidR="00622886" w:rsidRDefault="00622886" w:rsidP="00622886">
      <w:pPr>
        <w:spacing w:before="100" w:beforeAutospacing="1" w:after="100" w:afterAutospacing="1" w:line="240" w:lineRule="auto"/>
        <w:ind w:left="720"/>
        <w:rPr>
          <w:rFonts w:cstheme="minorHAnsi"/>
          <w:sz w:val="20"/>
          <w:szCs w:val="20"/>
        </w:rPr>
      </w:pPr>
    </w:p>
    <w:p w14:paraId="708C6A0F" w14:textId="77777777" w:rsidR="00622886" w:rsidRPr="00800C4A" w:rsidRDefault="00622886" w:rsidP="00622886">
      <w:pPr>
        <w:spacing w:before="100" w:beforeAutospacing="1" w:after="100" w:afterAutospacing="1" w:line="240" w:lineRule="auto"/>
        <w:ind w:left="720"/>
        <w:rPr>
          <w:rFonts w:cstheme="minorHAnsi"/>
          <w:sz w:val="20"/>
          <w:szCs w:val="20"/>
        </w:rPr>
      </w:pPr>
    </w:p>
    <w:sectPr w:rsidR="00622886" w:rsidRPr="00800C4A" w:rsidSect="00800C4A">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06DE4"/>
    <w:multiLevelType w:val="multilevel"/>
    <w:tmpl w:val="0CD8F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40784A"/>
    <w:multiLevelType w:val="multilevel"/>
    <w:tmpl w:val="DDAA5C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082C4A"/>
    <w:multiLevelType w:val="multilevel"/>
    <w:tmpl w:val="94D2BC3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036069">
    <w:abstractNumId w:val="0"/>
  </w:num>
  <w:num w:numId="2" w16cid:durableId="335379714">
    <w:abstractNumId w:val="1"/>
  </w:num>
  <w:num w:numId="3" w16cid:durableId="579825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B70"/>
    <w:rsid w:val="00113189"/>
    <w:rsid w:val="001C3432"/>
    <w:rsid w:val="001E4048"/>
    <w:rsid w:val="00205CC0"/>
    <w:rsid w:val="00340267"/>
    <w:rsid w:val="003A768F"/>
    <w:rsid w:val="003E70AE"/>
    <w:rsid w:val="004F401B"/>
    <w:rsid w:val="005011D1"/>
    <w:rsid w:val="00581B70"/>
    <w:rsid w:val="005C7322"/>
    <w:rsid w:val="00622886"/>
    <w:rsid w:val="006805C9"/>
    <w:rsid w:val="006D00B5"/>
    <w:rsid w:val="00800C4A"/>
    <w:rsid w:val="00940DF5"/>
    <w:rsid w:val="00A95C64"/>
    <w:rsid w:val="00AB3A22"/>
    <w:rsid w:val="00AD4C55"/>
    <w:rsid w:val="00AD6179"/>
    <w:rsid w:val="00D60303"/>
    <w:rsid w:val="00E97451"/>
    <w:rsid w:val="00F51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35DEF"/>
  <w15:chartTrackingRefBased/>
  <w15:docId w15:val="{F81AC5FC-485F-E345-8741-55F9AD1CC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B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B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B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B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B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B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B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B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B70"/>
    <w:rPr>
      <w:rFonts w:eastAsiaTheme="majorEastAsia" w:cstheme="majorBidi"/>
      <w:color w:val="272727" w:themeColor="text1" w:themeTint="D8"/>
    </w:rPr>
  </w:style>
  <w:style w:type="paragraph" w:styleId="Title">
    <w:name w:val="Title"/>
    <w:basedOn w:val="Normal"/>
    <w:next w:val="Normal"/>
    <w:link w:val="TitleChar"/>
    <w:uiPriority w:val="10"/>
    <w:qFormat/>
    <w:rsid w:val="00581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B70"/>
    <w:pPr>
      <w:spacing w:before="160"/>
      <w:jc w:val="center"/>
    </w:pPr>
    <w:rPr>
      <w:i/>
      <w:iCs/>
      <w:color w:val="404040" w:themeColor="text1" w:themeTint="BF"/>
    </w:rPr>
  </w:style>
  <w:style w:type="character" w:customStyle="1" w:styleId="QuoteChar">
    <w:name w:val="Quote Char"/>
    <w:basedOn w:val="DefaultParagraphFont"/>
    <w:link w:val="Quote"/>
    <w:uiPriority w:val="29"/>
    <w:rsid w:val="00581B70"/>
    <w:rPr>
      <w:i/>
      <w:iCs/>
      <w:color w:val="404040" w:themeColor="text1" w:themeTint="BF"/>
    </w:rPr>
  </w:style>
  <w:style w:type="paragraph" w:styleId="ListParagraph">
    <w:name w:val="List Paragraph"/>
    <w:basedOn w:val="Normal"/>
    <w:uiPriority w:val="34"/>
    <w:qFormat/>
    <w:rsid w:val="00581B70"/>
    <w:pPr>
      <w:ind w:left="720"/>
      <w:contextualSpacing/>
    </w:pPr>
  </w:style>
  <w:style w:type="character" w:styleId="IntenseEmphasis">
    <w:name w:val="Intense Emphasis"/>
    <w:basedOn w:val="DefaultParagraphFont"/>
    <w:uiPriority w:val="21"/>
    <w:qFormat/>
    <w:rsid w:val="00581B70"/>
    <w:rPr>
      <w:i/>
      <w:iCs/>
      <w:color w:val="2F5496" w:themeColor="accent1" w:themeShade="BF"/>
    </w:rPr>
  </w:style>
  <w:style w:type="paragraph" w:styleId="IntenseQuote">
    <w:name w:val="Intense Quote"/>
    <w:basedOn w:val="Normal"/>
    <w:next w:val="Normal"/>
    <w:link w:val="IntenseQuoteChar"/>
    <w:uiPriority w:val="30"/>
    <w:qFormat/>
    <w:rsid w:val="00581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B70"/>
    <w:rPr>
      <w:i/>
      <w:iCs/>
      <w:color w:val="2F5496" w:themeColor="accent1" w:themeShade="BF"/>
    </w:rPr>
  </w:style>
  <w:style w:type="character" w:styleId="IntenseReference">
    <w:name w:val="Intense Reference"/>
    <w:basedOn w:val="DefaultParagraphFont"/>
    <w:uiPriority w:val="32"/>
    <w:qFormat/>
    <w:rsid w:val="00581B70"/>
    <w:rPr>
      <w:b/>
      <w:bCs/>
      <w:smallCaps/>
      <w:color w:val="2F5496" w:themeColor="accent1" w:themeShade="BF"/>
      <w:spacing w:val="5"/>
    </w:rPr>
  </w:style>
  <w:style w:type="paragraph" w:styleId="NormalWeb">
    <w:name w:val="Normal (Web)"/>
    <w:basedOn w:val="Normal"/>
    <w:uiPriority w:val="99"/>
    <w:semiHidden/>
    <w:unhideWhenUsed/>
    <w:rsid w:val="00622886"/>
    <w:rPr>
      <w:rFonts w:ascii="Times New Roman" w:hAnsi="Times New Roman" w:cs="Times New Roman"/>
    </w:rPr>
  </w:style>
  <w:style w:type="character" w:styleId="Strong">
    <w:name w:val="Strong"/>
    <w:basedOn w:val="DefaultParagraphFont"/>
    <w:uiPriority w:val="22"/>
    <w:qFormat/>
    <w:rsid w:val="00622886"/>
    <w:rPr>
      <w:b/>
      <w:bCs/>
    </w:rPr>
  </w:style>
  <w:style w:type="character" w:styleId="Emphasis">
    <w:name w:val="Emphasis"/>
    <w:basedOn w:val="DefaultParagraphFont"/>
    <w:uiPriority w:val="20"/>
    <w:qFormat/>
    <w:rsid w:val="006228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1699</Words>
  <Characters>9686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Srivastava</dc:creator>
  <cp:keywords/>
  <dc:description/>
  <cp:lastModifiedBy>Mohammad Ubaid</cp:lastModifiedBy>
  <cp:revision>11</cp:revision>
  <dcterms:created xsi:type="dcterms:W3CDTF">2026-01-20T05:46:00Z</dcterms:created>
  <dcterms:modified xsi:type="dcterms:W3CDTF">2026-03-02T08:34:00Z</dcterms:modified>
</cp:coreProperties>
</file>