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1FBD" w14:textId="087D0A5A" w:rsidR="00925D27" w:rsidRDefault="00254B89" w:rsidP="00254B89">
      <w:pPr>
        <w:pStyle w:val="Title"/>
        <w:rPr>
          <w:lang w:val="en-GB"/>
        </w:rPr>
      </w:pPr>
      <w:r>
        <w:rPr>
          <w:lang w:val="en-GB"/>
        </w:rPr>
        <w:t>Use Case 2:</w:t>
      </w:r>
    </w:p>
    <w:p w14:paraId="4002D338" w14:textId="7AC6BB41" w:rsidR="00254B89" w:rsidRDefault="002A3AF4" w:rsidP="00254B8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48646E" wp14:editId="5217EC07">
            <wp:extent cx="5727065" cy="27914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5FC9" w14:textId="195B414E" w:rsidR="00254B89" w:rsidRPr="0068003A" w:rsidRDefault="00254B89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We could use the following AWS </w:t>
      </w:r>
      <w:r w:rsidR="00BB23BD" w:rsidRPr="0068003A">
        <w:rPr>
          <w:sz w:val="28"/>
          <w:szCs w:val="28"/>
          <w:lang w:val="en-GB"/>
        </w:rPr>
        <w:t>services</w:t>
      </w:r>
      <w:r w:rsidRPr="0068003A">
        <w:rPr>
          <w:sz w:val="28"/>
          <w:szCs w:val="28"/>
          <w:lang w:val="en-GB"/>
        </w:rPr>
        <w:t xml:space="preserve"> to solve the </w:t>
      </w:r>
      <w:proofErr w:type="gramStart"/>
      <w:r w:rsidRPr="0068003A">
        <w:rPr>
          <w:sz w:val="28"/>
          <w:szCs w:val="28"/>
          <w:lang w:val="en-GB"/>
        </w:rPr>
        <w:t>problem :</w:t>
      </w:r>
      <w:proofErr w:type="gramEnd"/>
    </w:p>
    <w:p w14:paraId="7FA61AD9" w14:textId="2260F0BE" w:rsidR="00254B89" w:rsidRDefault="00254B89" w:rsidP="00254B89">
      <w:pPr>
        <w:rPr>
          <w:sz w:val="36"/>
          <w:szCs w:val="36"/>
          <w:lang w:val="en-GB"/>
        </w:rPr>
      </w:pPr>
    </w:p>
    <w:p w14:paraId="7C0070E0" w14:textId="37527526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Kinesis Firehose</w:t>
      </w:r>
    </w:p>
    <w:p w14:paraId="7165128F" w14:textId="07DDC1C7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S3</w:t>
      </w:r>
    </w:p>
    <w:p w14:paraId="615F9A60" w14:textId="4F571795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AWS Glue </w:t>
      </w:r>
      <w:proofErr w:type="spellStart"/>
      <w:r>
        <w:rPr>
          <w:sz w:val="36"/>
          <w:szCs w:val="36"/>
          <w:lang w:val="en-GB"/>
        </w:rPr>
        <w:t>Catalog</w:t>
      </w:r>
      <w:proofErr w:type="spellEnd"/>
    </w:p>
    <w:p w14:paraId="65E1FBD1" w14:textId="3BDC0A73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Glue Crawler</w:t>
      </w:r>
    </w:p>
    <w:p w14:paraId="0389AF9A" w14:textId="7C0B28F9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Athena</w:t>
      </w:r>
    </w:p>
    <w:p w14:paraId="532FDBE1" w14:textId="49BAD8D6" w:rsidR="00254B89" w:rsidRDefault="00254B89" w:rsidP="00254B89">
      <w:pPr>
        <w:rPr>
          <w:sz w:val="36"/>
          <w:szCs w:val="36"/>
          <w:lang w:val="en-GB"/>
        </w:rPr>
      </w:pPr>
    </w:p>
    <w:p w14:paraId="542A428F" w14:textId="746FE332" w:rsidR="00BB23BD" w:rsidRPr="0068003A" w:rsidRDefault="00254B89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AWS Kinesis Firehose is a powerful and highly scalable </w:t>
      </w:r>
      <w:r w:rsidR="00BB23BD" w:rsidRPr="0068003A">
        <w:rPr>
          <w:sz w:val="28"/>
          <w:szCs w:val="28"/>
          <w:lang w:val="en-GB"/>
        </w:rPr>
        <w:t>data</w:t>
      </w:r>
      <w:r w:rsidRPr="0068003A">
        <w:rPr>
          <w:sz w:val="28"/>
          <w:szCs w:val="28"/>
          <w:lang w:val="en-GB"/>
        </w:rPr>
        <w:t xml:space="preserve"> streaming service. It can stream </w:t>
      </w:r>
      <w:r w:rsidR="00BB23BD" w:rsidRPr="0068003A">
        <w:rPr>
          <w:sz w:val="28"/>
          <w:szCs w:val="28"/>
          <w:lang w:val="en-GB"/>
        </w:rPr>
        <w:t>large amounts</w:t>
      </w:r>
      <w:r w:rsidRPr="0068003A">
        <w:rPr>
          <w:sz w:val="28"/>
          <w:szCs w:val="28"/>
          <w:lang w:val="en-GB"/>
        </w:rPr>
        <w:t xml:space="preserve"> of data and in batches to s3</w:t>
      </w:r>
      <w:r w:rsidR="00BB23BD" w:rsidRPr="0068003A">
        <w:rPr>
          <w:sz w:val="28"/>
          <w:szCs w:val="28"/>
          <w:lang w:val="en-GB"/>
        </w:rPr>
        <w:t xml:space="preserve"> as partitioned data. Firehose is a service that handles loading streaming data and pushing it into data stores and analytic tools. We now have an event stream with</w:t>
      </w:r>
      <w:r w:rsidR="00BB23BD" w:rsidRPr="00BB23BD">
        <w:rPr>
          <w:sz w:val="36"/>
          <w:szCs w:val="36"/>
          <w:lang w:val="en-GB"/>
        </w:rPr>
        <w:t xml:space="preserve"> </w:t>
      </w:r>
      <w:r w:rsidR="00BB23BD" w:rsidRPr="0068003A">
        <w:rPr>
          <w:sz w:val="28"/>
          <w:szCs w:val="28"/>
          <w:lang w:val="en-GB"/>
        </w:rPr>
        <w:t xml:space="preserve">a minimal setup that </w:t>
      </w:r>
      <w:r w:rsidR="00942F3B">
        <w:rPr>
          <w:sz w:val="28"/>
          <w:szCs w:val="28"/>
          <w:lang w:val="en-GB"/>
        </w:rPr>
        <w:t>outputs</w:t>
      </w:r>
      <w:r w:rsidR="00BB23BD" w:rsidRPr="0068003A">
        <w:rPr>
          <w:sz w:val="28"/>
          <w:szCs w:val="28"/>
          <w:lang w:val="en-GB"/>
        </w:rPr>
        <w:t xml:space="preserve"> data to S3 in a predictable location.</w:t>
      </w:r>
    </w:p>
    <w:p w14:paraId="21D0100C" w14:textId="66E4914B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Firehose is a managed service. It is highly available and hence can manage sporadic events.</w:t>
      </w:r>
    </w:p>
    <w:p w14:paraId="2F74E654" w14:textId="03EFE22C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Glue Crawler should be configured to crawl the data in s3.</w:t>
      </w:r>
      <w:r w:rsidRPr="0068003A">
        <w:rPr>
          <w:sz w:val="28"/>
          <w:szCs w:val="28"/>
        </w:rPr>
        <w:t xml:space="preserve"> </w:t>
      </w:r>
      <w:r w:rsidRPr="0068003A">
        <w:rPr>
          <w:sz w:val="28"/>
          <w:szCs w:val="28"/>
          <w:lang w:val="en-GB"/>
        </w:rPr>
        <w:t xml:space="preserve">The crawler traverses an S3 location and can update table schema to discover new columns </w:t>
      </w:r>
      <w:r w:rsidRPr="0068003A">
        <w:rPr>
          <w:sz w:val="28"/>
          <w:szCs w:val="28"/>
          <w:lang w:val="en-GB"/>
        </w:rPr>
        <w:lastRenderedPageBreak/>
        <w:t>as well as partitions in your data.</w:t>
      </w:r>
      <w:r w:rsidRPr="0068003A">
        <w:rPr>
          <w:sz w:val="28"/>
          <w:szCs w:val="28"/>
        </w:rPr>
        <w:t xml:space="preserve"> </w:t>
      </w:r>
      <w:r w:rsidRPr="0068003A">
        <w:rPr>
          <w:sz w:val="28"/>
          <w:szCs w:val="28"/>
          <w:lang w:val="en-GB"/>
        </w:rPr>
        <w:t xml:space="preserve">With the ability to schedule a crawler to run every few minutes, the service can have data ingested from Firehose, sent to S3, and discovered by the crawler made available as a single </w:t>
      </w:r>
      <w:proofErr w:type="spellStart"/>
      <w:r w:rsidRPr="0068003A">
        <w:rPr>
          <w:sz w:val="28"/>
          <w:szCs w:val="28"/>
          <w:lang w:val="en-GB"/>
        </w:rPr>
        <w:t>queryable</w:t>
      </w:r>
      <w:proofErr w:type="spellEnd"/>
      <w:r w:rsidRPr="0068003A">
        <w:rPr>
          <w:sz w:val="28"/>
          <w:szCs w:val="28"/>
          <w:lang w:val="en-GB"/>
        </w:rPr>
        <w:t xml:space="preserve"> event stream.</w:t>
      </w:r>
    </w:p>
    <w:p w14:paraId="3C6A19CB" w14:textId="718F4006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Glue Crawler updates the Glue </w:t>
      </w:r>
      <w:proofErr w:type="spellStart"/>
      <w:r w:rsidRPr="0068003A">
        <w:rPr>
          <w:sz w:val="28"/>
          <w:szCs w:val="28"/>
          <w:lang w:val="en-GB"/>
        </w:rPr>
        <w:t>Catalog</w:t>
      </w:r>
      <w:proofErr w:type="spellEnd"/>
      <w:r w:rsidRPr="0068003A">
        <w:rPr>
          <w:sz w:val="28"/>
          <w:szCs w:val="28"/>
          <w:lang w:val="en-GB"/>
        </w:rPr>
        <w:t xml:space="preserve"> which can then be queried by the API Service using AWS Athena.</w:t>
      </w:r>
    </w:p>
    <w:p w14:paraId="1F980DFF" w14:textId="275DB7CB" w:rsidR="0068003A" w:rsidRPr="0068003A" w:rsidRDefault="0068003A" w:rsidP="00254B89">
      <w:pPr>
        <w:rPr>
          <w:sz w:val="28"/>
          <w:szCs w:val="28"/>
          <w:lang w:val="en-GB"/>
        </w:rPr>
      </w:pPr>
    </w:p>
    <w:p w14:paraId="2FE1D818" w14:textId="2B80A790" w:rsidR="0068003A" w:rsidRDefault="0068003A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Monitoring can be </w:t>
      </w:r>
      <w:r w:rsidR="00D31DDD">
        <w:rPr>
          <w:sz w:val="28"/>
          <w:szCs w:val="28"/>
          <w:lang w:val="en-GB"/>
        </w:rPr>
        <w:t>set up</w:t>
      </w:r>
      <w:r w:rsidRPr="0068003A">
        <w:rPr>
          <w:sz w:val="28"/>
          <w:szCs w:val="28"/>
          <w:lang w:val="en-GB"/>
        </w:rPr>
        <w:t xml:space="preserve"> on Firehose using bottlenecks metrics which will report the metrics to </w:t>
      </w:r>
      <w:proofErr w:type="spellStart"/>
      <w:r w:rsidRPr="0068003A">
        <w:rPr>
          <w:sz w:val="28"/>
          <w:szCs w:val="28"/>
          <w:lang w:val="en-GB"/>
        </w:rPr>
        <w:t>cloudwatch</w:t>
      </w:r>
      <w:proofErr w:type="spellEnd"/>
      <w:r w:rsidRPr="0068003A">
        <w:rPr>
          <w:sz w:val="28"/>
          <w:szCs w:val="28"/>
          <w:lang w:val="en-GB"/>
        </w:rPr>
        <w:t xml:space="preserve">. Alarms can be created to monitor the streams from </w:t>
      </w:r>
      <w:proofErr w:type="spellStart"/>
      <w:r w:rsidRPr="0068003A">
        <w:rPr>
          <w:sz w:val="28"/>
          <w:szCs w:val="28"/>
          <w:lang w:val="en-GB"/>
        </w:rPr>
        <w:t>cloudwatch</w:t>
      </w:r>
      <w:proofErr w:type="spellEnd"/>
      <w:r w:rsidRPr="0068003A">
        <w:rPr>
          <w:sz w:val="28"/>
          <w:szCs w:val="28"/>
          <w:lang w:val="en-GB"/>
        </w:rPr>
        <w:t>.</w:t>
      </w:r>
    </w:p>
    <w:p w14:paraId="48959E91" w14:textId="70AAE415" w:rsidR="0068003A" w:rsidRPr="00942F3B" w:rsidRDefault="0068003A" w:rsidP="0068003A">
      <w:pPr>
        <w:rPr>
          <w:b/>
          <w:bCs/>
          <w:sz w:val="28"/>
          <w:szCs w:val="28"/>
          <w:lang w:val="en-GB"/>
        </w:rPr>
      </w:pPr>
      <w:r w:rsidRPr="00942F3B">
        <w:rPr>
          <w:b/>
          <w:bCs/>
          <w:sz w:val="28"/>
          <w:szCs w:val="28"/>
          <w:u w:val="single"/>
          <w:lang w:val="en-GB"/>
        </w:rPr>
        <w:t>New requirements</w:t>
      </w:r>
      <w:r w:rsidRPr="00942F3B">
        <w:rPr>
          <w:b/>
          <w:bCs/>
          <w:sz w:val="28"/>
          <w:szCs w:val="28"/>
          <w:lang w:val="en-GB"/>
        </w:rPr>
        <w:t>:</w:t>
      </w:r>
    </w:p>
    <w:p w14:paraId="2EF10EBF" w14:textId="25017627" w:rsidR="0068003A" w:rsidRDefault="0068003A" w:rsidP="0068003A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Code updates need to be pushed out frequently. This needs to be done without the risk of stopping a data update already being processed, nor a data response </w:t>
      </w:r>
      <w:r w:rsidR="004144C2">
        <w:rPr>
          <w:sz w:val="28"/>
          <w:szCs w:val="28"/>
          <w:lang w:val="en-GB"/>
        </w:rPr>
        <w:t xml:space="preserve">from </w:t>
      </w:r>
      <w:r w:rsidRPr="0068003A">
        <w:rPr>
          <w:sz w:val="28"/>
          <w:szCs w:val="28"/>
          <w:lang w:val="en-GB"/>
        </w:rPr>
        <w:t>being lost.</w:t>
      </w:r>
    </w:p>
    <w:p w14:paraId="70CF88B4" w14:textId="466C92E1" w:rsidR="0068003A" w:rsidRPr="004144C2" w:rsidRDefault="0068003A" w:rsidP="0068003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can be addressed by using a </w:t>
      </w:r>
      <w:r w:rsidR="008056B2">
        <w:rPr>
          <w:sz w:val="28"/>
          <w:szCs w:val="28"/>
          <w:lang w:val="en-GB"/>
        </w:rPr>
        <w:t xml:space="preserve">distributed </w:t>
      </w:r>
      <w:r>
        <w:rPr>
          <w:sz w:val="28"/>
          <w:szCs w:val="28"/>
          <w:lang w:val="en-GB"/>
        </w:rPr>
        <w:t xml:space="preserve">messaging </w:t>
      </w:r>
      <w:r w:rsidR="00D31DDD">
        <w:rPr>
          <w:sz w:val="28"/>
          <w:szCs w:val="28"/>
          <w:lang w:val="en-GB"/>
        </w:rPr>
        <w:t>services</w:t>
      </w:r>
      <w:r>
        <w:rPr>
          <w:sz w:val="28"/>
          <w:szCs w:val="28"/>
          <w:lang w:val="en-GB"/>
        </w:rPr>
        <w:t xml:space="preserve"> like </w:t>
      </w:r>
      <w:r w:rsidR="008056B2">
        <w:rPr>
          <w:sz w:val="28"/>
          <w:szCs w:val="28"/>
          <w:lang w:val="en-GB"/>
        </w:rPr>
        <w:t>AWS MSK (Managed Kafka) or Celery</w:t>
      </w:r>
      <w:r>
        <w:rPr>
          <w:sz w:val="28"/>
          <w:szCs w:val="28"/>
          <w:lang w:val="en-GB"/>
        </w:rPr>
        <w:t xml:space="preserve">. The benefit of using </w:t>
      </w:r>
      <w:r w:rsidR="008056B2">
        <w:rPr>
          <w:sz w:val="28"/>
          <w:szCs w:val="28"/>
          <w:lang w:val="en-GB"/>
        </w:rPr>
        <w:t>these</w:t>
      </w:r>
      <w:r>
        <w:rPr>
          <w:sz w:val="28"/>
          <w:szCs w:val="28"/>
          <w:lang w:val="en-GB"/>
        </w:rPr>
        <w:t xml:space="preserve"> service</w:t>
      </w:r>
      <w:r w:rsidR="008056B2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would be</w:t>
      </w:r>
      <w:r w:rsidR="004144C2">
        <w:rPr>
          <w:sz w:val="28"/>
          <w:szCs w:val="28"/>
          <w:lang w:val="en-GB"/>
        </w:rPr>
        <w:t xml:space="preserve"> </w:t>
      </w:r>
      <w:r w:rsidR="004144C2" w:rsidRPr="004144C2">
        <w:rPr>
          <w:sz w:val="28"/>
          <w:szCs w:val="28"/>
          <w:lang w:val="en-GB"/>
        </w:rPr>
        <w:t xml:space="preserve">even if </w:t>
      </w:r>
      <w:r w:rsidR="004144C2">
        <w:rPr>
          <w:sz w:val="28"/>
          <w:szCs w:val="28"/>
          <w:lang w:val="en-GB"/>
        </w:rPr>
        <w:t>our</w:t>
      </w:r>
      <w:r w:rsidR="004144C2" w:rsidRPr="004144C2">
        <w:rPr>
          <w:sz w:val="28"/>
          <w:szCs w:val="28"/>
          <w:lang w:val="en-GB"/>
        </w:rPr>
        <w:t xml:space="preserve"> app server crashes </w:t>
      </w:r>
      <w:r w:rsidR="004144C2">
        <w:rPr>
          <w:sz w:val="28"/>
          <w:szCs w:val="28"/>
          <w:lang w:val="en-GB"/>
        </w:rPr>
        <w:t>our</w:t>
      </w:r>
      <w:r w:rsidR="004144C2" w:rsidRPr="004144C2">
        <w:rPr>
          <w:sz w:val="28"/>
          <w:szCs w:val="28"/>
          <w:lang w:val="en-GB"/>
        </w:rPr>
        <w:t xml:space="preserve"> job queue will still remain.</w:t>
      </w:r>
      <w:r w:rsidR="00D31DDD">
        <w:rPr>
          <w:sz w:val="28"/>
          <w:szCs w:val="28"/>
          <w:lang w:val="en-GB"/>
        </w:rPr>
        <w:t xml:space="preserve"> They </w:t>
      </w:r>
      <w:r w:rsidR="00D31DDD" w:rsidRPr="00D31DDD">
        <w:rPr>
          <w:sz w:val="28"/>
          <w:szCs w:val="28"/>
          <w:lang w:val="en-GB"/>
        </w:rPr>
        <w:t>will keep track of the work you send to it in a database back-end</w:t>
      </w:r>
      <w:r w:rsidR="00D31DDD">
        <w:rPr>
          <w:sz w:val="28"/>
          <w:szCs w:val="28"/>
          <w:lang w:val="en-GB"/>
        </w:rPr>
        <w:t>.</w:t>
      </w:r>
    </w:p>
    <w:p w14:paraId="0502F6B8" w14:textId="441E849E" w:rsidR="0068003A" w:rsidRDefault="0068003A" w:rsidP="0068003A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For development and staging purposes, you need to start up a number of scaled-down versions of the system.</w:t>
      </w:r>
    </w:p>
    <w:p w14:paraId="61D2820E" w14:textId="607CC82C" w:rsidR="004144C2" w:rsidRPr="004144C2" w:rsidRDefault="004144C2" w:rsidP="004144C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Terraform, we can spin infrastructure with different parameters in different environments. This makes it possible to create scaled-down versions of the system for development or staging.</w:t>
      </w:r>
    </w:p>
    <w:sectPr w:rsidR="004144C2" w:rsidRPr="0041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B84"/>
    <w:multiLevelType w:val="hybridMultilevel"/>
    <w:tmpl w:val="BB846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70BFB"/>
    <w:multiLevelType w:val="hybridMultilevel"/>
    <w:tmpl w:val="7144BB02"/>
    <w:lvl w:ilvl="0" w:tplc="1EC27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9"/>
    <w:rsid w:val="00254B89"/>
    <w:rsid w:val="002A3AF4"/>
    <w:rsid w:val="004144C2"/>
    <w:rsid w:val="0068003A"/>
    <w:rsid w:val="008056B2"/>
    <w:rsid w:val="00925D27"/>
    <w:rsid w:val="00942F3B"/>
    <w:rsid w:val="00BB23BD"/>
    <w:rsid w:val="00D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DB3"/>
  <w15:chartTrackingRefBased/>
  <w15:docId w15:val="{30F87B7A-7A94-49A8-91A4-ED675316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mhdziyadkp@gmail.com</dc:creator>
  <cp:keywords/>
  <dc:description/>
  <cp:lastModifiedBy>mhdziyadkp@gmail.com</cp:lastModifiedBy>
  <cp:revision>5</cp:revision>
  <dcterms:created xsi:type="dcterms:W3CDTF">2022-02-04T10:21:00Z</dcterms:created>
  <dcterms:modified xsi:type="dcterms:W3CDTF">2022-02-05T11:13:00Z</dcterms:modified>
</cp:coreProperties>
</file>