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278B" w14:textId="77777777" w:rsidR="00B7771B" w:rsidRPr="00B7771B" w:rsidRDefault="00B7771B" w:rsidP="00B7771B">
      <w:pPr>
        <w:rPr>
          <w:b/>
          <w:bCs/>
        </w:rPr>
      </w:pPr>
      <w:r w:rsidRPr="00B7771B">
        <w:rPr>
          <w:rFonts w:ascii="Segoe UI Emoji" w:hAnsi="Segoe UI Emoji" w:cs="Segoe UI Emoji"/>
          <w:b/>
          <w:bCs/>
        </w:rPr>
        <w:t>🧩</w:t>
      </w:r>
      <w:r w:rsidRPr="00B7771B">
        <w:rPr>
          <w:b/>
          <w:bCs/>
        </w:rPr>
        <w:t xml:space="preserve"> Updated Phase–Pairing Table (Based on Full Dataset Audit)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3066"/>
        <w:gridCol w:w="4101"/>
      </w:tblGrid>
      <w:tr w:rsidR="00B7771B" w:rsidRPr="00B7771B" w14:paraId="113CE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9C961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AAF4576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Available Phases</w:t>
            </w:r>
          </w:p>
        </w:tc>
        <w:tc>
          <w:tcPr>
            <w:tcW w:w="0" w:type="auto"/>
            <w:vAlign w:val="center"/>
            <w:hideMark/>
          </w:tcPr>
          <w:p w14:paraId="110894B0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Example Pairing Use</w:t>
            </w:r>
          </w:p>
        </w:tc>
      </w:tr>
      <w:tr w:rsidR="00B7771B" w:rsidRPr="00B7771B" w14:paraId="6E75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264F" w14:textId="77777777" w:rsidR="00B7771B" w:rsidRPr="00B7771B" w:rsidRDefault="00B7771B" w:rsidP="00B7771B">
            <w:r w:rsidRPr="00B7771B">
              <w:rPr>
                <w:b/>
                <w:bCs/>
              </w:rPr>
              <w:t>AI Animation Studio</w:t>
            </w:r>
          </w:p>
        </w:tc>
        <w:tc>
          <w:tcPr>
            <w:tcW w:w="0" w:type="auto"/>
            <w:vAlign w:val="center"/>
            <w:hideMark/>
          </w:tcPr>
          <w:p w14:paraId="32A3A68D" w14:textId="77777777" w:rsidR="00B7771B" w:rsidRPr="00B7771B" w:rsidRDefault="00B7771B" w:rsidP="00B7771B">
            <w:r w:rsidRPr="00B7771B">
              <w:t>Roughs, Tie Downs, Colors</w:t>
            </w:r>
          </w:p>
        </w:tc>
        <w:tc>
          <w:tcPr>
            <w:tcW w:w="0" w:type="auto"/>
            <w:vAlign w:val="center"/>
            <w:hideMark/>
          </w:tcPr>
          <w:p w14:paraId="4B3940BF" w14:textId="77777777" w:rsidR="00B7771B" w:rsidRPr="00B7771B" w:rsidRDefault="00B7771B" w:rsidP="00B7771B">
            <w:r w:rsidRPr="00B7771B">
              <w:t xml:space="preserve">Rough → </w:t>
            </w:r>
            <w:proofErr w:type="spellStart"/>
            <w:r w:rsidRPr="00B7771B">
              <w:t>TieDown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TieDown</w:t>
            </w:r>
            <w:proofErr w:type="spellEnd"/>
            <w:r w:rsidRPr="00B7771B">
              <w:t xml:space="preserve"> → Color</w:t>
            </w:r>
          </w:p>
        </w:tc>
      </w:tr>
      <w:tr w:rsidR="00B7771B" w:rsidRPr="00B7771B" w14:paraId="44222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D093" w14:textId="77777777" w:rsidR="00B7771B" w:rsidRPr="00B7771B" w:rsidRDefault="00B7771B" w:rsidP="00B7771B">
            <w:r w:rsidRPr="00B7771B">
              <w:rPr>
                <w:b/>
                <w:bCs/>
              </w:rPr>
              <w:t>Bouncing Ball 1</w:t>
            </w:r>
          </w:p>
        </w:tc>
        <w:tc>
          <w:tcPr>
            <w:tcW w:w="0" w:type="auto"/>
            <w:vAlign w:val="center"/>
            <w:hideMark/>
          </w:tcPr>
          <w:p w14:paraId="1979628F" w14:textId="77777777" w:rsidR="00B7771B" w:rsidRPr="00B7771B" w:rsidRDefault="00B7771B" w:rsidP="00B7771B">
            <w:r w:rsidRPr="00B7771B">
              <w:t>Roughs, Lines, Colors</w:t>
            </w:r>
          </w:p>
        </w:tc>
        <w:tc>
          <w:tcPr>
            <w:tcW w:w="0" w:type="auto"/>
            <w:vAlign w:val="center"/>
            <w:hideMark/>
          </w:tcPr>
          <w:p w14:paraId="60C6C28B" w14:textId="77777777" w:rsidR="00B7771B" w:rsidRPr="00B7771B" w:rsidRDefault="00B7771B" w:rsidP="00B7771B">
            <w:r w:rsidRPr="00B7771B">
              <w:t>Rough → Line, Line → Color</w:t>
            </w:r>
          </w:p>
        </w:tc>
      </w:tr>
      <w:tr w:rsidR="00B7771B" w:rsidRPr="00B7771B" w14:paraId="5607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7A11" w14:textId="77777777" w:rsidR="00B7771B" w:rsidRPr="00B7771B" w:rsidRDefault="00B7771B" w:rsidP="00B7771B">
            <w:r w:rsidRPr="00B7771B">
              <w:rPr>
                <w:b/>
                <w:bCs/>
              </w:rPr>
              <w:t>James Baxter</w:t>
            </w:r>
          </w:p>
        </w:tc>
        <w:tc>
          <w:tcPr>
            <w:tcW w:w="0" w:type="auto"/>
            <w:vAlign w:val="center"/>
            <w:hideMark/>
          </w:tcPr>
          <w:p w14:paraId="4CA4CFFE" w14:textId="77777777" w:rsidR="00B7771B" w:rsidRPr="00B7771B" w:rsidRDefault="00B7771B" w:rsidP="00B7771B">
            <w:r w:rsidRPr="00B7771B">
              <w:t>Roughs, Tie Downs</w:t>
            </w:r>
          </w:p>
        </w:tc>
        <w:tc>
          <w:tcPr>
            <w:tcW w:w="0" w:type="auto"/>
            <w:vAlign w:val="center"/>
            <w:hideMark/>
          </w:tcPr>
          <w:p w14:paraId="69CC19D0" w14:textId="77777777" w:rsidR="00B7771B" w:rsidRPr="00B7771B" w:rsidRDefault="00B7771B" w:rsidP="00B7771B">
            <w:r w:rsidRPr="00B7771B">
              <w:t xml:space="preserve">Rough → </w:t>
            </w:r>
            <w:proofErr w:type="spellStart"/>
            <w:r w:rsidRPr="00B7771B">
              <w:t>TieDown</w:t>
            </w:r>
            <w:proofErr w:type="spellEnd"/>
          </w:p>
        </w:tc>
      </w:tr>
      <w:tr w:rsidR="00B7771B" w:rsidRPr="00B7771B" w14:paraId="69D6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9E74" w14:textId="77777777" w:rsidR="00B7771B" w:rsidRPr="00B7771B" w:rsidRDefault="00B7771B" w:rsidP="00B7771B">
            <w:r w:rsidRPr="00B7771B">
              <w:rPr>
                <w:b/>
                <w:bCs/>
              </w:rPr>
              <w:t>Ken Duncan</w:t>
            </w:r>
          </w:p>
        </w:tc>
        <w:tc>
          <w:tcPr>
            <w:tcW w:w="0" w:type="auto"/>
            <w:vAlign w:val="center"/>
            <w:hideMark/>
          </w:tcPr>
          <w:p w14:paraId="27B1AC3F" w14:textId="77777777" w:rsidR="00B7771B" w:rsidRPr="00B7771B" w:rsidRDefault="00B7771B" w:rsidP="00B7771B">
            <w:r w:rsidRPr="00B7771B">
              <w:t>Roughs, Tie Downs</w:t>
            </w:r>
          </w:p>
        </w:tc>
        <w:tc>
          <w:tcPr>
            <w:tcW w:w="0" w:type="auto"/>
            <w:vAlign w:val="center"/>
            <w:hideMark/>
          </w:tcPr>
          <w:p w14:paraId="6629BA23" w14:textId="77777777" w:rsidR="00B7771B" w:rsidRPr="00B7771B" w:rsidRDefault="00B7771B" w:rsidP="00B7771B">
            <w:r w:rsidRPr="00B7771B">
              <w:t xml:space="preserve">Rough → </w:t>
            </w:r>
            <w:proofErr w:type="spellStart"/>
            <w:r w:rsidRPr="00B7771B">
              <w:t>TieDown</w:t>
            </w:r>
            <w:proofErr w:type="spellEnd"/>
          </w:p>
        </w:tc>
      </w:tr>
      <w:tr w:rsidR="00B7771B" w:rsidRPr="00B7771B" w14:paraId="69499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6947" w14:textId="77777777" w:rsidR="00B7771B" w:rsidRPr="00B7771B" w:rsidRDefault="00B7771B" w:rsidP="00B7771B">
            <w:r w:rsidRPr="00B7771B">
              <w:rPr>
                <w:b/>
                <w:bCs/>
              </w:rPr>
              <w:t>Justin R Hamrick</w:t>
            </w:r>
          </w:p>
        </w:tc>
        <w:tc>
          <w:tcPr>
            <w:tcW w:w="0" w:type="auto"/>
            <w:vAlign w:val="center"/>
            <w:hideMark/>
          </w:tcPr>
          <w:p w14:paraId="5178CB2B" w14:textId="77777777" w:rsidR="00B7771B" w:rsidRPr="00B7771B" w:rsidRDefault="00B7771B" w:rsidP="00B7771B">
            <w:r w:rsidRPr="00B7771B">
              <w:t>Roughs, Colors</w:t>
            </w:r>
          </w:p>
        </w:tc>
        <w:tc>
          <w:tcPr>
            <w:tcW w:w="0" w:type="auto"/>
            <w:vAlign w:val="center"/>
            <w:hideMark/>
          </w:tcPr>
          <w:p w14:paraId="22170C8F" w14:textId="77777777" w:rsidR="00B7771B" w:rsidRPr="00B7771B" w:rsidRDefault="00B7771B" w:rsidP="00B7771B">
            <w:r w:rsidRPr="00B7771B">
              <w:t>Rough → Color</w:t>
            </w:r>
          </w:p>
        </w:tc>
      </w:tr>
      <w:tr w:rsidR="00B7771B" w:rsidRPr="00B7771B" w14:paraId="55C29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7676" w14:textId="77777777" w:rsidR="00B7771B" w:rsidRPr="00B7771B" w:rsidRDefault="00B7771B" w:rsidP="00B7771B">
            <w:r w:rsidRPr="00B7771B">
              <w:rPr>
                <w:b/>
                <w:bCs/>
              </w:rPr>
              <w:t>Matty Jorissen</w:t>
            </w:r>
          </w:p>
        </w:tc>
        <w:tc>
          <w:tcPr>
            <w:tcW w:w="0" w:type="auto"/>
            <w:vAlign w:val="center"/>
            <w:hideMark/>
          </w:tcPr>
          <w:p w14:paraId="04676596" w14:textId="77777777" w:rsidR="00B7771B" w:rsidRPr="00B7771B" w:rsidRDefault="00B7771B" w:rsidP="00B7771B">
            <w:r w:rsidRPr="00B7771B">
              <w:t>Tie Downs, Clean, Colors</w:t>
            </w:r>
          </w:p>
        </w:tc>
        <w:tc>
          <w:tcPr>
            <w:tcW w:w="0" w:type="auto"/>
            <w:vAlign w:val="center"/>
            <w:hideMark/>
          </w:tcPr>
          <w:p w14:paraId="0DB0E15E" w14:textId="77777777" w:rsidR="00B7771B" w:rsidRPr="00B7771B" w:rsidRDefault="00B7771B" w:rsidP="00B7771B">
            <w:proofErr w:type="spellStart"/>
            <w:r w:rsidRPr="00B7771B">
              <w:t>TieDown</w:t>
            </w:r>
            <w:proofErr w:type="spellEnd"/>
            <w:r w:rsidRPr="00B7771B">
              <w:t xml:space="preserve"> → Clean, Clean → Color</w:t>
            </w:r>
          </w:p>
        </w:tc>
      </w:tr>
      <w:tr w:rsidR="00B7771B" w:rsidRPr="00B7771B" w14:paraId="7F30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F218" w14:textId="77777777" w:rsidR="00B7771B" w:rsidRPr="00B7771B" w:rsidRDefault="00B7771B" w:rsidP="00B7771B">
            <w:r w:rsidRPr="00B7771B">
              <w:rPr>
                <w:b/>
                <w:bCs/>
              </w:rPr>
              <w:t>Drive / Getting Out 1–2</w:t>
            </w:r>
          </w:p>
        </w:tc>
        <w:tc>
          <w:tcPr>
            <w:tcW w:w="0" w:type="auto"/>
            <w:vAlign w:val="center"/>
            <w:hideMark/>
          </w:tcPr>
          <w:p w14:paraId="18C55CEF" w14:textId="77777777" w:rsidR="00B7771B" w:rsidRPr="00B7771B" w:rsidRDefault="00B7771B" w:rsidP="00B7771B">
            <w:r w:rsidRPr="00B7771B">
              <w:t>Roughs, Clean, Colors, Skeleton</w:t>
            </w:r>
          </w:p>
        </w:tc>
        <w:tc>
          <w:tcPr>
            <w:tcW w:w="0" w:type="auto"/>
            <w:vAlign w:val="center"/>
            <w:hideMark/>
          </w:tcPr>
          <w:p w14:paraId="668B0AF9" w14:textId="77777777" w:rsidR="00B7771B" w:rsidRPr="00B7771B" w:rsidRDefault="00B7771B" w:rsidP="00B7771B">
            <w:r w:rsidRPr="00B7771B">
              <w:t>Rough → Clean, Skeleton → Clean, Clean → Color</w:t>
            </w:r>
          </w:p>
        </w:tc>
      </w:tr>
      <w:tr w:rsidR="00B7771B" w:rsidRPr="00B7771B" w14:paraId="52466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5369" w14:textId="77777777" w:rsidR="00B7771B" w:rsidRPr="00B7771B" w:rsidRDefault="00B7771B" w:rsidP="00B7771B">
            <w:r w:rsidRPr="00B7771B">
              <w:rPr>
                <w:b/>
                <w:bCs/>
              </w:rPr>
              <w:t>Drive / Remove Shades 1</w:t>
            </w:r>
          </w:p>
        </w:tc>
        <w:tc>
          <w:tcPr>
            <w:tcW w:w="0" w:type="auto"/>
            <w:vAlign w:val="center"/>
            <w:hideMark/>
          </w:tcPr>
          <w:p w14:paraId="24369D5E" w14:textId="77777777" w:rsidR="00B7771B" w:rsidRPr="00B7771B" w:rsidRDefault="00B7771B" w:rsidP="00B7771B">
            <w:r w:rsidRPr="00B7771B">
              <w:t>Roughs, Clean, Colors, Skeleton</w:t>
            </w:r>
          </w:p>
        </w:tc>
        <w:tc>
          <w:tcPr>
            <w:tcW w:w="0" w:type="auto"/>
            <w:vAlign w:val="center"/>
            <w:hideMark/>
          </w:tcPr>
          <w:p w14:paraId="5E3FD7CB" w14:textId="77777777" w:rsidR="00B7771B" w:rsidRPr="00B7771B" w:rsidRDefault="00B7771B" w:rsidP="00B7771B">
            <w:r w:rsidRPr="00B7771B">
              <w:t>Rough → Clean, Clean → Color</w:t>
            </w:r>
          </w:p>
        </w:tc>
      </w:tr>
      <w:tr w:rsidR="00B7771B" w:rsidRPr="00B7771B" w14:paraId="49725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96F4" w14:textId="77777777" w:rsidR="00B7771B" w:rsidRPr="00B7771B" w:rsidRDefault="00B7771B" w:rsidP="00B7771B">
            <w:r w:rsidRPr="00B7771B">
              <w:rPr>
                <w:b/>
                <w:bCs/>
              </w:rPr>
              <w:t>Drive / Steering</w:t>
            </w:r>
          </w:p>
        </w:tc>
        <w:tc>
          <w:tcPr>
            <w:tcW w:w="0" w:type="auto"/>
            <w:vAlign w:val="center"/>
            <w:hideMark/>
          </w:tcPr>
          <w:p w14:paraId="076AF6B8" w14:textId="77777777" w:rsidR="00B7771B" w:rsidRPr="00B7771B" w:rsidRDefault="00B7771B" w:rsidP="00B7771B">
            <w:r w:rsidRPr="00B7771B">
              <w:t>Roughs, Clean, Colors, Skeleton</w:t>
            </w:r>
          </w:p>
        </w:tc>
        <w:tc>
          <w:tcPr>
            <w:tcW w:w="0" w:type="auto"/>
            <w:vAlign w:val="center"/>
            <w:hideMark/>
          </w:tcPr>
          <w:p w14:paraId="2D87AFDC" w14:textId="77777777" w:rsidR="00B7771B" w:rsidRPr="00B7771B" w:rsidRDefault="00B7771B" w:rsidP="00B7771B">
            <w:r w:rsidRPr="00B7771B">
              <w:t>Rough → Clean, Clean → Color</w:t>
            </w:r>
          </w:p>
        </w:tc>
      </w:tr>
      <w:tr w:rsidR="00B7771B" w:rsidRPr="00B7771B" w14:paraId="2FDB8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CE6B" w14:textId="77777777" w:rsidR="00B7771B" w:rsidRPr="00B7771B" w:rsidRDefault="00B7771B" w:rsidP="00B7771B">
            <w:proofErr w:type="spellStart"/>
            <w:r w:rsidRPr="00B7771B">
              <w:rPr>
                <w:b/>
                <w:bCs/>
              </w:rPr>
              <w:t>Toniko</w:t>
            </w:r>
            <w:proofErr w:type="spellEnd"/>
            <w:r w:rsidRPr="00B7771B">
              <w:rPr>
                <w:b/>
                <w:bCs/>
              </w:rPr>
              <w:t xml:space="preserve"> Pantoja</w:t>
            </w:r>
          </w:p>
        </w:tc>
        <w:tc>
          <w:tcPr>
            <w:tcW w:w="0" w:type="auto"/>
            <w:vAlign w:val="center"/>
            <w:hideMark/>
          </w:tcPr>
          <w:p w14:paraId="75B1C06D" w14:textId="77777777" w:rsidR="00B7771B" w:rsidRPr="00B7771B" w:rsidRDefault="00B7771B" w:rsidP="00B7771B">
            <w:r w:rsidRPr="00B7771B">
              <w:t>Roughs, Tie Downs</w:t>
            </w:r>
          </w:p>
        </w:tc>
        <w:tc>
          <w:tcPr>
            <w:tcW w:w="0" w:type="auto"/>
            <w:vAlign w:val="center"/>
            <w:hideMark/>
          </w:tcPr>
          <w:p w14:paraId="3F300278" w14:textId="77777777" w:rsidR="00B7771B" w:rsidRPr="00B7771B" w:rsidRDefault="00B7771B" w:rsidP="00B7771B">
            <w:r w:rsidRPr="00B7771B">
              <w:t xml:space="preserve">Rough → </w:t>
            </w:r>
            <w:proofErr w:type="spellStart"/>
            <w:r w:rsidRPr="00B7771B">
              <w:t>TieDown</w:t>
            </w:r>
            <w:proofErr w:type="spellEnd"/>
          </w:p>
        </w:tc>
      </w:tr>
      <w:tr w:rsidR="00B7771B" w:rsidRPr="00B7771B" w14:paraId="1ACA1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2BEA" w14:textId="77777777" w:rsidR="00B7771B" w:rsidRPr="00B7771B" w:rsidRDefault="00B7771B" w:rsidP="00B7771B">
            <w:r w:rsidRPr="00B7771B">
              <w:rPr>
                <w:b/>
                <w:bCs/>
              </w:rPr>
              <w:t>Toothpaste</w:t>
            </w:r>
          </w:p>
        </w:tc>
        <w:tc>
          <w:tcPr>
            <w:tcW w:w="0" w:type="auto"/>
            <w:vAlign w:val="center"/>
            <w:hideMark/>
          </w:tcPr>
          <w:p w14:paraId="527A662E" w14:textId="77777777" w:rsidR="00B7771B" w:rsidRPr="00B7771B" w:rsidRDefault="00B7771B" w:rsidP="00B7771B">
            <w:r w:rsidRPr="00B7771B">
              <w:t>Roughs, Tie Downs, Clean Lines, Colors</w:t>
            </w:r>
          </w:p>
        </w:tc>
        <w:tc>
          <w:tcPr>
            <w:tcW w:w="0" w:type="auto"/>
            <w:vAlign w:val="center"/>
            <w:hideMark/>
          </w:tcPr>
          <w:p w14:paraId="3CAED910" w14:textId="77777777" w:rsidR="00B7771B" w:rsidRPr="00B7771B" w:rsidRDefault="00B7771B" w:rsidP="00B7771B">
            <w:r w:rsidRPr="00B7771B">
              <w:t xml:space="preserve">Rough → </w:t>
            </w:r>
            <w:proofErr w:type="spellStart"/>
            <w:r w:rsidRPr="00B7771B">
              <w:t>TieDown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TieDown</w:t>
            </w:r>
            <w:proofErr w:type="spellEnd"/>
            <w:r w:rsidRPr="00B7771B">
              <w:t xml:space="preserve"> → Clean, Clean → Color</w:t>
            </w:r>
          </w:p>
        </w:tc>
      </w:tr>
      <w:tr w:rsidR="00B7771B" w:rsidRPr="00B7771B" w14:paraId="78F28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5452" w14:textId="77777777" w:rsidR="00B7771B" w:rsidRPr="00B7771B" w:rsidRDefault="00B7771B" w:rsidP="00B7771B">
            <w:r w:rsidRPr="00B7771B">
              <w:rPr>
                <w:b/>
                <w:bCs/>
              </w:rPr>
              <w:t>Naked Girl Kicking</w:t>
            </w:r>
          </w:p>
        </w:tc>
        <w:tc>
          <w:tcPr>
            <w:tcW w:w="0" w:type="auto"/>
            <w:vAlign w:val="center"/>
            <w:hideMark/>
          </w:tcPr>
          <w:p w14:paraId="7064B437" w14:textId="77777777" w:rsidR="00B7771B" w:rsidRPr="00B7771B" w:rsidRDefault="00B7771B" w:rsidP="00B7771B">
            <w:r w:rsidRPr="00B7771B">
              <w:t>Roughs, Lines, Colors</w:t>
            </w:r>
          </w:p>
        </w:tc>
        <w:tc>
          <w:tcPr>
            <w:tcW w:w="0" w:type="auto"/>
            <w:vAlign w:val="center"/>
            <w:hideMark/>
          </w:tcPr>
          <w:p w14:paraId="6262876E" w14:textId="77777777" w:rsidR="00B7771B" w:rsidRPr="00B7771B" w:rsidRDefault="00B7771B" w:rsidP="00B7771B">
            <w:r w:rsidRPr="00B7771B">
              <w:t>Rough → Line, Line → Color</w:t>
            </w:r>
          </w:p>
        </w:tc>
      </w:tr>
    </w:tbl>
    <w:p w14:paraId="0AE7AB8E" w14:textId="77777777" w:rsidR="00B7771B" w:rsidRPr="00B7771B" w:rsidRDefault="00B7771B" w:rsidP="00B7771B">
      <w:r w:rsidRPr="00B7771B">
        <w:rPr>
          <w:rFonts w:ascii="Segoe UI Emoji" w:hAnsi="Segoe UI Emoji" w:cs="Segoe UI Emoji"/>
        </w:rPr>
        <w:t>✅</w:t>
      </w:r>
      <w:r w:rsidRPr="00B7771B">
        <w:t xml:space="preserve"> </w:t>
      </w:r>
      <w:r w:rsidRPr="00B7771B">
        <w:rPr>
          <w:i/>
          <w:iCs/>
        </w:rPr>
        <w:t>You now have at least six strong mapping paths:</w:t>
      </w:r>
    </w:p>
    <w:p w14:paraId="74AD1A0F" w14:textId="77777777" w:rsidR="00B7771B" w:rsidRPr="00B7771B" w:rsidRDefault="00B7771B" w:rsidP="00B7771B">
      <w:pPr>
        <w:numPr>
          <w:ilvl w:val="0"/>
          <w:numId w:val="1"/>
        </w:numPr>
      </w:pPr>
      <w:r w:rsidRPr="00B7771B">
        <w:t>Rough → Clean</w:t>
      </w:r>
    </w:p>
    <w:p w14:paraId="2FCDA97C" w14:textId="77777777" w:rsidR="00B7771B" w:rsidRPr="00B7771B" w:rsidRDefault="00B7771B" w:rsidP="00B7771B">
      <w:pPr>
        <w:numPr>
          <w:ilvl w:val="0"/>
          <w:numId w:val="1"/>
        </w:numPr>
      </w:pPr>
      <w:r w:rsidRPr="00B7771B">
        <w:t xml:space="preserve">Rough → </w:t>
      </w:r>
      <w:proofErr w:type="spellStart"/>
      <w:r w:rsidRPr="00B7771B">
        <w:t>TieDown</w:t>
      </w:r>
      <w:proofErr w:type="spellEnd"/>
    </w:p>
    <w:p w14:paraId="7FEBD395" w14:textId="77777777" w:rsidR="00B7771B" w:rsidRPr="00B7771B" w:rsidRDefault="00B7771B" w:rsidP="00B7771B">
      <w:pPr>
        <w:numPr>
          <w:ilvl w:val="0"/>
          <w:numId w:val="1"/>
        </w:numPr>
      </w:pPr>
      <w:proofErr w:type="spellStart"/>
      <w:r w:rsidRPr="00B7771B">
        <w:t>TieDown</w:t>
      </w:r>
      <w:proofErr w:type="spellEnd"/>
      <w:r w:rsidRPr="00B7771B">
        <w:t xml:space="preserve"> → Clean</w:t>
      </w:r>
    </w:p>
    <w:p w14:paraId="1520FDA8" w14:textId="77777777" w:rsidR="00B7771B" w:rsidRPr="00B7771B" w:rsidRDefault="00B7771B" w:rsidP="00B7771B">
      <w:pPr>
        <w:numPr>
          <w:ilvl w:val="0"/>
          <w:numId w:val="1"/>
        </w:numPr>
      </w:pPr>
      <w:r w:rsidRPr="00B7771B">
        <w:t>Clean → Color</w:t>
      </w:r>
    </w:p>
    <w:p w14:paraId="2DAFD9B1" w14:textId="77777777" w:rsidR="00B7771B" w:rsidRPr="00B7771B" w:rsidRDefault="00B7771B" w:rsidP="00B7771B">
      <w:pPr>
        <w:numPr>
          <w:ilvl w:val="0"/>
          <w:numId w:val="1"/>
        </w:numPr>
      </w:pPr>
      <w:r w:rsidRPr="00B7771B">
        <w:t>Line → Color</w:t>
      </w:r>
    </w:p>
    <w:p w14:paraId="4E3F35F7" w14:textId="77777777" w:rsidR="00B7771B" w:rsidRPr="00B7771B" w:rsidRDefault="00B7771B" w:rsidP="00B7771B">
      <w:pPr>
        <w:numPr>
          <w:ilvl w:val="0"/>
          <w:numId w:val="1"/>
        </w:numPr>
      </w:pPr>
      <w:r w:rsidRPr="00B7771B">
        <w:t>Skeleton → Clean</w:t>
      </w:r>
    </w:p>
    <w:p w14:paraId="6A061653" w14:textId="77777777" w:rsidR="00B7771B" w:rsidRPr="00B7771B" w:rsidRDefault="00B7771B" w:rsidP="00B7771B">
      <w:r w:rsidRPr="00B7771B">
        <w:lastRenderedPageBreak/>
        <w:t xml:space="preserve">These collectively give a </w:t>
      </w:r>
      <w:r w:rsidRPr="00B7771B">
        <w:rPr>
          <w:b/>
          <w:bCs/>
        </w:rPr>
        <w:t>multi-phase foundation</w:t>
      </w:r>
      <w:r w:rsidRPr="00B7771B">
        <w:t xml:space="preserve"> for your Stage 1 cleanup model.</w:t>
      </w:r>
    </w:p>
    <w:p w14:paraId="069366F1" w14:textId="77777777" w:rsidR="00B7771B" w:rsidRPr="00B7771B" w:rsidRDefault="00B7771B" w:rsidP="00B7771B">
      <w:r w:rsidRPr="00B7771B">
        <w:pict w14:anchorId="1B8885CD">
          <v:rect id="_x0000_i1056" style="width:0;height:1.5pt" o:hralign="center" o:hrstd="t" o:hr="t" fillcolor="#a0a0a0" stroked="f"/>
        </w:pict>
      </w:r>
    </w:p>
    <w:p w14:paraId="5FE0D788" w14:textId="77777777" w:rsidR="00B7771B" w:rsidRPr="00B7771B" w:rsidRDefault="00B7771B" w:rsidP="00B7771B">
      <w:pPr>
        <w:rPr>
          <w:b/>
          <w:bCs/>
        </w:rPr>
      </w:pPr>
      <w:r w:rsidRPr="00B7771B">
        <w:rPr>
          <w:rFonts w:ascii="Segoe UI Emoji" w:hAnsi="Segoe UI Emoji" w:cs="Segoe UI Emoji"/>
          <w:b/>
          <w:bCs/>
        </w:rPr>
        <w:t>⚙️</w:t>
      </w:r>
      <w:r w:rsidRPr="00B7771B">
        <w:rPr>
          <w:b/>
          <w:bCs/>
        </w:rPr>
        <w:t xml:space="preserve"> Training Mode Comparison &amp;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06"/>
        <w:gridCol w:w="1387"/>
        <w:gridCol w:w="2053"/>
        <w:gridCol w:w="1235"/>
        <w:gridCol w:w="1694"/>
      </w:tblGrid>
      <w:tr w:rsidR="00B7771B" w:rsidRPr="00B7771B" w14:paraId="6C961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6E26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Training Mode</w:t>
            </w:r>
          </w:p>
        </w:tc>
        <w:tc>
          <w:tcPr>
            <w:tcW w:w="0" w:type="auto"/>
            <w:vAlign w:val="center"/>
            <w:hideMark/>
          </w:tcPr>
          <w:p w14:paraId="17C3774E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C4BA76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Dataset Requirement</w:t>
            </w:r>
          </w:p>
        </w:tc>
        <w:tc>
          <w:tcPr>
            <w:tcW w:w="0" w:type="auto"/>
            <w:vAlign w:val="center"/>
            <w:hideMark/>
          </w:tcPr>
          <w:p w14:paraId="56321383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A236FD7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14:paraId="1C86707C" w14:textId="77777777" w:rsidR="00B7771B" w:rsidRPr="00B7771B" w:rsidRDefault="00B7771B" w:rsidP="00B7771B">
            <w:pPr>
              <w:rPr>
                <w:b/>
                <w:bCs/>
              </w:rPr>
            </w:pPr>
            <w:r w:rsidRPr="00B7771B">
              <w:rPr>
                <w:b/>
                <w:bCs/>
              </w:rPr>
              <w:t>Recommended Prep</w:t>
            </w:r>
          </w:p>
        </w:tc>
      </w:tr>
      <w:tr w:rsidR="00B7771B" w:rsidRPr="00B7771B" w14:paraId="20BFA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2C0B" w14:textId="77777777" w:rsidR="00B7771B" w:rsidRPr="00B7771B" w:rsidRDefault="00B7771B" w:rsidP="00B7771B">
            <w:r w:rsidRPr="00B7771B">
              <w:rPr>
                <w:b/>
                <w:bCs/>
              </w:rPr>
              <w:t>Single-phase model</w:t>
            </w:r>
          </w:p>
        </w:tc>
        <w:tc>
          <w:tcPr>
            <w:tcW w:w="0" w:type="auto"/>
            <w:vAlign w:val="center"/>
            <w:hideMark/>
          </w:tcPr>
          <w:p w14:paraId="6B0883A0" w14:textId="77777777" w:rsidR="00B7771B" w:rsidRPr="00B7771B" w:rsidRDefault="00B7771B" w:rsidP="00B7771B">
            <w:r w:rsidRPr="00B7771B">
              <w:t>One pix2pix per pair (e.g., rough2clean.pth)</w:t>
            </w:r>
          </w:p>
        </w:tc>
        <w:tc>
          <w:tcPr>
            <w:tcW w:w="0" w:type="auto"/>
            <w:vAlign w:val="center"/>
            <w:hideMark/>
          </w:tcPr>
          <w:p w14:paraId="40AE84F7" w14:textId="77777777" w:rsidR="00B7771B" w:rsidRPr="00B7771B" w:rsidRDefault="00B7771B" w:rsidP="00B7771B">
            <w:r w:rsidRPr="00B7771B">
              <w:t>Requires fully paired images per mapping</w:t>
            </w:r>
          </w:p>
        </w:tc>
        <w:tc>
          <w:tcPr>
            <w:tcW w:w="0" w:type="auto"/>
            <w:vAlign w:val="center"/>
            <w:hideMark/>
          </w:tcPr>
          <w:p w14:paraId="022FCAAE" w14:textId="77777777" w:rsidR="00B7771B" w:rsidRPr="00B7771B" w:rsidRDefault="00B7771B" w:rsidP="00B7771B">
            <w:r w:rsidRPr="00B7771B">
              <w:t>– Very stable results for that pair– Simple training/debugging</w:t>
            </w:r>
          </w:p>
        </w:tc>
        <w:tc>
          <w:tcPr>
            <w:tcW w:w="0" w:type="auto"/>
            <w:vAlign w:val="center"/>
            <w:hideMark/>
          </w:tcPr>
          <w:p w14:paraId="7E7F2B9B" w14:textId="77777777" w:rsidR="00B7771B" w:rsidRPr="00B7771B" w:rsidRDefault="00B7771B" w:rsidP="00B7771B">
            <w:r w:rsidRPr="00B7771B">
              <w:t>– Needs many separate trainings– Doesn’t generalize– Expensive compute</w:t>
            </w:r>
          </w:p>
        </w:tc>
        <w:tc>
          <w:tcPr>
            <w:tcW w:w="0" w:type="auto"/>
            <w:vAlign w:val="center"/>
            <w:hideMark/>
          </w:tcPr>
          <w:p w14:paraId="6FB8D491" w14:textId="77777777" w:rsidR="00B7771B" w:rsidRPr="00B7771B" w:rsidRDefault="00B7771B" w:rsidP="00B7771B">
            <w:r w:rsidRPr="00B7771B">
              <w:t xml:space="preserve">Create paired folders for 2 or 3 main paths (e.g., </w:t>
            </w:r>
            <w:proofErr w:type="spellStart"/>
            <w:r w:rsidRPr="00B7771B">
              <w:t>Rough→Clean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Clean→Color</w:t>
            </w:r>
            <w:proofErr w:type="spellEnd"/>
            <w:r w:rsidRPr="00B7771B">
              <w:t>) and train each independently</w:t>
            </w:r>
          </w:p>
        </w:tc>
      </w:tr>
      <w:tr w:rsidR="00B7771B" w:rsidRPr="00B7771B" w14:paraId="688F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3751" w14:textId="77777777" w:rsidR="00B7771B" w:rsidRPr="00B7771B" w:rsidRDefault="00B7771B" w:rsidP="00B7771B">
            <w:r w:rsidRPr="00B7771B">
              <w:rPr>
                <w:b/>
                <w:bCs/>
              </w:rPr>
              <w:t>Multi-phase model (Preferred)</w:t>
            </w:r>
          </w:p>
        </w:tc>
        <w:tc>
          <w:tcPr>
            <w:tcW w:w="0" w:type="auto"/>
            <w:vAlign w:val="center"/>
            <w:hideMark/>
          </w:tcPr>
          <w:p w14:paraId="3E780215" w14:textId="77777777" w:rsidR="00B7771B" w:rsidRPr="00B7771B" w:rsidRDefault="00B7771B" w:rsidP="00B7771B">
            <w:r w:rsidRPr="00B7771B">
              <w:t xml:space="preserve">One </w:t>
            </w:r>
            <w:r w:rsidRPr="00B7771B">
              <w:rPr>
                <w:b/>
                <w:bCs/>
              </w:rPr>
              <w:t>conditional GAN</w:t>
            </w:r>
            <w:r w:rsidRPr="00B7771B">
              <w:t xml:space="preserve"> that accepts (</w:t>
            </w:r>
            <w:proofErr w:type="spellStart"/>
            <w:r w:rsidRPr="00B7771B">
              <w:t>input_image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input_phase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target_phase</w:t>
            </w:r>
            <w:proofErr w:type="spellEnd"/>
            <w:r w:rsidRPr="00B7771B">
              <w:t>)</w:t>
            </w:r>
          </w:p>
        </w:tc>
        <w:tc>
          <w:tcPr>
            <w:tcW w:w="0" w:type="auto"/>
            <w:vAlign w:val="center"/>
            <w:hideMark/>
          </w:tcPr>
          <w:p w14:paraId="1CF4A996" w14:textId="77777777" w:rsidR="00B7771B" w:rsidRPr="00B7771B" w:rsidRDefault="00B7771B" w:rsidP="00B7771B">
            <w:r w:rsidRPr="00B7771B">
              <w:t>Needs animations with ≥ 2 phases each</w:t>
            </w:r>
          </w:p>
        </w:tc>
        <w:tc>
          <w:tcPr>
            <w:tcW w:w="0" w:type="auto"/>
            <w:vAlign w:val="center"/>
            <w:hideMark/>
          </w:tcPr>
          <w:p w14:paraId="711A9DAE" w14:textId="77777777" w:rsidR="00B7771B" w:rsidRPr="00B7771B" w:rsidRDefault="00B7771B" w:rsidP="00B7771B">
            <w:r w:rsidRPr="00B7771B">
              <w:t xml:space="preserve">– Learns shared structure– Uses all data together– Enables cross-phase inference (e.g., </w:t>
            </w:r>
            <w:proofErr w:type="spellStart"/>
            <w:r w:rsidRPr="00B7771B">
              <w:t>Rough→Color</w:t>
            </w:r>
            <w:proofErr w:type="spellEnd"/>
            <w:r w:rsidRPr="00B7771B">
              <w:t xml:space="preserve"> indirectly)– Produces encoder for Stage 2</w:t>
            </w:r>
          </w:p>
        </w:tc>
        <w:tc>
          <w:tcPr>
            <w:tcW w:w="0" w:type="auto"/>
            <w:vAlign w:val="center"/>
            <w:hideMark/>
          </w:tcPr>
          <w:p w14:paraId="25201346" w14:textId="77777777" w:rsidR="00B7771B" w:rsidRPr="00B7771B" w:rsidRDefault="00B7771B" w:rsidP="00B7771B">
            <w:r w:rsidRPr="00B7771B">
              <w:t xml:space="preserve">– Requires good phase-label mapping– Slightly more complex </w:t>
            </w:r>
            <w:proofErr w:type="spellStart"/>
            <w:r w:rsidRPr="00B7771B">
              <w:t>dataloader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03008" w14:textId="77777777" w:rsidR="00B7771B" w:rsidRPr="00B7771B" w:rsidRDefault="00B7771B" w:rsidP="00B7771B">
            <w:r w:rsidRPr="00B7771B">
              <w:t xml:space="preserve">Prepare a CSV/JSON listing every frame with </w:t>
            </w:r>
            <w:proofErr w:type="spellStart"/>
            <w:r w:rsidRPr="00B7771B">
              <w:t>input_path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input_phase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target_path</w:t>
            </w:r>
            <w:proofErr w:type="spellEnd"/>
            <w:r w:rsidRPr="00B7771B">
              <w:t xml:space="preserve">, </w:t>
            </w:r>
            <w:proofErr w:type="spellStart"/>
            <w:r w:rsidRPr="00B7771B">
              <w:t>target_phase</w:t>
            </w:r>
            <w:proofErr w:type="spellEnd"/>
            <w:r w:rsidRPr="00B7771B">
              <w:t xml:space="preserve"> — this becomes your training manifest</w:t>
            </w:r>
          </w:p>
        </w:tc>
      </w:tr>
      <w:tr w:rsidR="00B7771B" w:rsidRPr="00B7771B" w14:paraId="03569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CAD2" w14:textId="77777777" w:rsidR="00B7771B" w:rsidRPr="00B7771B" w:rsidRDefault="00B7771B" w:rsidP="00B7771B">
            <w:r w:rsidRPr="00B7771B">
              <w:rPr>
                <w:b/>
                <w:bCs/>
              </w:rPr>
              <w:t>Hybrid model</w:t>
            </w:r>
          </w:p>
        </w:tc>
        <w:tc>
          <w:tcPr>
            <w:tcW w:w="0" w:type="auto"/>
            <w:vAlign w:val="center"/>
            <w:hideMark/>
          </w:tcPr>
          <w:p w14:paraId="67DFD46C" w14:textId="77777777" w:rsidR="00B7771B" w:rsidRPr="00B7771B" w:rsidRDefault="00B7771B" w:rsidP="00B7771B">
            <w:r w:rsidRPr="00B7771B">
              <w:t>Mix of both: separate training for some strong pairs, then fine-tune a conditional model</w:t>
            </w:r>
          </w:p>
        </w:tc>
        <w:tc>
          <w:tcPr>
            <w:tcW w:w="0" w:type="auto"/>
            <w:vAlign w:val="center"/>
            <w:hideMark/>
          </w:tcPr>
          <w:p w14:paraId="10E50FED" w14:textId="77777777" w:rsidR="00B7771B" w:rsidRPr="00B7771B" w:rsidRDefault="00B7771B" w:rsidP="00B7771B">
            <w:r w:rsidRPr="00B7771B">
              <w:t>Works even with inconsistent folders</w:t>
            </w:r>
          </w:p>
        </w:tc>
        <w:tc>
          <w:tcPr>
            <w:tcW w:w="0" w:type="auto"/>
            <w:vAlign w:val="center"/>
            <w:hideMark/>
          </w:tcPr>
          <w:p w14:paraId="3EA09EA9" w14:textId="77777777" w:rsidR="00B7771B" w:rsidRPr="00B7771B" w:rsidRDefault="00B7771B" w:rsidP="00B7771B">
            <w:r w:rsidRPr="00B7771B">
              <w:t>– Good compromise– Can pretrain on clean pairs, then unify</w:t>
            </w:r>
          </w:p>
        </w:tc>
        <w:tc>
          <w:tcPr>
            <w:tcW w:w="0" w:type="auto"/>
            <w:vAlign w:val="center"/>
            <w:hideMark/>
          </w:tcPr>
          <w:p w14:paraId="32F38FA3" w14:textId="77777777" w:rsidR="00B7771B" w:rsidRPr="00B7771B" w:rsidRDefault="00B7771B" w:rsidP="00B7771B">
            <w:r w:rsidRPr="00B7771B">
              <w:t>– Two-stage setup adds overhead– Might carry over bias from dominant pairs</w:t>
            </w:r>
          </w:p>
        </w:tc>
        <w:tc>
          <w:tcPr>
            <w:tcW w:w="0" w:type="auto"/>
            <w:vAlign w:val="center"/>
            <w:hideMark/>
          </w:tcPr>
          <w:p w14:paraId="44DA3CAD" w14:textId="77777777" w:rsidR="00B7771B" w:rsidRPr="00B7771B" w:rsidRDefault="00B7771B" w:rsidP="00B7771B">
            <w:r w:rsidRPr="00B7771B">
              <w:t>Train a few single-phase translators first, export encoder weights, then combine into unified model</w:t>
            </w:r>
          </w:p>
        </w:tc>
      </w:tr>
    </w:tbl>
    <w:p w14:paraId="2C1AF20A" w14:textId="77777777" w:rsidR="00B7771B" w:rsidRPr="00B7771B" w:rsidRDefault="00B7771B" w:rsidP="00B7771B">
      <w:r w:rsidRPr="00B7771B">
        <w:pict w14:anchorId="5F81BBBF">
          <v:rect id="_x0000_i1057" style="width:0;height:1.5pt" o:hralign="center" o:hrstd="t" o:hr="t" fillcolor="#a0a0a0" stroked="f"/>
        </w:pict>
      </w:r>
    </w:p>
    <w:p w14:paraId="20C444F9" w14:textId="77777777" w:rsidR="00B7771B" w:rsidRPr="00B7771B" w:rsidRDefault="00B7771B" w:rsidP="00B7771B">
      <w:pPr>
        <w:rPr>
          <w:b/>
          <w:bCs/>
        </w:rPr>
      </w:pPr>
      <w:r w:rsidRPr="00B7771B">
        <w:rPr>
          <w:rFonts w:ascii="Segoe UI Emoji" w:hAnsi="Segoe UI Emoji" w:cs="Segoe UI Emoji"/>
          <w:b/>
          <w:bCs/>
        </w:rPr>
        <w:lastRenderedPageBreak/>
        <w:t>✅</w:t>
      </w:r>
      <w:r w:rsidRPr="00B7771B">
        <w:rPr>
          <w:b/>
          <w:bCs/>
        </w:rPr>
        <w:t xml:space="preserve"> Preferred Setup for Stage 1</w:t>
      </w:r>
    </w:p>
    <w:p w14:paraId="2496C80B" w14:textId="77777777" w:rsidR="00B7771B" w:rsidRPr="00B7771B" w:rsidRDefault="00B7771B" w:rsidP="00B7771B">
      <w:r w:rsidRPr="00B7771B">
        <w:rPr>
          <w:b/>
          <w:bCs/>
        </w:rPr>
        <w:t>→ Multi-phase conditional GAN</w:t>
      </w:r>
    </w:p>
    <w:p w14:paraId="478521B1" w14:textId="77777777" w:rsidR="00B7771B" w:rsidRPr="00B7771B" w:rsidRDefault="00B7771B" w:rsidP="00B7771B">
      <w:pPr>
        <w:rPr>
          <w:b/>
          <w:bCs/>
        </w:rPr>
      </w:pPr>
      <w:r w:rsidRPr="00B7771B">
        <w:rPr>
          <w:b/>
          <w:bCs/>
        </w:rPr>
        <w:t>Why</w:t>
      </w:r>
    </w:p>
    <w:p w14:paraId="596A5904" w14:textId="77777777" w:rsidR="00B7771B" w:rsidRPr="00B7771B" w:rsidRDefault="00B7771B" w:rsidP="00B7771B">
      <w:pPr>
        <w:numPr>
          <w:ilvl w:val="0"/>
          <w:numId w:val="2"/>
        </w:numPr>
      </w:pPr>
      <w:r w:rsidRPr="00B7771B">
        <w:t>You already have multiple overlapping phase pairs across folders.</w:t>
      </w:r>
    </w:p>
    <w:p w14:paraId="5FE5E6DC" w14:textId="77777777" w:rsidR="00B7771B" w:rsidRPr="00B7771B" w:rsidRDefault="00B7771B" w:rsidP="00B7771B">
      <w:pPr>
        <w:numPr>
          <w:ilvl w:val="0"/>
          <w:numId w:val="2"/>
        </w:numPr>
      </w:pPr>
      <w:r w:rsidRPr="00B7771B">
        <w:t>You need a reusable encoder for Stage 2 (style adaptation).</w:t>
      </w:r>
    </w:p>
    <w:p w14:paraId="11D68228" w14:textId="77777777" w:rsidR="00B7771B" w:rsidRPr="00B7771B" w:rsidRDefault="00B7771B" w:rsidP="00B7771B">
      <w:pPr>
        <w:numPr>
          <w:ilvl w:val="0"/>
          <w:numId w:val="2"/>
        </w:numPr>
      </w:pPr>
      <w:r w:rsidRPr="00B7771B">
        <w:t>It lets you infer missing pairs later (Rough → Color, Skeleton → Color, etc.).</w:t>
      </w:r>
    </w:p>
    <w:p w14:paraId="6D4BF226" w14:textId="77777777" w:rsidR="00B7771B" w:rsidRPr="00B7771B" w:rsidRDefault="00B7771B" w:rsidP="00B7771B">
      <w:pPr>
        <w:rPr>
          <w:b/>
          <w:bCs/>
        </w:rPr>
      </w:pPr>
      <w:r w:rsidRPr="00B7771B">
        <w:rPr>
          <w:b/>
          <w:bCs/>
        </w:rPr>
        <w:t>What You Should Prepare</w:t>
      </w:r>
    </w:p>
    <w:p w14:paraId="15958FCC" w14:textId="77777777" w:rsidR="00B7771B" w:rsidRPr="00B7771B" w:rsidRDefault="00B7771B" w:rsidP="00B7771B">
      <w:pPr>
        <w:numPr>
          <w:ilvl w:val="0"/>
          <w:numId w:val="3"/>
        </w:numPr>
      </w:pPr>
      <w:r w:rsidRPr="00B7771B">
        <w:rPr>
          <w:b/>
          <w:bCs/>
        </w:rPr>
        <w:t>Data Manifest (phase map):</w:t>
      </w:r>
      <w:r w:rsidRPr="00B7771B">
        <w:br/>
        <w:t>A JSON or CSV mapping all available pairs, e.g.:</w:t>
      </w:r>
    </w:p>
    <w:p w14:paraId="25BA3F7B" w14:textId="77777777" w:rsidR="00B7771B" w:rsidRPr="00B7771B" w:rsidRDefault="00B7771B" w:rsidP="00B7771B">
      <w:pPr>
        <w:numPr>
          <w:ilvl w:val="0"/>
          <w:numId w:val="3"/>
        </w:numPr>
      </w:pPr>
      <w:proofErr w:type="spellStart"/>
      <w:r w:rsidRPr="00B7771B">
        <w:t>input_</w:t>
      </w:r>
      <w:proofErr w:type="gramStart"/>
      <w:r w:rsidRPr="00B7771B">
        <w:t>path,target</w:t>
      </w:r>
      <w:proofErr w:type="gramEnd"/>
      <w:r w:rsidRPr="00B7771B">
        <w:t>_</w:t>
      </w:r>
      <w:proofErr w:type="gramStart"/>
      <w:r w:rsidRPr="00B7771B">
        <w:t>path,input</w:t>
      </w:r>
      <w:proofErr w:type="gramEnd"/>
      <w:r w:rsidRPr="00B7771B">
        <w:t>_</w:t>
      </w:r>
      <w:proofErr w:type="gramStart"/>
      <w:r w:rsidRPr="00B7771B">
        <w:t>phase,target</w:t>
      </w:r>
      <w:proofErr w:type="gramEnd"/>
      <w:r w:rsidRPr="00B7771B">
        <w:t>_phase</w:t>
      </w:r>
      <w:proofErr w:type="spellEnd"/>
    </w:p>
    <w:p w14:paraId="75221843" w14:textId="77777777" w:rsidR="00B7771B" w:rsidRPr="00B7771B" w:rsidRDefault="00B7771B" w:rsidP="00B7771B">
      <w:pPr>
        <w:numPr>
          <w:ilvl w:val="0"/>
          <w:numId w:val="3"/>
        </w:numPr>
      </w:pPr>
      <w:proofErr w:type="gramStart"/>
      <w:r w:rsidRPr="00B7771B">
        <w:t>AI_Animation_Studio/Roughs/frame_001.png,AI_Animation_Studio/Tie_Downs/frame_001.png</w:t>
      </w:r>
      <w:proofErr w:type="gramEnd"/>
      <w:r w:rsidRPr="00B7771B">
        <w:t>,</w:t>
      </w:r>
      <w:proofErr w:type="gramStart"/>
      <w:r w:rsidRPr="00B7771B">
        <w:t>rough,tiedown</w:t>
      </w:r>
      <w:proofErr w:type="gramEnd"/>
    </w:p>
    <w:p w14:paraId="3809C697" w14:textId="77777777" w:rsidR="00B7771B" w:rsidRPr="00B7771B" w:rsidRDefault="00B7771B" w:rsidP="00B7771B">
      <w:pPr>
        <w:numPr>
          <w:ilvl w:val="0"/>
          <w:numId w:val="3"/>
        </w:numPr>
      </w:pPr>
      <w:proofErr w:type="gramStart"/>
      <w:r w:rsidRPr="00B7771B">
        <w:t>AI_Animation_Studio/Tie_Downs/frame_001.png,AI_Animation_Studio/Colors/frame_001.png</w:t>
      </w:r>
      <w:proofErr w:type="gramEnd"/>
      <w:r w:rsidRPr="00B7771B">
        <w:t>,</w:t>
      </w:r>
      <w:proofErr w:type="gramStart"/>
      <w:r w:rsidRPr="00B7771B">
        <w:t>tiedown,color</w:t>
      </w:r>
      <w:proofErr w:type="gramEnd"/>
    </w:p>
    <w:p w14:paraId="6A145942" w14:textId="77777777" w:rsidR="00B7771B" w:rsidRPr="00B7771B" w:rsidRDefault="00B7771B" w:rsidP="00B7771B">
      <w:pPr>
        <w:numPr>
          <w:ilvl w:val="0"/>
          <w:numId w:val="3"/>
        </w:numPr>
      </w:pPr>
      <w:proofErr w:type="gramStart"/>
      <w:r w:rsidRPr="00B7771B">
        <w:t>Drive/Getting_Out_1/Roughs/frame_010.png,Drive/Getting_Out_1/Clean/frame_010.png</w:t>
      </w:r>
      <w:proofErr w:type="gramEnd"/>
      <w:r w:rsidRPr="00B7771B">
        <w:t>,</w:t>
      </w:r>
      <w:proofErr w:type="gramStart"/>
      <w:r w:rsidRPr="00B7771B">
        <w:t>rough,clean</w:t>
      </w:r>
      <w:proofErr w:type="gramEnd"/>
    </w:p>
    <w:p w14:paraId="29B120FB" w14:textId="77777777" w:rsidR="00B7771B" w:rsidRPr="00B7771B" w:rsidRDefault="00B7771B" w:rsidP="00B7771B">
      <w:pPr>
        <w:numPr>
          <w:ilvl w:val="0"/>
          <w:numId w:val="3"/>
        </w:numPr>
      </w:pPr>
      <w:r w:rsidRPr="00B7771B">
        <w:t>...</w:t>
      </w:r>
    </w:p>
    <w:p w14:paraId="0B4AF529" w14:textId="77777777" w:rsidR="00B7771B" w:rsidRPr="00B7771B" w:rsidRDefault="00B7771B" w:rsidP="00B7771B">
      <w:pPr>
        <w:numPr>
          <w:ilvl w:val="0"/>
          <w:numId w:val="3"/>
        </w:numPr>
      </w:pPr>
      <w:r w:rsidRPr="00B7771B">
        <w:rPr>
          <w:b/>
          <w:bCs/>
        </w:rPr>
        <w:t>Data balancing:</w:t>
      </w:r>
      <w:r w:rsidRPr="00B7771B">
        <w:br/>
        <w:t>Sample equal counts per pair so one mapping doesn’t dominate.</w:t>
      </w:r>
    </w:p>
    <w:p w14:paraId="55ABCD4E" w14:textId="77777777" w:rsidR="00B7771B" w:rsidRPr="00B7771B" w:rsidRDefault="00B7771B" w:rsidP="00B7771B">
      <w:pPr>
        <w:numPr>
          <w:ilvl w:val="0"/>
          <w:numId w:val="3"/>
        </w:numPr>
      </w:pPr>
      <w:r w:rsidRPr="00B7771B">
        <w:rPr>
          <w:b/>
          <w:bCs/>
        </w:rPr>
        <w:t>Preprocessing pipeline:</w:t>
      </w:r>
    </w:p>
    <w:p w14:paraId="3AF01801" w14:textId="77777777" w:rsidR="00B7771B" w:rsidRPr="00B7771B" w:rsidRDefault="00B7771B" w:rsidP="00B7771B">
      <w:pPr>
        <w:numPr>
          <w:ilvl w:val="1"/>
          <w:numId w:val="3"/>
        </w:numPr>
      </w:pPr>
      <w:r w:rsidRPr="00B7771B">
        <w:t>RGBA channel normalization</w:t>
      </w:r>
    </w:p>
    <w:p w14:paraId="27D5C312" w14:textId="77777777" w:rsidR="00B7771B" w:rsidRPr="00B7771B" w:rsidRDefault="00B7771B" w:rsidP="00B7771B">
      <w:pPr>
        <w:numPr>
          <w:ilvl w:val="1"/>
          <w:numId w:val="3"/>
        </w:numPr>
      </w:pPr>
      <w:r w:rsidRPr="00B7771B">
        <w:t>Resize to consistent 512×512 or 768×768</w:t>
      </w:r>
    </w:p>
    <w:p w14:paraId="4EA941CF" w14:textId="77777777" w:rsidR="00B7771B" w:rsidRPr="00B7771B" w:rsidRDefault="00B7771B" w:rsidP="00B7771B">
      <w:pPr>
        <w:numPr>
          <w:ilvl w:val="1"/>
          <w:numId w:val="3"/>
        </w:numPr>
      </w:pPr>
      <w:proofErr w:type="spellStart"/>
      <w:r w:rsidRPr="00B7771B">
        <w:t>Albumentations</w:t>
      </w:r>
      <w:proofErr w:type="spellEnd"/>
      <w:r w:rsidRPr="00B7771B">
        <w:t xml:space="preserve"> for flip/rotate/contrast augmentation</w:t>
      </w:r>
    </w:p>
    <w:p w14:paraId="4E4E8BD9" w14:textId="77777777" w:rsidR="00B7771B" w:rsidRPr="00B7771B" w:rsidRDefault="00B7771B" w:rsidP="00B7771B">
      <w:pPr>
        <w:numPr>
          <w:ilvl w:val="0"/>
          <w:numId w:val="3"/>
        </w:numPr>
      </w:pPr>
      <w:r w:rsidRPr="00B7771B">
        <w:rPr>
          <w:b/>
          <w:bCs/>
        </w:rPr>
        <w:t>Training plan:</w:t>
      </w:r>
    </w:p>
    <w:p w14:paraId="3657E205" w14:textId="77777777" w:rsidR="00B7771B" w:rsidRPr="00B7771B" w:rsidRDefault="00B7771B" w:rsidP="00B7771B">
      <w:pPr>
        <w:numPr>
          <w:ilvl w:val="1"/>
          <w:numId w:val="3"/>
        </w:numPr>
      </w:pPr>
      <w:r w:rsidRPr="00B7771B">
        <w:t>Use a conditional pix2pixHD (U-Net + Phase Embedding).</w:t>
      </w:r>
    </w:p>
    <w:p w14:paraId="648699A7" w14:textId="77777777" w:rsidR="00B7771B" w:rsidRPr="00B7771B" w:rsidRDefault="00B7771B" w:rsidP="00B7771B">
      <w:pPr>
        <w:numPr>
          <w:ilvl w:val="1"/>
          <w:numId w:val="3"/>
        </w:numPr>
      </w:pPr>
      <w:r w:rsidRPr="00B7771B">
        <w:t>Log SSIM/FID every 1 K steps.</w:t>
      </w:r>
    </w:p>
    <w:p w14:paraId="1AC19295" w14:textId="77777777" w:rsidR="00B7771B" w:rsidRPr="00B7771B" w:rsidRDefault="00B7771B" w:rsidP="00B7771B">
      <w:pPr>
        <w:numPr>
          <w:ilvl w:val="1"/>
          <w:numId w:val="3"/>
        </w:numPr>
      </w:pPr>
      <w:r w:rsidRPr="00B7771B">
        <w:t>Save encoder weights at convergence → reused in Stage 2.</w:t>
      </w:r>
    </w:p>
    <w:p w14:paraId="0F211BB9" w14:textId="77777777" w:rsidR="00B7771B" w:rsidRPr="00B7771B" w:rsidRDefault="00B7771B" w:rsidP="00B7771B">
      <w:r w:rsidRPr="00B7771B">
        <w:lastRenderedPageBreak/>
        <w:pict w14:anchorId="0F0C8A06">
          <v:rect id="_x0000_i1058" style="width:0;height:1.5pt" o:hralign="center" o:hrstd="t" o:hr="t" fillcolor="#a0a0a0" stroked="f"/>
        </w:pict>
      </w:r>
    </w:p>
    <w:p w14:paraId="04314787" w14:textId="77777777" w:rsidR="00B7771B" w:rsidRPr="00B7771B" w:rsidRDefault="00B7771B" w:rsidP="00B7771B">
      <w:pPr>
        <w:rPr>
          <w:b/>
          <w:bCs/>
        </w:rPr>
      </w:pPr>
      <w:r w:rsidRPr="00B7771B">
        <w:rPr>
          <w:rFonts w:ascii="Segoe UI Emoji" w:hAnsi="Segoe UI Emoji" w:cs="Segoe UI Emoji"/>
          <w:b/>
          <w:bCs/>
        </w:rPr>
        <w:t>💡</w:t>
      </w:r>
      <w:r w:rsidRPr="00B7771B">
        <w:rPr>
          <w:b/>
          <w:bCs/>
        </w:rPr>
        <w:t xml:space="preserve"> In Short</w:t>
      </w:r>
    </w:p>
    <w:p w14:paraId="7191A5CF" w14:textId="77777777" w:rsidR="00B7771B" w:rsidRPr="00B7771B" w:rsidRDefault="00B7771B" w:rsidP="00B7771B">
      <w:pPr>
        <w:numPr>
          <w:ilvl w:val="0"/>
          <w:numId w:val="4"/>
        </w:numPr>
      </w:pPr>
      <w:r w:rsidRPr="00B7771B">
        <w:rPr>
          <w:b/>
          <w:bCs/>
        </w:rPr>
        <w:t>Stage 1 target:</w:t>
      </w:r>
      <w:r w:rsidRPr="00B7771B">
        <w:t xml:space="preserve"> Multi-phase conditional pix2pixHD cleanup model.</w:t>
      </w:r>
    </w:p>
    <w:p w14:paraId="7B92F6FF" w14:textId="77777777" w:rsidR="00B7771B" w:rsidRPr="00B7771B" w:rsidRDefault="00B7771B" w:rsidP="00B7771B">
      <w:pPr>
        <w:numPr>
          <w:ilvl w:val="0"/>
          <w:numId w:val="4"/>
        </w:numPr>
      </w:pPr>
      <w:r w:rsidRPr="00B7771B">
        <w:rPr>
          <w:b/>
          <w:bCs/>
        </w:rPr>
        <w:t>Training data:</w:t>
      </w:r>
      <w:r w:rsidRPr="00B7771B">
        <w:t xml:space="preserve"> All available phase pairs (</w:t>
      </w:r>
      <w:proofErr w:type="spellStart"/>
      <w:r w:rsidRPr="00B7771B">
        <w:t>Rough↔Clean↔Color↔TieDown↔Line↔Skeleton</w:t>
      </w:r>
      <w:proofErr w:type="spellEnd"/>
      <w:r w:rsidRPr="00B7771B">
        <w:t>).</w:t>
      </w:r>
    </w:p>
    <w:p w14:paraId="501A9E21" w14:textId="77777777" w:rsidR="00B7771B" w:rsidRPr="00B7771B" w:rsidRDefault="00B7771B" w:rsidP="00B7771B">
      <w:pPr>
        <w:numPr>
          <w:ilvl w:val="0"/>
          <w:numId w:val="4"/>
        </w:numPr>
      </w:pPr>
      <w:r w:rsidRPr="00B7771B">
        <w:rPr>
          <w:b/>
          <w:bCs/>
        </w:rPr>
        <w:t>Why this mode:</w:t>
      </w:r>
      <w:r w:rsidRPr="00B7771B">
        <w:t xml:space="preserve"> Gives cross-phase understanding and builds the reusable structural backbone for later stages.</w:t>
      </w:r>
    </w:p>
    <w:p w14:paraId="523DFC89" w14:textId="77777777" w:rsidR="002D2DC6" w:rsidRDefault="002D2DC6"/>
    <w:sectPr w:rsidR="002D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A7D"/>
    <w:multiLevelType w:val="multilevel"/>
    <w:tmpl w:val="CC58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3CEF"/>
    <w:multiLevelType w:val="multilevel"/>
    <w:tmpl w:val="D66E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6A5773"/>
    <w:multiLevelType w:val="multilevel"/>
    <w:tmpl w:val="3DD8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A5AE4"/>
    <w:multiLevelType w:val="multilevel"/>
    <w:tmpl w:val="575C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62774">
    <w:abstractNumId w:val="1"/>
  </w:num>
  <w:num w:numId="2" w16cid:durableId="1936280919">
    <w:abstractNumId w:val="0"/>
  </w:num>
  <w:num w:numId="3" w16cid:durableId="753629037">
    <w:abstractNumId w:val="2"/>
  </w:num>
  <w:num w:numId="4" w16cid:durableId="242573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1B"/>
    <w:rsid w:val="001F6494"/>
    <w:rsid w:val="002D2DC6"/>
    <w:rsid w:val="00683FE5"/>
    <w:rsid w:val="00B7771B"/>
    <w:rsid w:val="00D4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ECFF"/>
  <w15:chartTrackingRefBased/>
  <w15:docId w15:val="{0D4B4A40-CB94-432C-A75B-4FB5A19E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SOLUTIONS</dc:creator>
  <cp:keywords/>
  <dc:description/>
  <cp:lastModifiedBy>IT SOLUTIONS</cp:lastModifiedBy>
  <cp:revision>1</cp:revision>
  <dcterms:created xsi:type="dcterms:W3CDTF">2025-10-24T12:10:00Z</dcterms:created>
  <dcterms:modified xsi:type="dcterms:W3CDTF">2025-10-24T12:21:00Z</dcterms:modified>
</cp:coreProperties>
</file>