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the lead software architect and senior full-stack developer for this project.</w:t>
      </w:r>
    </w:p>
    <w:p>
      <w:pPr>
        <w:pStyle w:val="BodyText"/>
      </w:pPr>
      <w:r>
        <w:t xml:space="preserve">We are building a production-ready web-based Business Management System for:</w:t>
      </w:r>
    </w:p>
    <w:p>
      <w:pPr>
        <w:pStyle w:val="BodyText"/>
      </w:pPr>
      <w:r>
        <w:rPr>
          <w:b/>
          <w:bCs/>
        </w:rPr>
        <w:t xml:space="preserve">Barakah Finance — Library &amp; Stationery</w:t>
      </w:r>
    </w:p>
    <w:p>
      <w:pPr>
        <w:pStyle w:val="BodyText"/>
      </w:pPr>
      <w:r>
        <w:t xml:space="preserve">The business will sell:</w:t>
      </w:r>
    </w:p>
    <w:p>
      <w:pPr>
        <w:pStyle w:val="Compact"/>
        <w:numPr>
          <w:ilvl w:val="0"/>
          <w:numId w:val="1001"/>
        </w:numPr>
      </w:pPr>
      <w:r>
        <w:t xml:space="preserve">School books</w:t>
      </w:r>
    </w:p>
    <w:p>
      <w:pPr>
        <w:pStyle w:val="Compact"/>
        <w:numPr>
          <w:ilvl w:val="0"/>
          <w:numId w:val="1001"/>
        </w:numPr>
      </w:pPr>
      <w:r>
        <w:t xml:space="preserve">Madrasa books</w:t>
      </w:r>
    </w:p>
    <w:p>
      <w:pPr>
        <w:pStyle w:val="Compact"/>
        <w:numPr>
          <w:ilvl w:val="0"/>
          <w:numId w:val="1001"/>
        </w:numPr>
      </w:pPr>
      <w:r>
        <w:t xml:space="preserve">Islamic books</w:t>
      </w:r>
    </w:p>
    <w:p>
      <w:pPr>
        <w:pStyle w:val="Compact"/>
        <w:numPr>
          <w:ilvl w:val="0"/>
          <w:numId w:val="1001"/>
        </w:numPr>
      </w:pPr>
      <w:r>
        <w:t xml:space="preserve">Quran/Hadith books</w:t>
      </w:r>
    </w:p>
    <w:p>
      <w:pPr>
        <w:pStyle w:val="Compact"/>
        <w:numPr>
          <w:ilvl w:val="0"/>
          <w:numId w:val="1001"/>
        </w:numPr>
      </w:pPr>
      <w:r>
        <w:t xml:space="preserve">Stationery</w:t>
      </w:r>
    </w:p>
    <w:p>
      <w:pPr>
        <w:pStyle w:val="Compact"/>
        <w:numPr>
          <w:ilvl w:val="0"/>
          <w:numId w:val="1001"/>
        </w:numPr>
      </w:pPr>
      <w:r>
        <w:t xml:space="preserve">Notebooks</w:t>
      </w:r>
    </w:p>
    <w:p>
      <w:pPr>
        <w:pStyle w:val="Compact"/>
        <w:numPr>
          <w:ilvl w:val="0"/>
          <w:numId w:val="1001"/>
        </w:numPr>
      </w:pPr>
      <w:r>
        <w:t xml:space="preserve">Pens/Pencils</w:t>
      </w:r>
    </w:p>
    <w:p>
      <w:pPr>
        <w:pStyle w:val="Compact"/>
        <w:numPr>
          <w:ilvl w:val="0"/>
          <w:numId w:val="1001"/>
        </w:numPr>
      </w:pPr>
      <w:r>
        <w:t xml:space="preserve">Files/Folders</w:t>
      </w:r>
    </w:p>
    <w:p>
      <w:pPr>
        <w:pStyle w:val="Compact"/>
        <w:numPr>
          <w:ilvl w:val="0"/>
          <w:numId w:val="1001"/>
        </w:numPr>
      </w:pPr>
      <w:r>
        <w:t xml:space="preserve">Educational accessories</w:t>
      </w:r>
    </w:p>
    <w:p>
      <w:pPr>
        <w:pStyle w:val="Compact"/>
        <w:numPr>
          <w:ilvl w:val="0"/>
          <w:numId w:val="1001"/>
        </w:numPr>
      </w:pPr>
      <w:r>
        <w:t xml:space="preserve">Office supplies</w:t>
      </w:r>
    </w:p>
    <w:p>
      <w:pPr>
        <w:pStyle w:val="Compact"/>
        <w:numPr>
          <w:ilvl w:val="0"/>
          <w:numId w:val="1001"/>
        </w:numPr>
      </w:pPr>
      <w:r>
        <w:t xml:space="preserve">Other retail products</w:t>
      </w:r>
    </w:p>
    <w:p>
      <w:pPr>
        <w:pStyle w:val="FirstParagraph"/>
      </w:pPr>
      <w:r>
        <w:t xml:space="preserve">The final system must work as a complete:</w:t>
      </w:r>
      <w:r>
        <w:t xml:space="preserve"> </w:t>
      </w:r>
      <w:r>
        <w:rPr>
          <w:b/>
          <w:bCs/>
        </w:rPr>
        <w:t xml:space="preserve">POS + Inventory + Purchase + Sales + Accounting + Investment + Customer + Supplier + Reporting + Business Management System.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Do NOT start by creating random UI screens.</w:t>
      </w:r>
      <w:r>
        <w:t xml:space="preserve"> </w:t>
      </w:r>
      <w:r>
        <w:t xml:space="preserve">First understand the entire system architecture and build a strong foundation.</w:t>
      </w:r>
    </w:p>
    <w:p>
      <w:pPr>
        <w:pStyle w:val="BodyText"/>
      </w:pPr>
      <w:r>
        <w:t xml:space="preserve">Recommended stack:</w:t>
      </w:r>
    </w:p>
    <w:p>
      <w:pPr>
        <w:pStyle w:val="Compact"/>
        <w:numPr>
          <w:ilvl w:val="0"/>
          <w:numId w:val="1002"/>
        </w:numPr>
      </w:pPr>
      <w:r>
        <w:t xml:space="preserve">Frontend: Next.js + React + TypeScript</w:t>
      </w:r>
    </w:p>
    <w:p>
      <w:pPr>
        <w:pStyle w:val="Compact"/>
        <w:numPr>
          <w:ilvl w:val="0"/>
          <w:numId w:val="1002"/>
        </w:numPr>
      </w:pPr>
      <w:r>
        <w:t xml:space="preserve">UI: Tailwind CSS</w:t>
      </w:r>
    </w:p>
    <w:p>
      <w:pPr>
        <w:pStyle w:val="Compact"/>
        <w:numPr>
          <w:ilvl w:val="0"/>
          <w:numId w:val="1002"/>
        </w:numPr>
      </w:pPr>
      <w:r>
        <w:t xml:space="preserve">Backend/API: Node.js + TypeScript</w:t>
      </w:r>
    </w:p>
    <w:p>
      <w:pPr>
        <w:pStyle w:val="Compact"/>
        <w:numPr>
          <w:ilvl w:val="0"/>
          <w:numId w:val="1002"/>
        </w:numPr>
      </w:pPr>
      <w:r>
        <w:t xml:space="preserve">Backend architecture: NestJS or a clean modular API architecture</w:t>
      </w:r>
    </w:p>
    <w:p>
      <w:pPr>
        <w:pStyle w:val="Compact"/>
        <w:numPr>
          <w:ilvl w:val="0"/>
          <w:numId w:val="1002"/>
        </w:numPr>
      </w:pPr>
      <w:r>
        <w:t xml:space="preserve">Database: PostgreSQL</w:t>
      </w:r>
    </w:p>
    <w:p>
      <w:pPr>
        <w:pStyle w:val="Compact"/>
        <w:numPr>
          <w:ilvl w:val="0"/>
          <w:numId w:val="1002"/>
        </w:numPr>
      </w:pPr>
      <w:r>
        <w:t xml:space="preserve">ORM: Prisma</w:t>
      </w:r>
    </w:p>
    <w:p>
      <w:pPr>
        <w:pStyle w:val="Compact"/>
        <w:numPr>
          <w:ilvl w:val="0"/>
          <w:numId w:val="1002"/>
        </w:numPr>
      </w:pPr>
      <w:r>
        <w:t xml:space="preserve">Authentication: secure session/JWT architecture</w:t>
      </w:r>
    </w:p>
    <w:p>
      <w:pPr>
        <w:pStyle w:val="Compact"/>
        <w:numPr>
          <w:ilvl w:val="0"/>
          <w:numId w:val="1002"/>
        </w:numPr>
      </w:pPr>
      <w:r>
        <w:t xml:space="preserve">Validation: Zod/class-validator or equivalent</w:t>
      </w:r>
    </w:p>
    <w:p>
      <w:pPr>
        <w:pStyle w:val="Compact"/>
        <w:numPr>
          <w:ilvl w:val="0"/>
          <w:numId w:val="1002"/>
        </w:numPr>
      </w:pPr>
      <w:r>
        <w:t xml:space="preserve">Charts: Recharts/ECharts</w:t>
      </w:r>
    </w:p>
    <w:p>
      <w:pPr>
        <w:pStyle w:val="Compact"/>
        <w:numPr>
          <w:ilvl w:val="0"/>
          <w:numId w:val="1002"/>
        </w:numPr>
      </w:pPr>
      <w:r>
        <w:t xml:space="preserve">PDF: PDFKit or equivalent</w:t>
      </w:r>
    </w:p>
    <w:p>
      <w:pPr>
        <w:pStyle w:val="Compact"/>
        <w:numPr>
          <w:ilvl w:val="0"/>
          <w:numId w:val="1002"/>
        </w:numPr>
      </w:pPr>
      <w:r>
        <w:t xml:space="preserve">Excel: ExcelJS</w:t>
      </w:r>
    </w:p>
    <w:p>
      <w:pPr>
        <w:pStyle w:val="Compact"/>
        <w:numPr>
          <w:ilvl w:val="0"/>
          <w:numId w:val="1002"/>
        </w:numPr>
      </w:pPr>
      <w:r>
        <w:t xml:space="preserve">Cache: Redis-ready architecture</w:t>
      </w:r>
    </w:p>
    <w:p>
      <w:pPr>
        <w:pStyle w:val="Compact"/>
        <w:numPr>
          <w:ilvl w:val="0"/>
          <w:numId w:val="1002"/>
        </w:numPr>
      </w:pPr>
      <w:r>
        <w:t xml:space="preserve">Deployment: Docker + Nginx + Linux VPS</w:t>
      </w:r>
    </w:p>
    <w:p>
      <w:pPr>
        <w:pStyle w:val="Compact"/>
        <w:numPr>
          <w:ilvl w:val="0"/>
          <w:numId w:val="1002"/>
        </w:numPr>
      </w:pPr>
      <w:r>
        <w:t xml:space="preserve">Testing: unit + integration + E2E</w:t>
      </w:r>
    </w:p>
    <w:p>
      <w:pPr>
        <w:pStyle w:val="FirstParagraph"/>
      </w:pPr>
      <w:r>
        <w:t xml:space="preserve">Use the existing project structure if this project already contains code. Do not unnecessarily delete or rewrite working code.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03"/>
        </w:numPr>
      </w:pPr>
      <w:r>
        <w:t xml:space="preserve">Analyze the existing repository before making changes.</w:t>
      </w:r>
    </w:p>
    <w:p>
      <w:pPr>
        <w:pStyle w:val="Compact"/>
        <w:numPr>
          <w:ilvl w:val="0"/>
          <w:numId w:val="1003"/>
        </w:numPr>
      </w:pPr>
      <w:r>
        <w:t xml:space="preserve">Create a clean production-ready architecture.</w:t>
      </w:r>
    </w:p>
    <w:p>
      <w:pPr>
        <w:pStyle w:val="Compact"/>
        <w:numPr>
          <w:ilvl w:val="0"/>
          <w:numId w:val="1003"/>
        </w:numPr>
      </w:pPr>
      <w:r>
        <w:t xml:space="preserve">Set up the frontend.</w:t>
      </w:r>
    </w:p>
    <w:p>
      <w:pPr>
        <w:pStyle w:val="Compact"/>
        <w:numPr>
          <w:ilvl w:val="0"/>
          <w:numId w:val="1003"/>
        </w:numPr>
      </w:pPr>
      <w:r>
        <w:t xml:space="preserve">Set up the backend/API.</w:t>
      </w:r>
    </w:p>
    <w:p>
      <w:pPr>
        <w:pStyle w:val="Compact"/>
        <w:numPr>
          <w:ilvl w:val="0"/>
          <w:numId w:val="1003"/>
        </w:numPr>
      </w:pPr>
      <w:r>
        <w:t xml:space="preserve">Set up PostgreSQL and Prisma.</w:t>
      </w:r>
    </w:p>
    <w:p>
      <w:pPr>
        <w:pStyle w:val="Compact"/>
        <w:numPr>
          <w:ilvl w:val="0"/>
          <w:numId w:val="1003"/>
        </w:numPr>
      </w:pPr>
      <w:r>
        <w:t xml:space="preserve">Create database migrations.</w:t>
      </w:r>
    </w:p>
    <w:p>
      <w:pPr>
        <w:pStyle w:val="Compact"/>
        <w:numPr>
          <w:ilvl w:val="0"/>
          <w:numId w:val="1003"/>
        </w:numPr>
      </w:pPr>
      <w:r>
        <w:t xml:space="preserve">Create seed/demo data.</w:t>
      </w:r>
    </w:p>
    <w:p>
      <w:pPr>
        <w:pStyle w:val="Compact"/>
        <w:numPr>
          <w:ilvl w:val="0"/>
          <w:numId w:val="1003"/>
        </w:numPr>
      </w:pPr>
      <w:r>
        <w:t xml:space="preserve">Create environment configuration and .env.example.</w:t>
      </w:r>
    </w:p>
    <w:p>
      <w:pPr>
        <w:pStyle w:val="Compact"/>
        <w:numPr>
          <w:ilvl w:val="0"/>
          <w:numId w:val="1003"/>
        </w:numPr>
      </w:pPr>
      <w:r>
        <w:t xml:space="preserve">Create a modular folder structure.</w:t>
      </w:r>
    </w:p>
    <w:p>
      <w:pPr>
        <w:pStyle w:val="Compact"/>
        <w:numPr>
          <w:ilvl w:val="0"/>
          <w:numId w:val="1003"/>
        </w:numPr>
      </w:pPr>
      <w:r>
        <w:t xml:space="preserve">Create centralized error handling.</w:t>
      </w:r>
    </w:p>
    <w:p>
      <w:pPr>
        <w:pStyle w:val="Compact"/>
        <w:numPr>
          <w:ilvl w:val="0"/>
          <w:numId w:val="1003"/>
        </w:numPr>
      </w:pPr>
      <w:r>
        <w:t xml:space="preserve">Create centralized API response/error format.</w:t>
      </w:r>
    </w:p>
    <w:p>
      <w:pPr>
        <w:pStyle w:val="Compact"/>
        <w:numPr>
          <w:ilvl w:val="0"/>
          <w:numId w:val="1003"/>
        </w:numPr>
      </w:pPr>
      <w:r>
        <w:t xml:space="preserve">Create request validation.</w:t>
      </w:r>
    </w:p>
    <w:p>
      <w:pPr>
        <w:pStyle w:val="Compact"/>
        <w:numPr>
          <w:ilvl w:val="0"/>
          <w:numId w:val="1003"/>
        </w:numPr>
      </w:pPr>
      <w:r>
        <w:t xml:space="preserve">Create logging.</w:t>
      </w:r>
    </w:p>
    <w:p>
      <w:pPr>
        <w:pStyle w:val="Compact"/>
        <w:numPr>
          <w:ilvl w:val="0"/>
          <w:numId w:val="1003"/>
        </w:numPr>
      </w:pPr>
      <w:r>
        <w:t xml:space="preserve">Create database transaction utilities.</w:t>
      </w:r>
    </w:p>
    <w:p>
      <w:pPr>
        <w:pStyle w:val="Compact"/>
        <w:numPr>
          <w:ilvl w:val="0"/>
          <w:numId w:val="1003"/>
        </w:numPr>
      </w:pPr>
      <w:r>
        <w:t xml:space="preserve">Prepare the system for future multi-branch support.</w:t>
      </w:r>
    </w:p>
    <w:p>
      <w:pPr>
        <w:pStyle w:val="Compact"/>
        <w:numPr>
          <w:ilvl w:val="0"/>
          <w:numId w:val="1003"/>
        </w:numPr>
      </w:pPr>
      <w:r>
        <w:t xml:space="preserve">Prepare the system for future mobile application/API consumption.</w:t>
      </w:r>
    </w:p>
    <w:p>
      <w:pPr>
        <w:pStyle w:val="FirstParagraph"/>
      </w:pPr>
      <w:r>
        <w:t xml:space="preserve">DATABASE FOUNDATION:</w:t>
      </w:r>
    </w:p>
    <w:p>
      <w:pPr>
        <w:pStyle w:val="BodyText"/>
      </w:pPr>
      <w:r>
        <w:t xml:space="preserve">Create the initial database architecture for:</w:t>
      </w:r>
    </w:p>
    <w:p>
      <w:pPr>
        <w:pStyle w:val="Compact"/>
        <w:numPr>
          <w:ilvl w:val="0"/>
          <w:numId w:val="1004"/>
        </w:numPr>
      </w:pPr>
      <w:r>
        <w:t xml:space="preserve">users</w:t>
      </w:r>
    </w:p>
    <w:p>
      <w:pPr>
        <w:pStyle w:val="Compact"/>
        <w:numPr>
          <w:ilvl w:val="0"/>
          <w:numId w:val="1004"/>
        </w:numPr>
      </w:pPr>
      <w:r>
        <w:t xml:space="preserve">roles</w:t>
      </w:r>
    </w:p>
    <w:p>
      <w:pPr>
        <w:pStyle w:val="Compact"/>
        <w:numPr>
          <w:ilvl w:val="0"/>
          <w:numId w:val="1004"/>
        </w:numPr>
      </w:pPr>
      <w:r>
        <w:t xml:space="preserve">permissions</w:t>
      </w:r>
    </w:p>
    <w:p>
      <w:pPr>
        <w:pStyle w:val="Compact"/>
        <w:numPr>
          <w:ilvl w:val="0"/>
          <w:numId w:val="1004"/>
        </w:numPr>
      </w:pPr>
      <w:r>
        <w:t xml:space="preserve">user_roles</w:t>
      </w:r>
    </w:p>
    <w:p>
      <w:pPr>
        <w:pStyle w:val="Compact"/>
        <w:numPr>
          <w:ilvl w:val="0"/>
          <w:numId w:val="1004"/>
        </w:numPr>
      </w:pPr>
      <w:r>
        <w:t xml:space="preserve">branches</w:t>
      </w:r>
    </w:p>
    <w:p>
      <w:pPr>
        <w:pStyle w:val="Compact"/>
        <w:numPr>
          <w:ilvl w:val="0"/>
          <w:numId w:val="1004"/>
        </w:numPr>
      </w:pPr>
      <w:r>
        <w:t xml:space="preserve">warehouses</w:t>
      </w:r>
    </w:p>
    <w:p>
      <w:pPr>
        <w:pStyle w:val="Compact"/>
        <w:numPr>
          <w:ilvl w:val="0"/>
          <w:numId w:val="1004"/>
        </w:numPr>
      </w:pPr>
      <w:r>
        <w:t xml:space="preserve">products</w:t>
      </w:r>
    </w:p>
    <w:p>
      <w:pPr>
        <w:pStyle w:val="Compact"/>
        <w:numPr>
          <w:ilvl w:val="0"/>
          <w:numId w:val="1004"/>
        </w:numPr>
      </w:pPr>
      <w:r>
        <w:t xml:space="preserve">product_variants</w:t>
      </w:r>
    </w:p>
    <w:p>
      <w:pPr>
        <w:pStyle w:val="Compact"/>
        <w:numPr>
          <w:ilvl w:val="0"/>
          <w:numId w:val="1004"/>
        </w:numPr>
      </w:pPr>
      <w:r>
        <w:t xml:space="preserve">categories</w:t>
      </w:r>
    </w:p>
    <w:p>
      <w:pPr>
        <w:pStyle w:val="Compact"/>
        <w:numPr>
          <w:ilvl w:val="0"/>
          <w:numId w:val="1004"/>
        </w:numPr>
      </w:pPr>
      <w:r>
        <w:t xml:space="preserve">brands</w:t>
      </w:r>
    </w:p>
    <w:p>
      <w:pPr>
        <w:pStyle w:val="Compact"/>
        <w:numPr>
          <w:ilvl w:val="0"/>
          <w:numId w:val="1004"/>
        </w:numPr>
      </w:pPr>
      <w:r>
        <w:t xml:space="preserve">units</w:t>
      </w:r>
    </w:p>
    <w:p>
      <w:pPr>
        <w:pStyle w:val="Compact"/>
        <w:numPr>
          <w:ilvl w:val="0"/>
          <w:numId w:val="1004"/>
        </w:numPr>
      </w:pPr>
      <w:r>
        <w:t xml:space="preserve">barcodes</w:t>
      </w:r>
    </w:p>
    <w:p>
      <w:pPr>
        <w:pStyle w:val="Compact"/>
        <w:numPr>
          <w:ilvl w:val="0"/>
          <w:numId w:val="1004"/>
        </w:numPr>
      </w:pPr>
      <w:r>
        <w:t xml:space="preserve">suppliers</w:t>
      </w:r>
    </w:p>
    <w:p>
      <w:pPr>
        <w:pStyle w:val="Compact"/>
        <w:numPr>
          <w:ilvl w:val="0"/>
          <w:numId w:val="1004"/>
        </w:numPr>
      </w:pPr>
      <w:r>
        <w:t xml:space="preserve">customers</w:t>
      </w:r>
    </w:p>
    <w:p>
      <w:pPr>
        <w:pStyle w:val="Compact"/>
        <w:numPr>
          <w:ilvl w:val="0"/>
          <w:numId w:val="1004"/>
        </w:numPr>
      </w:pPr>
      <w:r>
        <w:t xml:space="preserve">purchases</w:t>
      </w:r>
    </w:p>
    <w:p>
      <w:pPr>
        <w:pStyle w:val="Compact"/>
        <w:numPr>
          <w:ilvl w:val="0"/>
          <w:numId w:val="1004"/>
        </w:numPr>
      </w:pPr>
      <w:r>
        <w:t xml:space="preserve">purchase_items</w:t>
      </w:r>
    </w:p>
    <w:p>
      <w:pPr>
        <w:pStyle w:val="Compact"/>
        <w:numPr>
          <w:ilvl w:val="0"/>
          <w:numId w:val="1004"/>
        </w:numPr>
      </w:pPr>
      <w:r>
        <w:t xml:space="preserve">sales</w:t>
      </w:r>
    </w:p>
    <w:p>
      <w:pPr>
        <w:pStyle w:val="Compact"/>
        <w:numPr>
          <w:ilvl w:val="0"/>
          <w:numId w:val="1004"/>
        </w:numPr>
      </w:pPr>
      <w:r>
        <w:t xml:space="preserve">sale_items</w:t>
      </w:r>
    </w:p>
    <w:p>
      <w:pPr>
        <w:pStyle w:val="Compact"/>
        <w:numPr>
          <w:ilvl w:val="0"/>
          <w:numId w:val="1004"/>
        </w:numPr>
      </w:pPr>
      <w:r>
        <w:t xml:space="preserve">sale_payments</w:t>
      </w:r>
    </w:p>
    <w:p>
      <w:pPr>
        <w:pStyle w:val="Compact"/>
        <w:numPr>
          <w:ilvl w:val="0"/>
          <w:numId w:val="1004"/>
        </w:numPr>
      </w:pPr>
      <w:r>
        <w:t xml:space="preserve">purchases/payments</w:t>
      </w:r>
    </w:p>
    <w:p>
      <w:pPr>
        <w:pStyle w:val="Compact"/>
        <w:numPr>
          <w:ilvl w:val="0"/>
          <w:numId w:val="1004"/>
        </w:numPr>
      </w:pPr>
      <w:r>
        <w:t xml:space="preserve">customer_payments</w:t>
      </w:r>
    </w:p>
    <w:p>
      <w:pPr>
        <w:pStyle w:val="Compact"/>
        <w:numPr>
          <w:ilvl w:val="0"/>
          <w:numId w:val="1004"/>
        </w:numPr>
      </w:pPr>
      <w:r>
        <w:t xml:space="preserve">supplier_payments</w:t>
      </w:r>
    </w:p>
    <w:p>
      <w:pPr>
        <w:pStyle w:val="Compact"/>
        <w:numPr>
          <w:ilvl w:val="0"/>
          <w:numId w:val="1004"/>
        </w:numPr>
      </w:pPr>
      <w:r>
        <w:t xml:space="preserve">inventory_movements</w:t>
      </w:r>
    </w:p>
    <w:p>
      <w:pPr>
        <w:pStyle w:val="Compact"/>
        <w:numPr>
          <w:ilvl w:val="0"/>
          <w:numId w:val="1004"/>
        </w:numPr>
      </w:pPr>
      <w:r>
        <w:t xml:space="preserve">stock_adjustments</w:t>
      </w:r>
    </w:p>
    <w:p>
      <w:pPr>
        <w:pStyle w:val="Compact"/>
        <w:numPr>
          <w:ilvl w:val="0"/>
          <w:numId w:val="1004"/>
        </w:numPr>
      </w:pPr>
      <w:r>
        <w:t xml:space="preserve">stock_counts</w:t>
      </w:r>
    </w:p>
    <w:p>
      <w:pPr>
        <w:pStyle w:val="Compact"/>
        <w:numPr>
          <w:ilvl w:val="0"/>
          <w:numId w:val="1004"/>
        </w:numPr>
      </w:pPr>
      <w:r>
        <w:t xml:space="preserve">expenses</w:t>
      </w:r>
    </w:p>
    <w:p>
      <w:pPr>
        <w:pStyle w:val="Compact"/>
        <w:numPr>
          <w:ilvl w:val="0"/>
          <w:numId w:val="1004"/>
        </w:numPr>
      </w:pPr>
      <w:r>
        <w:t xml:space="preserve">expense_categories</w:t>
      </w:r>
    </w:p>
    <w:p>
      <w:pPr>
        <w:pStyle w:val="Compact"/>
        <w:numPr>
          <w:ilvl w:val="0"/>
          <w:numId w:val="1004"/>
        </w:numPr>
      </w:pPr>
      <w:r>
        <w:t xml:space="preserve">incomes</w:t>
      </w:r>
    </w:p>
    <w:p>
      <w:pPr>
        <w:pStyle w:val="Compact"/>
        <w:numPr>
          <w:ilvl w:val="0"/>
          <w:numId w:val="1004"/>
        </w:numPr>
      </w:pPr>
      <w:r>
        <w:t xml:space="preserve">cash_registers</w:t>
      </w:r>
    </w:p>
    <w:p>
      <w:pPr>
        <w:pStyle w:val="Compact"/>
        <w:numPr>
          <w:ilvl w:val="0"/>
          <w:numId w:val="1004"/>
        </w:numPr>
      </w:pPr>
      <w:r>
        <w:t xml:space="preserve">cash_movements</w:t>
      </w:r>
    </w:p>
    <w:p>
      <w:pPr>
        <w:pStyle w:val="Compact"/>
        <w:numPr>
          <w:ilvl w:val="0"/>
          <w:numId w:val="1004"/>
        </w:numPr>
      </w:pPr>
      <w:r>
        <w:t xml:space="preserve">accounts</w:t>
      </w:r>
    </w:p>
    <w:p>
      <w:pPr>
        <w:pStyle w:val="Compact"/>
        <w:numPr>
          <w:ilvl w:val="0"/>
          <w:numId w:val="1004"/>
        </w:numPr>
      </w:pPr>
      <w:r>
        <w:t xml:space="preserve">journal_entries</w:t>
      </w:r>
    </w:p>
    <w:p>
      <w:pPr>
        <w:pStyle w:val="Compact"/>
        <w:numPr>
          <w:ilvl w:val="0"/>
          <w:numId w:val="1004"/>
        </w:numPr>
      </w:pPr>
      <w:r>
        <w:t xml:space="preserve">journal_lines</w:t>
      </w:r>
    </w:p>
    <w:p>
      <w:pPr>
        <w:pStyle w:val="Compact"/>
        <w:numPr>
          <w:ilvl w:val="0"/>
          <w:numId w:val="1004"/>
        </w:numPr>
      </w:pPr>
      <w:r>
        <w:t xml:space="preserve">investments</w:t>
      </w:r>
    </w:p>
    <w:p>
      <w:pPr>
        <w:pStyle w:val="Compact"/>
        <w:numPr>
          <w:ilvl w:val="0"/>
          <w:numId w:val="1004"/>
        </w:numPr>
      </w:pPr>
      <w:r>
        <w:t xml:space="preserve">investment_transactions</w:t>
      </w:r>
    </w:p>
    <w:p>
      <w:pPr>
        <w:pStyle w:val="Compact"/>
        <w:numPr>
          <w:ilvl w:val="0"/>
          <w:numId w:val="1004"/>
        </w:numPr>
      </w:pPr>
      <w:r>
        <w:t xml:space="preserve">notifications</w:t>
      </w:r>
    </w:p>
    <w:p>
      <w:pPr>
        <w:pStyle w:val="Compact"/>
        <w:numPr>
          <w:ilvl w:val="0"/>
          <w:numId w:val="1004"/>
        </w:numPr>
      </w:pPr>
      <w:r>
        <w:t xml:space="preserve">audit_logs</w:t>
      </w:r>
    </w:p>
    <w:p>
      <w:pPr>
        <w:pStyle w:val="Compact"/>
        <w:numPr>
          <w:ilvl w:val="0"/>
          <w:numId w:val="1004"/>
        </w:numPr>
      </w:pPr>
      <w:r>
        <w:t xml:space="preserve">settings</w:t>
      </w:r>
    </w:p>
    <w:p>
      <w:pPr>
        <w:pStyle w:val="Compact"/>
        <w:numPr>
          <w:ilvl w:val="0"/>
          <w:numId w:val="1004"/>
        </w:numPr>
      </w:pPr>
      <w:r>
        <w:t xml:space="preserve">numbering_sequences</w:t>
      </w:r>
    </w:p>
    <w:p>
      <w:pPr>
        <w:pStyle w:val="FirstParagraph"/>
      </w:pPr>
      <w:r>
        <w:t xml:space="preserve">IMPORTANT DATABASE RULES:</w:t>
      </w:r>
    </w:p>
    <w:p>
      <w:pPr>
        <w:pStyle w:val="Compact"/>
        <w:numPr>
          <w:ilvl w:val="0"/>
          <w:numId w:val="1005"/>
        </w:numPr>
      </w:pPr>
      <w:r>
        <w:t xml:space="preserve">Use UUID primary keys where appropriate.</w:t>
      </w:r>
    </w:p>
    <w:p>
      <w:pPr>
        <w:pStyle w:val="Compact"/>
        <w:numPr>
          <w:ilvl w:val="0"/>
          <w:numId w:val="1005"/>
        </w:numPr>
      </w:pPr>
      <w:r>
        <w:t xml:space="preserve">Use PostgreSQL NUMERIC/DECIMAL for money. NEVER use floating point for financial values.</w:t>
      </w:r>
    </w:p>
    <w:p>
      <w:pPr>
        <w:pStyle w:val="Compact"/>
        <w:numPr>
          <w:ilvl w:val="0"/>
          <w:numId w:val="1005"/>
        </w:numPr>
      </w:pPr>
      <w:r>
        <w:t xml:space="preserve">Use proper foreign keys.</w:t>
      </w:r>
    </w:p>
    <w:p>
      <w:pPr>
        <w:pStyle w:val="Compact"/>
        <w:numPr>
          <w:ilvl w:val="0"/>
          <w:numId w:val="1005"/>
        </w:numPr>
      </w:pPr>
      <w:r>
        <w:t xml:space="preserve">Add proper indexes.</w:t>
      </w:r>
    </w:p>
    <w:p>
      <w:pPr>
        <w:pStyle w:val="Compact"/>
        <w:numPr>
          <w:ilvl w:val="0"/>
          <w:numId w:val="1005"/>
        </w:numPr>
      </w:pPr>
      <w:r>
        <w:t xml:space="preserve">Add unique constraints for SKU/barcode/invoice numbers where required.</w:t>
      </w:r>
    </w:p>
    <w:p>
      <w:pPr>
        <w:pStyle w:val="Compact"/>
        <w:numPr>
          <w:ilvl w:val="0"/>
          <w:numId w:val="1005"/>
        </w:numPr>
      </w:pPr>
      <w:r>
        <w:t xml:space="preserve">Store timestamps consistently.</w:t>
      </w:r>
    </w:p>
    <w:p>
      <w:pPr>
        <w:pStyle w:val="Compact"/>
        <w:numPr>
          <w:ilvl w:val="0"/>
          <w:numId w:val="1005"/>
        </w:numPr>
      </w:pPr>
      <w:r>
        <w:t xml:space="preserve">Historical financial transactions must never be hard-deleted.</w:t>
      </w:r>
    </w:p>
    <w:p>
      <w:pPr>
        <w:pStyle w:val="Compact"/>
        <w:numPr>
          <w:ilvl w:val="0"/>
          <w:numId w:val="1005"/>
        </w:numPr>
      </w:pPr>
      <w:r>
        <w:t xml:space="preserve">Use void/reversal architecture where appropriate.</w:t>
      </w:r>
    </w:p>
    <w:p>
      <w:pPr>
        <w:pStyle w:val="Compact"/>
        <w:numPr>
          <w:ilvl w:val="0"/>
          <w:numId w:val="1005"/>
        </w:numPr>
      </w:pPr>
      <w:r>
        <w:t xml:space="preserve">Keep financial and inventory operations transaction-safe.</w:t>
      </w:r>
    </w:p>
    <w:p>
      <w:pPr>
        <w:pStyle w:val="Compact"/>
        <w:numPr>
          <w:ilvl w:val="0"/>
          <w:numId w:val="1005"/>
        </w:numPr>
      </w:pPr>
      <w:r>
        <w:t xml:space="preserve">Prepare for concurrent users.</w:t>
      </w:r>
    </w:p>
    <w:p>
      <w:pPr>
        <w:pStyle w:val="FirstParagraph"/>
      </w:pPr>
      <w:r>
        <w:t xml:space="preserve">ACCOUNTING FOUNDATION:</w:t>
      </w:r>
    </w:p>
    <w:p>
      <w:pPr>
        <w:pStyle w:val="BodyText"/>
      </w:pPr>
      <w:r>
        <w:t xml:space="preserve">Prepare a double-entry accounting layer.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Inventory purchase:</w:t>
      </w:r>
      <w:r>
        <w:t xml:space="preserve"> </w:t>
      </w:r>
      <w:r>
        <w:t xml:space="preserve">Inventory Dr</w:t>
      </w:r>
      <w:r>
        <w:t xml:space="preserve"> </w:t>
      </w:r>
      <w:r>
        <w:t xml:space="preserve">Cash/Bank/Payable Cr</w:t>
      </w:r>
    </w:p>
    <w:p>
      <w:pPr>
        <w:pStyle w:val="BodyText"/>
      </w:pPr>
      <w:r>
        <w:t xml:space="preserve">Cash sale:</w:t>
      </w:r>
      <w:r>
        <w:t xml:space="preserve"> </w:t>
      </w:r>
      <w:r>
        <w:t xml:space="preserve">Cash Dr</w:t>
      </w:r>
      <w:r>
        <w:t xml:space="preserve"> </w:t>
      </w:r>
      <w:r>
        <w:t xml:space="preserve">Sales Revenue Cr</w:t>
      </w:r>
    </w:p>
    <w:p>
      <w:pPr>
        <w:pStyle w:val="BodyText"/>
      </w:pPr>
      <w:r>
        <w:t xml:space="preserve">Credit sale:</w:t>
      </w:r>
      <w:r>
        <w:t xml:space="preserve"> </w:t>
      </w:r>
      <w:r>
        <w:t xml:space="preserve">Accounts Receivable Dr</w:t>
      </w:r>
      <w:r>
        <w:t xml:space="preserve"> </w:t>
      </w:r>
      <w:r>
        <w:t xml:space="preserve">Sales Revenue Cr</w:t>
      </w:r>
    </w:p>
    <w:p>
      <w:pPr>
        <w:pStyle w:val="BodyText"/>
      </w:pPr>
      <w:r>
        <w:t xml:space="preserve">COGS:</w:t>
      </w:r>
      <w:r>
        <w:t xml:space="preserve"> </w:t>
      </w:r>
      <w:r>
        <w:t xml:space="preserve">COGS Dr</w:t>
      </w:r>
      <w:r>
        <w:t xml:space="preserve"> </w:t>
      </w:r>
      <w:r>
        <w:t xml:space="preserve">Inventory Cr</w:t>
      </w:r>
    </w:p>
    <w:p>
      <w:pPr>
        <w:pStyle w:val="BodyText"/>
      </w:pPr>
      <w:r>
        <w:t xml:space="preserve">Expense:</w:t>
      </w:r>
      <w:r>
        <w:t xml:space="preserve"> </w:t>
      </w:r>
      <w:r>
        <w:t xml:space="preserve">Expense Dr</w:t>
      </w:r>
      <w:r>
        <w:t xml:space="preserve"> </w:t>
      </w:r>
      <w:r>
        <w:t xml:space="preserve">Cash/Bank Cr</w:t>
      </w:r>
    </w:p>
    <w:p>
      <w:pPr>
        <w:pStyle w:val="BodyText"/>
      </w:pPr>
      <w:r>
        <w:t xml:space="preserve">Customer payment:</w:t>
      </w:r>
      <w:r>
        <w:t xml:space="preserve"> </w:t>
      </w:r>
      <w:r>
        <w:t xml:space="preserve">Cash/Bank Dr</w:t>
      </w:r>
      <w:r>
        <w:t xml:space="preserve"> </w:t>
      </w:r>
      <w:r>
        <w:t xml:space="preserve">Accounts Receivable Cr</w:t>
      </w:r>
    </w:p>
    <w:p>
      <w:pPr>
        <w:pStyle w:val="BodyText"/>
      </w:pPr>
      <w:r>
        <w:t xml:space="preserve">Supplier payment:</w:t>
      </w:r>
      <w:r>
        <w:t xml:space="preserve"> </w:t>
      </w:r>
      <w:r>
        <w:t xml:space="preserve">Accounts Payable Dr</w:t>
      </w:r>
      <w:r>
        <w:t xml:space="preserve"> </w:t>
      </w:r>
      <w:r>
        <w:t xml:space="preserve">Cash/Bank Cr</w:t>
      </w:r>
    </w:p>
    <w:p>
      <w:pPr>
        <w:pStyle w:val="BodyText"/>
      </w:pPr>
      <w:r>
        <w:t xml:space="preserve">Investment:</w:t>
      </w:r>
      <w:r>
        <w:t xml:space="preserve"> </w:t>
      </w:r>
      <w:r>
        <w:t xml:space="preserve">Cash/Bank Dr</w:t>
      </w:r>
      <w:r>
        <w:t xml:space="preserve"> </w:t>
      </w:r>
      <w:r>
        <w:t xml:space="preserve">Capital/Investment Cr</w:t>
      </w:r>
    </w:p>
    <w:p>
      <w:pPr>
        <w:pStyle w:val="BodyText"/>
      </w:pPr>
      <w:r>
        <w:t xml:space="preserve">Do NOT implement fake accounting logic just for display.</w:t>
      </w:r>
    </w:p>
    <w:p>
      <w:pPr>
        <w:pStyle w:val="BodyText"/>
      </w:pPr>
      <w:r>
        <w:t xml:space="preserve">INVENTORY FOUNDATION:</w:t>
      </w:r>
    </w:p>
    <w:p>
      <w:pPr>
        <w:pStyle w:val="BodyText"/>
      </w:pPr>
      <w:r>
        <w:t xml:space="preserve">Create a stock movement architecture.</w:t>
      </w:r>
    </w:p>
    <w:p>
      <w:pPr>
        <w:pStyle w:val="BodyText"/>
      </w:pPr>
      <w:r>
        <w:t xml:space="preserve">Movement types must support:</w:t>
      </w:r>
    </w:p>
    <w:p>
      <w:pPr>
        <w:pStyle w:val="BodyText"/>
      </w:pPr>
      <w:r>
        <w:t xml:space="preserve">OPENING_STOCK</w:t>
      </w:r>
      <w:r>
        <w:t xml:space="preserve"> </w:t>
      </w:r>
      <w:r>
        <w:t xml:space="preserve">PURCHASE</w:t>
      </w:r>
      <w:r>
        <w:t xml:space="preserve"> </w:t>
      </w:r>
      <w:r>
        <w:t xml:space="preserve">SALE</w:t>
      </w:r>
      <w:r>
        <w:t xml:space="preserve"> </w:t>
      </w:r>
      <w:r>
        <w:t xml:space="preserve">SALES_RETURN</w:t>
      </w:r>
      <w:r>
        <w:t xml:space="preserve"> </w:t>
      </w:r>
      <w:r>
        <w:t xml:space="preserve">PURCHASE_RETURN</w:t>
      </w:r>
      <w:r>
        <w:t xml:space="preserve"> </w:t>
      </w:r>
      <w:r>
        <w:t xml:space="preserve">DAMAGE</w:t>
      </w:r>
      <w:r>
        <w:t xml:space="preserve"> </w:t>
      </w:r>
      <w:r>
        <w:t xml:space="preserve">LOST</w:t>
      </w:r>
      <w:r>
        <w:t xml:space="preserve"> </w:t>
      </w:r>
      <w:r>
        <w:t xml:space="preserve">ADJUSTMENT_IN</w:t>
      </w:r>
      <w:r>
        <w:t xml:space="preserve"> </w:t>
      </w:r>
      <w:r>
        <w:t xml:space="preserve">ADJUSTMENT_OUT</w:t>
      </w:r>
      <w:r>
        <w:t xml:space="preserve"> </w:t>
      </w:r>
      <w:r>
        <w:t xml:space="preserve">TRANSFER_IN</w:t>
      </w:r>
      <w:r>
        <w:t xml:space="preserve"> </w:t>
      </w:r>
      <w:r>
        <w:t xml:space="preserve">TRANSFER_OUT</w:t>
      </w:r>
    </w:p>
    <w:p>
      <w:pPr>
        <w:pStyle w:val="BodyText"/>
      </w:pPr>
      <w:r>
        <w:t xml:space="preserve">Do not rely only on a simple current_stock field.</w:t>
      </w:r>
    </w:p>
    <w:p>
      <w:pPr>
        <w:pStyle w:val="BodyText"/>
      </w:pPr>
      <w:r>
        <w:t xml:space="preserve">SECURITY:</w:t>
      </w:r>
    </w:p>
    <w:p>
      <w:pPr>
        <w:pStyle w:val="BodyText"/>
      </w:pPr>
      <w:r>
        <w:t xml:space="preserve">Prepare:</w:t>
      </w:r>
    </w:p>
    <w:p>
      <w:pPr>
        <w:pStyle w:val="Compact"/>
        <w:numPr>
          <w:ilvl w:val="0"/>
          <w:numId w:val="1006"/>
        </w:numPr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Authorization</w:t>
      </w:r>
    </w:p>
    <w:p>
      <w:pPr>
        <w:pStyle w:val="Compact"/>
        <w:numPr>
          <w:ilvl w:val="0"/>
          <w:numId w:val="1006"/>
        </w:numPr>
      </w:pPr>
      <w:r>
        <w:t xml:space="preserve">RBAC</w:t>
      </w:r>
    </w:p>
    <w:p>
      <w:pPr>
        <w:pStyle w:val="Compact"/>
        <w:numPr>
          <w:ilvl w:val="0"/>
          <w:numId w:val="1006"/>
        </w:numPr>
      </w:pPr>
      <w:r>
        <w:t xml:space="preserve">Password hashing</w:t>
      </w:r>
    </w:p>
    <w:p>
      <w:pPr>
        <w:pStyle w:val="Compact"/>
        <w:numPr>
          <w:ilvl w:val="0"/>
          <w:numId w:val="1006"/>
        </w:numPr>
      </w:pPr>
      <w:r>
        <w:t xml:space="preserve">Secure sessions/tokens</w:t>
      </w:r>
    </w:p>
    <w:p>
      <w:pPr>
        <w:pStyle w:val="Compact"/>
        <w:numPr>
          <w:ilvl w:val="0"/>
          <w:numId w:val="1006"/>
        </w:numPr>
      </w:pPr>
      <w:r>
        <w:t xml:space="preserve">Audit logging</w:t>
      </w:r>
    </w:p>
    <w:p>
      <w:pPr>
        <w:pStyle w:val="Compact"/>
        <w:numPr>
          <w:ilvl w:val="0"/>
          <w:numId w:val="1006"/>
        </w:numPr>
      </w:pPr>
      <w:r>
        <w:t xml:space="preserve">Rate limiting-ready architecture</w:t>
      </w:r>
    </w:p>
    <w:p>
      <w:pPr>
        <w:pStyle w:val="Compact"/>
        <w:numPr>
          <w:ilvl w:val="0"/>
          <w:numId w:val="1006"/>
        </w:numPr>
      </w:pPr>
      <w:r>
        <w:t xml:space="preserve">Server-side permission checks</w:t>
      </w:r>
    </w:p>
    <w:p>
      <w:pPr>
        <w:pStyle w:val="FirstParagraph"/>
      </w:pPr>
      <w:r>
        <w:t xml:space="preserve">ROLES:</w:t>
      </w:r>
    </w:p>
    <w:p>
      <w:pPr>
        <w:pStyle w:val="BodyText"/>
      </w:pPr>
      <w:r>
        <w:t xml:space="preserve">Owner/Super Admin</w:t>
      </w:r>
      <w:r>
        <w:t xml:space="preserve"> </w:t>
      </w:r>
      <w:r>
        <w:t xml:space="preserve">Manager</w:t>
      </w:r>
      <w:r>
        <w:t xml:space="preserve"> </w:t>
      </w:r>
      <w:r>
        <w:t xml:space="preserve">Cashier</w:t>
      </w:r>
      <w:r>
        <w:t xml:space="preserve"> </w:t>
      </w:r>
      <w:r>
        <w:t xml:space="preserve">Inventory Staff</w:t>
      </w:r>
      <w:r>
        <w:t xml:space="preserve"> </w:t>
      </w:r>
      <w:r>
        <w:t xml:space="preserve">Accountant</w:t>
      </w:r>
      <w:r>
        <w:t xml:space="preserve"> </w:t>
      </w:r>
      <w:r>
        <w:t xml:space="preserve">Viewer</w:t>
      </w:r>
    </w:p>
    <w:p>
      <w:pPr>
        <w:pStyle w:val="BodyText"/>
      </w:pPr>
      <w:r>
        <w:t xml:space="preserve">At the end:</w:t>
      </w:r>
    </w:p>
    <w:p>
      <w:pPr>
        <w:pStyle w:val="Compact"/>
        <w:numPr>
          <w:ilvl w:val="0"/>
          <w:numId w:val="1007"/>
        </w:numPr>
      </w:pPr>
      <w:r>
        <w:t xml:space="preserve">Run migrations.</w:t>
      </w:r>
    </w:p>
    <w:p>
      <w:pPr>
        <w:pStyle w:val="Compact"/>
        <w:numPr>
          <w:ilvl w:val="0"/>
          <w:numId w:val="1007"/>
        </w:numPr>
      </w:pPr>
      <w:r>
        <w:t xml:space="preserve">Run seed.</w:t>
      </w:r>
    </w:p>
    <w:p>
      <w:pPr>
        <w:pStyle w:val="Compact"/>
        <w:numPr>
          <w:ilvl w:val="0"/>
          <w:numId w:val="1007"/>
        </w:numPr>
      </w:pPr>
      <w:r>
        <w:t xml:space="preserve">Start the project.</w:t>
      </w:r>
    </w:p>
    <w:p>
      <w:pPr>
        <w:pStyle w:val="Compact"/>
        <w:numPr>
          <w:ilvl w:val="0"/>
          <w:numId w:val="1007"/>
        </w:numPr>
      </w:pPr>
      <w:r>
        <w:t xml:space="preserve">Fix all compilation/runtime errors.</w:t>
      </w:r>
    </w:p>
    <w:p>
      <w:pPr>
        <w:pStyle w:val="Compact"/>
        <w:numPr>
          <w:ilvl w:val="0"/>
          <w:numId w:val="1007"/>
        </w:numPr>
      </w:pPr>
      <w:r>
        <w:t xml:space="preserve">Verify frontend/backend/database connectivity.</w:t>
      </w:r>
    </w:p>
    <w:p>
      <w:pPr>
        <w:pStyle w:val="Compact"/>
        <w:numPr>
          <w:ilvl w:val="0"/>
          <w:numId w:val="1007"/>
        </w:numPr>
      </w:pPr>
      <w:r>
        <w:t xml:space="preserve">Give me a concise summary of what you created.</w:t>
      </w:r>
    </w:p>
    <w:p>
      <w:pPr>
        <w:pStyle w:val="Compact"/>
        <w:numPr>
          <w:ilvl w:val="0"/>
          <w:numId w:val="1007"/>
        </w:numPr>
      </w:pPr>
      <w:r>
        <w:t xml:space="preserve">Do not stop at planning. Actually implement the foundation.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