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8A78E" w14:textId="0321EE0B" w:rsidR="00D222D3" w:rsidRDefault="00D222D3"/>
    <w:tbl>
      <w:tblPr>
        <w:tblW w:w="10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0000"/>
      </w:tblGrid>
      <w:tr w:rsidR="00D222D3" w:rsidRPr="00A25F0D" w14:paraId="0D9C12A9" w14:textId="77777777" w:rsidTr="00F06EE6">
        <w:tc>
          <w:tcPr>
            <w:tcW w:w="10000" w:type="dxa"/>
            <w:tcMar>
              <w:top w:w="140" w:type="dxa"/>
              <w:left w:w="220" w:type="dxa"/>
              <w:bottom w:w="140" w:type="dxa"/>
              <w:right w:w="220" w:type="dxa"/>
            </w:tcMar>
          </w:tcPr>
          <w:p w14:paraId="3272DD3C" w14:textId="77777777" w:rsidR="00D222D3" w:rsidRDefault="00D222D3" w:rsidP="00F06EE6">
            <w:pPr>
              <w:spacing w:after="20"/>
              <w:rPr>
                <w:rFonts w:ascii="Arial" w:hAnsi="Arial" w:cs="Arial"/>
                <w:b/>
                <w:bCs/>
                <w:sz w:val="44"/>
                <w:szCs w:val="44"/>
              </w:rPr>
            </w:pPr>
            <w:r w:rsidRPr="00A25F0D">
              <w:rPr>
                <w:rFonts w:ascii="Arial" w:hAnsi="Arial" w:cs="Arial"/>
                <w:b/>
                <w:bCs/>
                <w:sz w:val="44"/>
                <w:szCs w:val="44"/>
              </w:rPr>
              <w:t>Urdu Sarcasm Detection</w:t>
            </w:r>
          </w:p>
          <w:p w14:paraId="7892E628" w14:textId="36947DAD" w:rsidR="00D222D3" w:rsidRDefault="00D222D3" w:rsidP="00D222D3">
            <w:pPr>
              <w:rPr>
                <w:b/>
                <w:bCs/>
              </w:rPr>
            </w:pPr>
            <w:r w:rsidRPr="00D222D3">
              <w:rPr>
                <w:b/>
                <w:bCs/>
              </w:rPr>
              <w:t xml:space="preserve">Mohammad Mohib Qureshi </w:t>
            </w:r>
          </w:p>
          <w:p w14:paraId="61849EAD" w14:textId="00EBFE99" w:rsidR="00D222D3" w:rsidRPr="00D222D3" w:rsidRDefault="00D222D3" w:rsidP="00D222D3">
            <w:pPr>
              <w:spacing w:after="20"/>
              <w:rPr>
                <w:rFonts w:ascii="Arial" w:hAnsi="Arial" w:cs="Arial"/>
                <w:b/>
                <w:bCs/>
              </w:rPr>
            </w:pPr>
            <w:r w:rsidRPr="00D222D3">
              <w:rPr>
                <w:b/>
                <w:bCs/>
              </w:rPr>
              <w:t>RollNo:25K7617</w:t>
            </w:r>
          </w:p>
          <w:p w14:paraId="7B9E1937" w14:textId="77777777" w:rsidR="00D222D3" w:rsidRPr="00D222D3" w:rsidRDefault="00D222D3" w:rsidP="00F06EE6">
            <w:pPr>
              <w:spacing w:after="20"/>
              <w:rPr>
                <w:rFonts w:ascii="Arial" w:hAnsi="Arial" w:cs="Arial"/>
                <w:b/>
                <w:bCs/>
              </w:rPr>
            </w:pPr>
            <w:r w:rsidRPr="00D222D3">
              <w:rPr>
                <w:rFonts w:ascii="Arial" w:hAnsi="Arial" w:cs="Arial"/>
                <w:b/>
                <w:bCs/>
              </w:rPr>
              <w:t xml:space="preserve">NLP </w:t>
            </w:r>
          </w:p>
          <w:p w14:paraId="7B3A4BB0" w14:textId="77777777" w:rsidR="00D222D3" w:rsidRPr="00D222D3" w:rsidRDefault="00D222D3" w:rsidP="00F06EE6">
            <w:pPr>
              <w:spacing w:after="20"/>
              <w:rPr>
                <w:rFonts w:ascii="Arial" w:hAnsi="Arial" w:cs="Arial"/>
                <w:b/>
                <w:bCs/>
              </w:rPr>
            </w:pPr>
            <w:r w:rsidRPr="00D222D3">
              <w:rPr>
                <w:rFonts w:ascii="Arial" w:hAnsi="Arial" w:cs="Arial"/>
                <w:b/>
                <w:bCs/>
              </w:rPr>
              <w:t>Programming Assignment 1</w:t>
            </w:r>
          </w:p>
          <w:p w14:paraId="067690C2" w14:textId="77777777" w:rsidR="00D222D3" w:rsidRPr="00A25F0D" w:rsidRDefault="00D222D3" w:rsidP="00F06EE6">
            <w:pPr>
              <w:rPr>
                <w:rFonts w:ascii="Arial" w:hAnsi="Arial" w:cs="Arial"/>
              </w:rPr>
            </w:pPr>
          </w:p>
        </w:tc>
      </w:tr>
    </w:tbl>
    <w:p w14:paraId="37848901" w14:textId="77777777" w:rsidR="00D222D3" w:rsidRPr="00A25F0D" w:rsidRDefault="00D222D3" w:rsidP="00D222D3">
      <w:pPr>
        <w:spacing w:line="80" w:lineRule="auto"/>
        <w:rPr>
          <w:rFonts w:ascii="Arial" w:hAnsi="Arial" w:cs="Arial"/>
        </w:rPr>
      </w:pPr>
    </w:p>
    <w:tbl>
      <w:tblPr>
        <w:tblStyle w:val="PlainTable2"/>
        <w:tblW w:w="10000" w:type="dxa"/>
        <w:tblLook w:val="04A0" w:firstRow="1" w:lastRow="0" w:firstColumn="1" w:lastColumn="0" w:noHBand="0" w:noVBand="1"/>
      </w:tblPr>
      <w:tblGrid>
        <w:gridCol w:w="2500"/>
        <w:gridCol w:w="2500"/>
        <w:gridCol w:w="2500"/>
        <w:gridCol w:w="2500"/>
      </w:tblGrid>
      <w:tr w:rsidR="00D222D3" w:rsidRPr="00A25F0D" w14:paraId="4F813197" w14:textId="77777777" w:rsidTr="00F06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288BA43" w14:textId="77777777" w:rsidR="00D222D3" w:rsidRPr="00A25F0D" w:rsidRDefault="00D222D3" w:rsidP="00F06EE6">
            <w:pPr>
              <w:jc w:val="center"/>
              <w:rPr>
                <w:rFonts w:ascii="Arial" w:hAnsi="Arial" w:cs="Arial"/>
              </w:rPr>
            </w:pPr>
            <w:r w:rsidRPr="00A25F0D">
              <w:rPr>
                <w:rFonts w:ascii="Arial" w:hAnsi="Arial" w:cs="Arial"/>
                <w:sz w:val="36"/>
                <w:szCs w:val="36"/>
              </w:rPr>
              <w:t>83.4%</w:t>
            </w:r>
          </w:p>
          <w:p w14:paraId="025E8073" w14:textId="77777777" w:rsidR="00D222D3" w:rsidRPr="00A25F0D" w:rsidRDefault="00D222D3" w:rsidP="00F06EE6">
            <w:pPr>
              <w:jc w:val="center"/>
              <w:rPr>
                <w:rFonts w:ascii="Arial" w:hAnsi="Arial" w:cs="Arial"/>
              </w:rPr>
            </w:pPr>
            <w:r w:rsidRPr="00A25F0D">
              <w:rPr>
                <w:rFonts w:ascii="Arial" w:hAnsi="Arial" w:cs="Arial"/>
                <w:sz w:val="15"/>
                <w:szCs w:val="15"/>
              </w:rPr>
              <w:t>accuracy (ensemble, test)</w:t>
            </w:r>
          </w:p>
        </w:tc>
        <w:tc>
          <w:tcPr>
            <w:tcW w:w="2500" w:type="dxa"/>
          </w:tcPr>
          <w:p w14:paraId="7E7262A9"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36"/>
                <w:szCs w:val="36"/>
              </w:rPr>
              <w:t>0.830</w:t>
            </w:r>
          </w:p>
          <w:p w14:paraId="053FF805"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5"/>
                <w:szCs w:val="15"/>
              </w:rPr>
              <w:t>Macro-F1 (primary metric)</w:t>
            </w:r>
          </w:p>
        </w:tc>
        <w:tc>
          <w:tcPr>
            <w:tcW w:w="2500" w:type="dxa"/>
          </w:tcPr>
          <w:p w14:paraId="021A7D5C"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36"/>
                <w:szCs w:val="36"/>
              </w:rPr>
              <w:t>59.5%</w:t>
            </w:r>
          </w:p>
          <w:p w14:paraId="4D47E5F9"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5"/>
                <w:szCs w:val="15"/>
              </w:rPr>
              <w:t>majority-class baseline</w:t>
            </w:r>
          </w:p>
        </w:tc>
        <w:tc>
          <w:tcPr>
            <w:tcW w:w="2500" w:type="dxa"/>
          </w:tcPr>
          <w:p w14:paraId="5A4E5A19"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36"/>
                <w:szCs w:val="36"/>
              </w:rPr>
              <w:t>14,568</w:t>
            </w:r>
          </w:p>
          <w:p w14:paraId="0AE35D5B"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5"/>
                <w:szCs w:val="15"/>
              </w:rPr>
              <w:t>clean posts after cleaning</w:t>
            </w:r>
          </w:p>
        </w:tc>
      </w:tr>
    </w:tbl>
    <w:p w14:paraId="2A585D47" w14:textId="77777777" w:rsidR="00D222D3" w:rsidRDefault="00D222D3" w:rsidP="00D222D3">
      <w:pPr>
        <w:spacing w:line="60" w:lineRule="auto"/>
        <w:rPr>
          <w:rFonts w:ascii="Arial" w:hAnsi="Arial" w:cs="Arial"/>
        </w:rPr>
      </w:pPr>
    </w:p>
    <w:p w14:paraId="1AFF2418" w14:textId="77777777" w:rsidR="00D222D3" w:rsidRPr="00A25F0D" w:rsidRDefault="00D222D3" w:rsidP="00D222D3">
      <w:pPr>
        <w:spacing w:line="60" w:lineRule="auto"/>
        <w:rPr>
          <w:rFonts w:ascii="Arial" w:hAnsi="Arial" w:cs="Arial"/>
        </w:rPr>
      </w:pPr>
    </w:p>
    <w:tbl>
      <w:tblPr>
        <w:tblStyle w:val="TableGridLight"/>
        <w:tblW w:w="10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00"/>
      </w:tblGrid>
      <w:tr w:rsidR="00D222D3" w:rsidRPr="00A25F0D" w14:paraId="4779EC79" w14:textId="77777777" w:rsidTr="00F06EE6">
        <w:tc>
          <w:tcPr>
            <w:tcW w:w="10000" w:type="dxa"/>
          </w:tcPr>
          <w:p w14:paraId="49186224" w14:textId="77777777" w:rsidR="00D222D3" w:rsidRPr="00A25F0D" w:rsidRDefault="00D222D3" w:rsidP="00F06EE6">
            <w:pPr>
              <w:spacing w:line="252" w:lineRule="auto"/>
              <w:rPr>
                <w:rFonts w:ascii="Arial" w:hAnsi="Arial" w:cs="Arial"/>
              </w:rPr>
            </w:pPr>
            <w:r w:rsidRPr="00A25F0D">
              <w:rPr>
                <w:rFonts w:ascii="Arial" w:hAnsi="Arial" w:cs="Arial"/>
                <w:b/>
                <w:bCs/>
                <w:sz w:val="18"/>
                <w:szCs w:val="18"/>
              </w:rPr>
              <w:t>Summary.</w:t>
            </w:r>
            <w:r w:rsidRPr="00A25F0D">
              <w:rPr>
                <w:rFonts w:ascii="Arial" w:hAnsi="Arial" w:cs="Arial"/>
                <w:sz w:val="18"/>
                <w:szCs w:val="18"/>
              </w:rPr>
              <w:t xml:space="preserve"> The best system is a weighted ensemble. It reaches </w:t>
            </w:r>
            <w:r w:rsidRPr="00A25F0D">
              <w:rPr>
                <w:rFonts w:ascii="Arial" w:hAnsi="Arial" w:cs="Arial"/>
                <w:b/>
                <w:bCs/>
                <w:sz w:val="18"/>
                <w:szCs w:val="18"/>
              </w:rPr>
              <w:t>Macro-F1 0.830</w:t>
            </w:r>
            <w:r w:rsidRPr="00A25F0D">
              <w:rPr>
                <w:rFonts w:ascii="Arial" w:hAnsi="Arial" w:cs="Arial"/>
                <w:sz w:val="18"/>
                <w:szCs w:val="18"/>
              </w:rPr>
              <w:t xml:space="preserve"> and </w:t>
            </w:r>
            <w:r w:rsidRPr="00A25F0D">
              <w:rPr>
                <w:rFonts w:ascii="Arial" w:hAnsi="Arial" w:cs="Arial"/>
                <w:b/>
                <w:bCs/>
                <w:sz w:val="18"/>
                <w:szCs w:val="18"/>
              </w:rPr>
              <w:t>accuracy 83.4%</w:t>
            </w:r>
            <w:r w:rsidRPr="00A25F0D">
              <w:rPr>
                <w:rFonts w:ascii="Arial" w:hAnsi="Arial" w:cs="Arial"/>
                <w:sz w:val="18"/>
                <w:szCs w:val="18"/>
              </w:rPr>
              <w:t xml:space="preserve"> on a held-out test set of 2,186 posts (a majority-class baseline gets 59.5%). All model families land between 0.807 and 0.830 Macro-F1. So label noise and missing conversational context, and not model size, are what limit the score. Macro-F1 is the primary metric because the classes are imbalanced (40.5% sarcastic).</w:t>
            </w:r>
          </w:p>
        </w:tc>
      </w:tr>
    </w:tbl>
    <w:p w14:paraId="2B71BF4A" w14:textId="77777777" w:rsidR="00D222D3" w:rsidRPr="00024597" w:rsidRDefault="00D222D3" w:rsidP="00D222D3">
      <w:pPr>
        <w:keepNext/>
        <w:spacing w:before="150" w:after="80"/>
        <w:ind w:left="100"/>
        <w:rPr>
          <w:rFonts w:ascii="Arial" w:hAnsi="Arial" w:cs="Arial"/>
          <w:b/>
          <w:bCs/>
          <w:sz w:val="22"/>
          <w:szCs w:val="22"/>
        </w:rPr>
      </w:pPr>
      <w:r w:rsidRPr="00A25F0D">
        <w:rPr>
          <w:rFonts w:ascii="Arial" w:hAnsi="Arial" w:cs="Arial"/>
          <w:b/>
          <w:bCs/>
          <w:sz w:val="22"/>
          <w:szCs w:val="22"/>
        </w:rPr>
        <w:t>1. Data preparation and exploratory analysis</w:t>
      </w:r>
    </w:p>
    <w:tbl>
      <w:tblPr>
        <w:tblStyle w:val="PlainTable2"/>
        <w:tblW w:w="10000" w:type="dxa"/>
        <w:tblLook w:val="04A0" w:firstRow="1" w:lastRow="0" w:firstColumn="1" w:lastColumn="0" w:noHBand="0" w:noVBand="1"/>
      </w:tblPr>
      <w:tblGrid>
        <w:gridCol w:w="3600"/>
        <w:gridCol w:w="2200"/>
        <w:gridCol w:w="2200"/>
        <w:gridCol w:w="2000"/>
      </w:tblGrid>
      <w:tr w:rsidR="00D222D3" w:rsidRPr="00A25F0D" w14:paraId="19370F83" w14:textId="77777777" w:rsidTr="00F06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5C451D9" w14:textId="77777777" w:rsidR="00D222D3" w:rsidRPr="00A25F0D" w:rsidRDefault="00D222D3" w:rsidP="00F06EE6">
            <w:pPr>
              <w:jc w:val="center"/>
              <w:rPr>
                <w:rFonts w:ascii="Arial" w:hAnsi="Arial" w:cs="Arial"/>
              </w:rPr>
            </w:pPr>
            <w:r w:rsidRPr="00A25F0D">
              <w:rPr>
                <w:rFonts w:ascii="Arial" w:hAnsi="Arial" w:cs="Arial"/>
                <w:sz w:val="16"/>
                <w:szCs w:val="16"/>
              </w:rPr>
              <w:t>Cleaning step</w:t>
            </w:r>
          </w:p>
        </w:tc>
        <w:tc>
          <w:tcPr>
            <w:tcW w:w="2200" w:type="dxa"/>
          </w:tcPr>
          <w:p w14:paraId="1784D51D"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Rows removed</w:t>
            </w:r>
          </w:p>
        </w:tc>
        <w:tc>
          <w:tcPr>
            <w:tcW w:w="2200" w:type="dxa"/>
          </w:tcPr>
          <w:p w14:paraId="5DF086DC"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Rows left</w:t>
            </w:r>
          </w:p>
        </w:tc>
        <w:tc>
          <w:tcPr>
            <w:tcW w:w="2000" w:type="dxa"/>
          </w:tcPr>
          <w:p w14:paraId="6F729124"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Why</w:t>
            </w:r>
          </w:p>
        </w:tc>
      </w:tr>
      <w:tr w:rsidR="00D222D3" w:rsidRPr="00A25F0D" w14:paraId="4EBB98A4"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05ACAC3" w14:textId="77777777" w:rsidR="00D222D3" w:rsidRPr="00A25F0D" w:rsidRDefault="00D222D3" w:rsidP="00F06EE6">
            <w:pPr>
              <w:rPr>
                <w:rFonts w:ascii="Arial" w:hAnsi="Arial" w:cs="Arial"/>
              </w:rPr>
            </w:pPr>
            <w:r w:rsidRPr="00A25F0D">
              <w:rPr>
                <w:rFonts w:ascii="Arial" w:hAnsi="Arial" w:cs="Arial"/>
                <w:sz w:val="16"/>
                <w:szCs w:val="16"/>
              </w:rPr>
              <w:t>Raw file</w:t>
            </w:r>
          </w:p>
        </w:tc>
        <w:tc>
          <w:tcPr>
            <w:tcW w:w="2200" w:type="dxa"/>
          </w:tcPr>
          <w:p w14:paraId="66218131"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w:t>
            </w:r>
          </w:p>
        </w:tc>
        <w:tc>
          <w:tcPr>
            <w:tcW w:w="2200" w:type="dxa"/>
          </w:tcPr>
          <w:p w14:paraId="2E661370"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20,060</w:t>
            </w:r>
          </w:p>
        </w:tc>
        <w:tc>
          <w:tcPr>
            <w:tcW w:w="2000" w:type="dxa"/>
          </w:tcPr>
          <w:p w14:paraId="1D0472FA"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starting point</w:t>
            </w:r>
          </w:p>
        </w:tc>
      </w:tr>
      <w:tr w:rsidR="00D222D3" w:rsidRPr="00A25F0D" w14:paraId="00BF3804" w14:textId="77777777" w:rsidTr="00F06EE6">
        <w:tc>
          <w:tcPr>
            <w:cnfStyle w:val="001000000000" w:firstRow="0" w:lastRow="0" w:firstColumn="1" w:lastColumn="0" w:oddVBand="0" w:evenVBand="0" w:oddHBand="0" w:evenHBand="0" w:firstRowFirstColumn="0" w:firstRowLastColumn="0" w:lastRowFirstColumn="0" w:lastRowLastColumn="0"/>
            <w:tcW w:w="3600" w:type="dxa"/>
          </w:tcPr>
          <w:p w14:paraId="0DDBB1C9" w14:textId="77777777" w:rsidR="00D222D3" w:rsidRPr="00A25F0D" w:rsidRDefault="00D222D3" w:rsidP="00F06EE6">
            <w:pPr>
              <w:rPr>
                <w:rFonts w:ascii="Arial" w:hAnsi="Arial" w:cs="Arial"/>
              </w:rPr>
            </w:pPr>
            <w:r w:rsidRPr="00A25F0D">
              <w:rPr>
                <w:rFonts w:ascii="Arial" w:hAnsi="Arial" w:cs="Arial"/>
                <w:sz w:val="16"/>
                <w:szCs w:val="16"/>
              </w:rPr>
              <w:t>Missing text or label</w:t>
            </w:r>
          </w:p>
        </w:tc>
        <w:tc>
          <w:tcPr>
            <w:tcW w:w="2200" w:type="dxa"/>
          </w:tcPr>
          <w:p w14:paraId="40401634"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105</w:t>
            </w:r>
          </w:p>
        </w:tc>
        <w:tc>
          <w:tcPr>
            <w:tcW w:w="2200" w:type="dxa"/>
          </w:tcPr>
          <w:p w14:paraId="75A0ACD8"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19,955</w:t>
            </w:r>
          </w:p>
        </w:tc>
        <w:tc>
          <w:tcPr>
            <w:tcW w:w="2000" w:type="dxa"/>
          </w:tcPr>
          <w:p w14:paraId="3013C026" w14:textId="77777777" w:rsidR="00D222D3" w:rsidRPr="00A25F0D" w:rsidRDefault="00D222D3" w:rsidP="00F06EE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cannot train on them</w:t>
            </w:r>
          </w:p>
        </w:tc>
      </w:tr>
      <w:tr w:rsidR="00D222D3" w:rsidRPr="00A25F0D" w14:paraId="2897D86B"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2D4AC7F" w14:textId="77777777" w:rsidR="00D222D3" w:rsidRPr="00A25F0D" w:rsidRDefault="00D222D3" w:rsidP="00F06EE6">
            <w:pPr>
              <w:rPr>
                <w:rFonts w:ascii="Arial" w:hAnsi="Arial" w:cs="Arial"/>
              </w:rPr>
            </w:pPr>
            <w:r w:rsidRPr="00A25F0D">
              <w:rPr>
                <w:rFonts w:ascii="Arial" w:hAnsi="Arial" w:cs="Arial"/>
                <w:sz w:val="16"/>
                <w:szCs w:val="16"/>
              </w:rPr>
              <w:t>Exact duplicates</w:t>
            </w:r>
          </w:p>
        </w:tc>
        <w:tc>
          <w:tcPr>
            <w:tcW w:w="2200" w:type="dxa"/>
          </w:tcPr>
          <w:p w14:paraId="73EA6312"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4,095</w:t>
            </w:r>
          </w:p>
        </w:tc>
        <w:tc>
          <w:tcPr>
            <w:tcW w:w="2200" w:type="dxa"/>
          </w:tcPr>
          <w:p w14:paraId="01E7942B"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15,860</w:t>
            </w:r>
          </w:p>
        </w:tc>
        <w:tc>
          <w:tcPr>
            <w:tcW w:w="2000" w:type="dxa"/>
          </w:tcPr>
          <w:p w14:paraId="2C2BD505"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avoid train/test leak</w:t>
            </w:r>
          </w:p>
        </w:tc>
      </w:tr>
      <w:tr w:rsidR="00D222D3" w:rsidRPr="00A25F0D" w14:paraId="48A73893" w14:textId="77777777" w:rsidTr="00F06EE6">
        <w:tc>
          <w:tcPr>
            <w:cnfStyle w:val="001000000000" w:firstRow="0" w:lastRow="0" w:firstColumn="1" w:lastColumn="0" w:oddVBand="0" w:evenVBand="0" w:oddHBand="0" w:evenHBand="0" w:firstRowFirstColumn="0" w:firstRowLastColumn="0" w:lastRowFirstColumn="0" w:lastRowLastColumn="0"/>
            <w:tcW w:w="3600" w:type="dxa"/>
          </w:tcPr>
          <w:p w14:paraId="645642CE" w14:textId="77777777" w:rsidR="00D222D3" w:rsidRPr="00A25F0D" w:rsidRDefault="00D222D3" w:rsidP="00F06EE6">
            <w:pPr>
              <w:rPr>
                <w:rFonts w:ascii="Arial" w:hAnsi="Arial" w:cs="Arial"/>
              </w:rPr>
            </w:pPr>
            <w:r w:rsidRPr="00A25F0D">
              <w:rPr>
                <w:rFonts w:ascii="Arial" w:hAnsi="Arial" w:cs="Arial"/>
                <w:sz w:val="16"/>
                <w:szCs w:val="16"/>
              </w:rPr>
              <w:t>Same text, both labels (646 texts)</w:t>
            </w:r>
          </w:p>
        </w:tc>
        <w:tc>
          <w:tcPr>
            <w:tcW w:w="2200" w:type="dxa"/>
          </w:tcPr>
          <w:p w14:paraId="5C4DD30B"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1,292</w:t>
            </w:r>
          </w:p>
        </w:tc>
        <w:tc>
          <w:tcPr>
            <w:tcW w:w="2200" w:type="dxa"/>
          </w:tcPr>
          <w:p w14:paraId="30A630A7"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b/>
                <w:bCs/>
                <w:sz w:val="16"/>
                <w:szCs w:val="16"/>
              </w:rPr>
              <w:t>14,568</w:t>
            </w:r>
          </w:p>
        </w:tc>
        <w:tc>
          <w:tcPr>
            <w:tcW w:w="2000" w:type="dxa"/>
          </w:tcPr>
          <w:p w14:paraId="72A54078" w14:textId="77777777" w:rsidR="00D222D3" w:rsidRPr="00A25F0D" w:rsidRDefault="00D222D3" w:rsidP="00F06EE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proof of label noise</w:t>
            </w:r>
          </w:p>
        </w:tc>
      </w:tr>
    </w:tbl>
    <w:p w14:paraId="52323857" w14:textId="77777777" w:rsidR="00D222D3" w:rsidRPr="00A25F0D" w:rsidRDefault="00D222D3" w:rsidP="00D222D3">
      <w:pPr>
        <w:spacing w:line="70" w:lineRule="auto"/>
        <w:rPr>
          <w:rFonts w:ascii="Arial" w:hAnsi="Arial" w:cs="Arial"/>
        </w:rPr>
      </w:pPr>
    </w:p>
    <w:p w14:paraId="6BA852BF" w14:textId="77777777" w:rsidR="00D222D3" w:rsidRDefault="00D222D3" w:rsidP="00D222D3">
      <w:pPr>
        <w:spacing w:after="70" w:line="252" w:lineRule="auto"/>
        <w:rPr>
          <w:rFonts w:ascii="Arial" w:hAnsi="Arial" w:cs="Arial"/>
          <w:sz w:val="18"/>
          <w:szCs w:val="18"/>
        </w:rPr>
      </w:pPr>
    </w:p>
    <w:p w14:paraId="337B4DDE" w14:textId="77777777" w:rsidR="00D222D3" w:rsidRDefault="00D222D3" w:rsidP="00D222D3">
      <w:pPr>
        <w:spacing w:after="70" w:line="252" w:lineRule="auto"/>
        <w:rPr>
          <w:rFonts w:ascii="Arial" w:hAnsi="Arial" w:cs="Arial"/>
          <w:sz w:val="18"/>
          <w:szCs w:val="18"/>
        </w:rPr>
      </w:pPr>
      <w:r w:rsidRPr="00A25F0D">
        <w:rPr>
          <w:rFonts w:ascii="Arial" w:hAnsi="Arial" w:cs="Arial"/>
          <w:sz w:val="18"/>
          <w:szCs w:val="18"/>
        </w:rPr>
        <w:t>After cleaning, 14,568 posts remain (8,661 non-sarcastic, 5,907 sarcastic). They were split 70/15/15 with stratification into 10,197 / 2,185 / 2,186 posts. Every vectorizer, tokenizer, vocabulary, phrase list and scaler is fit on the training split only. Thresholds and ensemble weights are tuned on validation only, and the test set is used once at the end.</w:t>
      </w:r>
    </w:p>
    <w:p w14:paraId="1C670775" w14:textId="77777777" w:rsidR="00D222D3" w:rsidRPr="00A25F0D" w:rsidRDefault="00D222D3" w:rsidP="00D222D3">
      <w:pPr>
        <w:spacing w:after="70" w:line="252" w:lineRule="auto"/>
        <w:rPr>
          <w:rFonts w:ascii="Arial" w:hAnsi="Arial" w:cs="Arial"/>
        </w:rPr>
      </w:pPr>
    </w:p>
    <w:tbl>
      <w:tblPr>
        <w:tblStyle w:val="PlainTable2"/>
        <w:tblW w:w="10000" w:type="dxa"/>
        <w:tblLook w:val="04A0" w:firstRow="1" w:lastRow="0" w:firstColumn="1" w:lastColumn="0" w:noHBand="0" w:noVBand="1"/>
      </w:tblPr>
      <w:tblGrid>
        <w:gridCol w:w="3000"/>
        <w:gridCol w:w="2300"/>
        <w:gridCol w:w="2300"/>
        <w:gridCol w:w="2400"/>
      </w:tblGrid>
      <w:tr w:rsidR="00D222D3" w:rsidRPr="00A25F0D" w14:paraId="0C8691C1" w14:textId="77777777" w:rsidTr="00F06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795C3C2" w14:textId="77777777" w:rsidR="00D222D3" w:rsidRPr="00A25F0D" w:rsidRDefault="00D222D3" w:rsidP="00F06EE6">
            <w:pPr>
              <w:jc w:val="center"/>
              <w:rPr>
                <w:rFonts w:ascii="Arial" w:hAnsi="Arial" w:cs="Arial"/>
              </w:rPr>
            </w:pPr>
            <w:r w:rsidRPr="00A25F0D">
              <w:rPr>
                <w:rFonts w:ascii="Arial" w:hAnsi="Arial" w:cs="Arial"/>
                <w:sz w:val="16"/>
                <w:szCs w:val="16"/>
              </w:rPr>
              <w:t>Class profile</w:t>
            </w:r>
          </w:p>
        </w:tc>
        <w:tc>
          <w:tcPr>
            <w:tcW w:w="2300" w:type="dxa"/>
          </w:tcPr>
          <w:p w14:paraId="0783C26C"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Non-sarcastic (0)</w:t>
            </w:r>
          </w:p>
        </w:tc>
        <w:tc>
          <w:tcPr>
            <w:tcW w:w="2300" w:type="dxa"/>
          </w:tcPr>
          <w:p w14:paraId="64C64DA6"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Sarcastic (1)</w:t>
            </w:r>
          </w:p>
        </w:tc>
        <w:tc>
          <w:tcPr>
            <w:tcW w:w="2400" w:type="dxa"/>
          </w:tcPr>
          <w:p w14:paraId="269DBDC9"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Sarcastic / non</w:t>
            </w:r>
          </w:p>
        </w:tc>
      </w:tr>
      <w:tr w:rsidR="00D222D3" w:rsidRPr="00A25F0D" w14:paraId="668343CB"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1924267" w14:textId="77777777" w:rsidR="00D222D3" w:rsidRPr="00A25F0D" w:rsidRDefault="00D222D3" w:rsidP="00F06EE6">
            <w:pPr>
              <w:rPr>
                <w:rFonts w:ascii="Arial" w:hAnsi="Arial" w:cs="Arial"/>
              </w:rPr>
            </w:pPr>
            <w:r w:rsidRPr="00A25F0D">
              <w:rPr>
                <w:rFonts w:ascii="Arial" w:hAnsi="Arial" w:cs="Arial"/>
                <w:sz w:val="16"/>
                <w:szCs w:val="16"/>
              </w:rPr>
              <w:t>Posts (share)</w:t>
            </w:r>
          </w:p>
        </w:tc>
        <w:tc>
          <w:tcPr>
            <w:tcW w:w="2300" w:type="dxa"/>
          </w:tcPr>
          <w:p w14:paraId="030A201F"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8,661 (59.5%)</w:t>
            </w:r>
          </w:p>
        </w:tc>
        <w:tc>
          <w:tcPr>
            <w:tcW w:w="2300" w:type="dxa"/>
          </w:tcPr>
          <w:p w14:paraId="367EE94E"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5,907 (40.5%)</w:t>
            </w:r>
          </w:p>
        </w:tc>
        <w:tc>
          <w:tcPr>
            <w:tcW w:w="2400" w:type="dxa"/>
          </w:tcPr>
          <w:p w14:paraId="3DC916FA"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w:t>
            </w:r>
          </w:p>
        </w:tc>
      </w:tr>
      <w:tr w:rsidR="00D222D3" w:rsidRPr="00A25F0D" w14:paraId="10A1FE08" w14:textId="77777777" w:rsidTr="00F06EE6">
        <w:tc>
          <w:tcPr>
            <w:cnfStyle w:val="001000000000" w:firstRow="0" w:lastRow="0" w:firstColumn="1" w:lastColumn="0" w:oddVBand="0" w:evenVBand="0" w:oddHBand="0" w:evenHBand="0" w:firstRowFirstColumn="0" w:firstRowLastColumn="0" w:lastRowFirstColumn="0" w:lastRowLastColumn="0"/>
            <w:tcW w:w="3000" w:type="dxa"/>
          </w:tcPr>
          <w:p w14:paraId="54CCADD1" w14:textId="77777777" w:rsidR="00D222D3" w:rsidRPr="00A25F0D" w:rsidRDefault="00D222D3" w:rsidP="00F06EE6">
            <w:pPr>
              <w:rPr>
                <w:rFonts w:ascii="Arial" w:hAnsi="Arial" w:cs="Arial"/>
              </w:rPr>
            </w:pPr>
            <w:r w:rsidRPr="00A25F0D">
              <w:rPr>
                <w:rFonts w:ascii="Arial" w:hAnsi="Arial" w:cs="Arial"/>
                <w:sz w:val="16"/>
                <w:szCs w:val="16"/>
              </w:rPr>
              <w:t>Words per post: mean (median)</w:t>
            </w:r>
          </w:p>
        </w:tc>
        <w:tc>
          <w:tcPr>
            <w:tcW w:w="2300" w:type="dxa"/>
          </w:tcPr>
          <w:p w14:paraId="4B351A6B"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15.7 (12)</w:t>
            </w:r>
          </w:p>
        </w:tc>
        <w:tc>
          <w:tcPr>
            <w:tcW w:w="2300" w:type="dxa"/>
          </w:tcPr>
          <w:p w14:paraId="4F435F80"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23.9 (21)</w:t>
            </w:r>
          </w:p>
        </w:tc>
        <w:tc>
          <w:tcPr>
            <w:tcW w:w="2400" w:type="dxa"/>
          </w:tcPr>
          <w:p w14:paraId="66B3892A"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1.5×</w:t>
            </w:r>
          </w:p>
        </w:tc>
      </w:tr>
      <w:tr w:rsidR="00D222D3" w:rsidRPr="00A25F0D" w14:paraId="5B6B8F43"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19B305B" w14:textId="77777777" w:rsidR="00D222D3" w:rsidRPr="00A25F0D" w:rsidRDefault="00D222D3" w:rsidP="00F06EE6">
            <w:pPr>
              <w:rPr>
                <w:rFonts w:ascii="Arial" w:hAnsi="Arial" w:cs="Arial"/>
              </w:rPr>
            </w:pPr>
            <w:r w:rsidRPr="00A25F0D">
              <w:rPr>
                <w:rFonts w:ascii="Arial" w:hAnsi="Arial" w:cs="Arial"/>
                <w:sz w:val="16"/>
                <w:szCs w:val="16"/>
              </w:rPr>
              <w:t>Characters per post (mean)</w:t>
            </w:r>
          </w:p>
        </w:tc>
        <w:tc>
          <w:tcPr>
            <w:tcW w:w="2300" w:type="dxa"/>
          </w:tcPr>
          <w:p w14:paraId="299AD66C"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71.6</w:t>
            </w:r>
          </w:p>
        </w:tc>
        <w:tc>
          <w:tcPr>
            <w:tcW w:w="2300" w:type="dxa"/>
          </w:tcPr>
          <w:p w14:paraId="3420AC06"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112.8</w:t>
            </w:r>
          </w:p>
        </w:tc>
        <w:tc>
          <w:tcPr>
            <w:tcW w:w="2400" w:type="dxa"/>
          </w:tcPr>
          <w:p w14:paraId="64744442"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1.6×</w:t>
            </w:r>
          </w:p>
        </w:tc>
      </w:tr>
      <w:tr w:rsidR="00D222D3" w:rsidRPr="00A25F0D" w14:paraId="797485B9" w14:textId="77777777" w:rsidTr="00F06EE6">
        <w:tc>
          <w:tcPr>
            <w:cnfStyle w:val="001000000000" w:firstRow="0" w:lastRow="0" w:firstColumn="1" w:lastColumn="0" w:oddVBand="0" w:evenVBand="0" w:oddHBand="0" w:evenHBand="0" w:firstRowFirstColumn="0" w:firstRowLastColumn="0" w:lastRowFirstColumn="0" w:lastRowLastColumn="0"/>
            <w:tcW w:w="3000" w:type="dxa"/>
          </w:tcPr>
          <w:p w14:paraId="4863DDC6" w14:textId="77777777" w:rsidR="00D222D3" w:rsidRPr="00A25F0D" w:rsidRDefault="00D222D3" w:rsidP="00F06EE6">
            <w:pPr>
              <w:rPr>
                <w:rFonts w:ascii="Arial" w:hAnsi="Arial" w:cs="Arial"/>
              </w:rPr>
            </w:pPr>
            <w:r w:rsidRPr="00A25F0D">
              <w:rPr>
                <w:rFonts w:ascii="Arial" w:hAnsi="Arial" w:cs="Arial"/>
                <w:sz w:val="16"/>
                <w:szCs w:val="16"/>
              </w:rPr>
              <w:t>Posts with a hashtag</w:t>
            </w:r>
          </w:p>
        </w:tc>
        <w:tc>
          <w:tcPr>
            <w:tcW w:w="2300" w:type="dxa"/>
          </w:tcPr>
          <w:p w14:paraId="3A3FC601"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0.3%</w:t>
            </w:r>
          </w:p>
        </w:tc>
        <w:tc>
          <w:tcPr>
            <w:tcW w:w="2300" w:type="dxa"/>
          </w:tcPr>
          <w:p w14:paraId="3B9BDC5F"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11.9%</w:t>
            </w:r>
          </w:p>
        </w:tc>
        <w:tc>
          <w:tcPr>
            <w:tcW w:w="2400" w:type="dxa"/>
          </w:tcPr>
          <w:p w14:paraId="6561F157"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39×</w:t>
            </w:r>
          </w:p>
        </w:tc>
      </w:tr>
      <w:tr w:rsidR="00D222D3" w:rsidRPr="00A25F0D" w14:paraId="0842A062"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63AF25C" w14:textId="77777777" w:rsidR="00D222D3" w:rsidRPr="00A25F0D" w:rsidRDefault="00D222D3" w:rsidP="00F06EE6">
            <w:pPr>
              <w:rPr>
                <w:rFonts w:ascii="Arial" w:hAnsi="Arial" w:cs="Arial"/>
              </w:rPr>
            </w:pPr>
            <w:r w:rsidRPr="00A25F0D">
              <w:rPr>
                <w:rFonts w:ascii="Arial" w:hAnsi="Arial" w:cs="Arial"/>
                <w:sz w:val="16"/>
                <w:szCs w:val="16"/>
              </w:rPr>
              <w:t>Mentions per post</w:t>
            </w:r>
          </w:p>
        </w:tc>
        <w:tc>
          <w:tcPr>
            <w:tcW w:w="2300" w:type="dxa"/>
          </w:tcPr>
          <w:p w14:paraId="1E70797B"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0.014</w:t>
            </w:r>
          </w:p>
        </w:tc>
        <w:tc>
          <w:tcPr>
            <w:tcW w:w="2300" w:type="dxa"/>
          </w:tcPr>
          <w:p w14:paraId="5BF13727"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0.167</w:t>
            </w:r>
          </w:p>
        </w:tc>
        <w:tc>
          <w:tcPr>
            <w:tcW w:w="2400" w:type="dxa"/>
          </w:tcPr>
          <w:p w14:paraId="4FDDBA58"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12×</w:t>
            </w:r>
          </w:p>
        </w:tc>
      </w:tr>
      <w:tr w:rsidR="00D222D3" w:rsidRPr="00A25F0D" w14:paraId="000EFCDF" w14:textId="77777777" w:rsidTr="00F06EE6">
        <w:tc>
          <w:tcPr>
            <w:cnfStyle w:val="001000000000" w:firstRow="0" w:lastRow="0" w:firstColumn="1" w:lastColumn="0" w:oddVBand="0" w:evenVBand="0" w:oddHBand="0" w:evenHBand="0" w:firstRowFirstColumn="0" w:firstRowLastColumn="0" w:lastRowFirstColumn="0" w:lastRowLastColumn="0"/>
            <w:tcW w:w="3000" w:type="dxa"/>
          </w:tcPr>
          <w:p w14:paraId="7F0F7DFB" w14:textId="77777777" w:rsidR="00D222D3" w:rsidRPr="00A25F0D" w:rsidRDefault="00D222D3" w:rsidP="00F06EE6">
            <w:pPr>
              <w:rPr>
                <w:rFonts w:ascii="Arial" w:hAnsi="Arial" w:cs="Arial"/>
              </w:rPr>
            </w:pPr>
            <w:r w:rsidRPr="00A25F0D">
              <w:rPr>
                <w:rFonts w:ascii="Arial" w:hAnsi="Arial" w:cs="Arial"/>
                <w:sz w:val="16"/>
                <w:szCs w:val="16"/>
              </w:rPr>
              <w:t>Posts with a URL</w:t>
            </w:r>
          </w:p>
        </w:tc>
        <w:tc>
          <w:tcPr>
            <w:tcW w:w="2300" w:type="dxa"/>
          </w:tcPr>
          <w:p w14:paraId="1060F0BC"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0.3%</w:t>
            </w:r>
          </w:p>
        </w:tc>
        <w:tc>
          <w:tcPr>
            <w:tcW w:w="2300" w:type="dxa"/>
          </w:tcPr>
          <w:p w14:paraId="72001B29"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5.8%</w:t>
            </w:r>
          </w:p>
        </w:tc>
        <w:tc>
          <w:tcPr>
            <w:tcW w:w="2400" w:type="dxa"/>
          </w:tcPr>
          <w:p w14:paraId="091EDCF3"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19×</w:t>
            </w:r>
          </w:p>
        </w:tc>
      </w:tr>
      <w:tr w:rsidR="00D222D3" w:rsidRPr="00A25F0D" w14:paraId="59FFCCB0"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A079907" w14:textId="77777777" w:rsidR="00D222D3" w:rsidRPr="00A25F0D" w:rsidRDefault="00D222D3" w:rsidP="00F06EE6">
            <w:pPr>
              <w:rPr>
                <w:rFonts w:ascii="Arial" w:hAnsi="Arial" w:cs="Arial"/>
              </w:rPr>
            </w:pPr>
            <w:r w:rsidRPr="00A25F0D">
              <w:rPr>
                <w:rFonts w:ascii="Arial" w:hAnsi="Arial" w:cs="Arial"/>
                <w:sz w:val="16"/>
                <w:szCs w:val="16"/>
              </w:rPr>
              <w:t>Posts with Latin letters (code-mixing)</w:t>
            </w:r>
          </w:p>
        </w:tc>
        <w:tc>
          <w:tcPr>
            <w:tcW w:w="2300" w:type="dxa"/>
          </w:tcPr>
          <w:p w14:paraId="70868D37"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7.5%</w:t>
            </w:r>
          </w:p>
        </w:tc>
        <w:tc>
          <w:tcPr>
            <w:tcW w:w="2300" w:type="dxa"/>
          </w:tcPr>
          <w:p w14:paraId="74E45F21"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27.6%</w:t>
            </w:r>
          </w:p>
        </w:tc>
        <w:tc>
          <w:tcPr>
            <w:tcW w:w="2400" w:type="dxa"/>
          </w:tcPr>
          <w:p w14:paraId="78226168"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3.7×</w:t>
            </w:r>
          </w:p>
        </w:tc>
      </w:tr>
      <w:tr w:rsidR="00D222D3" w:rsidRPr="00A25F0D" w14:paraId="367E3B88" w14:textId="77777777" w:rsidTr="00F06EE6">
        <w:tc>
          <w:tcPr>
            <w:cnfStyle w:val="001000000000" w:firstRow="0" w:lastRow="0" w:firstColumn="1" w:lastColumn="0" w:oddVBand="0" w:evenVBand="0" w:oddHBand="0" w:evenHBand="0" w:firstRowFirstColumn="0" w:firstRowLastColumn="0" w:lastRowFirstColumn="0" w:lastRowLastColumn="0"/>
            <w:tcW w:w="3000" w:type="dxa"/>
          </w:tcPr>
          <w:p w14:paraId="455C6A28" w14:textId="77777777" w:rsidR="00D222D3" w:rsidRPr="00A25F0D" w:rsidRDefault="00D222D3" w:rsidP="00F06EE6">
            <w:pPr>
              <w:rPr>
                <w:rFonts w:ascii="Arial" w:hAnsi="Arial" w:cs="Arial"/>
              </w:rPr>
            </w:pPr>
            <w:r w:rsidRPr="00A25F0D">
              <w:rPr>
                <w:rFonts w:ascii="Arial" w:hAnsi="Arial" w:cs="Arial"/>
                <w:sz w:val="16"/>
                <w:szCs w:val="16"/>
              </w:rPr>
              <w:t>Posts with any emoji</w:t>
            </w:r>
          </w:p>
        </w:tc>
        <w:tc>
          <w:tcPr>
            <w:tcW w:w="2300" w:type="dxa"/>
          </w:tcPr>
          <w:p w14:paraId="056161CB"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88.1%</w:t>
            </w:r>
          </w:p>
        </w:tc>
        <w:tc>
          <w:tcPr>
            <w:tcW w:w="2300" w:type="dxa"/>
          </w:tcPr>
          <w:p w14:paraId="03F15362"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66.8%</w:t>
            </w:r>
          </w:p>
        </w:tc>
        <w:tc>
          <w:tcPr>
            <w:tcW w:w="2400" w:type="dxa"/>
          </w:tcPr>
          <w:p w14:paraId="5C1897A3"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0.76×</w:t>
            </w:r>
          </w:p>
        </w:tc>
      </w:tr>
    </w:tbl>
    <w:p w14:paraId="23BE98CA" w14:textId="77777777" w:rsidR="00D222D3" w:rsidRPr="00A25F0D" w:rsidRDefault="00D222D3" w:rsidP="00D222D3">
      <w:pPr>
        <w:spacing w:line="70" w:lineRule="auto"/>
        <w:rPr>
          <w:rFonts w:ascii="Arial" w:hAnsi="Arial" w:cs="Arial"/>
        </w:rPr>
      </w:pPr>
    </w:p>
    <w:p w14:paraId="61F842B1" w14:textId="77777777" w:rsidR="00D222D3" w:rsidRDefault="00D222D3" w:rsidP="00D222D3">
      <w:pPr>
        <w:spacing w:after="70" w:line="252" w:lineRule="auto"/>
        <w:rPr>
          <w:rFonts w:ascii="Arial" w:hAnsi="Arial" w:cs="Arial"/>
          <w:b/>
          <w:bCs/>
          <w:sz w:val="18"/>
          <w:szCs w:val="18"/>
        </w:rPr>
      </w:pPr>
    </w:p>
    <w:p w14:paraId="0C235AD1" w14:textId="77777777" w:rsidR="00D222D3" w:rsidRPr="00A25F0D" w:rsidRDefault="00D222D3" w:rsidP="00D222D3">
      <w:pPr>
        <w:spacing w:after="70" w:line="252" w:lineRule="auto"/>
        <w:rPr>
          <w:rFonts w:ascii="Arial" w:hAnsi="Arial" w:cs="Arial"/>
        </w:rPr>
      </w:pPr>
      <w:r w:rsidRPr="00A25F0D">
        <w:rPr>
          <w:rFonts w:ascii="Arial" w:hAnsi="Arial" w:cs="Arial"/>
          <w:b/>
          <w:bCs/>
          <w:sz w:val="18"/>
          <w:szCs w:val="18"/>
        </w:rPr>
        <w:t>Emoji cues cut both ways.</w:t>
      </w:r>
      <w:r w:rsidRPr="00A25F0D">
        <w:rPr>
          <w:rFonts w:ascii="Arial" w:hAnsi="Arial" w:cs="Arial"/>
          <w:sz w:val="18"/>
          <w:szCs w:val="18"/>
        </w:rPr>
        <w:t xml:space="preserve"> Hearts, roses and flowers almost never appear in sarcastic posts (log-odds −2.2 to −3.5), while winking, tongue and grinning faces lean sarcastic (+0.6 to +0.8). The tears-of-joy face is the most frequent emoji in both classes (26.9% vs 23.1%), so it carries little signal alone.</w:t>
      </w:r>
    </w:p>
    <w:p w14:paraId="435FC796" w14:textId="77777777" w:rsidR="00D222D3" w:rsidRPr="00A25F0D" w:rsidRDefault="00D222D3" w:rsidP="00D222D3">
      <w:pPr>
        <w:spacing w:after="70" w:line="252" w:lineRule="auto"/>
        <w:rPr>
          <w:rFonts w:ascii="Arial" w:hAnsi="Arial" w:cs="Arial"/>
        </w:rPr>
      </w:pPr>
      <w:r w:rsidRPr="00A25F0D">
        <w:rPr>
          <w:rFonts w:ascii="Arial" w:hAnsi="Arial" w:cs="Arial"/>
          <w:b/>
          <w:bCs/>
          <w:sz w:val="18"/>
          <w:szCs w:val="18"/>
        </w:rPr>
        <w:t>Label leakage.</w:t>
      </w:r>
      <w:r w:rsidRPr="00A25F0D">
        <w:rPr>
          <w:rFonts w:ascii="Arial" w:hAnsi="Arial" w:cs="Arial"/>
          <w:sz w:val="18"/>
          <w:szCs w:val="18"/>
        </w:rPr>
        <w:t xml:space="preserve"> 96.4% of posts with a hashtag are sarcastic, but the top tags are the label itself (#sarcasm 376, #طنز 150, #sarcastic 56, #مزاح 21, #satire 16). These tags are stripped from every model input. Other data-quality issues are spelling variation, Punjabi and English mixed into Urdu, emoji-only or very short posts that need a parent post, and several doubtful gold labels.</w:t>
      </w:r>
    </w:p>
    <w:p w14:paraId="4C78A028" w14:textId="77777777" w:rsidR="00D222D3" w:rsidRPr="00A25F0D" w:rsidRDefault="00D222D3" w:rsidP="00D222D3">
      <w:pPr>
        <w:keepNext/>
        <w:spacing w:before="60" w:after="40"/>
        <w:rPr>
          <w:rFonts w:ascii="Arial" w:hAnsi="Arial" w:cs="Arial"/>
        </w:rPr>
      </w:pPr>
      <w:r w:rsidRPr="00A25F0D">
        <w:rPr>
          <w:rFonts w:ascii="Arial" w:hAnsi="Arial" w:cs="Arial"/>
          <w:b/>
          <w:bCs/>
        </w:rPr>
        <w:t>Representative examples</w:t>
      </w:r>
    </w:p>
    <w:tbl>
      <w:tblPr>
        <w:tblStyle w:val="PlainTable2"/>
        <w:tblW w:w="10000" w:type="dxa"/>
        <w:tblLook w:val="04A0" w:firstRow="1" w:lastRow="0" w:firstColumn="1" w:lastColumn="0" w:noHBand="0" w:noVBand="1"/>
      </w:tblPr>
      <w:tblGrid>
        <w:gridCol w:w="1500"/>
        <w:gridCol w:w="8500"/>
      </w:tblGrid>
      <w:tr w:rsidR="00D222D3" w:rsidRPr="00A25F0D" w14:paraId="0459327F" w14:textId="77777777" w:rsidTr="00F06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4AA4F021" w14:textId="77777777" w:rsidR="00D222D3" w:rsidRPr="00A25F0D" w:rsidRDefault="00D222D3" w:rsidP="00F06EE6">
            <w:pPr>
              <w:jc w:val="center"/>
              <w:rPr>
                <w:rFonts w:ascii="Arial" w:hAnsi="Arial" w:cs="Arial"/>
              </w:rPr>
            </w:pPr>
            <w:r w:rsidRPr="00A25F0D">
              <w:rPr>
                <w:rFonts w:ascii="Arial" w:hAnsi="Arial" w:cs="Arial"/>
                <w:sz w:val="16"/>
                <w:szCs w:val="16"/>
              </w:rPr>
              <w:t>Class</w:t>
            </w:r>
          </w:p>
        </w:tc>
        <w:tc>
          <w:tcPr>
            <w:tcW w:w="8500" w:type="dxa"/>
          </w:tcPr>
          <w:p w14:paraId="349CF469"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Post (Urdu, as in the data)</w:t>
            </w:r>
          </w:p>
        </w:tc>
      </w:tr>
      <w:tr w:rsidR="00D222D3" w:rsidRPr="00A25F0D" w14:paraId="721CE951"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CF2D726" w14:textId="77777777" w:rsidR="00D222D3" w:rsidRPr="00A25F0D" w:rsidRDefault="00D222D3" w:rsidP="00F06EE6">
            <w:pPr>
              <w:rPr>
                <w:rFonts w:ascii="Arial" w:hAnsi="Arial" w:cs="Arial"/>
              </w:rPr>
            </w:pPr>
            <w:r w:rsidRPr="00A25F0D">
              <w:rPr>
                <w:rFonts w:ascii="Arial" w:hAnsi="Arial" w:cs="Arial"/>
                <w:sz w:val="16"/>
                <w:szCs w:val="16"/>
              </w:rPr>
              <w:t>Sarcastic</w:t>
            </w:r>
          </w:p>
        </w:tc>
        <w:tc>
          <w:tcPr>
            <w:tcW w:w="8500" w:type="dxa"/>
          </w:tcPr>
          <w:p w14:paraId="3B34C2AB" w14:textId="77777777" w:rsidR="00D222D3" w:rsidRPr="00A25F0D" w:rsidRDefault="00D222D3" w:rsidP="00F06EE6">
            <w:pPr>
              <w:bidi/>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eastAsia="Arial" w:hAnsi="Arial" w:cs="Arial"/>
                <w:sz w:val="18"/>
                <w:szCs w:val="18"/>
                <w:rtl/>
              </w:rPr>
              <w:t xml:space="preserve">وزیر دفاع بیچارہ خود بیساکھیوں کے سہارے ہے </w:t>
            </w:r>
            <w:r w:rsidRPr="00A25F0D">
              <w:rPr>
                <w:rFonts w:ascii="Segoe UI Emoji" w:eastAsia="Arial" w:hAnsi="Segoe UI Emoji" w:cs="Segoe UI Emoji" w:hint="cs"/>
                <w:sz w:val="18"/>
                <w:szCs w:val="18"/>
                <w:rtl/>
              </w:rPr>
              <w:t>😂</w:t>
            </w:r>
          </w:p>
        </w:tc>
      </w:tr>
      <w:tr w:rsidR="00D222D3" w:rsidRPr="00A25F0D" w14:paraId="76C3B29C" w14:textId="77777777" w:rsidTr="00F06EE6">
        <w:tc>
          <w:tcPr>
            <w:cnfStyle w:val="001000000000" w:firstRow="0" w:lastRow="0" w:firstColumn="1" w:lastColumn="0" w:oddVBand="0" w:evenVBand="0" w:oddHBand="0" w:evenHBand="0" w:firstRowFirstColumn="0" w:firstRowLastColumn="0" w:lastRowFirstColumn="0" w:lastRowLastColumn="0"/>
            <w:tcW w:w="1500" w:type="dxa"/>
          </w:tcPr>
          <w:p w14:paraId="5A2FC867" w14:textId="77777777" w:rsidR="00D222D3" w:rsidRPr="00A25F0D" w:rsidRDefault="00D222D3" w:rsidP="00F06EE6">
            <w:pPr>
              <w:rPr>
                <w:rFonts w:ascii="Arial" w:hAnsi="Arial" w:cs="Arial"/>
              </w:rPr>
            </w:pPr>
            <w:r w:rsidRPr="00A25F0D">
              <w:rPr>
                <w:rFonts w:ascii="Arial" w:hAnsi="Arial" w:cs="Arial"/>
                <w:sz w:val="16"/>
                <w:szCs w:val="16"/>
              </w:rPr>
              <w:t>Sarcastic</w:t>
            </w:r>
          </w:p>
        </w:tc>
        <w:tc>
          <w:tcPr>
            <w:tcW w:w="8500" w:type="dxa"/>
          </w:tcPr>
          <w:p w14:paraId="7627FA8C" w14:textId="77777777" w:rsidR="00D222D3" w:rsidRPr="00A25F0D" w:rsidRDefault="00D222D3" w:rsidP="00F06EE6">
            <w:pPr>
              <w:bidi/>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eastAsia="Arial" w:hAnsi="Arial" w:cs="Arial"/>
                <w:sz w:val="18"/>
                <w:szCs w:val="18"/>
                <w:rtl/>
              </w:rPr>
              <w:t xml:space="preserve">سندھ پولیس اگر کام نہیں کر سکتی تو انڈیا چلی جائے </w:t>
            </w:r>
            <w:r w:rsidRPr="00A25F0D">
              <w:rPr>
                <w:rFonts w:ascii="Segoe UI Emoji" w:eastAsia="Arial" w:hAnsi="Segoe UI Emoji" w:cs="Segoe UI Emoji" w:hint="cs"/>
                <w:sz w:val="18"/>
                <w:szCs w:val="18"/>
                <w:rtl/>
              </w:rPr>
              <w:t>😷</w:t>
            </w:r>
          </w:p>
        </w:tc>
      </w:tr>
      <w:tr w:rsidR="00D222D3" w:rsidRPr="00A25F0D" w14:paraId="34B9D8FD"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4CA7FE49" w14:textId="77777777" w:rsidR="00D222D3" w:rsidRPr="00A25F0D" w:rsidRDefault="00D222D3" w:rsidP="00F06EE6">
            <w:pPr>
              <w:rPr>
                <w:rFonts w:ascii="Arial" w:hAnsi="Arial" w:cs="Arial"/>
              </w:rPr>
            </w:pPr>
            <w:r w:rsidRPr="00A25F0D">
              <w:rPr>
                <w:rFonts w:ascii="Arial" w:hAnsi="Arial" w:cs="Arial"/>
                <w:sz w:val="16"/>
                <w:szCs w:val="16"/>
              </w:rPr>
              <w:t>Non-sarcastic</w:t>
            </w:r>
          </w:p>
        </w:tc>
        <w:tc>
          <w:tcPr>
            <w:tcW w:w="8500" w:type="dxa"/>
          </w:tcPr>
          <w:p w14:paraId="63D31AD9" w14:textId="77777777" w:rsidR="00D222D3" w:rsidRPr="00A25F0D" w:rsidRDefault="00D222D3" w:rsidP="00F06EE6">
            <w:pPr>
              <w:bidi/>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eastAsia="Arial" w:hAnsi="Arial" w:cs="Arial"/>
                <w:sz w:val="18"/>
                <w:szCs w:val="18"/>
                <w:rtl/>
              </w:rPr>
              <w:t xml:space="preserve">وہ تیر مجھے کیونکر نہ لگا جس تیر سے گھائل تھا اصغر ع </w:t>
            </w:r>
            <w:r w:rsidRPr="00A25F0D">
              <w:rPr>
                <w:rFonts w:ascii="Segoe UI Emoji" w:eastAsia="Arial" w:hAnsi="Segoe UI Emoji" w:cs="Segoe UI Emoji" w:hint="cs"/>
                <w:sz w:val="18"/>
                <w:szCs w:val="18"/>
                <w:rtl/>
              </w:rPr>
              <w:t>💔</w:t>
            </w:r>
          </w:p>
        </w:tc>
      </w:tr>
      <w:tr w:rsidR="00D222D3" w:rsidRPr="00A25F0D" w14:paraId="04AF7578" w14:textId="77777777" w:rsidTr="00F06EE6">
        <w:tc>
          <w:tcPr>
            <w:cnfStyle w:val="001000000000" w:firstRow="0" w:lastRow="0" w:firstColumn="1" w:lastColumn="0" w:oddVBand="0" w:evenVBand="0" w:oddHBand="0" w:evenHBand="0" w:firstRowFirstColumn="0" w:firstRowLastColumn="0" w:lastRowFirstColumn="0" w:lastRowLastColumn="0"/>
            <w:tcW w:w="1500" w:type="dxa"/>
          </w:tcPr>
          <w:p w14:paraId="58C639CD" w14:textId="77777777" w:rsidR="00D222D3" w:rsidRPr="00A25F0D" w:rsidRDefault="00D222D3" w:rsidP="00F06EE6">
            <w:pPr>
              <w:rPr>
                <w:rFonts w:ascii="Arial" w:hAnsi="Arial" w:cs="Arial"/>
              </w:rPr>
            </w:pPr>
            <w:r w:rsidRPr="00A25F0D">
              <w:rPr>
                <w:rFonts w:ascii="Arial" w:hAnsi="Arial" w:cs="Arial"/>
                <w:sz w:val="16"/>
                <w:szCs w:val="16"/>
              </w:rPr>
              <w:t>Non-sarcastic</w:t>
            </w:r>
          </w:p>
        </w:tc>
        <w:tc>
          <w:tcPr>
            <w:tcW w:w="8500" w:type="dxa"/>
          </w:tcPr>
          <w:p w14:paraId="47A449C9" w14:textId="77777777" w:rsidR="00D222D3" w:rsidRPr="00A25F0D" w:rsidRDefault="00D222D3" w:rsidP="00F06EE6">
            <w:pPr>
              <w:bidi/>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eastAsia="Arial" w:hAnsi="Arial" w:cs="Arial"/>
                <w:sz w:val="18"/>
                <w:szCs w:val="18"/>
                <w:rtl/>
              </w:rPr>
              <w:t>صرف مانع تھی حیا بند قبا کھلنے تلک پھر تو وہ جان حیا ایسا کھلا ایسا کھلا</w:t>
            </w:r>
          </w:p>
        </w:tc>
      </w:tr>
    </w:tbl>
    <w:p w14:paraId="5A3A4114" w14:textId="77777777" w:rsidR="00D222D3" w:rsidRDefault="00D222D3" w:rsidP="00D222D3">
      <w:pPr>
        <w:spacing w:after="40" w:line="246" w:lineRule="auto"/>
        <w:rPr>
          <w:rFonts w:ascii="Arial" w:hAnsi="Arial" w:cs="Arial"/>
          <w:b/>
          <w:bCs/>
          <w:sz w:val="24"/>
          <w:szCs w:val="24"/>
        </w:rPr>
      </w:pPr>
    </w:p>
    <w:p w14:paraId="07DF76DC" w14:textId="77777777" w:rsidR="00D222D3" w:rsidRPr="00024597" w:rsidRDefault="00D222D3" w:rsidP="00D222D3">
      <w:pPr>
        <w:spacing w:after="40" w:line="246" w:lineRule="auto"/>
        <w:rPr>
          <w:rFonts w:ascii="Arial" w:hAnsi="Arial" w:cs="Arial"/>
          <w:b/>
          <w:bCs/>
          <w:sz w:val="22"/>
          <w:szCs w:val="22"/>
        </w:rPr>
      </w:pPr>
      <w:r>
        <w:rPr>
          <w:rFonts w:ascii="Arial" w:hAnsi="Arial" w:cs="Arial"/>
          <w:b/>
          <w:bCs/>
          <w:sz w:val="24"/>
          <w:szCs w:val="24"/>
        </w:rPr>
        <w:t>2</w:t>
      </w:r>
      <w:r w:rsidRPr="00024597">
        <w:rPr>
          <w:rFonts w:ascii="Arial" w:hAnsi="Arial" w:cs="Arial"/>
          <w:b/>
          <w:bCs/>
          <w:sz w:val="22"/>
          <w:szCs w:val="22"/>
        </w:rPr>
        <w:t>. Urdu-aware Preprocessing</w:t>
      </w:r>
    </w:p>
    <w:p w14:paraId="22DF7A30" w14:textId="77777777" w:rsidR="00D222D3" w:rsidRPr="00024597" w:rsidRDefault="00D222D3" w:rsidP="00D222D3">
      <w:pPr>
        <w:spacing w:after="40" w:line="246" w:lineRule="auto"/>
        <w:ind w:left="120"/>
        <w:rPr>
          <w:rFonts w:ascii="Arial" w:hAnsi="Arial" w:cs="Arial"/>
        </w:rPr>
      </w:pPr>
      <w:r w:rsidRPr="00024597">
        <w:rPr>
          <w:rFonts w:ascii="Arial" w:hAnsi="Arial" w:cs="Arial"/>
          <w:b/>
          <w:bCs/>
          <w:sz w:val="18"/>
          <w:szCs w:val="18"/>
        </w:rPr>
        <w:t>Letter unification.</w:t>
      </w:r>
      <w:r w:rsidRPr="00024597">
        <w:rPr>
          <w:rFonts w:ascii="Arial" w:hAnsi="Arial" w:cs="Arial"/>
          <w:sz w:val="18"/>
          <w:szCs w:val="18"/>
        </w:rPr>
        <w:t xml:space="preserve"> Arabic and Urdu code points for the same letter are merged (</w:t>
      </w:r>
      <w:proofErr w:type="spellStart"/>
      <w:r w:rsidRPr="00024597">
        <w:rPr>
          <w:rFonts w:ascii="Arial" w:hAnsi="Arial" w:cs="Arial"/>
          <w:sz w:val="18"/>
          <w:szCs w:val="18"/>
        </w:rPr>
        <w:t>ي→ی</w:t>
      </w:r>
      <w:proofErr w:type="spellEnd"/>
      <w:r w:rsidRPr="00024597">
        <w:rPr>
          <w:rFonts w:ascii="Arial" w:hAnsi="Arial" w:cs="Arial"/>
          <w:sz w:val="18"/>
          <w:szCs w:val="18"/>
        </w:rPr>
        <w:t xml:space="preserve">, </w:t>
      </w:r>
      <w:proofErr w:type="spellStart"/>
      <w:r w:rsidRPr="00024597">
        <w:rPr>
          <w:rFonts w:ascii="Arial" w:hAnsi="Arial" w:cs="Arial"/>
          <w:sz w:val="18"/>
          <w:szCs w:val="18"/>
        </w:rPr>
        <w:t>ك→ک</w:t>
      </w:r>
      <w:proofErr w:type="spellEnd"/>
      <w:r w:rsidRPr="00024597">
        <w:rPr>
          <w:rFonts w:ascii="Arial" w:hAnsi="Arial" w:cs="Arial"/>
          <w:sz w:val="18"/>
          <w:szCs w:val="18"/>
        </w:rPr>
        <w:t xml:space="preserve">, </w:t>
      </w:r>
      <w:proofErr w:type="spellStart"/>
      <w:r w:rsidRPr="00024597">
        <w:rPr>
          <w:rFonts w:ascii="Arial" w:hAnsi="Arial" w:cs="Arial"/>
          <w:sz w:val="18"/>
          <w:szCs w:val="18"/>
        </w:rPr>
        <w:t>ه→ہ</w:t>
      </w:r>
      <w:proofErr w:type="spellEnd"/>
      <w:r w:rsidRPr="00024597">
        <w:rPr>
          <w:rFonts w:ascii="Arial" w:hAnsi="Arial" w:cs="Arial"/>
          <w:sz w:val="18"/>
          <w:szCs w:val="18"/>
        </w:rPr>
        <w:t>, أ/إ/</w:t>
      </w:r>
      <w:proofErr w:type="spellStart"/>
      <w:r w:rsidRPr="00024597">
        <w:rPr>
          <w:rFonts w:ascii="Arial" w:hAnsi="Arial" w:cs="Arial"/>
          <w:sz w:val="18"/>
          <w:szCs w:val="18"/>
        </w:rPr>
        <w:t>ٱ→ا</w:t>
      </w:r>
      <w:proofErr w:type="spellEnd"/>
      <w:r w:rsidRPr="00024597">
        <w:rPr>
          <w:rFonts w:ascii="Arial" w:hAnsi="Arial" w:cs="Arial"/>
          <w:sz w:val="18"/>
          <w:szCs w:val="18"/>
        </w:rPr>
        <w:t xml:space="preserve">). Diacritics and </w:t>
      </w:r>
      <w:proofErr w:type="spellStart"/>
      <w:r w:rsidRPr="00024597">
        <w:rPr>
          <w:rFonts w:ascii="Arial" w:hAnsi="Arial" w:cs="Arial"/>
          <w:sz w:val="18"/>
          <w:szCs w:val="18"/>
        </w:rPr>
        <w:t>tatweel</w:t>
      </w:r>
      <w:proofErr w:type="spellEnd"/>
      <w:r w:rsidRPr="00024597">
        <w:rPr>
          <w:rFonts w:ascii="Arial" w:hAnsi="Arial" w:cs="Arial"/>
          <w:sz w:val="18"/>
          <w:szCs w:val="18"/>
        </w:rPr>
        <w:t xml:space="preserve"> are removed because people type them inconsistently. The do-</w:t>
      </w:r>
      <w:proofErr w:type="spellStart"/>
      <w:r w:rsidRPr="00024597">
        <w:rPr>
          <w:rFonts w:ascii="Arial" w:hAnsi="Arial" w:cs="Arial"/>
          <w:sz w:val="18"/>
          <w:szCs w:val="18"/>
        </w:rPr>
        <w:t>chashmi</w:t>
      </w:r>
      <w:proofErr w:type="spellEnd"/>
      <w:r w:rsidRPr="00024597">
        <w:rPr>
          <w:rFonts w:ascii="Arial" w:hAnsi="Arial" w:cs="Arial"/>
          <w:sz w:val="18"/>
          <w:szCs w:val="18"/>
        </w:rPr>
        <w:t xml:space="preserve"> he (ھ) stays separate from ہ, because merging them changes real words (</w:t>
      </w:r>
      <w:proofErr w:type="spellStart"/>
      <w:r w:rsidRPr="00024597">
        <w:rPr>
          <w:rFonts w:ascii="Arial" w:hAnsi="Arial" w:cs="Arial"/>
          <w:sz w:val="18"/>
          <w:szCs w:val="18"/>
        </w:rPr>
        <w:t>تھا</w:t>
      </w:r>
      <w:proofErr w:type="spellEnd"/>
      <w:r w:rsidRPr="00024597">
        <w:rPr>
          <w:rFonts w:ascii="Arial" w:hAnsi="Arial" w:cs="Arial"/>
          <w:sz w:val="18"/>
          <w:szCs w:val="18"/>
        </w:rPr>
        <w:t xml:space="preserve"> would become </w:t>
      </w:r>
      <w:proofErr w:type="spellStart"/>
      <w:r w:rsidRPr="00024597">
        <w:rPr>
          <w:rFonts w:ascii="Arial" w:hAnsi="Arial" w:cs="Arial"/>
          <w:sz w:val="18"/>
          <w:szCs w:val="18"/>
        </w:rPr>
        <w:t>تہا</w:t>
      </w:r>
      <w:proofErr w:type="spellEnd"/>
      <w:r w:rsidRPr="00024597">
        <w:rPr>
          <w:rFonts w:ascii="Arial" w:hAnsi="Arial" w:cs="Arial"/>
          <w:sz w:val="18"/>
          <w:szCs w:val="18"/>
        </w:rPr>
        <w:t>).</w:t>
      </w:r>
    </w:p>
    <w:p w14:paraId="725F59FA" w14:textId="77777777" w:rsidR="00D222D3" w:rsidRPr="00024597" w:rsidRDefault="00D222D3" w:rsidP="00D222D3">
      <w:pPr>
        <w:spacing w:after="40" w:line="246" w:lineRule="auto"/>
        <w:ind w:left="120"/>
        <w:rPr>
          <w:rFonts w:ascii="Arial" w:hAnsi="Arial" w:cs="Arial"/>
        </w:rPr>
      </w:pPr>
      <w:r w:rsidRPr="00024597">
        <w:rPr>
          <w:rFonts w:ascii="Arial" w:hAnsi="Arial" w:cs="Arial"/>
          <w:b/>
          <w:bCs/>
          <w:sz w:val="18"/>
          <w:szCs w:val="18"/>
        </w:rPr>
        <w:t>Cues become tokens and are not deleted.</w:t>
      </w:r>
      <w:r w:rsidRPr="00024597">
        <w:rPr>
          <w:rFonts w:ascii="Arial" w:hAnsi="Arial" w:cs="Arial"/>
          <w:sz w:val="18"/>
          <w:szCs w:val="18"/>
        </w:rPr>
        <w:t xml:space="preserve"> URLs, mentions and numbers become </w:t>
      </w:r>
      <w:proofErr w:type="spellStart"/>
      <w:r w:rsidRPr="00024597">
        <w:rPr>
          <w:rFonts w:ascii="Arial" w:hAnsi="Arial" w:cs="Arial"/>
          <w:sz w:val="18"/>
          <w:szCs w:val="18"/>
        </w:rPr>
        <w:t>xxurl</w:t>
      </w:r>
      <w:proofErr w:type="spellEnd"/>
      <w:r w:rsidRPr="00024597">
        <w:rPr>
          <w:rFonts w:ascii="Arial" w:hAnsi="Arial" w:cs="Arial"/>
          <w:sz w:val="18"/>
          <w:szCs w:val="18"/>
        </w:rPr>
        <w:t xml:space="preserve">, </w:t>
      </w:r>
      <w:proofErr w:type="spellStart"/>
      <w:r w:rsidRPr="00024597">
        <w:rPr>
          <w:rFonts w:ascii="Arial" w:hAnsi="Arial" w:cs="Arial"/>
          <w:sz w:val="18"/>
          <w:szCs w:val="18"/>
        </w:rPr>
        <w:t>xxuser</w:t>
      </w:r>
      <w:proofErr w:type="spellEnd"/>
      <w:r w:rsidRPr="00024597">
        <w:rPr>
          <w:rFonts w:ascii="Arial" w:hAnsi="Arial" w:cs="Arial"/>
          <w:sz w:val="18"/>
          <w:szCs w:val="18"/>
        </w:rPr>
        <w:t xml:space="preserve"> and </w:t>
      </w:r>
      <w:proofErr w:type="spellStart"/>
      <w:r w:rsidRPr="00024597">
        <w:rPr>
          <w:rFonts w:ascii="Arial" w:hAnsi="Arial" w:cs="Arial"/>
          <w:sz w:val="18"/>
          <w:szCs w:val="18"/>
        </w:rPr>
        <w:t>xxnum</w:t>
      </w:r>
      <w:proofErr w:type="spellEnd"/>
      <w:r w:rsidRPr="00024597">
        <w:rPr>
          <w:rFonts w:ascii="Arial" w:hAnsi="Arial" w:cs="Arial"/>
          <w:sz w:val="18"/>
          <w:szCs w:val="18"/>
        </w:rPr>
        <w:t xml:space="preserve">. Emojis are split into separate tokens. Elongation, “!” / “!!”, “؟” / “؟؟”, “...” and quotation marks become marker tokens. Hashtags become </w:t>
      </w:r>
      <w:proofErr w:type="spellStart"/>
      <w:r w:rsidRPr="00024597">
        <w:rPr>
          <w:rFonts w:ascii="Arial" w:hAnsi="Arial" w:cs="Arial"/>
          <w:sz w:val="18"/>
          <w:szCs w:val="18"/>
        </w:rPr>
        <w:t>xxhash</w:t>
      </w:r>
      <w:proofErr w:type="spellEnd"/>
      <w:r w:rsidRPr="00024597">
        <w:rPr>
          <w:rFonts w:ascii="Arial" w:hAnsi="Arial" w:cs="Arial"/>
          <w:sz w:val="18"/>
          <w:szCs w:val="18"/>
        </w:rPr>
        <w:t xml:space="preserve"> plus their words (minus the label-word tags). The assignment asks us not to remove these blindly, so each one is tested in the ablation.</w:t>
      </w:r>
    </w:p>
    <w:p w14:paraId="4F0BC428" w14:textId="77777777" w:rsidR="00D222D3" w:rsidRPr="00024597" w:rsidRDefault="00D222D3" w:rsidP="00D222D3">
      <w:pPr>
        <w:spacing w:after="40" w:line="246" w:lineRule="auto"/>
        <w:ind w:left="120"/>
        <w:rPr>
          <w:rFonts w:ascii="Arial" w:hAnsi="Arial" w:cs="Arial"/>
        </w:rPr>
      </w:pPr>
      <w:r w:rsidRPr="00024597">
        <w:rPr>
          <w:rFonts w:ascii="Arial" w:hAnsi="Arial" w:cs="Arial"/>
          <w:b/>
          <w:bCs/>
          <w:sz w:val="18"/>
          <w:szCs w:val="18"/>
        </w:rPr>
        <w:t>Two views of the text.</w:t>
      </w:r>
      <w:r w:rsidRPr="00024597">
        <w:rPr>
          <w:rFonts w:ascii="Arial" w:hAnsi="Arial" w:cs="Arial"/>
          <w:sz w:val="18"/>
          <w:szCs w:val="18"/>
        </w:rPr>
        <w:t xml:space="preserve"> </w:t>
      </w:r>
      <w:proofErr w:type="spellStart"/>
      <w:r w:rsidRPr="00024597">
        <w:rPr>
          <w:rFonts w:ascii="Arial" w:hAnsi="Arial" w:cs="Arial"/>
          <w:sz w:val="18"/>
          <w:szCs w:val="18"/>
        </w:rPr>
        <w:t>norm_full</w:t>
      </w:r>
      <w:proofErr w:type="spellEnd"/>
      <w:r w:rsidRPr="00024597">
        <w:rPr>
          <w:rFonts w:ascii="Arial" w:hAnsi="Arial" w:cs="Arial"/>
          <w:sz w:val="18"/>
          <w:szCs w:val="18"/>
        </w:rPr>
        <w:t xml:space="preserve"> (all of the above) feeds TF-IDF and the </w:t>
      </w:r>
      <w:proofErr w:type="spellStart"/>
      <w:r w:rsidRPr="00024597">
        <w:rPr>
          <w:rFonts w:ascii="Arial" w:hAnsi="Arial" w:cs="Arial"/>
          <w:sz w:val="18"/>
          <w:szCs w:val="18"/>
        </w:rPr>
        <w:t>BiLSTM</w:t>
      </w:r>
      <w:proofErr w:type="spellEnd"/>
      <w:r w:rsidRPr="00024597">
        <w:rPr>
          <w:rFonts w:ascii="Arial" w:hAnsi="Arial" w:cs="Arial"/>
          <w:sz w:val="18"/>
          <w:szCs w:val="18"/>
        </w:rPr>
        <w:t xml:space="preserve">. A minimal view (only masking, leak-tag removal and letter unification) feeds the char-CNN and XLM-R, because their character and </w:t>
      </w:r>
      <w:proofErr w:type="spellStart"/>
      <w:r w:rsidRPr="00024597">
        <w:rPr>
          <w:rFonts w:ascii="Arial" w:hAnsi="Arial" w:cs="Arial"/>
          <w:sz w:val="18"/>
          <w:szCs w:val="18"/>
        </w:rPr>
        <w:t>subword</w:t>
      </w:r>
      <w:proofErr w:type="spellEnd"/>
      <w:r w:rsidRPr="00024597">
        <w:rPr>
          <w:rFonts w:ascii="Arial" w:hAnsi="Arial" w:cs="Arial"/>
          <w:sz w:val="18"/>
          <w:szCs w:val="18"/>
        </w:rPr>
        <w:t xml:space="preserve"> vocabularies already handle raw emojis and punctuation.</w:t>
      </w:r>
    </w:p>
    <w:p w14:paraId="11710195" w14:textId="77777777" w:rsidR="00D222D3" w:rsidRPr="00024597" w:rsidRDefault="00D222D3" w:rsidP="00D222D3">
      <w:pPr>
        <w:spacing w:after="40" w:line="246" w:lineRule="auto"/>
        <w:ind w:left="120"/>
        <w:rPr>
          <w:rFonts w:ascii="Arial" w:hAnsi="Arial" w:cs="Arial"/>
        </w:rPr>
      </w:pPr>
      <w:proofErr w:type="spellStart"/>
      <w:r w:rsidRPr="00024597">
        <w:rPr>
          <w:rFonts w:ascii="Arial" w:hAnsi="Arial" w:cs="Arial"/>
          <w:b/>
          <w:bCs/>
          <w:sz w:val="18"/>
          <w:szCs w:val="18"/>
        </w:rPr>
        <w:lastRenderedPageBreak/>
        <w:t>Stopwords</w:t>
      </w:r>
      <w:proofErr w:type="spellEnd"/>
      <w:r w:rsidRPr="00024597">
        <w:rPr>
          <w:rFonts w:ascii="Arial" w:hAnsi="Arial" w:cs="Arial"/>
          <w:sz w:val="18"/>
          <w:szCs w:val="18"/>
        </w:rPr>
        <w:t xml:space="preserve"> (131 words, Kaggle </w:t>
      </w:r>
      <w:proofErr w:type="spellStart"/>
      <w:r w:rsidRPr="00024597">
        <w:rPr>
          <w:rFonts w:ascii="Arial" w:hAnsi="Arial" w:cs="Arial"/>
          <w:sz w:val="18"/>
          <w:szCs w:val="18"/>
        </w:rPr>
        <w:t>urdu-stopwords</w:t>
      </w:r>
      <w:proofErr w:type="spellEnd"/>
      <w:r w:rsidRPr="00024597">
        <w:rPr>
          <w:rFonts w:ascii="Arial" w:hAnsi="Arial" w:cs="Arial"/>
          <w:sz w:val="18"/>
          <w:szCs w:val="18"/>
        </w:rPr>
        <w:t>) are removed only as an ablation. Negations and intensifiers (</w:t>
      </w:r>
      <w:proofErr w:type="spellStart"/>
      <w:r w:rsidRPr="00024597">
        <w:rPr>
          <w:rFonts w:ascii="Arial" w:hAnsi="Arial" w:cs="Arial"/>
          <w:sz w:val="18"/>
          <w:szCs w:val="18"/>
        </w:rPr>
        <w:t>نہیں</w:t>
      </w:r>
      <w:proofErr w:type="spellEnd"/>
      <w:r w:rsidRPr="00024597">
        <w:rPr>
          <w:rFonts w:ascii="Arial" w:hAnsi="Arial" w:cs="Arial"/>
          <w:sz w:val="18"/>
          <w:szCs w:val="18"/>
        </w:rPr>
        <w:t xml:space="preserve">، </w:t>
      </w:r>
      <w:proofErr w:type="spellStart"/>
      <w:r w:rsidRPr="00024597">
        <w:rPr>
          <w:rFonts w:ascii="Arial" w:hAnsi="Arial" w:cs="Arial"/>
          <w:sz w:val="18"/>
          <w:szCs w:val="18"/>
        </w:rPr>
        <w:t>نہ</w:t>
      </w:r>
      <w:proofErr w:type="spellEnd"/>
      <w:r w:rsidRPr="00024597">
        <w:rPr>
          <w:rFonts w:ascii="Arial" w:hAnsi="Arial" w:cs="Arial"/>
          <w:sz w:val="18"/>
          <w:szCs w:val="18"/>
        </w:rPr>
        <w:t xml:space="preserve">، </w:t>
      </w:r>
      <w:proofErr w:type="spellStart"/>
      <w:r w:rsidRPr="00024597">
        <w:rPr>
          <w:rFonts w:ascii="Arial" w:hAnsi="Arial" w:cs="Arial"/>
          <w:sz w:val="18"/>
          <w:szCs w:val="18"/>
        </w:rPr>
        <w:t>بہت</w:t>
      </w:r>
      <w:proofErr w:type="spellEnd"/>
      <w:r w:rsidRPr="00024597">
        <w:rPr>
          <w:rFonts w:ascii="Arial" w:hAnsi="Arial" w:cs="Arial"/>
          <w:sz w:val="18"/>
          <w:szCs w:val="18"/>
        </w:rPr>
        <w:t xml:space="preserve">، </w:t>
      </w:r>
      <w:proofErr w:type="spellStart"/>
      <w:r w:rsidRPr="00024597">
        <w:rPr>
          <w:rFonts w:ascii="Arial" w:hAnsi="Arial" w:cs="Arial"/>
          <w:sz w:val="18"/>
          <w:szCs w:val="18"/>
        </w:rPr>
        <w:t>واہ</w:t>
      </w:r>
      <w:proofErr w:type="spellEnd"/>
      <w:r w:rsidRPr="00024597">
        <w:rPr>
          <w:rFonts w:ascii="Arial" w:hAnsi="Arial" w:cs="Arial"/>
          <w:sz w:val="18"/>
          <w:szCs w:val="18"/>
        </w:rPr>
        <w:t xml:space="preserve">، </w:t>
      </w:r>
      <w:proofErr w:type="spellStart"/>
      <w:r w:rsidRPr="00024597">
        <w:rPr>
          <w:rFonts w:ascii="Arial" w:hAnsi="Arial" w:cs="Arial"/>
          <w:sz w:val="18"/>
          <w:szCs w:val="18"/>
        </w:rPr>
        <w:t>کیا</w:t>
      </w:r>
      <w:proofErr w:type="spellEnd"/>
      <w:r w:rsidRPr="00024597">
        <w:rPr>
          <w:rFonts w:ascii="Arial" w:hAnsi="Arial" w:cs="Arial"/>
          <w:sz w:val="18"/>
          <w:szCs w:val="18"/>
        </w:rPr>
        <w:t xml:space="preserve">، </w:t>
      </w:r>
      <w:proofErr w:type="spellStart"/>
      <w:r w:rsidRPr="00024597">
        <w:rPr>
          <w:rFonts w:ascii="Arial" w:hAnsi="Arial" w:cs="Arial"/>
          <w:sz w:val="18"/>
          <w:szCs w:val="18"/>
        </w:rPr>
        <w:t>بس</w:t>
      </w:r>
      <w:proofErr w:type="spellEnd"/>
      <w:r w:rsidRPr="00024597">
        <w:rPr>
          <w:rFonts w:ascii="Arial" w:hAnsi="Arial" w:cs="Arial"/>
          <w:sz w:val="18"/>
          <w:szCs w:val="18"/>
        </w:rPr>
        <w:t xml:space="preserve">، </w:t>
      </w:r>
      <w:proofErr w:type="spellStart"/>
      <w:r w:rsidRPr="00024597">
        <w:rPr>
          <w:rFonts w:ascii="Arial" w:hAnsi="Arial" w:cs="Arial"/>
          <w:sz w:val="18"/>
          <w:szCs w:val="18"/>
        </w:rPr>
        <w:t>ہی</w:t>
      </w:r>
      <w:proofErr w:type="spellEnd"/>
      <w:r w:rsidRPr="00024597">
        <w:rPr>
          <w:rFonts w:ascii="Arial" w:hAnsi="Arial" w:cs="Arial"/>
          <w:sz w:val="18"/>
          <w:szCs w:val="18"/>
        </w:rPr>
        <w:t>) are always kept, since ironic praise depends on them. There is no stemming, because English stemmers do not fit Urdu morphology.</w:t>
      </w:r>
    </w:p>
    <w:p w14:paraId="0BFED636" w14:textId="77777777" w:rsidR="00D222D3" w:rsidRDefault="00D222D3" w:rsidP="00A20558">
      <w:pPr>
        <w:keepNext/>
        <w:spacing w:before="150" w:after="80"/>
        <w:rPr>
          <w:rFonts w:ascii="Arial" w:hAnsi="Arial" w:cs="Arial"/>
          <w:b/>
          <w:bCs/>
          <w:sz w:val="22"/>
          <w:szCs w:val="22"/>
        </w:rPr>
      </w:pPr>
    </w:p>
    <w:p w14:paraId="4A6C9442" w14:textId="77777777" w:rsidR="00D222D3" w:rsidRPr="00024597" w:rsidRDefault="00D222D3" w:rsidP="00D222D3">
      <w:pPr>
        <w:keepNext/>
        <w:spacing w:before="150" w:after="80"/>
        <w:ind w:left="100"/>
        <w:rPr>
          <w:rFonts w:ascii="Arial" w:hAnsi="Arial" w:cs="Arial"/>
          <w:b/>
          <w:bCs/>
          <w:sz w:val="22"/>
          <w:szCs w:val="22"/>
        </w:rPr>
      </w:pPr>
      <w:r w:rsidRPr="00A25F0D">
        <w:rPr>
          <w:rFonts w:ascii="Arial" w:hAnsi="Arial" w:cs="Arial"/>
          <w:b/>
          <w:bCs/>
          <w:sz w:val="22"/>
          <w:szCs w:val="22"/>
        </w:rPr>
        <w:t>3. Models, features and why each one was used</w:t>
      </w:r>
    </w:p>
    <w:tbl>
      <w:tblPr>
        <w:tblStyle w:val="PlainTable2"/>
        <w:tblW w:w="10000" w:type="dxa"/>
        <w:tblLook w:val="04A0" w:firstRow="1" w:lastRow="0" w:firstColumn="1" w:lastColumn="0" w:noHBand="0" w:noVBand="1"/>
      </w:tblPr>
      <w:tblGrid>
        <w:gridCol w:w="2100"/>
        <w:gridCol w:w="4500"/>
        <w:gridCol w:w="3400"/>
      </w:tblGrid>
      <w:tr w:rsidR="00D222D3" w:rsidRPr="00A25F0D" w14:paraId="58B63D45" w14:textId="77777777" w:rsidTr="00F06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42807C1F" w14:textId="77777777" w:rsidR="00D222D3" w:rsidRPr="00A25F0D" w:rsidRDefault="00D222D3" w:rsidP="00F06EE6">
            <w:pPr>
              <w:jc w:val="center"/>
              <w:rPr>
                <w:rFonts w:ascii="Arial" w:hAnsi="Arial" w:cs="Arial"/>
              </w:rPr>
            </w:pPr>
            <w:r w:rsidRPr="00A25F0D">
              <w:rPr>
                <w:rFonts w:ascii="Arial" w:hAnsi="Arial" w:cs="Arial"/>
                <w:sz w:val="16"/>
                <w:szCs w:val="16"/>
              </w:rPr>
              <w:t>Model</w:t>
            </w:r>
          </w:p>
        </w:tc>
        <w:tc>
          <w:tcPr>
            <w:tcW w:w="4500" w:type="dxa"/>
          </w:tcPr>
          <w:p w14:paraId="56268A6D"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Why we chose it</w:t>
            </w:r>
          </w:p>
        </w:tc>
        <w:tc>
          <w:tcPr>
            <w:tcW w:w="3400" w:type="dxa"/>
          </w:tcPr>
          <w:p w14:paraId="1F995749"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Setup</w:t>
            </w:r>
          </w:p>
        </w:tc>
      </w:tr>
      <w:tr w:rsidR="00D222D3" w:rsidRPr="00A25F0D" w14:paraId="0F62FC66"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62597148" w14:textId="77777777" w:rsidR="00D222D3" w:rsidRPr="00A25F0D" w:rsidRDefault="00D222D3" w:rsidP="00F06EE6">
            <w:pPr>
              <w:rPr>
                <w:rFonts w:ascii="Arial" w:hAnsi="Arial" w:cs="Arial"/>
              </w:rPr>
            </w:pPr>
            <w:r w:rsidRPr="00A25F0D">
              <w:rPr>
                <w:rFonts w:ascii="Arial" w:hAnsi="Arial" w:cs="Arial"/>
                <w:sz w:val="16"/>
                <w:szCs w:val="16"/>
              </w:rPr>
              <w:t xml:space="preserve">TF-IDF + </w:t>
            </w:r>
            <w:proofErr w:type="spellStart"/>
            <w:r w:rsidRPr="00A25F0D">
              <w:rPr>
                <w:rFonts w:ascii="Arial" w:hAnsi="Arial" w:cs="Arial"/>
                <w:sz w:val="16"/>
                <w:szCs w:val="16"/>
              </w:rPr>
              <w:t>LogReg</w:t>
            </w:r>
            <w:proofErr w:type="spellEnd"/>
            <w:r w:rsidRPr="00A25F0D">
              <w:rPr>
                <w:rFonts w:ascii="Arial" w:hAnsi="Arial" w:cs="Arial"/>
                <w:sz w:val="16"/>
                <w:szCs w:val="16"/>
              </w:rPr>
              <w:t xml:space="preserve"> / </w:t>
            </w:r>
            <w:proofErr w:type="spellStart"/>
            <w:r w:rsidRPr="00A25F0D">
              <w:rPr>
                <w:rFonts w:ascii="Arial" w:hAnsi="Arial" w:cs="Arial"/>
                <w:sz w:val="16"/>
                <w:szCs w:val="16"/>
              </w:rPr>
              <w:t>LinearSVM</w:t>
            </w:r>
            <w:proofErr w:type="spellEnd"/>
            <w:r w:rsidRPr="00A25F0D">
              <w:rPr>
                <w:rFonts w:ascii="Arial" w:hAnsi="Arial" w:cs="Arial"/>
                <w:sz w:val="16"/>
                <w:szCs w:val="16"/>
              </w:rPr>
              <w:t xml:space="preserve"> / </w:t>
            </w:r>
            <w:proofErr w:type="spellStart"/>
            <w:r w:rsidRPr="00A25F0D">
              <w:rPr>
                <w:rFonts w:ascii="Arial" w:hAnsi="Arial" w:cs="Arial"/>
                <w:sz w:val="16"/>
                <w:szCs w:val="16"/>
              </w:rPr>
              <w:t>ComplementNB</w:t>
            </w:r>
            <w:proofErr w:type="spellEnd"/>
          </w:p>
        </w:tc>
        <w:tc>
          <w:tcPr>
            <w:tcW w:w="4500" w:type="dxa"/>
          </w:tcPr>
          <w:p w14:paraId="1C5BC29B"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 xml:space="preserve">Fast, strong baseline for small data, and easy to interpret. </w:t>
            </w:r>
            <w:r w:rsidRPr="00A25F0D">
              <w:rPr>
                <w:rFonts w:ascii="Arial" w:hAnsi="Arial" w:cs="Arial"/>
                <w:b/>
                <w:bCs/>
                <w:sz w:val="16"/>
                <w:szCs w:val="16"/>
              </w:rPr>
              <w:t>BPE was tried because Urdu has a very large vocabulary</w:t>
            </w:r>
            <w:r w:rsidRPr="00A25F0D">
              <w:rPr>
                <w:rFonts w:ascii="Arial" w:hAnsi="Arial" w:cs="Arial"/>
                <w:sz w:val="16"/>
                <w:szCs w:val="16"/>
              </w:rPr>
              <w:t xml:space="preserve"> with many spelling variants and word forms. A whole-word vocabulary misses many of them, while BPE cuts rare words into reusable pieces so the model can still catch them. Character n-grams help for the same reason.</w:t>
            </w:r>
          </w:p>
        </w:tc>
        <w:tc>
          <w:tcPr>
            <w:tcW w:w="3400" w:type="dxa"/>
          </w:tcPr>
          <w:p w14:paraId="074579EC"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BPE-4k (1–4-grams) + char 2–5-grams, 118,978 features. Class-weighted.</w:t>
            </w:r>
          </w:p>
        </w:tc>
      </w:tr>
      <w:tr w:rsidR="00D222D3" w:rsidRPr="00A25F0D" w14:paraId="151DE573" w14:textId="77777777" w:rsidTr="00F06EE6">
        <w:tc>
          <w:tcPr>
            <w:cnfStyle w:val="001000000000" w:firstRow="0" w:lastRow="0" w:firstColumn="1" w:lastColumn="0" w:oddVBand="0" w:evenVBand="0" w:oddHBand="0" w:evenHBand="0" w:firstRowFirstColumn="0" w:firstRowLastColumn="0" w:lastRowFirstColumn="0" w:lastRowLastColumn="0"/>
            <w:tcW w:w="2100" w:type="dxa"/>
          </w:tcPr>
          <w:p w14:paraId="6379883B" w14:textId="77777777" w:rsidR="00D222D3" w:rsidRPr="00A25F0D" w:rsidRDefault="00D222D3" w:rsidP="00F06EE6">
            <w:pPr>
              <w:rPr>
                <w:rFonts w:ascii="Arial" w:hAnsi="Arial" w:cs="Arial"/>
              </w:rPr>
            </w:pPr>
            <w:r w:rsidRPr="00A25F0D">
              <w:rPr>
                <w:rFonts w:ascii="Arial" w:hAnsi="Arial" w:cs="Arial"/>
                <w:sz w:val="16"/>
                <w:szCs w:val="16"/>
              </w:rPr>
              <w:t>Phrases + handcrafted features (bonus)</w:t>
            </w:r>
          </w:p>
        </w:tc>
        <w:tc>
          <w:tcPr>
            <w:tcW w:w="4500" w:type="dxa"/>
          </w:tcPr>
          <w:p w14:paraId="486C1B98" w14:textId="77777777" w:rsidR="00D222D3" w:rsidRPr="00A25F0D" w:rsidRDefault="00D222D3" w:rsidP="00F06EE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Sarcasm often sits in fixed phrases and pragmatic cues, which plain n-grams split up. PMI collocations turn phrases into single tokens, and the handcrafted features add cues that words alone miss.</w:t>
            </w:r>
          </w:p>
        </w:tc>
        <w:tc>
          <w:tcPr>
            <w:tcW w:w="3400" w:type="dxa"/>
          </w:tcPr>
          <w:p w14:paraId="766B8017" w14:textId="77777777" w:rsidR="00D222D3" w:rsidRPr="00A25F0D" w:rsidRDefault="00D222D3" w:rsidP="00F06EE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 xml:space="preserve">1,989 PMI phrases (PMI ≥ 3, count ≥ 5), e.g. </w:t>
            </w:r>
            <w:proofErr w:type="spellStart"/>
            <w:r w:rsidRPr="00A25F0D">
              <w:rPr>
                <w:rFonts w:ascii="Arial" w:hAnsi="Arial" w:cs="Arial"/>
                <w:sz w:val="16"/>
                <w:szCs w:val="16"/>
              </w:rPr>
              <w:t>السلام_علیکم</w:t>
            </w:r>
            <w:proofErr w:type="spellEnd"/>
            <w:r w:rsidRPr="00A25F0D">
              <w:rPr>
                <w:rFonts w:ascii="Arial" w:hAnsi="Arial" w:cs="Arial"/>
                <w:sz w:val="16"/>
                <w:szCs w:val="16"/>
              </w:rPr>
              <w:t xml:space="preserve">, </w:t>
            </w:r>
            <w:proofErr w:type="spellStart"/>
            <w:r w:rsidRPr="00A25F0D">
              <w:rPr>
                <w:rFonts w:ascii="Arial" w:hAnsi="Arial" w:cs="Arial"/>
                <w:sz w:val="16"/>
                <w:szCs w:val="16"/>
              </w:rPr>
              <w:t>pak_army</w:t>
            </w:r>
            <w:proofErr w:type="spellEnd"/>
            <w:r w:rsidRPr="00A25F0D">
              <w:rPr>
                <w:rFonts w:ascii="Arial" w:hAnsi="Arial" w:cs="Arial"/>
                <w:sz w:val="16"/>
                <w:szCs w:val="16"/>
              </w:rPr>
              <w:t>. 18 scaled features (length, emoji / laugh / mock counts, “!”, “؟”, ellipsis, quotes, elongation, Latin ratio, mentions, URL, negation, positive words) + an incongruity flag (positive word with a laughing or mocking emoji).</w:t>
            </w:r>
          </w:p>
        </w:tc>
      </w:tr>
      <w:tr w:rsidR="00D222D3" w:rsidRPr="00A25F0D" w14:paraId="63CBA4DE"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36F82041" w14:textId="77777777" w:rsidR="00D222D3" w:rsidRPr="00A25F0D" w:rsidRDefault="00D222D3" w:rsidP="00F06EE6">
            <w:pPr>
              <w:rPr>
                <w:rFonts w:ascii="Arial" w:hAnsi="Arial" w:cs="Arial"/>
              </w:rPr>
            </w:pPr>
            <w:proofErr w:type="spellStart"/>
            <w:r w:rsidRPr="00A25F0D">
              <w:rPr>
                <w:rFonts w:ascii="Arial" w:hAnsi="Arial" w:cs="Arial"/>
                <w:sz w:val="16"/>
                <w:szCs w:val="16"/>
              </w:rPr>
              <w:t>BiLSTM</w:t>
            </w:r>
            <w:proofErr w:type="spellEnd"/>
            <w:r w:rsidRPr="00A25F0D">
              <w:rPr>
                <w:rFonts w:ascii="Arial" w:hAnsi="Arial" w:cs="Arial"/>
                <w:sz w:val="16"/>
                <w:szCs w:val="16"/>
              </w:rPr>
              <w:t>-attention + char-CNN (</w:t>
            </w:r>
            <w:proofErr w:type="spellStart"/>
            <w:r w:rsidRPr="00A25F0D">
              <w:rPr>
                <w:rFonts w:ascii="Arial" w:hAnsi="Arial" w:cs="Arial"/>
                <w:sz w:val="16"/>
                <w:szCs w:val="16"/>
              </w:rPr>
              <w:t>PyTorch</w:t>
            </w:r>
            <w:proofErr w:type="spellEnd"/>
            <w:r w:rsidRPr="00A25F0D">
              <w:rPr>
                <w:rFonts w:ascii="Arial" w:hAnsi="Arial" w:cs="Arial"/>
                <w:sz w:val="16"/>
                <w:szCs w:val="16"/>
              </w:rPr>
              <w:t>)</w:t>
            </w:r>
          </w:p>
        </w:tc>
        <w:tc>
          <w:tcPr>
            <w:tcW w:w="4500" w:type="dxa"/>
          </w:tcPr>
          <w:p w14:paraId="67FA2F48"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 xml:space="preserve">An LSTM reads the words in order, and sarcasm depends on contrast between parts of a sentence. Attention points to the incongruous span. The char-CNN handles misspellings, and </w:t>
            </w:r>
            <w:proofErr w:type="spellStart"/>
            <w:r w:rsidRPr="00A25F0D">
              <w:rPr>
                <w:rFonts w:ascii="Arial" w:hAnsi="Arial" w:cs="Arial"/>
                <w:sz w:val="16"/>
                <w:szCs w:val="16"/>
              </w:rPr>
              <w:t>FastText</w:t>
            </w:r>
            <w:proofErr w:type="spellEnd"/>
            <w:r w:rsidRPr="00A25F0D">
              <w:rPr>
                <w:rFonts w:ascii="Arial" w:hAnsi="Arial" w:cs="Arial"/>
                <w:sz w:val="16"/>
                <w:szCs w:val="16"/>
              </w:rPr>
              <w:t xml:space="preserve"> embeddings share information between spelling variants.</w:t>
            </w:r>
          </w:p>
        </w:tc>
        <w:tc>
          <w:tcPr>
            <w:tcW w:w="3400" w:type="dxa"/>
          </w:tcPr>
          <w:p w14:paraId="03F4DCEA"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 xml:space="preserve">2-layer </w:t>
            </w:r>
            <w:proofErr w:type="spellStart"/>
            <w:r w:rsidRPr="00A25F0D">
              <w:rPr>
                <w:rFonts w:ascii="Arial" w:hAnsi="Arial" w:cs="Arial"/>
                <w:sz w:val="16"/>
                <w:szCs w:val="16"/>
              </w:rPr>
              <w:t>BiLSTM</w:t>
            </w:r>
            <w:proofErr w:type="spellEnd"/>
            <w:r w:rsidRPr="00A25F0D">
              <w:rPr>
                <w:rFonts w:ascii="Arial" w:hAnsi="Arial" w:cs="Arial"/>
                <w:sz w:val="16"/>
                <w:szCs w:val="16"/>
              </w:rPr>
              <w:t xml:space="preserve"> (hidden 128) over </w:t>
            </w:r>
            <w:proofErr w:type="spellStart"/>
            <w:r w:rsidRPr="00A25F0D">
              <w:rPr>
                <w:rFonts w:ascii="Arial" w:hAnsi="Arial" w:cs="Arial"/>
                <w:sz w:val="16"/>
                <w:szCs w:val="16"/>
              </w:rPr>
              <w:t>FastText</w:t>
            </w:r>
            <w:proofErr w:type="spellEnd"/>
            <w:r w:rsidRPr="00A25F0D">
              <w:rPr>
                <w:rFonts w:ascii="Arial" w:hAnsi="Arial" w:cs="Arial"/>
                <w:sz w:val="16"/>
                <w:szCs w:val="16"/>
              </w:rPr>
              <w:t xml:space="preserve">-CBOW vectors trained on the train split; attention + max-pooling; char-CNN kernels 3/4/5; handcrafted features concatenated. Last 80 tokens kept, since sarcasm markers cluster at the end. </w:t>
            </w:r>
            <w:proofErr w:type="spellStart"/>
            <w:r w:rsidRPr="00A25F0D">
              <w:rPr>
                <w:rFonts w:ascii="Arial" w:hAnsi="Arial" w:cs="Arial"/>
                <w:sz w:val="16"/>
                <w:szCs w:val="16"/>
              </w:rPr>
              <w:t>AdamW</w:t>
            </w:r>
            <w:proofErr w:type="spellEnd"/>
            <w:r w:rsidRPr="00A25F0D">
              <w:rPr>
                <w:rFonts w:ascii="Arial" w:hAnsi="Arial" w:cs="Arial"/>
                <w:sz w:val="16"/>
                <w:szCs w:val="16"/>
              </w:rPr>
              <w:t xml:space="preserve"> + </w:t>
            </w:r>
            <w:proofErr w:type="spellStart"/>
            <w:r w:rsidRPr="00A25F0D">
              <w:rPr>
                <w:rFonts w:ascii="Arial" w:hAnsi="Arial" w:cs="Arial"/>
                <w:sz w:val="16"/>
                <w:szCs w:val="16"/>
              </w:rPr>
              <w:t>OneCycle</w:t>
            </w:r>
            <w:proofErr w:type="spellEnd"/>
            <w:r w:rsidRPr="00A25F0D">
              <w:rPr>
                <w:rFonts w:ascii="Arial" w:hAnsi="Arial" w:cs="Arial"/>
                <w:sz w:val="16"/>
                <w:szCs w:val="16"/>
              </w:rPr>
              <w:t>, class-weighted loss, early stopping.</w:t>
            </w:r>
          </w:p>
        </w:tc>
      </w:tr>
      <w:tr w:rsidR="00D222D3" w:rsidRPr="00A25F0D" w14:paraId="77BEE1BC" w14:textId="77777777" w:rsidTr="00F06EE6">
        <w:tc>
          <w:tcPr>
            <w:cnfStyle w:val="001000000000" w:firstRow="0" w:lastRow="0" w:firstColumn="1" w:lastColumn="0" w:oddVBand="0" w:evenVBand="0" w:oddHBand="0" w:evenHBand="0" w:firstRowFirstColumn="0" w:firstRowLastColumn="0" w:lastRowFirstColumn="0" w:lastRowLastColumn="0"/>
            <w:tcW w:w="2100" w:type="dxa"/>
          </w:tcPr>
          <w:p w14:paraId="1680CAC4" w14:textId="77777777" w:rsidR="00D222D3" w:rsidRPr="00A25F0D" w:rsidRDefault="00D222D3" w:rsidP="00F06EE6">
            <w:pPr>
              <w:rPr>
                <w:rFonts w:ascii="Arial" w:hAnsi="Arial" w:cs="Arial"/>
              </w:rPr>
            </w:pPr>
            <w:r w:rsidRPr="00A25F0D">
              <w:rPr>
                <w:rFonts w:ascii="Arial" w:hAnsi="Arial" w:cs="Arial"/>
                <w:sz w:val="16"/>
                <w:szCs w:val="16"/>
              </w:rPr>
              <w:t>XLM-</w:t>
            </w:r>
            <w:proofErr w:type="spellStart"/>
            <w:r w:rsidRPr="00A25F0D">
              <w:rPr>
                <w:rFonts w:ascii="Arial" w:hAnsi="Arial" w:cs="Arial"/>
                <w:sz w:val="16"/>
                <w:szCs w:val="16"/>
              </w:rPr>
              <w:t>RoBERTa</w:t>
            </w:r>
            <w:proofErr w:type="spellEnd"/>
            <w:r w:rsidRPr="00A25F0D">
              <w:rPr>
                <w:rFonts w:ascii="Arial" w:hAnsi="Arial" w:cs="Arial"/>
                <w:sz w:val="16"/>
                <w:szCs w:val="16"/>
              </w:rPr>
              <w:t>-large (fine-tuned)</w:t>
            </w:r>
          </w:p>
        </w:tc>
        <w:tc>
          <w:tcPr>
            <w:tcW w:w="4500" w:type="dxa"/>
          </w:tcPr>
          <w:p w14:paraId="65EF8D2E" w14:textId="77777777" w:rsidR="00D222D3" w:rsidRPr="00A25F0D" w:rsidRDefault="00D222D3" w:rsidP="00F06EE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 xml:space="preserve">A multilingual transformer pretrained on 100 languages including Urdu, so it suits Urdu mixed with English and Roman words. Its </w:t>
            </w:r>
            <w:proofErr w:type="spellStart"/>
            <w:r w:rsidRPr="00A25F0D">
              <w:rPr>
                <w:rFonts w:ascii="Arial" w:hAnsi="Arial" w:cs="Arial"/>
                <w:sz w:val="16"/>
                <w:szCs w:val="16"/>
              </w:rPr>
              <w:t>SentencePiece</w:t>
            </w:r>
            <w:proofErr w:type="spellEnd"/>
            <w:r w:rsidRPr="00A25F0D">
              <w:rPr>
                <w:rFonts w:ascii="Arial" w:hAnsi="Arial" w:cs="Arial"/>
                <w:sz w:val="16"/>
                <w:szCs w:val="16"/>
              </w:rPr>
              <w:t xml:space="preserve"> vocabulary covers emojis and Latin </w:t>
            </w:r>
            <w:proofErr w:type="spellStart"/>
            <w:r w:rsidRPr="00A25F0D">
              <w:rPr>
                <w:rFonts w:ascii="Arial" w:hAnsi="Arial" w:cs="Arial"/>
                <w:sz w:val="16"/>
                <w:szCs w:val="16"/>
              </w:rPr>
              <w:t>subwords</w:t>
            </w:r>
            <w:proofErr w:type="spellEnd"/>
            <w:r w:rsidRPr="00A25F0D">
              <w:rPr>
                <w:rFonts w:ascii="Arial" w:hAnsi="Arial" w:cs="Arial"/>
                <w:sz w:val="16"/>
                <w:szCs w:val="16"/>
              </w:rPr>
              <w:t>, and pretraining gives knowledge that 10k posts cannot.</w:t>
            </w:r>
          </w:p>
        </w:tc>
        <w:tc>
          <w:tcPr>
            <w:tcW w:w="3400" w:type="dxa"/>
          </w:tcPr>
          <w:p w14:paraId="3207FE98" w14:textId="77777777" w:rsidR="00D222D3" w:rsidRPr="00A25F0D" w:rsidRDefault="00D222D3" w:rsidP="00F06EE6">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A25F0D">
              <w:rPr>
                <w:rFonts w:ascii="Arial" w:hAnsi="Arial" w:cs="Arial"/>
                <w:sz w:val="16"/>
                <w:szCs w:val="16"/>
              </w:rPr>
              <w:t>lr</w:t>
            </w:r>
            <w:proofErr w:type="spellEnd"/>
            <w:r w:rsidRPr="00A25F0D">
              <w:rPr>
                <w:rFonts w:ascii="Arial" w:hAnsi="Arial" w:cs="Arial"/>
                <w:sz w:val="16"/>
                <w:szCs w:val="16"/>
              </w:rPr>
              <w:t xml:space="preserve"> 1e-5, 10% warm-up, effective batch 32, fp16 on a T4, max length 128, best of 4 epochs on validation.</w:t>
            </w:r>
          </w:p>
        </w:tc>
      </w:tr>
      <w:tr w:rsidR="00D222D3" w:rsidRPr="00A25F0D" w14:paraId="1B338982"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70E6E54D" w14:textId="77777777" w:rsidR="00D222D3" w:rsidRPr="00A25F0D" w:rsidRDefault="00D222D3" w:rsidP="00F06EE6">
            <w:pPr>
              <w:rPr>
                <w:rFonts w:ascii="Arial" w:hAnsi="Arial" w:cs="Arial"/>
              </w:rPr>
            </w:pPr>
            <w:r w:rsidRPr="00A25F0D">
              <w:rPr>
                <w:rFonts w:ascii="Arial" w:hAnsi="Arial" w:cs="Arial"/>
                <w:sz w:val="16"/>
                <w:szCs w:val="16"/>
              </w:rPr>
              <w:t>Weighted ensemble</w:t>
            </w:r>
          </w:p>
        </w:tc>
        <w:tc>
          <w:tcPr>
            <w:tcW w:w="4500" w:type="dxa"/>
          </w:tcPr>
          <w:p w14:paraId="64F7AC7D"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 xml:space="preserve">The models make different mistakes (the </w:t>
            </w:r>
            <w:proofErr w:type="spellStart"/>
            <w:r w:rsidRPr="00A25F0D">
              <w:rPr>
                <w:rFonts w:ascii="Arial" w:hAnsi="Arial" w:cs="Arial"/>
                <w:sz w:val="16"/>
                <w:szCs w:val="16"/>
              </w:rPr>
              <w:t>BiLSTM</w:t>
            </w:r>
            <w:proofErr w:type="spellEnd"/>
            <w:r w:rsidRPr="00A25F0D">
              <w:rPr>
                <w:rFonts w:ascii="Arial" w:hAnsi="Arial" w:cs="Arial"/>
                <w:sz w:val="16"/>
                <w:szCs w:val="16"/>
              </w:rPr>
              <w:t xml:space="preserve"> has high sarcastic recall, the linear model has high precision), so averaging them helps a little.</w:t>
            </w:r>
          </w:p>
        </w:tc>
        <w:tc>
          <w:tcPr>
            <w:tcW w:w="3400" w:type="dxa"/>
          </w:tcPr>
          <w:p w14:paraId="0CA11872"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Probability average. Weights and threshold tuned on validation: FE-</w:t>
            </w:r>
            <w:proofErr w:type="spellStart"/>
            <w:r w:rsidRPr="00A25F0D">
              <w:rPr>
                <w:rFonts w:ascii="Arial" w:hAnsi="Arial" w:cs="Arial"/>
                <w:sz w:val="16"/>
                <w:szCs w:val="16"/>
              </w:rPr>
              <w:t>LogReg</w:t>
            </w:r>
            <w:proofErr w:type="spellEnd"/>
            <w:r w:rsidRPr="00A25F0D">
              <w:rPr>
                <w:rFonts w:ascii="Arial" w:hAnsi="Arial" w:cs="Arial"/>
                <w:sz w:val="16"/>
                <w:szCs w:val="16"/>
              </w:rPr>
              <w:t xml:space="preserve"> 0.62, </w:t>
            </w:r>
            <w:proofErr w:type="spellStart"/>
            <w:r w:rsidRPr="00A25F0D">
              <w:rPr>
                <w:rFonts w:ascii="Arial" w:hAnsi="Arial" w:cs="Arial"/>
                <w:sz w:val="16"/>
                <w:szCs w:val="16"/>
              </w:rPr>
              <w:t>BiLSTM</w:t>
            </w:r>
            <w:proofErr w:type="spellEnd"/>
            <w:r w:rsidRPr="00A25F0D">
              <w:rPr>
                <w:rFonts w:ascii="Arial" w:hAnsi="Arial" w:cs="Arial"/>
                <w:sz w:val="16"/>
                <w:szCs w:val="16"/>
              </w:rPr>
              <w:t xml:space="preserve"> 0.31, XLM-R 0.06; threshold 0.51.</w:t>
            </w:r>
          </w:p>
        </w:tc>
      </w:tr>
    </w:tbl>
    <w:p w14:paraId="232F0DA1" w14:textId="77777777" w:rsidR="00D222D3" w:rsidRDefault="00D222D3" w:rsidP="00D222D3">
      <w:pPr>
        <w:keepNext/>
        <w:spacing w:before="150" w:after="80"/>
        <w:ind w:left="100"/>
        <w:rPr>
          <w:rFonts w:ascii="Arial" w:hAnsi="Arial" w:cs="Arial"/>
          <w:b/>
          <w:bCs/>
          <w:sz w:val="22"/>
          <w:szCs w:val="22"/>
        </w:rPr>
      </w:pPr>
    </w:p>
    <w:p w14:paraId="5F2AA550" w14:textId="77777777" w:rsidR="00D222D3" w:rsidRDefault="00D222D3" w:rsidP="00D222D3">
      <w:pPr>
        <w:keepNext/>
        <w:spacing w:before="150" w:after="80"/>
        <w:ind w:left="100"/>
        <w:rPr>
          <w:rFonts w:ascii="Arial" w:hAnsi="Arial" w:cs="Arial"/>
          <w:b/>
          <w:bCs/>
          <w:sz w:val="22"/>
          <w:szCs w:val="22"/>
        </w:rPr>
      </w:pPr>
    </w:p>
    <w:p w14:paraId="0214E760" w14:textId="77777777" w:rsidR="00D222D3" w:rsidRDefault="00D222D3" w:rsidP="00D222D3">
      <w:pPr>
        <w:keepNext/>
        <w:spacing w:before="150" w:after="80"/>
        <w:ind w:left="100"/>
        <w:rPr>
          <w:rFonts w:ascii="Arial" w:hAnsi="Arial" w:cs="Arial"/>
          <w:b/>
          <w:bCs/>
          <w:sz w:val="22"/>
          <w:szCs w:val="22"/>
        </w:rPr>
      </w:pPr>
    </w:p>
    <w:p w14:paraId="76FD0445" w14:textId="77777777" w:rsidR="00D222D3" w:rsidRPr="00891B31" w:rsidRDefault="00D222D3" w:rsidP="00D222D3">
      <w:pPr>
        <w:keepNext/>
        <w:spacing w:before="150" w:after="80"/>
        <w:ind w:left="100"/>
        <w:rPr>
          <w:rFonts w:ascii="Arial" w:hAnsi="Arial" w:cs="Arial"/>
          <w:b/>
          <w:bCs/>
          <w:sz w:val="22"/>
          <w:szCs w:val="22"/>
        </w:rPr>
      </w:pPr>
      <w:r w:rsidRPr="00A25F0D">
        <w:rPr>
          <w:rFonts w:ascii="Arial" w:hAnsi="Arial" w:cs="Arial"/>
          <w:b/>
          <w:bCs/>
          <w:sz w:val="22"/>
          <w:szCs w:val="22"/>
        </w:rPr>
        <w:t xml:space="preserve">4. Ablation study (validation Macro-F1, TF-IDF + </w:t>
      </w:r>
      <w:proofErr w:type="spellStart"/>
      <w:r w:rsidRPr="00A25F0D">
        <w:rPr>
          <w:rFonts w:ascii="Arial" w:hAnsi="Arial" w:cs="Arial"/>
          <w:b/>
          <w:bCs/>
          <w:sz w:val="22"/>
          <w:szCs w:val="22"/>
        </w:rPr>
        <w:t>LogReg</w:t>
      </w:r>
      <w:proofErr w:type="spellEnd"/>
      <w:r w:rsidRPr="00A25F0D">
        <w:rPr>
          <w:rFonts w:ascii="Arial" w:hAnsi="Arial" w:cs="Arial"/>
          <w:b/>
          <w:bCs/>
          <w:sz w:val="22"/>
          <w:szCs w:val="22"/>
        </w:rPr>
        <w:t>)</w:t>
      </w:r>
    </w:p>
    <w:tbl>
      <w:tblPr>
        <w:tblStyle w:val="PlainTable2"/>
        <w:tblW w:w="10000" w:type="dxa"/>
        <w:tblLook w:val="04A0" w:firstRow="1" w:lastRow="0" w:firstColumn="1" w:lastColumn="0" w:noHBand="0" w:noVBand="1"/>
      </w:tblPr>
      <w:tblGrid>
        <w:gridCol w:w="2700"/>
        <w:gridCol w:w="1260"/>
        <w:gridCol w:w="1260"/>
        <w:gridCol w:w="1260"/>
        <w:gridCol w:w="1260"/>
        <w:gridCol w:w="1130"/>
        <w:gridCol w:w="1130"/>
      </w:tblGrid>
      <w:tr w:rsidR="00D222D3" w:rsidRPr="00A25F0D" w14:paraId="6A9FFFB5" w14:textId="77777777" w:rsidTr="00F06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6399C653" w14:textId="77777777" w:rsidR="00D222D3" w:rsidRPr="00A25F0D" w:rsidRDefault="00D222D3" w:rsidP="00F06EE6">
            <w:pPr>
              <w:jc w:val="center"/>
              <w:rPr>
                <w:rFonts w:ascii="Arial" w:hAnsi="Arial" w:cs="Arial"/>
              </w:rPr>
            </w:pPr>
            <w:r w:rsidRPr="00A25F0D">
              <w:rPr>
                <w:rFonts w:ascii="Arial" w:hAnsi="Arial" w:cs="Arial"/>
                <w:sz w:val="16"/>
                <w:szCs w:val="16"/>
              </w:rPr>
              <w:t>Text variant</w:t>
            </w:r>
          </w:p>
        </w:tc>
        <w:tc>
          <w:tcPr>
            <w:tcW w:w="1260" w:type="dxa"/>
          </w:tcPr>
          <w:p w14:paraId="1D5A4747"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Word 1–3</w:t>
            </w:r>
          </w:p>
        </w:tc>
        <w:tc>
          <w:tcPr>
            <w:tcW w:w="1260" w:type="dxa"/>
          </w:tcPr>
          <w:p w14:paraId="2B6D4290"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Char 2–5</w:t>
            </w:r>
          </w:p>
        </w:tc>
        <w:tc>
          <w:tcPr>
            <w:tcW w:w="1260" w:type="dxa"/>
          </w:tcPr>
          <w:p w14:paraId="199F6B00"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A25F0D">
              <w:rPr>
                <w:rFonts w:ascii="Arial" w:hAnsi="Arial" w:cs="Arial"/>
                <w:sz w:val="16"/>
                <w:szCs w:val="16"/>
              </w:rPr>
              <w:t>Word+char</w:t>
            </w:r>
            <w:proofErr w:type="spellEnd"/>
          </w:p>
        </w:tc>
        <w:tc>
          <w:tcPr>
            <w:tcW w:w="1260" w:type="dxa"/>
          </w:tcPr>
          <w:p w14:paraId="13D8ACEE"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BPE alone</w:t>
            </w:r>
          </w:p>
        </w:tc>
        <w:tc>
          <w:tcPr>
            <w:tcW w:w="1130" w:type="dxa"/>
          </w:tcPr>
          <w:p w14:paraId="7A6ED656"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A25F0D">
              <w:rPr>
                <w:rFonts w:ascii="Arial" w:hAnsi="Arial" w:cs="Arial"/>
                <w:sz w:val="16"/>
                <w:szCs w:val="16"/>
              </w:rPr>
              <w:t>BPE+char</w:t>
            </w:r>
            <w:proofErr w:type="spellEnd"/>
          </w:p>
        </w:tc>
        <w:tc>
          <w:tcPr>
            <w:tcW w:w="1130" w:type="dxa"/>
          </w:tcPr>
          <w:p w14:paraId="0921A412"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Best</w:t>
            </w:r>
          </w:p>
        </w:tc>
      </w:tr>
      <w:tr w:rsidR="00D222D3" w:rsidRPr="00A25F0D" w14:paraId="0F16D637"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1721B34D" w14:textId="77777777" w:rsidR="00D222D3" w:rsidRPr="00A25F0D" w:rsidRDefault="00D222D3" w:rsidP="00F06EE6">
            <w:pPr>
              <w:rPr>
                <w:rFonts w:ascii="Arial" w:hAnsi="Arial" w:cs="Arial"/>
              </w:rPr>
            </w:pPr>
            <w:proofErr w:type="spellStart"/>
            <w:r w:rsidRPr="00A25F0D">
              <w:rPr>
                <w:rFonts w:ascii="Arial" w:hAnsi="Arial" w:cs="Arial"/>
                <w:sz w:val="16"/>
                <w:szCs w:val="16"/>
              </w:rPr>
              <w:t>norm_full</w:t>
            </w:r>
            <w:proofErr w:type="spellEnd"/>
            <w:r w:rsidRPr="00A25F0D">
              <w:rPr>
                <w:rFonts w:ascii="Arial" w:hAnsi="Arial" w:cs="Arial"/>
                <w:sz w:val="16"/>
                <w:szCs w:val="16"/>
              </w:rPr>
              <w:t xml:space="preserve"> (all cues kept)</w:t>
            </w:r>
          </w:p>
        </w:tc>
        <w:tc>
          <w:tcPr>
            <w:tcW w:w="1260" w:type="dxa"/>
          </w:tcPr>
          <w:p w14:paraId="02E83DB5"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0.788</w:t>
            </w:r>
          </w:p>
        </w:tc>
        <w:tc>
          <w:tcPr>
            <w:tcW w:w="1260" w:type="dxa"/>
          </w:tcPr>
          <w:p w14:paraId="22940D17"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0.797</w:t>
            </w:r>
          </w:p>
        </w:tc>
        <w:tc>
          <w:tcPr>
            <w:tcW w:w="1260" w:type="dxa"/>
          </w:tcPr>
          <w:p w14:paraId="24C6F803"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0.795</w:t>
            </w:r>
          </w:p>
        </w:tc>
        <w:tc>
          <w:tcPr>
            <w:tcW w:w="1260" w:type="dxa"/>
          </w:tcPr>
          <w:p w14:paraId="00254E9B"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0.788</w:t>
            </w:r>
          </w:p>
        </w:tc>
        <w:tc>
          <w:tcPr>
            <w:tcW w:w="1130" w:type="dxa"/>
          </w:tcPr>
          <w:p w14:paraId="324536AC"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0.800</w:t>
            </w:r>
          </w:p>
        </w:tc>
        <w:tc>
          <w:tcPr>
            <w:tcW w:w="1130" w:type="dxa"/>
          </w:tcPr>
          <w:p w14:paraId="244F3E54"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b/>
                <w:bCs/>
                <w:sz w:val="16"/>
                <w:szCs w:val="16"/>
              </w:rPr>
              <w:t>0.800</w:t>
            </w:r>
          </w:p>
        </w:tc>
      </w:tr>
      <w:tr w:rsidR="00D222D3" w:rsidRPr="00A25F0D" w14:paraId="28F21BB4" w14:textId="77777777" w:rsidTr="00F06EE6">
        <w:tc>
          <w:tcPr>
            <w:cnfStyle w:val="001000000000" w:firstRow="0" w:lastRow="0" w:firstColumn="1" w:lastColumn="0" w:oddVBand="0" w:evenVBand="0" w:oddHBand="0" w:evenHBand="0" w:firstRowFirstColumn="0" w:firstRowLastColumn="0" w:lastRowFirstColumn="0" w:lastRowLastColumn="0"/>
            <w:tcW w:w="2700" w:type="dxa"/>
          </w:tcPr>
          <w:p w14:paraId="7A24AA35" w14:textId="77777777" w:rsidR="00D222D3" w:rsidRPr="00A25F0D" w:rsidRDefault="00D222D3" w:rsidP="00F06EE6">
            <w:pPr>
              <w:rPr>
                <w:rFonts w:ascii="Arial" w:hAnsi="Arial" w:cs="Arial"/>
              </w:rPr>
            </w:pPr>
            <w:r w:rsidRPr="00A25F0D">
              <w:rPr>
                <w:rFonts w:ascii="Arial" w:hAnsi="Arial" w:cs="Arial"/>
                <w:sz w:val="16"/>
                <w:szCs w:val="16"/>
              </w:rPr>
              <w:t>no emojis</w:t>
            </w:r>
          </w:p>
        </w:tc>
        <w:tc>
          <w:tcPr>
            <w:tcW w:w="1260" w:type="dxa"/>
          </w:tcPr>
          <w:p w14:paraId="6BA2B63A"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0.776</w:t>
            </w:r>
          </w:p>
        </w:tc>
        <w:tc>
          <w:tcPr>
            <w:tcW w:w="1260" w:type="dxa"/>
          </w:tcPr>
          <w:p w14:paraId="5C35BC64"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0.792</w:t>
            </w:r>
          </w:p>
        </w:tc>
        <w:tc>
          <w:tcPr>
            <w:tcW w:w="1260" w:type="dxa"/>
          </w:tcPr>
          <w:p w14:paraId="148922C5"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0.792</w:t>
            </w:r>
          </w:p>
        </w:tc>
        <w:tc>
          <w:tcPr>
            <w:tcW w:w="1260" w:type="dxa"/>
          </w:tcPr>
          <w:p w14:paraId="6C079C42"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0.777</w:t>
            </w:r>
          </w:p>
        </w:tc>
        <w:tc>
          <w:tcPr>
            <w:tcW w:w="1130" w:type="dxa"/>
          </w:tcPr>
          <w:p w14:paraId="7B026EC2"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0.795</w:t>
            </w:r>
          </w:p>
        </w:tc>
        <w:tc>
          <w:tcPr>
            <w:tcW w:w="1130" w:type="dxa"/>
          </w:tcPr>
          <w:p w14:paraId="27600024"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0.795</w:t>
            </w:r>
          </w:p>
        </w:tc>
      </w:tr>
      <w:tr w:rsidR="00D222D3" w:rsidRPr="00A25F0D" w14:paraId="7605FC37"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6B1D8BD3" w14:textId="77777777" w:rsidR="00D222D3" w:rsidRPr="00A25F0D" w:rsidRDefault="00D222D3" w:rsidP="00F06EE6">
            <w:pPr>
              <w:rPr>
                <w:rFonts w:ascii="Arial" w:hAnsi="Arial" w:cs="Arial"/>
              </w:rPr>
            </w:pPr>
            <w:r w:rsidRPr="00A25F0D">
              <w:rPr>
                <w:rFonts w:ascii="Arial" w:hAnsi="Arial" w:cs="Arial"/>
                <w:sz w:val="16"/>
                <w:szCs w:val="16"/>
              </w:rPr>
              <w:t>no punctuation markers</w:t>
            </w:r>
          </w:p>
        </w:tc>
        <w:tc>
          <w:tcPr>
            <w:tcW w:w="1260" w:type="dxa"/>
          </w:tcPr>
          <w:p w14:paraId="678A09C6"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0.783</w:t>
            </w:r>
          </w:p>
        </w:tc>
        <w:tc>
          <w:tcPr>
            <w:tcW w:w="1260" w:type="dxa"/>
          </w:tcPr>
          <w:p w14:paraId="35A5CEF7"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0.793</w:t>
            </w:r>
          </w:p>
        </w:tc>
        <w:tc>
          <w:tcPr>
            <w:tcW w:w="1260" w:type="dxa"/>
          </w:tcPr>
          <w:p w14:paraId="3501B1FF"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0.793</w:t>
            </w:r>
          </w:p>
        </w:tc>
        <w:tc>
          <w:tcPr>
            <w:tcW w:w="1260" w:type="dxa"/>
          </w:tcPr>
          <w:p w14:paraId="1D165C6E"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0.790</w:t>
            </w:r>
          </w:p>
        </w:tc>
        <w:tc>
          <w:tcPr>
            <w:tcW w:w="1130" w:type="dxa"/>
          </w:tcPr>
          <w:p w14:paraId="7DE4A4CD"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0.798</w:t>
            </w:r>
          </w:p>
        </w:tc>
        <w:tc>
          <w:tcPr>
            <w:tcW w:w="1130" w:type="dxa"/>
          </w:tcPr>
          <w:p w14:paraId="47933932"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0.798</w:t>
            </w:r>
          </w:p>
        </w:tc>
      </w:tr>
      <w:tr w:rsidR="00D222D3" w:rsidRPr="00A25F0D" w14:paraId="0C0B37A7" w14:textId="77777777" w:rsidTr="00F06EE6">
        <w:tc>
          <w:tcPr>
            <w:cnfStyle w:val="001000000000" w:firstRow="0" w:lastRow="0" w:firstColumn="1" w:lastColumn="0" w:oddVBand="0" w:evenVBand="0" w:oddHBand="0" w:evenHBand="0" w:firstRowFirstColumn="0" w:firstRowLastColumn="0" w:lastRowFirstColumn="0" w:lastRowLastColumn="0"/>
            <w:tcW w:w="2700" w:type="dxa"/>
          </w:tcPr>
          <w:p w14:paraId="5EA9CE01" w14:textId="77777777" w:rsidR="00D222D3" w:rsidRPr="00A25F0D" w:rsidRDefault="00D222D3" w:rsidP="00F06EE6">
            <w:pPr>
              <w:rPr>
                <w:rFonts w:ascii="Arial" w:hAnsi="Arial" w:cs="Arial"/>
              </w:rPr>
            </w:pPr>
            <w:r w:rsidRPr="00A25F0D">
              <w:rPr>
                <w:rFonts w:ascii="Arial" w:hAnsi="Arial" w:cs="Arial"/>
                <w:sz w:val="16"/>
                <w:szCs w:val="16"/>
              </w:rPr>
              <w:t>no hashtags</w:t>
            </w:r>
          </w:p>
        </w:tc>
        <w:tc>
          <w:tcPr>
            <w:tcW w:w="1260" w:type="dxa"/>
          </w:tcPr>
          <w:p w14:paraId="3350D84D"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0.786</w:t>
            </w:r>
          </w:p>
        </w:tc>
        <w:tc>
          <w:tcPr>
            <w:tcW w:w="1260" w:type="dxa"/>
          </w:tcPr>
          <w:p w14:paraId="3F86D6F1"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0.794</w:t>
            </w:r>
          </w:p>
        </w:tc>
        <w:tc>
          <w:tcPr>
            <w:tcW w:w="1260" w:type="dxa"/>
          </w:tcPr>
          <w:p w14:paraId="32F0B4A4"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0.789</w:t>
            </w:r>
          </w:p>
        </w:tc>
        <w:tc>
          <w:tcPr>
            <w:tcW w:w="1260" w:type="dxa"/>
          </w:tcPr>
          <w:p w14:paraId="574ED04B"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0.786</w:t>
            </w:r>
          </w:p>
        </w:tc>
        <w:tc>
          <w:tcPr>
            <w:tcW w:w="1130" w:type="dxa"/>
          </w:tcPr>
          <w:p w14:paraId="0599A97D"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0.794</w:t>
            </w:r>
          </w:p>
        </w:tc>
        <w:tc>
          <w:tcPr>
            <w:tcW w:w="1130" w:type="dxa"/>
          </w:tcPr>
          <w:p w14:paraId="7307C486"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0.794</w:t>
            </w:r>
          </w:p>
        </w:tc>
      </w:tr>
      <w:tr w:rsidR="00D222D3" w:rsidRPr="00A25F0D" w14:paraId="22CD81FB"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562B598" w14:textId="77777777" w:rsidR="00D222D3" w:rsidRPr="00A25F0D" w:rsidRDefault="00D222D3" w:rsidP="00F06EE6">
            <w:pPr>
              <w:rPr>
                <w:rFonts w:ascii="Arial" w:hAnsi="Arial" w:cs="Arial"/>
              </w:rPr>
            </w:pPr>
            <w:proofErr w:type="spellStart"/>
            <w:r w:rsidRPr="00A25F0D">
              <w:rPr>
                <w:rFonts w:ascii="Arial" w:hAnsi="Arial" w:cs="Arial"/>
                <w:sz w:val="16"/>
                <w:szCs w:val="16"/>
              </w:rPr>
              <w:t>stopwords</w:t>
            </w:r>
            <w:proofErr w:type="spellEnd"/>
            <w:r w:rsidRPr="00A25F0D">
              <w:rPr>
                <w:rFonts w:ascii="Arial" w:hAnsi="Arial" w:cs="Arial"/>
                <w:sz w:val="16"/>
                <w:szCs w:val="16"/>
              </w:rPr>
              <w:t xml:space="preserve"> removed</w:t>
            </w:r>
          </w:p>
        </w:tc>
        <w:tc>
          <w:tcPr>
            <w:tcW w:w="1260" w:type="dxa"/>
          </w:tcPr>
          <w:p w14:paraId="56DD5D56"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0.782</w:t>
            </w:r>
          </w:p>
        </w:tc>
        <w:tc>
          <w:tcPr>
            <w:tcW w:w="1260" w:type="dxa"/>
          </w:tcPr>
          <w:p w14:paraId="05529346"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0.793</w:t>
            </w:r>
          </w:p>
        </w:tc>
        <w:tc>
          <w:tcPr>
            <w:tcW w:w="1260" w:type="dxa"/>
          </w:tcPr>
          <w:p w14:paraId="4BE88E8A"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0.796</w:t>
            </w:r>
          </w:p>
        </w:tc>
        <w:tc>
          <w:tcPr>
            <w:tcW w:w="1260" w:type="dxa"/>
          </w:tcPr>
          <w:p w14:paraId="33B1211F"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0.791</w:t>
            </w:r>
          </w:p>
        </w:tc>
        <w:tc>
          <w:tcPr>
            <w:tcW w:w="1130" w:type="dxa"/>
          </w:tcPr>
          <w:p w14:paraId="2D5065B3"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0.795</w:t>
            </w:r>
          </w:p>
        </w:tc>
        <w:tc>
          <w:tcPr>
            <w:tcW w:w="1130" w:type="dxa"/>
          </w:tcPr>
          <w:p w14:paraId="005A49CA"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0.796</w:t>
            </w:r>
          </w:p>
        </w:tc>
      </w:tr>
      <w:tr w:rsidR="00D222D3" w:rsidRPr="00A25F0D" w14:paraId="247A0852" w14:textId="77777777" w:rsidTr="00F06EE6">
        <w:tc>
          <w:tcPr>
            <w:cnfStyle w:val="001000000000" w:firstRow="0" w:lastRow="0" w:firstColumn="1" w:lastColumn="0" w:oddVBand="0" w:evenVBand="0" w:oddHBand="0" w:evenHBand="0" w:firstRowFirstColumn="0" w:firstRowLastColumn="0" w:lastRowFirstColumn="0" w:lastRowLastColumn="0"/>
            <w:tcW w:w="2700" w:type="dxa"/>
          </w:tcPr>
          <w:p w14:paraId="41004B7C" w14:textId="77777777" w:rsidR="00D222D3" w:rsidRPr="00A25F0D" w:rsidRDefault="00D222D3" w:rsidP="00F06EE6">
            <w:pPr>
              <w:rPr>
                <w:rFonts w:ascii="Arial" w:hAnsi="Arial" w:cs="Arial"/>
              </w:rPr>
            </w:pPr>
            <w:r w:rsidRPr="00A25F0D">
              <w:rPr>
                <w:rFonts w:ascii="Arial" w:hAnsi="Arial" w:cs="Arial"/>
                <w:sz w:val="16"/>
                <w:szCs w:val="16"/>
              </w:rPr>
              <w:t>aggressive (all removed)</w:t>
            </w:r>
          </w:p>
        </w:tc>
        <w:tc>
          <w:tcPr>
            <w:tcW w:w="1260" w:type="dxa"/>
          </w:tcPr>
          <w:p w14:paraId="435C98FB"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0.757</w:t>
            </w:r>
          </w:p>
        </w:tc>
        <w:tc>
          <w:tcPr>
            <w:tcW w:w="1260" w:type="dxa"/>
          </w:tcPr>
          <w:p w14:paraId="5265B338"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0.778</w:t>
            </w:r>
          </w:p>
        </w:tc>
        <w:tc>
          <w:tcPr>
            <w:tcW w:w="1260" w:type="dxa"/>
          </w:tcPr>
          <w:p w14:paraId="2299439D"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0.778</w:t>
            </w:r>
          </w:p>
        </w:tc>
        <w:tc>
          <w:tcPr>
            <w:tcW w:w="1260" w:type="dxa"/>
          </w:tcPr>
          <w:p w14:paraId="6CC39076"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0.762</w:t>
            </w:r>
          </w:p>
        </w:tc>
        <w:tc>
          <w:tcPr>
            <w:tcW w:w="1130" w:type="dxa"/>
          </w:tcPr>
          <w:p w14:paraId="2589E213"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0.779</w:t>
            </w:r>
          </w:p>
        </w:tc>
        <w:tc>
          <w:tcPr>
            <w:tcW w:w="1130" w:type="dxa"/>
          </w:tcPr>
          <w:p w14:paraId="35B2B943"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0.779</w:t>
            </w:r>
          </w:p>
        </w:tc>
      </w:tr>
    </w:tbl>
    <w:p w14:paraId="789E087A" w14:textId="77777777" w:rsidR="00D222D3" w:rsidRPr="00A25F0D" w:rsidRDefault="00D222D3" w:rsidP="00D222D3">
      <w:pPr>
        <w:spacing w:line="40" w:lineRule="auto"/>
        <w:rPr>
          <w:rFonts w:ascii="Arial" w:hAnsi="Arial" w:cs="Arial"/>
        </w:rPr>
      </w:pPr>
    </w:p>
    <w:p w14:paraId="61B83697" w14:textId="77777777" w:rsidR="00D222D3" w:rsidRDefault="00D222D3" w:rsidP="00D222D3">
      <w:pPr>
        <w:spacing w:after="70" w:line="252" w:lineRule="auto"/>
        <w:rPr>
          <w:rFonts w:ascii="Arial" w:hAnsi="Arial" w:cs="Arial"/>
          <w:i/>
          <w:iCs/>
          <w:sz w:val="15"/>
          <w:szCs w:val="15"/>
        </w:rPr>
      </w:pPr>
    </w:p>
    <w:p w14:paraId="73132BE0" w14:textId="77777777" w:rsidR="00D222D3" w:rsidRDefault="00D222D3" w:rsidP="00D222D3">
      <w:pPr>
        <w:spacing w:after="70" w:line="252" w:lineRule="auto"/>
        <w:rPr>
          <w:rFonts w:ascii="Arial" w:hAnsi="Arial" w:cs="Arial"/>
          <w:i/>
          <w:iCs/>
          <w:sz w:val="15"/>
          <w:szCs w:val="15"/>
        </w:rPr>
      </w:pPr>
    </w:p>
    <w:p w14:paraId="4187153B" w14:textId="77777777" w:rsidR="00D222D3" w:rsidRPr="00A25F0D" w:rsidRDefault="00D222D3" w:rsidP="00D222D3">
      <w:pPr>
        <w:spacing w:after="70" w:line="252" w:lineRule="auto"/>
        <w:rPr>
          <w:rFonts w:ascii="Arial" w:hAnsi="Arial" w:cs="Arial"/>
        </w:rPr>
      </w:pPr>
      <w:r w:rsidRPr="00A25F0D">
        <w:rPr>
          <w:rFonts w:ascii="Arial" w:hAnsi="Arial" w:cs="Arial"/>
          <w:sz w:val="18"/>
          <w:szCs w:val="18"/>
        </w:rPr>
        <w:t xml:space="preserve">Every removed cue hurts. Aggressive cleaning costs 2.1 points, dropping emojis costs 1.2 points on word features, and </w:t>
      </w:r>
      <w:proofErr w:type="spellStart"/>
      <w:r w:rsidRPr="00A25F0D">
        <w:rPr>
          <w:rFonts w:ascii="Arial" w:hAnsi="Arial" w:cs="Arial"/>
          <w:sz w:val="18"/>
          <w:szCs w:val="18"/>
        </w:rPr>
        <w:t>stopword</w:t>
      </w:r>
      <w:proofErr w:type="spellEnd"/>
      <w:r w:rsidRPr="00A25F0D">
        <w:rPr>
          <w:rFonts w:ascii="Arial" w:hAnsi="Arial" w:cs="Arial"/>
          <w:sz w:val="18"/>
          <w:szCs w:val="18"/>
        </w:rPr>
        <w:t xml:space="preserve"> removal does not help because function words such as </w:t>
      </w:r>
      <w:proofErr w:type="spellStart"/>
      <w:r w:rsidRPr="00A25F0D">
        <w:rPr>
          <w:rFonts w:ascii="Arial" w:hAnsi="Arial" w:cs="Arial"/>
          <w:sz w:val="18"/>
          <w:szCs w:val="18"/>
        </w:rPr>
        <w:t>کیا</w:t>
      </w:r>
      <w:proofErr w:type="spellEnd"/>
      <w:r w:rsidRPr="00A25F0D">
        <w:rPr>
          <w:rFonts w:ascii="Arial" w:hAnsi="Arial" w:cs="Arial"/>
          <w:sz w:val="18"/>
          <w:szCs w:val="18"/>
        </w:rPr>
        <w:t xml:space="preserve"> and </w:t>
      </w:r>
      <w:proofErr w:type="spellStart"/>
      <w:r w:rsidRPr="00A25F0D">
        <w:rPr>
          <w:rFonts w:ascii="Arial" w:hAnsi="Arial" w:cs="Arial"/>
          <w:sz w:val="18"/>
          <w:szCs w:val="18"/>
        </w:rPr>
        <w:t>بس</w:t>
      </w:r>
      <w:proofErr w:type="spellEnd"/>
      <w:r w:rsidRPr="00A25F0D">
        <w:rPr>
          <w:rFonts w:ascii="Arial" w:hAnsi="Arial" w:cs="Arial"/>
          <w:sz w:val="18"/>
          <w:szCs w:val="18"/>
        </w:rPr>
        <w:t xml:space="preserve"> carry rhetorical tone. Character features beat word features in every variant, and BPE helps only when it is combined with characters. Phrases and handcrafted features add +0.7 points on validation (0.807 vs 0.800).</w:t>
      </w:r>
    </w:p>
    <w:p w14:paraId="76463ECA" w14:textId="77777777" w:rsidR="00D222D3" w:rsidRDefault="00D222D3" w:rsidP="00D222D3">
      <w:pPr>
        <w:keepNext/>
        <w:spacing w:before="150" w:after="80"/>
        <w:ind w:left="100"/>
        <w:rPr>
          <w:rFonts w:ascii="Arial" w:hAnsi="Arial" w:cs="Arial"/>
          <w:b/>
          <w:bCs/>
          <w:sz w:val="22"/>
          <w:szCs w:val="22"/>
        </w:rPr>
      </w:pPr>
    </w:p>
    <w:p w14:paraId="7FE3BAB9" w14:textId="77777777" w:rsidR="00D222D3" w:rsidRPr="00A25F0D" w:rsidRDefault="00D222D3" w:rsidP="00D222D3">
      <w:pPr>
        <w:keepNext/>
        <w:spacing w:before="150" w:after="80"/>
        <w:ind w:left="100"/>
        <w:rPr>
          <w:rFonts w:ascii="Arial" w:hAnsi="Arial" w:cs="Arial"/>
        </w:rPr>
      </w:pPr>
      <w:r w:rsidRPr="00A25F0D">
        <w:rPr>
          <w:rFonts w:ascii="Arial" w:hAnsi="Arial" w:cs="Arial"/>
          <w:b/>
          <w:bCs/>
          <w:sz w:val="22"/>
          <w:szCs w:val="22"/>
        </w:rPr>
        <w:t>5. Results (test set, n = 2,186)</w:t>
      </w:r>
    </w:p>
    <w:tbl>
      <w:tblPr>
        <w:tblStyle w:val="PlainTable2"/>
        <w:tblW w:w="9260" w:type="dxa"/>
        <w:tblLook w:val="04A0" w:firstRow="1" w:lastRow="0" w:firstColumn="1" w:lastColumn="0" w:noHBand="0" w:noVBand="1"/>
      </w:tblPr>
      <w:tblGrid>
        <w:gridCol w:w="3000"/>
        <w:gridCol w:w="760"/>
        <w:gridCol w:w="760"/>
        <w:gridCol w:w="760"/>
        <w:gridCol w:w="760"/>
        <w:gridCol w:w="760"/>
        <w:gridCol w:w="760"/>
        <w:gridCol w:w="760"/>
        <w:gridCol w:w="940"/>
      </w:tblGrid>
      <w:tr w:rsidR="00D222D3" w:rsidRPr="00A25F0D" w14:paraId="03E72BD3" w14:textId="77777777" w:rsidTr="00F06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E7F4869" w14:textId="77777777" w:rsidR="00D222D3" w:rsidRPr="00A25F0D" w:rsidRDefault="00D222D3" w:rsidP="00F06EE6">
            <w:pPr>
              <w:jc w:val="center"/>
              <w:rPr>
                <w:rFonts w:ascii="Arial" w:hAnsi="Arial" w:cs="Arial"/>
              </w:rPr>
            </w:pPr>
            <w:r w:rsidRPr="00A25F0D">
              <w:rPr>
                <w:rFonts w:ascii="Arial" w:hAnsi="Arial" w:cs="Arial"/>
                <w:sz w:val="16"/>
                <w:szCs w:val="16"/>
              </w:rPr>
              <w:t>Model</w:t>
            </w:r>
          </w:p>
        </w:tc>
        <w:tc>
          <w:tcPr>
            <w:tcW w:w="760" w:type="dxa"/>
          </w:tcPr>
          <w:p w14:paraId="5409D210"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Acc</w:t>
            </w:r>
          </w:p>
        </w:tc>
        <w:tc>
          <w:tcPr>
            <w:tcW w:w="760" w:type="dxa"/>
          </w:tcPr>
          <w:p w14:paraId="17CC9B90"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P(0)</w:t>
            </w:r>
          </w:p>
        </w:tc>
        <w:tc>
          <w:tcPr>
            <w:tcW w:w="760" w:type="dxa"/>
          </w:tcPr>
          <w:p w14:paraId="1F789E6F"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R(0)</w:t>
            </w:r>
          </w:p>
        </w:tc>
        <w:tc>
          <w:tcPr>
            <w:tcW w:w="760" w:type="dxa"/>
          </w:tcPr>
          <w:p w14:paraId="7162C7DC"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F1(0)</w:t>
            </w:r>
          </w:p>
        </w:tc>
        <w:tc>
          <w:tcPr>
            <w:tcW w:w="760" w:type="dxa"/>
          </w:tcPr>
          <w:p w14:paraId="759A4452"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P(1)</w:t>
            </w:r>
          </w:p>
        </w:tc>
        <w:tc>
          <w:tcPr>
            <w:tcW w:w="760" w:type="dxa"/>
          </w:tcPr>
          <w:p w14:paraId="3A3BF24E"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R(1)</w:t>
            </w:r>
          </w:p>
        </w:tc>
        <w:tc>
          <w:tcPr>
            <w:tcW w:w="760" w:type="dxa"/>
          </w:tcPr>
          <w:p w14:paraId="28CB5F32"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F1(1)</w:t>
            </w:r>
          </w:p>
        </w:tc>
        <w:tc>
          <w:tcPr>
            <w:tcW w:w="940" w:type="dxa"/>
          </w:tcPr>
          <w:p w14:paraId="1D0FD83C"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Macro-F1</w:t>
            </w:r>
          </w:p>
        </w:tc>
      </w:tr>
      <w:tr w:rsidR="00D222D3" w:rsidRPr="00A25F0D" w14:paraId="7F8F50AF"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688EFB4" w14:textId="77777777" w:rsidR="00D222D3" w:rsidRPr="00A25F0D" w:rsidRDefault="00D222D3" w:rsidP="00F06EE6">
            <w:pPr>
              <w:rPr>
                <w:rFonts w:ascii="Arial" w:hAnsi="Arial" w:cs="Arial"/>
              </w:rPr>
            </w:pPr>
            <w:r w:rsidRPr="00A25F0D">
              <w:rPr>
                <w:rFonts w:ascii="Arial" w:hAnsi="Arial" w:cs="Arial"/>
                <w:sz w:val="16"/>
                <w:szCs w:val="16"/>
              </w:rPr>
              <w:t>Weighted ensemble</w:t>
            </w:r>
          </w:p>
        </w:tc>
        <w:tc>
          <w:tcPr>
            <w:tcW w:w="760" w:type="dxa"/>
          </w:tcPr>
          <w:p w14:paraId="5E60B31E"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0.834</w:t>
            </w:r>
          </w:p>
        </w:tc>
        <w:tc>
          <w:tcPr>
            <w:tcW w:w="760" w:type="dxa"/>
          </w:tcPr>
          <w:p w14:paraId="3EC460DD"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0.875</w:t>
            </w:r>
          </w:p>
        </w:tc>
        <w:tc>
          <w:tcPr>
            <w:tcW w:w="760" w:type="dxa"/>
          </w:tcPr>
          <w:p w14:paraId="0EC4C565"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0.842</w:t>
            </w:r>
          </w:p>
        </w:tc>
        <w:tc>
          <w:tcPr>
            <w:tcW w:w="760" w:type="dxa"/>
          </w:tcPr>
          <w:p w14:paraId="2DD575A1"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0.858</w:t>
            </w:r>
          </w:p>
        </w:tc>
        <w:tc>
          <w:tcPr>
            <w:tcW w:w="760" w:type="dxa"/>
          </w:tcPr>
          <w:p w14:paraId="710E7555"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0.781</w:t>
            </w:r>
          </w:p>
        </w:tc>
        <w:tc>
          <w:tcPr>
            <w:tcW w:w="760" w:type="dxa"/>
          </w:tcPr>
          <w:p w14:paraId="52B82188"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0.823</w:t>
            </w:r>
          </w:p>
        </w:tc>
        <w:tc>
          <w:tcPr>
            <w:tcW w:w="760" w:type="dxa"/>
          </w:tcPr>
          <w:p w14:paraId="7CEB4EB8"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0.801</w:t>
            </w:r>
          </w:p>
        </w:tc>
        <w:tc>
          <w:tcPr>
            <w:tcW w:w="940" w:type="dxa"/>
          </w:tcPr>
          <w:p w14:paraId="6A37F3C2"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b/>
                <w:bCs/>
                <w:sz w:val="16"/>
                <w:szCs w:val="16"/>
              </w:rPr>
              <w:t>0.830</w:t>
            </w:r>
          </w:p>
        </w:tc>
      </w:tr>
      <w:tr w:rsidR="00D222D3" w:rsidRPr="00A25F0D" w14:paraId="2BFD20A7" w14:textId="77777777" w:rsidTr="00F06EE6">
        <w:tc>
          <w:tcPr>
            <w:cnfStyle w:val="001000000000" w:firstRow="0" w:lastRow="0" w:firstColumn="1" w:lastColumn="0" w:oddVBand="0" w:evenVBand="0" w:oddHBand="0" w:evenHBand="0" w:firstRowFirstColumn="0" w:firstRowLastColumn="0" w:lastRowFirstColumn="0" w:lastRowLastColumn="0"/>
            <w:tcW w:w="3000" w:type="dxa"/>
          </w:tcPr>
          <w:p w14:paraId="38174967" w14:textId="77777777" w:rsidR="00D222D3" w:rsidRPr="00A25F0D" w:rsidRDefault="00D222D3" w:rsidP="00F06EE6">
            <w:pPr>
              <w:rPr>
                <w:rFonts w:ascii="Arial" w:hAnsi="Arial" w:cs="Arial"/>
              </w:rPr>
            </w:pPr>
            <w:r w:rsidRPr="00A25F0D">
              <w:rPr>
                <w:rFonts w:ascii="Arial" w:hAnsi="Arial" w:cs="Arial"/>
                <w:b w:val="0"/>
                <w:bCs w:val="0"/>
                <w:sz w:val="16"/>
                <w:szCs w:val="16"/>
              </w:rPr>
              <w:t>TF-IDF + phrases + handcrafted (LR)</w:t>
            </w:r>
          </w:p>
        </w:tc>
        <w:tc>
          <w:tcPr>
            <w:tcW w:w="760" w:type="dxa"/>
          </w:tcPr>
          <w:p w14:paraId="7067C9C2"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0.831</w:t>
            </w:r>
          </w:p>
        </w:tc>
        <w:tc>
          <w:tcPr>
            <w:tcW w:w="760" w:type="dxa"/>
          </w:tcPr>
          <w:p w14:paraId="58B41368"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0.869</w:t>
            </w:r>
          </w:p>
        </w:tc>
        <w:tc>
          <w:tcPr>
            <w:tcW w:w="760" w:type="dxa"/>
          </w:tcPr>
          <w:p w14:paraId="0F596768"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0.842</w:t>
            </w:r>
          </w:p>
        </w:tc>
        <w:tc>
          <w:tcPr>
            <w:tcW w:w="760" w:type="dxa"/>
          </w:tcPr>
          <w:p w14:paraId="73E0C676"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0.856</w:t>
            </w:r>
          </w:p>
        </w:tc>
        <w:tc>
          <w:tcPr>
            <w:tcW w:w="760" w:type="dxa"/>
          </w:tcPr>
          <w:p w14:paraId="112A9A3A"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0.779</w:t>
            </w:r>
          </w:p>
        </w:tc>
        <w:tc>
          <w:tcPr>
            <w:tcW w:w="760" w:type="dxa"/>
          </w:tcPr>
          <w:p w14:paraId="2A6B5234"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0.814</w:t>
            </w:r>
          </w:p>
        </w:tc>
        <w:tc>
          <w:tcPr>
            <w:tcW w:w="760" w:type="dxa"/>
          </w:tcPr>
          <w:p w14:paraId="723D5208"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0.796</w:t>
            </w:r>
          </w:p>
        </w:tc>
        <w:tc>
          <w:tcPr>
            <w:tcW w:w="940" w:type="dxa"/>
          </w:tcPr>
          <w:p w14:paraId="3580DF23"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b/>
                <w:bCs/>
                <w:sz w:val="16"/>
                <w:szCs w:val="16"/>
              </w:rPr>
              <w:t>0.826</w:t>
            </w:r>
          </w:p>
        </w:tc>
      </w:tr>
      <w:tr w:rsidR="00D222D3" w:rsidRPr="00A25F0D" w14:paraId="73DB56B2"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8DA5F77" w14:textId="77777777" w:rsidR="00D222D3" w:rsidRPr="00A25F0D" w:rsidRDefault="00D222D3" w:rsidP="00F06EE6">
            <w:pPr>
              <w:rPr>
                <w:rFonts w:ascii="Arial" w:hAnsi="Arial" w:cs="Arial"/>
              </w:rPr>
            </w:pPr>
            <w:r w:rsidRPr="00A25F0D">
              <w:rPr>
                <w:rFonts w:ascii="Arial" w:hAnsi="Arial" w:cs="Arial"/>
                <w:b w:val="0"/>
                <w:bCs w:val="0"/>
                <w:sz w:val="16"/>
                <w:szCs w:val="16"/>
              </w:rPr>
              <w:t>XLM-</w:t>
            </w:r>
            <w:proofErr w:type="spellStart"/>
            <w:r w:rsidRPr="00A25F0D">
              <w:rPr>
                <w:rFonts w:ascii="Arial" w:hAnsi="Arial" w:cs="Arial"/>
                <w:b w:val="0"/>
                <w:bCs w:val="0"/>
                <w:sz w:val="16"/>
                <w:szCs w:val="16"/>
              </w:rPr>
              <w:t>RoBERTa</w:t>
            </w:r>
            <w:proofErr w:type="spellEnd"/>
            <w:r w:rsidRPr="00A25F0D">
              <w:rPr>
                <w:rFonts w:ascii="Arial" w:hAnsi="Arial" w:cs="Arial"/>
                <w:b w:val="0"/>
                <w:bCs w:val="0"/>
                <w:sz w:val="16"/>
                <w:szCs w:val="16"/>
              </w:rPr>
              <w:t>-large (fine-tuned)</w:t>
            </w:r>
          </w:p>
        </w:tc>
        <w:tc>
          <w:tcPr>
            <w:tcW w:w="760" w:type="dxa"/>
          </w:tcPr>
          <w:p w14:paraId="5C8D25EE"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0.830</w:t>
            </w:r>
          </w:p>
        </w:tc>
        <w:tc>
          <w:tcPr>
            <w:tcW w:w="760" w:type="dxa"/>
          </w:tcPr>
          <w:p w14:paraId="2DF5032A"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0.869</w:t>
            </w:r>
          </w:p>
        </w:tc>
        <w:tc>
          <w:tcPr>
            <w:tcW w:w="760" w:type="dxa"/>
          </w:tcPr>
          <w:p w14:paraId="2B8724B9"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0.842</w:t>
            </w:r>
          </w:p>
        </w:tc>
        <w:tc>
          <w:tcPr>
            <w:tcW w:w="760" w:type="dxa"/>
          </w:tcPr>
          <w:p w14:paraId="7A98851A"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0.855</w:t>
            </w:r>
          </w:p>
        </w:tc>
        <w:tc>
          <w:tcPr>
            <w:tcW w:w="760" w:type="dxa"/>
          </w:tcPr>
          <w:p w14:paraId="4837239E"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0.778</w:t>
            </w:r>
          </w:p>
        </w:tc>
        <w:tc>
          <w:tcPr>
            <w:tcW w:w="760" w:type="dxa"/>
          </w:tcPr>
          <w:p w14:paraId="065E30E7"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0.814</w:t>
            </w:r>
          </w:p>
        </w:tc>
        <w:tc>
          <w:tcPr>
            <w:tcW w:w="760" w:type="dxa"/>
          </w:tcPr>
          <w:p w14:paraId="6686D2DA"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0.795</w:t>
            </w:r>
          </w:p>
        </w:tc>
        <w:tc>
          <w:tcPr>
            <w:tcW w:w="940" w:type="dxa"/>
          </w:tcPr>
          <w:p w14:paraId="5D53D33B"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b/>
                <w:bCs/>
                <w:sz w:val="16"/>
                <w:szCs w:val="16"/>
              </w:rPr>
              <w:t>0.825</w:t>
            </w:r>
          </w:p>
        </w:tc>
      </w:tr>
      <w:tr w:rsidR="00D222D3" w:rsidRPr="00A25F0D" w14:paraId="6B1B8A37" w14:textId="77777777" w:rsidTr="00F06EE6">
        <w:tc>
          <w:tcPr>
            <w:cnfStyle w:val="001000000000" w:firstRow="0" w:lastRow="0" w:firstColumn="1" w:lastColumn="0" w:oddVBand="0" w:evenVBand="0" w:oddHBand="0" w:evenHBand="0" w:firstRowFirstColumn="0" w:firstRowLastColumn="0" w:lastRowFirstColumn="0" w:lastRowLastColumn="0"/>
            <w:tcW w:w="3000" w:type="dxa"/>
          </w:tcPr>
          <w:p w14:paraId="4099E9D1" w14:textId="77777777" w:rsidR="00D222D3" w:rsidRPr="00A25F0D" w:rsidRDefault="00D222D3" w:rsidP="00F06EE6">
            <w:pPr>
              <w:rPr>
                <w:rFonts w:ascii="Arial" w:hAnsi="Arial" w:cs="Arial"/>
              </w:rPr>
            </w:pPr>
            <w:proofErr w:type="spellStart"/>
            <w:r w:rsidRPr="00A25F0D">
              <w:rPr>
                <w:rFonts w:ascii="Arial" w:hAnsi="Arial" w:cs="Arial"/>
                <w:b w:val="0"/>
                <w:bCs w:val="0"/>
                <w:sz w:val="16"/>
                <w:szCs w:val="16"/>
              </w:rPr>
              <w:t>BiLSTM</w:t>
            </w:r>
            <w:proofErr w:type="spellEnd"/>
            <w:r w:rsidRPr="00A25F0D">
              <w:rPr>
                <w:rFonts w:ascii="Arial" w:hAnsi="Arial" w:cs="Arial"/>
                <w:b w:val="0"/>
                <w:bCs w:val="0"/>
                <w:sz w:val="16"/>
                <w:szCs w:val="16"/>
              </w:rPr>
              <w:t>-attn + char-CNN + features</w:t>
            </w:r>
          </w:p>
        </w:tc>
        <w:tc>
          <w:tcPr>
            <w:tcW w:w="760" w:type="dxa"/>
          </w:tcPr>
          <w:p w14:paraId="6BABDA34"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0.829</w:t>
            </w:r>
          </w:p>
        </w:tc>
        <w:tc>
          <w:tcPr>
            <w:tcW w:w="760" w:type="dxa"/>
          </w:tcPr>
          <w:p w14:paraId="3ADEF095"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0.886</w:t>
            </w:r>
          </w:p>
        </w:tc>
        <w:tc>
          <w:tcPr>
            <w:tcW w:w="760" w:type="dxa"/>
          </w:tcPr>
          <w:p w14:paraId="15C048FE"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0.817</w:t>
            </w:r>
          </w:p>
        </w:tc>
        <w:tc>
          <w:tcPr>
            <w:tcW w:w="760" w:type="dxa"/>
          </w:tcPr>
          <w:p w14:paraId="0CBCE8FB"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0.850</w:t>
            </w:r>
          </w:p>
        </w:tc>
        <w:tc>
          <w:tcPr>
            <w:tcW w:w="760" w:type="dxa"/>
          </w:tcPr>
          <w:p w14:paraId="46429B35"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0.759</w:t>
            </w:r>
          </w:p>
        </w:tc>
        <w:tc>
          <w:tcPr>
            <w:tcW w:w="760" w:type="dxa"/>
          </w:tcPr>
          <w:p w14:paraId="044918AC"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0.845</w:t>
            </w:r>
          </w:p>
        </w:tc>
        <w:tc>
          <w:tcPr>
            <w:tcW w:w="760" w:type="dxa"/>
          </w:tcPr>
          <w:p w14:paraId="03443EDA"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0.800</w:t>
            </w:r>
          </w:p>
        </w:tc>
        <w:tc>
          <w:tcPr>
            <w:tcW w:w="940" w:type="dxa"/>
          </w:tcPr>
          <w:p w14:paraId="6C2BE5CB"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b/>
                <w:bCs/>
                <w:sz w:val="16"/>
                <w:szCs w:val="16"/>
              </w:rPr>
              <w:t>0.825</w:t>
            </w:r>
          </w:p>
        </w:tc>
      </w:tr>
      <w:tr w:rsidR="00D222D3" w:rsidRPr="00A25F0D" w14:paraId="3DBF02F8"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A925F49" w14:textId="77777777" w:rsidR="00D222D3" w:rsidRPr="00A25F0D" w:rsidRDefault="00D222D3" w:rsidP="00F06EE6">
            <w:pPr>
              <w:rPr>
                <w:rFonts w:ascii="Arial" w:hAnsi="Arial" w:cs="Arial"/>
              </w:rPr>
            </w:pPr>
            <w:r w:rsidRPr="00A25F0D">
              <w:rPr>
                <w:rFonts w:ascii="Arial" w:hAnsi="Arial" w:cs="Arial"/>
                <w:b w:val="0"/>
                <w:bCs w:val="0"/>
                <w:sz w:val="16"/>
                <w:szCs w:val="16"/>
              </w:rPr>
              <w:t xml:space="preserve">TF-IDF </w:t>
            </w:r>
            <w:proofErr w:type="spellStart"/>
            <w:r w:rsidRPr="00A25F0D">
              <w:rPr>
                <w:rFonts w:ascii="Arial" w:hAnsi="Arial" w:cs="Arial"/>
                <w:b w:val="0"/>
                <w:bCs w:val="0"/>
                <w:sz w:val="16"/>
                <w:szCs w:val="16"/>
              </w:rPr>
              <w:t>LogReg</w:t>
            </w:r>
            <w:proofErr w:type="spellEnd"/>
            <w:r w:rsidRPr="00A25F0D">
              <w:rPr>
                <w:rFonts w:ascii="Arial" w:hAnsi="Arial" w:cs="Arial"/>
                <w:b w:val="0"/>
                <w:bCs w:val="0"/>
                <w:sz w:val="16"/>
                <w:szCs w:val="16"/>
              </w:rPr>
              <w:t xml:space="preserve"> (BPE4k + char)</w:t>
            </w:r>
          </w:p>
        </w:tc>
        <w:tc>
          <w:tcPr>
            <w:tcW w:w="760" w:type="dxa"/>
          </w:tcPr>
          <w:p w14:paraId="7C5E3E5F"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0.827</w:t>
            </w:r>
          </w:p>
        </w:tc>
        <w:tc>
          <w:tcPr>
            <w:tcW w:w="760" w:type="dxa"/>
          </w:tcPr>
          <w:p w14:paraId="468BADF5"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0.861</w:t>
            </w:r>
          </w:p>
        </w:tc>
        <w:tc>
          <w:tcPr>
            <w:tcW w:w="760" w:type="dxa"/>
          </w:tcPr>
          <w:p w14:paraId="779D7C1F"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0.846</w:t>
            </w:r>
          </w:p>
        </w:tc>
        <w:tc>
          <w:tcPr>
            <w:tcW w:w="760" w:type="dxa"/>
          </w:tcPr>
          <w:p w14:paraId="6FAFB595"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0.853</w:t>
            </w:r>
          </w:p>
        </w:tc>
        <w:tc>
          <w:tcPr>
            <w:tcW w:w="760" w:type="dxa"/>
          </w:tcPr>
          <w:p w14:paraId="42D60CF0"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0.780</w:t>
            </w:r>
          </w:p>
        </w:tc>
        <w:tc>
          <w:tcPr>
            <w:tcW w:w="760" w:type="dxa"/>
          </w:tcPr>
          <w:p w14:paraId="28BB3E1D"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0.799</w:t>
            </w:r>
          </w:p>
        </w:tc>
        <w:tc>
          <w:tcPr>
            <w:tcW w:w="760" w:type="dxa"/>
          </w:tcPr>
          <w:p w14:paraId="324A99BB"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0.789</w:t>
            </w:r>
          </w:p>
        </w:tc>
        <w:tc>
          <w:tcPr>
            <w:tcW w:w="940" w:type="dxa"/>
          </w:tcPr>
          <w:p w14:paraId="72F86170"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b/>
                <w:bCs/>
                <w:sz w:val="16"/>
                <w:szCs w:val="16"/>
              </w:rPr>
              <w:t>0.821</w:t>
            </w:r>
          </w:p>
        </w:tc>
      </w:tr>
      <w:tr w:rsidR="00D222D3" w:rsidRPr="00A25F0D" w14:paraId="0BC2697C" w14:textId="77777777" w:rsidTr="00F06EE6">
        <w:tc>
          <w:tcPr>
            <w:cnfStyle w:val="001000000000" w:firstRow="0" w:lastRow="0" w:firstColumn="1" w:lastColumn="0" w:oddVBand="0" w:evenVBand="0" w:oddHBand="0" w:evenHBand="0" w:firstRowFirstColumn="0" w:firstRowLastColumn="0" w:lastRowFirstColumn="0" w:lastRowLastColumn="0"/>
            <w:tcW w:w="3000" w:type="dxa"/>
          </w:tcPr>
          <w:p w14:paraId="63E1B28B" w14:textId="77777777" w:rsidR="00D222D3" w:rsidRPr="00A25F0D" w:rsidRDefault="00D222D3" w:rsidP="00F06EE6">
            <w:pPr>
              <w:rPr>
                <w:rFonts w:ascii="Arial" w:hAnsi="Arial" w:cs="Arial"/>
              </w:rPr>
            </w:pPr>
            <w:r w:rsidRPr="00A25F0D">
              <w:rPr>
                <w:rFonts w:ascii="Arial" w:hAnsi="Arial" w:cs="Arial"/>
                <w:b w:val="0"/>
                <w:bCs w:val="0"/>
                <w:sz w:val="16"/>
                <w:szCs w:val="16"/>
              </w:rPr>
              <w:t xml:space="preserve">TF-IDF </w:t>
            </w:r>
            <w:proofErr w:type="spellStart"/>
            <w:r w:rsidRPr="00A25F0D">
              <w:rPr>
                <w:rFonts w:ascii="Arial" w:hAnsi="Arial" w:cs="Arial"/>
                <w:b w:val="0"/>
                <w:bCs w:val="0"/>
                <w:sz w:val="16"/>
                <w:szCs w:val="16"/>
              </w:rPr>
              <w:t>LinearSVM</w:t>
            </w:r>
            <w:proofErr w:type="spellEnd"/>
            <w:r w:rsidRPr="00A25F0D">
              <w:rPr>
                <w:rFonts w:ascii="Arial" w:hAnsi="Arial" w:cs="Arial"/>
                <w:b w:val="0"/>
                <w:bCs w:val="0"/>
                <w:sz w:val="16"/>
                <w:szCs w:val="16"/>
              </w:rPr>
              <w:t xml:space="preserve"> (BPE4k + char)</w:t>
            </w:r>
          </w:p>
        </w:tc>
        <w:tc>
          <w:tcPr>
            <w:tcW w:w="760" w:type="dxa"/>
          </w:tcPr>
          <w:p w14:paraId="648B5F27"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0.826</w:t>
            </w:r>
          </w:p>
        </w:tc>
        <w:tc>
          <w:tcPr>
            <w:tcW w:w="760" w:type="dxa"/>
          </w:tcPr>
          <w:p w14:paraId="51CE4125"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0.864</w:t>
            </w:r>
          </w:p>
        </w:tc>
        <w:tc>
          <w:tcPr>
            <w:tcW w:w="760" w:type="dxa"/>
          </w:tcPr>
          <w:p w14:paraId="70A60A72"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0.840</w:t>
            </w:r>
          </w:p>
        </w:tc>
        <w:tc>
          <w:tcPr>
            <w:tcW w:w="760" w:type="dxa"/>
          </w:tcPr>
          <w:p w14:paraId="2CEBA7BC"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0.852</w:t>
            </w:r>
          </w:p>
        </w:tc>
        <w:tc>
          <w:tcPr>
            <w:tcW w:w="760" w:type="dxa"/>
          </w:tcPr>
          <w:p w14:paraId="678E958F"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0.774</w:t>
            </w:r>
          </w:p>
        </w:tc>
        <w:tc>
          <w:tcPr>
            <w:tcW w:w="760" w:type="dxa"/>
          </w:tcPr>
          <w:p w14:paraId="640C8CFA"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0.806</w:t>
            </w:r>
          </w:p>
        </w:tc>
        <w:tc>
          <w:tcPr>
            <w:tcW w:w="760" w:type="dxa"/>
          </w:tcPr>
          <w:p w14:paraId="50894097"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0.790</w:t>
            </w:r>
          </w:p>
        </w:tc>
        <w:tc>
          <w:tcPr>
            <w:tcW w:w="940" w:type="dxa"/>
          </w:tcPr>
          <w:p w14:paraId="3C7FBEAB"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b/>
                <w:bCs/>
                <w:sz w:val="16"/>
                <w:szCs w:val="16"/>
              </w:rPr>
              <w:t>0.821</w:t>
            </w:r>
          </w:p>
        </w:tc>
      </w:tr>
      <w:tr w:rsidR="00D222D3" w:rsidRPr="00A25F0D" w14:paraId="32C3FAE5"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C5578D6" w14:textId="77777777" w:rsidR="00D222D3" w:rsidRPr="00A25F0D" w:rsidRDefault="00D222D3" w:rsidP="00F06EE6">
            <w:pPr>
              <w:rPr>
                <w:rFonts w:ascii="Arial" w:hAnsi="Arial" w:cs="Arial"/>
              </w:rPr>
            </w:pPr>
            <w:r w:rsidRPr="00A25F0D">
              <w:rPr>
                <w:rFonts w:ascii="Arial" w:hAnsi="Arial" w:cs="Arial"/>
                <w:b w:val="0"/>
                <w:bCs w:val="0"/>
                <w:sz w:val="16"/>
                <w:szCs w:val="16"/>
              </w:rPr>
              <w:t xml:space="preserve">TF-IDF </w:t>
            </w:r>
            <w:proofErr w:type="spellStart"/>
            <w:r w:rsidRPr="00A25F0D">
              <w:rPr>
                <w:rFonts w:ascii="Arial" w:hAnsi="Arial" w:cs="Arial"/>
                <w:b w:val="0"/>
                <w:bCs w:val="0"/>
                <w:sz w:val="16"/>
                <w:szCs w:val="16"/>
              </w:rPr>
              <w:t>ComplementNB</w:t>
            </w:r>
            <w:proofErr w:type="spellEnd"/>
            <w:r w:rsidRPr="00A25F0D">
              <w:rPr>
                <w:rFonts w:ascii="Arial" w:hAnsi="Arial" w:cs="Arial"/>
                <w:b w:val="0"/>
                <w:bCs w:val="0"/>
                <w:sz w:val="16"/>
                <w:szCs w:val="16"/>
              </w:rPr>
              <w:t xml:space="preserve"> (BPE4k + char)</w:t>
            </w:r>
          </w:p>
        </w:tc>
        <w:tc>
          <w:tcPr>
            <w:tcW w:w="760" w:type="dxa"/>
          </w:tcPr>
          <w:p w14:paraId="36098BD3"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0.817</w:t>
            </w:r>
          </w:p>
        </w:tc>
        <w:tc>
          <w:tcPr>
            <w:tcW w:w="760" w:type="dxa"/>
          </w:tcPr>
          <w:p w14:paraId="2745EE94"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0.825</w:t>
            </w:r>
          </w:p>
        </w:tc>
        <w:tc>
          <w:tcPr>
            <w:tcW w:w="760" w:type="dxa"/>
          </w:tcPr>
          <w:p w14:paraId="40DE5DD6"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0.879</w:t>
            </w:r>
          </w:p>
        </w:tc>
        <w:tc>
          <w:tcPr>
            <w:tcW w:w="760" w:type="dxa"/>
          </w:tcPr>
          <w:p w14:paraId="2DC2ABD1"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0.851</w:t>
            </w:r>
          </w:p>
        </w:tc>
        <w:tc>
          <w:tcPr>
            <w:tcW w:w="760" w:type="dxa"/>
          </w:tcPr>
          <w:p w14:paraId="204638EF"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0.803</w:t>
            </w:r>
          </w:p>
        </w:tc>
        <w:tc>
          <w:tcPr>
            <w:tcW w:w="760" w:type="dxa"/>
          </w:tcPr>
          <w:p w14:paraId="4102F1A8"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0.726</w:t>
            </w:r>
          </w:p>
        </w:tc>
        <w:tc>
          <w:tcPr>
            <w:tcW w:w="760" w:type="dxa"/>
          </w:tcPr>
          <w:p w14:paraId="28FD82CA"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0.762</w:t>
            </w:r>
          </w:p>
        </w:tc>
        <w:tc>
          <w:tcPr>
            <w:tcW w:w="940" w:type="dxa"/>
          </w:tcPr>
          <w:p w14:paraId="208F412C"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b/>
                <w:bCs/>
                <w:sz w:val="16"/>
                <w:szCs w:val="16"/>
              </w:rPr>
              <w:t>0.807</w:t>
            </w:r>
          </w:p>
        </w:tc>
      </w:tr>
    </w:tbl>
    <w:p w14:paraId="237CE8BA" w14:textId="77777777" w:rsidR="00D222D3" w:rsidRPr="00A25F0D" w:rsidRDefault="00D222D3" w:rsidP="00D222D3">
      <w:pPr>
        <w:spacing w:line="30" w:lineRule="auto"/>
        <w:rPr>
          <w:rFonts w:ascii="Arial" w:hAnsi="Arial" w:cs="Arial"/>
        </w:rPr>
      </w:pPr>
    </w:p>
    <w:p w14:paraId="09F8F0A1" w14:textId="77777777" w:rsidR="00D222D3" w:rsidRPr="00A25F0D" w:rsidRDefault="00D222D3" w:rsidP="00D222D3">
      <w:pPr>
        <w:spacing w:after="70" w:line="252" w:lineRule="auto"/>
        <w:rPr>
          <w:rFonts w:ascii="Arial" w:hAnsi="Arial" w:cs="Arial"/>
        </w:rPr>
      </w:pPr>
    </w:p>
    <w:p w14:paraId="2E3407C9" w14:textId="77777777" w:rsidR="00D222D3" w:rsidRDefault="00D222D3" w:rsidP="00D222D3">
      <w:pPr>
        <w:keepNext/>
        <w:spacing w:before="60" w:after="40"/>
        <w:rPr>
          <w:rFonts w:ascii="Arial" w:hAnsi="Arial" w:cs="Arial"/>
          <w:b/>
          <w:bCs/>
        </w:rPr>
      </w:pPr>
      <w:r w:rsidRPr="00A25F0D">
        <w:rPr>
          <w:rFonts w:ascii="Arial" w:hAnsi="Arial" w:cs="Arial"/>
          <w:b/>
          <w:bCs/>
        </w:rPr>
        <w:lastRenderedPageBreak/>
        <w:t>Confusion matrices (rows = true label, columns = predicted label)</w:t>
      </w:r>
    </w:p>
    <w:p w14:paraId="1D1B85CF" w14:textId="77777777" w:rsidR="00D222D3" w:rsidRPr="00A25F0D" w:rsidRDefault="00D222D3" w:rsidP="00D222D3">
      <w:pPr>
        <w:keepNext/>
        <w:spacing w:before="60" w:after="40"/>
        <w:rPr>
          <w:rFonts w:ascii="Arial" w:hAnsi="Arial" w:cs="Arial"/>
        </w:rPr>
      </w:pPr>
    </w:p>
    <w:tbl>
      <w:tblPr>
        <w:tblW w:w="10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334"/>
        <w:gridCol w:w="3333"/>
        <w:gridCol w:w="3333"/>
      </w:tblGrid>
      <w:tr w:rsidR="00D222D3" w:rsidRPr="00A25F0D" w14:paraId="360267A5" w14:textId="77777777" w:rsidTr="00F06EE6">
        <w:trPr>
          <w:cantSplit/>
        </w:trPr>
        <w:tc>
          <w:tcPr>
            <w:tcW w:w="3334" w:type="dxa"/>
            <w:tcMar>
              <w:top w:w="45" w:type="dxa"/>
              <w:left w:w="90" w:type="dxa"/>
              <w:bottom w:w="45" w:type="dxa"/>
              <w:right w:w="90" w:type="dxa"/>
            </w:tcMar>
            <w:vAlign w:val="center"/>
          </w:tcPr>
          <w:p w14:paraId="43E91D3B" w14:textId="77777777" w:rsidR="00D222D3" w:rsidRPr="00A25F0D" w:rsidRDefault="00D222D3" w:rsidP="00F06EE6">
            <w:pPr>
              <w:spacing w:after="40"/>
              <w:jc w:val="center"/>
              <w:rPr>
                <w:rFonts w:ascii="Arial" w:hAnsi="Arial" w:cs="Arial"/>
              </w:rPr>
            </w:pPr>
            <w:r w:rsidRPr="00A25F0D">
              <w:rPr>
                <w:rFonts w:ascii="Arial" w:hAnsi="Arial" w:cs="Arial"/>
                <w:b/>
                <w:bCs/>
                <w:sz w:val="16"/>
                <w:szCs w:val="16"/>
              </w:rPr>
              <w:t>Weighted ensemble</w:t>
            </w:r>
          </w:p>
          <w:tbl>
            <w:tblPr>
              <w:tblW w:w="30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50"/>
              <w:gridCol w:w="1100"/>
              <w:gridCol w:w="1100"/>
            </w:tblGrid>
            <w:tr w:rsidR="00D222D3" w:rsidRPr="00A25F0D" w14:paraId="5A95633E" w14:textId="77777777" w:rsidTr="00F06EE6">
              <w:trPr>
                <w:cantSplit/>
              </w:trPr>
              <w:tc>
                <w:tcPr>
                  <w:tcW w:w="850" w:type="dxa"/>
                  <w:shd w:val="clear" w:color="auto" w:fill="37474F"/>
                  <w:tcMar>
                    <w:top w:w="45" w:type="dxa"/>
                    <w:left w:w="90" w:type="dxa"/>
                    <w:bottom w:w="45" w:type="dxa"/>
                    <w:right w:w="90" w:type="dxa"/>
                  </w:tcMar>
                  <w:vAlign w:val="center"/>
                </w:tcPr>
                <w:p w14:paraId="611341C4" w14:textId="77777777" w:rsidR="00D222D3" w:rsidRPr="00A25F0D" w:rsidRDefault="00D222D3" w:rsidP="00F06EE6">
                  <w:pPr>
                    <w:jc w:val="center"/>
                    <w:rPr>
                      <w:rFonts w:ascii="Arial" w:hAnsi="Arial" w:cs="Arial"/>
                    </w:rPr>
                  </w:pPr>
                  <w:r w:rsidRPr="00A25F0D">
                    <w:rPr>
                      <w:rFonts w:ascii="Arial" w:hAnsi="Arial" w:cs="Arial"/>
                      <w:b/>
                      <w:bCs/>
                      <w:sz w:val="15"/>
                      <w:szCs w:val="15"/>
                    </w:rPr>
                    <w:t>true \ pred</w:t>
                  </w:r>
                </w:p>
              </w:tc>
              <w:tc>
                <w:tcPr>
                  <w:tcW w:w="1100" w:type="dxa"/>
                  <w:shd w:val="clear" w:color="auto" w:fill="37474F"/>
                  <w:tcMar>
                    <w:top w:w="45" w:type="dxa"/>
                    <w:left w:w="90" w:type="dxa"/>
                    <w:bottom w:w="45" w:type="dxa"/>
                    <w:right w:w="90" w:type="dxa"/>
                  </w:tcMar>
                  <w:vAlign w:val="center"/>
                </w:tcPr>
                <w:p w14:paraId="3ACED42B" w14:textId="77777777" w:rsidR="00D222D3" w:rsidRPr="00A25F0D" w:rsidRDefault="00D222D3" w:rsidP="00F06EE6">
                  <w:pPr>
                    <w:jc w:val="center"/>
                    <w:rPr>
                      <w:rFonts w:ascii="Arial" w:hAnsi="Arial" w:cs="Arial"/>
                    </w:rPr>
                  </w:pPr>
                  <w:r w:rsidRPr="00A25F0D">
                    <w:rPr>
                      <w:rFonts w:ascii="Arial" w:hAnsi="Arial" w:cs="Arial"/>
                      <w:b/>
                      <w:bCs/>
                      <w:sz w:val="15"/>
                      <w:szCs w:val="15"/>
                    </w:rPr>
                    <w:t>non-</w:t>
                  </w:r>
                  <w:proofErr w:type="spellStart"/>
                  <w:r w:rsidRPr="00A25F0D">
                    <w:rPr>
                      <w:rFonts w:ascii="Arial" w:hAnsi="Arial" w:cs="Arial"/>
                      <w:b/>
                      <w:bCs/>
                      <w:sz w:val="15"/>
                      <w:szCs w:val="15"/>
                    </w:rPr>
                    <w:t>sarc</w:t>
                  </w:r>
                  <w:proofErr w:type="spellEnd"/>
                </w:p>
              </w:tc>
              <w:tc>
                <w:tcPr>
                  <w:tcW w:w="1100" w:type="dxa"/>
                  <w:shd w:val="clear" w:color="auto" w:fill="37474F"/>
                  <w:tcMar>
                    <w:top w:w="45" w:type="dxa"/>
                    <w:left w:w="90" w:type="dxa"/>
                    <w:bottom w:w="45" w:type="dxa"/>
                    <w:right w:w="90" w:type="dxa"/>
                  </w:tcMar>
                  <w:vAlign w:val="center"/>
                </w:tcPr>
                <w:p w14:paraId="2BAE58E7" w14:textId="77777777" w:rsidR="00D222D3" w:rsidRPr="00A25F0D" w:rsidRDefault="00D222D3" w:rsidP="00F06EE6">
                  <w:pPr>
                    <w:jc w:val="center"/>
                    <w:rPr>
                      <w:rFonts w:ascii="Arial" w:hAnsi="Arial" w:cs="Arial"/>
                    </w:rPr>
                  </w:pPr>
                  <w:proofErr w:type="spellStart"/>
                  <w:r w:rsidRPr="00A25F0D">
                    <w:rPr>
                      <w:rFonts w:ascii="Arial" w:hAnsi="Arial" w:cs="Arial"/>
                      <w:b/>
                      <w:bCs/>
                      <w:sz w:val="15"/>
                      <w:szCs w:val="15"/>
                    </w:rPr>
                    <w:t>sarc</w:t>
                  </w:r>
                  <w:proofErr w:type="spellEnd"/>
                </w:p>
              </w:tc>
            </w:tr>
            <w:tr w:rsidR="00D222D3" w:rsidRPr="00A25F0D" w14:paraId="6A9F1B75" w14:textId="77777777" w:rsidTr="00F06EE6">
              <w:trPr>
                <w:cantSplit/>
              </w:trPr>
              <w:tc>
                <w:tcPr>
                  <w:tcW w:w="850" w:type="dxa"/>
                  <w:shd w:val="clear" w:color="auto" w:fill="F2F2F2"/>
                  <w:tcMar>
                    <w:top w:w="45" w:type="dxa"/>
                    <w:left w:w="90" w:type="dxa"/>
                    <w:bottom w:w="45" w:type="dxa"/>
                    <w:right w:w="90" w:type="dxa"/>
                  </w:tcMar>
                  <w:vAlign w:val="center"/>
                </w:tcPr>
                <w:p w14:paraId="300D2CBF" w14:textId="77777777" w:rsidR="00D222D3" w:rsidRPr="00A25F0D" w:rsidRDefault="00D222D3" w:rsidP="00F06EE6">
                  <w:pPr>
                    <w:jc w:val="center"/>
                    <w:rPr>
                      <w:rFonts w:ascii="Arial" w:hAnsi="Arial" w:cs="Arial"/>
                    </w:rPr>
                  </w:pPr>
                  <w:r w:rsidRPr="00A25F0D">
                    <w:rPr>
                      <w:rFonts w:ascii="Arial" w:hAnsi="Arial" w:cs="Arial"/>
                      <w:b/>
                      <w:bCs/>
                      <w:sz w:val="15"/>
                      <w:szCs w:val="15"/>
                    </w:rPr>
                    <w:t>non-</w:t>
                  </w:r>
                  <w:proofErr w:type="spellStart"/>
                  <w:r w:rsidRPr="00A25F0D">
                    <w:rPr>
                      <w:rFonts w:ascii="Arial" w:hAnsi="Arial" w:cs="Arial"/>
                      <w:b/>
                      <w:bCs/>
                      <w:sz w:val="15"/>
                      <w:szCs w:val="15"/>
                    </w:rPr>
                    <w:t>sarc</w:t>
                  </w:r>
                  <w:proofErr w:type="spellEnd"/>
                </w:p>
              </w:tc>
              <w:tc>
                <w:tcPr>
                  <w:tcW w:w="1100" w:type="dxa"/>
                  <w:shd w:val="clear" w:color="auto" w:fill="C6E0B4"/>
                  <w:tcMar>
                    <w:top w:w="70" w:type="dxa"/>
                    <w:left w:w="90" w:type="dxa"/>
                    <w:bottom w:w="70" w:type="dxa"/>
                    <w:right w:w="90" w:type="dxa"/>
                  </w:tcMar>
                  <w:vAlign w:val="center"/>
                </w:tcPr>
                <w:p w14:paraId="047A7275" w14:textId="77777777" w:rsidR="00D222D3" w:rsidRPr="00A25F0D" w:rsidRDefault="00D222D3" w:rsidP="00F06EE6">
                  <w:pPr>
                    <w:jc w:val="center"/>
                    <w:rPr>
                      <w:rFonts w:ascii="Arial" w:hAnsi="Arial" w:cs="Arial"/>
                    </w:rPr>
                  </w:pPr>
                  <w:r w:rsidRPr="00A25F0D">
                    <w:rPr>
                      <w:rFonts w:ascii="Arial" w:hAnsi="Arial" w:cs="Arial"/>
                      <w:b/>
                      <w:bCs/>
                      <w:sz w:val="20"/>
                      <w:szCs w:val="20"/>
                    </w:rPr>
                    <w:t>1095</w:t>
                  </w:r>
                </w:p>
              </w:tc>
              <w:tc>
                <w:tcPr>
                  <w:tcW w:w="1100" w:type="dxa"/>
                  <w:shd w:val="clear" w:color="auto" w:fill="F4B6B6"/>
                  <w:tcMar>
                    <w:top w:w="70" w:type="dxa"/>
                    <w:left w:w="90" w:type="dxa"/>
                    <w:bottom w:w="70" w:type="dxa"/>
                    <w:right w:w="90" w:type="dxa"/>
                  </w:tcMar>
                  <w:vAlign w:val="center"/>
                </w:tcPr>
                <w:p w14:paraId="6885A886" w14:textId="77777777" w:rsidR="00D222D3" w:rsidRPr="00A25F0D" w:rsidRDefault="00D222D3" w:rsidP="00F06EE6">
                  <w:pPr>
                    <w:jc w:val="center"/>
                    <w:rPr>
                      <w:rFonts w:ascii="Arial" w:hAnsi="Arial" w:cs="Arial"/>
                    </w:rPr>
                  </w:pPr>
                  <w:r w:rsidRPr="00A25F0D">
                    <w:rPr>
                      <w:rFonts w:ascii="Arial" w:hAnsi="Arial" w:cs="Arial"/>
                      <w:b/>
                      <w:bCs/>
                      <w:sz w:val="20"/>
                      <w:szCs w:val="20"/>
                    </w:rPr>
                    <w:t>205</w:t>
                  </w:r>
                </w:p>
              </w:tc>
            </w:tr>
            <w:tr w:rsidR="00D222D3" w:rsidRPr="00A25F0D" w14:paraId="702F94EF" w14:textId="77777777" w:rsidTr="00F06EE6">
              <w:trPr>
                <w:cantSplit/>
              </w:trPr>
              <w:tc>
                <w:tcPr>
                  <w:tcW w:w="850" w:type="dxa"/>
                  <w:shd w:val="clear" w:color="auto" w:fill="F2F2F2"/>
                  <w:tcMar>
                    <w:top w:w="45" w:type="dxa"/>
                    <w:left w:w="90" w:type="dxa"/>
                    <w:bottom w:w="45" w:type="dxa"/>
                    <w:right w:w="90" w:type="dxa"/>
                  </w:tcMar>
                  <w:vAlign w:val="center"/>
                </w:tcPr>
                <w:p w14:paraId="74ED3E3A" w14:textId="77777777" w:rsidR="00D222D3" w:rsidRPr="00A25F0D" w:rsidRDefault="00D222D3" w:rsidP="00F06EE6">
                  <w:pPr>
                    <w:jc w:val="center"/>
                    <w:rPr>
                      <w:rFonts w:ascii="Arial" w:hAnsi="Arial" w:cs="Arial"/>
                    </w:rPr>
                  </w:pPr>
                  <w:proofErr w:type="spellStart"/>
                  <w:r w:rsidRPr="00A25F0D">
                    <w:rPr>
                      <w:rFonts w:ascii="Arial" w:hAnsi="Arial" w:cs="Arial"/>
                      <w:b/>
                      <w:bCs/>
                      <w:sz w:val="15"/>
                      <w:szCs w:val="15"/>
                    </w:rPr>
                    <w:t>sarc</w:t>
                  </w:r>
                  <w:proofErr w:type="spellEnd"/>
                </w:p>
              </w:tc>
              <w:tc>
                <w:tcPr>
                  <w:tcW w:w="1100" w:type="dxa"/>
                  <w:shd w:val="clear" w:color="auto" w:fill="F4B6B6"/>
                  <w:tcMar>
                    <w:top w:w="70" w:type="dxa"/>
                    <w:left w:w="90" w:type="dxa"/>
                    <w:bottom w:w="70" w:type="dxa"/>
                    <w:right w:w="90" w:type="dxa"/>
                  </w:tcMar>
                  <w:vAlign w:val="center"/>
                </w:tcPr>
                <w:p w14:paraId="4C793865" w14:textId="77777777" w:rsidR="00D222D3" w:rsidRPr="00A25F0D" w:rsidRDefault="00D222D3" w:rsidP="00F06EE6">
                  <w:pPr>
                    <w:jc w:val="center"/>
                    <w:rPr>
                      <w:rFonts w:ascii="Arial" w:hAnsi="Arial" w:cs="Arial"/>
                    </w:rPr>
                  </w:pPr>
                  <w:r w:rsidRPr="00A25F0D">
                    <w:rPr>
                      <w:rFonts w:ascii="Arial" w:hAnsi="Arial" w:cs="Arial"/>
                      <w:b/>
                      <w:bCs/>
                      <w:sz w:val="20"/>
                      <w:szCs w:val="20"/>
                    </w:rPr>
                    <w:t>157</w:t>
                  </w:r>
                </w:p>
              </w:tc>
              <w:tc>
                <w:tcPr>
                  <w:tcW w:w="1100" w:type="dxa"/>
                  <w:shd w:val="clear" w:color="auto" w:fill="C6E0B4"/>
                  <w:tcMar>
                    <w:top w:w="70" w:type="dxa"/>
                    <w:left w:w="90" w:type="dxa"/>
                    <w:bottom w:w="70" w:type="dxa"/>
                    <w:right w:w="90" w:type="dxa"/>
                  </w:tcMar>
                  <w:vAlign w:val="center"/>
                </w:tcPr>
                <w:p w14:paraId="6175684F" w14:textId="77777777" w:rsidR="00D222D3" w:rsidRPr="00A25F0D" w:rsidRDefault="00D222D3" w:rsidP="00F06EE6">
                  <w:pPr>
                    <w:jc w:val="center"/>
                    <w:rPr>
                      <w:rFonts w:ascii="Arial" w:hAnsi="Arial" w:cs="Arial"/>
                    </w:rPr>
                  </w:pPr>
                  <w:r w:rsidRPr="00A25F0D">
                    <w:rPr>
                      <w:rFonts w:ascii="Arial" w:hAnsi="Arial" w:cs="Arial"/>
                      <w:b/>
                      <w:bCs/>
                      <w:sz w:val="20"/>
                      <w:szCs w:val="20"/>
                    </w:rPr>
                    <w:t>729</w:t>
                  </w:r>
                </w:p>
              </w:tc>
            </w:tr>
          </w:tbl>
          <w:p w14:paraId="6C7186CA" w14:textId="77777777" w:rsidR="00D222D3" w:rsidRPr="00A25F0D" w:rsidRDefault="00D222D3" w:rsidP="00F06EE6">
            <w:pPr>
              <w:spacing w:line="40" w:lineRule="auto"/>
              <w:rPr>
                <w:rFonts w:ascii="Arial" w:hAnsi="Arial" w:cs="Arial"/>
              </w:rPr>
            </w:pPr>
          </w:p>
        </w:tc>
        <w:tc>
          <w:tcPr>
            <w:tcW w:w="3333" w:type="dxa"/>
            <w:tcMar>
              <w:top w:w="45" w:type="dxa"/>
              <w:left w:w="90" w:type="dxa"/>
              <w:bottom w:w="45" w:type="dxa"/>
              <w:right w:w="90" w:type="dxa"/>
            </w:tcMar>
            <w:vAlign w:val="center"/>
          </w:tcPr>
          <w:p w14:paraId="5A4CD7DC" w14:textId="77777777" w:rsidR="00D222D3" w:rsidRPr="00A25F0D" w:rsidRDefault="00D222D3" w:rsidP="00F06EE6">
            <w:pPr>
              <w:spacing w:after="40"/>
              <w:jc w:val="center"/>
              <w:rPr>
                <w:rFonts w:ascii="Arial" w:hAnsi="Arial" w:cs="Arial"/>
              </w:rPr>
            </w:pPr>
            <w:r w:rsidRPr="00A25F0D">
              <w:rPr>
                <w:rFonts w:ascii="Arial" w:hAnsi="Arial" w:cs="Arial"/>
                <w:b/>
                <w:bCs/>
                <w:sz w:val="16"/>
                <w:szCs w:val="16"/>
              </w:rPr>
              <w:t>XLM-</w:t>
            </w:r>
            <w:proofErr w:type="spellStart"/>
            <w:r w:rsidRPr="00A25F0D">
              <w:rPr>
                <w:rFonts w:ascii="Arial" w:hAnsi="Arial" w:cs="Arial"/>
                <w:b/>
                <w:bCs/>
                <w:sz w:val="16"/>
                <w:szCs w:val="16"/>
              </w:rPr>
              <w:t>RoBERTa</w:t>
            </w:r>
            <w:proofErr w:type="spellEnd"/>
            <w:r w:rsidRPr="00A25F0D">
              <w:rPr>
                <w:rFonts w:ascii="Arial" w:hAnsi="Arial" w:cs="Arial"/>
                <w:b/>
                <w:bCs/>
                <w:sz w:val="16"/>
                <w:szCs w:val="16"/>
              </w:rPr>
              <w:t>-large</w:t>
            </w:r>
          </w:p>
          <w:tbl>
            <w:tblPr>
              <w:tblW w:w="30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50"/>
              <w:gridCol w:w="1100"/>
              <w:gridCol w:w="1100"/>
            </w:tblGrid>
            <w:tr w:rsidR="00D222D3" w:rsidRPr="00A25F0D" w14:paraId="0BBD8FD6" w14:textId="77777777" w:rsidTr="00F06EE6">
              <w:trPr>
                <w:cantSplit/>
              </w:trPr>
              <w:tc>
                <w:tcPr>
                  <w:tcW w:w="850" w:type="dxa"/>
                  <w:shd w:val="clear" w:color="auto" w:fill="37474F"/>
                  <w:tcMar>
                    <w:top w:w="45" w:type="dxa"/>
                    <w:left w:w="90" w:type="dxa"/>
                    <w:bottom w:w="45" w:type="dxa"/>
                    <w:right w:w="90" w:type="dxa"/>
                  </w:tcMar>
                  <w:vAlign w:val="center"/>
                </w:tcPr>
                <w:p w14:paraId="51020317" w14:textId="77777777" w:rsidR="00D222D3" w:rsidRPr="00A25F0D" w:rsidRDefault="00D222D3" w:rsidP="00F06EE6">
                  <w:pPr>
                    <w:jc w:val="center"/>
                    <w:rPr>
                      <w:rFonts w:ascii="Arial" w:hAnsi="Arial" w:cs="Arial"/>
                    </w:rPr>
                  </w:pPr>
                  <w:r w:rsidRPr="00A25F0D">
                    <w:rPr>
                      <w:rFonts w:ascii="Arial" w:hAnsi="Arial" w:cs="Arial"/>
                      <w:b/>
                      <w:bCs/>
                      <w:sz w:val="15"/>
                      <w:szCs w:val="15"/>
                    </w:rPr>
                    <w:t>true \ pred</w:t>
                  </w:r>
                </w:p>
              </w:tc>
              <w:tc>
                <w:tcPr>
                  <w:tcW w:w="1100" w:type="dxa"/>
                  <w:shd w:val="clear" w:color="auto" w:fill="37474F"/>
                  <w:tcMar>
                    <w:top w:w="45" w:type="dxa"/>
                    <w:left w:w="90" w:type="dxa"/>
                    <w:bottom w:w="45" w:type="dxa"/>
                    <w:right w:w="90" w:type="dxa"/>
                  </w:tcMar>
                  <w:vAlign w:val="center"/>
                </w:tcPr>
                <w:p w14:paraId="553D5FF9" w14:textId="77777777" w:rsidR="00D222D3" w:rsidRPr="00A25F0D" w:rsidRDefault="00D222D3" w:rsidP="00F06EE6">
                  <w:pPr>
                    <w:jc w:val="center"/>
                    <w:rPr>
                      <w:rFonts w:ascii="Arial" w:hAnsi="Arial" w:cs="Arial"/>
                    </w:rPr>
                  </w:pPr>
                  <w:r w:rsidRPr="00A25F0D">
                    <w:rPr>
                      <w:rFonts w:ascii="Arial" w:hAnsi="Arial" w:cs="Arial"/>
                      <w:b/>
                      <w:bCs/>
                      <w:sz w:val="15"/>
                      <w:szCs w:val="15"/>
                    </w:rPr>
                    <w:t>non-</w:t>
                  </w:r>
                  <w:proofErr w:type="spellStart"/>
                  <w:r w:rsidRPr="00A25F0D">
                    <w:rPr>
                      <w:rFonts w:ascii="Arial" w:hAnsi="Arial" w:cs="Arial"/>
                      <w:b/>
                      <w:bCs/>
                      <w:sz w:val="15"/>
                      <w:szCs w:val="15"/>
                    </w:rPr>
                    <w:t>sarc</w:t>
                  </w:r>
                  <w:proofErr w:type="spellEnd"/>
                </w:p>
              </w:tc>
              <w:tc>
                <w:tcPr>
                  <w:tcW w:w="1100" w:type="dxa"/>
                  <w:shd w:val="clear" w:color="auto" w:fill="37474F"/>
                  <w:tcMar>
                    <w:top w:w="45" w:type="dxa"/>
                    <w:left w:w="90" w:type="dxa"/>
                    <w:bottom w:w="45" w:type="dxa"/>
                    <w:right w:w="90" w:type="dxa"/>
                  </w:tcMar>
                  <w:vAlign w:val="center"/>
                </w:tcPr>
                <w:p w14:paraId="2E97AC66" w14:textId="77777777" w:rsidR="00D222D3" w:rsidRPr="00A25F0D" w:rsidRDefault="00D222D3" w:rsidP="00F06EE6">
                  <w:pPr>
                    <w:jc w:val="center"/>
                    <w:rPr>
                      <w:rFonts w:ascii="Arial" w:hAnsi="Arial" w:cs="Arial"/>
                    </w:rPr>
                  </w:pPr>
                  <w:proofErr w:type="spellStart"/>
                  <w:r w:rsidRPr="00A25F0D">
                    <w:rPr>
                      <w:rFonts w:ascii="Arial" w:hAnsi="Arial" w:cs="Arial"/>
                      <w:b/>
                      <w:bCs/>
                      <w:sz w:val="15"/>
                      <w:szCs w:val="15"/>
                    </w:rPr>
                    <w:t>sarc</w:t>
                  </w:r>
                  <w:proofErr w:type="spellEnd"/>
                </w:p>
              </w:tc>
            </w:tr>
            <w:tr w:rsidR="00D222D3" w:rsidRPr="00A25F0D" w14:paraId="13E8287E" w14:textId="77777777" w:rsidTr="00F06EE6">
              <w:trPr>
                <w:cantSplit/>
              </w:trPr>
              <w:tc>
                <w:tcPr>
                  <w:tcW w:w="850" w:type="dxa"/>
                  <w:shd w:val="clear" w:color="auto" w:fill="F2F2F2"/>
                  <w:tcMar>
                    <w:top w:w="45" w:type="dxa"/>
                    <w:left w:w="90" w:type="dxa"/>
                    <w:bottom w:w="45" w:type="dxa"/>
                    <w:right w:w="90" w:type="dxa"/>
                  </w:tcMar>
                  <w:vAlign w:val="center"/>
                </w:tcPr>
                <w:p w14:paraId="0243C2DD" w14:textId="77777777" w:rsidR="00D222D3" w:rsidRPr="00A25F0D" w:rsidRDefault="00D222D3" w:rsidP="00F06EE6">
                  <w:pPr>
                    <w:jc w:val="center"/>
                    <w:rPr>
                      <w:rFonts w:ascii="Arial" w:hAnsi="Arial" w:cs="Arial"/>
                    </w:rPr>
                  </w:pPr>
                  <w:r w:rsidRPr="00A25F0D">
                    <w:rPr>
                      <w:rFonts w:ascii="Arial" w:hAnsi="Arial" w:cs="Arial"/>
                      <w:b/>
                      <w:bCs/>
                      <w:sz w:val="15"/>
                      <w:szCs w:val="15"/>
                    </w:rPr>
                    <w:t>non-</w:t>
                  </w:r>
                  <w:proofErr w:type="spellStart"/>
                  <w:r w:rsidRPr="00A25F0D">
                    <w:rPr>
                      <w:rFonts w:ascii="Arial" w:hAnsi="Arial" w:cs="Arial"/>
                      <w:b/>
                      <w:bCs/>
                      <w:sz w:val="15"/>
                      <w:szCs w:val="15"/>
                    </w:rPr>
                    <w:t>sarc</w:t>
                  </w:r>
                  <w:proofErr w:type="spellEnd"/>
                </w:p>
              </w:tc>
              <w:tc>
                <w:tcPr>
                  <w:tcW w:w="1100" w:type="dxa"/>
                  <w:shd w:val="clear" w:color="auto" w:fill="C6E0B4"/>
                  <w:tcMar>
                    <w:top w:w="70" w:type="dxa"/>
                    <w:left w:w="90" w:type="dxa"/>
                    <w:bottom w:w="70" w:type="dxa"/>
                    <w:right w:w="90" w:type="dxa"/>
                  </w:tcMar>
                  <w:vAlign w:val="center"/>
                </w:tcPr>
                <w:p w14:paraId="7C973BA6" w14:textId="77777777" w:rsidR="00D222D3" w:rsidRPr="00A25F0D" w:rsidRDefault="00D222D3" w:rsidP="00F06EE6">
                  <w:pPr>
                    <w:jc w:val="center"/>
                    <w:rPr>
                      <w:rFonts w:ascii="Arial" w:hAnsi="Arial" w:cs="Arial"/>
                    </w:rPr>
                  </w:pPr>
                  <w:r w:rsidRPr="00A25F0D">
                    <w:rPr>
                      <w:rFonts w:ascii="Arial" w:hAnsi="Arial" w:cs="Arial"/>
                      <w:b/>
                      <w:bCs/>
                      <w:sz w:val="20"/>
                      <w:szCs w:val="20"/>
                    </w:rPr>
                    <w:t>1094</w:t>
                  </w:r>
                </w:p>
              </w:tc>
              <w:tc>
                <w:tcPr>
                  <w:tcW w:w="1100" w:type="dxa"/>
                  <w:shd w:val="clear" w:color="auto" w:fill="F4B6B6"/>
                  <w:tcMar>
                    <w:top w:w="70" w:type="dxa"/>
                    <w:left w:w="90" w:type="dxa"/>
                    <w:bottom w:w="70" w:type="dxa"/>
                    <w:right w:w="90" w:type="dxa"/>
                  </w:tcMar>
                  <w:vAlign w:val="center"/>
                </w:tcPr>
                <w:p w14:paraId="50D84552" w14:textId="77777777" w:rsidR="00D222D3" w:rsidRPr="00A25F0D" w:rsidRDefault="00D222D3" w:rsidP="00F06EE6">
                  <w:pPr>
                    <w:jc w:val="center"/>
                    <w:rPr>
                      <w:rFonts w:ascii="Arial" w:hAnsi="Arial" w:cs="Arial"/>
                    </w:rPr>
                  </w:pPr>
                  <w:r w:rsidRPr="00A25F0D">
                    <w:rPr>
                      <w:rFonts w:ascii="Arial" w:hAnsi="Arial" w:cs="Arial"/>
                      <w:b/>
                      <w:bCs/>
                      <w:sz w:val="20"/>
                      <w:szCs w:val="20"/>
                    </w:rPr>
                    <w:t>206</w:t>
                  </w:r>
                </w:p>
              </w:tc>
            </w:tr>
            <w:tr w:rsidR="00D222D3" w:rsidRPr="00A25F0D" w14:paraId="18EBC35D" w14:textId="77777777" w:rsidTr="00F06EE6">
              <w:trPr>
                <w:cantSplit/>
              </w:trPr>
              <w:tc>
                <w:tcPr>
                  <w:tcW w:w="850" w:type="dxa"/>
                  <w:shd w:val="clear" w:color="auto" w:fill="F2F2F2"/>
                  <w:tcMar>
                    <w:top w:w="45" w:type="dxa"/>
                    <w:left w:w="90" w:type="dxa"/>
                    <w:bottom w:w="45" w:type="dxa"/>
                    <w:right w:w="90" w:type="dxa"/>
                  </w:tcMar>
                  <w:vAlign w:val="center"/>
                </w:tcPr>
                <w:p w14:paraId="4C662B1C" w14:textId="77777777" w:rsidR="00D222D3" w:rsidRPr="00A25F0D" w:rsidRDefault="00D222D3" w:rsidP="00F06EE6">
                  <w:pPr>
                    <w:jc w:val="center"/>
                    <w:rPr>
                      <w:rFonts w:ascii="Arial" w:hAnsi="Arial" w:cs="Arial"/>
                    </w:rPr>
                  </w:pPr>
                  <w:proofErr w:type="spellStart"/>
                  <w:r w:rsidRPr="00A25F0D">
                    <w:rPr>
                      <w:rFonts w:ascii="Arial" w:hAnsi="Arial" w:cs="Arial"/>
                      <w:b/>
                      <w:bCs/>
                      <w:sz w:val="15"/>
                      <w:szCs w:val="15"/>
                    </w:rPr>
                    <w:t>sarc</w:t>
                  </w:r>
                  <w:proofErr w:type="spellEnd"/>
                </w:p>
              </w:tc>
              <w:tc>
                <w:tcPr>
                  <w:tcW w:w="1100" w:type="dxa"/>
                  <w:shd w:val="clear" w:color="auto" w:fill="F4B6B6"/>
                  <w:tcMar>
                    <w:top w:w="70" w:type="dxa"/>
                    <w:left w:w="90" w:type="dxa"/>
                    <w:bottom w:w="70" w:type="dxa"/>
                    <w:right w:w="90" w:type="dxa"/>
                  </w:tcMar>
                  <w:vAlign w:val="center"/>
                </w:tcPr>
                <w:p w14:paraId="0690BA00" w14:textId="77777777" w:rsidR="00D222D3" w:rsidRPr="00A25F0D" w:rsidRDefault="00D222D3" w:rsidP="00F06EE6">
                  <w:pPr>
                    <w:jc w:val="center"/>
                    <w:rPr>
                      <w:rFonts w:ascii="Arial" w:hAnsi="Arial" w:cs="Arial"/>
                    </w:rPr>
                  </w:pPr>
                  <w:r w:rsidRPr="00A25F0D">
                    <w:rPr>
                      <w:rFonts w:ascii="Arial" w:hAnsi="Arial" w:cs="Arial"/>
                      <w:b/>
                      <w:bCs/>
                      <w:sz w:val="20"/>
                      <w:szCs w:val="20"/>
                    </w:rPr>
                    <w:t>165</w:t>
                  </w:r>
                </w:p>
              </w:tc>
              <w:tc>
                <w:tcPr>
                  <w:tcW w:w="1100" w:type="dxa"/>
                  <w:shd w:val="clear" w:color="auto" w:fill="C6E0B4"/>
                  <w:tcMar>
                    <w:top w:w="70" w:type="dxa"/>
                    <w:left w:w="90" w:type="dxa"/>
                    <w:bottom w:w="70" w:type="dxa"/>
                    <w:right w:w="90" w:type="dxa"/>
                  </w:tcMar>
                  <w:vAlign w:val="center"/>
                </w:tcPr>
                <w:p w14:paraId="793C49E5" w14:textId="77777777" w:rsidR="00D222D3" w:rsidRPr="00A25F0D" w:rsidRDefault="00D222D3" w:rsidP="00F06EE6">
                  <w:pPr>
                    <w:jc w:val="center"/>
                    <w:rPr>
                      <w:rFonts w:ascii="Arial" w:hAnsi="Arial" w:cs="Arial"/>
                    </w:rPr>
                  </w:pPr>
                  <w:r w:rsidRPr="00A25F0D">
                    <w:rPr>
                      <w:rFonts w:ascii="Arial" w:hAnsi="Arial" w:cs="Arial"/>
                      <w:b/>
                      <w:bCs/>
                      <w:sz w:val="20"/>
                      <w:szCs w:val="20"/>
                    </w:rPr>
                    <w:t>721</w:t>
                  </w:r>
                </w:p>
              </w:tc>
            </w:tr>
          </w:tbl>
          <w:p w14:paraId="27B2934A" w14:textId="77777777" w:rsidR="00D222D3" w:rsidRPr="00A25F0D" w:rsidRDefault="00D222D3" w:rsidP="00F06EE6">
            <w:pPr>
              <w:spacing w:line="40" w:lineRule="auto"/>
              <w:rPr>
                <w:rFonts w:ascii="Arial" w:hAnsi="Arial" w:cs="Arial"/>
              </w:rPr>
            </w:pPr>
          </w:p>
        </w:tc>
        <w:tc>
          <w:tcPr>
            <w:tcW w:w="3333" w:type="dxa"/>
            <w:tcMar>
              <w:top w:w="45" w:type="dxa"/>
              <w:left w:w="90" w:type="dxa"/>
              <w:bottom w:w="45" w:type="dxa"/>
              <w:right w:w="90" w:type="dxa"/>
            </w:tcMar>
            <w:vAlign w:val="center"/>
          </w:tcPr>
          <w:p w14:paraId="08C942D2" w14:textId="77777777" w:rsidR="00D222D3" w:rsidRPr="00A25F0D" w:rsidRDefault="00D222D3" w:rsidP="00F06EE6">
            <w:pPr>
              <w:spacing w:after="40"/>
              <w:jc w:val="center"/>
              <w:rPr>
                <w:rFonts w:ascii="Arial" w:hAnsi="Arial" w:cs="Arial"/>
              </w:rPr>
            </w:pPr>
            <w:proofErr w:type="spellStart"/>
            <w:r w:rsidRPr="00A25F0D">
              <w:rPr>
                <w:rFonts w:ascii="Arial" w:hAnsi="Arial" w:cs="Arial"/>
                <w:b/>
                <w:bCs/>
                <w:sz w:val="16"/>
                <w:szCs w:val="16"/>
              </w:rPr>
              <w:t>BiLSTM</w:t>
            </w:r>
            <w:proofErr w:type="spellEnd"/>
            <w:r w:rsidRPr="00A25F0D">
              <w:rPr>
                <w:rFonts w:ascii="Arial" w:hAnsi="Arial" w:cs="Arial"/>
                <w:b/>
                <w:bCs/>
                <w:sz w:val="16"/>
                <w:szCs w:val="16"/>
              </w:rPr>
              <w:t>-attn + char-CNN</w:t>
            </w:r>
          </w:p>
          <w:tbl>
            <w:tblPr>
              <w:tblW w:w="30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50"/>
              <w:gridCol w:w="1100"/>
              <w:gridCol w:w="1100"/>
            </w:tblGrid>
            <w:tr w:rsidR="00D222D3" w:rsidRPr="00A25F0D" w14:paraId="4155A3C9" w14:textId="77777777" w:rsidTr="00F06EE6">
              <w:trPr>
                <w:cantSplit/>
              </w:trPr>
              <w:tc>
                <w:tcPr>
                  <w:tcW w:w="850" w:type="dxa"/>
                  <w:shd w:val="clear" w:color="auto" w:fill="37474F"/>
                  <w:tcMar>
                    <w:top w:w="45" w:type="dxa"/>
                    <w:left w:w="90" w:type="dxa"/>
                    <w:bottom w:w="45" w:type="dxa"/>
                    <w:right w:w="90" w:type="dxa"/>
                  </w:tcMar>
                  <w:vAlign w:val="center"/>
                </w:tcPr>
                <w:p w14:paraId="2C1529F6" w14:textId="77777777" w:rsidR="00D222D3" w:rsidRPr="00A25F0D" w:rsidRDefault="00D222D3" w:rsidP="00F06EE6">
                  <w:pPr>
                    <w:jc w:val="center"/>
                    <w:rPr>
                      <w:rFonts w:ascii="Arial" w:hAnsi="Arial" w:cs="Arial"/>
                    </w:rPr>
                  </w:pPr>
                  <w:r w:rsidRPr="00A25F0D">
                    <w:rPr>
                      <w:rFonts w:ascii="Arial" w:hAnsi="Arial" w:cs="Arial"/>
                      <w:b/>
                      <w:bCs/>
                      <w:sz w:val="15"/>
                      <w:szCs w:val="15"/>
                    </w:rPr>
                    <w:t>true \ pred</w:t>
                  </w:r>
                </w:p>
              </w:tc>
              <w:tc>
                <w:tcPr>
                  <w:tcW w:w="1100" w:type="dxa"/>
                  <w:shd w:val="clear" w:color="auto" w:fill="37474F"/>
                  <w:tcMar>
                    <w:top w:w="45" w:type="dxa"/>
                    <w:left w:w="90" w:type="dxa"/>
                    <w:bottom w:w="45" w:type="dxa"/>
                    <w:right w:w="90" w:type="dxa"/>
                  </w:tcMar>
                  <w:vAlign w:val="center"/>
                </w:tcPr>
                <w:p w14:paraId="42F79AA2" w14:textId="77777777" w:rsidR="00D222D3" w:rsidRPr="00A25F0D" w:rsidRDefault="00D222D3" w:rsidP="00F06EE6">
                  <w:pPr>
                    <w:jc w:val="center"/>
                    <w:rPr>
                      <w:rFonts w:ascii="Arial" w:hAnsi="Arial" w:cs="Arial"/>
                    </w:rPr>
                  </w:pPr>
                  <w:r w:rsidRPr="00A25F0D">
                    <w:rPr>
                      <w:rFonts w:ascii="Arial" w:hAnsi="Arial" w:cs="Arial"/>
                      <w:b/>
                      <w:bCs/>
                      <w:sz w:val="15"/>
                      <w:szCs w:val="15"/>
                    </w:rPr>
                    <w:t>non-</w:t>
                  </w:r>
                  <w:proofErr w:type="spellStart"/>
                  <w:r w:rsidRPr="00A25F0D">
                    <w:rPr>
                      <w:rFonts w:ascii="Arial" w:hAnsi="Arial" w:cs="Arial"/>
                      <w:b/>
                      <w:bCs/>
                      <w:sz w:val="15"/>
                      <w:szCs w:val="15"/>
                    </w:rPr>
                    <w:t>sarc</w:t>
                  </w:r>
                  <w:proofErr w:type="spellEnd"/>
                </w:p>
              </w:tc>
              <w:tc>
                <w:tcPr>
                  <w:tcW w:w="1100" w:type="dxa"/>
                  <w:shd w:val="clear" w:color="auto" w:fill="37474F"/>
                  <w:tcMar>
                    <w:top w:w="45" w:type="dxa"/>
                    <w:left w:w="90" w:type="dxa"/>
                    <w:bottom w:w="45" w:type="dxa"/>
                    <w:right w:w="90" w:type="dxa"/>
                  </w:tcMar>
                  <w:vAlign w:val="center"/>
                </w:tcPr>
                <w:p w14:paraId="2FF411A5" w14:textId="77777777" w:rsidR="00D222D3" w:rsidRPr="00A25F0D" w:rsidRDefault="00D222D3" w:rsidP="00F06EE6">
                  <w:pPr>
                    <w:jc w:val="center"/>
                    <w:rPr>
                      <w:rFonts w:ascii="Arial" w:hAnsi="Arial" w:cs="Arial"/>
                    </w:rPr>
                  </w:pPr>
                  <w:proofErr w:type="spellStart"/>
                  <w:r w:rsidRPr="00A25F0D">
                    <w:rPr>
                      <w:rFonts w:ascii="Arial" w:hAnsi="Arial" w:cs="Arial"/>
                      <w:b/>
                      <w:bCs/>
                      <w:sz w:val="15"/>
                      <w:szCs w:val="15"/>
                    </w:rPr>
                    <w:t>sarc</w:t>
                  </w:r>
                  <w:proofErr w:type="spellEnd"/>
                </w:p>
              </w:tc>
            </w:tr>
            <w:tr w:rsidR="00D222D3" w:rsidRPr="00A25F0D" w14:paraId="2FC19641" w14:textId="77777777" w:rsidTr="00F06EE6">
              <w:trPr>
                <w:cantSplit/>
              </w:trPr>
              <w:tc>
                <w:tcPr>
                  <w:tcW w:w="850" w:type="dxa"/>
                  <w:shd w:val="clear" w:color="auto" w:fill="F2F2F2"/>
                  <w:tcMar>
                    <w:top w:w="45" w:type="dxa"/>
                    <w:left w:w="90" w:type="dxa"/>
                    <w:bottom w:w="45" w:type="dxa"/>
                    <w:right w:w="90" w:type="dxa"/>
                  </w:tcMar>
                  <w:vAlign w:val="center"/>
                </w:tcPr>
                <w:p w14:paraId="0D791C61" w14:textId="77777777" w:rsidR="00D222D3" w:rsidRPr="00A25F0D" w:rsidRDefault="00D222D3" w:rsidP="00F06EE6">
                  <w:pPr>
                    <w:jc w:val="center"/>
                    <w:rPr>
                      <w:rFonts w:ascii="Arial" w:hAnsi="Arial" w:cs="Arial"/>
                    </w:rPr>
                  </w:pPr>
                  <w:r w:rsidRPr="00A25F0D">
                    <w:rPr>
                      <w:rFonts w:ascii="Arial" w:hAnsi="Arial" w:cs="Arial"/>
                      <w:b/>
                      <w:bCs/>
                      <w:sz w:val="15"/>
                      <w:szCs w:val="15"/>
                    </w:rPr>
                    <w:t>non-</w:t>
                  </w:r>
                  <w:proofErr w:type="spellStart"/>
                  <w:r w:rsidRPr="00A25F0D">
                    <w:rPr>
                      <w:rFonts w:ascii="Arial" w:hAnsi="Arial" w:cs="Arial"/>
                      <w:b/>
                      <w:bCs/>
                      <w:sz w:val="15"/>
                      <w:szCs w:val="15"/>
                    </w:rPr>
                    <w:t>sarc</w:t>
                  </w:r>
                  <w:proofErr w:type="spellEnd"/>
                </w:p>
              </w:tc>
              <w:tc>
                <w:tcPr>
                  <w:tcW w:w="1100" w:type="dxa"/>
                  <w:shd w:val="clear" w:color="auto" w:fill="C6E0B4"/>
                  <w:tcMar>
                    <w:top w:w="70" w:type="dxa"/>
                    <w:left w:w="90" w:type="dxa"/>
                    <w:bottom w:w="70" w:type="dxa"/>
                    <w:right w:w="90" w:type="dxa"/>
                  </w:tcMar>
                  <w:vAlign w:val="center"/>
                </w:tcPr>
                <w:p w14:paraId="7A427E37" w14:textId="77777777" w:rsidR="00D222D3" w:rsidRPr="00A25F0D" w:rsidRDefault="00D222D3" w:rsidP="00F06EE6">
                  <w:pPr>
                    <w:jc w:val="center"/>
                    <w:rPr>
                      <w:rFonts w:ascii="Arial" w:hAnsi="Arial" w:cs="Arial"/>
                    </w:rPr>
                  </w:pPr>
                  <w:r w:rsidRPr="00A25F0D">
                    <w:rPr>
                      <w:rFonts w:ascii="Arial" w:hAnsi="Arial" w:cs="Arial"/>
                      <w:b/>
                      <w:bCs/>
                      <w:sz w:val="20"/>
                      <w:szCs w:val="20"/>
                    </w:rPr>
                    <w:t>1062</w:t>
                  </w:r>
                </w:p>
              </w:tc>
              <w:tc>
                <w:tcPr>
                  <w:tcW w:w="1100" w:type="dxa"/>
                  <w:shd w:val="clear" w:color="auto" w:fill="F4B6B6"/>
                  <w:tcMar>
                    <w:top w:w="70" w:type="dxa"/>
                    <w:left w:w="90" w:type="dxa"/>
                    <w:bottom w:w="70" w:type="dxa"/>
                    <w:right w:w="90" w:type="dxa"/>
                  </w:tcMar>
                  <w:vAlign w:val="center"/>
                </w:tcPr>
                <w:p w14:paraId="63F10109" w14:textId="77777777" w:rsidR="00D222D3" w:rsidRPr="00A25F0D" w:rsidRDefault="00D222D3" w:rsidP="00F06EE6">
                  <w:pPr>
                    <w:jc w:val="center"/>
                    <w:rPr>
                      <w:rFonts w:ascii="Arial" w:hAnsi="Arial" w:cs="Arial"/>
                    </w:rPr>
                  </w:pPr>
                  <w:r w:rsidRPr="00A25F0D">
                    <w:rPr>
                      <w:rFonts w:ascii="Arial" w:hAnsi="Arial" w:cs="Arial"/>
                      <w:b/>
                      <w:bCs/>
                      <w:sz w:val="20"/>
                      <w:szCs w:val="20"/>
                    </w:rPr>
                    <w:t>238</w:t>
                  </w:r>
                </w:p>
              </w:tc>
            </w:tr>
            <w:tr w:rsidR="00D222D3" w:rsidRPr="00A25F0D" w14:paraId="4F5B35D0" w14:textId="77777777" w:rsidTr="00F06EE6">
              <w:trPr>
                <w:cantSplit/>
              </w:trPr>
              <w:tc>
                <w:tcPr>
                  <w:tcW w:w="850" w:type="dxa"/>
                  <w:shd w:val="clear" w:color="auto" w:fill="F2F2F2"/>
                  <w:tcMar>
                    <w:top w:w="45" w:type="dxa"/>
                    <w:left w:w="90" w:type="dxa"/>
                    <w:bottom w:w="45" w:type="dxa"/>
                    <w:right w:w="90" w:type="dxa"/>
                  </w:tcMar>
                  <w:vAlign w:val="center"/>
                </w:tcPr>
                <w:p w14:paraId="30AE093E" w14:textId="77777777" w:rsidR="00D222D3" w:rsidRPr="00A25F0D" w:rsidRDefault="00D222D3" w:rsidP="00F06EE6">
                  <w:pPr>
                    <w:jc w:val="center"/>
                    <w:rPr>
                      <w:rFonts w:ascii="Arial" w:hAnsi="Arial" w:cs="Arial"/>
                    </w:rPr>
                  </w:pPr>
                  <w:proofErr w:type="spellStart"/>
                  <w:r w:rsidRPr="00A25F0D">
                    <w:rPr>
                      <w:rFonts w:ascii="Arial" w:hAnsi="Arial" w:cs="Arial"/>
                      <w:b/>
                      <w:bCs/>
                      <w:sz w:val="15"/>
                      <w:szCs w:val="15"/>
                    </w:rPr>
                    <w:t>sarc</w:t>
                  </w:r>
                  <w:proofErr w:type="spellEnd"/>
                </w:p>
              </w:tc>
              <w:tc>
                <w:tcPr>
                  <w:tcW w:w="1100" w:type="dxa"/>
                  <w:shd w:val="clear" w:color="auto" w:fill="F4B6B6"/>
                  <w:tcMar>
                    <w:top w:w="70" w:type="dxa"/>
                    <w:left w:w="90" w:type="dxa"/>
                    <w:bottom w:w="70" w:type="dxa"/>
                    <w:right w:w="90" w:type="dxa"/>
                  </w:tcMar>
                  <w:vAlign w:val="center"/>
                </w:tcPr>
                <w:p w14:paraId="1FA549E5" w14:textId="77777777" w:rsidR="00D222D3" w:rsidRPr="00A25F0D" w:rsidRDefault="00D222D3" w:rsidP="00F06EE6">
                  <w:pPr>
                    <w:jc w:val="center"/>
                    <w:rPr>
                      <w:rFonts w:ascii="Arial" w:hAnsi="Arial" w:cs="Arial"/>
                    </w:rPr>
                  </w:pPr>
                  <w:r w:rsidRPr="00A25F0D">
                    <w:rPr>
                      <w:rFonts w:ascii="Arial" w:hAnsi="Arial" w:cs="Arial"/>
                      <w:b/>
                      <w:bCs/>
                      <w:sz w:val="20"/>
                      <w:szCs w:val="20"/>
                    </w:rPr>
                    <w:t>137</w:t>
                  </w:r>
                </w:p>
              </w:tc>
              <w:tc>
                <w:tcPr>
                  <w:tcW w:w="1100" w:type="dxa"/>
                  <w:shd w:val="clear" w:color="auto" w:fill="C6E0B4"/>
                  <w:tcMar>
                    <w:top w:w="70" w:type="dxa"/>
                    <w:left w:w="90" w:type="dxa"/>
                    <w:bottom w:w="70" w:type="dxa"/>
                    <w:right w:w="90" w:type="dxa"/>
                  </w:tcMar>
                  <w:vAlign w:val="center"/>
                </w:tcPr>
                <w:p w14:paraId="23109CC7" w14:textId="77777777" w:rsidR="00D222D3" w:rsidRPr="00A25F0D" w:rsidRDefault="00D222D3" w:rsidP="00F06EE6">
                  <w:pPr>
                    <w:jc w:val="center"/>
                    <w:rPr>
                      <w:rFonts w:ascii="Arial" w:hAnsi="Arial" w:cs="Arial"/>
                    </w:rPr>
                  </w:pPr>
                  <w:r w:rsidRPr="00A25F0D">
                    <w:rPr>
                      <w:rFonts w:ascii="Arial" w:hAnsi="Arial" w:cs="Arial"/>
                      <w:b/>
                      <w:bCs/>
                      <w:sz w:val="20"/>
                      <w:szCs w:val="20"/>
                    </w:rPr>
                    <w:t>749</w:t>
                  </w:r>
                </w:p>
              </w:tc>
            </w:tr>
          </w:tbl>
          <w:p w14:paraId="792C5D40" w14:textId="77777777" w:rsidR="00D222D3" w:rsidRPr="00A25F0D" w:rsidRDefault="00D222D3" w:rsidP="00F06EE6">
            <w:pPr>
              <w:spacing w:line="40" w:lineRule="auto"/>
              <w:rPr>
                <w:rFonts w:ascii="Arial" w:hAnsi="Arial" w:cs="Arial"/>
              </w:rPr>
            </w:pPr>
          </w:p>
        </w:tc>
      </w:tr>
    </w:tbl>
    <w:p w14:paraId="154F077A" w14:textId="77777777" w:rsidR="00D222D3" w:rsidRPr="00A25F0D" w:rsidRDefault="00D222D3" w:rsidP="00D222D3">
      <w:pPr>
        <w:spacing w:before="40" w:after="70" w:line="252" w:lineRule="auto"/>
        <w:rPr>
          <w:rFonts w:ascii="Arial" w:hAnsi="Arial" w:cs="Arial"/>
        </w:rPr>
      </w:pPr>
      <w:r w:rsidRPr="00A25F0D">
        <w:rPr>
          <w:rFonts w:ascii="Arial" w:hAnsi="Arial" w:cs="Arial"/>
          <w:sz w:val="18"/>
          <w:szCs w:val="18"/>
        </w:rPr>
        <w:t>The top four models are within 0.5 points of each other. McNemar’s test between the ensemble and the FE-</w:t>
      </w:r>
      <w:proofErr w:type="spellStart"/>
      <w:r w:rsidRPr="00A25F0D">
        <w:rPr>
          <w:rFonts w:ascii="Arial" w:hAnsi="Arial" w:cs="Arial"/>
          <w:sz w:val="18"/>
          <w:szCs w:val="18"/>
        </w:rPr>
        <w:t>LogReg</w:t>
      </w:r>
      <w:proofErr w:type="spellEnd"/>
      <w:r w:rsidRPr="00A25F0D">
        <w:rPr>
          <w:rFonts w:ascii="Arial" w:hAnsi="Arial" w:cs="Arial"/>
          <w:sz w:val="18"/>
          <w:szCs w:val="18"/>
        </w:rPr>
        <w:t xml:space="preserve"> runner-up gives p = 0.53, so the ensemble gain is </w:t>
      </w:r>
      <w:r w:rsidRPr="00A25F0D">
        <w:rPr>
          <w:rFonts w:ascii="Arial" w:hAnsi="Arial" w:cs="Arial"/>
          <w:b/>
          <w:bCs/>
          <w:sz w:val="18"/>
          <w:szCs w:val="18"/>
        </w:rPr>
        <w:t>not statistically significant</w:t>
      </w:r>
      <w:r w:rsidRPr="00A25F0D">
        <w:rPr>
          <w:rFonts w:ascii="Arial" w:hAnsi="Arial" w:cs="Arial"/>
          <w:sz w:val="18"/>
          <w:szCs w:val="18"/>
        </w:rPr>
        <w:t xml:space="preserve">. XLM-R-large matches the feature-engineered linear model but does not beat it. About 10k training posts is little data for a 560M-parameter model, Urdu is a small share of its pretraining data, and the decisive cues (emoji type, mentions, URLs, length) are surface features that a linear model already captures. The </w:t>
      </w:r>
      <w:proofErr w:type="spellStart"/>
      <w:r w:rsidRPr="00A25F0D">
        <w:rPr>
          <w:rFonts w:ascii="Arial" w:hAnsi="Arial" w:cs="Arial"/>
          <w:sz w:val="18"/>
          <w:szCs w:val="18"/>
        </w:rPr>
        <w:t>BiLSTM</w:t>
      </w:r>
      <w:proofErr w:type="spellEnd"/>
      <w:r w:rsidRPr="00A25F0D">
        <w:rPr>
          <w:rFonts w:ascii="Arial" w:hAnsi="Arial" w:cs="Arial"/>
          <w:sz w:val="18"/>
          <w:szCs w:val="18"/>
        </w:rPr>
        <w:t xml:space="preserve"> has the best sarcastic-class recall (0.845) but pays for it with more false positives (238).</w:t>
      </w:r>
    </w:p>
    <w:p w14:paraId="13DE8154" w14:textId="77777777" w:rsidR="00D222D3" w:rsidRDefault="00D222D3" w:rsidP="00D222D3">
      <w:pPr>
        <w:keepNext/>
        <w:spacing w:before="150" w:after="80"/>
        <w:ind w:left="100"/>
        <w:rPr>
          <w:rFonts w:ascii="Arial" w:hAnsi="Arial" w:cs="Arial"/>
          <w:b/>
          <w:bCs/>
          <w:sz w:val="22"/>
          <w:szCs w:val="22"/>
        </w:rPr>
      </w:pPr>
    </w:p>
    <w:p w14:paraId="5A143B39" w14:textId="77777777" w:rsidR="00D222D3" w:rsidRPr="00A25F0D" w:rsidRDefault="00D222D3" w:rsidP="00D222D3">
      <w:pPr>
        <w:keepNext/>
        <w:spacing w:before="150" w:after="80"/>
        <w:ind w:left="100"/>
        <w:rPr>
          <w:rFonts w:ascii="Arial" w:hAnsi="Arial" w:cs="Arial"/>
        </w:rPr>
      </w:pPr>
      <w:r w:rsidRPr="00A25F0D">
        <w:rPr>
          <w:rFonts w:ascii="Arial" w:hAnsi="Arial" w:cs="Arial"/>
          <w:b/>
          <w:bCs/>
          <w:sz w:val="22"/>
          <w:szCs w:val="22"/>
        </w:rPr>
        <w:t>6. Error analysis (weighted ensemble, 10 misclassified posts)</w:t>
      </w:r>
    </w:p>
    <w:p w14:paraId="5530CD07" w14:textId="77777777" w:rsidR="00D222D3" w:rsidRPr="00A25F0D" w:rsidRDefault="00D222D3" w:rsidP="00D222D3">
      <w:pPr>
        <w:spacing w:after="70" w:line="252" w:lineRule="auto"/>
        <w:rPr>
          <w:rFonts w:ascii="Arial" w:hAnsi="Arial" w:cs="Arial"/>
        </w:rPr>
      </w:pPr>
      <w:r w:rsidRPr="00A25F0D">
        <w:rPr>
          <w:rFonts w:ascii="Arial" w:hAnsi="Arial" w:cs="Arial"/>
          <w:sz w:val="18"/>
          <w:szCs w:val="18"/>
        </w:rPr>
        <w:t>The ensemble misclassifies 16.6% of test posts. The error rate is highest for long posts (22.8%), rhetorical questions (21.3%), posts with laughing or mocking emojis (21.0%) and negation (18.0%), and lowest for very short posts (6.4%). 178 test posts are missed by every model. These are the most confident errors (FN = missed sarcasm, FP = false alarm):</w:t>
      </w:r>
    </w:p>
    <w:tbl>
      <w:tblPr>
        <w:tblStyle w:val="PlainTable2"/>
        <w:tblW w:w="10000" w:type="dxa"/>
        <w:tblLook w:val="04A0" w:firstRow="1" w:lastRow="0" w:firstColumn="1" w:lastColumn="0" w:noHBand="0" w:noVBand="1"/>
      </w:tblPr>
      <w:tblGrid>
        <w:gridCol w:w="394"/>
        <w:gridCol w:w="590"/>
        <w:gridCol w:w="3284"/>
        <w:gridCol w:w="1557"/>
        <w:gridCol w:w="4175"/>
      </w:tblGrid>
      <w:tr w:rsidR="00D222D3" w:rsidRPr="00A25F0D" w14:paraId="4D28237B" w14:textId="77777777" w:rsidTr="00F06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Pr>
          <w:p w14:paraId="4C365EC8" w14:textId="77777777" w:rsidR="00D222D3" w:rsidRPr="00A25F0D" w:rsidRDefault="00D222D3" w:rsidP="00F06EE6">
            <w:pPr>
              <w:jc w:val="center"/>
              <w:rPr>
                <w:rFonts w:ascii="Arial" w:hAnsi="Arial" w:cs="Arial"/>
              </w:rPr>
            </w:pPr>
            <w:r w:rsidRPr="00A25F0D">
              <w:rPr>
                <w:rFonts w:ascii="Arial" w:hAnsi="Arial" w:cs="Arial"/>
                <w:sz w:val="16"/>
                <w:szCs w:val="16"/>
              </w:rPr>
              <w:t>#</w:t>
            </w:r>
          </w:p>
        </w:tc>
        <w:tc>
          <w:tcPr>
            <w:tcW w:w="590" w:type="dxa"/>
          </w:tcPr>
          <w:p w14:paraId="5CDF054E"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Type</w:t>
            </w:r>
          </w:p>
        </w:tc>
        <w:tc>
          <w:tcPr>
            <w:tcW w:w="3284" w:type="dxa"/>
          </w:tcPr>
          <w:p w14:paraId="72DB7BB1"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Post (shortened)</w:t>
            </w:r>
          </w:p>
        </w:tc>
        <w:tc>
          <w:tcPr>
            <w:tcW w:w="1557" w:type="dxa"/>
          </w:tcPr>
          <w:p w14:paraId="692526E4"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Phenomenon</w:t>
            </w:r>
          </w:p>
        </w:tc>
        <w:tc>
          <w:tcPr>
            <w:tcW w:w="4175" w:type="dxa"/>
          </w:tcPr>
          <w:p w14:paraId="5151E0C1" w14:textId="77777777" w:rsidR="00D222D3" w:rsidRPr="00A25F0D" w:rsidRDefault="00D222D3" w:rsidP="00F06EE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Commentary</w:t>
            </w:r>
          </w:p>
        </w:tc>
      </w:tr>
      <w:tr w:rsidR="00D222D3" w:rsidRPr="00A25F0D" w14:paraId="0BF2AD5F"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Pr>
          <w:p w14:paraId="17E5F795" w14:textId="77777777" w:rsidR="00D222D3" w:rsidRPr="00A25F0D" w:rsidRDefault="00D222D3" w:rsidP="00F06EE6">
            <w:pPr>
              <w:jc w:val="center"/>
              <w:rPr>
                <w:rFonts w:ascii="Arial" w:hAnsi="Arial" w:cs="Arial"/>
              </w:rPr>
            </w:pPr>
            <w:r w:rsidRPr="00A25F0D">
              <w:rPr>
                <w:rFonts w:ascii="Arial" w:hAnsi="Arial" w:cs="Arial"/>
                <w:sz w:val="16"/>
                <w:szCs w:val="16"/>
              </w:rPr>
              <w:t>1</w:t>
            </w:r>
          </w:p>
        </w:tc>
        <w:tc>
          <w:tcPr>
            <w:tcW w:w="590" w:type="dxa"/>
          </w:tcPr>
          <w:p w14:paraId="6C57D70F"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b/>
                <w:bCs/>
                <w:sz w:val="16"/>
                <w:szCs w:val="16"/>
              </w:rPr>
              <w:t>FN</w:t>
            </w:r>
          </w:p>
        </w:tc>
        <w:tc>
          <w:tcPr>
            <w:tcW w:w="3284" w:type="dxa"/>
          </w:tcPr>
          <w:p w14:paraId="00E242AE" w14:textId="77777777" w:rsidR="00D222D3" w:rsidRPr="00A25F0D" w:rsidRDefault="00D222D3" w:rsidP="00F06EE6">
            <w:pPr>
              <w:bidi/>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eastAsia="Arial" w:hAnsi="Arial" w:cs="Arial"/>
                <w:sz w:val="18"/>
                <w:szCs w:val="18"/>
                <w:rtl/>
              </w:rPr>
              <w:t>صلی اللہ علیہ وآلہ وسلّم</w:t>
            </w:r>
            <w:r w:rsidRPr="00A25F0D">
              <w:rPr>
                <w:rFonts w:ascii="Segoe UI Emoji" w:eastAsia="Arial" w:hAnsi="Segoe UI Emoji" w:cs="Segoe UI Emoji" w:hint="cs"/>
                <w:sz w:val="18"/>
                <w:szCs w:val="18"/>
                <w:rtl/>
              </w:rPr>
              <w:t>🌹🌹🌹🌹🌹</w:t>
            </w:r>
          </w:p>
        </w:tc>
        <w:tc>
          <w:tcPr>
            <w:tcW w:w="1557" w:type="dxa"/>
          </w:tcPr>
          <w:p w14:paraId="0324B3CE"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Ambiguous / wrong label</w:t>
            </w:r>
          </w:p>
        </w:tc>
        <w:tc>
          <w:tcPr>
            <w:tcW w:w="4175" w:type="dxa"/>
          </w:tcPr>
          <w:p w14:paraId="321287DB"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A plain religious blessing with roses and no irony. This looks like a labelling error.</w:t>
            </w:r>
          </w:p>
        </w:tc>
      </w:tr>
      <w:tr w:rsidR="00D222D3" w:rsidRPr="00A25F0D" w14:paraId="1577316C" w14:textId="77777777" w:rsidTr="00F06EE6">
        <w:tc>
          <w:tcPr>
            <w:cnfStyle w:val="001000000000" w:firstRow="0" w:lastRow="0" w:firstColumn="1" w:lastColumn="0" w:oddVBand="0" w:evenVBand="0" w:oddHBand="0" w:evenHBand="0" w:firstRowFirstColumn="0" w:firstRowLastColumn="0" w:lastRowFirstColumn="0" w:lastRowLastColumn="0"/>
            <w:tcW w:w="394" w:type="dxa"/>
          </w:tcPr>
          <w:p w14:paraId="77F1C14E" w14:textId="77777777" w:rsidR="00D222D3" w:rsidRPr="00A25F0D" w:rsidRDefault="00D222D3" w:rsidP="00F06EE6">
            <w:pPr>
              <w:jc w:val="center"/>
              <w:rPr>
                <w:rFonts w:ascii="Arial" w:hAnsi="Arial" w:cs="Arial"/>
              </w:rPr>
            </w:pPr>
            <w:r w:rsidRPr="00A25F0D">
              <w:rPr>
                <w:rFonts w:ascii="Arial" w:hAnsi="Arial" w:cs="Arial"/>
                <w:sz w:val="16"/>
                <w:szCs w:val="16"/>
              </w:rPr>
              <w:t>2</w:t>
            </w:r>
          </w:p>
        </w:tc>
        <w:tc>
          <w:tcPr>
            <w:tcW w:w="590" w:type="dxa"/>
          </w:tcPr>
          <w:p w14:paraId="1091C0D7"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b/>
                <w:bCs/>
                <w:sz w:val="16"/>
                <w:szCs w:val="16"/>
              </w:rPr>
              <w:t>FN</w:t>
            </w:r>
          </w:p>
        </w:tc>
        <w:tc>
          <w:tcPr>
            <w:tcW w:w="3284" w:type="dxa"/>
          </w:tcPr>
          <w:p w14:paraId="429FBEC3" w14:textId="77777777" w:rsidR="00D222D3" w:rsidRPr="00A25F0D" w:rsidRDefault="00D222D3" w:rsidP="00F06EE6">
            <w:pPr>
              <w:bidi/>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eastAsia="Arial" w:hAnsi="Arial" w:cs="Arial"/>
                <w:sz w:val="18"/>
                <w:szCs w:val="18"/>
                <w:rtl/>
              </w:rPr>
              <w:t xml:space="preserve">خدا کرے.. تو میری یاد میں خاک چھانے … </w:t>
            </w:r>
            <w:r w:rsidRPr="00A25F0D">
              <w:rPr>
                <w:rFonts w:ascii="Segoe UI Emoji" w:eastAsia="Arial" w:hAnsi="Segoe UI Emoji" w:cs="Segoe UI Emoji" w:hint="cs"/>
                <w:sz w:val="18"/>
                <w:szCs w:val="18"/>
                <w:rtl/>
              </w:rPr>
              <w:t>🌹🌺🥀</w:t>
            </w:r>
          </w:p>
        </w:tc>
        <w:tc>
          <w:tcPr>
            <w:tcW w:w="1557" w:type="dxa"/>
          </w:tcPr>
          <w:p w14:paraId="056623B2" w14:textId="77777777" w:rsidR="00D222D3" w:rsidRPr="00A25F0D" w:rsidRDefault="00D222D3" w:rsidP="00F06EE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Idiom / poetry + sincere emoji style</w:t>
            </w:r>
          </w:p>
        </w:tc>
        <w:tc>
          <w:tcPr>
            <w:tcW w:w="4175" w:type="dxa"/>
          </w:tcPr>
          <w:p w14:paraId="3A7429DF" w14:textId="77777777" w:rsidR="00D222D3" w:rsidRPr="00A25F0D" w:rsidRDefault="00D222D3" w:rsidP="00F06EE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A couplet with flowers (score 0.015). The bitter wish is the irony, and seeing it needs knowledge of the verse.</w:t>
            </w:r>
          </w:p>
        </w:tc>
      </w:tr>
      <w:tr w:rsidR="00D222D3" w:rsidRPr="00A25F0D" w14:paraId="1BE90E23"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Pr>
          <w:p w14:paraId="18AFB4CF" w14:textId="77777777" w:rsidR="00D222D3" w:rsidRPr="00A25F0D" w:rsidRDefault="00D222D3" w:rsidP="00F06EE6">
            <w:pPr>
              <w:jc w:val="center"/>
              <w:rPr>
                <w:rFonts w:ascii="Arial" w:hAnsi="Arial" w:cs="Arial"/>
              </w:rPr>
            </w:pPr>
            <w:r w:rsidRPr="00A25F0D">
              <w:rPr>
                <w:rFonts w:ascii="Arial" w:hAnsi="Arial" w:cs="Arial"/>
                <w:sz w:val="16"/>
                <w:szCs w:val="16"/>
              </w:rPr>
              <w:t>3</w:t>
            </w:r>
          </w:p>
        </w:tc>
        <w:tc>
          <w:tcPr>
            <w:tcW w:w="590" w:type="dxa"/>
          </w:tcPr>
          <w:p w14:paraId="27B821FF"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b/>
                <w:bCs/>
                <w:sz w:val="16"/>
                <w:szCs w:val="16"/>
              </w:rPr>
              <w:t>FN</w:t>
            </w:r>
          </w:p>
        </w:tc>
        <w:tc>
          <w:tcPr>
            <w:tcW w:w="3284" w:type="dxa"/>
          </w:tcPr>
          <w:p w14:paraId="5DFD0156" w14:textId="77777777" w:rsidR="00D222D3" w:rsidRPr="00A25F0D" w:rsidRDefault="00D222D3" w:rsidP="00F06EE6">
            <w:pPr>
              <w:bidi/>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Segoe UI Emoji" w:eastAsia="Arial" w:hAnsi="Segoe UI Emoji" w:cs="Segoe UI Emoji" w:hint="cs"/>
                <w:sz w:val="18"/>
                <w:szCs w:val="18"/>
                <w:rtl/>
              </w:rPr>
              <w:t>🍃🍃🍃🍃</w:t>
            </w:r>
            <w:r w:rsidRPr="00A25F0D">
              <w:rPr>
                <w:rFonts w:ascii="Arial" w:eastAsia="Arial" w:hAnsi="Arial" w:cs="Arial"/>
                <w:sz w:val="18"/>
                <w:szCs w:val="18"/>
                <w:rtl/>
              </w:rPr>
              <w:t xml:space="preserve"> </w:t>
            </w:r>
            <w:r w:rsidRPr="00A25F0D">
              <w:rPr>
                <w:rFonts w:ascii="Arial" w:eastAsia="Arial" w:hAnsi="Arial" w:cs="Arial" w:hint="cs"/>
                <w:sz w:val="18"/>
                <w:szCs w:val="18"/>
                <w:rtl/>
              </w:rPr>
              <w:t>آپ</w:t>
            </w:r>
            <w:r w:rsidRPr="00A25F0D">
              <w:rPr>
                <w:rFonts w:ascii="Arial" w:eastAsia="Arial" w:hAnsi="Arial" w:cs="Arial"/>
                <w:sz w:val="18"/>
                <w:szCs w:val="18"/>
                <w:rtl/>
              </w:rPr>
              <w:t xml:space="preserve"> </w:t>
            </w:r>
            <w:r w:rsidRPr="00A25F0D">
              <w:rPr>
                <w:rFonts w:ascii="Arial" w:eastAsia="Arial" w:hAnsi="Arial" w:cs="Arial" w:hint="cs"/>
                <w:sz w:val="18"/>
                <w:szCs w:val="18"/>
                <w:rtl/>
              </w:rPr>
              <w:t>بھی</w:t>
            </w:r>
          </w:p>
        </w:tc>
        <w:tc>
          <w:tcPr>
            <w:tcW w:w="1557" w:type="dxa"/>
          </w:tcPr>
          <w:p w14:paraId="4E2927F1"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Context dependence</w:t>
            </w:r>
          </w:p>
        </w:tc>
        <w:tc>
          <w:tcPr>
            <w:tcW w:w="4175" w:type="dxa"/>
          </w:tcPr>
          <w:p w14:paraId="1BEE3161"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A very short reply. Any sarcasm depends on a parent post that is missing, so the label is ambiguous.</w:t>
            </w:r>
          </w:p>
        </w:tc>
      </w:tr>
      <w:tr w:rsidR="00D222D3" w:rsidRPr="00A25F0D" w14:paraId="7B54F44D" w14:textId="77777777" w:rsidTr="00F06EE6">
        <w:tc>
          <w:tcPr>
            <w:cnfStyle w:val="001000000000" w:firstRow="0" w:lastRow="0" w:firstColumn="1" w:lastColumn="0" w:oddVBand="0" w:evenVBand="0" w:oddHBand="0" w:evenHBand="0" w:firstRowFirstColumn="0" w:firstRowLastColumn="0" w:lastRowFirstColumn="0" w:lastRowLastColumn="0"/>
            <w:tcW w:w="394" w:type="dxa"/>
          </w:tcPr>
          <w:p w14:paraId="56D01B85" w14:textId="77777777" w:rsidR="00D222D3" w:rsidRPr="00A25F0D" w:rsidRDefault="00D222D3" w:rsidP="00F06EE6">
            <w:pPr>
              <w:jc w:val="center"/>
              <w:rPr>
                <w:rFonts w:ascii="Arial" w:hAnsi="Arial" w:cs="Arial"/>
              </w:rPr>
            </w:pPr>
            <w:r w:rsidRPr="00A25F0D">
              <w:rPr>
                <w:rFonts w:ascii="Arial" w:hAnsi="Arial" w:cs="Arial"/>
                <w:sz w:val="16"/>
                <w:szCs w:val="16"/>
              </w:rPr>
              <w:t>4</w:t>
            </w:r>
          </w:p>
        </w:tc>
        <w:tc>
          <w:tcPr>
            <w:tcW w:w="590" w:type="dxa"/>
          </w:tcPr>
          <w:p w14:paraId="08BCB01C"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b/>
                <w:bCs/>
                <w:sz w:val="16"/>
                <w:szCs w:val="16"/>
              </w:rPr>
              <w:t>FN</w:t>
            </w:r>
          </w:p>
        </w:tc>
        <w:tc>
          <w:tcPr>
            <w:tcW w:w="3284" w:type="dxa"/>
          </w:tcPr>
          <w:p w14:paraId="49BCE023" w14:textId="77777777" w:rsidR="00D222D3" w:rsidRPr="00A25F0D" w:rsidRDefault="00D222D3" w:rsidP="00F06EE6">
            <w:pPr>
              <w:bidi/>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eastAsia="Arial" w:hAnsi="Arial" w:cs="Arial"/>
                <w:sz w:val="18"/>
                <w:szCs w:val="18"/>
                <w:rtl/>
              </w:rPr>
              <w:t xml:space="preserve">تو میرا خیر خاہ </w:t>
            </w:r>
            <w:r w:rsidRPr="00A25F0D">
              <w:rPr>
                <w:rFonts w:ascii="Segoe UI Emoji" w:eastAsia="Arial" w:hAnsi="Segoe UI Emoji" w:cs="Segoe UI Emoji" w:hint="cs"/>
                <w:sz w:val="18"/>
                <w:szCs w:val="18"/>
                <w:rtl/>
              </w:rPr>
              <w:t>😍😂😂😂</w:t>
            </w:r>
          </w:p>
        </w:tc>
        <w:tc>
          <w:tcPr>
            <w:tcW w:w="1557" w:type="dxa"/>
          </w:tcPr>
          <w:p w14:paraId="6DEF80DE" w14:textId="77777777" w:rsidR="00D222D3" w:rsidRPr="00A25F0D" w:rsidRDefault="00D222D3" w:rsidP="00F06EE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Spelling variation</w:t>
            </w:r>
          </w:p>
        </w:tc>
        <w:tc>
          <w:tcPr>
            <w:tcW w:w="4175" w:type="dxa"/>
          </w:tcPr>
          <w:p w14:paraId="182FC2E8" w14:textId="77777777" w:rsidR="00D222D3" w:rsidRPr="00A25F0D" w:rsidRDefault="00D222D3" w:rsidP="00F06EE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 xml:space="preserve">The non-standard spelling </w:t>
            </w:r>
            <w:proofErr w:type="spellStart"/>
            <w:r w:rsidRPr="00A25F0D">
              <w:rPr>
                <w:rFonts w:ascii="Arial" w:hAnsi="Arial" w:cs="Arial"/>
                <w:sz w:val="16"/>
                <w:szCs w:val="16"/>
              </w:rPr>
              <w:t>خاہ</w:t>
            </w:r>
            <w:proofErr w:type="spellEnd"/>
            <w:r w:rsidRPr="00A25F0D">
              <w:rPr>
                <w:rFonts w:ascii="Arial" w:hAnsi="Arial" w:cs="Arial"/>
                <w:sz w:val="16"/>
                <w:szCs w:val="16"/>
              </w:rPr>
              <w:t xml:space="preserve"> is an unseen word, and the praise-plus-laughter pattern is too short to learn from.</w:t>
            </w:r>
          </w:p>
        </w:tc>
      </w:tr>
      <w:tr w:rsidR="00D222D3" w:rsidRPr="00A25F0D" w14:paraId="4617C971"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Pr>
          <w:p w14:paraId="052D2CC1" w14:textId="77777777" w:rsidR="00D222D3" w:rsidRPr="00A25F0D" w:rsidRDefault="00D222D3" w:rsidP="00F06EE6">
            <w:pPr>
              <w:jc w:val="center"/>
              <w:rPr>
                <w:rFonts w:ascii="Arial" w:hAnsi="Arial" w:cs="Arial"/>
              </w:rPr>
            </w:pPr>
            <w:r w:rsidRPr="00A25F0D">
              <w:rPr>
                <w:rFonts w:ascii="Arial" w:hAnsi="Arial" w:cs="Arial"/>
                <w:sz w:val="16"/>
                <w:szCs w:val="16"/>
              </w:rPr>
              <w:t>5</w:t>
            </w:r>
          </w:p>
        </w:tc>
        <w:tc>
          <w:tcPr>
            <w:tcW w:w="590" w:type="dxa"/>
          </w:tcPr>
          <w:p w14:paraId="311AA87A"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b/>
                <w:bCs/>
                <w:sz w:val="16"/>
                <w:szCs w:val="16"/>
              </w:rPr>
              <w:t>FN</w:t>
            </w:r>
          </w:p>
        </w:tc>
        <w:tc>
          <w:tcPr>
            <w:tcW w:w="3284" w:type="dxa"/>
          </w:tcPr>
          <w:p w14:paraId="66BE2B48" w14:textId="77777777" w:rsidR="00D222D3" w:rsidRPr="00A25F0D" w:rsidRDefault="00D222D3" w:rsidP="00F06EE6">
            <w:pPr>
              <w:bidi/>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eastAsia="Arial" w:hAnsi="Arial" w:cs="Arial"/>
                <w:sz w:val="18"/>
                <w:szCs w:val="18"/>
                <w:rtl/>
              </w:rPr>
              <w:t xml:space="preserve">وادہ وکہ </w:t>
            </w:r>
            <w:r w:rsidRPr="00A25F0D">
              <w:rPr>
                <w:rFonts w:ascii="Segoe UI Emoji" w:eastAsia="Arial" w:hAnsi="Segoe UI Emoji" w:cs="Segoe UI Emoji" w:hint="cs"/>
                <w:sz w:val="18"/>
                <w:szCs w:val="18"/>
                <w:rtl/>
              </w:rPr>
              <w:t>😂</w:t>
            </w:r>
          </w:p>
        </w:tc>
        <w:tc>
          <w:tcPr>
            <w:tcW w:w="1557" w:type="dxa"/>
          </w:tcPr>
          <w:p w14:paraId="288F56A1"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Spelling variation</w:t>
            </w:r>
          </w:p>
        </w:tc>
        <w:tc>
          <w:tcPr>
            <w:tcW w:w="4175" w:type="dxa"/>
          </w:tcPr>
          <w:p w14:paraId="1DFB206D"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 xml:space="preserve">A phonetic, non-standard spelling that the model has not seen. </w:t>
            </w:r>
            <w:proofErr w:type="spellStart"/>
            <w:r w:rsidRPr="00A25F0D">
              <w:rPr>
                <w:rFonts w:ascii="Arial" w:hAnsi="Arial" w:cs="Arial"/>
                <w:sz w:val="16"/>
                <w:szCs w:val="16"/>
              </w:rPr>
              <w:t>Normalising</w:t>
            </w:r>
            <w:proofErr w:type="spellEnd"/>
            <w:r w:rsidRPr="00A25F0D">
              <w:rPr>
                <w:rFonts w:ascii="Arial" w:hAnsi="Arial" w:cs="Arial"/>
                <w:sz w:val="16"/>
                <w:szCs w:val="16"/>
              </w:rPr>
              <w:t xml:space="preserve"> </w:t>
            </w:r>
            <w:proofErr w:type="spellStart"/>
            <w:r w:rsidRPr="00A25F0D">
              <w:rPr>
                <w:rFonts w:ascii="Arial" w:hAnsi="Arial" w:cs="Arial"/>
                <w:sz w:val="16"/>
                <w:szCs w:val="16"/>
              </w:rPr>
              <w:t>واہ</w:t>
            </w:r>
            <w:proofErr w:type="spellEnd"/>
            <w:r w:rsidRPr="00A25F0D">
              <w:rPr>
                <w:rFonts w:ascii="Arial" w:hAnsi="Arial" w:cs="Arial"/>
                <w:sz w:val="16"/>
                <w:szCs w:val="16"/>
              </w:rPr>
              <w:t xml:space="preserve"> variants would help.</w:t>
            </w:r>
          </w:p>
        </w:tc>
      </w:tr>
      <w:tr w:rsidR="00D222D3" w:rsidRPr="00A25F0D" w14:paraId="6B654C33" w14:textId="77777777" w:rsidTr="00F06EE6">
        <w:tc>
          <w:tcPr>
            <w:cnfStyle w:val="001000000000" w:firstRow="0" w:lastRow="0" w:firstColumn="1" w:lastColumn="0" w:oddVBand="0" w:evenVBand="0" w:oddHBand="0" w:evenHBand="0" w:firstRowFirstColumn="0" w:firstRowLastColumn="0" w:lastRowFirstColumn="0" w:lastRowLastColumn="0"/>
            <w:tcW w:w="394" w:type="dxa"/>
          </w:tcPr>
          <w:p w14:paraId="1997D7B5" w14:textId="77777777" w:rsidR="00D222D3" w:rsidRPr="00A25F0D" w:rsidRDefault="00D222D3" w:rsidP="00F06EE6">
            <w:pPr>
              <w:jc w:val="center"/>
              <w:rPr>
                <w:rFonts w:ascii="Arial" w:hAnsi="Arial" w:cs="Arial"/>
              </w:rPr>
            </w:pPr>
            <w:r w:rsidRPr="00A25F0D">
              <w:rPr>
                <w:rFonts w:ascii="Arial" w:hAnsi="Arial" w:cs="Arial"/>
                <w:sz w:val="16"/>
                <w:szCs w:val="16"/>
              </w:rPr>
              <w:t>6</w:t>
            </w:r>
          </w:p>
        </w:tc>
        <w:tc>
          <w:tcPr>
            <w:tcW w:w="590" w:type="dxa"/>
          </w:tcPr>
          <w:p w14:paraId="713B048E"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b/>
                <w:bCs/>
                <w:sz w:val="16"/>
                <w:szCs w:val="16"/>
              </w:rPr>
              <w:t>FN</w:t>
            </w:r>
          </w:p>
        </w:tc>
        <w:tc>
          <w:tcPr>
            <w:tcW w:w="3284" w:type="dxa"/>
          </w:tcPr>
          <w:p w14:paraId="002AB892" w14:textId="77777777" w:rsidR="00D222D3" w:rsidRPr="00A25F0D" w:rsidRDefault="00D222D3" w:rsidP="00F06EE6">
            <w:pPr>
              <w:bidi/>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eastAsia="Arial" w:hAnsi="Arial" w:cs="Arial"/>
                <w:sz w:val="18"/>
                <w:szCs w:val="18"/>
                <w:rtl/>
              </w:rPr>
              <w:t xml:space="preserve">پاکستان پائندہ باد </w:t>
            </w:r>
            <w:r w:rsidRPr="00A25F0D">
              <w:rPr>
                <w:rFonts w:ascii="Segoe UI Emoji" w:eastAsia="Arial" w:hAnsi="Segoe UI Emoji" w:cs="Segoe UI Emoji" w:hint="cs"/>
                <w:sz w:val="18"/>
                <w:szCs w:val="18"/>
                <w:rtl/>
              </w:rPr>
              <w:t>🇵🇰💚</w:t>
            </w:r>
            <w:r w:rsidRPr="00A25F0D">
              <w:rPr>
                <w:rFonts w:ascii="Arial" w:eastAsia="Arial" w:hAnsi="Arial" w:cs="Arial"/>
                <w:sz w:val="18"/>
                <w:szCs w:val="18"/>
                <w:rtl/>
              </w:rPr>
              <w:t xml:space="preserve"> </w:t>
            </w:r>
            <w:r w:rsidRPr="00A25F0D">
              <w:rPr>
                <w:rFonts w:ascii="Arial" w:eastAsia="Arial" w:hAnsi="Arial" w:cs="Arial" w:hint="cs"/>
                <w:sz w:val="18"/>
                <w:szCs w:val="18"/>
                <w:rtl/>
              </w:rPr>
              <w:t>شب</w:t>
            </w:r>
            <w:r w:rsidRPr="00A25F0D">
              <w:rPr>
                <w:rFonts w:ascii="Arial" w:eastAsia="Arial" w:hAnsi="Arial" w:cs="Arial"/>
                <w:sz w:val="18"/>
                <w:szCs w:val="18"/>
                <w:rtl/>
              </w:rPr>
              <w:t xml:space="preserve"> </w:t>
            </w:r>
            <w:r w:rsidRPr="00A25F0D">
              <w:rPr>
                <w:rFonts w:ascii="Arial" w:eastAsia="Arial" w:hAnsi="Arial" w:cs="Arial" w:hint="cs"/>
                <w:sz w:val="18"/>
                <w:szCs w:val="18"/>
                <w:rtl/>
              </w:rPr>
              <w:t>بخیر</w:t>
            </w:r>
            <w:r w:rsidRPr="00A25F0D">
              <w:rPr>
                <w:rFonts w:ascii="Arial" w:eastAsia="Arial" w:hAnsi="Arial" w:cs="Arial"/>
                <w:sz w:val="18"/>
                <w:szCs w:val="18"/>
                <w:rtl/>
              </w:rPr>
              <w:t xml:space="preserve"> </w:t>
            </w:r>
            <w:r w:rsidRPr="00A25F0D">
              <w:rPr>
                <w:rFonts w:ascii="Segoe UI Symbol" w:eastAsia="Arial" w:hAnsi="Segoe UI Symbol" w:cs="Segoe UI Symbol" w:hint="cs"/>
                <w:sz w:val="18"/>
                <w:szCs w:val="18"/>
                <w:rtl/>
              </w:rPr>
              <w:t>❤</w:t>
            </w:r>
          </w:p>
        </w:tc>
        <w:tc>
          <w:tcPr>
            <w:tcW w:w="1557" w:type="dxa"/>
          </w:tcPr>
          <w:p w14:paraId="01F76B9F" w14:textId="77777777" w:rsidR="00D222D3" w:rsidRPr="00A25F0D" w:rsidRDefault="00D222D3" w:rsidP="00F06EE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Sincere style / label issue</w:t>
            </w:r>
          </w:p>
        </w:tc>
        <w:tc>
          <w:tcPr>
            <w:tcW w:w="4175" w:type="dxa"/>
          </w:tcPr>
          <w:p w14:paraId="0BE8572F" w14:textId="77777777" w:rsidR="00D222D3" w:rsidRPr="00A25F0D" w:rsidRDefault="00D222D3" w:rsidP="00F06EE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A patriotic greeting with hearts and no context. It looks sincere, so the gold label is doubtful.</w:t>
            </w:r>
          </w:p>
        </w:tc>
      </w:tr>
      <w:tr w:rsidR="00D222D3" w:rsidRPr="00A25F0D" w14:paraId="59A71B46"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Pr>
          <w:p w14:paraId="28292BF0" w14:textId="77777777" w:rsidR="00D222D3" w:rsidRPr="00A25F0D" w:rsidRDefault="00D222D3" w:rsidP="00F06EE6">
            <w:pPr>
              <w:jc w:val="center"/>
              <w:rPr>
                <w:rFonts w:ascii="Arial" w:hAnsi="Arial" w:cs="Arial"/>
              </w:rPr>
            </w:pPr>
            <w:r w:rsidRPr="00A25F0D">
              <w:rPr>
                <w:rFonts w:ascii="Arial" w:hAnsi="Arial" w:cs="Arial"/>
                <w:sz w:val="16"/>
                <w:szCs w:val="16"/>
              </w:rPr>
              <w:t>7</w:t>
            </w:r>
          </w:p>
        </w:tc>
        <w:tc>
          <w:tcPr>
            <w:tcW w:w="590" w:type="dxa"/>
          </w:tcPr>
          <w:p w14:paraId="4E876B88"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b/>
                <w:bCs/>
                <w:sz w:val="16"/>
                <w:szCs w:val="16"/>
              </w:rPr>
              <w:t>FP</w:t>
            </w:r>
          </w:p>
        </w:tc>
        <w:tc>
          <w:tcPr>
            <w:tcW w:w="3284" w:type="dxa"/>
          </w:tcPr>
          <w:p w14:paraId="3C3515FA" w14:textId="77777777" w:rsidR="00D222D3" w:rsidRPr="00A25F0D" w:rsidRDefault="00D222D3" w:rsidP="00F06EE6">
            <w:pPr>
              <w:bidi/>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eastAsia="Arial" w:hAnsi="Arial" w:cs="Arial"/>
                <w:sz w:val="18"/>
                <w:szCs w:val="18"/>
                <w:rtl/>
              </w:rPr>
              <w:t>“عوام عمران خان کی تمام سازشیں جان چکی ہے” … @mention #GeoNews URL</w:t>
            </w:r>
          </w:p>
        </w:tc>
        <w:tc>
          <w:tcPr>
            <w:tcW w:w="1557" w:type="dxa"/>
          </w:tcPr>
          <w:p w14:paraId="5B98DBEE"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Platform cues / reported speech</w:t>
            </w:r>
          </w:p>
        </w:tc>
        <w:tc>
          <w:tcPr>
            <w:tcW w:w="4175" w:type="dxa"/>
          </w:tcPr>
          <w:p w14:paraId="123A1793"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A news headline with quotes, a mention, a hashtag and a URL. These cues are common in sarcastic posts, but here the quotes are reported speech.</w:t>
            </w:r>
          </w:p>
        </w:tc>
      </w:tr>
      <w:tr w:rsidR="00D222D3" w:rsidRPr="00A25F0D" w14:paraId="79F2568A" w14:textId="77777777" w:rsidTr="00F06EE6">
        <w:tc>
          <w:tcPr>
            <w:cnfStyle w:val="001000000000" w:firstRow="0" w:lastRow="0" w:firstColumn="1" w:lastColumn="0" w:oddVBand="0" w:evenVBand="0" w:oddHBand="0" w:evenHBand="0" w:firstRowFirstColumn="0" w:firstRowLastColumn="0" w:lastRowFirstColumn="0" w:lastRowLastColumn="0"/>
            <w:tcW w:w="394" w:type="dxa"/>
          </w:tcPr>
          <w:p w14:paraId="7ACE2118" w14:textId="77777777" w:rsidR="00D222D3" w:rsidRPr="00A25F0D" w:rsidRDefault="00D222D3" w:rsidP="00F06EE6">
            <w:pPr>
              <w:jc w:val="center"/>
              <w:rPr>
                <w:rFonts w:ascii="Arial" w:hAnsi="Arial" w:cs="Arial"/>
              </w:rPr>
            </w:pPr>
            <w:r w:rsidRPr="00A25F0D">
              <w:rPr>
                <w:rFonts w:ascii="Arial" w:hAnsi="Arial" w:cs="Arial"/>
                <w:sz w:val="16"/>
                <w:szCs w:val="16"/>
              </w:rPr>
              <w:t>8</w:t>
            </w:r>
          </w:p>
        </w:tc>
        <w:tc>
          <w:tcPr>
            <w:tcW w:w="590" w:type="dxa"/>
          </w:tcPr>
          <w:p w14:paraId="50D89FA9"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b/>
                <w:bCs/>
                <w:sz w:val="16"/>
                <w:szCs w:val="16"/>
              </w:rPr>
              <w:t>FP</w:t>
            </w:r>
          </w:p>
        </w:tc>
        <w:tc>
          <w:tcPr>
            <w:tcW w:w="3284" w:type="dxa"/>
          </w:tcPr>
          <w:p w14:paraId="2171FFAC" w14:textId="77777777" w:rsidR="00D222D3" w:rsidRPr="00A25F0D" w:rsidRDefault="00D222D3" w:rsidP="00F06EE6">
            <w:pPr>
              <w:bidi/>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eastAsia="Arial" w:hAnsi="Arial" w:cs="Arial"/>
                <w:sz w:val="18"/>
                <w:szCs w:val="18"/>
                <w:rtl/>
              </w:rPr>
              <w:t>نون لیگ کے دلال … یہ … صحافی ہے؟</w:t>
            </w:r>
          </w:p>
        </w:tc>
        <w:tc>
          <w:tcPr>
            <w:tcW w:w="1557" w:type="dxa"/>
          </w:tcPr>
          <w:p w14:paraId="2D6A24D4" w14:textId="77777777" w:rsidR="00D222D3" w:rsidRPr="00A25F0D" w:rsidRDefault="00D222D3" w:rsidP="00F06EE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Rhetorical question</w:t>
            </w:r>
          </w:p>
        </w:tc>
        <w:tc>
          <w:tcPr>
            <w:tcW w:w="4175" w:type="dxa"/>
          </w:tcPr>
          <w:p w14:paraId="5C13AD75" w14:textId="77777777" w:rsidR="00D222D3" w:rsidRPr="00A25F0D" w:rsidRDefault="00D222D3" w:rsidP="00F06EE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Direct abuse that ends in “؟” is read as rhetorical sarcasm. It is an insult and not irony.</w:t>
            </w:r>
          </w:p>
        </w:tc>
      </w:tr>
      <w:tr w:rsidR="00D222D3" w:rsidRPr="00A25F0D" w14:paraId="6677A346"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Pr>
          <w:p w14:paraId="60EEE1B2" w14:textId="77777777" w:rsidR="00D222D3" w:rsidRPr="00A25F0D" w:rsidRDefault="00D222D3" w:rsidP="00F06EE6">
            <w:pPr>
              <w:jc w:val="center"/>
              <w:rPr>
                <w:rFonts w:ascii="Arial" w:hAnsi="Arial" w:cs="Arial"/>
              </w:rPr>
            </w:pPr>
            <w:r w:rsidRPr="00A25F0D">
              <w:rPr>
                <w:rFonts w:ascii="Arial" w:hAnsi="Arial" w:cs="Arial"/>
                <w:sz w:val="16"/>
                <w:szCs w:val="16"/>
              </w:rPr>
              <w:t>9</w:t>
            </w:r>
          </w:p>
        </w:tc>
        <w:tc>
          <w:tcPr>
            <w:tcW w:w="590" w:type="dxa"/>
          </w:tcPr>
          <w:p w14:paraId="4755435A"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b/>
                <w:bCs/>
                <w:sz w:val="16"/>
                <w:szCs w:val="16"/>
              </w:rPr>
              <w:t>FP</w:t>
            </w:r>
          </w:p>
        </w:tc>
        <w:tc>
          <w:tcPr>
            <w:tcW w:w="3284" w:type="dxa"/>
          </w:tcPr>
          <w:p w14:paraId="2D05BDCC" w14:textId="77777777" w:rsidR="00D222D3" w:rsidRPr="00A25F0D" w:rsidRDefault="00D222D3" w:rsidP="00F06EE6">
            <w:pPr>
              <w:bidi/>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eastAsia="Arial" w:hAnsi="Arial" w:cs="Arial"/>
                <w:sz w:val="18"/>
                <w:szCs w:val="18"/>
                <w:rtl/>
              </w:rPr>
              <w:t xml:space="preserve">آج کا بہترین ایوارڈ یافتہ لطیف … بلاول بھٹو </w:t>
            </w:r>
            <w:r w:rsidRPr="00A25F0D">
              <w:rPr>
                <w:rFonts w:ascii="Segoe UI Emoji" w:eastAsia="Arial" w:hAnsi="Segoe UI Emoji" w:cs="Segoe UI Emoji" w:hint="cs"/>
                <w:sz w:val="18"/>
                <w:szCs w:val="18"/>
                <w:rtl/>
              </w:rPr>
              <w:t>🤣😂😆</w:t>
            </w:r>
          </w:p>
        </w:tc>
        <w:tc>
          <w:tcPr>
            <w:tcW w:w="1557" w:type="dxa"/>
          </w:tcPr>
          <w:p w14:paraId="504EF661"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Irony cue (praise + laughter)</w:t>
            </w:r>
          </w:p>
        </w:tc>
        <w:tc>
          <w:tcPr>
            <w:tcW w:w="4175" w:type="dxa"/>
          </w:tcPr>
          <w:p w14:paraId="004EB4B8"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5F0D">
              <w:rPr>
                <w:rFonts w:ascii="Arial" w:hAnsi="Arial" w:cs="Arial"/>
                <w:sz w:val="16"/>
                <w:szCs w:val="16"/>
              </w:rPr>
              <w:t>Arguably sarcastic: positive wording with laughing emojis. The gold label is doubtful.</w:t>
            </w:r>
          </w:p>
        </w:tc>
      </w:tr>
      <w:tr w:rsidR="00D222D3" w:rsidRPr="00A25F0D" w14:paraId="03824296" w14:textId="77777777" w:rsidTr="00F06EE6">
        <w:tc>
          <w:tcPr>
            <w:cnfStyle w:val="001000000000" w:firstRow="0" w:lastRow="0" w:firstColumn="1" w:lastColumn="0" w:oddVBand="0" w:evenVBand="0" w:oddHBand="0" w:evenHBand="0" w:firstRowFirstColumn="0" w:firstRowLastColumn="0" w:lastRowFirstColumn="0" w:lastRowLastColumn="0"/>
            <w:tcW w:w="394" w:type="dxa"/>
          </w:tcPr>
          <w:p w14:paraId="16BFA99F" w14:textId="77777777" w:rsidR="00D222D3" w:rsidRPr="00A25F0D" w:rsidRDefault="00D222D3" w:rsidP="00F06EE6">
            <w:pPr>
              <w:jc w:val="center"/>
              <w:rPr>
                <w:rFonts w:ascii="Arial" w:hAnsi="Arial" w:cs="Arial"/>
              </w:rPr>
            </w:pPr>
            <w:r w:rsidRPr="00A25F0D">
              <w:rPr>
                <w:rFonts w:ascii="Arial" w:hAnsi="Arial" w:cs="Arial"/>
                <w:sz w:val="16"/>
                <w:szCs w:val="16"/>
              </w:rPr>
              <w:t>10</w:t>
            </w:r>
          </w:p>
        </w:tc>
        <w:tc>
          <w:tcPr>
            <w:tcW w:w="590" w:type="dxa"/>
          </w:tcPr>
          <w:p w14:paraId="51DAFDEB" w14:textId="77777777" w:rsidR="00D222D3" w:rsidRPr="00A25F0D" w:rsidRDefault="00D222D3" w:rsidP="00F06EE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b/>
                <w:bCs/>
                <w:sz w:val="16"/>
                <w:szCs w:val="16"/>
              </w:rPr>
              <w:t>FP</w:t>
            </w:r>
          </w:p>
        </w:tc>
        <w:tc>
          <w:tcPr>
            <w:tcW w:w="3284" w:type="dxa"/>
          </w:tcPr>
          <w:p w14:paraId="594C134F" w14:textId="77777777" w:rsidR="00D222D3" w:rsidRPr="00A25F0D" w:rsidRDefault="00D222D3" w:rsidP="00F06EE6">
            <w:pPr>
              <w:bidi/>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eastAsia="Arial" w:hAnsi="Arial" w:cs="Arial"/>
                <w:sz w:val="18"/>
                <w:szCs w:val="18"/>
                <w:rtl/>
              </w:rPr>
              <w:t>ایک سوال … کیس نھی بنتا کیا ؟</w:t>
            </w:r>
            <w:r w:rsidRPr="00A25F0D">
              <w:rPr>
                <w:rFonts w:ascii="Segoe UI Emoji" w:eastAsia="Arial" w:hAnsi="Segoe UI Emoji" w:cs="Segoe UI Emoji" w:hint="cs"/>
                <w:sz w:val="18"/>
                <w:szCs w:val="18"/>
                <w:rtl/>
              </w:rPr>
              <w:t>😉</w:t>
            </w:r>
            <w:r w:rsidRPr="00A25F0D">
              <w:rPr>
                <w:rFonts w:ascii="Arial" w:eastAsia="Arial" w:hAnsi="Arial" w:cs="Arial"/>
                <w:sz w:val="18"/>
                <w:szCs w:val="18"/>
                <w:rtl/>
              </w:rPr>
              <w:t xml:space="preserve"> </w:t>
            </w:r>
            <w:r w:rsidRPr="00A25F0D">
              <w:rPr>
                <w:rFonts w:ascii="Arial" w:eastAsia="Arial" w:hAnsi="Arial" w:cs="Arial" w:hint="cs"/>
                <w:sz w:val="18"/>
                <w:szCs w:val="18"/>
                <w:rtl/>
              </w:rPr>
              <w:t>…</w:t>
            </w:r>
            <w:r w:rsidRPr="00A25F0D">
              <w:rPr>
                <w:rFonts w:ascii="Arial" w:eastAsia="Arial" w:hAnsi="Arial" w:cs="Arial"/>
                <w:sz w:val="18"/>
                <w:szCs w:val="18"/>
                <w:rtl/>
              </w:rPr>
              <w:t xml:space="preserve"> </w:t>
            </w:r>
            <w:r w:rsidRPr="00A25F0D">
              <w:rPr>
                <w:rFonts w:ascii="Arial" w:eastAsia="Arial" w:hAnsi="Arial" w:cs="Arial" w:hint="cs"/>
                <w:sz w:val="18"/>
                <w:szCs w:val="18"/>
                <w:rtl/>
              </w:rPr>
              <w:t>تسیں</w:t>
            </w:r>
            <w:r w:rsidRPr="00A25F0D">
              <w:rPr>
                <w:rFonts w:ascii="Arial" w:eastAsia="Arial" w:hAnsi="Arial" w:cs="Arial"/>
                <w:sz w:val="18"/>
                <w:szCs w:val="18"/>
                <w:rtl/>
              </w:rPr>
              <w:t xml:space="preserve"> </w:t>
            </w:r>
            <w:r w:rsidRPr="00A25F0D">
              <w:rPr>
                <w:rFonts w:ascii="Arial" w:eastAsia="Arial" w:hAnsi="Arial" w:cs="Arial" w:hint="cs"/>
                <w:sz w:val="18"/>
                <w:szCs w:val="18"/>
                <w:rtl/>
              </w:rPr>
              <w:t>اپے</w:t>
            </w:r>
            <w:r w:rsidRPr="00A25F0D">
              <w:rPr>
                <w:rFonts w:ascii="Arial" w:eastAsia="Arial" w:hAnsi="Arial" w:cs="Arial"/>
                <w:sz w:val="18"/>
                <w:szCs w:val="18"/>
                <w:rtl/>
              </w:rPr>
              <w:t xml:space="preserve"> </w:t>
            </w:r>
            <w:r w:rsidRPr="00A25F0D">
              <w:rPr>
                <w:rFonts w:ascii="Arial" w:eastAsia="Arial" w:hAnsi="Arial" w:cs="Arial" w:hint="cs"/>
                <w:sz w:val="18"/>
                <w:szCs w:val="18"/>
                <w:rtl/>
              </w:rPr>
              <w:t>سمجھدار</w:t>
            </w:r>
            <w:r w:rsidRPr="00A25F0D">
              <w:rPr>
                <w:rFonts w:ascii="Arial" w:eastAsia="Arial" w:hAnsi="Arial" w:cs="Arial"/>
                <w:sz w:val="18"/>
                <w:szCs w:val="18"/>
                <w:rtl/>
              </w:rPr>
              <w:t xml:space="preserve"> </w:t>
            </w:r>
            <w:r w:rsidRPr="00A25F0D">
              <w:rPr>
                <w:rFonts w:ascii="Arial" w:eastAsia="Arial" w:hAnsi="Arial" w:cs="Arial" w:hint="cs"/>
                <w:sz w:val="18"/>
                <w:szCs w:val="18"/>
                <w:rtl/>
              </w:rPr>
              <w:t>اوہ</w:t>
            </w:r>
            <w:r w:rsidRPr="00A25F0D">
              <w:rPr>
                <w:rFonts w:ascii="Arial" w:eastAsia="Arial" w:hAnsi="Arial" w:cs="Arial"/>
                <w:sz w:val="18"/>
                <w:szCs w:val="18"/>
                <w:rtl/>
              </w:rPr>
              <w:t xml:space="preserve"> </w:t>
            </w:r>
            <w:r w:rsidRPr="00A25F0D">
              <w:rPr>
                <w:rFonts w:ascii="Segoe UI Emoji" w:eastAsia="Arial" w:hAnsi="Segoe UI Emoji" w:cs="Segoe UI Emoji" w:hint="cs"/>
                <w:sz w:val="18"/>
                <w:szCs w:val="18"/>
                <w:rtl/>
              </w:rPr>
              <w:t>😜</w:t>
            </w:r>
          </w:p>
        </w:tc>
        <w:tc>
          <w:tcPr>
            <w:tcW w:w="1557" w:type="dxa"/>
          </w:tcPr>
          <w:p w14:paraId="568DAFF7" w14:textId="77777777" w:rsidR="00D222D3" w:rsidRPr="00A25F0D" w:rsidRDefault="00D222D3" w:rsidP="00F06EE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Code-mixing (Punjabi) + wink emojis</w:t>
            </w:r>
          </w:p>
        </w:tc>
        <w:tc>
          <w:tcPr>
            <w:tcW w:w="4175" w:type="dxa"/>
          </w:tcPr>
          <w:p w14:paraId="14A470A6" w14:textId="77777777" w:rsidR="00D222D3" w:rsidRPr="00A25F0D" w:rsidRDefault="00D222D3" w:rsidP="00F06EE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5F0D">
              <w:rPr>
                <w:rFonts w:ascii="Arial" w:hAnsi="Arial" w:cs="Arial"/>
                <w:sz w:val="16"/>
                <w:szCs w:val="16"/>
              </w:rPr>
              <w:t>Punjabi wording with wink emojis and a rhetorical question reads as sarcastic, so the gold label is doubtful.</w:t>
            </w:r>
          </w:p>
        </w:tc>
      </w:tr>
      <w:tr w:rsidR="00D222D3" w:rsidRPr="00A25F0D" w14:paraId="403A244E" w14:textId="77777777" w:rsidTr="00F06E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4" w:type="dxa"/>
          </w:tcPr>
          <w:p w14:paraId="37412366" w14:textId="77777777" w:rsidR="00D222D3" w:rsidRPr="00A25F0D" w:rsidRDefault="00D222D3" w:rsidP="00F06EE6">
            <w:pPr>
              <w:jc w:val="center"/>
              <w:rPr>
                <w:rFonts w:ascii="Arial" w:hAnsi="Arial" w:cs="Arial"/>
                <w:b w:val="0"/>
                <w:bCs w:val="0"/>
                <w:sz w:val="16"/>
                <w:szCs w:val="16"/>
              </w:rPr>
            </w:pPr>
          </w:p>
        </w:tc>
        <w:tc>
          <w:tcPr>
            <w:tcW w:w="590" w:type="dxa"/>
          </w:tcPr>
          <w:p w14:paraId="58F7CEA7" w14:textId="77777777" w:rsidR="00D222D3" w:rsidRPr="00A25F0D" w:rsidRDefault="00D222D3" w:rsidP="00F06EE6">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rPr>
            </w:pPr>
          </w:p>
        </w:tc>
        <w:tc>
          <w:tcPr>
            <w:tcW w:w="3284" w:type="dxa"/>
          </w:tcPr>
          <w:p w14:paraId="35BFCB43" w14:textId="77777777" w:rsidR="00D222D3" w:rsidRPr="00A25F0D" w:rsidRDefault="00D222D3" w:rsidP="00F06EE6">
            <w:pPr>
              <w:bidi/>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tl/>
              </w:rPr>
            </w:pPr>
          </w:p>
        </w:tc>
        <w:tc>
          <w:tcPr>
            <w:tcW w:w="1557" w:type="dxa"/>
          </w:tcPr>
          <w:p w14:paraId="19E5A714"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tc>
        <w:tc>
          <w:tcPr>
            <w:tcW w:w="4175" w:type="dxa"/>
          </w:tcPr>
          <w:p w14:paraId="1A4766A9" w14:textId="77777777" w:rsidR="00D222D3" w:rsidRPr="00A25F0D" w:rsidRDefault="00D222D3" w:rsidP="00F06EE6">
            <w:pP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
        </w:tc>
      </w:tr>
    </w:tbl>
    <w:p w14:paraId="118FA60C" w14:textId="77777777" w:rsidR="00D222D3" w:rsidRPr="00A25F0D" w:rsidRDefault="00D222D3" w:rsidP="00D222D3">
      <w:pPr>
        <w:spacing w:line="50" w:lineRule="auto"/>
        <w:rPr>
          <w:rFonts w:ascii="Arial" w:hAnsi="Arial" w:cs="Arial"/>
        </w:rPr>
      </w:pPr>
    </w:p>
    <w:p w14:paraId="4EE1C871" w14:textId="77777777" w:rsidR="00D222D3" w:rsidRPr="00A25F0D" w:rsidRDefault="00D222D3" w:rsidP="00D222D3">
      <w:pPr>
        <w:keepNext/>
        <w:spacing w:before="150" w:after="80"/>
        <w:ind w:left="100"/>
        <w:rPr>
          <w:rFonts w:ascii="Arial" w:hAnsi="Arial" w:cs="Arial"/>
        </w:rPr>
      </w:pPr>
      <w:r w:rsidRPr="00A25F0D">
        <w:rPr>
          <w:rFonts w:ascii="Arial" w:hAnsi="Arial" w:cs="Arial"/>
          <w:b/>
          <w:bCs/>
          <w:sz w:val="22"/>
          <w:szCs w:val="22"/>
        </w:rPr>
        <w:t>7. Reproducibility and acknowledgements</w:t>
      </w:r>
    </w:p>
    <w:p w14:paraId="46D365BA" w14:textId="77777777" w:rsidR="00D222D3" w:rsidRDefault="00D222D3" w:rsidP="00D222D3">
      <w:pPr>
        <w:spacing w:after="70" w:line="252" w:lineRule="auto"/>
        <w:rPr>
          <w:rFonts w:ascii="Arial" w:hAnsi="Arial" w:cs="Arial"/>
          <w:sz w:val="18"/>
          <w:szCs w:val="18"/>
        </w:rPr>
      </w:pPr>
    </w:p>
    <w:p w14:paraId="36F25FC5" w14:textId="379BA8B4" w:rsidR="00D222D3" w:rsidRPr="00A25F0D" w:rsidRDefault="00D222D3" w:rsidP="00D222D3">
      <w:pPr>
        <w:spacing w:after="70" w:line="252" w:lineRule="auto"/>
        <w:rPr>
          <w:rFonts w:ascii="Arial" w:hAnsi="Arial" w:cs="Arial"/>
        </w:rPr>
      </w:pPr>
      <w:r w:rsidRPr="00A25F0D">
        <w:rPr>
          <w:rFonts w:ascii="Arial" w:hAnsi="Arial" w:cs="Arial"/>
          <w:sz w:val="18"/>
          <w:szCs w:val="18"/>
        </w:rPr>
        <w:t xml:space="preserve">The notebook (urdu_sarcasm_pipeline_v4.ipynb) runs top to bottom on Google </w:t>
      </w:r>
      <w:proofErr w:type="spellStart"/>
      <w:r w:rsidRPr="00A25F0D">
        <w:rPr>
          <w:rFonts w:ascii="Arial" w:hAnsi="Arial" w:cs="Arial"/>
          <w:sz w:val="18"/>
          <w:szCs w:val="18"/>
        </w:rPr>
        <w:t>Colab</w:t>
      </w:r>
      <w:proofErr w:type="spellEnd"/>
      <w:r w:rsidRPr="00A25F0D">
        <w:rPr>
          <w:rFonts w:ascii="Arial" w:hAnsi="Arial" w:cs="Arial"/>
          <w:sz w:val="18"/>
          <w:szCs w:val="18"/>
        </w:rPr>
        <w:t xml:space="preserve"> with a T4 GPU, seed 42. Setup is described in README.md and requirements.txt.</w:t>
      </w:r>
      <w:r w:rsidR="00D66A3C" w:rsidRPr="00D66A3C">
        <w:rPr>
          <w:rFonts w:ascii="Arial" w:hAnsi="Arial" w:cs="Arial"/>
          <w:sz w:val="18"/>
          <w:szCs w:val="18"/>
        </w:rPr>
        <w:t xml:space="preserve"> </w:t>
      </w:r>
      <w:r w:rsidR="00D66A3C" w:rsidRPr="00D66A3C">
        <w:rPr>
          <w:rFonts w:ascii="Arial" w:hAnsi="Arial" w:cs="Arial"/>
          <w:sz w:val="18"/>
          <w:szCs w:val="18"/>
        </w:rPr>
        <w:t xml:space="preserve">. Saved artifacts: </w:t>
      </w:r>
      <w:proofErr w:type="spellStart"/>
      <w:r w:rsidR="00D66A3C" w:rsidRPr="00D66A3C">
        <w:rPr>
          <w:rFonts w:ascii="Arial" w:hAnsi="Arial" w:cs="Arial"/>
          <w:sz w:val="18"/>
          <w:szCs w:val="18"/>
        </w:rPr>
        <w:t>fe_lr.joblib</w:t>
      </w:r>
      <w:proofErr w:type="spellEnd"/>
      <w:r w:rsidR="00D66A3C" w:rsidRPr="00D66A3C">
        <w:rPr>
          <w:rFonts w:ascii="Arial" w:hAnsi="Arial" w:cs="Arial"/>
          <w:sz w:val="18"/>
          <w:szCs w:val="18"/>
        </w:rPr>
        <w:t xml:space="preserve">, </w:t>
      </w:r>
      <w:proofErr w:type="spellStart"/>
      <w:r w:rsidR="00D66A3C" w:rsidRPr="00D66A3C">
        <w:rPr>
          <w:rFonts w:ascii="Arial" w:hAnsi="Arial" w:cs="Arial"/>
          <w:sz w:val="18"/>
          <w:szCs w:val="18"/>
        </w:rPr>
        <w:t>tfidf_lr.joblib</w:t>
      </w:r>
      <w:proofErr w:type="spellEnd"/>
      <w:r w:rsidR="00D66A3C" w:rsidRPr="00D66A3C">
        <w:rPr>
          <w:rFonts w:ascii="Arial" w:hAnsi="Arial" w:cs="Arial"/>
          <w:sz w:val="18"/>
          <w:szCs w:val="18"/>
        </w:rPr>
        <w:t xml:space="preserve">, bilstm_charcnn.pt, </w:t>
      </w:r>
      <w:proofErr w:type="spellStart"/>
      <w:r w:rsidR="00D66A3C" w:rsidRPr="00D66A3C">
        <w:rPr>
          <w:rFonts w:ascii="Arial" w:hAnsi="Arial" w:cs="Arial"/>
          <w:sz w:val="18"/>
          <w:szCs w:val="18"/>
        </w:rPr>
        <w:t>nn_vocab.json</w:t>
      </w:r>
      <w:proofErr w:type="spellEnd"/>
      <w:r w:rsidR="00D66A3C" w:rsidRPr="00D66A3C">
        <w:rPr>
          <w:rFonts w:ascii="Arial" w:hAnsi="Arial" w:cs="Arial"/>
          <w:sz w:val="18"/>
          <w:szCs w:val="18"/>
        </w:rPr>
        <w:t>, results.csv, error_analysis.csv</w:t>
      </w:r>
      <w:r w:rsidRPr="00A25F0D">
        <w:rPr>
          <w:rFonts w:ascii="Arial" w:hAnsi="Arial" w:cs="Arial"/>
          <w:sz w:val="18"/>
          <w:szCs w:val="18"/>
        </w:rPr>
        <w:t xml:space="preserve"> Libraries: scikit-learn, </w:t>
      </w:r>
      <w:proofErr w:type="spellStart"/>
      <w:r w:rsidRPr="00A25F0D">
        <w:rPr>
          <w:rFonts w:ascii="Arial" w:hAnsi="Arial" w:cs="Arial"/>
          <w:sz w:val="18"/>
          <w:szCs w:val="18"/>
        </w:rPr>
        <w:t>PyTorch</w:t>
      </w:r>
      <w:proofErr w:type="spellEnd"/>
      <w:r w:rsidRPr="00A25F0D">
        <w:rPr>
          <w:rFonts w:ascii="Arial" w:hAnsi="Arial" w:cs="Arial"/>
          <w:sz w:val="18"/>
          <w:szCs w:val="18"/>
        </w:rPr>
        <w:t xml:space="preserve">, Hugging Face transformers and tokenizers, </w:t>
      </w:r>
      <w:proofErr w:type="spellStart"/>
      <w:r w:rsidRPr="00A25F0D">
        <w:rPr>
          <w:rFonts w:ascii="Arial" w:hAnsi="Arial" w:cs="Arial"/>
          <w:sz w:val="18"/>
          <w:szCs w:val="18"/>
        </w:rPr>
        <w:t>gensim</w:t>
      </w:r>
      <w:proofErr w:type="spellEnd"/>
      <w:r w:rsidRPr="00A25F0D">
        <w:rPr>
          <w:rFonts w:ascii="Arial" w:hAnsi="Arial" w:cs="Arial"/>
          <w:sz w:val="18"/>
          <w:szCs w:val="18"/>
        </w:rPr>
        <w:t xml:space="preserve">, emoji, </w:t>
      </w:r>
      <w:proofErr w:type="spellStart"/>
      <w:r w:rsidRPr="00A25F0D">
        <w:rPr>
          <w:rFonts w:ascii="Arial" w:hAnsi="Arial" w:cs="Arial"/>
          <w:sz w:val="18"/>
          <w:szCs w:val="18"/>
        </w:rPr>
        <w:t>arabic_reshaper</w:t>
      </w:r>
      <w:proofErr w:type="spellEnd"/>
      <w:r w:rsidRPr="00A25F0D">
        <w:rPr>
          <w:rFonts w:ascii="Arial" w:hAnsi="Arial" w:cs="Arial"/>
          <w:sz w:val="18"/>
          <w:szCs w:val="18"/>
        </w:rPr>
        <w:t xml:space="preserve">, python-bidi, pandas, matplotlib, seaborn. Pretrained model: </w:t>
      </w:r>
      <w:proofErr w:type="spellStart"/>
      <w:r w:rsidRPr="00A25F0D">
        <w:rPr>
          <w:rFonts w:ascii="Arial" w:hAnsi="Arial" w:cs="Arial"/>
          <w:sz w:val="18"/>
          <w:szCs w:val="18"/>
        </w:rPr>
        <w:t>xlm</w:t>
      </w:r>
      <w:proofErr w:type="spellEnd"/>
      <w:r w:rsidRPr="00A25F0D">
        <w:rPr>
          <w:rFonts w:ascii="Arial" w:hAnsi="Arial" w:cs="Arial"/>
          <w:sz w:val="18"/>
          <w:szCs w:val="18"/>
        </w:rPr>
        <w:t>-</w:t>
      </w:r>
      <w:proofErr w:type="spellStart"/>
      <w:r w:rsidRPr="00A25F0D">
        <w:rPr>
          <w:rFonts w:ascii="Arial" w:hAnsi="Arial" w:cs="Arial"/>
          <w:sz w:val="18"/>
          <w:szCs w:val="18"/>
        </w:rPr>
        <w:t>roberta</w:t>
      </w:r>
      <w:proofErr w:type="spellEnd"/>
      <w:r w:rsidRPr="00A25F0D">
        <w:rPr>
          <w:rFonts w:ascii="Arial" w:hAnsi="Arial" w:cs="Arial"/>
          <w:sz w:val="18"/>
          <w:szCs w:val="18"/>
        </w:rPr>
        <w:t>-large (</w:t>
      </w:r>
      <w:proofErr w:type="spellStart"/>
      <w:r w:rsidRPr="00A25F0D">
        <w:rPr>
          <w:rFonts w:ascii="Arial" w:hAnsi="Arial" w:cs="Arial"/>
          <w:sz w:val="18"/>
          <w:szCs w:val="18"/>
        </w:rPr>
        <w:t>Conneau</w:t>
      </w:r>
      <w:proofErr w:type="spellEnd"/>
      <w:r w:rsidRPr="00A25F0D">
        <w:rPr>
          <w:rFonts w:ascii="Arial" w:hAnsi="Arial" w:cs="Arial"/>
          <w:sz w:val="18"/>
          <w:szCs w:val="18"/>
        </w:rPr>
        <w:t xml:space="preserve"> et al., 2020). Urdu </w:t>
      </w:r>
      <w:proofErr w:type="spellStart"/>
      <w:r w:rsidRPr="00A25F0D">
        <w:rPr>
          <w:rFonts w:ascii="Arial" w:hAnsi="Arial" w:cs="Arial"/>
          <w:sz w:val="18"/>
          <w:szCs w:val="18"/>
        </w:rPr>
        <w:t>stopword</w:t>
      </w:r>
      <w:proofErr w:type="spellEnd"/>
      <w:r w:rsidRPr="00A25F0D">
        <w:rPr>
          <w:rFonts w:ascii="Arial" w:hAnsi="Arial" w:cs="Arial"/>
          <w:sz w:val="18"/>
          <w:szCs w:val="18"/>
        </w:rPr>
        <w:t xml:space="preserve"> list: Kaggle </w:t>
      </w:r>
      <w:proofErr w:type="spellStart"/>
      <w:r w:rsidRPr="00A25F0D">
        <w:rPr>
          <w:rFonts w:ascii="Arial" w:hAnsi="Arial" w:cs="Arial"/>
          <w:sz w:val="18"/>
          <w:szCs w:val="18"/>
        </w:rPr>
        <w:t>itsnobita</w:t>
      </w:r>
      <w:proofErr w:type="spellEnd"/>
      <w:r w:rsidRPr="00A25F0D">
        <w:rPr>
          <w:rFonts w:ascii="Arial" w:hAnsi="Arial" w:cs="Arial"/>
          <w:sz w:val="18"/>
          <w:szCs w:val="18"/>
        </w:rPr>
        <w:t>/</w:t>
      </w:r>
      <w:proofErr w:type="spellStart"/>
      <w:r w:rsidRPr="00A25F0D">
        <w:rPr>
          <w:rFonts w:ascii="Arial" w:hAnsi="Arial" w:cs="Arial"/>
          <w:sz w:val="18"/>
          <w:szCs w:val="18"/>
        </w:rPr>
        <w:t>urdu-stopwords</w:t>
      </w:r>
      <w:proofErr w:type="spellEnd"/>
      <w:r w:rsidRPr="00A25F0D">
        <w:rPr>
          <w:rFonts w:ascii="Arial" w:hAnsi="Arial" w:cs="Arial"/>
          <w:sz w:val="18"/>
          <w:szCs w:val="18"/>
        </w:rPr>
        <w:t>.</w:t>
      </w:r>
    </w:p>
    <w:p w14:paraId="0B50E22F" w14:textId="77777777" w:rsidR="00D222D3" w:rsidRPr="00F205F5" w:rsidRDefault="00D222D3" w:rsidP="00D222D3">
      <w:pPr>
        <w:spacing w:after="70" w:line="252" w:lineRule="auto"/>
        <w:rPr>
          <w:rFonts w:ascii="Arial" w:hAnsi="Arial" w:cs="Arial"/>
          <w:b/>
          <w:bCs/>
          <w:sz w:val="20"/>
          <w:szCs w:val="20"/>
        </w:rPr>
      </w:pPr>
      <w:r w:rsidRPr="00F205F5">
        <w:rPr>
          <w:rFonts w:ascii="Arial" w:hAnsi="Arial" w:cs="Arial"/>
          <w:b/>
          <w:bCs/>
          <w:sz w:val="20"/>
          <w:szCs w:val="20"/>
        </w:rPr>
        <w:t>AI-assistance statement:</w:t>
      </w:r>
    </w:p>
    <w:p w14:paraId="3901E1D8" w14:textId="77777777" w:rsidR="00D222D3" w:rsidRPr="00F205F5" w:rsidRDefault="00D222D3" w:rsidP="00D222D3">
      <w:pPr>
        <w:spacing w:after="70" w:line="252" w:lineRule="auto"/>
        <w:rPr>
          <w:rFonts w:ascii="Arial" w:hAnsi="Arial" w:cs="Arial"/>
          <w:sz w:val="18"/>
          <w:szCs w:val="18"/>
        </w:rPr>
      </w:pPr>
      <w:r w:rsidRPr="00F205F5">
        <w:rPr>
          <w:rFonts w:ascii="Arial" w:hAnsi="Arial" w:cs="Arial"/>
          <w:b/>
          <w:bCs/>
          <w:sz w:val="18"/>
          <w:szCs w:val="18"/>
        </w:rPr>
        <w:t>Data Visualization:</w:t>
      </w:r>
      <w:r w:rsidRPr="00F205F5">
        <w:rPr>
          <w:rFonts w:ascii="Arial" w:hAnsi="Arial" w:cs="Arial"/>
          <w:sz w:val="18"/>
          <w:szCs w:val="18"/>
        </w:rPr>
        <w:t xml:space="preserve"> Most of the data visualization has been completed, with AI used to a limited extent to improve the clarity and visibility of the visualizations.</w:t>
      </w:r>
    </w:p>
    <w:p w14:paraId="1841DADC" w14:textId="77777777" w:rsidR="00D222D3" w:rsidRPr="00F205F5" w:rsidRDefault="00D222D3" w:rsidP="00D222D3">
      <w:pPr>
        <w:spacing w:after="70" w:line="252" w:lineRule="auto"/>
        <w:rPr>
          <w:rFonts w:ascii="Arial" w:hAnsi="Arial" w:cs="Arial"/>
          <w:sz w:val="18"/>
          <w:szCs w:val="18"/>
        </w:rPr>
      </w:pPr>
      <w:r w:rsidRPr="00F205F5">
        <w:rPr>
          <w:rFonts w:ascii="Arial" w:hAnsi="Arial" w:cs="Arial"/>
          <w:b/>
          <w:bCs/>
          <w:sz w:val="18"/>
          <w:szCs w:val="18"/>
        </w:rPr>
        <w:t>Data Processing and Model Development:</w:t>
      </w:r>
      <w:r w:rsidRPr="00F205F5">
        <w:rPr>
          <w:rFonts w:ascii="Arial" w:hAnsi="Arial" w:cs="Arial"/>
          <w:sz w:val="18"/>
          <w:szCs w:val="18"/>
        </w:rPr>
        <w:t xml:space="preserve"> Most of the data processing was performed using Kaggle Notebooks. AI assistance was used to develop and experiment with neural network and Transformer architectures, including testing different hidden-layer configurations and evaluating different pretrained models.</w:t>
      </w:r>
    </w:p>
    <w:p w14:paraId="3175F706" w14:textId="77777777" w:rsidR="00D222D3" w:rsidRPr="00A25F0D" w:rsidRDefault="00D222D3" w:rsidP="00D222D3">
      <w:pPr>
        <w:spacing w:after="70" w:line="252" w:lineRule="auto"/>
        <w:rPr>
          <w:rFonts w:ascii="Arial" w:hAnsi="Arial" w:cs="Arial"/>
        </w:rPr>
      </w:pPr>
    </w:p>
    <w:p w14:paraId="15927780" w14:textId="77777777" w:rsidR="00D222D3" w:rsidRPr="00A25F0D" w:rsidRDefault="00D222D3" w:rsidP="00D222D3">
      <w:pPr>
        <w:rPr>
          <w:rFonts w:ascii="Arial" w:hAnsi="Arial" w:cs="Arial"/>
        </w:rPr>
      </w:pPr>
    </w:p>
    <w:p w14:paraId="30740076" w14:textId="77777777" w:rsidR="00993975" w:rsidRPr="00D222D3" w:rsidRDefault="00993975" w:rsidP="00D222D3"/>
    <w:sectPr w:rsidR="00993975" w:rsidRPr="00D222D3" w:rsidSect="00D222D3">
      <w:footerReference w:type="default" r:id="rId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F2691" w14:textId="77777777" w:rsidR="00D222D3" w:rsidRDefault="00D222D3">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Pr>
        <w:noProof/>
        <w:color w:val="808080"/>
        <w:sz w:val="16"/>
        <w:szCs w:val="16"/>
      </w:rPr>
      <w:t>2</w:t>
    </w:r>
    <w:r>
      <w:rPr>
        <w:color w:val="808080"/>
        <w:sz w:val="16"/>
        <w:szCs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2D3"/>
    <w:rsid w:val="000243C3"/>
    <w:rsid w:val="00075490"/>
    <w:rsid w:val="005844F6"/>
    <w:rsid w:val="00633098"/>
    <w:rsid w:val="00672E41"/>
    <w:rsid w:val="006B1E49"/>
    <w:rsid w:val="00724A48"/>
    <w:rsid w:val="00993975"/>
    <w:rsid w:val="00A20558"/>
    <w:rsid w:val="00D222D3"/>
    <w:rsid w:val="00D66A3C"/>
    <w:rsid w:val="00F8353B"/>
    <w:rsid w:val="00FF4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203AF"/>
  <w15:chartTrackingRefBased/>
  <w15:docId w15:val="{25CEEBC1-D388-4161-88A4-7860AE499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2D3"/>
    <w:pPr>
      <w:spacing w:after="0" w:line="240" w:lineRule="auto"/>
    </w:pPr>
    <w:rPr>
      <w:rFonts w:ascii="Calibri" w:eastAsia="Calibri" w:hAnsi="Calibri" w:cs="Calibri"/>
      <w:kern w:val="0"/>
      <w:sz w:val="19"/>
      <w:szCs w:val="19"/>
      <w14:ligatures w14:val="none"/>
    </w:rPr>
  </w:style>
  <w:style w:type="paragraph" w:styleId="Heading1">
    <w:name w:val="heading 1"/>
    <w:basedOn w:val="Normal"/>
    <w:next w:val="Normal"/>
    <w:link w:val="Heading1Char"/>
    <w:uiPriority w:val="9"/>
    <w:qFormat/>
    <w:rsid w:val="00D222D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222D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222D3"/>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222D3"/>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222D3"/>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222D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222D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222D3"/>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222D3"/>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2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2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2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2D3"/>
    <w:rPr>
      <w:rFonts w:eastAsiaTheme="majorEastAsia" w:cstheme="majorBidi"/>
      <w:color w:val="272727" w:themeColor="text1" w:themeTint="D8"/>
    </w:rPr>
  </w:style>
  <w:style w:type="paragraph" w:styleId="Title">
    <w:name w:val="Title"/>
    <w:basedOn w:val="Normal"/>
    <w:next w:val="Normal"/>
    <w:link w:val="TitleChar"/>
    <w:uiPriority w:val="10"/>
    <w:qFormat/>
    <w:rsid w:val="00D222D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22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2D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22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2D3"/>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222D3"/>
    <w:rPr>
      <w:i/>
      <w:iCs/>
      <w:color w:val="404040" w:themeColor="text1" w:themeTint="BF"/>
    </w:rPr>
  </w:style>
  <w:style w:type="paragraph" w:styleId="ListParagraph">
    <w:name w:val="List Paragraph"/>
    <w:basedOn w:val="Normal"/>
    <w:uiPriority w:val="34"/>
    <w:qFormat/>
    <w:rsid w:val="00D222D3"/>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D222D3"/>
    <w:rPr>
      <w:i/>
      <w:iCs/>
      <w:color w:val="2F5496" w:themeColor="accent1" w:themeShade="BF"/>
    </w:rPr>
  </w:style>
  <w:style w:type="paragraph" w:styleId="IntenseQuote">
    <w:name w:val="Intense Quote"/>
    <w:basedOn w:val="Normal"/>
    <w:next w:val="Normal"/>
    <w:link w:val="IntenseQuoteChar"/>
    <w:uiPriority w:val="30"/>
    <w:qFormat/>
    <w:rsid w:val="00D222D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222D3"/>
    <w:rPr>
      <w:i/>
      <w:iCs/>
      <w:color w:val="2F5496" w:themeColor="accent1" w:themeShade="BF"/>
    </w:rPr>
  </w:style>
  <w:style w:type="character" w:styleId="IntenseReference">
    <w:name w:val="Intense Reference"/>
    <w:basedOn w:val="DefaultParagraphFont"/>
    <w:uiPriority w:val="32"/>
    <w:qFormat/>
    <w:rsid w:val="00D222D3"/>
    <w:rPr>
      <w:b/>
      <w:bCs/>
      <w:smallCaps/>
      <w:color w:val="2F5496" w:themeColor="accent1" w:themeShade="BF"/>
      <w:spacing w:val="5"/>
    </w:rPr>
  </w:style>
  <w:style w:type="table" w:styleId="PlainTable2">
    <w:name w:val="Plain Table 2"/>
    <w:basedOn w:val="TableNormal"/>
    <w:uiPriority w:val="42"/>
    <w:rsid w:val="00D222D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D222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1790</Words>
  <Characters>10207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Mohib Qureshi</dc:creator>
  <cp:keywords/>
  <dc:description/>
  <cp:lastModifiedBy>Mohib Qureshi</cp:lastModifiedBy>
  <cp:revision>7</cp:revision>
  <dcterms:created xsi:type="dcterms:W3CDTF">2026-10-15T18:27:00Z</dcterms:created>
  <dcterms:modified xsi:type="dcterms:W3CDTF">2026-10-15T18:34:00Z</dcterms:modified>
</cp:coreProperties>
</file>