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A355B" w14:textId="6102F6BC" w:rsidR="00F87573" w:rsidRDefault="00B22708">
      <w:r>
        <w:t>To be added:</w:t>
      </w:r>
    </w:p>
    <w:sectPr w:rsidR="00F87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08"/>
    <w:rsid w:val="000C1D81"/>
    <w:rsid w:val="00B22708"/>
    <w:rsid w:val="00E46C34"/>
    <w:rsid w:val="00E6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CD1126"/>
  <w15:chartTrackingRefBased/>
  <w15:docId w15:val="{AEFF6812-5514-5F43-BFEB-357A4B9C8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Mohib Akoum</dc:creator>
  <cp:keywords/>
  <dc:description/>
  <cp:lastModifiedBy>Mohib Akoum</cp:lastModifiedBy>
  <cp:revision>1</cp:revision>
  <dcterms:created xsi:type="dcterms:W3CDTF">2021-10-02T16:58:00Z</dcterms:created>
  <dcterms:modified xsi:type="dcterms:W3CDTF">2021-10-02T16:59:00Z</dcterms:modified>
</cp:coreProperties>
</file>