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color w:val="1F7A5A"/>
          <w:sz w:val="60"/>
          <w:szCs w:val="60"/>
          <w:rFonts w:ascii="Calibri Light" w:hAnsi="Calibri Light"/>
        </w:rPr>
        <w:t xml:space="preserve">Cetele — Product Requirements (v1)</w:t>
      </w:r>
    </w:p>
    <w:p>
      <w:pPr>
        <w:spacing w:before="0" w:after="160"/>
      </w:pPr>
      <w:r>
        <w:rPr>
          <w:i/>
          <w:color w:val="5A6B63"/>
          <w:sz w:val="24"/>
          <w:szCs w:val="24"/>
        </w:rPr>
        <w:t xml:space="preserve">A group dhikr tracker that makes daily remembrance addictive — built around the traditional cetele (a shared tally where a group splits and completes a collective dhikr goal together).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1. The bet</w:t>
      </w:r>
    </w:p>
    <w:p>
      <w:pPr>
        <w:spacing w:before="0" w:after="120"/>
      </w:pPr>
      <w:r>
        <w:rPr/>
        <w:t xml:space="preserve">People don't quit dhikr because they don't want to — they quit because </w:t>
      </w:r>
      <w:r>
        <w:rPr>
          <w:b/>
        </w:rPr>
        <w:t xml:space="preserve">nothing pulls them back daily</w:t>
      </w:r>
      <w:r>
        <w:rPr/>
        <w:t xml:space="preserve">. Cetele combines two forces: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Layer</w:t>
            </w:r>
          </w:p>
        </w:tc>
        <w:tc>
          <w:tcPr>
            <w:tcW w:w="40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What it does</w:t>
            </w:r>
          </w:p>
        </w:tc>
        <w:tc>
          <w:tcPr>
            <w:tcW w:w="31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Why it works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Dopamine (the hook)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Tap counter, progress rings, streaks, live group counter, surprise milestones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Gets people opening the app every day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Accountability (the glue)</w:t>
            </w:r>
          </w:p>
        </w:tc>
        <w:tc>
          <w:tcPr>
            <w:tcW w:w="4000" w:type="dxa"/>
            <w:vAlign w:val="center"/>
          </w:tcPr>
          <w:p>
            <w:pPr>
              <w:spacing w:before="40" w:after="40"/>
            </w:pPr>
            <w:r>
              <w:rPr/>
              <w:t xml:space="preserve">Real groups, visible peers, leaderboard, forgiveness</w:t>
            </w:r>
          </w:p>
        </w:tc>
        <w:tc>
          <w:tcPr>
            <w:tcW w:w="3160" w:type="dxa"/>
            <w:vAlign w:val="center"/>
          </w:tcPr>
          <w:p>
            <w:pPr>
              <w:spacing w:before="40" w:after="40"/>
            </w:pPr>
            <w:r>
              <w:rPr/>
              <w:t xml:space="preserve">Stops the "streak broke → quit forever" collapse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0" w:after="80"/>
      </w:pPr>
      <w:r>
        <w:rPr>
          <w:i/>
        </w:rPr>
        <w:t xml:space="preserve">Dhikr is repetitive habit-maintenance, not skill mastery — the exact use case where gamification works. We lean in, but anchor it in real group accountability so it lasts.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2. Users &amp; roles</w:t>
      </w:r>
    </w:p>
    <w:p>
      <w:pPr>
        <w:spacing w:before="0" w:after="120"/>
      </w:pPr>
      <w:r>
        <w:rPr/>
        <w:t xml:space="preserve">Drive-style group ownership (D26). There is no app-level admin tier. Anyone can create a group and becomes its owner; groups are private by default and visible only to people in them. An owner can share a group with others as a co-admin, and can transfer ownership. Roles are per-group (a person can be owner of one circle, co-admin of another, member of a third):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w="19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Role</w:t>
            </w:r>
          </w:p>
        </w:tc>
        <w:tc>
          <w:tcPr>
            <w:tcW w:w="15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Scope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Can do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Member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Log tasks, see own streak + the group's activity, leaderboard &amp; garden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Co-admin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member can + edit the group's task list &amp; targets, invite/remove members, promote members, re-share the group, and log counts on a member's behalf (attributed + audited — the in-person halaqah tally; D29)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Owner</w:t>
            </w:r>
          </w:p>
        </w:tc>
        <w:tc>
          <w:tcPr>
            <w:tcW w:w="1500" w:type="dxa"/>
            <w:vAlign w:val="center"/>
          </w:tcPr>
          <w:p>
            <w:pPr>
              <w:spacing w:before="40" w:after="40"/>
            </w:pPr>
            <w:r>
              <w:rPr/>
              <w:t xml:space="preserve">one group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Everything a co-admin can + delete the group and transfer ownership (one owner per group; the creator, until transferred)</w:t>
            </w:r>
          </w:p>
        </w:tc>
      </w:tr>
    </w:tbl>
    <w:p>
      <w:pPr>
        <w:spacing w:after="120"/>
      </w:pPr>
    </w:p>
    <w:p>
      <w:pPr>
        <w:spacing w:before="0" w:after="120"/>
      </w:pPr>
      <w:r>
        <w:rPr/>
        <w:t xml:space="preserve">There is no global "see every group" view — access is bounded entirely by ownership and sharing.</w:t>
      </w:r>
    </w:p>
    <w:p>
      <w:pPr>
        <w:spacing w:before="0" w:after="120"/>
      </w:pPr>
      <w:r>
        <w:rPr/>
        <w:t xml:space="preserve">Succession (D27). So a single owner leaving never orphans a circle, a co-admin can claim ownership of a group whose owner is dormant (no activity &gt;= 14 days) or gone. Forgiveness-framed, not a power grab.</w:t>
      </w:r>
    </w:p>
    <w:p>
      <w:pPr>
        <w:spacing w:before="0" w:after="120"/>
      </w:pPr>
      <w:r>
        <w:rPr/>
        <w:t xml:space="preserve">Super-admin (D27, backend-only). One out-of-band role exists for maintainability + safety: users.is_super_admin, grantable only directly in Supabase (no in-app UI; cannot be self-escalated). Its powers are limited to recovery (reassign a dead group's owner) and moderation (act on abuse reports) — not a browse-all-content god view, so the privacy promise above holds. Every super-admin action is written to an audit_log. This keeps the project maintainable without the original operator (hand the flag to a successor in Supabase).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3. The core loop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Open app → see group + own progress (rings unfilled, "Day 12 streak")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Tap-count dhikr → ring fills → group total ticks up live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Hit target → ring closes → confetti / surprise reward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Streak +1 → climb leaderboard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(later) push notification next day → repeat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4. Features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 — ship first ("Social v1")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Auth — </w:t>
      </w:r>
      <w:r>
        <w:rPr/>
        <w:t xml:space="preserve">Google OAuth + email magic link (Supabase Auth)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create, join via invite link/code, admins manage members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Admin-set dhikr list — </w:t>
      </w:r>
      <w:r>
        <w:rPr/>
        <w:t xml:space="preserve">admin defines items + daily target counts per group (e.g. Allahu Akbar ×100, Astaghfirullah ×1000)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Tap counter — </w:t>
      </w:r>
      <w:r>
        <w:rPr/>
        <w:t xml:space="preserve">tasbih-style: tap to count, haptics + subtle sound, number animation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Progress rings — </w:t>
      </w:r>
      <w:r>
        <w:rPr/>
        <w:t xml:space="preserve">Apple-Watch-style ring per item, fills toward target, closes on completion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Live collective counter — </w:t>
      </w:r>
      <w:r>
        <w:rPr/>
        <w:t xml:space="preserve">real-time group total ("41,300 / 100,000 today") via Supabase Realtime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personal daily streak; "never miss twice" forgiveness (1 streak-freeze)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leaderboard — </w:t>
      </w:r>
      <w:r>
        <w:rPr/>
        <w:t xml:space="preserve">rank members by consistency/completion this week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Consistency tracker — </w:t>
      </w:r>
      <w:r>
        <w:rPr/>
        <w:t xml:space="preserve">how steadfast each member is over time (the North Star, made visible in-app): a 14-day task-by-task grid (each task x day, green intensity = % of that day's target hit) + a headline 30-day consistency band (a calm word + %, abstracted — "Steady · 83%" — not a raw 7/30/90 grade; D28) + longest streak. Three views — personal (self-reflection; members can correct their own past counts in the grid), group-admin oversight (every member's 30-day consistency, to spot who's slipping — tapping a member opens a per-task fortnight breakdown, each task x the last 14 days with exact count vs target, so an admin can ask about specific days; forgiveness-framed; admins may also log on the member's behalf, every proxy entry attributed and audited — D29 — plus a 'log for the group' quick action for the in-person halaqah), and group collective rollup (the group's 90-day figure, shown to all). Distinct from streaks (momentum) and the leaderboard (this-week rank): the pattern over time. Derived from logs vs targets; forgiveness-framed, no FOMO.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Variable-reward milestones — </w:t>
      </w:r>
      <w:r>
        <w:rPr/>
        <w:t xml:space="preserve">occasional surprise animation / du'a at random milestones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v1.1 — fast-follow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 notifications — </w:t>
      </w:r>
      <w:r>
        <w:rPr/>
        <w:t xml:space="preserve">daily nudges via Web Push + service worker (VAPID keys), sent from a Vercel cron / Supabase Edge Function. Works on Android &amp; desktop; iOS only on 16.4+ as an installed PWA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Email reminders — </w:t>
      </w:r>
      <w:r>
        <w:rPr/>
        <w:t xml:space="preserve">reliable fallback (Supabase/Resend) for users who don't install or are on older iOS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Custom daily reminders (D30) — </w:t>
      </w:r>
      <w:r>
        <w:rPr/>
        <w:t xml:space="preserve">each member sets a per-task reminder time (their own clock time, toggle on/off), not a fixed prayer anchor — flexibility over rigid habit-stacking. The in-app timing UI ships now; delivery rides the Web Push / email above. Prayer-time quick-fill presets can layer on later as an optional shortcut.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v2 — retention deepening (research-backed)</w:t>
      </w:r>
    </w:p>
    <w:p>
      <w:pPr>
        <w:spacing w:before="0" w:after="120"/>
      </w:pPr>
      <w:r>
        <w:rPr/>
        <w:t xml:space="preserve">From research/03-feature-recommendations.md (links the motivation science in research/02 to the competitive gaps in research/01). Top priority is to promote two already-scoped items: variable-reward milestones (v1) and reminders + habit-stacking (v1.1).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 garden (collective living artefact) — </w:t>
      </w:r>
      <w:r>
        <w:rPr/>
        <w:t xml:space="preserve">a shared garden per circle that grows as the group completes its rings and goes calmly dormant (never shaming) when activity drops. The emotional/identity layer Cetele lacks — built on the group, not a solo avatar, so it reinforces accountability; jannah/garden imagery suits a worship app. Optional personal “your corner” plant. Levers: ownership + relatedness; precedent: Finch / Forest.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One-tap peer reactions — </w:t>
      </w:r>
      <w:r>
        <w:rPr/>
        <w:t xml:space="preserve">send a quick dua / “barakAllahu feek” / heart when a peer closes their rings. Near-zero-effort relatedness spark. Precedent: Strava kudos.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Fresh-start re-engagement — </w:t>
      </w:r>
      <w:r>
        <w:rPr/>
        <w:t xml:space="preserve">re-invite lapsed members on temporal landmarks (Hijri new month, Ramadan, week start) with a clean-slate framing. Lever: fresh-start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Achievement badges — </w:t>
      </w:r>
      <w:r>
        <w:rPr/>
        <w:t xml:space="preserve">streak landmarks (7 / 30 / 100 days) + monthly awards; earned and escalating, never saturating. Precedent: Apple Fitness awards.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Endowed-progress onboarding — </w:t>
      </w:r>
      <w:r>
        <w:rPr/>
        <w:t xml:space="preserve">new members/groups start visibly “part-way” so day one feels like momentum, not a cold start. Lever: endowed-progress effect.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Winnable sub-group / pair goals — </w:t>
      </w:r>
      <w:r>
        <w:rPr/>
        <w:t xml:space="preserve">shared goals for two friends or a sub-group instead of one whole-group ranking, keeping competition winnable and intrinsic.</w:t>
      </w:r>
    </w:p>
    <w:p>
      <w:pPr>
        <w:pStyle w:val="Heading2"/>
        <w:keepNext/>
        <w:spacing w:before="240" w:after="120"/>
      </w:pPr>
      <w:r>
        <w:rPr>
          <w:b/>
          <w:color w:val="1F7A5A"/>
          <w:sz w:val="28"/>
          <w:szCs w:val="28"/>
          <w:rFonts w:ascii="Calibri" w:hAnsi="Calibri"/>
        </w:rPr>
        <w:t xml:space="preserve">Later / maybe</w:t>
      </w:r>
    </w:p>
    <w:p>
      <w:pPr>
        <w:pStyle w:val="ListBullet"/>
        <w:numPr>
          <w:ilvl w:val="0"/>
          <w:numId w:val="1"/>
        </w:numPr>
        <w:spacing w:after="60"/>
      </w:pPr>
      <w:r>
        <w:rPr/>
        <w:t xml:space="preserve">Multiple groups per user · weekly group goals · history/stats charts · Ramadan mode · audio dhikr · levels/XP · avatar &amp; theme customisation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5. Retention mechanics (where each lever lives)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w="26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Lever</w:t>
            </w:r>
          </w:p>
        </w:tc>
        <w:tc>
          <w:tcPr>
            <w:tcW w:w="22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Source</w:t>
            </w:r>
          </w:p>
        </w:tc>
        <w:tc>
          <w:tcPr>
            <w:tcW w:w="45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Implementation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Completion drive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Progress rings + confetti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Variable reward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Surprise milestone reveals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Social proof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Live group counter + leaderboard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Identity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"You're someone who does dhikr daily" framing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Steadfastness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Consistency tracker — 14-day grid + 30-day band (personal/admin) + 90-day group rollup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Forgiveness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Never-miss-twice + streak freeze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Real accountability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Visible group peers (the cetele itself)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Trigger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dopamine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(v1.1) Daily reminders — member-set custom per-task times (D30)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Ownership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Group garden — a collective artefact that grows with the group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Peer encouragement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accountability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One-tap dua / kudos reactions on a peer's completion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40" w:after="40"/>
            </w:pPr>
            <w:r>
              <w:rPr/>
              <w:t xml:space="preserve">Re-engagement</w:t>
            </w:r>
          </w:p>
        </w:tc>
        <w:tc>
          <w:tcPr>
            <w:tcW w:w="2200" w:type="dxa"/>
            <w:vAlign w:val="center"/>
          </w:tcPr>
          <w:p>
            <w:pPr>
              <w:spacing w:before="40" w:after="40"/>
            </w:pPr>
            <w:r>
              <w:rPr/>
              <w:t xml:space="preserve">durable</w:t>
            </w:r>
          </w:p>
        </w:tc>
        <w:tc>
          <w:tcPr>
            <w:tcW w:w="4560" w:type="dxa"/>
            <w:vAlign w:val="center"/>
          </w:tcPr>
          <w:p>
            <w:pPr>
              <w:spacing w:before="40" w:after="40"/>
            </w:pPr>
            <w:r>
              <w:rPr/>
              <w:t xml:space="preserve">(v2) Fresh-start prompts (Hijri new month, Ramadan, week start)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6. Data model (sketch)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users — </w:t>
      </w:r>
      <w:r>
        <w:rPr/>
        <w:t xml:space="preserve">id, name, avatar (Supabase Auth). No app-level admin flag; one out-of-band is_super_admin (D27, granted only in Supabase — recovery + moderation).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groups — </w:t>
      </w:r>
      <w:r>
        <w:rPr/>
        <w:t xml:space="preserve">id, name, invite_code, created_by = the owner (authoritative; updated on transfer / succession)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memberships — </w:t>
      </w:r>
      <w:r>
        <w:rPr/>
        <w:t xml:space="preserve">user_id, group_id, role (owner | admin | member); exactly one owner row per group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invites — </w:t>
      </w:r>
      <w:r>
        <w:rPr/>
        <w:t xml:space="preserve">id, group_id, email, role (admin | member), code — outstanding share-by-email invites (accept → a membership)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tasks — </w:t>
      </w:r>
      <w:r>
        <w:rPr/>
        <w:t xml:space="preserve">id, group_id, label, subtitle, target_count, order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logs — </w:t>
      </w:r>
      <w:r>
        <w:rPr/>
        <w:t xml:space="preserve">id, user_id, task_id, count, date, logged_by (nullable — the admin who logged it on the member's behalf; null = self; D29)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reminders — </w:t>
      </w:r>
      <w:r>
        <w:rPr/>
        <w:t xml:space="preserve">user_id, task_id, time (HH:MM), on — personal per-task custom reminder times (D30)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streaks — </w:t>
      </w:r>
      <w:r>
        <w:rPr/>
        <w:t xml:space="preserve">user_id, current, longest, freezes_left, last_active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push_subscriptions — </w:t>
      </w:r>
      <w:r>
        <w:rPr/>
        <w:t xml:space="preserve">user_id, endpoint, keys (for Web Push; see §4 v1.1)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reports — </w:t>
      </w:r>
      <w:r>
        <w:rPr/>
        <w:t xml:space="preserve">id, reporter_id, group_id/target, reason, status (D27 moderation queue)</w:t>
      </w:r>
    </w:p>
    <w:p>
      <w:pPr>
        <w:pStyle w:val="ListBullet"/>
        <w:numPr>
          <w:ilvl w:val="0"/>
          <w:numId w:val="1"/>
        </w:numPr>
        <w:spacing w:after="60"/>
      </w:pPr>
      <w:r>
        <w:rPr>
          <w:b/>
        </w:rPr>
        <w:t xml:space="preserve">audit_log — </w:t>
      </w:r>
      <w:r>
        <w:rPr/>
        <w:t xml:space="preserve">id, actor_id, action, target, at — every super-admin action is recorded (D27)</w:t>
      </w:r>
    </w:p>
    <w:p>
      <w:pPr>
        <w:spacing w:before="60" w:after="120"/>
      </w:pPr>
      <w:r>
        <w:rPr>
          <w:i/>
        </w:rPr>
        <w:t xml:space="preserve">Row-Level Security on every table (D26 ownership): a row is visible only to people in that group (owner / co-admin / member); writes to group config require owner or admin; delete group and transfer ownership require owner. Succession (D27): a co-admin may claim ownership when the owner is dormant (no activity &gt;= 14 days) or gone. Super-admin (D27): the only path that bypasses ownership — limited to recovery (reassign a dead group's owner) + moderation; no read access to group content; every action audited.</w:t>
      </w:r>
    </w:p>
    <w:p>
      <w:pPr>
        <w:spacing w:before="60" w:after="120"/>
      </w:pPr>
      <w:r>
        <w:rPr>
          <w:b/>
        </w:rPr>
        <w:t xml:space="preserve">Consistency tracker</w:t>
      </w:r>
      <w:r>
        <w:rPr/>
        <w:t xml:space="preserve"> needs no new table — derived from logs (count per user / item / date) vs each item's target_count: a day's completion % = closed rings ÷ total tasks; the 30-day band (personal/admin) = % of the last 30 days fully completed, the 90-day rollup aggregates across members (the North Star). 7-day and personal 90-day windows were dropped (D28). Admin proxy-logging (D29) writes logs.logged_by, each proxy edit backed by an audit_log row. Optionally precompute a daily_completion materialized view (user_id, group_id, date, pct) for scale.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7. Tech stack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Concern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Choice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Framework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Next.js (App Router) + React + TypeScript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UI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Tailwind + shadcn/ui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Backend / DB / Auth / Realtime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Supabase</w:t>
            </w:r>
            <w:r>
              <w:rPr/>
              <w:t xml:space="preserve"> (Postgres, Auth, Realtime)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Hosting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Vercel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Delivery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Installable PWA</w:t>
            </w:r>
            <w:r>
              <w:rPr/>
              <w:t xml:space="preserve"> (no app store — works on any phone via browser)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/>
              <w:t xml:space="preserve">Tracking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Linear</w:t>
            </w:r>
            <w:r>
              <w:rPr/>
              <w:t xml:space="preserve"> (team CET)</w:t>
            </w:r>
          </w:p>
        </w:tc>
      </w:tr>
    </w:tbl>
    <w:p>
      <w:pPr>
        <w:spacing w:after="120"/>
      </w:pP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8. Explicitly out of scope (v1)</w:t>
      </w:r>
    </w:p>
    <w:p>
      <w:pPr>
        <w:spacing w:before="0" w:after="120"/>
      </w:pPr>
      <w:r>
        <w:rPr/>
        <w:t xml:space="preserve">Native iOS/Android apps · payments · multiple languages · in-app messaging/chat · web-only desktop-first design (we are mobile-first).</w:t>
      </w:r>
    </w:p>
    <w:p>
      <w:pPr>
        <w:pBdr>
          <w:bottom w:val="single" w:sz="6" w:space="6" w:color="C9D6CF"/>
        </w:pBdr>
        <w:spacing w:after="160"/>
      </w:pPr>
    </w:p>
    <w:p>
      <w:pPr>
        <w:pStyle w:val="Heading1"/>
        <w:keepNext/>
        <w:spacing w:before="240" w:after="120"/>
      </w:pPr>
      <w:r>
        <w:rPr>
          <w:b/>
          <w:color w:val="1F7A5A"/>
          <w:sz w:val="36"/>
          <w:szCs w:val="36"/>
          <w:rFonts w:ascii="Calibri" w:hAnsi="Calibri"/>
        </w:rPr>
        <w:t xml:space="preserve">9. Success = retention, not signups</w:t>
      </w:r>
    </w:p>
    <w:tbl>
      <w:tblPr>
        <w:tblW w:w="9360" w:type="dxa"/>
        <w:tblLayout w:type="fixed"/>
        <w:tblBorders>
          <w:top w:val="single" w:sz="4" w:space="0" w:color="C9D6CF"/>
          <w:left w:val="single" w:sz="4" w:space="0" w:color="C9D6CF"/>
          <w:bottom w:val="single" w:sz="4" w:space="0" w:color="C9D6CF"/>
          <w:right w:val="single" w:sz="4" w:space="0" w:color="C9D6CF"/>
          <w:insideH w:val="single" w:sz="4" w:space="0" w:color="C9D6CF"/>
          <w:insideV w:val="single" w:sz="4" w:space="0" w:color="C9D6CF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00"/>
        <w:gridCol w:w="5960"/>
      </w:tblGrid>
      <w:tr>
        <w:trPr>
          <w:tblHeader/>
        </w:trPr>
        <w:tc>
          <w:tcPr>
            <w:tcW w:w="340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Metric</w:t>
            </w:r>
          </w:p>
        </w:tc>
        <w:tc>
          <w:tcPr>
            <w:tcW w:w="5960" w:type="dxa"/>
            <w:shd w:val="clear" w:color="auto" w:fill="E3F0EB"/>
            <w:vAlign w:val="center"/>
          </w:tcPr>
          <w:p>
            <w:pPr>
              <w:spacing w:before="40" w:after="40"/>
            </w:pPr>
            <w:r>
              <w:rPr>
                <w:b/>
                <w:color w:val="1F7A5A"/>
              </w:rPr>
              <w:t xml:space="preserve">Target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D7 retention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members active 7 days after joining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Daily completion rate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of members closing all rings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Streak survival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% keeping a 14-day+ streak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Group liveness</w:t>
            </w:r>
          </w:p>
        </w:tc>
        <w:tc>
          <w:tcPr>
            <w:tcW w:w="5960" w:type="dxa"/>
            <w:vAlign w:val="center"/>
          </w:tcPr>
          <w:p>
            <w:pPr>
              <w:spacing w:before="40" w:after="40"/>
            </w:pPr>
            <w:r>
              <w:rPr/>
              <w:t xml:space="preserve">groups with daily collective activity</w:t>
            </w:r>
          </w:p>
        </w:tc>
      </w:tr>
    </w:tbl>
    <w:p>
      <w:pPr>
        <w:spacing w:after="120"/>
      </w:pPr>
    </w:p>
    <w:p>
      <w:pPr>
        <w:shd w:val="clear" w:color="auto" w:fill="E3F0EB"/>
        <w:spacing w:before="40" w:after="120"/>
      </w:pPr>
      <w:r>
        <w:rPr>
          <w:b/>
        </w:rPr>
        <w:t xml:space="preserve">North star: </w:t>
      </w:r>
      <w:r>
        <w:rPr/>
        <w:t xml:space="preserve">70%+ consistency across a group over 90 days — showing up, not perfection.</w:t>
      </w:r>
    </w:p>
    <w:p>
      <w:pPr>
        <w:spacing w:before="40" w:after="120"/>
      </w:pPr>
      <w:r>
        <w:rPr/>
        <w:t xml:space="preserve">The consistency tracker (§4) is the in-app surface for these metrics — what's measured for success is also what members and admins see, so the product and the goal stay aligned.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outlineLvl w:val="0"/>
    </w:pPr>
    <w:rPr>
      <w:b/>
      <w:color w:val="1F7A5A"/>
      <w:sz w:val="32"/>
    </w:rPr>
  </w:style>
  <w:style w:type="paragraph" w:styleId="Heading2">
    <w:name w:val="heading 2"/>
    <w:basedOn w:val="Normal"/>
    <w:next w:val="Normal"/>
    <w:pPr>
      <w:outlineLvl w:val="1"/>
    </w:pPr>
    <w:rPr>
      <w:b/>
      <w:color w:val="1F7A5A"/>
      <w:sz w:val="26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