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8BA0" w14:textId="77777777" w:rsidR="00394CD7" w:rsidRPr="008B21D1" w:rsidRDefault="00394CD7" w:rsidP="00394CD7">
      <w:pPr>
        <w:spacing w:line="48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="Garamond" w:hAnsi="Times New Roman" w:cs="Times New Roman"/>
          <w:sz w:val="22"/>
          <w:szCs w:val="22"/>
          <w:lang w:eastAsia="en-AU"/>
        </w:rPr>
      </w:pPr>
      <w:r>
        <w:rPr>
          <w:rFonts w:ascii="Arial" w:hAnsi="Arial" w:cs="Arial"/>
          <w:b/>
          <w:bCs/>
          <w:color w:val="133880"/>
          <w:sz w:val="30"/>
          <w:szCs w:val="30"/>
        </w:rPr>
        <w:t>Disability Outbreak Management Team (OMT)</w:t>
      </w:r>
    </w:p>
    <w:p w14:paraId="497F47CD" w14:textId="77777777" w:rsidR="00394CD7" w:rsidRPr="008B21D1" w:rsidRDefault="00394CD7" w:rsidP="00394CD7">
      <w:pPr>
        <w:spacing w:line="48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="Garamond" w:hAnsi="Times New Roman" w:cs="Times New Roman"/>
          <w:sz w:val="22"/>
          <w:szCs w:val="22"/>
          <w:lang w:eastAsia="en-AU"/>
        </w:rPr>
      </w:pPr>
      <w:r>
        <w:rPr>
          <w:rStyle w:val="Strong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Lead:</w:t>
      </w:r>
      <w:r>
        <w:rPr>
          <w:rStyle w:val="apple-converted-space"/>
          <w:rFonts w:ascii="inherit" w:hAnsi="inherit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color w:val="444444"/>
          <w:sz w:val="18"/>
          <w:szCs w:val="18"/>
        </w:rPr>
        <w:t>Local Public Health Unit (PHU) Director or delegate to co-chair with the Provider Outbreak Incident Controller (OIC)</w:t>
      </w:r>
      <w:r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</w:p>
    <w:tbl>
      <w:tblPr>
        <w:tblW w:w="10500" w:type="dxa"/>
        <w:tblInd w:w="-7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9"/>
        <w:gridCol w:w="2941"/>
        <w:gridCol w:w="4770"/>
      </w:tblGrid>
      <w:tr w:rsidR="00394CD7" w14:paraId="026B1160" w14:textId="77777777" w:rsidTr="00642835">
        <w:tc>
          <w:tcPr>
            <w:tcW w:w="278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72BC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2F252AC" w14:textId="77777777" w:rsidR="00394CD7" w:rsidRDefault="00394CD7" w:rsidP="00642835">
            <w:pPr>
              <w:spacing w:line="480" w:lineRule="auto"/>
              <w:jc w:val="center"/>
              <w:rPr>
                <w:rFonts w:ascii="inherit" w:hAnsi="inheri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18"/>
                <w:szCs w:val="18"/>
              </w:rPr>
              <w:t>Entity</w:t>
            </w:r>
            <w:r>
              <w:rPr>
                <w:rStyle w:val="apple-converted-space"/>
                <w:rFonts w:ascii="inherit" w:hAnsi="inherit" w:cs="Arial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294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72BC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55A6A1A" w14:textId="77777777" w:rsidR="00394CD7" w:rsidRDefault="00394CD7" w:rsidP="00642835">
            <w:pPr>
              <w:spacing w:line="480" w:lineRule="auto"/>
              <w:jc w:val="center"/>
              <w:rPr>
                <w:rFonts w:ascii="inherit" w:hAnsi="inheri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18"/>
                <w:szCs w:val="18"/>
              </w:rPr>
              <w:t>Position</w:t>
            </w:r>
          </w:p>
        </w:tc>
        <w:tc>
          <w:tcPr>
            <w:tcW w:w="47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72BC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8A52436" w14:textId="77777777" w:rsidR="00394CD7" w:rsidRDefault="00394CD7" w:rsidP="00642835">
            <w:pPr>
              <w:spacing w:line="480" w:lineRule="auto"/>
              <w:jc w:val="center"/>
              <w:rPr>
                <w:rFonts w:ascii="inherit" w:hAnsi="inheri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18"/>
                <w:szCs w:val="18"/>
              </w:rPr>
              <w:t>Contact</w:t>
            </w:r>
          </w:p>
        </w:tc>
      </w:tr>
      <w:tr w:rsidR="00394CD7" w14:paraId="52EC78E1" w14:textId="77777777" w:rsidTr="00642835"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086369C" w14:textId="77777777" w:rsidR="00394CD7" w:rsidRDefault="00394CD7" w:rsidP="00642835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inherit" w:hAnsi="inherit" w:cs="Arial"/>
                <w:color w:val="333333"/>
                <w:sz w:val="18"/>
                <w:szCs w:val="18"/>
                <w:bdr w:val="none" w:sz="0" w:space="0" w:color="auto" w:frame="1"/>
              </w:rPr>
              <w:t>Provider OIC</w:t>
            </w:r>
          </w:p>
          <w:p w14:paraId="17E9FB5C" w14:textId="77777777" w:rsidR="00394CD7" w:rsidRDefault="00394CD7" w:rsidP="00642835">
            <w:pPr>
              <w:pStyle w:val="NormalWeb"/>
              <w:spacing w:before="0" w:beforeAutospacing="0" w:after="15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NB: Where there are multiple providers, the provider with largest number of staff involved should be the Provider OIC.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65CA622" w14:textId="32CAAA78" w:rsidR="00394CD7" w:rsidRDefault="00092EB8" w:rsidP="00642835">
            <w:pPr>
              <w:pStyle w:val="NormalWeb"/>
              <w:spacing w:before="0" w:beforeAutospacing="0" w:after="15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House Manager, CEO, Business Development Manager &amp; Operations Manager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B5E1230" w14:textId="1C25DE87" w:rsidR="00092EB8" w:rsidRDefault="00092EB8" w:rsidP="00642835">
            <w:pPr>
              <w:pStyle w:val="NormalWeb"/>
              <w:spacing w:before="0" w:beforeAutospacing="0" w:after="15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 xml:space="preserve">Bulou </w:t>
            </w:r>
            <w:proofErr w:type="spellStart"/>
            <w:r>
              <w:rPr>
                <w:rFonts w:ascii="inherit" w:hAnsi="inherit" w:cs="Arial"/>
                <w:color w:val="000000"/>
                <w:sz w:val="18"/>
                <w:szCs w:val="18"/>
              </w:rPr>
              <w:t>Rakurita</w:t>
            </w:r>
            <w:proofErr w:type="spellEnd"/>
            <w:r>
              <w:rPr>
                <w:rFonts w:ascii="inherit" w:hAnsi="inherit" w:cs="Arial"/>
                <w:color w:val="000000"/>
                <w:sz w:val="18"/>
                <w:szCs w:val="18"/>
              </w:rPr>
              <w:t xml:space="preserve"> (House Manager) –      0410644138                              Amatul Mirza (CEO) –   0424733285                                                                   Dr Alex (Business Development Manager) -  0452477865                     Stefan Vinen (Operations Manager) - 0452488873</w:t>
            </w:r>
          </w:p>
        </w:tc>
      </w:tr>
      <w:tr w:rsidR="00394CD7" w14:paraId="0BB45361" w14:textId="77777777" w:rsidTr="00642835"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4E6277A" w14:textId="77777777" w:rsidR="00394CD7" w:rsidRDefault="00394CD7" w:rsidP="00642835">
            <w:pPr>
              <w:spacing w:line="480" w:lineRule="auto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inherit" w:hAnsi="inherit" w:cs="Arial"/>
                <w:color w:val="333333"/>
                <w:sz w:val="18"/>
                <w:szCs w:val="18"/>
                <w:bdr w:val="none" w:sz="0" w:space="0" w:color="auto" w:frame="1"/>
              </w:rPr>
              <w:t>Local Health District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C856810" w14:textId="77777777" w:rsidR="00394CD7" w:rsidRDefault="00394CD7" w:rsidP="00642835">
            <w:pPr>
              <w:pStyle w:val="NormalWeb"/>
              <w:spacing w:before="0" w:beforeAutospacing="0" w:after="15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Public Health Unit (PHU) – Director or senior delegate</w:t>
            </w:r>
          </w:p>
          <w:p w14:paraId="44F5E123" w14:textId="77777777" w:rsidR="00394CD7" w:rsidRDefault="00394CD7" w:rsidP="00642835">
            <w:pPr>
              <w:pStyle w:val="NormalWeb"/>
              <w:spacing w:before="0" w:beforeAutospacing="0" w:after="15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Clinical representative</w:t>
            </w:r>
          </w:p>
          <w:p w14:paraId="27CAE5D1" w14:textId="77777777" w:rsidR="00394CD7" w:rsidRDefault="00394CD7" w:rsidP="00642835">
            <w:pPr>
              <w:pStyle w:val="NormalWeb"/>
              <w:spacing w:before="0" w:beforeAutospacing="0" w:after="15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Infection Prevention and Control (IPC) clinical lead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861D1A3" w14:textId="77777777" w:rsidR="00394CD7" w:rsidRDefault="00394CD7" w:rsidP="00642835">
            <w:pPr>
              <w:pStyle w:val="NormalWeb"/>
              <w:spacing w:before="0" w:beforeAutospacing="0" w:after="15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Phone: 1300 066 055</w:t>
            </w:r>
          </w:p>
        </w:tc>
      </w:tr>
      <w:tr w:rsidR="00394CD7" w14:paraId="65DF3E2D" w14:textId="77777777" w:rsidTr="00642835"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FEF58B4" w14:textId="77777777" w:rsidR="00394CD7" w:rsidRDefault="00394CD7" w:rsidP="00642835">
            <w:pPr>
              <w:spacing w:line="480" w:lineRule="auto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inherit" w:hAnsi="inherit" w:cs="Arial"/>
                <w:color w:val="333333"/>
                <w:sz w:val="18"/>
                <w:szCs w:val="18"/>
                <w:bdr w:val="none" w:sz="0" w:space="0" w:color="auto" w:frame="1"/>
              </w:rPr>
              <w:t>State Health Emergency Operations Centre (SHEOC)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C2AA82A" w14:textId="77777777" w:rsidR="00394CD7" w:rsidRDefault="00394CD7" w:rsidP="00642835">
            <w:pPr>
              <w:spacing w:line="480" w:lineRule="auto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SHEOC Aged Care Director or delegate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B8224A1" w14:textId="77777777" w:rsidR="00394CD7" w:rsidRDefault="00394CD7" w:rsidP="00642835">
            <w:pPr>
              <w:pStyle w:val="NormalWeb"/>
              <w:spacing w:before="0" w:beforeAutospacing="0" w:after="15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Email:</w:t>
            </w:r>
          </w:p>
          <w:p w14:paraId="5AC4185E" w14:textId="77777777" w:rsidR="00394CD7" w:rsidRDefault="00394CD7" w:rsidP="00642835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​</w:t>
            </w:r>
            <w:hyperlink r:id="rId4" w:history="1">
              <w:r>
                <w:rPr>
                  <w:rStyle w:val="Hyperlink"/>
                  <w:rFonts w:ascii="inherit" w:hAnsi="inherit" w:cs="Arial"/>
                  <w:color w:val="133880"/>
                  <w:sz w:val="18"/>
                  <w:szCs w:val="18"/>
                  <w:bdr w:val="none" w:sz="0" w:space="0" w:color="auto" w:frame="1"/>
                </w:rPr>
                <w:t>MOH-SHEOC-COVID19Operations@health.nsw.gov.au</w:t>
              </w:r>
            </w:hyperlink>
            <w:r>
              <w:rPr>
                <w:rStyle w:val="apple-converted-space"/>
                <w:rFonts w:ascii="inherit" w:hAnsi="inherit" w:cs="Arial"/>
                <w:color w:val="000000"/>
                <w:sz w:val="18"/>
                <w:szCs w:val="18"/>
              </w:rPr>
              <w:t> </w:t>
            </w:r>
            <w:r>
              <w:rPr>
                <w:rFonts w:ascii="inherit" w:hAnsi="inherit" w:cs="Arial"/>
                <w:color w:val="000000"/>
                <w:sz w:val="18"/>
                <w:szCs w:val="18"/>
              </w:rPr>
              <w:br/>
            </w:r>
            <w:hyperlink r:id="rId5" w:history="1">
              <w:r>
                <w:rPr>
                  <w:rStyle w:val="Hyperlink"/>
                  <w:rFonts w:ascii="inherit" w:hAnsi="inherit" w:cs="Arial"/>
                  <w:color w:val="133880"/>
                  <w:sz w:val="18"/>
                  <w:szCs w:val="18"/>
                  <w:bdr w:val="none" w:sz="0" w:space="0" w:color="auto" w:frame="1"/>
                </w:rPr>
                <w:t>moh-sheocagedcare@health.nsw.gov.au</w:t>
              </w:r>
            </w:hyperlink>
          </w:p>
          <w:p w14:paraId="2FE7ACDC" w14:textId="77777777" w:rsidR="00394CD7" w:rsidRDefault="00394CD7" w:rsidP="00642835">
            <w:pPr>
              <w:pStyle w:val="NormalWeb"/>
              <w:spacing w:before="0" w:beforeAutospacing="0" w:after="15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Phone: 0477 369 576 or SHEOC 24/7 9461 7080</w:t>
            </w:r>
          </w:p>
        </w:tc>
      </w:tr>
      <w:tr w:rsidR="00394CD7" w14:paraId="5742F029" w14:textId="77777777" w:rsidTr="00642835"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0611E69" w14:textId="77777777" w:rsidR="00394CD7" w:rsidRDefault="00394CD7" w:rsidP="00642835">
            <w:pPr>
              <w:spacing w:line="480" w:lineRule="auto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inherit" w:hAnsi="inherit" w:cs="Arial"/>
                <w:color w:val="333333"/>
                <w:sz w:val="18"/>
                <w:szCs w:val="18"/>
                <w:bdr w:val="none" w:sz="0" w:space="0" w:color="auto" w:frame="1"/>
              </w:rPr>
              <w:t>Public Health Response Branch (PHRB)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8D888B8" w14:textId="77777777" w:rsidR="00394CD7" w:rsidRDefault="00394CD7" w:rsidP="00642835">
            <w:pPr>
              <w:spacing w:line="480" w:lineRule="auto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Deputy Controller &amp; Operations Team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601EE3B" w14:textId="77777777" w:rsidR="00394CD7" w:rsidRDefault="00394CD7" w:rsidP="00642835">
            <w:pPr>
              <w:pStyle w:val="NormalWeb"/>
              <w:spacing w:before="0" w:beforeAutospacing="0" w:after="15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PHRB Operations</w:t>
            </w:r>
          </w:p>
          <w:p w14:paraId="231D4326" w14:textId="77777777" w:rsidR="00394CD7" w:rsidRDefault="00394CD7" w:rsidP="00642835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Email:</w:t>
            </w:r>
            <w:r>
              <w:rPr>
                <w:rStyle w:val="apple-converted-space"/>
                <w:rFonts w:ascii="inherit" w:hAnsi="inherit" w:cs="Arial"/>
                <w:color w:val="000000"/>
                <w:sz w:val="18"/>
                <w:szCs w:val="18"/>
              </w:rPr>
              <w:t> </w:t>
            </w:r>
            <w:hyperlink r:id="rId6" w:history="1">
              <w:r>
                <w:rPr>
                  <w:rStyle w:val="Hyperlink"/>
                  <w:rFonts w:ascii="inherit" w:hAnsi="inherit" w:cs="Arial"/>
                  <w:color w:val="133880"/>
                  <w:sz w:val="18"/>
                  <w:szCs w:val="18"/>
                  <w:bdr w:val="none" w:sz="0" w:space="0" w:color="auto" w:frame="1"/>
                </w:rPr>
                <w:t>moh-</w:t>
              </w:r>
            </w:hyperlink>
            <w:r>
              <w:rPr>
                <w:rFonts w:ascii="inherit" w:hAnsi="inherit" w:cs="Arial"/>
                <w:color w:val="000000"/>
                <w:sz w:val="18"/>
                <w:szCs w:val="18"/>
              </w:rPr>
              <w:t>pheooperations@health.nsw.gov.au</w:t>
            </w:r>
            <w:r>
              <w:rPr>
                <w:rStyle w:val="apple-converted-space"/>
                <w:rFonts w:ascii="inherit" w:hAnsi="inherit" w:cs="Arial"/>
                <w:color w:val="000000"/>
                <w:sz w:val="18"/>
                <w:szCs w:val="18"/>
              </w:rPr>
              <w:t> </w:t>
            </w:r>
            <w:r>
              <w:rPr>
                <w:rFonts w:ascii="inherit" w:hAnsi="inherit" w:cs="Arial"/>
                <w:color w:val="000000"/>
                <w:sz w:val="18"/>
                <w:szCs w:val="18"/>
              </w:rPr>
              <w:t>/</w:t>
            </w:r>
            <w:r>
              <w:rPr>
                <w:rStyle w:val="apple-converted-space"/>
                <w:rFonts w:ascii="inherit" w:hAnsi="inherit" w:cs="Arial"/>
                <w:color w:val="000000"/>
                <w:sz w:val="18"/>
                <w:szCs w:val="18"/>
              </w:rPr>
              <w:t> </w:t>
            </w:r>
            <w:r>
              <w:rPr>
                <w:rFonts w:ascii="inherit" w:hAnsi="inherit" w:cs="Arial"/>
                <w:color w:val="000000"/>
                <w:sz w:val="18"/>
                <w:szCs w:val="18"/>
              </w:rPr>
              <w:br/>
            </w:r>
            <w:hyperlink r:id="rId7" w:history="1">
              <w:r>
                <w:rPr>
                  <w:rStyle w:val="Hyperlink"/>
                  <w:rFonts w:ascii="inherit" w:hAnsi="inherit" w:cs="Arial"/>
                  <w:color w:val="133880"/>
                  <w:sz w:val="18"/>
                  <w:szCs w:val="18"/>
                  <w:bdr w:val="none" w:sz="0" w:space="0" w:color="auto" w:frame="1"/>
                </w:rPr>
                <w:t>MOH-PHEODeputycontroller@health.nsw.gov.au</w:t>
              </w:r>
            </w:hyperlink>
          </w:p>
          <w:p w14:paraId="34A5C9FE" w14:textId="77777777" w:rsidR="00394CD7" w:rsidRDefault="00394CD7" w:rsidP="00642835">
            <w:pPr>
              <w:pStyle w:val="NormalWeb"/>
              <w:spacing w:before="0" w:beforeAutospacing="0" w:after="15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Phone: 02 9391 9542</w:t>
            </w:r>
          </w:p>
        </w:tc>
      </w:tr>
      <w:tr w:rsidR="00394CD7" w14:paraId="263A479F" w14:textId="77777777" w:rsidTr="00642835"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E043B66" w14:textId="77777777" w:rsidR="00394CD7" w:rsidRDefault="00394CD7" w:rsidP="00642835">
            <w:pPr>
              <w:spacing w:line="480" w:lineRule="auto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inherit" w:hAnsi="inherit" w:cs="Arial"/>
                <w:color w:val="333333"/>
                <w:sz w:val="18"/>
                <w:szCs w:val="18"/>
                <w:bdr w:val="none" w:sz="0" w:space="0" w:color="auto" w:frame="1"/>
              </w:rPr>
              <w:t>National Disability Insurance Agency (NDIA)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3677E1D" w14:textId="77777777" w:rsidR="00394CD7" w:rsidRDefault="00394CD7" w:rsidP="00642835">
            <w:pPr>
              <w:spacing w:line="480" w:lineRule="auto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NDIA COVID-19 Lead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45DF201" w14:textId="77777777" w:rsidR="00394CD7" w:rsidRDefault="00394CD7" w:rsidP="00642835">
            <w:pPr>
              <w:pStyle w:val="NormalWeb"/>
              <w:spacing w:before="0" w:beforeAutospacing="0" w:after="15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Phone: 0472 801 092 or 1800 800 110</w:t>
            </w:r>
            <w:r>
              <w:rPr>
                <w:rStyle w:val="apple-converted-space"/>
                <w:rFonts w:ascii="inherit" w:hAnsi="inherit" w:cs="Arial"/>
                <w:color w:val="000000"/>
                <w:sz w:val="18"/>
                <w:szCs w:val="18"/>
              </w:rPr>
              <w:t> </w:t>
            </w:r>
          </w:p>
          <w:p w14:paraId="5319F78A" w14:textId="77777777" w:rsidR="00394CD7" w:rsidRDefault="00394CD7" w:rsidP="00642835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Website:</w:t>
            </w:r>
            <w:r>
              <w:rPr>
                <w:rStyle w:val="apple-converted-space"/>
                <w:rFonts w:ascii="inherit" w:hAnsi="inherit" w:cs="Arial"/>
                <w:color w:val="000000"/>
                <w:sz w:val="18"/>
                <w:szCs w:val="18"/>
              </w:rPr>
              <w:t> </w:t>
            </w:r>
            <w:hyperlink r:id="rId8" w:tgtFrame="_blank" w:history="1">
              <w:r>
                <w:rPr>
                  <w:rStyle w:val="Hyperlink"/>
                  <w:rFonts w:ascii="inherit" w:hAnsi="inherit" w:cs="Arial"/>
                  <w:color w:val="133880"/>
                  <w:sz w:val="18"/>
                  <w:szCs w:val="18"/>
                  <w:bdr w:val="none" w:sz="0" w:space="0" w:color="auto" w:frame="1"/>
                </w:rPr>
                <w:t>https://www.ndis.gov.au/</w:t>
              </w:r>
            </w:hyperlink>
          </w:p>
        </w:tc>
      </w:tr>
      <w:tr w:rsidR="00394CD7" w14:paraId="44516C23" w14:textId="77777777" w:rsidTr="00642835"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4DA541D" w14:textId="77777777" w:rsidR="00394CD7" w:rsidRDefault="00394CD7" w:rsidP="00642835">
            <w:pPr>
              <w:spacing w:line="480" w:lineRule="auto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inherit" w:hAnsi="inherit" w:cs="Arial"/>
                <w:color w:val="333333"/>
                <w:sz w:val="18"/>
                <w:szCs w:val="18"/>
                <w:bdr w:val="none" w:sz="0" w:space="0" w:color="auto" w:frame="1"/>
              </w:rPr>
              <w:t>NDIS Quality and Safeguards Commission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6D99C99" w14:textId="77777777" w:rsidR="00394CD7" w:rsidRDefault="00394CD7" w:rsidP="00642835">
            <w:pPr>
              <w:spacing w:line="480" w:lineRule="auto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NSW State Director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5597F09" w14:textId="77777777" w:rsidR="00394CD7" w:rsidRDefault="00394CD7" w:rsidP="00642835">
            <w:pPr>
              <w:pStyle w:val="NormalWeb"/>
              <w:spacing w:before="0" w:beforeAutospacing="0" w:after="15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Phone: 0413 018 620 or 1800 035 544</w:t>
            </w:r>
          </w:p>
          <w:p w14:paraId="156B53DD" w14:textId="77777777" w:rsidR="00394CD7" w:rsidRDefault="00394CD7" w:rsidP="00642835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Email:</w:t>
            </w:r>
            <w:r>
              <w:rPr>
                <w:rStyle w:val="apple-converted-space"/>
                <w:rFonts w:ascii="inherit" w:hAnsi="inherit" w:cs="Arial"/>
                <w:color w:val="000000"/>
                <w:sz w:val="18"/>
                <w:szCs w:val="18"/>
              </w:rPr>
              <w:t> </w:t>
            </w:r>
            <w:hyperlink r:id="rId9" w:history="1">
              <w:r>
                <w:rPr>
                  <w:rStyle w:val="Hyperlink"/>
                  <w:rFonts w:ascii="inherit" w:hAnsi="inherit" w:cs="Arial"/>
                  <w:color w:val="133880"/>
                  <w:sz w:val="18"/>
                  <w:szCs w:val="18"/>
                  <w:bdr w:val="none" w:sz="0" w:space="0" w:color="auto" w:frame="1"/>
                </w:rPr>
                <w:t>contactcentre@ndiscommission.gov.au</w:t>
              </w:r>
            </w:hyperlink>
          </w:p>
          <w:p w14:paraId="517D05B9" w14:textId="77777777" w:rsidR="00394CD7" w:rsidRDefault="00394CD7" w:rsidP="00642835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Website:</w:t>
            </w:r>
            <w:r>
              <w:rPr>
                <w:rStyle w:val="apple-converted-space"/>
                <w:rFonts w:ascii="inherit" w:hAnsi="inherit" w:cs="Arial"/>
                <w:color w:val="000000"/>
                <w:sz w:val="18"/>
                <w:szCs w:val="18"/>
              </w:rPr>
              <w:t> </w:t>
            </w:r>
            <w:hyperlink r:id="rId10" w:tgtFrame="_blank" w:history="1">
              <w:r>
                <w:rPr>
                  <w:rStyle w:val="Hyperlink"/>
                  <w:rFonts w:ascii="inherit" w:hAnsi="inherit" w:cs="Arial"/>
                  <w:color w:val="133880"/>
                  <w:sz w:val="18"/>
                  <w:szCs w:val="18"/>
                  <w:bdr w:val="none" w:sz="0" w:space="0" w:color="auto" w:frame="1"/>
                </w:rPr>
                <w:t>https://www.ndiscommission.gov.au/</w:t>
              </w:r>
            </w:hyperlink>
          </w:p>
        </w:tc>
      </w:tr>
      <w:tr w:rsidR="00394CD7" w14:paraId="1CC4046D" w14:textId="77777777" w:rsidTr="00642835"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2AE6411" w14:textId="77777777" w:rsidR="00394CD7" w:rsidRDefault="00394CD7" w:rsidP="00642835">
            <w:pPr>
              <w:spacing w:line="480" w:lineRule="auto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inherit" w:hAnsi="inherit" w:cs="Arial"/>
                <w:color w:val="333333"/>
                <w:sz w:val="18"/>
                <w:szCs w:val="18"/>
                <w:bdr w:val="none" w:sz="0" w:space="0" w:color="auto" w:frame="1"/>
              </w:rPr>
              <w:lastRenderedPageBreak/>
              <w:t>Office of the Public Guardian / Private Guardian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741A27C" w14:textId="77777777" w:rsidR="00394CD7" w:rsidRDefault="00394CD7" w:rsidP="00642835">
            <w:pPr>
              <w:spacing w:line="480" w:lineRule="auto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NSW Deputy Guardian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C0365BD" w14:textId="77777777" w:rsidR="00394CD7" w:rsidRDefault="00394CD7" w:rsidP="00642835">
            <w:pPr>
              <w:pStyle w:val="NormalWeb"/>
              <w:spacing w:before="0" w:beforeAutospacing="0" w:after="15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Phone: 0411 592 168 or 1300 360 466</w:t>
            </w:r>
          </w:p>
          <w:p w14:paraId="1962C36D" w14:textId="77777777" w:rsidR="00394CD7" w:rsidRDefault="00394CD7" w:rsidP="00642835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Email:</w:t>
            </w:r>
            <w:r>
              <w:rPr>
                <w:rStyle w:val="apple-converted-space"/>
                <w:rFonts w:ascii="inherit" w:hAnsi="inherit" w:cs="Arial"/>
                <w:color w:val="000000"/>
                <w:sz w:val="18"/>
                <w:szCs w:val="18"/>
              </w:rPr>
              <w:t> </w:t>
            </w:r>
            <w:hyperlink r:id="rId11" w:history="1">
              <w:r>
                <w:rPr>
                  <w:rStyle w:val="Hyperlink"/>
                  <w:rFonts w:ascii="inherit" w:hAnsi="inherit" w:cs="Arial"/>
                  <w:color w:val="133880"/>
                  <w:sz w:val="18"/>
                  <w:szCs w:val="18"/>
                  <w:bdr w:val="none" w:sz="0" w:space="0" w:color="auto" w:frame="1"/>
                </w:rPr>
                <w:t>informationsupport@opg.nsw.gov.au</w:t>
              </w:r>
            </w:hyperlink>
          </w:p>
          <w:p w14:paraId="7CEFF62D" w14:textId="77777777" w:rsidR="00394CD7" w:rsidRDefault="00394CD7" w:rsidP="00642835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t>Website:</w:t>
            </w:r>
            <w:r>
              <w:rPr>
                <w:rStyle w:val="apple-converted-space"/>
                <w:rFonts w:ascii="inherit" w:hAnsi="inherit" w:cs="Arial"/>
                <w:color w:val="000000"/>
                <w:sz w:val="18"/>
                <w:szCs w:val="18"/>
              </w:rPr>
              <w:t> </w:t>
            </w:r>
            <w:hyperlink r:id="rId12" w:tgtFrame="_blank" w:history="1">
              <w:r>
                <w:rPr>
                  <w:rStyle w:val="Hyperlink"/>
                  <w:rFonts w:ascii="inherit" w:hAnsi="inherit" w:cs="Arial"/>
                  <w:color w:val="133880"/>
                  <w:sz w:val="18"/>
                  <w:szCs w:val="18"/>
                  <w:bdr w:val="none" w:sz="0" w:space="0" w:color="auto" w:frame="1"/>
                </w:rPr>
                <w:t>https://www.tag.nsw.gov.au/public-guardian</w:t>
              </w:r>
            </w:hyperlink>
          </w:p>
        </w:tc>
      </w:tr>
    </w:tbl>
    <w:p w14:paraId="26EA889D" w14:textId="77777777" w:rsidR="00394CD7" w:rsidRPr="004430AC" w:rsidRDefault="00394CD7" w:rsidP="00394CD7">
      <w:pPr>
        <w:spacing w:line="48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="Garamond" w:hAnsi="Times New Roman" w:cs="Times New Roman"/>
          <w:sz w:val="22"/>
          <w:szCs w:val="22"/>
          <w:lang w:eastAsia="en-AU"/>
        </w:rPr>
      </w:pPr>
    </w:p>
    <w:p w14:paraId="265460FD" w14:textId="77777777" w:rsidR="00456607" w:rsidRDefault="00092EB8"/>
    <w:sectPr w:rsidR="00456607" w:rsidSect="00081B15">
      <w:pgSz w:w="11900" w:h="16820"/>
      <w:pgMar w:top="1440" w:right="1440" w:bottom="1440" w:left="1440" w:header="708" w:footer="708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mirrorMargins/>
  <w:proofState w:spelling="clean" w:grammar="clean"/>
  <w:defaultTabStop w:val="720"/>
  <w:evenAndOddHeaders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D7"/>
    <w:rsid w:val="00081B15"/>
    <w:rsid w:val="00092EB8"/>
    <w:rsid w:val="003066A3"/>
    <w:rsid w:val="00341576"/>
    <w:rsid w:val="00394CD7"/>
    <w:rsid w:val="00723CC2"/>
    <w:rsid w:val="00737A92"/>
    <w:rsid w:val="007468F0"/>
    <w:rsid w:val="00907789"/>
    <w:rsid w:val="009351C7"/>
    <w:rsid w:val="00CE6163"/>
    <w:rsid w:val="00F1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79460"/>
  <w14:defaultImageDpi w14:val="32767"/>
  <w15:chartTrackingRefBased/>
  <w15:docId w15:val="{9776AA3F-D55E-BC41-921A-92268333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94CD7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CD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4CD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GB"/>
    </w:rPr>
  </w:style>
  <w:style w:type="character" w:styleId="Strong">
    <w:name w:val="Strong"/>
    <w:basedOn w:val="DefaultParagraphFont"/>
    <w:uiPriority w:val="22"/>
    <w:qFormat/>
    <w:rsid w:val="00394CD7"/>
    <w:rPr>
      <w:b/>
      <w:bCs/>
    </w:rPr>
  </w:style>
  <w:style w:type="character" w:customStyle="1" w:styleId="apple-converted-space">
    <w:name w:val="apple-converted-space"/>
    <w:basedOn w:val="DefaultParagraphFont"/>
    <w:rsid w:val="00394CD7"/>
  </w:style>
  <w:style w:type="character" w:styleId="FollowedHyperlink">
    <w:name w:val="FollowedHyperlink"/>
    <w:basedOn w:val="DefaultParagraphFont"/>
    <w:uiPriority w:val="99"/>
    <w:semiHidden/>
    <w:unhideWhenUsed/>
    <w:rsid w:val="00394C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dis.gov.au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OH-PHEODeputycontroller@health.nsw.gov.au" TargetMode="External"/><Relationship Id="rId12" Type="http://schemas.openxmlformats.org/officeDocument/2006/relationships/hyperlink" Target="https://www.tag.nsw.gov.au/public-guardi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h-pheooperations@health.nsw.gov.au" TargetMode="External"/><Relationship Id="rId11" Type="http://schemas.openxmlformats.org/officeDocument/2006/relationships/hyperlink" Target="mailto:informationsupport@opg.nsw.gov.au" TargetMode="External"/><Relationship Id="rId5" Type="http://schemas.openxmlformats.org/officeDocument/2006/relationships/hyperlink" Target="mailto:moh-sheocagedcare@health.nsw.gov.au" TargetMode="External"/><Relationship Id="rId10" Type="http://schemas.openxmlformats.org/officeDocument/2006/relationships/hyperlink" Target="https://www.ndiscommission.gov.au/" TargetMode="External"/><Relationship Id="rId4" Type="http://schemas.openxmlformats.org/officeDocument/2006/relationships/hyperlink" Target="mailto:MOH-SHEOC-COVID19Operations@health.nsw.gov.au" TargetMode="External"/><Relationship Id="rId9" Type="http://schemas.openxmlformats.org/officeDocument/2006/relationships/hyperlink" Target="mailto:contactcentre@ndiscommission.gov.a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Vinen</dc:creator>
  <cp:keywords/>
  <dc:description/>
  <cp:lastModifiedBy>Stefan Vinen</cp:lastModifiedBy>
  <cp:revision>2</cp:revision>
  <dcterms:created xsi:type="dcterms:W3CDTF">2021-07-28T05:39:00Z</dcterms:created>
  <dcterms:modified xsi:type="dcterms:W3CDTF">2021-07-28T05:46:00Z</dcterms:modified>
</cp:coreProperties>
</file>