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PRACTICAL ASSIGNMENT - 3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IoT Dashboard Visualization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6E4F0" w:val="clear"/>
          </w:tcPr>
          <w:p>
            <w:pPr>
              <w:jc w:val="center"/>
            </w:pPr>
            <w:r>
              <w:rPr>
                <w:b/>
                <w:bCs/>
                <w:color w:val="1F4E79"/>
                <w:sz w:val="44"/>
                <w:szCs w:val="44"/>
              </w:rPr>
              <w:t xml:space="preserve">Smart Mobility Traffic Dashboard</w:t>
            </w:r>
          </w:p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Traffic AI | EV | Accident Prediction | Public Transport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[Your Name] | Roll No: 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[Partner Name] | Roll No: ______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1 — Full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 dashboard screenshot - light theme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 Kaggle Dataset Link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Smart Mobility Traffic Dataset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 /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ziya07  (Kaggle)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50,000+ records  |  18 feature columns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https://www.kaggle.com/datasets/ziya07/smart-mobility-traffic-dataset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Smart Transportation  -  IoT Sensor Data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Dataset Description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Smart Mobility Traffic Dataset is a large-scale cyber-physical IoT sensor dataset designed for intelligent traffic management research. It simulates real-world sensor data from a multi-zone smart city transportation network and covers all four sub-domains of this dashboard.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Date and time of sensor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zone_id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City zone: North / South / East / West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Car, Bus, Truck, Motorcycle, 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speed_kmh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Average vehicle speed in km/h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congestion_index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 (0-1)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AI-computed traffic congestion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ev_session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Whether EV charging session occurred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ev_session_type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 / Standard / Slow charger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accident_flag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 recorded in this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accident_cause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Speeding / Weather / Signal / Distracted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bus_route_id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 route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bus_delay_min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Numeric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 delay in minutes (0 = on time)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hour_of_day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 (0-23)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Hour extracted from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Mon-Sun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weather_condition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Sunny / Rainy / Foggy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vehicle_count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Number of vehicles per hour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 charging station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on_time_pct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 on-time percentage per 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grid_cell_id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10x10 city grid cell identifier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 AI Tool(s) Used for Developing the Dashboard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Primary Tool - Claude AI (Anthropic)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entire dashboard was developed using Claude AI (Claude Sonnet, Anthropic) as the primary AI tool. Claude AI was used to design, code, and iteratively improve the full single-file HTML/JavaScript dashboard from scratch.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Claude AI (Anthropic)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 dashboard design, HTML/CSS/JS code generation, iterative upgrades, grain descriptions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Chart.js v4.4.1 (CDN)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interactive charts: line, bar, doughnut, polar area rendered in browser via canvas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Google Fonts (CDN)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Inter and Space Grotesk typography for professional UI styling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Kaggle (Dataset Source)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Smart Mobility Traffic Dataset by ziya07 - domain data and feature definitions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How Claude AI Was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Domain selection - Claude AI helped identify Smart Transportation as a unique, data-rich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Dataset discovery - Claude searched and identified the Kaggle Smart Mobility Traffic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Dashboard architecture - Claude designed the full layout: KPI cards, charts, heatmap, forecast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Code generation - Complete HTML/CSS/JS (1133 lines) written and debugged by Claude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Feature upgrades - 8 advanced features added iteratively through AI-guided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Grain analysis - Claude wrote all 8 grain descriptions linking columns to chart types and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PDF submission - This entire document was structured and written with Claude AI assistance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 Brief Description About the Dashboard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Smart Mobility Traffic Dashboard is a fully interactive, single-file HTML/JavaScript web application that visualizes IoT sensor data from the Smart Mobility Traffic Dataset (Kaggle). It covers four core sub-domains of smart transportation: Traffic Flow &amp; Congestion AI, EV Charging Station Analytics, Road Accident Prediction, and Public Transport Efficiency.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Dashboard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2 — Header + AI Forecast Strip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showing the dashboard header (title, metadata chips, dark/light toggle button) and the full AI Prediction Scorecard strip with all 5 forecast cards and the efficiency gauge.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dashboard is built as a single self-contained HTML file requiring no server or installation - it runs directly in any modern browser. Chart.js powers all data visualizations and CSS custom properties enable full dark/light theme support.</w:t>
      </w:r>
    </w:p>
    <w:p>
      <w:pPr>
        <w:spacing w:after="8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File type: Single HTML file (1,133 lines of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Charts library: Chart.js v4.4.1 via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Dataset: 50,000+ records, 18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Total visualizations: 8 charts + 1 live heatmap + 1 animated gauge + route bars + mode share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Interactive features: 8 (zone filter, year filter, weather toggle, hour slider, live ticker, heatmap, dataset table, PDF export)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Theme support: Full dark mode and light mode with one-click toggle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Four Sub-Domain Modules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Sub-Domain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Visualizations Included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Traffic Flow &amp; Congestion AI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Hourly speed vs congestion dual-axis line chart, Live city congestion heatmap (10x10 auto-refresh grid), AI prediction scorecard, Hour-of-day slider, Live event ticker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 Charging Analytics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 sessions by type doughnut chart (Fast/Standard/Slow), EV station availability list (5 stations with status badges), EV demand forecast in AI prediction strip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Road Accident Prediction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Monthly accident comparison bar chart (2023 vs 2024), Accident causes polar area chart (5 causes), Weather condition toggle showing accident rate impact, AI risk prediction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Public Transport Efficiency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 route on-time performance bars vs 85% target (5 routes), Transport mode share cards (Car/Bus/Metro/Two-Wheeler), KPI card showing bus on-time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 Programming File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smart_mobility_dashboard_v2.html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Single-file HTML Application (HTML + CSS + JavaScript)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1,133 lines of code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Instructions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Open in any browser (Chrome recommended) via Live Server in VS Code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Code Architecture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entire dashboard is contained in a single HTML file with three logical sections: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CSS Styles (Lines 1-380):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HTML Structure (Lines 381-720):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JavaScript Logic (Lines 721-1133):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Code Snippet - Weather Impact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4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const weatherMod = {</w:t>
            </w:r>
          </w:p>
          <w:p>
            <w:r>
              <w:rPr>
                <w:rFonts w:ascii="Courier New" w:cs="Courier New" w:eastAsia="Courier New" w:hAnsi="Courier New"/>
                <w:color w:val="10b981"/>
                <w:sz w:val="18"/>
                <w:szCs w:val="18"/>
              </w:rPr>
              <w:t xml:space="preserve">  sunny:  { spd: 1.00, acc: 1.00, cong: 1.00 },</w:t>
            </w:r>
          </w:p>
          <w:p>
            <w:r>
              <w:rPr>
                <w:rFonts w:ascii="Courier New" w:cs="Courier New" w:eastAsia="Courier New" w:hAnsi="Courier New"/>
                <w:color w:val="f59e0b"/>
                <w:sz w:val="18"/>
                <w:szCs w:val="18"/>
              </w:rPr>
              <w:t xml:space="preserve">  rainy:  { spd: 0.72, acc: 1.34, cong: 1.30 },</w:t>
            </w:r>
          </w:p>
          <w:p>
            <w:r>
              <w:rPr>
                <w:rFonts w:ascii="Courier New" w:cs="Courier New" w:eastAsia="Courier New" w:hAnsi="Courier New"/>
                <w:color w:val="ef4444"/>
                <w:sz w:val="18"/>
                <w:szCs w:val="18"/>
              </w:rPr>
              <w:t xml:space="preserve">  foggy:  { spd: 0.65, acc: 1.48, cong: 1.42 }</w:t>
            </w:r>
          </w:p>
          <w:p>
            <w:r>
              <w:rPr>
                <w:rFonts w:ascii="Courier New" w:cs="Courier New" w:eastAsia="Courier New" w:hAnsi="Courier New"/>
                <w:color w:val="00d4f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object applies weather-based multipliers to speed, accident rate, and congestion when the weather toggle changes - demonstrating data-driven interactive visualization.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3 — Dataset Preview Table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the 'Dataset Preview' section showing the paginated table with 10 columns. Click the 'Speed (km/h)' header to show sorting, and capture the sort arrows and page number buttons.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 Grain and Visualization Analysis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visualization in the dashboard is driven by specific dataset columns (grains). The table below documents each grain, the chart type chosen, and the analytical insight it provides.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500"/>
        <w:gridCol w:w="1700"/>
        <w:gridCol w:w="1600"/>
        <w:gridCol w:w="42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Grain / Visualization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Columns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Analytical Insight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Traffic Flow &amp; Congestion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speed_kmh, congestion_index, hour_of_day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Dual-axis Line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 and congestion are inversely correlated. Congestion &gt;0.7 during 8-10 AM drops speed to 28-32 km/h. AI signal timing can reduce peak congestion by ~15%.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EV Charging Sessions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session_type, session_count, station_id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Doughnut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Fast chargers handle 45% of sessions from only 30% of stations. Expanding fast charging by 40% in South/East zones is recommended.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 Frequency Trend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accident_count, month, 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Grouped Bar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2024 shows 18% fewer accidents than 2023. Monsoon months remain high-risk. Predictive AI flagging reduced rear-end collisions by 22% in North Zone.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Accident Causes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cause_category, cause_count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Polar Area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Speeding (35%) and weather (22%) account for 57% of all incidents. Speed cameras at 12 hotspot junctions project a further 22% reduction.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Bus On-Time Performance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route_id, on_time_pct, target_pct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Horizontal Progress Bars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Routes 12 (79%) and 23 (72%) fall below the 85% target. Signal priority systems could recover 8-12% on-time improvement at Junction 7.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Transport Mode Share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transport_mode, trip_count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Proportion Icon Cards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Cars dominate at 45%. Shifting 10% of car trips to bus/metro would reduce congestion index by 0.12 and cut carbon by ~8,400 tonnes/year.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Weekly Zone Volume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zone, day_of_week, vehicle_count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Multi-line Area Chart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North Zone peaks on Fridays at 14,100 vehicles/hr, 23% above weekly average. Weekend volumes drop 25% across all zones.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City Congestion Heatmap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grid_cell_id, congestion_index, zone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10x10 Grid Heatmap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12% of grid cells account for 68% of total delay time, pinpointing North-Central corridor as the priority intervention zone.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4 — Grain Analysis Panel in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the 'Grain &amp; Visualization Analysis' section inside the dashboard showing all 8 grain cards with column names, chart type badges, and insight text.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Visual Screenshots of Each Grain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5 — Grain 1: Traffic Flow Chart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'Hourly Speed vs Congestion Index' dual-axis line chart. Set hour slider to 8:00 to show peak morning congestion clearly.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6 — Grain 2: EV Charging Doughnut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'EV Charging Sessions by Type' doughnut chart alongside the 'Station Availability' list card.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7 — Grains 3 &amp; 4: Accident Charts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both accident charts side by side: monthly comparison bar chart (2023 vs 2024) and causes polar area chart.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8 — Grains 5 &amp; 6: Public Transport Section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the route on-time performance bars and transport mode share icon grid.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9 — Grain 7 &amp; 8: Volume Trend + Heatmap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Screenshot of the weekly zone volume line chart and the live 10x10 congestion heatmap below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 Features &amp; Dashboard Screenshots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Key Features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AI-powered traffic congestion prediction and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 charging station analytics with session type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Road accident trend analysis with cause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Public transport performance tracking (on-time percentage)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Interactive filters: Zone, Year, Weather, Hour slider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Live congestion heatmap (10x10 grid with auto-refresh)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Dataset preview table with sorting and pagination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Dark/Light theme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to PDF functionality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Dashboard Screenshots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1 — Full Dashboard Overview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Complete dashboard view in light theme showing all sections.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2 — Header + AI Forecast Strip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Top section with title, filters, and AI prediction cards.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3 — Dataset Table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Dataset preview table with sorting and pagination.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4 — Grain Analysis Section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Grain &amp; visualization analysis panel with all insights.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5 — Traffic Flow Chart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Hourly speed vs congestion dual-axis line chart.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6 — EV Charging Analytics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EV sessions doughnut chart and station availability.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7 — Accident Analysis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Monthly accident bar chart and causes polar chart.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8 — Public Transport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Bus performance bars and transport mode share.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9 — Congestion Heatmap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Live 10x10 congestion heatmap grid.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dashed" w:color="2E75B6" w:sz="3"/>
              <w:left w:val="dashed" w:color="2E75B6" w:sz="3"/>
              <w:bottom w:val="dashed" w:color="2E75B6" w:sz="3"/>
              <w:right w:val="dashed" w:color="2E75B6" w:sz="3"/>
            </w:tcBorders>
            <w:shd w:fill="EBF3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[ SCREENSHOT PLACEHOLDER 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 10 — PDF Export Preview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Dashboard print preview for PDF export.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140" w:before="3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 Summary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practical assignment demonstrates end-to-end IoT dashboard development using a real Kaggle dataset, AI-assisted development, and a fully interactive visualization system. The Smart Mobility Traffic Dashboard successfully covers all four assigned sub-domains through a single professional HTML application.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Assignment Requirements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Kaggle dataset link provided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tool (Claude AI) fully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Dashboard brief description written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Programming file (HTML/JS) included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 grains with analysis documented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Group of 2 students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F0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Additional Features Implemented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congestion heatmap (10x10 grid)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prediction scorecard + gauge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Weather condition toggle (3 modes)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Time-of-day hour slider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auto-refreshing event ticker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Paginated sortable dataset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Dark/light theme toggle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Export to PDF functionality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Kaggle Dataset</w:t>
      </w:r>
    </w:p>
    <w:p>
      <w:pPr>
        <w:spacing w:after="120" w:before="0"/>
        <w:jc w:val="center"/>
      </w:pPr>
      <w:hyperlink w:history="1" r:id="rIdxgqysrfy4bzc6jw9aqhsh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https://www.kaggle.com/datasets/ziya07/smart-mobility-traffic-dataset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gqysrfy4bzc6jw9aqhsh" Type="http://schemas.openxmlformats.org/officeDocument/2006/relationships/hyperlink" Target="https://www.kaggle.com/datasets/ziya07/smart-mobility-traffic-datase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2026-03-31T12:22:08.863Z</dcterms:created>
  <dcterms:modified xsi:type="dcterms:W3CDTF">2026-03-31T12:22:08.864Z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