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jc w:val="both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247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Technology Extraction - NER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May - Aug 2021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jc w:val="both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jc w:val="both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SUMMER INTERNSHIP REPORT- 2021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both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Mohit Bagaria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17EX20017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Geology &amp; Geophysics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Data Science Intern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Slintel</w:t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Overview of what SLINTEL does?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Sales Intelligence Platform, which helps to Identify Potential buyers in their Market &amp; uncover top 5% prospects in their segment, using recent data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Use Slintel to identify the best selling opportunities that you can reach out to today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Get verified emails and direct dials for active, high intent buyers in your target markets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Understand buyer behaviour and pain points using buyer journeys and keyword insights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Streamline your pitch with technology adoption data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All in one place- company, contact, technology and intent data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Technologies Extraction From Linkedin Summaries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Available-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Technologies Names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Scraped Linkedin Profiles</w:t>
      </w:r>
    </w:p>
    <w:p w:rsidR="00000000" w:rsidDel="00000000" w:rsidP="00000000" w:rsidRDefault="00000000" w:rsidRPr="00000000" w14:paraId="0000001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Project objective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To extract the Organisation names and the Technological keywords mentioned in their LinkedIn About or Summary section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This Problem Statement is Termed as NAMED ENTITY RECOGNITION (NER)</w:t>
      </w:r>
    </w:p>
    <w:p w:rsidR="00000000" w:rsidDel="00000000" w:rsidP="00000000" w:rsidRDefault="00000000" w:rsidRPr="00000000" w14:paraId="0000001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jc w:val="both"/>
        <w:rPr>
          <w:sz w:val="32"/>
          <w:szCs w:val="32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Tagging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Each word has to be tagged using String Match and then with the help of Human Intervention he/she has to check contextually whether the word is in real referring to an Organization or Technology</w:t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Confusion Matrix - used for comparison among different approaches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Confusion matrix is an N x N matrix used for evaluating the performance of a classification model, where N is the number of target classes. The matrix compares the actual target values with those predicted by the machine learning model. This gives us a holistic view of how well our classification model is performing and what kinds of errors it is making.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1123950</wp:posOffset>
            </wp:positionV>
            <wp:extent cx="2381250" cy="229552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True Positive (TP)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predicted value matches the actual value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actual value was positive and the model predicted a positive value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True Negative (TN)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predicted value matches the actual value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actual value was negative and the model predicted a negative value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False Positive (FP): </w:t>
      </w:r>
      <w:r w:rsidDel="00000000" w:rsidR="00000000" w:rsidRPr="00000000">
        <w:rPr>
          <w:rtl w:val="0"/>
        </w:rPr>
        <w:t xml:space="preserve">– Type 1 error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predicted value was falsely predicted. The actual value was negative but the model predicted a positive value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False Negative (FN): </w:t>
      </w:r>
      <w:r w:rsidDel="00000000" w:rsidR="00000000" w:rsidRPr="00000000">
        <w:rPr>
          <w:rtl w:val="0"/>
        </w:rPr>
        <w:t xml:space="preserve">– Type 2 error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 predicted value was falsely predicted. The actual value was positive but the model predicted a negative value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Precision: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Precision tells us how many of the correctly predicted cases actually turned out to be positive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(true positives/predicted positives)=TP/(TP+FP)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Recall: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Recall tells us how many of the actual positive cases we were able to predict correctly with our model. 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(true positives/all actual positives)=TP/(TP+FN)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 Score 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F1-score is a harmonic mean of Precision and Recall, and so it gives a combined idea about these two metrics. It is maximum when Precision is equal to Recall.  The interpretability of the F1-score is poor. This means that we don’t know what our classifier is maximizing – precision or recall? So, we use it in combination with other evaluation metrics which gives us a complete picture of the result.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 Harmonic Mean of Precision and Recall =&gt; 2*(precision*recall)/(precision+recall)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Range of Precision, Recall and F1 score is between (0,1)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720" w:firstLine="0"/>
        <w:jc w:val="both"/>
        <w:rPr>
          <w:sz w:val="40"/>
          <w:szCs w:val="40"/>
        </w:rPr>
      </w:pPr>
      <w:bookmarkStart w:colFirst="0" w:colLast="0" w:name="_2s8eyo1" w:id="9"/>
      <w:bookmarkEnd w:id="9"/>
      <w:r w:rsidDel="00000000" w:rsidR="00000000" w:rsidRPr="00000000">
        <w:rPr>
          <w:sz w:val="40"/>
          <w:szCs w:val="40"/>
          <w:rtl w:val="0"/>
        </w:rPr>
        <w:t xml:space="preserve">MODEL CYCLE-</w:t>
      </w:r>
    </w:p>
    <w:p w:rsidR="00000000" w:rsidDel="00000000" w:rsidP="00000000" w:rsidRDefault="00000000" w:rsidRPr="00000000" w14:paraId="0000003C">
      <w:pPr>
        <w:pStyle w:val="Heading2"/>
        <w:jc w:val="both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Step 0: Data Collection-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Slintel’s Data Engineers had scraped three kinds of data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LinkedIn Summaries (About section) of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Technology Dictionary(, ~ 24000 rows; Technological words for which we are sure are Technical or Organizational words, Ex= GitHub, MongoDB since these words have no other meaning other than a Technical 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English Dictionary, ~6000  (Contextual words which might not be a technology , ex-’Python’ can referred as a snake and also as a Programming Language, WorkSpace)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both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jc w:val="both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Step 1: Cleaning &amp; Tagging-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I removed the unnecessary symbols like &amp; - / , : ; which might not be relevant. Apart from this common words like is the can be removed since it is basically a Noise in our data .Converting all text to lowercase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Marking all the words using String Match which will be used to convert text into BIO Format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Then remove all the words which contextually meant something else,i.e., not referring to any Organization or Technology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       BIO Format example</w:t>
      </w:r>
    </w:p>
    <w:p w:rsidR="00000000" w:rsidDel="00000000" w:rsidP="00000000" w:rsidRDefault="00000000" w:rsidRPr="00000000" w14:paraId="0000004A">
      <w:pPr>
        <w:pStyle w:val="Heading2"/>
        <w:jc w:val="both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Step 2: Conversion to BIO format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114300</wp:posOffset>
            </wp:positionV>
            <wp:extent cx="1743075" cy="460057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15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60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All sentences are broken into words separated by space and tagged as B-org or I-org &amp; O (The B- prefix before a tag indicates that the tag is the beginning of a chunk, &amp; an I- prefix before a tag indicates that the tag is inside a chunk. An O tag indicates that a token belongs to no entity / chunk.)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jc w:val="both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Step 3: Fine Tuning BERT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BERT (Bidirectional Encoder Representations from Transformers) is a recent paper published by researchers at Google AI Language. It has caused a stir in the Machine Learning community by presenting state-of-the-art results in a wide variety of NLP tasks, including Question Answering (SQuAD v1.1), Natural Language Inference (MNLI), etc.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BERT makes use of Transformer, an attention mechanism that learns contextual relations between words (or sub-words) in a text.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Loaded Google’s pre-trained model with the help of Huggingface library and then  Fine-Tuned Bidirectional Encoder Representations from Transformers (bert-ner-uncased) model on our data to generate future predictions from text.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Step 4: Accuracy Analysis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PRECISION -0.957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RECALL - 0.725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F1_SCORE- 0.825</w:t>
      </w:r>
    </w:p>
    <w:p w:rsidR="00000000" w:rsidDel="00000000" w:rsidP="00000000" w:rsidRDefault="00000000" w:rsidRPr="00000000" w14:paraId="00000057">
      <w:pPr>
        <w:pStyle w:val="Heading2"/>
        <w:ind w:left="0" w:firstLine="0"/>
        <w:jc w:val="both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Thank You!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-By Mohit Bagaria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17EX20017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GEOLOGY &amp; GEOPHYSICS</w:t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2jxsxqh" w:id="17"/>
    <w:bookmarkEnd w:id="1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-828673</wp:posOffset>
          </wp:positionH>
          <wp:positionV relativeFrom="paragraph">
            <wp:posOffset>47626</wp:posOffset>
          </wp:positionV>
          <wp:extent cx="585788" cy="585788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5788" cy="5857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6134100</wp:posOffset>
          </wp:positionH>
          <wp:positionV relativeFrom="paragraph">
            <wp:posOffset>95251</wp:posOffset>
          </wp:positionV>
          <wp:extent cx="590550" cy="590550"/>
          <wp:effectExtent b="0" l="0" r="0" t="0"/>
          <wp:wrapNone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0550" cy="5905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5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3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6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