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5" w:type="dxa"/>
        <w:tblBorders>
          <w:left w:val="single" w:sz="36" w:space="0" w:color="BF8F00" w:themeColor="accent4" w:themeShade="BF"/>
        </w:tblBorders>
        <w:tblLayout w:type="fixed"/>
        <w:tblCellMar>
          <w:left w:w="144" w:type="dxa"/>
        </w:tblCellMar>
        <w:tblLook w:val="0600" w:firstRow="0" w:lastRow="0" w:firstColumn="0" w:lastColumn="0" w:noHBand="1" w:noVBand="1"/>
      </w:tblPr>
      <w:tblGrid>
        <w:gridCol w:w="9450"/>
      </w:tblGrid>
      <w:tr w:rsidR="00CA64D0" w14:paraId="089DA902" w14:textId="77777777" w:rsidTr="001B5040">
        <w:tc>
          <w:tcPr>
            <w:tcW w:w="9450" w:type="dxa"/>
          </w:tcPr>
          <w:p w14:paraId="52830D2F" w14:textId="77777777" w:rsidR="00CA64D0" w:rsidRDefault="00000000" w:rsidP="001B5040">
            <w:pPr>
              <w:pStyle w:val="Title"/>
            </w:pPr>
            <w:sdt>
              <w:sdtPr>
                <w:id w:val="1768968992"/>
                <w:placeholder>
                  <w:docPart w:val="70342CA3E6054D5DA494E10DE3B03147"/>
                </w:placeholder>
                <w15:appearance w15:val="hidden"/>
              </w:sdtPr>
              <w:sdtContent>
                <w:r w:rsidR="00CA64D0" w:rsidRPr="000861A3">
                  <w:rPr>
                    <w:b/>
                    <w:bCs/>
                    <w:lang w:val="en-IN"/>
                  </w:rPr>
                  <w:t>Indian Currency Notes Classifier</w:t>
                </w:r>
              </w:sdtContent>
            </w:sdt>
            <w:r w:rsidR="00CA64D0">
              <w:t xml:space="preserve"> </w:t>
            </w:r>
          </w:p>
        </w:tc>
      </w:tr>
      <w:tr w:rsidR="00CA64D0" w14:paraId="1B76836C" w14:textId="77777777" w:rsidTr="001B5040">
        <w:tc>
          <w:tcPr>
            <w:tcW w:w="9450" w:type="dxa"/>
          </w:tcPr>
          <w:p w14:paraId="2369588B" w14:textId="77777777" w:rsidR="00CA64D0" w:rsidRDefault="00CA64D0" w:rsidP="001B5040">
            <w:pPr>
              <w:pStyle w:val="Subtitle"/>
            </w:pPr>
            <w:r>
              <w:t>06-03-2025</w:t>
            </w:r>
          </w:p>
        </w:tc>
      </w:tr>
    </w:tbl>
    <w:p w14:paraId="2C9C7F2E" w14:textId="77777777" w:rsidR="00CA64D0" w:rsidRDefault="00CA64D0" w:rsidP="00CA64D0"/>
    <w:p w14:paraId="0AC7E35A" w14:textId="77777777" w:rsidR="00CA64D0" w:rsidRDefault="00CA64D0" w:rsidP="00CA64D0"/>
    <w:p w14:paraId="3169ACCB" w14:textId="77777777" w:rsidR="00CA64D0" w:rsidRPr="00325DA6" w:rsidRDefault="00CA64D0" w:rsidP="00CA64D0"/>
    <w:p w14:paraId="3E16AAF5" w14:textId="77777777" w:rsidR="00CA64D0" w:rsidRDefault="00000000" w:rsidP="00CA64D0">
      <w:pPr>
        <w:pStyle w:val="Heading1"/>
        <w:spacing w:before="0"/>
      </w:pPr>
      <w:sdt>
        <w:sdtPr>
          <w:alias w:val="Overview:"/>
          <w:tag w:val="Overview:"/>
          <w:id w:val="1877890496"/>
          <w:placeholder>
            <w:docPart w:val="09AE57421A0B484092875C0F3D4AF3F2"/>
          </w:placeholder>
          <w:temporary/>
          <w:showingPlcHdr/>
          <w15:appearance w15:val="hidden"/>
        </w:sdtPr>
        <w:sdtContent>
          <w:r w:rsidR="00CA64D0" w:rsidRPr="00D42A38">
            <w:t>Overview</w:t>
          </w:r>
        </w:sdtContent>
      </w:sdt>
    </w:p>
    <w:p w14:paraId="06A95039" w14:textId="77777777" w:rsidR="00CA64D0" w:rsidRDefault="00000000" w:rsidP="00CA64D0">
      <w:pPr>
        <w:pStyle w:val="Heading2"/>
      </w:pPr>
      <w:sdt>
        <w:sdtPr>
          <w:id w:val="-257369583"/>
          <w:placeholder>
            <w:docPart w:val="86FD79BBF8464DC38094C5A57AC8F7A9"/>
          </w:placeholder>
          <w15:appearance w15:val="hidden"/>
        </w:sdtPr>
        <w:sdtContent>
          <w:r w:rsidR="00CA64D0">
            <w:t>Abstract</w:t>
          </w:r>
        </w:sdtContent>
      </w:sdt>
      <w:r w:rsidR="00CA64D0" w:rsidRPr="00D42A38">
        <w:t xml:space="preserve"> </w:t>
      </w:r>
    </w:p>
    <w:p w14:paraId="28775EAB" w14:textId="77777777" w:rsidR="00CA64D0" w:rsidRDefault="00CA64D0" w:rsidP="00CA64D0">
      <w:pPr>
        <w:pStyle w:val="NormalWeb"/>
      </w:pPr>
      <w:r>
        <w:t>We aim to develop a deep learning-based classifier for Indian currency notes to accurately identify their denominations. The proposed system will make use of convolutional neural networks (CNNs) using TensorFlow/Keras to classify various denominations of Indian banknotes. The methodology includes data collection, preprocessing, training a neural network model, and evaluating its performance. The expected outcome is a robust classification model that can be integrated into banking and financial applications for automatic denomination recognition.</w:t>
      </w:r>
    </w:p>
    <w:p w14:paraId="0677964C" w14:textId="77777777" w:rsidR="00CA64D0" w:rsidRPr="00CD1500" w:rsidRDefault="00CA64D0" w:rsidP="00CA64D0"/>
    <w:p w14:paraId="34CDA2B9" w14:textId="77777777" w:rsidR="00CA64D0" w:rsidRDefault="00CA64D0" w:rsidP="00CA64D0">
      <w:pPr>
        <w:pStyle w:val="Heading2"/>
      </w:pPr>
      <w:r w:rsidRPr="008E6472">
        <w:t>Introduction</w:t>
      </w:r>
    </w:p>
    <w:tbl>
      <w:tblPr>
        <w:tblStyle w:val="TipTable"/>
        <w:tblW w:w="5000" w:type="pct"/>
        <w:tblLook w:val="04A0" w:firstRow="1" w:lastRow="0" w:firstColumn="1" w:lastColumn="0" w:noHBand="0" w:noVBand="1"/>
        <w:tblDescription w:val="Layout table"/>
      </w:tblPr>
      <w:tblGrid>
        <w:gridCol w:w="577"/>
        <w:gridCol w:w="8783"/>
      </w:tblGrid>
      <w:tr w:rsidR="00CA64D0" w14:paraId="5B58C0B1" w14:textId="77777777" w:rsidTr="001B504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FE86720" w14:textId="77777777" w:rsidR="00CA64D0" w:rsidRPr="00CD1500" w:rsidRDefault="00CA64D0" w:rsidP="001B5040">
            <w:pPr>
              <w:rPr>
                <w:b/>
                <w:bCs/>
              </w:rPr>
            </w:pPr>
          </w:p>
        </w:tc>
        <w:tc>
          <w:tcPr>
            <w:tcW w:w="4692" w:type="pct"/>
            <w:shd w:val="clear" w:color="auto" w:fill="auto"/>
          </w:tcPr>
          <w:p w14:paraId="21C92140" w14:textId="77777777" w:rsidR="00CA64D0" w:rsidRPr="00CD1500" w:rsidRDefault="00CA64D0" w:rsidP="001B5040">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0"/>
                <w:szCs w:val="20"/>
                <w:lang w:val="en-IN"/>
              </w:rPr>
            </w:pPr>
            <w:r w:rsidRPr="00CD1500">
              <w:rPr>
                <w:b/>
                <w:bCs/>
                <w:color w:val="595959" w:themeColor="text1" w:themeTint="A6"/>
                <w:sz w:val="20"/>
                <w:szCs w:val="20"/>
                <w:lang w:val="en-IN"/>
              </w:rPr>
              <w:t>Currency denomination classification is a crucial task in banking, retail, and automated teller systems. Automated classification of currency notes can improve efficiency in cash handling processes and reduce manual errors. Deep learning offers a</w:t>
            </w:r>
            <w:r>
              <w:rPr>
                <w:b/>
                <w:bCs/>
                <w:color w:val="595959" w:themeColor="text1" w:themeTint="A6"/>
                <w:sz w:val="20"/>
                <w:szCs w:val="20"/>
                <w:lang w:val="en-IN"/>
              </w:rPr>
              <w:t>n interesting</w:t>
            </w:r>
            <w:r w:rsidRPr="00CD1500">
              <w:rPr>
                <w:b/>
                <w:bCs/>
                <w:color w:val="595959" w:themeColor="text1" w:themeTint="A6"/>
                <w:sz w:val="20"/>
                <w:szCs w:val="20"/>
                <w:lang w:val="en-IN"/>
              </w:rPr>
              <w:t xml:space="preserve"> approach to this problem by enabling accurate identification of currency denominations based on visual features.</w:t>
            </w:r>
          </w:p>
          <w:p w14:paraId="3C0D59EF" w14:textId="77777777" w:rsidR="00CA64D0" w:rsidRPr="00CD1500" w:rsidRDefault="00CA64D0" w:rsidP="001B5040">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0"/>
                <w:szCs w:val="20"/>
              </w:rPr>
            </w:pPr>
          </w:p>
          <w:p w14:paraId="673FFCD0" w14:textId="77777777" w:rsidR="00CA64D0" w:rsidRPr="00CD1500" w:rsidRDefault="00CA64D0" w:rsidP="001B5040">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0"/>
                <w:szCs w:val="20"/>
                <w:lang w:val="en-IN"/>
              </w:rPr>
            </w:pPr>
            <w:r w:rsidRPr="00CD1500">
              <w:rPr>
                <w:b/>
                <w:bCs/>
                <w:color w:val="595959" w:themeColor="text1" w:themeTint="A6"/>
                <w:sz w:val="20"/>
                <w:szCs w:val="20"/>
                <w:lang w:val="en-IN"/>
              </w:rPr>
              <w:t>Traditional image processing techniques often struggle with variations in lighting, orientation, and note wear. Deep learning models, particularly CNNs, can learn intricate patterns and textures that distinguish different denominations of banknotes.</w:t>
            </w:r>
          </w:p>
          <w:p w14:paraId="1CD2B359" w14:textId="77777777" w:rsidR="00CA64D0" w:rsidRPr="00CD1500" w:rsidRDefault="00CA64D0" w:rsidP="001B5040">
            <w:pPr>
              <w:jc w:val="center"/>
              <w:cnfStyle w:val="000000000000" w:firstRow="0" w:lastRow="0" w:firstColumn="0" w:lastColumn="0" w:oddVBand="0" w:evenVBand="0" w:oddHBand="0" w:evenHBand="0" w:firstRowFirstColumn="0" w:firstRowLastColumn="0" w:lastRowFirstColumn="0" w:lastRowLastColumn="0"/>
              <w:rPr>
                <w:b/>
                <w:bCs/>
                <w:color w:val="595959" w:themeColor="text1" w:themeTint="A6"/>
                <w:sz w:val="20"/>
                <w:szCs w:val="20"/>
              </w:rPr>
            </w:pPr>
          </w:p>
          <w:p w14:paraId="5A371381" w14:textId="77777777" w:rsidR="00CA64D0" w:rsidRPr="00CD1500" w:rsidRDefault="00CA64D0" w:rsidP="00CA64D0">
            <w:pPr>
              <w:pStyle w:val="TipText"/>
              <w:numPr>
                <w:ilvl w:val="0"/>
                <w:numId w:val="1"/>
              </w:numPr>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r w:rsidRPr="00CD1500">
              <w:rPr>
                <w:b/>
                <w:bCs/>
                <w:i w:val="0"/>
                <w:iCs w:val="0"/>
                <w:sz w:val="20"/>
                <w:szCs w:val="20"/>
                <w:lang w:val="en-IN"/>
              </w:rPr>
              <w:t>Can a deep learning model effectively classify Indian currency notes based on denomination?</w:t>
            </w:r>
          </w:p>
          <w:p w14:paraId="0DF42238" w14:textId="77777777" w:rsidR="00CA64D0" w:rsidRPr="00CD1500" w:rsidRDefault="00CA64D0" w:rsidP="00CA64D0">
            <w:pPr>
              <w:pStyle w:val="TipText"/>
              <w:numPr>
                <w:ilvl w:val="0"/>
                <w:numId w:val="1"/>
              </w:numPr>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r w:rsidRPr="00CD1500">
              <w:rPr>
                <w:b/>
                <w:bCs/>
                <w:i w:val="0"/>
                <w:iCs w:val="0"/>
                <w:sz w:val="20"/>
                <w:szCs w:val="20"/>
                <w:lang w:val="en-IN"/>
              </w:rPr>
              <w:t xml:space="preserve">What </w:t>
            </w:r>
            <w:r>
              <w:rPr>
                <w:b/>
                <w:bCs/>
                <w:i w:val="0"/>
                <w:iCs w:val="0"/>
                <w:sz w:val="20"/>
                <w:szCs w:val="20"/>
                <w:lang w:val="en-IN"/>
              </w:rPr>
              <w:t>is the</w:t>
            </w:r>
            <w:r w:rsidRPr="00CD1500">
              <w:rPr>
                <w:b/>
                <w:bCs/>
                <w:i w:val="0"/>
                <w:iCs w:val="0"/>
                <w:sz w:val="20"/>
                <w:szCs w:val="20"/>
                <w:lang w:val="en-IN"/>
              </w:rPr>
              <w:t xml:space="preserve"> accuracy</w:t>
            </w:r>
            <w:r>
              <w:rPr>
                <w:b/>
                <w:bCs/>
                <w:i w:val="0"/>
                <w:iCs w:val="0"/>
                <w:sz w:val="20"/>
                <w:szCs w:val="20"/>
                <w:lang w:val="en-IN"/>
              </w:rPr>
              <w:t xml:space="preserve"> that</w:t>
            </w:r>
            <w:r w:rsidRPr="00CD1500">
              <w:rPr>
                <w:b/>
                <w:bCs/>
                <w:i w:val="0"/>
                <w:iCs w:val="0"/>
                <w:sz w:val="20"/>
                <w:szCs w:val="20"/>
                <w:lang w:val="en-IN"/>
              </w:rPr>
              <w:t xml:space="preserve"> can be achieved with a CNN-based approach?</w:t>
            </w:r>
          </w:p>
          <w:p w14:paraId="69D17676" w14:textId="77777777" w:rsidR="00CA64D0" w:rsidRDefault="00CA64D0" w:rsidP="00CA64D0">
            <w:pPr>
              <w:pStyle w:val="TipText"/>
              <w:numPr>
                <w:ilvl w:val="0"/>
                <w:numId w:val="1"/>
              </w:numPr>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r w:rsidRPr="00CD1500">
              <w:rPr>
                <w:b/>
                <w:bCs/>
                <w:i w:val="0"/>
                <w:iCs w:val="0"/>
                <w:sz w:val="20"/>
                <w:szCs w:val="20"/>
                <w:lang w:val="en-IN"/>
              </w:rPr>
              <w:lastRenderedPageBreak/>
              <w:t>How well does the model generalize to new currency note samples with real-world variations?</w:t>
            </w:r>
          </w:p>
          <w:p w14:paraId="23BA8EF2" w14:textId="77777777" w:rsidR="00CA64D0" w:rsidRDefault="00CA64D0" w:rsidP="001B504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p>
          <w:p w14:paraId="470A99FA" w14:textId="77777777" w:rsidR="00CA64D0" w:rsidRDefault="00CA64D0" w:rsidP="001B504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p>
          <w:p w14:paraId="7CC1F145" w14:textId="77777777" w:rsidR="00CA64D0" w:rsidRDefault="00CA64D0" w:rsidP="001B5040">
            <w:pPr>
              <w:pStyle w:val="TipText"/>
              <w:cnfStyle w:val="000000000000" w:firstRow="0" w:lastRow="0" w:firstColumn="0" w:lastColumn="0" w:oddVBand="0" w:evenVBand="0" w:oddHBand="0" w:evenHBand="0" w:firstRowFirstColumn="0" w:firstRowLastColumn="0" w:lastRowFirstColumn="0" w:lastRowLastColumn="0"/>
              <w:rPr>
                <w:b/>
                <w:bCs/>
                <w:i w:val="0"/>
                <w:iCs w:val="0"/>
                <w:sz w:val="20"/>
                <w:szCs w:val="20"/>
                <w:lang w:val="en-IN"/>
              </w:rPr>
            </w:pPr>
          </w:p>
          <w:p w14:paraId="3751E206" w14:textId="77777777" w:rsidR="00CA64D0" w:rsidRPr="00CD1500" w:rsidRDefault="00CA64D0" w:rsidP="001B5040">
            <w:pPr>
              <w:pStyle w:val="TipText"/>
              <w:cnfStyle w:val="000000000000" w:firstRow="0" w:lastRow="0" w:firstColumn="0" w:lastColumn="0" w:oddVBand="0" w:evenVBand="0" w:oddHBand="0" w:evenHBand="0" w:firstRowFirstColumn="0" w:firstRowLastColumn="0" w:lastRowFirstColumn="0" w:lastRowLastColumn="0"/>
              <w:rPr>
                <w:b/>
                <w:bCs/>
                <w:i w:val="0"/>
                <w:iCs w:val="0"/>
              </w:rPr>
            </w:pPr>
          </w:p>
        </w:tc>
      </w:tr>
    </w:tbl>
    <w:p w14:paraId="76E52F33" w14:textId="77777777" w:rsidR="00CA64D0" w:rsidRDefault="00000000" w:rsidP="00CA64D0">
      <w:pPr>
        <w:pStyle w:val="Heading2"/>
      </w:pPr>
      <w:sdt>
        <w:sdtPr>
          <w:id w:val="673848302"/>
          <w:placeholder>
            <w:docPart w:val="2B565D6215FB4E7B85BBF1086CD514CA"/>
          </w:placeholder>
          <w15:appearance w15:val="hidden"/>
        </w:sdtPr>
        <w:sdtContent>
          <w:r w:rsidR="00CA64D0" w:rsidRPr="008E6472">
            <w:t>Project Objectives</w:t>
          </w:r>
        </w:sdtContent>
      </w:sdt>
      <w:r w:rsidR="00CA64D0">
        <w:t xml:space="preserve"> </w:t>
      </w:r>
    </w:p>
    <w:tbl>
      <w:tblPr>
        <w:tblStyle w:val="TipTable"/>
        <w:tblW w:w="5000" w:type="pct"/>
        <w:tblLook w:val="04A0" w:firstRow="1" w:lastRow="0" w:firstColumn="1" w:lastColumn="0" w:noHBand="0" w:noVBand="1"/>
        <w:tblDescription w:val="Layout table"/>
      </w:tblPr>
      <w:tblGrid>
        <w:gridCol w:w="577"/>
        <w:gridCol w:w="8783"/>
      </w:tblGrid>
      <w:tr w:rsidR="00CA64D0" w14:paraId="4BA53E92" w14:textId="77777777" w:rsidTr="001B504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1509CC1" w14:textId="77777777" w:rsidR="00CA64D0" w:rsidRDefault="00CA64D0" w:rsidP="001B5040">
            <w:pPr>
              <w:jc w:val="left"/>
            </w:pPr>
          </w:p>
        </w:tc>
        <w:tc>
          <w:tcPr>
            <w:tcW w:w="4692" w:type="pct"/>
            <w:shd w:val="clear" w:color="auto" w:fill="auto"/>
          </w:tcPr>
          <w:p w14:paraId="1C9A813D" w14:textId="77777777" w:rsidR="00CA64D0" w:rsidRPr="00CD1500" w:rsidRDefault="00CA64D0" w:rsidP="00CA64D0">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b/>
                <w:bCs/>
                <w:i/>
                <w:iCs/>
                <w:color w:val="595959" w:themeColor="text1" w:themeTint="A6"/>
                <w:sz w:val="20"/>
                <w:szCs w:val="20"/>
                <w:lang w:val="en-IN"/>
              </w:rPr>
            </w:pPr>
            <w:r w:rsidRPr="00CD1500">
              <w:rPr>
                <w:b/>
                <w:bCs/>
                <w:i/>
                <w:iCs/>
                <w:color w:val="595959" w:themeColor="text1" w:themeTint="A6"/>
                <w:sz w:val="20"/>
                <w:szCs w:val="20"/>
                <w:lang w:val="en-IN"/>
              </w:rPr>
              <w:t>Develop a deep learning-based classifier for Indian currency denominations using a CNN model.</w:t>
            </w:r>
          </w:p>
          <w:p w14:paraId="6E5CD4ED" w14:textId="77777777" w:rsidR="00CA64D0" w:rsidRPr="00CD1500" w:rsidRDefault="00CA64D0" w:rsidP="00CA64D0">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b/>
                <w:bCs/>
                <w:i/>
                <w:iCs/>
                <w:color w:val="595959" w:themeColor="text1" w:themeTint="A6"/>
                <w:sz w:val="20"/>
                <w:szCs w:val="20"/>
                <w:lang w:val="en-IN"/>
              </w:rPr>
            </w:pPr>
            <w:r w:rsidRPr="00CD1500">
              <w:rPr>
                <w:b/>
                <w:bCs/>
                <w:i/>
                <w:iCs/>
                <w:color w:val="595959" w:themeColor="text1" w:themeTint="A6"/>
                <w:sz w:val="20"/>
                <w:szCs w:val="20"/>
                <w:lang w:val="en-IN"/>
              </w:rPr>
              <w:t>Train and evaluate the model with a structured dataset containing different denominations.</w:t>
            </w:r>
          </w:p>
          <w:p w14:paraId="7A618B25" w14:textId="77777777" w:rsidR="00CA64D0" w:rsidRPr="00CD1500" w:rsidRDefault="00CA64D0" w:rsidP="00CA64D0">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b/>
                <w:bCs/>
                <w:i/>
                <w:iCs/>
                <w:color w:val="595959" w:themeColor="text1" w:themeTint="A6"/>
                <w:sz w:val="20"/>
                <w:szCs w:val="20"/>
                <w:lang w:val="en-IN"/>
              </w:rPr>
            </w:pPr>
            <w:r w:rsidRPr="00CD1500">
              <w:rPr>
                <w:b/>
                <w:bCs/>
                <w:i/>
                <w:iCs/>
                <w:color w:val="595959" w:themeColor="text1" w:themeTint="A6"/>
                <w:sz w:val="20"/>
                <w:szCs w:val="20"/>
                <w:lang w:val="en-IN"/>
              </w:rPr>
              <w:t>Implement data augmentation techniques to improve model generalization.</w:t>
            </w:r>
          </w:p>
          <w:p w14:paraId="0B23FECF" w14:textId="77777777" w:rsidR="00CA64D0" w:rsidRPr="00CD1500" w:rsidRDefault="00CA64D0" w:rsidP="00CA64D0">
            <w:pPr>
              <w:pStyle w:val="ListParagraph"/>
              <w:numPr>
                <w:ilvl w:val="0"/>
                <w:numId w:val="2"/>
              </w:numPr>
              <w:spacing w:after="0" w:line="240" w:lineRule="auto"/>
              <w:cnfStyle w:val="000000000000" w:firstRow="0" w:lastRow="0" w:firstColumn="0" w:lastColumn="0" w:oddVBand="0" w:evenVBand="0" w:oddHBand="0" w:evenHBand="0" w:firstRowFirstColumn="0" w:firstRowLastColumn="0" w:lastRowFirstColumn="0" w:lastRowLastColumn="0"/>
              <w:rPr>
                <w:b/>
                <w:bCs/>
                <w:i/>
                <w:iCs/>
                <w:color w:val="595959" w:themeColor="text1" w:themeTint="A6"/>
                <w:sz w:val="20"/>
                <w:szCs w:val="20"/>
                <w:lang w:val="en-IN"/>
              </w:rPr>
            </w:pPr>
            <w:r w:rsidRPr="00CD1500">
              <w:rPr>
                <w:b/>
                <w:bCs/>
                <w:i/>
                <w:iCs/>
                <w:color w:val="595959" w:themeColor="text1" w:themeTint="A6"/>
                <w:sz w:val="20"/>
                <w:szCs w:val="20"/>
                <w:lang w:val="en-IN"/>
              </w:rPr>
              <w:t>Assess the model’s robustness against real-world variations such as wear, folds, and lighting conditions</w:t>
            </w:r>
            <w:r>
              <w:rPr>
                <w:b/>
                <w:bCs/>
                <w:i/>
                <w:iCs/>
                <w:color w:val="595959" w:themeColor="text1" w:themeTint="A6"/>
                <w:sz w:val="20"/>
                <w:szCs w:val="20"/>
                <w:lang w:val="en-IN"/>
              </w:rPr>
              <w:t>.</w:t>
            </w:r>
          </w:p>
          <w:p w14:paraId="7EF3021E" w14:textId="77777777" w:rsidR="00CA64D0" w:rsidRDefault="00CA64D0" w:rsidP="001B5040">
            <w:pPr>
              <w:pStyle w:val="TipText"/>
              <w:cnfStyle w:val="000000000000" w:firstRow="0" w:lastRow="0" w:firstColumn="0" w:lastColumn="0" w:oddVBand="0" w:evenVBand="0" w:oddHBand="0" w:evenHBand="0" w:firstRowFirstColumn="0" w:firstRowLastColumn="0" w:lastRowFirstColumn="0" w:lastRowLastColumn="0"/>
            </w:pPr>
          </w:p>
        </w:tc>
      </w:tr>
    </w:tbl>
    <w:p w14:paraId="1D5E42AE" w14:textId="77777777" w:rsidR="00CA64D0" w:rsidRDefault="00CA64D0" w:rsidP="00CA64D0">
      <w:pPr>
        <w:pStyle w:val="Heading2"/>
      </w:pPr>
      <w:r w:rsidRPr="008E6472">
        <w:t>Methodology</w:t>
      </w:r>
    </w:p>
    <w:p w14:paraId="4430C64E" w14:textId="77777777" w:rsidR="00CA64D0" w:rsidRPr="00CD1500" w:rsidRDefault="00CA64D0" w:rsidP="00CA64D0">
      <w:pPr>
        <w:rPr>
          <w:b/>
          <w:bCs/>
          <w:sz w:val="20"/>
          <w:szCs w:val="20"/>
          <w:lang w:val="en-IN"/>
        </w:rPr>
      </w:pPr>
      <w:r w:rsidRPr="00CD1500">
        <w:rPr>
          <w:b/>
          <w:bCs/>
          <w:sz w:val="20"/>
          <w:szCs w:val="20"/>
          <w:lang w:val="en-IN"/>
        </w:rPr>
        <w:t>Neural Network Model and Architecture</w:t>
      </w:r>
    </w:p>
    <w:p w14:paraId="1E3487EA" w14:textId="77777777" w:rsidR="00CA64D0" w:rsidRPr="00CD1500" w:rsidRDefault="00CA64D0" w:rsidP="00CA64D0">
      <w:pPr>
        <w:numPr>
          <w:ilvl w:val="0"/>
          <w:numId w:val="3"/>
        </w:numPr>
        <w:rPr>
          <w:sz w:val="20"/>
          <w:szCs w:val="20"/>
          <w:lang w:val="en-IN"/>
        </w:rPr>
      </w:pPr>
      <w:r w:rsidRPr="00CD1500">
        <w:rPr>
          <w:sz w:val="20"/>
          <w:szCs w:val="20"/>
          <w:lang w:val="en-IN"/>
        </w:rPr>
        <w:t>The model will use a convolutional neural network (CNN) built with TensorFlow/Keras.</w:t>
      </w:r>
    </w:p>
    <w:p w14:paraId="604ECCDC" w14:textId="77777777" w:rsidR="00CA64D0" w:rsidRPr="00CD1500" w:rsidRDefault="00CA64D0" w:rsidP="00CA64D0">
      <w:pPr>
        <w:numPr>
          <w:ilvl w:val="0"/>
          <w:numId w:val="3"/>
        </w:numPr>
        <w:rPr>
          <w:sz w:val="20"/>
          <w:szCs w:val="20"/>
          <w:lang w:val="en-IN"/>
        </w:rPr>
      </w:pPr>
      <w:r w:rsidRPr="00CD1500">
        <w:rPr>
          <w:sz w:val="20"/>
          <w:szCs w:val="20"/>
          <w:lang w:val="en-IN"/>
        </w:rPr>
        <w:t>The architecture includes convolutional layers, max pooling, flattening, and dense layers.</w:t>
      </w:r>
    </w:p>
    <w:p w14:paraId="4A15FE3F" w14:textId="77777777" w:rsidR="00CA64D0" w:rsidRPr="00CD1500" w:rsidRDefault="00CA64D0" w:rsidP="00CA64D0">
      <w:pPr>
        <w:numPr>
          <w:ilvl w:val="0"/>
          <w:numId w:val="3"/>
        </w:numPr>
        <w:rPr>
          <w:sz w:val="20"/>
          <w:szCs w:val="20"/>
          <w:lang w:val="en-IN"/>
        </w:rPr>
      </w:pPr>
      <w:r w:rsidRPr="00CD1500">
        <w:rPr>
          <w:sz w:val="20"/>
          <w:szCs w:val="20"/>
          <w:lang w:val="en-IN"/>
        </w:rPr>
        <w:t>The input image size is set to 224x224 pixels.</w:t>
      </w:r>
    </w:p>
    <w:p w14:paraId="48C7870F" w14:textId="77777777" w:rsidR="00CA64D0" w:rsidRPr="00CD1500" w:rsidRDefault="00CA64D0" w:rsidP="00CA64D0">
      <w:pPr>
        <w:rPr>
          <w:b/>
          <w:bCs/>
          <w:sz w:val="20"/>
          <w:szCs w:val="20"/>
          <w:lang w:val="en-IN"/>
        </w:rPr>
      </w:pPr>
      <w:r w:rsidRPr="00CD1500">
        <w:rPr>
          <w:b/>
          <w:bCs/>
          <w:sz w:val="20"/>
          <w:szCs w:val="20"/>
          <w:lang w:val="en-IN"/>
        </w:rPr>
        <w:t>Data Collection and Preprocessing</w:t>
      </w:r>
    </w:p>
    <w:p w14:paraId="299531ED" w14:textId="77777777" w:rsidR="00CA64D0" w:rsidRPr="00CD1500" w:rsidRDefault="00CA64D0" w:rsidP="00CA64D0">
      <w:pPr>
        <w:numPr>
          <w:ilvl w:val="0"/>
          <w:numId w:val="4"/>
        </w:numPr>
        <w:rPr>
          <w:sz w:val="20"/>
          <w:szCs w:val="20"/>
          <w:lang w:val="en-IN"/>
        </w:rPr>
      </w:pPr>
      <w:r w:rsidRPr="00CD1500">
        <w:rPr>
          <w:sz w:val="20"/>
          <w:szCs w:val="20"/>
          <w:lang w:val="en-IN"/>
        </w:rPr>
        <w:t>Dataset: Indian currency note images categorized into different denominations.</w:t>
      </w:r>
    </w:p>
    <w:p w14:paraId="5BA92504" w14:textId="77777777" w:rsidR="00CA64D0" w:rsidRPr="00CD1500" w:rsidRDefault="00CA64D0" w:rsidP="00CA64D0">
      <w:pPr>
        <w:numPr>
          <w:ilvl w:val="0"/>
          <w:numId w:val="4"/>
        </w:numPr>
        <w:rPr>
          <w:sz w:val="20"/>
          <w:szCs w:val="20"/>
          <w:lang w:val="en-IN"/>
        </w:rPr>
      </w:pPr>
      <w:r w:rsidRPr="00CD1500">
        <w:rPr>
          <w:sz w:val="20"/>
          <w:szCs w:val="20"/>
          <w:lang w:val="en-IN"/>
        </w:rPr>
        <w:t>Data Structure: Training and validation datasets stored in directories.</w:t>
      </w:r>
    </w:p>
    <w:p w14:paraId="02FDF515" w14:textId="77777777" w:rsidR="00CA64D0" w:rsidRPr="00CD1500" w:rsidRDefault="00CA64D0" w:rsidP="00CA64D0">
      <w:pPr>
        <w:numPr>
          <w:ilvl w:val="0"/>
          <w:numId w:val="4"/>
        </w:numPr>
        <w:rPr>
          <w:sz w:val="20"/>
          <w:szCs w:val="20"/>
          <w:lang w:val="en-IN"/>
        </w:rPr>
      </w:pPr>
      <w:r w:rsidRPr="00CD1500">
        <w:rPr>
          <w:sz w:val="20"/>
          <w:szCs w:val="20"/>
          <w:lang w:val="en-IN"/>
        </w:rPr>
        <w:t>Preprocessing: Image resizing, normalization, and augmentation (rotation, zoom, flipping) using Keras ImageDataGenerator.</w:t>
      </w:r>
    </w:p>
    <w:p w14:paraId="63AFC5F2" w14:textId="77777777" w:rsidR="00CA64D0" w:rsidRPr="00CD1500" w:rsidRDefault="00CA64D0" w:rsidP="00CA64D0">
      <w:pPr>
        <w:rPr>
          <w:b/>
          <w:bCs/>
          <w:sz w:val="20"/>
          <w:szCs w:val="20"/>
          <w:lang w:val="en-IN"/>
        </w:rPr>
      </w:pPr>
      <w:r w:rsidRPr="00CD1500">
        <w:rPr>
          <w:b/>
          <w:bCs/>
          <w:sz w:val="20"/>
          <w:szCs w:val="20"/>
          <w:lang w:val="en-IN"/>
        </w:rPr>
        <w:t>Data Visualization</w:t>
      </w:r>
    </w:p>
    <w:p w14:paraId="6949D245" w14:textId="77777777" w:rsidR="00CA64D0" w:rsidRPr="00CD1500" w:rsidRDefault="00CA64D0" w:rsidP="00CA64D0">
      <w:pPr>
        <w:numPr>
          <w:ilvl w:val="0"/>
          <w:numId w:val="5"/>
        </w:numPr>
        <w:rPr>
          <w:sz w:val="20"/>
          <w:szCs w:val="20"/>
          <w:lang w:val="en-IN"/>
        </w:rPr>
      </w:pPr>
      <w:r w:rsidRPr="00CD1500">
        <w:rPr>
          <w:sz w:val="20"/>
          <w:szCs w:val="20"/>
          <w:lang w:val="en-IN"/>
        </w:rPr>
        <w:t>Exploratory Data Analysis (EDA) using Matplotlib to visualize class distributions.</w:t>
      </w:r>
    </w:p>
    <w:p w14:paraId="50148D7D" w14:textId="77777777" w:rsidR="00CA64D0" w:rsidRPr="00CD1500" w:rsidRDefault="00CA64D0" w:rsidP="00CA64D0">
      <w:pPr>
        <w:numPr>
          <w:ilvl w:val="0"/>
          <w:numId w:val="5"/>
        </w:numPr>
        <w:rPr>
          <w:sz w:val="20"/>
          <w:szCs w:val="20"/>
          <w:lang w:val="en-IN"/>
        </w:rPr>
      </w:pPr>
      <w:r w:rsidRPr="00CD1500">
        <w:rPr>
          <w:sz w:val="20"/>
          <w:szCs w:val="20"/>
          <w:lang w:val="en-IN"/>
        </w:rPr>
        <w:t>Displaying feature maps from the CNN to interpret classification performance.</w:t>
      </w:r>
    </w:p>
    <w:p w14:paraId="3F84C7E1" w14:textId="77777777" w:rsidR="00CA64D0" w:rsidRPr="00CD1500" w:rsidRDefault="00CA64D0" w:rsidP="00CA64D0">
      <w:pPr>
        <w:rPr>
          <w:b/>
          <w:bCs/>
          <w:sz w:val="20"/>
          <w:szCs w:val="20"/>
          <w:lang w:val="en-IN"/>
        </w:rPr>
      </w:pPr>
      <w:r w:rsidRPr="00CD1500">
        <w:rPr>
          <w:b/>
          <w:bCs/>
          <w:sz w:val="20"/>
          <w:szCs w:val="20"/>
          <w:lang w:val="en-IN"/>
        </w:rPr>
        <w:t>Training and Testing Procedures</w:t>
      </w:r>
    </w:p>
    <w:p w14:paraId="63F4E9EA" w14:textId="77777777" w:rsidR="00CA64D0" w:rsidRPr="00CD1500" w:rsidRDefault="00CA64D0" w:rsidP="00CA64D0">
      <w:pPr>
        <w:numPr>
          <w:ilvl w:val="0"/>
          <w:numId w:val="6"/>
        </w:numPr>
        <w:rPr>
          <w:sz w:val="20"/>
          <w:szCs w:val="20"/>
          <w:lang w:val="en-IN"/>
        </w:rPr>
      </w:pPr>
      <w:r w:rsidRPr="00CD1500">
        <w:rPr>
          <w:sz w:val="20"/>
          <w:szCs w:val="20"/>
          <w:lang w:val="en-IN"/>
        </w:rPr>
        <w:t>Using a training-validation split to ensure proper model evaluation.</w:t>
      </w:r>
    </w:p>
    <w:p w14:paraId="45BE946B" w14:textId="77777777" w:rsidR="00CA64D0" w:rsidRPr="00CD1500" w:rsidRDefault="00CA64D0" w:rsidP="00CA64D0">
      <w:pPr>
        <w:numPr>
          <w:ilvl w:val="0"/>
          <w:numId w:val="6"/>
        </w:numPr>
        <w:rPr>
          <w:sz w:val="20"/>
          <w:szCs w:val="20"/>
          <w:lang w:val="en-IN"/>
        </w:rPr>
      </w:pPr>
      <w:r w:rsidRPr="00CD1500">
        <w:rPr>
          <w:sz w:val="20"/>
          <w:szCs w:val="20"/>
          <w:lang w:val="en-IN"/>
        </w:rPr>
        <w:lastRenderedPageBreak/>
        <w:t>Training with an Adam optimizer, categorical cross-entropy loss, and softmax activation for multi-class classification.</w:t>
      </w:r>
    </w:p>
    <w:p w14:paraId="3B50A19E" w14:textId="77777777" w:rsidR="00CA64D0" w:rsidRPr="00CD1500" w:rsidRDefault="00CA64D0" w:rsidP="00CA64D0">
      <w:pPr>
        <w:numPr>
          <w:ilvl w:val="0"/>
          <w:numId w:val="6"/>
        </w:numPr>
        <w:rPr>
          <w:sz w:val="20"/>
          <w:szCs w:val="20"/>
          <w:lang w:val="en-IN"/>
        </w:rPr>
      </w:pPr>
      <w:r w:rsidRPr="00CD1500">
        <w:rPr>
          <w:sz w:val="20"/>
          <w:szCs w:val="20"/>
          <w:lang w:val="en-IN"/>
        </w:rPr>
        <w:t>Model evaluation using accuracy, confusion matrices, and loss curves.</w:t>
      </w:r>
    </w:p>
    <w:p w14:paraId="1F54EE96" w14:textId="77777777" w:rsidR="00CA64D0" w:rsidRPr="00CD1500" w:rsidRDefault="00CA64D0" w:rsidP="00CA64D0">
      <w:pPr>
        <w:rPr>
          <w:b/>
          <w:bCs/>
          <w:sz w:val="20"/>
          <w:szCs w:val="20"/>
          <w:lang w:val="en-IN"/>
        </w:rPr>
      </w:pPr>
      <w:r w:rsidRPr="00CD1500">
        <w:rPr>
          <w:b/>
          <w:bCs/>
          <w:sz w:val="20"/>
          <w:szCs w:val="20"/>
          <w:lang w:val="en-IN"/>
        </w:rPr>
        <w:t>Tools, Frameworks, and Libraries</w:t>
      </w:r>
    </w:p>
    <w:p w14:paraId="1851AF36" w14:textId="77777777" w:rsidR="00CA64D0" w:rsidRPr="00CD1500" w:rsidRDefault="00CA64D0" w:rsidP="00CA64D0">
      <w:pPr>
        <w:numPr>
          <w:ilvl w:val="0"/>
          <w:numId w:val="7"/>
        </w:numPr>
        <w:rPr>
          <w:sz w:val="20"/>
          <w:szCs w:val="20"/>
          <w:lang w:val="en-IN"/>
        </w:rPr>
      </w:pPr>
      <w:r w:rsidRPr="00CD1500">
        <w:rPr>
          <w:sz w:val="20"/>
          <w:szCs w:val="20"/>
          <w:lang w:val="en-IN"/>
        </w:rPr>
        <w:t>Frameworks: TensorFlow/Keras</w:t>
      </w:r>
    </w:p>
    <w:p w14:paraId="10BB5F5F" w14:textId="77777777" w:rsidR="00CA64D0" w:rsidRPr="00CD1500" w:rsidRDefault="00CA64D0" w:rsidP="00CA64D0">
      <w:pPr>
        <w:numPr>
          <w:ilvl w:val="0"/>
          <w:numId w:val="7"/>
        </w:numPr>
        <w:rPr>
          <w:sz w:val="20"/>
          <w:szCs w:val="20"/>
          <w:lang w:val="en-IN"/>
        </w:rPr>
      </w:pPr>
      <w:r w:rsidRPr="00CD1500">
        <w:rPr>
          <w:sz w:val="20"/>
          <w:szCs w:val="20"/>
          <w:lang w:val="en-IN"/>
        </w:rPr>
        <w:t>Libraries: OpenCV, NumPy, Matplotlib, Pandas</w:t>
      </w:r>
    </w:p>
    <w:p w14:paraId="7F466E30" w14:textId="77777777" w:rsidR="00CA64D0" w:rsidRPr="00CD1500" w:rsidRDefault="00CA64D0" w:rsidP="00CA64D0">
      <w:pPr>
        <w:numPr>
          <w:ilvl w:val="0"/>
          <w:numId w:val="7"/>
        </w:numPr>
        <w:rPr>
          <w:sz w:val="20"/>
          <w:szCs w:val="20"/>
          <w:lang w:val="en-IN"/>
        </w:rPr>
      </w:pPr>
      <w:r w:rsidRPr="00CD1500">
        <w:rPr>
          <w:sz w:val="20"/>
          <w:szCs w:val="20"/>
          <w:lang w:val="en-IN"/>
        </w:rPr>
        <w:t>Tools: Jupyter Notebook</w:t>
      </w:r>
    </w:p>
    <w:p w14:paraId="4BFE2DDC" w14:textId="77777777" w:rsidR="00CA64D0" w:rsidRPr="00CD1500" w:rsidRDefault="00CA64D0" w:rsidP="00CA64D0"/>
    <w:sectPr w:rsidR="00CA64D0" w:rsidRPr="00CD1500" w:rsidSect="00CA64D0">
      <w:headerReference w:type="default" r:id="rId7"/>
      <w:footerReference w:type="default" r:id="rId8"/>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1FCDE" w14:textId="77777777" w:rsidR="00E703F6" w:rsidRDefault="00E703F6">
      <w:pPr>
        <w:spacing w:after="0" w:line="240" w:lineRule="auto"/>
      </w:pPr>
      <w:r>
        <w:separator/>
      </w:r>
    </w:p>
  </w:endnote>
  <w:endnote w:type="continuationSeparator" w:id="0">
    <w:p w14:paraId="35F2CC71" w14:textId="77777777" w:rsidR="00E703F6" w:rsidRDefault="00E7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38021" w14:textId="77777777" w:rsidR="00F65B2E" w:rsidRDefault="00000000">
    <w:pPr>
      <w:pStyle w:val="Footer"/>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5AE753B2" w14:textId="77777777" w:rsidR="00F65B2E" w:rsidRDefault="00F65B2E" w:rsidP="001E0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5AB92" w14:textId="77777777" w:rsidR="00E703F6" w:rsidRDefault="00E703F6">
      <w:pPr>
        <w:spacing w:after="0" w:line="240" w:lineRule="auto"/>
      </w:pPr>
      <w:r>
        <w:separator/>
      </w:r>
    </w:p>
  </w:footnote>
  <w:footnote w:type="continuationSeparator" w:id="0">
    <w:p w14:paraId="5C144DCC" w14:textId="77777777" w:rsidR="00E703F6" w:rsidRDefault="00E7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A0DF" w14:textId="77777777" w:rsidR="00F65B2E" w:rsidRDefault="00000000">
    <w:pPr>
      <w:pStyle w:val="Header"/>
    </w:pPr>
    <w:r>
      <w:rPr>
        <w:noProof/>
      </w:rPr>
      <mc:AlternateContent>
        <mc:Choice Requires="wps">
          <w:drawing>
            <wp:anchor distT="0" distB="0" distL="118745" distR="118745" simplePos="0" relativeHeight="251659264" behindDoc="1" locked="0" layoutInCell="1" allowOverlap="0" wp14:anchorId="6A7808D8" wp14:editId="19F83C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4B7650EC" w14:textId="77777777" w:rsidR="00F65B2E" w:rsidRDefault="00000000">
                              <w:pP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A7808D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4B7650EC" w14:textId="77777777" w:rsidR="00F65B2E" w:rsidRDefault="00000000">
                        <w:pPr>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11E9F"/>
    <w:multiLevelType w:val="hybridMultilevel"/>
    <w:tmpl w:val="F0D6C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326B1F"/>
    <w:multiLevelType w:val="multilevel"/>
    <w:tmpl w:val="A8B0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77E38"/>
    <w:multiLevelType w:val="hybridMultilevel"/>
    <w:tmpl w:val="E368B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F769A"/>
    <w:multiLevelType w:val="multilevel"/>
    <w:tmpl w:val="617E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55E70"/>
    <w:multiLevelType w:val="multilevel"/>
    <w:tmpl w:val="896A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62FC5"/>
    <w:multiLevelType w:val="multilevel"/>
    <w:tmpl w:val="B7D2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366C0"/>
    <w:multiLevelType w:val="multilevel"/>
    <w:tmpl w:val="59B6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7135E"/>
    <w:multiLevelType w:val="multilevel"/>
    <w:tmpl w:val="4AB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55031"/>
    <w:multiLevelType w:val="multilevel"/>
    <w:tmpl w:val="3AD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85E37"/>
    <w:multiLevelType w:val="multilevel"/>
    <w:tmpl w:val="722E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047E9F"/>
    <w:multiLevelType w:val="multilevel"/>
    <w:tmpl w:val="EDF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4739117">
    <w:abstractNumId w:val="2"/>
  </w:num>
  <w:num w:numId="2" w16cid:durableId="170871646">
    <w:abstractNumId w:val="0"/>
  </w:num>
  <w:num w:numId="3" w16cid:durableId="1509785122">
    <w:abstractNumId w:val="10"/>
  </w:num>
  <w:num w:numId="4" w16cid:durableId="1511213595">
    <w:abstractNumId w:val="5"/>
  </w:num>
  <w:num w:numId="5" w16cid:durableId="926233875">
    <w:abstractNumId w:val="6"/>
  </w:num>
  <w:num w:numId="6" w16cid:durableId="445926225">
    <w:abstractNumId w:val="8"/>
  </w:num>
  <w:num w:numId="7" w16cid:durableId="1877039922">
    <w:abstractNumId w:val="3"/>
  </w:num>
  <w:num w:numId="8" w16cid:durableId="428282085">
    <w:abstractNumId w:val="4"/>
  </w:num>
  <w:num w:numId="9" w16cid:durableId="5638232">
    <w:abstractNumId w:val="7"/>
  </w:num>
  <w:num w:numId="10" w16cid:durableId="2104257640">
    <w:abstractNumId w:val="9"/>
  </w:num>
  <w:num w:numId="11" w16cid:durableId="62373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D0"/>
    <w:rsid w:val="000F6986"/>
    <w:rsid w:val="00561307"/>
    <w:rsid w:val="00827AA8"/>
    <w:rsid w:val="00AC3C94"/>
    <w:rsid w:val="00CA64D0"/>
    <w:rsid w:val="00E703F6"/>
    <w:rsid w:val="00F65B2E"/>
    <w:rsid w:val="00FF2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8C63"/>
  <w15:chartTrackingRefBased/>
  <w15:docId w15:val="{1E7530C2-4765-418F-9FE2-EA3A3B95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4D0"/>
    <w:pPr>
      <w:spacing w:after="180" w:line="288" w:lineRule="auto"/>
    </w:pPr>
    <w:rPr>
      <w:color w:val="000000" w:themeColor="text1"/>
      <w:kern w:val="0"/>
      <w:sz w:val="18"/>
      <w:szCs w:val="18"/>
      <w:lang w:val="en-US" w:eastAsia="ja-JP"/>
      <w14:ligatures w14:val="none"/>
    </w:rPr>
  </w:style>
  <w:style w:type="paragraph" w:styleId="Heading1">
    <w:name w:val="heading 1"/>
    <w:basedOn w:val="Normal"/>
    <w:next w:val="Normal"/>
    <w:link w:val="Heading1Char"/>
    <w:uiPriority w:val="9"/>
    <w:qFormat/>
    <w:rsid w:val="00CA64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64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64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64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64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6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64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64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64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64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6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4D0"/>
    <w:rPr>
      <w:rFonts w:eastAsiaTheme="majorEastAsia" w:cstheme="majorBidi"/>
      <w:color w:val="272727" w:themeColor="text1" w:themeTint="D8"/>
    </w:rPr>
  </w:style>
  <w:style w:type="paragraph" w:styleId="Title">
    <w:name w:val="Title"/>
    <w:basedOn w:val="Normal"/>
    <w:next w:val="Normal"/>
    <w:link w:val="TitleChar"/>
    <w:uiPriority w:val="1"/>
    <w:qFormat/>
    <w:rsid w:val="00CA6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CA6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2"/>
    <w:qFormat/>
    <w:rsid w:val="00CA6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2"/>
    <w:rsid w:val="00CA6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4D0"/>
    <w:pPr>
      <w:spacing w:before="160"/>
      <w:jc w:val="center"/>
    </w:pPr>
    <w:rPr>
      <w:i/>
      <w:iCs/>
      <w:color w:val="404040" w:themeColor="text1" w:themeTint="BF"/>
    </w:rPr>
  </w:style>
  <w:style w:type="character" w:customStyle="1" w:styleId="QuoteChar">
    <w:name w:val="Quote Char"/>
    <w:basedOn w:val="DefaultParagraphFont"/>
    <w:link w:val="Quote"/>
    <w:uiPriority w:val="29"/>
    <w:rsid w:val="00CA64D0"/>
    <w:rPr>
      <w:i/>
      <w:iCs/>
      <w:color w:val="404040" w:themeColor="text1" w:themeTint="BF"/>
    </w:rPr>
  </w:style>
  <w:style w:type="paragraph" w:styleId="ListParagraph">
    <w:name w:val="List Paragraph"/>
    <w:basedOn w:val="Normal"/>
    <w:uiPriority w:val="34"/>
    <w:qFormat/>
    <w:rsid w:val="00CA64D0"/>
    <w:pPr>
      <w:ind w:left="720"/>
      <w:contextualSpacing/>
    </w:pPr>
  </w:style>
  <w:style w:type="character" w:styleId="IntenseEmphasis">
    <w:name w:val="Intense Emphasis"/>
    <w:basedOn w:val="DefaultParagraphFont"/>
    <w:uiPriority w:val="21"/>
    <w:qFormat/>
    <w:rsid w:val="00CA64D0"/>
    <w:rPr>
      <w:i/>
      <w:iCs/>
      <w:color w:val="2F5496" w:themeColor="accent1" w:themeShade="BF"/>
    </w:rPr>
  </w:style>
  <w:style w:type="paragraph" w:styleId="IntenseQuote">
    <w:name w:val="Intense Quote"/>
    <w:basedOn w:val="Normal"/>
    <w:next w:val="Normal"/>
    <w:link w:val="IntenseQuoteChar"/>
    <w:uiPriority w:val="30"/>
    <w:qFormat/>
    <w:rsid w:val="00CA64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64D0"/>
    <w:rPr>
      <w:i/>
      <w:iCs/>
      <w:color w:val="2F5496" w:themeColor="accent1" w:themeShade="BF"/>
    </w:rPr>
  </w:style>
  <w:style w:type="character" w:styleId="IntenseReference">
    <w:name w:val="Intense Reference"/>
    <w:basedOn w:val="DefaultParagraphFont"/>
    <w:uiPriority w:val="32"/>
    <w:qFormat/>
    <w:rsid w:val="00CA64D0"/>
    <w:rPr>
      <w:b/>
      <w:bCs/>
      <w:smallCaps/>
      <w:color w:val="2F5496" w:themeColor="accent1" w:themeShade="BF"/>
      <w:spacing w:val="5"/>
    </w:rPr>
  </w:style>
  <w:style w:type="table" w:customStyle="1" w:styleId="TipTable">
    <w:name w:val="Tip Table"/>
    <w:basedOn w:val="TableNormal"/>
    <w:uiPriority w:val="99"/>
    <w:rsid w:val="00CA64D0"/>
    <w:pPr>
      <w:spacing w:after="0" w:line="240" w:lineRule="auto"/>
    </w:pPr>
    <w:rPr>
      <w:color w:val="404040" w:themeColor="text1" w:themeTint="BF"/>
      <w:kern w:val="0"/>
      <w:sz w:val="18"/>
      <w:szCs w:val="18"/>
      <w:lang w:val="en-US" w:eastAsia="ja-JP"/>
      <w14:ligatures w14:val="none"/>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CA64D0"/>
    <w:pPr>
      <w:spacing w:after="160" w:line="264" w:lineRule="auto"/>
      <w:ind w:right="576"/>
    </w:pPr>
    <w:rPr>
      <w:i/>
      <w:iCs/>
      <w:color w:val="595959" w:themeColor="text1" w:themeTint="A6"/>
      <w:sz w:val="16"/>
    </w:rPr>
  </w:style>
  <w:style w:type="paragraph" w:styleId="Header">
    <w:name w:val="header"/>
    <w:basedOn w:val="Normal"/>
    <w:link w:val="HeaderChar"/>
    <w:uiPriority w:val="99"/>
    <w:unhideWhenUsed/>
    <w:rsid w:val="00CA6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4D0"/>
    <w:rPr>
      <w:color w:val="000000" w:themeColor="text1"/>
      <w:kern w:val="0"/>
      <w:sz w:val="18"/>
      <w:szCs w:val="18"/>
      <w:lang w:val="en-US" w:eastAsia="ja-JP"/>
      <w14:ligatures w14:val="none"/>
    </w:rPr>
  </w:style>
  <w:style w:type="paragraph" w:styleId="Footer">
    <w:name w:val="footer"/>
    <w:basedOn w:val="Normal"/>
    <w:link w:val="FooterChar"/>
    <w:uiPriority w:val="99"/>
    <w:unhideWhenUsed/>
    <w:rsid w:val="00CA64D0"/>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CA64D0"/>
    <w:rPr>
      <w:rFonts w:asciiTheme="majorHAnsi" w:eastAsiaTheme="majorEastAsia" w:hAnsiTheme="majorHAnsi" w:cstheme="majorBidi"/>
      <w:noProof/>
      <w:color w:val="1F3864" w:themeColor="accent1" w:themeShade="80"/>
      <w:kern w:val="0"/>
      <w:sz w:val="20"/>
      <w:szCs w:val="18"/>
      <w:lang w:val="en-US" w:eastAsia="ja-JP"/>
      <w14:ligatures w14:val="none"/>
    </w:rPr>
  </w:style>
  <w:style w:type="table" w:customStyle="1" w:styleId="ProjectScopeTable">
    <w:name w:val="Project Scope Table"/>
    <w:basedOn w:val="TableNormal"/>
    <w:uiPriority w:val="99"/>
    <w:rsid w:val="00CA64D0"/>
    <w:pPr>
      <w:spacing w:before="120" w:after="120" w:line="240" w:lineRule="auto"/>
    </w:pPr>
    <w:rPr>
      <w:color w:val="404040" w:themeColor="text1" w:themeTint="BF"/>
      <w:kern w:val="0"/>
      <w:sz w:val="18"/>
      <w:szCs w:val="18"/>
      <w:lang w:val="en-US" w:eastAsia="ja-JP"/>
      <w14:ligatures w14:val="none"/>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paragraph" w:styleId="NormalWeb">
    <w:name w:val="Normal (Web)"/>
    <w:basedOn w:val="Normal"/>
    <w:uiPriority w:val="99"/>
    <w:unhideWhenUsed/>
    <w:rsid w:val="00CA64D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CA64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342CA3E6054D5DA494E10DE3B03147"/>
        <w:category>
          <w:name w:val="General"/>
          <w:gallery w:val="placeholder"/>
        </w:category>
        <w:types>
          <w:type w:val="bbPlcHdr"/>
        </w:types>
        <w:behaviors>
          <w:behavior w:val="content"/>
        </w:behaviors>
        <w:guid w:val="{A0A1DB07-E923-4280-985B-4A58BEDC74FB}"/>
      </w:docPartPr>
      <w:docPartBody>
        <w:p w:rsidR="00163B44" w:rsidRDefault="008951CE" w:rsidP="008951CE">
          <w:pPr>
            <w:pStyle w:val="70342CA3E6054D5DA494E10DE3B03147"/>
          </w:pPr>
          <w:r w:rsidRPr="00D42A38">
            <w:t>Arbitrage Financial</w:t>
          </w:r>
          <w:r>
            <w:br/>
          </w:r>
          <w:r w:rsidRPr="00D42A38">
            <w:t>Project Scope</w:t>
          </w:r>
        </w:p>
      </w:docPartBody>
    </w:docPart>
    <w:docPart>
      <w:docPartPr>
        <w:name w:val="09AE57421A0B484092875C0F3D4AF3F2"/>
        <w:category>
          <w:name w:val="General"/>
          <w:gallery w:val="placeholder"/>
        </w:category>
        <w:types>
          <w:type w:val="bbPlcHdr"/>
        </w:types>
        <w:behaviors>
          <w:behavior w:val="content"/>
        </w:behaviors>
        <w:guid w:val="{CC10A56D-9042-4733-B5F2-E5CDC3908A84}"/>
      </w:docPartPr>
      <w:docPartBody>
        <w:p w:rsidR="00163B44" w:rsidRDefault="008951CE" w:rsidP="008951CE">
          <w:pPr>
            <w:pStyle w:val="09AE57421A0B484092875C0F3D4AF3F2"/>
          </w:pPr>
          <w:r w:rsidRPr="00D42A38">
            <w:t>Overview</w:t>
          </w:r>
        </w:p>
      </w:docPartBody>
    </w:docPart>
    <w:docPart>
      <w:docPartPr>
        <w:name w:val="86FD79BBF8464DC38094C5A57AC8F7A9"/>
        <w:category>
          <w:name w:val="General"/>
          <w:gallery w:val="placeholder"/>
        </w:category>
        <w:types>
          <w:type w:val="bbPlcHdr"/>
        </w:types>
        <w:behaviors>
          <w:behavior w:val="content"/>
        </w:behaviors>
        <w:guid w:val="{7895A306-3D14-422E-BE12-579CEFE599C9}"/>
      </w:docPartPr>
      <w:docPartBody>
        <w:p w:rsidR="00163B44" w:rsidRDefault="008951CE" w:rsidP="008951CE">
          <w:pPr>
            <w:pStyle w:val="86FD79BBF8464DC38094C5A57AC8F7A9"/>
          </w:pPr>
          <w:r w:rsidRPr="00D42A38">
            <w:t>Project background and description</w:t>
          </w:r>
        </w:p>
      </w:docPartBody>
    </w:docPart>
    <w:docPart>
      <w:docPartPr>
        <w:name w:val="2B565D6215FB4E7B85BBF1086CD514CA"/>
        <w:category>
          <w:name w:val="General"/>
          <w:gallery w:val="placeholder"/>
        </w:category>
        <w:types>
          <w:type w:val="bbPlcHdr"/>
        </w:types>
        <w:behaviors>
          <w:behavior w:val="content"/>
        </w:behaviors>
        <w:guid w:val="{F02A8264-F2EE-432F-923A-C797A970A3BE}"/>
      </w:docPartPr>
      <w:docPartBody>
        <w:p w:rsidR="00163B44" w:rsidRDefault="008951CE" w:rsidP="008951CE">
          <w:pPr>
            <w:pStyle w:val="2B565D6215FB4E7B85BBF1086CD514CA"/>
          </w:pPr>
          <w:r w:rsidRPr="00D42A38">
            <w:t>High-level requirements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CE"/>
    <w:rsid w:val="00027B28"/>
    <w:rsid w:val="00163B44"/>
    <w:rsid w:val="00767F3B"/>
    <w:rsid w:val="008951CE"/>
    <w:rsid w:val="00AC3C94"/>
    <w:rsid w:val="00FF2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342CA3E6054D5DA494E10DE3B03147">
    <w:name w:val="70342CA3E6054D5DA494E10DE3B03147"/>
    <w:rsid w:val="008951CE"/>
  </w:style>
  <w:style w:type="paragraph" w:customStyle="1" w:styleId="09AE57421A0B484092875C0F3D4AF3F2">
    <w:name w:val="09AE57421A0B484092875C0F3D4AF3F2"/>
    <w:rsid w:val="008951CE"/>
  </w:style>
  <w:style w:type="paragraph" w:customStyle="1" w:styleId="86FD79BBF8464DC38094C5A57AC8F7A9">
    <w:name w:val="86FD79BBF8464DC38094C5A57AC8F7A9"/>
    <w:rsid w:val="008951CE"/>
  </w:style>
  <w:style w:type="paragraph" w:customStyle="1" w:styleId="2B565D6215FB4E7B85BBF1086CD514CA">
    <w:name w:val="2B565D6215FB4E7B85BBF1086CD514CA"/>
    <w:rsid w:val="008951CE"/>
  </w:style>
  <w:style w:type="paragraph" w:customStyle="1" w:styleId="6B298CADF3D54F46A5BC82B591580A52">
    <w:name w:val="6B298CADF3D54F46A5BC82B591580A52"/>
    <w:rsid w:val="008951CE"/>
  </w:style>
  <w:style w:type="paragraph" w:customStyle="1" w:styleId="BDC375B8BB5E4F98B41CE2B7E6D0304D">
    <w:name w:val="BDC375B8BB5E4F98B41CE2B7E6D0304D"/>
    <w:rsid w:val="008951CE"/>
  </w:style>
  <w:style w:type="paragraph" w:customStyle="1" w:styleId="8E06D27D894E4C07BCD88473DDC613A2">
    <w:name w:val="8E06D27D894E4C07BCD88473DDC613A2"/>
    <w:rsid w:val="008951CE"/>
  </w:style>
  <w:style w:type="paragraph" w:customStyle="1" w:styleId="8B9D36FDDE7C44768478F7F1AEC1A04A">
    <w:name w:val="8B9D36FDDE7C44768478F7F1AEC1A04A"/>
    <w:rsid w:val="00895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TIYYAGURA MOHIT REDDY - [CB.EN.U4CSE22355]</dc:creator>
  <cp:keywords/>
  <dc:description/>
  <cp:lastModifiedBy>TIYYAGURA MOHIT REDDY - [CB.EN.U4CSE22355]</cp:lastModifiedBy>
  <cp:revision>2</cp:revision>
  <dcterms:created xsi:type="dcterms:W3CDTF">2025-03-15T19:33:00Z</dcterms:created>
  <dcterms:modified xsi:type="dcterms:W3CDTF">2025-03-15T19:34:00Z</dcterms:modified>
</cp:coreProperties>
</file>