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: Create an image gallery that holds multiple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Assignment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"./image2.jpeg"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"./image3.jpeg"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"./image4.jpeg"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2 : Use video and audio tags to display video and audio with the playback, and audio controls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Assignment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"./eastern-background-instrumental-music-for-short-video-vlog-52-second-177781.mp3"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 sample.mp4"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3 : Modify the previous assignment so that the audio and video play automatically as the page is loaded and they should play infinitely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Assignment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"./eastern-background-instrumental-music-for-short-video-vlog-52-second-177781.mp3"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 sample.mp4"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TASK : 4 Use iframe to embed the PhysicsWallah Wikipedia page properly.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Assignment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physics wallah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"https://en.wikipedia.org/wiki/Physics_Wallah"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"myiFrame"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"400px"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"1060px"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TASK :5 Create a sign-up and sign-in form with proper validation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Sign-up form should have a first name,last name,email,password,confirm,password,age,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Gender,and agree to terms and condition fields at minimum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Sign-in form should have email and password field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REGESTRATION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first name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"mohit"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last name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"aheer"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email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"mohit123@gmail.com"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password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"*********"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confirm password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 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 password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"*********"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gender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"terms and condition"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"terms and condition"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agree to terms and condition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submit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