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 = m * x + c</w:t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example: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package = m * cgpa + 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here,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m = weightage, tells us the impact of output(y) while changing ‘m’.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 = noise.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630"/>
        <w:rPr/>
      </w:pPr>
      <w:r w:rsidDel="00000000" w:rsidR="00000000" w:rsidRPr="00000000">
        <w:rPr>
          <w:rtl w:val="0"/>
        </w:rPr>
        <w:t xml:space="preserve">In Simple Linear Regression, we don’t use the Modulus, as we need to minimize the Loss function(Error function) and the differentiation of any Modulus function is undefined.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any outliers, we want to penalize.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Calculating the (m,b) using </w:t>
      </w:r>
      <w:r w:rsidDel="00000000" w:rsidR="00000000" w:rsidRPr="00000000">
        <w:rPr>
          <w:b w:val="1"/>
          <w:rtl w:val="0"/>
        </w:rPr>
        <w:t xml:space="preserve">OLS(Ordinary Least Squares):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148637</wp:posOffset>
            </wp:positionV>
            <wp:extent cx="4148138" cy="357406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3574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The error function is dependent on (m,b).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The error function is always a convex function.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A convex function has Local minima = Global minima. We need to differentiate the error function w.r.t to both the variables(m,b).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And eventually will get the ‘m’ and ‘c’.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90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