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Assignment Scenarios: Python Machine Learning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Random Forest Scenario: Loan Approval Prediction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commercial bank wants to decide whether to approve a loan application. They have historical data about customers, including: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</w:t>
      </w:r>
      <w:r w:rsidDel="00000000" w:rsidR="00000000" w:rsidRPr="00000000">
        <w:rPr>
          <w:rtl w:val="0"/>
        </w:rPr>
        <w:t xml:space="preserve"> (years)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Income</w:t>
      </w:r>
      <w:r w:rsidDel="00000000" w:rsidR="00000000" w:rsidRPr="00000000">
        <w:rPr>
          <w:rtl w:val="0"/>
        </w:rPr>
        <w:t xml:space="preserve"> (annual income in local currency)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Credit Score</w:t>
      </w:r>
      <w:r w:rsidDel="00000000" w:rsidR="00000000" w:rsidRPr="00000000">
        <w:rPr>
          <w:rtl w:val="0"/>
        </w:rPr>
        <w:t xml:space="preserve"> (300–850 scale)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Loan Amount Requested</w:t>
      </w:r>
      <w:r w:rsidDel="00000000" w:rsidR="00000000" w:rsidRPr="00000000">
        <w:rPr>
          <w:rtl w:val="0"/>
        </w:rPr>
        <w:t xml:space="preserve"> (currency units)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Loan Approved</w:t>
      </w:r>
      <w:r w:rsidDel="00000000" w:rsidR="00000000" w:rsidRPr="00000000">
        <w:rPr>
          <w:rtl w:val="0"/>
        </w:rPr>
        <w:t xml:space="preserve"> (Yes/No)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bank applies </w:t>
      </w:r>
      <w:r w:rsidDel="00000000" w:rsidR="00000000" w:rsidRPr="00000000">
        <w:rPr>
          <w:b w:val="1"/>
          <w:bCs w:val="1"/>
          <w:rtl w:val="0"/>
        </w:rPr>
        <w:t xml:space="preserve">Random Forest</w:t>
      </w:r>
      <w:r w:rsidDel="00000000" w:rsidR="00000000" w:rsidRPr="00000000">
        <w:rPr>
          <w:rtl w:val="0"/>
        </w:rPr>
        <w:t xml:space="preserve">, an ensemble method that builds multiple decision trees on different subsets of the data and aggregates their predictions. This helps reduce overfitting compared to a single tree and improves accuracy in predicting loan approvals for new applicants.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Bagging/Random Forest Scenario: Healthcare – Predicting Patient Readmission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hospital wants to predict whether patients are likely to be readmitted within 30 days of discharge. They have historical data about patients, including: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BMI</w:t>
      </w:r>
      <w:r w:rsidDel="00000000" w:rsidR="00000000" w:rsidRPr="00000000">
        <w:rPr>
          <w:rtl w:val="0"/>
        </w:rPr>
        <w:t xml:space="preserve"> (Body Mass Index)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Blood_Pressure</w:t>
      </w:r>
      <w:r w:rsidDel="00000000" w:rsidR="00000000" w:rsidRPr="00000000">
        <w:rPr>
          <w:rtl w:val="0"/>
        </w:rPr>
        <w:t xml:space="preserve"> (average systolic reading)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Days_Hospitalized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Satisfaction_Score</w:t>
      </w:r>
      <w:r w:rsidDel="00000000" w:rsidR="00000000" w:rsidRPr="00000000">
        <w:rPr>
          <w:rtl w:val="0"/>
        </w:rPr>
        <w:t xml:space="preserve"> (post-discharge survey rating)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Readmitted</w:t>
      </w:r>
      <w:r w:rsidDel="00000000" w:rsidR="00000000" w:rsidRPr="00000000">
        <w:rPr>
          <w:rtl w:val="0"/>
        </w:rPr>
        <w:t xml:space="preserve"> (Yes/No)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individual decision trees can be unstable, the hospital applies </w:t>
      </w:r>
      <w:r w:rsidDel="00000000" w:rsidR="00000000" w:rsidRPr="00000000">
        <w:rPr>
          <w:b w:val="1"/>
          <w:bCs w:val="1"/>
          <w:rtl w:val="0"/>
        </w:rPr>
        <w:t xml:space="preserve">Bagging or Random Forest</w:t>
      </w:r>
      <w:r w:rsidDel="00000000" w:rsidR="00000000" w:rsidRPr="00000000">
        <w:rPr>
          <w:rtl w:val="0"/>
        </w:rPr>
        <w:t xml:space="preserve"> to build an ensemble of trees. This helps reduce variance and improves accuracy in predicting patient readmission risk, which is critical for resource planning and patient care.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Scenario 3 Banking – Predicting Loan Default (AdaBoost)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bank wants to predict whether a customer will </w:t>
      </w:r>
      <w:r w:rsidDel="00000000" w:rsidR="00000000" w:rsidRPr="00000000">
        <w:rPr>
          <w:b w:val="1"/>
          <w:bCs w:val="1"/>
          <w:rtl w:val="0"/>
        </w:rPr>
        <w:t xml:space="preserve">default on a loan</w:t>
      </w:r>
      <w:r w:rsidDel="00000000" w:rsidR="00000000" w:rsidRPr="00000000">
        <w:rPr>
          <w:rtl w:val="0"/>
        </w:rPr>
        <w:t xml:space="preserve"> (Yes/No) based on: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Monthly_Income</w:t>
      </w:r>
      <w:r w:rsidDel="00000000" w:rsidR="00000000" w:rsidRPr="00000000">
        <w:rPr>
          <w:rtl w:val="0"/>
        </w:rPr>
        <w:t xml:space="preserve"> (in local currency)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Loan_Amount</w:t>
      </w:r>
      <w:r w:rsidDel="00000000" w:rsidR="00000000" w:rsidRPr="00000000">
        <w:rPr>
          <w:rtl w:val="0"/>
        </w:rPr>
        <w:t xml:space="preserve"> (requested loan size)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Credit_Score</w:t>
      </w:r>
      <w:r w:rsidDel="00000000" w:rsidR="00000000" w:rsidRPr="00000000">
        <w:rPr>
          <w:rtl w:val="0"/>
        </w:rPr>
        <w:t xml:space="preserve"> (rating between 300–850)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individual decision trees can be weak learners (often shallow stumps), the bank applies </w:t>
      </w:r>
      <w:r w:rsidDel="00000000" w:rsidR="00000000" w:rsidRPr="00000000">
        <w:rPr>
          <w:b w:val="1"/>
          <w:bCs w:val="1"/>
          <w:rtl w:val="0"/>
        </w:rPr>
        <w:t xml:space="preserve">AdaBoost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AdaBoost sequentially trains trees, giving </w:t>
      </w:r>
      <w:r w:rsidDel="00000000" w:rsidR="00000000" w:rsidRPr="00000000">
        <w:rPr>
          <w:b w:val="1"/>
          <w:bCs w:val="1"/>
          <w:rtl w:val="0"/>
        </w:rPr>
        <w:t xml:space="preserve">higher weights to misclassified customers</w:t>
      </w:r>
      <w:r w:rsidDel="00000000" w:rsidR="00000000" w:rsidRPr="00000000">
        <w:rPr>
          <w:rtl w:val="0"/>
        </w:rPr>
        <w:t xml:space="preserve"> (e.g., those who defaulted but were predicted safe).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new tree focuses more on these “hard cases.”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prediction is a </w:t>
      </w:r>
      <w:r w:rsidDel="00000000" w:rsidR="00000000" w:rsidRPr="00000000">
        <w:rPr>
          <w:b w:val="1"/>
          <w:bCs w:val="1"/>
          <w:rtl w:val="0"/>
        </w:rPr>
        <w:t xml:space="preserve">weighted vote</w:t>
      </w:r>
      <w:r w:rsidDel="00000000" w:rsidR="00000000" w:rsidRPr="00000000">
        <w:rPr>
          <w:rtl w:val="0"/>
        </w:rPr>
        <w:t xml:space="preserve"> across all trees.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3F9F66F7D7DD46B2FC4A9B3D9B7A15" ma:contentTypeVersion="11" ma:contentTypeDescription="Create a new document." ma:contentTypeScope="" ma:versionID="1c64f856ca6768f29532a7883d928b3b">
  <xsd:schema xmlns:xsd="http://www.w3.org/2001/XMLSchema" xmlns:xs="http://www.w3.org/2001/XMLSchema" xmlns:p="http://schemas.microsoft.com/office/2006/metadata/properties" xmlns:ns2="cbcd93ba-4ce2-4ba9-af4d-01d6a72bde86" xmlns:ns3="c85e3632-d145-45e0-949c-ea659ced263b" targetNamespace="http://schemas.microsoft.com/office/2006/metadata/properties" ma:root="true" ma:fieldsID="822accaa2bda6c6be5368ab8cac34fe6" ns2:_="" ns3:_="">
    <xsd:import namespace="cbcd93ba-4ce2-4ba9-af4d-01d6a72bde86"/>
    <xsd:import namespace="c85e3632-d145-45e0-949c-ea659ced26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cd93ba-4ce2-4ba9-af4d-01d6a72bde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cc02620-892a-4922-afcf-30df63a562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5e3632-d145-45e0-949c-ea659ced263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496b0e5-0258-4dc5-bc70-6fe384923317}" ma:internalName="TaxCatchAll" ma:showField="CatchAllData" ma:web="c85e3632-d145-45e0-949c-ea659ced26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85e3632-d145-45e0-949c-ea659ced263b" xsi:nil="true"/>
    <lcf76f155ced4ddcb4097134ff3c332f xmlns="cbcd93ba-4ce2-4ba9-af4d-01d6a72bde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23E0CE1-06D8-4887-8B5E-687C476F43AC}"/>
</file>

<file path=customXml/itemProps2.xml><?xml version="1.0" encoding="utf-8"?>
<ds:datastoreItem xmlns:ds="http://schemas.openxmlformats.org/officeDocument/2006/customXml" ds:itemID="{ACFBD89D-923D-49DB-8FE4-C5BC6926BC89}"/>
</file>

<file path=customXml/itemProps3.xml><?xml version="1.0" encoding="utf-8"?>
<ds:datastoreItem xmlns:ds="http://schemas.openxmlformats.org/officeDocument/2006/customXml" ds:itemID="{A51C0F0D-57F4-4538-8AB3-F69DDA692593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0x0101003A3F9F66F7D7DD46B2FC4A9B3D9B7A15</vt:lpwstr>
  </property>
</Properties>
</file>