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color w:val="808080"/>
          <w:sz w:val="20"/>
          <w:szCs w:val="20"/>
        </w:rPr>
        <w:t xml:space="preserve">GreyB — Prior-Art Search</w:t>
      </w:r>
    </w:p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Second Update</w:t>
      </w:r>
    </w:p>
    <w:p>
      <w:pPr>
        <w:pBdr>
          <w:bottom w:val="single" w:color="2E75B6" w:sz="10" w:space="3"/>
        </w:pBdr>
      </w:pPr>
      <w:r>
        <w:t xml:space="preserve"/>
      </w:r>
    </w:p>
    <w:p>
      <w:pPr>
        <w:spacing w:after="200" w:before="120"/>
      </w:pPr>
      <w:r>
        <w:rPr>
          <w:sz w:val="20"/>
          <w:szCs w:val="20"/>
        </w:rPr>
        <w:t xml:space="preserve">Prepared by: Mohit Gupta (mohit.gupta@greyb.com)   |   Date: __________</w:t>
      </w:r>
    </w:p>
    <w:p>
      <w:pPr>
        <w:pStyle w:val="Heading1"/>
      </w:pPr>
      <w:r>
        <w:t xml:space="preserve">Summary of progress since First Update</w:t>
      </w:r>
    </w:p>
    <w:p>
      <w:pPr>
        <w:spacing w:after="120"/>
      </w:pPr>
      <w:r>
        <w:rPr>
          <w:i/>
          <w:iCs/>
          <w:color w:val="808080"/>
        </w:rPr>
        <w:t xml:space="preserve">[What changed]</w:t>
      </w:r>
    </w:p>
    <w:p>
      <w:pPr>
        <w:pStyle w:val="Heading1"/>
      </w:pPr>
      <w:r>
        <w:t xml:space="preserve">New prior-art results</w:t>
      </w:r>
    </w:p>
    <w:p>
      <w:pPr>
        <w:spacing w:after="120"/>
      </w:pPr>
      <w:r>
        <w:rPr>
          <w:i/>
          <w:iCs/>
          <w:color w:val="808080"/>
        </w:rPr>
        <w:t xml:space="preserve">[Newly retrieved candidate references]</w:t>
      </w:r>
    </w:p>
    <w:p>
      <w:pPr>
        <w:pStyle w:val="Heading1"/>
      </w:pPr>
      <w:r>
        <w:t xml:space="preserve">Detailed shortlist</w:t>
      </w:r>
    </w:p>
    <w:p>
      <w:pPr>
        <w:spacing w:after="120"/>
      </w:pPr>
      <w:r>
        <w:rPr>
          <w:i/>
          <w:iCs/>
          <w:color w:val="808080"/>
        </w:rPr>
        <w:t xml:space="preserve">[Shortlisted references with tier and rationale]</w:t>
      </w:r>
    </w:p>
    <w:p>
      <w:pPr>
        <w:pStyle w:val="Heading1"/>
      </w:pPr>
      <w:r>
        <w:t xml:space="preserve">Claim matrix — Tier 1 &amp; Tier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3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Search history (cumulative)</w:t>
      </w:r>
    </w:p>
    <w:p>
      <w:pPr>
        <w:spacing w:after="120"/>
      </w:pPr>
      <w:r>
        <w:rPr>
          <w:i/>
          <w:iCs/>
          <w:color w:val="808080"/>
        </w:rPr>
        <w:t xml:space="preserve">[Query | source | date | result count]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GreyB — Second Update (template)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2026-06-12T19:20:21.017Z</dcterms:created>
  <dcterms:modified xsi:type="dcterms:W3CDTF">2026-06-12T19:20:21.017Z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