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n43hypraqrz" w:id="0"/>
      <w:bookmarkEnd w:id="0"/>
      <w:r w:rsidDel="00000000" w:rsidR="00000000" w:rsidRPr="00000000">
        <w:rPr>
          <w:b w:val="1"/>
          <w:bCs w:val="1"/>
          <w:sz w:val="46"/>
          <w:szCs w:val="46"/>
          <w:rtl w:val="0"/>
        </w:rPr>
        <w:t xml:space="preserve">Document 7: Memory Management (The Context Window Trap)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5khzgavgwdk"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To prevent API costs from spiraling and to stop the LLM from "forgetting" its system prompt due to massive context windows, we must implement dynamic memory management. The twin cannot blindly load the entire week's chat history into every prompt.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6eyuqqrhwk4" w:id="2"/>
      <w:bookmarkEnd w:id="2"/>
      <w:r w:rsidDel="00000000" w:rsidR="00000000" w:rsidRPr="00000000">
        <w:rPr>
          <w:b w:val="1"/>
          <w:bCs w:val="1"/>
          <w:sz w:val="34"/>
          <w:szCs w:val="34"/>
          <w:rtl w:val="0"/>
        </w:rPr>
        <w:t xml:space="preserve">2. Architecture: Rolling Window Summarization</w:t>
      </w:r>
    </w:p>
    <w:p w:rsidR="00000000" w:rsidDel="00000000" w:rsidP="00000000" w:rsidRDefault="00000000" w:rsidRPr="00000000" w14:paraId="00000005">
      <w:pPr>
        <w:spacing w:after="240" w:before="240" w:lineRule="auto"/>
        <w:rPr/>
      </w:pPr>
      <w:r w:rsidDel="00000000" w:rsidR="00000000" w:rsidRPr="00000000">
        <w:rPr>
          <w:rtl w:val="0"/>
        </w:rPr>
        <w:t xml:space="preserve">This architecture introduces a specific LangGraph node dedicated to compressing historical state.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9pjctl71n1zn" w:id="3"/>
      <w:bookmarkEnd w:id="3"/>
      <w:r w:rsidDel="00000000" w:rsidR="00000000" w:rsidRPr="00000000">
        <w:rPr>
          <w:b w:val="1"/>
          <w:bCs w:val="1"/>
          <w:color w:val="000000"/>
          <w:sz w:val="26"/>
          <w:szCs w:val="26"/>
          <w:rtl w:val="0"/>
        </w:rPr>
        <w:t xml:space="preserve">2.1. The Memory State Schema</w:t>
      </w:r>
    </w:p>
    <w:p w:rsidR="00000000" w:rsidDel="00000000" w:rsidP="00000000" w:rsidRDefault="00000000" w:rsidRPr="00000000" w14:paraId="00000007">
      <w:pPr>
        <w:spacing w:after="240" w:before="240" w:lineRule="auto"/>
        <w:rPr/>
      </w:pPr>
      <w:r w:rsidDel="00000000" w:rsidR="00000000" w:rsidRPr="00000000">
        <w:rPr>
          <w:rtl w:val="0"/>
        </w:rPr>
        <w:t xml:space="preserve">The state will hold a list of recent messages and a running summary string.</w:t>
      </w:r>
    </w:p>
    <w:p w:rsidR="00000000" w:rsidDel="00000000" w:rsidP="00000000" w:rsidRDefault="00000000" w:rsidRPr="00000000" w14:paraId="00000008">
      <w:pPr>
        <w:spacing w:after="240" w:before="240" w:lineRule="auto"/>
        <w:rPr/>
      </w:pPr>
      <w:r w:rsidDel="00000000" w:rsidR="00000000" w:rsidRPr="00000000">
        <w:rPr>
          <w:rtl w:val="0"/>
        </w:rPr>
        <w:t xml:space="preserve">Python</w:t>
      </w:r>
    </w:p>
    <w:p w:rsidR="00000000" w:rsidDel="00000000" w:rsidP="00000000" w:rsidRDefault="00000000" w:rsidRPr="00000000" w14:paraId="00000009">
      <w:pPr>
        <w:spacing w:after="240" w:before="240" w:lineRule="auto"/>
        <w:rPr/>
      </w:pPr>
      <w:r w:rsidDel="00000000" w:rsidR="00000000" w:rsidRPr="00000000">
        <w:rPr>
          <w:rtl w:val="0"/>
        </w:rPr>
        <w:t xml:space="preserve">class TwinState(TypedDict):</w:t>
      </w:r>
    </w:p>
    <w:p w:rsidR="00000000" w:rsidDel="00000000" w:rsidP="00000000" w:rsidRDefault="00000000" w:rsidRPr="00000000" w14:paraId="0000000A">
      <w:pPr>
        <w:spacing w:after="240" w:before="240" w:lineRule="auto"/>
        <w:rPr/>
      </w:pPr>
      <w:r w:rsidDel="00000000" w:rsidR="00000000" w:rsidRPr="00000000">
        <w:rPr>
          <w:rtl w:val="0"/>
        </w:rPr>
        <w:t xml:space="preserve">    # ... previous fields ...</w:t>
      </w:r>
    </w:p>
    <w:p w:rsidR="00000000" w:rsidDel="00000000" w:rsidP="00000000" w:rsidRDefault="00000000" w:rsidRPr="00000000" w14:paraId="0000000B">
      <w:pPr>
        <w:spacing w:after="240" w:before="240" w:lineRule="auto"/>
        <w:rPr/>
      </w:pPr>
      <w:r w:rsidDel="00000000" w:rsidR="00000000" w:rsidRPr="00000000">
        <w:rPr>
          <w:rtl w:val="0"/>
        </w:rPr>
        <w:t xml:space="preserve">    chat_history: List[BaseMessage]</w:t>
      </w:r>
    </w:p>
    <w:p w:rsidR="00000000" w:rsidDel="00000000" w:rsidP="00000000" w:rsidRDefault="00000000" w:rsidRPr="00000000" w14:paraId="0000000C">
      <w:pPr>
        <w:spacing w:after="240" w:before="240" w:lineRule="auto"/>
        <w:rPr/>
      </w:pPr>
      <w:r w:rsidDel="00000000" w:rsidR="00000000" w:rsidRPr="00000000">
        <w:rPr>
          <w:rtl w:val="0"/>
        </w:rPr>
        <w:t xml:space="preserve">    historical_summary: str</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jg56top6dvwy" w:id="4"/>
      <w:bookmarkEnd w:id="4"/>
      <w:r w:rsidDel="00000000" w:rsidR="00000000" w:rsidRPr="00000000">
        <w:rPr>
          <w:b w:val="1"/>
          <w:bCs w:val="1"/>
          <w:color w:val="000000"/>
          <w:sz w:val="26"/>
          <w:szCs w:val="26"/>
          <w:rtl w:val="0"/>
        </w:rPr>
        <w:t xml:space="preserve">2.2. The Summarizer Node Logic</w:t>
      </w:r>
    </w:p>
    <w:p w:rsidR="00000000" w:rsidDel="00000000" w:rsidP="00000000" w:rsidRDefault="00000000" w:rsidRPr="00000000" w14:paraId="0000000F">
      <w:pPr>
        <w:spacing w:after="240" w:before="240" w:lineRule="auto"/>
        <w:rPr/>
      </w:pPr>
      <w:r w:rsidDel="00000000" w:rsidR="00000000" w:rsidRPr="00000000">
        <w:rPr>
          <w:rtl w:val="0"/>
        </w:rPr>
        <w:t xml:space="preserve">This node triggers </w:t>
      </w:r>
      <w:r w:rsidDel="00000000" w:rsidR="00000000" w:rsidRPr="00000000">
        <w:rPr>
          <w:i w:val="1"/>
          <w:iCs w:val="1"/>
          <w:rtl w:val="0"/>
        </w:rPr>
        <w:t xml:space="preserve">only</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chat_history</w:t>
      </w:r>
      <w:r w:rsidDel="00000000" w:rsidR="00000000" w:rsidRPr="00000000">
        <w:rPr>
          <w:rtl w:val="0"/>
        </w:rPr>
        <w:t xml:space="preserve"> array exceeds 6 messages (3 turns).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Extracts the oldest messages (everything except the last 2 turns).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Passes them to a lightweight LLM (GPT-4o-mini) with a summarization prompt.</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Updates the </w:t>
      </w:r>
      <w:r w:rsidDel="00000000" w:rsidR="00000000" w:rsidRPr="00000000">
        <w:rPr>
          <w:rFonts w:ascii="Roboto Mono" w:cs="Roboto Mono" w:eastAsia="Roboto Mono" w:hAnsi="Roboto Mono"/>
          <w:color w:val="188038"/>
          <w:rtl w:val="0"/>
        </w:rPr>
        <w:t xml:space="preserve">historical_summary</w:t>
      </w:r>
      <w:r w:rsidDel="00000000" w:rsidR="00000000" w:rsidRPr="00000000">
        <w:rPr>
          <w:rtl w:val="0"/>
        </w:rPr>
        <w:t xml:space="preserve"> string in the state.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Truncates the </w:t>
      </w:r>
      <w:r w:rsidDel="00000000" w:rsidR="00000000" w:rsidRPr="00000000">
        <w:rPr>
          <w:rFonts w:ascii="Roboto Mono" w:cs="Roboto Mono" w:eastAsia="Roboto Mono" w:hAnsi="Roboto Mono"/>
          <w:color w:val="188038"/>
          <w:rtl w:val="0"/>
        </w:rPr>
        <w:t xml:space="preserve">chat_history</w:t>
      </w:r>
      <w:r w:rsidDel="00000000" w:rsidR="00000000" w:rsidRPr="00000000">
        <w:rPr>
          <w:rtl w:val="0"/>
        </w:rPr>
        <w:t xml:space="preserve"> array to keep only the latest 2 turns.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hs6kp1x30cm" w:id="5"/>
      <w:bookmarkEnd w:id="5"/>
      <w:r w:rsidDel="00000000" w:rsidR="00000000" w:rsidRPr="00000000">
        <w:rPr>
          <w:b w:val="1"/>
          <w:bCs w:val="1"/>
          <w:color w:val="000000"/>
          <w:sz w:val="26"/>
          <w:szCs w:val="26"/>
          <w:rtl w:val="0"/>
        </w:rPr>
        <w:t xml:space="preserve">2.3. The Summarization Prompt</w:t>
      </w:r>
    </w:p>
    <w:p w:rsidR="00000000" w:rsidDel="00000000" w:rsidP="00000000" w:rsidRDefault="00000000" w:rsidRPr="00000000" w14:paraId="00000015">
      <w:pPr>
        <w:spacing w:after="240" w:before="240" w:lineRule="auto"/>
        <w:rPr/>
      </w:pPr>
      <w:r w:rsidDel="00000000" w:rsidR="00000000" w:rsidRPr="00000000">
        <w:rPr>
          <w:rtl w:val="0"/>
        </w:rPr>
        <w:t xml:space="preserve">Plaintext</w:t>
      </w:r>
    </w:p>
    <w:p w:rsidR="00000000" w:rsidDel="00000000" w:rsidP="00000000" w:rsidRDefault="00000000" w:rsidRPr="00000000" w14:paraId="00000016">
      <w:pPr>
        <w:spacing w:after="240" w:before="240" w:lineRule="auto"/>
        <w:rPr/>
      </w:pPr>
      <w:r w:rsidDel="00000000" w:rsidR="00000000" w:rsidRPr="00000000">
        <w:rPr>
          <w:rtl w:val="0"/>
        </w:rPr>
        <w:t xml:space="preserve">System: You are a memory compression engine. </w:t>
      </w:r>
    </w:p>
    <w:p w:rsidR="00000000" w:rsidDel="00000000" w:rsidP="00000000" w:rsidRDefault="00000000" w:rsidRPr="00000000" w14:paraId="00000017">
      <w:pPr>
        <w:spacing w:after="240" w:before="240" w:lineRule="auto"/>
        <w:rPr/>
      </w:pPr>
      <w:r w:rsidDel="00000000" w:rsidR="00000000" w:rsidRPr="00000000">
        <w:rPr>
          <w:rtl w:val="0"/>
        </w:rPr>
        <w:t xml:space="preserve">Current Summary: {historical_summary}</w:t>
      </w:r>
    </w:p>
    <w:p w:rsidR="00000000" w:rsidDel="00000000" w:rsidP="00000000" w:rsidRDefault="00000000" w:rsidRPr="00000000" w14:paraId="00000018">
      <w:pPr>
        <w:spacing w:after="240" w:before="240" w:lineRule="auto"/>
        <w:rPr/>
      </w:pPr>
      <w:r w:rsidDel="00000000" w:rsidR="00000000" w:rsidRPr="00000000">
        <w:rPr>
          <w:rtl w:val="0"/>
        </w:rPr>
        <w:t xml:space="preserve">New Chat to Compress: {oldest_messages}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Instruction: Combine the new chat into the current summary. Keep it concise. Focus strictly on technical decisions made, tasks discussed, and any specific feedback Jaswanth gave. Do not summarize pleasantries.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ej58mwk0xkwp" w:id="6"/>
      <w:bookmarkEnd w:id="6"/>
      <w:r w:rsidDel="00000000" w:rsidR="00000000" w:rsidRPr="00000000">
        <w:rPr>
          <w:b w:val="1"/>
          <w:bCs w:val="1"/>
          <w:color w:val="000000"/>
          <w:sz w:val="26"/>
          <w:szCs w:val="26"/>
          <w:rtl w:val="0"/>
        </w:rPr>
        <w:t xml:space="preserve">2.4. Final Injection into the Persona Node</w:t>
      </w:r>
    </w:p>
    <w:p w:rsidR="00000000" w:rsidDel="00000000" w:rsidP="00000000" w:rsidRDefault="00000000" w:rsidRPr="00000000" w14:paraId="0000001D">
      <w:pPr>
        <w:spacing w:after="240" w:before="240" w:lineRule="auto"/>
        <w:rPr/>
      </w:pPr>
      <w:r w:rsidDel="00000000" w:rsidR="00000000" w:rsidRPr="00000000">
        <w:rPr>
          <w:rtl w:val="0"/>
        </w:rPr>
        <w:t xml:space="preserve">When the Persona Node executes, its system prompt is structured to consume the compressed memory alongside the sharp, immediate context.</w:t>
      </w:r>
    </w:p>
    <w:p w:rsidR="00000000" w:rsidDel="00000000" w:rsidP="00000000" w:rsidRDefault="00000000" w:rsidRPr="00000000" w14:paraId="0000001E">
      <w:pPr>
        <w:spacing w:after="240" w:before="240" w:lineRule="auto"/>
        <w:rPr/>
      </w:pPr>
      <w:r w:rsidDel="00000000" w:rsidR="00000000" w:rsidRPr="00000000">
        <w:rPr>
          <w:rtl w:val="0"/>
        </w:rPr>
        <w:t xml:space="preserve">Plaintext</w:t>
      </w:r>
    </w:p>
    <w:p w:rsidR="00000000" w:rsidDel="00000000" w:rsidP="00000000" w:rsidRDefault="00000000" w:rsidRPr="00000000" w14:paraId="0000001F">
      <w:pPr>
        <w:spacing w:after="240" w:before="240" w:lineRule="auto"/>
        <w:rPr/>
      </w:pPr>
      <w:r w:rsidDel="00000000" w:rsidR="00000000" w:rsidRPr="00000000">
        <w:rPr>
          <w:rtl w:val="0"/>
        </w:rPr>
        <w:t xml:space="preserve">System: You are the digital twin of Jaswanth.</w:t>
      </w:r>
    </w:p>
    <w:p w:rsidR="00000000" w:rsidDel="00000000" w:rsidP="00000000" w:rsidRDefault="00000000" w:rsidRPr="00000000" w14:paraId="00000020">
      <w:pPr>
        <w:spacing w:after="240" w:before="240" w:lineRule="auto"/>
        <w:rPr/>
      </w:pPr>
      <w:r w:rsidDel="00000000" w:rsidR="00000000" w:rsidRPr="00000000">
        <w:rPr>
          <w:rtl w:val="0"/>
        </w:rPr>
        <w:t xml:space="preserve">[Tonal Instructions &amp; RAG Examples here]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Historical Context of this week's work: {historical_summary}</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Recent Conversation:</w:t>
      </w:r>
    </w:p>
    <w:p w:rsidR="00000000" w:rsidDel="00000000" w:rsidP="00000000" w:rsidRDefault="00000000" w:rsidRPr="00000000" w14:paraId="00000025">
      <w:pPr>
        <w:spacing w:after="240" w:before="240" w:lineRule="auto"/>
        <w:rPr/>
      </w:pPr>
      <w:r w:rsidDel="00000000" w:rsidR="00000000" w:rsidRPr="00000000">
        <w:rPr>
          <w:rtl w:val="0"/>
        </w:rPr>
        <w:t xml:space="preserve">{chat_history}</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Respond to the latest message.</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dtfek9gqehnd" w:id="7"/>
      <w:bookmarkEnd w:id="7"/>
      <w:r w:rsidDel="00000000" w:rsidR="00000000" w:rsidRPr="00000000">
        <w:rPr>
          <w:b w:val="1"/>
          <w:bCs w:val="1"/>
          <w:sz w:val="34"/>
          <w:szCs w:val="34"/>
          <w:rtl w:val="0"/>
        </w:rPr>
        <w:t xml:space="preserve">3. Database Impact</w:t>
      </w:r>
    </w:p>
    <w:p w:rsidR="00000000" w:rsidDel="00000000" w:rsidP="00000000" w:rsidRDefault="00000000" w:rsidRPr="00000000" w14:paraId="0000002A">
      <w:pPr>
        <w:spacing w:after="240" w:before="240" w:lineRule="auto"/>
        <w:rPr/>
      </w:pPr>
      <w:r w:rsidDel="00000000" w:rsidR="00000000" w:rsidRPr="00000000">
        <w:rPr>
          <w:rtl w:val="0"/>
        </w:rPr>
        <w:t xml:space="preserve">This approach means the Supabase </w:t>
      </w:r>
      <w:r w:rsidDel="00000000" w:rsidR="00000000" w:rsidRPr="00000000">
        <w:rPr>
          <w:rFonts w:ascii="Roboto Mono" w:cs="Roboto Mono" w:eastAsia="Roboto Mono" w:hAnsi="Roboto Mono"/>
          <w:color w:val="188038"/>
          <w:rtl w:val="0"/>
        </w:rPr>
        <w:t xml:space="preserve">chat_messages</w:t>
      </w:r>
      <w:r w:rsidDel="00000000" w:rsidR="00000000" w:rsidRPr="00000000">
        <w:rPr>
          <w:rtl w:val="0"/>
        </w:rPr>
        <w:t xml:space="preserve"> table retains the full, immutable log for auditing and the UI, but the FastAPI backend dynamically compresses it before sending it to OpenAI, perfectly balancing cost, context limits, and persona accuracy. """</w:t>
      </w:r>
    </w:p>
    <w:p w:rsidR="00000000" w:rsidDel="00000000" w:rsidP="00000000" w:rsidRDefault="00000000" w:rsidRPr="00000000" w14:paraId="0000002B">
      <w:pPr>
        <w:spacing w:after="240" w:before="240" w:lineRule="auto"/>
        <w:rPr/>
      </w:pPr>
      <w:r w:rsidDel="00000000" w:rsidR="00000000" w:rsidRPr="00000000">
        <w:rPr>
          <w:rtl w:val="0"/>
        </w:rPr>
        <w:t xml:space="preserve">html_template = f"""</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5f8tsva7fuyo" w:id="8"/>
      <w:bookmarkEnd w:id="8"/>
      <w:r w:rsidDel="00000000" w:rsidR="00000000" w:rsidRPr="00000000">
        <w:rPr>
          <w:b w:val="1"/>
          <w:bCs w:val="1"/>
          <w:sz w:val="46"/>
          <w:szCs w:val="46"/>
          <w:rtl w:val="0"/>
        </w:rPr>
        <w:t xml:space="preserve">Generate files</w:t>
      </w:r>
    </w:p>
    <w:p w:rsidR="00000000" w:rsidDel="00000000" w:rsidP="00000000" w:rsidRDefault="00000000" w:rsidRPr="00000000" w14:paraId="0000002D">
      <w:pPr>
        <w:spacing w:after="240" w:before="240" w:lineRule="auto"/>
        <w:rPr/>
      </w:pPr>
      <w:r w:rsidDel="00000000" w:rsidR="00000000" w:rsidRPr="00000000">
        <w:rPr>
          <w:rtl w:val="0"/>
        </w:rPr>
        <w:t xml:space="preserve">pdf_path = "/mnt/data/Jaswanth_Digital_Twin_Advanced_Arch.pdf" HTML(string=html_template).write_pdf(pdf_path)</w:t>
      </w:r>
    </w:p>
    <w:p w:rsidR="00000000" w:rsidDel="00000000" w:rsidP="00000000" w:rsidRDefault="00000000" w:rsidRPr="00000000" w14:paraId="0000002E">
      <w:pPr>
        <w:spacing w:after="240" w:before="240" w:lineRule="auto"/>
        <w:rPr/>
      </w:pPr>
      <w:r w:rsidDel="00000000" w:rsidR="00000000" w:rsidRPr="00000000">
        <w:rPr>
          <w:rtl w:val="0"/>
        </w:rPr>
        <w:t xml:space="preserve">md_path = "/mnt/data/Jaswanth_Digital_Twin_Advanced_Arch.md" with open(md_path, "w", encoding="utf-8") as f: f.write(md_content)</w:t>
      </w:r>
    </w:p>
    <w:p w:rsidR="00000000" w:rsidDel="00000000" w:rsidP="00000000" w:rsidRDefault="00000000" w:rsidRPr="00000000" w14:paraId="0000002F">
      <w:pPr>
        <w:spacing w:after="240" w:before="240" w:lineRule="auto"/>
        <w:rPr/>
      </w:pPr>
      <w:r w:rsidDel="00000000" w:rsidR="00000000" w:rsidRPr="00000000">
        <w:rPr>
          <w:rtl w:val="0"/>
        </w:rPr>
        <w:t xml:space="preserve">print(f"Generated PDF: {pdf_path}") print(f"Generated MD: {md_path}")</w:t>
      </w:r>
    </w:p>
    <w:p w:rsidR="00000000" w:rsidDel="00000000" w:rsidP="00000000" w:rsidRDefault="00000000" w:rsidRPr="00000000" w14:paraId="00000030">
      <w:pPr>
        <w:spacing w:after="240" w:before="240" w:lineRule="auto"/>
        <w:rPr/>
      </w:pPr>
      <w:r w:rsidDel="00000000" w:rsidR="00000000" w:rsidRPr="00000000">
        <w:rPr>
          <w:rtl w:val="0"/>
        </w:rPr>
        <w:t xml:space="preserve">Your advanced architecture documents are ready for immediate deployment into your wiki.</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Here is exactly how these documents map to your team's responsibilities:</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1.  **Document 5 (Security Architecture):** Harshitha should integrate this Dual-LLM sanitization prompt into the data pipeline right as the webhook hits the backend. It forces a lightweight `GPT-4o-mini` evaluation to act as a firewall before the core logic ever sees the user's input.</w:t>
      </w:r>
    </w:p>
    <w:p w:rsidR="00000000" w:rsidDel="00000000" w:rsidP="00000000" w:rsidRDefault="00000000" w:rsidRPr="00000000" w14:paraId="00000035">
      <w:pPr>
        <w:spacing w:after="240" w:before="240" w:lineRule="auto"/>
        <w:rPr/>
      </w:pPr>
      <w:r w:rsidDel="00000000" w:rsidR="00000000" w:rsidRPr="00000000">
        <w:rPr>
          <w:rtl w:val="0"/>
        </w:rPr>
        <w:t xml:space="preserve">2.  **Document 6 (Observability &amp; Tracing):** Vardhan must configure LangSmith at the environment level inside FastAPI. I’ve detailed the `RunnableConfig` parameters needed to attach trace IDs to specific chat sessions and task IDs, allowing you to debug exactly why a LangGraph node failed or hallucinated.</w:t>
      </w:r>
    </w:p>
    <w:p w:rsidR="00000000" w:rsidDel="00000000" w:rsidP="00000000" w:rsidRDefault="00000000" w:rsidRPr="00000000" w14:paraId="00000036">
      <w:pPr>
        <w:spacing w:after="240" w:before="240" w:lineRule="auto"/>
        <w:rPr/>
      </w:pPr>
      <w:r w:rsidDel="00000000" w:rsidR="00000000" w:rsidRPr="00000000">
        <w:rPr>
          <w:rtl w:val="0"/>
        </w:rPr>
        <w:t xml:space="preserve">3.  **Document 7 (Memory Management):** Harini will need to adjust the `TwinState` schema to accommodate the rolling summary. Vardhan will then build the Summarizer Node, which triggers only when the chat array exceeds 6 messages, compressing the history to save tokens while keeping Jaswanth's persona perfectly intact. </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These documents provide the precise prompt contracts and state schemas required to build thi</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