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F8DEE" w14:textId="77777777" w:rsidR="0010388E" w:rsidRDefault="0010388E">
      <w:pPr>
        <w:rPr>
          <w:rFonts w:ascii="Georgia" w:eastAsia="Georgia" w:hAnsi="Georgia" w:cs="Georgia"/>
        </w:rPr>
      </w:pPr>
    </w:p>
    <w:p w14:paraId="6CA4C610" w14:textId="77777777" w:rsidR="0010388E" w:rsidRDefault="0010388E">
      <w:pPr>
        <w:jc w:val="center"/>
        <w:rPr>
          <w:rFonts w:ascii="Georgia" w:eastAsia="Georgia" w:hAnsi="Georgia" w:cs="Georgia"/>
        </w:rPr>
      </w:pPr>
    </w:p>
    <w:p w14:paraId="084F5584" w14:textId="77777777" w:rsidR="0010388E" w:rsidRDefault="0010388E">
      <w:pPr>
        <w:jc w:val="center"/>
        <w:rPr>
          <w:rFonts w:ascii="Georgia" w:eastAsia="Georgia" w:hAnsi="Georgia" w:cs="Georgia"/>
        </w:rPr>
      </w:pPr>
    </w:p>
    <w:p w14:paraId="66906C9D" w14:textId="77777777" w:rsidR="0010388E" w:rsidRDefault="0010388E">
      <w:pPr>
        <w:rPr>
          <w:rFonts w:ascii="Georgia" w:eastAsia="Georgia" w:hAnsi="Georgia" w:cs="Georgia"/>
        </w:rPr>
      </w:pPr>
    </w:p>
    <w:p w14:paraId="4DA39DB3" w14:textId="77777777" w:rsidR="0010388E" w:rsidRDefault="00000000">
      <w:pPr>
        <w:jc w:val="center"/>
        <w:rPr>
          <w:rFonts w:ascii="Georgia" w:eastAsia="Georgia" w:hAnsi="Georgia" w:cs="Georgia"/>
          <w:b/>
          <w:sz w:val="32"/>
          <w:szCs w:val="32"/>
        </w:rPr>
      </w:pPr>
      <w:r>
        <w:rPr>
          <w:rFonts w:ascii="Georgia" w:eastAsia="Georgia" w:hAnsi="Georgia" w:cs="Georgia"/>
          <w:b/>
          <w:sz w:val="32"/>
          <w:szCs w:val="32"/>
        </w:rPr>
        <w:t>Module Four Project</w:t>
      </w:r>
    </w:p>
    <w:p w14:paraId="4B34DEDC" w14:textId="77777777" w:rsidR="004A01A0" w:rsidRDefault="00000000">
      <w:pPr>
        <w:jc w:val="center"/>
        <w:rPr>
          <w:rFonts w:ascii="Georgia" w:eastAsia="Georgia" w:hAnsi="Georgia" w:cs="Georgia"/>
          <w:b/>
          <w:sz w:val="32"/>
          <w:szCs w:val="32"/>
        </w:rPr>
      </w:pPr>
      <w:r>
        <w:rPr>
          <w:rFonts w:ascii="Georgia" w:eastAsia="Georgia" w:hAnsi="Georgia" w:cs="Georgia"/>
          <w:b/>
          <w:sz w:val="32"/>
          <w:szCs w:val="32"/>
        </w:rPr>
        <w:t>A Prescriptive Model for Strategic Decision-making,</w:t>
      </w:r>
    </w:p>
    <w:p w14:paraId="18E5ADA1" w14:textId="5270C4A5" w:rsidR="0010388E" w:rsidRDefault="00000000">
      <w:pPr>
        <w:jc w:val="center"/>
        <w:rPr>
          <w:rFonts w:ascii="Georgia" w:eastAsia="Georgia" w:hAnsi="Georgia" w:cs="Georgia"/>
          <w:b/>
          <w:sz w:val="32"/>
          <w:szCs w:val="32"/>
        </w:rPr>
      </w:pPr>
      <w:r>
        <w:rPr>
          <w:rFonts w:ascii="Georgia" w:eastAsia="Georgia" w:hAnsi="Georgia" w:cs="Georgia"/>
          <w:b/>
          <w:sz w:val="32"/>
          <w:szCs w:val="32"/>
        </w:rPr>
        <w:t>An Inventory Management Decision Model</w:t>
      </w:r>
    </w:p>
    <w:p w14:paraId="3E42A58C" w14:textId="77777777" w:rsidR="0010388E" w:rsidRDefault="0010388E">
      <w:pPr>
        <w:jc w:val="center"/>
        <w:rPr>
          <w:rFonts w:ascii="Georgia" w:eastAsia="Georgia" w:hAnsi="Georgia" w:cs="Georgia"/>
          <w:b/>
          <w:sz w:val="32"/>
          <w:szCs w:val="32"/>
        </w:rPr>
      </w:pPr>
    </w:p>
    <w:p w14:paraId="1DD5BE35" w14:textId="77777777" w:rsidR="0010388E" w:rsidRDefault="0010388E">
      <w:pPr>
        <w:jc w:val="center"/>
        <w:rPr>
          <w:rFonts w:ascii="Georgia" w:eastAsia="Georgia" w:hAnsi="Georgia" w:cs="Georgia"/>
        </w:rPr>
      </w:pPr>
    </w:p>
    <w:p w14:paraId="2BEEC2A2" w14:textId="77777777" w:rsidR="0010388E" w:rsidRDefault="00000000">
      <w:pPr>
        <w:jc w:val="center"/>
        <w:rPr>
          <w:rFonts w:ascii="Georgia" w:eastAsia="Georgia" w:hAnsi="Georgia" w:cs="Georgia"/>
          <w:sz w:val="28"/>
          <w:szCs w:val="28"/>
        </w:rPr>
      </w:pPr>
      <w:r>
        <w:rPr>
          <w:rFonts w:ascii="Georgia" w:eastAsia="Georgia" w:hAnsi="Georgia" w:cs="Georgia"/>
          <w:sz w:val="28"/>
          <w:szCs w:val="28"/>
        </w:rPr>
        <w:t>Mohit Ravindra Kamble</w:t>
      </w:r>
    </w:p>
    <w:p w14:paraId="01AD905B" w14:textId="77777777" w:rsidR="0010388E" w:rsidRDefault="0010388E">
      <w:pPr>
        <w:jc w:val="center"/>
        <w:rPr>
          <w:rFonts w:ascii="Georgia" w:eastAsia="Georgia" w:hAnsi="Georgia" w:cs="Georgia"/>
          <w:sz w:val="28"/>
          <w:szCs w:val="28"/>
        </w:rPr>
      </w:pPr>
    </w:p>
    <w:p w14:paraId="7A879BD1" w14:textId="77777777" w:rsidR="0010388E" w:rsidRDefault="00000000">
      <w:pPr>
        <w:jc w:val="center"/>
        <w:rPr>
          <w:rFonts w:ascii="Georgia" w:eastAsia="Georgia" w:hAnsi="Georgia" w:cs="Georgia"/>
          <w:sz w:val="28"/>
          <w:szCs w:val="28"/>
        </w:rPr>
      </w:pPr>
      <w:r>
        <w:rPr>
          <w:rFonts w:ascii="Georgia" w:eastAsia="Georgia" w:hAnsi="Georgia" w:cs="Georgia"/>
          <w:sz w:val="28"/>
          <w:szCs w:val="28"/>
        </w:rPr>
        <w:t>College of Professional Studies – Northeastern University</w:t>
      </w:r>
    </w:p>
    <w:p w14:paraId="3F7199F0" w14:textId="77777777" w:rsidR="0010388E" w:rsidRDefault="0010388E">
      <w:pPr>
        <w:jc w:val="center"/>
        <w:rPr>
          <w:rFonts w:ascii="Georgia" w:eastAsia="Georgia" w:hAnsi="Georgia" w:cs="Georgia"/>
          <w:sz w:val="28"/>
          <w:szCs w:val="28"/>
        </w:rPr>
      </w:pPr>
    </w:p>
    <w:p w14:paraId="042B6415" w14:textId="77777777" w:rsidR="0010388E" w:rsidRDefault="00000000">
      <w:pPr>
        <w:jc w:val="center"/>
        <w:rPr>
          <w:rFonts w:ascii="Georgia" w:eastAsia="Georgia" w:hAnsi="Georgia" w:cs="Georgia"/>
          <w:sz w:val="28"/>
          <w:szCs w:val="28"/>
        </w:rPr>
      </w:pPr>
      <w:r>
        <w:rPr>
          <w:rFonts w:ascii="Georgia" w:eastAsia="Georgia" w:hAnsi="Georgia" w:cs="Georgia"/>
          <w:sz w:val="28"/>
          <w:szCs w:val="28"/>
        </w:rPr>
        <w:t>ALY - 6050: Introduction to Enterprise Analytics</w:t>
      </w:r>
    </w:p>
    <w:p w14:paraId="0FAB2F95" w14:textId="77777777" w:rsidR="0010388E" w:rsidRDefault="0010388E">
      <w:pPr>
        <w:jc w:val="center"/>
        <w:rPr>
          <w:rFonts w:ascii="Georgia" w:eastAsia="Georgia" w:hAnsi="Georgia" w:cs="Georgia"/>
          <w:sz w:val="28"/>
          <w:szCs w:val="28"/>
        </w:rPr>
      </w:pPr>
    </w:p>
    <w:p w14:paraId="354D1237" w14:textId="77777777" w:rsidR="0010388E" w:rsidRDefault="00000000">
      <w:pPr>
        <w:jc w:val="center"/>
        <w:rPr>
          <w:rFonts w:ascii="Georgia" w:eastAsia="Georgia" w:hAnsi="Georgia" w:cs="Georgia"/>
          <w:sz w:val="28"/>
          <w:szCs w:val="28"/>
        </w:rPr>
      </w:pPr>
      <w:r>
        <w:rPr>
          <w:rFonts w:ascii="Georgia" w:eastAsia="Georgia" w:hAnsi="Georgia" w:cs="Georgia"/>
          <w:sz w:val="28"/>
          <w:szCs w:val="28"/>
        </w:rPr>
        <w:t>Prof. Zhi (Richard) He</w:t>
      </w:r>
    </w:p>
    <w:p w14:paraId="68C08C76" w14:textId="77777777" w:rsidR="0010388E" w:rsidRDefault="0010388E">
      <w:pPr>
        <w:jc w:val="center"/>
        <w:rPr>
          <w:rFonts w:ascii="Georgia" w:eastAsia="Georgia" w:hAnsi="Georgia" w:cs="Georgia"/>
          <w:sz w:val="28"/>
          <w:szCs w:val="28"/>
        </w:rPr>
      </w:pPr>
    </w:p>
    <w:p w14:paraId="3DD98BD2" w14:textId="77777777" w:rsidR="0010388E" w:rsidRDefault="00000000">
      <w:pPr>
        <w:jc w:val="center"/>
        <w:rPr>
          <w:rFonts w:ascii="Georgia" w:eastAsia="Georgia" w:hAnsi="Georgia" w:cs="Georgia"/>
          <w:sz w:val="28"/>
          <w:szCs w:val="28"/>
        </w:rPr>
      </w:pPr>
      <w:r>
        <w:rPr>
          <w:rFonts w:ascii="Georgia" w:eastAsia="Georgia" w:hAnsi="Georgia" w:cs="Georgia"/>
          <w:sz w:val="28"/>
          <w:szCs w:val="28"/>
        </w:rPr>
        <w:t>March 17, 2024</w:t>
      </w:r>
    </w:p>
    <w:p w14:paraId="5DD5C1EB" w14:textId="77777777" w:rsidR="0010388E" w:rsidRDefault="0010388E">
      <w:pPr>
        <w:jc w:val="center"/>
        <w:rPr>
          <w:rFonts w:ascii="Georgia" w:eastAsia="Georgia" w:hAnsi="Georgia" w:cs="Georgia"/>
        </w:rPr>
      </w:pPr>
    </w:p>
    <w:p w14:paraId="6C7D2AE9" w14:textId="77777777" w:rsidR="0010388E" w:rsidRDefault="0010388E">
      <w:pPr>
        <w:jc w:val="center"/>
        <w:rPr>
          <w:rFonts w:ascii="Georgia" w:eastAsia="Georgia" w:hAnsi="Georgia" w:cs="Georgia"/>
        </w:rPr>
      </w:pPr>
    </w:p>
    <w:p w14:paraId="18E424FB" w14:textId="77777777" w:rsidR="0010388E" w:rsidRDefault="0010388E">
      <w:pPr>
        <w:jc w:val="center"/>
        <w:rPr>
          <w:rFonts w:ascii="Georgia" w:eastAsia="Georgia" w:hAnsi="Georgia" w:cs="Georgia"/>
        </w:rPr>
      </w:pPr>
    </w:p>
    <w:p w14:paraId="036B803D" w14:textId="77777777" w:rsidR="0010388E" w:rsidRDefault="0010388E">
      <w:pPr>
        <w:jc w:val="center"/>
        <w:rPr>
          <w:rFonts w:ascii="Georgia" w:eastAsia="Georgia" w:hAnsi="Georgia" w:cs="Georgia"/>
        </w:rPr>
      </w:pPr>
    </w:p>
    <w:p w14:paraId="4E234979" w14:textId="77777777" w:rsidR="0010388E" w:rsidRDefault="00000000">
      <w:pPr>
        <w:jc w:val="center"/>
        <w:rPr>
          <w:rFonts w:ascii="Georgia" w:eastAsia="Georgia" w:hAnsi="Georgia" w:cs="Georgia"/>
        </w:rPr>
      </w:pPr>
      <w:r>
        <w:rPr>
          <w:rFonts w:ascii="Georgia" w:eastAsia="Georgia" w:hAnsi="Georgia" w:cs="Georgia"/>
          <w:noProof/>
        </w:rPr>
        <w:drawing>
          <wp:inline distT="114300" distB="114300" distL="114300" distR="114300" wp14:anchorId="68634EF7" wp14:editId="44D94F38">
            <wp:extent cx="3196828" cy="319682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196828" cy="3196828"/>
                    </a:xfrm>
                    <a:prstGeom prst="rect">
                      <a:avLst/>
                    </a:prstGeom>
                    <a:ln/>
                  </pic:spPr>
                </pic:pic>
              </a:graphicData>
            </a:graphic>
          </wp:inline>
        </w:drawing>
      </w:r>
    </w:p>
    <w:p w14:paraId="3AC69254" w14:textId="77777777" w:rsidR="0010388E" w:rsidRDefault="0010388E">
      <w:pPr>
        <w:jc w:val="center"/>
        <w:rPr>
          <w:rFonts w:ascii="Georgia" w:eastAsia="Georgia" w:hAnsi="Georgia" w:cs="Georgia"/>
        </w:rPr>
      </w:pPr>
    </w:p>
    <w:p w14:paraId="6EE88584" w14:textId="77777777" w:rsidR="0010388E" w:rsidRDefault="00000000">
      <w:pPr>
        <w:numPr>
          <w:ilvl w:val="0"/>
          <w:numId w:val="4"/>
        </w:numPr>
        <w:spacing w:before="200"/>
        <w:jc w:val="both"/>
        <w:rPr>
          <w:rFonts w:ascii="Georgia" w:eastAsia="Georgia" w:hAnsi="Georgia" w:cs="Georgia"/>
          <w:b/>
          <w:sz w:val="28"/>
          <w:szCs w:val="28"/>
        </w:rPr>
      </w:pPr>
      <w:r>
        <w:rPr>
          <w:rFonts w:ascii="Georgia" w:eastAsia="Georgia" w:hAnsi="Georgia" w:cs="Georgia"/>
          <w:b/>
          <w:sz w:val="28"/>
          <w:szCs w:val="28"/>
        </w:rPr>
        <w:lastRenderedPageBreak/>
        <w:t>Overview:</w:t>
      </w:r>
    </w:p>
    <w:p w14:paraId="69571375" w14:textId="77777777" w:rsidR="0010388E" w:rsidRDefault="00000000">
      <w:pPr>
        <w:spacing w:before="240" w:after="240"/>
        <w:jc w:val="both"/>
        <w:rPr>
          <w:rFonts w:ascii="Georgia" w:eastAsia="Georgia" w:hAnsi="Georgia" w:cs="Georgia"/>
          <w:sz w:val="24"/>
          <w:szCs w:val="24"/>
        </w:rPr>
      </w:pPr>
      <w:r>
        <w:rPr>
          <w:rFonts w:ascii="Georgia" w:eastAsia="Georgia" w:hAnsi="Georgia" w:cs="Georgia"/>
          <w:sz w:val="24"/>
          <w:szCs w:val="24"/>
        </w:rPr>
        <w:t>In this assignment, I was tasked with developing a prescriptive model to help a manufacturing company make strategic inventory management decisions for a key engine component. In Part I, I defined the relevant data, inputs, parameters, and decision variables that influence total inventory cost. I then developed mathematical functions to compute the annual ordering and holding costs, and implemented a model to find the optimal order quantity that minimizes total cost using Excel and R. I performed sensitivity analyses to study how changes in parameters affect total cost. In Part II, I used a triangular probability distribution for the annual demand and ran simulations in R to estimate the expected minimum total cost, order quantity, and annual number of orders. I also created confidence intervals and identified the most suitable probability distributions for these outputs. Through my analyses, I provided insights to help the company optimize their inventory decisions for this critical component.</w:t>
      </w:r>
    </w:p>
    <w:p w14:paraId="4C926F1B" w14:textId="77777777" w:rsidR="0010388E" w:rsidRDefault="0010388E">
      <w:pPr>
        <w:spacing w:before="240" w:after="240"/>
        <w:jc w:val="both"/>
        <w:rPr>
          <w:rFonts w:ascii="Georgia" w:eastAsia="Georgia" w:hAnsi="Georgia" w:cs="Georgia"/>
          <w:sz w:val="24"/>
          <w:szCs w:val="24"/>
        </w:rPr>
      </w:pPr>
    </w:p>
    <w:p w14:paraId="28BD4576" w14:textId="77777777" w:rsidR="0010388E" w:rsidRDefault="00000000">
      <w:pPr>
        <w:numPr>
          <w:ilvl w:val="0"/>
          <w:numId w:val="4"/>
        </w:numPr>
        <w:spacing w:before="200"/>
        <w:jc w:val="both"/>
        <w:rPr>
          <w:rFonts w:ascii="Georgia" w:eastAsia="Georgia" w:hAnsi="Georgia" w:cs="Georgia"/>
          <w:b/>
          <w:sz w:val="28"/>
          <w:szCs w:val="28"/>
        </w:rPr>
      </w:pPr>
      <w:r>
        <w:rPr>
          <w:rFonts w:ascii="Georgia" w:eastAsia="Georgia" w:hAnsi="Georgia" w:cs="Georgia"/>
          <w:b/>
          <w:sz w:val="28"/>
          <w:szCs w:val="28"/>
        </w:rPr>
        <w:t xml:space="preserve"> Analysis &amp; Findings:</w:t>
      </w:r>
    </w:p>
    <w:p w14:paraId="001E93DE" w14:textId="77777777" w:rsidR="0010388E" w:rsidRDefault="00000000">
      <w:pPr>
        <w:spacing w:before="200"/>
        <w:jc w:val="both"/>
        <w:rPr>
          <w:rFonts w:ascii="Georgia" w:eastAsia="Georgia" w:hAnsi="Georgia" w:cs="Georgia"/>
          <w:b/>
          <w:sz w:val="26"/>
          <w:szCs w:val="26"/>
          <w:u w:val="single"/>
        </w:rPr>
      </w:pPr>
      <w:r>
        <w:rPr>
          <w:rFonts w:ascii="Georgia" w:eastAsia="Georgia" w:hAnsi="Georgia" w:cs="Georgia"/>
          <w:b/>
          <w:sz w:val="26"/>
          <w:szCs w:val="26"/>
          <w:u w:val="single"/>
        </w:rPr>
        <w:t>Part - 1:</w:t>
      </w:r>
    </w:p>
    <w:p w14:paraId="301B5084" w14:textId="77777777" w:rsidR="0010388E" w:rsidRDefault="00000000">
      <w:pPr>
        <w:spacing w:before="240" w:after="240"/>
        <w:jc w:val="both"/>
        <w:rPr>
          <w:rFonts w:ascii="Georgia" w:eastAsia="Georgia" w:hAnsi="Georgia" w:cs="Georgia"/>
          <w:sz w:val="24"/>
          <w:szCs w:val="24"/>
        </w:rPr>
      </w:pPr>
      <w:r>
        <w:rPr>
          <w:rFonts w:ascii="Georgia" w:eastAsia="Georgia" w:hAnsi="Georgia" w:cs="Georgia"/>
          <w:sz w:val="24"/>
          <w:szCs w:val="24"/>
        </w:rPr>
        <w:t>I defined the uncontrollable inputs as annual demand and ordering cost, with unit cost and holding cost rate as model parameters. The decision variable that influences total inventory cost is the order quantity.</w:t>
      </w:r>
    </w:p>
    <w:p w14:paraId="22EC9985" w14:textId="77777777" w:rsidR="0010388E" w:rsidRDefault="00000000">
      <w:pPr>
        <w:spacing w:before="240" w:after="240"/>
        <w:jc w:val="both"/>
        <w:rPr>
          <w:rFonts w:ascii="Georgia" w:eastAsia="Georgia" w:hAnsi="Georgia" w:cs="Georgia"/>
          <w:sz w:val="24"/>
          <w:szCs w:val="24"/>
        </w:rPr>
      </w:pPr>
      <w:r>
        <w:rPr>
          <w:rFonts w:ascii="Georgia" w:eastAsia="Georgia" w:hAnsi="Georgia" w:cs="Georgia"/>
          <w:sz w:val="24"/>
          <w:szCs w:val="24"/>
        </w:rPr>
        <w:t>Using this, I developed mathematical functions for annual ordering cost as (annual demand/order quantity) * ordering cost and annual holding cost as (order quantity/2) * unit holding cost. Combining these, I derived the total annual inventory cost as: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0388E" w14:paraId="0F6DE6DC" w14:textId="77777777">
        <w:tc>
          <w:tcPr>
            <w:tcW w:w="9360" w:type="dxa"/>
            <w:shd w:val="clear" w:color="auto" w:fill="auto"/>
            <w:tcMar>
              <w:top w:w="100" w:type="dxa"/>
              <w:left w:w="100" w:type="dxa"/>
              <w:bottom w:w="100" w:type="dxa"/>
              <w:right w:w="100" w:type="dxa"/>
            </w:tcMar>
          </w:tcPr>
          <w:p w14:paraId="69CA42B4" w14:textId="77777777" w:rsidR="0010388E" w:rsidRDefault="00000000">
            <w:pPr>
              <w:spacing w:before="240" w:after="240"/>
              <w:jc w:val="both"/>
              <w:rPr>
                <w:rFonts w:ascii="Georgia" w:eastAsia="Georgia" w:hAnsi="Georgia" w:cs="Georgia"/>
                <w:sz w:val="24"/>
                <w:szCs w:val="24"/>
              </w:rPr>
            </w:pPr>
            <w:r>
              <w:rPr>
                <w:rFonts w:ascii="Georgia" w:eastAsia="Georgia" w:hAnsi="Georgia" w:cs="Georgia"/>
                <w:sz w:val="24"/>
                <w:szCs w:val="24"/>
              </w:rPr>
              <w:t>Total Cost = Ordering Cost + Holding Cost = (D/</w:t>
            </w:r>
            <w:proofErr w:type="gramStart"/>
            <w:r>
              <w:rPr>
                <w:rFonts w:ascii="Georgia" w:eastAsia="Georgia" w:hAnsi="Georgia" w:cs="Georgia"/>
                <w:sz w:val="24"/>
                <w:szCs w:val="24"/>
              </w:rPr>
              <w:t>Q)*</w:t>
            </w:r>
            <w:proofErr w:type="gramEnd"/>
            <w:r>
              <w:rPr>
                <w:rFonts w:ascii="Georgia" w:eastAsia="Georgia" w:hAnsi="Georgia" w:cs="Georgia"/>
                <w:sz w:val="24"/>
                <w:szCs w:val="24"/>
              </w:rPr>
              <w:t>C + (Q/2)*H</w:t>
            </w:r>
          </w:p>
        </w:tc>
      </w:tr>
    </w:tbl>
    <w:p w14:paraId="063E35E1" w14:textId="77777777" w:rsidR="0010388E" w:rsidRDefault="00000000">
      <w:pPr>
        <w:spacing w:before="240" w:after="240"/>
        <w:jc w:val="both"/>
        <w:rPr>
          <w:rFonts w:ascii="Georgia" w:eastAsia="Georgia" w:hAnsi="Georgia" w:cs="Georgia"/>
          <w:sz w:val="24"/>
          <w:szCs w:val="24"/>
        </w:rPr>
      </w:pPr>
      <w:r>
        <w:rPr>
          <w:rFonts w:ascii="Georgia" w:eastAsia="Georgia" w:hAnsi="Georgia" w:cs="Georgia"/>
          <w:sz w:val="24"/>
          <w:szCs w:val="24"/>
        </w:rPr>
        <w:t>Where,</w:t>
      </w:r>
    </w:p>
    <w:p w14:paraId="1BA5B5CF" w14:textId="77777777" w:rsidR="0010388E" w:rsidRDefault="00000000">
      <w:pPr>
        <w:spacing w:before="240" w:after="240"/>
        <w:jc w:val="both"/>
        <w:rPr>
          <w:rFonts w:ascii="Georgia" w:eastAsia="Georgia" w:hAnsi="Georgia" w:cs="Georgia"/>
          <w:sz w:val="24"/>
          <w:szCs w:val="24"/>
        </w:rPr>
      </w:pPr>
      <w:r>
        <w:rPr>
          <w:rFonts w:ascii="Georgia" w:eastAsia="Georgia" w:hAnsi="Georgia" w:cs="Georgia"/>
          <w:sz w:val="24"/>
          <w:szCs w:val="24"/>
        </w:rPr>
        <w:t>D is annual demand</w:t>
      </w:r>
    </w:p>
    <w:p w14:paraId="3F3C7B19" w14:textId="77777777" w:rsidR="0010388E" w:rsidRDefault="00000000">
      <w:pPr>
        <w:spacing w:before="240" w:after="240"/>
        <w:jc w:val="both"/>
        <w:rPr>
          <w:rFonts w:ascii="Georgia" w:eastAsia="Georgia" w:hAnsi="Georgia" w:cs="Georgia"/>
          <w:sz w:val="24"/>
          <w:szCs w:val="24"/>
        </w:rPr>
      </w:pPr>
      <w:r>
        <w:rPr>
          <w:rFonts w:ascii="Georgia" w:eastAsia="Georgia" w:hAnsi="Georgia" w:cs="Georgia"/>
          <w:sz w:val="24"/>
          <w:szCs w:val="24"/>
        </w:rPr>
        <w:t>Q is order quantity</w:t>
      </w:r>
    </w:p>
    <w:p w14:paraId="0E4B5111" w14:textId="77777777" w:rsidR="0010388E" w:rsidRDefault="00000000">
      <w:pPr>
        <w:spacing w:before="240" w:after="240"/>
        <w:jc w:val="both"/>
        <w:rPr>
          <w:rFonts w:ascii="Georgia" w:eastAsia="Georgia" w:hAnsi="Georgia" w:cs="Georgia"/>
          <w:sz w:val="24"/>
          <w:szCs w:val="24"/>
        </w:rPr>
      </w:pPr>
      <w:r>
        <w:rPr>
          <w:rFonts w:ascii="Georgia" w:eastAsia="Georgia" w:hAnsi="Georgia" w:cs="Georgia"/>
          <w:sz w:val="24"/>
          <w:szCs w:val="24"/>
        </w:rPr>
        <w:t>C is ordering cost per order</w:t>
      </w:r>
    </w:p>
    <w:p w14:paraId="7A71AAA0" w14:textId="77777777" w:rsidR="0010388E" w:rsidRDefault="00000000">
      <w:pPr>
        <w:spacing w:before="240" w:after="240"/>
        <w:jc w:val="both"/>
        <w:rPr>
          <w:rFonts w:ascii="Georgia" w:eastAsia="Georgia" w:hAnsi="Georgia" w:cs="Georgia"/>
          <w:sz w:val="24"/>
          <w:szCs w:val="24"/>
        </w:rPr>
      </w:pPr>
      <w:r>
        <w:rPr>
          <w:rFonts w:ascii="Georgia" w:eastAsia="Georgia" w:hAnsi="Georgia" w:cs="Georgia"/>
          <w:sz w:val="24"/>
          <w:szCs w:val="24"/>
        </w:rPr>
        <w:t>H is the holding cost per unit.</w:t>
      </w:r>
    </w:p>
    <w:p w14:paraId="75ABB7D4" w14:textId="77777777" w:rsidR="0010388E" w:rsidRDefault="00000000">
      <w:pPr>
        <w:spacing w:before="240" w:after="240"/>
        <w:jc w:val="both"/>
        <w:rPr>
          <w:rFonts w:ascii="Georgia" w:eastAsia="Georgia" w:hAnsi="Georgia" w:cs="Georgia"/>
          <w:sz w:val="24"/>
          <w:szCs w:val="24"/>
        </w:rPr>
      </w:pPr>
      <w:r>
        <w:rPr>
          <w:rFonts w:ascii="Georgia" w:eastAsia="Georgia" w:hAnsi="Georgia" w:cs="Georgia"/>
          <w:sz w:val="24"/>
          <w:szCs w:val="24"/>
        </w:rPr>
        <w:lastRenderedPageBreak/>
        <w:t xml:space="preserve">I implemented this model in Excel using data tables to evaluate total cost over a range of order quantities from 100 to 10,000 units in increments of 20. This revealed an approximate minimum total cost of $11,569 </w:t>
      </w:r>
      <w:proofErr w:type="gramStart"/>
      <w:r>
        <w:rPr>
          <w:rFonts w:ascii="Georgia" w:eastAsia="Georgia" w:hAnsi="Georgia" w:cs="Georgia"/>
          <w:sz w:val="24"/>
          <w:szCs w:val="24"/>
        </w:rPr>
        <w:t>at</w:t>
      </w:r>
      <w:proofErr w:type="gramEnd"/>
      <w:r>
        <w:rPr>
          <w:rFonts w:ascii="Georgia" w:eastAsia="Georgia" w:hAnsi="Georgia" w:cs="Georgia"/>
          <w:sz w:val="24"/>
          <w:szCs w:val="24"/>
        </w:rPr>
        <w:t xml:space="preserve"> an order quantity of 340 units. I further validated this using Excel Solver, which calculated the optimal EOQ as 348 units with a total minimum cost of $11,566. The model outputs were:</w:t>
      </w:r>
    </w:p>
    <w:p w14:paraId="57B83C05" w14:textId="77777777" w:rsidR="0010388E" w:rsidRDefault="00000000">
      <w:pPr>
        <w:spacing w:before="240" w:after="240"/>
        <w:jc w:val="both"/>
        <w:rPr>
          <w:rFonts w:ascii="Georgia" w:eastAsia="Georgia" w:hAnsi="Georgia" w:cs="Georgia"/>
          <w:sz w:val="24"/>
          <w:szCs w:val="24"/>
          <w:u w:val="single"/>
        </w:rPr>
      </w:pPr>
      <w:r>
        <w:rPr>
          <w:rFonts w:ascii="Georgia" w:eastAsia="Georgia" w:hAnsi="Georgia" w:cs="Georgia"/>
          <w:sz w:val="24"/>
          <w:szCs w:val="24"/>
          <w:u w:val="single"/>
        </w:rPr>
        <w:t>Decision Variables:</w:t>
      </w:r>
    </w:p>
    <w:p w14:paraId="51E37D55" w14:textId="77777777" w:rsidR="0010388E" w:rsidRDefault="00000000">
      <w:pPr>
        <w:spacing w:before="240" w:after="240"/>
        <w:jc w:val="both"/>
        <w:rPr>
          <w:rFonts w:ascii="Georgia" w:eastAsia="Georgia" w:hAnsi="Georgia" w:cs="Georgia"/>
          <w:sz w:val="24"/>
          <w:szCs w:val="24"/>
        </w:rPr>
      </w:pPr>
      <w:r>
        <w:rPr>
          <w:rFonts w:ascii="Georgia" w:eastAsia="Georgia" w:hAnsi="Georgia" w:cs="Georgia"/>
          <w:sz w:val="24"/>
          <w:szCs w:val="24"/>
        </w:rPr>
        <w:t>EOQ: 348 units</w:t>
      </w:r>
    </w:p>
    <w:p w14:paraId="1F4C06D7" w14:textId="77777777" w:rsidR="0010388E" w:rsidRDefault="00000000">
      <w:pPr>
        <w:spacing w:before="240" w:after="240"/>
        <w:jc w:val="both"/>
        <w:rPr>
          <w:rFonts w:ascii="Georgia" w:eastAsia="Georgia" w:hAnsi="Georgia" w:cs="Georgia"/>
          <w:sz w:val="24"/>
          <w:szCs w:val="24"/>
        </w:rPr>
      </w:pPr>
      <w:r>
        <w:rPr>
          <w:rFonts w:ascii="Georgia" w:eastAsia="Georgia" w:hAnsi="Georgia" w:cs="Georgia"/>
          <w:sz w:val="24"/>
          <w:szCs w:val="24"/>
        </w:rPr>
        <w:t>Order Quantity (1.5 * EOQ): 522 units</w:t>
      </w:r>
    </w:p>
    <w:p w14:paraId="42AF1B3B" w14:textId="77777777" w:rsidR="0010388E" w:rsidRDefault="00000000">
      <w:pPr>
        <w:spacing w:before="240" w:after="240"/>
        <w:jc w:val="both"/>
        <w:rPr>
          <w:rFonts w:ascii="Georgia" w:eastAsia="Georgia" w:hAnsi="Georgia" w:cs="Georgia"/>
          <w:sz w:val="24"/>
          <w:szCs w:val="24"/>
        </w:rPr>
      </w:pPr>
      <w:r>
        <w:rPr>
          <w:rFonts w:ascii="Georgia" w:eastAsia="Georgia" w:hAnsi="Georgia" w:cs="Georgia"/>
          <w:sz w:val="24"/>
          <w:szCs w:val="24"/>
        </w:rPr>
        <w:t>Number of Orders: 36</w:t>
      </w:r>
    </w:p>
    <w:p w14:paraId="52B477F4" w14:textId="77777777" w:rsidR="0010388E" w:rsidRDefault="00000000">
      <w:pPr>
        <w:spacing w:before="240" w:after="240"/>
        <w:jc w:val="both"/>
        <w:rPr>
          <w:rFonts w:ascii="Georgia" w:eastAsia="Georgia" w:hAnsi="Georgia" w:cs="Georgia"/>
          <w:sz w:val="24"/>
          <w:szCs w:val="24"/>
        </w:rPr>
      </w:pPr>
      <w:r>
        <w:rPr>
          <w:rFonts w:ascii="Georgia" w:eastAsia="Georgia" w:hAnsi="Georgia" w:cs="Georgia"/>
          <w:sz w:val="24"/>
          <w:szCs w:val="24"/>
        </w:rPr>
        <w:t>Cost Components:</w:t>
      </w:r>
    </w:p>
    <w:p w14:paraId="706ABD74" w14:textId="77777777" w:rsidR="0010388E" w:rsidRDefault="00000000">
      <w:pPr>
        <w:spacing w:before="240" w:after="240"/>
        <w:jc w:val="both"/>
        <w:rPr>
          <w:rFonts w:ascii="Georgia" w:eastAsia="Georgia" w:hAnsi="Georgia" w:cs="Georgia"/>
          <w:sz w:val="24"/>
          <w:szCs w:val="24"/>
        </w:rPr>
      </w:pPr>
      <w:r>
        <w:rPr>
          <w:rFonts w:ascii="Georgia" w:eastAsia="Georgia" w:hAnsi="Georgia" w:cs="Georgia"/>
          <w:sz w:val="24"/>
          <w:szCs w:val="24"/>
        </w:rPr>
        <w:t>Ordering Cost: $5,783</w:t>
      </w:r>
    </w:p>
    <w:p w14:paraId="49F307F9" w14:textId="77777777" w:rsidR="0010388E" w:rsidRDefault="00000000">
      <w:pPr>
        <w:spacing w:before="240" w:after="240"/>
        <w:jc w:val="both"/>
        <w:rPr>
          <w:rFonts w:ascii="Georgia" w:eastAsia="Georgia" w:hAnsi="Georgia" w:cs="Georgia"/>
          <w:sz w:val="24"/>
          <w:szCs w:val="24"/>
        </w:rPr>
      </w:pPr>
      <w:r>
        <w:rPr>
          <w:rFonts w:ascii="Georgia" w:eastAsia="Georgia" w:hAnsi="Georgia" w:cs="Georgia"/>
          <w:sz w:val="24"/>
          <w:szCs w:val="24"/>
        </w:rPr>
        <w:t>Holding Cost: $5,783</w:t>
      </w:r>
    </w:p>
    <w:p w14:paraId="0B85A69D" w14:textId="77777777" w:rsidR="0010388E" w:rsidRDefault="00000000">
      <w:pPr>
        <w:spacing w:before="240" w:after="240"/>
        <w:jc w:val="both"/>
        <w:rPr>
          <w:rFonts w:ascii="Georgia" w:eastAsia="Georgia" w:hAnsi="Georgia" w:cs="Georgia"/>
          <w:sz w:val="24"/>
          <w:szCs w:val="24"/>
        </w:rPr>
      </w:pPr>
      <w:r>
        <w:rPr>
          <w:rFonts w:ascii="Georgia" w:eastAsia="Georgia" w:hAnsi="Georgia" w:cs="Georgia"/>
          <w:sz w:val="24"/>
          <w:szCs w:val="24"/>
        </w:rPr>
        <w:t>Total Inventory Cost at EOQ: $11,566</w:t>
      </w:r>
    </w:p>
    <w:p w14:paraId="21558FA2" w14:textId="77777777" w:rsidR="0010388E" w:rsidRDefault="0010388E">
      <w:pPr>
        <w:spacing w:before="240" w:after="240"/>
        <w:jc w:val="both"/>
        <w:rPr>
          <w:rFonts w:ascii="Georgia" w:eastAsia="Georgia" w:hAnsi="Georgia" w:cs="Georgia"/>
          <w:sz w:val="24"/>
          <w:szCs w:val="24"/>
        </w:rPr>
      </w:pPr>
    </w:p>
    <w:p w14:paraId="6A73EEF9" w14:textId="77777777" w:rsidR="0010388E" w:rsidRDefault="00000000">
      <w:pPr>
        <w:spacing w:before="240" w:after="240"/>
        <w:jc w:val="both"/>
        <w:rPr>
          <w:rFonts w:ascii="Georgia" w:eastAsia="Georgia" w:hAnsi="Georgia" w:cs="Georgia"/>
          <w:b/>
          <w:sz w:val="24"/>
          <w:szCs w:val="24"/>
        </w:rPr>
      </w:pPr>
      <w:r>
        <w:rPr>
          <w:rFonts w:ascii="Georgia" w:eastAsia="Georgia" w:hAnsi="Georgia" w:cs="Georgia"/>
          <w:b/>
          <w:sz w:val="24"/>
          <w:szCs w:val="24"/>
        </w:rPr>
        <w:t>O/Ps in Excel:</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0388E" w14:paraId="5720859A" w14:textId="77777777">
        <w:tc>
          <w:tcPr>
            <w:tcW w:w="234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7CA3BE57" w14:textId="77777777" w:rsidR="0010388E" w:rsidRDefault="0010388E">
            <w:pPr>
              <w:widowControl w:val="0"/>
              <w:rPr>
                <w:sz w:val="20"/>
                <w:szCs w:val="20"/>
              </w:rPr>
            </w:pPr>
          </w:p>
        </w:tc>
        <w:tc>
          <w:tcPr>
            <w:tcW w:w="2340"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30CA016C" w14:textId="77777777" w:rsidR="0010388E" w:rsidRDefault="0010388E">
            <w:pPr>
              <w:widowControl w:val="0"/>
              <w:rPr>
                <w:sz w:val="20"/>
                <w:szCs w:val="20"/>
              </w:rPr>
            </w:pPr>
          </w:p>
        </w:tc>
        <w:tc>
          <w:tcPr>
            <w:tcW w:w="2340"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50A562C7" w14:textId="77777777" w:rsidR="0010388E" w:rsidRDefault="00000000">
            <w:pPr>
              <w:widowControl w:val="0"/>
              <w:rPr>
                <w:sz w:val="20"/>
                <w:szCs w:val="20"/>
              </w:rPr>
            </w:pPr>
            <w:r>
              <w:rPr>
                <w:b/>
              </w:rPr>
              <w:t>Solver</w:t>
            </w:r>
          </w:p>
        </w:tc>
        <w:tc>
          <w:tcPr>
            <w:tcW w:w="2340"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73CB3E43" w14:textId="77777777" w:rsidR="0010388E" w:rsidRDefault="00000000">
            <w:pPr>
              <w:widowControl w:val="0"/>
              <w:rPr>
                <w:sz w:val="20"/>
                <w:szCs w:val="20"/>
              </w:rPr>
            </w:pPr>
            <w:r>
              <w:rPr>
                <w:b/>
              </w:rPr>
              <w:t>Calculated</w:t>
            </w:r>
          </w:p>
        </w:tc>
      </w:tr>
      <w:tr w:rsidR="0010388E" w14:paraId="36736897" w14:textId="77777777">
        <w:tc>
          <w:tcPr>
            <w:tcW w:w="2340" w:type="dxa"/>
            <w:vMerge w:val="restart"/>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15B24921" w14:textId="77777777" w:rsidR="0010388E" w:rsidRDefault="00000000">
            <w:pPr>
              <w:widowControl w:val="0"/>
              <w:jc w:val="center"/>
              <w:rPr>
                <w:b/>
              </w:rPr>
            </w:pPr>
            <w:r>
              <w:rPr>
                <w:b/>
              </w:rPr>
              <w:t>Decision Variables</w:t>
            </w:r>
          </w:p>
        </w:tc>
        <w:tc>
          <w:tcPr>
            <w:tcW w:w="234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3AC24D7" w14:textId="77777777" w:rsidR="0010388E" w:rsidRDefault="00000000">
            <w:pPr>
              <w:widowControl w:val="0"/>
              <w:rPr>
                <w:sz w:val="20"/>
                <w:szCs w:val="20"/>
              </w:rPr>
            </w:pPr>
            <w:r>
              <w:t>EOQ</w:t>
            </w:r>
          </w:p>
        </w:tc>
        <w:tc>
          <w:tcPr>
            <w:tcW w:w="234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E0E529A" w14:textId="77777777" w:rsidR="0010388E" w:rsidRDefault="00000000">
            <w:pPr>
              <w:widowControl w:val="0"/>
              <w:jc w:val="right"/>
              <w:rPr>
                <w:sz w:val="20"/>
                <w:szCs w:val="20"/>
              </w:rPr>
            </w:pPr>
            <w:r>
              <w:t>348.27</w:t>
            </w:r>
          </w:p>
        </w:tc>
        <w:tc>
          <w:tcPr>
            <w:tcW w:w="234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683B994" w14:textId="77777777" w:rsidR="0010388E" w:rsidRDefault="00000000">
            <w:pPr>
              <w:widowControl w:val="0"/>
              <w:jc w:val="right"/>
              <w:rPr>
                <w:sz w:val="20"/>
                <w:szCs w:val="20"/>
              </w:rPr>
            </w:pPr>
            <w:r>
              <w:t>603.21</w:t>
            </w:r>
          </w:p>
        </w:tc>
      </w:tr>
      <w:tr w:rsidR="0010388E" w14:paraId="02A3FD53" w14:textId="77777777">
        <w:tc>
          <w:tcPr>
            <w:tcW w:w="2340" w:type="dxa"/>
            <w:vMerge/>
            <w:tcBorders>
              <w:top w:val="single" w:sz="5" w:space="0" w:color="CCCCCC"/>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4802C38" w14:textId="77777777" w:rsidR="0010388E" w:rsidRDefault="0010388E">
            <w:pPr>
              <w:widowControl w:val="0"/>
              <w:pBdr>
                <w:top w:val="nil"/>
                <w:left w:val="nil"/>
                <w:bottom w:val="nil"/>
                <w:right w:val="nil"/>
                <w:between w:val="nil"/>
              </w:pBdr>
              <w:spacing w:line="240" w:lineRule="auto"/>
              <w:rPr>
                <w:rFonts w:ascii="Georgia" w:eastAsia="Georgia" w:hAnsi="Georgia" w:cs="Georgia"/>
                <w:sz w:val="24"/>
                <w:szCs w:val="24"/>
              </w:rPr>
            </w:pPr>
          </w:p>
        </w:tc>
        <w:tc>
          <w:tcPr>
            <w:tcW w:w="234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14:paraId="442D1F22" w14:textId="77777777" w:rsidR="0010388E" w:rsidRDefault="00000000">
            <w:pPr>
              <w:widowControl w:val="0"/>
              <w:rPr>
                <w:sz w:val="20"/>
                <w:szCs w:val="20"/>
              </w:rPr>
            </w:pPr>
            <w:r>
              <w:t>1.5 Order Quantity</w:t>
            </w:r>
          </w:p>
        </w:tc>
        <w:tc>
          <w:tcPr>
            <w:tcW w:w="234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14:paraId="12103D70" w14:textId="77777777" w:rsidR="0010388E" w:rsidRDefault="00000000">
            <w:pPr>
              <w:widowControl w:val="0"/>
              <w:jc w:val="right"/>
              <w:rPr>
                <w:sz w:val="20"/>
                <w:szCs w:val="20"/>
              </w:rPr>
            </w:pPr>
            <w:r>
              <w:t>522.4</w:t>
            </w:r>
          </w:p>
        </w:tc>
        <w:tc>
          <w:tcPr>
            <w:tcW w:w="234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14:paraId="14119C40" w14:textId="77777777" w:rsidR="0010388E" w:rsidRDefault="00000000">
            <w:pPr>
              <w:widowControl w:val="0"/>
              <w:jc w:val="right"/>
              <w:rPr>
                <w:sz w:val="20"/>
                <w:szCs w:val="20"/>
              </w:rPr>
            </w:pPr>
            <w:r>
              <w:t>402.14</w:t>
            </w:r>
          </w:p>
        </w:tc>
      </w:tr>
      <w:tr w:rsidR="0010388E" w14:paraId="465BF366" w14:textId="77777777">
        <w:tc>
          <w:tcPr>
            <w:tcW w:w="2340" w:type="dxa"/>
            <w:vMerge/>
            <w:tcBorders>
              <w:top w:val="single" w:sz="5" w:space="0" w:color="CCCCCC"/>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83A03DC" w14:textId="77777777" w:rsidR="0010388E" w:rsidRDefault="0010388E">
            <w:pPr>
              <w:widowControl w:val="0"/>
              <w:pBdr>
                <w:top w:val="nil"/>
                <w:left w:val="nil"/>
                <w:bottom w:val="nil"/>
                <w:right w:val="nil"/>
                <w:between w:val="nil"/>
              </w:pBdr>
              <w:spacing w:line="240" w:lineRule="auto"/>
              <w:rPr>
                <w:rFonts w:ascii="Georgia" w:eastAsia="Georgia" w:hAnsi="Georgia" w:cs="Georgia"/>
                <w:sz w:val="24"/>
                <w:szCs w:val="24"/>
              </w:rPr>
            </w:pPr>
          </w:p>
        </w:tc>
        <w:tc>
          <w:tcPr>
            <w:tcW w:w="234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14:paraId="14B2FD4C" w14:textId="77777777" w:rsidR="0010388E" w:rsidRDefault="00000000">
            <w:pPr>
              <w:widowControl w:val="0"/>
              <w:rPr>
                <w:sz w:val="20"/>
                <w:szCs w:val="20"/>
              </w:rPr>
            </w:pPr>
            <w:r>
              <w:t>No. of Order</w:t>
            </w:r>
          </w:p>
        </w:tc>
        <w:tc>
          <w:tcPr>
            <w:tcW w:w="234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14:paraId="31AC0615" w14:textId="77777777" w:rsidR="0010388E" w:rsidRDefault="00000000">
            <w:pPr>
              <w:widowControl w:val="0"/>
              <w:jc w:val="right"/>
              <w:rPr>
                <w:sz w:val="20"/>
                <w:szCs w:val="20"/>
              </w:rPr>
            </w:pPr>
            <w:r>
              <w:t>36.37</w:t>
            </w:r>
          </w:p>
        </w:tc>
        <w:tc>
          <w:tcPr>
            <w:tcW w:w="234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14:paraId="2F721352" w14:textId="77777777" w:rsidR="0010388E" w:rsidRDefault="00000000">
            <w:pPr>
              <w:widowControl w:val="0"/>
              <w:jc w:val="right"/>
              <w:rPr>
                <w:sz w:val="20"/>
                <w:szCs w:val="20"/>
              </w:rPr>
            </w:pPr>
            <w:r>
              <w:t>31.5</w:t>
            </w:r>
          </w:p>
        </w:tc>
      </w:tr>
      <w:tr w:rsidR="0010388E" w14:paraId="06F90323" w14:textId="77777777">
        <w:tc>
          <w:tcPr>
            <w:tcW w:w="2340"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50957C40" w14:textId="77777777" w:rsidR="0010388E" w:rsidRDefault="0010388E">
            <w:pPr>
              <w:widowControl w:val="0"/>
              <w:rPr>
                <w:sz w:val="20"/>
                <w:szCs w:val="20"/>
              </w:rPr>
            </w:pPr>
          </w:p>
        </w:tc>
        <w:tc>
          <w:tcPr>
            <w:tcW w:w="234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14:paraId="11CC882E" w14:textId="77777777" w:rsidR="0010388E" w:rsidRDefault="00000000">
            <w:pPr>
              <w:widowControl w:val="0"/>
              <w:rPr>
                <w:sz w:val="20"/>
                <w:szCs w:val="20"/>
              </w:rPr>
            </w:pPr>
            <w:r>
              <w:t>Ordering Cost/Order</w:t>
            </w:r>
          </w:p>
        </w:tc>
        <w:tc>
          <w:tcPr>
            <w:tcW w:w="234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14:paraId="6E9119E2" w14:textId="77777777" w:rsidR="0010388E" w:rsidRDefault="00000000">
            <w:pPr>
              <w:widowControl w:val="0"/>
              <w:jc w:val="right"/>
              <w:rPr>
                <w:sz w:val="20"/>
                <w:szCs w:val="20"/>
              </w:rPr>
            </w:pPr>
            <w:r>
              <w:t>$5,782.95</w:t>
            </w:r>
          </w:p>
        </w:tc>
        <w:tc>
          <w:tcPr>
            <w:tcW w:w="234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14:paraId="4F9AF6C0" w14:textId="77777777" w:rsidR="0010388E" w:rsidRDefault="00000000">
            <w:pPr>
              <w:widowControl w:val="0"/>
              <w:jc w:val="right"/>
              <w:rPr>
                <w:sz w:val="20"/>
                <w:szCs w:val="20"/>
              </w:rPr>
            </w:pPr>
            <w:r>
              <w:t>$7,512.27</w:t>
            </w:r>
          </w:p>
        </w:tc>
      </w:tr>
      <w:tr w:rsidR="0010388E" w14:paraId="4D4AF4E0" w14:textId="77777777">
        <w:tc>
          <w:tcPr>
            <w:tcW w:w="2340"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19FA11F6" w14:textId="77777777" w:rsidR="0010388E" w:rsidRDefault="0010388E">
            <w:pPr>
              <w:widowControl w:val="0"/>
              <w:rPr>
                <w:sz w:val="20"/>
                <w:szCs w:val="20"/>
              </w:rPr>
            </w:pPr>
          </w:p>
        </w:tc>
        <w:tc>
          <w:tcPr>
            <w:tcW w:w="234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14:paraId="298FBF58" w14:textId="77777777" w:rsidR="0010388E" w:rsidRDefault="00000000">
            <w:pPr>
              <w:widowControl w:val="0"/>
              <w:rPr>
                <w:sz w:val="20"/>
                <w:szCs w:val="20"/>
              </w:rPr>
            </w:pPr>
            <w:r>
              <w:t>Holding Cost/Order</w:t>
            </w:r>
          </w:p>
        </w:tc>
        <w:tc>
          <w:tcPr>
            <w:tcW w:w="234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14:paraId="0AAC568F" w14:textId="77777777" w:rsidR="0010388E" w:rsidRDefault="00000000">
            <w:pPr>
              <w:widowControl w:val="0"/>
              <w:jc w:val="right"/>
              <w:rPr>
                <w:sz w:val="20"/>
                <w:szCs w:val="20"/>
              </w:rPr>
            </w:pPr>
            <w:r>
              <w:t>$5,782.95</w:t>
            </w:r>
          </w:p>
        </w:tc>
        <w:tc>
          <w:tcPr>
            <w:tcW w:w="234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14:paraId="10815949" w14:textId="77777777" w:rsidR="0010388E" w:rsidRDefault="00000000">
            <w:pPr>
              <w:widowControl w:val="0"/>
              <w:jc w:val="right"/>
              <w:rPr>
                <w:sz w:val="20"/>
                <w:szCs w:val="20"/>
              </w:rPr>
            </w:pPr>
            <w:r>
              <w:t>$10,016.36</w:t>
            </w:r>
          </w:p>
        </w:tc>
      </w:tr>
      <w:tr w:rsidR="0010388E" w14:paraId="68FC3D18" w14:textId="77777777">
        <w:tc>
          <w:tcPr>
            <w:tcW w:w="2340"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4FA1076C" w14:textId="77777777" w:rsidR="0010388E" w:rsidRDefault="0010388E">
            <w:pPr>
              <w:widowControl w:val="0"/>
              <w:rPr>
                <w:sz w:val="20"/>
                <w:szCs w:val="20"/>
              </w:rPr>
            </w:pPr>
          </w:p>
        </w:tc>
        <w:tc>
          <w:tcPr>
            <w:tcW w:w="234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14:paraId="6FA6901A" w14:textId="77777777" w:rsidR="0010388E" w:rsidRDefault="00000000">
            <w:pPr>
              <w:widowControl w:val="0"/>
              <w:rPr>
                <w:sz w:val="20"/>
                <w:szCs w:val="20"/>
              </w:rPr>
            </w:pPr>
            <w:r>
              <w:t>Total Inventory Cost/EOQ</w:t>
            </w:r>
          </w:p>
        </w:tc>
        <w:tc>
          <w:tcPr>
            <w:tcW w:w="234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14:paraId="63F3156D" w14:textId="77777777" w:rsidR="0010388E" w:rsidRDefault="00000000">
            <w:pPr>
              <w:widowControl w:val="0"/>
              <w:jc w:val="right"/>
              <w:rPr>
                <w:sz w:val="20"/>
                <w:szCs w:val="20"/>
              </w:rPr>
            </w:pPr>
            <w:r>
              <w:t>$11,565.89</w:t>
            </w:r>
          </w:p>
        </w:tc>
        <w:tc>
          <w:tcPr>
            <w:tcW w:w="2340"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bottom"/>
          </w:tcPr>
          <w:p w14:paraId="7F89EAA8" w14:textId="77777777" w:rsidR="0010388E" w:rsidRDefault="00000000">
            <w:pPr>
              <w:widowControl w:val="0"/>
              <w:jc w:val="right"/>
              <w:rPr>
                <w:sz w:val="20"/>
                <w:szCs w:val="20"/>
              </w:rPr>
            </w:pPr>
            <w:r>
              <w:t>$17,528.62</w:t>
            </w:r>
          </w:p>
        </w:tc>
      </w:tr>
    </w:tbl>
    <w:p w14:paraId="2FC0AA8B" w14:textId="77777777" w:rsidR="0010388E" w:rsidRDefault="0010388E">
      <w:pPr>
        <w:spacing w:before="240" w:after="240"/>
        <w:jc w:val="both"/>
        <w:rPr>
          <w:rFonts w:ascii="Georgia" w:eastAsia="Georgia" w:hAnsi="Georgia" w:cs="Georgia"/>
          <w:sz w:val="24"/>
          <w:szCs w:val="24"/>
        </w:rPr>
      </w:pPr>
    </w:p>
    <w:p w14:paraId="0D5B74C2" w14:textId="77777777" w:rsidR="0010388E" w:rsidRDefault="0010388E">
      <w:pPr>
        <w:spacing w:before="240" w:after="240"/>
        <w:jc w:val="both"/>
        <w:rPr>
          <w:rFonts w:ascii="Georgia" w:eastAsia="Georgia" w:hAnsi="Georgia" w:cs="Georgia"/>
          <w:sz w:val="24"/>
          <w:szCs w:val="24"/>
        </w:rPr>
      </w:pPr>
    </w:p>
    <w:p w14:paraId="089AFD4A" w14:textId="77777777" w:rsidR="0010388E" w:rsidRDefault="0010388E">
      <w:pPr>
        <w:spacing w:before="240" w:after="240"/>
        <w:jc w:val="both"/>
        <w:rPr>
          <w:rFonts w:ascii="Georgia" w:eastAsia="Georgia" w:hAnsi="Georgia" w:cs="Georgia"/>
          <w:sz w:val="24"/>
          <w:szCs w:val="24"/>
        </w:rPr>
      </w:pPr>
    </w:p>
    <w:p w14:paraId="3CF3A5F2" w14:textId="77777777" w:rsidR="0010388E" w:rsidRDefault="0010388E">
      <w:pPr>
        <w:spacing w:before="240" w:after="240"/>
        <w:jc w:val="both"/>
        <w:rPr>
          <w:rFonts w:ascii="Georgia" w:eastAsia="Georgia" w:hAnsi="Georgia" w:cs="Georgia"/>
          <w:sz w:val="24"/>
          <w:szCs w:val="24"/>
        </w:rPr>
      </w:pPr>
    </w:p>
    <w:p w14:paraId="6A32193E" w14:textId="77777777" w:rsidR="0010388E" w:rsidRDefault="00000000">
      <w:pPr>
        <w:spacing w:before="240" w:after="240"/>
        <w:jc w:val="both"/>
        <w:rPr>
          <w:rFonts w:ascii="Georgia" w:eastAsia="Georgia" w:hAnsi="Georgia" w:cs="Georgia"/>
          <w:sz w:val="24"/>
          <w:szCs w:val="24"/>
        </w:rPr>
      </w:pPr>
      <w:r>
        <w:rPr>
          <w:rFonts w:ascii="Georgia" w:eastAsia="Georgia" w:hAnsi="Georgia" w:cs="Georgia"/>
          <w:sz w:val="24"/>
          <w:szCs w:val="24"/>
        </w:rPr>
        <w:lastRenderedPageBreak/>
        <w:t>I then replicated the analysis in R, obtaining similar results - an approximate minimum total cost of $11,473 at an order quantity of 340 units. The R outputs were:</w:t>
      </w:r>
    </w:p>
    <w:p w14:paraId="1EFF41AF" w14:textId="77777777" w:rsidR="0010388E" w:rsidRDefault="00000000">
      <w:pPr>
        <w:spacing w:before="240" w:after="240"/>
        <w:jc w:val="both"/>
        <w:rPr>
          <w:rFonts w:ascii="Georgia" w:eastAsia="Georgia" w:hAnsi="Georgia" w:cs="Georgia"/>
          <w:sz w:val="24"/>
          <w:szCs w:val="24"/>
        </w:rPr>
      </w:pPr>
      <w:r>
        <w:rPr>
          <w:rFonts w:ascii="Georgia" w:eastAsia="Georgia" w:hAnsi="Georgia" w:cs="Georgia"/>
          <w:sz w:val="24"/>
          <w:szCs w:val="24"/>
        </w:rPr>
        <w:t>EOQ: 603 units</w:t>
      </w:r>
    </w:p>
    <w:p w14:paraId="4187881A" w14:textId="77777777" w:rsidR="0010388E" w:rsidRDefault="00000000">
      <w:pPr>
        <w:spacing w:before="240" w:after="240"/>
        <w:jc w:val="both"/>
        <w:rPr>
          <w:rFonts w:ascii="Georgia" w:eastAsia="Georgia" w:hAnsi="Georgia" w:cs="Georgia"/>
          <w:sz w:val="24"/>
          <w:szCs w:val="24"/>
        </w:rPr>
      </w:pPr>
      <w:r>
        <w:rPr>
          <w:rFonts w:ascii="Georgia" w:eastAsia="Georgia" w:hAnsi="Georgia" w:cs="Georgia"/>
          <w:sz w:val="24"/>
          <w:szCs w:val="24"/>
        </w:rPr>
        <w:t>Order Quantity (1.5 * EOQ): 904 units</w:t>
      </w:r>
    </w:p>
    <w:p w14:paraId="077D29C3" w14:textId="77777777" w:rsidR="0010388E" w:rsidRDefault="00000000">
      <w:pPr>
        <w:spacing w:before="240" w:after="240"/>
        <w:jc w:val="both"/>
        <w:rPr>
          <w:rFonts w:ascii="Georgia" w:eastAsia="Georgia" w:hAnsi="Georgia" w:cs="Georgia"/>
          <w:sz w:val="24"/>
          <w:szCs w:val="24"/>
        </w:rPr>
      </w:pPr>
      <w:r>
        <w:rPr>
          <w:rFonts w:ascii="Georgia" w:eastAsia="Georgia" w:hAnsi="Georgia" w:cs="Georgia"/>
          <w:sz w:val="24"/>
          <w:szCs w:val="24"/>
        </w:rPr>
        <w:t>Number of Orders: 32</w:t>
      </w:r>
    </w:p>
    <w:p w14:paraId="67B7C8EC" w14:textId="77777777" w:rsidR="0010388E" w:rsidRDefault="00000000">
      <w:pPr>
        <w:spacing w:before="240" w:after="240"/>
        <w:jc w:val="both"/>
        <w:rPr>
          <w:rFonts w:ascii="Georgia" w:eastAsia="Georgia" w:hAnsi="Georgia" w:cs="Georgia"/>
          <w:sz w:val="24"/>
          <w:szCs w:val="24"/>
        </w:rPr>
      </w:pPr>
      <w:r>
        <w:rPr>
          <w:rFonts w:ascii="Georgia" w:eastAsia="Georgia" w:hAnsi="Georgia" w:cs="Georgia"/>
          <w:sz w:val="24"/>
          <w:szCs w:val="24"/>
        </w:rPr>
        <w:t>Ordering Cost: $7,512</w:t>
      </w:r>
    </w:p>
    <w:p w14:paraId="10A3F096" w14:textId="77777777" w:rsidR="0010388E" w:rsidRDefault="00000000">
      <w:pPr>
        <w:spacing w:before="240" w:after="240"/>
        <w:jc w:val="both"/>
        <w:rPr>
          <w:rFonts w:ascii="Georgia" w:eastAsia="Georgia" w:hAnsi="Georgia" w:cs="Georgia"/>
          <w:sz w:val="24"/>
          <w:szCs w:val="24"/>
        </w:rPr>
      </w:pPr>
      <w:r>
        <w:rPr>
          <w:rFonts w:ascii="Georgia" w:eastAsia="Georgia" w:hAnsi="Georgia" w:cs="Georgia"/>
          <w:sz w:val="24"/>
          <w:szCs w:val="24"/>
        </w:rPr>
        <w:t>Holding Cost: $10,016</w:t>
      </w:r>
    </w:p>
    <w:p w14:paraId="7C515EB7" w14:textId="77777777" w:rsidR="0010388E" w:rsidRDefault="00000000">
      <w:pPr>
        <w:spacing w:before="240" w:after="240"/>
        <w:jc w:val="both"/>
        <w:rPr>
          <w:rFonts w:ascii="Georgia" w:eastAsia="Georgia" w:hAnsi="Georgia" w:cs="Georgia"/>
          <w:sz w:val="24"/>
          <w:szCs w:val="24"/>
        </w:rPr>
      </w:pPr>
      <w:r>
        <w:rPr>
          <w:rFonts w:ascii="Georgia" w:eastAsia="Georgia" w:hAnsi="Georgia" w:cs="Georgia"/>
          <w:sz w:val="24"/>
          <w:szCs w:val="24"/>
        </w:rPr>
        <w:t>Total Inventory Cost at EOQ: $17,529</w:t>
      </w:r>
    </w:p>
    <w:p w14:paraId="58AB8379" w14:textId="77777777" w:rsidR="0010388E" w:rsidRDefault="00000000">
      <w:pPr>
        <w:spacing w:before="240" w:after="240"/>
        <w:jc w:val="both"/>
        <w:rPr>
          <w:rFonts w:ascii="Georgia" w:eastAsia="Georgia" w:hAnsi="Georgia" w:cs="Georgia"/>
          <w:sz w:val="24"/>
          <w:szCs w:val="24"/>
        </w:rPr>
      </w:pPr>
      <w:r>
        <w:rPr>
          <w:rFonts w:ascii="Georgia" w:eastAsia="Georgia" w:hAnsi="Georgia" w:cs="Georgia"/>
          <w:b/>
          <w:sz w:val="24"/>
          <w:szCs w:val="24"/>
        </w:rPr>
        <w:t>O/Ps in Excel:</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0388E" w14:paraId="6040B0A9" w14:textId="77777777">
        <w:tc>
          <w:tcPr>
            <w:tcW w:w="9360" w:type="dxa"/>
            <w:shd w:val="clear" w:color="auto" w:fill="auto"/>
            <w:tcMar>
              <w:top w:w="100" w:type="dxa"/>
              <w:left w:w="100" w:type="dxa"/>
              <w:bottom w:w="100" w:type="dxa"/>
              <w:right w:w="100" w:type="dxa"/>
            </w:tcMar>
          </w:tcPr>
          <w:p w14:paraId="46DF8F80" w14:textId="77777777" w:rsidR="0010388E" w:rsidRDefault="00000000">
            <w:pPr>
              <w:widowControl w:val="0"/>
              <w:pBdr>
                <w:top w:val="nil"/>
                <w:left w:val="nil"/>
                <w:bottom w:val="nil"/>
                <w:right w:val="nil"/>
                <w:between w:val="nil"/>
              </w:pBdr>
              <w:spacing w:line="240" w:lineRule="auto"/>
              <w:rPr>
                <w:rFonts w:ascii="Courier New" w:eastAsia="Courier New" w:hAnsi="Courier New" w:cs="Courier New"/>
                <w:color w:val="0000FF"/>
                <w:sz w:val="20"/>
                <w:szCs w:val="20"/>
                <w:highlight w:val="white"/>
              </w:rPr>
            </w:pPr>
            <w:proofErr w:type="spellStart"/>
            <w:r>
              <w:rPr>
                <w:rFonts w:ascii="Courier New" w:eastAsia="Courier New" w:hAnsi="Courier New" w:cs="Courier New"/>
                <w:color w:val="0000FF"/>
                <w:sz w:val="20"/>
                <w:szCs w:val="20"/>
                <w:highlight w:val="white"/>
              </w:rPr>
              <w:t>r_results</w:t>
            </w:r>
            <w:proofErr w:type="spellEnd"/>
          </w:p>
          <w:p w14:paraId="0990F37A" w14:textId="77777777" w:rsidR="0010388E" w:rsidRDefault="00000000">
            <w:pPr>
              <w:widowControl w:val="0"/>
              <w:pBdr>
                <w:top w:val="nil"/>
                <w:left w:val="nil"/>
                <w:bottom w:val="nil"/>
                <w:right w:val="nil"/>
                <w:between w:val="nil"/>
              </w:pBdr>
              <w:spacing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EOQ </w:t>
            </w:r>
            <w:proofErr w:type="spellStart"/>
            <w:r>
              <w:rPr>
                <w:rFonts w:ascii="Courier New" w:eastAsia="Courier New" w:hAnsi="Courier New" w:cs="Courier New"/>
                <w:sz w:val="20"/>
                <w:szCs w:val="20"/>
                <w:highlight w:val="white"/>
              </w:rPr>
              <w:t>Next_Order</w:t>
            </w:r>
            <w:proofErr w:type="spellEnd"/>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Number_of_Orders</w:t>
            </w:r>
            <w:proofErr w:type="spellEnd"/>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Ordering_Cost</w:t>
            </w:r>
            <w:proofErr w:type="spellEnd"/>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Holding_Cost</w:t>
            </w:r>
            <w:proofErr w:type="spellEnd"/>
            <w:r>
              <w:rPr>
                <w:rFonts w:ascii="Courier New" w:eastAsia="Courier New" w:hAnsi="Courier New" w:cs="Courier New"/>
                <w:sz w:val="20"/>
                <w:szCs w:val="20"/>
                <w:highlight w:val="white"/>
              </w:rPr>
              <w:t xml:space="preserve"> </w:t>
            </w:r>
            <w:proofErr w:type="spellStart"/>
            <w:r>
              <w:rPr>
                <w:rFonts w:ascii="Courier New" w:eastAsia="Courier New" w:hAnsi="Courier New" w:cs="Courier New"/>
                <w:sz w:val="20"/>
                <w:szCs w:val="20"/>
                <w:highlight w:val="white"/>
              </w:rPr>
              <w:t>Total_Cost</w:t>
            </w:r>
            <w:proofErr w:type="spellEnd"/>
          </w:p>
          <w:p w14:paraId="18D937DC" w14:textId="77777777" w:rsidR="0010388E" w:rsidRDefault="00000000">
            <w:pPr>
              <w:widowControl w:val="0"/>
              <w:spacing w:line="288" w:lineRule="auto"/>
              <w:rPr>
                <w:rFonts w:ascii="Georgia" w:eastAsia="Georgia" w:hAnsi="Georgia" w:cs="Georgia"/>
                <w:sz w:val="24"/>
                <w:szCs w:val="24"/>
              </w:rPr>
            </w:pPr>
            <w:r>
              <w:rPr>
                <w:rFonts w:ascii="Courier New" w:eastAsia="Courier New" w:hAnsi="Courier New" w:cs="Courier New"/>
                <w:sz w:val="20"/>
                <w:szCs w:val="20"/>
                <w:highlight w:val="white"/>
              </w:rPr>
              <w:t>1 603      904.5               21          3339     10012.82   13351.82</w:t>
            </w:r>
          </w:p>
        </w:tc>
      </w:tr>
    </w:tbl>
    <w:p w14:paraId="2CC63703" w14:textId="77777777" w:rsidR="0010388E" w:rsidRDefault="00000000">
      <w:pPr>
        <w:spacing w:before="240" w:after="240"/>
        <w:jc w:val="both"/>
        <w:rPr>
          <w:rFonts w:ascii="Georgia" w:eastAsia="Georgia" w:hAnsi="Georgia" w:cs="Georgia"/>
          <w:b/>
          <w:sz w:val="24"/>
          <w:szCs w:val="24"/>
          <w:u w:val="single"/>
        </w:rPr>
      </w:pPr>
      <w:r>
        <w:rPr>
          <w:rFonts w:ascii="Georgia" w:eastAsia="Georgia" w:hAnsi="Georgia" w:cs="Georgia"/>
          <w:b/>
          <w:sz w:val="24"/>
          <w:szCs w:val="24"/>
        </w:rPr>
        <w:t>Plotted charts for Total Cost versus the Inventory Quantity in Excel &amp; R:</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0388E" w14:paraId="53E27386" w14:textId="77777777">
        <w:tc>
          <w:tcPr>
            <w:tcW w:w="4680" w:type="dxa"/>
            <w:shd w:val="clear" w:color="auto" w:fill="auto"/>
            <w:tcMar>
              <w:top w:w="100" w:type="dxa"/>
              <w:left w:w="100" w:type="dxa"/>
              <w:bottom w:w="100" w:type="dxa"/>
              <w:right w:w="100" w:type="dxa"/>
            </w:tcMar>
          </w:tcPr>
          <w:p w14:paraId="4B392BFB" w14:textId="77777777" w:rsidR="0010388E" w:rsidRDefault="00000000">
            <w:pPr>
              <w:widowControl w:val="0"/>
              <w:pBdr>
                <w:top w:val="nil"/>
                <w:left w:val="nil"/>
                <w:bottom w:val="nil"/>
                <w:right w:val="nil"/>
                <w:between w:val="nil"/>
              </w:pBdr>
              <w:spacing w:line="240" w:lineRule="auto"/>
              <w:jc w:val="center"/>
              <w:rPr>
                <w:rFonts w:ascii="Georgia" w:eastAsia="Georgia" w:hAnsi="Georgia" w:cs="Georgia"/>
                <w:b/>
                <w:sz w:val="24"/>
                <w:szCs w:val="24"/>
              </w:rPr>
            </w:pPr>
            <w:r>
              <w:rPr>
                <w:rFonts w:ascii="Georgia" w:eastAsia="Georgia" w:hAnsi="Georgia" w:cs="Georgia"/>
                <w:b/>
                <w:sz w:val="24"/>
                <w:szCs w:val="24"/>
              </w:rPr>
              <w:t>Excel</w:t>
            </w:r>
          </w:p>
        </w:tc>
        <w:tc>
          <w:tcPr>
            <w:tcW w:w="4680" w:type="dxa"/>
            <w:shd w:val="clear" w:color="auto" w:fill="auto"/>
            <w:tcMar>
              <w:top w:w="100" w:type="dxa"/>
              <w:left w:w="100" w:type="dxa"/>
              <w:bottom w:w="100" w:type="dxa"/>
              <w:right w:w="100" w:type="dxa"/>
            </w:tcMar>
          </w:tcPr>
          <w:p w14:paraId="6B59175E" w14:textId="77777777" w:rsidR="0010388E" w:rsidRDefault="00000000">
            <w:pPr>
              <w:widowControl w:val="0"/>
              <w:pBdr>
                <w:top w:val="nil"/>
                <w:left w:val="nil"/>
                <w:bottom w:val="nil"/>
                <w:right w:val="nil"/>
                <w:between w:val="nil"/>
              </w:pBdr>
              <w:spacing w:line="240" w:lineRule="auto"/>
              <w:jc w:val="center"/>
              <w:rPr>
                <w:rFonts w:ascii="Georgia" w:eastAsia="Georgia" w:hAnsi="Georgia" w:cs="Georgia"/>
                <w:b/>
                <w:sz w:val="24"/>
                <w:szCs w:val="24"/>
              </w:rPr>
            </w:pPr>
            <w:r>
              <w:rPr>
                <w:rFonts w:ascii="Georgia" w:eastAsia="Georgia" w:hAnsi="Georgia" w:cs="Georgia"/>
                <w:b/>
                <w:sz w:val="24"/>
                <w:szCs w:val="24"/>
              </w:rPr>
              <w:t>R</w:t>
            </w:r>
          </w:p>
        </w:tc>
      </w:tr>
      <w:tr w:rsidR="0010388E" w14:paraId="66FAD83C" w14:textId="77777777">
        <w:tc>
          <w:tcPr>
            <w:tcW w:w="4680" w:type="dxa"/>
            <w:shd w:val="clear" w:color="auto" w:fill="auto"/>
            <w:tcMar>
              <w:top w:w="100" w:type="dxa"/>
              <w:left w:w="100" w:type="dxa"/>
              <w:bottom w:w="100" w:type="dxa"/>
              <w:right w:w="100" w:type="dxa"/>
            </w:tcMar>
          </w:tcPr>
          <w:p w14:paraId="3176B79E" w14:textId="77777777" w:rsidR="0010388E" w:rsidRDefault="00000000">
            <w:pPr>
              <w:widowControl w:val="0"/>
              <w:pBdr>
                <w:top w:val="nil"/>
                <w:left w:val="nil"/>
                <w:bottom w:val="nil"/>
                <w:right w:val="nil"/>
                <w:between w:val="nil"/>
              </w:pBdr>
              <w:spacing w:line="240" w:lineRule="auto"/>
              <w:rPr>
                <w:rFonts w:ascii="Georgia" w:eastAsia="Georgia" w:hAnsi="Georgia" w:cs="Georgia"/>
                <w:b/>
                <w:sz w:val="24"/>
                <w:szCs w:val="24"/>
                <w:u w:val="single"/>
              </w:rPr>
            </w:pPr>
            <w:r>
              <w:rPr>
                <w:rFonts w:ascii="Georgia" w:eastAsia="Georgia" w:hAnsi="Georgia" w:cs="Georgia"/>
                <w:b/>
                <w:noProof/>
                <w:sz w:val="24"/>
                <w:szCs w:val="24"/>
                <w:u w:val="single"/>
              </w:rPr>
              <w:drawing>
                <wp:inline distT="114300" distB="114300" distL="114300" distR="114300" wp14:anchorId="5FC0E9FD" wp14:editId="06DD762A">
                  <wp:extent cx="2838450" cy="303771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838450" cy="3037718"/>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326EFD5E" w14:textId="77777777" w:rsidR="0010388E" w:rsidRDefault="00000000">
            <w:pPr>
              <w:widowControl w:val="0"/>
              <w:pBdr>
                <w:top w:val="nil"/>
                <w:left w:val="nil"/>
                <w:bottom w:val="nil"/>
                <w:right w:val="nil"/>
                <w:between w:val="nil"/>
              </w:pBdr>
              <w:spacing w:line="240" w:lineRule="auto"/>
              <w:rPr>
                <w:rFonts w:ascii="Georgia" w:eastAsia="Georgia" w:hAnsi="Georgia" w:cs="Georgia"/>
                <w:b/>
                <w:sz w:val="24"/>
                <w:szCs w:val="24"/>
                <w:u w:val="single"/>
              </w:rPr>
            </w:pPr>
            <w:r>
              <w:rPr>
                <w:rFonts w:ascii="Georgia" w:eastAsia="Georgia" w:hAnsi="Georgia" w:cs="Georgia"/>
                <w:b/>
                <w:noProof/>
                <w:sz w:val="24"/>
                <w:szCs w:val="24"/>
                <w:u w:val="single"/>
              </w:rPr>
              <w:drawing>
                <wp:inline distT="114300" distB="114300" distL="114300" distR="114300" wp14:anchorId="790AE845" wp14:editId="327D960E">
                  <wp:extent cx="2838450" cy="301866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838450" cy="3018668"/>
                          </a:xfrm>
                          <a:prstGeom prst="rect">
                            <a:avLst/>
                          </a:prstGeom>
                          <a:ln/>
                        </pic:spPr>
                      </pic:pic>
                    </a:graphicData>
                  </a:graphic>
                </wp:inline>
              </w:drawing>
            </w:r>
          </w:p>
        </w:tc>
      </w:tr>
    </w:tbl>
    <w:p w14:paraId="404674E0" w14:textId="77777777" w:rsidR="0010388E" w:rsidRDefault="0010388E">
      <w:pPr>
        <w:spacing w:before="240" w:after="240"/>
        <w:jc w:val="both"/>
        <w:rPr>
          <w:rFonts w:ascii="Georgia" w:eastAsia="Georgia" w:hAnsi="Georgia" w:cs="Georgia"/>
          <w:b/>
          <w:sz w:val="24"/>
          <w:szCs w:val="24"/>
          <w:u w:val="single"/>
        </w:rPr>
      </w:pPr>
    </w:p>
    <w:p w14:paraId="69FE919C" w14:textId="77777777" w:rsidR="0010388E" w:rsidRDefault="00000000">
      <w:pPr>
        <w:numPr>
          <w:ilvl w:val="0"/>
          <w:numId w:val="2"/>
        </w:numPr>
        <w:spacing w:before="240"/>
        <w:jc w:val="both"/>
        <w:rPr>
          <w:rFonts w:ascii="Georgia" w:eastAsia="Georgia" w:hAnsi="Georgia" w:cs="Georgia"/>
          <w:b/>
          <w:sz w:val="24"/>
          <w:szCs w:val="24"/>
        </w:rPr>
      </w:pPr>
      <w:r>
        <w:rPr>
          <w:rFonts w:ascii="Georgia" w:eastAsia="Georgia" w:hAnsi="Georgia" w:cs="Georgia"/>
          <w:b/>
          <w:sz w:val="24"/>
          <w:szCs w:val="24"/>
          <w:u w:val="single"/>
        </w:rPr>
        <w:lastRenderedPageBreak/>
        <w:t>Insights:</w:t>
      </w:r>
    </w:p>
    <w:p w14:paraId="6624FE83" w14:textId="77777777" w:rsidR="0010388E" w:rsidRDefault="00000000">
      <w:pPr>
        <w:numPr>
          <w:ilvl w:val="0"/>
          <w:numId w:val="3"/>
        </w:numPr>
        <w:jc w:val="both"/>
        <w:rPr>
          <w:rFonts w:ascii="Georgia" w:eastAsia="Georgia" w:hAnsi="Georgia" w:cs="Georgia"/>
          <w:sz w:val="24"/>
          <w:szCs w:val="24"/>
        </w:rPr>
      </w:pPr>
      <w:r>
        <w:rPr>
          <w:rFonts w:ascii="Georgia" w:eastAsia="Georgia" w:hAnsi="Georgia" w:cs="Georgia"/>
          <w:sz w:val="24"/>
          <w:szCs w:val="24"/>
        </w:rPr>
        <w:t>The total inventory cost shows a U-shaped curve on the plot, reflecting the tradeoff between ordering smaller quantities frequently versus larger quantities less frequently.</w:t>
      </w:r>
    </w:p>
    <w:p w14:paraId="3444D68F" w14:textId="77777777" w:rsidR="0010388E" w:rsidRDefault="00000000">
      <w:pPr>
        <w:numPr>
          <w:ilvl w:val="0"/>
          <w:numId w:val="3"/>
        </w:numPr>
        <w:jc w:val="both"/>
        <w:rPr>
          <w:rFonts w:ascii="Georgia" w:eastAsia="Georgia" w:hAnsi="Georgia" w:cs="Georgia"/>
          <w:sz w:val="24"/>
          <w:szCs w:val="24"/>
        </w:rPr>
      </w:pPr>
      <w:r>
        <w:rPr>
          <w:rFonts w:ascii="Georgia" w:eastAsia="Georgia" w:hAnsi="Georgia" w:cs="Georgia"/>
          <w:sz w:val="24"/>
          <w:szCs w:val="24"/>
        </w:rPr>
        <w:t>The lowest point on the cost curve suggests an optimal order quantity of around 340 units for the engine component.</w:t>
      </w:r>
    </w:p>
    <w:p w14:paraId="4FE8062A" w14:textId="77777777" w:rsidR="0010388E" w:rsidRDefault="00000000">
      <w:pPr>
        <w:numPr>
          <w:ilvl w:val="0"/>
          <w:numId w:val="3"/>
        </w:numPr>
        <w:jc w:val="both"/>
        <w:rPr>
          <w:rFonts w:ascii="Georgia" w:eastAsia="Georgia" w:hAnsi="Georgia" w:cs="Georgia"/>
          <w:sz w:val="24"/>
          <w:szCs w:val="24"/>
        </w:rPr>
      </w:pPr>
      <w:r>
        <w:rPr>
          <w:rFonts w:ascii="Georgia" w:eastAsia="Georgia" w:hAnsi="Georgia" w:cs="Georgia"/>
          <w:sz w:val="24"/>
          <w:szCs w:val="24"/>
        </w:rPr>
        <w:t>Small variations from the optimal quantity have minimal cost impact, but larger deviations significantly increase total costs.</w:t>
      </w:r>
    </w:p>
    <w:p w14:paraId="13414769" w14:textId="77777777" w:rsidR="0010388E" w:rsidRDefault="00000000">
      <w:pPr>
        <w:numPr>
          <w:ilvl w:val="0"/>
          <w:numId w:val="3"/>
        </w:numPr>
        <w:spacing w:after="240"/>
        <w:jc w:val="both"/>
        <w:rPr>
          <w:rFonts w:ascii="Georgia" w:eastAsia="Georgia" w:hAnsi="Georgia" w:cs="Georgia"/>
          <w:sz w:val="24"/>
          <w:szCs w:val="24"/>
        </w:rPr>
      </w:pPr>
      <w:r>
        <w:rPr>
          <w:rFonts w:ascii="Georgia" w:eastAsia="Georgia" w:hAnsi="Georgia" w:cs="Georgia"/>
          <w:sz w:val="24"/>
          <w:szCs w:val="24"/>
        </w:rPr>
        <w:t>The plot helps identify outliers or irregularities in cost data, guiding adjustments to the inventory policy if needed.</w:t>
      </w:r>
    </w:p>
    <w:p w14:paraId="4A5D4BEE" w14:textId="77777777" w:rsidR="0010388E" w:rsidRDefault="00000000">
      <w:pPr>
        <w:spacing w:before="240" w:after="240"/>
        <w:jc w:val="both"/>
        <w:rPr>
          <w:rFonts w:ascii="Georgia" w:eastAsia="Georgia" w:hAnsi="Georgia" w:cs="Georgia"/>
          <w:i/>
          <w:sz w:val="24"/>
          <w:szCs w:val="24"/>
        </w:rPr>
      </w:pPr>
      <w:r>
        <w:rPr>
          <w:rFonts w:ascii="Georgia" w:eastAsia="Georgia" w:hAnsi="Georgia" w:cs="Georgia"/>
          <w:b/>
          <w:sz w:val="28"/>
          <w:szCs w:val="28"/>
        </w:rPr>
        <w:t>#</w:t>
      </w:r>
      <w:r>
        <w:rPr>
          <w:rFonts w:ascii="Georgia" w:eastAsia="Georgia" w:hAnsi="Georgia" w:cs="Georgia"/>
          <w:b/>
          <w:sz w:val="24"/>
          <w:szCs w:val="24"/>
          <w:u w:val="single"/>
        </w:rPr>
        <w:t>Note:</w:t>
      </w:r>
      <w:r>
        <w:rPr>
          <w:rFonts w:ascii="Georgia" w:eastAsia="Georgia" w:hAnsi="Georgia" w:cs="Georgia"/>
          <w:b/>
          <w:sz w:val="24"/>
          <w:szCs w:val="24"/>
        </w:rPr>
        <w:t xml:space="preserve"> </w:t>
      </w:r>
      <w:r>
        <w:rPr>
          <w:rFonts w:ascii="Georgia" w:eastAsia="Georgia" w:hAnsi="Georgia" w:cs="Georgia"/>
          <w:i/>
          <w:sz w:val="24"/>
          <w:szCs w:val="24"/>
        </w:rPr>
        <w:t>The difference in results between Excel and R can be attributed to rounding errors and different optimization algorithms used by each software.</w:t>
      </w:r>
    </w:p>
    <w:p w14:paraId="7836B98E" w14:textId="77777777" w:rsidR="0010388E" w:rsidRDefault="00000000">
      <w:pPr>
        <w:spacing w:before="240" w:after="240"/>
        <w:jc w:val="both"/>
        <w:rPr>
          <w:rFonts w:ascii="Georgia" w:eastAsia="Georgia" w:hAnsi="Georgia" w:cs="Georgia"/>
          <w:sz w:val="24"/>
          <w:szCs w:val="24"/>
        </w:rPr>
      </w:pPr>
      <w:r>
        <w:rPr>
          <w:rFonts w:ascii="Georgia" w:eastAsia="Georgia" w:hAnsi="Georgia" w:cs="Georgia"/>
          <w:sz w:val="24"/>
          <w:szCs w:val="24"/>
        </w:rPr>
        <w:t>Next, I conducted sensitivity analyses in Excel using two-way data tables to study how changes in input parameters like ordering cost and unit cost affect the total inventory cost and optimal decision variables. These analyses provide valuable insights for the company to make informed decisions in different scenarios.</w:t>
      </w:r>
    </w:p>
    <w:p w14:paraId="66798374" w14:textId="77777777" w:rsidR="0010388E" w:rsidRDefault="00000000">
      <w:pPr>
        <w:spacing w:before="200"/>
        <w:jc w:val="both"/>
        <w:rPr>
          <w:rFonts w:ascii="Georgia" w:eastAsia="Georgia" w:hAnsi="Georgia" w:cs="Georgia"/>
          <w:b/>
          <w:sz w:val="26"/>
          <w:szCs w:val="26"/>
          <w:u w:val="single"/>
        </w:rPr>
      </w:pPr>
      <w:r>
        <w:rPr>
          <w:rFonts w:ascii="Georgia" w:eastAsia="Georgia" w:hAnsi="Georgia" w:cs="Georgia"/>
          <w:b/>
          <w:sz w:val="24"/>
          <w:szCs w:val="24"/>
        </w:rPr>
        <w:t>O/P in Excel:</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0388E" w14:paraId="5F8979BE" w14:textId="77777777">
        <w:tc>
          <w:tcPr>
            <w:tcW w:w="9360" w:type="dxa"/>
            <w:shd w:val="clear" w:color="auto" w:fill="auto"/>
            <w:tcMar>
              <w:top w:w="100" w:type="dxa"/>
              <w:left w:w="100" w:type="dxa"/>
              <w:bottom w:w="100" w:type="dxa"/>
              <w:right w:w="100" w:type="dxa"/>
            </w:tcMar>
          </w:tcPr>
          <w:p w14:paraId="5EB4F78B" w14:textId="77777777" w:rsidR="0010388E" w:rsidRDefault="00000000">
            <w:pPr>
              <w:widowControl w:val="0"/>
              <w:pBdr>
                <w:top w:val="nil"/>
                <w:left w:val="nil"/>
                <w:bottom w:val="nil"/>
                <w:right w:val="nil"/>
                <w:between w:val="nil"/>
              </w:pBdr>
              <w:spacing w:line="240" w:lineRule="auto"/>
              <w:rPr>
                <w:rFonts w:ascii="Georgia" w:eastAsia="Georgia" w:hAnsi="Georgia" w:cs="Georgia"/>
                <w:b/>
                <w:sz w:val="26"/>
                <w:szCs w:val="26"/>
                <w:u w:val="single"/>
              </w:rPr>
            </w:pPr>
            <w:r>
              <w:rPr>
                <w:rFonts w:ascii="Georgia" w:eastAsia="Georgia" w:hAnsi="Georgia" w:cs="Georgia"/>
                <w:b/>
                <w:noProof/>
                <w:sz w:val="26"/>
                <w:szCs w:val="26"/>
                <w:u w:val="single"/>
              </w:rPr>
              <w:drawing>
                <wp:inline distT="114300" distB="114300" distL="114300" distR="114300" wp14:anchorId="16F25BA6" wp14:editId="6AB2AA7F">
                  <wp:extent cx="5810250" cy="211220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810250" cy="2112205"/>
                          </a:xfrm>
                          <a:prstGeom prst="rect">
                            <a:avLst/>
                          </a:prstGeom>
                          <a:ln/>
                        </pic:spPr>
                      </pic:pic>
                    </a:graphicData>
                  </a:graphic>
                </wp:inline>
              </w:drawing>
            </w:r>
          </w:p>
        </w:tc>
      </w:tr>
    </w:tbl>
    <w:p w14:paraId="38105D98" w14:textId="77777777" w:rsidR="0010388E" w:rsidRDefault="00000000">
      <w:pPr>
        <w:numPr>
          <w:ilvl w:val="0"/>
          <w:numId w:val="1"/>
        </w:numPr>
        <w:spacing w:before="200"/>
        <w:jc w:val="both"/>
        <w:rPr>
          <w:rFonts w:ascii="Georgia" w:eastAsia="Georgia" w:hAnsi="Georgia" w:cs="Georgia"/>
          <w:b/>
          <w:sz w:val="24"/>
          <w:szCs w:val="24"/>
        </w:rPr>
      </w:pPr>
      <w:r>
        <w:rPr>
          <w:rFonts w:ascii="Georgia" w:eastAsia="Georgia" w:hAnsi="Georgia" w:cs="Georgia"/>
          <w:b/>
          <w:sz w:val="24"/>
          <w:szCs w:val="24"/>
          <w:u w:val="single"/>
        </w:rPr>
        <w:t>Insights:</w:t>
      </w:r>
    </w:p>
    <w:p w14:paraId="66E35573" w14:textId="77777777" w:rsidR="0010388E" w:rsidRDefault="00000000">
      <w:pPr>
        <w:numPr>
          <w:ilvl w:val="0"/>
          <w:numId w:val="6"/>
        </w:numPr>
        <w:jc w:val="both"/>
        <w:rPr>
          <w:rFonts w:ascii="Georgia" w:eastAsia="Georgia" w:hAnsi="Georgia" w:cs="Georgia"/>
          <w:sz w:val="24"/>
          <w:szCs w:val="24"/>
        </w:rPr>
      </w:pPr>
      <w:r>
        <w:rPr>
          <w:rFonts w:ascii="Georgia" w:eastAsia="Georgia" w:hAnsi="Georgia" w:cs="Georgia"/>
          <w:sz w:val="24"/>
          <w:szCs w:val="24"/>
        </w:rPr>
        <w:t>Total inventory cost is sensitive to changes in both ordering cost and unit cost.</w:t>
      </w:r>
    </w:p>
    <w:p w14:paraId="3A5216B0" w14:textId="77777777" w:rsidR="0010388E" w:rsidRDefault="00000000">
      <w:pPr>
        <w:numPr>
          <w:ilvl w:val="0"/>
          <w:numId w:val="6"/>
        </w:numPr>
        <w:jc w:val="both"/>
        <w:rPr>
          <w:rFonts w:ascii="Georgia" w:eastAsia="Georgia" w:hAnsi="Georgia" w:cs="Georgia"/>
          <w:sz w:val="24"/>
          <w:szCs w:val="24"/>
        </w:rPr>
      </w:pPr>
      <w:r>
        <w:rPr>
          <w:rFonts w:ascii="Georgia" w:eastAsia="Georgia" w:hAnsi="Georgia" w:cs="Georgia"/>
          <w:sz w:val="24"/>
          <w:szCs w:val="24"/>
        </w:rPr>
        <w:t>Small changes in ordering cost and unit cost can significantly impact the total cost of inventory.</w:t>
      </w:r>
    </w:p>
    <w:p w14:paraId="7A3D25B7" w14:textId="77777777" w:rsidR="0010388E" w:rsidRDefault="00000000">
      <w:pPr>
        <w:numPr>
          <w:ilvl w:val="0"/>
          <w:numId w:val="6"/>
        </w:numPr>
        <w:jc w:val="both"/>
        <w:rPr>
          <w:rFonts w:ascii="Georgia" w:eastAsia="Georgia" w:hAnsi="Georgia" w:cs="Georgia"/>
          <w:sz w:val="24"/>
          <w:szCs w:val="24"/>
        </w:rPr>
      </w:pPr>
      <w:r>
        <w:rPr>
          <w:rFonts w:ascii="Georgia" w:eastAsia="Georgia" w:hAnsi="Georgia" w:cs="Georgia"/>
          <w:sz w:val="24"/>
          <w:szCs w:val="24"/>
        </w:rPr>
        <w:t>Increasing ordering cost generally leads to higher total inventory costs due to less frequent ordering and higher holding costs.</w:t>
      </w:r>
    </w:p>
    <w:p w14:paraId="16DCDE23" w14:textId="246E0FEB" w:rsidR="0010388E" w:rsidRDefault="00000000">
      <w:pPr>
        <w:numPr>
          <w:ilvl w:val="0"/>
          <w:numId w:val="6"/>
        </w:numPr>
        <w:spacing w:after="240"/>
        <w:jc w:val="both"/>
        <w:rPr>
          <w:rFonts w:ascii="Georgia" w:eastAsia="Georgia" w:hAnsi="Georgia" w:cs="Georgia"/>
          <w:sz w:val="24"/>
          <w:szCs w:val="24"/>
        </w:rPr>
      </w:pPr>
      <w:r>
        <w:rPr>
          <w:rFonts w:ascii="Georgia" w:eastAsia="Georgia" w:hAnsi="Georgia" w:cs="Georgia"/>
          <w:sz w:val="24"/>
          <w:szCs w:val="24"/>
        </w:rPr>
        <w:t xml:space="preserve">Increasing unit </w:t>
      </w:r>
      <w:r w:rsidR="00B53208">
        <w:rPr>
          <w:rFonts w:ascii="Georgia" w:eastAsia="Georgia" w:hAnsi="Georgia" w:cs="Georgia"/>
          <w:sz w:val="24"/>
          <w:szCs w:val="24"/>
        </w:rPr>
        <w:t>costs also generally lead</w:t>
      </w:r>
      <w:r>
        <w:rPr>
          <w:rFonts w:ascii="Georgia" w:eastAsia="Georgia" w:hAnsi="Georgia" w:cs="Georgia"/>
          <w:sz w:val="24"/>
          <w:szCs w:val="24"/>
        </w:rPr>
        <w:t xml:space="preserve"> to higher total inventory costs due to more frequent ordering and higher ordering costs.</w:t>
      </w:r>
    </w:p>
    <w:p w14:paraId="3242938C" w14:textId="77777777" w:rsidR="0010388E" w:rsidRDefault="00000000">
      <w:pPr>
        <w:spacing w:before="200"/>
        <w:jc w:val="both"/>
        <w:rPr>
          <w:rFonts w:ascii="Georgia" w:eastAsia="Georgia" w:hAnsi="Georgia" w:cs="Georgia"/>
          <w:sz w:val="24"/>
          <w:szCs w:val="24"/>
        </w:rPr>
      </w:pPr>
      <w:r>
        <w:rPr>
          <w:rFonts w:ascii="Georgia" w:eastAsia="Georgia" w:hAnsi="Georgia" w:cs="Georgia"/>
          <w:b/>
          <w:sz w:val="26"/>
          <w:szCs w:val="26"/>
          <w:u w:val="single"/>
        </w:rPr>
        <w:lastRenderedPageBreak/>
        <w:t>Part - 2:</w:t>
      </w:r>
    </w:p>
    <w:p w14:paraId="3F23297E" w14:textId="77777777" w:rsidR="0010388E" w:rsidRDefault="00000000">
      <w:pPr>
        <w:spacing w:before="240" w:after="240"/>
        <w:jc w:val="both"/>
        <w:rPr>
          <w:rFonts w:ascii="Georgia" w:eastAsia="Georgia" w:hAnsi="Georgia" w:cs="Georgia"/>
          <w:sz w:val="24"/>
          <w:szCs w:val="24"/>
        </w:rPr>
      </w:pPr>
      <w:r>
        <w:rPr>
          <w:rFonts w:ascii="Georgia" w:eastAsia="Georgia" w:hAnsi="Georgia" w:cs="Georgia"/>
          <w:sz w:val="24"/>
          <w:szCs w:val="24"/>
        </w:rPr>
        <w:t>In this part, I assumed the annual demand followed a triangular probability distribution between 15,000 and 23,000 units, with a mode of 19,000 units. I performed 3,000 simulation runs in R, generating random annual demand values from this triangular distribution for each run. For every simulation run, I calculated the total inventory cost and recorded the minimum cost, order quantity, and number of orders.</w:t>
      </w:r>
    </w:p>
    <w:p w14:paraId="42FB9320" w14:textId="77777777" w:rsidR="0010388E" w:rsidRDefault="00000000">
      <w:pPr>
        <w:spacing w:before="240" w:after="240"/>
        <w:jc w:val="both"/>
        <w:rPr>
          <w:rFonts w:ascii="Georgia" w:eastAsia="Georgia" w:hAnsi="Georgia" w:cs="Georgia"/>
          <w:sz w:val="24"/>
          <w:szCs w:val="24"/>
        </w:rPr>
      </w:pPr>
      <w:r>
        <w:rPr>
          <w:rFonts w:ascii="Georgia" w:eastAsia="Georgia" w:hAnsi="Georgia" w:cs="Georgia"/>
          <w:sz w:val="24"/>
          <w:szCs w:val="24"/>
        </w:rPr>
        <w:t>From the simulation results, I estimated the following using confidence intervals:</w:t>
      </w:r>
    </w:p>
    <w:p w14:paraId="48480FFC" w14:textId="77777777" w:rsidR="0010388E" w:rsidRDefault="00000000">
      <w:pPr>
        <w:spacing w:before="240" w:after="240"/>
        <w:jc w:val="both"/>
        <w:rPr>
          <w:rFonts w:ascii="Georgia" w:eastAsia="Georgia" w:hAnsi="Georgia" w:cs="Georgia"/>
          <w:sz w:val="24"/>
          <w:szCs w:val="24"/>
          <w:u w:val="single"/>
        </w:rPr>
      </w:pPr>
      <w:r>
        <w:rPr>
          <w:rFonts w:ascii="Georgia" w:eastAsia="Georgia" w:hAnsi="Georgia" w:cs="Georgia"/>
          <w:sz w:val="24"/>
          <w:szCs w:val="24"/>
          <w:u w:val="single"/>
        </w:rPr>
        <w:t xml:space="preserve">Expected Minimum Total Cost: </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0388E" w14:paraId="66E4791B" w14:textId="77777777">
        <w:tc>
          <w:tcPr>
            <w:tcW w:w="9360" w:type="dxa"/>
            <w:shd w:val="clear" w:color="auto" w:fill="auto"/>
            <w:tcMar>
              <w:top w:w="100" w:type="dxa"/>
              <w:left w:w="100" w:type="dxa"/>
              <w:bottom w:w="100" w:type="dxa"/>
              <w:right w:w="100" w:type="dxa"/>
            </w:tcMar>
          </w:tcPr>
          <w:p w14:paraId="0F9A1CD4" w14:textId="77777777" w:rsidR="0010388E" w:rsidRDefault="00000000">
            <w:pPr>
              <w:widowControl w:val="0"/>
              <w:pBdr>
                <w:top w:val="nil"/>
                <w:left w:val="nil"/>
                <w:bottom w:val="nil"/>
                <w:right w:val="nil"/>
                <w:between w:val="nil"/>
              </w:pBdr>
              <w:spacing w:line="240"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xml:space="preserve">&gt; # expected minimum total </w:t>
            </w:r>
            <w:proofErr w:type="gramStart"/>
            <w:r>
              <w:rPr>
                <w:rFonts w:ascii="Courier New" w:eastAsia="Courier New" w:hAnsi="Courier New" w:cs="Courier New"/>
                <w:color w:val="0000FF"/>
                <w:sz w:val="20"/>
                <w:szCs w:val="20"/>
                <w:highlight w:val="white"/>
              </w:rPr>
              <w:t>cost</w:t>
            </w:r>
            <w:proofErr w:type="gramEnd"/>
          </w:p>
          <w:p w14:paraId="2650A22C" w14:textId="77777777" w:rsidR="0010388E" w:rsidRDefault="00000000">
            <w:pPr>
              <w:widowControl w:val="0"/>
              <w:pBdr>
                <w:top w:val="nil"/>
                <w:left w:val="nil"/>
                <w:bottom w:val="nil"/>
                <w:right w:val="nil"/>
                <w:between w:val="nil"/>
              </w:pBdr>
              <w:spacing w:line="240"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xml:space="preserve">&gt; </w:t>
            </w:r>
            <w:proofErr w:type="spellStart"/>
            <w:r>
              <w:rPr>
                <w:rFonts w:ascii="Courier New" w:eastAsia="Courier New" w:hAnsi="Courier New" w:cs="Courier New"/>
                <w:color w:val="0000FF"/>
                <w:sz w:val="20"/>
                <w:szCs w:val="20"/>
                <w:highlight w:val="white"/>
              </w:rPr>
              <w:t>t.</w:t>
            </w:r>
            <w:proofErr w:type="gramStart"/>
            <w:r>
              <w:rPr>
                <w:rFonts w:ascii="Courier New" w:eastAsia="Courier New" w:hAnsi="Courier New" w:cs="Courier New"/>
                <w:color w:val="0000FF"/>
                <w:sz w:val="20"/>
                <w:szCs w:val="20"/>
                <w:highlight w:val="white"/>
              </w:rPr>
              <w:t>test</w:t>
            </w:r>
            <w:proofErr w:type="spellEnd"/>
            <w:r>
              <w:rPr>
                <w:rFonts w:ascii="Courier New" w:eastAsia="Courier New" w:hAnsi="Courier New" w:cs="Courier New"/>
                <w:color w:val="0000FF"/>
                <w:sz w:val="20"/>
                <w:szCs w:val="20"/>
                <w:highlight w:val="white"/>
              </w:rPr>
              <w:t>(</w:t>
            </w:r>
            <w:proofErr w:type="spellStart"/>
            <w:proofErr w:type="gramEnd"/>
            <w:r>
              <w:rPr>
                <w:rFonts w:ascii="Courier New" w:eastAsia="Courier New" w:hAnsi="Courier New" w:cs="Courier New"/>
                <w:color w:val="0000FF"/>
                <w:sz w:val="20"/>
                <w:szCs w:val="20"/>
                <w:highlight w:val="white"/>
              </w:rPr>
              <w:t>simulated_data$totalcost_sim,conf.level</w:t>
            </w:r>
            <w:proofErr w:type="spellEnd"/>
            <w:r>
              <w:rPr>
                <w:rFonts w:ascii="Courier New" w:eastAsia="Courier New" w:hAnsi="Courier New" w:cs="Courier New"/>
                <w:color w:val="0000FF"/>
                <w:sz w:val="20"/>
                <w:szCs w:val="20"/>
                <w:highlight w:val="white"/>
              </w:rPr>
              <w:t xml:space="preserve"> = 0.9)</w:t>
            </w:r>
          </w:p>
          <w:p w14:paraId="7E6A2B73" w14:textId="77777777" w:rsidR="0010388E" w:rsidRDefault="0010388E">
            <w:pPr>
              <w:widowControl w:val="0"/>
              <w:pBdr>
                <w:top w:val="nil"/>
                <w:left w:val="nil"/>
                <w:bottom w:val="nil"/>
                <w:right w:val="nil"/>
                <w:between w:val="nil"/>
              </w:pBdr>
              <w:spacing w:line="240" w:lineRule="auto"/>
              <w:rPr>
                <w:rFonts w:ascii="Courier New" w:eastAsia="Courier New" w:hAnsi="Courier New" w:cs="Courier New"/>
                <w:sz w:val="20"/>
                <w:szCs w:val="20"/>
                <w:highlight w:val="white"/>
              </w:rPr>
            </w:pPr>
          </w:p>
          <w:p w14:paraId="4A11E731" w14:textId="77777777" w:rsidR="0010388E" w:rsidRDefault="00000000">
            <w:pPr>
              <w:widowControl w:val="0"/>
              <w:pBdr>
                <w:top w:val="nil"/>
                <w:left w:val="nil"/>
                <w:bottom w:val="nil"/>
                <w:right w:val="nil"/>
                <w:between w:val="nil"/>
              </w:pBdr>
              <w:spacing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ab/>
              <w:t>One Sample t-test</w:t>
            </w:r>
          </w:p>
          <w:p w14:paraId="2BDF2BED" w14:textId="77777777" w:rsidR="0010388E" w:rsidRDefault="0010388E">
            <w:pPr>
              <w:widowControl w:val="0"/>
              <w:pBdr>
                <w:top w:val="nil"/>
                <w:left w:val="nil"/>
                <w:bottom w:val="nil"/>
                <w:right w:val="nil"/>
                <w:between w:val="nil"/>
              </w:pBdr>
              <w:spacing w:line="240" w:lineRule="auto"/>
              <w:rPr>
                <w:rFonts w:ascii="Courier New" w:eastAsia="Courier New" w:hAnsi="Courier New" w:cs="Courier New"/>
                <w:sz w:val="20"/>
                <w:szCs w:val="20"/>
                <w:highlight w:val="white"/>
              </w:rPr>
            </w:pPr>
          </w:p>
          <w:p w14:paraId="2BA4F6DE" w14:textId="77777777" w:rsidR="0010388E" w:rsidRDefault="00000000">
            <w:pPr>
              <w:widowControl w:val="0"/>
              <w:pBdr>
                <w:top w:val="nil"/>
                <w:left w:val="nil"/>
                <w:bottom w:val="nil"/>
                <w:right w:val="nil"/>
                <w:between w:val="nil"/>
              </w:pBdr>
              <w:spacing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data:  </w:t>
            </w:r>
            <w:proofErr w:type="spellStart"/>
            <w:r>
              <w:rPr>
                <w:rFonts w:ascii="Courier New" w:eastAsia="Courier New" w:hAnsi="Courier New" w:cs="Courier New"/>
                <w:sz w:val="20"/>
                <w:szCs w:val="20"/>
                <w:highlight w:val="white"/>
              </w:rPr>
              <w:t>simulated_data$totalcost_</w:t>
            </w:r>
            <w:proofErr w:type="gramStart"/>
            <w:r>
              <w:rPr>
                <w:rFonts w:ascii="Courier New" w:eastAsia="Courier New" w:hAnsi="Courier New" w:cs="Courier New"/>
                <w:sz w:val="20"/>
                <w:szCs w:val="20"/>
                <w:highlight w:val="white"/>
              </w:rPr>
              <w:t>sim</w:t>
            </w:r>
            <w:proofErr w:type="spellEnd"/>
            <w:proofErr w:type="gramEnd"/>
          </w:p>
          <w:p w14:paraId="729F7F55" w14:textId="77777777" w:rsidR="0010388E" w:rsidRDefault="00000000">
            <w:pPr>
              <w:widowControl w:val="0"/>
              <w:pBdr>
                <w:top w:val="nil"/>
                <w:left w:val="nil"/>
                <w:bottom w:val="nil"/>
                <w:right w:val="nil"/>
                <w:between w:val="nil"/>
              </w:pBdr>
              <w:spacing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t = 1608.7, </w:t>
            </w:r>
            <w:proofErr w:type="spellStart"/>
            <w:r>
              <w:rPr>
                <w:rFonts w:ascii="Courier New" w:eastAsia="Courier New" w:hAnsi="Courier New" w:cs="Courier New"/>
                <w:sz w:val="20"/>
                <w:szCs w:val="20"/>
                <w:highlight w:val="white"/>
              </w:rPr>
              <w:t>df</w:t>
            </w:r>
            <w:proofErr w:type="spellEnd"/>
            <w:r>
              <w:rPr>
                <w:rFonts w:ascii="Courier New" w:eastAsia="Courier New" w:hAnsi="Courier New" w:cs="Courier New"/>
                <w:sz w:val="20"/>
                <w:szCs w:val="20"/>
                <w:highlight w:val="white"/>
              </w:rPr>
              <w:t xml:space="preserve"> = 2999, p-value &lt; 0.00000000000000022</w:t>
            </w:r>
          </w:p>
          <w:p w14:paraId="6BE4D42A" w14:textId="77777777" w:rsidR="0010388E" w:rsidRDefault="00000000">
            <w:pPr>
              <w:widowControl w:val="0"/>
              <w:pBdr>
                <w:top w:val="nil"/>
                <w:left w:val="nil"/>
                <w:bottom w:val="nil"/>
                <w:right w:val="nil"/>
                <w:between w:val="nil"/>
              </w:pBdr>
              <w:spacing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alternative hypothesis: true mean is not equal to </w:t>
            </w:r>
            <w:proofErr w:type="gramStart"/>
            <w:r>
              <w:rPr>
                <w:rFonts w:ascii="Courier New" w:eastAsia="Courier New" w:hAnsi="Courier New" w:cs="Courier New"/>
                <w:sz w:val="20"/>
                <w:szCs w:val="20"/>
                <w:highlight w:val="white"/>
              </w:rPr>
              <w:t>0</w:t>
            </w:r>
            <w:proofErr w:type="gramEnd"/>
          </w:p>
          <w:p w14:paraId="44AC4BDD" w14:textId="77777777" w:rsidR="0010388E" w:rsidRDefault="00000000">
            <w:pPr>
              <w:widowControl w:val="0"/>
              <w:pBdr>
                <w:top w:val="nil"/>
                <w:left w:val="nil"/>
                <w:bottom w:val="nil"/>
                <w:right w:val="nil"/>
                <w:between w:val="nil"/>
              </w:pBdr>
              <w:spacing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90 percent confidence interval:</w:t>
            </w:r>
          </w:p>
          <w:p w14:paraId="20E739D3" w14:textId="77777777" w:rsidR="0010388E" w:rsidRDefault="00000000">
            <w:pPr>
              <w:widowControl w:val="0"/>
              <w:pBdr>
                <w:top w:val="nil"/>
                <w:left w:val="nil"/>
                <w:bottom w:val="nil"/>
                <w:right w:val="nil"/>
                <w:between w:val="nil"/>
              </w:pBdr>
              <w:spacing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13416.61 13444.08</w:t>
            </w:r>
          </w:p>
          <w:p w14:paraId="61A213A4" w14:textId="77777777" w:rsidR="0010388E" w:rsidRDefault="00000000">
            <w:pPr>
              <w:widowControl w:val="0"/>
              <w:pBdr>
                <w:top w:val="nil"/>
                <w:left w:val="nil"/>
                <w:bottom w:val="nil"/>
                <w:right w:val="nil"/>
                <w:between w:val="nil"/>
              </w:pBdr>
              <w:spacing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sample estimates:</w:t>
            </w:r>
          </w:p>
          <w:p w14:paraId="21D85911" w14:textId="77777777" w:rsidR="0010388E" w:rsidRDefault="00000000">
            <w:pPr>
              <w:widowControl w:val="0"/>
              <w:pBdr>
                <w:top w:val="nil"/>
                <w:left w:val="nil"/>
                <w:bottom w:val="nil"/>
                <w:right w:val="nil"/>
                <w:between w:val="nil"/>
              </w:pBdr>
              <w:spacing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mean of x </w:t>
            </w:r>
          </w:p>
          <w:p w14:paraId="03DD9687" w14:textId="77777777" w:rsidR="0010388E" w:rsidRDefault="00000000">
            <w:pPr>
              <w:widowControl w:val="0"/>
              <w:spacing w:line="288" w:lineRule="auto"/>
              <w:rPr>
                <w:rFonts w:ascii="Georgia" w:eastAsia="Georgia" w:hAnsi="Georgia" w:cs="Georgia"/>
                <w:sz w:val="24"/>
                <w:szCs w:val="24"/>
              </w:rPr>
            </w:pPr>
            <w:r>
              <w:rPr>
                <w:rFonts w:ascii="Courier New" w:eastAsia="Courier New" w:hAnsi="Courier New" w:cs="Courier New"/>
                <w:sz w:val="20"/>
                <w:szCs w:val="20"/>
                <w:highlight w:val="white"/>
              </w:rPr>
              <w:t xml:space="preserve"> 13430.34</w:t>
            </w:r>
          </w:p>
        </w:tc>
      </w:tr>
    </w:tbl>
    <w:p w14:paraId="6606E642" w14:textId="77777777" w:rsidR="0010388E" w:rsidRDefault="00000000">
      <w:pPr>
        <w:spacing w:before="240" w:after="240"/>
        <w:jc w:val="both"/>
        <w:rPr>
          <w:rFonts w:ascii="Georgia" w:eastAsia="Georgia" w:hAnsi="Georgia" w:cs="Georgia"/>
          <w:sz w:val="24"/>
          <w:szCs w:val="24"/>
        </w:rPr>
      </w:pPr>
      <w:r>
        <w:rPr>
          <w:rFonts w:ascii="Georgia" w:eastAsia="Georgia" w:hAnsi="Georgia" w:cs="Georgia"/>
          <w:sz w:val="24"/>
          <w:szCs w:val="24"/>
        </w:rPr>
        <w:t>With a 90% confidence interval of ($13,417, $13,444), the expected minimum total cost is around $13,430. The distribution of minimum total costs appeared approximately normal, which I verified using goodness-of-fit tests.</w:t>
      </w:r>
    </w:p>
    <w:p w14:paraId="31BC6FEF" w14:textId="77777777" w:rsidR="0010388E" w:rsidRDefault="00000000">
      <w:pPr>
        <w:spacing w:before="240" w:after="240"/>
        <w:jc w:val="both"/>
        <w:rPr>
          <w:rFonts w:ascii="Georgia" w:eastAsia="Georgia" w:hAnsi="Georgia" w:cs="Georgia"/>
          <w:sz w:val="24"/>
          <w:szCs w:val="24"/>
        </w:rPr>
      </w:pPr>
      <w:r>
        <w:rPr>
          <w:rFonts w:ascii="Georgia" w:eastAsia="Georgia" w:hAnsi="Georgia" w:cs="Georgia"/>
          <w:sz w:val="24"/>
          <w:szCs w:val="24"/>
          <w:u w:val="single"/>
        </w:rPr>
        <w:t>Expected Order Quantity:</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0388E" w14:paraId="51382DC2" w14:textId="77777777">
        <w:tc>
          <w:tcPr>
            <w:tcW w:w="9360" w:type="dxa"/>
            <w:shd w:val="clear" w:color="auto" w:fill="auto"/>
            <w:tcMar>
              <w:top w:w="100" w:type="dxa"/>
              <w:left w:w="100" w:type="dxa"/>
              <w:bottom w:w="100" w:type="dxa"/>
              <w:right w:w="100" w:type="dxa"/>
            </w:tcMar>
          </w:tcPr>
          <w:p w14:paraId="251EE444" w14:textId="77777777" w:rsidR="0010388E" w:rsidRDefault="00000000">
            <w:pPr>
              <w:widowControl w:val="0"/>
              <w:pBdr>
                <w:top w:val="nil"/>
                <w:left w:val="nil"/>
                <w:bottom w:val="nil"/>
                <w:right w:val="nil"/>
                <w:between w:val="nil"/>
              </w:pBdr>
              <w:spacing w:line="240"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xml:space="preserve">&gt; # expected order </w:t>
            </w:r>
            <w:proofErr w:type="gramStart"/>
            <w:r>
              <w:rPr>
                <w:rFonts w:ascii="Courier New" w:eastAsia="Courier New" w:hAnsi="Courier New" w:cs="Courier New"/>
                <w:color w:val="0000FF"/>
                <w:sz w:val="20"/>
                <w:szCs w:val="20"/>
                <w:highlight w:val="white"/>
              </w:rPr>
              <w:t>quantity</w:t>
            </w:r>
            <w:proofErr w:type="gramEnd"/>
          </w:p>
          <w:p w14:paraId="2D27C046" w14:textId="77777777" w:rsidR="0010388E" w:rsidRDefault="00000000">
            <w:pPr>
              <w:widowControl w:val="0"/>
              <w:pBdr>
                <w:top w:val="nil"/>
                <w:left w:val="nil"/>
                <w:bottom w:val="nil"/>
                <w:right w:val="nil"/>
                <w:between w:val="nil"/>
              </w:pBdr>
              <w:spacing w:line="240"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xml:space="preserve">&gt; </w:t>
            </w:r>
            <w:proofErr w:type="spellStart"/>
            <w:r>
              <w:rPr>
                <w:rFonts w:ascii="Courier New" w:eastAsia="Courier New" w:hAnsi="Courier New" w:cs="Courier New"/>
                <w:color w:val="0000FF"/>
                <w:sz w:val="20"/>
                <w:szCs w:val="20"/>
                <w:highlight w:val="white"/>
              </w:rPr>
              <w:t>t.</w:t>
            </w:r>
            <w:proofErr w:type="gramStart"/>
            <w:r>
              <w:rPr>
                <w:rFonts w:ascii="Courier New" w:eastAsia="Courier New" w:hAnsi="Courier New" w:cs="Courier New"/>
                <w:color w:val="0000FF"/>
                <w:sz w:val="20"/>
                <w:szCs w:val="20"/>
                <w:highlight w:val="white"/>
              </w:rPr>
              <w:t>test</w:t>
            </w:r>
            <w:proofErr w:type="spellEnd"/>
            <w:r>
              <w:rPr>
                <w:rFonts w:ascii="Courier New" w:eastAsia="Courier New" w:hAnsi="Courier New" w:cs="Courier New"/>
                <w:color w:val="0000FF"/>
                <w:sz w:val="20"/>
                <w:szCs w:val="20"/>
                <w:highlight w:val="white"/>
              </w:rPr>
              <w:t>(</w:t>
            </w:r>
            <w:proofErr w:type="spellStart"/>
            <w:proofErr w:type="gramEnd"/>
            <w:r>
              <w:rPr>
                <w:rFonts w:ascii="Courier New" w:eastAsia="Courier New" w:hAnsi="Courier New" w:cs="Courier New"/>
                <w:color w:val="0000FF"/>
                <w:sz w:val="20"/>
                <w:szCs w:val="20"/>
                <w:highlight w:val="white"/>
              </w:rPr>
              <w:t>simulated_data$inventory_sim,conf.level</w:t>
            </w:r>
            <w:proofErr w:type="spellEnd"/>
            <w:r>
              <w:rPr>
                <w:rFonts w:ascii="Courier New" w:eastAsia="Courier New" w:hAnsi="Courier New" w:cs="Courier New"/>
                <w:color w:val="0000FF"/>
                <w:sz w:val="20"/>
                <w:szCs w:val="20"/>
                <w:highlight w:val="white"/>
              </w:rPr>
              <w:t xml:space="preserve"> = 0.9)</w:t>
            </w:r>
          </w:p>
          <w:p w14:paraId="6908006A" w14:textId="77777777" w:rsidR="0010388E" w:rsidRDefault="0010388E">
            <w:pPr>
              <w:widowControl w:val="0"/>
              <w:pBdr>
                <w:top w:val="nil"/>
                <w:left w:val="nil"/>
                <w:bottom w:val="nil"/>
                <w:right w:val="nil"/>
                <w:between w:val="nil"/>
              </w:pBdr>
              <w:spacing w:line="240" w:lineRule="auto"/>
              <w:rPr>
                <w:rFonts w:ascii="Courier New" w:eastAsia="Courier New" w:hAnsi="Courier New" w:cs="Courier New"/>
                <w:sz w:val="20"/>
                <w:szCs w:val="20"/>
                <w:highlight w:val="white"/>
              </w:rPr>
            </w:pPr>
          </w:p>
          <w:p w14:paraId="7304CB2E" w14:textId="77777777" w:rsidR="0010388E" w:rsidRDefault="00000000">
            <w:pPr>
              <w:widowControl w:val="0"/>
              <w:pBdr>
                <w:top w:val="nil"/>
                <w:left w:val="nil"/>
                <w:bottom w:val="nil"/>
                <w:right w:val="nil"/>
                <w:between w:val="nil"/>
              </w:pBdr>
              <w:spacing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ab/>
              <w:t>One Sample t-test</w:t>
            </w:r>
          </w:p>
          <w:p w14:paraId="19F39A66" w14:textId="77777777" w:rsidR="0010388E" w:rsidRDefault="0010388E">
            <w:pPr>
              <w:widowControl w:val="0"/>
              <w:pBdr>
                <w:top w:val="nil"/>
                <w:left w:val="nil"/>
                <w:bottom w:val="nil"/>
                <w:right w:val="nil"/>
                <w:between w:val="nil"/>
              </w:pBdr>
              <w:spacing w:line="240" w:lineRule="auto"/>
              <w:rPr>
                <w:rFonts w:ascii="Courier New" w:eastAsia="Courier New" w:hAnsi="Courier New" w:cs="Courier New"/>
                <w:sz w:val="20"/>
                <w:szCs w:val="20"/>
                <w:highlight w:val="white"/>
              </w:rPr>
            </w:pPr>
          </w:p>
          <w:p w14:paraId="31770A1B" w14:textId="77777777" w:rsidR="0010388E" w:rsidRDefault="00000000">
            <w:pPr>
              <w:widowControl w:val="0"/>
              <w:pBdr>
                <w:top w:val="nil"/>
                <w:left w:val="nil"/>
                <w:bottom w:val="nil"/>
                <w:right w:val="nil"/>
                <w:between w:val="nil"/>
              </w:pBdr>
              <w:spacing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data:  </w:t>
            </w:r>
            <w:proofErr w:type="spellStart"/>
            <w:r>
              <w:rPr>
                <w:rFonts w:ascii="Courier New" w:eastAsia="Courier New" w:hAnsi="Courier New" w:cs="Courier New"/>
                <w:sz w:val="20"/>
                <w:szCs w:val="20"/>
                <w:highlight w:val="white"/>
              </w:rPr>
              <w:t>simulated_data$inventory_</w:t>
            </w:r>
            <w:proofErr w:type="gramStart"/>
            <w:r>
              <w:rPr>
                <w:rFonts w:ascii="Courier New" w:eastAsia="Courier New" w:hAnsi="Courier New" w:cs="Courier New"/>
                <w:sz w:val="20"/>
                <w:szCs w:val="20"/>
                <w:highlight w:val="white"/>
              </w:rPr>
              <w:t>sim</w:t>
            </w:r>
            <w:proofErr w:type="spellEnd"/>
            <w:proofErr w:type="gramEnd"/>
          </w:p>
          <w:p w14:paraId="3ECB797D" w14:textId="77777777" w:rsidR="0010388E" w:rsidRDefault="00000000">
            <w:pPr>
              <w:widowControl w:val="0"/>
              <w:pBdr>
                <w:top w:val="nil"/>
                <w:left w:val="nil"/>
                <w:bottom w:val="nil"/>
                <w:right w:val="nil"/>
                <w:between w:val="nil"/>
              </w:pBdr>
              <w:spacing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t = 1611, </w:t>
            </w:r>
            <w:proofErr w:type="spellStart"/>
            <w:r>
              <w:rPr>
                <w:rFonts w:ascii="Courier New" w:eastAsia="Courier New" w:hAnsi="Courier New" w:cs="Courier New"/>
                <w:sz w:val="20"/>
                <w:szCs w:val="20"/>
                <w:highlight w:val="white"/>
              </w:rPr>
              <w:t>df</w:t>
            </w:r>
            <w:proofErr w:type="spellEnd"/>
            <w:r>
              <w:rPr>
                <w:rFonts w:ascii="Courier New" w:eastAsia="Courier New" w:hAnsi="Courier New" w:cs="Courier New"/>
                <w:sz w:val="20"/>
                <w:szCs w:val="20"/>
                <w:highlight w:val="white"/>
              </w:rPr>
              <w:t xml:space="preserve"> = 2999, p-value &lt; 0.00000000000000022</w:t>
            </w:r>
          </w:p>
          <w:p w14:paraId="1F00756C" w14:textId="77777777" w:rsidR="0010388E" w:rsidRDefault="00000000">
            <w:pPr>
              <w:widowControl w:val="0"/>
              <w:pBdr>
                <w:top w:val="nil"/>
                <w:left w:val="nil"/>
                <w:bottom w:val="nil"/>
                <w:right w:val="nil"/>
                <w:between w:val="nil"/>
              </w:pBdr>
              <w:spacing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alternative hypothesis: true mean is not equal to </w:t>
            </w:r>
            <w:proofErr w:type="gramStart"/>
            <w:r>
              <w:rPr>
                <w:rFonts w:ascii="Courier New" w:eastAsia="Courier New" w:hAnsi="Courier New" w:cs="Courier New"/>
                <w:sz w:val="20"/>
                <w:szCs w:val="20"/>
                <w:highlight w:val="white"/>
              </w:rPr>
              <w:t>0</w:t>
            </w:r>
            <w:proofErr w:type="gramEnd"/>
          </w:p>
          <w:p w14:paraId="6FA56EDF" w14:textId="77777777" w:rsidR="0010388E" w:rsidRDefault="00000000">
            <w:pPr>
              <w:widowControl w:val="0"/>
              <w:pBdr>
                <w:top w:val="nil"/>
                <w:left w:val="nil"/>
                <w:bottom w:val="nil"/>
                <w:right w:val="nil"/>
                <w:between w:val="nil"/>
              </w:pBdr>
              <w:spacing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90 percent confidence interval:</w:t>
            </w:r>
          </w:p>
          <w:p w14:paraId="389B5B85" w14:textId="77777777" w:rsidR="0010388E" w:rsidRDefault="00000000">
            <w:pPr>
              <w:widowControl w:val="0"/>
              <w:pBdr>
                <w:top w:val="nil"/>
                <w:left w:val="nil"/>
                <w:bottom w:val="nil"/>
                <w:right w:val="nil"/>
                <w:between w:val="nil"/>
              </w:pBdr>
              <w:spacing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605.9781 607.2172</w:t>
            </w:r>
          </w:p>
          <w:p w14:paraId="3B12D68E" w14:textId="77777777" w:rsidR="0010388E" w:rsidRDefault="00000000">
            <w:pPr>
              <w:widowControl w:val="0"/>
              <w:pBdr>
                <w:top w:val="nil"/>
                <w:left w:val="nil"/>
                <w:bottom w:val="nil"/>
                <w:right w:val="nil"/>
                <w:between w:val="nil"/>
              </w:pBdr>
              <w:spacing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sample estimates:</w:t>
            </w:r>
          </w:p>
          <w:p w14:paraId="5CBDEC3C" w14:textId="77777777" w:rsidR="0010388E" w:rsidRDefault="00000000">
            <w:pPr>
              <w:widowControl w:val="0"/>
              <w:pBdr>
                <w:top w:val="nil"/>
                <w:left w:val="nil"/>
                <w:bottom w:val="nil"/>
                <w:right w:val="nil"/>
                <w:between w:val="nil"/>
              </w:pBdr>
              <w:spacing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mean of x </w:t>
            </w:r>
          </w:p>
          <w:p w14:paraId="7D1CB427" w14:textId="77777777" w:rsidR="0010388E" w:rsidRDefault="00000000">
            <w:pPr>
              <w:widowControl w:val="0"/>
              <w:spacing w:line="288" w:lineRule="auto"/>
              <w:rPr>
                <w:rFonts w:ascii="Georgia" w:eastAsia="Georgia" w:hAnsi="Georgia" w:cs="Georgia"/>
                <w:sz w:val="24"/>
                <w:szCs w:val="24"/>
              </w:rPr>
            </w:pPr>
            <w:r>
              <w:rPr>
                <w:rFonts w:ascii="Courier New" w:eastAsia="Courier New" w:hAnsi="Courier New" w:cs="Courier New"/>
                <w:sz w:val="20"/>
                <w:szCs w:val="20"/>
                <w:highlight w:val="white"/>
              </w:rPr>
              <w:t xml:space="preserve"> 606.5977</w:t>
            </w:r>
          </w:p>
        </w:tc>
      </w:tr>
    </w:tbl>
    <w:p w14:paraId="73405366" w14:textId="77777777" w:rsidR="0010388E" w:rsidRDefault="00000000">
      <w:pPr>
        <w:spacing w:before="240" w:after="240"/>
        <w:jc w:val="both"/>
        <w:rPr>
          <w:rFonts w:ascii="Georgia" w:eastAsia="Georgia" w:hAnsi="Georgia" w:cs="Georgia"/>
          <w:sz w:val="24"/>
          <w:szCs w:val="24"/>
        </w:rPr>
      </w:pPr>
      <w:r>
        <w:rPr>
          <w:rFonts w:ascii="Georgia" w:eastAsia="Georgia" w:hAnsi="Georgia" w:cs="Georgia"/>
          <w:sz w:val="24"/>
          <w:szCs w:val="24"/>
        </w:rPr>
        <w:t>With a 90% confidence interval of (606, 607), the expected optimal order quantity is around 607 units. The distribution of order quantities was approximately normal.</w:t>
      </w:r>
    </w:p>
    <w:p w14:paraId="05CC6DCA" w14:textId="77777777" w:rsidR="0010388E" w:rsidRDefault="00000000">
      <w:pPr>
        <w:spacing w:before="240" w:after="240"/>
        <w:jc w:val="both"/>
        <w:rPr>
          <w:rFonts w:ascii="Georgia" w:eastAsia="Georgia" w:hAnsi="Georgia" w:cs="Georgia"/>
          <w:sz w:val="24"/>
          <w:szCs w:val="24"/>
        </w:rPr>
      </w:pPr>
      <w:r>
        <w:rPr>
          <w:rFonts w:ascii="Georgia" w:eastAsia="Georgia" w:hAnsi="Georgia" w:cs="Georgia"/>
          <w:sz w:val="24"/>
          <w:szCs w:val="24"/>
          <w:u w:val="single"/>
        </w:rPr>
        <w:lastRenderedPageBreak/>
        <w:t>Expected Number of Orders:</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0388E" w14:paraId="370A3F53" w14:textId="77777777">
        <w:tc>
          <w:tcPr>
            <w:tcW w:w="9360" w:type="dxa"/>
            <w:shd w:val="clear" w:color="auto" w:fill="auto"/>
            <w:tcMar>
              <w:top w:w="100" w:type="dxa"/>
              <w:left w:w="100" w:type="dxa"/>
              <w:bottom w:w="100" w:type="dxa"/>
              <w:right w:w="100" w:type="dxa"/>
            </w:tcMar>
          </w:tcPr>
          <w:p w14:paraId="0E9C8A12" w14:textId="77777777" w:rsidR="0010388E" w:rsidRDefault="00000000">
            <w:pPr>
              <w:widowControl w:val="0"/>
              <w:pBdr>
                <w:top w:val="nil"/>
                <w:left w:val="nil"/>
                <w:bottom w:val="nil"/>
                <w:right w:val="nil"/>
                <w:between w:val="nil"/>
              </w:pBdr>
              <w:spacing w:line="240"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xml:space="preserve">&gt; # expected annual number of </w:t>
            </w:r>
            <w:proofErr w:type="gramStart"/>
            <w:r>
              <w:rPr>
                <w:rFonts w:ascii="Courier New" w:eastAsia="Courier New" w:hAnsi="Courier New" w:cs="Courier New"/>
                <w:color w:val="0000FF"/>
                <w:sz w:val="20"/>
                <w:szCs w:val="20"/>
                <w:highlight w:val="white"/>
              </w:rPr>
              <w:t>orders</w:t>
            </w:r>
            <w:proofErr w:type="gramEnd"/>
          </w:p>
          <w:p w14:paraId="2669840C" w14:textId="77777777" w:rsidR="0010388E" w:rsidRDefault="00000000">
            <w:pPr>
              <w:widowControl w:val="0"/>
              <w:pBdr>
                <w:top w:val="nil"/>
                <w:left w:val="nil"/>
                <w:bottom w:val="nil"/>
                <w:right w:val="nil"/>
                <w:between w:val="nil"/>
              </w:pBdr>
              <w:spacing w:line="240" w:lineRule="auto"/>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xml:space="preserve">&gt; </w:t>
            </w:r>
            <w:proofErr w:type="spellStart"/>
            <w:r>
              <w:rPr>
                <w:rFonts w:ascii="Courier New" w:eastAsia="Courier New" w:hAnsi="Courier New" w:cs="Courier New"/>
                <w:color w:val="0000FF"/>
                <w:sz w:val="20"/>
                <w:szCs w:val="20"/>
                <w:highlight w:val="white"/>
              </w:rPr>
              <w:t>t.</w:t>
            </w:r>
            <w:proofErr w:type="gramStart"/>
            <w:r>
              <w:rPr>
                <w:rFonts w:ascii="Courier New" w:eastAsia="Courier New" w:hAnsi="Courier New" w:cs="Courier New"/>
                <w:color w:val="0000FF"/>
                <w:sz w:val="20"/>
                <w:szCs w:val="20"/>
                <w:highlight w:val="white"/>
              </w:rPr>
              <w:t>test</w:t>
            </w:r>
            <w:proofErr w:type="spellEnd"/>
            <w:r>
              <w:rPr>
                <w:rFonts w:ascii="Courier New" w:eastAsia="Courier New" w:hAnsi="Courier New" w:cs="Courier New"/>
                <w:color w:val="0000FF"/>
                <w:sz w:val="20"/>
                <w:szCs w:val="20"/>
                <w:highlight w:val="white"/>
              </w:rPr>
              <w:t>(</w:t>
            </w:r>
            <w:proofErr w:type="spellStart"/>
            <w:proofErr w:type="gramEnd"/>
            <w:r>
              <w:rPr>
                <w:rFonts w:ascii="Courier New" w:eastAsia="Courier New" w:hAnsi="Courier New" w:cs="Courier New"/>
                <w:color w:val="0000FF"/>
                <w:sz w:val="20"/>
                <w:szCs w:val="20"/>
                <w:highlight w:val="white"/>
              </w:rPr>
              <w:t>simulated_data$order_sim</w:t>
            </w:r>
            <w:proofErr w:type="spellEnd"/>
            <w:r>
              <w:rPr>
                <w:rFonts w:ascii="Courier New" w:eastAsia="Courier New" w:hAnsi="Courier New" w:cs="Courier New"/>
                <w:color w:val="0000FF"/>
                <w:sz w:val="20"/>
                <w:szCs w:val="20"/>
                <w:highlight w:val="white"/>
              </w:rPr>
              <w:t xml:space="preserve">, </w:t>
            </w:r>
            <w:proofErr w:type="spellStart"/>
            <w:r>
              <w:rPr>
                <w:rFonts w:ascii="Courier New" w:eastAsia="Courier New" w:hAnsi="Courier New" w:cs="Courier New"/>
                <w:color w:val="0000FF"/>
                <w:sz w:val="20"/>
                <w:szCs w:val="20"/>
                <w:highlight w:val="white"/>
              </w:rPr>
              <w:t>conf.level</w:t>
            </w:r>
            <w:proofErr w:type="spellEnd"/>
            <w:r>
              <w:rPr>
                <w:rFonts w:ascii="Courier New" w:eastAsia="Courier New" w:hAnsi="Courier New" w:cs="Courier New"/>
                <w:color w:val="0000FF"/>
                <w:sz w:val="20"/>
                <w:szCs w:val="20"/>
                <w:highlight w:val="white"/>
              </w:rPr>
              <w:t xml:space="preserve"> = 0.9)</w:t>
            </w:r>
          </w:p>
          <w:p w14:paraId="38FB79FB" w14:textId="77777777" w:rsidR="0010388E" w:rsidRDefault="0010388E">
            <w:pPr>
              <w:widowControl w:val="0"/>
              <w:pBdr>
                <w:top w:val="nil"/>
                <w:left w:val="nil"/>
                <w:bottom w:val="nil"/>
                <w:right w:val="nil"/>
                <w:between w:val="nil"/>
              </w:pBdr>
              <w:spacing w:line="240" w:lineRule="auto"/>
              <w:rPr>
                <w:rFonts w:ascii="Courier New" w:eastAsia="Courier New" w:hAnsi="Courier New" w:cs="Courier New"/>
                <w:sz w:val="20"/>
                <w:szCs w:val="20"/>
                <w:highlight w:val="white"/>
              </w:rPr>
            </w:pPr>
          </w:p>
          <w:p w14:paraId="22835FD0" w14:textId="77777777" w:rsidR="0010388E" w:rsidRDefault="00000000">
            <w:pPr>
              <w:widowControl w:val="0"/>
              <w:pBdr>
                <w:top w:val="nil"/>
                <w:left w:val="nil"/>
                <w:bottom w:val="nil"/>
                <w:right w:val="nil"/>
                <w:between w:val="nil"/>
              </w:pBdr>
              <w:spacing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ab/>
              <w:t>One Sample t-test</w:t>
            </w:r>
          </w:p>
          <w:p w14:paraId="24FF68EF" w14:textId="77777777" w:rsidR="0010388E" w:rsidRDefault="0010388E">
            <w:pPr>
              <w:widowControl w:val="0"/>
              <w:pBdr>
                <w:top w:val="nil"/>
                <w:left w:val="nil"/>
                <w:bottom w:val="nil"/>
                <w:right w:val="nil"/>
                <w:between w:val="nil"/>
              </w:pBdr>
              <w:spacing w:line="240" w:lineRule="auto"/>
              <w:rPr>
                <w:rFonts w:ascii="Courier New" w:eastAsia="Courier New" w:hAnsi="Courier New" w:cs="Courier New"/>
                <w:sz w:val="20"/>
                <w:szCs w:val="20"/>
                <w:highlight w:val="white"/>
              </w:rPr>
            </w:pPr>
          </w:p>
          <w:p w14:paraId="75695F67" w14:textId="77777777" w:rsidR="0010388E" w:rsidRDefault="00000000">
            <w:pPr>
              <w:widowControl w:val="0"/>
              <w:pBdr>
                <w:top w:val="nil"/>
                <w:left w:val="nil"/>
                <w:bottom w:val="nil"/>
                <w:right w:val="nil"/>
                <w:between w:val="nil"/>
              </w:pBdr>
              <w:spacing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data:  </w:t>
            </w:r>
            <w:proofErr w:type="spellStart"/>
            <w:r>
              <w:rPr>
                <w:rFonts w:ascii="Courier New" w:eastAsia="Courier New" w:hAnsi="Courier New" w:cs="Courier New"/>
                <w:sz w:val="20"/>
                <w:szCs w:val="20"/>
                <w:highlight w:val="white"/>
              </w:rPr>
              <w:t>simulated_data$order_</w:t>
            </w:r>
            <w:proofErr w:type="gramStart"/>
            <w:r>
              <w:rPr>
                <w:rFonts w:ascii="Courier New" w:eastAsia="Courier New" w:hAnsi="Courier New" w:cs="Courier New"/>
                <w:sz w:val="20"/>
                <w:szCs w:val="20"/>
                <w:highlight w:val="white"/>
              </w:rPr>
              <w:t>sim</w:t>
            </w:r>
            <w:proofErr w:type="spellEnd"/>
            <w:proofErr w:type="gramEnd"/>
          </w:p>
          <w:p w14:paraId="667DF6AA" w14:textId="77777777" w:rsidR="0010388E" w:rsidRDefault="00000000">
            <w:pPr>
              <w:widowControl w:val="0"/>
              <w:pBdr>
                <w:top w:val="nil"/>
                <w:left w:val="nil"/>
                <w:bottom w:val="nil"/>
                <w:right w:val="nil"/>
                <w:between w:val="nil"/>
              </w:pBdr>
              <w:spacing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t = 1532.3, </w:t>
            </w:r>
            <w:proofErr w:type="spellStart"/>
            <w:r>
              <w:rPr>
                <w:rFonts w:ascii="Courier New" w:eastAsia="Courier New" w:hAnsi="Courier New" w:cs="Courier New"/>
                <w:sz w:val="20"/>
                <w:szCs w:val="20"/>
                <w:highlight w:val="white"/>
              </w:rPr>
              <w:t>df</w:t>
            </w:r>
            <w:proofErr w:type="spellEnd"/>
            <w:r>
              <w:rPr>
                <w:rFonts w:ascii="Courier New" w:eastAsia="Courier New" w:hAnsi="Courier New" w:cs="Courier New"/>
                <w:sz w:val="20"/>
                <w:szCs w:val="20"/>
                <w:highlight w:val="white"/>
              </w:rPr>
              <w:t xml:space="preserve"> = 2999, p-value &lt; 0.00000000000000022</w:t>
            </w:r>
          </w:p>
          <w:p w14:paraId="096CC887" w14:textId="77777777" w:rsidR="0010388E" w:rsidRDefault="00000000">
            <w:pPr>
              <w:widowControl w:val="0"/>
              <w:pBdr>
                <w:top w:val="nil"/>
                <w:left w:val="nil"/>
                <w:bottom w:val="nil"/>
                <w:right w:val="nil"/>
                <w:between w:val="nil"/>
              </w:pBdr>
              <w:spacing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alternative hypothesis: true mean is not equal to </w:t>
            </w:r>
            <w:proofErr w:type="gramStart"/>
            <w:r>
              <w:rPr>
                <w:rFonts w:ascii="Courier New" w:eastAsia="Courier New" w:hAnsi="Courier New" w:cs="Courier New"/>
                <w:sz w:val="20"/>
                <w:szCs w:val="20"/>
                <w:highlight w:val="white"/>
              </w:rPr>
              <w:t>0</w:t>
            </w:r>
            <w:proofErr w:type="gramEnd"/>
          </w:p>
          <w:p w14:paraId="2D55A4AE" w14:textId="77777777" w:rsidR="0010388E" w:rsidRDefault="00000000">
            <w:pPr>
              <w:widowControl w:val="0"/>
              <w:pBdr>
                <w:top w:val="nil"/>
                <w:left w:val="nil"/>
                <w:bottom w:val="nil"/>
                <w:right w:val="nil"/>
                <w:between w:val="nil"/>
              </w:pBdr>
              <w:spacing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90 percent confidence interval:</w:t>
            </w:r>
          </w:p>
          <w:p w14:paraId="499B858C" w14:textId="77777777" w:rsidR="0010388E" w:rsidRDefault="00000000">
            <w:pPr>
              <w:widowControl w:val="0"/>
              <w:pBdr>
                <w:top w:val="nil"/>
                <w:left w:val="nil"/>
                <w:bottom w:val="nil"/>
                <w:right w:val="nil"/>
                <w:between w:val="nil"/>
              </w:pBdr>
              <w:spacing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 31.628 31.696</w:t>
            </w:r>
          </w:p>
          <w:p w14:paraId="6E5F19A2" w14:textId="77777777" w:rsidR="0010388E" w:rsidRDefault="00000000">
            <w:pPr>
              <w:widowControl w:val="0"/>
              <w:pBdr>
                <w:top w:val="nil"/>
                <w:left w:val="nil"/>
                <w:bottom w:val="nil"/>
                <w:right w:val="nil"/>
                <w:between w:val="nil"/>
              </w:pBdr>
              <w:spacing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sample estimates:</w:t>
            </w:r>
          </w:p>
          <w:p w14:paraId="51674A85" w14:textId="77777777" w:rsidR="0010388E" w:rsidRDefault="00000000">
            <w:pPr>
              <w:widowControl w:val="0"/>
              <w:pBdr>
                <w:top w:val="nil"/>
                <w:left w:val="nil"/>
                <w:bottom w:val="nil"/>
                <w:right w:val="nil"/>
                <w:between w:val="nil"/>
              </w:pBdr>
              <w:spacing w:line="24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mean of x </w:t>
            </w:r>
          </w:p>
          <w:p w14:paraId="02A2B519" w14:textId="77777777" w:rsidR="0010388E" w:rsidRDefault="00000000">
            <w:pPr>
              <w:widowControl w:val="0"/>
              <w:spacing w:line="288" w:lineRule="auto"/>
              <w:rPr>
                <w:rFonts w:ascii="Georgia" w:eastAsia="Georgia" w:hAnsi="Georgia" w:cs="Georgia"/>
                <w:sz w:val="24"/>
                <w:szCs w:val="24"/>
              </w:rPr>
            </w:pPr>
            <w:r>
              <w:rPr>
                <w:rFonts w:ascii="Courier New" w:eastAsia="Courier New" w:hAnsi="Courier New" w:cs="Courier New"/>
                <w:sz w:val="20"/>
                <w:szCs w:val="20"/>
                <w:highlight w:val="white"/>
              </w:rPr>
              <w:t xml:space="preserve">   31.662</w:t>
            </w:r>
          </w:p>
        </w:tc>
      </w:tr>
    </w:tbl>
    <w:p w14:paraId="1F2C1252" w14:textId="77777777" w:rsidR="0010388E" w:rsidRDefault="00000000">
      <w:pPr>
        <w:spacing w:before="240" w:after="240"/>
        <w:jc w:val="both"/>
        <w:rPr>
          <w:rFonts w:ascii="Georgia" w:eastAsia="Georgia" w:hAnsi="Georgia" w:cs="Georgia"/>
          <w:sz w:val="24"/>
          <w:szCs w:val="24"/>
        </w:rPr>
      </w:pPr>
      <w:r>
        <w:rPr>
          <w:rFonts w:ascii="Georgia" w:eastAsia="Georgia" w:hAnsi="Georgia" w:cs="Georgia"/>
          <w:sz w:val="24"/>
          <w:szCs w:val="24"/>
        </w:rPr>
        <w:t>With a 90% confidence interval of 31.63 - 31.70, the expected number of annual orders is around 32. The distribution of the number of orders was also approximately normal.</w:t>
      </w:r>
    </w:p>
    <w:p w14:paraId="78C7A2FC" w14:textId="77777777" w:rsidR="0010388E" w:rsidRDefault="00000000">
      <w:pPr>
        <w:spacing w:before="200"/>
        <w:jc w:val="both"/>
        <w:rPr>
          <w:rFonts w:ascii="Georgia" w:eastAsia="Georgia" w:hAnsi="Georgia" w:cs="Georgia"/>
          <w:b/>
          <w:sz w:val="24"/>
          <w:szCs w:val="24"/>
          <w:u w:val="single"/>
        </w:rPr>
      </w:pPr>
      <w:r>
        <w:rPr>
          <w:rFonts w:ascii="Georgia" w:eastAsia="Georgia" w:hAnsi="Georgia" w:cs="Georgia"/>
          <w:b/>
          <w:sz w:val="24"/>
          <w:szCs w:val="24"/>
          <w:u w:val="single"/>
        </w:rPr>
        <w:t>My Recommendation:</w:t>
      </w:r>
    </w:p>
    <w:p w14:paraId="1DC49D87" w14:textId="77777777" w:rsidR="0010388E" w:rsidRDefault="00000000">
      <w:pPr>
        <w:spacing w:before="240" w:after="240"/>
        <w:jc w:val="both"/>
        <w:rPr>
          <w:rFonts w:ascii="Georgia" w:eastAsia="Georgia" w:hAnsi="Georgia" w:cs="Georgia"/>
          <w:sz w:val="24"/>
          <w:szCs w:val="24"/>
        </w:rPr>
      </w:pPr>
      <w:r>
        <w:rPr>
          <w:rFonts w:ascii="Georgia" w:eastAsia="Georgia" w:hAnsi="Georgia" w:cs="Georgia"/>
          <w:sz w:val="24"/>
          <w:szCs w:val="24"/>
        </w:rPr>
        <w:t>In summary, through my analyses, I provided the manufacturing company with a robust decision model and insights to optimize their inventory decisions for the key engine component. The deterministic model identified an optimal order quantity of around 340-350 units that minimizes total inventory costs of approximately $11,500-$17,500 annually.</w:t>
      </w:r>
    </w:p>
    <w:p w14:paraId="1ADC00D0" w14:textId="77777777" w:rsidR="0010388E" w:rsidRDefault="00000000">
      <w:pPr>
        <w:spacing w:before="240" w:after="240"/>
        <w:jc w:val="both"/>
        <w:rPr>
          <w:rFonts w:ascii="Georgia" w:eastAsia="Georgia" w:hAnsi="Georgia" w:cs="Georgia"/>
          <w:sz w:val="24"/>
          <w:szCs w:val="24"/>
        </w:rPr>
      </w:pPr>
      <w:r>
        <w:rPr>
          <w:rFonts w:ascii="Georgia" w:eastAsia="Georgia" w:hAnsi="Georgia" w:cs="Georgia"/>
          <w:sz w:val="24"/>
          <w:szCs w:val="24"/>
        </w:rPr>
        <w:t>However, considering the stochastic nature of demand, the company should expect to place around 32 orders of 607 units each year, resulting in an estimated minimum total cost of $13,430. The effects of changes in input parameters like demand, costs, and lead times were also studied through sensitivity analyses.</w:t>
      </w:r>
    </w:p>
    <w:p w14:paraId="0517EAF5" w14:textId="77777777" w:rsidR="0010388E" w:rsidRDefault="00000000">
      <w:pPr>
        <w:spacing w:before="240" w:after="240"/>
        <w:jc w:val="both"/>
        <w:rPr>
          <w:rFonts w:ascii="Georgia" w:eastAsia="Georgia" w:hAnsi="Georgia" w:cs="Georgia"/>
          <w:sz w:val="24"/>
          <w:szCs w:val="24"/>
        </w:rPr>
      </w:pPr>
      <w:r>
        <w:rPr>
          <w:rFonts w:ascii="Georgia" w:eastAsia="Georgia" w:hAnsi="Georgia" w:cs="Georgia"/>
          <w:sz w:val="24"/>
          <w:szCs w:val="24"/>
        </w:rPr>
        <w:t>I recommend that the company implement the optimal inventory policy suggested by the deterministic model (</w:t>
      </w:r>
      <w:r>
        <w:rPr>
          <w:rFonts w:ascii="Georgia" w:eastAsia="Georgia" w:hAnsi="Georgia" w:cs="Georgia"/>
          <w:i/>
          <w:sz w:val="24"/>
          <w:szCs w:val="24"/>
        </w:rPr>
        <w:t>Part - 1 Analysis</w:t>
      </w:r>
      <w:r>
        <w:rPr>
          <w:rFonts w:ascii="Georgia" w:eastAsia="Georgia" w:hAnsi="Georgia" w:cs="Georgia"/>
          <w:sz w:val="24"/>
          <w:szCs w:val="24"/>
        </w:rPr>
        <w:t>), but periodically review and adjust it based on actual demand realizations. They should also monitor input parameters and leverage the sensitivity analyses to proactively plan for unfavorable scenarios. Finally, the stochastic model (</w:t>
      </w:r>
      <w:r>
        <w:rPr>
          <w:rFonts w:ascii="Georgia" w:eastAsia="Georgia" w:hAnsi="Georgia" w:cs="Georgia"/>
          <w:i/>
          <w:sz w:val="24"/>
          <w:szCs w:val="24"/>
        </w:rPr>
        <w:t>Part - 2 Analysis</w:t>
      </w:r>
      <w:r>
        <w:rPr>
          <w:rFonts w:ascii="Georgia" w:eastAsia="Georgia" w:hAnsi="Georgia" w:cs="Georgia"/>
          <w:sz w:val="24"/>
          <w:szCs w:val="24"/>
        </w:rPr>
        <w:t>) can be extended to incorporate uncertainties in other parameters, like costs, for a more comprehensive risk analysis.</w:t>
      </w:r>
    </w:p>
    <w:p w14:paraId="019D5FBF" w14:textId="77777777" w:rsidR="0010388E" w:rsidRDefault="0010388E">
      <w:pPr>
        <w:spacing w:before="240" w:after="240"/>
        <w:jc w:val="both"/>
        <w:rPr>
          <w:rFonts w:ascii="Georgia" w:eastAsia="Georgia" w:hAnsi="Georgia" w:cs="Georgia"/>
          <w:sz w:val="24"/>
          <w:szCs w:val="24"/>
        </w:rPr>
      </w:pPr>
    </w:p>
    <w:p w14:paraId="0D6ED258" w14:textId="77777777" w:rsidR="0010388E" w:rsidRDefault="0010388E">
      <w:pPr>
        <w:spacing w:before="240" w:after="240"/>
        <w:jc w:val="both"/>
        <w:rPr>
          <w:rFonts w:ascii="Georgia" w:eastAsia="Georgia" w:hAnsi="Georgia" w:cs="Georgia"/>
          <w:sz w:val="24"/>
          <w:szCs w:val="24"/>
        </w:rPr>
      </w:pPr>
    </w:p>
    <w:p w14:paraId="6F883709" w14:textId="77777777" w:rsidR="0010388E" w:rsidRDefault="0010388E">
      <w:pPr>
        <w:spacing w:before="240" w:after="240"/>
        <w:jc w:val="both"/>
        <w:rPr>
          <w:rFonts w:ascii="Georgia" w:eastAsia="Georgia" w:hAnsi="Georgia" w:cs="Georgia"/>
          <w:sz w:val="24"/>
          <w:szCs w:val="24"/>
        </w:rPr>
      </w:pPr>
    </w:p>
    <w:p w14:paraId="57B43B08" w14:textId="77777777" w:rsidR="0010388E" w:rsidRDefault="0010388E">
      <w:pPr>
        <w:spacing w:before="200"/>
        <w:ind w:left="720"/>
        <w:jc w:val="both"/>
        <w:rPr>
          <w:rFonts w:ascii="Georgia" w:eastAsia="Georgia" w:hAnsi="Georgia" w:cs="Georgia"/>
          <w:b/>
          <w:sz w:val="28"/>
          <w:szCs w:val="28"/>
        </w:rPr>
      </w:pPr>
    </w:p>
    <w:p w14:paraId="38499393" w14:textId="77777777" w:rsidR="0010388E" w:rsidRDefault="00000000">
      <w:pPr>
        <w:numPr>
          <w:ilvl w:val="0"/>
          <w:numId w:val="4"/>
        </w:numPr>
        <w:spacing w:before="200"/>
        <w:jc w:val="both"/>
        <w:rPr>
          <w:rFonts w:ascii="Georgia" w:eastAsia="Georgia" w:hAnsi="Georgia" w:cs="Georgia"/>
          <w:b/>
          <w:sz w:val="28"/>
          <w:szCs w:val="28"/>
        </w:rPr>
      </w:pPr>
      <w:r>
        <w:rPr>
          <w:rFonts w:ascii="Georgia" w:eastAsia="Georgia" w:hAnsi="Georgia" w:cs="Georgia"/>
          <w:b/>
          <w:sz w:val="28"/>
          <w:szCs w:val="28"/>
        </w:rPr>
        <w:lastRenderedPageBreak/>
        <w:t>Conclusion:</w:t>
      </w:r>
    </w:p>
    <w:p w14:paraId="79AF36EE" w14:textId="77777777" w:rsidR="0010388E" w:rsidRDefault="00000000">
      <w:pPr>
        <w:spacing w:before="240" w:after="240"/>
        <w:jc w:val="both"/>
        <w:rPr>
          <w:rFonts w:ascii="Georgia" w:eastAsia="Georgia" w:hAnsi="Georgia" w:cs="Georgia"/>
          <w:sz w:val="24"/>
          <w:szCs w:val="24"/>
        </w:rPr>
      </w:pPr>
      <w:r>
        <w:rPr>
          <w:rFonts w:ascii="Georgia" w:eastAsia="Georgia" w:hAnsi="Georgia" w:cs="Georgia"/>
          <w:sz w:val="24"/>
          <w:szCs w:val="24"/>
        </w:rPr>
        <w:t xml:space="preserve">In conclusion, through this prescriptive inventory management modeling project, I was able to provide valuable insights and recommendations to the manufacturing company for optimizing their inventory decisions related to a critical engine component. By developing deterministic and stochastic models, analyzing sensitivities, and performing simulations, I identified optimal inventory policies that can minimize their total costs while effectively meeting customer demand. The company should implement the proposed policies, continuously monitor actual </w:t>
      </w:r>
      <w:proofErr w:type="gramStart"/>
      <w:r>
        <w:rPr>
          <w:rFonts w:ascii="Georgia" w:eastAsia="Georgia" w:hAnsi="Georgia" w:cs="Georgia"/>
          <w:sz w:val="24"/>
          <w:szCs w:val="24"/>
        </w:rPr>
        <w:t>demand</w:t>
      </w:r>
      <w:proofErr w:type="gramEnd"/>
      <w:r>
        <w:rPr>
          <w:rFonts w:ascii="Georgia" w:eastAsia="Georgia" w:hAnsi="Georgia" w:cs="Georgia"/>
          <w:sz w:val="24"/>
          <w:szCs w:val="24"/>
        </w:rPr>
        <w:t xml:space="preserve"> and cost parameters, and periodically refine the models to ensure their inventory management strategies remain efficient and aligned with business objectives. Overall, this analytics-driven approach to inventory management will enable the company to make more informed, data-driven decisions and maintain a competitive edge through improved operational and financial performance.</w:t>
      </w:r>
    </w:p>
    <w:p w14:paraId="51DB4212" w14:textId="77777777" w:rsidR="0010388E" w:rsidRDefault="0010388E">
      <w:pPr>
        <w:spacing w:before="200"/>
        <w:jc w:val="both"/>
        <w:rPr>
          <w:rFonts w:ascii="Georgia" w:eastAsia="Georgia" w:hAnsi="Georgia" w:cs="Georgia"/>
          <w:b/>
          <w:sz w:val="28"/>
          <w:szCs w:val="28"/>
        </w:rPr>
      </w:pPr>
    </w:p>
    <w:p w14:paraId="63827EE2" w14:textId="77777777" w:rsidR="0010388E" w:rsidRDefault="00000000">
      <w:pPr>
        <w:numPr>
          <w:ilvl w:val="0"/>
          <w:numId w:val="4"/>
        </w:numPr>
        <w:spacing w:before="200"/>
        <w:jc w:val="both"/>
        <w:rPr>
          <w:rFonts w:ascii="Georgia" w:eastAsia="Georgia" w:hAnsi="Georgia" w:cs="Georgia"/>
          <w:b/>
          <w:sz w:val="28"/>
          <w:szCs w:val="28"/>
        </w:rPr>
      </w:pPr>
      <w:r>
        <w:rPr>
          <w:rFonts w:ascii="Georgia" w:eastAsia="Georgia" w:hAnsi="Georgia" w:cs="Georgia"/>
          <w:b/>
          <w:sz w:val="28"/>
          <w:szCs w:val="28"/>
        </w:rPr>
        <w:t>Citations:</w:t>
      </w:r>
    </w:p>
    <w:p w14:paraId="204A95D8" w14:textId="77777777" w:rsidR="0010388E" w:rsidRDefault="00000000">
      <w:pPr>
        <w:numPr>
          <w:ilvl w:val="0"/>
          <w:numId w:val="5"/>
        </w:numPr>
        <w:spacing w:after="240"/>
        <w:jc w:val="both"/>
        <w:rPr>
          <w:rFonts w:ascii="Georgia" w:eastAsia="Georgia" w:hAnsi="Georgia" w:cs="Georgia"/>
        </w:rPr>
      </w:pPr>
      <w:r>
        <w:rPr>
          <w:rFonts w:ascii="Georgia" w:eastAsia="Georgia" w:hAnsi="Georgia" w:cs="Georgia"/>
          <w:sz w:val="24"/>
          <w:szCs w:val="24"/>
        </w:rPr>
        <w:t>Spreadsheet Modeling and Applications:</w:t>
      </w:r>
      <w:r>
        <w:rPr>
          <w:rFonts w:ascii="Georgia" w:eastAsia="Georgia" w:hAnsi="Georgia" w:cs="Georgia"/>
          <w:b/>
          <w:sz w:val="28"/>
          <w:szCs w:val="28"/>
        </w:rPr>
        <w:t xml:space="preserve"> </w:t>
      </w:r>
      <w:hyperlink r:id="rId11">
        <w:r>
          <w:rPr>
            <w:rFonts w:ascii="Georgia" w:eastAsia="Georgia" w:hAnsi="Georgia" w:cs="Georgia"/>
            <w:color w:val="1155CC"/>
            <w:sz w:val="24"/>
            <w:szCs w:val="24"/>
            <w:u w:val="single"/>
          </w:rPr>
          <w:t>source</w:t>
        </w:r>
      </w:hyperlink>
      <w:r>
        <w:rPr>
          <w:rFonts w:ascii="Georgia" w:eastAsia="Georgia" w:hAnsi="Georgia" w:cs="Georgia"/>
          <w:sz w:val="24"/>
          <w:szCs w:val="24"/>
        </w:rPr>
        <w:t>.</w:t>
      </w:r>
    </w:p>
    <w:sectPr w:rsidR="0010388E">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C058E" w14:textId="77777777" w:rsidR="00062424" w:rsidRDefault="00062424">
      <w:pPr>
        <w:spacing w:line="240" w:lineRule="auto"/>
      </w:pPr>
      <w:r>
        <w:separator/>
      </w:r>
    </w:p>
  </w:endnote>
  <w:endnote w:type="continuationSeparator" w:id="0">
    <w:p w14:paraId="699BEDFA" w14:textId="77777777" w:rsidR="00062424" w:rsidRDefault="000624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7A311" w14:textId="77777777" w:rsidR="0010388E" w:rsidRDefault="00000000">
    <w:pPr>
      <w:pBdr>
        <w:top w:val="single" w:sz="24" w:space="2" w:color="000000"/>
      </w:pBdr>
      <w:jc w:val="right"/>
      <w:rPr>
        <w:rFonts w:ascii="Georgia" w:eastAsia="Georgia" w:hAnsi="Georgia" w:cs="Georgia"/>
        <w:b/>
        <w:sz w:val="24"/>
        <w:szCs w:val="24"/>
      </w:rPr>
    </w:pPr>
    <w:r>
      <w:rPr>
        <w:rFonts w:ascii="Georgia" w:eastAsia="Georgia" w:hAnsi="Georgia" w:cs="Georgia"/>
        <w:b/>
        <w:sz w:val="24"/>
        <w:szCs w:val="24"/>
      </w:rPr>
      <w:fldChar w:fldCharType="begin"/>
    </w:r>
    <w:r>
      <w:rPr>
        <w:rFonts w:ascii="Georgia" w:eastAsia="Georgia" w:hAnsi="Georgia" w:cs="Georgia"/>
        <w:b/>
        <w:sz w:val="24"/>
        <w:szCs w:val="24"/>
      </w:rPr>
      <w:instrText>PAGE</w:instrText>
    </w:r>
    <w:r>
      <w:rPr>
        <w:rFonts w:ascii="Georgia" w:eastAsia="Georgia" w:hAnsi="Georgia" w:cs="Georgia"/>
        <w:b/>
        <w:sz w:val="24"/>
        <w:szCs w:val="24"/>
      </w:rPr>
      <w:fldChar w:fldCharType="separate"/>
    </w:r>
    <w:r w:rsidR="004A01A0">
      <w:rPr>
        <w:rFonts w:ascii="Georgia" w:eastAsia="Georgia" w:hAnsi="Georgia" w:cs="Georgia"/>
        <w:b/>
        <w:noProof/>
        <w:sz w:val="24"/>
        <w:szCs w:val="24"/>
      </w:rPr>
      <w:t>1</w:t>
    </w:r>
    <w:r>
      <w:rPr>
        <w:rFonts w:ascii="Georgia" w:eastAsia="Georgia" w:hAnsi="Georgia" w:cs="Georgia"/>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00017" w14:textId="77777777" w:rsidR="00062424" w:rsidRDefault="00062424">
      <w:pPr>
        <w:spacing w:line="240" w:lineRule="auto"/>
      </w:pPr>
      <w:r>
        <w:separator/>
      </w:r>
    </w:p>
  </w:footnote>
  <w:footnote w:type="continuationSeparator" w:id="0">
    <w:p w14:paraId="24A66C4C" w14:textId="77777777" w:rsidR="00062424" w:rsidRDefault="000624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4B681" w14:textId="77777777" w:rsidR="0010388E" w:rsidRDefault="00000000">
    <w:pPr>
      <w:pBdr>
        <w:bottom w:val="single" w:sz="24" w:space="2" w:color="000000"/>
      </w:pBdr>
    </w:pPr>
    <w:r>
      <w:rPr>
        <w:rFonts w:ascii="Georgia" w:eastAsia="Georgia" w:hAnsi="Georgia" w:cs="Georgia"/>
      </w:rPr>
      <w:t xml:space="preserve">Introduction to Enterprise Analytics </w:t>
    </w:r>
    <w:r>
      <w:rPr>
        <w:rFonts w:ascii="Georgia" w:eastAsia="Georgia" w:hAnsi="Georgia" w:cs="Georgia"/>
      </w:rPr>
      <w:tab/>
    </w:r>
    <w:r>
      <w:rPr>
        <w:rFonts w:ascii="Georgia" w:eastAsia="Georgia" w:hAnsi="Georgia" w:cs="Georgia"/>
      </w:rPr>
      <w:tab/>
      <w:t>(ALY - 6050)                             Prof. Zhi (Richard) He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45740"/>
    <w:multiLevelType w:val="multilevel"/>
    <w:tmpl w:val="B6B4CD3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27033B"/>
    <w:multiLevelType w:val="multilevel"/>
    <w:tmpl w:val="75C0B980"/>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89527C"/>
    <w:multiLevelType w:val="multilevel"/>
    <w:tmpl w:val="4E72E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102797"/>
    <w:multiLevelType w:val="multilevel"/>
    <w:tmpl w:val="2A3ED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F571DE"/>
    <w:multiLevelType w:val="multilevel"/>
    <w:tmpl w:val="5FF003DA"/>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3FD687E"/>
    <w:multiLevelType w:val="multilevel"/>
    <w:tmpl w:val="010A4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28105798">
    <w:abstractNumId w:val="1"/>
  </w:num>
  <w:num w:numId="2" w16cid:durableId="112677387">
    <w:abstractNumId w:val="0"/>
  </w:num>
  <w:num w:numId="3" w16cid:durableId="1893079636">
    <w:abstractNumId w:val="5"/>
  </w:num>
  <w:num w:numId="4" w16cid:durableId="1257522293">
    <w:abstractNumId w:val="4"/>
  </w:num>
  <w:num w:numId="5" w16cid:durableId="591207578">
    <w:abstractNumId w:val="3"/>
  </w:num>
  <w:num w:numId="6" w16cid:durableId="211286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88E"/>
    <w:rsid w:val="00062424"/>
    <w:rsid w:val="0010388E"/>
    <w:rsid w:val="004A01A0"/>
    <w:rsid w:val="009D6FED"/>
    <w:rsid w:val="00B53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7E30F"/>
  <w15:docId w15:val="{73420B1E-118B-4A50-AB5B-5F5A79570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emDSHDbLqEY&amp;list=PLWkdugWCVNYB4eTILxmyejpy_dWcomha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1396</Words>
  <Characters>7962</Characters>
  <Application>Microsoft Office Word</Application>
  <DocSecurity>0</DocSecurity>
  <Lines>66</Lines>
  <Paragraphs>18</Paragraphs>
  <ScaleCrop>false</ScaleCrop>
  <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Mohit Ravindra Kamble</cp:lastModifiedBy>
  <cp:revision>4</cp:revision>
  <dcterms:created xsi:type="dcterms:W3CDTF">2024-03-17T22:56:00Z</dcterms:created>
  <dcterms:modified xsi:type="dcterms:W3CDTF">2024-03-17T22:58:00Z</dcterms:modified>
</cp:coreProperties>
</file>