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REPORT</w:t>
      </w:r>
    </w:p>
    <w:p>
      <w:pPr>
        <w:pStyle w:val="TextBody"/>
        <w:rPr/>
      </w:pPr>
      <w:r>
        <w:rPr/>
      </w:r>
    </w:p>
    <w:p>
      <w:pPr>
        <w:pStyle w:val="Normal"/>
        <w:rPr>
          <w:b/>
          <w:b/>
          <w:bCs/>
        </w:rPr>
      </w:pPr>
      <w:r>
        <w:rPr>
          <w:b/>
          <w:bCs/>
        </w:rPr>
        <w:t xml:space="preserve">1.1 </w:t>
      </w:r>
      <w:r>
        <w:rPr>
          <w:b/>
          <w:bCs/>
        </w:rPr>
        <w:t>INTRODUCTION:</w:t>
      </w:r>
    </w:p>
    <w:p>
      <w:pPr>
        <w:pStyle w:val="Normal"/>
        <w:rPr>
          <w:b/>
          <w:b/>
          <w:bCs/>
        </w:rPr>
      </w:pPr>
      <w:r>
        <w:rPr>
          <w:b/>
          <w:bCs/>
        </w:rPr>
      </w:r>
    </w:p>
    <w:p>
      <w:pPr>
        <w:pStyle w:val="Normal"/>
        <w:jc w:val="both"/>
        <w:rPr/>
      </w:pPr>
      <w:r>
        <w:rPr/>
        <w:t>This Information Retrieval system  demonstrate</w:t>
      </w:r>
      <w:r>
        <w:rPr/>
        <w:t>s</w:t>
      </w:r>
      <w:r>
        <w:rPr/>
        <w:t xml:space="preserve"> advance methods of index construction. </w:t>
      </w:r>
    </w:p>
    <w:p>
      <w:pPr>
        <w:pStyle w:val="Normal"/>
        <w:jc w:val="both"/>
        <w:rPr/>
      </w:pPr>
      <w:r>
        <w:rPr/>
        <w:t xml:space="preserve">Exact top K retrieval </w:t>
      </w:r>
      <w:r>
        <w:rPr/>
        <w:t>(</w:t>
      </w:r>
      <w:r>
        <w:rPr/>
        <w:t>Method 1</w:t>
      </w:r>
      <w:r>
        <w:rPr/>
        <w:t>)</w:t>
      </w:r>
    </w:p>
    <w:p>
      <w:pPr>
        <w:pStyle w:val="Normal"/>
        <w:jc w:val="both"/>
        <w:rPr/>
      </w:pPr>
      <w:r>
        <w:rPr/>
        <w:t xml:space="preserve">Inexact top K retrieval </w:t>
      </w:r>
      <w:r>
        <w:rPr/>
        <w:t>(Method 2)</w:t>
      </w:r>
    </w:p>
    <w:p>
      <w:pPr>
        <w:pStyle w:val="Normal"/>
        <w:jc w:val="both"/>
        <w:rPr/>
      </w:pPr>
      <w:r>
        <w:rPr/>
      </w:r>
    </w:p>
    <w:p>
      <w:pPr>
        <w:pStyle w:val="Normal"/>
        <w:jc w:val="both"/>
        <w:rPr/>
      </w:pPr>
      <w:r>
        <w:rPr/>
        <w:t>TF-IDF weighting of terms is used to construct the vectors for the documents and queries. Additionally  the stop list is provided as an attachment to weed out words from dictionary. The system will then accept a free text query, generate the vectors for the documents and query. After vector generation it will compute the cosine similarity score for the documents.</w:t>
      </w:r>
    </w:p>
    <w:p>
      <w:pPr>
        <w:pStyle w:val="Normal"/>
        <w:jc w:val="both"/>
        <w:rPr/>
      </w:pPr>
      <w:r>
        <w:rPr/>
      </w:r>
    </w:p>
    <w:p>
      <w:pPr>
        <w:pStyle w:val="Normal"/>
        <w:jc w:val="both"/>
        <w:rPr/>
      </w:pPr>
      <w:r>
        <w:rPr/>
        <w:t>The system will retrieve and display the names of the top K documents for each query in decreasing order of their score. Also displays time taken to retrieve the results for each query by each method.</w:t>
      </w:r>
    </w:p>
    <w:p>
      <w:pPr>
        <w:pStyle w:val="Normal"/>
        <w:rPr/>
      </w:pPr>
      <w:r>
        <w:rPr/>
      </w:r>
    </w:p>
    <w:p>
      <w:pPr>
        <w:pStyle w:val="Normal"/>
        <w:rPr/>
      </w:pPr>
      <w:r>
        <w:rPr/>
      </w:r>
    </w:p>
    <w:p>
      <w:pPr>
        <w:pStyle w:val="Normal"/>
        <w:jc w:val="both"/>
        <w:rPr>
          <w:b/>
          <w:b/>
          <w:bCs/>
          <w:sz w:val="24"/>
          <w:szCs w:val="24"/>
        </w:rPr>
      </w:pPr>
      <w:r>
        <w:rPr>
          <w:b/>
          <w:bCs/>
          <w:sz w:val="24"/>
          <w:szCs w:val="24"/>
        </w:rPr>
        <w:t>1.2 Exact Top K Retrieval (Method 1):</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The idea behind this method is pretty straight forward, calculate TF-IDF weight of terms then construct vectors. After that compute the cosine similarity scores for the documents. Then retrieve  the names of the top K documents for each query.</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1.</w:t>
      </w:r>
      <w:r>
        <w:rPr>
          <w:b/>
          <w:bCs/>
          <w:sz w:val="24"/>
          <w:szCs w:val="24"/>
        </w:rPr>
        <w:t>3</w:t>
      </w:r>
      <w:r>
        <w:rPr>
          <w:b/>
          <w:bCs/>
          <w:sz w:val="24"/>
          <w:szCs w:val="24"/>
        </w:rPr>
        <w:t xml:space="preserve"> Inexact Top K Retrieval (Method 2 ):</w:t>
      </w:r>
    </w:p>
    <w:p>
      <w:pPr>
        <w:pStyle w:val="Normal"/>
        <w:jc w:val="both"/>
        <w:rPr>
          <w:b w:val="false"/>
          <w:b w:val="false"/>
          <w:bCs w:val="false"/>
        </w:rPr>
      </w:pPr>
      <w:r>
        <w:rPr>
          <w:b w:val="false"/>
          <w:bCs w:val="false"/>
        </w:rPr>
        <w:t>i</w:t>
      </w:r>
      <w:r>
        <w:rPr>
          <w:b w:val="false"/>
          <w:bCs w:val="false"/>
        </w:rPr>
        <w:t>. Champion List</w:t>
      </w:r>
    </w:p>
    <w:p>
      <w:pPr>
        <w:pStyle w:val="Normal"/>
        <w:jc w:val="both"/>
        <w:rPr>
          <w:b w:val="false"/>
          <w:b w:val="false"/>
          <w:bCs w:val="false"/>
        </w:rPr>
      </w:pPr>
      <w:r>
        <w:rPr>
          <w:b w:val="false"/>
          <w:bCs w:val="false"/>
        </w:rPr>
        <w:t>ii</w:t>
      </w:r>
      <w:r>
        <w:rPr>
          <w:b w:val="false"/>
          <w:bCs w:val="false"/>
        </w:rPr>
        <w:t>. Index Elimination</w:t>
      </w:r>
    </w:p>
    <w:p>
      <w:pPr>
        <w:pStyle w:val="Normal"/>
        <w:jc w:val="both"/>
        <w:rPr>
          <w:b w:val="false"/>
          <w:b w:val="false"/>
          <w:bCs w:val="false"/>
          <w:sz w:val="24"/>
          <w:szCs w:val="24"/>
        </w:rPr>
      </w:pPr>
      <w:r>
        <w:rPr>
          <w:b w:val="false"/>
          <w:bCs w:val="false"/>
          <w:sz w:val="24"/>
          <w:szCs w:val="24"/>
        </w:rPr>
        <w:t>iii. Cluster Pruning</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u w:val="single"/>
        </w:rPr>
        <w:t>Champion List:</w:t>
      </w:r>
      <w:r>
        <w:rPr>
          <w:b w:val="false"/>
          <w:bCs w:val="false"/>
          <w:sz w:val="24"/>
          <w:szCs w:val="24"/>
          <w:u w:val="none"/>
        </w:rPr>
        <w:t xml:space="preserve"> This </w:t>
      </w:r>
      <w:r>
        <w:rPr>
          <w:b w:val="false"/>
          <w:bCs w:val="false"/>
          <w:sz w:val="24"/>
          <w:szCs w:val="24"/>
        </w:rPr>
        <w:t>method generates a list of r documents that is based on the weighted term frequency w t,d for each term. The list is created only once for a collection.</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u w:val="single"/>
        </w:rPr>
        <w:t>Index Elimination:</w:t>
      </w:r>
      <w:r>
        <w:rPr>
          <w:b w:val="false"/>
          <w:bCs w:val="false"/>
          <w:sz w:val="24"/>
          <w:szCs w:val="24"/>
        </w:rPr>
        <w:t xml:space="preserve">  This method uses only half the queries terms sorted in decreasing order of their IDF values.</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u w:val="single"/>
        </w:rPr>
        <w:t>Cluster Pruning:</w:t>
      </w:r>
      <w:r>
        <w:rPr>
          <w:b w:val="false"/>
          <w:bCs w:val="false"/>
          <w:sz w:val="24"/>
          <w:szCs w:val="24"/>
        </w:rPr>
        <w:t xml:space="preserve"> This method randomly pick √N leaders (where N is the number of documents in the collection) and then use them to implement the cluster pruning. The leader is selected only once. For each query it selects a leader closest to the query and then retrieve the top K results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jc w:val="both"/>
        <w:rPr>
          <w:b/>
          <w:b/>
          <w:bCs/>
          <w:sz w:val="24"/>
          <w:szCs w:val="24"/>
        </w:rPr>
      </w:pPr>
      <w:r>
        <w:rPr>
          <w:b/>
          <w:bCs/>
          <w:sz w:val="24"/>
          <w:szCs w:val="24"/>
        </w:rPr>
        <w:t>1.</w:t>
      </w:r>
      <w:r>
        <w:rPr>
          <w:b/>
          <w:bCs/>
          <w:sz w:val="24"/>
          <w:szCs w:val="24"/>
        </w:rPr>
        <w:t>4</w:t>
      </w:r>
      <w:r>
        <w:rPr>
          <w:b/>
          <w:bCs/>
          <w:sz w:val="24"/>
          <w:szCs w:val="24"/>
        </w:rPr>
        <w:t xml:space="preserve"> Comparison of Exact &amp; Inexact Methods:</w:t>
      </w:r>
    </w:p>
    <w:p>
      <w:pPr>
        <w:pStyle w:val="Normal"/>
        <w:jc w:val="both"/>
        <w:rPr>
          <w:b/>
          <w:b/>
          <w:bCs/>
          <w:sz w:val="24"/>
          <w:szCs w:val="24"/>
        </w:rPr>
      </w:pPr>
      <w:r>
        <w:rPr>
          <w:b/>
          <w:bCs/>
          <w:sz w:val="24"/>
          <w:szCs w:val="24"/>
        </w:rPr>
      </w:r>
    </w:p>
    <w:p>
      <w:pPr>
        <w:pStyle w:val="Normal"/>
        <w:rPr/>
      </w:pPr>
      <w:r>
        <w:rPr/>
        <w:t>Implement</w:t>
      </w:r>
      <w:r>
        <w:rPr/>
        <w:t>ation of</w:t>
      </w:r>
      <w:r>
        <w:rPr/>
        <w:t xml:space="preserve"> four methods on five queries whose evaluation data is represented in below table.</w:t>
      </w:r>
    </w:p>
    <w:p>
      <w:pPr>
        <w:pStyle w:val="Normal"/>
        <w:rPr/>
      </w:pPr>
      <w:r>
        <w:rPr/>
      </w:r>
    </w:p>
    <w:p>
      <w:pPr>
        <w:pStyle w:val="TextBody"/>
        <w:rPr/>
      </w:pPr>
      <w:r>
        <w:rPr>
          <w:b/>
          <w:bCs/>
        </w:rPr>
        <w:t xml:space="preserve">1.4.1 </w:t>
      </w:r>
      <w:r>
        <w:rPr>
          <w:b/>
          <w:bCs/>
        </w:rPr>
        <w:t>Performance Evaluation Table:</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60"/>
        <w:gridCol w:w="1710"/>
        <w:gridCol w:w="1620"/>
        <w:gridCol w:w="1710"/>
        <w:gridCol w:w="1875"/>
      </w:tblGrid>
      <w:tr>
        <w:trPr/>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r>
          </w:p>
          <w:p>
            <w:pPr>
              <w:pStyle w:val="TableContents"/>
              <w:jc w:val="center"/>
              <w:rPr>
                <w:rFonts w:ascii="Liberation Mono" w:hAnsi="Liberation Mono" w:eastAsia="Nimbus Mono L" w:cs="Liberation Mono"/>
                <w:b/>
                <w:b/>
                <w:bCs/>
                <w:sz w:val="24"/>
                <w:szCs w:val="24"/>
              </w:rPr>
            </w:pPr>
            <w:r>
              <w:rPr>
                <w:rFonts w:eastAsia="Nimbus Mono L" w:cs="Liberation Mono" w:ascii="Liberation Mono" w:hAnsi="Liberation Mono"/>
                <w:b/>
                <w:bCs/>
                <w:sz w:val="24"/>
                <w:szCs w:val="24"/>
              </w:rPr>
              <w:t>Query</w:t>
            </w:r>
          </w:p>
        </w:tc>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 xml:space="preserve">Exact </w:t>
            </w:r>
            <w:r>
              <w:rPr>
                <w:rFonts w:eastAsia="Nimbus Mono L" w:cs="Liberation Mono" w:ascii="Liberation Mono" w:hAnsi="Liberation Mono"/>
                <w:b/>
                <w:bCs/>
                <w:sz w:val="20"/>
                <w:szCs w:val="20"/>
              </w:rPr>
              <w:t>Retrieval</w:t>
            </w:r>
          </w:p>
          <w:p>
            <w:pPr>
              <w:pStyle w:val="TableContents"/>
              <w:jc w:val="center"/>
              <w:rPr>
                <w:rFonts w:ascii="Liberation Mono" w:hAnsi="Liberation Mono" w:eastAsia="Nimbus Mono L" w:cs="Liberation Mono"/>
                <w:b w:val="false"/>
                <w:b w:val="false"/>
                <w:bCs w:val="false"/>
                <w:sz w:val="20"/>
                <w:szCs w:val="20"/>
              </w:rPr>
            </w:pPr>
            <w:r>
              <w:rPr>
                <w:rFonts w:eastAsia="Nimbus Mono L" w:cs="Liberation Mono" w:ascii="Liberation Mono" w:hAnsi="Liberation Mono"/>
                <w:b w:val="false"/>
                <w:bCs w:val="false"/>
                <w:sz w:val="20"/>
                <w:szCs w:val="20"/>
              </w:rPr>
              <w:t>(Time in Sec)</w:t>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C</w:t>
            </w:r>
            <w:r>
              <w:rPr>
                <w:rFonts w:eastAsia="Nimbus Mono L" w:cs="Liberation Mono" w:ascii="Liberation Mono" w:hAnsi="Liberation Mono"/>
                <w:b/>
                <w:bCs/>
                <w:sz w:val="20"/>
                <w:szCs w:val="20"/>
              </w:rPr>
              <w:t>hampion List</w:t>
            </w:r>
          </w:p>
          <w:p>
            <w:pPr>
              <w:pStyle w:val="TableContents"/>
              <w:jc w:val="center"/>
              <w:rPr>
                <w:rFonts w:ascii="Liberation Mono" w:hAnsi="Liberation Mono" w:eastAsia="Nimbus Mono L" w:cs="Liberation Mono"/>
                <w:b w:val="false"/>
                <w:b w:val="false"/>
                <w:bCs w:val="false"/>
                <w:sz w:val="20"/>
                <w:szCs w:val="20"/>
              </w:rPr>
            </w:pPr>
            <w:r>
              <w:rPr>
                <w:rFonts w:eastAsia="Nimbus Mono L" w:cs="Liberation Mono" w:ascii="Liberation Mono" w:hAnsi="Liberation Mono"/>
                <w:b w:val="false"/>
                <w:bCs w:val="false"/>
                <w:sz w:val="20"/>
                <w:szCs w:val="20"/>
              </w:rPr>
              <w:t>(Time in Sec)</w:t>
            </w:r>
          </w:p>
        </w:tc>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Index Elimination</w:t>
            </w:r>
          </w:p>
          <w:p>
            <w:pPr>
              <w:pStyle w:val="TableContents"/>
              <w:jc w:val="center"/>
              <w:rPr>
                <w:rFonts w:ascii="Liberation Mono" w:hAnsi="Liberation Mono" w:eastAsia="Nimbus Mono L" w:cs="Liberation Mono"/>
                <w:b w:val="false"/>
                <w:b w:val="false"/>
                <w:bCs w:val="false"/>
                <w:sz w:val="20"/>
                <w:szCs w:val="20"/>
              </w:rPr>
            </w:pPr>
            <w:r>
              <w:rPr>
                <w:rFonts w:eastAsia="Nimbus Mono L" w:cs="Liberation Mono" w:ascii="Liberation Mono" w:hAnsi="Liberation Mono"/>
                <w:b w:val="false"/>
                <w:bCs w:val="false"/>
                <w:sz w:val="20"/>
                <w:szCs w:val="20"/>
              </w:rPr>
              <w:t>(Time in Sec)</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Liberation Mono" w:hAnsi="Liberation Mono" w:eastAsia="Nimbus Mono L" w:cs="Liberation Mono"/>
                <w:b/>
                <w:b/>
                <w:bCs/>
                <w:sz w:val="20"/>
                <w:szCs w:val="20"/>
              </w:rPr>
            </w:pPr>
            <w:r>
              <w:rPr>
                <w:rFonts w:eastAsia="Nimbus Mono L" w:cs="Liberation Mono" w:ascii="Liberation Mono" w:hAnsi="Liberation Mono"/>
                <w:b/>
                <w:bCs/>
                <w:sz w:val="20"/>
                <w:szCs w:val="20"/>
              </w:rPr>
              <w:t>Cluster Pruning</w:t>
            </w:r>
          </w:p>
          <w:p>
            <w:pPr>
              <w:pStyle w:val="TableContents"/>
              <w:jc w:val="center"/>
              <w:rPr>
                <w:rFonts w:ascii="Liberation Mono" w:hAnsi="Liberation Mono" w:eastAsia="Nimbus Mono L" w:cs="Liberation Mono"/>
                <w:b w:val="false"/>
                <w:b w:val="false"/>
                <w:bCs w:val="false"/>
                <w:sz w:val="20"/>
                <w:szCs w:val="20"/>
              </w:rPr>
            </w:pPr>
            <w:r>
              <w:rPr>
                <w:rFonts w:eastAsia="Nimbus Mono L" w:cs="Liberation Mono" w:ascii="Liberation Mono" w:hAnsi="Liberation Mono"/>
                <w:b w:val="false"/>
                <w:bCs w:val="false"/>
                <w:sz w:val="20"/>
                <w:szCs w:val="20"/>
              </w:rPr>
              <w:t>(Time in Sec)</w:t>
            </w:r>
          </w:p>
        </w:tc>
      </w:tr>
      <w:tr>
        <w:trPr/>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imbus Mono L" w:cs="Liberation Mono"/>
                <w:b w:val="false"/>
                <w:b w:val="false"/>
                <w:bCs w:val="false"/>
                <w:sz w:val="24"/>
                <w:szCs w:val="24"/>
              </w:rPr>
            </w:pPr>
            <w:r>
              <w:rPr>
                <w:rFonts w:eastAsia="Nimbus Mono L" w:cs="Liberation Mono"/>
                <w:b w:val="false"/>
                <w:bCs w:val="false"/>
                <w:sz w:val="24"/>
                <w:szCs w:val="24"/>
              </w:rPr>
              <w:t>with AND without AND yemen</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0.0002391338</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0.0001826286</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0.0000541210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r>
          </w:p>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0.0000264645</w:t>
            </w:r>
          </w:p>
        </w:tc>
      </w:tr>
      <w:tr>
        <w:trPr/>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imbus Mono L" w:cs="Liberation Mono"/>
                <w:b w:val="false"/>
                <w:b w:val="false"/>
                <w:bCs w:val="false"/>
                <w:sz w:val="24"/>
                <w:szCs w:val="24"/>
              </w:rPr>
            </w:pPr>
            <w:r>
              <w:rPr>
                <w:rFonts w:eastAsia="Nimbus Mono L" w:cs="Liberation Mono"/>
                <w:b w:val="false"/>
                <w:bCs w:val="false"/>
                <w:sz w:val="24"/>
                <w:szCs w:val="24"/>
              </w:rPr>
              <w:t>with AND without AND yemen AND yemeni</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0.0001749992</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0.0002734661</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 </w:t>
            </w:r>
            <w:r>
              <w:rPr>
                <w:rFonts w:eastAsia="Nimbus Mono L" w:cs="Liberation Mono" w:ascii="Liberation Mono" w:hAnsi="Liberation Mono"/>
                <w:sz w:val="20"/>
                <w:szCs w:val="20"/>
              </w:rPr>
              <w:t>0.0000803471</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0.0000407696</w:t>
            </w:r>
          </w:p>
        </w:tc>
      </w:tr>
      <w:tr>
        <w:trPr/>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imbus Mono L" w:cs="Liberation Mono"/>
                <w:b w:val="false"/>
                <w:b w:val="false"/>
                <w:bCs w:val="false"/>
                <w:sz w:val="24"/>
                <w:szCs w:val="24"/>
              </w:rPr>
            </w:pPr>
            <w:r>
              <w:rPr>
                <w:rFonts w:eastAsia="Nimbus Mono L" w:cs="Liberation Mono"/>
                <w:b w:val="false"/>
                <w:bCs w:val="false"/>
                <w:sz w:val="24"/>
                <w:szCs w:val="24"/>
              </w:rPr>
              <w:t>berlin AND poland AND szczecin AND obacz AND plane</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0.0002305508</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0.0001878738</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 xml:space="preserve"> </w:t>
            </w:r>
            <w:r>
              <w:rPr>
                <w:rFonts w:eastAsia="Nimbus Mono L" w:cs="Liberation Mono" w:ascii="Liberation Mono" w:hAnsi="Liberation Mono"/>
                <w:sz w:val="20"/>
                <w:szCs w:val="20"/>
              </w:rPr>
              <w:t>0.0000340939</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0.0000374317</w:t>
            </w:r>
          </w:p>
        </w:tc>
      </w:tr>
      <w:tr>
        <w:trPr/>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imbus Mono L" w:cs="Liberation Mono"/>
                <w:b w:val="false"/>
                <w:b w:val="false"/>
                <w:bCs w:val="false"/>
                <w:sz w:val="24"/>
                <w:szCs w:val="24"/>
              </w:rPr>
            </w:pPr>
            <w:r>
              <w:rPr>
                <w:rFonts w:eastAsia="Nimbus Mono L" w:cs="Liberation Mono"/>
                <w:b w:val="false"/>
                <w:bCs w:val="false"/>
                <w:sz w:val="24"/>
                <w:szCs w:val="24"/>
              </w:rPr>
              <w:t>abc AND pqr AND xyz</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0.0000343323</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0.0000267029</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0.0000350475</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0.0000147820</w:t>
            </w:r>
          </w:p>
        </w:tc>
      </w:tr>
      <w:tr>
        <w:trPr/>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eastAsia="Nimbus Mono L" w:cs="Liberation Mono"/>
                <w:b w:val="false"/>
                <w:b w:val="false"/>
                <w:bCs w:val="false"/>
                <w:sz w:val="24"/>
                <w:szCs w:val="24"/>
              </w:rPr>
            </w:pPr>
            <w:r>
              <w:rPr>
                <w:rFonts w:eastAsia="Nimbus Mono L" w:cs="Liberation Mono"/>
                <w:b w:val="false"/>
                <w:bCs w:val="false"/>
                <w:sz w:val="24"/>
                <w:szCs w:val="24"/>
              </w:rPr>
              <w:t xml:space="preserve"> </w:t>
            </w:r>
            <w:r>
              <w:rPr>
                <w:rFonts w:eastAsia="Nimbus Mono L" w:cs="Liberation Mono"/>
                <w:b w:val="false"/>
                <w:bCs w:val="false"/>
                <w:sz w:val="24"/>
                <w:szCs w:val="24"/>
              </w:rPr>
              <w:t>million AND billion</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0.0002093315</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0.0001752377</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0.0000569820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rPr>
            </w:pPr>
            <w:r>
              <w:rPr>
                <w:rFonts w:eastAsia="Nimbus Mono L" w:cs="Liberation Mono" w:ascii="Liberation Mono" w:hAnsi="Liberation Mono"/>
                <w:sz w:val="20"/>
                <w:szCs w:val="20"/>
              </w:rPr>
              <w:t>0.0000257492</w:t>
            </w:r>
          </w:p>
        </w:tc>
      </w:tr>
    </w:tbl>
    <w:p>
      <w:pPr>
        <w:pStyle w:val="PreformattedText"/>
        <w:rPr/>
      </w:pPr>
      <w:r>
        <w:rPr/>
      </w:r>
    </w:p>
    <w:p>
      <w:pPr>
        <w:pStyle w:val="PreformattedText"/>
        <w:jc w:val="center"/>
        <w:rPr>
          <w:rFonts w:ascii="Liberation Serif" w:hAnsi="Liberation Serif"/>
          <w:b/>
          <w:b/>
          <w:bCs/>
          <w:sz w:val="24"/>
          <w:szCs w:val="24"/>
        </w:rPr>
      </w:pPr>
      <w:r>
        <w:rPr>
          <w:rFonts w:ascii="Liberation Serif" w:hAnsi="Liberation Serif"/>
          <w:b/>
          <w:bCs/>
          <w:sz w:val="24"/>
          <w:szCs w:val="24"/>
        </w:rPr>
        <w:t>Table 1.1</w:t>
      </w:r>
    </w:p>
    <w:p>
      <w:pPr>
        <w:pStyle w:val="Normal"/>
        <w:jc w:val="both"/>
        <w:rPr>
          <w:b/>
          <w:b/>
          <w:bCs/>
          <w:sz w:val="24"/>
          <w:szCs w:val="24"/>
        </w:rPr>
      </w:pPr>
      <w:r>
        <w:rPr>
          <w:b/>
          <w:bCs/>
          <w:sz w:val="24"/>
          <w:szCs w:val="24"/>
        </w:rPr>
      </w:r>
    </w:p>
    <w:p>
      <w:pPr>
        <w:pStyle w:val="Normal"/>
        <w:rPr>
          <w:b w:val="false"/>
          <w:b w:val="false"/>
          <w:bCs w:val="false"/>
        </w:rPr>
      </w:pPr>
      <w:r>
        <w:rPr>
          <w:b w:val="false"/>
          <w:bCs w:val="false"/>
        </w:rPr>
        <w:t>The performance evaluation statistics is shown in table 1.1 &amp; Graph 1.1</w:t>
      </w:r>
    </w:p>
    <w:p>
      <w:pPr>
        <w:pStyle w:val="Normal"/>
        <w:rPr>
          <w:b w:val="false"/>
          <w:b w:val="false"/>
          <w:bCs w:val="false"/>
        </w:rPr>
      </w:pPr>
      <w:r>
        <w:rPr>
          <w:b w:val="false"/>
          <w:bCs w:val="false"/>
        </w:rPr>
      </w:r>
    </w:p>
    <w:p>
      <w:pPr>
        <w:pStyle w:val="Normal"/>
        <w:rPr>
          <w:b w:val="false"/>
          <w:b w:val="false"/>
          <w:bCs w:val="false"/>
        </w:rPr>
      </w:pPr>
      <w:r>
        <w:rPr>
          <w:b w:val="false"/>
          <w:bCs w:val="false"/>
        </w:rPr>
        <w:t>On the basis of data in table 1.1 we can conclude that,</w:t>
      </w:r>
    </w:p>
    <w:p>
      <w:pPr>
        <w:pStyle w:val="Normal"/>
        <w:rPr>
          <w:b w:val="false"/>
          <w:b w:val="false"/>
          <w:bCs w:val="false"/>
        </w:rPr>
      </w:pPr>
      <w:r>
        <w:rPr>
          <w:b w:val="false"/>
          <w:bCs w:val="false"/>
        </w:rPr>
        <w:t xml:space="preserve">Exact Method is </w:t>
      </w:r>
      <w:r>
        <w:rPr>
          <w:b w:val="false"/>
          <w:bCs w:val="false"/>
          <w:sz w:val="24"/>
          <w:szCs w:val="24"/>
        </w:rPr>
        <w:t xml:space="preserve">Most inefficient  Retrieval </w:t>
      </w:r>
      <w:r>
        <w:rPr>
          <w:b w:val="false"/>
          <w:bCs w:val="false"/>
          <w:sz w:val="24"/>
          <w:szCs w:val="24"/>
        </w:rPr>
        <w:t xml:space="preserve">method </w:t>
      </w:r>
      <w:r>
        <w:rPr>
          <w:b w:val="false"/>
          <w:bCs w:val="false"/>
          <w:sz w:val="24"/>
          <w:szCs w:val="24"/>
        </w:rPr>
        <w:t>among rest of three.</w:t>
      </w:r>
    </w:p>
    <w:p>
      <w:pPr>
        <w:pStyle w:val="Normal"/>
        <w:rPr>
          <w:b w:val="false"/>
          <w:b w:val="false"/>
          <w:bCs w:val="false"/>
        </w:rPr>
      </w:pPr>
      <w:r>
        <w:rPr>
          <w:b w:val="false"/>
          <w:bCs w:val="false"/>
        </w:rPr>
        <w:t xml:space="preserve">Inexact method (Cluster Pruning ) is </w:t>
      </w:r>
      <w:r>
        <w:rPr>
          <w:b w:val="false"/>
          <w:bCs w:val="false"/>
        </w:rPr>
        <w:t xml:space="preserve">most efficient </w:t>
      </w:r>
      <w:r>
        <w:rPr>
          <w:b w:val="false"/>
          <w:bCs w:val="false"/>
        </w:rPr>
        <w:t xml:space="preserve">Retrieval </w:t>
      </w:r>
      <w:r>
        <w:rPr>
          <w:b w:val="false"/>
          <w:bCs w:val="false"/>
        </w:rPr>
        <w:t>method among rest of three.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PreformattedText"/>
        <w:rPr/>
      </w:pPr>
      <w:bookmarkStart w:id="0" w:name="__DdeLink__196_717684506"/>
      <w:r>
        <w:drawing>
          <wp:anchor behindDoc="0" distT="0" distB="0" distL="0" distR="0" simplePos="0" locked="0" layoutInCell="1" allowOverlap="1" relativeHeight="2">
            <wp:simplePos x="0" y="0"/>
            <wp:positionH relativeFrom="column">
              <wp:posOffset>114300</wp:posOffset>
            </wp:positionH>
            <wp:positionV relativeFrom="paragraph">
              <wp:posOffset>200025</wp:posOffset>
            </wp:positionV>
            <wp:extent cx="6332220" cy="3569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anchor>
        </w:drawing>
      </w:r>
      <w:r>
        <w:rPr>
          <w:rFonts w:ascii="Liberation Serif" w:hAnsi="Liberation Serif"/>
          <w:b/>
          <w:bCs/>
          <w:sz w:val="24"/>
          <w:szCs w:val="24"/>
        </w:rPr>
        <w:t xml:space="preserve">1.4.2 </w:t>
      </w:r>
      <w:bookmarkEnd w:id="0"/>
      <w:r>
        <w:rPr>
          <w:rFonts w:ascii="Liberation Serif" w:hAnsi="Liberation Serif"/>
          <w:b/>
          <w:bCs/>
          <w:sz w:val="24"/>
          <w:szCs w:val="24"/>
        </w:rPr>
        <w:t>Performance Evaluation Graph:</w:t>
      </w:r>
    </w:p>
    <w:p>
      <w:pPr>
        <w:pStyle w:val="PreformattedText"/>
        <w:rPr/>
      </w:pPr>
      <w:r>
        <w:rPr/>
        <w:t>Note:</w:t>
      </w:r>
    </w:p>
    <w:p>
      <w:pPr>
        <w:pStyle w:val="PreformattedText"/>
        <w:rPr/>
      </w:pPr>
      <w:r>
        <w:rPr/>
        <w:t>Y-axis Time in Seconds.</w:t>
      </w:r>
    </w:p>
    <w:p>
      <w:pPr>
        <w:pStyle w:val="PreformattedText"/>
        <w:rPr/>
      </w:pPr>
      <w:r>
        <w:rPr/>
        <w:t xml:space="preserve">X-axis </w:t>
      </w:r>
      <w:r>
        <w:rPr/>
        <w:t>Five queries implemented by four methods.</w:t>
      </w:r>
    </w:p>
    <w:p>
      <w:pPr>
        <w:pStyle w:val="PreformattedText"/>
        <w:rPr/>
      </w:pPr>
      <w:r>
        <w:rPr/>
      </w:r>
    </w:p>
    <w:p>
      <w:pPr>
        <w:pStyle w:val="PreformattedText"/>
        <w:jc w:val="center"/>
        <w:rPr>
          <w:rFonts w:ascii="Liberation Serif" w:hAnsi="Liberation Serif"/>
          <w:b/>
          <w:b/>
          <w:bCs/>
          <w:sz w:val="24"/>
          <w:szCs w:val="24"/>
        </w:rPr>
      </w:pPr>
      <w:r>
        <w:rPr>
          <w:rFonts w:ascii="Liberation Serif" w:hAnsi="Liberation Serif"/>
          <w:b/>
          <w:bCs/>
          <w:sz w:val="24"/>
          <w:szCs w:val="24"/>
        </w:rPr>
        <w:t>Graph 1.1</w:t>
      </w:r>
    </w:p>
    <w:p>
      <w:pPr>
        <w:pStyle w:val="PreformattedText"/>
        <w:rPr/>
      </w:pPr>
      <w:r>
        <w:rPr/>
      </w:r>
    </w:p>
    <w:p>
      <w:pPr>
        <w:pStyle w:val="PreformattedText"/>
        <w:rPr/>
      </w:pPr>
      <w:r>
        <w:rPr/>
      </w:r>
    </w:p>
    <w:p>
      <w:pPr>
        <w:pStyle w:val="PreformattedText"/>
        <w:rPr>
          <w:rFonts w:ascii="Liberation Serif" w:hAnsi="Liberation Serif"/>
          <w:b/>
          <w:b/>
          <w:bCs/>
          <w:sz w:val="24"/>
          <w:szCs w:val="24"/>
        </w:rPr>
      </w:pPr>
      <w:r>
        <w:rPr/>
      </w:r>
    </w:p>
    <w:p>
      <w:pPr>
        <w:pStyle w:val="PreformattedText"/>
        <w:rPr/>
      </w:pPr>
      <w:r>
        <w:rPr>
          <w:rFonts w:ascii="Liberation Serif" w:hAnsi="Liberation Serif"/>
          <w:b/>
          <w:bCs/>
          <w:sz w:val="24"/>
          <w:szCs w:val="24"/>
        </w:rPr>
        <w:t>1.5 Conclusion</w:t>
      </w:r>
      <w:r>
        <w:rPr>
          <w:rFonts w:ascii="Liberation Serif" w:hAnsi="Liberation Serif"/>
          <w:b/>
          <w:bCs/>
          <w:sz w:val="24"/>
          <w:szCs w:val="24"/>
        </w:rPr>
        <w:t>:</w:t>
      </w:r>
    </w:p>
    <w:p>
      <w:pPr>
        <w:pStyle w:val="PreformattedText"/>
        <w:rPr>
          <w:rFonts w:ascii="Liberation Serif" w:hAnsi="Liberation Serif"/>
          <w:b/>
          <w:b/>
          <w:bCs/>
          <w:sz w:val="24"/>
          <w:szCs w:val="24"/>
        </w:rPr>
      </w:pPr>
      <w:r>
        <w:rPr/>
      </w:r>
    </w:p>
    <w:p>
      <w:pPr>
        <w:pStyle w:val="Normal"/>
        <w:rPr>
          <w:b w:val="false"/>
          <w:b w:val="false"/>
          <w:bCs w:val="false"/>
        </w:rPr>
      </w:pPr>
      <w:r>
        <w:rPr>
          <w:b w:val="false"/>
          <w:bCs w:val="false"/>
        </w:rPr>
        <w:t xml:space="preserve">1. Exact Method is </w:t>
      </w:r>
      <w:r>
        <w:rPr>
          <w:b w:val="false"/>
          <w:bCs w:val="false"/>
          <w:sz w:val="24"/>
          <w:szCs w:val="24"/>
        </w:rPr>
        <w:t xml:space="preserve">Most inefficient  Retrieval </w:t>
      </w:r>
      <w:r>
        <w:rPr>
          <w:b w:val="false"/>
          <w:bCs w:val="false"/>
          <w:sz w:val="24"/>
          <w:szCs w:val="24"/>
        </w:rPr>
        <w:t>method</w:t>
      </w:r>
      <w:r>
        <w:rPr>
          <w:b w:val="false"/>
          <w:bCs w:val="false"/>
          <w:sz w:val="24"/>
          <w:szCs w:val="24"/>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2. Inexact method (Cluster Pruning ) is </w:t>
      </w:r>
      <w:r>
        <w:rPr>
          <w:b w:val="false"/>
          <w:bCs w:val="false"/>
        </w:rPr>
        <w:t xml:space="preserve">most efficient </w:t>
      </w:r>
      <w:r>
        <w:rPr>
          <w:b w:val="false"/>
          <w:bCs w:val="false"/>
        </w:rPr>
        <w:t xml:space="preserve">Retrieval </w:t>
      </w:r>
      <w:r>
        <w:rPr>
          <w:b w:val="false"/>
          <w:bCs w:val="false"/>
        </w:rPr>
        <w:t>method.</w:t>
      </w:r>
    </w:p>
    <w:p>
      <w:pPr>
        <w:pStyle w:val="PreformattedText"/>
        <w:rPr/>
      </w:pPr>
      <w:r>
        <w:rPr/>
      </w:r>
    </w:p>
    <w:p>
      <w:pPr>
        <w:pStyle w:val="PreformattedText"/>
        <w:rPr/>
      </w:pPr>
      <w:r>
        <w:rPr/>
      </w:r>
    </w:p>
    <w:p>
      <w:pPr>
        <w:pStyle w:val="PreformattedText"/>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LibreOffice/5.1.4.2$Linux_X86_64 LibreOffice_project/10m0$Build-2</Application>
  <Pages>3</Pages>
  <Words>471</Words>
  <Characters>2516</Characters>
  <CharactersWithSpaces>2931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2017-02-23T18:12:29Z</dcterms:modified>
  <cp:revision>9</cp:revision>
  <dc:subject/>
  <dc:title/>
</cp:coreProperties>
</file>