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lco6mery9v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Evaluation Criteria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Bidders are evaluated based on </w:t>
      </w:r>
      <w:r w:rsidDel="00000000" w:rsidR="00000000" w:rsidRPr="00000000">
        <w:rPr>
          <w:b w:val="1"/>
          <w:rtl w:val="0"/>
        </w:rPr>
        <w:t xml:space="preserve">100 total points</w:t>
      </w:r>
      <w:r w:rsidDel="00000000" w:rsidR="00000000" w:rsidRPr="00000000">
        <w:rPr>
          <w:rtl w:val="0"/>
        </w:rPr>
        <w:t xml:space="preserve">, with a minimum </w:t>
      </w:r>
      <w:r w:rsidDel="00000000" w:rsidR="00000000" w:rsidRPr="00000000">
        <w:rPr>
          <w:b w:val="1"/>
          <w:rtl w:val="0"/>
        </w:rPr>
        <w:t xml:space="preserve">70 points required</w:t>
      </w:r>
      <w:r w:rsidDel="00000000" w:rsidR="00000000" w:rsidRPr="00000000">
        <w:rPr>
          <w:rtl w:val="0"/>
        </w:rPr>
        <w:t xml:space="preserve"> to qualify.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Bidder Profile (10 points, Minimum 7)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Annual Turnover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INR </w:t>
      </w:r>
      <w:r w:rsidDel="00000000" w:rsidR="00000000" w:rsidRPr="00000000">
        <w:rPr>
          <w:b w:val="1"/>
          <w:rtl w:val="0"/>
        </w:rPr>
        <w:t xml:space="preserve">50+ Crores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INR </w:t>
      </w:r>
      <w:r w:rsidDel="00000000" w:rsidR="00000000" w:rsidRPr="00000000">
        <w:rPr>
          <w:b w:val="1"/>
          <w:rtl w:val="0"/>
        </w:rPr>
        <w:t xml:space="preserve">40-50 Crores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1-3 points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Full-time Employees (ICT projects)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&gt;200 FTE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100-200 FTE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1-3 points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Relevant Project Experience (35 points, Minimum 25)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Geo-Spatial Platform Development (10 points)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Project value ≥ 50 Crores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10 points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30-50 Crores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4-7 points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Integrated Systems Development (15 points)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Evaluated on features like AI/ML models, satellite data processing, API integration, etc.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Number of Geo-spatial Software Projects (10 points)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More projects receive higher scores (up to 10 points).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Proposed Solution &amp; Live Demonstration (40 points, Minimum 28)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Approach &amp; Methodology (15 points)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Covers UI/UX, security solutions, deployment architecture, analytics, project governance.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Live Demonstration (25 points)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AI/ML-based </w:t>
      </w:r>
      <w:r w:rsidDel="00000000" w:rsidR="00000000" w:rsidRPr="00000000">
        <w:rPr>
          <w:b w:val="1"/>
          <w:rtl w:val="0"/>
        </w:rPr>
        <w:t xml:space="preserve">no-code</w:t>
      </w:r>
      <w:r w:rsidDel="00000000" w:rsidR="00000000" w:rsidRPr="00000000">
        <w:rPr>
          <w:rtl w:val="0"/>
        </w:rPr>
        <w:t xml:space="preserve"> satellite imagery processing, crop analytics, satellite integration, etc.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Planning &amp; Key Experts (15 points, Minimum 10)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10 Key Experts (Program Manager, AI/ML Engineer, Solution Architect, Cybersecurity Engineer, etc.)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levels affect scoring (3-5 years for juniors, 8+ years for seniors).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c7ixgxp88y1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Pre-Qualification Criteria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interested bidders must meet the following conditions: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Entity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bidder must be an Indian firm registered under the Companies Act 1956/2013 or an LLP firm.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Should have been operational in India for at least 3 years.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Documents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Certificate of Incorporation / Registration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GST Registration Certificate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Balance sheet and PL statements for the last 3 years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Requirements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Annual turnover of at least INR 40 Crores in any of the last 3 financial years</w:t>
      </w:r>
      <w:r w:rsidDel="00000000" w:rsidR="00000000" w:rsidRPr="00000000">
        <w:rPr>
          <w:rtl w:val="0"/>
        </w:rPr>
        <w:t xml:space="preserve"> (FY 20-21, FY 21-22, and FY 22-23).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Average turnover of INR 25 Crores for the last 3 years</w:t>
      </w:r>
      <w:r w:rsidDel="00000000" w:rsidR="00000000" w:rsidRPr="00000000">
        <w:rPr>
          <w:rtl w:val="0"/>
        </w:rPr>
        <w:t xml:space="preserve"> from relevant fields like digital platforms, cloud solutions, AI/ML, etc.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Documents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Audited statements for last 3 years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Certificate from a statutory auditor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Worth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bidder must have a </w:t>
      </w:r>
      <w:r w:rsidDel="00000000" w:rsidR="00000000" w:rsidRPr="00000000">
        <w:rPr>
          <w:b w:val="1"/>
          <w:rtl w:val="0"/>
        </w:rPr>
        <w:t xml:space="preserve">positive net worth for the last 3 financial years</w:t>
      </w:r>
      <w:r w:rsidDel="00000000" w:rsidR="00000000" w:rsidRPr="00000000">
        <w:rPr>
          <w:rtl w:val="0"/>
        </w:rPr>
        <w:t xml:space="preserve"> (FY 20-21, FY 21-22, and FY 22-23).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Documents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Audited financial statements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Certificate from a statutory auditor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Experience in Large IT Projects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bidder should have completed at least: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 project worth at least INR 30 Crore</w:t>
      </w:r>
      <w:r w:rsidDel="00000000" w:rsidR="00000000" w:rsidRPr="00000000">
        <w:rPr>
          <w:rtl w:val="0"/>
        </w:rPr>
        <w:t xml:space="preserve">, OR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2 projects worth at least INR 15 Crore each</w:t>
      </w:r>
      <w:r w:rsidDel="00000000" w:rsidR="00000000" w:rsidRPr="00000000">
        <w:rPr>
          <w:rtl w:val="0"/>
        </w:rPr>
        <w:t xml:space="preserve">, OR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 projects worth at least INR 10 Crore each</w:t>
      </w:r>
      <w:r w:rsidDel="00000000" w:rsidR="00000000" w:rsidRPr="00000000">
        <w:rPr>
          <w:rtl w:val="0"/>
        </w:rPr>
        <w:t xml:space="preserve">, OR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4 projects worth at least INR 7.5 Crore each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Experience should be in </w:t>
      </w:r>
      <w:r w:rsidDel="00000000" w:rsidR="00000000" w:rsidRPr="00000000">
        <w:rPr>
          <w:b w:val="1"/>
          <w:rtl w:val="0"/>
        </w:rPr>
        <w:t xml:space="preserve">software development in agriculture, water resources, weather, or rural development</w:t>
      </w:r>
      <w:r w:rsidDel="00000000" w:rsidR="00000000" w:rsidRPr="00000000">
        <w:rPr>
          <w:rtl w:val="0"/>
        </w:rPr>
        <w:t xml:space="preserve">, including AI, ML, geospatial processing, and cloud hosting.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Documents Required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Work orders, contracts, and completion certificates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Client certification for Go-Live in case of ongoing projects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Blacklisting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bidder must provide an </w:t>
      </w:r>
      <w:r w:rsidDel="00000000" w:rsidR="00000000" w:rsidRPr="00000000">
        <w:rPr>
          <w:b w:val="1"/>
          <w:rtl w:val="0"/>
        </w:rPr>
        <w:t xml:space="preserve">affidavit confirming they have not been blacklisted</w:t>
      </w:r>
      <w:r w:rsidDel="00000000" w:rsidR="00000000" w:rsidRPr="00000000">
        <w:rPr>
          <w:rtl w:val="0"/>
        </w:rPr>
        <w:t xml:space="preserve"> by any Central/State Government, Union Territories, or PSUs in India.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Certifications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bidder must have the following valid certifications: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ISO 9001:2015</w:t>
      </w:r>
      <w:r w:rsidDel="00000000" w:rsidR="00000000" w:rsidRPr="00000000">
        <w:rPr>
          <w:rtl w:val="0"/>
        </w:rPr>
        <w:t xml:space="preserve"> – Quality Management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ISO 27001:2013</w:t>
      </w:r>
      <w:r w:rsidDel="00000000" w:rsidR="00000000" w:rsidRPr="00000000">
        <w:rPr>
          <w:rtl w:val="0"/>
        </w:rPr>
        <w:t xml:space="preserve"> – Information Security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CMMi Level 5 or above</w:t>
      </w:r>
      <w:r w:rsidDel="00000000" w:rsidR="00000000" w:rsidRPr="00000000">
        <w:rPr>
          <w:rtl w:val="0"/>
        </w:rPr>
        <w:t xml:space="preserve"> in software application development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Documents Required</w:t>
      </w:r>
      <w:r w:rsidDel="00000000" w:rsidR="00000000" w:rsidRPr="00000000">
        <w:rPr>
          <w:rtl w:val="0"/>
        </w:rPr>
        <w:t xml:space="preserve">: Copies of valid certificates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of Attorney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specific </w:t>
      </w:r>
      <w:r w:rsidDel="00000000" w:rsidR="00000000" w:rsidRPr="00000000">
        <w:rPr>
          <w:b w:val="1"/>
          <w:rtl w:val="0"/>
        </w:rPr>
        <w:t xml:space="preserve">Power of Attorney in favor of the Authorized Signatory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Make in India &amp; Rule 144 Compliance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Declaration as per </w:t>
      </w:r>
      <w:r w:rsidDel="00000000" w:rsidR="00000000" w:rsidRPr="00000000">
        <w:rPr>
          <w:b w:val="1"/>
          <w:rtl w:val="0"/>
        </w:rPr>
        <w:t xml:space="preserve">GeM rules</w:t>
      </w:r>
      <w:r w:rsidDel="00000000" w:rsidR="00000000" w:rsidRPr="00000000">
        <w:rPr>
          <w:rtl w:val="0"/>
        </w:rPr>
        <w:t xml:space="preserve"> for Make in India.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Self-declaration against Rule 144 (xi) in GFRs 2017</w:t>
      </w:r>
      <w:r w:rsidDel="00000000" w:rsidR="00000000" w:rsidRPr="00000000">
        <w:rPr>
          <w:rtl w:val="0"/>
        </w:rPr>
        <w:t xml:space="preserve">, including sub-contracting compliance.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Consortium Allowed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Bids from consortiums will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be accepted.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