
<file path=[Content_Types].xml><?xml version="1.0" encoding="utf-8"?>
<Types xmlns="http://schemas.openxmlformats.org/package/2006/content-types">
  <Default Extension="bin" ContentType="application/vnd.ms-word.attachedToolbars"/>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E4FDD" w14:textId="147FA8CE" w:rsidR="008B4833" w:rsidRPr="00BA1F7C" w:rsidRDefault="00183542" w:rsidP="00BA1F7C">
      <w:pPr>
        <w:pStyle w:val="ZA"/>
        <w:framePr w:w="9493" w:wrap="notBeside" w:hAnchor="page" w:x="1559" w:y="1161"/>
        <w:spacing w:after="100" w:afterAutospacing="1"/>
        <w:rPr>
          <w:rFonts w:eastAsiaTheme="minorEastAsia"/>
          <w:sz w:val="28"/>
          <w:szCs w:val="28"/>
          <w:lang w:val="es-ES" w:eastAsia="zh-CN"/>
        </w:rPr>
      </w:pPr>
      <w:r w:rsidRPr="00BA1F7C">
        <w:rPr>
          <w:sz w:val="28"/>
          <w:szCs w:val="28"/>
          <w:lang w:val="en-US" w:eastAsia="zh-CN"/>
        </w:rPr>
        <w:drawing>
          <wp:inline distT="0" distB="0" distL="0" distR="0" wp14:anchorId="326CC295" wp14:editId="11719D2E">
            <wp:extent cx="1091459" cy="466598"/>
            <wp:effectExtent l="0" t="0" r="0" b="0"/>
            <wp:docPr id="7"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00951894" w:rsidRPr="00BA1F7C">
        <w:rPr>
          <w:sz w:val="28"/>
          <w:szCs w:val="28"/>
          <w:lang w:val="es-ES"/>
        </w:rPr>
        <w:t xml:space="preserve"> </w:t>
      </w:r>
      <w:r w:rsidRPr="00BA1F7C">
        <w:rPr>
          <w:sz w:val="28"/>
          <w:szCs w:val="28"/>
          <w:lang w:val="es-ES"/>
        </w:rPr>
        <w:t xml:space="preserve"> </w:t>
      </w:r>
      <w:r w:rsidR="00495FE2" w:rsidRPr="00BA1F7C">
        <w:rPr>
          <w:sz w:val="28"/>
          <w:szCs w:val="28"/>
          <w:lang w:val="es-ES"/>
        </w:rPr>
        <w:t xml:space="preserve">                          </w:t>
      </w:r>
      <w:r w:rsidR="00D528BE" w:rsidRPr="00BA1F7C">
        <w:rPr>
          <w:sz w:val="28"/>
          <w:szCs w:val="28"/>
          <w:lang w:val="es-ES"/>
        </w:rPr>
        <w:t xml:space="preserve">     </w:t>
      </w:r>
      <w:r w:rsidR="00676218" w:rsidRPr="00BA1F7C">
        <w:rPr>
          <w:sz w:val="28"/>
          <w:szCs w:val="28"/>
        </w:rPr>
        <w:fldChar w:fldCharType="begin"/>
      </w:r>
      <w:r w:rsidR="00676218" w:rsidRPr="00BA1F7C">
        <w:rPr>
          <w:sz w:val="28"/>
          <w:szCs w:val="28"/>
          <w:lang w:val="es-ES"/>
        </w:rPr>
        <w:instrText xml:space="preserve"> DOCPROPERTY  "Document number"  \* MERGEFORMAT </w:instrText>
      </w:r>
      <w:r w:rsidR="00676218" w:rsidRPr="00BA1F7C">
        <w:rPr>
          <w:sz w:val="28"/>
          <w:szCs w:val="28"/>
        </w:rPr>
        <w:fldChar w:fldCharType="separate"/>
      </w:r>
      <w:r w:rsidR="00BA08D0">
        <w:rPr>
          <w:sz w:val="28"/>
          <w:szCs w:val="28"/>
          <w:lang w:val="es-ES"/>
        </w:rPr>
        <w:t>O-RAN.WG8.TS.AAD.0-R005-v17.00</w:t>
      </w:r>
      <w:r w:rsidR="00676218" w:rsidRPr="00BA1F7C">
        <w:rPr>
          <w:sz w:val="28"/>
          <w:szCs w:val="28"/>
        </w:rPr>
        <w:fldChar w:fldCharType="end"/>
      </w:r>
    </w:p>
    <w:p w14:paraId="041A8969" w14:textId="77777777" w:rsidR="008B4833" w:rsidRPr="00405541" w:rsidRDefault="008B4833" w:rsidP="00BF0E76">
      <w:pPr>
        <w:pStyle w:val="ZB"/>
        <w:framePr w:wrap="notBeside"/>
        <w:spacing w:after="100" w:afterAutospacing="1"/>
        <w:rPr>
          <w:lang w:val="en-US"/>
        </w:rPr>
      </w:pPr>
      <w:r w:rsidRPr="00405541">
        <w:rPr>
          <w:lang w:val="en-US"/>
        </w:rPr>
        <w:t>Technical Specification</w:t>
      </w:r>
    </w:p>
    <w:p w14:paraId="114067D8" w14:textId="77777777" w:rsidR="008F7D69" w:rsidRPr="00286492" w:rsidRDefault="008F7D69" w:rsidP="00570235">
      <w:pPr>
        <w:pStyle w:val="ZU"/>
        <w:framePr w:w="10291" w:h="1221" w:hRule="exact" w:wrap="notBeside" w:hAnchor="page" w:x="1051" w:y="2901"/>
        <w:tabs>
          <w:tab w:val="right" w:pos="10206"/>
        </w:tabs>
        <w:spacing w:after="100" w:afterAutospacing="1"/>
        <w:jc w:val="left"/>
        <w:rPr>
          <w:lang w:val="en-US"/>
        </w:rPr>
      </w:pPr>
      <w:r w:rsidRPr="00286492">
        <w:rPr>
          <w:color w:val="0000FF"/>
          <w:lang w:val="en-US"/>
        </w:rPr>
        <w:tab/>
      </w:r>
    </w:p>
    <w:p w14:paraId="37EBD7C6" w14:textId="77777777" w:rsidR="008B4833" w:rsidRDefault="008B4833" w:rsidP="00E36C43">
      <w:pPr>
        <w:tabs>
          <w:tab w:val="left" w:pos="9510"/>
        </w:tabs>
        <w:spacing w:after="100" w:afterAutospacing="1"/>
        <w:jc w:val="right"/>
        <w:rPr>
          <w:color w:val="FF0000"/>
          <w:sz w:val="24"/>
        </w:rPr>
      </w:pPr>
    </w:p>
    <w:p w14:paraId="27ACC2B5" w14:textId="77777777" w:rsidR="00464B77" w:rsidRPr="00286492" w:rsidRDefault="00464B77" w:rsidP="00464B77">
      <w:pPr>
        <w:pStyle w:val="ZT"/>
        <w:framePr w:wrap="notBeside"/>
        <w:rPr>
          <w:lang w:val="en-US"/>
        </w:rPr>
      </w:pPr>
    </w:p>
    <w:p w14:paraId="29B6564C" w14:textId="26E6D29A" w:rsidR="00464B77" w:rsidRPr="00286492" w:rsidRDefault="00464B77" w:rsidP="00464B77">
      <w:pPr>
        <w:pStyle w:val="ZT"/>
        <w:framePr w:wrap="notBeside"/>
        <w:wordWrap w:val="0"/>
        <w:rPr>
          <w:lang w:val="en-US"/>
        </w:rPr>
      </w:pPr>
      <w:r>
        <w:rPr>
          <w:lang w:val="en-US"/>
        </w:rPr>
        <w:t>O-</w:t>
      </w:r>
      <w:r w:rsidRPr="00286492">
        <w:rPr>
          <w:lang w:val="en-US"/>
        </w:rPr>
        <w:t>RAN Working Group</w:t>
      </w:r>
      <w:r w:rsidRPr="00570235">
        <w:rPr>
          <w:color w:val="000000" w:themeColor="text1"/>
          <w:lang w:val="en-US"/>
        </w:rPr>
        <w:t xml:space="preserve"> </w:t>
      </w:r>
      <w:r w:rsidR="00AF0B0D" w:rsidRPr="00570235">
        <w:rPr>
          <w:color w:val="000000" w:themeColor="text1"/>
          <w:lang w:val="en-US"/>
        </w:rPr>
        <w:t>8</w:t>
      </w:r>
      <w:r w:rsidRPr="00570235">
        <w:rPr>
          <w:color w:val="000000" w:themeColor="text1"/>
          <w:lang w:val="en-US"/>
        </w:rPr>
        <w:t xml:space="preserve">  </w:t>
      </w:r>
    </w:p>
    <w:p w14:paraId="53197275" w14:textId="77777777" w:rsidR="00464B77" w:rsidRPr="00286492" w:rsidRDefault="00464B77" w:rsidP="00464B77">
      <w:pPr>
        <w:pStyle w:val="ZT"/>
        <w:framePr w:wrap="notBeside"/>
        <w:wordWrap w:val="0"/>
        <w:rPr>
          <w:lang w:val="en-US"/>
        </w:rPr>
      </w:pPr>
    </w:p>
    <w:p w14:paraId="1248CBF9" w14:textId="7ECE9417" w:rsidR="00464B77" w:rsidRPr="00570235" w:rsidRDefault="00464B77" w:rsidP="00464B77">
      <w:pPr>
        <w:pStyle w:val="ZT"/>
        <w:framePr w:wrap="notBeside"/>
        <w:wordWrap w:val="0"/>
        <w:rPr>
          <w:color w:val="000000" w:themeColor="text1"/>
          <w:lang w:val="en-US"/>
        </w:rPr>
      </w:pPr>
      <w:r w:rsidRPr="00570235">
        <w:rPr>
          <w:color w:val="000000" w:themeColor="text1"/>
          <w:lang w:val="en-US"/>
        </w:rPr>
        <w:fldChar w:fldCharType="begin"/>
      </w:r>
      <w:r w:rsidRPr="00570235">
        <w:rPr>
          <w:color w:val="000000" w:themeColor="text1"/>
          <w:lang w:val="en-US"/>
        </w:rPr>
        <w:instrText xml:space="preserve"> DOCPROPERTY  TITLE  \* MERGEFORMAT </w:instrText>
      </w:r>
      <w:r w:rsidRPr="00570235">
        <w:rPr>
          <w:color w:val="000000" w:themeColor="text1"/>
          <w:lang w:val="en-US"/>
        </w:rPr>
        <w:fldChar w:fldCharType="separate"/>
      </w:r>
      <w:r w:rsidR="00D62510">
        <w:rPr>
          <w:color w:val="000000" w:themeColor="text1"/>
          <w:lang w:val="en-US"/>
        </w:rPr>
        <w:t>Base Station O-DU and O-CU Software Architecture and APIs</w:t>
      </w:r>
      <w:r w:rsidRPr="00570235">
        <w:rPr>
          <w:color w:val="000000" w:themeColor="text1"/>
          <w:lang w:val="en-US"/>
        </w:rPr>
        <w:fldChar w:fldCharType="end"/>
      </w:r>
    </w:p>
    <w:p w14:paraId="0DC5BE4A" w14:textId="77777777" w:rsidR="00464B77" w:rsidRDefault="00464B77" w:rsidP="00464B77">
      <w:pPr>
        <w:pStyle w:val="ZT"/>
        <w:framePr w:wrap="notBeside"/>
        <w:rPr>
          <w:lang w:val="en-US"/>
        </w:rPr>
      </w:pPr>
    </w:p>
    <w:p w14:paraId="6DB61234" w14:textId="77777777" w:rsidR="00EA4B5F" w:rsidRPr="00650D83" w:rsidRDefault="00EA4B5F" w:rsidP="00650D83">
      <w:pPr>
        <w:rPr>
          <w:sz w:val="24"/>
        </w:rPr>
      </w:pPr>
    </w:p>
    <w:p w14:paraId="0BC63A36" w14:textId="26CAEF0A" w:rsidR="000B4BE4" w:rsidRPr="00570235" w:rsidRDefault="000B4BE4" w:rsidP="00570235">
      <w:pPr>
        <w:framePr w:w="10301" w:h="1911" w:hRule="exact" w:wrap="notBeside" w:vAnchor="page" w:hAnchor="page" w:x="751" w:y="14121"/>
        <w:spacing w:after="0"/>
        <w:jc w:val="both"/>
        <w:rPr>
          <w:rFonts w:asciiTheme="minorHAnsi" w:eastAsia="MS PGothic" w:hAnsiTheme="minorHAnsi" w:cstheme="minorHAnsi"/>
          <w:iCs/>
          <w:sz w:val="18"/>
          <w:szCs w:val="18"/>
          <w:lang w:eastAsia="ja-JP"/>
        </w:rPr>
      </w:pPr>
      <w:r w:rsidRPr="00570235">
        <w:rPr>
          <w:rFonts w:asciiTheme="minorHAnsi" w:eastAsia="MS PGothic" w:hAnsiTheme="minorHAnsi" w:cstheme="minorHAnsi"/>
          <w:iCs/>
          <w:sz w:val="18"/>
          <w:szCs w:val="18"/>
          <w:lang w:eastAsia="ja-JP"/>
        </w:rPr>
        <w:t xml:space="preserve">Copyright © </w:t>
      </w:r>
      <w:r w:rsidR="00E06782" w:rsidRPr="00570235">
        <w:rPr>
          <w:rFonts w:asciiTheme="minorHAnsi" w:eastAsia="MS PGothic" w:hAnsiTheme="minorHAnsi" w:cstheme="minorHAnsi"/>
          <w:iCs/>
          <w:sz w:val="18"/>
          <w:szCs w:val="18"/>
          <w:lang w:eastAsia="ja-JP"/>
        </w:rPr>
        <w:t>202</w:t>
      </w:r>
      <w:r w:rsidR="00E06782">
        <w:rPr>
          <w:rFonts w:asciiTheme="minorHAnsi" w:eastAsia="MS PGothic" w:hAnsiTheme="minorHAnsi" w:cstheme="minorHAnsi"/>
          <w:iCs/>
          <w:sz w:val="18"/>
          <w:szCs w:val="18"/>
          <w:lang w:eastAsia="ja-JP"/>
        </w:rPr>
        <w:t>5</w:t>
      </w:r>
      <w:r w:rsidR="00E06782" w:rsidRPr="00570235">
        <w:rPr>
          <w:rFonts w:asciiTheme="minorHAnsi" w:eastAsia="MS PGothic" w:hAnsiTheme="minorHAnsi" w:cstheme="minorHAnsi"/>
          <w:iCs/>
          <w:sz w:val="18"/>
          <w:szCs w:val="18"/>
          <w:lang w:eastAsia="ja-JP"/>
        </w:rPr>
        <w:t xml:space="preserve"> </w:t>
      </w:r>
      <w:r w:rsidRPr="00570235">
        <w:rPr>
          <w:rFonts w:asciiTheme="minorHAnsi" w:eastAsia="MS PGothic" w:hAnsiTheme="minorHAnsi" w:cstheme="minorHAnsi"/>
          <w:iCs/>
          <w:sz w:val="18"/>
          <w:szCs w:val="18"/>
          <w:lang w:eastAsia="ja-JP"/>
        </w:rPr>
        <w:t>by the O-RAN ALLIANCE e.V.</w:t>
      </w:r>
    </w:p>
    <w:p w14:paraId="4EB3E868" w14:textId="77777777" w:rsidR="000B4BE4" w:rsidRPr="00570235" w:rsidRDefault="000B4BE4" w:rsidP="00570235">
      <w:pPr>
        <w:framePr w:w="10301" w:h="1911" w:hRule="exact" w:wrap="notBeside" w:vAnchor="page" w:hAnchor="page" w:x="751" w:y="14121"/>
        <w:spacing w:after="0"/>
        <w:jc w:val="both"/>
        <w:rPr>
          <w:rFonts w:asciiTheme="minorHAnsi" w:eastAsia="MS PGothic" w:hAnsiTheme="minorHAnsi" w:cstheme="minorHAnsi"/>
          <w:iCs/>
          <w:sz w:val="18"/>
          <w:szCs w:val="18"/>
          <w:lang w:eastAsia="ja-JP"/>
        </w:rPr>
      </w:pPr>
      <w:r w:rsidRPr="00570235">
        <w:rPr>
          <w:rFonts w:asciiTheme="minorHAnsi" w:eastAsia="MS PGothic" w:hAnsiTheme="minorHAnsi" w:cstheme="minorHAnsi"/>
          <w:iCs/>
          <w:sz w:val="18"/>
          <w:szCs w:val="18"/>
          <w:lang w:eastAsia="ja-JP"/>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66E7BFDC" w14:textId="77777777" w:rsidR="000B4BE4" w:rsidRPr="00570235" w:rsidRDefault="000B4BE4" w:rsidP="00570235">
      <w:pPr>
        <w:framePr w:w="10301" w:h="1911" w:hRule="exact" w:wrap="notBeside" w:vAnchor="page" w:hAnchor="page" w:x="751" w:y="14121"/>
        <w:spacing w:after="0"/>
        <w:jc w:val="both"/>
        <w:rPr>
          <w:rFonts w:asciiTheme="minorHAnsi" w:eastAsia="MS PGothic" w:hAnsiTheme="minorHAnsi" w:cstheme="minorHAnsi"/>
          <w:iCs/>
          <w:sz w:val="18"/>
          <w:szCs w:val="18"/>
          <w:lang w:eastAsia="ja-JP"/>
        </w:rPr>
      </w:pPr>
    </w:p>
    <w:p w14:paraId="63B85235" w14:textId="77777777" w:rsidR="000B4BE4" w:rsidRPr="00570235" w:rsidRDefault="000B4BE4" w:rsidP="00570235">
      <w:pPr>
        <w:framePr w:w="10301" w:h="1911" w:hRule="exact" w:wrap="notBeside" w:vAnchor="page" w:hAnchor="page" w:x="751" w:y="14121"/>
        <w:spacing w:after="0"/>
        <w:jc w:val="both"/>
        <w:rPr>
          <w:rFonts w:asciiTheme="minorHAnsi" w:eastAsia="MS PGothic" w:hAnsiTheme="minorHAnsi" w:cstheme="minorHAnsi"/>
          <w:iCs/>
          <w:sz w:val="18"/>
          <w:szCs w:val="18"/>
          <w:lang w:eastAsia="ja-JP"/>
        </w:rPr>
      </w:pPr>
      <w:r w:rsidRPr="00570235">
        <w:rPr>
          <w:rFonts w:asciiTheme="minorHAnsi" w:eastAsia="MS PGothic" w:hAnsiTheme="minorHAnsi" w:cstheme="minorHAnsi"/>
          <w:iCs/>
          <w:sz w:val="18"/>
          <w:szCs w:val="18"/>
          <w:lang w:eastAsia="ja-JP"/>
        </w:rPr>
        <w:t>O-RAN ALLIANCE e.V., Buschkauler Weg 27, 53347 Alfter, Germany</w:t>
      </w:r>
    </w:p>
    <w:p w14:paraId="62DEBB18" w14:textId="77777777" w:rsidR="000B4BE4" w:rsidRPr="003253EE" w:rsidRDefault="000B4BE4" w:rsidP="00570235">
      <w:pPr>
        <w:framePr w:w="10301" w:h="1911" w:hRule="exact" w:wrap="notBeside" w:vAnchor="page" w:hAnchor="page" w:x="751" w:y="14121"/>
        <w:spacing w:after="0"/>
        <w:jc w:val="both"/>
        <w:rPr>
          <w:rFonts w:eastAsia="MS PGothic"/>
          <w:iCs/>
          <w:sz w:val="18"/>
          <w:szCs w:val="18"/>
          <w:lang w:eastAsia="ja-JP"/>
        </w:rPr>
      </w:pPr>
    </w:p>
    <w:p w14:paraId="7A2AB7C3" w14:textId="0FABCD95" w:rsidR="000B4BE4" w:rsidRPr="00286492" w:rsidRDefault="000B4BE4" w:rsidP="00570235">
      <w:pPr>
        <w:framePr w:w="10301" w:h="1911" w:hRule="exact" w:wrap="notBeside" w:vAnchor="page" w:hAnchor="page" w:x="751" w:y="14121"/>
        <w:spacing w:after="100" w:afterAutospacing="1"/>
        <w:jc w:val="both"/>
        <w:rPr>
          <w:sz w:val="16"/>
        </w:rPr>
      </w:pPr>
      <w:r w:rsidRPr="003253EE">
        <w:rPr>
          <w:rFonts w:eastAsia="MS PGothic"/>
          <w:iCs/>
          <w:sz w:val="18"/>
          <w:szCs w:val="18"/>
          <w:lang w:eastAsia="ja-JP"/>
        </w:rPr>
        <w:t>O-RAN ALLIANCE e.V., Buschkauler Weg 27, 53347 Alfter, Germany</w:t>
      </w:r>
      <w:r w:rsidRPr="00286492">
        <w:rPr>
          <w:sz w:val="16"/>
        </w:rPr>
        <w:t>.</w:t>
      </w:r>
    </w:p>
    <w:p w14:paraId="2674F594" w14:textId="77777777" w:rsidR="00E60FEF" w:rsidRDefault="00E60FEF" w:rsidP="00570235">
      <w:pPr>
        <w:tabs>
          <w:tab w:val="left" w:pos="5860"/>
        </w:tabs>
        <w:rPr>
          <w:sz w:val="24"/>
        </w:rPr>
      </w:pPr>
    </w:p>
    <w:p w14:paraId="16EEAEA6" w14:textId="77777777" w:rsidR="00D375B7" w:rsidRDefault="00D375B7" w:rsidP="00650D83">
      <w:pPr>
        <w:rPr>
          <w:sz w:val="24"/>
        </w:rPr>
      </w:pPr>
    </w:p>
    <w:p w14:paraId="736AB9AF" w14:textId="79F71507" w:rsidR="00D375B7" w:rsidRPr="00650D83" w:rsidRDefault="00D375B7" w:rsidP="00650D83">
      <w:pPr>
        <w:rPr>
          <w:sz w:val="24"/>
        </w:rPr>
        <w:sectPr w:rsidR="00D375B7" w:rsidRPr="00650D83">
          <w:footnotePr>
            <w:numRestart w:val="eachSect"/>
          </w:footnotePr>
          <w:pgSz w:w="11907" w:h="16840"/>
          <w:pgMar w:top="2268" w:right="851" w:bottom="10773" w:left="851" w:header="0" w:footer="0" w:gutter="0"/>
          <w:cols w:space="720"/>
        </w:sectPr>
      </w:pPr>
    </w:p>
    <w:sdt>
      <w:sdtPr>
        <w:rPr>
          <w:rFonts w:ascii="Times New Roman" w:eastAsia="MS PGothic" w:hAnsi="Times New Roman" w:cs="MS PGothic"/>
          <w:sz w:val="20"/>
          <w:szCs w:val="22"/>
          <w:lang w:val="en-US" w:eastAsia="ja-JP"/>
        </w:rPr>
        <w:id w:val="-644743594"/>
        <w:docPartObj>
          <w:docPartGallery w:val="Table of Contents"/>
          <w:docPartUnique/>
        </w:docPartObj>
      </w:sdtPr>
      <w:sdtEndPr>
        <w:rPr>
          <w:rFonts w:eastAsia="Yu Mincho" w:cs="Times New Roman"/>
          <w:noProof/>
          <w:szCs w:val="20"/>
          <w:lang w:eastAsia="en-US"/>
        </w:rPr>
      </w:sdtEndPr>
      <w:sdtContent>
        <w:p w14:paraId="63E3BE93" w14:textId="77777777" w:rsidR="00280B98" w:rsidRDefault="00280B98" w:rsidP="00333462">
          <w:pPr>
            <w:pStyle w:val="TT"/>
            <w:spacing w:after="0"/>
          </w:pPr>
          <w:r w:rsidRPr="00333462">
            <w:rPr>
              <w:lang w:val="en-US"/>
            </w:rPr>
            <w:t>Contents</w:t>
          </w:r>
        </w:p>
        <w:p w14:paraId="131B3C5B" w14:textId="7879C186" w:rsidR="009261D3" w:rsidRDefault="00280B98">
          <w:pPr>
            <w:pStyle w:val="TOC1"/>
            <w:rPr>
              <w:rFonts w:asciiTheme="minorHAnsi" w:eastAsiaTheme="minorEastAsia" w:hAnsiTheme="minorHAnsi" w:cstheme="minorBidi"/>
              <w:kern w:val="2"/>
              <w:sz w:val="24"/>
              <w:szCs w:val="24"/>
              <w:lang w:val="en-US"/>
              <w14:ligatures w14:val="standardContextual"/>
            </w:rPr>
          </w:pPr>
          <w:r>
            <w:fldChar w:fldCharType="begin"/>
          </w:r>
          <w:r>
            <w:instrText xml:space="preserve"> TOC \o "1-3" \h \z \u </w:instrText>
          </w:r>
          <w:r>
            <w:fldChar w:fldCharType="separate"/>
          </w:r>
          <w:hyperlink w:anchor="_Toc213915880" w:history="1">
            <w:r w:rsidR="009261D3" w:rsidRPr="003F258F">
              <w:rPr>
                <w:rStyle w:val="Hyperlink"/>
              </w:rPr>
              <w:t>Foreword</w:t>
            </w:r>
            <w:r w:rsidR="009261D3">
              <w:rPr>
                <w:webHidden/>
              </w:rPr>
              <w:tab/>
            </w:r>
            <w:r w:rsidR="009261D3">
              <w:rPr>
                <w:webHidden/>
              </w:rPr>
              <w:fldChar w:fldCharType="begin"/>
            </w:r>
            <w:r w:rsidR="009261D3">
              <w:rPr>
                <w:webHidden/>
              </w:rPr>
              <w:instrText xml:space="preserve"> PAGEREF _Toc213915880 \h </w:instrText>
            </w:r>
            <w:r w:rsidR="009261D3">
              <w:rPr>
                <w:webHidden/>
              </w:rPr>
            </w:r>
            <w:r w:rsidR="009261D3">
              <w:rPr>
                <w:webHidden/>
              </w:rPr>
              <w:fldChar w:fldCharType="separate"/>
            </w:r>
            <w:r w:rsidR="009261D3">
              <w:rPr>
                <w:webHidden/>
              </w:rPr>
              <w:t>10</w:t>
            </w:r>
            <w:r w:rsidR="009261D3">
              <w:rPr>
                <w:webHidden/>
              </w:rPr>
              <w:fldChar w:fldCharType="end"/>
            </w:r>
          </w:hyperlink>
        </w:p>
        <w:p w14:paraId="16E71E44" w14:textId="57D0A454"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5881" w:history="1">
            <w:r w:rsidRPr="003F258F">
              <w:rPr>
                <w:rStyle w:val="Hyperlink"/>
              </w:rPr>
              <w:t>Modal verbs terminology</w:t>
            </w:r>
            <w:r>
              <w:rPr>
                <w:webHidden/>
              </w:rPr>
              <w:tab/>
            </w:r>
            <w:r>
              <w:rPr>
                <w:webHidden/>
              </w:rPr>
              <w:fldChar w:fldCharType="begin"/>
            </w:r>
            <w:r>
              <w:rPr>
                <w:webHidden/>
              </w:rPr>
              <w:instrText xml:space="preserve"> PAGEREF _Toc213915881 \h </w:instrText>
            </w:r>
            <w:r>
              <w:rPr>
                <w:webHidden/>
              </w:rPr>
            </w:r>
            <w:r>
              <w:rPr>
                <w:webHidden/>
              </w:rPr>
              <w:fldChar w:fldCharType="separate"/>
            </w:r>
            <w:r>
              <w:rPr>
                <w:webHidden/>
              </w:rPr>
              <w:t>10</w:t>
            </w:r>
            <w:r>
              <w:rPr>
                <w:webHidden/>
              </w:rPr>
              <w:fldChar w:fldCharType="end"/>
            </w:r>
          </w:hyperlink>
        </w:p>
        <w:p w14:paraId="3B80DAD0" w14:textId="14C2875E"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5882" w:history="1">
            <w:r w:rsidRPr="003F258F">
              <w:rPr>
                <w:rStyle w:val="Hyperlink"/>
                <w:lang w:val="en-US"/>
              </w:rPr>
              <w:t>1.</w:t>
            </w:r>
            <w:r>
              <w:rPr>
                <w:rFonts w:asciiTheme="minorHAnsi" w:eastAsiaTheme="minorEastAsia" w:hAnsiTheme="minorHAnsi" w:cstheme="minorBidi"/>
                <w:kern w:val="2"/>
                <w:sz w:val="24"/>
                <w:szCs w:val="24"/>
                <w:lang w:val="en-US"/>
                <w14:ligatures w14:val="standardContextual"/>
              </w:rPr>
              <w:tab/>
            </w:r>
            <w:r w:rsidRPr="003F258F">
              <w:rPr>
                <w:rStyle w:val="Hyperlink"/>
                <w:lang w:val="en-US"/>
              </w:rPr>
              <w:t>Scope</w:t>
            </w:r>
            <w:r>
              <w:rPr>
                <w:webHidden/>
              </w:rPr>
              <w:tab/>
            </w:r>
            <w:r>
              <w:rPr>
                <w:webHidden/>
              </w:rPr>
              <w:fldChar w:fldCharType="begin"/>
            </w:r>
            <w:r>
              <w:rPr>
                <w:webHidden/>
              </w:rPr>
              <w:instrText xml:space="preserve"> PAGEREF _Toc213915882 \h </w:instrText>
            </w:r>
            <w:r>
              <w:rPr>
                <w:webHidden/>
              </w:rPr>
            </w:r>
            <w:r>
              <w:rPr>
                <w:webHidden/>
              </w:rPr>
              <w:fldChar w:fldCharType="separate"/>
            </w:r>
            <w:r>
              <w:rPr>
                <w:webHidden/>
              </w:rPr>
              <w:t>11</w:t>
            </w:r>
            <w:r>
              <w:rPr>
                <w:webHidden/>
              </w:rPr>
              <w:fldChar w:fldCharType="end"/>
            </w:r>
          </w:hyperlink>
        </w:p>
        <w:p w14:paraId="59573BAC" w14:textId="12AF3DB2"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5883" w:history="1">
            <w:r w:rsidRPr="003F258F">
              <w:rPr>
                <w:rStyle w:val="Hyperlink"/>
                <w:lang w:val="en-US"/>
              </w:rPr>
              <w:t>2.</w:t>
            </w:r>
            <w:r>
              <w:rPr>
                <w:rFonts w:asciiTheme="minorHAnsi" w:eastAsiaTheme="minorEastAsia" w:hAnsiTheme="minorHAnsi" w:cstheme="minorBidi"/>
                <w:kern w:val="2"/>
                <w:sz w:val="24"/>
                <w:szCs w:val="24"/>
                <w:lang w:val="en-US"/>
                <w14:ligatures w14:val="standardContextual"/>
              </w:rPr>
              <w:tab/>
            </w:r>
            <w:r w:rsidRPr="003F258F">
              <w:rPr>
                <w:rStyle w:val="Hyperlink"/>
                <w:lang w:val="en-US"/>
              </w:rPr>
              <w:t>References</w:t>
            </w:r>
            <w:r>
              <w:rPr>
                <w:webHidden/>
              </w:rPr>
              <w:tab/>
            </w:r>
            <w:r>
              <w:rPr>
                <w:webHidden/>
              </w:rPr>
              <w:fldChar w:fldCharType="begin"/>
            </w:r>
            <w:r>
              <w:rPr>
                <w:webHidden/>
              </w:rPr>
              <w:instrText xml:space="preserve"> PAGEREF _Toc213915883 \h </w:instrText>
            </w:r>
            <w:r>
              <w:rPr>
                <w:webHidden/>
              </w:rPr>
            </w:r>
            <w:r>
              <w:rPr>
                <w:webHidden/>
              </w:rPr>
              <w:fldChar w:fldCharType="separate"/>
            </w:r>
            <w:r>
              <w:rPr>
                <w:webHidden/>
              </w:rPr>
              <w:t>11</w:t>
            </w:r>
            <w:r>
              <w:rPr>
                <w:webHidden/>
              </w:rPr>
              <w:fldChar w:fldCharType="end"/>
            </w:r>
          </w:hyperlink>
        </w:p>
        <w:p w14:paraId="029914B9" w14:textId="5EF53F1C"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884" w:history="1">
            <w:r w:rsidRPr="003F258F">
              <w:rPr>
                <w:rStyle w:val="Hyperlink"/>
                <w:lang w:val="en-US"/>
              </w:rPr>
              <w:t>2.1 Normative references</w:t>
            </w:r>
            <w:r>
              <w:rPr>
                <w:webHidden/>
              </w:rPr>
              <w:tab/>
            </w:r>
            <w:r>
              <w:rPr>
                <w:webHidden/>
              </w:rPr>
              <w:fldChar w:fldCharType="begin"/>
            </w:r>
            <w:r>
              <w:rPr>
                <w:webHidden/>
              </w:rPr>
              <w:instrText xml:space="preserve"> PAGEREF _Toc213915884 \h </w:instrText>
            </w:r>
            <w:r>
              <w:rPr>
                <w:webHidden/>
              </w:rPr>
            </w:r>
            <w:r>
              <w:rPr>
                <w:webHidden/>
              </w:rPr>
              <w:fldChar w:fldCharType="separate"/>
            </w:r>
            <w:r>
              <w:rPr>
                <w:webHidden/>
              </w:rPr>
              <w:t>11</w:t>
            </w:r>
            <w:r>
              <w:rPr>
                <w:webHidden/>
              </w:rPr>
              <w:fldChar w:fldCharType="end"/>
            </w:r>
          </w:hyperlink>
        </w:p>
        <w:p w14:paraId="45BCAB83" w14:textId="1B95E409"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5885" w:history="1">
            <w:r w:rsidRPr="003F258F">
              <w:rPr>
                <w:rStyle w:val="Hyperlink"/>
              </w:rPr>
              <w:t>3.</w:t>
            </w:r>
            <w:r>
              <w:rPr>
                <w:rFonts w:asciiTheme="minorHAnsi" w:eastAsiaTheme="minorEastAsia" w:hAnsiTheme="minorHAnsi" w:cstheme="minorBidi"/>
                <w:kern w:val="2"/>
                <w:sz w:val="24"/>
                <w:szCs w:val="24"/>
                <w:lang w:val="en-US"/>
                <w14:ligatures w14:val="standardContextual"/>
              </w:rPr>
              <w:tab/>
            </w:r>
            <w:r w:rsidRPr="003F258F">
              <w:rPr>
                <w:rStyle w:val="Hyperlink"/>
                <w:lang w:val="en-US"/>
              </w:rPr>
              <w:t xml:space="preserve">Definitions </w:t>
            </w:r>
            <w:r w:rsidRPr="003F258F">
              <w:rPr>
                <w:rStyle w:val="Hyperlink"/>
              </w:rPr>
              <w:t>of terms, symbols and abbreviations</w:t>
            </w:r>
            <w:r>
              <w:rPr>
                <w:webHidden/>
              </w:rPr>
              <w:tab/>
            </w:r>
            <w:r>
              <w:rPr>
                <w:webHidden/>
              </w:rPr>
              <w:fldChar w:fldCharType="begin"/>
            </w:r>
            <w:r>
              <w:rPr>
                <w:webHidden/>
              </w:rPr>
              <w:instrText xml:space="preserve"> PAGEREF _Toc213915885 \h </w:instrText>
            </w:r>
            <w:r>
              <w:rPr>
                <w:webHidden/>
              </w:rPr>
            </w:r>
            <w:r>
              <w:rPr>
                <w:webHidden/>
              </w:rPr>
              <w:fldChar w:fldCharType="separate"/>
            </w:r>
            <w:r>
              <w:rPr>
                <w:webHidden/>
              </w:rPr>
              <w:t>13</w:t>
            </w:r>
            <w:r>
              <w:rPr>
                <w:webHidden/>
              </w:rPr>
              <w:fldChar w:fldCharType="end"/>
            </w:r>
          </w:hyperlink>
        </w:p>
        <w:p w14:paraId="720CA42B" w14:textId="732C9B44"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886" w:history="1">
            <w:r w:rsidRPr="003F258F">
              <w:rPr>
                <w:rStyle w:val="Hyperlink"/>
                <w:lang w:val="en-US"/>
              </w:rPr>
              <w:t>3.1 Terms</w:t>
            </w:r>
            <w:r>
              <w:rPr>
                <w:webHidden/>
              </w:rPr>
              <w:tab/>
            </w:r>
            <w:r>
              <w:rPr>
                <w:webHidden/>
              </w:rPr>
              <w:fldChar w:fldCharType="begin"/>
            </w:r>
            <w:r>
              <w:rPr>
                <w:webHidden/>
              </w:rPr>
              <w:instrText xml:space="preserve"> PAGEREF _Toc213915886 \h </w:instrText>
            </w:r>
            <w:r>
              <w:rPr>
                <w:webHidden/>
              </w:rPr>
            </w:r>
            <w:r>
              <w:rPr>
                <w:webHidden/>
              </w:rPr>
              <w:fldChar w:fldCharType="separate"/>
            </w:r>
            <w:r>
              <w:rPr>
                <w:webHidden/>
              </w:rPr>
              <w:t>13</w:t>
            </w:r>
            <w:r>
              <w:rPr>
                <w:webHidden/>
              </w:rPr>
              <w:fldChar w:fldCharType="end"/>
            </w:r>
          </w:hyperlink>
        </w:p>
        <w:p w14:paraId="6A0305D2" w14:textId="612307C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887" w:history="1">
            <w:r w:rsidRPr="003F258F">
              <w:rPr>
                <w:rStyle w:val="Hyperlink"/>
                <w:lang w:val="en-US"/>
              </w:rPr>
              <w:t>3.2 Symbols</w:t>
            </w:r>
            <w:r>
              <w:rPr>
                <w:webHidden/>
              </w:rPr>
              <w:tab/>
            </w:r>
            <w:r>
              <w:rPr>
                <w:webHidden/>
              </w:rPr>
              <w:fldChar w:fldCharType="begin"/>
            </w:r>
            <w:r>
              <w:rPr>
                <w:webHidden/>
              </w:rPr>
              <w:instrText xml:space="preserve"> PAGEREF _Toc213915887 \h </w:instrText>
            </w:r>
            <w:r>
              <w:rPr>
                <w:webHidden/>
              </w:rPr>
            </w:r>
            <w:r>
              <w:rPr>
                <w:webHidden/>
              </w:rPr>
              <w:fldChar w:fldCharType="separate"/>
            </w:r>
            <w:r>
              <w:rPr>
                <w:webHidden/>
              </w:rPr>
              <w:t>13</w:t>
            </w:r>
            <w:r>
              <w:rPr>
                <w:webHidden/>
              </w:rPr>
              <w:fldChar w:fldCharType="end"/>
            </w:r>
          </w:hyperlink>
        </w:p>
        <w:p w14:paraId="11034167" w14:textId="3AC5B5B7"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888" w:history="1">
            <w:r w:rsidRPr="003F258F">
              <w:rPr>
                <w:rStyle w:val="Hyperlink"/>
                <w:lang w:val="en-US"/>
              </w:rPr>
              <w:t>3.3 Abbreviations</w:t>
            </w:r>
            <w:r>
              <w:rPr>
                <w:webHidden/>
              </w:rPr>
              <w:tab/>
            </w:r>
            <w:r>
              <w:rPr>
                <w:webHidden/>
              </w:rPr>
              <w:fldChar w:fldCharType="begin"/>
            </w:r>
            <w:r>
              <w:rPr>
                <w:webHidden/>
              </w:rPr>
              <w:instrText xml:space="preserve"> PAGEREF _Toc213915888 \h </w:instrText>
            </w:r>
            <w:r>
              <w:rPr>
                <w:webHidden/>
              </w:rPr>
            </w:r>
            <w:r>
              <w:rPr>
                <w:webHidden/>
              </w:rPr>
              <w:fldChar w:fldCharType="separate"/>
            </w:r>
            <w:r>
              <w:rPr>
                <w:webHidden/>
              </w:rPr>
              <w:t>13</w:t>
            </w:r>
            <w:r>
              <w:rPr>
                <w:webHidden/>
              </w:rPr>
              <w:fldChar w:fldCharType="end"/>
            </w:r>
          </w:hyperlink>
        </w:p>
        <w:p w14:paraId="44F0C66A" w14:textId="18C7144D"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5889" w:history="1">
            <w:r w:rsidRPr="003F258F">
              <w:rPr>
                <w:rStyle w:val="Hyperlink"/>
                <w:lang w:val="en-US"/>
              </w:rPr>
              <w:t>4.</w:t>
            </w:r>
            <w:r>
              <w:rPr>
                <w:rFonts w:asciiTheme="minorHAnsi" w:eastAsiaTheme="minorEastAsia" w:hAnsiTheme="minorHAnsi" w:cstheme="minorBidi"/>
                <w:kern w:val="2"/>
                <w:sz w:val="24"/>
                <w:szCs w:val="24"/>
                <w:lang w:val="en-US"/>
                <w14:ligatures w14:val="standardContextual"/>
              </w:rPr>
              <w:tab/>
            </w:r>
            <w:r w:rsidRPr="003F258F">
              <w:rPr>
                <w:rStyle w:val="Hyperlink"/>
                <w:lang w:val="en-US"/>
              </w:rPr>
              <w:t>RAN Deployment Scenarios and Requirements</w:t>
            </w:r>
            <w:r>
              <w:rPr>
                <w:webHidden/>
              </w:rPr>
              <w:tab/>
            </w:r>
            <w:r>
              <w:rPr>
                <w:webHidden/>
              </w:rPr>
              <w:fldChar w:fldCharType="begin"/>
            </w:r>
            <w:r>
              <w:rPr>
                <w:webHidden/>
              </w:rPr>
              <w:instrText xml:space="preserve"> PAGEREF _Toc213915889 \h </w:instrText>
            </w:r>
            <w:r>
              <w:rPr>
                <w:webHidden/>
              </w:rPr>
            </w:r>
            <w:r>
              <w:rPr>
                <w:webHidden/>
              </w:rPr>
              <w:fldChar w:fldCharType="separate"/>
            </w:r>
            <w:r>
              <w:rPr>
                <w:webHidden/>
              </w:rPr>
              <w:t>15</w:t>
            </w:r>
            <w:r>
              <w:rPr>
                <w:webHidden/>
              </w:rPr>
              <w:fldChar w:fldCharType="end"/>
            </w:r>
          </w:hyperlink>
        </w:p>
        <w:p w14:paraId="63F89A9C" w14:textId="68D2EA81"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890" w:history="1">
            <w:r w:rsidRPr="003F258F">
              <w:rPr>
                <w:rStyle w:val="Hyperlink"/>
                <w:lang w:val="en-US"/>
              </w:rPr>
              <w:t>4.1 Deployment Scenario - Example</w:t>
            </w:r>
            <w:r>
              <w:rPr>
                <w:webHidden/>
              </w:rPr>
              <w:tab/>
            </w:r>
            <w:r>
              <w:rPr>
                <w:webHidden/>
              </w:rPr>
              <w:fldChar w:fldCharType="begin"/>
            </w:r>
            <w:r>
              <w:rPr>
                <w:webHidden/>
              </w:rPr>
              <w:instrText xml:space="preserve"> PAGEREF _Toc213915890 \h </w:instrText>
            </w:r>
            <w:r>
              <w:rPr>
                <w:webHidden/>
              </w:rPr>
            </w:r>
            <w:r>
              <w:rPr>
                <w:webHidden/>
              </w:rPr>
              <w:fldChar w:fldCharType="separate"/>
            </w:r>
            <w:r>
              <w:rPr>
                <w:webHidden/>
              </w:rPr>
              <w:t>15</w:t>
            </w:r>
            <w:r>
              <w:rPr>
                <w:webHidden/>
              </w:rPr>
              <w:fldChar w:fldCharType="end"/>
            </w:r>
          </w:hyperlink>
        </w:p>
        <w:p w14:paraId="53504529" w14:textId="59A5FCEE"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891" w:history="1">
            <w:r w:rsidRPr="003F258F">
              <w:rPr>
                <w:rStyle w:val="Hyperlink"/>
                <w:lang w:val="en-US"/>
              </w:rPr>
              <w:t>4.2 Requirements</w:t>
            </w:r>
            <w:r>
              <w:rPr>
                <w:webHidden/>
              </w:rPr>
              <w:tab/>
            </w:r>
            <w:r>
              <w:rPr>
                <w:webHidden/>
              </w:rPr>
              <w:fldChar w:fldCharType="begin"/>
            </w:r>
            <w:r>
              <w:rPr>
                <w:webHidden/>
              </w:rPr>
              <w:instrText xml:space="preserve"> PAGEREF _Toc213915891 \h </w:instrText>
            </w:r>
            <w:r>
              <w:rPr>
                <w:webHidden/>
              </w:rPr>
            </w:r>
            <w:r>
              <w:rPr>
                <w:webHidden/>
              </w:rPr>
              <w:fldChar w:fldCharType="separate"/>
            </w:r>
            <w:r>
              <w:rPr>
                <w:webHidden/>
              </w:rPr>
              <w:t>16</w:t>
            </w:r>
            <w:r>
              <w:rPr>
                <w:webHidden/>
              </w:rPr>
              <w:fldChar w:fldCharType="end"/>
            </w:r>
          </w:hyperlink>
        </w:p>
        <w:p w14:paraId="497A24B7" w14:textId="2175AE3C"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5892" w:history="1">
            <w:r w:rsidRPr="003F258F">
              <w:rPr>
                <w:rStyle w:val="Hyperlink"/>
                <w:lang w:val="en-US"/>
              </w:rPr>
              <w:t>5.</w:t>
            </w:r>
            <w:r>
              <w:rPr>
                <w:rFonts w:asciiTheme="minorHAnsi" w:eastAsiaTheme="minorEastAsia" w:hAnsiTheme="minorHAnsi" w:cstheme="minorBidi"/>
                <w:kern w:val="2"/>
                <w:sz w:val="24"/>
                <w:szCs w:val="24"/>
                <w:lang w:val="en-US"/>
                <w14:ligatures w14:val="standardContextual"/>
              </w:rPr>
              <w:tab/>
            </w:r>
            <w:r w:rsidRPr="003F258F">
              <w:rPr>
                <w:rStyle w:val="Hyperlink"/>
                <w:lang w:val="en-US"/>
              </w:rPr>
              <w:t>RAN Architecture</w:t>
            </w:r>
            <w:r>
              <w:rPr>
                <w:webHidden/>
              </w:rPr>
              <w:tab/>
            </w:r>
            <w:r>
              <w:rPr>
                <w:webHidden/>
              </w:rPr>
              <w:fldChar w:fldCharType="begin"/>
            </w:r>
            <w:r>
              <w:rPr>
                <w:webHidden/>
              </w:rPr>
              <w:instrText xml:space="preserve"> PAGEREF _Toc213915892 \h </w:instrText>
            </w:r>
            <w:r>
              <w:rPr>
                <w:webHidden/>
              </w:rPr>
            </w:r>
            <w:r>
              <w:rPr>
                <w:webHidden/>
              </w:rPr>
              <w:fldChar w:fldCharType="separate"/>
            </w:r>
            <w:r>
              <w:rPr>
                <w:webHidden/>
              </w:rPr>
              <w:t>17</w:t>
            </w:r>
            <w:r>
              <w:rPr>
                <w:webHidden/>
              </w:rPr>
              <w:fldChar w:fldCharType="end"/>
            </w:r>
          </w:hyperlink>
        </w:p>
        <w:p w14:paraId="6DDF4CC1" w14:textId="23E3710D"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893" w:history="1">
            <w:r w:rsidRPr="003F258F">
              <w:rPr>
                <w:rStyle w:val="Hyperlink"/>
                <w:lang w:val="en-US"/>
              </w:rPr>
              <w:t>5.1 O-CU/O-DU Lower Layer Split Architecture</w:t>
            </w:r>
            <w:r>
              <w:rPr>
                <w:webHidden/>
              </w:rPr>
              <w:tab/>
            </w:r>
            <w:r>
              <w:rPr>
                <w:webHidden/>
              </w:rPr>
              <w:fldChar w:fldCharType="begin"/>
            </w:r>
            <w:r>
              <w:rPr>
                <w:webHidden/>
              </w:rPr>
              <w:instrText xml:space="preserve"> PAGEREF _Toc213915893 \h </w:instrText>
            </w:r>
            <w:r>
              <w:rPr>
                <w:webHidden/>
              </w:rPr>
            </w:r>
            <w:r>
              <w:rPr>
                <w:webHidden/>
              </w:rPr>
              <w:fldChar w:fldCharType="separate"/>
            </w:r>
            <w:r>
              <w:rPr>
                <w:webHidden/>
              </w:rPr>
              <w:t>18</w:t>
            </w:r>
            <w:r>
              <w:rPr>
                <w:webHidden/>
              </w:rPr>
              <w:fldChar w:fldCharType="end"/>
            </w:r>
          </w:hyperlink>
        </w:p>
        <w:p w14:paraId="2A9084DF" w14:textId="05BD5E2A"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5894" w:history="1">
            <w:r w:rsidRPr="003F258F">
              <w:rPr>
                <w:rStyle w:val="Hyperlink"/>
                <w:lang w:val="en-US"/>
              </w:rPr>
              <w:t>6.</w:t>
            </w:r>
            <w:r>
              <w:rPr>
                <w:rFonts w:asciiTheme="minorHAnsi" w:eastAsiaTheme="minorEastAsia" w:hAnsiTheme="minorHAnsi" w:cstheme="minorBidi"/>
                <w:kern w:val="2"/>
                <w:sz w:val="24"/>
                <w:szCs w:val="24"/>
                <w:lang w:val="en-US"/>
                <w14:ligatures w14:val="standardContextual"/>
              </w:rPr>
              <w:tab/>
            </w:r>
            <w:r w:rsidRPr="003F258F">
              <w:rPr>
                <w:rStyle w:val="Hyperlink"/>
                <w:lang w:val="en-US"/>
              </w:rPr>
              <w:t>O-DU Software Architecture</w:t>
            </w:r>
            <w:r>
              <w:rPr>
                <w:webHidden/>
              </w:rPr>
              <w:tab/>
            </w:r>
            <w:r>
              <w:rPr>
                <w:webHidden/>
              </w:rPr>
              <w:fldChar w:fldCharType="begin"/>
            </w:r>
            <w:r>
              <w:rPr>
                <w:webHidden/>
              </w:rPr>
              <w:instrText xml:space="preserve"> PAGEREF _Toc213915894 \h </w:instrText>
            </w:r>
            <w:r>
              <w:rPr>
                <w:webHidden/>
              </w:rPr>
            </w:r>
            <w:r>
              <w:rPr>
                <w:webHidden/>
              </w:rPr>
              <w:fldChar w:fldCharType="separate"/>
            </w:r>
            <w:r>
              <w:rPr>
                <w:webHidden/>
              </w:rPr>
              <w:t>19</w:t>
            </w:r>
            <w:r>
              <w:rPr>
                <w:webHidden/>
              </w:rPr>
              <w:fldChar w:fldCharType="end"/>
            </w:r>
          </w:hyperlink>
        </w:p>
        <w:p w14:paraId="05462320" w14:textId="3608C44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895" w:history="1">
            <w:r w:rsidRPr="003F258F">
              <w:rPr>
                <w:rStyle w:val="Hyperlink"/>
                <w:lang w:val="en-US"/>
              </w:rPr>
              <w:t>6.1 O1 Interface</w:t>
            </w:r>
            <w:r>
              <w:rPr>
                <w:webHidden/>
              </w:rPr>
              <w:tab/>
            </w:r>
            <w:r>
              <w:rPr>
                <w:webHidden/>
              </w:rPr>
              <w:fldChar w:fldCharType="begin"/>
            </w:r>
            <w:r>
              <w:rPr>
                <w:webHidden/>
              </w:rPr>
              <w:instrText xml:space="preserve"> PAGEREF _Toc213915895 \h </w:instrText>
            </w:r>
            <w:r>
              <w:rPr>
                <w:webHidden/>
              </w:rPr>
            </w:r>
            <w:r>
              <w:rPr>
                <w:webHidden/>
              </w:rPr>
              <w:fldChar w:fldCharType="separate"/>
            </w:r>
            <w:r>
              <w:rPr>
                <w:webHidden/>
              </w:rPr>
              <w:t>19</w:t>
            </w:r>
            <w:r>
              <w:rPr>
                <w:webHidden/>
              </w:rPr>
              <w:fldChar w:fldCharType="end"/>
            </w:r>
          </w:hyperlink>
        </w:p>
        <w:p w14:paraId="6EBE3A5E" w14:textId="778808C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896" w:history="1">
            <w:r w:rsidRPr="003F258F">
              <w:rPr>
                <w:rStyle w:val="Hyperlink"/>
                <w:lang w:val="en-US"/>
              </w:rPr>
              <w:t>6.2 D2 Interface</w:t>
            </w:r>
            <w:r>
              <w:rPr>
                <w:webHidden/>
              </w:rPr>
              <w:tab/>
            </w:r>
            <w:r>
              <w:rPr>
                <w:webHidden/>
              </w:rPr>
              <w:fldChar w:fldCharType="begin"/>
            </w:r>
            <w:r>
              <w:rPr>
                <w:webHidden/>
              </w:rPr>
              <w:instrText xml:space="preserve"> PAGEREF _Toc213915896 \h </w:instrText>
            </w:r>
            <w:r>
              <w:rPr>
                <w:webHidden/>
              </w:rPr>
            </w:r>
            <w:r>
              <w:rPr>
                <w:webHidden/>
              </w:rPr>
              <w:fldChar w:fldCharType="separate"/>
            </w:r>
            <w:r>
              <w:rPr>
                <w:webHidden/>
              </w:rPr>
              <w:t>20</w:t>
            </w:r>
            <w:r>
              <w:rPr>
                <w:webHidden/>
              </w:rPr>
              <w:fldChar w:fldCharType="end"/>
            </w:r>
          </w:hyperlink>
        </w:p>
        <w:p w14:paraId="12D22DC0" w14:textId="7D01BB35"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5897" w:history="1">
            <w:r w:rsidRPr="003F258F">
              <w:rPr>
                <w:rStyle w:val="Hyperlink"/>
                <w:lang w:val="en-US"/>
              </w:rPr>
              <w:t>7.</w:t>
            </w:r>
            <w:r>
              <w:rPr>
                <w:rFonts w:asciiTheme="minorHAnsi" w:eastAsiaTheme="minorEastAsia" w:hAnsiTheme="minorHAnsi" w:cstheme="minorBidi"/>
                <w:kern w:val="2"/>
                <w:sz w:val="24"/>
                <w:szCs w:val="24"/>
                <w:lang w:val="en-US"/>
                <w14:ligatures w14:val="standardContextual"/>
              </w:rPr>
              <w:tab/>
            </w:r>
            <w:r w:rsidRPr="003F258F">
              <w:rPr>
                <w:rStyle w:val="Hyperlink"/>
                <w:lang w:val="en-US"/>
              </w:rPr>
              <w:t>O-DU L1 Functional Blocks</w:t>
            </w:r>
            <w:r>
              <w:rPr>
                <w:webHidden/>
              </w:rPr>
              <w:tab/>
            </w:r>
            <w:r>
              <w:rPr>
                <w:webHidden/>
              </w:rPr>
              <w:fldChar w:fldCharType="begin"/>
            </w:r>
            <w:r>
              <w:rPr>
                <w:webHidden/>
              </w:rPr>
              <w:instrText xml:space="preserve"> PAGEREF _Toc213915897 \h </w:instrText>
            </w:r>
            <w:r>
              <w:rPr>
                <w:webHidden/>
              </w:rPr>
            </w:r>
            <w:r>
              <w:rPr>
                <w:webHidden/>
              </w:rPr>
              <w:fldChar w:fldCharType="separate"/>
            </w:r>
            <w:r>
              <w:rPr>
                <w:webHidden/>
              </w:rPr>
              <w:t>21</w:t>
            </w:r>
            <w:r>
              <w:rPr>
                <w:webHidden/>
              </w:rPr>
              <w:fldChar w:fldCharType="end"/>
            </w:r>
          </w:hyperlink>
        </w:p>
        <w:p w14:paraId="2431CD22" w14:textId="7D47389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898" w:history="1">
            <w:r w:rsidRPr="003F258F">
              <w:rPr>
                <w:rStyle w:val="Hyperlink"/>
              </w:rPr>
              <w:t>7.1</w:t>
            </w:r>
            <w:r w:rsidRPr="003F258F">
              <w:rPr>
                <w:rStyle w:val="Hyperlink"/>
                <w:lang w:val="en-US"/>
              </w:rPr>
              <w:t xml:space="preserve"> Physical Uplink Shared Channel</w:t>
            </w:r>
            <w:r>
              <w:rPr>
                <w:webHidden/>
              </w:rPr>
              <w:tab/>
            </w:r>
            <w:r>
              <w:rPr>
                <w:webHidden/>
              </w:rPr>
              <w:fldChar w:fldCharType="begin"/>
            </w:r>
            <w:r>
              <w:rPr>
                <w:webHidden/>
              </w:rPr>
              <w:instrText xml:space="preserve"> PAGEREF _Toc213915898 \h </w:instrText>
            </w:r>
            <w:r>
              <w:rPr>
                <w:webHidden/>
              </w:rPr>
            </w:r>
            <w:r>
              <w:rPr>
                <w:webHidden/>
              </w:rPr>
              <w:fldChar w:fldCharType="separate"/>
            </w:r>
            <w:r>
              <w:rPr>
                <w:webHidden/>
              </w:rPr>
              <w:t>21</w:t>
            </w:r>
            <w:r>
              <w:rPr>
                <w:webHidden/>
              </w:rPr>
              <w:fldChar w:fldCharType="end"/>
            </w:r>
          </w:hyperlink>
        </w:p>
        <w:p w14:paraId="2597558A" w14:textId="53416662"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899" w:history="1">
            <w:r w:rsidRPr="003F258F">
              <w:rPr>
                <w:rStyle w:val="Hyperlink"/>
                <w:lang w:val="en-US"/>
              </w:rPr>
              <w:t>7.2 Uplink Control Channels</w:t>
            </w:r>
            <w:r>
              <w:rPr>
                <w:webHidden/>
              </w:rPr>
              <w:tab/>
            </w:r>
            <w:r>
              <w:rPr>
                <w:webHidden/>
              </w:rPr>
              <w:fldChar w:fldCharType="begin"/>
            </w:r>
            <w:r>
              <w:rPr>
                <w:webHidden/>
              </w:rPr>
              <w:instrText xml:space="preserve"> PAGEREF _Toc213915899 \h </w:instrText>
            </w:r>
            <w:r>
              <w:rPr>
                <w:webHidden/>
              </w:rPr>
            </w:r>
            <w:r>
              <w:rPr>
                <w:webHidden/>
              </w:rPr>
              <w:fldChar w:fldCharType="separate"/>
            </w:r>
            <w:r>
              <w:rPr>
                <w:webHidden/>
              </w:rPr>
              <w:t>22</w:t>
            </w:r>
            <w:r>
              <w:rPr>
                <w:webHidden/>
              </w:rPr>
              <w:fldChar w:fldCharType="end"/>
            </w:r>
          </w:hyperlink>
        </w:p>
        <w:p w14:paraId="39B94DD9" w14:textId="4E601617"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00" w:history="1">
            <w:r w:rsidRPr="003F258F">
              <w:rPr>
                <w:rStyle w:val="Hyperlink"/>
                <w:lang w:val="en-US"/>
              </w:rPr>
              <w:t>7.3 Uplink Reference Signals</w:t>
            </w:r>
            <w:r>
              <w:rPr>
                <w:webHidden/>
              </w:rPr>
              <w:tab/>
            </w:r>
            <w:r>
              <w:rPr>
                <w:webHidden/>
              </w:rPr>
              <w:fldChar w:fldCharType="begin"/>
            </w:r>
            <w:r>
              <w:rPr>
                <w:webHidden/>
              </w:rPr>
              <w:instrText xml:space="preserve"> PAGEREF _Toc213915900 \h </w:instrText>
            </w:r>
            <w:r>
              <w:rPr>
                <w:webHidden/>
              </w:rPr>
            </w:r>
            <w:r>
              <w:rPr>
                <w:webHidden/>
              </w:rPr>
              <w:fldChar w:fldCharType="separate"/>
            </w:r>
            <w:r>
              <w:rPr>
                <w:webHidden/>
              </w:rPr>
              <w:t>22</w:t>
            </w:r>
            <w:r>
              <w:rPr>
                <w:webHidden/>
              </w:rPr>
              <w:fldChar w:fldCharType="end"/>
            </w:r>
          </w:hyperlink>
        </w:p>
        <w:p w14:paraId="14EC58F3" w14:textId="3D67A3D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01" w:history="1">
            <w:r w:rsidRPr="003F258F">
              <w:rPr>
                <w:rStyle w:val="Hyperlink"/>
                <w:lang w:val="en-US"/>
              </w:rPr>
              <w:t>7.4 Physical Downlink Shared Channel</w:t>
            </w:r>
            <w:r>
              <w:rPr>
                <w:webHidden/>
              </w:rPr>
              <w:tab/>
            </w:r>
            <w:r>
              <w:rPr>
                <w:webHidden/>
              </w:rPr>
              <w:fldChar w:fldCharType="begin"/>
            </w:r>
            <w:r>
              <w:rPr>
                <w:webHidden/>
              </w:rPr>
              <w:instrText xml:space="preserve"> PAGEREF _Toc213915901 \h </w:instrText>
            </w:r>
            <w:r>
              <w:rPr>
                <w:webHidden/>
              </w:rPr>
            </w:r>
            <w:r>
              <w:rPr>
                <w:webHidden/>
              </w:rPr>
              <w:fldChar w:fldCharType="separate"/>
            </w:r>
            <w:r>
              <w:rPr>
                <w:webHidden/>
              </w:rPr>
              <w:t>22</w:t>
            </w:r>
            <w:r>
              <w:rPr>
                <w:webHidden/>
              </w:rPr>
              <w:fldChar w:fldCharType="end"/>
            </w:r>
          </w:hyperlink>
        </w:p>
        <w:p w14:paraId="4A1D10F5" w14:textId="59183264"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02" w:history="1">
            <w:r w:rsidRPr="003F258F">
              <w:rPr>
                <w:rStyle w:val="Hyperlink"/>
                <w:lang w:val="en-US"/>
              </w:rPr>
              <w:t>7.5 Physical Downlink Control Channel</w:t>
            </w:r>
            <w:r>
              <w:rPr>
                <w:webHidden/>
              </w:rPr>
              <w:tab/>
            </w:r>
            <w:r>
              <w:rPr>
                <w:webHidden/>
              </w:rPr>
              <w:fldChar w:fldCharType="begin"/>
            </w:r>
            <w:r>
              <w:rPr>
                <w:webHidden/>
              </w:rPr>
              <w:instrText xml:space="preserve"> PAGEREF _Toc213915902 \h </w:instrText>
            </w:r>
            <w:r>
              <w:rPr>
                <w:webHidden/>
              </w:rPr>
            </w:r>
            <w:r>
              <w:rPr>
                <w:webHidden/>
              </w:rPr>
              <w:fldChar w:fldCharType="separate"/>
            </w:r>
            <w:r>
              <w:rPr>
                <w:webHidden/>
              </w:rPr>
              <w:t>23</w:t>
            </w:r>
            <w:r>
              <w:rPr>
                <w:webHidden/>
              </w:rPr>
              <w:fldChar w:fldCharType="end"/>
            </w:r>
          </w:hyperlink>
        </w:p>
        <w:p w14:paraId="58206710" w14:textId="371F094D"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03" w:history="1">
            <w:r w:rsidRPr="003F258F">
              <w:rPr>
                <w:rStyle w:val="Hyperlink"/>
                <w:lang w:val="en-US"/>
              </w:rPr>
              <w:t>7.6 Downlink Reference Signals</w:t>
            </w:r>
            <w:r>
              <w:rPr>
                <w:webHidden/>
              </w:rPr>
              <w:tab/>
            </w:r>
            <w:r>
              <w:rPr>
                <w:webHidden/>
              </w:rPr>
              <w:fldChar w:fldCharType="begin"/>
            </w:r>
            <w:r>
              <w:rPr>
                <w:webHidden/>
              </w:rPr>
              <w:instrText xml:space="preserve"> PAGEREF _Toc213915903 \h </w:instrText>
            </w:r>
            <w:r>
              <w:rPr>
                <w:webHidden/>
              </w:rPr>
            </w:r>
            <w:r>
              <w:rPr>
                <w:webHidden/>
              </w:rPr>
              <w:fldChar w:fldCharType="separate"/>
            </w:r>
            <w:r>
              <w:rPr>
                <w:webHidden/>
              </w:rPr>
              <w:t>23</w:t>
            </w:r>
            <w:r>
              <w:rPr>
                <w:webHidden/>
              </w:rPr>
              <w:fldChar w:fldCharType="end"/>
            </w:r>
          </w:hyperlink>
        </w:p>
        <w:p w14:paraId="6E1EA567" w14:textId="7644CD31"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04" w:history="1">
            <w:r w:rsidRPr="003F258F">
              <w:rPr>
                <w:rStyle w:val="Hyperlink"/>
                <w:lang w:val="en-US"/>
              </w:rPr>
              <w:t>7.7 Physical Broadcast Channel</w:t>
            </w:r>
            <w:r>
              <w:rPr>
                <w:webHidden/>
              </w:rPr>
              <w:tab/>
            </w:r>
            <w:r>
              <w:rPr>
                <w:webHidden/>
              </w:rPr>
              <w:fldChar w:fldCharType="begin"/>
            </w:r>
            <w:r>
              <w:rPr>
                <w:webHidden/>
              </w:rPr>
              <w:instrText xml:space="preserve"> PAGEREF _Toc213915904 \h </w:instrText>
            </w:r>
            <w:r>
              <w:rPr>
                <w:webHidden/>
              </w:rPr>
            </w:r>
            <w:r>
              <w:rPr>
                <w:webHidden/>
              </w:rPr>
              <w:fldChar w:fldCharType="separate"/>
            </w:r>
            <w:r>
              <w:rPr>
                <w:webHidden/>
              </w:rPr>
              <w:t>24</w:t>
            </w:r>
            <w:r>
              <w:rPr>
                <w:webHidden/>
              </w:rPr>
              <w:fldChar w:fldCharType="end"/>
            </w:r>
          </w:hyperlink>
        </w:p>
        <w:p w14:paraId="28BC6365" w14:textId="11EA390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05" w:history="1">
            <w:r w:rsidRPr="003F258F">
              <w:rPr>
                <w:rStyle w:val="Hyperlink"/>
                <w:lang w:val="en-US"/>
              </w:rPr>
              <w:t>7.8 Physical Random Access Channel</w:t>
            </w:r>
            <w:r>
              <w:rPr>
                <w:webHidden/>
              </w:rPr>
              <w:tab/>
            </w:r>
            <w:r>
              <w:rPr>
                <w:webHidden/>
              </w:rPr>
              <w:fldChar w:fldCharType="begin"/>
            </w:r>
            <w:r>
              <w:rPr>
                <w:webHidden/>
              </w:rPr>
              <w:instrText xml:space="preserve"> PAGEREF _Toc213915905 \h </w:instrText>
            </w:r>
            <w:r>
              <w:rPr>
                <w:webHidden/>
              </w:rPr>
            </w:r>
            <w:r>
              <w:rPr>
                <w:webHidden/>
              </w:rPr>
              <w:fldChar w:fldCharType="separate"/>
            </w:r>
            <w:r>
              <w:rPr>
                <w:webHidden/>
              </w:rPr>
              <w:t>24</w:t>
            </w:r>
            <w:r>
              <w:rPr>
                <w:webHidden/>
              </w:rPr>
              <w:fldChar w:fldCharType="end"/>
            </w:r>
          </w:hyperlink>
        </w:p>
        <w:p w14:paraId="5E3DE0A6" w14:textId="66863B7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06" w:history="1">
            <w:r w:rsidRPr="003F258F">
              <w:rPr>
                <w:rStyle w:val="Hyperlink"/>
                <w:lang w:val="en-US"/>
              </w:rPr>
              <w:t>7.9 L1 Tasks Processing Flow</w:t>
            </w:r>
            <w:r>
              <w:rPr>
                <w:webHidden/>
              </w:rPr>
              <w:tab/>
            </w:r>
            <w:r>
              <w:rPr>
                <w:webHidden/>
              </w:rPr>
              <w:fldChar w:fldCharType="begin"/>
            </w:r>
            <w:r>
              <w:rPr>
                <w:webHidden/>
              </w:rPr>
              <w:instrText xml:space="preserve"> PAGEREF _Toc213915906 \h </w:instrText>
            </w:r>
            <w:r>
              <w:rPr>
                <w:webHidden/>
              </w:rPr>
            </w:r>
            <w:r>
              <w:rPr>
                <w:webHidden/>
              </w:rPr>
              <w:fldChar w:fldCharType="separate"/>
            </w:r>
            <w:r>
              <w:rPr>
                <w:webHidden/>
              </w:rPr>
              <w:t>25</w:t>
            </w:r>
            <w:r>
              <w:rPr>
                <w:webHidden/>
              </w:rPr>
              <w:fldChar w:fldCharType="end"/>
            </w:r>
          </w:hyperlink>
        </w:p>
        <w:p w14:paraId="06E01AAC" w14:textId="32EE7D3B"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07" w:history="1">
            <w:r w:rsidRPr="003F258F">
              <w:rPr>
                <w:rStyle w:val="Hyperlink"/>
                <w:lang w:val="en-US"/>
              </w:rPr>
              <w:t>7.10 Front Haul Module</w:t>
            </w:r>
            <w:r>
              <w:rPr>
                <w:webHidden/>
              </w:rPr>
              <w:tab/>
            </w:r>
            <w:r>
              <w:rPr>
                <w:webHidden/>
              </w:rPr>
              <w:fldChar w:fldCharType="begin"/>
            </w:r>
            <w:r>
              <w:rPr>
                <w:webHidden/>
              </w:rPr>
              <w:instrText xml:space="preserve"> PAGEREF _Toc213915907 \h </w:instrText>
            </w:r>
            <w:r>
              <w:rPr>
                <w:webHidden/>
              </w:rPr>
            </w:r>
            <w:r>
              <w:rPr>
                <w:webHidden/>
              </w:rPr>
              <w:fldChar w:fldCharType="separate"/>
            </w:r>
            <w:r>
              <w:rPr>
                <w:webHidden/>
              </w:rPr>
              <w:t>26</w:t>
            </w:r>
            <w:r>
              <w:rPr>
                <w:webHidden/>
              </w:rPr>
              <w:fldChar w:fldCharType="end"/>
            </w:r>
          </w:hyperlink>
        </w:p>
        <w:p w14:paraId="5E6BEE35" w14:textId="7B327355"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08" w:history="1">
            <w:r w:rsidRPr="003F258F">
              <w:rPr>
                <w:rStyle w:val="Hyperlink"/>
                <w:lang w:val="en-US"/>
              </w:rPr>
              <w:t>7.11 O-DU Timing Synchronization</w:t>
            </w:r>
            <w:r>
              <w:rPr>
                <w:webHidden/>
              </w:rPr>
              <w:tab/>
            </w:r>
            <w:r>
              <w:rPr>
                <w:webHidden/>
              </w:rPr>
              <w:fldChar w:fldCharType="begin"/>
            </w:r>
            <w:r>
              <w:rPr>
                <w:webHidden/>
              </w:rPr>
              <w:instrText xml:space="preserve"> PAGEREF _Toc213915908 \h </w:instrText>
            </w:r>
            <w:r>
              <w:rPr>
                <w:webHidden/>
              </w:rPr>
            </w:r>
            <w:r>
              <w:rPr>
                <w:webHidden/>
              </w:rPr>
              <w:fldChar w:fldCharType="separate"/>
            </w:r>
            <w:r>
              <w:rPr>
                <w:webHidden/>
              </w:rPr>
              <w:t>27</w:t>
            </w:r>
            <w:r>
              <w:rPr>
                <w:webHidden/>
              </w:rPr>
              <w:fldChar w:fldCharType="end"/>
            </w:r>
          </w:hyperlink>
        </w:p>
        <w:p w14:paraId="6D9E4A28" w14:textId="0CC15975"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09" w:history="1">
            <w:r w:rsidRPr="003F258F">
              <w:rPr>
                <w:rStyle w:val="Hyperlink"/>
                <w:lang w:val="en-US"/>
              </w:rPr>
              <w:t>7.12 Accelerator Abstraction Layer (AAL)</w:t>
            </w:r>
            <w:r>
              <w:rPr>
                <w:webHidden/>
              </w:rPr>
              <w:tab/>
            </w:r>
            <w:r>
              <w:rPr>
                <w:webHidden/>
              </w:rPr>
              <w:fldChar w:fldCharType="begin"/>
            </w:r>
            <w:r>
              <w:rPr>
                <w:webHidden/>
              </w:rPr>
              <w:instrText xml:space="preserve"> PAGEREF _Toc213915909 \h </w:instrText>
            </w:r>
            <w:r>
              <w:rPr>
                <w:webHidden/>
              </w:rPr>
            </w:r>
            <w:r>
              <w:rPr>
                <w:webHidden/>
              </w:rPr>
              <w:fldChar w:fldCharType="separate"/>
            </w:r>
            <w:r>
              <w:rPr>
                <w:webHidden/>
              </w:rPr>
              <w:t>28</w:t>
            </w:r>
            <w:r>
              <w:rPr>
                <w:webHidden/>
              </w:rPr>
              <w:fldChar w:fldCharType="end"/>
            </w:r>
          </w:hyperlink>
        </w:p>
        <w:p w14:paraId="6C8FD7BD" w14:textId="1E733C54"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10" w:history="1">
            <w:r w:rsidRPr="003F258F">
              <w:rPr>
                <w:rStyle w:val="Hyperlink"/>
                <w:lang w:val="en-US"/>
              </w:rPr>
              <w:t>7.13 AAL Lookaside Profile</w:t>
            </w:r>
            <w:r>
              <w:rPr>
                <w:webHidden/>
              </w:rPr>
              <w:tab/>
            </w:r>
            <w:r>
              <w:rPr>
                <w:webHidden/>
              </w:rPr>
              <w:fldChar w:fldCharType="begin"/>
            </w:r>
            <w:r>
              <w:rPr>
                <w:webHidden/>
              </w:rPr>
              <w:instrText xml:space="preserve"> PAGEREF _Toc213915910 \h </w:instrText>
            </w:r>
            <w:r>
              <w:rPr>
                <w:webHidden/>
              </w:rPr>
            </w:r>
            <w:r>
              <w:rPr>
                <w:webHidden/>
              </w:rPr>
              <w:fldChar w:fldCharType="separate"/>
            </w:r>
            <w:r>
              <w:rPr>
                <w:webHidden/>
              </w:rPr>
              <w:t>29</w:t>
            </w:r>
            <w:r>
              <w:rPr>
                <w:webHidden/>
              </w:rPr>
              <w:fldChar w:fldCharType="end"/>
            </w:r>
          </w:hyperlink>
        </w:p>
        <w:p w14:paraId="65546D90" w14:textId="75C4AE82"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11" w:history="1">
            <w:r w:rsidRPr="003F258F">
              <w:rPr>
                <w:rStyle w:val="Hyperlink"/>
                <w:lang w:val="en-US"/>
              </w:rPr>
              <w:t>7.13.1 Lookaside FEC Profile</w:t>
            </w:r>
            <w:r>
              <w:rPr>
                <w:webHidden/>
              </w:rPr>
              <w:tab/>
            </w:r>
            <w:r>
              <w:rPr>
                <w:webHidden/>
              </w:rPr>
              <w:fldChar w:fldCharType="begin"/>
            </w:r>
            <w:r>
              <w:rPr>
                <w:webHidden/>
              </w:rPr>
              <w:instrText xml:space="preserve"> PAGEREF _Toc213915911 \h </w:instrText>
            </w:r>
            <w:r>
              <w:rPr>
                <w:webHidden/>
              </w:rPr>
            </w:r>
            <w:r>
              <w:rPr>
                <w:webHidden/>
              </w:rPr>
              <w:fldChar w:fldCharType="separate"/>
            </w:r>
            <w:r>
              <w:rPr>
                <w:webHidden/>
              </w:rPr>
              <w:t>29</w:t>
            </w:r>
            <w:r>
              <w:rPr>
                <w:webHidden/>
              </w:rPr>
              <w:fldChar w:fldCharType="end"/>
            </w:r>
          </w:hyperlink>
        </w:p>
        <w:p w14:paraId="72FC098C" w14:textId="462599AC"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12" w:history="1">
            <w:r w:rsidRPr="003F258F">
              <w:rPr>
                <w:rStyle w:val="Hyperlink"/>
                <w:lang w:val="en-US"/>
              </w:rPr>
              <w:t>7.13.2 FEC APIs</w:t>
            </w:r>
            <w:r>
              <w:rPr>
                <w:webHidden/>
              </w:rPr>
              <w:tab/>
            </w:r>
            <w:r>
              <w:rPr>
                <w:webHidden/>
              </w:rPr>
              <w:fldChar w:fldCharType="begin"/>
            </w:r>
            <w:r>
              <w:rPr>
                <w:webHidden/>
              </w:rPr>
              <w:instrText xml:space="preserve"> PAGEREF _Toc213915912 \h </w:instrText>
            </w:r>
            <w:r>
              <w:rPr>
                <w:webHidden/>
              </w:rPr>
            </w:r>
            <w:r>
              <w:rPr>
                <w:webHidden/>
              </w:rPr>
              <w:fldChar w:fldCharType="separate"/>
            </w:r>
            <w:r>
              <w:rPr>
                <w:webHidden/>
              </w:rPr>
              <w:t>29</w:t>
            </w:r>
            <w:r>
              <w:rPr>
                <w:webHidden/>
              </w:rPr>
              <w:fldChar w:fldCharType="end"/>
            </w:r>
          </w:hyperlink>
        </w:p>
        <w:p w14:paraId="4A0730B3" w14:textId="32248E4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13" w:history="1">
            <w:r w:rsidRPr="003F258F">
              <w:rPr>
                <w:rStyle w:val="Hyperlink"/>
                <w:lang w:val="en-US"/>
              </w:rPr>
              <w:t>7.14 Massive MIMO Optimization</w:t>
            </w:r>
            <w:r>
              <w:rPr>
                <w:webHidden/>
              </w:rPr>
              <w:tab/>
            </w:r>
            <w:r>
              <w:rPr>
                <w:webHidden/>
              </w:rPr>
              <w:fldChar w:fldCharType="begin"/>
            </w:r>
            <w:r>
              <w:rPr>
                <w:webHidden/>
              </w:rPr>
              <w:instrText xml:space="preserve"> PAGEREF _Toc213915913 \h </w:instrText>
            </w:r>
            <w:r>
              <w:rPr>
                <w:webHidden/>
              </w:rPr>
            </w:r>
            <w:r>
              <w:rPr>
                <w:webHidden/>
              </w:rPr>
              <w:fldChar w:fldCharType="separate"/>
            </w:r>
            <w:r>
              <w:rPr>
                <w:webHidden/>
              </w:rPr>
              <w:t>29</w:t>
            </w:r>
            <w:r>
              <w:rPr>
                <w:webHidden/>
              </w:rPr>
              <w:fldChar w:fldCharType="end"/>
            </w:r>
          </w:hyperlink>
        </w:p>
        <w:p w14:paraId="10E43226" w14:textId="253EEE77"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14" w:history="1">
            <w:r w:rsidRPr="003F258F">
              <w:rPr>
                <w:rStyle w:val="Hyperlink"/>
                <w:lang w:val="en-US"/>
              </w:rPr>
              <w:t>7.15 Fronthaul M-Plane Processing</w:t>
            </w:r>
            <w:r>
              <w:rPr>
                <w:webHidden/>
              </w:rPr>
              <w:tab/>
            </w:r>
            <w:r>
              <w:rPr>
                <w:webHidden/>
              </w:rPr>
              <w:fldChar w:fldCharType="begin"/>
            </w:r>
            <w:r>
              <w:rPr>
                <w:webHidden/>
              </w:rPr>
              <w:instrText xml:space="preserve"> PAGEREF _Toc213915914 \h </w:instrText>
            </w:r>
            <w:r>
              <w:rPr>
                <w:webHidden/>
              </w:rPr>
            </w:r>
            <w:r>
              <w:rPr>
                <w:webHidden/>
              </w:rPr>
              <w:fldChar w:fldCharType="separate"/>
            </w:r>
            <w:r>
              <w:rPr>
                <w:webHidden/>
              </w:rPr>
              <w:t>31</w:t>
            </w:r>
            <w:r>
              <w:rPr>
                <w:webHidden/>
              </w:rPr>
              <w:fldChar w:fldCharType="end"/>
            </w:r>
          </w:hyperlink>
        </w:p>
        <w:p w14:paraId="1D649D98" w14:textId="43C4D4F8"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15" w:history="1">
            <w:r w:rsidRPr="003F258F">
              <w:rPr>
                <w:rStyle w:val="Hyperlink"/>
                <w:lang w:val="en-US"/>
              </w:rPr>
              <w:t>7.16 Energy Saving Processing</w:t>
            </w:r>
            <w:r>
              <w:rPr>
                <w:webHidden/>
              </w:rPr>
              <w:tab/>
            </w:r>
            <w:r>
              <w:rPr>
                <w:webHidden/>
              </w:rPr>
              <w:fldChar w:fldCharType="begin"/>
            </w:r>
            <w:r>
              <w:rPr>
                <w:webHidden/>
              </w:rPr>
              <w:instrText xml:space="preserve"> PAGEREF _Toc213915915 \h </w:instrText>
            </w:r>
            <w:r>
              <w:rPr>
                <w:webHidden/>
              </w:rPr>
            </w:r>
            <w:r>
              <w:rPr>
                <w:webHidden/>
              </w:rPr>
              <w:fldChar w:fldCharType="separate"/>
            </w:r>
            <w:r>
              <w:rPr>
                <w:webHidden/>
              </w:rPr>
              <w:t>32</w:t>
            </w:r>
            <w:r>
              <w:rPr>
                <w:webHidden/>
              </w:rPr>
              <w:fldChar w:fldCharType="end"/>
            </w:r>
          </w:hyperlink>
        </w:p>
        <w:p w14:paraId="37FE9621" w14:textId="1A9170DC"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16" w:history="1">
            <w:r w:rsidRPr="003F258F">
              <w:rPr>
                <w:rStyle w:val="Hyperlink"/>
              </w:rPr>
              <w:t>7.16.1 Energy Saving Feature Capability and Configuration</w:t>
            </w:r>
            <w:r>
              <w:rPr>
                <w:webHidden/>
              </w:rPr>
              <w:tab/>
            </w:r>
            <w:r>
              <w:rPr>
                <w:webHidden/>
              </w:rPr>
              <w:fldChar w:fldCharType="begin"/>
            </w:r>
            <w:r>
              <w:rPr>
                <w:webHidden/>
              </w:rPr>
              <w:instrText xml:space="preserve"> PAGEREF _Toc213915916 \h </w:instrText>
            </w:r>
            <w:r>
              <w:rPr>
                <w:webHidden/>
              </w:rPr>
            </w:r>
            <w:r>
              <w:rPr>
                <w:webHidden/>
              </w:rPr>
              <w:fldChar w:fldCharType="separate"/>
            </w:r>
            <w:r>
              <w:rPr>
                <w:webHidden/>
              </w:rPr>
              <w:t>32</w:t>
            </w:r>
            <w:r>
              <w:rPr>
                <w:webHidden/>
              </w:rPr>
              <w:fldChar w:fldCharType="end"/>
            </w:r>
          </w:hyperlink>
        </w:p>
        <w:p w14:paraId="3CD23586" w14:textId="1273F60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17" w:history="1">
            <w:r w:rsidRPr="003F258F">
              <w:rPr>
                <w:rStyle w:val="Hyperlink"/>
              </w:rPr>
              <w:t>7.16.2 Cell/Carrier Power Control</w:t>
            </w:r>
            <w:r>
              <w:rPr>
                <w:webHidden/>
              </w:rPr>
              <w:tab/>
            </w:r>
            <w:r>
              <w:rPr>
                <w:webHidden/>
              </w:rPr>
              <w:fldChar w:fldCharType="begin"/>
            </w:r>
            <w:r>
              <w:rPr>
                <w:webHidden/>
              </w:rPr>
              <w:instrText xml:space="preserve"> PAGEREF _Toc213915917 \h </w:instrText>
            </w:r>
            <w:r>
              <w:rPr>
                <w:webHidden/>
              </w:rPr>
            </w:r>
            <w:r>
              <w:rPr>
                <w:webHidden/>
              </w:rPr>
              <w:fldChar w:fldCharType="separate"/>
            </w:r>
            <w:r>
              <w:rPr>
                <w:webHidden/>
              </w:rPr>
              <w:t>32</w:t>
            </w:r>
            <w:r>
              <w:rPr>
                <w:webHidden/>
              </w:rPr>
              <w:fldChar w:fldCharType="end"/>
            </w:r>
          </w:hyperlink>
        </w:p>
        <w:p w14:paraId="675C1EBC" w14:textId="751505B2"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18" w:history="1">
            <w:r w:rsidRPr="003F258F">
              <w:rPr>
                <w:rStyle w:val="Hyperlink"/>
              </w:rPr>
              <w:t>7.16.3 RF Channel Reconfiguration</w:t>
            </w:r>
            <w:r>
              <w:rPr>
                <w:webHidden/>
              </w:rPr>
              <w:tab/>
            </w:r>
            <w:r>
              <w:rPr>
                <w:webHidden/>
              </w:rPr>
              <w:fldChar w:fldCharType="begin"/>
            </w:r>
            <w:r>
              <w:rPr>
                <w:webHidden/>
              </w:rPr>
              <w:instrText xml:space="preserve"> PAGEREF _Toc213915918 \h </w:instrText>
            </w:r>
            <w:r>
              <w:rPr>
                <w:webHidden/>
              </w:rPr>
            </w:r>
            <w:r>
              <w:rPr>
                <w:webHidden/>
              </w:rPr>
              <w:fldChar w:fldCharType="separate"/>
            </w:r>
            <w:r>
              <w:rPr>
                <w:webHidden/>
              </w:rPr>
              <w:t>33</w:t>
            </w:r>
            <w:r>
              <w:rPr>
                <w:webHidden/>
              </w:rPr>
              <w:fldChar w:fldCharType="end"/>
            </w:r>
          </w:hyperlink>
        </w:p>
        <w:p w14:paraId="5413EFF5" w14:textId="08D30517"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19" w:history="1">
            <w:r w:rsidRPr="003F258F">
              <w:rPr>
                <w:rStyle w:val="Hyperlink"/>
              </w:rPr>
              <w:t>7.16.4 Advanced Sleep Mode</w:t>
            </w:r>
            <w:r>
              <w:rPr>
                <w:webHidden/>
              </w:rPr>
              <w:tab/>
            </w:r>
            <w:r>
              <w:rPr>
                <w:webHidden/>
              </w:rPr>
              <w:fldChar w:fldCharType="begin"/>
            </w:r>
            <w:r>
              <w:rPr>
                <w:webHidden/>
              </w:rPr>
              <w:instrText xml:space="preserve"> PAGEREF _Toc213915919 \h </w:instrText>
            </w:r>
            <w:r>
              <w:rPr>
                <w:webHidden/>
              </w:rPr>
            </w:r>
            <w:r>
              <w:rPr>
                <w:webHidden/>
              </w:rPr>
              <w:fldChar w:fldCharType="separate"/>
            </w:r>
            <w:r>
              <w:rPr>
                <w:webHidden/>
              </w:rPr>
              <w:t>34</w:t>
            </w:r>
            <w:r>
              <w:rPr>
                <w:webHidden/>
              </w:rPr>
              <w:fldChar w:fldCharType="end"/>
            </w:r>
          </w:hyperlink>
        </w:p>
        <w:p w14:paraId="1BE965CB" w14:textId="484FC1E8"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20" w:history="1">
            <w:r w:rsidRPr="003F258F">
              <w:rPr>
                <w:rStyle w:val="Hyperlink"/>
                <w:lang w:val="en-US"/>
              </w:rPr>
              <w:t>7.17 DMRS-BF</w:t>
            </w:r>
            <w:r>
              <w:rPr>
                <w:webHidden/>
              </w:rPr>
              <w:tab/>
            </w:r>
            <w:r>
              <w:rPr>
                <w:webHidden/>
              </w:rPr>
              <w:fldChar w:fldCharType="begin"/>
            </w:r>
            <w:r>
              <w:rPr>
                <w:webHidden/>
              </w:rPr>
              <w:instrText xml:space="preserve"> PAGEREF _Toc213915920 \h </w:instrText>
            </w:r>
            <w:r>
              <w:rPr>
                <w:webHidden/>
              </w:rPr>
            </w:r>
            <w:r>
              <w:rPr>
                <w:webHidden/>
              </w:rPr>
              <w:fldChar w:fldCharType="separate"/>
            </w:r>
            <w:r>
              <w:rPr>
                <w:webHidden/>
              </w:rPr>
              <w:t>35</w:t>
            </w:r>
            <w:r>
              <w:rPr>
                <w:webHidden/>
              </w:rPr>
              <w:fldChar w:fldCharType="end"/>
            </w:r>
          </w:hyperlink>
        </w:p>
        <w:p w14:paraId="63F2E3C7" w14:textId="3218DB04"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21" w:history="1">
            <w:r w:rsidRPr="003F258F">
              <w:rPr>
                <w:rStyle w:val="Hyperlink"/>
              </w:rPr>
              <w:t>7.17.1 DMRS-BF Initialization</w:t>
            </w:r>
            <w:r>
              <w:rPr>
                <w:webHidden/>
              </w:rPr>
              <w:tab/>
            </w:r>
            <w:r>
              <w:rPr>
                <w:webHidden/>
              </w:rPr>
              <w:fldChar w:fldCharType="begin"/>
            </w:r>
            <w:r>
              <w:rPr>
                <w:webHidden/>
              </w:rPr>
              <w:instrText xml:space="preserve"> PAGEREF _Toc213915921 \h </w:instrText>
            </w:r>
            <w:r>
              <w:rPr>
                <w:webHidden/>
              </w:rPr>
            </w:r>
            <w:r>
              <w:rPr>
                <w:webHidden/>
              </w:rPr>
              <w:fldChar w:fldCharType="separate"/>
            </w:r>
            <w:r>
              <w:rPr>
                <w:webHidden/>
              </w:rPr>
              <w:t>35</w:t>
            </w:r>
            <w:r>
              <w:rPr>
                <w:webHidden/>
              </w:rPr>
              <w:fldChar w:fldCharType="end"/>
            </w:r>
          </w:hyperlink>
        </w:p>
        <w:p w14:paraId="78192A9F" w14:textId="7F5D0A27"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22" w:history="1">
            <w:r w:rsidRPr="003F258F">
              <w:rPr>
                <w:rStyle w:val="Hyperlink"/>
              </w:rPr>
              <w:t>7.17.2 DMRS-BF Operation</w:t>
            </w:r>
            <w:r>
              <w:rPr>
                <w:webHidden/>
              </w:rPr>
              <w:tab/>
            </w:r>
            <w:r>
              <w:rPr>
                <w:webHidden/>
              </w:rPr>
              <w:fldChar w:fldCharType="begin"/>
            </w:r>
            <w:r>
              <w:rPr>
                <w:webHidden/>
              </w:rPr>
              <w:instrText xml:space="preserve"> PAGEREF _Toc213915922 \h </w:instrText>
            </w:r>
            <w:r>
              <w:rPr>
                <w:webHidden/>
              </w:rPr>
            </w:r>
            <w:r>
              <w:rPr>
                <w:webHidden/>
              </w:rPr>
              <w:fldChar w:fldCharType="separate"/>
            </w:r>
            <w:r>
              <w:rPr>
                <w:webHidden/>
              </w:rPr>
              <w:t>36</w:t>
            </w:r>
            <w:r>
              <w:rPr>
                <w:webHidden/>
              </w:rPr>
              <w:fldChar w:fldCharType="end"/>
            </w:r>
          </w:hyperlink>
        </w:p>
        <w:p w14:paraId="78851416" w14:textId="61223AE6"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23" w:history="1">
            <w:r w:rsidRPr="003F258F">
              <w:rPr>
                <w:rStyle w:val="Hyperlink"/>
              </w:rPr>
              <w:t>7.17.3 RRM and SINR Measurement</w:t>
            </w:r>
            <w:r>
              <w:rPr>
                <w:webHidden/>
              </w:rPr>
              <w:tab/>
            </w:r>
            <w:r>
              <w:rPr>
                <w:webHidden/>
              </w:rPr>
              <w:fldChar w:fldCharType="begin"/>
            </w:r>
            <w:r>
              <w:rPr>
                <w:webHidden/>
              </w:rPr>
              <w:instrText xml:space="preserve"> PAGEREF _Toc213915923 \h </w:instrText>
            </w:r>
            <w:r>
              <w:rPr>
                <w:webHidden/>
              </w:rPr>
            </w:r>
            <w:r>
              <w:rPr>
                <w:webHidden/>
              </w:rPr>
              <w:fldChar w:fldCharType="separate"/>
            </w:r>
            <w:r>
              <w:rPr>
                <w:webHidden/>
              </w:rPr>
              <w:t>36</w:t>
            </w:r>
            <w:r>
              <w:rPr>
                <w:webHidden/>
              </w:rPr>
              <w:fldChar w:fldCharType="end"/>
            </w:r>
          </w:hyperlink>
        </w:p>
        <w:p w14:paraId="246099CA" w14:textId="51BBB79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24" w:history="1">
            <w:r w:rsidRPr="003F258F">
              <w:rPr>
                <w:rStyle w:val="Hyperlink"/>
                <w:lang w:val="en-US"/>
              </w:rPr>
              <w:t>7.18 Shared O-RU</w:t>
            </w:r>
            <w:r>
              <w:rPr>
                <w:webHidden/>
              </w:rPr>
              <w:tab/>
            </w:r>
            <w:r>
              <w:rPr>
                <w:webHidden/>
              </w:rPr>
              <w:fldChar w:fldCharType="begin"/>
            </w:r>
            <w:r>
              <w:rPr>
                <w:webHidden/>
              </w:rPr>
              <w:instrText xml:space="preserve"> PAGEREF _Toc213915924 \h </w:instrText>
            </w:r>
            <w:r>
              <w:rPr>
                <w:webHidden/>
              </w:rPr>
            </w:r>
            <w:r>
              <w:rPr>
                <w:webHidden/>
              </w:rPr>
              <w:fldChar w:fldCharType="separate"/>
            </w:r>
            <w:r>
              <w:rPr>
                <w:webHidden/>
              </w:rPr>
              <w:t>38</w:t>
            </w:r>
            <w:r>
              <w:rPr>
                <w:webHidden/>
              </w:rPr>
              <w:fldChar w:fldCharType="end"/>
            </w:r>
          </w:hyperlink>
        </w:p>
        <w:p w14:paraId="28F88F5C" w14:textId="72D5E377"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5925" w:history="1">
            <w:r w:rsidRPr="003F258F">
              <w:rPr>
                <w:rStyle w:val="Hyperlink"/>
                <w:lang w:val="en-US"/>
              </w:rPr>
              <w:t>8.</w:t>
            </w:r>
            <w:r>
              <w:rPr>
                <w:rFonts w:asciiTheme="minorHAnsi" w:eastAsiaTheme="minorEastAsia" w:hAnsiTheme="minorHAnsi" w:cstheme="minorBidi"/>
                <w:kern w:val="2"/>
                <w:sz w:val="24"/>
                <w:szCs w:val="24"/>
                <w:lang w:val="en-US"/>
                <w14:ligatures w14:val="standardContextual"/>
              </w:rPr>
              <w:tab/>
            </w:r>
            <w:r w:rsidRPr="003F258F">
              <w:rPr>
                <w:rStyle w:val="Hyperlink"/>
                <w:lang w:val="en-US"/>
              </w:rPr>
              <w:t>O-DU L2 Functional Blocks</w:t>
            </w:r>
            <w:r>
              <w:rPr>
                <w:webHidden/>
              </w:rPr>
              <w:tab/>
            </w:r>
            <w:r>
              <w:rPr>
                <w:webHidden/>
              </w:rPr>
              <w:fldChar w:fldCharType="begin"/>
            </w:r>
            <w:r>
              <w:rPr>
                <w:webHidden/>
              </w:rPr>
              <w:instrText xml:space="preserve"> PAGEREF _Toc213915925 \h </w:instrText>
            </w:r>
            <w:r>
              <w:rPr>
                <w:webHidden/>
              </w:rPr>
            </w:r>
            <w:r>
              <w:rPr>
                <w:webHidden/>
              </w:rPr>
              <w:fldChar w:fldCharType="separate"/>
            </w:r>
            <w:r>
              <w:rPr>
                <w:webHidden/>
              </w:rPr>
              <w:t>39</w:t>
            </w:r>
            <w:r>
              <w:rPr>
                <w:webHidden/>
              </w:rPr>
              <w:fldChar w:fldCharType="end"/>
            </w:r>
          </w:hyperlink>
        </w:p>
        <w:p w14:paraId="62A08001" w14:textId="75787278"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26" w:history="1">
            <w:r w:rsidRPr="003F258F">
              <w:rPr>
                <w:rStyle w:val="Hyperlink"/>
                <w:lang w:val="en-US"/>
              </w:rPr>
              <w:t>8.1 L2 MAC Scheduler</w:t>
            </w:r>
            <w:r>
              <w:rPr>
                <w:webHidden/>
              </w:rPr>
              <w:tab/>
            </w:r>
            <w:r>
              <w:rPr>
                <w:webHidden/>
              </w:rPr>
              <w:fldChar w:fldCharType="begin"/>
            </w:r>
            <w:r>
              <w:rPr>
                <w:webHidden/>
              </w:rPr>
              <w:instrText xml:space="preserve"> PAGEREF _Toc213915926 \h </w:instrText>
            </w:r>
            <w:r>
              <w:rPr>
                <w:webHidden/>
              </w:rPr>
            </w:r>
            <w:r>
              <w:rPr>
                <w:webHidden/>
              </w:rPr>
              <w:fldChar w:fldCharType="separate"/>
            </w:r>
            <w:r>
              <w:rPr>
                <w:webHidden/>
              </w:rPr>
              <w:t>42</w:t>
            </w:r>
            <w:r>
              <w:rPr>
                <w:webHidden/>
              </w:rPr>
              <w:fldChar w:fldCharType="end"/>
            </w:r>
          </w:hyperlink>
        </w:p>
        <w:p w14:paraId="425BA06C" w14:textId="42F185B9"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27" w:history="1">
            <w:r w:rsidRPr="003F258F">
              <w:rPr>
                <w:rStyle w:val="Hyperlink"/>
                <w:lang w:val="en-US"/>
              </w:rPr>
              <w:t>8.2 Supporting E2 service models</w:t>
            </w:r>
            <w:r>
              <w:rPr>
                <w:webHidden/>
              </w:rPr>
              <w:tab/>
            </w:r>
            <w:r>
              <w:rPr>
                <w:webHidden/>
              </w:rPr>
              <w:fldChar w:fldCharType="begin"/>
            </w:r>
            <w:r>
              <w:rPr>
                <w:webHidden/>
              </w:rPr>
              <w:instrText xml:space="preserve"> PAGEREF _Toc213915927 \h </w:instrText>
            </w:r>
            <w:r>
              <w:rPr>
                <w:webHidden/>
              </w:rPr>
            </w:r>
            <w:r>
              <w:rPr>
                <w:webHidden/>
              </w:rPr>
              <w:fldChar w:fldCharType="separate"/>
            </w:r>
            <w:r>
              <w:rPr>
                <w:webHidden/>
              </w:rPr>
              <w:t>43</w:t>
            </w:r>
            <w:r>
              <w:rPr>
                <w:webHidden/>
              </w:rPr>
              <w:fldChar w:fldCharType="end"/>
            </w:r>
          </w:hyperlink>
        </w:p>
        <w:p w14:paraId="502624F4" w14:textId="18C98E06"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28" w:history="1">
            <w:r w:rsidRPr="003F258F">
              <w:rPr>
                <w:rStyle w:val="Hyperlink"/>
              </w:rPr>
              <w:t>8.3</w:t>
            </w:r>
            <w:r w:rsidRPr="003F258F">
              <w:rPr>
                <w:rStyle w:val="Hyperlink"/>
                <w:lang w:val="en-US"/>
              </w:rPr>
              <w:t xml:space="preserve"> O-DU Cloudification</w:t>
            </w:r>
            <w:r>
              <w:rPr>
                <w:webHidden/>
              </w:rPr>
              <w:tab/>
            </w:r>
            <w:r>
              <w:rPr>
                <w:webHidden/>
              </w:rPr>
              <w:fldChar w:fldCharType="begin"/>
            </w:r>
            <w:r>
              <w:rPr>
                <w:webHidden/>
              </w:rPr>
              <w:instrText xml:space="preserve"> PAGEREF _Toc213915928 \h </w:instrText>
            </w:r>
            <w:r>
              <w:rPr>
                <w:webHidden/>
              </w:rPr>
            </w:r>
            <w:r>
              <w:rPr>
                <w:webHidden/>
              </w:rPr>
              <w:fldChar w:fldCharType="separate"/>
            </w:r>
            <w:r>
              <w:rPr>
                <w:webHidden/>
              </w:rPr>
              <w:t>44</w:t>
            </w:r>
            <w:r>
              <w:rPr>
                <w:webHidden/>
              </w:rPr>
              <w:fldChar w:fldCharType="end"/>
            </w:r>
          </w:hyperlink>
        </w:p>
        <w:p w14:paraId="626476AF" w14:textId="2DABC61F"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29" w:history="1">
            <w:r w:rsidRPr="003F258F">
              <w:rPr>
                <w:rStyle w:val="Hyperlink"/>
                <w:lang w:val="en-US"/>
              </w:rPr>
              <w:t>8.4 O-DU Security</w:t>
            </w:r>
            <w:r>
              <w:rPr>
                <w:webHidden/>
              </w:rPr>
              <w:tab/>
            </w:r>
            <w:r>
              <w:rPr>
                <w:webHidden/>
              </w:rPr>
              <w:fldChar w:fldCharType="begin"/>
            </w:r>
            <w:r>
              <w:rPr>
                <w:webHidden/>
              </w:rPr>
              <w:instrText xml:space="preserve"> PAGEREF _Toc213915929 \h </w:instrText>
            </w:r>
            <w:r>
              <w:rPr>
                <w:webHidden/>
              </w:rPr>
            </w:r>
            <w:r>
              <w:rPr>
                <w:webHidden/>
              </w:rPr>
              <w:fldChar w:fldCharType="separate"/>
            </w:r>
            <w:r>
              <w:rPr>
                <w:webHidden/>
              </w:rPr>
              <w:t>44</w:t>
            </w:r>
            <w:r>
              <w:rPr>
                <w:webHidden/>
              </w:rPr>
              <w:fldChar w:fldCharType="end"/>
            </w:r>
          </w:hyperlink>
        </w:p>
        <w:p w14:paraId="432A13CE" w14:textId="6F18FE36"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5930" w:history="1">
            <w:r w:rsidRPr="003F258F">
              <w:rPr>
                <w:rStyle w:val="Hyperlink"/>
                <w:lang w:val="en-US"/>
              </w:rPr>
              <w:t>9.</w:t>
            </w:r>
            <w:r>
              <w:rPr>
                <w:rFonts w:asciiTheme="minorHAnsi" w:eastAsiaTheme="minorEastAsia" w:hAnsiTheme="minorHAnsi" w:cstheme="minorBidi"/>
                <w:kern w:val="2"/>
                <w:sz w:val="24"/>
                <w:szCs w:val="24"/>
                <w:lang w:val="en-US"/>
                <w14:ligatures w14:val="standardContextual"/>
              </w:rPr>
              <w:tab/>
            </w:r>
            <w:r w:rsidRPr="003F258F">
              <w:rPr>
                <w:rStyle w:val="Hyperlink"/>
                <w:lang w:val="en-US"/>
              </w:rPr>
              <w:t>O-CU Software Architecture</w:t>
            </w:r>
            <w:r>
              <w:rPr>
                <w:webHidden/>
              </w:rPr>
              <w:tab/>
            </w:r>
            <w:r>
              <w:rPr>
                <w:webHidden/>
              </w:rPr>
              <w:fldChar w:fldCharType="begin"/>
            </w:r>
            <w:r>
              <w:rPr>
                <w:webHidden/>
              </w:rPr>
              <w:instrText xml:space="preserve"> PAGEREF _Toc213915930 \h </w:instrText>
            </w:r>
            <w:r>
              <w:rPr>
                <w:webHidden/>
              </w:rPr>
            </w:r>
            <w:r>
              <w:rPr>
                <w:webHidden/>
              </w:rPr>
              <w:fldChar w:fldCharType="separate"/>
            </w:r>
            <w:r>
              <w:rPr>
                <w:webHidden/>
              </w:rPr>
              <w:t>44</w:t>
            </w:r>
            <w:r>
              <w:rPr>
                <w:webHidden/>
              </w:rPr>
              <w:fldChar w:fldCharType="end"/>
            </w:r>
          </w:hyperlink>
        </w:p>
        <w:p w14:paraId="4046A5D2" w14:textId="41A78702"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31" w:history="1">
            <w:r w:rsidRPr="003F258F">
              <w:rPr>
                <w:rStyle w:val="Hyperlink"/>
                <w:lang w:val="en-US"/>
              </w:rPr>
              <w:t>9.1 O1 Interface</w:t>
            </w:r>
            <w:r>
              <w:rPr>
                <w:webHidden/>
              </w:rPr>
              <w:tab/>
            </w:r>
            <w:r>
              <w:rPr>
                <w:webHidden/>
              </w:rPr>
              <w:fldChar w:fldCharType="begin"/>
            </w:r>
            <w:r>
              <w:rPr>
                <w:webHidden/>
              </w:rPr>
              <w:instrText xml:space="preserve"> PAGEREF _Toc213915931 \h </w:instrText>
            </w:r>
            <w:r>
              <w:rPr>
                <w:webHidden/>
              </w:rPr>
            </w:r>
            <w:r>
              <w:rPr>
                <w:webHidden/>
              </w:rPr>
              <w:fldChar w:fldCharType="separate"/>
            </w:r>
            <w:r>
              <w:rPr>
                <w:webHidden/>
              </w:rPr>
              <w:t>45</w:t>
            </w:r>
            <w:r>
              <w:rPr>
                <w:webHidden/>
              </w:rPr>
              <w:fldChar w:fldCharType="end"/>
            </w:r>
          </w:hyperlink>
        </w:p>
        <w:p w14:paraId="715436E9" w14:textId="54AD9146"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32" w:history="1">
            <w:r w:rsidRPr="003F258F">
              <w:rPr>
                <w:rStyle w:val="Hyperlink"/>
              </w:rPr>
              <w:t>9.2</w:t>
            </w:r>
            <w:r w:rsidRPr="003F258F">
              <w:rPr>
                <w:rStyle w:val="Hyperlink"/>
                <w:lang w:val="en-US"/>
              </w:rPr>
              <w:t xml:space="preserve"> F1 Interface</w:t>
            </w:r>
            <w:r>
              <w:rPr>
                <w:webHidden/>
              </w:rPr>
              <w:tab/>
            </w:r>
            <w:r>
              <w:rPr>
                <w:webHidden/>
              </w:rPr>
              <w:fldChar w:fldCharType="begin"/>
            </w:r>
            <w:r>
              <w:rPr>
                <w:webHidden/>
              </w:rPr>
              <w:instrText xml:space="preserve"> PAGEREF _Toc213915932 \h </w:instrText>
            </w:r>
            <w:r>
              <w:rPr>
                <w:webHidden/>
              </w:rPr>
            </w:r>
            <w:r>
              <w:rPr>
                <w:webHidden/>
              </w:rPr>
              <w:fldChar w:fldCharType="separate"/>
            </w:r>
            <w:r>
              <w:rPr>
                <w:webHidden/>
              </w:rPr>
              <w:t>45</w:t>
            </w:r>
            <w:r>
              <w:rPr>
                <w:webHidden/>
              </w:rPr>
              <w:fldChar w:fldCharType="end"/>
            </w:r>
          </w:hyperlink>
        </w:p>
        <w:p w14:paraId="46CB8FBD" w14:textId="380385EC"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33" w:history="1">
            <w:r w:rsidRPr="003F258F">
              <w:rPr>
                <w:rStyle w:val="Hyperlink"/>
                <w:lang w:val="en-US"/>
              </w:rPr>
              <w:t>9.3 E2 Interface</w:t>
            </w:r>
            <w:r>
              <w:rPr>
                <w:webHidden/>
              </w:rPr>
              <w:tab/>
            </w:r>
            <w:r>
              <w:rPr>
                <w:webHidden/>
              </w:rPr>
              <w:fldChar w:fldCharType="begin"/>
            </w:r>
            <w:r>
              <w:rPr>
                <w:webHidden/>
              </w:rPr>
              <w:instrText xml:space="preserve"> PAGEREF _Toc213915933 \h </w:instrText>
            </w:r>
            <w:r>
              <w:rPr>
                <w:webHidden/>
              </w:rPr>
            </w:r>
            <w:r>
              <w:rPr>
                <w:webHidden/>
              </w:rPr>
              <w:fldChar w:fldCharType="separate"/>
            </w:r>
            <w:r>
              <w:rPr>
                <w:webHidden/>
              </w:rPr>
              <w:t>45</w:t>
            </w:r>
            <w:r>
              <w:rPr>
                <w:webHidden/>
              </w:rPr>
              <w:fldChar w:fldCharType="end"/>
            </w:r>
          </w:hyperlink>
        </w:p>
        <w:p w14:paraId="0A5632AF" w14:textId="708EFA8C"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34" w:history="1">
            <w:r w:rsidRPr="003F258F">
              <w:rPr>
                <w:rStyle w:val="Hyperlink"/>
                <w:lang w:val="en-US"/>
              </w:rPr>
              <w:t>9.4 O-CU Cloudification Aspects</w:t>
            </w:r>
            <w:r>
              <w:rPr>
                <w:webHidden/>
              </w:rPr>
              <w:tab/>
            </w:r>
            <w:r>
              <w:rPr>
                <w:webHidden/>
              </w:rPr>
              <w:fldChar w:fldCharType="begin"/>
            </w:r>
            <w:r>
              <w:rPr>
                <w:webHidden/>
              </w:rPr>
              <w:instrText xml:space="preserve"> PAGEREF _Toc213915934 \h </w:instrText>
            </w:r>
            <w:r>
              <w:rPr>
                <w:webHidden/>
              </w:rPr>
            </w:r>
            <w:r>
              <w:rPr>
                <w:webHidden/>
              </w:rPr>
              <w:fldChar w:fldCharType="separate"/>
            </w:r>
            <w:r>
              <w:rPr>
                <w:webHidden/>
              </w:rPr>
              <w:t>45</w:t>
            </w:r>
            <w:r>
              <w:rPr>
                <w:webHidden/>
              </w:rPr>
              <w:fldChar w:fldCharType="end"/>
            </w:r>
          </w:hyperlink>
        </w:p>
        <w:p w14:paraId="27E32211" w14:textId="775DE678"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5935" w:history="1">
            <w:r w:rsidRPr="003F258F">
              <w:rPr>
                <w:rStyle w:val="Hyperlink"/>
                <w:lang w:val="en-US"/>
              </w:rPr>
              <w:t>10.</w:t>
            </w:r>
            <w:r>
              <w:rPr>
                <w:rFonts w:asciiTheme="minorHAnsi" w:eastAsiaTheme="minorEastAsia" w:hAnsiTheme="minorHAnsi" w:cstheme="minorBidi"/>
                <w:kern w:val="2"/>
                <w:sz w:val="24"/>
                <w:szCs w:val="24"/>
                <w:lang w:val="en-US"/>
                <w14:ligatures w14:val="standardContextual"/>
              </w:rPr>
              <w:tab/>
            </w:r>
            <w:r w:rsidRPr="003F258F">
              <w:rPr>
                <w:rStyle w:val="Hyperlink"/>
                <w:lang w:val="en-US"/>
              </w:rPr>
              <w:t>O-CU Functional Blocks</w:t>
            </w:r>
            <w:r>
              <w:rPr>
                <w:webHidden/>
              </w:rPr>
              <w:tab/>
            </w:r>
            <w:r>
              <w:rPr>
                <w:webHidden/>
              </w:rPr>
              <w:fldChar w:fldCharType="begin"/>
            </w:r>
            <w:r>
              <w:rPr>
                <w:webHidden/>
              </w:rPr>
              <w:instrText xml:space="preserve"> PAGEREF _Toc213915935 \h </w:instrText>
            </w:r>
            <w:r>
              <w:rPr>
                <w:webHidden/>
              </w:rPr>
            </w:r>
            <w:r>
              <w:rPr>
                <w:webHidden/>
              </w:rPr>
              <w:fldChar w:fldCharType="separate"/>
            </w:r>
            <w:r>
              <w:rPr>
                <w:webHidden/>
              </w:rPr>
              <w:t>45</w:t>
            </w:r>
            <w:r>
              <w:rPr>
                <w:webHidden/>
              </w:rPr>
              <w:fldChar w:fldCharType="end"/>
            </w:r>
          </w:hyperlink>
        </w:p>
        <w:p w14:paraId="4F9EAC62" w14:textId="3302969F"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36" w:history="1">
            <w:r w:rsidRPr="003F258F">
              <w:rPr>
                <w:rStyle w:val="Hyperlink"/>
                <w:lang w:val="en-US"/>
              </w:rPr>
              <w:t>10.1 O-CU-CP Functional Blocks</w:t>
            </w:r>
            <w:r>
              <w:rPr>
                <w:webHidden/>
              </w:rPr>
              <w:tab/>
            </w:r>
            <w:r>
              <w:rPr>
                <w:webHidden/>
              </w:rPr>
              <w:fldChar w:fldCharType="begin"/>
            </w:r>
            <w:r>
              <w:rPr>
                <w:webHidden/>
              </w:rPr>
              <w:instrText xml:space="preserve"> PAGEREF _Toc213915936 \h </w:instrText>
            </w:r>
            <w:r>
              <w:rPr>
                <w:webHidden/>
              </w:rPr>
            </w:r>
            <w:r>
              <w:rPr>
                <w:webHidden/>
              </w:rPr>
              <w:fldChar w:fldCharType="separate"/>
            </w:r>
            <w:r>
              <w:rPr>
                <w:webHidden/>
              </w:rPr>
              <w:t>46</w:t>
            </w:r>
            <w:r>
              <w:rPr>
                <w:webHidden/>
              </w:rPr>
              <w:fldChar w:fldCharType="end"/>
            </w:r>
          </w:hyperlink>
        </w:p>
        <w:p w14:paraId="15480D03" w14:textId="45F0C6E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37" w:history="1">
            <w:r w:rsidRPr="003F258F">
              <w:rPr>
                <w:rStyle w:val="Hyperlink"/>
              </w:rPr>
              <w:t>10.1.1 O-CU-CP-OAM-Agent</w:t>
            </w:r>
            <w:r>
              <w:rPr>
                <w:webHidden/>
              </w:rPr>
              <w:tab/>
            </w:r>
            <w:r>
              <w:rPr>
                <w:webHidden/>
              </w:rPr>
              <w:fldChar w:fldCharType="begin"/>
            </w:r>
            <w:r>
              <w:rPr>
                <w:webHidden/>
              </w:rPr>
              <w:instrText xml:space="preserve"> PAGEREF _Toc213915937 \h </w:instrText>
            </w:r>
            <w:r>
              <w:rPr>
                <w:webHidden/>
              </w:rPr>
            </w:r>
            <w:r>
              <w:rPr>
                <w:webHidden/>
              </w:rPr>
              <w:fldChar w:fldCharType="separate"/>
            </w:r>
            <w:r>
              <w:rPr>
                <w:webHidden/>
              </w:rPr>
              <w:t>46</w:t>
            </w:r>
            <w:r>
              <w:rPr>
                <w:webHidden/>
              </w:rPr>
              <w:fldChar w:fldCharType="end"/>
            </w:r>
          </w:hyperlink>
        </w:p>
        <w:p w14:paraId="0827E4AA" w14:textId="58EA5FE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38" w:history="1">
            <w:r w:rsidRPr="003F258F">
              <w:rPr>
                <w:rStyle w:val="Hyperlink"/>
              </w:rPr>
              <w:t>10.1.2 gNB Procedure Management</w:t>
            </w:r>
            <w:r>
              <w:rPr>
                <w:webHidden/>
              </w:rPr>
              <w:tab/>
            </w:r>
            <w:r>
              <w:rPr>
                <w:webHidden/>
              </w:rPr>
              <w:fldChar w:fldCharType="begin"/>
            </w:r>
            <w:r>
              <w:rPr>
                <w:webHidden/>
              </w:rPr>
              <w:instrText xml:space="preserve"> PAGEREF _Toc213915938 \h </w:instrText>
            </w:r>
            <w:r>
              <w:rPr>
                <w:webHidden/>
              </w:rPr>
            </w:r>
            <w:r>
              <w:rPr>
                <w:webHidden/>
              </w:rPr>
              <w:fldChar w:fldCharType="separate"/>
            </w:r>
            <w:r>
              <w:rPr>
                <w:webHidden/>
              </w:rPr>
              <w:t>46</w:t>
            </w:r>
            <w:r>
              <w:rPr>
                <w:webHidden/>
              </w:rPr>
              <w:fldChar w:fldCharType="end"/>
            </w:r>
          </w:hyperlink>
        </w:p>
        <w:p w14:paraId="7D7C068D" w14:textId="17BF285F"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39" w:history="1">
            <w:r w:rsidRPr="003F258F">
              <w:rPr>
                <w:rStyle w:val="Hyperlink"/>
              </w:rPr>
              <w:t>10.1.3 Cell Procedure Management</w:t>
            </w:r>
            <w:r>
              <w:rPr>
                <w:webHidden/>
              </w:rPr>
              <w:tab/>
            </w:r>
            <w:r>
              <w:rPr>
                <w:webHidden/>
              </w:rPr>
              <w:fldChar w:fldCharType="begin"/>
            </w:r>
            <w:r>
              <w:rPr>
                <w:webHidden/>
              </w:rPr>
              <w:instrText xml:space="preserve"> PAGEREF _Toc213915939 \h </w:instrText>
            </w:r>
            <w:r>
              <w:rPr>
                <w:webHidden/>
              </w:rPr>
            </w:r>
            <w:r>
              <w:rPr>
                <w:webHidden/>
              </w:rPr>
              <w:fldChar w:fldCharType="separate"/>
            </w:r>
            <w:r>
              <w:rPr>
                <w:webHidden/>
              </w:rPr>
              <w:t>47</w:t>
            </w:r>
            <w:r>
              <w:rPr>
                <w:webHidden/>
              </w:rPr>
              <w:fldChar w:fldCharType="end"/>
            </w:r>
          </w:hyperlink>
        </w:p>
        <w:p w14:paraId="1A14434A" w14:textId="127B466B"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40" w:history="1">
            <w:r w:rsidRPr="003F258F">
              <w:rPr>
                <w:rStyle w:val="Hyperlink"/>
              </w:rPr>
              <w:t>10.1.4 UE Procedure Management</w:t>
            </w:r>
            <w:r>
              <w:rPr>
                <w:webHidden/>
              </w:rPr>
              <w:tab/>
            </w:r>
            <w:r>
              <w:rPr>
                <w:webHidden/>
              </w:rPr>
              <w:fldChar w:fldCharType="begin"/>
            </w:r>
            <w:r>
              <w:rPr>
                <w:webHidden/>
              </w:rPr>
              <w:instrText xml:space="preserve"> PAGEREF _Toc213915940 \h </w:instrText>
            </w:r>
            <w:r>
              <w:rPr>
                <w:webHidden/>
              </w:rPr>
            </w:r>
            <w:r>
              <w:rPr>
                <w:webHidden/>
              </w:rPr>
              <w:fldChar w:fldCharType="separate"/>
            </w:r>
            <w:r>
              <w:rPr>
                <w:webHidden/>
              </w:rPr>
              <w:t>47</w:t>
            </w:r>
            <w:r>
              <w:rPr>
                <w:webHidden/>
              </w:rPr>
              <w:fldChar w:fldCharType="end"/>
            </w:r>
          </w:hyperlink>
        </w:p>
        <w:p w14:paraId="16662F4C" w14:textId="7B2364E2"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41" w:history="1">
            <w:r w:rsidRPr="003F258F">
              <w:rPr>
                <w:rStyle w:val="Hyperlink"/>
              </w:rPr>
              <w:t>10.1.5 RRC Encoder and Decoder</w:t>
            </w:r>
            <w:r>
              <w:rPr>
                <w:webHidden/>
              </w:rPr>
              <w:tab/>
            </w:r>
            <w:r>
              <w:rPr>
                <w:webHidden/>
              </w:rPr>
              <w:fldChar w:fldCharType="begin"/>
            </w:r>
            <w:r>
              <w:rPr>
                <w:webHidden/>
              </w:rPr>
              <w:instrText xml:space="preserve"> PAGEREF _Toc213915941 \h </w:instrText>
            </w:r>
            <w:r>
              <w:rPr>
                <w:webHidden/>
              </w:rPr>
            </w:r>
            <w:r>
              <w:rPr>
                <w:webHidden/>
              </w:rPr>
              <w:fldChar w:fldCharType="separate"/>
            </w:r>
            <w:r>
              <w:rPr>
                <w:webHidden/>
              </w:rPr>
              <w:t>47</w:t>
            </w:r>
            <w:r>
              <w:rPr>
                <w:webHidden/>
              </w:rPr>
              <w:fldChar w:fldCharType="end"/>
            </w:r>
          </w:hyperlink>
        </w:p>
        <w:p w14:paraId="69314009" w14:textId="5C998188"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42" w:history="1">
            <w:r w:rsidRPr="003F258F">
              <w:rPr>
                <w:rStyle w:val="Hyperlink"/>
              </w:rPr>
              <w:t>10.1.6 NGAP Encoder and Decoder</w:t>
            </w:r>
            <w:r>
              <w:rPr>
                <w:webHidden/>
              </w:rPr>
              <w:tab/>
            </w:r>
            <w:r>
              <w:rPr>
                <w:webHidden/>
              </w:rPr>
              <w:fldChar w:fldCharType="begin"/>
            </w:r>
            <w:r>
              <w:rPr>
                <w:webHidden/>
              </w:rPr>
              <w:instrText xml:space="preserve"> PAGEREF _Toc213915942 \h </w:instrText>
            </w:r>
            <w:r>
              <w:rPr>
                <w:webHidden/>
              </w:rPr>
            </w:r>
            <w:r>
              <w:rPr>
                <w:webHidden/>
              </w:rPr>
              <w:fldChar w:fldCharType="separate"/>
            </w:r>
            <w:r>
              <w:rPr>
                <w:webHidden/>
              </w:rPr>
              <w:t>48</w:t>
            </w:r>
            <w:r>
              <w:rPr>
                <w:webHidden/>
              </w:rPr>
              <w:fldChar w:fldCharType="end"/>
            </w:r>
          </w:hyperlink>
        </w:p>
        <w:p w14:paraId="217299C6" w14:textId="2E54878D"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43" w:history="1">
            <w:r w:rsidRPr="003F258F">
              <w:rPr>
                <w:rStyle w:val="Hyperlink"/>
              </w:rPr>
              <w:t>10.1.7 XnAP Encoder and Decoder</w:t>
            </w:r>
            <w:r>
              <w:rPr>
                <w:webHidden/>
              </w:rPr>
              <w:tab/>
            </w:r>
            <w:r>
              <w:rPr>
                <w:webHidden/>
              </w:rPr>
              <w:fldChar w:fldCharType="begin"/>
            </w:r>
            <w:r>
              <w:rPr>
                <w:webHidden/>
              </w:rPr>
              <w:instrText xml:space="preserve"> PAGEREF _Toc213915943 \h </w:instrText>
            </w:r>
            <w:r>
              <w:rPr>
                <w:webHidden/>
              </w:rPr>
            </w:r>
            <w:r>
              <w:rPr>
                <w:webHidden/>
              </w:rPr>
              <w:fldChar w:fldCharType="separate"/>
            </w:r>
            <w:r>
              <w:rPr>
                <w:webHidden/>
              </w:rPr>
              <w:t>48</w:t>
            </w:r>
            <w:r>
              <w:rPr>
                <w:webHidden/>
              </w:rPr>
              <w:fldChar w:fldCharType="end"/>
            </w:r>
          </w:hyperlink>
        </w:p>
        <w:p w14:paraId="4482081D" w14:textId="7E14FAA2"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44" w:history="1">
            <w:r w:rsidRPr="003F258F">
              <w:rPr>
                <w:rStyle w:val="Hyperlink"/>
              </w:rPr>
              <w:t>10.1.8 F1AP Encoder and Decoder</w:t>
            </w:r>
            <w:r>
              <w:rPr>
                <w:webHidden/>
              </w:rPr>
              <w:tab/>
            </w:r>
            <w:r>
              <w:rPr>
                <w:webHidden/>
              </w:rPr>
              <w:fldChar w:fldCharType="begin"/>
            </w:r>
            <w:r>
              <w:rPr>
                <w:webHidden/>
              </w:rPr>
              <w:instrText xml:space="preserve"> PAGEREF _Toc213915944 \h </w:instrText>
            </w:r>
            <w:r>
              <w:rPr>
                <w:webHidden/>
              </w:rPr>
            </w:r>
            <w:r>
              <w:rPr>
                <w:webHidden/>
              </w:rPr>
              <w:fldChar w:fldCharType="separate"/>
            </w:r>
            <w:r>
              <w:rPr>
                <w:webHidden/>
              </w:rPr>
              <w:t>48</w:t>
            </w:r>
            <w:r>
              <w:rPr>
                <w:webHidden/>
              </w:rPr>
              <w:fldChar w:fldCharType="end"/>
            </w:r>
          </w:hyperlink>
        </w:p>
        <w:p w14:paraId="4B7E0971" w14:textId="01FCF686"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45" w:history="1">
            <w:r w:rsidRPr="003F258F">
              <w:rPr>
                <w:rStyle w:val="Hyperlink"/>
                <w:lang w:val="en-US"/>
              </w:rPr>
              <w:t>10.2 O-CU-UP Control</w:t>
            </w:r>
            <w:r>
              <w:rPr>
                <w:webHidden/>
              </w:rPr>
              <w:tab/>
            </w:r>
            <w:r>
              <w:rPr>
                <w:webHidden/>
              </w:rPr>
              <w:fldChar w:fldCharType="begin"/>
            </w:r>
            <w:r>
              <w:rPr>
                <w:webHidden/>
              </w:rPr>
              <w:instrText xml:space="preserve"> PAGEREF _Toc213915945 \h </w:instrText>
            </w:r>
            <w:r>
              <w:rPr>
                <w:webHidden/>
              </w:rPr>
            </w:r>
            <w:r>
              <w:rPr>
                <w:webHidden/>
              </w:rPr>
              <w:fldChar w:fldCharType="separate"/>
            </w:r>
            <w:r>
              <w:rPr>
                <w:webHidden/>
              </w:rPr>
              <w:t>48</w:t>
            </w:r>
            <w:r>
              <w:rPr>
                <w:webHidden/>
              </w:rPr>
              <w:fldChar w:fldCharType="end"/>
            </w:r>
          </w:hyperlink>
        </w:p>
        <w:p w14:paraId="3D3D03C6" w14:textId="3167A15E"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46" w:history="1">
            <w:r w:rsidRPr="003F258F">
              <w:rPr>
                <w:rStyle w:val="Hyperlink"/>
                <w:lang w:val="en-US"/>
              </w:rPr>
              <w:t>10.3 Mobility</w:t>
            </w:r>
            <w:r>
              <w:rPr>
                <w:webHidden/>
              </w:rPr>
              <w:tab/>
            </w:r>
            <w:r>
              <w:rPr>
                <w:webHidden/>
              </w:rPr>
              <w:fldChar w:fldCharType="begin"/>
            </w:r>
            <w:r>
              <w:rPr>
                <w:webHidden/>
              </w:rPr>
              <w:instrText xml:space="preserve"> PAGEREF _Toc213915946 \h </w:instrText>
            </w:r>
            <w:r>
              <w:rPr>
                <w:webHidden/>
              </w:rPr>
            </w:r>
            <w:r>
              <w:rPr>
                <w:webHidden/>
              </w:rPr>
              <w:fldChar w:fldCharType="separate"/>
            </w:r>
            <w:r>
              <w:rPr>
                <w:webHidden/>
              </w:rPr>
              <w:t>48</w:t>
            </w:r>
            <w:r>
              <w:rPr>
                <w:webHidden/>
              </w:rPr>
              <w:fldChar w:fldCharType="end"/>
            </w:r>
          </w:hyperlink>
        </w:p>
        <w:p w14:paraId="68C6A6F5" w14:textId="5C938FE5"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47" w:history="1">
            <w:r w:rsidRPr="003F258F">
              <w:rPr>
                <w:rStyle w:val="Hyperlink"/>
              </w:rPr>
              <w:t>10.3.1 Inter-O-CU Handover</w:t>
            </w:r>
            <w:r>
              <w:rPr>
                <w:webHidden/>
              </w:rPr>
              <w:tab/>
            </w:r>
            <w:r>
              <w:rPr>
                <w:webHidden/>
              </w:rPr>
              <w:fldChar w:fldCharType="begin"/>
            </w:r>
            <w:r>
              <w:rPr>
                <w:webHidden/>
              </w:rPr>
              <w:instrText xml:space="preserve"> PAGEREF _Toc213915947 \h </w:instrText>
            </w:r>
            <w:r>
              <w:rPr>
                <w:webHidden/>
              </w:rPr>
            </w:r>
            <w:r>
              <w:rPr>
                <w:webHidden/>
              </w:rPr>
              <w:fldChar w:fldCharType="separate"/>
            </w:r>
            <w:r>
              <w:rPr>
                <w:webHidden/>
              </w:rPr>
              <w:t>48</w:t>
            </w:r>
            <w:r>
              <w:rPr>
                <w:webHidden/>
              </w:rPr>
              <w:fldChar w:fldCharType="end"/>
            </w:r>
          </w:hyperlink>
        </w:p>
        <w:p w14:paraId="27FFF1A7" w14:textId="4E14DE2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48" w:history="1">
            <w:r w:rsidRPr="003F258F">
              <w:rPr>
                <w:rStyle w:val="Hyperlink"/>
              </w:rPr>
              <w:t>10.3.2 Inter-O-DU Handover within an O-CU</w:t>
            </w:r>
            <w:r>
              <w:rPr>
                <w:webHidden/>
              </w:rPr>
              <w:tab/>
            </w:r>
            <w:r>
              <w:rPr>
                <w:webHidden/>
              </w:rPr>
              <w:fldChar w:fldCharType="begin"/>
            </w:r>
            <w:r>
              <w:rPr>
                <w:webHidden/>
              </w:rPr>
              <w:instrText xml:space="preserve"> PAGEREF _Toc213915948 \h </w:instrText>
            </w:r>
            <w:r>
              <w:rPr>
                <w:webHidden/>
              </w:rPr>
            </w:r>
            <w:r>
              <w:rPr>
                <w:webHidden/>
              </w:rPr>
              <w:fldChar w:fldCharType="separate"/>
            </w:r>
            <w:r>
              <w:rPr>
                <w:webHidden/>
              </w:rPr>
              <w:t>51</w:t>
            </w:r>
            <w:r>
              <w:rPr>
                <w:webHidden/>
              </w:rPr>
              <w:fldChar w:fldCharType="end"/>
            </w:r>
          </w:hyperlink>
        </w:p>
        <w:p w14:paraId="20E655AF" w14:textId="1EEE2539"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49" w:history="1">
            <w:r w:rsidRPr="003F258F">
              <w:rPr>
                <w:rStyle w:val="Hyperlink"/>
                <w:lang w:val="en-US"/>
              </w:rPr>
              <w:t>10.4 O-CU-UP Functional Blocks</w:t>
            </w:r>
            <w:r>
              <w:rPr>
                <w:webHidden/>
              </w:rPr>
              <w:tab/>
            </w:r>
            <w:r>
              <w:rPr>
                <w:webHidden/>
              </w:rPr>
              <w:fldChar w:fldCharType="begin"/>
            </w:r>
            <w:r>
              <w:rPr>
                <w:webHidden/>
              </w:rPr>
              <w:instrText xml:space="preserve"> PAGEREF _Toc213915949 \h </w:instrText>
            </w:r>
            <w:r>
              <w:rPr>
                <w:webHidden/>
              </w:rPr>
            </w:r>
            <w:r>
              <w:rPr>
                <w:webHidden/>
              </w:rPr>
              <w:fldChar w:fldCharType="separate"/>
            </w:r>
            <w:r>
              <w:rPr>
                <w:webHidden/>
              </w:rPr>
              <w:t>54</w:t>
            </w:r>
            <w:r>
              <w:rPr>
                <w:webHidden/>
              </w:rPr>
              <w:fldChar w:fldCharType="end"/>
            </w:r>
          </w:hyperlink>
        </w:p>
        <w:p w14:paraId="3F71CF06" w14:textId="5302B96E"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50" w:history="1">
            <w:r w:rsidRPr="003F258F">
              <w:rPr>
                <w:rStyle w:val="Hyperlink"/>
              </w:rPr>
              <w:t>10.4.1 O-CU-UP-OAM-Agent and data models</w:t>
            </w:r>
            <w:r>
              <w:rPr>
                <w:webHidden/>
              </w:rPr>
              <w:tab/>
            </w:r>
            <w:r>
              <w:rPr>
                <w:webHidden/>
              </w:rPr>
              <w:fldChar w:fldCharType="begin"/>
            </w:r>
            <w:r>
              <w:rPr>
                <w:webHidden/>
              </w:rPr>
              <w:instrText xml:space="preserve"> PAGEREF _Toc213915950 \h </w:instrText>
            </w:r>
            <w:r>
              <w:rPr>
                <w:webHidden/>
              </w:rPr>
            </w:r>
            <w:r>
              <w:rPr>
                <w:webHidden/>
              </w:rPr>
              <w:fldChar w:fldCharType="separate"/>
            </w:r>
            <w:r>
              <w:rPr>
                <w:webHidden/>
              </w:rPr>
              <w:t>54</w:t>
            </w:r>
            <w:r>
              <w:rPr>
                <w:webHidden/>
              </w:rPr>
              <w:fldChar w:fldCharType="end"/>
            </w:r>
          </w:hyperlink>
        </w:p>
        <w:p w14:paraId="0C1FF8B7" w14:textId="056BF4AF"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51" w:history="1">
            <w:r w:rsidRPr="003F258F">
              <w:rPr>
                <w:rStyle w:val="Hyperlink"/>
              </w:rPr>
              <w:t>10.4.2 eGTPu</w:t>
            </w:r>
            <w:r>
              <w:rPr>
                <w:webHidden/>
              </w:rPr>
              <w:tab/>
            </w:r>
            <w:r>
              <w:rPr>
                <w:webHidden/>
              </w:rPr>
              <w:fldChar w:fldCharType="begin"/>
            </w:r>
            <w:r>
              <w:rPr>
                <w:webHidden/>
              </w:rPr>
              <w:instrText xml:space="preserve"> PAGEREF _Toc213915951 \h </w:instrText>
            </w:r>
            <w:r>
              <w:rPr>
                <w:webHidden/>
              </w:rPr>
            </w:r>
            <w:r>
              <w:rPr>
                <w:webHidden/>
              </w:rPr>
              <w:fldChar w:fldCharType="separate"/>
            </w:r>
            <w:r>
              <w:rPr>
                <w:webHidden/>
              </w:rPr>
              <w:t>54</w:t>
            </w:r>
            <w:r>
              <w:rPr>
                <w:webHidden/>
              </w:rPr>
              <w:fldChar w:fldCharType="end"/>
            </w:r>
          </w:hyperlink>
        </w:p>
        <w:p w14:paraId="41954EA9" w14:textId="40BA6C39"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52" w:history="1">
            <w:r w:rsidRPr="003F258F">
              <w:rPr>
                <w:rStyle w:val="Hyperlink"/>
              </w:rPr>
              <w:t>10.4.3 NR PDCP</w:t>
            </w:r>
            <w:r>
              <w:rPr>
                <w:webHidden/>
              </w:rPr>
              <w:tab/>
            </w:r>
            <w:r>
              <w:rPr>
                <w:webHidden/>
              </w:rPr>
              <w:fldChar w:fldCharType="begin"/>
            </w:r>
            <w:r>
              <w:rPr>
                <w:webHidden/>
              </w:rPr>
              <w:instrText xml:space="preserve"> PAGEREF _Toc213915952 \h </w:instrText>
            </w:r>
            <w:r>
              <w:rPr>
                <w:webHidden/>
              </w:rPr>
            </w:r>
            <w:r>
              <w:rPr>
                <w:webHidden/>
              </w:rPr>
              <w:fldChar w:fldCharType="separate"/>
            </w:r>
            <w:r>
              <w:rPr>
                <w:webHidden/>
              </w:rPr>
              <w:t>55</w:t>
            </w:r>
            <w:r>
              <w:rPr>
                <w:webHidden/>
              </w:rPr>
              <w:fldChar w:fldCharType="end"/>
            </w:r>
          </w:hyperlink>
        </w:p>
        <w:p w14:paraId="17F77C7E" w14:textId="2513C0F7"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53" w:history="1">
            <w:r w:rsidRPr="003F258F">
              <w:rPr>
                <w:rStyle w:val="Hyperlink"/>
              </w:rPr>
              <w:t>10.4.4 SDAP</w:t>
            </w:r>
            <w:r>
              <w:rPr>
                <w:webHidden/>
              </w:rPr>
              <w:tab/>
            </w:r>
            <w:r>
              <w:rPr>
                <w:webHidden/>
              </w:rPr>
              <w:fldChar w:fldCharType="begin"/>
            </w:r>
            <w:r>
              <w:rPr>
                <w:webHidden/>
              </w:rPr>
              <w:instrText xml:space="preserve"> PAGEREF _Toc213915953 \h </w:instrText>
            </w:r>
            <w:r>
              <w:rPr>
                <w:webHidden/>
              </w:rPr>
            </w:r>
            <w:r>
              <w:rPr>
                <w:webHidden/>
              </w:rPr>
              <w:fldChar w:fldCharType="separate"/>
            </w:r>
            <w:r>
              <w:rPr>
                <w:webHidden/>
              </w:rPr>
              <w:t>56</w:t>
            </w:r>
            <w:r>
              <w:rPr>
                <w:webHidden/>
              </w:rPr>
              <w:fldChar w:fldCharType="end"/>
            </w:r>
          </w:hyperlink>
        </w:p>
        <w:p w14:paraId="0C6FB21D" w14:textId="54163E4C"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5954" w:history="1">
            <w:r w:rsidRPr="003F258F">
              <w:rPr>
                <w:rStyle w:val="Hyperlink"/>
                <w:lang w:val="en-US"/>
              </w:rPr>
              <w:t>11.</w:t>
            </w:r>
            <w:r>
              <w:rPr>
                <w:rFonts w:asciiTheme="minorHAnsi" w:eastAsiaTheme="minorEastAsia" w:hAnsiTheme="minorHAnsi" w:cstheme="minorBidi"/>
                <w:kern w:val="2"/>
                <w:sz w:val="24"/>
                <w:szCs w:val="24"/>
                <w:lang w:val="en-US"/>
                <w14:ligatures w14:val="standardContextual"/>
              </w:rPr>
              <w:tab/>
            </w:r>
            <w:r w:rsidRPr="003F258F">
              <w:rPr>
                <w:rStyle w:val="Hyperlink"/>
                <w:lang w:val="en-US"/>
              </w:rPr>
              <w:t>O-DU Interfaces</w:t>
            </w:r>
            <w:r>
              <w:rPr>
                <w:webHidden/>
              </w:rPr>
              <w:tab/>
            </w:r>
            <w:r>
              <w:rPr>
                <w:webHidden/>
              </w:rPr>
              <w:fldChar w:fldCharType="begin"/>
            </w:r>
            <w:r>
              <w:rPr>
                <w:webHidden/>
              </w:rPr>
              <w:instrText xml:space="preserve"> PAGEREF _Toc213915954 \h </w:instrText>
            </w:r>
            <w:r>
              <w:rPr>
                <w:webHidden/>
              </w:rPr>
            </w:r>
            <w:r>
              <w:rPr>
                <w:webHidden/>
              </w:rPr>
              <w:fldChar w:fldCharType="separate"/>
            </w:r>
            <w:r>
              <w:rPr>
                <w:webHidden/>
              </w:rPr>
              <w:t>56</w:t>
            </w:r>
            <w:r>
              <w:rPr>
                <w:webHidden/>
              </w:rPr>
              <w:fldChar w:fldCharType="end"/>
            </w:r>
          </w:hyperlink>
        </w:p>
        <w:p w14:paraId="3410A8D3" w14:textId="40003266"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55" w:history="1">
            <w:r w:rsidRPr="003F258F">
              <w:rPr>
                <w:rStyle w:val="Hyperlink"/>
                <w:lang w:val="en-US"/>
              </w:rPr>
              <w:t>11.1 L1/L2 Interface</w:t>
            </w:r>
            <w:r>
              <w:rPr>
                <w:webHidden/>
              </w:rPr>
              <w:tab/>
            </w:r>
            <w:r>
              <w:rPr>
                <w:webHidden/>
              </w:rPr>
              <w:fldChar w:fldCharType="begin"/>
            </w:r>
            <w:r>
              <w:rPr>
                <w:webHidden/>
              </w:rPr>
              <w:instrText xml:space="preserve"> PAGEREF _Toc213915955 \h </w:instrText>
            </w:r>
            <w:r>
              <w:rPr>
                <w:webHidden/>
              </w:rPr>
            </w:r>
            <w:r>
              <w:rPr>
                <w:webHidden/>
              </w:rPr>
              <w:fldChar w:fldCharType="separate"/>
            </w:r>
            <w:r>
              <w:rPr>
                <w:webHidden/>
              </w:rPr>
              <w:t>56</w:t>
            </w:r>
            <w:r>
              <w:rPr>
                <w:webHidden/>
              </w:rPr>
              <w:fldChar w:fldCharType="end"/>
            </w:r>
          </w:hyperlink>
        </w:p>
        <w:p w14:paraId="7E297985" w14:textId="55DDAF58"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56" w:history="1">
            <w:r w:rsidRPr="003F258F">
              <w:rPr>
                <w:rStyle w:val="Hyperlink"/>
                <w:lang w:val="en-US"/>
              </w:rPr>
              <w:t>11.2 L2 Interfaces</w:t>
            </w:r>
            <w:r>
              <w:rPr>
                <w:webHidden/>
              </w:rPr>
              <w:tab/>
            </w:r>
            <w:r>
              <w:rPr>
                <w:webHidden/>
              </w:rPr>
              <w:fldChar w:fldCharType="begin"/>
            </w:r>
            <w:r>
              <w:rPr>
                <w:webHidden/>
              </w:rPr>
              <w:instrText xml:space="preserve"> PAGEREF _Toc213915956 \h </w:instrText>
            </w:r>
            <w:r>
              <w:rPr>
                <w:webHidden/>
              </w:rPr>
            </w:r>
            <w:r>
              <w:rPr>
                <w:webHidden/>
              </w:rPr>
              <w:fldChar w:fldCharType="separate"/>
            </w:r>
            <w:r>
              <w:rPr>
                <w:webHidden/>
              </w:rPr>
              <w:t>57</w:t>
            </w:r>
            <w:r>
              <w:rPr>
                <w:webHidden/>
              </w:rPr>
              <w:fldChar w:fldCharType="end"/>
            </w:r>
          </w:hyperlink>
        </w:p>
        <w:p w14:paraId="1827DF7A" w14:textId="77C83C67"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57" w:history="1">
            <w:r w:rsidRPr="003F258F">
              <w:rPr>
                <w:rStyle w:val="Hyperlink"/>
              </w:rPr>
              <w:t>11.2.1 O-DU-OAM-Agent -MAC Interface</w:t>
            </w:r>
            <w:r>
              <w:rPr>
                <w:webHidden/>
              </w:rPr>
              <w:tab/>
            </w:r>
            <w:r>
              <w:rPr>
                <w:webHidden/>
              </w:rPr>
              <w:fldChar w:fldCharType="begin"/>
            </w:r>
            <w:r>
              <w:rPr>
                <w:webHidden/>
              </w:rPr>
              <w:instrText xml:space="preserve"> PAGEREF _Toc213915957 \h </w:instrText>
            </w:r>
            <w:r>
              <w:rPr>
                <w:webHidden/>
              </w:rPr>
            </w:r>
            <w:r>
              <w:rPr>
                <w:webHidden/>
              </w:rPr>
              <w:fldChar w:fldCharType="separate"/>
            </w:r>
            <w:r>
              <w:rPr>
                <w:webHidden/>
              </w:rPr>
              <w:t>57</w:t>
            </w:r>
            <w:r>
              <w:rPr>
                <w:webHidden/>
              </w:rPr>
              <w:fldChar w:fldCharType="end"/>
            </w:r>
          </w:hyperlink>
        </w:p>
        <w:p w14:paraId="4CB4FE0C" w14:textId="4F42ADDB"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58" w:history="1">
            <w:r w:rsidRPr="003F258F">
              <w:rPr>
                <w:rStyle w:val="Hyperlink"/>
              </w:rPr>
              <w:t>11.2.1.1 NR Cell Configuration</w:t>
            </w:r>
            <w:r>
              <w:rPr>
                <w:webHidden/>
              </w:rPr>
              <w:tab/>
            </w:r>
            <w:r>
              <w:rPr>
                <w:webHidden/>
              </w:rPr>
              <w:fldChar w:fldCharType="begin"/>
            </w:r>
            <w:r>
              <w:rPr>
                <w:webHidden/>
              </w:rPr>
              <w:instrText xml:space="preserve"> PAGEREF _Toc213915958 \h </w:instrText>
            </w:r>
            <w:r>
              <w:rPr>
                <w:webHidden/>
              </w:rPr>
            </w:r>
            <w:r>
              <w:rPr>
                <w:webHidden/>
              </w:rPr>
              <w:fldChar w:fldCharType="separate"/>
            </w:r>
            <w:r>
              <w:rPr>
                <w:webHidden/>
              </w:rPr>
              <w:t>57</w:t>
            </w:r>
            <w:r>
              <w:rPr>
                <w:webHidden/>
              </w:rPr>
              <w:fldChar w:fldCharType="end"/>
            </w:r>
          </w:hyperlink>
        </w:p>
        <w:p w14:paraId="5682EB13" w14:textId="4B729FDB"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59" w:history="1">
            <w:r w:rsidRPr="003F258F">
              <w:rPr>
                <w:rStyle w:val="Hyperlink"/>
              </w:rPr>
              <w:t>11.2.1.2 Slice Configuration</w:t>
            </w:r>
            <w:r>
              <w:rPr>
                <w:webHidden/>
              </w:rPr>
              <w:tab/>
            </w:r>
            <w:r>
              <w:rPr>
                <w:webHidden/>
              </w:rPr>
              <w:fldChar w:fldCharType="begin"/>
            </w:r>
            <w:r>
              <w:rPr>
                <w:webHidden/>
              </w:rPr>
              <w:instrText xml:space="preserve"> PAGEREF _Toc213915959 \h </w:instrText>
            </w:r>
            <w:r>
              <w:rPr>
                <w:webHidden/>
              </w:rPr>
            </w:r>
            <w:r>
              <w:rPr>
                <w:webHidden/>
              </w:rPr>
              <w:fldChar w:fldCharType="separate"/>
            </w:r>
            <w:r>
              <w:rPr>
                <w:webHidden/>
              </w:rPr>
              <w:t>73</w:t>
            </w:r>
            <w:r>
              <w:rPr>
                <w:webHidden/>
              </w:rPr>
              <w:fldChar w:fldCharType="end"/>
            </w:r>
          </w:hyperlink>
        </w:p>
        <w:p w14:paraId="77811423" w14:textId="3D5D88E9"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60" w:history="1">
            <w:r w:rsidRPr="003F258F">
              <w:rPr>
                <w:rStyle w:val="Hyperlink"/>
                <w:lang w:val="fr-FR"/>
              </w:rPr>
              <w:t>11.2.2 MAC - O-DU-OAM-Agent Interface</w:t>
            </w:r>
            <w:r>
              <w:rPr>
                <w:webHidden/>
              </w:rPr>
              <w:tab/>
            </w:r>
            <w:r>
              <w:rPr>
                <w:webHidden/>
              </w:rPr>
              <w:fldChar w:fldCharType="begin"/>
            </w:r>
            <w:r>
              <w:rPr>
                <w:webHidden/>
              </w:rPr>
              <w:instrText xml:space="preserve"> PAGEREF _Toc213915960 \h </w:instrText>
            </w:r>
            <w:r>
              <w:rPr>
                <w:webHidden/>
              </w:rPr>
            </w:r>
            <w:r>
              <w:rPr>
                <w:webHidden/>
              </w:rPr>
              <w:fldChar w:fldCharType="separate"/>
            </w:r>
            <w:r>
              <w:rPr>
                <w:webHidden/>
              </w:rPr>
              <w:t>74</w:t>
            </w:r>
            <w:r>
              <w:rPr>
                <w:webHidden/>
              </w:rPr>
              <w:fldChar w:fldCharType="end"/>
            </w:r>
          </w:hyperlink>
        </w:p>
        <w:p w14:paraId="2DEE738F" w14:textId="46D97DAD"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61" w:history="1">
            <w:r w:rsidRPr="003F258F">
              <w:rPr>
                <w:rStyle w:val="Hyperlink"/>
              </w:rPr>
              <w:t>11.2.3 RLC-MAC Interface</w:t>
            </w:r>
            <w:r>
              <w:rPr>
                <w:webHidden/>
              </w:rPr>
              <w:tab/>
            </w:r>
            <w:r>
              <w:rPr>
                <w:webHidden/>
              </w:rPr>
              <w:fldChar w:fldCharType="begin"/>
            </w:r>
            <w:r>
              <w:rPr>
                <w:webHidden/>
              </w:rPr>
              <w:instrText xml:space="preserve"> PAGEREF _Toc213915961 \h </w:instrText>
            </w:r>
            <w:r>
              <w:rPr>
                <w:webHidden/>
              </w:rPr>
            </w:r>
            <w:r>
              <w:rPr>
                <w:webHidden/>
              </w:rPr>
              <w:fldChar w:fldCharType="separate"/>
            </w:r>
            <w:r>
              <w:rPr>
                <w:webHidden/>
              </w:rPr>
              <w:t>74</w:t>
            </w:r>
            <w:r>
              <w:rPr>
                <w:webHidden/>
              </w:rPr>
              <w:fldChar w:fldCharType="end"/>
            </w:r>
          </w:hyperlink>
        </w:p>
        <w:p w14:paraId="2FD3FDB5" w14:textId="2D8531EE"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62" w:history="1">
            <w:r w:rsidRPr="003F258F">
              <w:rPr>
                <w:rStyle w:val="Hyperlink"/>
              </w:rPr>
              <w:t>11.2.3.1 Data Transfer (DL)</w:t>
            </w:r>
            <w:r>
              <w:rPr>
                <w:webHidden/>
              </w:rPr>
              <w:tab/>
            </w:r>
            <w:r>
              <w:rPr>
                <w:webHidden/>
              </w:rPr>
              <w:fldChar w:fldCharType="begin"/>
            </w:r>
            <w:r>
              <w:rPr>
                <w:webHidden/>
              </w:rPr>
              <w:instrText xml:space="preserve"> PAGEREF _Toc213915962 \h </w:instrText>
            </w:r>
            <w:r>
              <w:rPr>
                <w:webHidden/>
              </w:rPr>
            </w:r>
            <w:r>
              <w:rPr>
                <w:webHidden/>
              </w:rPr>
              <w:fldChar w:fldCharType="separate"/>
            </w:r>
            <w:r>
              <w:rPr>
                <w:webHidden/>
              </w:rPr>
              <w:t>75</w:t>
            </w:r>
            <w:r>
              <w:rPr>
                <w:webHidden/>
              </w:rPr>
              <w:fldChar w:fldCharType="end"/>
            </w:r>
          </w:hyperlink>
        </w:p>
        <w:p w14:paraId="72B8CA8A" w14:textId="515E6527"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63" w:history="1">
            <w:r w:rsidRPr="003F258F">
              <w:rPr>
                <w:rStyle w:val="Hyperlink"/>
              </w:rPr>
              <w:t>11.2.3.2 Data Transfer (UL)</w:t>
            </w:r>
            <w:r>
              <w:rPr>
                <w:webHidden/>
              </w:rPr>
              <w:tab/>
            </w:r>
            <w:r>
              <w:rPr>
                <w:webHidden/>
              </w:rPr>
              <w:fldChar w:fldCharType="begin"/>
            </w:r>
            <w:r>
              <w:rPr>
                <w:webHidden/>
              </w:rPr>
              <w:instrText xml:space="preserve"> PAGEREF _Toc213915963 \h </w:instrText>
            </w:r>
            <w:r>
              <w:rPr>
                <w:webHidden/>
              </w:rPr>
            </w:r>
            <w:r>
              <w:rPr>
                <w:webHidden/>
              </w:rPr>
              <w:fldChar w:fldCharType="separate"/>
            </w:r>
            <w:r>
              <w:rPr>
                <w:webHidden/>
              </w:rPr>
              <w:t>75</w:t>
            </w:r>
            <w:r>
              <w:rPr>
                <w:webHidden/>
              </w:rPr>
              <w:fldChar w:fldCharType="end"/>
            </w:r>
          </w:hyperlink>
        </w:p>
        <w:p w14:paraId="363EFC68" w14:textId="26736F95"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64" w:history="1">
            <w:r w:rsidRPr="003F258F">
              <w:rPr>
                <w:rStyle w:val="Hyperlink"/>
              </w:rPr>
              <w:t>11.2.3.3 Schedule Result Reporting (DL)</w:t>
            </w:r>
            <w:r>
              <w:rPr>
                <w:webHidden/>
              </w:rPr>
              <w:tab/>
            </w:r>
            <w:r>
              <w:rPr>
                <w:webHidden/>
              </w:rPr>
              <w:fldChar w:fldCharType="begin"/>
            </w:r>
            <w:r>
              <w:rPr>
                <w:webHidden/>
              </w:rPr>
              <w:instrText xml:space="preserve"> PAGEREF _Toc213915964 \h </w:instrText>
            </w:r>
            <w:r>
              <w:rPr>
                <w:webHidden/>
              </w:rPr>
            </w:r>
            <w:r>
              <w:rPr>
                <w:webHidden/>
              </w:rPr>
              <w:fldChar w:fldCharType="separate"/>
            </w:r>
            <w:r>
              <w:rPr>
                <w:webHidden/>
              </w:rPr>
              <w:t>76</w:t>
            </w:r>
            <w:r>
              <w:rPr>
                <w:webHidden/>
              </w:rPr>
              <w:fldChar w:fldCharType="end"/>
            </w:r>
          </w:hyperlink>
        </w:p>
        <w:p w14:paraId="2965E764" w14:textId="655FD3C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65" w:history="1">
            <w:r w:rsidRPr="003F258F">
              <w:rPr>
                <w:rStyle w:val="Hyperlink"/>
              </w:rPr>
              <w:t>11.2.3.4 Buffer Status Report (DL)</w:t>
            </w:r>
            <w:r>
              <w:rPr>
                <w:webHidden/>
              </w:rPr>
              <w:tab/>
            </w:r>
            <w:r>
              <w:rPr>
                <w:webHidden/>
              </w:rPr>
              <w:fldChar w:fldCharType="begin"/>
            </w:r>
            <w:r>
              <w:rPr>
                <w:webHidden/>
              </w:rPr>
              <w:instrText xml:space="preserve"> PAGEREF _Toc213915965 \h </w:instrText>
            </w:r>
            <w:r>
              <w:rPr>
                <w:webHidden/>
              </w:rPr>
            </w:r>
            <w:r>
              <w:rPr>
                <w:webHidden/>
              </w:rPr>
              <w:fldChar w:fldCharType="separate"/>
            </w:r>
            <w:r>
              <w:rPr>
                <w:webHidden/>
              </w:rPr>
              <w:t>76</w:t>
            </w:r>
            <w:r>
              <w:rPr>
                <w:webHidden/>
              </w:rPr>
              <w:fldChar w:fldCharType="end"/>
            </w:r>
          </w:hyperlink>
        </w:p>
        <w:p w14:paraId="456AB75A" w14:textId="7F01D8A4"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66" w:history="1">
            <w:r w:rsidRPr="003F258F">
              <w:rPr>
                <w:rStyle w:val="Hyperlink"/>
              </w:rPr>
              <w:t>11.2.4 MAC – Scheduler Interface</w:t>
            </w:r>
            <w:r>
              <w:rPr>
                <w:webHidden/>
              </w:rPr>
              <w:tab/>
            </w:r>
            <w:r>
              <w:rPr>
                <w:webHidden/>
              </w:rPr>
              <w:fldChar w:fldCharType="begin"/>
            </w:r>
            <w:r>
              <w:rPr>
                <w:webHidden/>
              </w:rPr>
              <w:instrText xml:space="preserve"> PAGEREF _Toc213915966 \h </w:instrText>
            </w:r>
            <w:r>
              <w:rPr>
                <w:webHidden/>
              </w:rPr>
            </w:r>
            <w:r>
              <w:rPr>
                <w:webHidden/>
              </w:rPr>
              <w:fldChar w:fldCharType="separate"/>
            </w:r>
            <w:r>
              <w:rPr>
                <w:webHidden/>
              </w:rPr>
              <w:t>76</w:t>
            </w:r>
            <w:r>
              <w:rPr>
                <w:webHidden/>
              </w:rPr>
              <w:fldChar w:fldCharType="end"/>
            </w:r>
          </w:hyperlink>
        </w:p>
        <w:p w14:paraId="2A08D13C" w14:textId="4ABE5042"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67" w:history="1">
            <w:r w:rsidRPr="003F258F">
              <w:rPr>
                <w:rStyle w:val="Hyperlink"/>
              </w:rPr>
              <w:t>11.2.4.1 Common Information Elements in MAC-Scheduler APIs</w:t>
            </w:r>
            <w:r>
              <w:rPr>
                <w:webHidden/>
              </w:rPr>
              <w:tab/>
            </w:r>
            <w:r>
              <w:rPr>
                <w:webHidden/>
              </w:rPr>
              <w:fldChar w:fldCharType="begin"/>
            </w:r>
            <w:r>
              <w:rPr>
                <w:webHidden/>
              </w:rPr>
              <w:instrText xml:space="preserve"> PAGEREF _Toc213915967 \h </w:instrText>
            </w:r>
            <w:r>
              <w:rPr>
                <w:webHidden/>
              </w:rPr>
            </w:r>
            <w:r>
              <w:rPr>
                <w:webHidden/>
              </w:rPr>
              <w:fldChar w:fldCharType="separate"/>
            </w:r>
            <w:r>
              <w:rPr>
                <w:webHidden/>
              </w:rPr>
              <w:t>79</w:t>
            </w:r>
            <w:r>
              <w:rPr>
                <w:webHidden/>
              </w:rPr>
              <w:fldChar w:fldCharType="end"/>
            </w:r>
          </w:hyperlink>
        </w:p>
        <w:p w14:paraId="2F4FC6F6" w14:textId="354CA1D4"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68" w:history="1">
            <w:r w:rsidRPr="003F258F">
              <w:rPr>
                <w:rStyle w:val="Hyperlink"/>
              </w:rPr>
              <w:t>11.2.4.1.1 Air Interface Time</w:t>
            </w:r>
            <w:r>
              <w:rPr>
                <w:webHidden/>
              </w:rPr>
              <w:tab/>
            </w:r>
            <w:r>
              <w:rPr>
                <w:webHidden/>
              </w:rPr>
              <w:fldChar w:fldCharType="begin"/>
            </w:r>
            <w:r>
              <w:rPr>
                <w:webHidden/>
              </w:rPr>
              <w:instrText xml:space="preserve"> PAGEREF _Toc213915968 \h </w:instrText>
            </w:r>
            <w:r>
              <w:rPr>
                <w:webHidden/>
              </w:rPr>
            </w:r>
            <w:r>
              <w:rPr>
                <w:webHidden/>
              </w:rPr>
              <w:fldChar w:fldCharType="separate"/>
            </w:r>
            <w:r>
              <w:rPr>
                <w:webHidden/>
              </w:rPr>
              <w:t>79</w:t>
            </w:r>
            <w:r>
              <w:rPr>
                <w:webHidden/>
              </w:rPr>
              <w:fldChar w:fldCharType="end"/>
            </w:r>
          </w:hyperlink>
        </w:p>
        <w:p w14:paraId="22908EE1" w14:textId="237179A9"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69" w:history="1">
            <w:r w:rsidRPr="003F258F">
              <w:rPr>
                <w:rStyle w:val="Hyperlink"/>
              </w:rPr>
              <w:t>11.2.4.1.2 (Debug) Timing Information</w:t>
            </w:r>
            <w:r>
              <w:rPr>
                <w:webHidden/>
              </w:rPr>
              <w:tab/>
            </w:r>
            <w:r>
              <w:rPr>
                <w:webHidden/>
              </w:rPr>
              <w:fldChar w:fldCharType="begin"/>
            </w:r>
            <w:r>
              <w:rPr>
                <w:webHidden/>
              </w:rPr>
              <w:instrText xml:space="preserve"> PAGEREF _Toc213915969 \h </w:instrText>
            </w:r>
            <w:r>
              <w:rPr>
                <w:webHidden/>
              </w:rPr>
            </w:r>
            <w:r>
              <w:rPr>
                <w:webHidden/>
              </w:rPr>
              <w:fldChar w:fldCharType="separate"/>
            </w:r>
            <w:r>
              <w:rPr>
                <w:webHidden/>
              </w:rPr>
              <w:t>79</w:t>
            </w:r>
            <w:r>
              <w:rPr>
                <w:webHidden/>
              </w:rPr>
              <w:fldChar w:fldCharType="end"/>
            </w:r>
          </w:hyperlink>
        </w:p>
        <w:p w14:paraId="1EC61A78" w14:textId="0094119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70" w:history="1">
            <w:r w:rsidRPr="003F258F">
              <w:rPr>
                <w:rStyle w:val="Hyperlink"/>
              </w:rPr>
              <w:t>11.2.4.2 MAC to Scheduler APIs</w:t>
            </w:r>
            <w:r>
              <w:rPr>
                <w:webHidden/>
              </w:rPr>
              <w:tab/>
            </w:r>
            <w:r>
              <w:rPr>
                <w:webHidden/>
              </w:rPr>
              <w:fldChar w:fldCharType="begin"/>
            </w:r>
            <w:r>
              <w:rPr>
                <w:webHidden/>
              </w:rPr>
              <w:instrText xml:space="preserve"> PAGEREF _Toc213915970 \h </w:instrText>
            </w:r>
            <w:r>
              <w:rPr>
                <w:webHidden/>
              </w:rPr>
            </w:r>
            <w:r>
              <w:rPr>
                <w:webHidden/>
              </w:rPr>
              <w:fldChar w:fldCharType="separate"/>
            </w:r>
            <w:r>
              <w:rPr>
                <w:webHidden/>
              </w:rPr>
              <w:t>80</w:t>
            </w:r>
            <w:r>
              <w:rPr>
                <w:webHidden/>
              </w:rPr>
              <w:fldChar w:fldCharType="end"/>
            </w:r>
          </w:hyperlink>
        </w:p>
        <w:p w14:paraId="30F22112" w14:textId="02A0A7EB"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71" w:history="1">
            <w:r w:rsidRPr="003F258F">
              <w:rPr>
                <w:rStyle w:val="Hyperlink"/>
              </w:rPr>
              <w:t>11.2.4.2.1 Cell Configuration Request</w:t>
            </w:r>
            <w:r>
              <w:rPr>
                <w:webHidden/>
              </w:rPr>
              <w:tab/>
            </w:r>
            <w:r>
              <w:rPr>
                <w:webHidden/>
              </w:rPr>
              <w:fldChar w:fldCharType="begin"/>
            </w:r>
            <w:r>
              <w:rPr>
                <w:webHidden/>
              </w:rPr>
              <w:instrText xml:space="preserve"> PAGEREF _Toc213915971 \h </w:instrText>
            </w:r>
            <w:r>
              <w:rPr>
                <w:webHidden/>
              </w:rPr>
            </w:r>
            <w:r>
              <w:rPr>
                <w:webHidden/>
              </w:rPr>
              <w:fldChar w:fldCharType="separate"/>
            </w:r>
            <w:r>
              <w:rPr>
                <w:webHidden/>
              </w:rPr>
              <w:t>80</w:t>
            </w:r>
            <w:r>
              <w:rPr>
                <w:webHidden/>
              </w:rPr>
              <w:fldChar w:fldCharType="end"/>
            </w:r>
          </w:hyperlink>
        </w:p>
        <w:p w14:paraId="53EB8136" w14:textId="5EFB7DC5"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72" w:history="1">
            <w:r w:rsidRPr="003F258F">
              <w:rPr>
                <w:rStyle w:val="Hyperlink"/>
              </w:rPr>
              <w:t>11.2.4.2.2 Cell Delete Request</w:t>
            </w:r>
            <w:r>
              <w:rPr>
                <w:webHidden/>
              </w:rPr>
              <w:tab/>
            </w:r>
            <w:r>
              <w:rPr>
                <w:webHidden/>
              </w:rPr>
              <w:fldChar w:fldCharType="begin"/>
            </w:r>
            <w:r>
              <w:rPr>
                <w:webHidden/>
              </w:rPr>
              <w:instrText xml:space="preserve"> PAGEREF _Toc213915972 \h </w:instrText>
            </w:r>
            <w:r>
              <w:rPr>
                <w:webHidden/>
              </w:rPr>
            </w:r>
            <w:r>
              <w:rPr>
                <w:webHidden/>
              </w:rPr>
              <w:fldChar w:fldCharType="separate"/>
            </w:r>
            <w:r>
              <w:rPr>
                <w:webHidden/>
              </w:rPr>
              <w:t>81</w:t>
            </w:r>
            <w:r>
              <w:rPr>
                <w:webHidden/>
              </w:rPr>
              <w:fldChar w:fldCharType="end"/>
            </w:r>
          </w:hyperlink>
        </w:p>
        <w:p w14:paraId="0CC8CE03" w14:textId="468F817C"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73" w:history="1">
            <w:r w:rsidRPr="003F258F">
              <w:rPr>
                <w:rStyle w:val="Hyperlink"/>
              </w:rPr>
              <w:t>11.2.4.2.3 Slice Configuration Request</w:t>
            </w:r>
            <w:r>
              <w:rPr>
                <w:webHidden/>
              </w:rPr>
              <w:tab/>
            </w:r>
            <w:r>
              <w:rPr>
                <w:webHidden/>
              </w:rPr>
              <w:fldChar w:fldCharType="begin"/>
            </w:r>
            <w:r>
              <w:rPr>
                <w:webHidden/>
              </w:rPr>
              <w:instrText xml:space="preserve"> PAGEREF _Toc213915973 \h </w:instrText>
            </w:r>
            <w:r>
              <w:rPr>
                <w:webHidden/>
              </w:rPr>
            </w:r>
            <w:r>
              <w:rPr>
                <w:webHidden/>
              </w:rPr>
              <w:fldChar w:fldCharType="separate"/>
            </w:r>
            <w:r>
              <w:rPr>
                <w:webHidden/>
              </w:rPr>
              <w:t>81</w:t>
            </w:r>
            <w:r>
              <w:rPr>
                <w:webHidden/>
              </w:rPr>
              <w:fldChar w:fldCharType="end"/>
            </w:r>
          </w:hyperlink>
        </w:p>
        <w:p w14:paraId="0E93F0F4" w14:textId="3A15FB46"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74" w:history="1">
            <w:r w:rsidRPr="003F258F">
              <w:rPr>
                <w:rStyle w:val="Hyperlink"/>
              </w:rPr>
              <w:t>11.2.4.2.4 Slice Reconfiguration Request</w:t>
            </w:r>
            <w:r>
              <w:rPr>
                <w:webHidden/>
              </w:rPr>
              <w:tab/>
            </w:r>
            <w:r>
              <w:rPr>
                <w:webHidden/>
              </w:rPr>
              <w:fldChar w:fldCharType="begin"/>
            </w:r>
            <w:r>
              <w:rPr>
                <w:webHidden/>
              </w:rPr>
              <w:instrText xml:space="preserve"> PAGEREF _Toc213915974 \h </w:instrText>
            </w:r>
            <w:r>
              <w:rPr>
                <w:webHidden/>
              </w:rPr>
            </w:r>
            <w:r>
              <w:rPr>
                <w:webHidden/>
              </w:rPr>
              <w:fldChar w:fldCharType="separate"/>
            </w:r>
            <w:r>
              <w:rPr>
                <w:webHidden/>
              </w:rPr>
              <w:t>82</w:t>
            </w:r>
            <w:r>
              <w:rPr>
                <w:webHidden/>
              </w:rPr>
              <w:fldChar w:fldCharType="end"/>
            </w:r>
          </w:hyperlink>
        </w:p>
        <w:p w14:paraId="5C8F8C64" w14:textId="0132B797"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75" w:history="1">
            <w:r w:rsidRPr="003F258F">
              <w:rPr>
                <w:rStyle w:val="Hyperlink"/>
              </w:rPr>
              <w:t>11.2.4.2.5 Add UE Configuration Request</w:t>
            </w:r>
            <w:r>
              <w:rPr>
                <w:webHidden/>
              </w:rPr>
              <w:tab/>
            </w:r>
            <w:r>
              <w:rPr>
                <w:webHidden/>
              </w:rPr>
              <w:fldChar w:fldCharType="begin"/>
            </w:r>
            <w:r>
              <w:rPr>
                <w:webHidden/>
              </w:rPr>
              <w:instrText xml:space="preserve"> PAGEREF _Toc213915975 \h </w:instrText>
            </w:r>
            <w:r>
              <w:rPr>
                <w:webHidden/>
              </w:rPr>
            </w:r>
            <w:r>
              <w:rPr>
                <w:webHidden/>
              </w:rPr>
              <w:fldChar w:fldCharType="separate"/>
            </w:r>
            <w:r>
              <w:rPr>
                <w:webHidden/>
              </w:rPr>
              <w:t>83</w:t>
            </w:r>
            <w:r>
              <w:rPr>
                <w:webHidden/>
              </w:rPr>
              <w:fldChar w:fldCharType="end"/>
            </w:r>
          </w:hyperlink>
        </w:p>
        <w:p w14:paraId="0A09CAAC" w14:textId="21E62F7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76" w:history="1">
            <w:r w:rsidRPr="003F258F">
              <w:rPr>
                <w:rStyle w:val="Hyperlink"/>
              </w:rPr>
              <w:t>11.2.4.2.6 Modify UE Reconfiguration Request</w:t>
            </w:r>
            <w:r>
              <w:rPr>
                <w:webHidden/>
              </w:rPr>
              <w:tab/>
            </w:r>
            <w:r>
              <w:rPr>
                <w:webHidden/>
              </w:rPr>
              <w:fldChar w:fldCharType="begin"/>
            </w:r>
            <w:r>
              <w:rPr>
                <w:webHidden/>
              </w:rPr>
              <w:instrText xml:space="preserve"> PAGEREF _Toc213915976 \h </w:instrText>
            </w:r>
            <w:r>
              <w:rPr>
                <w:webHidden/>
              </w:rPr>
            </w:r>
            <w:r>
              <w:rPr>
                <w:webHidden/>
              </w:rPr>
              <w:fldChar w:fldCharType="separate"/>
            </w:r>
            <w:r>
              <w:rPr>
                <w:webHidden/>
              </w:rPr>
              <w:t>87</w:t>
            </w:r>
            <w:r>
              <w:rPr>
                <w:webHidden/>
              </w:rPr>
              <w:fldChar w:fldCharType="end"/>
            </w:r>
          </w:hyperlink>
        </w:p>
        <w:p w14:paraId="34B0E301" w14:textId="074CC8CD"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77" w:history="1">
            <w:r w:rsidRPr="003F258F">
              <w:rPr>
                <w:rStyle w:val="Hyperlink"/>
              </w:rPr>
              <w:t>11.2.4.2.7 Delete UE Request</w:t>
            </w:r>
            <w:r>
              <w:rPr>
                <w:webHidden/>
              </w:rPr>
              <w:tab/>
            </w:r>
            <w:r>
              <w:rPr>
                <w:webHidden/>
              </w:rPr>
              <w:fldChar w:fldCharType="begin"/>
            </w:r>
            <w:r>
              <w:rPr>
                <w:webHidden/>
              </w:rPr>
              <w:instrText xml:space="preserve"> PAGEREF _Toc213915977 \h </w:instrText>
            </w:r>
            <w:r>
              <w:rPr>
                <w:webHidden/>
              </w:rPr>
            </w:r>
            <w:r>
              <w:rPr>
                <w:webHidden/>
              </w:rPr>
              <w:fldChar w:fldCharType="separate"/>
            </w:r>
            <w:r>
              <w:rPr>
                <w:webHidden/>
              </w:rPr>
              <w:t>90</w:t>
            </w:r>
            <w:r>
              <w:rPr>
                <w:webHidden/>
              </w:rPr>
              <w:fldChar w:fldCharType="end"/>
            </w:r>
          </w:hyperlink>
        </w:p>
        <w:p w14:paraId="010171E3" w14:textId="0D9800B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78" w:history="1">
            <w:r w:rsidRPr="003F258F">
              <w:rPr>
                <w:rStyle w:val="Hyperlink"/>
              </w:rPr>
              <w:t>11.2.4.2.8 DL HARQ Indication</w:t>
            </w:r>
            <w:r>
              <w:rPr>
                <w:webHidden/>
              </w:rPr>
              <w:tab/>
            </w:r>
            <w:r>
              <w:rPr>
                <w:webHidden/>
              </w:rPr>
              <w:fldChar w:fldCharType="begin"/>
            </w:r>
            <w:r>
              <w:rPr>
                <w:webHidden/>
              </w:rPr>
              <w:instrText xml:space="preserve"> PAGEREF _Toc213915978 \h </w:instrText>
            </w:r>
            <w:r>
              <w:rPr>
                <w:webHidden/>
              </w:rPr>
            </w:r>
            <w:r>
              <w:rPr>
                <w:webHidden/>
              </w:rPr>
              <w:fldChar w:fldCharType="separate"/>
            </w:r>
            <w:r>
              <w:rPr>
                <w:webHidden/>
              </w:rPr>
              <w:t>90</w:t>
            </w:r>
            <w:r>
              <w:rPr>
                <w:webHidden/>
              </w:rPr>
              <w:fldChar w:fldCharType="end"/>
            </w:r>
          </w:hyperlink>
        </w:p>
        <w:p w14:paraId="2F7AC0BF" w14:textId="628D19C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79" w:history="1">
            <w:r w:rsidRPr="003F258F">
              <w:rPr>
                <w:rStyle w:val="Hyperlink"/>
              </w:rPr>
              <w:t>11.2.4.2.9 UL HARQ (CRC) Indication</w:t>
            </w:r>
            <w:r>
              <w:rPr>
                <w:webHidden/>
              </w:rPr>
              <w:tab/>
            </w:r>
            <w:r>
              <w:rPr>
                <w:webHidden/>
              </w:rPr>
              <w:fldChar w:fldCharType="begin"/>
            </w:r>
            <w:r>
              <w:rPr>
                <w:webHidden/>
              </w:rPr>
              <w:instrText xml:space="preserve"> PAGEREF _Toc213915979 \h </w:instrText>
            </w:r>
            <w:r>
              <w:rPr>
                <w:webHidden/>
              </w:rPr>
            </w:r>
            <w:r>
              <w:rPr>
                <w:webHidden/>
              </w:rPr>
              <w:fldChar w:fldCharType="separate"/>
            </w:r>
            <w:r>
              <w:rPr>
                <w:webHidden/>
              </w:rPr>
              <w:t>90</w:t>
            </w:r>
            <w:r>
              <w:rPr>
                <w:webHidden/>
              </w:rPr>
              <w:fldChar w:fldCharType="end"/>
            </w:r>
          </w:hyperlink>
        </w:p>
        <w:p w14:paraId="13412A78" w14:textId="5C740B78"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80" w:history="1">
            <w:r w:rsidRPr="003F258F">
              <w:rPr>
                <w:rStyle w:val="Hyperlink"/>
              </w:rPr>
              <w:t>11.2.4.2.10 UL Channel Quality Information</w:t>
            </w:r>
            <w:r>
              <w:rPr>
                <w:webHidden/>
              </w:rPr>
              <w:tab/>
            </w:r>
            <w:r>
              <w:rPr>
                <w:webHidden/>
              </w:rPr>
              <w:fldChar w:fldCharType="begin"/>
            </w:r>
            <w:r>
              <w:rPr>
                <w:webHidden/>
              </w:rPr>
              <w:instrText xml:space="preserve"> PAGEREF _Toc213915980 \h </w:instrText>
            </w:r>
            <w:r>
              <w:rPr>
                <w:webHidden/>
              </w:rPr>
            </w:r>
            <w:r>
              <w:rPr>
                <w:webHidden/>
              </w:rPr>
              <w:fldChar w:fldCharType="separate"/>
            </w:r>
            <w:r>
              <w:rPr>
                <w:webHidden/>
              </w:rPr>
              <w:t>91</w:t>
            </w:r>
            <w:r>
              <w:rPr>
                <w:webHidden/>
              </w:rPr>
              <w:fldChar w:fldCharType="end"/>
            </w:r>
          </w:hyperlink>
        </w:p>
        <w:p w14:paraId="4606FCB9" w14:textId="047791F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81" w:history="1">
            <w:r w:rsidRPr="003F258F">
              <w:rPr>
                <w:rStyle w:val="Hyperlink"/>
              </w:rPr>
              <w:t>11.2.4.2.11 DL Channel Quality Information</w:t>
            </w:r>
            <w:r>
              <w:rPr>
                <w:webHidden/>
              </w:rPr>
              <w:tab/>
            </w:r>
            <w:r>
              <w:rPr>
                <w:webHidden/>
              </w:rPr>
              <w:fldChar w:fldCharType="begin"/>
            </w:r>
            <w:r>
              <w:rPr>
                <w:webHidden/>
              </w:rPr>
              <w:instrText xml:space="preserve"> PAGEREF _Toc213915981 \h </w:instrText>
            </w:r>
            <w:r>
              <w:rPr>
                <w:webHidden/>
              </w:rPr>
            </w:r>
            <w:r>
              <w:rPr>
                <w:webHidden/>
              </w:rPr>
              <w:fldChar w:fldCharType="separate"/>
            </w:r>
            <w:r>
              <w:rPr>
                <w:webHidden/>
              </w:rPr>
              <w:t>91</w:t>
            </w:r>
            <w:r>
              <w:rPr>
                <w:webHidden/>
              </w:rPr>
              <w:fldChar w:fldCharType="end"/>
            </w:r>
          </w:hyperlink>
        </w:p>
        <w:p w14:paraId="151A0D1B" w14:textId="67D13561"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82" w:history="1">
            <w:r w:rsidRPr="003F258F">
              <w:rPr>
                <w:rStyle w:val="Hyperlink"/>
              </w:rPr>
              <w:t>11.2.4.2.12 RACH Indication Contents</w:t>
            </w:r>
            <w:r>
              <w:rPr>
                <w:webHidden/>
              </w:rPr>
              <w:tab/>
            </w:r>
            <w:r>
              <w:rPr>
                <w:webHidden/>
              </w:rPr>
              <w:fldChar w:fldCharType="begin"/>
            </w:r>
            <w:r>
              <w:rPr>
                <w:webHidden/>
              </w:rPr>
              <w:instrText xml:space="preserve"> PAGEREF _Toc213915982 \h </w:instrText>
            </w:r>
            <w:r>
              <w:rPr>
                <w:webHidden/>
              </w:rPr>
            </w:r>
            <w:r>
              <w:rPr>
                <w:webHidden/>
              </w:rPr>
              <w:fldChar w:fldCharType="separate"/>
            </w:r>
            <w:r>
              <w:rPr>
                <w:webHidden/>
              </w:rPr>
              <w:t>92</w:t>
            </w:r>
            <w:r>
              <w:rPr>
                <w:webHidden/>
              </w:rPr>
              <w:fldChar w:fldCharType="end"/>
            </w:r>
          </w:hyperlink>
        </w:p>
        <w:p w14:paraId="23756FF8" w14:textId="0AD2BA01"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83" w:history="1">
            <w:r w:rsidRPr="003F258F">
              <w:rPr>
                <w:rStyle w:val="Hyperlink"/>
              </w:rPr>
              <w:t>11.2.4.2.13 Paging Indication Contents</w:t>
            </w:r>
            <w:r>
              <w:rPr>
                <w:webHidden/>
              </w:rPr>
              <w:tab/>
            </w:r>
            <w:r>
              <w:rPr>
                <w:webHidden/>
              </w:rPr>
              <w:fldChar w:fldCharType="begin"/>
            </w:r>
            <w:r>
              <w:rPr>
                <w:webHidden/>
              </w:rPr>
              <w:instrText xml:space="preserve"> PAGEREF _Toc213915983 \h </w:instrText>
            </w:r>
            <w:r>
              <w:rPr>
                <w:webHidden/>
              </w:rPr>
            </w:r>
            <w:r>
              <w:rPr>
                <w:webHidden/>
              </w:rPr>
              <w:fldChar w:fldCharType="separate"/>
            </w:r>
            <w:r>
              <w:rPr>
                <w:webHidden/>
              </w:rPr>
              <w:t>92</w:t>
            </w:r>
            <w:r>
              <w:rPr>
                <w:webHidden/>
              </w:rPr>
              <w:fldChar w:fldCharType="end"/>
            </w:r>
          </w:hyperlink>
        </w:p>
        <w:p w14:paraId="6B55488B" w14:textId="31B1134F"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84" w:history="1">
            <w:r w:rsidRPr="003F258F">
              <w:rPr>
                <w:rStyle w:val="Hyperlink"/>
              </w:rPr>
              <w:t>11.2.4.2.14 RACH Resource Request</w:t>
            </w:r>
            <w:r>
              <w:rPr>
                <w:webHidden/>
              </w:rPr>
              <w:tab/>
            </w:r>
            <w:r>
              <w:rPr>
                <w:webHidden/>
              </w:rPr>
              <w:fldChar w:fldCharType="begin"/>
            </w:r>
            <w:r>
              <w:rPr>
                <w:webHidden/>
              </w:rPr>
              <w:instrText xml:space="preserve"> PAGEREF _Toc213915984 \h </w:instrText>
            </w:r>
            <w:r>
              <w:rPr>
                <w:webHidden/>
              </w:rPr>
            </w:r>
            <w:r>
              <w:rPr>
                <w:webHidden/>
              </w:rPr>
              <w:fldChar w:fldCharType="separate"/>
            </w:r>
            <w:r>
              <w:rPr>
                <w:webHidden/>
              </w:rPr>
              <w:t>92</w:t>
            </w:r>
            <w:r>
              <w:rPr>
                <w:webHidden/>
              </w:rPr>
              <w:fldChar w:fldCharType="end"/>
            </w:r>
          </w:hyperlink>
        </w:p>
        <w:p w14:paraId="41CCF954" w14:textId="0A2E5076"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85" w:history="1">
            <w:r w:rsidRPr="003F258F">
              <w:rPr>
                <w:rStyle w:val="Hyperlink"/>
              </w:rPr>
              <w:t>11.2.4.2.15 RACH Resource Release</w:t>
            </w:r>
            <w:r>
              <w:rPr>
                <w:webHidden/>
              </w:rPr>
              <w:tab/>
            </w:r>
            <w:r>
              <w:rPr>
                <w:webHidden/>
              </w:rPr>
              <w:fldChar w:fldCharType="begin"/>
            </w:r>
            <w:r>
              <w:rPr>
                <w:webHidden/>
              </w:rPr>
              <w:instrText xml:space="preserve"> PAGEREF _Toc213915985 \h </w:instrText>
            </w:r>
            <w:r>
              <w:rPr>
                <w:webHidden/>
              </w:rPr>
            </w:r>
            <w:r>
              <w:rPr>
                <w:webHidden/>
              </w:rPr>
              <w:fldChar w:fldCharType="separate"/>
            </w:r>
            <w:r>
              <w:rPr>
                <w:webHidden/>
              </w:rPr>
              <w:t>93</w:t>
            </w:r>
            <w:r>
              <w:rPr>
                <w:webHidden/>
              </w:rPr>
              <w:fldChar w:fldCharType="end"/>
            </w:r>
          </w:hyperlink>
        </w:p>
        <w:p w14:paraId="6F85D6AB" w14:textId="5966D142"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86" w:history="1">
            <w:r w:rsidRPr="003F258F">
              <w:rPr>
                <w:rStyle w:val="Hyperlink"/>
              </w:rPr>
              <w:t>11.2.4.2.16 DL RLC Buffer Status Information</w:t>
            </w:r>
            <w:r>
              <w:rPr>
                <w:webHidden/>
              </w:rPr>
              <w:tab/>
            </w:r>
            <w:r>
              <w:rPr>
                <w:webHidden/>
              </w:rPr>
              <w:fldChar w:fldCharType="begin"/>
            </w:r>
            <w:r>
              <w:rPr>
                <w:webHidden/>
              </w:rPr>
              <w:instrText xml:space="preserve"> PAGEREF _Toc213915986 \h </w:instrText>
            </w:r>
            <w:r>
              <w:rPr>
                <w:webHidden/>
              </w:rPr>
            </w:r>
            <w:r>
              <w:rPr>
                <w:webHidden/>
              </w:rPr>
              <w:fldChar w:fldCharType="separate"/>
            </w:r>
            <w:r>
              <w:rPr>
                <w:webHidden/>
              </w:rPr>
              <w:t>93</w:t>
            </w:r>
            <w:r>
              <w:rPr>
                <w:webHidden/>
              </w:rPr>
              <w:fldChar w:fldCharType="end"/>
            </w:r>
          </w:hyperlink>
        </w:p>
        <w:p w14:paraId="7C893F13" w14:textId="5BF120AF"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87" w:history="1">
            <w:r w:rsidRPr="003F258F">
              <w:rPr>
                <w:rStyle w:val="Hyperlink"/>
              </w:rPr>
              <w:t>11.2.4.2.17 Scheduling Request Indication</w:t>
            </w:r>
            <w:r>
              <w:rPr>
                <w:webHidden/>
              </w:rPr>
              <w:tab/>
            </w:r>
            <w:r>
              <w:rPr>
                <w:webHidden/>
              </w:rPr>
              <w:fldChar w:fldCharType="begin"/>
            </w:r>
            <w:r>
              <w:rPr>
                <w:webHidden/>
              </w:rPr>
              <w:instrText xml:space="preserve"> PAGEREF _Toc213915987 \h </w:instrText>
            </w:r>
            <w:r>
              <w:rPr>
                <w:webHidden/>
              </w:rPr>
            </w:r>
            <w:r>
              <w:rPr>
                <w:webHidden/>
              </w:rPr>
              <w:fldChar w:fldCharType="separate"/>
            </w:r>
            <w:r>
              <w:rPr>
                <w:webHidden/>
              </w:rPr>
              <w:t>94</w:t>
            </w:r>
            <w:r>
              <w:rPr>
                <w:webHidden/>
              </w:rPr>
              <w:fldChar w:fldCharType="end"/>
            </w:r>
          </w:hyperlink>
        </w:p>
        <w:p w14:paraId="3845BDE7" w14:textId="5988C16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88" w:history="1">
            <w:r w:rsidRPr="003F258F">
              <w:rPr>
                <w:rStyle w:val="Hyperlink"/>
              </w:rPr>
              <w:t>11.2.4.2.18 UL Buffer Status Report Indication</w:t>
            </w:r>
            <w:r>
              <w:rPr>
                <w:webHidden/>
              </w:rPr>
              <w:tab/>
            </w:r>
            <w:r>
              <w:rPr>
                <w:webHidden/>
              </w:rPr>
              <w:fldChar w:fldCharType="begin"/>
            </w:r>
            <w:r>
              <w:rPr>
                <w:webHidden/>
              </w:rPr>
              <w:instrText xml:space="preserve"> PAGEREF _Toc213915988 \h </w:instrText>
            </w:r>
            <w:r>
              <w:rPr>
                <w:webHidden/>
              </w:rPr>
            </w:r>
            <w:r>
              <w:rPr>
                <w:webHidden/>
              </w:rPr>
              <w:fldChar w:fldCharType="separate"/>
            </w:r>
            <w:r>
              <w:rPr>
                <w:webHidden/>
              </w:rPr>
              <w:t>94</w:t>
            </w:r>
            <w:r>
              <w:rPr>
                <w:webHidden/>
              </w:rPr>
              <w:fldChar w:fldCharType="end"/>
            </w:r>
          </w:hyperlink>
        </w:p>
        <w:p w14:paraId="66932673" w14:textId="52E582F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89" w:history="1">
            <w:r w:rsidRPr="003F258F">
              <w:rPr>
                <w:rStyle w:val="Hyperlink"/>
              </w:rPr>
              <w:t>11.2.4.2.19 Power Headroom Indication</w:t>
            </w:r>
            <w:r>
              <w:rPr>
                <w:webHidden/>
              </w:rPr>
              <w:tab/>
            </w:r>
            <w:r>
              <w:rPr>
                <w:webHidden/>
              </w:rPr>
              <w:fldChar w:fldCharType="begin"/>
            </w:r>
            <w:r>
              <w:rPr>
                <w:webHidden/>
              </w:rPr>
              <w:instrText xml:space="preserve"> PAGEREF _Toc213915989 \h </w:instrText>
            </w:r>
            <w:r>
              <w:rPr>
                <w:webHidden/>
              </w:rPr>
            </w:r>
            <w:r>
              <w:rPr>
                <w:webHidden/>
              </w:rPr>
              <w:fldChar w:fldCharType="separate"/>
            </w:r>
            <w:r>
              <w:rPr>
                <w:webHidden/>
              </w:rPr>
              <w:t>94</w:t>
            </w:r>
            <w:r>
              <w:rPr>
                <w:webHidden/>
              </w:rPr>
              <w:fldChar w:fldCharType="end"/>
            </w:r>
          </w:hyperlink>
        </w:p>
        <w:p w14:paraId="3636FA52" w14:textId="40365AA1"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90" w:history="1">
            <w:r w:rsidRPr="003F258F">
              <w:rPr>
                <w:rStyle w:val="Hyperlink"/>
              </w:rPr>
              <w:t>11.2.5 Scheduler to MAC APIs</w:t>
            </w:r>
            <w:r>
              <w:rPr>
                <w:webHidden/>
              </w:rPr>
              <w:tab/>
            </w:r>
            <w:r>
              <w:rPr>
                <w:webHidden/>
              </w:rPr>
              <w:fldChar w:fldCharType="begin"/>
            </w:r>
            <w:r>
              <w:rPr>
                <w:webHidden/>
              </w:rPr>
              <w:instrText xml:space="preserve"> PAGEREF _Toc213915990 \h </w:instrText>
            </w:r>
            <w:r>
              <w:rPr>
                <w:webHidden/>
              </w:rPr>
            </w:r>
            <w:r>
              <w:rPr>
                <w:webHidden/>
              </w:rPr>
              <w:fldChar w:fldCharType="separate"/>
            </w:r>
            <w:r>
              <w:rPr>
                <w:webHidden/>
              </w:rPr>
              <w:t>95</w:t>
            </w:r>
            <w:r>
              <w:rPr>
                <w:webHidden/>
              </w:rPr>
              <w:fldChar w:fldCharType="end"/>
            </w:r>
          </w:hyperlink>
        </w:p>
        <w:p w14:paraId="762DEEE2" w14:textId="24D72ECB"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91" w:history="1">
            <w:r w:rsidRPr="003F258F">
              <w:rPr>
                <w:rStyle w:val="Hyperlink"/>
              </w:rPr>
              <w:t>11.2.5.1.1 Cell Configuration Response</w:t>
            </w:r>
            <w:r>
              <w:rPr>
                <w:webHidden/>
              </w:rPr>
              <w:tab/>
            </w:r>
            <w:r>
              <w:rPr>
                <w:webHidden/>
              </w:rPr>
              <w:fldChar w:fldCharType="begin"/>
            </w:r>
            <w:r>
              <w:rPr>
                <w:webHidden/>
              </w:rPr>
              <w:instrText xml:space="preserve"> PAGEREF _Toc213915991 \h </w:instrText>
            </w:r>
            <w:r>
              <w:rPr>
                <w:webHidden/>
              </w:rPr>
            </w:r>
            <w:r>
              <w:rPr>
                <w:webHidden/>
              </w:rPr>
              <w:fldChar w:fldCharType="separate"/>
            </w:r>
            <w:r>
              <w:rPr>
                <w:webHidden/>
              </w:rPr>
              <w:t>95</w:t>
            </w:r>
            <w:r>
              <w:rPr>
                <w:webHidden/>
              </w:rPr>
              <w:fldChar w:fldCharType="end"/>
            </w:r>
          </w:hyperlink>
        </w:p>
        <w:p w14:paraId="5B323ECC" w14:textId="00D79701"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92" w:history="1">
            <w:r w:rsidRPr="003F258F">
              <w:rPr>
                <w:rStyle w:val="Hyperlink"/>
              </w:rPr>
              <w:t>11.2.5.1.2 Cell Deletion Response</w:t>
            </w:r>
            <w:r>
              <w:rPr>
                <w:webHidden/>
              </w:rPr>
              <w:tab/>
            </w:r>
            <w:r>
              <w:rPr>
                <w:webHidden/>
              </w:rPr>
              <w:fldChar w:fldCharType="begin"/>
            </w:r>
            <w:r>
              <w:rPr>
                <w:webHidden/>
              </w:rPr>
              <w:instrText xml:space="preserve"> PAGEREF _Toc213915992 \h </w:instrText>
            </w:r>
            <w:r>
              <w:rPr>
                <w:webHidden/>
              </w:rPr>
            </w:r>
            <w:r>
              <w:rPr>
                <w:webHidden/>
              </w:rPr>
              <w:fldChar w:fldCharType="separate"/>
            </w:r>
            <w:r>
              <w:rPr>
                <w:webHidden/>
              </w:rPr>
              <w:t>95</w:t>
            </w:r>
            <w:r>
              <w:rPr>
                <w:webHidden/>
              </w:rPr>
              <w:fldChar w:fldCharType="end"/>
            </w:r>
          </w:hyperlink>
        </w:p>
        <w:p w14:paraId="31A00B20" w14:textId="5407EB31"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93" w:history="1">
            <w:r w:rsidRPr="003F258F">
              <w:rPr>
                <w:rStyle w:val="Hyperlink"/>
              </w:rPr>
              <w:t>11.2.5.1.3 Slice Configuration Response</w:t>
            </w:r>
            <w:r>
              <w:rPr>
                <w:webHidden/>
              </w:rPr>
              <w:tab/>
            </w:r>
            <w:r>
              <w:rPr>
                <w:webHidden/>
              </w:rPr>
              <w:fldChar w:fldCharType="begin"/>
            </w:r>
            <w:r>
              <w:rPr>
                <w:webHidden/>
              </w:rPr>
              <w:instrText xml:space="preserve"> PAGEREF _Toc213915993 \h </w:instrText>
            </w:r>
            <w:r>
              <w:rPr>
                <w:webHidden/>
              </w:rPr>
            </w:r>
            <w:r>
              <w:rPr>
                <w:webHidden/>
              </w:rPr>
              <w:fldChar w:fldCharType="separate"/>
            </w:r>
            <w:r>
              <w:rPr>
                <w:webHidden/>
              </w:rPr>
              <w:t>96</w:t>
            </w:r>
            <w:r>
              <w:rPr>
                <w:webHidden/>
              </w:rPr>
              <w:fldChar w:fldCharType="end"/>
            </w:r>
          </w:hyperlink>
        </w:p>
        <w:p w14:paraId="63D79D7E" w14:textId="1943CC12"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94" w:history="1">
            <w:r w:rsidRPr="003F258F">
              <w:rPr>
                <w:rStyle w:val="Hyperlink"/>
              </w:rPr>
              <w:t>11.2.5.1.4 Slice Reconfiguration Response</w:t>
            </w:r>
            <w:r>
              <w:rPr>
                <w:webHidden/>
              </w:rPr>
              <w:tab/>
            </w:r>
            <w:r>
              <w:rPr>
                <w:webHidden/>
              </w:rPr>
              <w:fldChar w:fldCharType="begin"/>
            </w:r>
            <w:r>
              <w:rPr>
                <w:webHidden/>
              </w:rPr>
              <w:instrText xml:space="preserve"> PAGEREF _Toc213915994 \h </w:instrText>
            </w:r>
            <w:r>
              <w:rPr>
                <w:webHidden/>
              </w:rPr>
            </w:r>
            <w:r>
              <w:rPr>
                <w:webHidden/>
              </w:rPr>
              <w:fldChar w:fldCharType="separate"/>
            </w:r>
            <w:r>
              <w:rPr>
                <w:webHidden/>
              </w:rPr>
              <w:t>96</w:t>
            </w:r>
            <w:r>
              <w:rPr>
                <w:webHidden/>
              </w:rPr>
              <w:fldChar w:fldCharType="end"/>
            </w:r>
          </w:hyperlink>
        </w:p>
        <w:p w14:paraId="61C1E6EE" w14:textId="52B46D3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95" w:history="1">
            <w:r w:rsidRPr="003F258F">
              <w:rPr>
                <w:rStyle w:val="Hyperlink"/>
              </w:rPr>
              <w:t>11.2.5.1.5 UE Configuration Response</w:t>
            </w:r>
            <w:r>
              <w:rPr>
                <w:webHidden/>
              </w:rPr>
              <w:tab/>
            </w:r>
            <w:r>
              <w:rPr>
                <w:webHidden/>
              </w:rPr>
              <w:fldChar w:fldCharType="begin"/>
            </w:r>
            <w:r>
              <w:rPr>
                <w:webHidden/>
              </w:rPr>
              <w:instrText xml:space="preserve"> PAGEREF _Toc213915995 \h </w:instrText>
            </w:r>
            <w:r>
              <w:rPr>
                <w:webHidden/>
              </w:rPr>
            </w:r>
            <w:r>
              <w:rPr>
                <w:webHidden/>
              </w:rPr>
              <w:fldChar w:fldCharType="separate"/>
            </w:r>
            <w:r>
              <w:rPr>
                <w:webHidden/>
              </w:rPr>
              <w:t>97</w:t>
            </w:r>
            <w:r>
              <w:rPr>
                <w:webHidden/>
              </w:rPr>
              <w:fldChar w:fldCharType="end"/>
            </w:r>
          </w:hyperlink>
        </w:p>
        <w:p w14:paraId="66C51179" w14:textId="740CDB3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96" w:history="1">
            <w:r w:rsidRPr="003F258F">
              <w:rPr>
                <w:rStyle w:val="Hyperlink"/>
              </w:rPr>
              <w:t>11.2.5.1.6 UE Reconfiguration Response</w:t>
            </w:r>
            <w:r>
              <w:rPr>
                <w:webHidden/>
              </w:rPr>
              <w:tab/>
            </w:r>
            <w:r>
              <w:rPr>
                <w:webHidden/>
              </w:rPr>
              <w:fldChar w:fldCharType="begin"/>
            </w:r>
            <w:r>
              <w:rPr>
                <w:webHidden/>
              </w:rPr>
              <w:instrText xml:space="preserve"> PAGEREF _Toc213915996 \h </w:instrText>
            </w:r>
            <w:r>
              <w:rPr>
                <w:webHidden/>
              </w:rPr>
            </w:r>
            <w:r>
              <w:rPr>
                <w:webHidden/>
              </w:rPr>
              <w:fldChar w:fldCharType="separate"/>
            </w:r>
            <w:r>
              <w:rPr>
                <w:webHidden/>
              </w:rPr>
              <w:t>97</w:t>
            </w:r>
            <w:r>
              <w:rPr>
                <w:webHidden/>
              </w:rPr>
              <w:fldChar w:fldCharType="end"/>
            </w:r>
          </w:hyperlink>
        </w:p>
        <w:p w14:paraId="313C4711" w14:textId="6F887C58"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97" w:history="1">
            <w:r w:rsidRPr="003F258F">
              <w:rPr>
                <w:rStyle w:val="Hyperlink"/>
              </w:rPr>
              <w:t>11.2.5.1.7 UE Deletion Response</w:t>
            </w:r>
            <w:r>
              <w:rPr>
                <w:webHidden/>
              </w:rPr>
              <w:tab/>
            </w:r>
            <w:r>
              <w:rPr>
                <w:webHidden/>
              </w:rPr>
              <w:fldChar w:fldCharType="begin"/>
            </w:r>
            <w:r>
              <w:rPr>
                <w:webHidden/>
              </w:rPr>
              <w:instrText xml:space="preserve"> PAGEREF _Toc213915997 \h </w:instrText>
            </w:r>
            <w:r>
              <w:rPr>
                <w:webHidden/>
              </w:rPr>
            </w:r>
            <w:r>
              <w:rPr>
                <w:webHidden/>
              </w:rPr>
              <w:fldChar w:fldCharType="separate"/>
            </w:r>
            <w:r>
              <w:rPr>
                <w:webHidden/>
              </w:rPr>
              <w:t>98</w:t>
            </w:r>
            <w:r>
              <w:rPr>
                <w:webHidden/>
              </w:rPr>
              <w:fldChar w:fldCharType="end"/>
            </w:r>
          </w:hyperlink>
        </w:p>
        <w:p w14:paraId="707F3788" w14:textId="2C58C49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98" w:history="1">
            <w:r w:rsidRPr="003F258F">
              <w:rPr>
                <w:rStyle w:val="Hyperlink"/>
              </w:rPr>
              <w:t>11.2.5.1.8 DL Scheduling Information</w:t>
            </w:r>
            <w:r>
              <w:rPr>
                <w:webHidden/>
              </w:rPr>
              <w:tab/>
            </w:r>
            <w:r>
              <w:rPr>
                <w:webHidden/>
              </w:rPr>
              <w:fldChar w:fldCharType="begin"/>
            </w:r>
            <w:r>
              <w:rPr>
                <w:webHidden/>
              </w:rPr>
              <w:instrText xml:space="preserve"> PAGEREF _Toc213915998 \h </w:instrText>
            </w:r>
            <w:r>
              <w:rPr>
                <w:webHidden/>
              </w:rPr>
            </w:r>
            <w:r>
              <w:rPr>
                <w:webHidden/>
              </w:rPr>
              <w:fldChar w:fldCharType="separate"/>
            </w:r>
            <w:r>
              <w:rPr>
                <w:webHidden/>
              </w:rPr>
              <w:t>98</w:t>
            </w:r>
            <w:r>
              <w:rPr>
                <w:webHidden/>
              </w:rPr>
              <w:fldChar w:fldCharType="end"/>
            </w:r>
          </w:hyperlink>
        </w:p>
        <w:p w14:paraId="5B824CDF" w14:textId="62B20ED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5999" w:history="1">
            <w:r w:rsidRPr="003F258F">
              <w:rPr>
                <w:rStyle w:val="Hyperlink"/>
              </w:rPr>
              <w:t>11.2.5.1.9 UL Scheduling Information</w:t>
            </w:r>
            <w:r>
              <w:rPr>
                <w:webHidden/>
              </w:rPr>
              <w:tab/>
            </w:r>
            <w:r>
              <w:rPr>
                <w:webHidden/>
              </w:rPr>
              <w:fldChar w:fldCharType="begin"/>
            </w:r>
            <w:r>
              <w:rPr>
                <w:webHidden/>
              </w:rPr>
              <w:instrText xml:space="preserve"> PAGEREF _Toc213915999 \h </w:instrText>
            </w:r>
            <w:r>
              <w:rPr>
                <w:webHidden/>
              </w:rPr>
            </w:r>
            <w:r>
              <w:rPr>
                <w:webHidden/>
              </w:rPr>
              <w:fldChar w:fldCharType="separate"/>
            </w:r>
            <w:r>
              <w:rPr>
                <w:webHidden/>
              </w:rPr>
              <w:t>115</w:t>
            </w:r>
            <w:r>
              <w:rPr>
                <w:webHidden/>
              </w:rPr>
              <w:fldChar w:fldCharType="end"/>
            </w:r>
          </w:hyperlink>
        </w:p>
        <w:p w14:paraId="30CBF994" w14:textId="25F61AB4"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00" w:history="1">
            <w:r w:rsidRPr="003F258F">
              <w:rPr>
                <w:rStyle w:val="Hyperlink"/>
              </w:rPr>
              <w:t>11.2.5.1.10 RAR Information</w:t>
            </w:r>
            <w:r>
              <w:rPr>
                <w:webHidden/>
              </w:rPr>
              <w:tab/>
            </w:r>
            <w:r>
              <w:rPr>
                <w:webHidden/>
              </w:rPr>
              <w:fldChar w:fldCharType="begin"/>
            </w:r>
            <w:r>
              <w:rPr>
                <w:webHidden/>
              </w:rPr>
              <w:instrText xml:space="preserve"> PAGEREF _Toc213916000 \h </w:instrText>
            </w:r>
            <w:r>
              <w:rPr>
                <w:webHidden/>
              </w:rPr>
            </w:r>
            <w:r>
              <w:rPr>
                <w:webHidden/>
              </w:rPr>
              <w:fldChar w:fldCharType="separate"/>
            </w:r>
            <w:r>
              <w:rPr>
                <w:webHidden/>
              </w:rPr>
              <w:t>119</w:t>
            </w:r>
            <w:r>
              <w:rPr>
                <w:webHidden/>
              </w:rPr>
              <w:fldChar w:fldCharType="end"/>
            </w:r>
          </w:hyperlink>
        </w:p>
        <w:p w14:paraId="1C327231" w14:textId="442F7DEE"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01" w:history="1">
            <w:r w:rsidRPr="003F258F">
              <w:rPr>
                <w:rStyle w:val="Hyperlink"/>
              </w:rPr>
              <w:t>11.2.5.1.11 Downlink Control Channel Information</w:t>
            </w:r>
            <w:r>
              <w:rPr>
                <w:webHidden/>
              </w:rPr>
              <w:tab/>
            </w:r>
            <w:r>
              <w:rPr>
                <w:webHidden/>
              </w:rPr>
              <w:fldChar w:fldCharType="begin"/>
            </w:r>
            <w:r>
              <w:rPr>
                <w:webHidden/>
              </w:rPr>
              <w:instrText xml:space="preserve"> PAGEREF _Toc213916001 \h </w:instrText>
            </w:r>
            <w:r>
              <w:rPr>
                <w:webHidden/>
              </w:rPr>
            </w:r>
            <w:r>
              <w:rPr>
                <w:webHidden/>
              </w:rPr>
              <w:fldChar w:fldCharType="separate"/>
            </w:r>
            <w:r>
              <w:rPr>
                <w:webHidden/>
              </w:rPr>
              <w:t>120</w:t>
            </w:r>
            <w:r>
              <w:rPr>
                <w:webHidden/>
              </w:rPr>
              <w:fldChar w:fldCharType="end"/>
            </w:r>
          </w:hyperlink>
        </w:p>
        <w:p w14:paraId="565389F5" w14:textId="096CC576"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02" w:history="1">
            <w:r w:rsidRPr="003F258F">
              <w:rPr>
                <w:rStyle w:val="Hyperlink"/>
              </w:rPr>
              <w:t>11.2.5.1.12 Downlink Broadcast Allocation</w:t>
            </w:r>
            <w:r>
              <w:rPr>
                <w:webHidden/>
              </w:rPr>
              <w:tab/>
            </w:r>
            <w:r>
              <w:rPr>
                <w:webHidden/>
              </w:rPr>
              <w:fldChar w:fldCharType="begin"/>
            </w:r>
            <w:r>
              <w:rPr>
                <w:webHidden/>
              </w:rPr>
              <w:instrText xml:space="preserve"> PAGEREF _Toc213916002 \h </w:instrText>
            </w:r>
            <w:r>
              <w:rPr>
                <w:webHidden/>
              </w:rPr>
            </w:r>
            <w:r>
              <w:rPr>
                <w:webHidden/>
              </w:rPr>
              <w:fldChar w:fldCharType="separate"/>
            </w:r>
            <w:r>
              <w:rPr>
                <w:webHidden/>
              </w:rPr>
              <w:t>123</w:t>
            </w:r>
            <w:r>
              <w:rPr>
                <w:webHidden/>
              </w:rPr>
              <w:fldChar w:fldCharType="end"/>
            </w:r>
          </w:hyperlink>
        </w:p>
        <w:p w14:paraId="5DE052C5" w14:textId="26424BBF"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03" w:history="1">
            <w:r w:rsidRPr="003F258F">
              <w:rPr>
                <w:rStyle w:val="Hyperlink"/>
              </w:rPr>
              <w:t>11.2.5.1.13 Downlink Paging Allocation</w:t>
            </w:r>
            <w:r>
              <w:rPr>
                <w:webHidden/>
              </w:rPr>
              <w:tab/>
            </w:r>
            <w:r>
              <w:rPr>
                <w:webHidden/>
              </w:rPr>
              <w:fldChar w:fldCharType="begin"/>
            </w:r>
            <w:r>
              <w:rPr>
                <w:webHidden/>
              </w:rPr>
              <w:instrText xml:space="preserve"> PAGEREF _Toc213916003 \h </w:instrText>
            </w:r>
            <w:r>
              <w:rPr>
                <w:webHidden/>
              </w:rPr>
            </w:r>
            <w:r>
              <w:rPr>
                <w:webHidden/>
              </w:rPr>
              <w:fldChar w:fldCharType="separate"/>
            </w:r>
            <w:r>
              <w:rPr>
                <w:webHidden/>
              </w:rPr>
              <w:t>125</w:t>
            </w:r>
            <w:r>
              <w:rPr>
                <w:webHidden/>
              </w:rPr>
              <w:fldChar w:fldCharType="end"/>
            </w:r>
          </w:hyperlink>
        </w:p>
        <w:p w14:paraId="01D43672" w14:textId="0F0A3775"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04" w:history="1">
            <w:r w:rsidRPr="003F258F">
              <w:rPr>
                <w:rStyle w:val="Hyperlink"/>
              </w:rPr>
              <w:t>11.2.5.1.14 Downlink HARQ Release</w:t>
            </w:r>
            <w:r>
              <w:rPr>
                <w:webHidden/>
              </w:rPr>
              <w:tab/>
            </w:r>
            <w:r>
              <w:rPr>
                <w:webHidden/>
              </w:rPr>
              <w:fldChar w:fldCharType="begin"/>
            </w:r>
            <w:r>
              <w:rPr>
                <w:webHidden/>
              </w:rPr>
              <w:instrText xml:space="preserve"> PAGEREF _Toc213916004 \h </w:instrText>
            </w:r>
            <w:r>
              <w:rPr>
                <w:webHidden/>
              </w:rPr>
            </w:r>
            <w:r>
              <w:rPr>
                <w:webHidden/>
              </w:rPr>
              <w:fldChar w:fldCharType="separate"/>
            </w:r>
            <w:r>
              <w:rPr>
                <w:webHidden/>
              </w:rPr>
              <w:t>127</w:t>
            </w:r>
            <w:r>
              <w:rPr>
                <w:webHidden/>
              </w:rPr>
              <w:fldChar w:fldCharType="end"/>
            </w:r>
          </w:hyperlink>
        </w:p>
        <w:p w14:paraId="453975F3" w14:textId="539E97B8"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05" w:history="1">
            <w:r w:rsidRPr="003F258F">
              <w:rPr>
                <w:rStyle w:val="Hyperlink"/>
              </w:rPr>
              <w:t>11.2.6 F1AP handler – MAC Interface</w:t>
            </w:r>
            <w:r>
              <w:rPr>
                <w:webHidden/>
              </w:rPr>
              <w:tab/>
            </w:r>
            <w:r>
              <w:rPr>
                <w:webHidden/>
              </w:rPr>
              <w:fldChar w:fldCharType="begin"/>
            </w:r>
            <w:r>
              <w:rPr>
                <w:webHidden/>
              </w:rPr>
              <w:instrText xml:space="preserve"> PAGEREF _Toc213916005 \h </w:instrText>
            </w:r>
            <w:r>
              <w:rPr>
                <w:webHidden/>
              </w:rPr>
            </w:r>
            <w:r>
              <w:rPr>
                <w:webHidden/>
              </w:rPr>
              <w:fldChar w:fldCharType="separate"/>
            </w:r>
            <w:r>
              <w:rPr>
                <w:webHidden/>
              </w:rPr>
              <w:t>127</w:t>
            </w:r>
            <w:r>
              <w:rPr>
                <w:webHidden/>
              </w:rPr>
              <w:fldChar w:fldCharType="end"/>
            </w:r>
          </w:hyperlink>
        </w:p>
        <w:p w14:paraId="486ED082" w14:textId="5EEF1578"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06" w:history="1">
            <w:r w:rsidRPr="003F258F">
              <w:rPr>
                <w:rStyle w:val="Hyperlink"/>
              </w:rPr>
              <w:t>11.2.6.1.1 Cell Start</w:t>
            </w:r>
            <w:r>
              <w:rPr>
                <w:webHidden/>
              </w:rPr>
              <w:tab/>
            </w:r>
            <w:r>
              <w:rPr>
                <w:webHidden/>
              </w:rPr>
              <w:fldChar w:fldCharType="begin"/>
            </w:r>
            <w:r>
              <w:rPr>
                <w:webHidden/>
              </w:rPr>
              <w:instrText xml:space="preserve"> PAGEREF _Toc213916006 \h </w:instrText>
            </w:r>
            <w:r>
              <w:rPr>
                <w:webHidden/>
              </w:rPr>
            </w:r>
            <w:r>
              <w:rPr>
                <w:webHidden/>
              </w:rPr>
              <w:fldChar w:fldCharType="separate"/>
            </w:r>
            <w:r>
              <w:rPr>
                <w:webHidden/>
              </w:rPr>
              <w:t>129</w:t>
            </w:r>
            <w:r>
              <w:rPr>
                <w:webHidden/>
              </w:rPr>
              <w:fldChar w:fldCharType="end"/>
            </w:r>
          </w:hyperlink>
        </w:p>
        <w:p w14:paraId="5E41E4EA" w14:textId="42213B3C"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07" w:history="1">
            <w:r w:rsidRPr="003F258F">
              <w:rPr>
                <w:rStyle w:val="Hyperlink"/>
              </w:rPr>
              <w:t>11.2.6.1.2 Cell Stop</w:t>
            </w:r>
            <w:r>
              <w:rPr>
                <w:webHidden/>
              </w:rPr>
              <w:tab/>
            </w:r>
            <w:r>
              <w:rPr>
                <w:webHidden/>
              </w:rPr>
              <w:fldChar w:fldCharType="begin"/>
            </w:r>
            <w:r>
              <w:rPr>
                <w:webHidden/>
              </w:rPr>
              <w:instrText xml:space="preserve"> PAGEREF _Toc213916007 \h </w:instrText>
            </w:r>
            <w:r>
              <w:rPr>
                <w:webHidden/>
              </w:rPr>
            </w:r>
            <w:r>
              <w:rPr>
                <w:webHidden/>
              </w:rPr>
              <w:fldChar w:fldCharType="separate"/>
            </w:r>
            <w:r>
              <w:rPr>
                <w:webHidden/>
              </w:rPr>
              <w:t>129</w:t>
            </w:r>
            <w:r>
              <w:rPr>
                <w:webHidden/>
              </w:rPr>
              <w:fldChar w:fldCharType="end"/>
            </w:r>
          </w:hyperlink>
        </w:p>
        <w:p w14:paraId="20F7CF1C" w14:textId="2A1D6775"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08" w:history="1">
            <w:r w:rsidRPr="003F258F">
              <w:rPr>
                <w:rStyle w:val="Hyperlink"/>
              </w:rPr>
              <w:t>11.2.6.1.3 Cell Delete Request</w:t>
            </w:r>
            <w:r>
              <w:rPr>
                <w:webHidden/>
              </w:rPr>
              <w:tab/>
            </w:r>
            <w:r>
              <w:rPr>
                <w:webHidden/>
              </w:rPr>
              <w:fldChar w:fldCharType="begin"/>
            </w:r>
            <w:r>
              <w:rPr>
                <w:webHidden/>
              </w:rPr>
              <w:instrText xml:space="preserve"> PAGEREF _Toc213916008 \h </w:instrText>
            </w:r>
            <w:r>
              <w:rPr>
                <w:webHidden/>
              </w:rPr>
            </w:r>
            <w:r>
              <w:rPr>
                <w:webHidden/>
              </w:rPr>
              <w:fldChar w:fldCharType="separate"/>
            </w:r>
            <w:r>
              <w:rPr>
                <w:webHidden/>
              </w:rPr>
              <w:t>129</w:t>
            </w:r>
            <w:r>
              <w:rPr>
                <w:webHidden/>
              </w:rPr>
              <w:fldChar w:fldCharType="end"/>
            </w:r>
          </w:hyperlink>
        </w:p>
        <w:p w14:paraId="5DD12070" w14:textId="13CE1D4E"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09" w:history="1">
            <w:r w:rsidRPr="003F258F">
              <w:rPr>
                <w:rStyle w:val="Hyperlink"/>
              </w:rPr>
              <w:t>11.2.6.1.4 Cell Delete Response</w:t>
            </w:r>
            <w:r>
              <w:rPr>
                <w:webHidden/>
              </w:rPr>
              <w:tab/>
            </w:r>
            <w:r>
              <w:rPr>
                <w:webHidden/>
              </w:rPr>
              <w:fldChar w:fldCharType="begin"/>
            </w:r>
            <w:r>
              <w:rPr>
                <w:webHidden/>
              </w:rPr>
              <w:instrText xml:space="preserve"> PAGEREF _Toc213916009 \h </w:instrText>
            </w:r>
            <w:r>
              <w:rPr>
                <w:webHidden/>
              </w:rPr>
            </w:r>
            <w:r>
              <w:rPr>
                <w:webHidden/>
              </w:rPr>
              <w:fldChar w:fldCharType="separate"/>
            </w:r>
            <w:r>
              <w:rPr>
                <w:webHidden/>
              </w:rPr>
              <w:t>129</w:t>
            </w:r>
            <w:r>
              <w:rPr>
                <w:webHidden/>
              </w:rPr>
              <w:fldChar w:fldCharType="end"/>
            </w:r>
          </w:hyperlink>
        </w:p>
        <w:p w14:paraId="3AD65C87" w14:textId="6BB007F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10" w:history="1">
            <w:r w:rsidRPr="003F258F">
              <w:rPr>
                <w:rStyle w:val="Hyperlink"/>
              </w:rPr>
              <w:t>11.2.6.1.5 Slice Configuration Request</w:t>
            </w:r>
            <w:r>
              <w:rPr>
                <w:webHidden/>
              </w:rPr>
              <w:tab/>
            </w:r>
            <w:r>
              <w:rPr>
                <w:webHidden/>
              </w:rPr>
              <w:fldChar w:fldCharType="begin"/>
            </w:r>
            <w:r>
              <w:rPr>
                <w:webHidden/>
              </w:rPr>
              <w:instrText xml:space="preserve"> PAGEREF _Toc213916010 \h </w:instrText>
            </w:r>
            <w:r>
              <w:rPr>
                <w:webHidden/>
              </w:rPr>
            </w:r>
            <w:r>
              <w:rPr>
                <w:webHidden/>
              </w:rPr>
              <w:fldChar w:fldCharType="separate"/>
            </w:r>
            <w:r>
              <w:rPr>
                <w:webHidden/>
              </w:rPr>
              <w:t>130</w:t>
            </w:r>
            <w:r>
              <w:rPr>
                <w:webHidden/>
              </w:rPr>
              <w:fldChar w:fldCharType="end"/>
            </w:r>
          </w:hyperlink>
        </w:p>
        <w:p w14:paraId="4CA879D7" w14:textId="3106A4A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11" w:history="1">
            <w:r w:rsidRPr="003F258F">
              <w:rPr>
                <w:rStyle w:val="Hyperlink"/>
              </w:rPr>
              <w:t>11.2.6.1.6 Slice Configuration Response</w:t>
            </w:r>
            <w:r>
              <w:rPr>
                <w:webHidden/>
              </w:rPr>
              <w:tab/>
            </w:r>
            <w:r>
              <w:rPr>
                <w:webHidden/>
              </w:rPr>
              <w:fldChar w:fldCharType="begin"/>
            </w:r>
            <w:r>
              <w:rPr>
                <w:webHidden/>
              </w:rPr>
              <w:instrText xml:space="preserve"> PAGEREF _Toc213916011 \h </w:instrText>
            </w:r>
            <w:r>
              <w:rPr>
                <w:webHidden/>
              </w:rPr>
            </w:r>
            <w:r>
              <w:rPr>
                <w:webHidden/>
              </w:rPr>
              <w:fldChar w:fldCharType="separate"/>
            </w:r>
            <w:r>
              <w:rPr>
                <w:webHidden/>
              </w:rPr>
              <w:t>131</w:t>
            </w:r>
            <w:r>
              <w:rPr>
                <w:webHidden/>
              </w:rPr>
              <w:fldChar w:fldCharType="end"/>
            </w:r>
          </w:hyperlink>
        </w:p>
        <w:p w14:paraId="7656FBED" w14:textId="2C0A902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12" w:history="1">
            <w:r w:rsidRPr="003F258F">
              <w:rPr>
                <w:rStyle w:val="Hyperlink"/>
              </w:rPr>
              <w:t>11.2.6.1.7 Slice ReConfiguration Request</w:t>
            </w:r>
            <w:r>
              <w:rPr>
                <w:webHidden/>
              </w:rPr>
              <w:tab/>
            </w:r>
            <w:r>
              <w:rPr>
                <w:webHidden/>
              </w:rPr>
              <w:fldChar w:fldCharType="begin"/>
            </w:r>
            <w:r>
              <w:rPr>
                <w:webHidden/>
              </w:rPr>
              <w:instrText xml:space="preserve"> PAGEREF _Toc213916012 \h </w:instrText>
            </w:r>
            <w:r>
              <w:rPr>
                <w:webHidden/>
              </w:rPr>
            </w:r>
            <w:r>
              <w:rPr>
                <w:webHidden/>
              </w:rPr>
              <w:fldChar w:fldCharType="separate"/>
            </w:r>
            <w:r>
              <w:rPr>
                <w:webHidden/>
              </w:rPr>
              <w:t>131</w:t>
            </w:r>
            <w:r>
              <w:rPr>
                <w:webHidden/>
              </w:rPr>
              <w:fldChar w:fldCharType="end"/>
            </w:r>
          </w:hyperlink>
        </w:p>
        <w:p w14:paraId="020BB69A" w14:textId="5D7BA09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13" w:history="1">
            <w:r w:rsidRPr="003F258F">
              <w:rPr>
                <w:rStyle w:val="Hyperlink"/>
              </w:rPr>
              <w:t>11.2.6.1.8 Slice ReConfiguration Response</w:t>
            </w:r>
            <w:r>
              <w:rPr>
                <w:webHidden/>
              </w:rPr>
              <w:tab/>
            </w:r>
            <w:r>
              <w:rPr>
                <w:webHidden/>
              </w:rPr>
              <w:fldChar w:fldCharType="begin"/>
            </w:r>
            <w:r>
              <w:rPr>
                <w:webHidden/>
              </w:rPr>
              <w:instrText xml:space="preserve"> PAGEREF _Toc213916013 \h </w:instrText>
            </w:r>
            <w:r>
              <w:rPr>
                <w:webHidden/>
              </w:rPr>
            </w:r>
            <w:r>
              <w:rPr>
                <w:webHidden/>
              </w:rPr>
              <w:fldChar w:fldCharType="separate"/>
            </w:r>
            <w:r>
              <w:rPr>
                <w:webHidden/>
              </w:rPr>
              <w:t>132</w:t>
            </w:r>
            <w:r>
              <w:rPr>
                <w:webHidden/>
              </w:rPr>
              <w:fldChar w:fldCharType="end"/>
            </w:r>
          </w:hyperlink>
        </w:p>
        <w:p w14:paraId="1668DD08" w14:textId="5A7F2832"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14" w:history="1">
            <w:r w:rsidRPr="003F258F">
              <w:rPr>
                <w:rStyle w:val="Hyperlink"/>
              </w:rPr>
              <w:t>11.2.6.1.9 UE Create Request</w:t>
            </w:r>
            <w:r>
              <w:rPr>
                <w:webHidden/>
              </w:rPr>
              <w:tab/>
            </w:r>
            <w:r>
              <w:rPr>
                <w:webHidden/>
              </w:rPr>
              <w:fldChar w:fldCharType="begin"/>
            </w:r>
            <w:r>
              <w:rPr>
                <w:webHidden/>
              </w:rPr>
              <w:instrText xml:space="preserve"> PAGEREF _Toc213916014 \h </w:instrText>
            </w:r>
            <w:r>
              <w:rPr>
                <w:webHidden/>
              </w:rPr>
            </w:r>
            <w:r>
              <w:rPr>
                <w:webHidden/>
              </w:rPr>
              <w:fldChar w:fldCharType="separate"/>
            </w:r>
            <w:r>
              <w:rPr>
                <w:webHidden/>
              </w:rPr>
              <w:t>132</w:t>
            </w:r>
            <w:r>
              <w:rPr>
                <w:webHidden/>
              </w:rPr>
              <w:fldChar w:fldCharType="end"/>
            </w:r>
          </w:hyperlink>
        </w:p>
        <w:p w14:paraId="4FF44064" w14:textId="3DD68CE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15" w:history="1">
            <w:r w:rsidRPr="003F258F">
              <w:rPr>
                <w:rStyle w:val="Hyperlink"/>
              </w:rPr>
              <w:t>11.2.6.1.10 UE Create Response</w:t>
            </w:r>
            <w:r>
              <w:rPr>
                <w:webHidden/>
              </w:rPr>
              <w:tab/>
            </w:r>
            <w:r>
              <w:rPr>
                <w:webHidden/>
              </w:rPr>
              <w:fldChar w:fldCharType="begin"/>
            </w:r>
            <w:r>
              <w:rPr>
                <w:webHidden/>
              </w:rPr>
              <w:instrText xml:space="preserve"> PAGEREF _Toc213916015 \h </w:instrText>
            </w:r>
            <w:r>
              <w:rPr>
                <w:webHidden/>
              </w:rPr>
            </w:r>
            <w:r>
              <w:rPr>
                <w:webHidden/>
              </w:rPr>
              <w:fldChar w:fldCharType="separate"/>
            </w:r>
            <w:r>
              <w:rPr>
                <w:webHidden/>
              </w:rPr>
              <w:t>134</w:t>
            </w:r>
            <w:r>
              <w:rPr>
                <w:webHidden/>
              </w:rPr>
              <w:fldChar w:fldCharType="end"/>
            </w:r>
          </w:hyperlink>
        </w:p>
        <w:p w14:paraId="68572DEB" w14:textId="7DB1550E"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16" w:history="1">
            <w:r w:rsidRPr="003F258F">
              <w:rPr>
                <w:rStyle w:val="Hyperlink"/>
              </w:rPr>
              <w:t>11.2.6.1.11 UE Reconfiguration Request</w:t>
            </w:r>
            <w:r>
              <w:rPr>
                <w:webHidden/>
              </w:rPr>
              <w:tab/>
            </w:r>
            <w:r>
              <w:rPr>
                <w:webHidden/>
              </w:rPr>
              <w:fldChar w:fldCharType="begin"/>
            </w:r>
            <w:r>
              <w:rPr>
                <w:webHidden/>
              </w:rPr>
              <w:instrText xml:space="preserve"> PAGEREF _Toc213916016 \h </w:instrText>
            </w:r>
            <w:r>
              <w:rPr>
                <w:webHidden/>
              </w:rPr>
            </w:r>
            <w:r>
              <w:rPr>
                <w:webHidden/>
              </w:rPr>
              <w:fldChar w:fldCharType="separate"/>
            </w:r>
            <w:r>
              <w:rPr>
                <w:webHidden/>
              </w:rPr>
              <w:t>134</w:t>
            </w:r>
            <w:r>
              <w:rPr>
                <w:webHidden/>
              </w:rPr>
              <w:fldChar w:fldCharType="end"/>
            </w:r>
          </w:hyperlink>
        </w:p>
        <w:p w14:paraId="7389784B" w14:textId="32CB4BB4"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17" w:history="1">
            <w:r w:rsidRPr="003F258F">
              <w:rPr>
                <w:rStyle w:val="Hyperlink"/>
              </w:rPr>
              <w:t>11.2.6.1.12 UE Reconfiguration Response</w:t>
            </w:r>
            <w:r>
              <w:rPr>
                <w:webHidden/>
              </w:rPr>
              <w:tab/>
            </w:r>
            <w:r>
              <w:rPr>
                <w:webHidden/>
              </w:rPr>
              <w:fldChar w:fldCharType="begin"/>
            </w:r>
            <w:r>
              <w:rPr>
                <w:webHidden/>
              </w:rPr>
              <w:instrText xml:space="preserve"> PAGEREF _Toc213916017 \h </w:instrText>
            </w:r>
            <w:r>
              <w:rPr>
                <w:webHidden/>
              </w:rPr>
            </w:r>
            <w:r>
              <w:rPr>
                <w:webHidden/>
              </w:rPr>
              <w:fldChar w:fldCharType="separate"/>
            </w:r>
            <w:r>
              <w:rPr>
                <w:webHidden/>
              </w:rPr>
              <w:t>137</w:t>
            </w:r>
            <w:r>
              <w:rPr>
                <w:webHidden/>
              </w:rPr>
              <w:fldChar w:fldCharType="end"/>
            </w:r>
          </w:hyperlink>
        </w:p>
        <w:p w14:paraId="7BD8D2F9" w14:textId="4B1EFE2C"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18" w:history="1">
            <w:r w:rsidRPr="003F258F">
              <w:rPr>
                <w:rStyle w:val="Hyperlink"/>
              </w:rPr>
              <w:t>11.2.6.1.13 UE Delete Request</w:t>
            </w:r>
            <w:r>
              <w:rPr>
                <w:webHidden/>
              </w:rPr>
              <w:tab/>
            </w:r>
            <w:r>
              <w:rPr>
                <w:webHidden/>
              </w:rPr>
              <w:fldChar w:fldCharType="begin"/>
            </w:r>
            <w:r>
              <w:rPr>
                <w:webHidden/>
              </w:rPr>
              <w:instrText xml:space="preserve"> PAGEREF _Toc213916018 \h </w:instrText>
            </w:r>
            <w:r>
              <w:rPr>
                <w:webHidden/>
              </w:rPr>
            </w:r>
            <w:r>
              <w:rPr>
                <w:webHidden/>
              </w:rPr>
              <w:fldChar w:fldCharType="separate"/>
            </w:r>
            <w:r>
              <w:rPr>
                <w:webHidden/>
              </w:rPr>
              <w:t>137</w:t>
            </w:r>
            <w:r>
              <w:rPr>
                <w:webHidden/>
              </w:rPr>
              <w:fldChar w:fldCharType="end"/>
            </w:r>
          </w:hyperlink>
        </w:p>
        <w:p w14:paraId="482292DE" w14:textId="317C5B3C"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19" w:history="1">
            <w:r w:rsidRPr="003F258F">
              <w:rPr>
                <w:rStyle w:val="Hyperlink"/>
              </w:rPr>
              <w:t>11.2.6.1.14 UE Delete Response</w:t>
            </w:r>
            <w:r>
              <w:rPr>
                <w:webHidden/>
              </w:rPr>
              <w:tab/>
            </w:r>
            <w:r>
              <w:rPr>
                <w:webHidden/>
              </w:rPr>
              <w:fldChar w:fldCharType="begin"/>
            </w:r>
            <w:r>
              <w:rPr>
                <w:webHidden/>
              </w:rPr>
              <w:instrText xml:space="preserve"> PAGEREF _Toc213916019 \h </w:instrText>
            </w:r>
            <w:r>
              <w:rPr>
                <w:webHidden/>
              </w:rPr>
            </w:r>
            <w:r>
              <w:rPr>
                <w:webHidden/>
              </w:rPr>
              <w:fldChar w:fldCharType="separate"/>
            </w:r>
            <w:r>
              <w:rPr>
                <w:webHidden/>
              </w:rPr>
              <w:t>138</w:t>
            </w:r>
            <w:r>
              <w:rPr>
                <w:webHidden/>
              </w:rPr>
              <w:fldChar w:fldCharType="end"/>
            </w:r>
          </w:hyperlink>
        </w:p>
        <w:p w14:paraId="71692497" w14:textId="3A3C01A7"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20" w:history="1">
            <w:r w:rsidRPr="003F258F">
              <w:rPr>
                <w:rStyle w:val="Hyperlink"/>
              </w:rPr>
              <w:t>11.2.6.1.15 RACH Resource Request</w:t>
            </w:r>
            <w:r>
              <w:rPr>
                <w:webHidden/>
              </w:rPr>
              <w:tab/>
            </w:r>
            <w:r>
              <w:rPr>
                <w:webHidden/>
              </w:rPr>
              <w:fldChar w:fldCharType="begin"/>
            </w:r>
            <w:r>
              <w:rPr>
                <w:webHidden/>
              </w:rPr>
              <w:instrText xml:space="preserve"> PAGEREF _Toc213916020 \h </w:instrText>
            </w:r>
            <w:r>
              <w:rPr>
                <w:webHidden/>
              </w:rPr>
            </w:r>
            <w:r>
              <w:rPr>
                <w:webHidden/>
              </w:rPr>
              <w:fldChar w:fldCharType="separate"/>
            </w:r>
            <w:r>
              <w:rPr>
                <w:webHidden/>
              </w:rPr>
              <w:t>138</w:t>
            </w:r>
            <w:r>
              <w:rPr>
                <w:webHidden/>
              </w:rPr>
              <w:fldChar w:fldCharType="end"/>
            </w:r>
          </w:hyperlink>
        </w:p>
        <w:p w14:paraId="69AD9BCE" w14:textId="5AEE420E"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21" w:history="1">
            <w:r w:rsidRPr="003F258F">
              <w:rPr>
                <w:rStyle w:val="Hyperlink"/>
              </w:rPr>
              <w:t>11.2.6.1.16 RACH Resource Response</w:t>
            </w:r>
            <w:r>
              <w:rPr>
                <w:webHidden/>
              </w:rPr>
              <w:tab/>
            </w:r>
            <w:r>
              <w:rPr>
                <w:webHidden/>
              </w:rPr>
              <w:fldChar w:fldCharType="begin"/>
            </w:r>
            <w:r>
              <w:rPr>
                <w:webHidden/>
              </w:rPr>
              <w:instrText xml:space="preserve"> PAGEREF _Toc213916021 \h </w:instrText>
            </w:r>
            <w:r>
              <w:rPr>
                <w:webHidden/>
              </w:rPr>
            </w:r>
            <w:r>
              <w:rPr>
                <w:webHidden/>
              </w:rPr>
              <w:fldChar w:fldCharType="separate"/>
            </w:r>
            <w:r>
              <w:rPr>
                <w:webHidden/>
              </w:rPr>
              <w:t>138</w:t>
            </w:r>
            <w:r>
              <w:rPr>
                <w:webHidden/>
              </w:rPr>
              <w:fldChar w:fldCharType="end"/>
            </w:r>
          </w:hyperlink>
        </w:p>
        <w:p w14:paraId="443F1DDB" w14:textId="31D48C15"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22" w:history="1">
            <w:r w:rsidRPr="003F258F">
              <w:rPr>
                <w:rStyle w:val="Hyperlink"/>
              </w:rPr>
              <w:t>11.2.6.1.17 RACH Resource Release</w:t>
            </w:r>
            <w:r>
              <w:rPr>
                <w:webHidden/>
              </w:rPr>
              <w:tab/>
            </w:r>
            <w:r>
              <w:rPr>
                <w:webHidden/>
              </w:rPr>
              <w:fldChar w:fldCharType="begin"/>
            </w:r>
            <w:r>
              <w:rPr>
                <w:webHidden/>
              </w:rPr>
              <w:instrText xml:space="preserve"> PAGEREF _Toc213916022 \h </w:instrText>
            </w:r>
            <w:r>
              <w:rPr>
                <w:webHidden/>
              </w:rPr>
            </w:r>
            <w:r>
              <w:rPr>
                <w:webHidden/>
              </w:rPr>
              <w:fldChar w:fldCharType="separate"/>
            </w:r>
            <w:r>
              <w:rPr>
                <w:webHidden/>
              </w:rPr>
              <w:t>139</w:t>
            </w:r>
            <w:r>
              <w:rPr>
                <w:webHidden/>
              </w:rPr>
              <w:fldChar w:fldCharType="end"/>
            </w:r>
          </w:hyperlink>
        </w:p>
        <w:p w14:paraId="4469233D" w14:textId="4AC7D8A7"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23" w:history="1">
            <w:r w:rsidRPr="003F258F">
              <w:rPr>
                <w:rStyle w:val="Hyperlink"/>
              </w:rPr>
              <w:t>11.2.6.1.18 UE Reset Request</w:t>
            </w:r>
            <w:r>
              <w:rPr>
                <w:webHidden/>
              </w:rPr>
              <w:tab/>
            </w:r>
            <w:r>
              <w:rPr>
                <w:webHidden/>
              </w:rPr>
              <w:fldChar w:fldCharType="begin"/>
            </w:r>
            <w:r>
              <w:rPr>
                <w:webHidden/>
              </w:rPr>
              <w:instrText xml:space="preserve"> PAGEREF _Toc213916023 \h </w:instrText>
            </w:r>
            <w:r>
              <w:rPr>
                <w:webHidden/>
              </w:rPr>
            </w:r>
            <w:r>
              <w:rPr>
                <w:webHidden/>
              </w:rPr>
              <w:fldChar w:fldCharType="separate"/>
            </w:r>
            <w:r>
              <w:rPr>
                <w:webHidden/>
              </w:rPr>
              <w:t>139</w:t>
            </w:r>
            <w:r>
              <w:rPr>
                <w:webHidden/>
              </w:rPr>
              <w:fldChar w:fldCharType="end"/>
            </w:r>
          </w:hyperlink>
        </w:p>
        <w:p w14:paraId="1079BC58" w14:textId="005DE695"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24" w:history="1">
            <w:r w:rsidRPr="003F258F">
              <w:rPr>
                <w:rStyle w:val="Hyperlink"/>
              </w:rPr>
              <w:t>11.2.6.1.19 UE Reset Response</w:t>
            </w:r>
            <w:r>
              <w:rPr>
                <w:webHidden/>
              </w:rPr>
              <w:tab/>
            </w:r>
            <w:r>
              <w:rPr>
                <w:webHidden/>
              </w:rPr>
              <w:fldChar w:fldCharType="begin"/>
            </w:r>
            <w:r>
              <w:rPr>
                <w:webHidden/>
              </w:rPr>
              <w:instrText xml:space="preserve"> PAGEREF _Toc213916024 \h </w:instrText>
            </w:r>
            <w:r>
              <w:rPr>
                <w:webHidden/>
              </w:rPr>
            </w:r>
            <w:r>
              <w:rPr>
                <w:webHidden/>
              </w:rPr>
              <w:fldChar w:fldCharType="separate"/>
            </w:r>
            <w:r>
              <w:rPr>
                <w:webHidden/>
              </w:rPr>
              <w:t>139</w:t>
            </w:r>
            <w:r>
              <w:rPr>
                <w:webHidden/>
              </w:rPr>
              <w:fldChar w:fldCharType="end"/>
            </w:r>
          </w:hyperlink>
        </w:p>
        <w:p w14:paraId="293B4600" w14:textId="62A8536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25" w:history="1">
            <w:r w:rsidRPr="003F258F">
              <w:rPr>
                <w:rStyle w:val="Hyperlink"/>
              </w:rPr>
              <w:t>11.2.6.1.20 UE Sync Status Indication</w:t>
            </w:r>
            <w:r>
              <w:rPr>
                <w:webHidden/>
              </w:rPr>
              <w:tab/>
            </w:r>
            <w:r>
              <w:rPr>
                <w:webHidden/>
              </w:rPr>
              <w:fldChar w:fldCharType="begin"/>
            </w:r>
            <w:r>
              <w:rPr>
                <w:webHidden/>
              </w:rPr>
              <w:instrText xml:space="preserve"> PAGEREF _Toc213916025 \h </w:instrText>
            </w:r>
            <w:r>
              <w:rPr>
                <w:webHidden/>
              </w:rPr>
            </w:r>
            <w:r>
              <w:rPr>
                <w:webHidden/>
              </w:rPr>
              <w:fldChar w:fldCharType="separate"/>
            </w:r>
            <w:r>
              <w:rPr>
                <w:webHidden/>
              </w:rPr>
              <w:t>140</w:t>
            </w:r>
            <w:r>
              <w:rPr>
                <w:webHidden/>
              </w:rPr>
              <w:fldChar w:fldCharType="end"/>
            </w:r>
          </w:hyperlink>
        </w:p>
        <w:p w14:paraId="61F93328" w14:textId="27EF2EF2"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26" w:history="1">
            <w:r w:rsidRPr="003F258F">
              <w:rPr>
                <w:rStyle w:val="Hyperlink"/>
              </w:rPr>
              <w:t>11.2.6.1.21 UL CCCH Indication</w:t>
            </w:r>
            <w:r>
              <w:rPr>
                <w:webHidden/>
              </w:rPr>
              <w:tab/>
            </w:r>
            <w:r>
              <w:rPr>
                <w:webHidden/>
              </w:rPr>
              <w:fldChar w:fldCharType="begin"/>
            </w:r>
            <w:r>
              <w:rPr>
                <w:webHidden/>
              </w:rPr>
              <w:instrText xml:space="preserve"> PAGEREF _Toc213916026 \h </w:instrText>
            </w:r>
            <w:r>
              <w:rPr>
                <w:webHidden/>
              </w:rPr>
            </w:r>
            <w:r>
              <w:rPr>
                <w:webHidden/>
              </w:rPr>
              <w:fldChar w:fldCharType="separate"/>
            </w:r>
            <w:r>
              <w:rPr>
                <w:webHidden/>
              </w:rPr>
              <w:t>140</w:t>
            </w:r>
            <w:r>
              <w:rPr>
                <w:webHidden/>
              </w:rPr>
              <w:fldChar w:fldCharType="end"/>
            </w:r>
          </w:hyperlink>
        </w:p>
        <w:p w14:paraId="302C7879" w14:textId="071EEFA7"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27" w:history="1">
            <w:r w:rsidRPr="003F258F">
              <w:rPr>
                <w:rStyle w:val="Hyperlink"/>
              </w:rPr>
              <w:t>11.2.6.1.22 DL CCCH Indication</w:t>
            </w:r>
            <w:r>
              <w:rPr>
                <w:webHidden/>
              </w:rPr>
              <w:tab/>
            </w:r>
            <w:r>
              <w:rPr>
                <w:webHidden/>
              </w:rPr>
              <w:fldChar w:fldCharType="begin"/>
            </w:r>
            <w:r>
              <w:rPr>
                <w:webHidden/>
              </w:rPr>
              <w:instrText xml:space="preserve"> PAGEREF _Toc213916027 \h </w:instrText>
            </w:r>
            <w:r>
              <w:rPr>
                <w:webHidden/>
              </w:rPr>
            </w:r>
            <w:r>
              <w:rPr>
                <w:webHidden/>
              </w:rPr>
              <w:fldChar w:fldCharType="separate"/>
            </w:r>
            <w:r>
              <w:rPr>
                <w:webHidden/>
              </w:rPr>
              <w:t>140</w:t>
            </w:r>
            <w:r>
              <w:rPr>
                <w:webHidden/>
              </w:rPr>
              <w:fldChar w:fldCharType="end"/>
            </w:r>
          </w:hyperlink>
        </w:p>
        <w:p w14:paraId="351685DC" w14:textId="5030D556"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28" w:history="1">
            <w:r w:rsidRPr="003F258F">
              <w:rPr>
                <w:rStyle w:val="Hyperlink"/>
              </w:rPr>
              <w:t>11.2.6.1.23 DL PCCH Indication</w:t>
            </w:r>
            <w:r>
              <w:rPr>
                <w:webHidden/>
              </w:rPr>
              <w:tab/>
            </w:r>
            <w:r>
              <w:rPr>
                <w:webHidden/>
              </w:rPr>
              <w:fldChar w:fldCharType="begin"/>
            </w:r>
            <w:r>
              <w:rPr>
                <w:webHidden/>
              </w:rPr>
              <w:instrText xml:space="preserve"> PAGEREF _Toc213916028 \h </w:instrText>
            </w:r>
            <w:r>
              <w:rPr>
                <w:webHidden/>
              </w:rPr>
            </w:r>
            <w:r>
              <w:rPr>
                <w:webHidden/>
              </w:rPr>
              <w:fldChar w:fldCharType="separate"/>
            </w:r>
            <w:r>
              <w:rPr>
                <w:webHidden/>
              </w:rPr>
              <w:t>141</w:t>
            </w:r>
            <w:r>
              <w:rPr>
                <w:webHidden/>
              </w:rPr>
              <w:fldChar w:fldCharType="end"/>
            </w:r>
          </w:hyperlink>
        </w:p>
        <w:p w14:paraId="3C1A22D6" w14:textId="3609C68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29" w:history="1">
            <w:r w:rsidRPr="003F258F">
              <w:rPr>
                <w:rStyle w:val="Hyperlink"/>
              </w:rPr>
              <w:t>11.2.6.1.24 DL Broadcast Request</w:t>
            </w:r>
            <w:r>
              <w:rPr>
                <w:webHidden/>
              </w:rPr>
              <w:tab/>
            </w:r>
            <w:r>
              <w:rPr>
                <w:webHidden/>
              </w:rPr>
              <w:fldChar w:fldCharType="begin"/>
            </w:r>
            <w:r>
              <w:rPr>
                <w:webHidden/>
              </w:rPr>
              <w:instrText xml:space="preserve"> PAGEREF _Toc213916029 \h </w:instrText>
            </w:r>
            <w:r>
              <w:rPr>
                <w:webHidden/>
              </w:rPr>
            </w:r>
            <w:r>
              <w:rPr>
                <w:webHidden/>
              </w:rPr>
              <w:fldChar w:fldCharType="separate"/>
            </w:r>
            <w:r>
              <w:rPr>
                <w:webHidden/>
              </w:rPr>
              <w:t>141</w:t>
            </w:r>
            <w:r>
              <w:rPr>
                <w:webHidden/>
              </w:rPr>
              <w:fldChar w:fldCharType="end"/>
            </w:r>
          </w:hyperlink>
        </w:p>
        <w:p w14:paraId="51B74462" w14:textId="4FC31D7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30" w:history="1">
            <w:r w:rsidRPr="003F258F">
              <w:rPr>
                <w:rStyle w:val="Hyperlink"/>
              </w:rPr>
              <w:t>11.2.7 F1AP Handler – RLC Interface</w:t>
            </w:r>
            <w:r>
              <w:rPr>
                <w:webHidden/>
              </w:rPr>
              <w:tab/>
            </w:r>
            <w:r>
              <w:rPr>
                <w:webHidden/>
              </w:rPr>
              <w:fldChar w:fldCharType="begin"/>
            </w:r>
            <w:r>
              <w:rPr>
                <w:webHidden/>
              </w:rPr>
              <w:instrText xml:space="preserve"> PAGEREF _Toc213916030 \h </w:instrText>
            </w:r>
            <w:r>
              <w:rPr>
                <w:webHidden/>
              </w:rPr>
            </w:r>
            <w:r>
              <w:rPr>
                <w:webHidden/>
              </w:rPr>
              <w:fldChar w:fldCharType="separate"/>
            </w:r>
            <w:r>
              <w:rPr>
                <w:webHidden/>
              </w:rPr>
              <w:t>141</w:t>
            </w:r>
            <w:r>
              <w:rPr>
                <w:webHidden/>
              </w:rPr>
              <w:fldChar w:fldCharType="end"/>
            </w:r>
          </w:hyperlink>
        </w:p>
        <w:p w14:paraId="7EC738DE" w14:textId="2C0CDA6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31" w:history="1">
            <w:r w:rsidRPr="003F258F">
              <w:rPr>
                <w:rStyle w:val="Hyperlink"/>
              </w:rPr>
              <w:t>11.2.7.1 UE Create</w:t>
            </w:r>
            <w:r>
              <w:rPr>
                <w:webHidden/>
              </w:rPr>
              <w:tab/>
            </w:r>
            <w:r>
              <w:rPr>
                <w:webHidden/>
              </w:rPr>
              <w:fldChar w:fldCharType="begin"/>
            </w:r>
            <w:r>
              <w:rPr>
                <w:webHidden/>
              </w:rPr>
              <w:instrText xml:space="preserve"> PAGEREF _Toc213916031 \h </w:instrText>
            </w:r>
            <w:r>
              <w:rPr>
                <w:webHidden/>
              </w:rPr>
            </w:r>
            <w:r>
              <w:rPr>
                <w:webHidden/>
              </w:rPr>
              <w:fldChar w:fldCharType="separate"/>
            </w:r>
            <w:r>
              <w:rPr>
                <w:webHidden/>
              </w:rPr>
              <w:t>143</w:t>
            </w:r>
            <w:r>
              <w:rPr>
                <w:webHidden/>
              </w:rPr>
              <w:fldChar w:fldCharType="end"/>
            </w:r>
          </w:hyperlink>
        </w:p>
        <w:p w14:paraId="3BDD919D" w14:textId="46E78868"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32" w:history="1">
            <w:r w:rsidRPr="003F258F">
              <w:rPr>
                <w:rStyle w:val="Hyperlink"/>
              </w:rPr>
              <w:t>11.2.7.2 UE Create Response</w:t>
            </w:r>
            <w:r>
              <w:rPr>
                <w:webHidden/>
              </w:rPr>
              <w:tab/>
            </w:r>
            <w:r>
              <w:rPr>
                <w:webHidden/>
              </w:rPr>
              <w:fldChar w:fldCharType="begin"/>
            </w:r>
            <w:r>
              <w:rPr>
                <w:webHidden/>
              </w:rPr>
              <w:instrText xml:space="preserve"> PAGEREF _Toc213916032 \h </w:instrText>
            </w:r>
            <w:r>
              <w:rPr>
                <w:webHidden/>
              </w:rPr>
            </w:r>
            <w:r>
              <w:rPr>
                <w:webHidden/>
              </w:rPr>
              <w:fldChar w:fldCharType="separate"/>
            </w:r>
            <w:r>
              <w:rPr>
                <w:webHidden/>
              </w:rPr>
              <w:t>144</w:t>
            </w:r>
            <w:r>
              <w:rPr>
                <w:webHidden/>
              </w:rPr>
              <w:fldChar w:fldCharType="end"/>
            </w:r>
          </w:hyperlink>
        </w:p>
        <w:p w14:paraId="3E27FC57" w14:textId="420D6A7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33" w:history="1">
            <w:r w:rsidRPr="003F258F">
              <w:rPr>
                <w:rStyle w:val="Hyperlink"/>
              </w:rPr>
              <w:t>11.2.7.3 UE Reconfiguration</w:t>
            </w:r>
            <w:r>
              <w:rPr>
                <w:webHidden/>
              </w:rPr>
              <w:tab/>
            </w:r>
            <w:r>
              <w:rPr>
                <w:webHidden/>
              </w:rPr>
              <w:fldChar w:fldCharType="begin"/>
            </w:r>
            <w:r>
              <w:rPr>
                <w:webHidden/>
              </w:rPr>
              <w:instrText xml:space="preserve"> PAGEREF _Toc213916033 \h </w:instrText>
            </w:r>
            <w:r>
              <w:rPr>
                <w:webHidden/>
              </w:rPr>
            </w:r>
            <w:r>
              <w:rPr>
                <w:webHidden/>
              </w:rPr>
              <w:fldChar w:fldCharType="separate"/>
            </w:r>
            <w:r>
              <w:rPr>
                <w:webHidden/>
              </w:rPr>
              <w:t>145</w:t>
            </w:r>
            <w:r>
              <w:rPr>
                <w:webHidden/>
              </w:rPr>
              <w:fldChar w:fldCharType="end"/>
            </w:r>
          </w:hyperlink>
        </w:p>
        <w:p w14:paraId="1F087A50" w14:textId="4467EC2D"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34" w:history="1">
            <w:r w:rsidRPr="003F258F">
              <w:rPr>
                <w:rStyle w:val="Hyperlink"/>
              </w:rPr>
              <w:t>11.2.7.4 UE Reconfiguration Response</w:t>
            </w:r>
            <w:r>
              <w:rPr>
                <w:webHidden/>
              </w:rPr>
              <w:tab/>
            </w:r>
            <w:r>
              <w:rPr>
                <w:webHidden/>
              </w:rPr>
              <w:fldChar w:fldCharType="begin"/>
            </w:r>
            <w:r>
              <w:rPr>
                <w:webHidden/>
              </w:rPr>
              <w:instrText xml:space="preserve"> PAGEREF _Toc213916034 \h </w:instrText>
            </w:r>
            <w:r>
              <w:rPr>
                <w:webHidden/>
              </w:rPr>
            </w:r>
            <w:r>
              <w:rPr>
                <w:webHidden/>
              </w:rPr>
              <w:fldChar w:fldCharType="separate"/>
            </w:r>
            <w:r>
              <w:rPr>
                <w:webHidden/>
              </w:rPr>
              <w:t>146</w:t>
            </w:r>
            <w:r>
              <w:rPr>
                <w:webHidden/>
              </w:rPr>
              <w:fldChar w:fldCharType="end"/>
            </w:r>
          </w:hyperlink>
        </w:p>
        <w:p w14:paraId="23490756" w14:textId="5CBEC54C"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35" w:history="1">
            <w:r w:rsidRPr="003F258F">
              <w:rPr>
                <w:rStyle w:val="Hyperlink"/>
              </w:rPr>
              <w:t>11.2.7.5 UE Delete</w:t>
            </w:r>
            <w:r>
              <w:rPr>
                <w:webHidden/>
              </w:rPr>
              <w:tab/>
            </w:r>
            <w:r>
              <w:rPr>
                <w:webHidden/>
              </w:rPr>
              <w:fldChar w:fldCharType="begin"/>
            </w:r>
            <w:r>
              <w:rPr>
                <w:webHidden/>
              </w:rPr>
              <w:instrText xml:space="preserve"> PAGEREF _Toc213916035 \h </w:instrText>
            </w:r>
            <w:r>
              <w:rPr>
                <w:webHidden/>
              </w:rPr>
            </w:r>
            <w:r>
              <w:rPr>
                <w:webHidden/>
              </w:rPr>
              <w:fldChar w:fldCharType="separate"/>
            </w:r>
            <w:r>
              <w:rPr>
                <w:webHidden/>
              </w:rPr>
              <w:t>146</w:t>
            </w:r>
            <w:r>
              <w:rPr>
                <w:webHidden/>
              </w:rPr>
              <w:fldChar w:fldCharType="end"/>
            </w:r>
          </w:hyperlink>
        </w:p>
        <w:p w14:paraId="43AB3187" w14:textId="32FCC361"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36" w:history="1">
            <w:r w:rsidRPr="003F258F">
              <w:rPr>
                <w:rStyle w:val="Hyperlink"/>
              </w:rPr>
              <w:t>11.2.7.6 UE Delete Response</w:t>
            </w:r>
            <w:r>
              <w:rPr>
                <w:webHidden/>
              </w:rPr>
              <w:tab/>
            </w:r>
            <w:r>
              <w:rPr>
                <w:webHidden/>
              </w:rPr>
              <w:fldChar w:fldCharType="begin"/>
            </w:r>
            <w:r>
              <w:rPr>
                <w:webHidden/>
              </w:rPr>
              <w:instrText xml:space="preserve"> PAGEREF _Toc213916036 \h </w:instrText>
            </w:r>
            <w:r>
              <w:rPr>
                <w:webHidden/>
              </w:rPr>
            </w:r>
            <w:r>
              <w:rPr>
                <w:webHidden/>
              </w:rPr>
              <w:fldChar w:fldCharType="separate"/>
            </w:r>
            <w:r>
              <w:rPr>
                <w:webHidden/>
              </w:rPr>
              <w:t>147</w:t>
            </w:r>
            <w:r>
              <w:rPr>
                <w:webHidden/>
              </w:rPr>
              <w:fldChar w:fldCharType="end"/>
            </w:r>
          </w:hyperlink>
        </w:p>
        <w:p w14:paraId="1997E63B" w14:textId="2260CE22"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37" w:history="1">
            <w:r w:rsidRPr="003F258F">
              <w:rPr>
                <w:rStyle w:val="Hyperlink"/>
              </w:rPr>
              <w:t>11.2.7.7 DL RRC Message Transfer</w:t>
            </w:r>
            <w:r>
              <w:rPr>
                <w:webHidden/>
              </w:rPr>
              <w:tab/>
            </w:r>
            <w:r>
              <w:rPr>
                <w:webHidden/>
              </w:rPr>
              <w:fldChar w:fldCharType="begin"/>
            </w:r>
            <w:r>
              <w:rPr>
                <w:webHidden/>
              </w:rPr>
              <w:instrText xml:space="preserve"> PAGEREF _Toc213916037 \h </w:instrText>
            </w:r>
            <w:r>
              <w:rPr>
                <w:webHidden/>
              </w:rPr>
            </w:r>
            <w:r>
              <w:rPr>
                <w:webHidden/>
              </w:rPr>
              <w:fldChar w:fldCharType="separate"/>
            </w:r>
            <w:r>
              <w:rPr>
                <w:webHidden/>
              </w:rPr>
              <w:t>147</w:t>
            </w:r>
            <w:r>
              <w:rPr>
                <w:webHidden/>
              </w:rPr>
              <w:fldChar w:fldCharType="end"/>
            </w:r>
          </w:hyperlink>
        </w:p>
        <w:p w14:paraId="73682545" w14:textId="41D95A44"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38" w:history="1">
            <w:r w:rsidRPr="003F258F">
              <w:rPr>
                <w:rStyle w:val="Hyperlink"/>
              </w:rPr>
              <w:t>11.2.7.8 DL RRC Message Response</w:t>
            </w:r>
            <w:r>
              <w:rPr>
                <w:webHidden/>
              </w:rPr>
              <w:tab/>
            </w:r>
            <w:r>
              <w:rPr>
                <w:webHidden/>
              </w:rPr>
              <w:fldChar w:fldCharType="begin"/>
            </w:r>
            <w:r>
              <w:rPr>
                <w:webHidden/>
              </w:rPr>
              <w:instrText xml:space="preserve"> PAGEREF _Toc213916038 \h </w:instrText>
            </w:r>
            <w:r>
              <w:rPr>
                <w:webHidden/>
              </w:rPr>
            </w:r>
            <w:r>
              <w:rPr>
                <w:webHidden/>
              </w:rPr>
              <w:fldChar w:fldCharType="separate"/>
            </w:r>
            <w:r>
              <w:rPr>
                <w:webHidden/>
              </w:rPr>
              <w:t>147</w:t>
            </w:r>
            <w:r>
              <w:rPr>
                <w:webHidden/>
              </w:rPr>
              <w:fldChar w:fldCharType="end"/>
            </w:r>
          </w:hyperlink>
        </w:p>
        <w:p w14:paraId="7D6ABEF9" w14:textId="30CADE8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39" w:history="1">
            <w:r w:rsidRPr="003F258F">
              <w:rPr>
                <w:rStyle w:val="Hyperlink"/>
              </w:rPr>
              <w:t>11.2.7.9 UL RRC Message Transfer</w:t>
            </w:r>
            <w:r>
              <w:rPr>
                <w:webHidden/>
              </w:rPr>
              <w:tab/>
            </w:r>
            <w:r>
              <w:rPr>
                <w:webHidden/>
              </w:rPr>
              <w:fldChar w:fldCharType="begin"/>
            </w:r>
            <w:r>
              <w:rPr>
                <w:webHidden/>
              </w:rPr>
              <w:instrText xml:space="preserve"> PAGEREF _Toc213916039 \h </w:instrText>
            </w:r>
            <w:r>
              <w:rPr>
                <w:webHidden/>
              </w:rPr>
            </w:r>
            <w:r>
              <w:rPr>
                <w:webHidden/>
              </w:rPr>
              <w:fldChar w:fldCharType="separate"/>
            </w:r>
            <w:r>
              <w:rPr>
                <w:webHidden/>
              </w:rPr>
              <w:t>148</w:t>
            </w:r>
            <w:r>
              <w:rPr>
                <w:webHidden/>
              </w:rPr>
              <w:fldChar w:fldCharType="end"/>
            </w:r>
          </w:hyperlink>
        </w:p>
        <w:p w14:paraId="032D60DB" w14:textId="7D662122"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40" w:history="1">
            <w:r w:rsidRPr="003F258F">
              <w:rPr>
                <w:rStyle w:val="Hyperlink"/>
              </w:rPr>
              <w:t>11.2.7.10 UL RRC Message Delivery Report</w:t>
            </w:r>
            <w:r>
              <w:rPr>
                <w:webHidden/>
              </w:rPr>
              <w:tab/>
            </w:r>
            <w:r>
              <w:rPr>
                <w:webHidden/>
              </w:rPr>
              <w:fldChar w:fldCharType="begin"/>
            </w:r>
            <w:r>
              <w:rPr>
                <w:webHidden/>
              </w:rPr>
              <w:instrText xml:space="preserve"> PAGEREF _Toc213916040 \h </w:instrText>
            </w:r>
            <w:r>
              <w:rPr>
                <w:webHidden/>
              </w:rPr>
            </w:r>
            <w:r>
              <w:rPr>
                <w:webHidden/>
              </w:rPr>
              <w:fldChar w:fldCharType="separate"/>
            </w:r>
            <w:r>
              <w:rPr>
                <w:webHidden/>
              </w:rPr>
              <w:t>148</w:t>
            </w:r>
            <w:r>
              <w:rPr>
                <w:webHidden/>
              </w:rPr>
              <w:fldChar w:fldCharType="end"/>
            </w:r>
          </w:hyperlink>
        </w:p>
        <w:p w14:paraId="7EE9518D" w14:textId="18FA4F8B"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41" w:history="1">
            <w:r w:rsidRPr="003F258F">
              <w:rPr>
                <w:rStyle w:val="Hyperlink"/>
              </w:rPr>
              <w:t>11.2.7.11 RLC Max Retransmission Reached</w:t>
            </w:r>
            <w:r>
              <w:rPr>
                <w:webHidden/>
              </w:rPr>
              <w:tab/>
            </w:r>
            <w:r>
              <w:rPr>
                <w:webHidden/>
              </w:rPr>
              <w:fldChar w:fldCharType="begin"/>
            </w:r>
            <w:r>
              <w:rPr>
                <w:webHidden/>
              </w:rPr>
              <w:instrText xml:space="preserve"> PAGEREF _Toc213916041 \h </w:instrText>
            </w:r>
            <w:r>
              <w:rPr>
                <w:webHidden/>
              </w:rPr>
            </w:r>
            <w:r>
              <w:rPr>
                <w:webHidden/>
              </w:rPr>
              <w:fldChar w:fldCharType="separate"/>
            </w:r>
            <w:r>
              <w:rPr>
                <w:webHidden/>
              </w:rPr>
              <w:t>148</w:t>
            </w:r>
            <w:r>
              <w:rPr>
                <w:webHidden/>
              </w:rPr>
              <w:fldChar w:fldCharType="end"/>
            </w:r>
          </w:hyperlink>
        </w:p>
        <w:p w14:paraId="57EA7D91" w14:textId="4ECBA00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42" w:history="1">
            <w:r w:rsidRPr="003F258F">
              <w:rPr>
                <w:rStyle w:val="Hyperlink"/>
              </w:rPr>
              <w:t>11.2.7.12 UL RLC Re-establishment Request</w:t>
            </w:r>
            <w:r>
              <w:rPr>
                <w:webHidden/>
              </w:rPr>
              <w:tab/>
            </w:r>
            <w:r>
              <w:rPr>
                <w:webHidden/>
              </w:rPr>
              <w:fldChar w:fldCharType="begin"/>
            </w:r>
            <w:r>
              <w:rPr>
                <w:webHidden/>
              </w:rPr>
              <w:instrText xml:space="preserve"> PAGEREF _Toc213916042 \h </w:instrText>
            </w:r>
            <w:r>
              <w:rPr>
                <w:webHidden/>
              </w:rPr>
            </w:r>
            <w:r>
              <w:rPr>
                <w:webHidden/>
              </w:rPr>
              <w:fldChar w:fldCharType="separate"/>
            </w:r>
            <w:r>
              <w:rPr>
                <w:webHidden/>
              </w:rPr>
              <w:t>149</w:t>
            </w:r>
            <w:r>
              <w:rPr>
                <w:webHidden/>
              </w:rPr>
              <w:fldChar w:fldCharType="end"/>
            </w:r>
          </w:hyperlink>
        </w:p>
        <w:p w14:paraId="59E01172" w14:textId="79902C2D"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43" w:history="1">
            <w:r w:rsidRPr="003F258F">
              <w:rPr>
                <w:rStyle w:val="Hyperlink"/>
              </w:rPr>
              <w:t>11.2.7.13 UE RLC Re-establishment Response</w:t>
            </w:r>
            <w:r>
              <w:rPr>
                <w:webHidden/>
              </w:rPr>
              <w:tab/>
            </w:r>
            <w:r>
              <w:rPr>
                <w:webHidden/>
              </w:rPr>
              <w:fldChar w:fldCharType="begin"/>
            </w:r>
            <w:r>
              <w:rPr>
                <w:webHidden/>
              </w:rPr>
              <w:instrText xml:space="preserve"> PAGEREF _Toc213916043 \h </w:instrText>
            </w:r>
            <w:r>
              <w:rPr>
                <w:webHidden/>
              </w:rPr>
            </w:r>
            <w:r>
              <w:rPr>
                <w:webHidden/>
              </w:rPr>
              <w:fldChar w:fldCharType="separate"/>
            </w:r>
            <w:r>
              <w:rPr>
                <w:webHidden/>
              </w:rPr>
              <w:t>149</w:t>
            </w:r>
            <w:r>
              <w:rPr>
                <w:webHidden/>
              </w:rPr>
              <w:fldChar w:fldCharType="end"/>
            </w:r>
          </w:hyperlink>
        </w:p>
        <w:p w14:paraId="040A203A" w14:textId="141F9CC5"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44" w:history="1">
            <w:r w:rsidRPr="003F258F">
              <w:rPr>
                <w:rStyle w:val="Hyperlink"/>
                <w:lang w:val="en-IN" w:eastAsia="zh-CN"/>
              </w:rPr>
              <w:t>11.2.7.14</w:t>
            </w:r>
            <w:r w:rsidRPr="003F258F">
              <w:rPr>
                <w:rStyle w:val="Hyperlink"/>
                <w:lang w:eastAsia="zh-CN"/>
              </w:rPr>
              <w:t xml:space="preserve"> UL User Data</w:t>
            </w:r>
            <w:r>
              <w:rPr>
                <w:webHidden/>
              </w:rPr>
              <w:tab/>
            </w:r>
            <w:r>
              <w:rPr>
                <w:webHidden/>
              </w:rPr>
              <w:fldChar w:fldCharType="begin"/>
            </w:r>
            <w:r>
              <w:rPr>
                <w:webHidden/>
              </w:rPr>
              <w:instrText xml:space="preserve"> PAGEREF _Toc213916044 \h </w:instrText>
            </w:r>
            <w:r>
              <w:rPr>
                <w:webHidden/>
              </w:rPr>
            </w:r>
            <w:r>
              <w:rPr>
                <w:webHidden/>
              </w:rPr>
              <w:fldChar w:fldCharType="separate"/>
            </w:r>
            <w:r>
              <w:rPr>
                <w:webHidden/>
              </w:rPr>
              <w:t>149</w:t>
            </w:r>
            <w:r>
              <w:rPr>
                <w:webHidden/>
              </w:rPr>
              <w:fldChar w:fldCharType="end"/>
            </w:r>
          </w:hyperlink>
        </w:p>
        <w:p w14:paraId="1383146F" w14:textId="4479CCF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45" w:history="1">
            <w:r w:rsidRPr="003F258F">
              <w:rPr>
                <w:rStyle w:val="Hyperlink"/>
                <w:lang w:eastAsia="zh-CN"/>
              </w:rPr>
              <w:t>11.2.7.15 DL User Data</w:t>
            </w:r>
            <w:r>
              <w:rPr>
                <w:webHidden/>
              </w:rPr>
              <w:tab/>
            </w:r>
            <w:r>
              <w:rPr>
                <w:webHidden/>
              </w:rPr>
              <w:fldChar w:fldCharType="begin"/>
            </w:r>
            <w:r>
              <w:rPr>
                <w:webHidden/>
              </w:rPr>
              <w:instrText xml:space="preserve"> PAGEREF _Toc213916045 \h </w:instrText>
            </w:r>
            <w:r>
              <w:rPr>
                <w:webHidden/>
              </w:rPr>
            </w:r>
            <w:r>
              <w:rPr>
                <w:webHidden/>
              </w:rPr>
              <w:fldChar w:fldCharType="separate"/>
            </w:r>
            <w:r>
              <w:rPr>
                <w:webHidden/>
              </w:rPr>
              <w:t>149</w:t>
            </w:r>
            <w:r>
              <w:rPr>
                <w:webHidden/>
              </w:rPr>
              <w:fldChar w:fldCharType="end"/>
            </w:r>
          </w:hyperlink>
        </w:p>
        <w:p w14:paraId="26B3A51E" w14:textId="1B5DF62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46" w:history="1">
            <w:r w:rsidRPr="003F258F">
              <w:rPr>
                <w:rStyle w:val="Hyperlink"/>
              </w:rPr>
              <w:t>11.2.8 RLC – O-DU-OAM-Agent Interface</w:t>
            </w:r>
            <w:r>
              <w:rPr>
                <w:webHidden/>
              </w:rPr>
              <w:tab/>
            </w:r>
            <w:r>
              <w:rPr>
                <w:webHidden/>
              </w:rPr>
              <w:fldChar w:fldCharType="begin"/>
            </w:r>
            <w:r>
              <w:rPr>
                <w:webHidden/>
              </w:rPr>
              <w:instrText xml:space="preserve"> PAGEREF _Toc213916046 \h </w:instrText>
            </w:r>
            <w:r>
              <w:rPr>
                <w:webHidden/>
              </w:rPr>
            </w:r>
            <w:r>
              <w:rPr>
                <w:webHidden/>
              </w:rPr>
              <w:fldChar w:fldCharType="separate"/>
            </w:r>
            <w:r>
              <w:rPr>
                <w:webHidden/>
              </w:rPr>
              <w:t>150</w:t>
            </w:r>
            <w:r>
              <w:rPr>
                <w:webHidden/>
              </w:rPr>
              <w:fldChar w:fldCharType="end"/>
            </w:r>
          </w:hyperlink>
        </w:p>
        <w:p w14:paraId="54D22B9E" w14:textId="72787446"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47" w:history="1">
            <w:r w:rsidRPr="003F258F">
              <w:rPr>
                <w:rStyle w:val="Hyperlink"/>
              </w:rPr>
              <w:t>11.2.8.1 PM Slice throughput Event</w:t>
            </w:r>
            <w:r>
              <w:rPr>
                <w:webHidden/>
              </w:rPr>
              <w:tab/>
            </w:r>
            <w:r>
              <w:rPr>
                <w:webHidden/>
              </w:rPr>
              <w:fldChar w:fldCharType="begin"/>
            </w:r>
            <w:r>
              <w:rPr>
                <w:webHidden/>
              </w:rPr>
              <w:instrText xml:space="preserve"> PAGEREF _Toc213916047 \h </w:instrText>
            </w:r>
            <w:r>
              <w:rPr>
                <w:webHidden/>
              </w:rPr>
            </w:r>
            <w:r>
              <w:rPr>
                <w:webHidden/>
              </w:rPr>
              <w:fldChar w:fldCharType="separate"/>
            </w:r>
            <w:r>
              <w:rPr>
                <w:webHidden/>
              </w:rPr>
              <w:t>150</w:t>
            </w:r>
            <w:r>
              <w:rPr>
                <w:webHidden/>
              </w:rPr>
              <w:fldChar w:fldCharType="end"/>
            </w:r>
          </w:hyperlink>
        </w:p>
        <w:p w14:paraId="1DE01D53" w14:textId="46FFF1CB"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48" w:history="1">
            <w:r w:rsidRPr="003F258F">
              <w:rPr>
                <w:rStyle w:val="Hyperlink"/>
                <w:lang w:val="en-US"/>
              </w:rPr>
              <w:t>11.3 O1 Interface and data model</w:t>
            </w:r>
            <w:r>
              <w:rPr>
                <w:webHidden/>
              </w:rPr>
              <w:tab/>
            </w:r>
            <w:r>
              <w:rPr>
                <w:webHidden/>
              </w:rPr>
              <w:fldChar w:fldCharType="begin"/>
            </w:r>
            <w:r>
              <w:rPr>
                <w:webHidden/>
              </w:rPr>
              <w:instrText xml:space="preserve"> PAGEREF _Toc213916048 \h </w:instrText>
            </w:r>
            <w:r>
              <w:rPr>
                <w:webHidden/>
              </w:rPr>
            </w:r>
            <w:r>
              <w:rPr>
                <w:webHidden/>
              </w:rPr>
              <w:fldChar w:fldCharType="separate"/>
            </w:r>
            <w:r>
              <w:rPr>
                <w:webHidden/>
              </w:rPr>
              <w:t>150</w:t>
            </w:r>
            <w:r>
              <w:rPr>
                <w:webHidden/>
              </w:rPr>
              <w:fldChar w:fldCharType="end"/>
            </w:r>
          </w:hyperlink>
        </w:p>
        <w:p w14:paraId="39D1B339" w14:textId="669C117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49" w:history="1">
            <w:r w:rsidRPr="003F258F">
              <w:rPr>
                <w:rStyle w:val="Hyperlink"/>
                <w:lang w:val="en-US"/>
              </w:rPr>
              <w:t>11.4 E2 Interface</w:t>
            </w:r>
            <w:r>
              <w:rPr>
                <w:webHidden/>
              </w:rPr>
              <w:tab/>
            </w:r>
            <w:r>
              <w:rPr>
                <w:webHidden/>
              </w:rPr>
              <w:fldChar w:fldCharType="begin"/>
            </w:r>
            <w:r>
              <w:rPr>
                <w:webHidden/>
              </w:rPr>
              <w:instrText xml:space="preserve"> PAGEREF _Toc213916049 \h </w:instrText>
            </w:r>
            <w:r>
              <w:rPr>
                <w:webHidden/>
              </w:rPr>
            </w:r>
            <w:r>
              <w:rPr>
                <w:webHidden/>
              </w:rPr>
              <w:fldChar w:fldCharType="separate"/>
            </w:r>
            <w:r>
              <w:rPr>
                <w:webHidden/>
              </w:rPr>
              <w:t>151</w:t>
            </w:r>
            <w:r>
              <w:rPr>
                <w:webHidden/>
              </w:rPr>
              <w:fldChar w:fldCharType="end"/>
            </w:r>
          </w:hyperlink>
        </w:p>
        <w:p w14:paraId="3CD562C8" w14:textId="68096DBE"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6050" w:history="1">
            <w:r w:rsidRPr="003F258F">
              <w:rPr>
                <w:rStyle w:val="Hyperlink"/>
                <w:lang w:val="en-US"/>
              </w:rPr>
              <w:t>12.</w:t>
            </w:r>
            <w:r>
              <w:rPr>
                <w:rFonts w:asciiTheme="minorHAnsi" w:eastAsiaTheme="minorEastAsia" w:hAnsiTheme="minorHAnsi" w:cstheme="minorBidi"/>
                <w:kern w:val="2"/>
                <w:sz w:val="24"/>
                <w:szCs w:val="24"/>
                <w:lang w:val="en-US"/>
                <w14:ligatures w14:val="standardContextual"/>
              </w:rPr>
              <w:tab/>
            </w:r>
            <w:r w:rsidRPr="003F258F">
              <w:rPr>
                <w:rStyle w:val="Hyperlink"/>
                <w:lang w:val="en-US"/>
              </w:rPr>
              <w:t>O-CU Interface</w:t>
            </w:r>
            <w:r>
              <w:rPr>
                <w:webHidden/>
              </w:rPr>
              <w:tab/>
            </w:r>
            <w:r>
              <w:rPr>
                <w:webHidden/>
              </w:rPr>
              <w:fldChar w:fldCharType="begin"/>
            </w:r>
            <w:r>
              <w:rPr>
                <w:webHidden/>
              </w:rPr>
              <w:instrText xml:space="preserve"> PAGEREF _Toc213916050 \h </w:instrText>
            </w:r>
            <w:r>
              <w:rPr>
                <w:webHidden/>
              </w:rPr>
            </w:r>
            <w:r>
              <w:rPr>
                <w:webHidden/>
              </w:rPr>
              <w:fldChar w:fldCharType="separate"/>
            </w:r>
            <w:r>
              <w:rPr>
                <w:webHidden/>
              </w:rPr>
              <w:t>151</w:t>
            </w:r>
            <w:r>
              <w:rPr>
                <w:webHidden/>
              </w:rPr>
              <w:fldChar w:fldCharType="end"/>
            </w:r>
          </w:hyperlink>
        </w:p>
        <w:p w14:paraId="613B5AA9" w14:textId="18FEEC9E"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51" w:history="1">
            <w:r w:rsidRPr="003F258F">
              <w:rPr>
                <w:rStyle w:val="Hyperlink"/>
                <w:lang w:val="en-US"/>
              </w:rPr>
              <w:t>12.1 RRC-SDAP Interface</w:t>
            </w:r>
            <w:r>
              <w:rPr>
                <w:webHidden/>
              </w:rPr>
              <w:tab/>
            </w:r>
            <w:r>
              <w:rPr>
                <w:webHidden/>
              </w:rPr>
              <w:fldChar w:fldCharType="begin"/>
            </w:r>
            <w:r>
              <w:rPr>
                <w:webHidden/>
              </w:rPr>
              <w:instrText xml:space="preserve"> PAGEREF _Toc213916051 \h </w:instrText>
            </w:r>
            <w:r>
              <w:rPr>
                <w:webHidden/>
              </w:rPr>
            </w:r>
            <w:r>
              <w:rPr>
                <w:webHidden/>
              </w:rPr>
              <w:fldChar w:fldCharType="separate"/>
            </w:r>
            <w:r>
              <w:rPr>
                <w:webHidden/>
              </w:rPr>
              <w:t>151</w:t>
            </w:r>
            <w:r>
              <w:rPr>
                <w:webHidden/>
              </w:rPr>
              <w:fldChar w:fldCharType="end"/>
            </w:r>
          </w:hyperlink>
        </w:p>
        <w:p w14:paraId="3D11F497" w14:textId="455936F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52" w:history="1">
            <w:r w:rsidRPr="003F258F">
              <w:rPr>
                <w:rStyle w:val="Hyperlink"/>
              </w:rPr>
              <w:t>12.1.1 QoS Flow to DRB Mapping</w:t>
            </w:r>
            <w:r>
              <w:rPr>
                <w:webHidden/>
              </w:rPr>
              <w:tab/>
            </w:r>
            <w:r>
              <w:rPr>
                <w:webHidden/>
              </w:rPr>
              <w:fldChar w:fldCharType="begin"/>
            </w:r>
            <w:r>
              <w:rPr>
                <w:webHidden/>
              </w:rPr>
              <w:instrText xml:space="preserve"> PAGEREF _Toc213916052 \h </w:instrText>
            </w:r>
            <w:r>
              <w:rPr>
                <w:webHidden/>
              </w:rPr>
            </w:r>
            <w:r>
              <w:rPr>
                <w:webHidden/>
              </w:rPr>
              <w:fldChar w:fldCharType="separate"/>
            </w:r>
            <w:r>
              <w:rPr>
                <w:webHidden/>
              </w:rPr>
              <w:t>151</w:t>
            </w:r>
            <w:r>
              <w:rPr>
                <w:webHidden/>
              </w:rPr>
              <w:fldChar w:fldCharType="end"/>
            </w:r>
          </w:hyperlink>
        </w:p>
        <w:p w14:paraId="74E10D9C" w14:textId="5215AF9B"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53" w:history="1">
            <w:r w:rsidRPr="003F258F">
              <w:rPr>
                <w:rStyle w:val="Hyperlink"/>
              </w:rPr>
              <w:t>12.1.2 DRB Release</w:t>
            </w:r>
            <w:r>
              <w:rPr>
                <w:webHidden/>
              </w:rPr>
              <w:tab/>
            </w:r>
            <w:r>
              <w:rPr>
                <w:webHidden/>
              </w:rPr>
              <w:fldChar w:fldCharType="begin"/>
            </w:r>
            <w:r>
              <w:rPr>
                <w:webHidden/>
              </w:rPr>
              <w:instrText xml:space="preserve"> PAGEREF _Toc213916053 \h </w:instrText>
            </w:r>
            <w:r>
              <w:rPr>
                <w:webHidden/>
              </w:rPr>
            </w:r>
            <w:r>
              <w:rPr>
                <w:webHidden/>
              </w:rPr>
              <w:fldChar w:fldCharType="separate"/>
            </w:r>
            <w:r>
              <w:rPr>
                <w:webHidden/>
              </w:rPr>
              <w:t>152</w:t>
            </w:r>
            <w:r>
              <w:rPr>
                <w:webHidden/>
              </w:rPr>
              <w:fldChar w:fldCharType="end"/>
            </w:r>
          </w:hyperlink>
        </w:p>
        <w:p w14:paraId="78D401D2" w14:textId="59B53F16"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54" w:history="1">
            <w:r w:rsidRPr="003F258F">
              <w:rPr>
                <w:rStyle w:val="Hyperlink"/>
                <w:lang w:val="en-US"/>
              </w:rPr>
              <w:t>12.2 SDAP-PDCP Interface</w:t>
            </w:r>
            <w:r>
              <w:rPr>
                <w:webHidden/>
              </w:rPr>
              <w:tab/>
            </w:r>
            <w:r>
              <w:rPr>
                <w:webHidden/>
              </w:rPr>
              <w:fldChar w:fldCharType="begin"/>
            </w:r>
            <w:r>
              <w:rPr>
                <w:webHidden/>
              </w:rPr>
              <w:instrText xml:space="preserve"> PAGEREF _Toc213916054 \h </w:instrText>
            </w:r>
            <w:r>
              <w:rPr>
                <w:webHidden/>
              </w:rPr>
            </w:r>
            <w:r>
              <w:rPr>
                <w:webHidden/>
              </w:rPr>
              <w:fldChar w:fldCharType="separate"/>
            </w:r>
            <w:r>
              <w:rPr>
                <w:webHidden/>
              </w:rPr>
              <w:t>152</w:t>
            </w:r>
            <w:r>
              <w:rPr>
                <w:webHidden/>
              </w:rPr>
              <w:fldChar w:fldCharType="end"/>
            </w:r>
          </w:hyperlink>
        </w:p>
        <w:p w14:paraId="7856C1B5" w14:textId="16877779"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55" w:history="1">
            <w:r w:rsidRPr="003F258F">
              <w:rPr>
                <w:rStyle w:val="Hyperlink"/>
              </w:rPr>
              <w:t>12.2.1 Transfer Data PDU (DL)</w:t>
            </w:r>
            <w:r>
              <w:rPr>
                <w:webHidden/>
              </w:rPr>
              <w:tab/>
            </w:r>
            <w:r>
              <w:rPr>
                <w:webHidden/>
              </w:rPr>
              <w:fldChar w:fldCharType="begin"/>
            </w:r>
            <w:r>
              <w:rPr>
                <w:webHidden/>
              </w:rPr>
              <w:instrText xml:space="preserve"> PAGEREF _Toc213916055 \h </w:instrText>
            </w:r>
            <w:r>
              <w:rPr>
                <w:webHidden/>
              </w:rPr>
            </w:r>
            <w:r>
              <w:rPr>
                <w:webHidden/>
              </w:rPr>
              <w:fldChar w:fldCharType="separate"/>
            </w:r>
            <w:r>
              <w:rPr>
                <w:webHidden/>
              </w:rPr>
              <w:t>152</w:t>
            </w:r>
            <w:r>
              <w:rPr>
                <w:webHidden/>
              </w:rPr>
              <w:fldChar w:fldCharType="end"/>
            </w:r>
          </w:hyperlink>
        </w:p>
        <w:p w14:paraId="335236AA" w14:textId="0939B50E"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56" w:history="1">
            <w:r w:rsidRPr="003F258F">
              <w:rPr>
                <w:rStyle w:val="Hyperlink"/>
              </w:rPr>
              <w:t>12.2.2 Transfer Data PDU (UL)</w:t>
            </w:r>
            <w:r>
              <w:rPr>
                <w:webHidden/>
              </w:rPr>
              <w:tab/>
            </w:r>
            <w:r>
              <w:rPr>
                <w:webHidden/>
              </w:rPr>
              <w:fldChar w:fldCharType="begin"/>
            </w:r>
            <w:r>
              <w:rPr>
                <w:webHidden/>
              </w:rPr>
              <w:instrText xml:space="preserve"> PAGEREF _Toc213916056 \h </w:instrText>
            </w:r>
            <w:r>
              <w:rPr>
                <w:webHidden/>
              </w:rPr>
            </w:r>
            <w:r>
              <w:rPr>
                <w:webHidden/>
              </w:rPr>
              <w:fldChar w:fldCharType="separate"/>
            </w:r>
            <w:r>
              <w:rPr>
                <w:webHidden/>
              </w:rPr>
              <w:t>152</w:t>
            </w:r>
            <w:r>
              <w:rPr>
                <w:webHidden/>
              </w:rPr>
              <w:fldChar w:fldCharType="end"/>
            </w:r>
          </w:hyperlink>
        </w:p>
        <w:p w14:paraId="7407DF9C" w14:textId="05B1FF6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57" w:history="1">
            <w:r w:rsidRPr="003F258F">
              <w:rPr>
                <w:rStyle w:val="Hyperlink"/>
              </w:rPr>
              <w:t>12.2.3 End-marker Control PDU (DL)</w:t>
            </w:r>
            <w:r>
              <w:rPr>
                <w:webHidden/>
              </w:rPr>
              <w:tab/>
            </w:r>
            <w:r>
              <w:rPr>
                <w:webHidden/>
              </w:rPr>
              <w:fldChar w:fldCharType="begin"/>
            </w:r>
            <w:r>
              <w:rPr>
                <w:webHidden/>
              </w:rPr>
              <w:instrText xml:space="preserve"> PAGEREF _Toc213916057 \h </w:instrText>
            </w:r>
            <w:r>
              <w:rPr>
                <w:webHidden/>
              </w:rPr>
            </w:r>
            <w:r>
              <w:rPr>
                <w:webHidden/>
              </w:rPr>
              <w:fldChar w:fldCharType="separate"/>
            </w:r>
            <w:r>
              <w:rPr>
                <w:webHidden/>
              </w:rPr>
              <w:t>153</w:t>
            </w:r>
            <w:r>
              <w:rPr>
                <w:webHidden/>
              </w:rPr>
              <w:fldChar w:fldCharType="end"/>
            </w:r>
          </w:hyperlink>
        </w:p>
        <w:p w14:paraId="6D1A6B4A" w14:textId="1E028ECF"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58" w:history="1">
            <w:r w:rsidRPr="003F258F">
              <w:rPr>
                <w:rStyle w:val="Hyperlink"/>
              </w:rPr>
              <w:t>12.2.4 RRC-PDCP Interface</w:t>
            </w:r>
            <w:r>
              <w:rPr>
                <w:webHidden/>
              </w:rPr>
              <w:tab/>
            </w:r>
            <w:r>
              <w:rPr>
                <w:webHidden/>
              </w:rPr>
              <w:fldChar w:fldCharType="begin"/>
            </w:r>
            <w:r>
              <w:rPr>
                <w:webHidden/>
              </w:rPr>
              <w:instrText xml:space="preserve"> PAGEREF _Toc213916058 \h </w:instrText>
            </w:r>
            <w:r>
              <w:rPr>
                <w:webHidden/>
              </w:rPr>
            </w:r>
            <w:r>
              <w:rPr>
                <w:webHidden/>
              </w:rPr>
              <w:fldChar w:fldCharType="separate"/>
            </w:r>
            <w:r>
              <w:rPr>
                <w:webHidden/>
              </w:rPr>
              <w:t>153</w:t>
            </w:r>
            <w:r>
              <w:rPr>
                <w:webHidden/>
              </w:rPr>
              <w:fldChar w:fldCharType="end"/>
            </w:r>
          </w:hyperlink>
        </w:p>
        <w:p w14:paraId="2992ED65" w14:textId="5BA8FA99"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59" w:history="1">
            <w:r w:rsidRPr="003F258F">
              <w:rPr>
                <w:rStyle w:val="Hyperlink"/>
              </w:rPr>
              <w:t>12.2.5 PDCP Entity Establishment</w:t>
            </w:r>
            <w:r>
              <w:rPr>
                <w:webHidden/>
              </w:rPr>
              <w:tab/>
            </w:r>
            <w:r>
              <w:rPr>
                <w:webHidden/>
              </w:rPr>
              <w:fldChar w:fldCharType="begin"/>
            </w:r>
            <w:r>
              <w:rPr>
                <w:webHidden/>
              </w:rPr>
              <w:instrText xml:space="preserve"> PAGEREF _Toc213916059 \h </w:instrText>
            </w:r>
            <w:r>
              <w:rPr>
                <w:webHidden/>
              </w:rPr>
            </w:r>
            <w:r>
              <w:rPr>
                <w:webHidden/>
              </w:rPr>
              <w:fldChar w:fldCharType="separate"/>
            </w:r>
            <w:r>
              <w:rPr>
                <w:webHidden/>
              </w:rPr>
              <w:t>153</w:t>
            </w:r>
            <w:r>
              <w:rPr>
                <w:webHidden/>
              </w:rPr>
              <w:fldChar w:fldCharType="end"/>
            </w:r>
          </w:hyperlink>
        </w:p>
        <w:p w14:paraId="04AA0ABF" w14:textId="051B3374"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60" w:history="1">
            <w:r w:rsidRPr="003F258F">
              <w:rPr>
                <w:rStyle w:val="Hyperlink"/>
              </w:rPr>
              <w:t>12.2.6 PDCP Entity Re-establishment</w:t>
            </w:r>
            <w:r>
              <w:rPr>
                <w:webHidden/>
              </w:rPr>
              <w:tab/>
            </w:r>
            <w:r>
              <w:rPr>
                <w:webHidden/>
              </w:rPr>
              <w:fldChar w:fldCharType="begin"/>
            </w:r>
            <w:r>
              <w:rPr>
                <w:webHidden/>
              </w:rPr>
              <w:instrText xml:space="preserve"> PAGEREF _Toc213916060 \h </w:instrText>
            </w:r>
            <w:r>
              <w:rPr>
                <w:webHidden/>
              </w:rPr>
            </w:r>
            <w:r>
              <w:rPr>
                <w:webHidden/>
              </w:rPr>
              <w:fldChar w:fldCharType="separate"/>
            </w:r>
            <w:r>
              <w:rPr>
                <w:webHidden/>
              </w:rPr>
              <w:t>154</w:t>
            </w:r>
            <w:r>
              <w:rPr>
                <w:webHidden/>
              </w:rPr>
              <w:fldChar w:fldCharType="end"/>
            </w:r>
          </w:hyperlink>
        </w:p>
        <w:p w14:paraId="0A6AE6B4" w14:textId="0FE76E7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61" w:history="1">
            <w:r w:rsidRPr="003F258F">
              <w:rPr>
                <w:rStyle w:val="Hyperlink"/>
              </w:rPr>
              <w:t>12.2.7 SRB Data Request</w:t>
            </w:r>
            <w:r>
              <w:rPr>
                <w:webHidden/>
              </w:rPr>
              <w:tab/>
            </w:r>
            <w:r>
              <w:rPr>
                <w:webHidden/>
              </w:rPr>
              <w:fldChar w:fldCharType="begin"/>
            </w:r>
            <w:r>
              <w:rPr>
                <w:webHidden/>
              </w:rPr>
              <w:instrText xml:space="preserve"> PAGEREF _Toc213916061 \h </w:instrText>
            </w:r>
            <w:r>
              <w:rPr>
                <w:webHidden/>
              </w:rPr>
            </w:r>
            <w:r>
              <w:rPr>
                <w:webHidden/>
              </w:rPr>
              <w:fldChar w:fldCharType="separate"/>
            </w:r>
            <w:r>
              <w:rPr>
                <w:webHidden/>
              </w:rPr>
              <w:t>154</w:t>
            </w:r>
            <w:r>
              <w:rPr>
                <w:webHidden/>
              </w:rPr>
              <w:fldChar w:fldCharType="end"/>
            </w:r>
          </w:hyperlink>
        </w:p>
        <w:p w14:paraId="42214C66" w14:textId="3EDA956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62" w:history="1">
            <w:r w:rsidRPr="003F258F">
              <w:rPr>
                <w:rStyle w:val="Hyperlink"/>
              </w:rPr>
              <w:t>12.2.8 SRB Data Indication</w:t>
            </w:r>
            <w:r>
              <w:rPr>
                <w:webHidden/>
              </w:rPr>
              <w:tab/>
            </w:r>
            <w:r>
              <w:rPr>
                <w:webHidden/>
              </w:rPr>
              <w:fldChar w:fldCharType="begin"/>
            </w:r>
            <w:r>
              <w:rPr>
                <w:webHidden/>
              </w:rPr>
              <w:instrText xml:space="preserve"> PAGEREF _Toc213916062 \h </w:instrText>
            </w:r>
            <w:r>
              <w:rPr>
                <w:webHidden/>
              </w:rPr>
            </w:r>
            <w:r>
              <w:rPr>
                <w:webHidden/>
              </w:rPr>
              <w:fldChar w:fldCharType="separate"/>
            </w:r>
            <w:r>
              <w:rPr>
                <w:webHidden/>
              </w:rPr>
              <w:t>154</w:t>
            </w:r>
            <w:r>
              <w:rPr>
                <w:webHidden/>
              </w:rPr>
              <w:fldChar w:fldCharType="end"/>
            </w:r>
          </w:hyperlink>
        </w:p>
        <w:p w14:paraId="127CCA10" w14:textId="1D2F2FB7"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63" w:history="1">
            <w:r w:rsidRPr="003F258F">
              <w:rPr>
                <w:rStyle w:val="Hyperlink"/>
              </w:rPr>
              <w:t>12.3 SDAP-eGTPU Interface</w:t>
            </w:r>
            <w:r>
              <w:rPr>
                <w:webHidden/>
              </w:rPr>
              <w:tab/>
            </w:r>
            <w:r>
              <w:rPr>
                <w:webHidden/>
              </w:rPr>
              <w:fldChar w:fldCharType="begin"/>
            </w:r>
            <w:r>
              <w:rPr>
                <w:webHidden/>
              </w:rPr>
              <w:instrText xml:space="preserve"> PAGEREF _Toc213916063 \h </w:instrText>
            </w:r>
            <w:r>
              <w:rPr>
                <w:webHidden/>
              </w:rPr>
            </w:r>
            <w:r>
              <w:rPr>
                <w:webHidden/>
              </w:rPr>
              <w:fldChar w:fldCharType="separate"/>
            </w:r>
            <w:r>
              <w:rPr>
                <w:webHidden/>
              </w:rPr>
              <w:t>155</w:t>
            </w:r>
            <w:r>
              <w:rPr>
                <w:webHidden/>
              </w:rPr>
              <w:fldChar w:fldCharType="end"/>
            </w:r>
          </w:hyperlink>
        </w:p>
        <w:p w14:paraId="58607598" w14:textId="3D9F385E"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64" w:history="1">
            <w:r w:rsidRPr="003F258F">
              <w:rPr>
                <w:rStyle w:val="Hyperlink"/>
              </w:rPr>
              <w:t>12.3.1 Transfer Data SDAP SDU (UL)</w:t>
            </w:r>
            <w:r>
              <w:rPr>
                <w:webHidden/>
              </w:rPr>
              <w:tab/>
            </w:r>
            <w:r>
              <w:rPr>
                <w:webHidden/>
              </w:rPr>
              <w:fldChar w:fldCharType="begin"/>
            </w:r>
            <w:r>
              <w:rPr>
                <w:webHidden/>
              </w:rPr>
              <w:instrText xml:space="preserve"> PAGEREF _Toc213916064 \h </w:instrText>
            </w:r>
            <w:r>
              <w:rPr>
                <w:webHidden/>
              </w:rPr>
            </w:r>
            <w:r>
              <w:rPr>
                <w:webHidden/>
              </w:rPr>
              <w:fldChar w:fldCharType="separate"/>
            </w:r>
            <w:r>
              <w:rPr>
                <w:webHidden/>
              </w:rPr>
              <w:t>155</w:t>
            </w:r>
            <w:r>
              <w:rPr>
                <w:webHidden/>
              </w:rPr>
              <w:fldChar w:fldCharType="end"/>
            </w:r>
          </w:hyperlink>
        </w:p>
        <w:p w14:paraId="078C2163" w14:textId="282CD977"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65" w:history="1">
            <w:r w:rsidRPr="003F258F">
              <w:rPr>
                <w:rStyle w:val="Hyperlink"/>
              </w:rPr>
              <w:t>12.3.2 Transfer Data SDAP SDU (DL)</w:t>
            </w:r>
            <w:r>
              <w:rPr>
                <w:webHidden/>
              </w:rPr>
              <w:tab/>
            </w:r>
            <w:r>
              <w:rPr>
                <w:webHidden/>
              </w:rPr>
              <w:fldChar w:fldCharType="begin"/>
            </w:r>
            <w:r>
              <w:rPr>
                <w:webHidden/>
              </w:rPr>
              <w:instrText xml:space="preserve"> PAGEREF _Toc213916065 \h </w:instrText>
            </w:r>
            <w:r>
              <w:rPr>
                <w:webHidden/>
              </w:rPr>
            </w:r>
            <w:r>
              <w:rPr>
                <w:webHidden/>
              </w:rPr>
              <w:fldChar w:fldCharType="separate"/>
            </w:r>
            <w:r>
              <w:rPr>
                <w:webHidden/>
              </w:rPr>
              <w:t>155</w:t>
            </w:r>
            <w:r>
              <w:rPr>
                <w:webHidden/>
              </w:rPr>
              <w:fldChar w:fldCharType="end"/>
            </w:r>
          </w:hyperlink>
        </w:p>
        <w:p w14:paraId="25E98C49" w14:textId="0FB78DF1"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66" w:history="1">
            <w:r w:rsidRPr="003F258F">
              <w:rPr>
                <w:rStyle w:val="Hyperlink"/>
                <w:lang w:val="en-US"/>
              </w:rPr>
              <w:t>12.4 PDCP-eGTPU Interface</w:t>
            </w:r>
            <w:r>
              <w:rPr>
                <w:webHidden/>
              </w:rPr>
              <w:tab/>
            </w:r>
            <w:r>
              <w:rPr>
                <w:webHidden/>
              </w:rPr>
              <w:fldChar w:fldCharType="begin"/>
            </w:r>
            <w:r>
              <w:rPr>
                <w:webHidden/>
              </w:rPr>
              <w:instrText xml:space="preserve"> PAGEREF _Toc213916066 \h </w:instrText>
            </w:r>
            <w:r>
              <w:rPr>
                <w:webHidden/>
              </w:rPr>
            </w:r>
            <w:r>
              <w:rPr>
                <w:webHidden/>
              </w:rPr>
              <w:fldChar w:fldCharType="separate"/>
            </w:r>
            <w:r>
              <w:rPr>
                <w:webHidden/>
              </w:rPr>
              <w:t>156</w:t>
            </w:r>
            <w:r>
              <w:rPr>
                <w:webHidden/>
              </w:rPr>
              <w:fldChar w:fldCharType="end"/>
            </w:r>
          </w:hyperlink>
        </w:p>
        <w:p w14:paraId="0BB7A4A4" w14:textId="483A3DE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67" w:history="1">
            <w:r w:rsidRPr="003F258F">
              <w:rPr>
                <w:rStyle w:val="Hyperlink"/>
              </w:rPr>
              <w:t>12.4.1 Transfer Data PDCP PDU (DL)</w:t>
            </w:r>
            <w:r>
              <w:rPr>
                <w:webHidden/>
              </w:rPr>
              <w:tab/>
            </w:r>
            <w:r>
              <w:rPr>
                <w:webHidden/>
              </w:rPr>
              <w:fldChar w:fldCharType="begin"/>
            </w:r>
            <w:r>
              <w:rPr>
                <w:webHidden/>
              </w:rPr>
              <w:instrText xml:space="preserve"> PAGEREF _Toc213916067 \h </w:instrText>
            </w:r>
            <w:r>
              <w:rPr>
                <w:webHidden/>
              </w:rPr>
            </w:r>
            <w:r>
              <w:rPr>
                <w:webHidden/>
              </w:rPr>
              <w:fldChar w:fldCharType="separate"/>
            </w:r>
            <w:r>
              <w:rPr>
                <w:webHidden/>
              </w:rPr>
              <w:t>156</w:t>
            </w:r>
            <w:r>
              <w:rPr>
                <w:webHidden/>
              </w:rPr>
              <w:fldChar w:fldCharType="end"/>
            </w:r>
          </w:hyperlink>
        </w:p>
        <w:p w14:paraId="1F33CC12" w14:textId="2826896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68" w:history="1">
            <w:r w:rsidRPr="003F258F">
              <w:rPr>
                <w:rStyle w:val="Hyperlink"/>
              </w:rPr>
              <w:t>12.4.2 Transfer Data PDCP PDU (UL)</w:t>
            </w:r>
            <w:r>
              <w:rPr>
                <w:webHidden/>
              </w:rPr>
              <w:tab/>
            </w:r>
            <w:r>
              <w:rPr>
                <w:webHidden/>
              </w:rPr>
              <w:fldChar w:fldCharType="begin"/>
            </w:r>
            <w:r>
              <w:rPr>
                <w:webHidden/>
              </w:rPr>
              <w:instrText xml:space="preserve"> PAGEREF _Toc213916068 \h </w:instrText>
            </w:r>
            <w:r>
              <w:rPr>
                <w:webHidden/>
              </w:rPr>
            </w:r>
            <w:r>
              <w:rPr>
                <w:webHidden/>
              </w:rPr>
              <w:fldChar w:fldCharType="separate"/>
            </w:r>
            <w:r>
              <w:rPr>
                <w:webHidden/>
              </w:rPr>
              <w:t>156</w:t>
            </w:r>
            <w:r>
              <w:rPr>
                <w:webHidden/>
              </w:rPr>
              <w:fldChar w:fldCharType="end"/>
            </w:r>
          </w:hyperlink>
        </w:p>
        <w:p w14:paraId="212893A0" w14:textId="4083D58B"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69" w:history="1">
            <w:r w:rsidRPr="003F258F">
              <w:rPr>
                <w:rStyle w:val="Hyperlink"/>
                <w:lang w:val="en-US"/>
              </w:rPr>
              <w:t>12.5 Ciphering and Integrity Protection</w:t>
            </w:r>
            <w:r>
              <w:rPr>
                <w:webHidden/>
              </w:rPr>
              <w:tab/>
            </w:r>
            <w:r>
              <w:rPr>
                <w:webHidden/>
              </w:rPr>
              <w:fldChar w:fldCharType="begin"/>
            </w:r>
            <w:r>
              <w:rPr>
                <w:webHidden/>
              </w:rPr>
              <w:instrText xml:space="preserve"> PAGEREF _Toc213916069 \h </w:instrText>
            </w:r>
            <w:r>
              <w:rPr>
                <w:webHidden/>
              </w:rPr>
            </w:r>
            <w:r>
              <w:rPr>
                <w:webHidden/>
              </w:rPr>
              <w:fldChar w:fldCharType="separate"/>
            </w:r>
            <w:r>
              <w:rPr>
                <w:webHidden/>
              </w:rPr>
              <w:t>156</w:t>
            </w:r>
            <w:r>
              <w:rPr>
                <w:webHidden/>
              </w:rPr>
              <w:fldChar w:fldCharType="end"/>
            </w:r>
          </w:hyperlink>
        </w:p>
        <w:p w14:paraId="2CB426BC" w14:textId="5C0CF20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70" w:history="1">
            <w:r w:rsidRPr="003F258F">
              <w:rPr>
                <w:rStyle w:val="Hyperlink"/>
                <w:lang w:val="en-US"/>
              </w:rPr>
              <w:t>12.6 Header Compression</w:t>
            </w:r>
            <w:r>
              <w:rPr>
                <w:webHidden/>
              </w:rPr>
              <w:tab/>
            </w:r>
            <w:r>
              <w:rPr>
                <w:webHidden/>
              </w:rPr>
              <w:fldChar w:fldCharType="begin"/>
            </w:r>
            <w:r>
              <w:rPr>
                <w:webHidden/>
              </w:rPr>
              <w:instrText xml:space="preserve"> PAGEREF _Toc213916070 \h </w:instrText>
            </w:r>
            <w:r>
              <w:rPr>
                <w:webHidden/>
              </w:rPr>
            </w:r>
            <w:r>
              <w:rPr>
                <w:webHidden/>
              </w:rPr>
              <w:fldChar w:fldCharType="separate"/>
            </w:r>
            <w:r>
              <w:rPr>
                <w:webHidden/>
              </w:rPr>
              <w:t>156</w:t>
            </w:r>
            <w:r>
              <w:rPr>
                <w:webHidden/>
              </w:rPr>
              <w:fldChar w:fldCharType="end"/>
            </w:r>
          </w:hyperlink>
        </w:p>
        <w:p w14:paraId="163ECA53" w14:textId="3BFE4877"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6071" w:history="1">
            <w:r w:rsidRPr="003F258F">
              <w:rPr>
                <w:rStyle w:val="Hyperlink"/>
                <w:lang w:val="en-US"/>
              </w:rPr>
              <w:t>13.</w:t>
            </w:r>
            <w:r>
              <w:rPr>
                <w:rFonts w:asciiTheme="minorHAnsi" w:eastAsiaTheme="minorEastAsia" w:hAnsiTheme="minorHAnsi" w:cstheme="minorBidi"/>
                <w:kern w:val="2"/>
                <w:sz w:val="24"/>
                <w:szCs w:val="24"/>
                <w:lang w:val="en-US"/>
                <w14:ligatures w14:val="standardContextual"/>
              </w:rPr>
              <w:tab/>
            </w:r>
            <w:r w:rsidRPr="003F258F">
              <w:rPr>
                <w:rStyle w:val="Hyperlink"/>
                <w:lang w:val="en-US"/>
              </w:rPr>
              <w:t>Use-Cases Enhancements</w:t>
            </w:r>
            <w:r>
              <w:rPr>
                <w:webHidden/>
              </w:rPr>
              <w:tab/>
            </w:r>
            <w:r>
              <w:rPr>
                <w:webHidden/>
              </w:rPr>
              <w:fldChar w:fldCharType="begin"/>
            </w:r>
            <w:r>
              <w:rPr>
                <w:webHidden/>
              </w:rPr>
              <w:instrText xml:space="preserve"> PAGEREF _Toc213916071 \h </w:instrText>
            </w:r>
            <w:r>
              <w:rPr>
                <w:webHidden/>
              </w:rPr>
            </w:r>
            <w:r>
              <w:rPr>
                <w:webHidden/>
              </w:rPr>
              <w:fldChar w:fldCharType="separate"/>
            </w:r>
            <w:r>
              <w:rPr>
                <w:webHidden/>
              </w:rPr>
              <w:t>157</w:t>
            </w:r>
            <w:r>
              <w:rPr>
                <w:webHidden/>
              </w:rPr>
              <w:fldChar w:fldCharType="end"/>
            </w:r>
          </w:hyperlink>
        </w:p>
        <w:p w14:paraId="01E48555" w14:textId="0FD2ACA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72" w:history="1">
            <w:r w:rsidRPr="003F258F">
              <w:rPr>
                <w:rStyle w:val="Hyperlink"/>
                <w:lang w:val="en-US"/>
              </w:rPr>
              <w:t>13.1 Non-GoB mMIMO optimization</w:t>
            </w:r>
            <w:r>
              <w:rPr>
                <w:webHidden/>
              </w:rPr>
              <w:tab/>
            </w:r>
            <w:r>
              <w:rPr>
                <w:webHidden/>
              </w:rPr>
              <w:fldChar w:fldCharType="begin"/>
            </w:r>
            <w:r>
              <w:rPr>
                <w:webHidden/>
              </w:rPr>
              <w:instrText xml:space="preserve"> PAGEREF _Toc213916072 \h </w:instrText>
            </w:r>
            <w:r>
              <w:rPr>
                <w:webHidden/>
              </w:rPr>
            </w:r>
            <w:r>
              <w:rPr>
                <w:webHidden/>
              </w:rPr>
              <w:fldChar w:fldCharType="separate"/>
            </w:r>
            <w:r>
              <w:rPr>
                <w:webHidden/>
              </w:rPr>
              <w:t>157</w:t>
            </w:r>
            <w:r>
              <w:rPr>
                <w:webHidden/>
              </w:rPr>
              <w:fldChar w:fldCharType="end"/>
            </w:r>
          </w:hyperlink>
        </w:p>
        <w:p w14:paraId="36DBC3AE" w14:textId="6CF2E9DD"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73" w:history="1">
            <w:r w:rsidRPr="003F258F">
              <w:rPr>
                <w:rStyle w:val="Hyperlink"/>
                <w:lang w:val="en-US"/>
              </w:rPr>
              <w:t>13.2 Shared O-RU</w:t>
            </w:r>
            <w:r>
              <w:rPr>
                <w:webHidden/>
              </w:rPr>
              <w:tab/>
            </w:r>
            <w:r>
              <w:rPr>
                <w:webHidden/>
              </w:rPr>
              <w:fldChar w:fldCharType="begin"/>
            </w:r>
            <w:r>
              <w:rPr>
                <w:webHidden/>
              </w:rPr>
              <w:instrText xml:space="preserve"> PAGEREF _Toc213916073 \h </w:instrText>
            </w:r>
            <w:r>
              <w:rPr>
                <w:webHidden/>
              </w:rPr>
            </w:r>
            <w:r>
              <w:rPr>
                <w:webHidden/>
              </w:rPr>
              <w:fldChar w:fldCharType="separate"/>
            </w:r>
            <w:r>
              <w:rPr>
                <w:webHidden/>
              </w:rPr>
              <w:t>158</w:t>
            </w:r>
            <w:r>
              <w:rPr>
                <w:webHidden/>
              </w:rPr>
              <w:fldChar w:fldCharType="end"/>
            </w:r>
          </w:hyperlink>
        </w:p>
        <w:p w14:paraId="27EEADBA" w14:textId="065B1A7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74" w:history="1">
            <w:r w:rsidRPr="003F258F">
              <w:rPr>
                <w:rStyle w:val="Hyperlink"/>
                <w:lang w:val="en-US"/>
              </w:rPr>
              <w:t>13.3 RAN Analytics</w:t>
            </w:r>
            <w:r>
              <w:rPr>
                <w:webHidden/>
              </w:rPr>
              <w:tab/>
            </w:r>
            <w:r>
              <w:rPr>
                <w:webHidden/>
              </w:rPr>
              <w:fldChar w:fldCharType="begin"/>
            </w:r>
            <w:r>
              <w:rPr>
                <w:webHidden/>
              </w:rPr>
              <w:instrText xml:space="preserve"> PAGEREF _Toc213916074 \h </w:instrText>
            </w:r>
            <w:r>
              <w:rPr>
                <w:webHidden/>
              </w:rPr>
            </w:r>
            <w:r>
              <w:rPr>
                <w:webHidden/>
              </w:rPr>
              <w:fldChar w:fldCharType="separate"/>
            </w:r>
            <w:r>
              <w:rPr>
                <w:webHidden/>
              </w:rPr>
              <w:t>161</w:t>
            </w:r>
            <w:r>
              <w:rPr>
                <w:webHidden/>
              </w:rPr>
              <w:fldChar w:fldCharType="end"/>
            </w:r>
          </w:hyperlink>
        </w:p>
        <w:p w14:paraId="0A8B75F1" w14:textId="360E89C5"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75" w:history="1">
            <w:r w:rsidRPr="003F258F">
              <w:rPr>
                <w:rStyle w:val="Hyperlink"/>
                <w:lang w:val="en-US"/>
              </w:rPr>
              <w:t>13.4 RAN Slicing</w:t>
            </w:r>
            <w:r>
              <w:rPr>
                <w:webHidden/>
              </w:rPr>
              <w:tab/>
            </w:r>
            <w:r>
              <w:rPr>
                <w:webHidden/>
              </w:rPr>
              <w:fldChar w:fldCharType="begin"/>
            </w:r>
            <w:r>
              <w:rPr>
                <w:webHidden/>
              </w:rPr>
              <w:instrText xml:space="preserve"> PAGEREF _Toc213916075 \h </w:instrText>
            </w:r>
            <w:r>
              <w:rPr>
                <w:webHidden/>
              </w:rPr>
            </w:r>
            <w:r>
              <w:rPr>
                <w:webHidden/>
              </w:rPr>
              <w:fldChar w:fldCharType="separate"/>
            </w:r>
            <w:r>
              <w:rPr>
                <w:webHidden/>
              </w:rPr>
              <w:t>161</w:t>
            </w:r>
            <w:r>
              <w:rPr>
                <w:webHidden/>
              </w:rPr>
              <w:fldChar w:fldCharType="end"/>
            </w:r>
          </w:hyperlink>
        </w:p>
        <w:p w14:paraId="233848F6" w14:textId="284EAE4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76" w:history="1">
            <w:r w:rsidRPr="003F258F">
              <w:rPr>
                <w:rStyle w:val="Hyperlink"/>
                <w:lang w:val="en-US"/>
              </w:rPr>
              <w:t>13.5 Fronthaul M-Plane</w:t>
            </w:r>
            <w:r>
              <w:rPr>
                <w:webHidden/>
              </w:rPr>
              <w:tab/>
            </w:r>
            <w:r>
              <w:rPr>
                <w:webHidden/>
              </w:rPr>
              <w:fldChar w:fldCharType="begin"/>
            </w:r>
            <w:r>
              <w:rPr>
                <w:webHidden/>
              </w:rPr>
              <w:instrText xml:space="preserve"> PAGEREF _Toc213916076 \h </w:instrText>
            </w:r>
            <w:r>
              <w:rPr>
                <w:webHidden/>
              </w:rPr>
            </w:r>
            <w:r>
              <w:rPr>
                <w:webHidden/>
              </w:rPr>
              <w:fldChar w:fldCharType="separate"/>
            </w:r>
            <w:r>
              <w:rPr>
                <w:webHidden/>
              </w:rPr>
              <w:t>162</w:t>
            </w:r>
            <w:r>
              <w:rPr>
                <w:webHidden/>
              </w:rPr>
              <w:fldChar w:fldCharType="end"/>
            </w:r>
          </w:hyperlink>
        </w:p>
        <w:p w14:paraId="4153D7DD" w14:textId="66A7265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77" w:history="1">
            <w:r w:rsidRPr="003F258F">
              <w:rPr>
                <w:rStyle w:val="Hyperlink"/>
                <w:lang w:val="en-US"/>
              </w:rPr>
              <w:t>13.6 Network Energy Savings</w:t>
            </w:r>
            <w:r>
              <w:rPr>
                <w:webHidden/>
              </w:rPr>
              <w:tab/>
            </w:r>
            <w:r>
              <w:rPr>
                <w:webHidden/>
              </w:rPr>
              <w:fldChar w:fldCharType="begin"/>
            </w:r>
            <w:r>
              <w:rPr>
                <w:webHidden/>
              </w:rPr>
              <w:instrText xml:space="preserve"> PAGEREF _Toc213916077 \h </w:instrText>
            </w:r>
            <w:r>
              <w:rPr>
                <w:webHidden/>
              </w:rPr>
            </w:r>
            <w:r>
              <w:rPr>
                <w:webHidden/>
              </w:rPr>
              <w:fldChar w:fldCharType="separate"/>
            </w:r>
            <w:r>
              <w:rPr>
                <w:webHidden/>
              </w:rPr>
              <w:t>163</w:t>
            </w:r>
            <w:r>
              <w:rPr>
                <w:webHidden/>
              </w:rPr>
              <w:fldChar w:fldCharType="end"/>
            </w:r>
          </w:hyperlink>
        </w:p>
        <w:p w14:paraId="488D1299" w14:textId="7ED6717B"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78" w:history="1">
            <w:r w:rsidRPr="003F258F">
              <w:rPr>
                <w:rStyle w:val="Hyperlink"/>
              </w:rPr>
              <w:t>13.6.1 NES: RIC Control</w:t>
            </w:r>
            <w:r>
              <w:rPr>
                <w:webHidden/>
              </w:rPr>
              <w:tab/>
            </w:r>
            <w:r>
              <w:rPr>
                <w:webHidden/>
              </w:rPr>
              <w:fldChar w:fldCharType="begin"/>
            </w:r>
            <w:r>
              <w:rPr>
                <w:webHidden/>
              </w:rPr>
              <w:instrText xml:space="preserve"> PAGEREF _Toc213916078 \h </w:instrText>
            </w:r>
            <w:r>
              <w:rPr>
                <w:webHidden/>
              </w:rPr>
            </w:r>
            <w:r>
              <w:rPr>
                <w:webHidden/>
              </w:rPr>
              <w:fldChar w:fldCharType="separate"/>
            </w:r>
            <w:r>
              <w:rPr>
                <w:webHidden/>
              </w:rPr>
              <w:t>164</w:t>
            </w:r>
            <w:r>
              <w:rPr>
                <w:webHidden/>
              </w:rPr>
              <w:fldChar w:fldCharType="end"/>
            </w:r>
          </w:hyperlink>
        </w:p>
        <w:p w14:paraId="670F6533" w14:textId="566EC89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79" w:history="1">
            <w:r w:rsidRPr="003F258F">
              <w:rPr>
                <w:rStyle w:val="Hyperlink"/>
              </w:rPr>
              <w:t>13.6.2 NES: PHY-MAC interactions</w:t>
            </w:r>
            <w:r>
              <w:rPr>
                <w:webHidden/>
              </w:rPr>
              <w:tab/>
            </w:r>
            <w:r>
              <w:rPr>
                <w:webHidden/>
              </w:rPr>
              <w:fldChar w:fldCharType="begin"/>
            </w:r>
            <w:r>
              <w:rPr>
                <w:webHidden/>
              </w:rPr>
              <w:instrText xml:space="preserve"> PAGEREF _Toc213916079 \h </w:instrText>
            </w:r>
            <w:r>
              <w:rPr>
                <w:webHidden/>
              </w:rPr>
            </w:r>
            <w:r>
              <w:rPr>
                <w:webHidden/>
              </w:rPr>
              <w:fldChar w:fldCharType="separate"/>
            </w:r>
            <w:r>
              <w:rPr>
                <w:webHidden/>
              </w:rPr>
              <w:t>164</w:t>
            </w:r>
            <w:r>
              <w:rPr>
                <w:webHidden/>
              </w:rPr>
              <w:fldChar w:fldCharType="end"/>
            </w:r>
          </w:hyperlink>
        </w:p>
        <w:p w14:paraId="54AA4BC3" w14:textId="029443A8"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80" w:history="1">
            <w:r w:rsidRPr="003F258F">
              <w:rPr>
                <w:rStyle w:val="Hyperlink"/>
                <w:lang w:val="en-US"/>
              </w:rPr>
              <w:t>13.7 O-CU/O-DU Energy Optimization</w:t>
            </w:r>
            <w:r>
              <w:rPr>
                <w:webHidden/>
              </w:rPr>
              <w:tab/>
            </w:r>
            <w:r>
              <w:rPr>
                <w:webHidden/>
              </w:rPr>
              <w:fldChar w:fldCharType="begin"/>
            </w:r>
            <w:r>
              <w:rPr>
                <w:webHidden/>
              </w:rPr>
              <w:instrText xml:space="preserve"> PAGEREF _Toc213916080 \h </w:instrText>
            </w:r>
            <w:r>
              <w:rPr>
                <w:webHidden/>
              </w:rPr>
            </w:r>
            <w:r>
              <w:rPr>
                <w:webHidden/>
              </w:rPr>
              <w:fldChar w:fldCharType="separate"/>
            </w:r>
            <w:r>
              <w:rPr>
                <w:webHidden/>
              </w:rPr>
              <w:t>166</w:t>
            </w:r>
            <w:r>
              <w:rPr>
                <w:webHidden/>
              </w:rPr>
              <w:fldChar w:fldCharType="end"/>
            </w:r>
          </w:hyperlink>
        </w:p>
        <w:p w14:paraId="242969CF" w14:textId="103045D6"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81" w:history="1">
            <w:r w:rsidRPr="003F258F">
              <w:rPr>
                <w:rStyle w:val="Hyperlink"/>
              </w:rPr>
              <w:t>13.7.1 O-CU/O-DU Power Management Architecture</w:t>
            </w:r>
            <w:r>
              <w:rPr>
                <w:webHidden/>
              </w:rPr>
              <w:tab/>
            </w:r>
            <w:r>
              <w:rPr>
                <w:webHidden/>
              </w:rPr>
              <w:fldChar w:fldCharType="begin"/>
            </w:r>
            <w:r>
              <w:rPr>
                <w:webHidden/>
              </w:rPr>
              <w:instrText xml:space="preserve"> PAGEREF _Toc213916081 \h </w:instrText>
            </w:r>
            <w:r>
              <w:rPr>
                <w:webHidden/>
              </w:rPr>
            </w:r>
            <w:r>
              <w:rPr>
                <w:webHidden/>
              </w:rPr>
              <w:fldChar w:fldCharType="separate"/>
            </w:r>
            <w:r>
              <w:rPr>
                <w:webHidden/>
              </w:rPr>
              <w:t>166</w:t>
            </w:r>
            <w:r>
              <w:rPr>
                <w:webHidden/>
              </w:rPr>
              <w:fldChar w:fldCharType="end"/>
            </w:r>
          </w:hyperlink>
        </w:p>
        <w:p w14:paraId="63CCE83D" w14:textId="72AD00B4"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82" w:history="1">
            <w:r w:rsidRPr="003F258F">
              <w:rPr>
                <w:rStyle w:val="Hyperlink"/>
              </w:rPr>
              <w:t>13.7.2 O-CU/O-DU Demand Based Power Management Flow</w:t>
            </w:r>
            <w:r>
              <w:rPr>
                <w:webHidden/>
              </w:rPr>
              <w:tab/>
            </w:r>
            <w:r>
              <w:rPr>
                <w:webHidden/>
              </w:rPr>
              <w:fldChar w:fldCharType="begin"/>
            </w:r>
            <w:r>
              <w:rPr>
                <w:webHidden/>
              </w:rPr>
              <w:instrText xml:space="preserve"> PAGEREF _Toc213916082 \h </w:instrText>
            </w:r>
            <w:r>
              <w:rPr>
                <w:webHidden/>
              </w:rPr>
            </w:r>
            <w:r>
              <w:rPr>
                <w:webHidden/>
              </w:rPr>
              <w:fldChar w:fldCharType="separate"/>
            </w:r>
            <w:r>
              <w:rPr>
                <w:webHidden/>
              </w:rPr>
              <w:t>167</w:t>
            </w:r>
            <w:r>
              <w:rPr>
                <w:webHidden/>
              </w:rPr>
              <w:fldChar w:fldCharType="end"/>
            </w:r>
          </w:hyperlink>
        </w:p>
        <w:p w14:paraId="46F65549" w14:textId="28DA706F"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83" w:history="1">
            <w:r w:rsidRPr="003F258F">
              <w:rPr>
                <w:rStyle w:val="Hyperlink"/>
              </w:rPr>
              <w:t>13.7.3 L1/L2 Collaboration on Power Management</w:t>
            </w:r>
            <w:r>
              <w:rPr>
                <w:webHidden/>
              </w:rPr>
              <w:tab/>
            </w:r>
            <w:r>
              <w:rPr>
                <w:webHidden/>
              </w:rPr>
              <w:fldChar w:fldCharType="begin"/>
            </w:r>
            <w:r>
              <w:rPr>
                <w:webHidden/>
              </w:rPr>
              <w:instrText xml:space="preserve"> PAGEREF _Toc213916083 \h </w:instrText>
            </w:r>
            <w:r>
              <w:rPr>
                <w:webHidden/>
              </w:rPr>
            </w:r>
            <w:r>
              <w:rPr>
                <w:webHidden/>
              </w:rPr>
              <w:fldChar w:fldCharType="separate"/>
            </w:r>
            <w:r>
              <w:rPr>
                <w:webHidden/>
              </w:rPr>
              <w:t>168</w:t>
            </w:r>
            <w:r>
              <w:rPr>
                <w:webHidden/>
              </w:rPr>
              <w:fldChar w:fldCharType="end"/>
            </w:r>
          </w:hyperlink>
        </w:p>
        <w:p w14:paraId="7332A549" w14:textId="3AEAB562"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84" w:history="1">
            <w:r w:rsidRPr="003F258F">
              <w:rPr>
                <w:rStyle w:val="Hyperlink"/>
                <w:lang w:val="en-US"/>
              </w:rPr>
              <w:t>13.8 DMRS Beamforming</w:t>
            </w:r>
            <w:r>
              <w:rPr>
                <w:webHidden/>
              </w:rPr>
              <w:tab/>
            </w:r>
            <w:r>
              <w:rPr>
                <w:webHidden/>
              </w:rPr>
              <w:fldChar w:fldCharType="begin"/>
            </w:r>
            <w:r>
              <w:rPr>
                <w:webHidden/>
              </w:rPr>
              <w:instrText xml:space="preserve"> PAGEREF _Toc213916084 \h </w:instrText>
            </w:r>
            <w:r>
              <w:rPr>
                <w:webHidden/>
              </w:rPr>
            </w:r>
            <w:r>
              <w:rPr>
                <w:webHidden/>
              </w:rPr>
              <w:fldChar w:fldCharType="separate"/>
            </w:r>
            <w:r>
              <w:rPr>
                <w:webHidden/>
              </w:rPr>
              <w:t>169</w:t>
            </w:r>
            <w:r>
              <w:rPr>
                <w:webHidden/>
              </w:rPr>
              <w:fldChar w:fldCharType="end"/>
            </w:r>
          </w:hyperlink>
        </w:p>
        <w:p w14:paraId="78FBE491" w14:textId="1D2FFBD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85" w:history="1">
            <w:r w:rsidRPr="003F258F">
              <w:rPr>
                <w:rStyle w:val="Hyperlink"/>
                <w:lang w:val="en-US"/>
              </w:rPr>
              <w:t>13.9 D2 Interface for Multi-vendor CA</w:t>
            </w:r>
            <w:r>
              <w:rPr>
                <w:webHidden/>
              </w:rPr>
              <w:tab/>
            </w:r>
            <w:r>
              <w:rPr>
                <w:webHidden/>
              </w:rPr>
              <w:fldChar w:fldCharType="begin"/>
            </w:r>
            <w:r>
              <w:rPr>
                <w:webHidden/>
              </w:rPr>
              <w:instrText xml:space="preserve"> PAGEREF _Toc213916085 \h </w:instrText>
            </w:r>
            <w:r>
              <w:rPr>
                <w:webHidden/>
              </w:rPr>
            </w:r>
            <w:r>
              <w:rPr>
                <w:webHidden/>
              </w:rPr>
              <w:fldChar w:fldCharType="separate"/>
            </w:r>
            <w:r>
              <w:rPr>
                <w:webHidden/>
              </w:rPr>
              <w:t>170</w:t>
            </w:r>
            <w:r>
              <w:rPr>
                <w:webHidden/>
              </w:rPr>
              <w:fldChar w:fldCharType="end"/>
            </w:r>
          </w:hyperlink>
        </w:p>
        <w:p w14:paraId="727C8309" w14:textId="1DD63079" w:rsidR="009261D3" w:rsidRDefault="009261D3">
          <w:pPr>
            <w:pStyle w:val="TOC1"/>
            <w:tabs>
              <w:tab w:val="left" w:pos="1418"/>
            </w:tabs>
            <w:rPr>
              <w:rFonts w:asciiTheme="minorHAnsi" w:eastAsiaTheme="minorEastAsia" w:hAnsiTheme="minorHAnsi" w:cstheme="minorBidi"/>
              <w:kern w:val="2"/>
              <w:sz w:val="24"/>
              <w:szCs w:val="24"/>
              <w:lang w:val="en-US"/>
              <w14:ligatures w14:val="standardContextual"/>
            </w:rPr>
          </w:pPr>
          <w:hyperlink w:anchor="_Toc213916086" w:history="1">
            <w:r w:rsidRPr="003F258F">
              <w:rPr>
                <w:rStyle w:val="Hyperlink"/>
                <w:lang w:val="en-US"/>
              </w:rPr>
              <w:t>Annex A</w:t>
            </w:r>
            <w:r>
              <w:rPr>
                <w:rFonts w:asciiTheme="minorHAnsi" w:eastAsiaTheme="minorEastAsia" w:hAnsiTheme="minorHAnsi" w:cstheme="minorBidi"/>
                <w:kern w:val="2"/>
                <w:sz w:val="24"/>
                <w:szCs w:val="24"/>
                <w:lang w:val="en-US"/>
                <w14:ligatures w14:val="standardContextual"/>
              </w:rPr>
              <w:tab/>
            </w:r>
            <w:r w:rsidRPr="003F258F">
              <w:rPr>
                <w:rStyle w:val="Hyperlink"/>
                <w:lang w:val="en-US"/>
              </w:rPr>
              <w:t>(Informative)</w:t>
            </w:r>
            <w:r>
              <w:rPr>
                <w:webHidden/>
              </w:rPr>
              <w:tab/>
            </w:r>
            <w:r>
              <w:rPr>
                <w:webHidden/>
              </w:rPr>
              <w:fldChar w:fldCharType="begin"/>
            </w:r>
            <w:r>
              <w:rPr>
                <w:webHidden/>
              </w:rPr>
              <w:instrText xml:space="preserve"> PAGEREF _Toc213916086 \h </w:instrText>
            </w:r>
            <w:r>
              <w:rPr>
                <w:webHidden/>
              </w:rPr>
            </w:r>
            <w:r>
              <w:rPr>
                <w:webHidden/>
              </w:rPr>
              <w:fldChar w:fldCharType="separate"/>
            </w:r>
            <w:r>
              <w:rPr>
                <w:webHidden/>
              </w:rPr>
              <w:t>170</w:t>
            </w:r>
            <w:r>
              <w:rPr>
                <w:webHidden/>
              </w:rPr>
              <w:fldChar w:fldCharType="end"/>
            </w:r>
          </w:hyperlink>
        </w:p>
        <w:p w14:paraId="2DBBF3EC" w14:textId="6A1427C4" w:rsidR="009261D3" w:rsidRDefault="009261D3">
          <w:pPr>
            <w:pStyle w:val="TOC2"/>
            <w:rPr>
              <w:rFonts w:asciiTheme="minorHAnsi" w:eastAsiaTheme="minorEastAsia" w:hAnsiTheme="minorHAnsi" w:cstheme="minorBidi"/>
              <w:kern w:val="2"/>
              <w:sz w:val="24"/>
              <w:szCs w:val="24"/>
              <w:lang w:val="en-US"/>
              <w14:ligatures w14:val="standardContextual"/>
            </w:rPr>
          </w:pPr>
          <w:hyperlink w:anchor="_Toc213916087" w:history="1">
            <w:r w:rsidRPr="003F258F">
              <w:rPr>
                <w:rStyle w:val="Hyperlink"/>
              </w:rPr>
              <w:t>L1 APIs</w:t>
            </w:r>
            <w:r>
              <w:rPr>
                <w:webHidden/>
              </w:rPr>
              <w:tab/>
            </w:r>
            <w:r>
              <w:rPr>
                <w:webHidden/>
              </w:rPr>
              <w:fldChar w:fldCharType="begin"/>
            </w:r>
            <w:r>
              <w:rPr>
                <w:webHidden/>
              </w:rPr>
              <w:instrText xml:space="preserve"> PAGEREF _Toc213916087 \h </w:instrText>
            </w:r>
            <w:r>
              <w:rPr>
                <w:webHidden/>
              </w:rPr>
            </w:r>
            <w:r>
              <w:rPr>
                <w:webHidden/>
              </w:rPr>
              <w:fldChar w:fldCharType="separate"/>
            </w:r>
            <w:r>
              <w:rPr>
                <w:webHidden/>
              </w:rPr>
              <w:t>170</w:t>
            </w:r>
            <w:r>
              <w:rPr>
                <w:webHidden/>
              </w:rPr>
              <w:fldChar w:fldCharType="end"/>
            </w:r>
          </w:hyperlink>
        </w:p>
        <w:p w14:paraId="1E895DC2" w14:textId="058F1C99"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88" w:history="1">
            <w:r w:rsidRPr="003F258F">
              <w:rPr>
                <w:rStyle w:val="Hyperlink"/>
                <w:lang w:eastAsia="zh-CN"/>
              </w:rPr>
              <w:t>A.1.1</w:t>
            </w:r>
            <w:r w:rsidRPr="003F258F">
              <w:rPr>
                <w:rStyle w:val="Hyperlink"/>
              </w:rPr>
              <w:t xml:space="preserve"> Scrambling procedure as defined in TS38.211</w:t>
            </w:r>
            <w:r w:rsidRPr="003F258F">
              <w:rPr>
                <w:rStyle w:val="Hyperlink"/>
                <w:lang w:eastAsia="zh-CN"/>
              </w:rPr>
              <w:t xml:space="preserve"> [4]</w:t>
            </w:r>
            <w:r>
              <w:rPr>
                <w:webHidden/>
              </w:rPr>
              <w:tab/>
            </w:r>
            <w:r>
              <w:rPr>
                <w:webHidden/>
              </w:rPr>
              <w:fldChar w:fldCharType="begin"/>
            </w:r>
            <w:r>
              <w:rPr>
                <w:webHidden/>
              </w:rPr>
              <w:instrText xml:space="preserve"> PAGEREF _Toc213916088 \h </w:instrText>
            </w:r>
            <w:r>
              <w:rPr>
                <w:webHidden/>
              </w:rPr>
            </w:r>
            <w:r>
              <w:rPr>
                <w:webHidden/>
              </w:rPr>
              <w:fldChar w:fldCharType="separate"/>
            </w:r>
            <w:r>
              <w:rPr>
                <w:webHidden/>
              </w:rPr>
              <w:t>172</w:t>
            </w:r>
            <w:r>
              <w:rPr>
                <w:webHidden/>
              </w:rPr>
              <w:fldChar w:fldCharType="end"/>
            </w:r>
          </w:hyperlink>
        </w:p>
        <w:p w14:paraId="16DE97B9" w14:textId="2948D1A0" w:rsidR="009261D3" w:rsidRDefault="009261D3">
          <w:pPr>
            <w:pStyle w:val="TOC2"/>
            <w:rPr>
              <w:rFonts w:asciiTheme="minorHAnsi" w:eastAsiaTheme="minorEastAsia" w:hAnsiTheme="minorHAnsi" w:cstheme="minorBidi"/>
              <w:kern w:val="2"/>
              <w:sz w:val="24"/>
              <w:szCs w:val="24"/>
              <w:lang w:val="en-US"/>
              <w14:ligatures w14:val="standardContextual"/>
            </w:rPr>
          </w:pPr>
          <w:hyperlink w:anchor="_Toc213916089" w:history="1">
            <w:r w:rsidRPr="003F258F">
              <w:rPr>
                <w:rStyle w:val="Hyperlink"/>
              </w:rPr>
              <w:t>Call Flows</w:t>
            </w:r>
            <w:r>
              <w:rPr>
                <w:webHidden/>
              </w:rPr>
              <w:tab/>
            </w:r>
            <w:r>
              <w:rPr>
                <w:webHidden/>
              </w:rPr>
              <w:fldChar w:fldCharType="begin"/>
            </w:r>
            <w:r>
              <w:rPr>
                <w:webHidden/>
              </w:rPr>
              <w:instrText xml:space="preserve"> PAGEREF _Toc213916089 \h </w:instrText>
            </w:r>
            <w:r>
              <w:rPr>
                <w:webHidden/>
              </w:rPr>
            </w:r>
            <w:r>
              <w:rPr>
                <w:webHidden/>
              </w:rPr>
              <w:fldChar w:fldCharType="separate"/>
            </w:r>
            <w:r>
              <w:rPr>
                <w:webHidden/>
              </w:rPr>
              <w:t>173</w:t>
            </w:r>
            <w:r>
              <w:rPr>
                <w:webHidden/>
              </w:rPr>
              <w:fldChar w:fldCharType="end"/>
            </w:r>
          </w:hyperlink>
        </w:p>
        <w:p w14:paraId="746F492E" w14:textId="05DFC923"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90" w:history="1">
            <w:r w:rsidRPr="003F258F">
              <w:rPr>
                <w:rStyle w:val="Hyperlink"/>
              </w:rPr>
              <w:t>F1 Startup and Cells Activation</w:t>
            </w:r>
            <w:r>
              <w:rPr>
                <w:webHidden/>
              </w:rPr>
              <w:tab/>
            </w:r>
            <w:r>
              <w:rPr>
                <w:webHidden/>
              </w:rPr>
              <w:fldChar w:fldCharType="begin"/>
            </w:r>
            <w:r>
              <w:rPr>
                <w:webHidden/>
              </w:rPr>
              <w:instrText xml:space="preserve"> PAGEREF _Toc213916090 \h </w:instrText>
            </w:r>
            <w:r>
              <w:rPr>
                <w:webHidden/>
              </w:rPr>
            </w:r>
            <w:r>
              <w:rPr>
                <w:webHidden/>
              </w:rPr>
              <w:fldChar w:fldCharType="separate"/>
            </w:r>
            <w:r>
              <w:rPr>
                <w:webHidden/>
              </w:rPr>
              <w:t>173</w:t>
            </w:r>
            <w:r>
              <w:rPr>
                <w:webHidden/>
              </w:rPr>
              <w:fldChar w:fldCharType="end"/>
            </w:r>
          </w:hyperlink>
        </w:p>
        <w:p w14:paraId="6C5753A8" w14:textId="655FA751"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91" w:history="1">
            <w:r w:rsidRPr="003F258F">
              <w:rPr>
                <w:rStyle w:val="Hyperlink"/>
                <w:lang w:eastAsia="zh-CN"/>
              </w:rPr>
              <w:t>UE registration</w:t>
            </w:r>
            <w:r>
              <w:rPr>
                <w:webHidden/>
              </w:rPr>
              <w:tab/>
            </w:r>
            <w:r>
              <w:rPr>
                <w:webHidden/>
              </w:rPr>
              <w:fldChar w:fldCharType="begin"/>
            </w:r>
            <w:r>
              <w:rPr>
                <w:webHidden/>
              </w:rPr>
              <w:instrText xml:space="preserve"> PAGEREF _Toc213916091 \h </w:instrText>
            </w:r>
            <w:r>
              <w:rPr>
                <w:webHidden/>
              </w:rPr>
            </w:r>
            <w:r>
              <w:rPr>
                <w:webHidden/>
              </w:rPr>
              <w:fldChar w:fldCharType="separate"/>
            </w:r>
            <w:r>
              <w:rPr>
                <w:webHidden/>
              </w:rPr>
              <w:t>173</w:t>
            </w:r>
            <w:r>
              <w:rPr>
                <w:webHidden/>
              </w:rPr>
              <w:fldChar w:fldCharType="end"/>
            </w:r>
          </w:hyperlink>
        </w:p>
        <w:p w14:paraId="6D314E3D" w14:textId="7A237318"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92" w:history="1">
            <w:r w:rsidRPr="003F258F">
              <w:rPr>
                <w:rStyle w:val="Hyperlink"/>
                <w:lang w:eastAsia="zh-CN"/>
              </w:rPr>
              <w:t>RACH procedure</w:t>
            </w:r>
            <w:r>
              <w:rPr>
                <w:webHidden/>
              </w:rPr>
              <w:tab/>
            </w:r>
            <w:r>
              <w:rPr>
                <w:webHidden/>
              </w:rPr>
              <w:fldChar w:fldCharType="begin"/>
            </w:r>
            <w:r>
              <w:rPr>
                <w:webHidden/>
              </w:rPr>
              <w:instrText xml:space="preserve"> PAGEREF _Toc213916092 \h </w:instrText>
            </w:r>
            <w:r>
              <w:rPr>
                <w:webHidden/>
              </w:rPr>
            </w:r>
            <w:r>
              <w:rPr>
                <w:webHidden/>
              </w:rPr>
              <w:fldChar w:fldCharType="separate"/>
            </w:r>
            <w:r>
              <w:rPr>
                <w:webHidden/>
              </w:rPr>
              <w:t>176</w:t>
            </w:r>
            <w:r>
              <w:rPr>
                <w:webHidden/>
              </w:rPr>
              <w:fldChar w:fldCharType="end"/>
            </w:r>
          </w:hyperlink>
        </w:p>
        <w:p w14:paraId="17935DE4" w14:textId="43840980"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93" w:history="1">
            <w:r w:rsidRPr="003F258F">
              <w:rPr>
                <w:rStyle w:val="Hyperlink"/>
                <w:lang w:eastAsia="zh-CN"/>
              </w:rPr>
              <w:t>SR procedure</w:t>
            </w:r>
            <w:r>
              <w:rPr>
                <w:webHidden/>
              </w:rPr>
              <w:tab/>
            </w:r>
            <w:r>
              <w:rPr>
                <w:webHidden/>
              </w:rPr>
              <w:fldChar w:fldCharType="begin"/>
            </w:r>
            <w:r>
              <w:rPr>
                <w:webHidden/>
              </w:rPr>
              <w:instrText xml:space="preserve"> PAGEREF _Toc213916093 \h </w:instrText>
            </w:r>
            <w:r>
              <w:rPr>
                <w:webHidden/>
              </w:rPr>
            </w:r>
            <w:r>
              <w:rPr>
                <w:webHidden/>
              </w:rPr>
              <w:fldChar w:fldCharType="separate"/>
            </w:r>
            <w:r>
              <w:rPr>
                <w:webHidden/>
              </w:rPr>
              <w:t>176</w:t>
            </w:r>
            <w:r>
              <w:rPr>
                <w:webHidden/>
              </w:rPr>
              <w:fldChar w:fldCharType="end"/>
            </w:r>
          </w:hyperlink>
        </w:p>
        <w:p w14:paraId="0B85C4AE" w14:textId="6CE92101"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94" w:history="1">
            <w:r w:rsidRPr="003F258F">
              <w:rPr>
                <w:rStyle w:val="Hyperlink"/>
                <w:lang w:eastAsia="zh-CN"/>
              </w:rPr>
              <w:t>UL Grant procedure</w:t>
            </w:r>
            <w:r>
              <w:rPr>
                <w:webHidden/>
              </w:rPr>
              <w:tab/>
            </w:r>
            <w:r>
              <w:rPr>
                <w:webHidden/>
              </w:rPr>
              <w:fldChar w:fldCharType="begin"/>
            </w:r>
            <w:r>
              <w:rPr>
                <w:webHidden/>
              </w:rPr>
              <w:instrText xml:space="preserve"> PAGEREF _Toc213916094 \h </w:instrText>
            </w:r>
            <w:r>
              <w:rPr>
                <w:webHidden/>
              </w:rPr>
            </w:r>
            <w:r>
              <w:rPr>
                <w:webHidden/>
              </w:rPr>
              <w:fldChar w:fldCharType="separate"/>
            </w:r>
            <w:r>
              <w:rPr>
                <w:webHidden/>
              </w:rPr>
              <w:t>177</w:t>
            </w:r>
            <w:r>
              <w:rPr>
                <w:webHidden/>
              </w:rPr>
              <w:fldChar w:fldCharType="end"/>
            </w:r>
          </w:hyperlink>
        </w:p>
        <w:p w14:paraId="25D6FA50" w14:textId="21DB64AA" w:rsidR="009261D3" w:rsidRDefault="009261D3">
          <w:pPr>
            <w:pStyle w:val="TOC3"/>
            <w:rPr>
              <w:rFonts w:asciiTheme="minorHAnsi" w:eastAsiaTheme="minorEastAsia" w:hAnsiTheme="minorHAnsi" w:cstheme="minorBidi"/>
              <w:kern w:val="2"/>
              <w:sz w:val="24"/>
              <w:szCs w:val="24"/>
              <w:lang w:val="en-US"/>
              <w14:ligatures w14:val="standardContextual"/>
            </w:rPr>
          </w:pPr>
          <w:hyperlink w:anchor="_Toc213916095" w:history="1">
            <w:r w:rsidRPr="003F258F">
              <w:rPr>
                <w:rStyle w:val="Hyperlink"/>
                <w:lang w:eastAsia="zh-CN"/>
              </w:rPr>
              <w:t>PDU Session Establishment</w:t>
            </w:r>
            <w:r>
              <w:rPr>
                <w:webHidden/>
              </w:rPr>
              <w:tab/>
            </w:r>
            <w:r>
              <w:rPr>
                <w:webHidden/>
              </w:rPr>
              <w:fldChar w:fldCharType="begin"/>
            </w:r>
            <w:r>
              <w:rPr>
                <w:webHidden/>
              </w:rPr>
              <w:instrText xml:space="preserve"> PAGEREF _Toc213916095 \h </w:instrText>
            </w:r>
            <w:r>
              <w:rPr>
                <w:webHidden/>
              </w:rPr>
            </w:r>
            <w:r>
              <w:rPr>
                <w:webHidden/>
              </w:rPr>
              <w:fldChar w:fldCharType="separate"/>
            </w:r>
            <w:r>
              <w:rPr>
                <w:webHidden/>
              </w:rPr>
              <w:t>177</w:t>
            </w:r>
            <w:r>
              <w:rPr>
                <w:webHidden/>
              </w:rPr>
              <w:fldChar w:fldCharType="end"/>
            </w:r>
          </w:hyperlink>
        </w:p>
        <w:p w14:paraId="434DA442" w14:textId="4E8C3763" w:rsidR="009261D3" w:rsidRDefault="009261D3">
          <w:pPr>
            <w:pStyle w:val="TOC1"/>
            <w:rPr>
              <w:rFonts w:asciiTheme="minorHAnsi" w:eastAsiaTheme="minorEastAsia" w:hAnsiTheme="minorHAnsi" w:cstheme="minorBidi"/>
              <w:kern w:val="2"/>
              <w:sz w:val="24"/>
              <w:szCs w:val="24"/>
              <w:lang w:val="en-US"/>
              <w14:ligatures w14:val="standardContextual"/>
            </w:rPr>
          </w:pPr>
          <w:hyperlink w:anchor="_Toc213916096" w:history="1">
            <w:r w:rsidRPr="003F258F">
              <w:rPr>
                <w:rStyle w:val="Hyperlink"/>
                <w:rFonts w:eastAsia="Batang"/>
                <w:lang w:val="fr-FR"/>
              </w:rPr>
              <w:t>Revision history</w:t>
            </w:r>
            <w:r>
              <w:rPr>
                <w:webHidden/>
              </w:rPr>
              <w:tab/>
            </w:r>
            <w:r>
              <w:rPr>
                <w:webHidden/>
              </w:rPr>
              <w:fldChar w:fldCharType="begin"/>
            </w:r>
            <w:r>
              <w:rPr>
                <w:webHidden/>
              </w:rPr>
              <w:instrText xml:space="preserve"> PAGEREF _Toc213916096 \h </w:instrText>
            </w:r>
            <w:r>
              <w:rPr>
                <w:webHidden/>
              </w:rPr>
            </w:r>
            <w:r>
              <w:rPr>
                <w:webHidden/>
              </w:rPr>
              <w:fldChar w:fldCharType="separate"/>
            </w:r>
            <w:r>
              <w:rPr>
                <w:webHidden/>
              </w:rPr>
              <w:t>179</w:t>
            </w:r>
            <w:r>
              <w:rPr>
                <w:webHidden/>
              </w:rPr>
              <w:fldChar w:fldCharType="end"/>
            </w:r>
          </w:hyperlink>
        </w:p>
        <w:p w14:paraId="54A8D74E" w14:textId="1B9140FD" w:rsidR="00C2618E" w:rsidRDefault="00280B98" w:rsidP="00417B1E">
          <w:pPr>
            <w:rPr>
              <w:noProof/>
            </w:rPr>
          </w:pPr>
          <w:r>
            <w:rPr>
              <w:noProof/>
            </w:rPr>
            <w:fldChar w:fldCharType="end"/>
          </w:r>
        </w:p>
      </w:sdtContent>
    </w:sdt>
    <w:p w14:paraId="27E7489D" w14:textId="08A66EF0" w:rsidR="00A24300" w:rsidRDefault="00A24300">
      <w:pPr>
        <w:spacing w:after="0"/>
        <w:rPr>
          <w:rFonts w:ascii="Arial" w:hAnsi="Arial"/>
          <w:noProof/>
        </w:rPr>
      </w:pPr>
      <w:r>
        <w:rPr>
          <w:rFonts w:ascii="Arial" w:hAnsi="Arial"/>
          <w:noProof/>
        </w:rPr>
        <w:br w:type="page"/>
      </w:r>
    </w:p>
    <w:p w14:paraId="5A804BD1" w14:textId="4DE9CB11" w:rsidR="00A24300" w:rsidRDefault="00A24300" w:rsidP="00A24300">
      <w:pPr>
        <w:spacing w:after="0"/>
      </w:pPr>
    </w:p>
    <w:p w14:paraId="06E96706" w14:textId="77777777" w:rsidR="00A24300" w:rsidRDefault="00A24300" w:rsidP="00570235">
      <w:pPr>
        <w:pStyle w:val="Heading1"/>
        <w:numPr>
          <w:ilvl w:val="0"/>
          <w:numId w:val="0"/>
        </w:numPr>
      </w:pPr>
      <w:bookmarkStart w:id="0" w:name="_Toc451533944"/>
      <w:bookmarkStart w:id="1" w:name="_Toc484178379"/>
      <w:bookmarkStart w:id="2" w:name="_Toc484178409"/>
      <w:bookmarkStart w:id="3" w:name="_Toc487531993"/>
      <w:bookmarkStart w:id="4" w:name="_Toc527987191"/>
      <w:bookmarkStart w:id="5" w:name="_Toc529802475"/>
      <w:bookmarkStart w:id="6" w:name="_Toc108027541"/>
      <w:bookmarkStart w:id="7" w:name="_Toc213915880"/>
      <w:bookmarkStart w:id="8" w:name="For_tbname"/>
      <w:r>
        <w:t>Foreword</w:t>
      </w:r>
      <w:bookmarkEnd w:id="0"/>
      <w:bookmarkEnd w:id="1"/>
      <w:bookmarkEnd w:id="2"/>
      <w:bookmarkEnd w:id="3"/>
      <w:bookmarkEnd w:id="4"/>
      <w:bookmarkEnd w:id="5"/>
      <w:bookmarkEnd w:id="6"/>
      <w:bookmarkEnd w:id="7"/>
    </w:p>
    <w:p w14:paraId="4321F957" w14:textId="77777777" w:rsidR="00A24300" w:rsidRDefault="00A24300" w:rsidP="00A24300">
      <w:r>
        <w:t xml:space="preserve">This Technical Specification (TS) has been produced by O-RAN </w:t>
      </w:r>
      <w:bookmarkEnd w:id="8"/>
      <w:r>
        <w:t>Alliance.</w:t>
      </w:r>
    </w:p>
    <w:p w14:paraId="0967663C" w14:textId="77777777" w:rsidR="00A24300" w:rsidRDefault="00A24300" w:rsidP="00570235">
      <w:pPr>
        <w:pStyle w:val="Heading1"/>
        <w:numPr>
          <w:ilvl w:val="0"/>
          <w:numId w:val="0"/>
        </w:numPr>
        <w:rPr>
          <w:b/>
        </w:rPr>
      </w:pPr>
      <w:bookmarkStart w:id="9" w:name="_Toc451533945"/>
      <w:bookmarkStart w:id="10" w:name="_Toc484178380"/>
      <w:bookmarkStart w:id="11" w:name="_Toc484178410"/>
      <w:bookmarkStart w:id="12" w:name="_Toc487531994"/>
      <w:bookmarkStart w:id="13" w:name="_Toc527987192"/>
      <w:bookmarkStart w:id="14" w:name="_Toc529802476"/>
      <w:bookmarkStart w:id="15" w:name="_Toc108027542"/>
      <w:bookmarkStart w:id="16" w:name="_Toc213915881"/>
      <w:r>
        <w:t>Modal verbs terminology</w:t>
      </w:r>
      <w:bookmarkEnd w:id="9"/>
      <w:bookmarkEnd w:id="10"/>
      <w:bookmarkEnd w:id="11"/>
      <w:bookmarkEnd w:id="12"/>
      <w:bookmarkEnd w:id="13"/>
      <w:bookmarkEnd w:id="14"/>
      <w:bookmarkEnd w:id="15"/>
      <w:bookmarkEnd w:id="16"/>
    </w:p>
    <w:p w14:paraId="5EC9C74A" w14:textId="77777777" w:rsidR="00A24300" w:rsidRDefault="00A24300" w:rsidP="00A24300">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are to be interpreted as described in clause 3.2 of the O-RAN Drafting Rules (Verbal forms for the expression of provisions).</w:t>
      </w:r>
    </w:p>
    <w:p w14:paraId="7DEF4443" w14:textId="77777777" w:rsidR="00A24300" w:rsidRDefault="00A24300" w:rsidP="00A24300">
      <w:r>
        <w:t>"</w:t>
      </w:r>
      <w:r>
        <w:rPr>
          <w:b/>
          <w:bCs/>
        </w:rPr>
        <w:t>must</w:t>
      </w:r>
      <w:r>
        <w:t>" and "</w:t>
      </w:r>
      <w:r>
        <w:rPr>
          <w:b/>
          <w:bCs/>
        </w:rPr>
        <w:t>must not</w:t>
      </w:r>
      <w:r>
        <w:t xml:space="preserve">" are </w:t>
      </w:r>
      <w:r>
        <w:rPr>
          <w:b/>
          <w:bCs/>
        </w:rPr>
        <w:t>NOT</w:t>
      </w:r>
      <w:r>
        <w:t xml:space="preserve"> allowed in O-RAN deliverables except when used in direct citation.</w:t>
      </w:r>
    </w:p>
    <w:p w14:paraId="50EB67CC" w14:textId="77777777" w:rsidR="00A24300" w:rsidRDefault="00A24300" w:rsidP="00A24300"/>
    <w:p w14:paraId="2E76E45B" w14:textId="0EDE373C" w:rsidR="00C2618E" w:rsidRDefault="00A24300" w:rsidP="00A24300">
      <w:pPr>
        <w:spacing w:after="0"/>
        <w:rPr>
          <w:noProof/>
        </w:rPr>
      </w:pPr>
      <w:r>
        <w:br w:type="page"/>
      </w:r>
    </w:p>
    <w:p w14:paraId="6251BAA8" w14:textId="12CA4BD2" w:rsidR="004C1477" w:rsidRPr="00570235" w:rsidRDefault="00080512" w:rsidP="00570235">
      <w:pPr>
        <w:pStyle w:val="Heading1"/>
        <w:numPr>
          <w:ilvl w:val="0"/>
          <w:numId w:val="74"/>
        </w:numPr>
        <w:spacing w:after="100" w:afterAutospacing="1"/>
        <w:rPr>
          <w:lang w:val="en-US"/>
        </w:rPr>
      </w:pPr>
      <w:bookmarkStart w:id="17" w:name="_Toc109628969"/>
      <w:bookmarkStart w:id="18" w:name="_Toc13267449"/>
      <w:bookmarkStart w:id="19" w:name="_Toc76128371"/>
      <w:bookmarkStart w:id="20" w:name="_Toc87813153"/>
      <w:bookmarkStart w:id="21" w:name="_Toc87813703"/>
      <w:bookmarkStart w:id="22" w:name="_Toc213915882"/>
      <w:bookmarkEnd w:id="17"/>
      <w:r w:rsidRPr="00570235">
        <w:rPr>
          <w:lang w:val="en-US"/>
        </w:rPr>
        <w:lastRenderedPageBreak/>
        <w:t>Scope</w:t>
      </w:r>
      <w:bookmarkEnd w:id="18"/>
      <w:bookmarkEnd w:id="19"/>
      <w:bookmarkEnd w:id="20"/>
      <w:bookmarkEnd w:id="21"/>
      <w:bookmarkEnd w:id="22"/>
    </w:p>
    <w:p w14:paraId="7472BB2F" w14:textId="77777777" w:rsidR="00C341FB" w:rsidRPr="00F973A8" w:rsidRDefault="00C341FB" w:rsidP="00BF0E76">
      <w:pPr>
        <w:overflowPunct w:val="0"/>
        <w:autoSpaceDE w:val="0"/>
        <w:autoSpaceDN w:val="0"/>
        <w:adjustRightInd w:val="0"/>
        <w:spacing w:after="100" w:afterAutospacing="1"/>
        <w:textAlignment w:val="baseline"/>
        <w:rPr>
          <w:rFonts w:eastAsia="Times New Roman"/>
          <w:lang w:val="en-GB"/>
        </w:rPr>
      </w:pPr>
      <w:r w:rsidRPr="00F973A8">
        <w:rPr>
          <w:rFonts w:eastAsia="Times New Roman"/>
          <w:lang w:val="en-GB"/>
        </w:rPr>
        <w:t xml:space="preserve">This Technical </w:t>
      </w:r>
      <w:r w:rsidRPr="00F973A8">
        <w:rPr>
          <w:rFonts w:eastAsia="Times New Roman" w:hint="eastAsia"/>
          <w:lang w:val="en-GB"/>
        </w:rPr>
        <w:t>Specification</w:t>
      </w:r>
      <w:r w:rsidRPr="00F973A8">
        <w:rPr>
          <w:rFonts w:eastAsia="Times New Roman"/>
          <w:lang w:val="en-GB"/>
        </w:rPr>
        <w:t xml:space="preserve"> has been produced by the </w:t>
      </w:r>
      <w:r w:rsidRPr="00F973A8">
        <w:rPr>
          <w:rFonts w:eastAsia="Times New Roman" w:hint="eastAsia"/>
          <w:lang w:val="en-GB"/>
        </w:rPr>
        <w:t>O-RAN</w:t>
      </w:r>
      <w:r>
        <w:rPr>
          <w:rFonts w:eastAsia="Times New Roman"/>
          <w:lang w:val="en-GB"/>
        </w:rPr>
        <w:t xml:space="preserve"> Alliance</w:t>
      </w:r>
      <w:r w:rsidRPr="00F973A8">
        <w:rPr>
          <w:rFonts w:eastAsia="Times New Roman"/>
          <w:lang w:val="en-GB"/>
        </w:rPr>
        <w:t>.</w:t>
      </w:r>
    </w:p>
    <w:p w14:paraId="7083F973" w14:textId="77777777" w:rsidR="00C341FB" w:rsidRPr="00F973A8" w:rsidRDefault="00C341FB" w:rsidP="00BF0E76">
      <w:pPr>
        <w:overflowPunct w:val="0"/>
        <w:autoSpaceDE w:val="0"/>
        <w:autoSpaceDN w:val="0"/>
        <w:adjustRightInd w:val="0"/>
        <w:spacing w:after="100" w:afterAutospacing="1"/>
        <w:textAlignment w:val="baseline"/>
        <w:rPr>
          <w:rFonts w:eastAsia="Times New Roman"/>
          <w:lang w:val="en-GB"/>
        </w:rPr>
      </w:pPr>
      <w:r w:rsidRPr="00F973A8">
        <w:rPr>
          <w:rFonts w:eastAsia="Times New Roman"/>
          <w:lang w:val="en-GB"/>
        </w:rPr>
        <w:t>The contents of the present document are subject to continuing work within O-RAN and may change following formal O-RAN approval. Should O-RAN modify the contents of the present document, it will be re-released by O-RAN with an identifying change of release date and an increase in version number as follows:</w:t>
      </w:r>
    </w:p>
    <w:p w14:paraId="1205A8E4" w14:textId="77777777" w:rsidR="00C341FB" w:rsidRPr="00F973A8" w:rsidRDefault="00C341FB" w:rsidP="00BF0E76">
      <w:pPr>
        <w:overflowPunct w:val="0"/>
        <w:autoSpaceDE w:val="0"/>
        <w:autoSpaceDN w:val="0"/>
        <w:adjustRightInd w:val="0"/>
        <w:spacing w:after="100" w:afterAutospacing="1"/>
        <w:ind w:left="568" w:hanging="284"/>
        <w:textAlignment w:val="baseline"/>
        <w:rPr>
          <w:rFonts w:eastAsia="Times New Roman"/>
          <w:lang w:val="en-GB"/>
        </w:rPr>
      </w:pPr>
      <w:r w:rsidRPr="00F973A8">
        <w:rPr>
          <w:rFonts w:eastAsia="Times New Roman"/>
          <w:lang w:val="en-GB"/>
        </w:rPr>
        <w:t>Version x.y.z</w:t>
      </w:r>
    </w:p>
    <w:p w14:paraId="7E2CECE5" w14:textId="77777777" w:rsidR="00C341FB" w:rsidRPr="00F973A8" w:rsidRDefault="00C341FB" w:rsidP="00BF0E76">
      <w:pPr>
        <w:overflowPunct w:val="0"/>
        <w:autoSpaceDE w:val="0"/>
        <w:autoSpaceDN w:val="0"/>
        <w:adjustRightInd w:val="0"/>
        <w:spacing w:after="100" w:afterAutospacing="1"/>
        <w:ind w:left="568" w:hanging="284"/>
        <w:textAlignment w:val="baseline"/>
        <w:rPr>
          <w:rFonts w:eastAsia="Times New Roman"/>
          <w:lang w:val="en-GB"/>
        </w:rPr>
      </w:pPr>
      <w:r w:rsidRPr="00F973A8">
        <w:rPr>
          <w:rFonts w:eastAsia="Times New Roman"/>
          <w:lang w:val="en-GB"/>
        </w:rPr>
        <w:t>where:</w:t>
      </w:r>
    </w:p>
    <w:p w14:paraId="1C8904A1" w14:textId="77777777" w:rsidR="00C341FB" w:rsidRPr="00F973A8" w:rsidRDefault="00C341FB">
      <w:pPr>
        <w:overflowPunct w:val="0"/>
        <w:autoSpaceDE w:val="0"/>
        <w:autoSpaceDN w:val="0"/>
        <w:adjustRightInd w:val="0"/>
        <w:spacing w:after="100" w:afterAutospacing="1"/>
        <w:ind w:left="851" w:hanging="284"/>
        <w:textAlignment w:val="baseline"/>
        <w:rPr>
          <w:rFonts w:eastAsia="Times New Roman"/>
          <w:lang w:val="en-GB"/>
        </w:rPr>
      </w:pPr>
      <w:r w:rsidRPr="00F973A8">
        <w:rPr>
          <w:rFonts w:eastAsia="Times New Roman"/>
          <w:lang w:val="en-GB"/>
        </w:rPr>
        <w:t>x</w:t>
      </w:r>
      <w:r w:rsidRPr="00F973A8">
        <w:rPr>
          <w:rFonts w:eastAsia="Times New Roman"/>
          <w:lang w:val="en-GB"/>
        </w:rPr>
        <w:tab/>
        <w:t>the first digit is incremented for all changes of substance, i.e. technical enhancements, corrections, updates, etc. (the initial approved document will have x=01).</w:t>
      </w:r>
    </w:p>
    <w:p w14:paraId="4F835CA5" w14:textId="77777777" w:rsidR="00C341FB" w:rsidRPr="00F973A8" w:rsidRDefault="00C341FB" w:rsidP="00BF0E76">
      <w:pPr>
        <w:overflowPunct w:val="0"/>
        <w:autoSpaceDE w:val="0"/>
        <w:autoSpaceDN w:val="0"/>
        <w:adjustRightInd w:val="0"/>
        <w:spacing w:after="100" w:afterAutospacing="1"/>
        <w:ind w:left="851" w:hanging="284"/>
        <w:textAlignment w:val="baseline"/>
        <w:rPr>
          <w:rFonts w:eastAsia="Times New Roman"/>
          <w:lang w:val="en-GB"/>
        </w:rPr>
      </w:pPr>
      <w:r w:rsidRPr="00F973A8">
        <w:rPr>
          <w:rFonts w:eastAsia="Times New Roman"/>
          <w:lang w:val="en-GB"/>
        </w:rPr>
        <w:t>y</w:t>
      </w:r>
      <w:r w:rsidRPr="00F973A8">
        <w:rPr>
          <w:rFonts w:eastAsia="Times New Roman"/>
          <w:lang w:val="en-GB"/>
        </w:rPr>
        <w:tab/>
        <w:t>the second digit is incremented when editorial only changes have been incorporated in the document.</w:t>
      </w:r>
    </w:p>
    <w:p w14:paraId="7D85FCB4" w14:textId="77777777" w:rsidR="00C341FB" w:rsidRPr="00F973A8" w:rsidRDefault="00C341FB" w:rsidP="00BF0E76">
      <w:pPr>
        <w:overflowPunct w:val="0"/>
        <w:autoSpaceDE w:val="0"/>
        <w:autoSpaceDN w:val="0"/>
        <w:adjustRightInd w:val="0"/>
        <w:spacing w:after="100" w:afterAutospacing="1"/>
        <w:ind w:left="283" w:firstLine="284"/>
        <w:textAlignment w:val="baseline"/>
        <w:rPr>
          <w:rFonts w:eastAsia="DengXian"/>
          <w:lang w:val="en-GB" w:eastAsia="zh-CN"/>
        </w:rPr>
      </w:pPr>
      <w:r w:rsidRPr="00F973A8">
        <w:rPr>
          <w:rFonts w:eastAsia="Times New Roman"/>
          <w:lang w:val="en-GB"/>
        </w:rPr>
        <w:t>z</w:t>
      </w:r>
      <w:r w:rsidRPr="00F973A8">
        <w:rPr>
          <w:rFonts w:eastAsia="Times New Roman"/>
          <w:lang w:val="en-GB"/>
        </w:rPr>
        <w:tab/>
        <w:t>the third digit included only in working versions of the document indicating incremental changes during the editing process.</w:t>
      </w:r>
    </w:p>
    <w:p w14:paraId="183C92A2" w14:textId="77777777" w:rsidR="00E14182" w:rsidRPr="00F973A8" w:rsidRDefault="00E14182" w:rsidP="00E14182">
      <w:pPr>
        <w:overflowPunct w:val="0"/>
        <w:autoSpaceDE w:val="0"/>
        <w:autoSpaceDN w:val="0"/>
        <w:adjustRightInd w:val="0"/>
        <w:spacing w:after="100" w:afterAutospacing="1"/>
        <w:textAlignment w:val="baseline"/>
        <w:rPr>
          <w:rFonts w:eastAsia="MS Mincho"/>
          <w:lang w:val="en-GB"/>
        </w:rPr>
      </w:pPr>
      <w:r w:rsidRPr="00F973A8">
        <w:rPr>
          <w:rFonts w:eastAsia="Times New Roman"/>
          <w:lang w:val="en-GB"/>
        </w:rPr>
        <w:t xml:space="preserve">This document </w:t>
      </w:r>
      <w:r w:rsidRPr="00F973A8">
        <w:rPr>
          <w:rFonts w:eastAsia="MS Mincho"/>
          <w:lang w:val="en-GB"/>
        </w:rPr>
        <w:t xml:space="preserve">contains </w:t>
      </w:r>
      <w:r w:rsidR="00142019">
        <w:rPr>
          <w:rFonts w:eastAsiaTheme="minorEastAsia" w:hint="eastAsia"/>
          <w:lang w:val="en-GB" w:eastAsia="zh-CN"/>
        </w:rPr>
        <w:t>R</w:t>
      </w:r>
      <w:r>
        <w:rPr>
          <w:rFonts w:hint="eastAsia"/>
          <w:lang w:val="en-GB" w:eastAsia="zh-CN"/>
        </w:rPr>
        <w:t xml:space="preserve">AN </w:t>
      </w:r>
      <w:r w:rsidRPr="00076E40">
        <w:rPr>
          <w:lang w:val="en-GB" w:eastAsia="zh-CN"/>
        </w:rPr>
        <w:t>Requirements</w:t>
      </w:r>
      <w:r>
        <w:rPr>
          <w:rFonts w:eastAsiaTheme="minorEastAsia" w:hint="eastAsia"/>
          <w:lang w:val="en-GB" w:eastAsia="zh-CN"/>
        </w:rPr>
        <w:t xml:space="preserve">, </w:t>
      </w:r>
      <w:r w:rsidR="00037E5B">
        <w:rPr>
          <w:rFonts w:eastAsiaTheme="minorEastAsia"/>
          <w:lang w:val="en-GB" w:eastAsia="zh-CN"/>
        </w:rPr>
        <w:t xml:space="preserve">reference </w:t>
      </w:r>
      <w:r w:rsidRPr="00076E40">
        <w:rPr>
          <w:lang w:val="en-GB" w:eastAsia="zh-CN"/>
        </w:rPr>
        <w:t>O-</w:t>
      </w:r>
      <w:r w:rsidR="00B80B48">
        <w:rPr>
          <w:lang w:val="en-GB" w:eastAsia="zh-CN"/>
        </w:rPr>
        <w:t>C</w:t>
      </w:r>
      <w:r w:rsidRPr="00076E40">
        <w:rPr>
          <w:lang w:val="en-GB" w:eastAsia="zh-CN"/>
        </w:rPr>
        <w:t xml:space="preserve">U </w:t>
      </w:r>
      <w:r>
        <w:rPr>
          <w:lang w:val="en-GB" w:eastAsia="zh-CN"/>
        </w:rPr>
        <w:t>and</w:t>
      </w:r>
      <w:r>
        <w:rPr>
          <w:rFonts w:hint="eastAsia"/>
          <w:lang w:val="en-GB" w:eastAsia="zh-CN"/>
        </w:rPr>
        <w:t xml:space="preserve"> </w:t>
      </w:r>
      <w:r>
        <w:rPr>
          <w:lang w:val="en-GB" w:eastAsia="zh-CN"/>
        </w:rPr>
        <w:t>O-DU</w:t>
      </w:r>
      <w:r>
        <w:rPr>
          <w:rFonts w:hint="eastAsia"/>
          <w:lang w:val="en-GB" w:eastAsia="zh-CN"/>
        </w:rPr>
        <w:t xml:space="preserve"> </w:t>
      </w:r>
      <w:r w:rsidRPr="00076E40">
        <w:rPr>
          <w:lang w:val="en-GB" w:eastAsia="zh-CN"/>
        </w:rPr>
        <w:t>Software Architecture</w:t>
      </w:r>
      <w:r>
        <w:rPr>
          <w:rFonts w:hint="eastAsia"/>
          <w:lang w:val="en-GB" w:eastAsia="zh-CN"/>
        </w:rPr>
        <w:t xml:space="preserve">, </w:t>
      </w:r>
      <w:r w:rsidRPr="00076E40">
        <w:rPr>
          <w:lang w:val="en-GB" w:eastAsia="zh-CN"/>
        </w:rPr>
        <w:t>Functional Blocks</w:t>
      </w:r>
      <w:r>
        <w:rPr>
          <w:rFonts w:hint="eastAsia"/>
          <w:lang w:val="en-GB" w:eastAsia="zh-CN"/>
        </w:rPr>
        <w:t xml:space="preserve"> and API </w:t>
      </w:r>
      <w:r w:rsidR="00B80B48">
        <w:rPr>
          <w:lang w:val="en-GB" w:eastAsia="zh-CN"/>
        </w:rPr>
        <w:t>definitions</w:t>
      </w:r>
      <w:r w:rsidR="003270DD">
        <w:rPr>
          <w:lang w:val="en-GB" w:eastAsia="zh-CN"/>
        </w:rPr>
        <w:t>.</w:t>
      </w:r>
      <w:r w:rsidR="00101364">
        <w:rPr>
          <w:lang w:val="en-GB" w:eastAsia="zh-CN"/>
        </w:rPr>
        <w:t xml:space="preserve"> </w:t>
      </w:r>
      <w:r w:rsidR="004F00B6">
        <w:rPr>
          <w:lang w:val="en-GB" w:eastAsia="zh-CN"/>
        </w:rPr>
        <w:t>O-</w:t>
      </w:r>
      <w:r w:rsidR="00723F83">
        <w:rPr>
          <w:lang w:val="en-GB" w:eastAsia="zh-CN"/>
        </w:rPr>
        <w:t xml:space="preserve">RU </w:t>
      </w:r>
      <w:r w:rsidR="005F48D9" w:rsidRPr="00344BE1">
        <w:rPr>
          <w:lang w:val="en-GB" w:eastAsia="zh-CN"/>
        </w:rPr>
        <w:t xml:space="preserve">and </w:t>
      </w:r>
      <w:r w:rsidR="00017A8F">
        <w:rPr>
          <w:lang w:val="en-GB" w:eastAsia="zh-CN"/>
        </w:rPr>
        <w:t>Low-PHY</w:t>
      </w:r>
      <w:r w:rsidR="005F48D9">
        <w:rPr>
          <w:lang w:val="en-GB" w:eastAsia="zh-CN"/>
        </w:rPr>
        <w:t xml:space="preserve"> </w:t>
      </w:r>
      <w:r w:rsidR="00723F83">
        <w:rPr>
          <w:lang w:val="en-GB" w:eastAsia="zh-CN"/>
        </w:rPr>
        <w:t xml:space="preserve">references in this document are only </w:t>
      </w:r>
      <w:r w:rsidR="002B65CA">
        <w:rPr>
          <w:lang w:val="en-GB" w:eastAsia="zh-CN"/>
        </w:rPr>
        <w:t xml:space="preserve">informational to complete the </w:t>
      </w:r>
      <w:r w:rsidR="00723F83">
        <w:rPr>
          <w:lang w:val="en-GB" w:eastAsia="zh-CN"/>
        </w:rPr>
        <w:t>architecture description</w:t>
      </w:r>
      <w:r w:rsidR="002B65CA">
        <w:rPr>
          <w:lang w:val="en-GB" w:eastAsia="zh-CN"/>
        </w:rPr>
        <w:t>. All</w:t>
      </w:r>
      <w:r w:rsidR="00F13FA9">
        <w:rPr>
          <w:lang w:val="en-GB" w:eastAsia="zh-CN"/>
        </w:rPr>
        <w:t xml:space="preserve"> </w:t>
      </w:r>
      <w:r w:rsidR="004B6402">
        <w:rPr>
          <w:lang w:val="en-GB" w:eastAsia="zh-CN"/>
        </w:rPr>
        <w:t xml:space="preserve">hardware </w:t>
      </w:r>
      <w:r w:rsidR="002B65CA">
        <w:rPr>
          <w:lang w:val="en-GB" w:eastAsia="zh-CN"/>
        </w:rPr>
        <w:t>and/</w:t>
      </w:r>
      <w:r w:rsidR="004B6402">
        <w:rPr>
          <w:lang w:val="en-GB" w:eastAsia="zh-CN"/>
        </w:rPr>
        <w:t>or software implementation</w:t>
      </w:r>
      <w:r w:rsidR="002B65CA">
        <w:rPr>
          <w:lang w:val="en-GB" w:eastAsia="zh-CN"/>
        </w:rPr>
        <w:t>s</w:t>
      </w:r>
      <w:r w:rsidR="004B6402">
        <w:rPr>
          <w:lang w:val="en-GB" w:eastAsia="zh-CN"/>
        </w:rPr>
        <w:t xml:space="preserve"> of O-RU</w:t>
      </w:r>
      <w:r w:rsidR="005F48D9">
        <w:rPr>
          <w:lang w:val="en-GB" w:eastAsia="zh-CN"/>
        </w:rPr>
        <w:t xml:space="preserve"> </w:t>
      </w:r>
      <w:r w:rsidR="005F48D9" w:rsidRPr="00344BE1">
        <w:rPr>
          <w:lang w:val="en-GB" w:eastAsia="zh-CN"/>
        </w:rPr>
        <w:t xml:space="preserve">and </w:t>
      </w:r>
      <w:r w:rsidR="00017A8F">
        <w:rPr>
          <w:lang w:val="en-GB" w:eastAsia="zh-CN"/>
        </w:rPr>
        <w:t>Low-PHY</w:t>
      </w:r>
      <w:r w:rsidR="004B6402">
        <w:rPr>
          <w:lang w:val="en-GB" w:eastAsia="zh-CN"/>
        </w:rPr>
        <w:t xml:space="preserve"> </w:t>
      </w:r>
      <w:r w:rsidR="0015149F">
        <w:rPr>
          <w:lang w:val="en-GB" w:eastAsia="zh-CN"/>
        </w:rPr>
        <w:t>are</w:t>
      </w:r>
      <w:r w:rsidR="004B6402">
        <w:rPr>
          <w:lang w:val="en-GB" w:eastAsia="zh-CN"/>
        </w:rPr>
        <w:t xml:space="preserve"> not in </w:t>
      </w:r>
      <w:r w:rsidR="002B65CA">
        <w:rPr>
          <w:lang w:val="en-GB" w:eastAsia="zh-CN"/>
        </w:rPr>
        <w:t xml:space="preserve">the </w:t>
      </w:r>
      <w:r w:rsidR="004B6402">
        <w:rPr>
          <w:lang w:val="en-GB" w:eastAsia="zh-CN"/>
        </w:rPr>
        <w:t>scope of this document.</w:t>
      </w:r>
    </w:p>
    <w:p w14:paraId="66D21376" w14:textId="6EF702CB" w:rsidR="004C1477" w:rsidRDefault="00080512" w:rsidP="00570235">
      <w:pPr>
        <w:pStyle w:val="Heading1"/>
        <w:numPr>
          <w:ilvl w:val="0"/>
          <w:numId w:val="74"/>
        </w:numPr>
        <w:spacing w:after="100" w:afterAutospacing="1"/>
        <w:rPr>
          <w:lang w:val="en-US"/>
        </w:rPr>
      </w:pPr>
      <w:bookmarkStart w:id="23" w:name="_Toc11345832"/>
      <w:bookmarkStart w:id="24" w:name="_Toc76128372"/>
      <w:bookmarkStart w:id="25" w:name="_Toc87813154"/>
      <w:bookmarkStart w:id="26" w:name="_Toc87813704"/>
      <w:bookmarkStart w:id="27" w:name="_Toc213915883"/>
      <w:bookmarkEnd w:id="23"/>
      <w:r w:rsidRPr="00286492">
        <w:rPr>
          <w:lang w:val="en-US"/>
        </w:rPr>
        <w:t>References</w:t>
      </w:r>
      <w:bookmarkEnd w:id="24"/>
      <w:bookmarkEnd w:id="25"/>
      <w:bookmarkEnd w:id="26"/>
      <w:bookmarkEnd w:id="27"/>
    </w:p>
    <w:p w14:paraId="0C80943B" w14:textId="50BD5B1A" w:rsidR="00AA691C" w:rsidRDefault="00AA691C" w:rsidP="00BF0E76">
      <w:pPr>
        <w:overflowPunct w:val="0"/>
        <w:autoSpaceDE w:val="0"/>
        <w:autoSpaceDN w:val="0"/>
        <w:adjustRightInd w:val="0"/>
        <w:spacing w:after="100" w:afterAutospacing="1"/>
        <w:textAlignment w:val="baseline"/>
        <w:rPr>
          <w:rFonts w:eastAsia="Times New Roman"/>
          <w:lang w:val="en-GB"/>
        </w:rPr>
      </w:pPr>
    </w:p>
    <w:p w14:paraId="0B5CC380" w14:textId="20B01341" w:rsidR="00AA691C" w:rsidRPr="00570235" w:rsidRDefault="00AA691C" w:rsidP="00570235">
      <w:pPr>
        <w:pStyle w:val="Heading3"/>
        <w:numPr>
          <w:ilvl w:val="1"/>
          <w:numId w:val="74"/>
        </w:numPr>
        <w:spacing w:after="100" w:afterAutospacing="1"/>
        <w:ind w:left="1728" w:hanging="1152"/>
        <w:rPr>
          <w:lang w:val="en-US"/>
        </w:rPr>
      </w:pPr>
      <w:bookmarkStart w:id="28" w:name="_Toc213915884"/>
      <w:r w:rsidRPr="00570235">
        <w:rPr>
          <w:lang w:val="en-US"/>
        </w:rPr>
        <w:t>Normative references</w:t>
      </w:r>
      <w:bookmarkEnd w:id="28"/>
    </w:p>
    <w:p w14:paraId="24418211" w14:textId="4C2D9A2D" w:rsidR="00C341FB" w:rsidRPr="00F973A8" w:rsidRDefault="00C341FB" w:rsidP="00BF0E76">
      <w:pPr>
        <w:overflowPunct w:val="0"/>
        <w:autoSpaceDE w:val="0"/>
        <w:autoSpaceDN w:val="0"/>
        <w:adjustRightInd w:val="0"/>
        <w:spacing w:after="100" w:afterAutospacing="1"/>
        <w:textAlignment w:val="baseline"/>
        <w:rPr>
          <w:rFonts w:eastAsia="Times New Roman"/>
          <w:lang w:val="en-GB"/>
        </w:rPr>
      </w:pPr>
      <w:r w:rsidRPr="00F973A8">
        <w:rPr>
          <w:rFonts w:eastAsia="Times New Roman"/>
          <w:lang w:val="en-GB"/>
        </w:rPr>
        <w:t>The following documents contain provisions which, through reference in this text, constitute provisions of the present document</w:t>
      </w:r>
      <w:r w:rsidR="00B5581E">
        <w:rPr>
          <w:rFonts w:eastAsia="Times New Roman"/>
          <w:lang w:val="en-GB"/>
        </w:rPr>
        <w:t>.</w:t>
      </w:r>
    </w:p>
    <w:p w14:paraId="002784BF" w14:textId="25826EE8" w:rsidR="00B70BEC" w:rsidRPr="00514308" w:rsidRDefault="00B70BEC" w:rsidP="00B70BEC">
      <w:pPr>
        <w:pStyle w:val="EX"/>
        <w:numPr>
          <w:ilvl w:val="0"/>
          <w:numId w:val="27"/>
        </w:numPr>
        <w:spacing w:after="120"/>
        <w:ind w:left="794" w:right="113" w:hanging="454"/>
      </w:pPr>
      <w:bookmarkStart w:id="29" w:name="_Ref9427836"/>
      <w:r w:rsidRPr="00514D80">
        <w:t>3GPP TR 21.905: Vocabulary for 3GPP Specifications</w:t>
      </w:r>
      <w:bookmarkEnd w:id="29"/>
    </w:p>
    <w:p w14:paraId="071C3A34" w14:textId="14994E13" w:rsidR="009A3879" w:rsidRDefault="009A3879" w:rsidP="00B70BEC">
      <w:pPr>
        <w:pStyle w:val="EX"/>
        <w:numPr>
          <w:ilvl w:val="0"/>
          <w:numId w:val="27"/>
        </w:numPr>
        <w:spacing w:after="120"/>
        <w:ind w:left="794" w:right="113" w:hanging="454"/>
      </w:pPr>
      <w:bookmarkStart w:id="30" w:name="_Ref13474996"/>
      <w:r w:rsidRPr="00C84766">
        <w:t xml:space="preserve">3GPP TS 29.281: "General Packet Radio System (GPRS) </w:t>
      </w:r>
      <w:r w:rsidR="005E3D63" w:rsidRPr="00C84766">
        <w:t>Tunneling</w:t>
      </w:r>
      <w:r w:rsidRPr="00C84766">
        <w:t xml:space="preserve"> Protocol User Plane (GTPv1-U)".</w:t>
      </w:r>
      <w:bookmarkEnd w:id="30"/>
    </w:p>
    <w:p w14:paraId="60F193D0" w14:textId="55644C45" w:rsidR="00B70BEC" w:rsidRPr="00252EAE" w:rsidRDefault="00252EAE" w:rsidP="00B70BEC">
      <w:pPr>
        <w:pStyle w:val="EX"/>
        <w:numPr>
          <w:ilvl w:val="0"/>
          <w:numId w:val="27"/>
        </w:numPr>
        <w:spacing w:after="120"/>
        <w:ind w:left="794" w:right="113" w:hanging="454"/>
      </w:pPr>
      <w:bookmarkStart w:id="31" w:name="_Ref13471834"/>
      <w:r w:rsidRPr="00F973A8">
        <w:rPr>
          <w:rFonts w:eastAsia="Times New Roman" w:hint="eastAsia"/>
          <w:lang w:val="en-GB" w:eastAsia="ja-JP"/>
        </w:rPr>
        <w:t xml:space="preserve">3GPP TR 38.104: </w:t>
      </w:r>
      <w:r w:rsidRPr="00F973A8">
        <w:rPr>
          <w:rFonts w:eastAsia="Times New Roman"/>
          <w:lang w:val="en-GB" w:eastAsia="ja-JP"/>
        </w:rPr>
        <w:t>"NR; Base Station (BS) radio transmission and reception"</w:t>
      </w:r>
      <w:r w:rsidRPr="00F973A8">
        <w:rPr>
          <w:rFonts w:eastAsia="Times New Roman" w:hint="eastAsia"/>
          <w:lang w:val="en-GB" w:eastAsia="ja-JP"/>
        </w:rPr>
        <w:t>.</w:t>
      </w:r>
      <w:bookmarkEnd w:id="31"/>
    </w:p>
    <w:p w14:paraId="2EC08040" w14:textId="509FCC73" w:rsidR="00800CDB" w:rsidRDefault="00800CDB" w:rsidP="00B70BEC">
      <w:pPr>
        <w:pStyle w:val="EX"/>
        <w:numPr>
          <w:ilvl w:val="0"/>
          <w:numId w:val="27"/>
        </w:numPr>
        <w:spacing w:after="120"/>
        <w:ind w:left="794" w:right="113" w:hanging="454"/>
      </w:pPr>
      <w:bookmarkStart w:id="32" w:name="_Ref13472096"/>
      <w:r>
        <w:t xml:space="preserve">3GPP TS 38.211: "NR; </w:t>
      </w:r>
      <w:r w:rsidRPr="003950C5">
        <w:t>Physical channels and modulation</w:t>
      </w:r>
      <w:r>
        <w:t>".</w:t>
      </w:r>
      <w:bookmarkEnd w:id="32"/>
    </w:p>
    <w:p w14:paraId="2A04DECF" w14:textId="3EA30934" w:rsidR="00800CDB" w:rsidRDefault="00800CDB" w:rsidP="00B70BEC">
      <w:pPr>
        <w:pStyle w:val="EX"/>
        <w:numPr>
          <w:ilvl w:val="0"/>
          <w:numId w:val="27"/>
        </w:numPr>
        <w:spacing w:after="120"/>
        <w:ind w:left="794" w:right="113" w:hanging="454"/>
      </w:pPr>
      <w:bookmarkStart w:id="33" w:name="_Ref13473726"/>
      <w:r>
        <w:t xml:space="preserve">3GPP TS 38.212: </w:t>
      </w:r>
      <w:r w:rsidRPr="00C12953">
        <w:t>"</w:t>
      </w:r>
      <w:r>
        <w:t xml:space="preserve">NR; </w:t>
      </w:r>
      <w:r w:rsidRPr="003950C5">
        <w:t>Multiplexing and channel coding</w:t>
      </w:r>
      <w:r w:rsidRPr="00C12953">
        <w:t>"</w:t>
      </w:r>
      <w:r>
        <w:t>.</w:t>
      </w:r>
      <w:bookmarkEnd w:id="33"/>
    </w:p>
    <w:p w14:paraId="17E47096" w14:textId="425DFFE4" w:rsidR="00D105C0" w:rsidRPr="00266DDC" w:rsidRDefault="00266DDC" w:rsidP="00B70BEC">
      <w:pPr>
        <w:pStyle w:val="EX"/>
        <w:numPr>
          <w:ilvl w:val="0"/>
          <w:numId w:val="27"/>
        </w:numPr>
        <w:spacing w:after="120"/>
        <w:ind w:left="794" w:right="113" w:hanging="454"/>
      </w:pPr>
      <w:bookmarkStart w:id="34" w:name="_Ref13429963"/>
      <w:r w:rsidRPr="00F973A8">
        <w:rPr>
          <w:rFonts w:eastAsia="Times New Roman"/>
          <w:lang w:val="en-GB" w:eastAsia="ja-JP"/>
        </w:rPr>
        <w:t>3GPP T</w:t>
      </w:r>
      <w:r w:rsidRPr="00F973A8">
        <w:rPr>
          <w:rFonts w:eastAsia="Times New Roman" w:hint="eastAsia"/>
          <w:lang w:val="en-GB" w:eastAsia="ja-JP"/>
        </w:rPr>
        <w:t>R</w:t>
      </w:r>
      <w:r w:rsidRPr="00F973A8">
        <w:rPr>
          <w:rFonts w:eastAsia="Times New Roman"/>
          <w:lang w:val="en-GB" w:eastAsia="ja-JP"/>
        </w:rPr>
        <w:t xml:space="preserve"> 38.</w:t>
      </w:r>
      <w:r>
        <w:rPr>
          <w:rFonts w:eastAsia="Times New Roman"/>
          <w:lang w:val="en-GB" w:eastAsia="ja-JP"/>
        </w:rPr>
        <w:t>300</w:t>
      </w:r>
      <w:r w:rsidRPr="00F973A8">
        <w:rPr>
          <w:rFonts w:eastAsia="SimSun" w:hint="eastAsia"/>
          <w:lang w:val="en-GB" w:eastAsia="zh-CN"/>
        </w:rPr>
        <w:t xml:space="preserve">: </w:t>
      </w:r>
      <w:r w:rsidRPr="00F973A8">
        <w:rPr>
          <w:rFonts w:eastAsia="Times New Roman"/>
          <w:lang w:val="en-GB" w:eastAsia="ja-JP"/>
        </w:rPr>
        <w:t>"</w:t>
      </w:r>
      <w:r w:rsidRPr="00FC7989">
        <w:rPr>
          <w:rFonts w:eastAsia="Times New Roman"/>
          <w:lang w:val="en-GB" w:eastAsia="ja-JP"/>
        </w:rPr>
        <w:t>NR; NR and NG-RAN Overall Description</w:t>
      </w:r>
      <w:r w:rsidRPr="00F973A8">
        <w:rPr>
          <w:rFonts w:eastAsia="Times New Roman"/>
          <w:lang w:val="en-GB" w:eastAsia="ja-JP"/>
        </w:rPr>
        <w:t>"</w:t>
      </w:r>
      <w:r w:rsidRPr="00F973A8">
        <w:rPr>
          <w:rFonts w:eastAsia="SimSun" w:hint="eastAsia"/>
          <w:lang w:val="en-GB" w:eastAsia="zh-CN"/>
        </w:rPr>
        <w:t>.</w:t>
      </w:r>
      <w:bookmarkEnd w:id="34"/>
    </w:p>
    <w:p w14:paraId="31BFE59D" w14:textId="27454B16" w:rsidR="00266DDC" w:rsidRPr="00266DDC" w:rsidRDefault="00266DDC" w:rsidP="00B70BEC">
      <w:pPr>
        <w:pStyle w:val="EX"/>
        <w:numPr>
          <w:ilvl w:val="0"/>
          <w:numId w:val="27"/>
        </w:numPr>
        <w:spacing w:after="120"/>
        <w:ind w:left="794" w:right="113" w:hanging="454"/>
      </w:pPr>
      <w:bookmarkStart w:id="35" w:name="_Ref13473910"/>
      <w:r w:rsidRPr="00F973A8">
        <w:rPr>
          <w:rFonts w:eastAsia="Times New Roman"/>
          <w:lang w:val="en-GB" w:eastAsia="ja-JP"/>
        </w:rPr>
        <w:t>3GPP T</w:t>
      </w:r>
      <w:r w:rsidRPr="00F973A8">
        <w:rPr>
          <w:rFonts w:eastAsia="Times New Roman" w:hint="eastAsia"/>
          <w:lang w:val="en-GB" w:eastAsia="ja-JP"/>
        </w:rPr>
        <w:t>R</w:t>
      </w:r>
      <w:r w:rsidRPr="00F973A8">
        <w:rPr>
          <w:rFonts w:eastAsia="Times New Roman"/>
          <w:lang w:val="en-GB" w:eastAsia="ja-JP"/>
        </w:rPr>
        <w:t xml:space="preserve"> 38.</w:t>
      </w:r>
      <w:r>
        <w:rPr>
          <w:rFonts w:eastAsia="Times New Roman"/>
          <w:lang w:val="en-GB" w:eastAsia="ja-JP"/>
        </w:rPr>
        <w:t>321</w:t>
      </w:r>
      <w:r w:rsidRPr="00F973A8">
        <w:rPr>
          <w:rFonts w:eastAsia="SimSun" w:hint="eastAsia"/>
          <w:lang w:val="en-GB" w:eastAsia="zh-CN"/>
        </w:rPr>
        <w:t xml:space="preserve">: </w:t>
      </w:r>
      <w:r w:rsidRPr="00F973A8">
        <w:rPr>
          <w:rFonts w:eastAsia="Times New Roman"/>
          <w:lang w:val="en-GB" w:eastAsia="ja-JP"/>
        </w:rPr>
        <w:t>"</w:t>
      </w:r>
      <w:r w:rsidRPr="00456F7D">
        <w:rPr>
          <w:rFonts w:eastAsia="Times New Roman"/>
          <w:lang w:val="en-GB" w:eastAsia="ja-JP"/>
        </w:rPr>
        <w:t>NR;</w:t>
      </w:r>
      <w:r>
        <w:rPr>
          <w:rFonts w:eastAsia="Times New Roman"/>
          <w:lang w:val="en-GB" w:eastAsia="ja-JP"/>
        </w:rPr>
        <w:t xml:space="preserve"> </w:t>
      </w:r>
      <w:r w:rsidRPr="00456F7D">
        <w:rPr>
          <w:rFonts w:eastAsia="Times New Roman"/>
          <w:lang w:val="en-GB" w:eastAsia="ja-JP"/>
        </w:rPr>
        <w:t>Medium Access Control (MAC) protocol specification</w:t>
      </w:r>
      <w:r w:rsidRPr="00F973A8">
        <w:rPr>
          <w:rFonts w:eastAsia="Times New Roman"/>
          <w:lang w:val="en-GB" w:eastAsia="ja-JP"/>
        </w:rPr>
        <w:t>"</w:t>
      </w:r>
      <w:r w:rsidRPr="00F973A8">
        <w:rPr>
          <w:rFonts w:eastAsia="SimSun" w:hint="eastAsia"/>
          <w:lang w:val="en-GB" w:eastAsia="zh-CN"/>
        </w:rPr>
        <w:t>.</w:t>
      </w:r>
      <w:bookmarkEnd w:id="35"/>
    </w:p>
    <w:p w14:paraId="29D87793" w14:textId="47B85A17" w:rsidR="00266DDC" w:rsidRPr="00266DDC" w:rsidRDefault="00266DDC" w:rsidP="00B70BEC">
      <w:pPr>
        <w:pStyle w:val="EX"/>
        <w:numPr>
          <w:ilvl w:val="0"/>
          <w:numId w:val="27"/>
        </w:numPr>
        <w:spacing w:after="120"/>
        <w:ind w:left="794" w:right="113" w:hanging="454"/>
      </w:pPr>
      <w:bookmarkStart w:id="36" w:name="_Ref13474270"/>
      <w:r w:rsidRPr="00F973A8">
        <w:rPr>
          <w:rFonts w:eastAsia="Times New Roman"/>
          <w:lang w:val="en-GB" w:eastAsia="ja-JP"/>
        </w:rPr>
        <w:t>3GPP T</w:t>
      </w:r>
      <w:r w:rsidRPr="00F973A8">
        <w:rPr>
          <w:rFonts w:eastAsia="Times New Roman" w:hint="eastAsia"/>
          <w:lang w:val="en-GB" w:eastAsia="ja-JP"/>
        </w:rPr>
        <w:t>R</w:t>
      </w:r>
      <w:r w:rsidRPr="00F973A8">
        <w:rPr>
          <w:rFonts w:eastAsia="Times New Roman"/>
          <w:lang w:val="en-GB" w:eastAsia="ja-JP"/>
        </w:rPr>
        <w:t xml:space="preserve"> 38.</w:t>
      </w:r>
      <w:r>
        <w:rPr>
          <w:rFonts w:eastAsia="Times New Roman"/>
          <w:lang w:val="en-GB" w:eastAsia="ja-JP"/>
        </w:rPr>
        <w:t>322</w:t>
      </w:r>
      <w:r w:rsidRPr="00F973A8">
        <w:rPr>
          <w:rFonts w:eastAsia="SimSun" w:hint="eastAsia"/>
          <w:lang w:val="en-GB" w:eastAsia="zh-CN"/>
        </w:rPr>
        <w:t xml:space="preserve">: </w:t>
      </w:r>
      <w:r w:rsidRPr="00F973A8">
        <w:rPr>
          <w:rFonts w:eastAsia="Times New Roman"/>
          <w:lang w:val="en-GB" w:eastAsia="ja-JP"/>
        </w:rPr>
        <w:t>"</w:t>
      </w:r>
      <w:r w:rsidRPr="00456F7D">
        <w:rPr>
          <w:rFonts w:eastAsia="Times New Roman"/>
          <w:lang w:val="en-GB" w:eastAsia="ja-JP"/>
        </w:rPr>
        <w:t>NR;</w:t>
      </w:r>
      <w:r w:rsidRPr="00890180">
        <w:t xml:space="preserve"> </w:t>
      </w:r>
      <w:r w:rsidRPr="00890180">
        <w:rPr>
          <w:rFonts w:eastAsia="Times New Roman"/>
          <w:lang w:val="en-GB" w:eastAsia="ja-JP"/>
        </w:rPr>
        <w:t xml:space="preserve">Radio Link Control (RLC) </w:t>
      </w:r>
      <w:r w:rsidRPr="00456F7D">
        <w:rPr>
          <w:rFonts w:eastAsia="Times New Roman"/>
          <w:lang w:val="en-GB" w:eastAsia="ja-JP"/>
        </w:rPr>
        <w:t>protocol specification</w:t>
      </w:r>
      <w:r w:rsidRPr="00F973A8">
        <w:rPr>
          <w:rFonts w:eastAsia="Times New Roman"/>
          <w:lang w:val="en-GB" w:eastAsia="ja-JP"/>
        </w:rPr>
        <w:t>"</w:t>
      </w:r>
      <w:r w:rsidRPr="00F973A8">
        <w:rPr>
          <w:rFonts w:eastAsia="SimSun" w:hint="eastAsia"/>
          <w:lang w:val="en-GB" w:eastAsia="zh-CN"/>
        </w:rPr>
        <w:t>.</w:t>
      </w:r>
      <w:bookmarkEnd w:id="36"/>
    </w:p>
    <w:p w14:paraId="70701D70" w14:textId="0CCEC2EA" w:rsidR="00266DDC" w:rsidRPr="006A4A41" w:rsidRDefault="006A4A41" w:rsidP="00B70BEC">
      <w:pPr>
        <w:pStyle w:val="EX"/>
        <w:numPr>
          <w:ilvl w:val="0"/>
          <w:numId w:val="27"/>
        </w:numPr>
        <w:spacing w:after="120"/>
        <w:ind w:left="794" w:right="113" w:hanging="454"/>
      </w:pPr>
      <w:bookmarkStart w:id="37" w:name="_Ref13474345"/>
      <w:r w:rsidRPr="00F973A8">
        <w:rPr>
          <w:rFonts w:eastAsia="Times New Roman"/>
          <w:lang w:val="en-GB" w:eastAsia="ja-JP"/>
        </w:rPr>
        <w:t>3GPP T</w:t>
      </w:r>
      <w:r w:rsidRPr="00F973A8">
        <w:rPr>
          <w:rFonts w:eastAsia="Times New Roman" w:hint="eastAsia"/>
          <w:lang w:val="en-GB" w:eastAsia="ja-JP"/>
        </w:rPr>
        <w:t>R</w:t>
      </w:r>
      <w:r w:rsidRPr="00F973A8">
        <w:rPr>
          <w:rFonts w:eastAsia="Times New Roman"/>
          <w:lang w:val="en-GB" w:eastAsia="ja-JP"/>
        </w:rPr>
        <w:t xml:space="preserve"> 38.</w:t>
      </w:r>
      <w:r>
        <w:rPr>
          <w:rFonts w:eastAsia="Times New Roman"/>
          <w:lang w:val="en-GB" w:eastAsia="ja-JP"/>
        </w:rPr>
        <w:t>323</w:t>
      </w:r>
      <w:r w:rsidRPr="00F973A8">
        <w:rPr>
          <w:rFonts w:eastAsia="SimSun" w:hint="eastAsia"/>
          <w:lang w:val="en-GB" w:eastAsia="zh-CN"/>
        </w:rPr>
        <w:t xml:space="preserve">: </w:t>
      </w:r>
      <w:r w:rsidRPr="00F973A8">
        <w:rPr>
          <w:rFonts w:eastAsia="Times New Roman"/>
          <w:lang w:val="en-GB" w:eastAsia="ja-JP"/>
        </w:rPr>
        <w:t>"</w:t>
      </w:r>
      <w:r w:rsidRPr="00456F7D">
        <w:rPr>
          <w:rFonts w:eastAsia="Times New Roman"/>
          <w:lang w:val="en-GB" w:eastAsia="ja-JP"/>
        </w:rPr>
        <w:t>NR;</w:t>
      </w:r>
      <w:r w:rsidRPr="00BE5112">
        <w:t xml:space="preserve"> </w:t>
      </w:r>
      <w:r w:rsidRPr="00BE5112">
        <w:rPr>
          <w:rFonts w:eastAsia="Times New Roman"/>
          <w:lang w:val="en-GB" w:eastAsia="ja-JP"/>
        </w:rPr>
        <w:t xml:space="preserve">Packet Data Convergence Protocol (PDCP) </w:t>
      </w:r>
      <w:r w:rsidRPr="00456F7D">
        <w:rPr>
          <w:rFonts w:eastAsia="Times New Roman"/>
          <w:lang w:val="en-GB" w:eastAsia="ja-JP"/>
        </w:rPr>
        <w:t>specification</w:t>
      </w:r>
      <w:r w:rsidRPr="00F973A8">
        <w:rPr>
          <w:rFonts w:eastAsia="Times New Roman"/>
          <w:lang w:val="en-GB" w:eastAsia="ja-JP"/>
        </w:rPr>
        <w:t>"</w:t>
      </w:r>
      <w:r w:rsidRPr="00F973A8">
        <w:rPr>
          <w:rFonts w:eastAsia="SimSun" w:hint="eastAsia"/>
          <w:lang w:val="en-GB" w:eastAsia="zh-CN"/>
        </w:rPr>
        <w:t>.</w:t>
      </w:r>
      <w:bookmarkEnd w:id="37"/>
    </w:p>
    <w:p w14:paraId="18264621" w14:textId="6E7E60A2" w:rsidR="006A4A41" w:rsidRPr="008335B4" w:rsidRDefault="008C3482" w:rsidP="00B70BEC">
      <w:pPr>
        <w:pStyle w:val="EX"/>
        <w:numPr>
          <w:ilvl w:val="0"/>
          <w:numId w:val="27"/>
        </w:numPr>
        <w:spacing w:after="120"/>
        <w:ind w:left="794" w:right="113" w:hanging="454"/>
      </w:pPr>
      <w:bookmarkStart w:id="38" w:name="_Ref13474417"/>
      <w:r w:rsidRPr="00F973A8">
        <w:rPr>
          <w:rFonts w:eastAsia="Times New Roman"/>
          <w:lang w:val="en-GB" w:eastAsia="ja-JP"/>
        </w:rPr>
        <w:t>3GPP T</w:t>
      </w:r>
      <w:r w:rsidRPr="00F973A8">
        <w:rPr>
          <w:rFonts w:eastAsia="Times New Roman" w:hint="eastAsia"/>
          <w:lang w:val="en-GB" w:eastAsia="ja-JP"/>
        </w:rPr>
        <w:t>R</w:t>
      </w:r>
      <w:r w:rsidRPr="00F973A8">
        <w:rPr>
          <w:rFonts w:eastAsia="Times New Roman"/>
          <w:lang w:val="en-GB" w:eastAsia="ja-JP"/>
        </w:rPr>
        <w:t xml:space="preserve"> 3</w:t>
      </w:r>
      <w:r>
        <w:rPr>
          <w:rFonts w:eastAsia="Times New Roman"/>
          <w:lang w:val="en-GB" w:eastAsia="ja-JP"/>
        </w:rPr>
        <w:t>7</w:t>
      </w:r>
      <w:r w:rsidRPr="00F973A8">
        <w:rPr>
          <w:rFonts w:eastAsia="Times New Roman"/>
          <w:lang w:val="en-GB" w:eastAsia="ja-JP"/>
        </w:rPr>
        <w:t>.</w:t>
      </w:r>
      <w:r>
        <w:rPr>
          <w:rFonts w:eastAsia="Times New Roman"/>
          <w:lang w:val="en-GB" w:eastAsia="ja-JP"/>
        </w:rPr>
        <w:t>324</w:t>
      </w:r>
      <w:r w:rsidRPr="00F973A8">
        <w:rPr>
          <w:rFonts w:eastAsia="SimSun" w:hint="eastAsia"/>
          <w:lang w:val="en-GB" w:eastAsia="zh-CN"/>
        </w:rPr>
        <w:t xml:space="preserve">: </w:t>
      </w:r>
      <w:r w:rsidRPr="00F973A8">
        <w:rPr>
          <w:rFonts w:eastAsia="Times New Roman"/>
          <w:lang w:val="en-GB" w:eastAsia="ja-JP"/>
        </w:rPr>
        <w:t>"</w:t>
      </w:r>
      <w:r w:rsidRPr="00456F7D">
        <w:rPr>
          <w:rFonts w:eastAsia="Times New Roman"/>
          <w:lang w:val="en-GB" w:eastAsia="ja-JP"/>
        </w:rPr>
        <w:t>NR;</w:t>
      </w:r>
      <w:r w:rsidRPr="00B07D15">
        <w:t xml:space="preserve"> </w:t>
      </w:r>
      <w:r w:rsidRPr="00B07D15">
        <w:rPr>
          <w:rFonts w:eastAsia="Times New Roman"/>
          <w:lang w:val="en-GB" w:eastAsia="ja-JP"/>
        </w:rPr>
        <w:t>Service Data Adaptation Protocol (SDAP)</w:t>
      </w:r>
      <w:r w:rsidRPr="00BE5112">
        <w:rPr>
          <w:rFonts w:eastAsia="Times New Roman"/>
          <w:lang w:val="en-GB" w:eastAsia="ja-JP"/>
        </w:rPr>
        <w:t xml:space="preserve"> </w:t>
      </w:r>
      <w:r w:rsidRPr="00456F7D">
        <w:rPr>
          <w:rFonts w:eastAsia="Times New Roman"/>
          <w:lang w:val="en-GB" w:eastAsia="ja-JP"/>
        </w:rPr>
        <w:t>specification</w:t>
      </w:r>
      <w:r w:rsidRPr="00F973A8">
        <w:rPr>
          <w:rFonts w:eastAsia="Times New Roman"/>
          <w:lang w:val="en-GB" w:eastAsia="ja-JP"/>
        </w:rPr>
        <w:t>"</w:t>
      </w:r>
      <w:r w:rsidRPr="00F973A8">
        <w:rPr>
          <w:rFonts w:eastAsia="SimSun" w:hint="eastAsia"/>
          <w:lang w:val="en-GB" w:eastAsia="zh-CN"/>
        </w:rPr>
        <w:t>.</w:t>
      </w:r>
      <w:bookmarkEnd w:id="38"/>
    </w:p>
    <w:p w14:paraId="0F5D1DF5" w14:textId="77777777" w:rsidR="00017A8F" w:rsidRPr="008C3482" w:rsidRDefault="00017A8F" w:rsidP="00B70BEC">
      <w:pPr>
        <w:pStyle w:val="EX"/>
        <w:numPr>
          <w:ilvl w:val="0"/>
          <w:numId w:val="27"/>
        </w:numPr>
        <w:spacing w:after="120"/>
        <w:ind w:left="794" w:right="113" w:hanging="454"/>
      </w:pPr>
      <w:r>
        <w:rPr>
          <w:rFonts w:eastAsia="SimSun"/>
          <w:lang w:val="en-GB" w:eastAsia="zh-CN"/>
        </w:rPr>
        <w:t xml:space="preserve">3GPP TS 38.331: </w:t>
      </w:r>
      <w:r w:rsidR="006178C2" w:rsidRPr="00F973A8">
        <w:rPr>
          <w:rFonts w:eastAsia="Times New Roman"/>
          <w:lang w:val="en-GB" w:eastAsia="ja-JP"/>
        </w:rPr>
        <w:t>"</w:t>
      </w:r>
      <w:r w:rsidR="006178C2">
        <w:rPr>
          <w:rFonts w:eastAsia="SimSun"/>
          <w:lang w:val="en-GB" w:eastAsia="zh-CN"/>
        </w:rPr>
        <w:t>NR; Radio Resource Control (RRC) Protocol specification</w:t>
      </w:r>
      <w:r w:rsidR="006178C2" w:rsidRPr="00F973A8">
        <w:rPr>
          <w:rFonts w:eastAsia="Times New Roman"/>
          <w:lang w:val="en-GB" w:eastAsia="ja-JP"/>
        </w:rPr>
        <w:t>"</w:t>
      </w:r>
      <w:r w:rsidR="006178C2">
        <w:rPr>
          <w:rFonts w:eastAsia="SimSun"/>
          <w:lang w:val="en-GB" w:eastAsia="zh-CN"/>
        </w:rPr>
        <w:t>.</w:t>
      </w:r>
    </w:p>
    <w:p w14:paraId="0252FBCD" w14:textId="24620CBD" w:rsidR="008C3482" w:rsidRPr="00440C30" w:rsidRDefault="008C3482" w:rsidP="00B70BEC">
      <w:pPr>
        <w:pStyle w:val="EX"/>
        <w:numPr>
          <w:ilvl w:val="0"/>
          <w:numId w:val="27"/>
        </w:numPr>
        <w:spacing w:after="120"/>
        <w:ind w:left="794" w:right="113" w:hanging="454"/>
      </w:pPr>
      <w:bookmarkStart w:id="39" w:name="_Ref13474476"/>
      <w:r>
        <w:rPr>
          <w:rFonts w:eastAsia="SimSun"/>
          <w:lang w:val="en-GB" w:eastAsia="zh-CN"/>
        </w:rPr>
        <w:t xml:space="preserve">3GPP TS 38.401: </w:t>
      </w:r>
      <w:r w:rsidRPr="00941963">
        <w:rPr>
          <w:rFonts w:eastAsia="SimSun"/>
          <w:lang w:val="en-GB" w:eastAsia="zh-CN"/>
        </w:rPr>
        <w:t>"</w:t>
      </w:r>
      <w:r>
        <w:rPr>
          <w:rFonts w:eastAsia="SimSun"/>
          <w:lang w:val="en-GB" w:eastAsia="zh-CN"/>
        </w:rPr>
        <w:t>NG-RAN</w:t>
      </w:r>
      <w:r w:rsidRPr="00941963">
        <w:rPr>
          <w:rFonts w:eastAsia="SimSun"/>
          <w:lang w:val="en-GB" w:eastAsia="zh-CN"/>
        </w:rPr>
        <w:t>;</w:t>
      </w:r>
      <w:r w:rsidRPr="00941963">
        <w:t xml:space="preserve"> </w:t>
      </w:r>
      <w:r w:rsidRPr="00941963">
        <w:rPr>
          <w:rFonts w:eastAsia="SimSun"/>
          <w:lang w:val="en-GB" w:eastAsia="zh-CN"/>
        </w:rPr>
        <w:t>Architecture description</w:t>
      </w:r>
      <w:r w:rsidRPr="00F973A8">
        <w:rPr>
          <w:rFonts w:eastAsia="Times New Roman"/>
          <w:lang w:val="en-GB" w:eastAsia="ja-JP"/>
        </w:rPr>
        <w:t>"</w:t>
      </w:r>
      <w:r>
        <w:rPr>
          <w:rFonts w:eastAsia="SimSun"/>
          <w:lang w:val="en-GB" w:eastAsia="zh-CN"/>
        </w:rPr>
        <w:t>.</w:t>
      </w:r>
      <w:bookmarkEnd w:id="39"/>
    </w:p>
    <w:p w14:paraId="44929900" w14:textId="027CA469" w:rsidR="00440C30" w:rsidRPr="00440C30" w:rsidRDefault="00440C30" w:rsidP="00B70BEC">
      <w:pPr>
        <w:pStyle w:val="EX"/>
        <w:numPr>
          <w:ilvl w:val="0"/>
          <w:numId w:val="27"/>
        </w:numPr>
        <w:spacing w:after="120"/>
        <w:ind w:left="794" w:right="113" w:hanging="454"/>
      </w:pPr>
      <w:bookmarkStart w:id="40" w:name="_Ref13474519"/>
      <w:r>
        <w:rPr>
          <w:rFonts w:eastAsia="SimSun"/>
          <w:lang w:val="en-GB" w:eastAsia="zh-CN"/>
        </w:rPr>
        <w:t xml:space="preserve">3GPP TS 38.413: </w:t>
      </w:r>
      <w:r w:rsidRPr="00941963">
        <w:rPr>
          <w:rFonts w:eastAsia="SimSun"/>
          <w:lang w:val="en-GB" w:eastAsia="zh-CN"/>
        </w:rPr>
        <w:t>"</w:t>
      </w:r>
      <w:r>
        <w:rPr>
          <w:rFonts w:eastAsia="SimSun"/>
          <w:lang w:val="en-GB" w:eastAsia="zh-CN"/>
        </w:rPr>
        <w:t>NG-RAN</w:t>
      </w:r>
      <w:r w:rsidRPr="00941963">
        <w:rPr>
          <w:rFonts w:eastAsia="SimSun"/>
          <w:lang w:val="en-GB" w:eastAsia="zh-CN"/>
        </w:rPr>
        <w:t>;</w:t>
      </w:r>
      <w:r w:rsidRPr="00941963">
        <w:t xml:space="preserve"> </w:t>
      </w:r>
      <w:r w:rsidRPr="00AF76B0">
        <w:rPr>
          <w:rFonts w:eastAsia="SimSun"/>
          <w:lang w:val="en-GB" w:eastAsia="zh-CN"/>
        </w:rPr>
        <w:t>NG Application Protocol (NGAP)</w:t>
      </w:r>
      <w:r w:rsidRPr="00941963">
        <w:rPr>
          <w:rFonts w:eastAsia="SimSun"/>
          <w:lang w:val="en-GB" w:eastAsia="zh-CN"/>
        </w:rPr>
        <w:t>"</w:t>
      </w:r>
      <w:r w:rsidRPr="00941963">
        <w:rPr>
          <w:rFonts w:eastAsia="SimSun" w:hint="eastAsia"/>
          <w:lang w:val="en-GB" w:eastAsia="zh-CN"/>
        </w:rPr>
        <w:t>.</w:t>
      </w:r>
      <w:bookmarkEnd w:id="40"/>
    </w:p>
    <w:p w14:paraId="47047150" w14:textId="6C04253A" w:rsidR="00440C30" w:rsidRPr="00A75D36" w:rsidRDefault="00440C30" w:rsidP="00B70BEC">
      <w:pPr>
        <w:pStyle w:val="EX"/>
        <w:numPr>
          <w:ilvl w:val="0"/>
          <w:numId w:val="27"/>
        </w:numPr>
        <w:spacing w:after="120"/>
        <w:ind w:left="794" w:right="113" w:hanging="454"/>
      </w:pPr>
      <w:bookmarkStart w:id="41" w:name="_Ref13474531"/>
      <w:r>
        <w:rPr>
          <w:rFonts w:eastAsia="SimSun"/>
          <w:lang w:val="en-GB" w:eastAsia="zh-CN"/>
        </w:rPr>
        <w:t xml:space="preserve">3GPP TS 38.423: </w:t>
      </w:r>
      <w:r w:rsidRPr="00941963">
        <w:rPr>
          <w:rFonts w:eastAsia="SimSun"/>
          <w:lang w:val="en-GB" w:eastAsia="zh-CN"/>
        </w:rPr>
        <w:t>"</w:t>
      </w:r>
      <w:r>
        <w:rPr>
          <w:rFonts w:eastAsia="SimSun"/>
          <w:lang w:val="en-GB" w:eastAsia="zh-CN"/>
        </w:rPr>
        <w:t>NG-RAN</w:t>
      </w:r>
      <w:r w:rsidRPr="00941963">
        <w:rPr>
          <w:rFonts w:eastAsia="SimSun"/>
          <w:lang w:val="en-GB" w:eastAsia="zh-CN"/>
        </w:rPr>
        <w:t>;</w:t>
      </w:r>
      <w:r>
        <w:rPr>
          <w:rFonts w:eastAsia="SimSun"/>
          <w:lang w:val="en-GB" w:eastAsia="zh-CN"/>
        </w:rPr>
        <w:t xml:space="preserve"> </w:t>
      </w:r>
      <w:r w:rsidRPr="00C870F4">
        <w:rPr>
          <w:rFonts w:eastAsia="SimSun"/>
          <w:lang w:val="en-GB" w:eastAsia="zh-CN"/>
        </w:rPr>
        <w:t>Xn Application Protocol (XnAP)</w:t>
      </w:r>
      <w:r w:rsidRPr="00941963">
        <w:rPr>
          <w:rFonts w:eastAsia="SimSun"/>
          <w:lang w:val="en-GB" w:eastAsia="zh-CN"/>
        </w:rPr>
        <w:t>"</w:t>
      </w:r>
      <w:r w:rsidRPr="00941963">
        <w:rPr>
          <w:rFonts w:eastAsia="SimSun" w:hint="eastAsia"/>
          <w:lang w:val="en-GB" w:eastAsia="zh-CN"/>
        </w:rPr>
        <w:t>.</w:t>
      </w:r>
      <w:bookmarkEnd w:id="41"/>
    </w:p>
    <w:p w14:paraId="107BF284" w14:textId="52BDDFC7" w:rsidR="00A75D36" w:rsidRPr="00514308" w:rsidRDefault="00A75D36" w:rsidP="00B70BEC">
      <w:pPr>
        <w:pStyle w:val="EX"/>
        <w:numPr>
          <w:ilvl w:val="0"/>
          <w:numId w:val="27"/>
        </w:numPr>
        <w:spacing w:after="120"/>
        <w:ind w:left="794" w:right="113" w:hanging="454"/>
      </w:pPr>
      <w:bookmarkStart w:id="42" w:name="_Ref13474596"/>
      <w:r>
        <w:rPr>
          <w:rFonts w:eastAsia="SimSun"/>
          <w:lang w:val="en-GB" w:eastAsia="zh-CN"/>
        </w:rPr>
        <w:t xml:space="preserve">3GPP TS 38.425: </w:t>
      </w:r>
      <w:r w:rsidRPr="00941963">
        <w:rPr>
          <w:rFonts w:eastAsia="SimSun"/>
          <w:lang w:val="en-GB" w:eastAsia="zh-CN"/>
        </w:rPr>
        <w:t>"</w:t>
      </w:r>
      <w:r>
        <w:rPr>
          <w:rFonts w:eastAsia="SimSun"/>
          <w:lang w:val="en-GB" w:eastAsia="zh-CN"/>
        </w:rPr>
        <w:t>NG-RAN</w:t>
      </w:r>
      <w:r w:rsidRPr="00941963">
        <w:rPr>
          <w:rFonts w:eastAsia="SimSun"/>
          <w:lang w:val="en-GB" w:eastAsia="zh-CN"/>
        </w:rPr>
        <w:t>;</w:t>
      </w:r>
      <w:r>
        <w:rPr>
          <w:rFonts w:eastAsia="SimSun"/>
          <w:lang w:val="en-GB" w:eastAsia="zh-CN"/>
        </w:rPr>
        <w:t xml:space="preserve"> </w:t>
      </w:r>
      <w:r w:rsidRPr="009154C0">
        <w:rPr>
          <w:rFonts w:eastAsia="SimSun"/>
          <w:lang w:val="en-GB" w:eastAsia="zh-CN"/>
        </w:rPr>
        <w:t>NR user plane protocol</w:t>
      </w:r>
      <w:r w:rsidRPr="00941963">
        <w:rPr>
          <w:rFonts w:eastAsia="SimSun"/>
          <w:lang w:val="en-GB" w:eastAsia="zh-CN"/>
        </w:rPr>
        <w:t>"</w:t>
      </w:r>
      <w:r w:rsidRPr="00941963">
        <w:rPr>
          <w:rFonts w:eastAsia="SimSun" w:hint="eastAsia"/>
          <w:lang w:val="en-GB" w:eastAsia="zh-CN"/>
        </w:rPr>
        <w:t>.</w:t>
      </w:r>
      <w:bookmarkEnd w:id="42"/>
    </w:p>
    <w:p w14:paraId="7E136D5E" w14:textId="5E7BF474" w:rsidR="00671660" w:rsidRPr="00671660" w:rsidRDefault="00671660" w:rsidP="00671660">
      <w:pPr>
        <w:pStyle w:val="EX"/>
        <w:numPr>
          <w:ilvl w:val="0"/>
          <w:numId w:val="27"/>
        </w:numPr>
        <w:spacing w:after="120"/>
        <w:ind w:left="794" w:right="113" w:hanging="454"/>
      </w:pPr>
      <w:bookmarkStart w:id="43" w:name="_Ref13475485"/>
      <w:r>
        <w:rPr>
          <w:rFonts w:eastAsia="SimSun"/>
          <w:lang w:val="en-GB" w:eastAsia="zh-CN"/>
        </w:rPr>
        <w:t>3GPP TS 38.4</w:t>
      </w:r>
      <w:r>
        <w:rPr>
          <w:rFonts w:eastAsiaTheme="minorEastAsia" w:hint="eastAsia"/>
          <w:lang w:val="en-GB" w:eastAsia="zh-CN"/>
        </w:rPr>
        <w:t>70</w:t>
      </w:r>
      <w:r>
        <w:rPr>
          <w:rFonts w:eastAsia="SimSun"/>
          <w:lang w:val="en-GB" w:eastAsia="zh-CN"/>
        </w:rPr>
        <w:t xml:space="preserve">: </w:t>
      </w:r>
      <w:r w:rsidRPr="00941963">
        <w:rPr>
          <w:rFonts w:eastAsia="SimSun"/>
          <w:lang w:val="en-GB" w:eastAsia="zh-CN"/>
        </w:rPr>
        <w:t>"</w:t>
      </w:r>
      <w:r>
        <w:rPr>
          <w:rFonts w:eastAsia="SimSun"/>
          <w:lang w:val="en-GB" w:eastAsia="zh-CN"/>
        </w:rPr>
        <w:t>NG-RAN</w:t>
      </w:r>
      <w:r w:rsidRPr="00941963">
        <w:rPr>
          <w:rFonts w:eastAsia="SimSun"/>
          <w:lang w:val="en-GB" w:eastAsia="zh-CN"/>
        </w:rPr>
        <w:t>;</w:t>
      </w:r>
      <w:r>
        <w:rPr>
          <w:rFonts w:eastAsia="SimSun"/>
          <w:lang w:val="en-GB" w:eastAsia="zh-CN"/>
        </w:rPr>
        <w:t xml:space="preserve"> </w:t>
      </w:r>
      <w:r w:rsidRPr="00AA758F">
        <w:t>F1 general aspects and principles</w:t>
      </w:r>
      <w:r w:rsidRPr="00941963">
        <w:rPr>
          <w:rFonts w:eastAsia="SimSun"/>
          <w:lang w:val="en-GB" w:eastAsia="zh-CN"/>
        </w:rPr>
        <w:t>"</w:t>
      </w:r>
      <w:r w:rsidRPr="00941963">
        <w:rPr>
          <w:rFonts w:eastAsia="SimSun" w:hint="eastAsia"/>
          <w:lang w:val="en-GB" w:eastAsia="zh-CN"/>
        </w:rPr>
        <w:t>.</w:t>
      </w:r>
      <w:bookmarkEnd w:id="43"/>
    </w:p>
    <w:p w14:paraId="4A57B0ED" w14:textId="6E9B2BD9" w:rsidR="004906D1" w:rsidRPr="00671660" w:rsidRDefault="004906D1" w:rsidP="004906D1">
      <w:pPr>
        <w:pStyle w:val="EX"/>
        <w:numPr>
          <w:ilvl w:val="0"/>
          <w:numId w:val="27"/>
        </w:numPr>
        <w:spacing w:after="120"/>
        <w:ind w:left="794" w:right="113" w:hanging="454"/>
      </w:pPr>
      <w:bookmarkStart w:id="44" w:name="_Ref13475499"/>
      <w:r>
        <w:rPr>
          <w:rFonts w:eastAsia="SimSun"/>
          <w:lang w:val="en-GB" w:eastAsia="zh-CN"/>
        </w:rPr>
        <w:t>3GPP TS 38.4</w:t>
      </w:r>
      <w:r>
        <w:rPr>
          <w:rFonts w:eastAsiaTheme="minorEastAsia" w:hint="eastAsia"/>
          <w:lang w:val="en-GB" w:eastAsia="zh-CN"/>
        </w:rPr>
        <w:t>72</w:t>
      </w:r>
      <w:r>
        <w:rPr>
          <w:rFonts w:eastAsia="SimSun"/>
          <w:lang w:val="en-GB" w:eastAsia="zh-CN"/>
        </w:rPr>
        <w:t xml:space="preserve">: </w:t>
      </w:r>
      <w:r w:rsidRPr="00941963">
        <w:rPr>
          <w:rFonts w:eastAsia="SimSun"/>
          <w:lang w:val="en-GB" w:eastAsia="zh-CN"/>
        </w:rPr>
        <w:t>"</w:t>
      </w:r>
      <w:r>
        <w:rPr>
          <w:rFonts w:eastAsia="SimSun"/>
          <w:lang w:val="en-GB" w:eastAsia="zh-CN"/>
        </w:rPr>
        <w:t>NG-RAN</w:t>
      </w:r>
      <w:r w:rsidRPr="00941963">
        <w:rPr>
          <w:rFonts w:eastAsia="SimSun"/>
          <w:lang w:val="en-GB" w:eastAsia="zh-CN"/>
        </w:rPr>
        <w:t>;</w:t>
      </w:r>
      <w:r>
        <w:rPr>
          <w:rFonts w:eastAsia="SimSun"/>
          <w:lang w:val="en-GB" w:eastAsia="zh-CN"/>
        </w:rPr>
        <w:t xml:space="preserve"> </w:t>
      </w:r>
      <w:r w:rsidRPr="0080649A">
        <w:rPr>
          <w:lang w:eastAsia="ja-JP"/>
        </w:rPr>
        <w:t xml:space="preserve">F1 </w:t>
      </w:r>
      <w:r w:rsidR="005E3D63" w:rsidRPr="0080649A">
        <w:rPr>
          <w:lang w:eastAsia="ja-JP"/>
        </w:rPr>
        <w:t>signaling</w:t>
      </w:r>
      <w:r w:rsidRPr="0080649A">
        <w:rPr>
          <w:lang w:eastAsia="ja-JP"/>
        </w:rPr>
        <w:t xml:space="preserve"> transport</w:t>
      </w:r>
      <w:r w:rsidRPr="00941963">
        <w:rPr>
          <w:rFonts w:eastAsia="SimSun"/>
          <w:lang w:val="en-GB" w:eastAsia="zh-CN"/>
        </w:rPr>
        <w:t>"</w:t>
      </w:r>
      <w:r w:rsidRPr="00941963">
        <w:rPr>
          <w:rFonts w:eastAsia="SimSun" w:hint="eastAsia"/>
          <w:lang w:val="en-GB" w:eastAsia="zh-CN"/>
        </w:rPr>
        <w:t>.</w:t>
      </w:r>
      <w:bookmarkEnd w:id="44"/>
    </w:p>
    <w:p w14:paraId="212B3EA7" w14:textId="4C5A7F8F" w:rsidR="00A75D36" w:rsidRPr="00514308" w:rsidRDefault="00A75D36" w:rsidP="00B70BEC">
      <w:pPr>
        <w:pStyle w:val="EX"/>
        <w:numPr>
          <w:ilvl w:val="0"/>
          <w:numId w:val="27"/>
        </w:numPr>
        <w:spacing w:after="120"/>
        <w:ind w:left="794" w:right="113" w:hanging="454"/>
      </w:pPr>
      <w:bookmarkStart w:id="45" w:name="_Ref13474540"/>
      <w:r>
        <w:rPr>
          <w:rFonts w:eastAsia="SimSun"/>
          <w:lang w:val="en-GB" w:eastAsia="zh-CN"/>
        </w:rPr>
        <w:t xml:space="preserve">3GPP TS 38.473: </w:t>
      </w:r>
      <w:r w:rsidRPr="00941963">
        <w:rPr>
          <w:rFonts w:eastAsia="SimSun"/>
          <w:lang w:val="en-GB" w:eastAsia="zh-CN"/>
        </w:rPr>
        <w:t>"</w:t>
      </w:r>
      <w:r>
        <w:rPr>
          <w:rFonts w:eastAsia="SimSun"/>
          <w:lang w:val="en-GB" w:eastAsia="zh-CN"/>
        </w:rPr>
        <w:t>NG-RAN</w:t>
      </w:r>
      <w:r w:rsidRPr="00941963">
        <w:rPr>
          <w:rFonts w:eastAsia="SimSun"/>
          <w:lang w:val="en-GB" w:eastAsia="zh-CN"/>
        </w:rPr>
        <w:t>;</w:t>
      </w:r>
      <w:r w:rsidRPr="00941963">
        <w:t xml:space="preserve"> </w:t>
      </w:r>
      <w:r w:rsidRPr="00B42C2E">
        <w:t>F1 Application Protocol (F1AP)</w:t>
      </w:r>
      <w:r w:rsidRPr="00941963">
        <w:rPr>
          <w:rFonts w:eastAsia="SimSun"/>
          <w:lang w:val="en-GB" w:eastAsia="zh-CN"/>
        </w:rPr>
        <w:t>"</w:t>
      </w:r>
      <w:r w:rsidRPr="00941963">
        <w:rPr>
          <w:rFonts w:eastAsia="SimSun" w:hint="eastAsia"/>
          <w:lang w:val="en-GB" w:eastAsia="zh-CN"/>
        </w:rPr>
        <w:t>.</w:t>
      </w:r>
      <w:bookmarkEnd w:id="45"/>
    </w:p>
    <w:p w14:paraId="130F5C3F" w14:textId="39BFA458" w:rsidR="00A954F5" w:rsidRPr="00C73E7E" w:rsidRDefault="004906D1">
      <w:pPr>
        <w:pStyle w:val="EX"/>
        <w:numPr>
          <w:ilvl w:val="0"/>
          <w:numId w:val="27"/>
        </w:numPr>
        <w:spacing w:after="120"/>
        <w:ind w:left="794" w:right="113" w:hanging="454"/>
      </w:pPr>
      <w:bookmarkStart w:id="46" w:name="_Ref13475710"/>
      <w:r>
        <w:rPr>
          <w:rFonts w:eastAsia="SimSun"/>
          <w:lang w:val="en-GB" w:eastAsia="zh-CN"/>
        </w:rPr>
        <w:lastRenderedPageBreak/>
        <w:t>3GPP TS 38.4</w:t>
      </w:r>
      <w:r>
        <w:rPr>
          <w:rFonts w:eastAsiaTheme="minorEastAsia" w:hint="eastAsia"/>
          <w:lang w:val="en-GB" w:eastAsia="zh-CN"/>
        </w:rPr>
        <w:t>74</w:t>
      </w:r>
      <w:r>
        <w:rPr>
          <w:rFonts w:eastAsia="SimSun"/>
          <w:lang w:val="en-GB" w:eastAsia="zh-CN"/>
        </w:rPr>
        <w:t xml:space="preserve">: </w:t>
      </w:r>
      <w:r w:rsidRPr="00941963">
        <w:rPr>
          <w:rFonts w:eastAsia="SimSun"/>
          <w:lang w:val="en-GB" w:eastAsia="zh-CN"/>
        </w:rPr>
        <w:t>"</w:t>
      </w:r>
      <w:r>
        <w:rPr>
          <w:rFonts w:eastAsia="SimSun"/>
          <w:lang w:val="en-GB" w:eastAsia="zh-CN"/>
        </w:rPr>
        <w:t>NG-RAN</w:t>
      </w:r>
      <w:r w:rsidRPr="00941963">
        <w:rPr>
          <w:rFonts w:eastAsia="SimSun"/>
          <w:lang w:val="en-GB" w:eastAsia="zh-CN"/>
        </w:rPr>
        <w:t>;</w:t>
      </w:r>
      <w:r>
        <w:rPr>
          <w:rFonts w:eastAsia="SimSun"/>
          <w:lang w:val="en-GB" w:eastAsia="zh-CN"/>
        </w:rPr>
        <w:t xml:space="preserve"> </w:t>
      </w:r>
      <w:r w:rsidRPr="002E7332">
        <w:rPr>
          <w:rFonts w:hint="eastAsia"/>
          <w:lang w:eastAsia="zh-CN"/>
        </w:rPr>
        <w:t>F1</w:t>
      </w:r>
      <w:r w:rsidRPr="002E7332">
        <w:t xml:space="preserve"> data transport</w:t>
      </w:r>
      <w:r w:rsidRPr="004906D1">
        <w:rPr>
          <w:rFonts w:eastAsia="SimSun"/>
          <w:lang w:val="en-GB" w:eastAsia="zh-CN"/>
        </w:rPr>
        <w:t>"</w:t>
      </w:r>
      <w:r w:rsidRPr="004906D1">
        <w:rPr>
          <w:rFonts w:eastAsia="SimSun" w:hint="eastAsia"/>
          <w:lang w:val="en-GB" w:eastAsia="zh-CN"/>
        </w:rPr>
        <w:t>.</w:t>
      </w:r>
      <w:bookmarkEnd w:id="46"/>
    </w:p>
    <w:p w14:paraId="4E205CBD" w14:textId="7729BECD" w:rsidR="007660BA" w:rsidRPr="00C73E7E" w:rsidRDefault="009A6194">
      <w:pPr>
        <w:pStyle w:val="EX"/>
        <w:numPr>
          <w:ilvl w:val="0"/>
          <w:numId w:val="27"/>
        </w:numPr>
        <w:spacing w:after="120"/>
        <w:ind w:left="794" w:right="113" w:hanging="454"/>
      </w:pPr>
      <w:r>
        <w:rPr>
          <w:rFonts w:eastAsia="SimSun"/>
          <w:lang w:val="en-GB" w:eastAsia="zh-CN"/>
        </w:rPr>
        <w:t>3GPP TS 28.541</w:t>
      </w:r>
      <w:r w:rsidR="00A60A61">
        <w:rPr>
          <w:rFonts w:eastAsia="SimSun"/>
          <w:lang w:val="en-GB" w:eastAsia="zh-CN"/>
        </w:rPr>
        <w:t xml:space="preserve">: “5G Network </w:t>
      </w:r>
      <w:r w:rsidR="00D07A5D">
        <w:rPr>
          <w:rFonts w:eastAsia="SimSun"/>
          <w:lang w:val="en-GB" w:eastAsia="zh-CN"/>
        </w:rPr>
        <w:t xml:space="preserve">Resource </w:t>
      </w:r>
      <w:r w:rsidR="00F87C35">
        <w:rPr>
          <w:rFonts w:eastAsia="SimSun"/>
          <w:lang w:val="en-GB" w:eastAsia="zh-CN"/>
        </w:rPr>
        <w:t>Model (NRM)</w:t>
      </w:r>
      <w:r w:rsidR="00A82D3D">
        <w:rPr>
          <w:rFonts w:eastAsia="SimSun"/>
          <w:lang w:val="en-GB" w:eastAsia="zh-CN"/>
        </w:rPr>
        <w:t>”</w:t>
      </w:r>
    </w:p>
    <w:p w14:paraId="33DED360" w14:textId="1789BA1C" w:rsidR="004C6155" w:rsidRDefault="004C6155">
      <w:pPr>
        <w:pStyle w:val="EX"/>
        <w:numPr>
          <w:ilvl w:val="0"/>
          <w:numId w:val="27"/>
        </w:numPr>
        <w:spacing w:after="120"/>
        <w:ind w:left="794" w:right="113" w:hanging="454"/>
      </w:pPr>
      <w:r>
        <w:rPr>
          <w:rFonts w:eastAsia="SimSun"/>
          <w:lang w:val="en-GB" w:eastAsia="zh-CN"/>
        </w:rPr>
        <w:t>3GPP TS 28.552: “</w:t>
      </w:r>
      <w:r w:rsidR="00623003">
        <w:rPr>
          <w:rFonts w:eastAsia="SimSun"/>
          <w:lang w:val="en-GB" w:eastAsia="zh-CN"/>
        </w:rPr>
        <w:t>Man</w:t>
      </w:r>
      <w:r w:rsidR="000D4176">
        <w:rPr>
          <w:rFonts w:eastAsia="SimSun"/>
          <w:lang w:val="en-GB" w:eastAsia="zh-CN"/>
        </w:rPr>
        <w:t>agement and Orchestration</w:t>
      </w:r>
      <w:r w:rsidR="00F92424">
        <w:rPr>
          <w:rFonts w:eastAsia="SimSun"/>
          <w:lang w:val="en-GB" w:eastAsia="zh-CN"/>
        </w:rPr>
        <w:t>, 5G Performance Management”</w:t>
      </w:r>
    </w:p>
    <w:p w14:paraId="4F528C9E" w14:textId="5F83E1DB" w:rsidR="00A75D36" w:rsidRPr="00264E4A" w:rsidRDefault="005F2A45" w:rsidP="00B70BEC">
      <w:pPr>
        <w:pStyle w:val="EX"/>
        <w:numPr>
          <w:ilvl w:val="0"/>
          <w:numId w:val="27"/>
        </w:numPr>
        <w:spacing w:after="120"/>
        <w:ind w:left="794" w:right="113" w:hanging="454"/>
      </w:pPr>
      <w:bookmarkStart w:id="47" w:name="_Ref13474894"/>
      <w:r w:rsidRPr="0093150E">
        <w:rPr>
          <w:rFonts w:eastAsia="SimSun"/>
          <w:lang w:val="en-GB" w:eastAsia="zh-CN"/>
        </w:rPr>
        <w:t>ORAN-WG4.CUS.0</w:t>
      </w:r>
      <w:r w:rsidR="0019403A" w:rsidRPr="0019403A">
        <w:rPr>
          <w:rFonts w:eastAsia="SimSun"/>
          <w:lang w:val="en-GB" w:eastAsia="zh-CN"/>
        </w:rPr>
        <w:t>-R00</w:t>
      </w:r>
      <w:r w:rsidR="00ED42D5">
        <w:rPr>
          <w:rFonts w:eastAsia="SimSun"/>
          <w:lang w:val="en-GB" w:eastAsia="zh-CN"/>
        </w:rPr>
        <w:t>4</w:t>
      </w:r>
      <w:r w:rsidR="0019403A" w:rsidRPr="0019403A">
        <w:rPr>
          <w:rFonts w:eastAsia="SimSun"/>
          <w:lang w:val="en-GB" w:eastAsia="zh-CN"/>
        </w:rPr>
        <w:t>-</w:t>
      </w:r>
      <w:r w:rsidR="006C7A82" w:rsidRPr="0019403A">
        <w:rPr>
          <w:rFonts w:eastAsia="SimSun"/>
          <w:lang w:val="en-GB" w:eastAsia="zh-CN"/>
        </w:rPr>
        <w:t>v1</w:t>
      </w:r>
      <w:r w:rsidR="006C7A82">
        <w:rPr>
          <w:rFonts w:eastAsia="SimSun"/>
          <w:lang w:val="en-GB" w:eastAsia="zh-CN"/>
        </w:rPr>
        <w:t>6</w:t>
      </w:r>
      <w:r w:rsidR="007B1B7F">
        <w:rPr>
          <w:rFonts w:eastAsia="SimSun"/>
          <w:lang w:val="en-GB" w:eastAsia="zh-CN"/>
        </w:rPr>
        <w:t>.00</w:t>
      </w:r>
      <w:r w:rsidR="0003436A">
        <w:rPr>
          <w:rFonts w:eastAsia="SimSun"/>
          <w:lang w:val="en-GB" w:eastAsia="zh-CN"/>
        </w:rPr>
        <w:t xml:space="preserve">, </w:t>
      </w:r>
      <w:r w:rsidRPr="0093150E">
        <w:rPr>
          <w:rFonts w:eastAsia="SimSun"/>
          <w:lang w:val="en-GB" w:eastAsia="zh-CN"/>
        </w:rPr>
        <w:t>Technical Specification, ‘O-RAN Fronthaul Working Group Control, User and Synchronization Plane Specification’</w:t>
      </w:r>
      <w:r>
        <w:rPr>
          <w:rFonts w:eastAsia="SimSun"/>
          <w:lang w:val="en-GB" w:eastAsia="zh-CN"/>
        </w:rPr>
        <w:t>.</w:t>
      </w:r>
      <w:bookmarkEnd w:id="47"/>
    </w:p>
    <w:p w14:paraId="405E16B9" w14:textId="7E318D4C" w:rsidR="00716940" w:rsidRPr="005F2A45" w:rsidRDefault="00716940">
      <w:pPr>
        <w:pStyle w:val="EX"/>
        <w:numPr>
          <w:ilvl w:val="0"/>
          <w:numId w:val="27"/>
        </w:numPr>
        <w:spacing w:after="120"/>
        <w:ind w:left="794" w:right="113" w:hanging="454"/>
      </w:pPr>
      <w:bookmarkStart w:id="48" w:name="_Ref182466380"/>
      <w:r w:rsidRPr="00562982">
        <w:t>O-RAN.WG4.MP.0</w:t>
      </w:r>
      <w:r w:rsidR="004323C4" w:rsidRPr="004323C4">
        <w:t>-R00</w:t>
      </w:r>
      <w:r w:rsidR="00ED42D5">
        <w:t>4</w:t>
      </w:r>
      <w:r w:rsidR="004323C4" w:rsidRPr="004323C4">
        <w:t>-</w:t>
      </w:r>
      <w:r w:rsidR="006C7A82" w:rsidRPr="004323C4">
        <w:t>v1</w:t>
      </w:r>
      <w:r w:rsidR="006C7A82">
        <w:t>6</w:t>
      </w:r>
      <w:r w:rsidR="0003436A">
        <w:t xml:space="preserve">.00, </w:t>
      </w:r>
      <w:r w:rsidRPr="0093150E">
        <w:rPr>
          <w:rFonts w:eastAsia="SimSun"/>
          <w:lang w:val="en-GB" w:eastAsia="zh-CN"/>
        </w:rPr>
        <w:t>Technical Specification, ‘O-RAN Fronthaul Working Group</w:t>
      </w:r>
      <w:r>
        <w:rPr>
          <w:rFonts w:eastAsia="SimSun"/>
          <w:lang w:val="en-GB" w:eastAsia="zh-CN"/>
        </w:rPr>
        <w:t xml:space="preserve"> Management Plane Specification’.</w:t>
      </w:r>
      <w:bookmarkEnd w:id="48"/>
    </w:p>
    <w:p w14:paraId="2CE957ED" w14:textId="43C249A1" w:rsidR="005F2A45" w:rsidRPr="00BF5C65" w:rsidRDefault="00CB356F" w:rsidP="00B70BEC">
      <w:pPr>
        <w:pStyle w:val="EX"/>
        <w:numPr>
          <w:ilvl w:val="0"/>
          <w:numId w:val="27"/>
        </w:numPr>
        <w:spacing w:after="120"/>
        <w:ind w:left="794" w:right="113" w:hanging="454"/>
      </w:pPr>
      <w:bookmarkStart w:id="49" w:name="_Ref13471658"/>
      <w:r w:rsidRPr="00CB356F">
        <w:rPr>
          <w:rFonts w:eastAsia="SimSun"/>
          <w:lang w:val="en-GB" w:eastAsia="zh-CN"/>
        </w:rPr>
        <w:t>O-RAN.WG1.TS.OAD-R004-v14.00</w:t>
      </w:r>
      <w:r>
        <w:rPr>
          <w:rFonts w:eastAsia="SimSun"/>
          <w:lang w:val="en-GB" w:eastAsia="zh-CN"/>
        </w:rPr>
        <w:t>,</w:t>
      </w:r>
      <w:r w:rsidR="005F2A45" w:rsidRPr="0093150E">
        <w:rPr>
          <w:rFonts w:eastAsia="SimSun"/>
          <w:lang w:val="en-GB" w:eastAsia="zh-CN"/>
        </w:rPr>
        <w:t xml:space="preserve"> Technical Specification, ‘O-RAN </w:t>
      </w:r>
      <w:r w:rsidR="0079464D">
        <w:rPr>
          <w:rFonts w:eastAsia="SimSun"/>
          <w:lang w:val="en-GB" w:eastAsia="zh-CN"/>
        </w:rPr>
        <w:t>Working Group 1</w:t>
      </w:r>
      <w:r w:rsidR="005F2A45">
        <w:rPr>
          <w:rFonts w:eastAsia="SimSun"/>
          <w:lang w:val="en-GB" w:eastAsia="zh-CN"/>
        </w:rPr>
        <w:t xml:space="preserve"> Architecture</w:t>
      </w:r>
      <w:r w:rsidR="0079464D">
        <w:rPr>
          <w:rFonts w:eastAsia="SimSun"/>
          <w:lang w:val="en-GB" w:eastAsia="zh-CN"/>
        </w:rPr>
        <w:t xml:space="preserve"> Description</w:t>
      </w:r>
      <w:r w:rsidR="005F2A45" w:rsidRPr="0093150E">
        <w:rPr>
          <w:rFonts w:eastAsia="SimSun"/>
          <w:lang w:val="en-GB" w:eastAsia="zh-CN"/>
        </w:rPr>
        <w:t>’</w:t>
      </w:r>
      <w:bookmarkEnd w:id="49"/>
    </w:p>
    <w:p w14:paraId="7B8123F9" w14:textId="5BD01403" w:rsidR="00C014AA" w:rsidRPr="00650D83" w:rsidRDefault="007308BF" w:rsidP="00B70BEC">
      <w:pPr>
        <w:pStyle w:val="EX"/>
        <w:numPr>
          <w:ilvl w:val="0"/>
          <w:numId w:val="27"/>
        </w:numPr>
        <w:spacing w:after="120"/>
        <w:ind w:left="794" w:right="113" w:hanging="454"/>
      </w:pPr>
      <w:bookmarkStart w:id="50" w:name="_Ref31045231"/>
      <w:r>
        <w:rPr>
          <w:rFonts w:eastAsia="SimSun"/>
          <w:lang w:val="en-GB" w:eastAsia="zh-CN"/>
        </w:rPr>
        <w:t>ORAN-WG7-DSC</w:t>
      </w:r>
      <w:r w:rsidR="00BE47A2">
        <w:rPr>
          <w:rFonts w:eastAsia="SimSun"/>
          <w:lang w:val="en-GB" w:eastAsia="zh-CN"/>
        </w:rPr>
        <w:t>.0-v01.00</w:t>
      </w:r>
      <w:r w:rsidR="000C489B">
        <w:rPr>
          <w:rFonts w:eastAsia="SimSun"/>
          <w:lang w:val="en-GB" w:eastAsia="zh-CN"/>
        </w:rPr>
        <w:t xml:space="preserve"> Technical Specification, </w:t>
      </w:r>
      <w:r w:rsidR="00FD3FED">
        <w:rPr>
          <w:rFonts w:eastAsia="SimSun"/>
          <w:lang w:val="en-GB" w:eastAsia="zh-CN"/>
        </w:rPr>
        <w:t>“</w:t>
      </w:r>
      <w:r w:rsidR="004A1EF0">
        <w:rPr>
          <w:rFonts w:eastAsia="SimSun"/>
          <w:lang w:val="en-GB" w:eastAsia="zh-CN"/>
        </w:rPr>
        <w:t xml:space="preserve">Deployment Scenarios and Base </w:t>
      </w:r>
      <w:r w:rsidR="00820681">
        <w:rPr>
          <w:rFonts w:eastAsia="SimSun"/>
          <w:lang w:val="en-GB" w:eastAsia="zh-CN"/>
        </w:rPr>
        <w:t>Station Classes for White Box Hardware”</w:t>
      </w:r>
      <w:bookmarkEnd w:id="50"/>
    </w:p>
    <w:p w14:paraId="0B20DD1D" w14:textId="427E39A7" w:rsidR="00441704" w:rsidRDefault="006E5FA4" w:rsidP="00441704">
      <w:pPr>
        <w:pStyle w:val="EX"/>
        <w:numPr>
          <w:ilvl w:val="0"/>
          <w:numId w:val="27"/>
        </w:numPr>
        <w:spacing w:after="120"/>
        <w:ind w:left="794" w:right="113" w:hanging="454"/>
      </w:pPr>
      <w:bookmarkStart w:id="51" w:name="_Hlk93313384"/>
      <w:bookmarkStart w:id="52" w:name="_Ref55239278"/>
      <w:r w:rsidRPr="00B42ED7">
        <w:rPr>
          <w:rFonts w:eastAsia="SimSun"/>
          <w:lang w:val="en-GB" w:eastAsia="zh-CN"/>
        </w:rPr>
        <w:t>O-RAN.WG5.O-DU-O1.0-v0</w:t>
      </w:r>
      <w:r w:rsidR="00E17AFA">
        <w:rPr>
          <w:rFonts w:eastAsia="SimSun"/>
          <w:lang w:val="en-GB" w:eastAsia="zh-CN"/>
        </w:rPr>
        <w:t>4</w:t>
      </w:r>
      <w:r w:rsidRPr="00B42ED7">
        <w:rPr>
          <w:rFonts w:eastAsia="SimSun"/>
          <w:lang w:val="en-GB" w:eastAsia="zh-CN"/>
        </w:rPr>
        <w:t>.00</w:t>
      </w:r>
      <w:bookmarkEnd w:id="51"/>
      <w:r>
        <w:rPr>
          <w:rFonts w:eastAsia="SimSun"/>
          <w:lang w:val="en-GB" w:eastAsia="zh-CN"/>
        </w:rPr>
        <w:t xml:space="preserve"> </w:t>
      </w:r>
      <w:r w:rsidR="00441704">
        <w:t>Technical Specification, “</w:t>
      </w:r>
      <w:r w:rsidR="00441704" w:rsidRPr="00B3088C">
        <w:t>O1 Interface specification for O-DU</w:t>
      </w:r>
      <w:r w:rsidR="00441704">
        <w:t>”</w:t>
      </w:r>
      <w:bookmarkEnd w:id="52"/>
      <w:r w:rsidR="00441704">
        <w:t xml:space="preserve"> </w:t>
      </w:r>
    </w:p>
    <w:p w14:paraId="06CF5EE8" w14:textId="618D4449" w:rsidR="00441704" w:rsidRDefault="00441704" w:rsidP="00441704">
      <w:pPr>
        <w:pStyle w:val="EX"/>
        <w:numPr>
          <w:ilvl w:val="0"/>
          <w:numId w:val="27"/>
        </w:numPr>
        <w:spacing w:after="120"/>
        <w:ind w:left="794" w:right="113" w:hanging="454"/>
      </w:pPr>
      <w:bookmarkStart w:id="53" w:name="_Ref55241239"/>
      <w:r w:rsidRPr="009A125F">
        <w:t>O-RAN.WG3.E2GAP-v01.01 Technical Specification, "Near-Real-time RAN Intelligent Controller Architecture &amp; E2 General Aspects and Principles"</w:t>
      </w:r>
      <w:bookmarkEnd w:id="53"/>
    </w:p>
    <w:p w14:paraId="5C7894B0" w14:textId="13F40F5D" w:rsidR="00441704" w:rsidRPr="00DC0DD9" w:rsidRDefault="00441704" w:rsidP="00441704">
      <w:pPr>
        <w:pStyle w:val="EX"/>
        <w:numPr>
          <w:ilvl w:val="0"/>
          <w:numId w:val="27"/>
        </w:numPr>
        <w:spacing w:after="120"/>
        <w:ind w:left="794" w:right="113" w:hanging="454"/>
      </w:pPr>
      <w:bookmarkStart w:id="54" w:name="_Ref55241262"/>
      <w:r w:rsidRPr="00DC0DD9">
        <w:t>O-RAN.WG3.E2AP-v01.01 Technical Specification, "Near-Real-time RAN Intelligent Controller E2 Application Protocol (E2AP)"</w:t>
      </w:r>
      <w:bookmarkEnd w:id="54"/>
    </w:p>
    <w:p w14:paraId="0EDEE05D" w14:textId="6DE5FE8C" w:rsidR="00CC1985" w:rsidRPr="00DC0DD9" w:rsidRDefault="00540323" w:rsidP="00B70BEC">
      <w:pPr>
        <w:pStyle w:val="EX"/>
        <w:numPr>
          <w:ilvl w:val="0"/>
          <w:numId w:val="27"/>
        </w:numPr>
        <w:spacing w:after="120"/>
        <w:ind w:left="794" w:right="113" w:hanging="454"/>
      </w:pPr>
      <w:bookmarkStart w:id="55" w:name="_Ref14327109"/>
      <w:r w:rsidRPr="00DC0DD9">
        <w:t>SCF Release 10.0</w:t>
      </w:r>
      <w:r w:rsidR="006E00AF" w:rsidRPr="00DC0DD9">
        <w:t>, Document 222.</w:t>
      </w:r>
      <w:r w:rsidR="005528E0">
        <w:t>07.00</w:t>
      </w:r>
      <w:r w:rsidR="006E00AF" w:rsidRPr="00DC0DD9">
        <w:t>, 5G FAPI: PHY API Specification,</w:t>
      </w:r>
      <w:r w:rsidR="00393145" w:rsidRPr="00DC0DD9">
        <w:t xml:space="preserve"> </w:t>
      </w:r>
      <w:bookmarkEnd w:id="55"/>
      <w:r w:rsidR="00570E8F">
        <w:t>August</w:t>
      </w:r>
      <w:r w:rsidR="00570E8F" w:rsidRPr="00DC0DD9">
        <w:t xml:space="preserve"> </w:t>
      </w:r>
      <w:r w:rsidR="00E0124B" w:rsidRPr="00DC0DD9">
        <w:t>202</w:t>
      </w:r>
      <w:r w:rsidR="00B07DB9">
        <w:t>3</w:t>
      </w:r>
    </w:p>
    <w:p w14:paraId="0D636216" w14:textId="0B21AACD" w:rsidR="00E0124B" w:rsidRPr="00DC0DD9" w:rsidRDefault="003E47CC" w:rsidP="00B70BEC">
      <w:pPr>
        <w:pStyle w:val="EX"/>
        <w:numPr>
          <w:ilvl w:val="0"/>
          <w:numId w:val="27"/>
        </w:numPr>
        <w:spacing w:after="120"/>
        <w:ind w:left="794" w:right="113" w:hanging="454"/>
      </w:pPr>
      <w:r w:rsidRPr="00DC0DD9">
        <w:t>SCF Release 1.0, Document SCF225.</w:t>
      </w:r>
      <w:r w:rsidR="00AA4AD3">
        <w:t>3</w:t>
      </w:r>
      <w:r w:rsidRPr="00DC0DD9">
        <w:t xml:space="preserve">.0, 5G nFAPI Specifications, </w:t>
      </w:r>
      <w:r w:rsidR="00110DDB">
        <w:t>July</w:t>
      </w:r>
      <w:r w:rsidR="00110DDB" w:rsidRPr="00DC0DD9">
        <w:t xml:space="preserve"> 202</w:t>
      </w:r>
      <w:r w:rsidR="00110DDB">
        <w:t>2</w:t>
      </w:r>
    </w:p>
    <w:p w14:paraId="3A9FBA59" w14:textId="53FD2E5F" w:rsidR="00350502" w:rsidRPr="00023916" w:rsidRDefault="00350502" w:rsidP="00B70BEC">
      <w:pPr>
        <w:pStyle w:val="EX"/>
        <w:numPr>
          <w:ilvl w:val="0"/>
          <w:numId w:val="27"/>
        </w:numPr>
        <w:spacing w:after="120"/>
        <w:ind w:left="794" w:right="113" w:hanging="454"/>
        <w:rPr>
          <w:highlight w:val="yellow"/>
        </w:rPr>
      </w:pPr>
      <w:hyperlink r:id="rId14" w:tooltip="https://oranalliance.atlassian.net/wiki/download/attachments/2221670469/O-RAN.WG1.Use-Cases-mMIMO-TR-v00.11_clean_FixedNumbering.docx?api=v2" w:history="1">
        <w:r w:rsidRPr="00023916">
          <w:rPr>
            <w:highlight w:val="yellow"/>
          </w:rPr>
          <w:t>O-RAN.WG1.Use-Cases-mMIMO-TR-v00.11_clean_FixedNumbering.docx</w:t>
        </w:r>
      </w:hyperlink>
      <w:r w:rsidR="00E40B73" w:rsidRPr="00023916">
        <w:rPr>
          <w:highlight w:val="yellow"/>
        </w:rPr>
        <w:t>, TR for Massive MIMO optimization usecases.</w:t>
      </w:r>
    </w:p>
    <w:p w14:paraId="63A898F2" w14:textId="33B11135" w:rsidR="00E40B73" w:rsidRPr="00023916" w:rsidRDefault="00E40B73" w:rsidP="00B70BEC">
      <w:pPr>
        <w:pStyle w:val="EX"/>
        <w:numPr>
          <w:ilvl w:val="0"/>
          <w:numId w:val="27"/>
        </w:numPr>
        <w:spacing w:after="120"/>
        <w:ind w:left="794" w:right="113" w:hanging="454"/>
        <w:rPr>
          <w:highlight w:val="yellow"/>
        </w:rPr>
      </w:pPr>
      <w:r w:rsidRPr="00023916">
        <w:rPr>
          <w:highlight w:val="yellow"/>
        </w:rPr>
        <w:t>INT.AO-2021.12.09-WG3-WID-mMIMO_draft v06 , TR for WG3 WID to support Massive MIMO optimization feature.</w:t>
      </w:r>
    </w:p>
    <w:p w14:paraId="5B3F628D" w14:textId="4F74DEF3" w:rsidR="00E17AFA" w:rsidRDefault="00E17AFA" w:rsidP="00E17AFA">
      <w:pPr>
        <w:pStyle w:val="EX"/>
        <w:numPr>
          <w:ilvl w:val="0"/>
          <w:numId w:val="27"/>
        </w:numPr>
        <w:spacing w:after="120"/>
        <w:ind w:left="794" w:right="113" w:hanging="454"/>
      </w:pPr>
      <w:bookmarkStart w:id="56" w:name="_Ref109628274"/>
      <w:r w:rsidRPr="00B42ED7">
        <w:rPr>
          <w:rFonts w:eastAsia="SimSun"/>
          <w:lang w:val="en-GB" w:eastAsia="zh-CN"/>
        </w:rPr>
        <w:t>O-RAN.WG5.O-</w:t>
      </w:r>
      <w:r>
        <w:rPr>
          <w:rFonts w:eastAsia="SimSun"/>
          <w:lang w:val="en-GB" w:eastAsia="zh-CN"/>
        </w:rPr>
        <w:t>C</w:t>
      </w:r>
      <w:r w:rsidRPr="00B42ED7">
        <w:rPr>
          <w:rFonts w:eastAsia="SimSun"/>
          <w:lang w:val="en-GB" w:eastAsia="zh-CN"/>
        </w:rPr>
        <w:t>U-O1.0-v0</w:t>
      </w:r>
      <w:r w:rsidR="00703FBA">
        <w:rPr>
          <w:rFonts w:eastAsia="SimSun"/>
          <w:lang w:val="en-GB" w:eastAsia="zh-CN"/>
        </w:rPr>
        <w:t>3</w:t>
      </w:r>
      <w:r w:rsidRPr="00B42ED7">
        <w:rPr>
          <w:rFonts w:eastAsia="SimSun"/>
          <w:lang w:val="en-GB" w:eastAsia="zh-CN"/>
        </w:rPr>
        <w:t>.00</w:t>
      </w:r>
      <w:r>
        <w:rPr>
          <w:rFonts w:eastAsia="SimSun"/>
          <w:lang w:val="en-GB" w:eastAsia="zh-CN"/>
        </w:rPr>
        <w:t xml:space="preserve"> </w:t>
      </w:r>
      <w:r>
        <w:t>Technical Specification, “</w:t>
      </w:r>
      <w:r w:rsidRPr="00B3088C">
        <w:t>O1 Interface specification for O-</w:t>
      </w:r>
      <w:r w:rsidR="00703FBA">
        <w:t>C</w:t>
      </w:r>
      <w:r w:rsidRPr="00B3088C">
        <w:t>U</w:t>
      </w:r>
      <w:r w:rsidR="00703FBA">
        <w:t>-UP and O-CU-CP</w:t>
      </w:r>
      <w:r>
        <w:t>”</w:t>
      </w:r>
      <w:bookmarkEnd w:id="56"/>
      <w:r>
        <w:t xml:space="preserve"> </w:t>
      </w:r>
    </w:p>
    <w:p w14:paraId="2AEDFE2A" w14:textId="6558B4AD" w:rsidR="00E17AFA" w:rsidRDefault="00C71D37" w:rsidP="00B70BEC">
      <w:pPr>
        <w:pStyle w:val="EX"/>
        <w:numPr>
          <w:ilvl w:val="0"/>
          <w:numId w:val="27"/>
        </w:numPr>
        <w:spacing w:after="120"/>
        <w:ind w:left="794" w:right="113" w:hanging="454"/>
      </w:pPr>
      <w:r w:rsidRPr="00B42ED7">
        <w:rPr>
          <w:rFonts w:eastAsia="SimSun"/>
          <w:lang w:val="en-GB" w:eastAsia="zh-CN"/>
        </w:rPr>
        <w:t>O-RAN.WG</w:t>
      </w:r>
      <w:r>
        <w:rPr>
          <w:rFonts w:eastAsia="SimSun"/>
          <w:lang w:val="en-GB" w:eastAsia="zh-CN"/>
        </w:rPr>
        <w:t>6</w:t>
      </w:r>
      <w:r w:rsidRPr="00B42ED7">
        <w:rPr>
          <w:rFonts w:eastAsia="SimSun"/>
          <w:lang w:val="en-GB" w:eastAsia="zh-CN"/>
        </w:rPr>
        <w:t>.</w:t>
      </w:r>
      <w:r>
        <w:rPr>
          <w:rFonts w:eastAsia="SimSun"/>
          <w:lang w:val="en-GB" w:eastAsia="zh-CN"/>
        </w:rPr>
        <w:t>AAL-GAnP</w:t>
      </w:r>
      <w:r w:rsidRPr="00B42ED7">
        <w:rPr>
          <w:rFonts w:eastAsia="SimSun"/>
          <w:lang w:val="en-GB" w:eastAsia="zh-CN"/>
        </w:rPr>
        <w:t>.0-v0</w:t>
      </w:r>
      <w:r>
        <w:rPr>
          <w:rFonts w:eastAsia="SimSun"/>
          <w:lang w:val="en-GB" w:eastAsia="zh-CN"/>
        </w:rPr>
        <w:t>3</w:t>
      </w:r>
      <w:r w:rsidRPr="00B42ED7">
        <w:rPr>
          <w:rFonts w:eastAsia="SimSun"/>
          <w:lang w:val="en-GB" w:eastAsia="zh-CN"/>
        </w:rPr>
        <w:t>.00</w:t>
      </w:r>
      <w:r>
        <w:rPr>
          <w:rFonts w:eastAsia="SimSun"/>
          <w:lang w:val="en-GB" w:eastAsia="zh-CN"/>
        </w:rPr>
        <w:t xml:space="preserve"> </w:t>
      </w:r>
      <w:r>
        <w:t>Technical Specification</w:t>
      </w:r>
      <w:r w:rsidR="001F5107">
        <w:t>, “</w:t>
      </w:r>
      <w:r w:rsidR="001F5107" w:rsidRPr="001F5107">
        <w:t>O-RAN Acceleration Abstraction Layer General Aspects and Principles</w:t>
      </w:r>
      <w:r w:rsidR="001F5107">
        <w:t>”</w:t>
      </w:r>
    </w:p>
    <w:p w14:paraId="7437EB7F" w14:textId="28B28740" w:rsidR="000A56E0" w:rsidRDefault="000A56E0" w:rsidP="000A56E0">
      <w:pPr>
        <w:pStyle w:val="EX"/>
        <w:numPr>
          <w:ilvl w:val="0"/>
          <w:numId w:val="27"/>
        </w:numPr>
        <w:spacing w:after="120"/>
        <w:ind w:left="794" w:right="113" w:hanging="454"/>
      </w:pPr>
      <w:r w:rsidRPr="00B42ED7">
        <w:rPr>
          <w:rFonts w:eastAsia="SimSun"/>
          <w:lang w:val="en-GB" w:eastAsia="zh-CN"/>
        </w:rPr>
        <w:t>O-RAN.WG</w:t>
      </w:r>
      <w:r>
        <w:rPr>
          <w:rFonts w:eastAsia="SimSun"/>
          <w:lang w:val="en-GB" w:eastAsia="zh-CN"/>
        </w:rPr>
        <w:t>6</w:t>
      </w:r>
      <w:r w:rsidRPr="00B42ED7">
        <w:rPr>
          <w:rFonts w:eastAsia="SimSun"/>
          <w:lang w:val="en-GB" w:eastAsia="zh-CN"/>
        </w:rPr>
        <w:t>.</w:t>
      </w:r>
      <w:r>
        <w:rPr>
          <w:rFonts w:eastAsia="SimSun"/>
          <w:lang w:val="en-GB" w:eastAsia="zh-CN"/>
        </w:rPr>
        <w:t xml:space="preserve">AAL Common API </w:t>
      </w:r>
      <w:r w:rsidR="004C3713" w:rsidRPr="00B42ED7">
        <w:rPr>
          <w:rFonts w:eastAsia="SimSun"/>
          <w:lang w:val="en-GB" w:eastAsia="zh-CN"/>
        </w:rPr>
        <w:t>v0</w:t>
      </w:r>
      <w:r w:rsidR="004C3713">
        <w:rPr>
          <w:rFonts w:eastAsia="SimSun"/>
          <w:lang w:val="en-GB" w:eastAsia="zh-CN"/>
        </w:rPr>
        <w:t>2</w:t>
      </w:r>
      <w:r w:rsidRPr="00B42ED7">
        <w:rPr>
          <w:rFonts w:eastAsia="SimSun"/>
          <w:lang w:val="en-GB" w:eastAsia="zh-CN"/>
        </w:rPr>
        <w:t>.00</w:t>
      </w:r>
      <w:r>
        <w:rPr>
          <w:rFonts w:eastAsia="SimSun"/>
          <w:lang w:val="en-GB" w:eastAsia="zh-CN"/>
        </w:rPr>
        <w:t xml:space="preserve"> </w:t>
      </w:r>
      <w:r>
        <w:t>Technical Specification, “</w:t>
      </w:r>
      <w:r w:rsidRPr="001F5107">
        <w:t xml:space="preserve">Acceleration Abstraction Layer </w:t>
      </w:r>
      <w:r>
        <w:t>Common API”</w:t>
      </w:r>
    </w:p>
    <w:p w14:paraId="17184FB4" w14:textId="3DD7DDF0" w:rsidR="001F5107" w:rsidRDefault="000D40A4" w:rsidP="000D40A4">
      <w:pPr>
        <w:pStyle w:val="EX"/>
        <w:numPr>
          <w:ilvl w:val="0"/>
          <w:numId w:val="27"/>
        </w:numPr>
        <w:spacing w:after="120"/>
        <w:ind w:left="794" w:right="113" w:hanging="454"/>
      </w:pPr>
      <w:r w:rsidRPr="00B42ED7">
        <w:rPr>
          <w:rFonts w:eastAsia="SimSun"/>
          <w:lang w:val="en-GB" w:eastAsia="zh-CN"/>
        </w:rPr>
        <w:t>O-RAN.WG</w:t>
      </w:r>
      <w:r>
        <w:rPr>
          <w:rFonts w:eastAsia="SimSun"/>
          <w:lang w:val="en-GB" w:eastAsia="zh-CN"/>
        </w:rPr>
        <w:t>6</w:t>
      </w:r>
      <w:r w:rsidRPr="00B42ED7">
        <w:rPr>
          <w:rFonts w:eastAsia="SimSun"/>
          <w:lang w:val="en-GB" w:eastAsia="zh-CN"/>
        </w:rPr>
        <w:t>.</w:t>
      </w:r>
      <w:r>
        <w:rPr>
          <w:rFonts w:eastAsia="SimSun"/>
          <w:lang w:val="en-GB" w:eastAsia="zh-CN"/>
        </w:rPr>
        <w:t>AAL-FEC.0</w:t>
      </w:r>
      <w:r w:rsidRPr="00B42ED7">
        <w:rPr>
          <w:rFonts w:eastAsia="SimSun"/>
          <w:lang w:val="en-GB" w:eastAsia="zh-CN"/>
        </w:rPr>
        <w:t>-</w:t>
      </w:r>
      <w:r w:rsidR="00267EE0" w:rsidRPr="00B42ED7">
        <w:rPr>
          <w:rFonts w:eastAsia="SimSun"/>
          <w:lang w:val="en-GB" w:eastAsia="zh-CN"/>
        </w:rPr>
        <w:t>v0</w:t>
      </w:r>
      <w:r w:rsidR="00267EE0">
        <w:rPr>
          <w:rFonts w:eastAsia="SimSun"/>
          <w:lang w:val="en-GB" w:eastAsia="zh-CN"/>
        </w:rPr>
        <w:t>3</w:t>
      </w:r>
      <w:r w:rsidRPr="00B42ED7">
        <w:rPr>
          <w:rFonts w:eastAsia="SimSun"/>
          <w:lang w:val="en-GB" w:eastAsia="zh-CN"/>
        </w:rPr>
        <w:t>.00</w:t>
      </w:r>
      <w:r>
        <w:rPr>
          <w:rFonts w:eastAsia="SimSun"/>
          <w:lang w:val="en-GB" w:eastAsia="zh-CN"/>
        </w:rPr>
        <w:t xml:space="preserve"> </w:t>
      </w:r>
      <w:r>
        <w:t>Technical Specification, “</w:t>
      </w:r>
      <w:r w:rsidRPr="001F5107">
        <w:t xml:space="preserve">Acceleration Abstraction Layer </w:t>
      </w:r>
      <w:r>
        <w:t>FEC Profiles”</w:t>
      </w:r>
    </w:p>
    <w:p w14:paraId="3053FE35" w14:textId="0B2A6812" w:rsidR="00E559BF" w:rsidRDefault="00724FC2" w:rsidP="000D40A4">
      <w:pPr>
        <w:pStyle w:val="EX"/>
        <w:numPr>
          <w:ilvl w:val="0"/>
          <w:numId w:val="27"/>
        </w:numPr>
        <w:spacing w:after="120"/>
        <w:ind w:left="794" w:right="113" w:hanging="454"/>
      </w:pPr>
      <w:r w:rsidRPr="00B42ED7">
        <w:rPr>
          <w:rFonts w:eastAsia="SimSun"/>
          <w:lang w:val="en-GB" w:eastAsia="zh-CN"/>
        </w:rPr>
        <w:t>O-RAN.WG</w:t>
      </w:r>
      <w:r>
        <w:rPr>
          <w:rFonts w:eastAsia="SimSun"/>
          <w:lang w:val="en-GB" w:eastAsia="zh-CN"/>
        </w:rPr>
        <w:t>6</w:t>
      </w:r>
      <w:r w:rsidRPr="00B42ED7">
        <w:rPr>
          <w:rFonts w:eastAsia="SimSun"/>
          <w:lang w:val="en-GB" w:eastAsia="zh-CN"/>
        </w:rPr>
        <w:t>.</w:t>
      </w:r>
      <w:r>
        <w:rPr>
          <w:rFonts w:eastAsia="SimSun"/>
          <w:lang w:val="en-GB" w:eastAsia="zh-CN"/>
        </w:rPr>
        <w:t>CAD.0</w:t>
      </w:r>
      <w:r w:rsidRPr="00B42ED7">
        <w:rPr>
          <w:rFonts w:eastAsia="SimSun"/>
          <w:lang w:val="en-GB" w:eastAsia="zh-CN"/>
        </w:rPr>
        <w:t>-</w:t>
      </w:r>
      <w:r w:rsidR="00267EE0" w:rsidRPr="00B42ED7">
        <w:rPr>
          <w:rFonts w:eastAsia="SimSun"/>
          <w:lang w:val="en-GB" w:eastAsia="zh-CN"/>
        </w:rPr>
        <w:t>v0</w:t>
      </w:r>
      <w:r w:rsidR="00267EE0">
        <w:rPr>
          <w:rFonts w:eastAsia="SimSun"/>
          <w:lang w:val="en-GB" w:eastAsia="zh-CN"/>
        </w:rPr>
        <w:t>4</w:t>
      </w:r>
      <w:r w:rsidRPr="00B42ED7">
        <w:rPr>
          <w:rFonts w:eastAsia="SimSun"/>
          <w:lang w:val="en-GB" w:eastAsia="zh-CN"/>
        </w:rPr>
        <w:t>.00</w:t>
      </w:r>
      <w:r>
        <w:rPr>
          <w:rFonts w:eastAsia="SimSun"/>
          <w:lang w:val="en-GB" w:eastAsia="zh-CN"/>
        </w:rPr>
        <w:t xml:space="preserve"> </w:t>
      </w:r>
      <w:r>
        <w:t>Technical Report, “Cloud Architecture and Deployment Scenarios for O-RAN Virtualized RAN”</w:t>
      </w:r>
    </w:p>
    <w:p w14:paraId="5C08DBEE" w14:textId="5EA76F75" w:rsidR="003C5612" w:rsidRDefault="003C5612" w:rsidP="003C5612">
      <w:pPr>
        <w:pStyle w:val="EX"/>
        <w:numPr>
          <w:ilvl w:val="0"/>
          <w:numId w:val="27"/>
        </w:numPr>
        <w:spacing w:after="120"/>
        <w:ind w:left="794" w:right="113" w:hanging="454"/>
      </w:pPr>
      <w:bookmarkStart w:id="57" w:name="_Ref119302684"/>
      <w:r w:rsidRPr="00B42ED7">
        <w:rPr>
          <w:rFonts w:eastAsia="SimSun"/>
          <w:lang w:val="en-GB" w:eastAsia="zh-CN"/>
        </w:rPr>
        <w:t>O-RAN.WG</w:t>
      </w:r>
      <w:r>
        <w:rPr>
          <w:rFonts w:eastAsia="SimSun"/>
          <w:lang w:val="en-GB" w:eastAsia="zh-CN"/>
        </w:rPr>
        <w:t>6</w:t>
      </w:r>
      <w:r w:rsidRPr="00B42ED7">
        <w:rPr>
          <w:rFonts w:eastAsia="SimSun"/>
          <w:lang w:val="en-GB" w:eastAsia="zh-CN"/>
        </w:rPr>
        <w:t>.</w:t>
      </w:r>
      <w:r w:rsidR="0022577B">
        <w:rPr>
          <w:rFonts w:eastAsia="SimSun"/>
          <w:lang w:val="en-GB" w:eastAsia="zh-CN"/>
        </w:rPr>
        <w:t>O-Cloud</w:t>
      </w:r>
      <w:r w:rsidR="00252B45">
        <w:rPr>
          <w:rFonts w:eastAsia="SimSun"/>
          <w:lang w:val="en-GB" w:eastAsia="zh-CN"/>
        </w:rPr>
        <w:t xml:space="preserve"> </w:t>
      </w:r>
      <w:r w:rsidR="0022577B">
        <w:rPr>
          <w:rFonts w:eastAsia="SimSun"/>
          <w:lang w:val="en-GB" w:eastAsia="zh-CN"/>
        </w:rPr>
        <w:t>Notification</w:t>
      </w:r>
      <w:r w:rsidR="00252B45">
        <w:rPr>
          <w:rFonts w:eastAsia="SimSun"/>
          <w:lang w:val="en-GB" w:eastAsia="zh-CN"/>
        </w:rPr>
        <w:t xml:space="preserve"> API </w:t>
      </w:r>
      <w:r w:rsidRPr="00B42ED7">
        <w:rPr>
          <w:rFonts w:eastAsia="SimSun"/>
          <w:lang w:val="en-GB" w:eastAsia="zh-CN"/>
        </w:rPr>
        <w:t>-v0</w:t>
      </w:r>
      <w:r w:rsidR="00252B45">
        <w:rPr>
          <w:rFonts w:eastAsia="SimSun"/>
          <w:lang w:val="en-GB" w:eastAsia="zh-CN"/>
        </w:rPr>
        <w:t>2</w:t>
      </w:r>
      <w:r w:rsidRPr="00B42ED7">
        <w:rPr>
          <w:rFonts w:eastAsia="SimSun"/>
          <w:lang w:val="en-GB" w:eastAsia="zh-CN"/>
        </w:rPr>
        <w:t>.0</w:t>
      </w:r>
      <w:r w:rsidR="00252B45">
        <w:rPr>
          <w:rFonts w:eastAsia="SimSun"/>
          <w:lang w:val="en-GB" w:eastAsia="zh-CN"/>
        </w:rPr>
        <w:t>1</w:t>
      </w:r>
      <w:r>
        <w:rPr>
          <w:rFonts w:eastAsia="SimSun"/>
          <w:lang w:val="en-GB" w:eastAsia="zh-CN"/>
        </w:rPr>
        <w:t xml:space="preserve"> </w:t>
      </w:r>
      <w:r>
        <w:t xml:space="preserve">Technical </w:t>
      </w:r>
      <w:r w:rsidR="00D02FF7">
        <w:t>Specification</w:t>
      </w:r>
      <w:r>
        <w:t>, “</w:t>
      </w:r>
      <w:r w:rsidR="00E16C68">
        <w:t>O-</w:t>
      </w:r>
      <w:r>
        <w:t xml:space="preserve">Cloud </w:t>
      </w:r>
      <w:r w:rsidR="00E16C68">
        <w:t xml:space="preserve">Notification for </w:t>
      </w:r>
      <w:r w:rsidR="002670AB">
        <w:t>Event Consumers</w:t>
      </w:r>
      <w:r>
        <w:t>”</w:t>
      </w:r>
      <w:bookmarkEnd w:id="57"/>
    </w:p>
    <w:p w14:paraId="4178C5EB" w14:textId="7ECFB76A" w:rsidR="00267EE0" w:rsidRDefault="00F46CDA" w:rsidP="000D40A4">
      <w:pPr>
        <w:pStyle w:val="EX"/>
        <w:numPr>
          <w:ilvl w:val="0"/>
          <w:numId w:val="27"/>
        </w:numPr>
        <w:spacing w:after="120"/>
        <w:ind w:left="794" w:right="113" w:hanging="454"/>
      </w:pPr>
      <w:bookmarkStart w:id="58" w:name="_Ref119303164"/>
      <w:r w:rsidRPr="00E7202C">
        <w:t>O-RAN.</w:t>
      </w:r>
      <w:r w:rsidR="004B208D">
        <w:t>WG11</w:t>
      </w:r>
      <w:r w:rsidR="002B3E81" w:rsidRPr="00E7202C">
        <w:t>.</w:t>
      </w:r>
      <w:r w:rsidR="00695133">
        <w:t>SecProtSpecs</w:t>
      </w:r>
      <w:r w:rsidR="0013652B">
        <w:t>.O-R004-v10.00</w:t>
      </w:r>
      <w:r w:rsidR="00D02FF7">
        <w:t xml:space="preserve">Technical Specification, </w:t>
      </w:r>
      <w:r w:rsidR="001D252B">
        <w:t>“Security Protocols Specifications”</w:t>
      </w:r>
      <w:bookmarkEnd w:id="58"/>
    </w:p>
    <w:p w14:paraId="3D9ED0EB" w14:textId="588583FD" w:rsidR="000A7DD2" w:rsidRPr="00066D75" w:rsidRDefault="00D06F9B" w:rsidP="000D40A4">
      <w:pPr>
        <w:pStyle w:val="EX"/>
        <w:numPr>
          <w:ilvl w:val="0"/>
          <w:numId w:val="27"/>
        </w:numPr>
        <w:spacing w:after="120"/>
        <w:ind w:left="794" w:right="113" w:hanging="454"/>
      </w:pPr>
      <w:bookmarkStart w:id="59" w:name="_Ref130370003"/>
      <w:r>
        <w:rPr>
          <w:bCs/>
        </w:rPr>
        <w:t>O-RAN.WG1.Use-Cases-</w:t>
      </w:r>
      <w:r w:rsidR="00CF666A">
        <w:rPr>
          <w:bCs/>
        </w:rPr>
        <w:t>Detailed-Specification</w:t>
      </w:r>
      <w:r w:rsidR="004C0429" w:rsidDel="004C0429">
        <w:rPr>
          <w:bCs/>
        </w:rPr>
        <w:t xml:space="preserve"> </w:t>
      </w:r>
      <w:r>
        <w:rPr>
          <w:bCs/>
        </w:rPr>
        <w:t>-R003-</w:t>
      </w:r>
      <w:r w:rsidR="004C0429">
        <w:rPr>
          <w:bCs/>
        </w:rPr>
        <w:t>v14</w:t>
      </w:r>
      <w:r>
        <w:rPr>
          <w:bCs/>
        </w:rPr>
        <w:t xml:space="preserve">.00, “O-RAN Working Group 1 Use Cases </w:t>
      </w:r>
      <w:r w:rsidR="004C0429">
        <w:rPr>
          <w:bCs/>
        </w:rPr>
        <w:t>Detailed Specification</w:t>
      </w:r>
      <w:r>
        <w:rPr>
          <w:bCs/>
        </w:rPr>
        <w:t>”</w:t>
      </w:r>
      <w:bookmarkEnd w:id="59"/>
    </w:p>
    <w:p w14:paraId="6E15313F" w14:textId="4265E23F" w:rsidR="00066D75" w:rsidRDefault="00CE022C" w:rsidP="000D40A4">
      <w:pPr>
        <w:pStyle w:val="EX"/>
        <w:numPr>
          <w:ilvl w:val="0"/>
          <w:numId w:val="27"/>
        </w:numPr>
        <w:spacing w:after="120"/>
        <w:ind w:left="794" w:right="113" w:hanging="454"/>
      </w:pPr>
      <w:bookmarkStart w:id="60" w:name="_Ref183147336"/>
      <w:r>
        <w:rPr>
          <w:bCs/>
        </w:rPr>
        <w:t>O-RAN.WG3.UCR-R003-v0</w:t>
      </w:r>
      <w:r w:rsidR="00E1523B">
        <w:rPr>
          <w:bCs/>
        </w:rPr>
        <w:t>5</w:t>
      </w:r>
      <w:r>
        <w:rPr>
          <w:bCs/>
        </w:rPr>
        <w:t>.00, “O-RAN Working Group 3 Near-Real-time RAN Intelligent Controller Use Cases and Requirements”</w:t>
      </w:r>
      <w:bookmarkEnd w:id="60"/>
    </w:p>
    <w:p w14:paraId="5562761E" w14:textId="570D6D1D" w:rsidR="00D5664B" w:rsidRDefault="00D5664B" w:rsidP="00D5664B">
      <w:pPr>
        <w:pStyle w:val="EX"/>
        <w:numPr>
          <w:ilvl w:val="0"/>
          <w:numId w:val="27"/>
        </w:numPr>
        <w:spacing w:after="120"/>
        <w:ind w:left="794" w:right="113" w:hanging="454"/>
      </w:pPr>
      <w:bookmarkStart w:id="61" w:name="_Ref130369642"/>
      <w:r w:rsidRPr="00A46454">
        <w:rPr>
          <w:lang w:val="es-ES"/>
        </w:rPr>
        <w:t>O-RAN.WG3.E2SM-KPM-</w:t>
      </w:r>
      <w:r w:rsidR="00606249">
        <w:rPr>
          <w:lang w:val="es-ES"/>
        </w:rPr>
        <w:t>R003-</w:t>
      </w:r>
      <w:r w:rsidRPr="00A46454">
        <w:rPr>
          <w:lang w:val="es-ES"/>
        </w:rPr>
        <w:t>v0</w:t>
      </w:r>
      <w:r w:rsidR="00606249">
        <w:rPr>
          <w:lang w:val="es-ES"/>
        </w:rPr>
        <w:t>5</w:t>
      </w:r>
      <w:r w:rsidRPr="00A46454">
        <w:rPr>
          <w:lang w:val="es-ES"/>
        </w:rPr>
        <w:t>.0</w:t>
      </w:r>
      <w:r w:rsidR="00606249">
        <w:rPr>
          <w:lang w:val="es-ES"/>
        </w:rPr>
        <w:t>0</w:t>
      </w:r>
      <w:r w:rsidR="00E1523B">
        <w:rPr>
          <w:lang w:val="es-ES"/>
        </w:rPr>
        <w:tab/>
      </w:r>
      <w:r w:rsidRPr="00A46454">
        <w:rPr>
          <w:lang w:val="es-ES"/>
        </w:rPr>
        <w:t xml:space="preserve">. </w:t>
      </w:r>
      <w:r w:rsidRPr="002375D6">
        <w:t>Technical Specification, “Near-Real-time RAN Intelligent Controller E2 Service Model (E2SM) KPM</w:t>
      </w:r>
      <w:r>
        <w:t>”</w:t>
      </w:r>
      <w:bookmarkEnd w:id="61"/>
    </w:p>
    <w:p w14:paraId="3D5A4E31" w14:textId="7224A253" w:rsidR="00D5664B" w:rsidRDefault="00D5664B" w:rsidP="00D5664B">
      <w:pPr>
        <w:pStyle w:val="EX"/>
        <w:numPr>
          <w:ilvl w:val="0"/>
          <w:numId w:val="27"/>
        </w:numPr>
        <w:spacing w:after="120"/>
        <w:ind w:left="794" w:right="113" w:hanging="454"/>
      </w:pPr>
      <w:bookmarkStart w:id="62" w:name="_Ref130369657"/>
      <w:r w:rsidRPr="00A46454">
        <w:rPr>
          <w:lang w:val="es-ES"/>
        </w:rPr>
        <w:t>O-RAN.WG3.E2SM-RC-</w:t>
      </w:r>
      <w:r w:rsidR="00271F10">
        <w:rPr>
          <w:lang w:val="es-ES"/>
        </w:rPr>
        <w:t>R004</w:t>
      </w:r>
      <w:r w:rsidRPr="00A46454">
        <w:rPr>
          <w:lang w:val="es-ES"/>
        </w:rPr>
        <w:t>v</w:t>
      </w:r>
      <w:r w:rsidR="00271F10">
        <w:rPr>
          <w:lang w:val="es-ES"/>
        </w:rPr>
        <w:t>06.00</w:t>
      </w:r>
      <w:r w:rsidRPr="00A46454">
        <w:rPr>
          <w:lang w:val="es-ES"/>
        </w:rPr>
        <w:t xml:space="preserve">.03. </w:t>
      </w:r>
      <w:r w:rsidRPr="002375D6">
        <w:t>Technical Specification,</w:t>
      </w:r>
      <w:r>
        <w:t xml:space="preserve"> “</w:t>
      </w:r>
      <w:r w:rsidRPr="00BD2F4D">
        <w:t>Near-Real-time RAN Intelligent Controller E2 Service Model (E2SM), RAN Control</w:t>
      </w:r>
      <w:r>
        <w:t>”</w:t>
      </w:r>
      <w:bookmarkEnd w:id="62"/>
    </w:p>
    <w:p w14:paraId="56B52B45" w14:textId="42C8434A" w:rsidR="00EA7C30" w:rsidRDefault="00160C82" w:rsidP="00D5664B">
      <w:pPr>
        <w:pStyle w:val="EX"/>
        <w:numPr>
          <w:ilvl w:val="0"/>
          <w:numId w:val="27"/>
        </w:numPr>
        <w:spacing w:after="120"/>
        <w:ind w:left="794" w:right="113" w:hanging="454"/>
      </w:pPr>
      <w:bookmarkStart w:id="63" w:name="_Ref172174525"/>
      <w:r>
        <w:t>O-RAN.WG3.</w:t>
      </w:r>
      <w:r w:rsidR="003F176A">
        <w:t>E2SM-CCC-</w:t>
      </w:r>
      <w:r w:rsidR="00E61DFD">
        <w:t>R003-</w:t>
      </w:r>
      <w:r w:rsidR="007C33CE">
        <w:t>v04.00, Technical Specification, “</w:t>
      </w:r>
      <w:r w:rsidR="002040A1">
        <w:t xml:space="preserve">E2 Service Model </w:t>
      </w:r>
      <w:r w:rsidR="002C1972">
        <w:t>(E2SM</w:t>
      </w:r>
      <w:r w:rsidR="00EC61A7">
        <w:t>) Cell Configuration Control</w:t>
      </w:r>
      <w:r w:rsidR="00170EFC">
        <w:t>”</w:t>
      </w:r>
      <w:bookmarkEnd w:id="63"/>
    </w:p>
    <w:p w14:paraId="18C6FA2A" w14:textId="72F53673" w:rsidR="00C34C6E" w:rsidRDefault="00C34C6E" w:rsidP="00D5664B">
      <w:pPr>
        <w:pStyle w:val="EX"/>
        <w:numPr>
          <w:ilvl w:val="0"/>
          <w:numId w:val="27"/>
        </w:numPr>
        <w:spacing w:after="120"/>
        <w:ind w:left="794" w:right="113" w:hanging="454"/>
      </w:pPr>
      <w:bookmarkStart w:id="64" w:name="_Ref193353019"/>
      <w:bookmarkStart w:id="65" w:name="_Ref212615184"/>
      <w:r>
        <w:lastRenderedPageBreak/>
        <w:t>O-RAN.WG</w:t>
      </w:r>
      <w:r w:rsidR="00673372">
        <w:t>5</w:t>
      </w:r>
      <w:r>
        <w:t>.</w:t>
      </w:r>
      <w:r w:rsidR="00B540DF">
        <w:t>TS.</w:t>
      </w:r>
      <w:r w:rsidR="00C32882">
        <w:t>D2GAP</w:t>
      </w:r>
      <w:r w:rsidR="001B6942">
        <w:t>.</w:t>
      </w:r>
      <w:r w:rsidR="00CB329E">
        <w:t>0-</w:t>
      </w:r>
      <w:r w:rsidR="00F4605F">
        <w:t>R004-v0</w:t>
      </w:r>
      <w:r w:rsidR="00700902">
        <w:t>2</w:t>
      </w:r>
      <w:r w:rsidR="00F4605F">
        <w:t xml:space="preserve">.00, Technical Specification, “D2 </w:t>
      </w:r>
      <w:r w:rsidR="006A7F32">
        <w:t xml:space="preserve">Interface: General </w:t>
      </w:r>
      <w:r w:rsidR="00150A50">
        <w:t>Aspects</w:t>
      </w:r>
      <w:r w:rsidR="006A7F32">
        <w:t xml:space="preserve"> and</w:t>
      </w:r>
      <w:r w:rsidR="00150A50">
        <w:t xml:space="preserve"> Principles</w:t>
      </w:r>
      <w:bookmarkEnd w:id="64"/>
      <w:r w:rsidR="00076515">
        <w:t>”</w:t>
      </w:r>
      <w:bookmarkEnd w:id="65"/>
    </w:p>
    <w:p w14:paraId="013FDDFE" w14:textId="3E5807CC" w:rsidR="003238B9" w:rsidRPr="00E7202C" w:rsidRDefault="003238B9" w:rsidP="00D5664B">
      <w:pPr>
        <w:pStyle w:val="EX"/>
        <w:numPr>
          <w:ilvl w:val="0"/>
          <w:numId w:val="27"/>
        </w:numPr>
        <w:spacing w:after="120"/>
        <w:ind w:left="794" w:right="113" w:hanging="454"/>
      </w:pPr>
      <w:bookmarkStart w:id="66" w:name="_Ref214516501"/>
      <w:r>
        <w:t>O-RAN.WG5.TS</w:t>
      </w:r>
      <w:r w:rsidR="00B40292">
        <w:t>.D2AP.0</w:t>
      </w:r>
      <w:r w:rsidR="0030766F">
        <w:t>.R005</w:t>
      </w:r>
      <w:r w:rsidR="00A55C88">
        <w:t xml:space="preserve">-v01.00, Technical Specfication, “D2 </w:t>
      </w:r>
      <w:r w:rsidR="005374AF">
        <w:t xml:space="preserve">Interface: </w:t>
      </w:r>
      <w:r w:rsidR="000E03C3">
        <w:t xml:space="preserve">D2 </w:t>
      </w:r>
      <w:r w:rsidR="00794F35">
        <w:t>Application Protocol (D2AP)”</w:t>
      </w:r>
      <w:bookmarkEnd w:id="66"/>
    </w:p>
    <w:p w14:paraId="346A96EA" w14:textId="77777777" w:rsidR="00D5664B" w:rsidRPr="00E7202C" w:rsidRDefault="00D5664B" w:rsidP="00EC2B9F">
      <w:pPr>
        <w:pStyle w:val="EX"/>
        <w:spacing w:after="120"/>
        <w:ind w:left="794" w:right="113" w:firstLine="0"/>
      </w:pPr>
    </w:p>
    <w:p w14:paraId="17520B48" w14:textId="697163DD" w:rsidR="004C1477" w:rsidRDefault="00080512" w:rsidP="002E1CC5">
      <w:pPr>
        <w:pStyle w:val="Heading1"/>
        <w:numPr>
          <w:ilvl w:val="0"/>
          <w:numId w:val="74"/>
        </w:numPr>
        <w:spacing w:after="100" w:afterAutospacing="1"/>
      </w:pPr>
      <w:bookmarkStart w:id="67" w:name="_Toc13853558"/>
      <w:bookmarkStart w:id="68" w:name="_Toc13853638"/>
      <w:bookmarkStart w:id="69" w:name="_Toc13425475"/>
      <w:bookmarkStart w:id="70" w:name="_Toc13434354"/>
      <w:bookmarkStart w:id="71" w:name="_Toc13425476"/>
      <w:bookmarkStart w:id="72" w:name="_Toc13434355"/>
      <w:bookmarkStart w:id="73" w:name="_Toc13425477"/>
      <w:bookmarkStart w:id="74" w:name="_Toc13434356"/>
      <w:bookmarkStart w:id="75" w:name="_Toc13425478"/>
      <w:bookmarkStart w:id="76" w:name="_Toc13434357"/>
      <w:bookmarkStart w:id="77" w:name="_Toc13425479"/>
      <w:bookmarkStart w:id="78" w:name="_Toc13434358"/>
      <w:bookmarkStart w:id="79" w:name="_Toc13425480"/>
      <w:bookmarkStart w:id="80" w:name="_Toc13434359"/>
      <w:bookmarkStart w:id="81" w:name="_Toc13425481"/>
      <w:bookmarkStart w:id="82" w:name="_Toc13434360"/>
      <w:bookmarkStart w:id="83" w:name="_Toc13425482"/>
      <w:bookmarkStart w:id="84" w:name="_Toc13434361"/>
      <w:bookmarkStart w:id="85" w:name="_Toc13425483"/>
      <w:bookmarkStart w:id="86" w:name="_Toc13434362"/>
      <w:bookmarkStart w:id="87" w:name="_Toc13425484"/>
      <w:bookmarkStart w:id="88" w:name="_Toc13434363"/>
      <w:bookmarkStart w:id="89" w:name="_Toc13425485"/>
      <w:bookmarkStart w:id="90" w:name="_Toc13434364"/>
      <w:bookmarkStart w:id="91" w:name="_Toc13425486"/>
      <w:bookmarkStart w:id="92" w:name="_Toc13434365"/>
      <w:bookmarkStart w:id="93" w:name="_Toc13425487"/>
      <w:bookmarkStart w:id="94" w:name="_Toc13434366"/>
      <w:bookmarkStart w:id="95" w:name="_Toc13425488"/>
      <w:bookmarkStart w:id="96" w:name="_Toc13434367"/>
      <w:bookmarkStart w:id="97" w:name="_Toc13425489"/>
      <w:bookmarkStart w:id="98" w:name="_Toc13434368"/>
      <w:bookmarkStart w:id="99" w:name="_Toc13425490"/>
      <w:bookmarkStart w:id="100" w:name="_Toc13434369"/>
      <w:bookmarkStart w:id="101" w:name="_Toc13425491"/>
      <w:bookmarkStart w:id="102" w:name="_Toc13434370"/>
      <w:bookmarkStart w:id="103" w:name="_Toc13425492"/>
      <w:bookmarkStart w:id="104" w:name="_Toc13434371"/>
      <w:bookmarkStart w:id="105" w:name="_Toc13425493"/>
      <w:bookmarkStart w:id="106" w:name="_Toc13434372"/>
      <w:bookmarkStart w:id="107" w:name="_Toc13425494"/>
      <w:bookmarkStart w:id="108" w:name="_Toc13434373"/>
      <w:bookmarkStart w:id="109" w:name="_Toc13425495"/>
      <w:bookmarkStart w:id="110" w:name="_Toc13434374"/>
      <w:bookmarkStart w:id="111" w:name="_Toc13425496"/>
      <w:bookmarkStart w:id="112" w:name="_Toc13434375"/>
      <w:bookmarkStart w:id="113" w:name="_Toc13425497"/>
      <w:bookmarkStart w:id="114" w:name="_Toc13434376"/>
      <w:bookmarkStart w:id="115" w:name="_Toc13425498"/>
      <w:bookmarkStart w:id="116" w:name="_Toc13434377"/>
      <w:bookmarkStart w:id="117" w:name="_Toc13267349"/>
      <w:bookmarkStart w:id="118" w:name="_Toc13267451"/>
      <w:bookmarkStart w:id="119" w:name="_Toc13267350"/>
      <w:bookmarkStart w:id="120" w:name="_Toc13267452"/>
      <w:bookmarkStart w:id="121" w:name="_Toc13267351"/>
      <w:bookmarkStart w:id="122" w:name="_Toc13267453"/>
      <w:bookmarkStart w:id="123" w:name="_Toc13267352"/>
      <w:bookmarkStart w:id="124" w:name="_Toc13267454"/>
      <w:bookmarkStart w:id="125" w:name="_Ref13475513"/>
      <w:bookmarkStart w:id="126" w:name="_Toc76128373"/>
      <w:bookmarkStart w:id="127" w:name="_Toc87813155"/>
      <w:bookmarkStart w:id="128" w:name="_Toc87813705"/>
      <w:bookmarkStart w:id="129" w:name="_Toc213915885"/>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r w:rsidRPr="00286492">
        <w:rPr>
          <w:lang w:val="en-US"/>
        </w:rPr>
        <w:t>Definitions</w:t>
      </w:r>
      <w:r w:rsidR="008028A4" w:rsidRPr="00286492">
        <w:rPr>
          <w:lang w:val="en-US"/>
        </w:rPr>
        <w:t xml:space="preserve"> </w:t>
      </w:r>
      <w:r w:rsidR="001E1A47">
        <w:t>of terms, symbols and abbreviations</w:t>
      </w:r>
      <w:bookmarkEnd w:id="125"/>
      <w:bookmarkEnd w:id="126"/>
      <w:bookmarkEnd w:id="127"/>
      <w:bookmarkEnd w:id="128"/>
      <w:bookmarkEnd w:id="129"/>
    </w:p>
    <w:p w14:paraId="4187852D" w14:textId="72D22B03" w:rsidR="004C1477" w:rsidRDefault="00894866" w:rsidP="00570235">
      <w:pPr>
        <w:pStyle w:val="Heading3"/>
        <w:numPr>
          <w:ilvl w:val="1"/>
          <w:numId w:val="74"/>
        </w:numPr>
        <w:spacing w:after="100" w:afterAutospacing="1"/>
        <w:ind w:left="1728" w:hanging="1152"/>
        <w:rPr>
          <w:lang w:val="en-US"/>
        </w:rPr>
      </w:pPr>
      <w:bookmarkStart w:id="130" w:name="_Toc109628974"/>
      <w:bookmarkStart w:id="131" w:name="_Toc109628975"/>
      <w:bookmarkStart w:id="132" w:name="_Toc213915886"/>
      <w:bookmarkEnd w:id="130"/>
      <w:bookmarkEnd w:id="131"/>
      <w:r>
        <w:rPr>
          <w:lang w:val="en-US"/>
        </w:rPr>
        <w:t>Terms</w:t>
      </w:r>
      <w:bookmarkEnd w:id="132"/>
    </w:p>
    <w:p w14:paraId="070CD5C9" w14:textId="0267F316" w:rsidR="00C341FB" w:rsidRPr="00F973A8" w:rsidRDefault="00C341FB" w:rsidP="00BF0E76">
      <w:pPr>
        <w:overflowPunct w:val="0"/>
        <w:autoSpaceDE w:val="0"/>
        <w:autoSpaceDN w:val="0"/>
        <w:adjustRightInd w:val="0"/>
        <w:spacing w:after="100" w:afterAutospacing="1"/>
        <w:textAlignment w:val="baseline"/>
        <w:rPr>
          <w:rFonts w:eastAsia="Times New Roman"/>
          <w:lang w:val="en-GB"/>
        </w:rPr>
      </w:pPr>
      <w:bookmarkStart w:id="133" w:name="_Hlk10631414"/>
      <w:bookmarkStart w:id="134" w:name="_Hlk503292963"/>
      <w:r w:rsidRPr="00F973A8">
        <w:rPr>
          <w:rFonts w:eastAsia="Times New Roman"/>
          <w:lang w:val="en-GB"/>
        </w:rPr>
        <w:t xml:space="preserve">For the purposes of the present document, the terms and definitions given in </w:t>
      </w:r>
      <w:bookmarkStart w:id="135" w:name="OLE_LINK1"/>
      <w:r w:rsidRPr="00F973A8">
        <w:rPr>
          <w:rFonts w:eastAsia="Times New Roman"/>
          <w:lang w:val="en-GB"/>
        </w:rPr>
        <w:t xml:space="preserve">3GPP </w:t>
      </w:r>
      <w:bookmarkEnd w:id="135"/>
      <w:r w:rsidRPr="00F973A8">
        <w:rPr>
          <w:rFonts w:eastAsia="Times New Roman"/>
          <w:lang w:val="en-GB"/>
        </w:rPr>
        <w:t>TR 21.905</w:t>
      </w:r>
      <w:r w:rsidR="00351157">
        <w:rPr>
          <w:rFonts w:eastAsiaTheme="minorEastAsia" w:hint="eastAsia"/>
          <w:lang w:val="en-GB" w:eastAsia="zh-CN"/>
        </w:rPr>
        <w:t xml:space="preserve"> </w:t>
      </w:r>
      <w:r w:rsidR="007576A1">
        <w:rPr>
          <w:rFonts w:eastAsia="Times New Roman"/>
          <w:lang w:val="en-GB"/>
        </w:rPr>
        <w:fldChar w:fldCharType="begin"/>
      </w:r>
      <w:r w:rsidR="00351157">
        <w:rPr>
          <w:rFonts w:eastAsia="Times New Roman"/>
          <w:lang w:val="en-GB"/>
        </w:rPr>
        <w:instrText xml:space="preserve"> REF _Ref9427836 \r \h </w:instrText>
      </w:r>
      <w:r w:rsidR="007576A1">
        <w:rPr>
          <w:rFonts w:eastAsia="Times New Roman"/>
          <w:lang w:val="en-GB"/>
        </w:rPr>
      </w:r>
      <w:r w:rsidR="007576A1">
        <w:rPr>
          <w:rFonts w:eastAsia="Times New Roman"/>
          <w:lang w:val="en-GB"/>
        </w:rPr>
        <w:fldChar w:fldCharType="separate"/>
      </w:r>
      <w:r w:rsidR="00D62510">
        <w:rPr>
          <w:rFonts w:eastAsia="Times New Roman"/>
          <w:lang w:val="en-GB"/>
        </w:rPr>
        <w:t>[1]</w:t>
      </w:r>
      <w:r w:rsidR="007576A1">
        <w:rPr>
          <w:rFonts w:eastAsia="Times New Roman"/>
          <w:lang w:val="en-GB"/>
        </w:rPr>
        <w:fldChar w:fldCharType="end"/>
      </w:r>
      <w:r w:rsidRPr="00F973A8">
        <w:rPr>
          <w:rFonts w:eastAsia="Times New Roman"/>
          <w:lang w:val="en-GB"/>
        </w:rPr>
        <w:t xml:space="preserve"> and the following apply. A term defined in the present document takes precedence over the definition of the same term, if any, in 3GPP TR 21.905 </w:t>
      </w:r>
      <w:r w:rsidR="007576A1">
        <w:rPr>
          <w:rFonts w:eastAsia="Times New Roman"/>
          <w:lang w:val="en-GB"/>
        </w:rPr>
        <w:fldChar w:fldCharType="begin"/>
      </w:r>
      <w:r w:rsidR="005E2D9E">
        <w:rPr>
          <w:rFonts w:eastAsia="Times New Roman"/>
          <w:lang w:val="en-GB"/>
        </w:rPr>
        <w:instrText xml:space="preserve"> REF _Ref9427836 \r \h </w:instrText>
      </w:r>
      <w:r w:rsidR="007576A1">
        <w:rPr>
          <w:rFonts w:eastAsia="Times New Roman"/>
          <w:lang w:val="en-GB"/>
        </w:rPr>
      </w:r>
      <w:r w:rsidR="007576A1">
        <w:rPr>
          <w:rFonts w:eastAsia="Times New Roman"/>
          <w:lang w:val="en-GB"/>
        </w:rPr>
        <w:fldChar w:fldCharType="separate"/>
      </w:r>
      <w:r w:rsidR="00D62510">
        <w:rPr>
          <w:rFonts w:eastAsia="Times New Roman"/>
          <w:lang w:val="en-GB"/>
        </w:rPr>
        <w:t>[1]</w:t>
      </w:r>
      <w:r w:rsidR="007576A1">
        <w:rPr>
          <w:rFonts w:eastAsia="Times New Roman"/>
          <w:lang w:val="en-GB"/>
        </w:rPr>
        <w:fldChar w:fldCharType="end"/>
      </w:r>
      <w:r w:rsidRPr="00F973A8">
        <w:rPr>
          <w:rFonts w:eastAsia="Times New Roman"/>
          <w:lang w:val="en-GB"/>
        </w:rPr>
        <w:t xml:space="preserve">. For the </w:t>
      </w:r>
      <w:r w:rsidRPr="00F973A8">
        <w:rPr>
          <w:rFonts w:eastAsia="Times New Roman" w:hint="eastAsia"/>
          <w:lang w:val="en-GB"/>
        </w:rPr>
        <w:t>base</w:t>
      </w:r>
      <w:r w:rsidRPr="00F973A8">
        <w:rPr>
          <w:rFonts w:eastAsia="Times New Roman"/>
          <w:lang w:val="en-GB"/>
        </w:rPr>
        <w:t xml:space="preserve"> station classes of Pico, Micro and Macro, the definitions are given in 3GPP TR 38.104 </w:t>
      </w:r>
      <w:r w:rsidR="007576A1">
        <w:rPr>
          <w:rFonts w:eastAsia="Times New Roman"/>
          <w:lang w:val="en-GB"/>
        </w:rPr>
        <w:fldChar w:fldCharType="begin"/>
      </w:r>
      <w:r w:rsidR="00334CF9">
        <w:rPr>
          <w:rFonts w:eastAsia="Times New Roman"/>
          <w:lang w:val="en-GB"/>
        </w:rPr>
        <w:instrText xml:space="preserve"> REF _Ref13471834 \r \h </w:instrText>
      </w:r>
      <w:r w:rsidR="007576A1">
        <w:rPr>
          <w:rFonts w:eastAsia="Times New Roman"/>
          <w:lang w:val="en-GB"/>
        </w:rPr>
      </w:r>
      <w:r w:rsidR="007576A1">
        <w:rPr>
          <w:rFonts w:eastAsia="Times New Roman"/>
          <w:lang w:val="en-GB"/>
        </w:rPr>
        <w:fldChar w:fldCharType="separate"/>
      </w:r>
      <w:r w:rsidR="00D62510">
        <w:rPr>
          <w:rFonts w:eastAsia="Times New Roman"/>
          <w:lang w:val="en-GB"/>
        </w:rPr>
        <w:t>[3]</w:t>
      </w:r>
      <w:r w:rsidR="007576A1">
        <w:rPr>
          <w:rFonts w:eastAsia="Times New Roman"/>
          <w:lang w:val="en-GB"/>
        </w:rPr>
        <w:fldChar w:fldCharType="end"/>
      </w:r>
      <w:r w:rsidRPr="00F973A8">
        <w:rPr>
          <w:rFonts w:eastAsia="Times New Roman"/>
          <w:lang w:val="en-GB"/>
        </w:rPr>
        <w:t>.</w:t>
      </w:r>
    </w:p>
    <w:p w14:paraId="1272299C" w14:textId="77777777" w:rsidR="00B8284D" w:rsidRDefault="00B8284D" w:rsidP="00BF0E76">
      <w:pPr>
        <w:keepLines/>
        <w:overflowPunct w:val="0"/>
        <w:autoSpaceDE w:val="0"/>
        <w:autoSpaceDN w:val="0"/>
        <w:adjustRightInd w:val="0"/>
        <w:spacing w:before="60" w:after="100" w:afterAutospacing="1"/>
        <w:textAlignment w:val="baseline"/>
        <w:rPr>
          <w:rFonts w:eastAsia="Times New Roman"/>
          <w:lang w:val="en-GB"/>
        </w:rPr>
      </w:pPr>
      <w:r w:rsidRPr="009E187B">
        <w:rPr>
          <w:rFonts w:eastAsia="Times New Roman"/>
          <w:b/>
          <w:lang w:val="en-GB"/>
        </w:rPr>
        <w:t>O-CU:</w:t>
      </w:r>
      <w:r w:rsidRPr="00B8284D">
        <w:rPr>
          <w:rFonts w:eastAsia="Times New Roman"/>
          <w:lang w:val="en-GB"/>
        </w:rPr>
        <w:t xml:space="preserve"> O-RAN Control Unit – a logical node hosting PDCP, RRC, SDAP and other control functions</w:t>
      </w:r>
      <w:r w:rsidR="003862AE">
        <w:rPr>
          <w:rFonts w:eastAsia="Times New Roman"/>
          <w:lang w:val="en-GB"/>
        </w:rPr>
        <w:t>.</w:t>
      </w:r>
    </w:p>
    <w:p w14:paraId="40B2F1E1" w14:textId="77777777" w:rsidR="00B8284D" w:rsidRDefault="00E51204" w:rsidP="00E51204">
      <w:pPr>
        <w:keepLines/>
        <w:overflowPunct w:val="0"/>
        <w:autoSpaceDE w:val="0"/>
        <w:autoSpaceDN w:val="0"/>
        <w:adjustRightInd w:val="0"/>
        <w:spacing w:before="60" w:after="100" w:afterAutospacing="1"/>
        <w:textAlignment w:val="baseline"/>
        <w:rPr>
          <w:rFonts w:eastAsia="Times New Roman"/>
          <w:lang w:val="en-GB"/>
        </w:rPr>
      </w:pPr>
      <w:r w:rsidRPr="009E187B">
        <w:rPr>
          <w:rFonts w:eastAsia="Times New Roman"/>
          <w:b/>
          <w:lang w:val="en-GB"/>
        </w:rPr>
        <w:t>O-DU:</w:t>
      </w:r>
      <w:r w:rsidRPr="00E51204">
        <w:rPr>
          <w:rFonts w:eastAsia="Times New Roman"/>
          <w:lang w:val="en-GB"/>
        </w:rPr>
        <w:t xml:space="preserve"> O-RAN Distributed Unit: a logical node hosting RLC</w:t>
      </w:r>
      <w:r w:rsidR="003862AE">
        <w:rPr>
          <w:rFonts w:eastAsia="Times New Roman"/>
          <w:lang w:val="en-GB"/>
        </w:rPr>
        <w:t xml:space="preserve">, </w:t>
      </w:r>
      <w:r w:rsidRPr="00E51204">
        <w:rPr>
          <w:rFonts w:eastAsia="Times New Roman"/>
          <w:lang w:val="en-GB"/>
        </w:rPr>
        <w:t>MAC</w:t>
      </w:r>
      <w:r w:rsidR="003862AE">
        <w:rPr>
          <w:rFonts w:eastAsia="Times New Roman"/>
          <w:lang w:val="en-GB"/>
        </w:rPr>
        <w:t xml:space="preserve">, and </w:t>
      </w:r>
      <w:r w:rsidRPr="00E51204">
        <w:rPr>
          <w:rFonts w:eastAsia="Times New Roman"/>
          <w:lang w:val="en-GB"/>
        </w:rPr>
        <w:t>High-PHY layers based on a lower layer functional</w:t>
      </w:r>
      <w:r>
        <w:rPr>
          <w:rFonts w:eastAsia="Times New Roman"/>
          <w:lang w:val="en-GB"/>
        </w:rPr>
        <w:t xml:space="preserve"> </w:t>
      </w:r>
      <w:r w:rsidRPr="00E51204">
        <w:rPr>
          <w:rFonts w:eastAsia="Times New Roman"/>
          <w:lang w:val="en-GB"/>
        </w:rPr>
        <w:t>split.</w:t>
      </w:r>
    </w:p>
    <w:p w14:paraId="2BF62506" w14:textId="77777777" w:rsidR="003C090A" w:rsidRDefault="003C090A" w:rsidP="003C090A">
      <w:pPr>
        <w:keepLines/>
        <w:overflowPunct w:val="0"/>
        <w:autoSpaceDE w:val="0"/>
        <w:autoSpaceDN w:val="0"/>
        <w:adjustRightInd w:val="0"/>
        <w:spacing w:before="60" w:after="100" w:afterAutospacing="1"/>
        <w:textAlignment w:val="baseline"/>
        <w:rPr>
          <w:rFonts w:eastAsia="Times New Roman"/>
          <w:lang w:val="en-GB"/>
        </w:rPr>
      </w:pPr>
      <w:r w:rsidRPr="009E187B">
        <w:rPr>
          <w:rFonts w:eastAsia="Times New Roman"/>
          <w:b/>
          <w:lang w:val="en-GB"/>
        </w:rPr>
        <w:t>O-RU:</w:t>
      </w:r>
      <w:r w:rsidRPr="003C090A">
        <w:rPr>
          <w:rFonts w:eastAsia="Times New Roman"/>
          <w:lang w:val="en-GB"/>
        </w:rPr>
        <w:t xml:space="preserve"> O-RAN Radio Unit: a logical node hosting Low-PHY layer and RF processing based on a lower layer functional</w:t>
      </w:r>
      <w:r w:rsidR="00865538">
        <w:rPr>
          <w:rFonts w:eastAsia="Times New Roman"/>
          <w:lang w:val="en-GB"/>
        </w:rPr>
        <w:t xml:space="preserve"> </w:t>
      </w:r>
      <w:r w:rsidRPr="003C090A">
        <w:rPr>
          <w:rFonts w:eastAsia="Times New Roman"/>
          <w:lang w:val="en-GB"/>
        </w:rPr>
        <w:t>split.</w:t>
      </w:r>
    </w:p>
    <w:p w14:paraId="1CF71A51" w14:textId="77777777" w:rsidR="005D58A0" w:rsidRDefault="00495BF5" w:rsidP="003C090A">
      <w:pPr>
        <w:keepLines/>
        <w:overflowPunct w:val="0"/>
        <w:autoSpaceDE w:val="0"/>
        <w:autoSpaceDN w:val="0"/>
        <w:adjustRightInd w:val="0"/>
        <w:spacing w:before="60" w:after="100" w:afterAutospacing="1"/>
        <w:textAlignment w:val="baseline"/>
        <w:rPr>
          <w:rFonts w:eastAsia="Times New Roman"/>
          <w:lang w:val="en-GB"/>
        </w:rPr>
      </w:pPr>
      <w:r w:rsidRPr="008335B4">
        <w:rPr>
          <w:rFonts w:eastAsia="Times New Roman"/>
          <w:b/>
          <w:lang w:val="en-GB"/>
        </w:rPr>
        <w:t>E1 interface:</w:t>
      </w:r>
      <w:r w:rsidR="00454677" w:rsidRPr="008335B4">
        <w:rPr>
          <w:rFonts w:eastAsia="Times New Roman"/>
          <w:lang w:val="en-GB"/>
        </w:rPr>
        <w:t xml:space="preserve"> </w:t>
      </w:r>
      <w:r w:rsidR="00F80DBE" w:rsidRPr="008335B4">
        <w:rPr>
          <w:rFonts w:eastAsia="Times New Roman"/>
          <w:lang w:val="en-GB"/>
        </w:rPr>
        <w:t xml:space="preserve">The interface defined by </w:t>
      </w:r>
      <w:r w:rsidR="007E1CCC" w:rsidRPr="008335B4">
        <w:rPr>
          <w:rFonts w:eastAsia="Times New Roman"/>
          <w:lang w:val="en-GB"/>
        </w:rPr>
        <w:t>3GPP TS 38.460, 3GPP TS 38.462</w:t>
      </w:r>
      <w:r w:rsidR="00A2462A" w:rsidRPr="008335B4">
        <w:rPr>
          <w:rFonts w:eastAsia="Times New Roman"/>
          <w:lang w:val="en-GB"/>
        </w:rPr>
        <w:t xml:space="preserve"> </w:t>
      </w:r>
      <w:r w:rsidR="007E1CCC" w:rsidRPr="008335B4">
        <w:rPr>
          <w:rFonts w:eastAsia="Times New Roman"/>
          <w:lang w:val="en-GB"/>
        </w:rPr>
        <w:t>and 3GPP TS 38.463</w:t>
      </w:r>
      <w:r w:rsidR="00A2462A" w:rsidRPr="008335B4">
        <w:rPr>
          <w:rFonts w:eastAsia="Times New Roman"/>
          <w:lang w:val="en-GB"/>
        </w:rPr>
        <w:t xml:space="preserve"> </w:t>
      </w:r>
      <w:r w:rsidR="004739BF" w:rsidRPr="008335B4">
        <w:rPr>
          <w:rFonts w:eastAsia="Times New Roman"/>
          <w:lang w:val="en-GB"/>
        </w:rPr>
        <w:t xml:space="preserve">between </w:t>
      </w:r>
      <w:r w:rsidR="00282910" w:rsidRPr="008335B4">
        <w:rPr>
          <w:rFonts w:eastAsia="Times New Roman"/>
          <w:lang w:val="en-GB"/>
        </w:rPr>
        <w:t>CU control plane and CU user plane</w:t>
      </w:r>
      <w:r w:rsidR="00140DC5" w:rsidRPr="008335B4">
        <w:rPr>
          <w:rFonts w:eastAsia="Times New Roman"/>
          <w:lang w:val="en-GB"/>
        </w:rPr>
        <w:t>.</w:t>
      </w:r>
    </w:p>
    <w:p w14:paraId="4EB965AC" w14:textId="5A92AB6F" w:rsidR="00C87B55" w:rsidRDefault="00C87B55" w:rsidP="00C87B55">
      <w:pPr>
        <w:keepLines/>
        <w:overflowPunct w:val="0"/>
        <w:autoSpaceDE w:val="0"/>
        <w:autoSpaceDN w:val="0"/>
        <w:adjustRightInd w:val="0"/>
        <w:spacing w:before="60" w:after="100" w:afterAutospacing="1"/>
        <w:textAlignment w:val="baseline"/>
        <w:rPr>
          <w:rFonts w:eastAsia="Times New Roman"/>
          <w:lang w:val="en-GB"/>
        </w:rPr>
      </w:pPr>
      <w:r w:rsidRPr="007C5C93">
        <w:rPr>
          <w:rFonts w:eastAsia="Times New Roman"/>
          <w:b/>
          <w:lang w:val="en-GB"/>
        </w:rPr>
        <w:t>F1 interface</w:t>
      </w:r>
      <w:r>
        <w:rPr>
          <w:rFonts w:eastAsia="Times New Roman"/>
          <w:b/>
          <w:lang w:val="en-GB"/>
        </w:rPr>
        <w:t xml:space="preserve">:  </w:t>
      </w:r>
      <w:r w:rsidRPr="00F973A8">
        <w:rPr>
          <w:rFonts w:eastAsia="Times New Roman"/>
          <w:lang w:val="en-GB"/>
        </w:rPr>
        <w:t xml:space="preserve">The interface </w:t>
      </w:r>
      <w:r>
        <w:rPr>
          <w:rFonts w:eastAsia="Times New Roman"/>
          <w:lang w:val="en-GB"/>
        </w:rPr>
        <w:t>defined by 3GPP TS 38.47</w:t>
      </w:r>
      <w:r w:rsidR="004739BF">
        <w:rPr>
          <w:rFonts w:eastAsia="Times New Roman"/>
          <w:lang w:val="en-GB"/>
        </w:rPr>
        <w:t>0</w:t>
      </w:r>
      <w:r w:rsidR="00A66BF7">
        <w:rPr>
          <w:rFonts w:eastAsiaTheme="minorEastAsia" w:hint="eastAsia"/>
          <w:lang w:val="en-GB" w:eastAsia="zh-CN"/>
        </w:rPr>
        <w:t xml:space="preserve"> </w:t>
      </w:r>
      <w:r w:rsidR="007576A1">
        <w:rPr>
          <w:rFonts w:eastAsia="Times New Roman"/>
          <w:lang w:val="en-GB"/>
        </w:rPr>
        <w:fldChar w:fldCharType="begin"/>
      </w:r>
      <w:r w:rsidR="00A66BF7">
        <w:rPr>
          <w:rFonts w:eastAsia="Times New Roman"/>
          <w:lang w:val="en-GB"/>
        </w:rPr>
        <w:instrText xml:space="preserve"> REF _Ref13475485 \r \h </w:instrText>
      </w:r>
      <w:r w:rsidR="007576A1">
        <w:rPr>
          <w:rFonts w:eastAsia="Times New Roman"/>
          <w:lang w:val="en-GB"/>
        </w:rPr>
      </w:r>
      <w:r w:rsidR="007576A1">
        <w:rPr>
          <w:rFonts w:eastAsia="Times New Roman"/>
          <w:lang w:val="en-GB"/>
        </w:rPr>
        <w:fldChar w:fldCharType="separate"/>
      </w:r>
      <w:r w:rsidR="00D62510">
        <w:rPr>
          <w:rFonts w:eastAsia="Times New Roman"/>
          <w:lang w:val="en-GB"/>
        </w:rPr>
        <w:t>[16]</w:t>
      </w:r>
      <w:r w:rsidR="007576A1">
        <w:rPr>
          <w:rFonts w:eastAsia="Times New Roman"/>
          <w:lang w:val="en-GB"/>
        </w:rPr>
        <w:fldChar w:fldCharType="end"/>
      </w:r>
      <w:r w:rsidR="0024566A">
        <w:rPr>
          <w:rFonts w:eastAsia="Times New Roman"/>
          <w:lang w:val="en-GB"/>
        </w:rPr>
        <w:t>,</w:t>
      </w:r>
      <w:r w:rsidR="00BF233B">
        <w:rPr>
          <w:rFonts w:eastAsia="Times New Roman"/>
          <w:lang w:val="en-GB"/>
        </w:rPr>
        <w:t xml:space="preserve"> 3GPP TS 38.47</w:t>
      </w:r>
      <w:r w:rsidR="004739BF">
        <w:rPr>
          <w:rFonts w:eastAsia="Times New Roman"/>
          <w:lang w:val="en-GB"/>
        </w:rPr>
        <w:t>2</w:t>
      </w:r>
      <w:r w:rsidR="0024566A">
        <w:rPr>
          <w:rFonts w:eastAsia="Times New Roman"/>
          <w:lang w:val="en-GB"/>
        </w:rPr>
        <w:t xml:space="preserve"> </w:t>
      </w:r>
      <w:r w:rsidR="007576A1">
        <w:rPr>
          <w:rFonts w:eastAsia="Times New Roman"/>
          <w:lang w:val="en-GB"/>
        </w:rPr>
        <w:fldChar w:fldCharType="begin"/>
      </w:r>
      <w:r w:rsidR="009A6F10">
        <w:rPr>
          <w:rFonts w:eastAsia="Times New Roman"/>
          <w:lang w:val="en-GB"/>
        </w:rPr>
        <w:instrText xml:space="preserve"> REF _Ref13475499 \r \h </w:instrText>
      </w:r>
      <w:r w:rsidR="007576A1">
        <w:rPr>
          <w:rFonts w:eastAsia="Times New Roman"/>
          <w:lang w:val="en-GB"/>
        </w:rPr>
      </w:r>
      <w:r w:rsidR="007576A1">
        <w:rPr>
          <w:rFonts w:eastAsia="Times New Roman"/>
          <w:lang w:val="en-GB"/>
        </w:rPr>
        <w:fldChar w:fldCharType="separate"/>
      </w:r>
      <w:r w:rsidR="00D62510">
        <w:rPr>
          <w:rFonts w:eastAsia="Times New Roman"/>
          <w:lang w:val="en-GB"/>
        </w:rPr>
        <w:t>[17]</w:t>
      </w:r>
      <w:r w:rsidR="007576A1">
        <w:rPr>
          <w:rFonts w:eastAsia="Times New Roman"/>
          <w:lang w:val="en-GB"/>
        </w:rPr>
        <w:fldChar w:fldCharType="end"/>
      </w:r>
      <w:r w:rsidR="009A6F10">
        <w:rPr>
          <w:rFonts w:eastAsiaTheme="minorEastAsia" w:hint="eastAsia"/>
          <w:lang w:val="en-GB" w:eastAsia="zh-CN"/>
        </w:rPr>
        <w:t xml:space="preserve"> </w:t>
      </w:r>
      <w:r w:rsidR="0024566A">
        <w:rPr>
          <w:rFonts w:eastAsia="Times New Roman"/>
          <w:lang w:val="en-GB"/>
        </w:rPr>
        <w:t>and 3GPP TS 38.</w:t>
      </w:r>
      <w:r w:rsidR="004739BF">
        <w:rPr>
          <w:rFonts w:eastAsia="Times New Roman"/>
          <w:lang w:val="en-GB"/>
        </w:rPr>
        <w:t>473</w:t>
      </w:r>
      <w:r w:rsidR="00081229">
        <w:rPr>
          <w:rFonts w:eastAsiaTheme="minorEastAsia" w:hint="eastAsia"/>
          <w:lang w:val="en-GB" w:eastAsia="zh-CN"/>
        </w:rPr>
        <w:t xml:space="preserve"> </w:t>
      </w:r>
      <w:r w:rsidR="007576A1">
        <w:rPr>
          <w:rFonts w:eastAsiaTheme="minorEastAsia"/>
          <w:lang w:val="en-GB" w:eastAsia="zh-CN"/>
        </w:rPr>
        <w:fldChar w:fldCharType="begin"/>
      </w:r>
      <w:r w:rsidR="00081229">
        <w:rPr>
          <w:rFonts w:eastAsiaTheme="minorEastAsia"/>
          <w:lang w:val="en-GB" w:eastAsia="zh-CN"/>
        </w:rPr>
        <w:instrText xml:space="preserve"> </w:instrText>
      </w:r>
      <w:r w:rsidR="00081229">
        <w:rPr>
          <w:rFonts w:eastAsiaTheme="minorEastAsia" w:hint="eastAsia"/>
          <w:lang w:val="en-GB" w:eastAsia="zh-CN"/>
        </w:rPr>
        <w:instrText>REF _Ref13474540 \r \h</w:instrText>
      </w:r>
      <w:r w:rsidR="00081229">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[18]</w:t>
      </w:r>
      <w:r w:rsidR="007576A1">
        <w:rPr>
          <w:rFonts w:eastAsiaTheme="minorEastAsia"/>
          <w:lang w:val="en-GB" w:eastAsia="zh-CN"/>
        </w:rPr>
        <w:fldChar w:fldCharType="end"/>
      </w:r>
      <w:r w:rsidR="0024566A">
        <w:rPr>
          <w:rFonts w:eastAsia="Times New Roman"/>
          <w:lang w:val="en-GB"/>
        </w:rPr>
        <w:t>,</w:t>
      </w:r>
      <w:r>
        <w:rPr>
          <w:rFonts w:eastAsia="Times New Roman"/>
          <w:lang w:val="en-GB"/>
        </w:rPr>
        <w:t xml:space="preserve"> </w:t>
      </w:r>
      <w:r w:rsidR="00BE2D9C">
        <w:rPr>
          <w:rFonts w:eastAsia="Times New Roman"/>
          <w:lang w:val="en-GB"/>
        </w:rPr>
        <w:t xml:space="preserve">to be further </w:t>
      </w:r>
      <w:r w:rsidR="007A0C1F">
        <w:rPr>
          <w:rFonts w:eastAsia="Times New Roman"/>
          <w:lang w:val="en-GB"/>
        </w:rPr>
        <w:t xml:space="preserve">interpreted </w:t>
      </w:r>
      <w:r w:rsidR="00A62F63">
        <w:rPr>
          <w:rFonts w:eastAsia="Times New Roman"/>
          <w:lang w:val="en-GB"/>
        </w:rPr>
        <w:t>as per</w:t>
      </w:r>
      <w:r w:rsidR="007A0C1F">
        <w:rPr>
          <w:rFonts w:eastAsia="Times New Roman"/>
          <w:lang w:val="en-GB"/>
        </w:rPr>
        <w:t xml:space="preserve"> O-RAN</w:t>
      </w:r>
      <w:r w:rsidR="00A62F63">
        <w:rPr>
          <w:rFonts w:eastAsia="Times New Roman"/>
          <w:lang w:val="en-GB"/>
        </w:rPr>
        <w:t xml:space="preserve"> WG5 specification </w:t>
      </w:r>
      <w:r w:rsidR="00D12840">
        <w:rPr>
          <w:rFonts w:eastAsia="Times New Roman"/>
          <w:lang w:val="en-GB"/>
        </w:rPr>
        <w:t xml:space="preserve">for interoperability </w:t>
      </w:r>
      <w:r w:rsidR="00907CB3">
        <w:rPr>
          <w:rFonts w:eastAsia="Times New Roman"/>
          <w:lang w:val="en-GB"/>
        </w:rPr>
        <w:t>between O-CU</w:t>
      </w:r>
      <w:r w:rsidR="00907CB3" w:rsidRPr="00F973A8">
        <w:rPr>
          <w:rFonts w:eastAsia="Times New Roman"/>
          <w:lang w:val="en-GB"/>
        </w:rPr>
        <w:t xml:space="preserve"> and </w:t>
      </w:r>
      <w:r w:rsidR="00907CB3">
        <w:rPr>
          <w:rFonts w:eastAsia="Times New Roman"/>
          <w:lang w:val="en-GB"/>
        </w:rPr>
        <w:t>O-DU</w:t>
      </w:r>
      <w:r w:rsidR="00FF7E04">
        <w:rPr>
          <w:rFonts w:eastAsia="Times New Roman"/>
          <w:lang w:val="en-GB"/>
        </w:rPr>
        <w:t xml:space="preserve"> from different vendors.</w:t>
      </w:r>
    </w:p>
    <w:p w14:paraId="52AA6493" w14:textId="746F02B9" w:rsidR="00C03FB9" w:rsidRDefault="00C03FB9" w:rsidP="00C87B55">
      <w:pPr>
        <w:keepLines/>
        <w:overflowPunct w:val="0"/>
        <w:autoSpaceDE w:val="0"/>
        <w:autoSpaceDN w:val="0"/>
        <w:adjustRightInd w:val="0"/>
        <w:spacing w:before="60" w:after="100" w:afterAutospacing="1"/>
        <w:textAlignment w:val="baseline"/>
        <w:rPr>
          <w:rFonts w:eastAsia="Times New Roman"/>
          <w:lang w:val="en-GB"/>
        </w:rPr>
      </w:pPr>
      <w:r w:rsidRPr="00C03FB9">
        <w:rPr>
          <w:rFonts w:eastAsia="Times New Roman"/>
          <w:b/>
          <w:lang w:val="en-GB"/>
        </w:rPr>
        <w:t>E2 interface:</w:t>
      </w:r>
      <w:r>
        <w:rPr>
          <w:rFonts w:eastAsia="Times New Roman"/>
          <w:lang w:val="en-GB"/>
        </w:rPr>
        <w:t xml:space="preserve"> The interface is defined by O-RAN WG3 Near RT-RIC Architecture &amp; E2 General Aspects and Principles that is connecting the near RT-RIC and one or more O-CU-CPs, one or more O-DUs and one or more O-eNBs.</w:t>
      </w:r>
    </w:p>
    <w:p w14:paraId="2D47D058" w14:textId="7A8F0376" w:rsidR="00894866" w:rsidRDefault="00894866" w:rsidP="00570235">
      <w:pPr>
        <w:pStyle w:val="Heading3"/>
        <w:numPr>
          <w:ilvl w:val="1"/>
          <w:numId w:val="74"/>
        </w:numPr>
        <w:spacing w:after="100" w:afterAutospacing="1"/>
        <w:ind w:left="1728" w:hanging="1152"/>
        <w:rPr>
          <w:lang w:val="en-US"/>
        </w:rPr>
      </w:pPr>
      <w:bookmarkStart w:id="136" w:name="_Toc13267355"/>
      <w:bookmarkStart w:id="137" w:name="_Toc13267457"/>
      <w:bookmarkStart w:id="138" w:name="_Toc13267356"/>
      <w:bookmarkStart w:id="139" w:name="_Toc13267458"/>
      <w:bookmarkStart w:id="140" w:name="_Toc213915887"/>
      <w:bookmarkStart w:id="141" w:name="_Toc76128375"/>
      <w:bookmarkStart w:id="142" w:name="_Toc87813157"/>
      <w:bookmarkStart w:id="143" w:name="_Toc87813707"/>
      <w:bookmarkEnd w:id="133"/>
      <w:bookmarkEnd w:id="136"/>
      <w:bookmarkEnd w:id="137"/>
      <w:bookmarkEnd w:id="138"/>
      <w:bookmarkEnd w:id="139"/>
      <w:r>
        <w:rPr>
          <w:lang w:val="en-US"/>
        </w:rPr>
        <w:t>Symbols</w:t>
      </w:r>
      <w:bookmarkEnd w:id="140"/>
    </w:p>
    <w:p w14:paraId="397E65EE" w14:textId="7FC79B9B" w:rsidR="004C1477" w:rsidRDefault="00894866" w:rsidP="00570235">
      <w:pPr>
        <w:pStyle w:val="Heading3"/>
        <w:numPr>
          <w:ilvl w:val="1"/>
          <w:numId w:val="74"/>
        </w:numPr>
        <w:spacing w:after="100" w:afterAutospacing="1"/>
        <w:ind w:left="1728" w:hanging="1152"/>
        <w:rPr>
          <w:lang w:val="en-US"/>
        </w:rPr>
      </w:pPr>
      <w:bookmarkStart w:id="144" w:name="_Toc213915888"/>
      <w:bookmarkEnd w:id="141"/>
      <w:bookmarkEnd w:id="142"/>
      <w:bookmarkEnd w:id="143"/>
      <w:r>
        <w:rPr>
          <w:lang w:val="en-US"/>
        </w:rPr>
        <w:t>Abbreviations</w:t>
      </w:r>
      <w:bookmarkEnd w:id="144"/>
    </w:p>
    <w:p w14:paraId="41192B43" w14:textId="0EEBD2B0" w:rsidR="00C341FB" w:rsidRPr="00F973A8" w:rsidRDefault="00C341FB" w:rsidP="00BF0E76">
      <w:pPr>
        <w:keepNext/>
        <w:overflowPunct w:val="0"/>
        <w:autoSpaceDE w:val="0"/>
        <w:autoSpaceDN w:val="0"/>
        <w:adjustRightInd w:val="0"/>
        <w:spacing w:after="100" w:afterAutospacing="1"/>
        <w:textAlignment w:val="baseline"/>
        <w:rPr>
          <w:rFonts w:eastAsia="Times New Roman"/>
          <w:lang w:val="en-GB"/>
        </w:rPr>
      </w:pPr>
      <w:bookmarkStart w:id="145" w:name="_Hlk516846039"/>
      <w:bookmarkEnd w:id="134"/>
      <w:r w:rsidRPr="00F973A8">
        <w:rPr>
          <w:rFonts w:eastAsia="Times New Roman"/>
          <w:lang w:val="en-GB"/>
        </w:rPr>
        <w:t>For the purposes of the present document, the abbreviations given in 3GPP TR 21.905 </w:t>
      </w:r>
      <w:r w:rsidR="007576A1">
        <w:rPr>
          <w:rFonts w:eastAsia="Times New Roman"/>
          <w:lang w:val="en-GB"/>
        </w:rPr>
        <w:fldChar w:fldCharType="begin"/>
      </w:r>
      <w:r w:rsidR="00276B61">
        <w:rPr>
          <w:rFonts w:eastAsia="Times New Roman"/>
          <w:lang w:val="en-GB"/>
        </w:rPr>
        <w:instrText xml:space="preserve"> REF _Ref9427836 \r \h </w:instrText>
      </w:r>
      <w:r w:rsidR="007576A1">
        <w:rPr>
          <w:rFonts w:eastAsia="Times New Roman"/>
          <w:lang w:val="en-GB"/>
        </w:rPr>
      </w:r>
      <w:r w:rsidR="007576A1">
        <w:rPr>
          <w:rFonts w:eastAsia="Times New Roman"/>
          <w:lang w:val="en-GB"/>
        </w:rPr>
        <w:fldChar w:fldCharType="separate"/>
      </w:r>
      <w:r w:rsidR="00D62510">
        <w:rPr>
          <w:rFonts w:eastAsia="Times New Roman"/>
          <w:lang w:val="en-GB"/>
        </w:rPr>
        <w:t>[1]</w:t>
      </w:r>
      <w:r w:rsidR="007576A1">
        <w:rPr>
          <w:rFonts w:eastAsia="Times New Roman"/>
          <w:lang w:val="en-GB"/>
        </w:rPr>
        <w:fldChar w:fldCharType="end"/>
      </w:r>
      <w:r w:rsidRPr="00F973A8">
        <w:rPr>
          <w:rFonts w:eastAsia="Times New Roman"/>
          <w:lang w:val="en-GB"/>
        </w:rPr>
        <w:t xml:space="preserve"> and the following apply. </w:t>
      </w:r>
      <w:r w:rsidRPr="00F973A8">
        <w:rPr>
          <w:rFonts w:eastAsia="Times New Roman"/>
          <w:lang w:val="en-GB"/>
        </w:rPr>
        <w:br/>
        <w:t>An abbreviation defined in the present document takes precedence over the definition of the same abbreviation, if any, in 3GPP TR 21.905 </w:t>
      </w:r>
      <w:r w:rsidR="007576A1">
        <w:rPr>
          <w:rFonts w:eastAsia="Times New Roman"/>
          <w:lang w:val="en-GB"/>
        </w:rPr>
        <w:fldChar w:fldCharType="begin"/>
      </w:r>
      <w:r w:rsidR="00276B61">
        <w:rPr>
          <w:rFonts w:eastAsia="Times New Roman"/>
          <w:lang w:val="en-GB"/>
        </w:rPr>
        <w:instrText xml:space="preserve"> REF _Ref9427836 \r \h </w:instrText>
      </w:r>
      <w:r w:rsidR="007576A1">
        <w:rPr>
          <w:rFonts w:eastAsia="Times New Roman"/>
          <w:lang w:val="en-GB"/>
        </w:rPr>
      </w:r>
      <w:r w:rsidR="007576A1">
        <w:rPr>
          <w:rFonts w:eastAsia="Times New Roman"/>
          <w:lang w:val="en-GB"/>
        </w:rPr>
        <w:fldChar w:fldCharType="separate"/>
      </w:r>
      <w:r w:rsidR="00D62510">
        <w:rPr>
          <w:rFonts w:eastAsia="Times New Roman"/>
          <w:lang w:val="en-GB"/>
        </w:rPr>
        <w:t>[1]</w:t>
      </w:r>
      <w:r w:rsidR="007576A1">
        <w:rPr>
          <w:rFonts w:eastAsia="Times New Roman"/>
          <w:lang w:val="en-GB"/>
        </w:rPr>
        <w:fldChar w:fldCharType="end"/>
      </w:r>
      <w:r w:rsidRPr="00F973A8">
        <w:rPr>
          <w:rFonts w:eastAsia="Times New Roman"/>
          <w:lang w:val="en-GB"/>
        </w:rPr>
        <w:t>.</w:t>
      </w:r>
    </w:p>
    <w:p w14:paraId="7D9D6DF9" w14:textId="77777777" w:rsidR="00C341FB" w:rsidRPr="00F973A8" w:rsidRDefault="00C341FB" w:rsidP="00BF0E76">
      <w:pPr>
        <w:keepLines/>
        <w:overflowPunct w:val="0"/>
        <w:autoSpaceDE w:val="0"/>
        <w:autoSpaceDN w:val="0"/>
        <w:adjustRightInd w:val="0"/>
        <w:spacing w:after="100" w:afterAutospacing="1"/>
        <w:ind w:left="1702" w:hanging="1418"/>
        <w:textAlignment w:val="baseline"/>
        <w:rPr>
          <w:rFonts w:eastAsia="Times New Roman"/>
          <w:lang w:val="en-GB"/>
        </w:rPr>
      </w:pPr>
      <w:r w:rsidRPr="00F973A8">
        <w:rPr>
          <w:rFonts w:eastAsia="Times New Roman" w:hint="eastAsia"/>
          <w:lang w:val="en-GB"/>
        </w:rPr>
        <w:t>3GPP</w:t>
      </w:r>
      <w:r w:rsidRPr="00F973A8">
        <w:rPr>
          <w:rFonts w:eastAsia="Times New Roman"/>
          <w:lang w:val="en-GB"/>
        </w:rPr>
        <w:tab/>
        <w:t>Third Generation Partnership Project</w:t>
      </w:r>
    </w:p>
    <w:p w14:paraId="1B90D1FC" w14:textId="77777777" w:rsidR="00C341FB" w:rsidRPr="00F973A8" w:rsidRDefault="00C341FB" w:rsidP="00BF0E76">
      <w:pPr>
        <w:keepLines/>
        <w:overflowPunct w:val="0"/>
        <w:autoSpaceDE w:val="0"/>
        <w:autoSpaceDN w:val="0"/>
        <w:adjustRightInd w:val="0"/>
        <w:spacing w:after="100" w:afterAutospacing="1"/>
        <w:ind w:left="1702" w:hanging="1418"/>
        <w:textAlignment w:val="baseline"/>
        <w:rPr>
          <w:rFonts w:eastAsia="Times New Roman"/>
          <w:lang w:val="en-GB"/>
        </w:rPr>
      </w:pPr>
      <w:r w:rsidRPr="00F973A8">
        <w:rPr>
          <w:rFonts w:eastAsia="Times New Roman" w:hint="eastAsia"/>
          <w:lang w:val="en-GB"/>
        </w:rPr>
        <w:t>5G</w:t>
      </w:r>
      <w:r w:rsidRPr="00F973A8">
        <w:rPr>
          <w:rFonts w:eastAsia="Times New Roman"/>
          <w:lang w:val="en-GB"/>
        </w:rPr>
        <w:tab/>
        <w:t xml:space="preserve">Fifth-Generation </w:t>
      </w:r>
      <w:r w:rsidRPr="00F973A8">
        <w:rPr>
          <w:rFonts w:eastAsia="Times New Roman" w:hint="eastAsia"/>
          <w:lang w:val="en-GB"/>
        </w:rPr>
        <w:t>M</w:t>
      </w:r>
      <w:r w:rsidRPr="00F973A8">
        <w:rPr>
          <w:rFonts w:eastAsia="Times New Roman"/>
          <w:lang w:val="en-GB"/>
        </w:rPr>
        <w:t xml:space="preserve">obile </w:t>
      </w:r>
      <w:r w:rsidRPr="00F973A8">
        <w:rPr>
          <w:rFonts w:eastAsia="Times New Roman" w:hint="eastAsia"/>
          <w:lang w:val="en-GB"/>
        </w:rPr>
        <w:t>C</w:t>
      </w:r>
      <w:r w:rsidRPr="00F973A8">
        <w:rPr>
          <w:rFonts w:eastAsia="Times New Roman"/>
          <w:lang w:val="en-GB"/>
        </w:rPr>
        <w:t>ommunications</w:t>
      </w:r>
    </w:p>
    <w:p w14:paraId="1DD47303" w14:textId="77777777" w:rsidR="008B6BC6" w:rsidRDefault="008B6BC6" w:rsidP="00BF0E76">
      <w:pPr>
        <w:keepLines/>
        <w:overflowPunct w:val="0"/>
        <w:autoSpaceDE w:val="0"/>
        <w:autoSpaceDN w:val="0"/>
        <w:adjustRightInd w:val="0"/>
        <w:spacing w:after="100" w:afterAutospacing="1"/>
        <w:ind w:left="1702" w:hanging="1418"/>
        <w:textAlignment w:val="baseline"/>
        <w:rPr>
          <w:rFonts w:eastAsia="Times New Roman"/>
          <w:lang w:val="en-GB"/>
        </w:rPr>
      </w:pPr>
      <w:r>
        <w:rPr>
          <w:rFonts w:eastAsia="Times New Roman"/>
          <w:lang w:val="en-GB"/>
        </w:rPr>
        <w:t>AMC</w:t>
      </w:r>
      <w:r>
        <w:rPr>
          <w:rFonts w:eastAsia="Times New Roman"/>
          <w:lang w:val="en-GB"/>
        </w:rPr>
        <w:tab/>
        <w:t>Adaptive Modulation and Coding</w:t>
      </w:r>
    </w:p>
    <w:p w14:paraId="7A4CF1FC" w14:textId="651D45BF" w:rsidR="00C341FB" w:rsidRDefault="008B6BC6" w:rsidP="00BF0E76">
      <w:pPr>
        <w:keepLines/>
        <w:overflowPunct w:val="0"/>
        <w:autoSpaceDE w:val="0"/>
        <w:autoSpaceDN w:val="0"/>
        <w:adjustRightInd w:val="0"/>
        <w:spacing w:after="100" w:afterAutospacing="1"/>
        <w:ind w:left="1702" w:hanging="1418"/>
        <w:textAlignment w:val="baseline"/>
        <w:rPr>
          <w:rFonts w:eastAsia="Times New Roman"/>
          <w:lang w:val="en-GB"/>
        </w:rPr>
      </w:pPr>
      <w:r>
        <w:rPr>
          <w:rFonts w:eastAsia="Times New Roman"/>
          <w:lang w:val="en-GB"/>
        </w:rPr>
        <w:t>BWP</w:t>
      </w:r>
      <w:r>
        <w:rPr>
          <w:rFonts w:eastAsia="Times New Roman"/>
          <w:lang w:val="en-GB"/>
        </w:rPr>
        <w:tab/>
        <w:t>Bandwidth Part</w:t>
      </w:r>
    </w:p>
    <w:p w14:paraId="2F099CCF" w14:textId="3D19D678" w:rsidR="00524F21" w:rsidRDefault="00524F21" w:rsidP="00BF0E76">
      <w:pPr>
        <w:keepLines/>
        <w:overflowPunct w:val="0"/>
        <w:autoSpaceDE w:val="0"/>
        <w:autoSpaceDN w:val="0"/>
        <w:adjustRightInd w:val="0"/>
        <w:spacing w:after="100" w:afterAutospacing="1"/>
        <w:ind w:left="1702" w:hanging="1418"/>
        <w:textAlignment w:val="baseline"/>
        <w:rPr>
          <w:rFonts w:eastAsia="Times New Roman"/>
          <w:lang w:val="en-GB"/>
        </w:rPr>
      </w:pPr>
      <w:r>
        <w:rPr>
          <w:rFonts w:eastAsia="Times New Roman"/>
          <w:lang w:val="en-GB"/>
        </w:rPr>
        <w:t>CCCH</w:t>
      </w:r>
      <w:r>
        <w:rPr>
          <w:rFonts w:eastAsia="Times New Roman"/>
          <w:lang w:val="en-GB"/>
        </w:rPr>
        <w:tab/>
        <w:t>Common Control Channel</w:t>
      </w:r>
    </w:p>
    <w:p w14:paraId="23458D84" w14:textId="778848EF" w:rsidR="0093293F" w:rsidRPr="00F973A8" w:rsidRDefault="0093293F" w:rsidP="0093293F">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t xml:space="preserve">CORESET      </w:t>
      </w:r>
      <w:r>
        <w:rPr>
          <w:rFonts w:eastAsia="Times New Roman"/>
          <w:lang w:val="en-GB" w:eastAsia="zh-CN"/>
        </w:rPr>
        <w:tab/>
        <w:t>Control Resource Set</w:t>
      </w:r>
    </w:p>
    <w:p w14:paraId="74EC3DB7" w14:textId="77777777" w:rsidR="00550980" w:rsidRDefault="00550980"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CSI</w:t>
      </w:r>
      <w:r>
        <w:rPr>
          <w:rFonts w:eastAsia="DengXian"/>
          <w:lang w:val="en-GB" w:eastAsia="zh-CN"/>
        </w:rPr>
        <w:tab/>
        <w:t>Channel State Information</w:t>
      </w:r>
    </w:p>
    <w:p w14:paraId="26088859" w14:textId="77777777" w:rsidR="00C341FB" w:rsidRDefault="00C341FB"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sidRPr="00F973A8">
        <w:rPr>
          <w:rFonts w:eastAsia="DengXian"/>
          <w:lang w:val="en-GB" w:eastAsia="zh-CN"/>
        </w:rPr>
        <w:t>CU</w:t>
      </w:r>
      <w:r w:rsidRPr="00F973A8">
        <w:rPr>
          <w:rFonts w:eastAsia="DengXian"/>
          <w:lang w:val="en-GB" w:eastAsia="zh-CN"/>
        </w:rPr>
        <w:tab/>
        <w:t>Central</w:t>
      </w:r>
      <w:r>
        <w:rPr>
          <w:rFonts w:eastAsia="DengXian"/>
          <w:lang w:val="en-GB" w:eastAsia="zh-CN"/>
        </w:rPr>
        <w:t>ized</w:t>
      </w:r>
      <w:r w:rsidRPr="00F973A8">
        <w:rPr>
          <w:rFonts w:eastAsia="DengXian"/>
          <w:lang w:val="en-GB" w:eastAsia="zh-CN"/>
        </w:rPr>
        <w:t xml:space="preserve"> Unit</w:t>
      </w:r>
      <w:r>
        <w:rPr>
          <w:rFonts w:eastAsia="DengXian"/>
          <w:lang w:val="en-GB" w:eastAsia="zh-CN"/>
        </w:rPr>
        <w:t xml:space="preserve"> as defined by 3GPP</w:t>
      </w:r>
    </w:p>
    <w:p w14:paraId="30638358" w14:textId="77777777" w:rsidR="008C0159" w:rsidRDefault="008C0159" w:rsidP="00BF0E76">
      <w:pPr>
        <w:keepLines/>
        <w:overflowPunct w:val="0"/>
        <w:autoSpaceDE w:val="0"/>
        <w:autoSpaceDN w:val="0"/>
        <w:adjustRightInd w:val="0"/>
        <w:spacing w:after="100" w:afterAutospacing="1"/>
        <w:ind w:left="1702" w:hanging="1418"/>
        <w:textAlignment w:val="baseline"/>
      </w:pPr>
      <w:r>
        <w:rPr>
          <w:rFonts w:eastAsia="DengXian"/>
          <w:lang w:val="en-GB" w:eastAsia="zh-CN"/>
        </w:rPr>
        <w:t>DCI</w:t>
      </w:r>
      <w:r>
        <w:rPr>
          <w:rFonts w:eastAsia="DengXian"/>
          <w:lang w:val="en-GB" w:eastAsia="zh-CN"/>
        </w:rPr>
        <w:tab/>
      </w:r>
      <w:r w:rsidR="00DA4DE0">
        <w:t>Downlink Control Information</w:t>
      </w:r>
    </w:p>
    <w:p w14:paraId="74B2859B" w14:textId="77777777" w:rsidR="00744035" w:rsidRDefault="00744035"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DPDK</w:t>
      </w:r>
      <w:r>
        <w:rPr>
          <w:rFonts w:eastAsia="DengXian"/>
          <w:lang w:val="en-GB" w:eastAsia="zh-CN"/>
        </w:rPr>
        <w:tab/>
      </w:r>
      <w:r w:rsidRPr="009E187B">
        <w:t>Data Plane Development Kit</w:t>
      </w:r>
      <w:r>
        <w:rPr>
          <w:rFonts w:ascii="Arial" w:hAnsi="Arial" w:cs="Arial"/>
          <w:color w:val="545454"/>
          <w:shd w:val="clear" w:color="auto" w:fill="FFFFFF"/>
        </w:rPr>
        <w:t> </w:t>
      </w:r>
    </w:p>
    <w:p w14:paraId="7FBC85D0" w14:textId="60571E79" w:rsidR="00C341FB" w:rsidRDefault="00C341FB"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sidRPr="00F973A8">
        <w:rPr>
          <w:rFonts w:eastAsia="DengXian"/>
          <w:lang w:val="en-GB" w:eastAsia="zh-CN"/>
        </w:rPr>
        <w:t>DL</w:t>
      </w:r>
      <w:r w:rsidRPr="00F973A8">
        <w:rPr>
          <w:rFonts w:eastAsia="DengXian"/>
          <w:lang w:val="en-GB" w:eastAsia="zh-CN"/>
        </w:rPr>
        <w:tab/>
        <w:t>Downlink</w:t>
      </w:r>
    </w:p>
    <w:p w14:paraId="0938DF41" w14:textId="002D9768" w:rsidR="00021A60" w:rsidRDefault="00021A60"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DRB</w:t>
      </w:r>
      <w:r>
        <w:rPr>
          <w:rFonts w:eastAsia="DengXian"/>
          <w:lang w:val="en-GB" w:eastAsia="zh-CN"/>
        </w:rPr>
        <w:tab/>
        <w:t>Dedicated Radio Bearer</w:t>
      </w:r>
    </w:p>
    <w:p w14:paraId="70162B73" w14:textId="24A2E8D9" w:rsidR="003621D2" w:rsidRPr="00F973A8" w:rsidRDefault="003621D2"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DMRS</w:t>
      </w:r>
      <w:r>
        <w:rPr>
          <w:rFonts w:eastAsia="DengXian"/>
          <w:lang w:val="en-GB" w:eastAsia="zh-CN"/>
        </w:rPr>
        <w:tab/>
      </w:r>
      <w:r w:rsidR="00407D36">
        <w:rPr>
          <w:rFonts w:eastAsia="DengXian"/>
          <w:lang w:val="en-GB" w:eastAsia="zh-CN"/>
        </w:rPr>
        <w:t>Demodulation Reference Signal</w:t>
      </w:r>
    </w:p>
    <w:p w14:paraId="7E667C29" w14:textId="77777777" w:rsidR="00C341FB" w:rsidRDefault="00C341FB"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lastRenderedPageBreak/>
        <w:t>DU</w:t>
      </w:r>
      <w:r>
        <w:rPr>
          <w:rFonts w:eastAsia="DengXian"/>
          <w:lang w:val="en-GB" w:eastAsia="zh-CN"/>
        </w:rPr>
        <w:tab/>
        <w:t>Distributed Unit as defined by 3GPP</w:t>
      </w:r>
    </w:p>
    <w:p w14:paraId="3CB63DFC" w14:textId="77777777" w:rsidR="00F67481" w:rsidRDefault="00F67481" w:rsidP="00513352">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E1</w:t>
      </w:r>
      <w:r w:rsidR="0093067B">
        <w:rPr>
          <w:rFonts w:eastAsia="DengXian"/>
          <w:lang w:val="en-GB" w:eastAsia="zh-CN"/>
        </w:rPr>
        <w:t>AP</w:t>
      </w:r>
      <w:r>
        <w:rPr>
          <w:rFonts w:eastAsia="DengXian"/>
          <w:lang w:val="en-GB" w:eastAsia="zh-CN"/>
        </w:rPr>
        <w:tab/>
        <w:t>E1 Application Protocol</w:t>
      </w:r>
    </w:p>
    <w:p w14:paraId="3674C796" w14:textId="77777777" w:rsidR="00513352" w:rsidRDefault="00513352" w:rsidP="00513352">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FAPI</w:t>
      </w:r>
      <w:r>
        <w:rPr>
          <w:rFonts w:eastAsia="DengXian"/>
          <w:lang w:val="en-GB" w:eastAsia="zh-CN"/>
        </w:rPr>
        <w:tab/>
      </w:r>
      <w:r w:rsidR="005D58A0">
        <w:rPr>
          <w:rFonts w:eastAsia="DengXian"/>
          <w:lang w:val="en-GB" w:eastAsia="zh-CN"/>
        </w:rPr>
        <w:t xml:space="preserve">Functional </w:t>
      </w:r>
      <w:r w:rsidR="00CA4E98">
        <w:rPr>
          <w:rFonts w:eastAsia="DengXian"/>
          <w:lang w:val="en-GB" w:eastAsia="zh-CN"/>
        </w:rPr>
        <w:t>Application Platform Interface</w:t>
      </w:r>
    </w:p>
    <w:p w14:paraId="39199391" w14:textId="77777777" w:rsidR="00B329EA" w:rsidRDefault="00B329EA" w:rsidP="00513352">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F1AP</w:t>
      </w:r>
      <w:r>
        <w:rPr>
          <w:rFonts w:eastAsia="DengXian"/>
          <w:lang w:val="en-GB" w:eastAsia="zh-CN"/>
        </w:rPr>
        <w:tab/>
        <w:t>F1 Application Protocol</w:t>
      </w:r>
    </w:p>
    <w:p w14:paraId="253F05DB" w14:textId="77777777" w:rsidR="00C341FB" w:rsidRDefault="00C341FB" w:rsidP="00BF0E76">
      <w:pPr>
        <w:keepLines/>
        <w:overflowPunct w:val="0"/>
        <w:autoSpaceDE w:val="0"/>
        <w:autoSpaceDN w:val="0"/>
        <w:adjustRightInd w:val="0"/>
        <w:spacing w:after="100" w:afterAutospacing="1"/>
        <w:ind w:left="1702" w:hanging="1418"/>
        <w:textAlignment w:val="baseline"/>
        <w:rPr>
          <w:rFonts w:eastAsia="Times New Roman"/>
          <w:lang w:val="en-GB"/>
        </w:rPr>
      </w:pPr>
      <w:r w:rsidRPr="00F973A8">
        <w:rPr>
          <w:rFonts w:eastAsia="DengXian" w:hint="eastAsia"/>
          <w:lang w:val="en-GB" w:eastAsia="zh-CN"/>
        </w:rPr>
        <w:t>FDD</w:t>
      </w:r>
      <w:r w:rsidRPr="00F973A8">
        <w:rPr>
          <w:rFonts w:eastAsia="DengXian"/>
          <w:lang w:val="en-GB" w:eastAsia="zh-CN"/>
        </w:rPr>
        <w:tab/>
      </w:r>
      <w:r w:rsidRPr="00F973A8">
        <w:rPr>
          <w:rFonts w:eastAsia="Times New Roman"/>
          <w:lang w:val="en-GB"/>
        </w:rPr>
        <w:t xml:space="preserve">Frequency </w:t>
      </w:r>
      <w:r w:rsidRPr="00F973A8">
        <w:rPr>
          <w:rFonts w:eastAsia="Times New Roman" w:hint="eastAsia"/>
          <w:lang w:val="en-GB" w:eastAsia="zh-CN"/>
        </w:rPr>
        <w:t>D</w:t>
      </w:r>
      <w:r w:rsidRPr="00F973A8">
        <w:rPr>
          <w:rFonts w:eastAsia="Times New Roman"/>
          <w:lang w:val="en-GB"/>
        </w:rPr>
        <w:t xml:space="preserve">ivision </w:t>
      </w:r>
      <w:r w:rsidRPr="00F973A8">
        <w:rPr>
          <w:rFonts w:eastAsia="Times New Roman" w:hint="eastAsia"/>
          <w:lang w:val="en-GB" w:eastAsia="zh-CN"/>
        </w:rPr>
        <w:t>D</w:t>
      </w:r>
      <w:r w:rsidRPr="00F973A8">
        <w:rPr>
          <w:rFonts w:eastAsia="Times New Roman"/>
          <w:lang w:val="en-GB"/>
        </w:rPr>
        <w:t>uplex</w:t>
      </w:r>
    </w:p>
    <w:p w14:paraId="7DD076C6" w14:textId="77777777" w:rsidR="009C48FA" w:rsidRDefault="005E6E06"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FFT</w:t>
      </w:r>
      <w:r>
        <w:rPr>
          <w:rFonts w:eastAsia="DengXian"/>
          <w:lang w:val="en-GB" w:eastAsia="zh-CN"/>
        </w:rPr>
        <w:tab/>
        <w:t>Fast Fourier Transform</w:t>
      </w:r>
    </w:p>
    <w:p w14:paraId="4169906D" w14:textId="306AE766" w:rsidR="008B4EF1" w:rsidRDefault="008B4EF1"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FSM</w:t>
      </w:r>
      <w:r>
        <w:rPr>
          <w:rFonts w:eastAsia="DengXian"/>
          <w:lang w:val="en-GB" w:eastAsia="zh-CN"/>
        </w:rPr>
        <w:tab/>
        <w:t>Finite State Machine</w:t>
      </w:r>
    </w:p>
    <w:p w14:paraId="103BF240" w14:textId="108BF4FD" w:rsidR="0076569B" w:rsidRDefault="0076569B" w:rsidP="00BF0E76">
      <w:pPr>
        <w:keepLines/>
        <w:overflowPunct w:val="0"/>
        <w:autoSpaceDE w:val="0"/>
        <w:autoSpaceDN w:val="0"/>
        <w:adjustRightInd w:val="0"/>
        <w:spacing w:after="100" w:afterAutospacing="1"/>
        <w:ind w:left="1702" w:hanging="1418"/>
        <w:textAlignment w:val="baseline"/>
        <w:rPr>
          <w:rFonts w:eastAsia="Times New Roman"/>
          <w:lang w:val="en-GB"/>
        </w:rPr>
      </w:pPr>
      <w:r>
        <w:rPr>
          <w:rFonts w:eastAsia="DengXian"/>
          <w:lang w:val="en-GB" w:eastAsia="zh-CN"/>
        </w:rPr>
        <w:t>GMC</w:t>
      </w:r>
      <w:r>
        <w:rPr>
          <w:rFonts w:eastAsia="DengXian"/>
          <w:lang w:val="en-GB" w:eastAsia="zh-CN"/>
        </w:rPr>
        <w:tab/>
        <w:t>Grand Master Clock</w:t>
      </w:r>
    </w:p>
    <w:p w14:paraId="09D6813D" w14:textId="3028E31D" w:rsidR="00A72603" w:rsidRDefault="00A72603" w:rsidP="00BF0E76">
      <w:pPr>
        <w:keepLines/>
        <w:overflowPunct w:val="0"/>
        <w:autoSpaceDE w:val="0"/>
        <w:autoSpaceDN w:val="0"/>
        <w:adjustRightInd w:val="0"/>
        <w:spacing w:after="100" w:afterAutospacing="1"/>
        <w:ind w:left="1702" w:hanging="1418"/>
        <w:textAlignment w:val="baseline"/>
        <w:rPr>
          <w:lang w:val="pt-BR"/>
        </w:rPr>
      </w:pPr>
      <w:r>
        <w:rPr>
          <w:rFonts w:eastAsia="DengXian"/>
          <w:lang w:val="en-GB" w:eastAsia="zh-CN"/>
        </w:rPr>
        <w:t>HARQ</w:t>
      </w:r>
      <w:r w:rsidR="001C4731">
        <w:rPr>
          <w:rFonts w:eastAsia="DengXian"/>
          <w:lang w:val="en-GB" w:eastAsia="zh-CN"/>
        </w:rPr>
        <w:tab/>
      </w:r>
      <w:r w:rsidR="001C4731">
        <w:rPr>
          <w:lang w:val="pt-BR"/>
        </w:rPr>
        <w:t>Hybrid Automatic Repeat Request</w:t>
      </w:r>
    </w:p>
    <w:p w14:paraId="2B9DA57B" w14:textId="6AE229B8" w:rsidR="0014649B" w:rsidRDefault="0014649B" w:rsidP="00BF0E76">
      <w:pPr>
        <w:keepLines/>
        <w:overflowPunct w:val="0"/>
        <w:autoSpaceDE w:val="0"/>
        <w:autoSpaceDN w:val="0"/>
        <w:adjustRightInd w:val="0"/>
        <w:spacing w:after="100" w:afterAutospacing="1"/>
        <w:ind w:left="1702" w:hanging="1418"/>
        <w:textAlignment w:val="baseline"/>
        <w:rPr>
          <w:lang w:val="pt-BR"/>
        </w:rPr>
      </w:pPr>
      <w:r>
        <w:rPr>
          <w:rFonts w:eastAsia="DengXian"/>
          <w:lang w:val="en-GB" w:eastAsia="zh-CN"/>
        </w:rPr>
        <w:t>IE</w:t>
      </w:r>
      <w:r>
        <w:rPr>
          <w:rFonts w:eastAsia="DengXian"/>
          <w:lang w:val="en-GB" w:eastAsia="zh-CN"/>
        </w:rPr>
        <w:tab/>
        <w:t>Information Element</w:t>
      </w:r>
    </w:p>
    <w:p w14:paraId="7832B86C" w14:textId="11F3B363" w:rsidR="00AE4595" w:rsidRDefault="00AE4595" w:rsidP="00BF0E76">
      <w:pPr>
        <w:keepLines/>
        <w:overflowPunct w:val="0"/>
        <w:autoSpaceDE w:val="0"/>
        <w:autoSpaceDN w:val="0"/>
        <w:adjustRightInd w:val="0"/>
        <w:spacing w:after="100" w:afterAutospacing="1"/>
        <w:ind w:left="1702" w:hanging="1418"/>
        <w:textAlignment w:val="baseline"/>
        <w:rPr>
          <w:lang w:val="pt-BR"/>
        </w:rPr>
      </w:pPr>
      <w:r>
        <w:rPr>
          <w:rFonts w:eastAsia="DengXian"/>
          <w:lang w:val="en-GB" w:eastAsia="zh-CN"/>
        </w:rPr>
        <w:t>LCID</w:t>
      </w:r>
      <w:r>
        <w:rPr>
          <w:rFonts w:eastAsia="DengXian"/>
          <w:lang w:val="en-GB" w:eastAsia="zh-CN"/>
        </w:rPr>
        <w:tab/>
        <w:t>Logical Channel Identifier</w:t>
      </w:r>
    </w:p>
    <w:p w14:paraId="0528BA42" w14:textId="77777777" w:rsidR="009E0B1C" w:rsidRDefault="009E0B1C" w:rsidP="00BF0E76">
      <w:pPr>
        <w:keepLines/>
        <w:overflowPunct w:val="0"/>
        <w:autoSpaceDE w:val="0"/>
        <w:autoSpaceDN w:val="0"/>
        <w:adjustRightInd w:val="0"/>
        <w:spacing w:after="100" w:afterAutospacing="1"/>
        <w:ind w:left="1702" w:hanging="1418"/>
        <w:textAlignment w:val="baseline"/>
        <w:rPr>
          <w:rFonts w:eastAsia="Times New Roman"/>
          <w:lang w:val="en-GB"/>
        </w:rPr>
      </w:pPr>
      <w:r>
        <w:rPr>
          <w:rFonts w:eastAsia="Times New Roman"/>
          <w:lang w:val="en-GB"/>
        </w:rPr>
        <w:t>LDPC</w:t>
      </w:r>
      <w:r>
        <w:rPr>
          <w:rFonts w:eastAsia="Times New Roman"/>
          <w:lang w:val="en-GB"/>
        </w:rPr>
        <w:tab/>
        <w:t>Low Density Parity Check code</w:t>
      </w:r>
    </w:p>
    <w:p w14:paraId="067E3931" w14:textId="77777777" w:rsidR="00B630D0" w:rsidRPr="00F973A8" w:rsidRDefault="00B630D0" w:rsidP="00BF0E76">
      <w:pPr>
        <w:keepLines/>
        <w:overflowPunct w:val="0"/>
        <w:autoSpaceDE w:val="0"/>
        <w:autoSpaceDN w:val="0"/>
        <w:adjustRightInd w:val="0"/>
        <w:spacing w:after="100" w:afterAutospacing="1"/>
        <w:ind w:left="1702" w:hanging="1418"/>
        <w:textAlignment w:val="baseline"/>
        <w:rPr>
          <w:rFonts w:eastAsia="Times New Roman"/>
          <w:lang w:val="en-GB"/>
        </w:rPr>
      </w:pPr>
      <w:r>
        <w:rPr>
          <w:rFonts w:eastAsia="Times New Roman"/>
          <w:lang w:val="en-GB"/>
        </w:rPr>
        <w:t>LLR</w:t>
      </w:r>
      <w:r>
        <w:rPr>
          <w:rFonts w:eastAsia="Times New Roman"/>
          <w:lang w:val="en-GB"/>
        </w:rPr>
        <w:tab/>
        <w:t>Log Likelihood Ratio</w:t>
      </w:r>
    </w:p>
    <w:p w14:paraId="3364BDA8" w14:textId="3BB235CA" w:rsidR="00DB00ED" w:rsidRDefault="00DB00ED" w:rsidP="00BF0E76">
      <w:pPr>
        <w:keepLines/>
        <w:overflowPunct w:val="0"/>
        <w:autoSpaceDE w:val="0"/>
        <w:autoSpaceDN w:val="0"/>
        <w:adjustRightInd w:val="0"/>
        <w:spacing w:after="100" w:afterAutospacing="1"/>
        <w:ind w:left="1702" w:hanging="1418"/>
        <w:textAlignment w:val="baseline"/>
        <w:rPr>
          <w:rFonts w:eastAsia="Times New Roman"/>
          <w:lang w:val="en-GB"/>
        </w:rPr>
      </w:pPr>
      <w:r>
        <w:rPr>
          <w:rFonts w:eastAsia="Times New Roman"/>
          <w:lang w:val="en-GB"/>
        </w:rPr>
        <w:t>MAC</w:t>
      </w:r>
      <w:r>
        <w:rPr>
          <w:rFonts w:eastAsia="Times New Roman"/>
          <w:lang w:val="en-GB"/>
        </w:rPr>
        <w:tab/>
        <w:t>Medium Access Control protocol</w:t>
      </w:r>
    </w:p>
    <w:p w14:paraId="3EC64C24" w14:textId="0EB19801" w:rsidR="0093293F" w:rsidRPr="00F973A8" w:rsidRDefault="0093293F" w:rsidP="0093293F">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t>MAC CE</w:t>
      </w:r>
      <w:r>
        <w:rPr>
          <w:rFonts w:eastAsia="Times New Roman"/>
          <w:lang w:val="en-GB" w:eastAsia="zh-CN"/>
        </w:rPr>
        <w:tab/>
        <w:t>MAC Control Element</w:t>
      </w:r>
    </w:p>
    <w:p w14:paraId="3ACC99FE" w14:textId="77777777" w:rsidR="00C341FB" w:rsidRPr="00F973A8" w:rsidRDefault="00C341FB" w:rsidP="00BF0E76">
      <w:pPr>
        <w:keepLines/>
        <w:overflowPunct w:val="0"/>
        <w:autoSpaceDE w:val="0"/>
        <w:autoSpaceDN w:val="0"/>
        <w:adjustRightInd w:val="0"/>
        <w:spacing w:after="100" w:afterAutospacing="1"/>
        <w:ind w:left="1702" w:hanging="1418"/>
        <w:textAlignment w:val="baseline"/>
        <w:rPr>
          <w:rFonts w:eastAsia="Times New Roman"/>
          <w:lang w:val="en-GB"/>
        </w:rPr>
      </w:pPr>
      <w:r w:rsidRPr="00F973A8">
        <w:rPr>
          <w:rFonts w:eastAsia="Times New Roman"/>
          <w:lang w:val="en-GB"/>
        </w:rPr>
        <w:t>MIMO</w:t>
      </w:r>
      <w:r w:rsidRPr="00F973A8">
        <w:rPr>
          <w:rFonts w:eastAsia="Times New Roman"/>
          <w:lang w:val="en-GB"/>
        </w:rPr>
        <w:tab/>
        <w:t>Multiple Input Multiple Output</w:t>
      </w:r>
    </w:p>
    <w:p w14:paraId="6E2C281E" w14:textId="77777777" w:rsidR="00D72597" w:rsidRDefault="00D72597" w:rsidP="00D72597">
      <w:pPr>
        <w:keepLines/>
        <w:overflowPunct w:val="0"/>
        <w:autoSpaceDE w:val="0"/>
        <w:autoSpaceDN w:val="0"/>
        <w:adjustRightInd w:val="0"/>
        <w:spacing w:after="100" w:afterAutospacing="1"/>
        <w:ind w:left="1702" w:hanging="1418"/>
        <w:textAlignment w:val="baseline"/>
        <w:rPr>
          <w:rFonts w:eastAsia="Times New Roman"/>
          <w:lang w:val="en-GB"/>
        </w:rPr>
      </w:pPr>
      <w:r>
        <w:rPr>
          <w:rFonts w:eastAsia="Times New Roman"/>
          <w:lang w:val="en-GB"/>
        </w:rPr>
        <w:t xml:space="preserve">mMIMO </w:t>
      </w:r>
      <w:r>
        <w:rPr>
          <w:rFonts w:eastAsia="Times New Roman"/>
          <w:lang w:val="en-GB"/>
        </w:rPr>
        <w:tab/>
        <w:t>Massive MIMO</w:t>
      </w:r>
    </w:p>
    <w:p w14:paraId="563C7572" w14:textId="5DEC7407" w:rsidR="00C341FB" w:rsidRPr="00F973A8" w:rsidRDefault="00C341FB" w:rsidP="00BF0E76">
      <w:pPr>
        <w:keepLines/>
        <w:overflowPunct w:val="0"/>
        <w:autoSpaceDE w:val="0"/>
        <w:autoSpaceDN w:val="0"/>
        <w:adjustRightInd w:val="0"/>
        <w:spacing w:after="100" w:afterAutospacing="1"/>
        <w:ind w:left="1702" w:hanging="1418"/>
        <w:textAlignment w:val="baseline"/>
        <w:rPr>
          <w:rFonts w:eastAsia="Times New Roman"/>
          <w:lang w:val="en-GB"/>
        </w:rPr>
      </w:pPr>
      <w:r w:rsidRPr="00F973A8">
        <w:rPr>
          <w:rFonts w:eastAsia="Times New Roman"/>
          <w:lang w:val="en-GB"/>
        </w:rPr>
        <w:t>MT</w:t>
      </w:r>
      <w:r w:rsidRPr="00F973A8">
        <w:rPr>
          <w:rFonts w:eastAsia="Times New Roman"/>
          <w:lang w:val="en-GB"/>
        </w:rPr>
        <w:tab/>
        <w:t>Mobile-Termination</w:t>
      </w:r>
    </w:p>
    <w:p w14:paraId="68727DE3" w14:textId="136F5E7B" w:rsidR="00C341FB" w:rsidRDefault="00C341FB" w:rsidP="00BF0E76">
      <w:pPr>
        <w:keepLines/>
        <w:overflowPunct w:val="0"/>
        <w:autoSpaceDE w:val="0"/>
        <w:autoSpaceDN w:val="0"/>
        <w:adjustRightInd w:val="0"/>
        <w:spacing w:after="100" w:afterAutospacing="1"/>
        <w:ind w:left="1702" w:hanging="1418"/>
        <w:textAlignment w:val="baseline"/>
        <w:rPr>
          <w:rFonts w:eastAsia="Times New Roman"/>
          <w:lang w:val="en-GB"/>
        </w:rPr>
      </w:pPr>
      <w:r w:rsidRPr="00F973A8">
        <w:rPr>
          <w:rFonts w:eastAsia="Times New Roman"/>
          <w:lang w:val="en-GB"/>
        </w:rPr>
        <w:t>MU-MIMO</w:t>
      </w:r>
      <w:r w:rsidRPr="00F973A8">
        <w:rPr>
          <w:rFonts w:eastAsia="Times New Roman"/>
          <w:lang w:val="en-GB"/>
        </w:rPr>
        <w:tab/>
        <w:t>Multiple User MIMO</w:t>
      </w:r>
    </w:p>
    <w:p w14:paraId="0B5467C0" w14:textId="3990577C" w:rsidR="00EB28F8" w:rsidRDefault="00EB28F8" w:rsidP="00EB28F8">
      <w:pPr>
        <w:keepLines/>
        <w:overflowPunct w:val="0"/>
        <w:autoSpaceDE w:val="0"/>
        <w:autoSpaceDN w:val="0"/>
        <w:adjustRightInd w:val="0"/>
        <w:spacing w:after="100" w:afterAutospacing="1"/>
        <w:ind w:left="1702" w:hanging="1418"/>
        <w:textAlignment w:val="baseline"/>
        <w:rPr>
          <w:rFonts w:eastAsia="Times New Roman"/>
          <w:lang w:val="en-GB"/>
        </w:rPr>
      </w:pPr>
      <w:r>
        <w:rPr>
          <w:rFonts w:eastAsia="Times New Roman"/>
          <w:lang w:val="en-GB"/>
        </w:rPr>
        <w:t>NG-RAN</w:t>
      </w:r>
      <w:r w:rsidRPr="00F973A8">
        <w:rPr>
          <w:rFonts w:eastAsia="Times New Roman"/>
          <w:lang w:val="en-GB"/>
        </w:rPr>
        <w:tab/>
      </w:r>
      <w:r>
        <w:rPr>
          <w:rFonts w:eastAsia="Times New Roman"/>
          <w:lang w:val="en-GB"/>
        </w:rPr>
        <w:t>Next Generation Radio Access Network</w:t>
      </w:r>
    </w:p>
    <w:p w14:paraId="7179102D" w14:textId="75B4F0EF" w:rsidR="001C6BA0" w:rsidRDefault="001C6BA0" w:rsidP="00EB28F8">
      <w:pPr>
        <w:keepLines/>
        <w:overflowPunct w:val="0"/>
        <w:autoSpaceDE w:val="0"/>
        <w:autoSpaceDN w:val="0"/>
        <w:adjustRightInd w:val="0"/>
        <w:spacing w:after="100" w:afterAutospacing="1"/>
        <w:ind w:left="1702" w:hanging="1418"/>
        <w:textAlignment w:val="baseline"/>
        <w:rPr>
          <w:rFonts w:eastAsia="Times New Roman"/>
          <w:lang w:val="en-GB"/>
        </w:rPr>
      </w:pPr>
      <w:r>
        <w:rPr>
          <w:rFonts w:eastAsia="Times New Roman"/>
          <w:lang w:val="en-GB"/>
        </w:rPr>
        <w:t>NIC</w:t>
      </w:r>
      <w:r>
        <w:rPr>
          <w:rFonts w:eastAsia="Times New Roman"/>
          <w:lang w:val="en-GB"/>
        </w:rPr>
        <w:tab/>
        <w:t>Network Interface Card</w:t>
      </w:r>
    </w:p>
    <w:p w14:paraId="398C08E5" w14:textId="1E06950C" w:rsidR="00562049" w:rsidRDefault="00562049" w:rsidP="00EB28F8">
      <w:pPr>
        <w:keepLines/>
        <w:overflowPunct w:val="0"/>
        <w:autoSpaceDE w:val="0"/>
        <w:autoSpaceDN w:val="0"/>
        <w:adjustRightInd w:val="0"/>
        <w:spacing w:after="100" w:afterAutospacing="1"/>
        <w:ind w:left="1702" w:hanging="1418"/>
        <w:textAlignment w:val="baseline"/>
        <w:rPr>
          <w:rFonts w:eastAsia="Times New Roman"/>
          <w:lang w:val="en-GB"/>
        </w:rPr>
      </w:pPr>
      <w:r>
        <w:rPr>
          <w:rFonts w:eastAsia="Times New Roman"/>
          <w:lang w:val="en-GB"/>
        </w:rPr>
        <w:t>nFAPI</w:t>
      </w:r>
      <w:r>
        <w:rPr>
          <w:rFonts w:eastAsia="Times New Roman"/>
          <w:lang w:val="en-GB"/>
        </w:rPr>
        <w:tab/>
        <w:t>N</w:t>
      </w:r>
      <w:r w:rsidR="00F45910">
        <w:rPr>
          <w:rFonts w:eastAsia="Times New Roman"/>
          <w:lang w:val="en-GB"/>
        </w:rPr>
        <w:t xml:space="preserve">etwork Functional </w:t>
      </w:r>
      <w:r w:rsidR="00CD2D1F">
        <w:rPr>
          <w:rFonts w:eastAsia="Times New Roman"/>
          <w:lang w:val="en-GB"/>
        </w:rPr>
        <w:t>Application Platform Interface</w:t>
      </w:r>
    </w:p>
    <w:p w14:paraId="7D909D3C" w14:textId="739C26C2" w:rsidR="00A85534" w:rsidRPr="00F973A8" w:rsidRDefault="00A85534" w:rsidP="00EB28F8">
      <w:pPr>
        <w:keepLines/>
        <w:overflowPunct w:val="0"/>
        <w:autoSpaceDE w:val="0"/>
        <w:autoSpaceDN w:val="0"/>
        <w:adjustRightInd w:val="0"/>
        <w:spacing w:after="100" w:afterAutospacing="1"/>
        <w:ind w:left="1702" w:hanging="1418"/>
        <w:textAlignment w:val="baseline"/>
        <w:rPr>
          <w:rFonts w:eastAsia="Times New Roman"/>
          <w:lang w:val="en-GB"/>
        </w:rPr>
      </w:pPr>
      <w:r>
        <w:rPr>
          <w:rFonts w:eastAsia="Times New Roman"/>
          <w:lang w:val="en-GB"/>
        </w:rPr>
        <w:t>NGAP</w:t>
      </w:r>
      <w:r w:rsidR="00C77D11">
        <w:rPr>
          <w:rFonts w:eastAsia="Times New Roman"/>
          <w:lang w:val="en-GB"/>
        </w:rPr>
        <w:tab/>
      </w:r>
      <w:r w:rsidR="00C77D11">
        <w:rPr>
          <w:rFonts w:eastAsia="Times New Roman"/>
          <w:lang w:val="en-GB"/>
        </w:rPr>
        <w:tab/>
        <w:t>NG Application Protocol</w:t>
      </w:r>
    </w:p>
    <w:p w14:paraId="401CF503" w14:textId="77777777" w:rsidR="00C341FB" w:rsidRPr="00F973A8" w:rsidRDefault="00C341FB" w:rsidP="00BF0E76">
      <w:pPr>
        <w:keepLines/>
        <w:overflowPunct w:val="0"/>
        <w:autoSpaceDE w:val="0"/>
        <w:autoSpaceDN w:val="0"/>
        <w:adjustRightInd w:val="0"/>
        <w:spacing w:after="100" w:afterAutospacing="1"/>
        <w:ind w:left="1702" w:hanging="1418"/>
        <w:textAlignment w:val="baseline"/>
        <w:rPr>
          <w:rFonts w:eastAsia="Times New Roman"/>
          <w:lang w:val="en-GB"/>
        </w:rPr>
      </w:pPr>
      <w:r w:rsidRPr="00F973A8">
        <w:rPr>
          <w:rFonts w:eastAsia="Times New Roman"/>
          <w:lang w:val="en-GB"/>
        </w:rPr>
        <w:t>NR</w:t>
      </w:r>
      <w:r w:rsidRPr="00F973A8">
        <w:rPr>
          <w:rFonts w:eastAsia="Times New Roman"/>
          <w:lang w:val="en-GB"/>
        </w:rPr>
        <w:tab/>
        <w:t xml:space="preserve">New </w:t>
      </w:r>
      <w:r w:rsidRPr="00F973A8">
        <w:rPr>
          <w:rFonts w:eastAsia="Times New Roman"/>
          <w:lang w:val="en-GB" w:eastAsia="zh-CN"/>
        </w:rPr>
        <w:t>R</w:t>
      </w:r>
      <w:r w:rsidRPr="00F973A8">
        <w:rPr>
          <w:rFonts w:eastAsia="Times New Roman"/>
          <w:lang w:val="en-GB"/>
        </w:rPr>
        <w:t>adio</w:t>
      </w:r>
    </w:p>
    <w:p w14:paraId="31F039C6" w14:textId="77777777" w:rsidR="00C341FB" w:rsidRDefault="00C341FB"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O-CU</w:t>
      </w:r>
      <w:r>
        <w:rPr>
          <w:rFonts w:eastAsia="DengXian"/>
          <w:lang w:val="en-GB" w:eastAsia="zh-CN"/>
        </w:rPr>
        <w:tab/>
        <w:t>O-RAN Centralized Unit as defined by O-RAN</w:t>
      </w:r>
    </w:p>
    <w:p w14:paraId="67E537EB" w14:textId="77777777" w:rsidR="00C341FB" w:rsidRDefault="00C341FB"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O-DU</w:t>
      </w:r>
      <w:r w:rsidRPr="00F973A8">
        <w:rPr>
          <w:rFonts w:eastAsia="DengXian"/>
          <w:lang w:val="en-GB" w:eastAsia="zh-CN"/>
        </w:rPr>
        <w:tab/>
      </w:r>
      <w:r>
        <w:rPr>
          <w:rFonts w:eastAsia="DengXian"/>
          <w:lang w:val="en-GB" w:eastAsia="zh-CN"/>
        </w:rPr>
        <w:t>O-RAN</w:t>
      </w:r>
      <w:r w:rsidRPr="00F973A8">
        <w:rPr>
          <w:rFonts w:eastAsia="DengXian"/>
          <w:lang w:val="en-GB" w:eastAsia="zh-CN"/>
        </w:rPr>
        <w:t xml:space="preserve"> Distributed Unit</w:t>
      </w:r>
      <w:r>
        <w:rPr>
          <w:rFonts w:eastAsia="DengXian"/>
          <w:lang w:val="en-GB" w:eastAsia="zh-CN"/>
        </w:rPr>
        <w:t xml:space="preserve"> as defined by O-RAN</w:t>
      </w:r>
    </w:p>
    <w:p w14:paraId="5F9F2E27" w14:textId="77777777" w:rsidR="000F254B" w:rsidRDefault="000F254B"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OFH</w:t>
      </w:r>
      <w:r>
        <w:rPr>
          <w:rFonts w:eastAsia="DengXian"/>
          <w:lang w:val="en-GB" w:eastAsia="zh-CN"/>
        </w:rPr>
        <w:tab/>
        <w:t>Open Front Haul protocol defined by O-RAN</w:t>
      </w:r>
    </w:p>
    <w:p w14:paraId="78BA6AB4" w14:textId="77777777" w:rsidR="0093452C" w:rsidRDefault="0093452C"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OFH-C</w:t>
      </w:r>
      <w:r>
        <w:rPr>
          <w:rFonts w:eastAsia="DengXian"/>
          <w:lang w:val="en-GB" w:eastAsia="zh-CN"/>
        </w:rPr>
        <w:tab/>
        <w:t xml:space="preserve">OFH </w:t>
      </w:r>
      <w:r w:rsidR="003862AE">
        <w:rPr>
          <w:rFonts w:eastAsia="DengXian"/>
          <w:lang w:val="en-GB" w:eastAsia="zh-CN"/>
        </w:rPr>
        <w:t>C</w:t>
      </w:r>
      <w:r>
        <w:rPr>
          <w:rFonts w:eastAsia="DengXian"/>
          <w:lang w:val="en-GB" w:eastAsia="zh-CN"/>
        </w:rPr>
        <w:t>ontrol plane</w:t>
      </w:r>
    </w:p>
    <w:p w14:paraId="229C61BF" w14:textId="77777777" w:rsidR="0093452C" w:rsidRPr="00F973A8" w:rsidRDefault="0093452C"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OFH-U</w:t>
      </w:r>
      <w:r>
        <w:rPr>
          <w:rFonts w:eastAsia="DengXian"/>
          <w:lang w:val="en-GB" w:eastAsia="zh-CN"/>
        </w:rPr>
        <w:tab/>
        <w:t xml:space="preserve">OFH </w:t>
      </w:r>
      <w:r w:rsidR="003862AE">
        <w:rPr>
          <w:rFonts w:eastAsia="DengXian"/>
          <w:lang w:val="en-GB" w:eastAsia="zh-CN"/>
        </w:rPr>
        <w:t>U</w:t>
      </w:r>
      <w:r>
        <w:rPr>
          <w:rFonts w:eastAsia="DengXian"/>
          <w:lang w:val="en-GB" w:eastAsia="zh-CN"/>
        </w:rPr>
        <w:t>ser plane</w:t>
      </w:r>
    </w:p>
    <w:p w14:paraId="645E94A8" w14:textId="77777777" w:rsidR="00C341FB" w:rsidRDefault="00C341FB"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O-RU</w:t>
      </w:r>
      <w:r w:rsidRPr="00F973A8">
        <w:rPr>
          <w:rFonts w:eastAsia="DengXian"/>
          <w:lang w:val="en-GB" w:eastAsia="zh-CN"/>
        </w:rPr>
        <w:tab/>
      </w:r>
      <w:r>
        <w:rPr>
          <w:rFonts w:eastAsia="DengXian"/>
          <w:lang w:val="en-GB" w:eastAsia="zh-CN"/>
        </w:rPr>
        <w:t xml:space="preserve">O-RAN </w:t>
      </w:r>
      <w:r w:rsidRPr="00F973A8">
        <w:rPr>
          <w:rFonts w:eastAsia="DengXian"/>
          <w:lang w:val="en-GB" w:eastAsia="zh-CN"/>
        </w:rPr>
        <w:t>Radio Unit</w:t>
      </w:r>
      <w:r>
        <w:rPr>
          <w:rFonts w:eastAsia="DengXian"/>
          <w:lang w:val="en-GB" w:eastAsia="zh-CN"/>
        </w:rPr>
        <w:t xml:space="preserve"> as defined by O-RAN</w:t>
      </w:r>
    </w:p>
    <w:p w14:paraId="1B79DAAF" w14:textId="77777777" w:rsidR="00B90679" w:rsidRDefault="00B90679" w:rsidP="00BF0E76">
      <w:pPr>
        <w:keepLines/>
        <w:overflowPunct w:val="0"/>
        <w:autoSpaceDE w:val="0"/>
        <w:autoSpaceDN w:val="0"/>
        <w:adjustRightInd w:val="0"/>
        <w:spacing w:after="100" w:afterAutospacing="1"/>
        <w:ind w:left="1702" w:hanging="1418"/>
        <w:textAlignment w:val="baseline"/>
        <w:rPr>
          <w:noProof/>
        </w:rPr>
      </w:pPr>
      <w:r>
        <w:rPr>
          <w:rFonts w:eastAsia="DengXian"/>
          <w:lang w:val="en-GB" w:eastAsia="zh-CN"/>
        </w:rPr>
        <w:t>PBCH</w:t>
      </w:r>
      <w:r>
        <w:rPr>
          <w:rFonts w:eastAsia="DengXian"/>
          <w:lang w:val="en-GB" w:eastAsia="zh-CN"/>
        </w:rPr>
        <w:tab/>
      </w:r>
      <w:r w:rsidR="005F1913">
        <w:rPr>
          <w:noProof/>
        </w:rPr>
        <w:t>Physical Broadcast Channel</w:t>
      </w:r>
    </w:p>
    <w:p w14:paraId="2CC72366" w14:textId="77777777" w:rsidR="005F1913" w:rsidRDefault="005F1913" w:rsidP="00BF0E76">
      <w:pPr>
        <w:keepLines/>
        <w:overflowPunct w:val="0"/>
        <w:autoSpaceDE w:val="0"/>
        <w:autoSpaceDN w:val="0"/>
        <w:adjustRightInd w:val="0"/>
        <w:spacing w:after="100" w:afterAutospacing="1"/>
        <w:ind w:left="1702" w:hanging="1418"/>
        <w:textAlignment w:val="baseline"/>
        <w:rPr>
          <w:noProof/>
        </w:rPr>
      </w:pPr>
      <w:r>
        <w:rPr>
          <w:rFonts w:eastAsia="DengXian"/>
          <w:lang w:val="en-GB" w:eastAsia="zh-CN"/>
        </w:rPr>
        <w:t>PDCCH</w:t>
      </w:r>
      <w:r w:rsidR="00CB749D">
        <w:rPr>
          <w:rFonts w:eastAsia="DengXian"/>
          <w:lang w:val="en-GB" w:eastAsia="zh-CN"/>
        </w:rPr>
        <w:tab/>
      </w:r>
      <w:r w:rsidR="00CB749D">
        <w:rPr>
          <w:noProof/>
        </w:rPr>
        <w:t>Physical Downlink Control Channel</w:t>
      </w:r>
    </w:p>
    <w:p w14:paraId="6EA5BFE4" w14:textId="72EA921A" w:rsidR="000212DA" w:rsidRDefault="000212DA"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PDCP</w:t>
      </w:r>
      <w:r>
        <w:rPr>
          <w:rFonts w:eastAsia="DengXian"/>
          <w:lang w:val="en-GB" w:eastAsia="zh-CN"/>
        </w:rPr>
        <w:tab/>
        <w:t>Packet Data Control Protocol</w:t>
      </w:r>
    </w:p>
    <w:p w14:paraId="2BF3F38C" w14:textId="3F17A577" w:rsidR="005A6AF8" w:rsidRDefault="005A6AF8"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PF</w:t>
      </w:r>
      <w:r w:rsidR="003E1356">
        <w:rPr>
          <w:rFonts w:eastAsia="DengXian"/>
          <w:lang w:val="en-GB" w:eastAsia="zh-CN"/>
        </w:rPr>
        <w:tab/>
        <w:t>Proportional Fair (scheduling algorithm)</w:t>
      </w:r>
    </w:p>
    <w:p w14:paraId="48AA13E8" w14:textId="5BA5B59B" w:rsidR="00564025" w:rsidRDefault="00564025"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PHC</w:t>
      </w:r>
      <w:r w:rsidR="0070066D">
        <w:rPr>
          <w:rFonts w:eastAsia="DengXian"/>
          <w:lang w:val="en-GB" w:eastAsia="zh-CN"/>
        </w:rPr>
        <w:tab/>
        <w:t>PTP Hardware Clock</w:t>
      </w:r>
    </w:p>
    <w:p w14:paraId="7F34E1BB" w14:textId="190F2409" w:rsidR="0093293F" w:rsidRPr="0093293F" w:rsidRDefault="0093293F" w:rsidP="0093293F">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t>PHR</w:t>
      </w:r>
      <w:r>
        <w:rPr>
          <w:rFonts w:eastAsia="Times New Roman"/>
          <w:lang w:val="en-GB" w:eastAsia="zh-CN"/>
        </w:rPr>
        <w:tab/>
        <w:t>Power Headroom Report</w:t>
      </w:r>
    </w:p>
    <w:p w14:paraId="67BF84BD" w14:textId="77777777" w:rsidR="00BC5E00" w:rsidRDefault="00EB44FA"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PHY</w:t>
      </w:r>
      <w:r>
        <w:rPr>
          <w:rFonts w:eastAsia="DengXian"/>
          <w:lang w:val="en-GB" w:eastAsia="zh-CN"/>
        </w:rPr>
        <w:tab/>
        <w:t xml:space="preserve">Physical (L1) </w:t>
      </w:r>
      <w:r w:rsidR="00B76D4F">
        <w:rPr>
          <w:rFonts w:eastAsia="DengXian"/>
          <w:lang w:val="en-GB" w:eastAsia="zh-CN"/>
        </w:rPr>
        <w:t xml:space="preserve">access </w:t>
      </w:r>
      <w:r>
        <w:rPr>
          <w:rFonts w:eastAsia="DengXian"/>
          <w:lang w:val="en-GB" w:eastAsia="zh-CN"/>
        </w:rPr>
        <w:t>layer of RAN</w:t>
      </w:r>
    </w:p>
    <w:p w14:paraId="39542AB1" w14:textId="76E55F95" w:rsidR="00BC5E00" w:rsidRDefault="00BC5E00" w:rsidP="00BF0E76">
      <w:pPr>
        <w:keepLines/>
        <w:overflowPunct w:val="0"/>
        <w:autoSpaceDE w:val="0"/>
        <w:autoSpaceDN w:val="0"/>
        <w:adjustRightInd w:val="0"/>
        <w:spacing w:after="100" w:afterAutospacing="1"/>
        <w:ind w:left="1702" w:hanging="1418"/>
        <w:textAlignment w:val="baseline"/>
      </w:pPr>
      <w:r>
        <w:rPr>
          <w:rFonts w:eastAsia="DengXian"/>
          <w:lang w:val="en-GB" w:eastAsia="zh-CN"/>
        </w:rPr>
        <w:t>PRACH</w:t>
      </w:r>
      <w:r>
        <w:rPr>
          <w:rFonts w:eastAsia="DengXian"/>
          <w:lang w:val="en-GB" w:eastAsia="zh-CN"/>
        </w:rPr>
        <w:tab/>
      </w:r>
      <w:r>
        <w:t>Physical Random</w:t>
      </w:r>
      <w:r w:rsidR="0062713F">
        <w:t xml:space="preserve"> </w:t>
      </w:r>
      <w:r>
        <w:t>Access Channel</w:t>
      </w:r>
    </w:p>
    <w:p w14:paraId="5890D289" w14:textId="61CC2A40" w:rsidR="0093293F" w:rsidRPr="0093293F" w:rsidRDefault="0093293F" w:rsidP="0093293F">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t>PRB</w:t>
      </w:r>
      <w:r>
        <w:rPr>
          <w:rFonts w:eastAsia="Times New Roman"/>
          <w:lang w:val="en-GB" w:eastAsia="zh-CN"/>
        </w:rPr>
        <w:tab/>
        <w:t>Physical Resource Block</w:t>
      </w:r>
    </w:p>
    <w:p w14:paraId="6CF68E95" w14:textId="7DE2AE8F" w:rsidR="000F157E" w:rsidRDefault="000F157E" w:rsidP="00BF0E76">
      <w:pPr>
        <w:keepLines/>
        <w:overflowPunct w:val="0"/>
        <w:autoSpaceDE w:val="0"/>
        <w:autoSpaceDN w:val="0"/>
        <w:adjustRightInd w:val="0"/>
        <w:spacing w:after="100" w:afterAutospacing="1"/>
        <w:ind w:left="1702" w:hanging="1418"/>
        <w:textAlignment w:val="baseline"/>
      </w:pPr>
      <w:r>
        <w:rPr>
          <w:rFonts w:eastAsia="Times New Roman"/>
          <w:lang w:val="en-GB" w:eastAsia="zh-CN"/>
        </w:rPr>
        <w:t>PUCCH</w:t>
      </w:r>
      <w:r>
        <w:rPr>
          <w:rFonts w:eastAsia="Times New Roman"/>
          <w:lang w:val="en-GB" w:eastAsia="zh-CN"/>
        </w:rPr>
        <w:tab/>
      </w:r>
      <w:r w:rsidR="00B86032">
        <w:t>Physical Uplink Control Channel</w:t>
      </w:r>
    </w:p>
    <w:p w14:paraId="096BB911" w14:textId="4B9E9758" w:rsidR="00212EB1" w:rsidRDefault="00212EB1" w:rsidP="00212EB1">
      <w:pPr>
        <w:keepLines/>
        <w:overflowPunct w:val="0"/>
        <w:autoSpaceDE w:val="0"/>
        <w:autoSpaceDN w:val="0"/>
        <w:adjustRightInd w:val="0"/>
        <w:spacing w:after="100" w:afterAutospacing="1"/>
        <w:ind w:left="1702" w:hanging="1418"/>
        <w:textAlignment w:val="baseline"/>
      </w:pPr>
      <w:r>
        <w:rPr>
          <w:rFonts w:eastAsia="Times New Roman"/>
          <w:lang w:val="en-GB" w:eastAsia="zh-CN"/>
        </w:rPr>
        <w:t>PUSCH</w:t>
      </w:r>
      <w:r>
        <w:rPr>
          <w:rFonts w:eastAsia="Times New Roman"/>
          <w:lang w:val="en-GB" w:eastAsia="zh-CN"/>
        </w:rPr>
        <w:tab/>
      </w:r>
      <w:r>
        <w:t xml:space="preserve">Physical Uplink </w:t>
      </w:r>
      <w:r w:rsidR="00221D76">
        <w:t>Shared</w:t>
      </w:r>
      <w:r>
        <w:t xml:space="preserve"> Channel</w:t>
      </w:r>
    </w:p>
    <w:p w14:paraId="7855A52C" w14:textId="1E5AAAA1" w:rsidR="006336E4" w:rsidRDefault="006336E4" w:rsidP="00BF0E76">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lastRenderedPageBreak/>
        <w:t>PSS</w:t>
      </w:r>
      <w:r>
        <w:rPr>
          <w:rFonts w:eastAsia="Times New Roman"/>
          <w:lang w:val="en-GB" w:eastAsia="zh-CN"/>
        </w:rPr>
        <w:tab/>
        <w:t xml:space="preserve">Primary </w:t>
      </w:r>
      <w:r w:rsidR="00212EB1">
        <w:rPr>
          <w:rFonts w:eastAsia="Times New Roman"/>
          <w:lang w:val="en-GB" w:eastAsia="zh-CN"/>
        </w:rPr>
        <w:t>Synchronization Signal</w:t>
      </w:r>
    </w:p>
    <w:p w14:paraId="17509764" w14:textId="6A645E19" w:rsidR="00F73115" w:rsidRDefault="00F73115" w:rsidP="00BF0E76">
      <w:pPr>
        <w:keepLines/>
        <w:overflowPunct w:val="0"/>
        <w:autoSpaceDE w:val="0"/>
        <w:autoSpaceDN w:val="0"/>
        <w:adjustRightInd w:val="0"/>
        <w:spacing w:after="100" w:afterAutospacing="1"/>
        <w:ind w:left="1702" w:hanging="1418"/>
        <w:textAlignment w:val="baseline"/>
      </w:pPr>
      <w:r>
        <w:rPr>
          <w:rFonts w:eastAsia="Times New Roman"/>
          <w:lang w:val="en-GB" w:eastAsia="zh-CN"/>
        </w:rPr>
        <w:t>PTRS</w:t>
      </w:r>
      <w:r>
        <w:rPr>
          <w:rFonts w:eastAsia="Times New Roman"/>
          <w:lang w:val="en-GB" w:eastAsia="zh-CN"/>
        </w:rPr>
        <w:tab/>
        <w:t>Phase Tracking Reference Signal</w:t>
      </w:r>
    </w:p>
    <w:p w14:paraId="49C8D281" w14:textId="77777777" w:rsidR="00B86032" w:rsidRPr="00795832" w:rsidRDefault="00B86032" w:rsidP="00BF0E76">
      <w:pPr>
        <w:keepLines/>
        <w:overflowPunct w:val="0"/>
        <w:autoSpaceDE w:val="0"/>
        <w:autoSpaceDN w:val="0"/>
        <w:adjustRightInd w:val="0"/>
        <w:spacing w:after="100" w:afterAutospacing="1"/>
        <w:ind w:left="1702" w:hanging="1418"/>
        <w:textAlignment w:val="baseline"/>
      </w:pPr>
      <w:r>
        <w:rPr>
          <w:rFonts w:eastAsia="Times New Roman"/>
          <w:lang w:val="en-GB" w:eastAsia="zh-CN"/>
        </w:rPr>
        <w:t>QAM</w:t>
      </w:r>
      <w:r w:rsidR="005913E0">
        <w:rPr>
          <w:rFonts w:eastAsia="Times New Roman"/>
          <w:lang w:val="en-GB" w:eastAsia="zh-CN"/>
        </w:rPr>
        <w:tab/>
      </w:r>
      <w:r w:rsidR="005913E0" w:rsidRPr="00795832">
        <w:t>Quadrature Amplitude Modulation</w:t>
      </w:r>
    </w:p>
    <w:p w14:paraId="384079C1" w14:textId="77777777" w:rsidR="009D7D34" w:rsidRDefault="00376E6D" w:rsidP="00BF0E76">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t>QPSK</w:t>
      </w:r>
      <w:r>
        <w:rPr>
          <w:rFonts w:eastAsia="Times New Roman"/>
          <w:lang w:val="en-GB" w:eastAsia="zh-CN"/>
        </w:rPr>
        <w:tab/>
      </w:r>
      <w:r w:rsidR="00131BD9">
        <w:t>Quadrature (Quaternary) Phase Shift Keying</w:t>
      </w:r>
    </w:p>
    <w:p w14:paraId="1C8BA141" w14:textId="222FF8F2" w:rsidR="00C341FB" w:rsidRDefault="00C341FB" w:rsidP="00BF0E76">
      <w:pPr>
        <w:keepLines/>
        <w:overflowPunct w:val="0"/>
        <w:autoSpaceDE w:val="0"/>
        <w:autoSpaceDN w:val="0"/>
        <w:adjustRightInd w:val="0"/>
        <w:spacing w:after="100" w:afterAutospacing="1"/>
        <w:ind w:left="1702" w:hanging="1418"/>
        <w:textAlignment w:val="baseline"/>
        <w:rPr>
          <w:rFonts w:eastAsia="Times New Roman"/>
          <w:lang w:val="en-GB" w:eastAsia="zh-CN"/>
        </w:rPr>
      </w:pPr>
      <w:r w:rsidRPr="00F973A8">
        <w:rPr>
          <w:rFonts w:eastAsia="Times New Roman"/>
          <w:lang w:val="en-GB" w:eastAsia="zh-CN"/>
        </w:rPr>
        <w:t>QoS</w:t>
      </w:r>
      <w:r w:rsidRPr="00F973A8">
        <w:rPr>
          <w:rFonts w:eastAsia="Times New Roman"/>
          <w:lang w:val="en-GB" w:eastAsia="zh-CN"/>
        </w:rPr>
        <w:tab/>
        <w:t>Quality of Service</w:t>
      </w:r>
    </w:p>
    <w:p w14:paraId="256E2665" w14:textId="33CDF06D" w:rsidR="0093293F" w:rsidRPr="00F973A8" w:rsidRDefault="0093293F" w:rsidP="0093293F">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t>RACH</w:t>
      </w:r>
      <w:r>
        <w:rPr>
          <w:rFonts w:eastAsia="Times New Roman"/>
          <w:lang w:val="en-GB" w:eastAsia="zh-CN"/>
        </w:rPr>
        <w:tab/>
        <w:t>Random Access Channel</w:t>
      </w:r>
    </w:p>
    <w:p w14:paraId="33B600AC" w14:textId="77777777" w:rsidR="00C341FB" w:rsidRPr="00F973A8" w:rsidRDefault="00C341FB"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sidRPr="00F973A8">
        <w:rPr>
          <w:rFonts w:eastAsia="Times New Roman"/>
          <w:lang w:val="en-GB" w:eastAsia="zh-CN"/>
        </w:rPr>
        <w:t>RAN</w:t>
      </w:r>
      <w:r w:rsidRPr="00F973A8">
        <w:rPr>
          <w:rFonts w:eastAsia="Times New Roman"/>
          <w:lang w:val="en-GB" w:eastAsia="zh-CN"/>
        </w:rPr>
        <w:tab/>
        <w:t>Radio Access Networ</w:t>
      </w:r>
      <w:r w:rsidRPr="00F973A8">
        <w:rPr>
          <w:rFonts w:eastAsia="DengXian"/>
          <w:lang w:val="en-GB" w:eastAsia="zh-CN"/>
        </w:rPr>
        <w:t>k</w:t>
      </w:r>
    </w:p>
    <w:p w14:paraId="684499F4" w14:textId="77777777" w:rsidR="00C341FB" w:rsidRPr="00F973A8" w:rsidRDefault="00C341FB"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sidRPr="00F973A8">
        <w:rPr>
          <w:rFonts w:eastAsia="Times New Roman" w:hint="eastAsia"/>
          <w:lang w:val="en-GB" w:eastAsia="zh-CN"/>
        </w:rPr>
        <w:t>Rel-</w:t>
      </w:r>
      <w:r>
        <w:rPr>
          <w:rFonts w:eastAsia="Times New Roman"/>
          <w:lang w:val="en-GB" w:eastAsia="zh-CN"/>
        </w:rPr>
        <w:t>x</w:t>
      </w:r>
      <w:r w:rsidRPr="00F973A8">
        <w:rPr>
          <w:rFonts w:eastAsia="Times New Roman"/>
          <w:lang w:val="en-GB" w:eastAsia="zh-CN"/>
        </w:rPr>
        <w:tab/>
      </w:r>
      <w:r w:rsidRPr="00F973A8">
        <w:rPr>
          <w:rFonts w:eastAsia="Times New Roman" w:hint="eastAsia"/>
          <w:lang w:val="en-GB" w:eastAsia="zh-CN"/>
        </w:rPr>
        <w:t>Release</w:t>
      </w:r>
      <w:r>
        <w:rPr>
          <w:rFonts w:eastAsia="Times New Roman"/>
          <w:lang w:val="en-GB" w:eastAsia="zh-CN"/>
        </w:rPr>
        <w:t xml:space="preserve"> number: where x is the actual release number</w:t>
      </w:r>
    </w:p>
    <w:p w14:paraId="2AD30CD2" w14:textId="77777777" w:rsidR="00C341FB" w:rsidRDefault="00C341FB" w:rsidP="00BF0E76">
      <w:pPr>
        <w:keepLines/>
        <w:overflowPunct w:val="0"/>
        <w:autoSpaceDE w:val="0"/>
        <w:autoSpaceDN w:val="0"/>
        <w:adjustRightInd w:val="0"/>
        <w:spacing w:after="100" w:afterAutospacing="1"/>
        <w:ind w:left="1702" w:hanging="1418"/>
        <w:textAlignment w:val="baseline"/>
        <w:rPr>
          <w:rFonts w:eastAsia="Times New Roman"/>
          <w:lang w:val="en-GB" w:eastAsia="zh-CN"/>
        </w:rPr>
      </w:pPr>
      <w:r w:rsidRPr="00F973A8">
        <w:rPr>
          <w:rFonts w:eastAsia="DengXian"/>
          <w:lang w:val="en-GB" w:eastAsia="zh-CN"/>
        </w:rPr>
        <w:t>RF</w:t>
      </w:r>
      <w:r w:rsidRPr="00F973A8">
        <w:rPr>
          <w:rFonts w:eastAsia="DengXian"/>
          <w:lang w:val="en-GB" w:eastAsia="zh-CN"/>
        </w:rPr>
        <w:tab/>
      </w:r>
      <w:r w:rsidRPr="00F973A8">
        <w:rPr>
          <w:rFonts w:eastAsia="Times New Roman"/>
          <w:lang w:val="en-GB" w:eastAsia="zh-CN"/>
        </w:rPr>
        <w:t xml:space="preserve">Radio </w:t>
      </w:r>
      <w:r w:rsidRPr="00F973A8">
        <w:rPr>
          <w:rFonts w:eastAsia="Times New Roman" w:hint="eastAsia"/>
          <w:lang w:val="en-GB" w:eastAsia="zh-CN"/>
        </w:rPr>
        <w:t>F</w:t>
      </w:r>
      <w:r w:rsidRPr="00F973A8">
        <w:rPr>
          <w:rFonts w:eastAsia="Times New Roman"/>
          <w:lang w:val="en-GB" w:eastAsia="zh-CN"/>
        </w:rPr>
        <w:t>requency</w:t>
      </w:r>
    </w:p>
    <w:p w14:paraId="7D9F8C55" w14:textId="77777777" w:rsidR="00106782" w:rsidRDefault="00106782" w:rsidP="00106782">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t>RLC</w:t>
      </w:r>
      <w:r w:rsidRPr="00F973A8">
        <w:rPr>
          <w:rFonts w:eastAsia="Times New Roman"/>
          <w:lang w:val="en-GB" w:eastAsia="zh-CN"/>
        </w:rPr>
        <w:tab/>
        <w:t xml:space="preserve">Radio </w:t>
      </w:r>
      <w:r>
        <w:rPr>
          <w:rFonts w:eastAsia="Times New Roman"/>
          <w:lang w:val="en-GB" w:eastAsia="zh-CN"/>
        </w:rPr>
        <w:t>Link</w:t>
      </w:r>
      <w:r w:rsidRPr="00F973A8">
        <w:rPr>
          <w:rFonts w:eastAsia="Times New Roman"/>
          <w:lang w:val="en-GB" w:eastAsia="zh-CN"/>
        </w:rPr>
        <w:t xml:space="preserve"> </w:t>
      </w:r>
      <w:r>
        <w:rPr>
          <w:rFonts w:eastAsia="Times New Roman"/>
          <w:lang w:val="en-GB" w:eastAsia="zh-CN"/>
        </w:rPr>
        <w:t>Control protocol</w:t>
      </w:r>
    </w:p>
    <w:p w14:paraId="6CD793FC" w14:textId="77777777" w:rsidR="00054C34" w:rsidRPr="00F973A8" w:rsidRDefault="00054C34" w:rsidP="00054C34">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t>R</w:t>
      </w:r>
      <w:r w:rsidR="007355EB">
        <w:rPr>
          <w:rFonts w:eastAsia="Times New Roman"/>
          <w:lang w:val="en-GB" w:eastAsia="zh-CN"/>
        </w:rPr>
        <w:t>R</w:t>
      </w:r>
      <w:r>
        <w:rPr>
          <w:rFonts w:eastAsia="Times New Roman"/>
          <w:lang w:val="en-GB" w:eastAsia="zh-CN"/>
        </w:rPr>
        <w:t>C</w:t>
      </w:r>
      <w:r w:rsidRPr="00F973A8">
        <w:rPr>
          <w:rFonts w:eastAsia="Times New Roman"/>
          <w:lang w:val="en-GB" w:eastAsia="zh-CN"/>
        </w:rPr>
        <w:tab/>
      </w:r>
      <w:r w:rsidR="007355EB">
        <w:t xml:space="preserve">Radio Resource Control </w:t>
      </w:r>
      <w:r>
        <w:rPr>
          <w:rFonts w:eastAsia="Times New Roman"/>
          <w:lang w:val="en-GB" w:eastAsia="zh-CN"/>
        </w:rPr>
        <w:t>protocol</w:t>
      </w:r>
    </w:p>
    <w:p w14:paraId="2555152C" w14:textId="77777777" w:rsidR="00C341FB" w:rsidRDefault="00C341FB" w:rsidP="00BF0E76">
      <w:pPr>
        <w:keepLines/>
        <w:overflowPunct w:val="0"/>
        <w:autoSpaceDE w:val="0"/>
        <w:autoSpaceDN w:val="0"/>
        <w:adjustRightInd w:val="0"/>
        <w:spacing w:after="100" w:afterAutospacing="1"/>
        <w:ind w:left="1702" w:hanging="1418"/>
        <w:textAlignment w:val="baseline"/>
        <w:rPr>
          <w:rFonts w:eastAsia="DengXian"/>
          <w:lang w:val="en-GB" w:eastAsia="zh-CN"/>
        </w:rPr>
      </w:pPr>
      <w:r>
        <w:rPr>
          <w:rFonts w:eastAsia="DengXian"/>
          <w:lang w:val="en-GB" w:eastAsia="zh-CN"/>
        </w:rPr>
        <w:t>RU</w:t>
      </w:r>
      <w:r>
        <w:rPr>
          <w:rFonts w:eastAsia="DengXian"/>
          <w:lang w:val="en-GB" w:eastAsia="zh-CN"/>
        </w:rPr>
        <w:tab/>
        <w:t>Radio Unit as defined by 3GPP</w:t>
      </w:r>
    </w:p>
    <w:p w14:paraId="4C19FEBE" w14:textId="59BBF037" w:rsidR="00C341FB" w:rsidRDefault="00C341FB" w:rsidP="00BF0E76">
      <w:pPr>
        <w:keepLines/>
        <w:overflowPunct w:val="0"/>
        <w:autoSpaceDE w:val="0"/>
        <w:autoSpaceDN w:val="0"/>
        <w:adjustRightInd w:val="0"/>
        <w:spacing w:after="100" w:afterAutospacing="1"/>
        <w:ind w:left="1702" w:hanging="1418"/>
        <w:textAlignment w:val="baseline"/>
        <w:rPr>
          <w:rFonts w:eastAsia="Times New Roman"/>
          <w:lang w:val="en-GB" w:eastAsia="zh-CN"/>
        </w:rPr>
      </w:pPr>
      <w:r w:rsidRPr="00F973A8">
        <w:rPr>
          <w:rFonts w:eastAsia="Times New Roman"/>
          <w:lang w:val="en-GB" w:eastAsia="zh-CN"/>
        </w:rPr>
        <w:t>Rx</w:t>
      </w:r>
      <w:r w:rsidRPr="00F973A8">
        <w:rPr>
          <w:rFonts w:eastAsia="Times New Roman"/>
          <w:lang w:val="en-GB" w:eastAsia="zh-CN"/>
        </w:rPr>
        <w:tab/>
        <w:t>Receiver</w:t>
      </w:r>
    </w:p>
    <w:p w14:paraId="1C4E9CFC" w14:textId="77777777" w:rsidR="008E57A6" w:rsidRDefault="008E57A6" w:rsidP="00BF0E76">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t>SCS</w:t>
      </w:r>
      <w:r>
        <w:rPr>
          <w:rFonts w:eastAsia="Times New Roman"/>
          <w:lang w:val="en-GB" w:eastAsia="zh-CN"/>
        </w:rPr>
        <w:tab/>
        <w:t>Sub-Carrier Spacing</w:t>
      </w:r>
    </w:p>
    <w:p w14:paraId="0EE940D9" w14:textId="77777777" w:rsidR="004A173C" w:rsidRPr="00F973A8" w:rsidRDefault="004A173C" w:rsidP="00BF0E76">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t>SDAP</w:t>
      </w:r>
      <w:r>
        <w:rPr>
          <w:rFonts w:eastAsia="Times New Roman"/>
          <w:lang w:val="en-GB" w:eastAsia="zh-CN"/>
        </w:rPr>
        <w:tab/>
      </w:r>
      <w:r w:rsidRPr="004A173C">
        <w:rPr>
          <w:rFonts w:eastAsia="Times New Roman"/>
          <w:lang w:val="en-GB" w:eastAsia="zh-CN"/>
        </w:rPr>
        <w:t>Service Data Adaptation Protocol</w:t>
      </w:r>
    </w:p>
    <w:p w14:paraId="25697B62" w14:textId="74309BA6" w:rsidR="00C341FB" w:rsidRDefault="00C341FB" w:rsidP="00BF0E76">
      <w:pPr>
        <w:pStyle w:val="Headerexap1"/>
        <w:spacing w:after="100" w:afterAutospacing="1"/>
      </w:pPr>
      <w:r w:rsidRPr="00F973A8">
        <w:rPr>
          <w:lang w:eastAsia="zh-CN"/>
        </w:rPr>
        <w:t>SDU</w:t>
      </w:r>
      <w:r w:rsidRPr="00F973A8">
        <w:rPr>
          <w:lang w:eastAsia="zh-CN"/>
        </w:rPr>
        <w:tab/>
      </w:r>
      <w:r w:rsidRPr="00F973A8">
        <w:t>Service Data Unit</w:t>
      </w:r>
    </w:p>
    <w:p w14:paraId="07D03834" w14:textId="3071C327" w:rsidR="0093293F" w:rsidRPr="0093293F" w:rsidRDefault="0093293F" w:rsidP="0093293F">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t>SLA</w:t>
      </w:r>
      <w:r>
        <w:rPr>
          <w:rFonts w:eastAsia="Times New Roman"/>
          <w:lang w:val="en-GB" w:eastAsia="zh-CN"/>
        </w:rPr>
        <w:tab/>
        <w:t>Slice Level Agreement</w:t>
      </w:r>
    </w:p>
    <w:p w14:paraId="5AAF1B11" w14:textId="72D5282E" w:rsidR="00905635" w:rsidRDefault="00905635" w:rsidP="00BF0E76">
      <w:pPr>
        <w:pStyle w:val="Headerexap1"/>
        <w:spacing w:after="100" w:afterAutospacing="1"/>
      </w:pPr>
      <w:r>
        <w:t>SRIOV</w:t>
      </w:r>
      <w:r>
        <w:tab/>
        <w:t>Single Root Input</w:t>
      </w:r>
      <w:r w:rsidR="00A9427F">
        <w:t>/Output Virtualization</w:t>
      </w:r>
    </w:p>
    <w:p w14:paraId="767359BB" w14:textId="50D342E7" w:rsidR="00613FF7" w:rsidRDefault="00613FF7" w:rsidP="00BF0E76">
      <w:pPr>
        <w:pStyle w:val="Headerexap1"/>
        <w:spacing w:after="100" w:afterAutospacing="1"/>
      </w:pPr>
      <w:r>
        <w:t>SRB</w:t>
      </w:r>
      <w:r>
        <w:tab/>
      </w:r>
      <w:r w:rsidR="001C1F26">
        <w:t>Signalling Radio Bearer</w:t>
      </w:r>
    </w:p>
    <w:p w14:paraId="0AAE4B6C" w14:textId="6A997DA4" w:rsidR="00EF1ABC" w:rsidRDefault="00EF1ABC" w:rsidP="00EF1ABC">
      <w:pPr>
        <w:pStyle w:val="Headerexap1"/>
        <w:spacing w:after="100" w:afterAutospacing="1"/>
      </w:pPr>
      <w:r>
        <w:rPr>
          <w:lang w:eastAsia="zh-CN"/>
        </w:rPr>
        <w:t>SRS</w:t>
      </w:r>
      <w:r w:rsidRPr="00F973A8">
        <w:rPr>
          <w:lang w:eastAsia="zh-CN"/>
        </w:rPr>
        <w:tab/>
      </w:r>
      <w:r w:rsidR="00DD1897">
        <w:t>Sounding Reference Signal</w:t>
      </w:r>
    </w:p>
    <w:p w14:paraId="1D75EC26" w14:textId="105A4E82" w:rsidR="0065122A" w:rsidRDefault="00E67B7B" w:rsidP="00EF1ABC">
      <w:pPr>
        <w:pStyle w:val="Headerexap1"/>
        <w:spacing w:after="100" w:afterAutospacing="1"/>
      </w:pPr>
      <w:r>
        <w:t>SSS</w:t>
      </w:r>
      <w:r>
        <w:tab/>
        <w:t xml:space="preserve">Secondary </w:t>
      </w:r>
      <w:r w:rsidR="00D3657D">
        <w:t xml:space="preserve">Synchronization </w:t>
      </w:r>
      <w:r>
        <w:t>Signal</w:t>
      </w:r>
    </w:p>
    <w:p w14:paraId="738293E9" w14:textId="4C68DB68" w:rsidR="0093293F" w:rsidRPr="0093293F" w:rsidRDefault="0093293F" w:rsidP="0093293F">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t>SSB</w:t>
      </w:r>
      <w:r>
        <w:rPr>
          <w:rFonts w:eastAsia="Times New Roman"/>
          <w:lang w:val="en-GB" w:eastAsia="zh-CN"/>
        </w:rPr>
        <w:tab/>
        <w:t>SS Block</w:t>
      </w:r>
    </w:p>
    <w:p w14:paraId="5B902575" w14:textId="692AC6CE" w:rsidR="00C341FB" w:rsidRPr="0059676C" w:rsidRDefault="00C341FB" w:rsidP="00BF0E76">
      <w:pPr>
        <w:keepLines/>
        <w:overflowPunct w:val="0"/>
        <w:autoSpaceDE w:val="0"/>
        <w:autoSpaceDN w:val="0"/>
        <w:adjustRightInd w:val="0"/>
        <w:spacing w:after="100" w:afterAutospacing="1"/>
        <w:ind w:left="1702" w:hanging="1418"/>
        <w:textAlignment w:val="baseline"/>
        <w:rPr>
          <w:rFonts w:eastAsia="Times New Roman"/>
          <w:lang w:val="es-ES" w:eastAsia="zh-CN"/>
        </w:rPr>
      </w:pPr>
      <w:r w:rsidRPr="0059676C">
        <w:rPr>
          <w:rFonts w:eastAsia="Times New Roman"/>
          <w:lang w:val="es-ES" w:eastAsia="zh-CN"/>
        </w:rPr>
        <w:t>SU-MIMO</w:t>
      </w:r>
      <w:r w:rsidRPr="0059676C">
        <w:rPr>
          <w:rFonts w:eastAsia="Times New Roman"/>
          <w:lang w:val="es-ES" w:eastAsia="zh-CN"/>
        </w:rPr>
        <w:tab/>
        <w:t>Singer User MIMO</w:t>
      </w:r>
    </w:p>
    <w:p w14:paraId="2919B477" w14:textId="38D2E678" w:rsidR="00B94C5E" w:rsidRPr="0059676C" w:rsidRDefault="00B94C5E" w:rsidP="00BF0E76">
      <w:pPr>
        <w:keepLines/>
        <w:overflowPunct w:val="0"/>
        <w:autoSpaceDE w:val="0"/>
        <w:autoSpaceDN w:val="0"/>
        <w:adjustRightInd w:val="0"/>
        <w:spacing w:after="100" w:afterAutospacing="1"/>
        <w:ind w:left="1702" w:hanging="1418"/>
        <w:textAlignment w:val="baseline"/>
        <w:rPr>
          <w:rFonts w:eastAsia="Times New Roman"/>
          <w:lang w:val="es-ES" w:eastAsia="zh-CN"/>
        </w:rPr>
      </w:pPr>
      <w:r w:rsidRPr="0059676C">
        <w:rPr>
          <w:rFonts w:eastAsia="Times New Roman"/>
          <w:lang w:val="es-ES" w:eastAsia="zh-CN"/>
        </w:rPr>
        <w:t>TA</w:t>
      </w:r>
      <w:r w:rsidRPr="0059676C">
        <w:rPr>
          <w:rFonts w:eastAsia="Times New Roman"/>
          <w:lang w:val="es-ES" w:eastAsia="zh-CN"/>
        </w:rPr>
        <w:tab/>
        <w:t xml:space="preserve">Timing </w:t>
      </w:r>
      <w:r w:rsidR="00D54D82" w:rsidRPr="0059676C">
        <w:rPr>
          <w:rFonts w:eastAsia="Times New Roman"/>
          <w:lang w:val="es-ES" w:eastAsia="zh-CN"/>
        </w:rPr>
        <w:t>Advance</w:t>
      </w:r>
    </w:p>
    <w:p w14:paraId="0DE04970" w14:textId="0D5DA6A3" w:rsidR="0093293F" w:rsidRPr="0093293F" w:rsidRDefault="0093293F" w:rsidP="0093293F">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t>TB</w:t>
      </w:r>
      <w:r>
        <w:rPr>
          <w:rFonts w:eastAsia="Times New Roman"/>
          <w:lang w:val="en-GB" w:eastAsia="zh-CN"/>
        </w:rPr>
        <w:tab/>
        <w:t>Transport Block</w:t>
      </w:r>
    </w:p>
    <w:p w14:paraId="43F9CE53" w14:textId="77777777" w:rsidR="00C341FB" w:rsidRPr="00F973A8" w:rsidRDefault="00C341FB" w:rsidP="00BF0E76">
      <w:pPr>
        <w:keepLines/>
        <w:overflowPunct w:val="0"/>
        <w:autoSpaceDE w:val="0"/>
        <w:autoSpaceDN w:val="0"/>
        <w:adjustRightInd w:val="0"/>
        <w:spacing w:after="100" w:afterAutospacing="1"/>
        <w:ind w:left="1702" w:hanging="1418"/>
        <w:textAlignment w:val="baseline"/>
        <w:rPr>
          <w:rFonts w:eastAsia="Times New Roman"/>
          <w:lang w:val="en-GB"/>
        </w:rPr>
      </w:pPr>
      <w:r w:rsidRPr="00F973A8">
        <w:rPr>
          <w:rFonts w:eastAsia="Times New Roman"/>
          <w:lang w:val="en-GB"/>
        </w:rPr>
        <w:t>TDD</w:t>
      </w:r>
      <w:r w:rsidRPr="00F973A8">
        <w:rPr>
          <w:rFonts w:eastAsia="Times New Roman"/>
          <w:lang w:val="en-GB"/>
        </w:rPr>
        <w:tab/>
        <w:t xml:space="preserve">Time </w:t>
      </w:r>
      <w:r w:rsidR="00B1269C">
        <w:rPr>
          <w:rFonts w:eastAsia="Times New Roman"/>
          <w:lang w:val="en-GB"/>
        </w:rPr>
        <w:t>D</w:t>
      </w:r>
      <w:r w:rsidRPr="00F973A8">
        <w:rPr>
          <w:rFonts w:eastAsia="Times New Roman"/>
          <w:lang w:val="en-GB"/>
        </w:rPr>
        <w:t>ivision Duplex</w:t>
      </w:r>
    </w:p>
    <w:p w14:paraId="616D114E" w14:textId="77777777" w:rsidR="00C341FB" w:rsidRDefault="00C341FB" w:rsidP="00BF0E76">
      <w:pPr>
        <w:keepLines/>
        <w:overflowPunct w:val="0"/>
        <w:autoSpaceDE w:val="0"/>
        <w:autoSpaceDN w:val="0"/>
        <w:adjustRightInd w:val="0"/>
        <w:spacing w:after="100" w:afterAutospacing="1"/>
        <w:ind w:left="1702" w:hanging="1418"/>
        <w:textAlignment w:val="baseline"/>
        <w:rPr>
          <w:rFonts w:eastAsia="Times New Roman"/>
          <w:snapToGrid w:val="0"/>
          <w:lang w:val="en-GB"/>
        </w:rPr>
      </w:pPr>
      <w:r w:rsidRPr="00F973A8">
        <w:rPr>
          <w:rFonts w:eastAsia="Times New Roman"/>
          <w:lang w:val="en-GB"/>
        </w:rPr>
        <w:t>TS</w:t>
      </w:r>
      <w:r w:rsidRPr="00F973A8">
        <w:rPr>
          <w:rFonts w:eastAsia="Times New Roman"/>
          <w:lang w:val="en-GB"/>
        </w:rPr>
        <w:tab/>
      </w:r>
      <w:r w:rsidRPr="00F973A8">
        <w:rPr>
          <w:rFonts w:eastAsia="Times New Roman"/>
          <w:snapToGrid w:val="0"/>
          <w:lang w:val="en-GB"/>
        </w:rPr>
        <w:t>Technical Specification</w:t>
      </w:r>
    </w:p>
    <w:p w14:paraId="303DBE4B" w14:textId="77777777" w:rsidR="00F7303A" w:rsidRPr="00F973A8" w:rsidRDefault="00F7303A" w:rsidP="00BF0E76">
      <w:pPr>
        <w:keepLines/>
        <w:overflowPunct w:val="0"/>
        <w:autoSpaceDE w:val="0"/>
        <w:autoSpaceDN w:val="0"/>
        <w:adjustRightInd w:val="0"/>
        <w:spacing w:after="100" w:afterAutospacing="1"/>
        <w:ind w:left="1702" w:hanging="1418"/>
        <w:textAlignment w:val="baseline"/>
        <w:rPr>
          <w:rFonts w:eastAsia="Times New Roman"/>
          <w:lang w:val="en-GB"/>
        </w:rPr>
      </w:pPr>
      <w:r>
        <w:rPr>
          <w:rFonts w:eastAsia="Times New Roman"/>
          <w:snapToGrid w:val="0"/>
          <w:lang w:val="en-GB"/>
        </w:rPr>
        <w:t>TTI</w:t>
      </w:r>
      <w:r>
        <w:rPr>
          <w:rFonts w:eastAsia="Times New Roman"/>
          <w:snapToGrid w:val="0"/>
          <w:lang w:val="en-GB"/>
        </w:rPr>
        <w:tab/>
      </w:r>
      <w:r>
        <w:t>Transmission Time Interval</w:t>
      </w:r>
    </w:p>
    <w:p w14:paraId="4BBA1EBC" w14:textId="77777777" w:rsidR="00C341FB" w:rsidRPr="00F973A8" w:rsidRDefault="00C341FB" w:rsidP="00BF0E76">
      <w:pPr>
        <w:keepLines/>
        <w:overflowPunct w:val="0"/>
        <w:autoSpaceDE w:val="0"/>
        <w:autoSpaceDN w:val="0"/>
        <w:adjustRightInd w:val="0"/>
        <w:spacing w:after="100" w:afterAutospacing="1"/>
        <w:ind w:left="1702" w:hanging="1418"/>
        <w:textAlignment w:val="baseline"/>
        <w:rPr>
          <w:rFonts w:eastAsia="SimSun"/>
          <w:lang w:val="en-GB" w:eastAsia="zh-CN"/>
        </w:rPr>
      </w:pPr>
      <w:r w:rsidRPr="00F973A8">
        <w:rPr>
          <w:rFonts w:eastAsia="SimSun"/>
          <w:lang w:val="en-GB" w:eastAsia="zh-CN"/>
        </w:rPr>
        <w:t>Tx</w:t>
      </w:r>
      <w:r w:rsidRPr="00F973A8">
        <w:rPr>
          <w:rFonts w:eastAsia="SimSun"/>
          <w:lang w:val="en-GB" w:eastAsia="zh-CN"/>
        </w:rPr>
        <w:tab/>
        <w:t>Transmitter</w:t>
      </w:r>
    </w:p>
    <w:p w14:paraId="3E39E3D2" w14:textId="77777777" w:rsidR="00C341FB" w:rsidRPr="00F973A8" w:rsidRDefault="00C341FB" w:rsidP="00BF0E76">
      <w:pPr>
        <w:keepLines/>
        <w:overflowPunct w:val="0"/>
        <w:autoSpaceDE w:val="0"/>
        <w:autoSpaceDN w:val="0"/>
        <w:adjustRightInd w:val="0"/>
        <w:spacing w:after="100" w:afterAutospacing="1"/>
        <w:ind w:left="1702" w:hanging="1418"/>
        <w:textAlignment w:val="baseline"/>
        <w:rPr>
          <w:rFonts w:eastAsia="Times New Roman"/>
          <w:lang w:val="en-GB" w:eastAsia="zh-CN"/>
        </w:rPr>
      </w:pPr>
      <w:r w:rsidRPr="00F973A8">
        <w:rPr>
          <w:rFonts w:eastAsia="Times New Roman"/>
          <w:lang w:val="en-GB" w:eastAsia="zh-CN"/>
        </w:rPr>
        <w:t>UE</w:t>
      </w:r>
      <w:r w:rsidRPr="00F973A8">
        <w:rPr>
          <w:rFonts w:eastAsia="Times New Roman"/>
          <w:lang w:val="en-GB" w:eastAsia="zh-CN"/>
        </w:rPr>
        <w:tab/>
        <w:t xml:space="preserve">User </w:t>
      </w:r>
      <w:r w:rsidRPr="00F973A8">
        <w:rPr>
          <w:rFonts w:eastAsia="Times New Roman" w:hint="eastAsia"/>
          <w:lang w:val="en-GB" w:eastAsia="zh-CN"/>
        </w:rPr>
        <w:t>E</w:t>
      </w:r>
      <w:r w:rsidRPr="00F973A8">
        <w:rPr>
          <w:rFonts w:eastAsia="Times New Roman"/>
          <w:lang w:val="en-GB" w:eastAsia="zh-CN"/>
        </w:rPr>
        <w:t>quipment</w:t>
      </w:r>
    </w:p>
    <w:p w14:paraId="4DE5BABE" w14:textId="77777777" w:rsidR="00C341FB" w:rsidRPr="00F973A8" w:rsidRDefault="00C341FB" w:rsidP="00BF0E76">
      <w:pPr>
        <w:keepLines/>
        <w:overflowPunct w:val="0"/>
        <w:autoSpaceDE w:val="0"/>
        <w:autoSpaceDN w:val="0"/>
        <w:adjustRightInd w:val="0"/>
        <w:spacing w:after="100" w:afterAutospacing="1"/>
        <w:ind w:left="1702" w:hanging="1418"/>
        <w:textAlignment w:val="baseline"/>
        <w:rPr>
          <w:rFonts w:eastAsia="Times New Roman"/>
          <w:lang w:val="en-GB" w:eastAsia="zh-CN"/>
        </w:rPr>
      </w:pPr>
      <w:r w:rsidRPr="00F973A8">
        <w:rPr>
          <w:rFonts w:eastAsia="Times New Roman"/>
          <w:lang w:val="en-GB" w:eastAsia="zh-CN"/>
        </w:rPr>
        <w:t>UL</w:t>
      </w:r>
      <w:r w:rsidRPr="00F973A8">
        <w:rPr>
          <w:rFonts w:eastAsia="Times New Roman"/>
          <w:lang w:val="en-GB" w:eastAsia="zh-CN"/>
        </w:rPr>
        <w:tab/>
        <w:t>Uplink</w:t>
      </w:r>
    </w:p>
    <w:p w14:paraId="0139E17F" w14:textId="77777777" w:rsidR="00C341FB" w:rsidRPr="00F973A8" w:rsidRDefault="00C341FB" w:rsidP="00BF0E76">
      <w:pPr>
        <w:keepLines/>
        <w:overflowPunct w:val="0"/>
        <w:autoSpaceDE w:val="0"/>
        <w:autoSpaceDN w:val="0"/>
        <w:adjustRightInd w:val="0"/>
        <w:spacing w:after="100" w:afterAutospacing="1"/>
        <w:ind w:left="1702" w:hanging="1418"/>
        <w:textAlignment w:val="baseline"/>
        <w:rPr>
          <w:rFonts w:eastAsia="Times New Roman"/>
          <w:lang w:val="en-GB" w:eastAsia="zh-CN"/>
        </w:rPr>
      </w:pPr>
      <w:r w:rsidRPr="00F973A8">
        <w:rPr>
          <w:rFonts w:eastAsia="Times New Roman" w:hint="eastAsia"/>
          <w:lang w:val="en-GB" w:eastAsia="zh-CN"/>
        </w:rPr>
        <w:t>URLLC</w:t>
      </w:r>
      <w:r w:rsidRPr="00F973A8">
        <w:rPr>
          <w:rFonts w:eastAsia="Times New Roman"/>
          <w:lang w:val="en-GB" w:eastAsia="zh-CN"/>
        </w:rPr>
        <w:tab/>
        <w:t>Ultra-Reliable Low Latency Communication</w:t>
      </w:r>
    </w:p>
    <w:p w14:paraId="370165A6" w14:textId="3CD69E5B" w:rsidR="00037D7A" w:rsidRDefault="00C341FB" w:rsidP="0093293F">
      <w:pPr>
        <w:keepLines/>
        <w:overflowPunct w:val="0"/>
        <w:autoSpaceDE w:val="0"/>
        <w:autoSpaceDN w:val="0"/>
        <w:adjustRightInd w:val="0"/>
        <w:spacing w:after="100" w:afterAutospacing="1"/>
        <w:ind w:left="1702" w:hanging="1418"/>
        <w:textAlignment w:val="baseline"/>
        <w:rPr>
          <w:rFonts w:eastAsia="Times New Roman"/>
          <w:lang w:val="en-GB" w:eastAsia="zh-CN"/>
        </w:rPr>
      </w:pPr>
      <w:r w:rsidRPr="00F973A8">
        <w:rPr>
          <w:rFonts w:eastAsia="Times New Roman" w:hint="eastAsia"/>
          <w:lang w:val="en-GB" w:eastAsia="zh-CN"/>
        </w:rPr>
        <w:t>WG</w:t>
      </w:r>
      <w:r w:rsidRPr="00F973A8">
        <w:rPr>
          <w:rFonts w:eastAsia="Times New Roman"/>
          <w:lang w:val="en-GB" w:eastAsia="zh-CN"/>
        </w:rPr>
        <w:tab/>
      </w:r>
      <w:r w:rsidRPr="00F973A8">
        <w:rPr>
          <w:rFonts w:eastAsia="Times New Roman" w:hint="eastAsia"/>
          <w:lang w:val="en-GB" w:eastAsia="zh-CN"/>
        </w:rPr>
        <w:t>Working</w:t>
      </w:r>
      <w:r w:rsidRPr="00F973A8">
        <w:rPr>
          <w:rFonts w:eastAsia="Times New Roman"/>
          <w:lang w:val="en-GB" w:eastAsia="zh-CN"/>
        </w:rPr>
        <w:t xml:space="preserve"> </w:t>
      </w:r>
      <w:r w:rsidRPr="00F973A8">
        <w:rPr>
          <w:rFonts w:eastAsia="Times New Roman" w:hint="eastAsia"/>
          <w:lang w:val="en-GB" w:eastAsia="zh-CN"/>
        </w:rPr>
        <w:t>Group</w:t>
      </w:r>
    </w:p>
    <w:p w14:paraId="1085D9AF" w14:textId="1FD44442" w:rsidR="005F5812" w:rsidRDefault="005F5812" w:rsidP="0093293F">
      <w:pPr>
        <w:keepLines/>
        <w:overflowPunct w:val="0"/>
        <w:autoSpaceDE w:val="0"/>
        <w:autoSpaceDN w:val="0"/>
        <w:adjustRightInd w:val="0"/>
        <w:spacing w:after="100" w:afterAutospacing="1"/>
        <w:ind w:left="1702" w:hanging="1418"/>
        <w:textAlignment w:val="baseline"/>
        <w:rPr>
          <w:rFonts w:eastAsia="Times New Roman"/>
          <w:lang w:val="en-GB" w:eastAsia="zh-CN"/>
        </w:rPr>
      </w:pPr>
      <w:r>
        <w:rPr>
          <w:rFonts w:eastAsia="Times New Roman"/>
          <w:lang w:val="en-GB" w:eastAsia="zh-CN"/>
        </w:rPr>
        <w:t>FCAPS                 Fault, Configuration, Accounting, Performance and Security</w:t>
      </w:r>
    </w:p>
    <w:p w14:paraId="0A8F0418" w14:textId="3562B6DA" w:rsidR="00037D7A" w:rsidRPr="00F973A8" w:rsidRDefault="00037D7A" w:rsidP="00650D83">
      <w:pPr>
        <w:rPr>
          <w:rFonts w:eastAsia="Times New Roman"/>
          <w:lang w:val="en-GB" w:eastAsia="zh-CN"/>
        </w:rPr>
      </w:pPr>
    </w:p>
    <w:p w14:paraId="39C2CA51" w14:textId="0ADBA841" w:rsidR="004C1477" w:rsidRDefault="00C341FB" w:rsidP="00570235">
      <w:pPr>
        <w:pStyle w:val="Heading1"/>
        <w:numPr>
          <w:ilvl w:val="0"/>
          <w:numId w:val="74"/>
        </w:numPr>
        <w:spacing w:after="100" w:afterAutospacing="1"/>
        <w:rPr>
          <w:lang w:val="en-US"/>
        </w:rPr>
      </w:pPr>
      <w:bookmarkStart w:id="146" w:name="_Toc11775065"/>
      <w:bookmarkStart w:id="147" w:name="_Toc11862386"/>
      <w:bookmarkStart w:id="148" w:name="_Toc76128377"/>
      <w:bookmarkStart w:id="149" w:name="_Toc87813159"/>
      <w:bookmarkStart w:id="150" w:name="_Toc87813709"/>
      <w:bookmarkStart w:id="151" w:name="_Toc213915889"/>
      <w:bookmarkEnd w:id="145"/>
      <w:bookmarkEnd w:id="146"/>
      <w:bookmarkEnd w:id="147"/>
      <w:r w:rsidRPr="00E14182">
        <w:rPr>
          <w:lang w:val="en-US"/>
        </w:rPr>
        <w:t xml:space="preserve">RAN </w:t>
      </w:r>
      <w:r w:rsidR="00BF5216">
        <w:rPr>
          <w:lang w:val="en-US"/>
        </w:rPr>
        <w:t>Deployment Scenarios</w:t>
      </w:r>
      <w:r w:rsidRPr="00E14182">
        <w:rPr>
          <w:lang w:val="en-US"/>
        </w:rPr>
        <w:t xml:space="preserve"> and Requirements</w:t>
      </w:r>
      <w:bookmarkEnd w:id="148"/>
      <w:bookmarkEnd w:id="149"/>
      <w:bookmarkEnd w:id="150"/>
      <w:bookmarkEnd w:id="151"/>
    </w:p>
    <w:p w14:paraId="00D84E4C" w14:textId="4EB4157C" w:rsidR="004C1477" w:rsidRPr="00570235" w:rsidRDefault="00944620" w:rsidP="00570235">
      <w:pPr>
        <w:pStyle w:val="Heading3"/>
        <w:numPr>
          <w:ilvl w:val="1"/>
          <w:numId w:val="74"/>
        </w:numPr>
        <w:spacing w:after="100" w:afterAutospacing="1"/>
        <w:ind w:left="1728" w:hanging="1152"/>
        <w:rPr>
          <w:lang w:val="en-US"/>
        </w:rPr>
      </w:pPr>
      <w:bookmarkStart w:id="152" w:name="_Toc76128378"/>
      <w:bookmarkStart w:id="153" w:name="_Toc87813160"/>
      <w:bookmarkStart w:id="154" w:name="_Toc87813710"/>
      <w:bookmarkStart w:id="155" w:name="_Toc213915890"/>
      <w:r w:rsidRPr="00570235">
        <w:rPr>
          <w:lang w:val="en-US"/>
        </w:rPr>
        <w:t xml:space="preserve">Deployment </w:t>
      </w:r>
      <w:r w:rsidR="00A92B6C" w:rsidRPr="00570235">
        <w:rPr>
          <w:lang w:val="en-US"/>
        </w:rPr>
        <w:t>S</w:t>
      </w:r>
      <w:r w:rsidRPr="00570235">
        <w:rPr>
          <w:lang w:val="en-US"/>
        </w:rPr>
        <w:t>cenario</w:t>
      </w:r>
      <w:r w:rsidR="00BF5216" w:rsidRPr="00570235">
        <w:rPr>
          <w:lang w:val="en-US"/>
        </w:rPr>
        <w:t xml:space="preserve"> - Example</w:t>
      </w:r>
      <w:bookmarkEnd w:id="152"/>
      <w:bookmarkEnd w:id="153"/>
      <w:bookmarkEnd w:id="154"/>
      <w:bookmarkEnd w:id="155"/>
    </w:p>
    <w:p w14:paraId="054072B5" w14:textId="639743B4" w:rsidR="007F70E6" w:rsidRPr="00143040" w:rsidRDefault="00495BF5" w:rsidP="00143040">
      <w:pPr>
        <w:rPr>
          <w:lang w:eastAsia="zh-CN"/>
        </w:rPr>
      </w:pPr>
      <w:r w:rsidRPr="00495BF5">
        <w:rPr>
          <w:lang w:val="en-GB" w:eastAsia="zh-CN"/>
        </w:rPr>
        <w:t xml:space="preserve">The reference design of the O-CU and O-DU is specified in this document to support all deployment scenarios. In this </w:t>
      </w:r>
      <w:r w:rsidRPr="0078785B">
        <w:rPr>
          <w:lang w:val="en-GB" w:eastAsia="zh-CN"/>
        </w:rPr>
        <w:t xml:space="preserve">version, the deployment scenario of indoor </w:t>
      </w:r>
      <w:r w:rsidR="0005279E" w:rsidRPr="0078785B">
        <w:rPr>
          <w:lang w:val="en-GB" w:eastAsia="zh-CN"/>
        </w:rPr>
        <w:t xml:space="preserve">pico </w:t>
      </w:r>
      <w:r w:rsidRPr="0078785B">
        <w:rPr>
          <w:lang w:val="en-GB" w:eastAsia="zh-CN"/>
        </w:rPr>
        <w:t>cell is used as an example</w:t>
      </w:r>
      <w:r w:rsidRPr="00495BF5">
        <w:rPr>
          <w:lang w:val="en-GB" w:eastAsia="zh-CN"/>
        </w:rPr>
        <w:t>.</w:t>
      </w:r>
    </w:p>
    <w:p w14:paraId="147D4CF8" w14:textId="75FC77E7" w:rsidR="004C1477" w:rsidRPr="00570235" w:rsidRDefault="00680FCF" w:rsidP="00570235">
      <w:pPr>
        <w:pStyle w:val="Heading3"/>
        <w:numPr>
          <w:ilvl w:val="1"/>
          <w:numId w:val="74"/>
        </w:numPr>
        <w:spacing w:after="100" w:afterAutospacing="1"/>
        <w:ind w:left="1728" w:hanging="1152"/>
        <w:rPr>
          <w:lang w:val="en-US"/>
        </w:rPr>
      </w:pPr>
      <w:bookmarkStart w:id="156" w:name="_Toc11775068"/>
      <w:bookmarkStart w:id="157" w:name="_Toc11862389"/>
      <w:bookmarkStart w:id="158" w:name="_Toc76128379"/>
      <w:bookmarkStart w:id="159" w:name="_Toc87813161"/>
      <w:bookmarkStart w:id="160" w:name="_Toc87813711"/>
      <w:bookmarkStart w:id="161" w:name="_Toc213915891"/>
      <w:bookmarkEnd w:id="156"/>
      <w:bookmarkEnd w:id="157"/>
      <w:r w:rsidRPr="00570235">
        <w:rPr>
          <w:lang w:val="en-US"/>
        </w:rPr>
        <w:lastRenderedPageBreak/>
        <w:t>Requirements</w:t>
      </w:r>
      <w:bookmarkEnd w:id="158"/>
      <w:bookmarkEnd w:id="159"/>
      <w:bookmarkEnd w:id="160"/>
      <w:bookmarkEnd w:id="161"/>
    </w:p>
    <w:p w14:paraId="25FE8272" w14:textId="20C04C25" w:rsidR="00680FCF" w:rsidRDefault="00DD1800" w:rsidP="00BF0E76">
      <w:pPr>
        <w:spacing w:after="100" w:afterAutospacing="1"/>
        <w:rPr>
          <w:lang w:val="en-GB"/>
        </w:rPr>
      </w:pPr>
      <w:r>
        <w:fldChar w:fldCharType="begin"/>
      </w:r>
      <w:r>
        <w:instrText xml:space="preserve"> REF _Ref14327650 \h  \* MERGEFORMAT </w:instrText>
      </w:r>
      <w:r>
        <w:fldChar w:fldCharType="separate"/>
      </w:r>
      <w:r w:rsidR="00D62510">
        <w:t xml:space="preserve">Table </w:t>
      </w:r>
      <w:r w:rsidR="00D62510">
        <w:rPr>
          <w:noProof/>
        </w:rPr>
        <w:t>4</w:t>
      </w:r>
      <w:r w:rsidR="00D62510">
        <w:rPr>
          <w:noProof/>
        </w:rPr>
        <w:noBreakHyphen/>
        <w:t>1</w:t>
      </w:r>
      <w:r>
        <w:fldChar w:fldCharType="end"/>
      </w:r>
      <w:r w:rsidR="00E704E5" w:rsidRPr="007124F6">
        <w:rPr>
          <w:lang w:val="en-GB"/>
        </w:rPr>
        <w:t xml:space="preserve"> </w:t>
      </w:r>
      <w:r w:rsidR="00495BF5" w:rsidRPr="00E37C20">
        <w:rPr>
          <w:lang w:val="en-GB"/>
        </w:rPr>
        <w:t>li</w:t>
      </w:r>
      <w:r w:rsidR="00495BF5" w:rsidRPr="00495BF5">
        <w:rPr>
          <w:lang w:val="en-GB"/>
        </w:rPr>
        <w:t xml:space="preserve">sts the features and requirements supported by the reference design based on the target release specification. Requirements marked “R1” </w:t>
      </w:r>
      <w:r w:rsidR="006F0671">
        <w:rPr>
          <w:lang w:val="en-GB"/>
        </w:rPr>
        <w:t xml:space="preserve">and ‘R2” </w:t>
      </w:r>
      <w:r w:rsidR="00495BF5" w:rsidRPr="00495BF5">
        <w:rPr>
          <w:lang w:val="en-GB"/>
        </w:rPr>
        <w:t>are addressed in this release of the document.</w:t>
      </w:r>
      <w:r w:rsidR="00910B2C">
        <w:rPr>
          <w:lang w:val="en-GB"/>
        </w:rPr>
        <w:t xml:space="preserve"> </w:t>
      </w:r>
      <w:r w:rsidR="00910B2C" w:rsidRPr="0078785B">
        <w:rPr>
          <w:lang w:val="en-GB"/>
        </w:rPr>
        <w:t xml:space="preserve">Requirements </w:t>
      </w:r>
      <w:r w:rsidR="006A4860" w:rsidRPr="0078785B">
        <w:rPr>
          <w:lang w:val="en-GB"/>
        </w:rPr>
        <w:t>below</w:t>
      </w:r>
      <w:r w:rsidR="00910B2C" w:rsidRPr="0078785B">
        <w:rPr>
          <w:lang w:val="en-GB"/>
        </w:rPr>
        <w:t xml:space="preserve"> are aligned to </w:t>
      </w:r>
      <w:r w:rsidR="00360CCC" w:rsidRPr="0078785B">
        <w:rPr>
          <w:lang w:val="en-GB"/>
        </w:rPr>
        <w:t>deployment</w:t>
      </w:r>
      <w:r w:rsidR="001F66F0" w:rsidRPr="0078785B">
        <w:rPr>
          <w:lang w:val="en-GB"/>
        </w:rPr>
        <w:t xml:space="preserve"> requirements</w:t>
      </w:r>
      <w:r w:rsidR="00360CCC" w:rsidRPr="0078785B">
        <w:rPr>
          <w:lang w:val="en-GB"/>
        </w:rPr>
        <w:t xml:space="preserve"> in </w:t>
      </w:r>
      <w:r w:rsidR="001F66F0" w:rsidRPr="0078785B">
        <w:rPr>
          <w:lang w:val="en-GB"/>
        </w:rPr>
        <w:t xml:space="preserve"> </w:t>
      </w:r>
      <w:r w:rsidR="00526CD0" w:rsidRPr="00BF5C65">
        <w:rPr>
          <w:lang w:val="en-GB"/>
        </w:rPr>
        <w:fldChar w:fldCharType="begin"/>
      </w:r>
      <w:r w:rsidR="00526CD0" w:rsidRPr="0078785B">
        <w:rPr>
          <w:lang w:val="en-GB"/>
        </w:rPr>
        <w:instrText xml:space="preserve"> REF _Ref31045231 \r \h </w:instrText>
      </w:r>
      <w:r w:rsidR="00360CCC" w:rsidRPr="00BF5C65">
        <w:rPr>
          <w:lang w:val="en-GB"/>
        </w:rPr>
        <w:instrText xml:space="preserve"> \* MERGEFORMAT </w:instrText>
      </w:r>
      <w:r w:rsidR="00526CD0" w:rsidRPr="00BF5C65">
        <w:rPr>
          <w:lang w:val="en-GB"/>
        </w:rPr>
      </w:r>
      <w:r w:rsidR="00526CD0" w:rsidRPr="00BF5C65">
        <w:rPr>
          <w:lang w:val="en-GB"/>
        </w:rPr>
        <w:fldChar w:fldCharType="separate"/>
      </w:r>
      <w:r w:rsidR="00D62510">
        <w:rPr>
          <w:lang w:val="en-GB"/>
        </w:rPr>
        <w:t>[25]</w:t>
      </w:r>
      <w:r w:rsidR="00526CD0" w:rsidRPr="00BF5C65">
        <w:rPr>
          <w:lang w:val="en-GB"/>
        </w:rPr>
        <w:fldChar w:fldCharType="end"/>
      </w:r>
      <w:r w:rsidR="00526CD0" w:rsidRPr="0078785B">
        <w:rPr>
          <w:lang w:val="en-GB"/>
        </w:rPr>
        <w:t>.</w:t>
      </w:r>
    </w:p>
    <w:p w14:paraId="2FDF1A66" w14:textId="56E53C83" w:rsidR="004C1477" w:rsidRDefault="00433736">
      <w:pPr>
        <w:pStyle w:val="Caption"/>
        <w:jc w:val="center"/>
      </w:pPr>
      <w:bookmarkStart w:id="162" w:name="_Ref14327650"/>
      <w:r>
        <w:t xml:space="preserve">Table </w:t>
      </w:r>
      <w:fldSimple w:instr=" STYLEREF 1 \s ">
        <w:r w:rsidR="00D62510">
          <w:rPr>
            <w:noProof/>
          </w:rPr>
          <w:t>4</w:t>
        </w:r>
      </w:fldSimple>
      <w:r w:rsidR="00CF6B74">
        <w:noBreakHyphen/>
      </w:r>
      <w:fldSimple w:instr=" SEQ Table \* ARABIC \s 1 ">
        <w:r w:rsidR="00D62510">
          <w:rPr>
            <w:noProof/>
          </w:rPr>
          <w:t>1</w:t>
        </w:r>
      </w:fldSimple>
      <w:bookmarkEnd w:id="162"/>
      <w:r>
        <w:t xml:space="preserve"> Requirements</w:t>
      </w:r>
    </w:p>
    <w:tbl>
      <w:tblPr>
        <w:tblW w:w="10070" w:type="dxa"/>
        <w:tblCellMar>
          <w:left w:w="0" w:type="dxa"/>
          <w:right w:w="0" w:type="dxa"/>
        </w:tblCellMar>
        <w:tblLook w:val="04A0" w:firstRow="1" w:lastRow="0" w:firstColumn="1" w:lastColumn="0" w:noHBand="0" w:noVBand="1"/>
      </w:tblPr>
      <w:tblGrid>
        <w:gridCol w:w="710"/>
        <w:gridCol w:w="2610"/>
        <w:gridCol w:w="4613"/>
        <w:gridCol w:w="2137"/>
      </w:tblGrid>
      <w:tr w:rsidR="00680FCF" w14:paraId="1E826EEA" w14:textId="77777777" w:rsidTr="00B54AC1">
        <w:tc>
          <w:tcPr>
            <w:tcW w:w="3320" w:type="dxa"/>
            <w:gridSpan w:val="2"/>
            <w:tcBorders>
              <w:top w:val="single" w:sz="8" w:space="0" w:color="auto"/>
              <w:left w:val="single" w:sz="8" w:space="0" w:color="auto"/>
              <w:bottom w:val="single" w:sz="8" w:space="0" w:color="auto"/>
              <w:right w:val="single" w:sz="8" w:space="0" w:color="auto"/>
            </w:tcBorders>
            <w:hideMark/>
          </w:tcPr>
          <w:p w14:paraId="1D0495F2" w14:textId="77777777" w:rsidR="00680FCF" w:rsidRDefault="00680FCF" w:rsidP="00BF0E76">
            <w:pPr>
              <w:spacing w:after="100" w:afterAutospacing="1" w:line="252" w:lineRule="auto"/>
              <w:ind w:firstLine="400"/>
              <w:jc w:val="center"/>
              <w:rPr>
                <w:lang w:val="en-GB" w:eastAsia="zh-CN"/>
              </w:rPr>
            </w:pPr>
            <w:r>
              <w:rPr>
                <w:lang w:val="en-GB"/>
              </w:rPr>
              <w:t>Feature</w:t>
            </w:r>
          </w:p>
        </w:tc>
        <w:tc>
          <w:tcPr>
            <w:tcW w:w="46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F9250D" w14:textId="77777777" w:rsidR="00680FCF" w:rsidRDefault="00680FCF" w:rsidP="00BF0E76">
            <w:pPr>
              <w:spacing w:after="100" w:afterAutospacing="1" w:line="252" w:lineRule="auto"/>
            </w:pPr>
            <w:r>
              <w:t>Requirement</w:t>
            </w:r>
          </w:p>
        </w:tc>
        <w:tc>
          <w:tcPr>
            <w:tcW w:w="21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80F5026" w14:textId="77777777" w:rsidR="00680FCF" w:rsidRDefault="00B54AC1" w:rsidP="00BF0E76">
            <w:pPr>
              <w:spacing w:after="100" w:afterAutospacing="1" w:line="252" w:lineRule="auto"/>
            </w:pPr>
            <w:r>
              <w:t xml:space="preserve">WG8 </w:t>
            </w:r>
            <w:r w:rsidR="00680FCF">
              <w:t>Spec</w:t>
            </w:r>
            <w:r w:rsidR="00430243">
              <w:t>ification</w:t>
            </w:r>
            <w:r w:rsidR="00680FCF">
              <w:t xml:space="preserve"> Release</w:t>
            </w:r>
          </w:p>
        </w:tc>
      </w:tr>
      <w:tr w:rsidR="00C96555" w14:paraId="5F3F319D" w14:textId="77777777" w:rsidTr="00FF3218">
        <w:tc>
          <w:tcPr>
            <w:tcW w:w="710" w:type="dxa"/>
            <w:vMerge w:val="restart"/>
            <w:tcBorders>
              <w:left w:val="single" w:sz="8" w:space="0" w:color="auto"/>
              <w:right w:val="single" w:sz="8" w:space="0" w:color="auto"/>
            </w:tcBorders>
          </w:tcPr>
          <w:p w14:paraId="0CE5C7D3" w14:textId="77777777" w:rsidR="00C96555" w:rsidRPr="00066931" w:rsidRDefault="00066931" w:rsidP="00066931">
            <w:pPr>
              <w:spacing w:after="100" w:afterAutospacing="1" w:line="252" w:lineRule="auto"/>
              <w:jc w:val="center"/>
              <w:rPr>
                <w:lang w:val="en-GB"/>
              </w:rPr>
            </w:pPr>
            <w:r w:rsidRPr="00066931">
              <w:rPr>
                <w:rFonts w:hint="eastAsia"/>
                <w:lang w:val="en-GB"/>
              </w:rPr>
              <w:t>L1</w:t>
            </w: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2FA1B2" w14:textId="77777777" w:rsidR="00C96555" w:rsidRDefault="00C96555" w:rsidP="00BF0E76">
            <w:pPr>
              <w:spacing w:after="100" w:afterAutospacing="1" w:line="252" w:lineRule="auto"/>
              <w:jc w:val="center"/>
            </w:pPr>
            <w:r>
              <w:t>Carrier BW</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4C5B24C5" w14:textId="77777777" w:rsidR="00C96555" w:rsidRDefault="00C96555" w:rsidP="00BF0E76">
            <w:pPr>
              <w:spacing w:after="100" w:afterAutospacing="1" w:line="252" w:lineRule="auto"/>
            </w:pPr>
            <w:r>
              <w:t>100MHz</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9E841D" w14:textId="77777777" w:rsidR="00C96555" w:rsidRDefault="00C96555" w:rsidP="00BF0E76">
            <w:pPr>
              <w:spacing w:after="100" w:afterAutospacing="1" w:line="252" w:lineRule="auto"/>
            </w:pPr>
            <w:r>
              <w:t>R1</w:t>
            </w:r>
          </w:p>
        </w:tc>
      </w:tr>
      <w:tr w:rsidR="00C96555" w14:paraId="4C2C2FD8" w14:textId="77777777" w:rsidTr="00FF3218">
        <w:tc>
          <w:tcPr>
            <w:tcW w:w="710" w:type="dxa"/>
            <w:vMerge/>
            <w:tcBorders>
              <w:left w:val="single" w:sz="8" w:space="0" w:color="auto"/>
              <w:right w:val="single" w:sz="8" w:space="0" w:color="auto"/>
            </w:tcBorders>
          </w:tcPr>
          <w:p w14:paraId="165F2F27" w14:textId="77777777" w:rsidR="00C96555" w:rsidRDefault="00C96555" w:rsidP="00BF0E76">
            <w:pPr>
              <w:spacing w:after="100" w:afterAutospacing="1" w:line="252" w:lineRule="auto"/>
              <w:ind w:firstLine="400"/>
              <w:jc w:val="cente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A099D9" w14:textId="77777777" w:rsidR="00C96555" w:rsidRDefault="00C96555" w:rsidP="00BF0E76">
            <w:pPr>
              <w:spacing w:after="100" w:afterAutospacing="1" w:line="252" w:lineRule="auto"/>
              <w:jc w:val="center"/>
            </w:pPr>
            <w:r>
              <w:t>Subcarrier Spacing</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183AF9E5" w14:textId="7AB525D0" w:rsidR="00C96555" w:rsidRDefault="00C96555" w:rsidP="00BF0E76">
            <w:pPr>
              <w:spacing w:after="100" w:afterAutospacing="1" w:line="252" w:lineRule="auto"/>
            </w:pPr>
            <w:r>
              <w:t>30</w:t>
            </w:r>
            <w:r w:rsidR="003826BF">
              <w:t>kHz</w:t>
            </w:r>
            <w:r>
              <w:t>, 120</w:t>
            </w:r>
            <w:r w:rsidR="003826BF">
              <w:t>kHz</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91746D" w14:textId="77777777" w:rsidR="00C96555" w:rsidRDefault="00C96555" w:rsidP="00BF0E76">
            <w:pPr>
              <w:spacing w:after="100" w:afterAutospacing="1" w:line="252" w:lineRule="auto"/>
            </w:pPr>
            <w:r>
              <w:t>R1</w:t>
            </w:r>
          </w:p>
        </w:tc>
      </w:tr>
      <w:tr w:rsidR="00C96555" w14:paraId="400D4F22" w14:textId="77777777" w:rsidTr="00FF3218">
        <w:tc>
          <w:tcPr>
            <w:tcW w:w="710" w:type="dxa"/>
            <w:vMerge/>
            <w:tcBorders>
              <w:left w:val="single" w:sz="8" w:space="0" w:color="auto"/>
              <w:right w:val="single" w:sz="8" w:space="0" w:color="auto"/>
            </w:tcBorders>
          </w:tcPr>
          <w:p w14:paraId="56345ECA" w14:textId="77777777" w:rsidR="00C96555" w:rsidRDefault="00C96555" w:rsidP="00BF0E76">
            <w:pPr>
              <w:spacing w:after="100" w:afterAutospacing="1" w:line="252" w:lineRule="auto"/>
              <w:ind w:firstLine="400"/>
              <w:jc w:val="cente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2545BF" w14:textId="77777777" w:rsidR="00C96555" w:rsidRDefault="00C96555" w:rsidP="00BF0E76">
            <w:pPr>
              <w:spacing w:after="100" w:afterAutospacing="1" w:line="252" w:lineRule="auto"/>
              <w:jc w:val="center"/>
            </w:pPr>
            <w:r>
              <w:t>Number of carriers</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5AF18C79" w14:textId="77777777" w:rsidR="00C96555" w:rsidRDefault="00C96555" w:rsidP="00BF0E76">
            <w:pPr>
              <w:spacing w:after="100" w:afterAutospacing="1" w:line="252" w:lineRule="auto"/>
            </w:pPr>
            <w:r>
              <w:t>1</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A6E0DC" w14:textId="77777777" w:rsidR="00C96555" w:rsidRDefault="00C96555" w:rsidP="00BF0E76">
            <w:pPr>
              <w:spacing w:after="100" w:afterAutospacing="1" w:line="252" w:lineRule="auto"/>
            </w:pPr>
            <w:r>
              <w:t>R1</w:t>
            </w:r>
          </w:p>
        </w:tc>
      </w:tr>
      <w:tr w:rsidR="00C96555" w14:paraId="12DF853B" w14:textId="77777777" w:rsidTr="00FF3218">
        <w:tc>
          <w:tcPr>
            <w:tcW w:w="710" w:type="dxa"/>
            <w:vMerge/>
            <w:tcBorders>
              <w:left w:val="single" w:sz="8" w:space="0" w:color="auto"/>
              <w:right w:val="single" w:sz="8" w:space="0" w:color="auto"/>
            </w:tcBorders>
          </w:tcPr>
          <w:p w14:paraId="59A1A4E4" w14:textId="77777777" w:rsidR="00C96555" w:rsidRDefault="00C96555" w:rsidP="00BF0E76">
            <w:pPr>
              <w:spacing w:after="100" w:afterAutospacing="1" w:line="252" w:lineRule="auto"/>
              <w:jc w:val="center"/>
              <w:rPr>
                <w:lang w:val="en-GB"/>
              </w:rP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3F9AFE" w14:textId="77777777" w:rsidR="00C96555" w:rsidRDefault="00C96555" w:rsidP="00BF0E76">
            <w:pPr>
              <w:spacing w:after="100" w:afterAutospacing="1" w:line="252" w:lineRule="auto"/>
              <w:jc w:val="center"/>
            </w:pPr>
            <w:r>
              <w:rPr>
                <w:lang w:val="en-GB"/>
              </w:rPr>
              <w:t>Frame structural format</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0829C5CA" w14:textId="77777777" w:rsidR="00C96555" w:rsidRDefault="00C96555" w:rsidP="00BF0E76">
            <w:pPr>
              <w:spacing w:after="100" w:afterAutospacing="1" w:line="252" w:lineRule="auto"/>
            </w:pPr>
            <w:r>
              <w:t>Static TDD</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957CBF" w14:textId="77777777" w:rsidR="00C96555" w:rsidRDefault="00C96555" w:rsidP="00BF0E76">
            <w:pPr>
              <w:spacing w:after="100" w:afterAutospacing="1" w:line="252" w:lineRule="auto"/>
            </w:pPr>
            <w:r>
              <w:t>R1</w:t>
            </w:r>
          </w:p>
        </w:tc>
      </w:tr>
      <w:tr w:rsidR="00C96555" w14:paraId="438CE3B3" w14:textId="77777777" w:rsidTr="00FF3218">
        <w:tc>
          <w:tcPr>
            <w:tcW w:w="710" w:type="dxa"/>
            <w:vMerge/>
            <w:tcBorders>
              <w:left w:val="single" w:sz="8" w:space="0" w:color="auto"/>
              <w:right w:val="single" w:sz="8" w:space="0" w:color="auto"/>
            </w:tcBorders>
          </w:tcPr>
          <w:p w14:paraId="2406D3BF" w14:textId="77777777" w:rsidR="00C96555" w:rsidRDefault="00C96555" w:rsidP="00BF0E76">
            <w:pPr>
              <w:spacing w:after="100" w:afterAutospacing="1" w:line="252" w:lineRule="auto"/>
              <w:ind w:firstLine="400"/>
              <w:jc w:val="center"/>
              <w:rPr>
                <w:lang w:val="en-GB"/>
              </w:rPr>
            </w:pPr>
          </w:p>
        </w:tc>
        <w:tc>
          <w:tcPr>
            <w:tcW w:w="261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F5F96A" w14:textId="11406342" w:rsidR="00C96555" w:rsidRPr="00BF5C65" w:rsidRDefault="00AD11FA" w:rsidP="00BF0E76">
            <w:pPr>
              <w:spacing w:after="100" w:afterAutospacing="1" w:line="252" w:lineRule="auto"/>
              <w:jc w:val="center"/>
              <w:rPr>
                <w:lang w:val="en-GB"/>
              </w:rPr>
            </w:pPr>
            <w:r w:rsidRPr="00BF5C65">
              <w:rPr>
                <w:lang w:val="en-GB"/>
              </w:rPr>
              <w:t xml:space="preserve">Number of </w:t>
            </w:r>
            <w:r w:rsidR="0088253A">
              <w:rPr>
                <w:lang w:val="en-GB"/>
              </w:rPr>
              <w:t xml:space="preserve">spatial streams </w:t>
            </w:r>
            <w:r w:rsidR="00617E3C">
              <w:rPr>
                <w:lang w:val="en-GB"/>
              </w:rPr>
              <w:t>(after precod</w:t>
            </w:r>
            <w:r w:rsidR="00602371">
              <w:rPr>
                <w:lang w:val="en-GB"/>
              </w:rPr>
              <w:t>er)</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5B6E25BB" w14:textId="77777777" w:rsidR="00C96555" w:rsidRPr="00BF5C65" w:rsidRDefault="00C96555" w:rsidP="00BF0E76">
            <w:pPr>
              <w:spacing w:after="100" w:afterAutospacing="1" w:line="252" w:lineRule="auto"/>
              <w:rPr>
                <w:sz w:val="21"/>
                <w:szCs w:val="21"/>
              </w:rPr>
            </w:pPr>
            <w:r w:rsidRPr="00BF5C65">
              <w:t>2T2R</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AA690D" w14:textId="77777777" w:rsidR="00C96555" w:rsidRPr="00BF5C65" w:rsidRDefault="00C96555" w:rsidP="00BF0E76">
            <w:pPr>
              <w:spacing w:after="100" w:afterAutospacing="1" w:line="252" w:lineRule="auto"/>
            </w:pPr>
            <w:r w:rsidRPr="00BF5C65">
              <w:t>R1</w:t>
            </w:r>
          </w:p>
        </w:tc>
      </w:tr>
      <w:tr w:rsidR="00C96555" w14:paraId="5636FDA0" w14:textId="77777777" w:rsidTr="00FF3218">
        <w:tc>
          <w:tcPr>
            <w:tcW w:w="710" w:type="dxa"/>
            <w:vMerge/>
            <w:tcBorders>
              <w:left w:val="single" w:sz="8" w:space="0" w:color="auto"/>
              <w:right w:val="single" w:sz="8" w:space="0" w:color="auto"/>
            </w:tcBorders>
          </w:tcPr>
          <w:p w14:paraId="0F082AEA" w14:textId="77777777" w:rsidR="00C96555" w:rsidRDefault="00C96555" w:rsidP="00BF0E76">
            <w:pPr>
              <w:spacing w:after="100" w:afterAutospacing="1" w:line="252" w:lineRule="auto"/>
              <w:rPr>
                <w:lang w:val="en-GB"/>
              </w:rPr>
            </w:pPr>
          </w:p>
        </w:tc>
        <w:tc>
          <w:tcPr>
            <w:tcW w:w="0" w:type="auto"/>
            <w:vMerge/>
            <w:tcBorders>
              <w:top w:val="nil"/>
              <w:left w:val="nil"/>
              <w:bottom w:val="single" w:sz="8" w:space="0" w:color="auto"/>
              <w:right w:val="single" w:sz="8" w:space="0" w:color="auto"/>
            </w:tcBorders>
            <w:vAlign w:val="center"/>
            <w:hideMark/>
          </w:tcPr>
          <w:p w14:paraId="4763012A" w14:textId="77777777" w:rsidR="00C96555" w:rsidRPr="00BF5C65" w:rsidRDefault="00C96555" w:rsidP="00BF0E76">
            <w:pPr>
              <w:spacing w:after="100" w:afterAutospacing="1"/>
              <w:rPr>
                <w:rFonts w:ascii="Calibri" w:eastAsiaTheme="minorHAnsi" w:hAnsi="Calibri" w:cs="Calibri"/>
                <w:lang w:val="en-GB" w:eastAsia="zh-CN"/>
              </w:rPr>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3C307DE7" w14:textId="77777777" w:rsidR="00C96555" w:rsidRPr="00BF5C65" w:rsidRDefault="00C96555" w:rsidP="00BF0E76">
            <w:pPr>
              <w:spacing w:after="100" w:afterAutospacing="1" w:line="252" w:lineRule="auto"/>
              <w:rPr>
                <w:sz w:val="21"/>
                <w:szCs w:val="21"/>
              </w:rPr>
            </w:pPr>
            <w:r w:rsidRPr="00BF5C65">
              <w:t>4T4R</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5AD1FF" w14:textId="77777777" w:rsidR="00C96555" w:rsidRPr="00BF5C65" w:rsidRDefault="00C96555" w:rsidP="00BF0E76">
            <w:pPr>
              <w:spacing w:after="100" w:afterAutospacing="1" w:line="252" w:lineRule="auto"/>
            </w:pPr>
            <w:r w:rsidRPr="00BF5C65">
              <w:t>R1</w:t>
            </w:r>
          </w:p>
        </w:tc>
      </w:tr>
      <w:tr w:rsidR="00C96555" w14:paraId="64287C81" w14:textId="77777777" w:rsidTr="00FF3218">
        <w:tc>
          <w:tcPr>
            <w:tcW w:w="710" w:type="dxa"/>
            <w:vMerge/>
            <w:tcBorders>
              <w:left w:val="single" w:sz="8" w:space="0" w:color="auto"/>
              <w:right w:val="single" w:sz="8" w:space="0" w:color="auto"/>
            </w:tcBorders>
          </w:tcPr>
          <w:p w14:paraId="16ACC2BD" w14:textId="77777777" w:rsidR="00C96555" w:rsidRDefault="00C96555" w:rsidP="00BF0E76">
            <w:pPr>
              <w:spacing w:after="100" w:afterAutospacing="1" w:line="252" w:lineRule="auto"/>
              <w:ind w:firstLine="400"/>
              <w:jc w:val="center"/>
              <w:rPr>
                <w:lang w:val="en-GB"/>
              </w:rPr>
            </w:pPr>
          </w:p>
        </w:tc>
        <w:tc>
          <w:tcPr>
            <w:tcW w:w="261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B77771" w14:textId="77777777" w:rsidR="00C96555" w:rsidRDefault="00C96555" w:rsidP="00BF0E76">
            <w:pPr>
              <w:spacing w:after="100" w:afterAutospacing="1" w:line="252" w:lineRule="auto"/>
              <w:jc w:val="center"/>
            </w:pPr>
            <w:r>
              <w:rPr>
                <w:lang w:val="en-GB"/>
              </w:rPr>
              <w:t>Numerology/BWP number</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256E1F64" w14:textId="77777777" w:rsidR="00C96555" w:rsidRDefault="00C96555" w:rsidP="00BF0E76">
            <w:pPr>
              <w:spacing w:after="100" w:afterAutospacing="1" w:line="252" w:lineRule="auto"/>
              <w:rPr>
                <w:sz w:val="21"/>
                <w:szCs w:val="21"/>
              </w:rPr>
            </w:pPr>
            <w:r>
              <w:t>1</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B70431" w14:textId="77777777" w:rsidR="00C96555" w:rsidRDefault="00C96555" w:rsidP="00BF0E76">
            <w:pPr>
              <w:spacing w:after="100" w:afterAutospacing="1" w:line="252" w:lineRule="auto"/>
            </w:pPr>
            <w:r>
              <w:t>R1</w:t>
            </w:r>
          </w:p>
        </w:tc>
      </w:tr>
      <w:tr w:rsidR="00C96555" w14:paraId="68F4295D" w14:textId="77777777" w:rsidTr="00FF3218">
        <w:tc>
          <w:tcPr>
            <w:tcW w:w="710" w:type="dxa"/>
            <w:vMerge/>
            <w:tcBorders>
              <w:left w:val="single" w:sz="8" w:space="0" w:color="auto"/>
              <w:right w:val="single" w:sz="8" w:space="0" w:color="auto"/>
            </w:tcBorders>
          </w:tcPr>
          <w:p w14:paraId="003D3D41" w14:textId="77777777" w:rsidR="00C96555" w:rsidRDefault="00C96555" w:rsidP="00BF0E76">
            <w:pPr>
              <w:spacing w:after="100" w:afterAutospacing="1" w:line="252" w:lineRule="auto"/>
            </w:pPr>
          </w:p>
        </w:tc>
        <w:tc>
          <w:tcPr>
            <w:tcW w:w="0" w:type="auto"/>
            <w:vMerge/>
            <w:tcBorders>
              <w:top w:val="nil"/>
              <w:left w:val="nil"/>
              <w:bottom w:val="single" w:sz="8" w:space="0" w:color="auto"/>
              <w:right w:val="single" w:sz="8" w:space="0" w:color="auto"/>
            </w:tcBorders>
            <w:vAlign w:val="center"/>
            <w:hideMark/>
          </w:tcPr>
          <w:p w14:paraId="486398AA" w14:textId="77777777" w:rsidR="00C96555" w:rsidRDefault="00C96555" w:rsidP="00BF0E76">
            <w:pPr>
              <w:spacing w:after="100" w:afterAutospacing="1"/>
              <w:rPr>
                <w:rFonts w:ascii="Calibri" w:eastAsiaTheme="minorHAnsi" w:hAnsi="Calibri" w:cs="Calibri"/>
                <w:lang w:eastAsia="zh-CN"/>
              </w:rPr>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2FE4987D" w14:textId="77777777" w:rsidR="00C96555" w:rsidRDefault="00C96555" w:rsidP="00BF0E76">
            <w:pPr>
              <w:spacing w:after="100" w:afterAutospacing="1" w:line="252" w:lineRule="auto"/>
              <w:rPr>
                <w:sz w:val="21"/>
                <w:szCs w:val="21"/>
              </w:rPr>
            </w:pPr>
            <w:r>
              <w:t>4</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BAB665" w14:textId="77777777" w:rsidR="00C96555" w:rsidRDefault="00C96555" w:rsidP="00BF0E76">
            <w:pPr>
              <w:spacing w:after="100" w:afterAutospacing="1" w:line="252" w:lineRule="auto"/>
            </w:pPr>
            <w:r>
              <w:t>R3</w:t>
            </w:r>
          </w:p>
        </w:tc>
      </w:tr>
      <w:tr w:rsidR="00C96555" w14:paraId="60FCFBC1" w14:textId="77777777" w:rsidTr="00FF3218">
        <w:tc>
          <w:tcPr>
            <w:tcW w:w="710" w:type="dxa"/>
            <w:vMerge/>
            <w:tcBorders>
              <w:left w:val="single" w:sz="8" w:space="0" w:color="auto"/>
              <w:right w:val="single" w:sz="8" w:space="0" w:color="auto"/>
            </w:tcBorders>
          </w:tcPr>
          <w:p w14:paraId="79E3CB8B" w14:textId="77777777" w:rsidR="00C96555" w:rsidRDefault="00C96555" w:rsidP="00BF0E76">
            <w:pPr>
              <w:spacing w:after="100" w:afterAutospacing="1" w:line="252" w:lineRule="auto"/>
              <w:ind w:firstLine="400"/>
              <w:jc w:val="center"/>
              <w:rPr>
                <w:lang w:val="en-GB"/>
              </w:rPr>
            </w:pPr>
          </w:p>
        </w:tc>
        <w:tc>
          <w:tcPr>
            <w:tcW w:w="261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048FE1" w14:textId="77777777" w:rsidR="00C96555" w:rsidRDefault="00495BF5" w:rsidP="00BF0E76">
            <w:pPr>
              <w:spacing w:after="100" w:afterAutospacing="1" w:line="252" w:lineRule="auto"/>
              <w:jc w:val="center"/>
              <w:rPr>
                <w:lang w:val="en-GB"/>
              </w:rPr>
            </w:pPr>
            <w:r w:rsidRPr="00495BF5">
              <w:rPr>
                <w:lang w:val="en-GB"/>
              </w:rPr>
              <w:t>BWP</w:t>
            </w:r>
            <w:r w:rsidR="00C96555">
              <w:rPr>
                <w:lang w:val="en-GB"/>
              </w:rPr>
              <w:t xml:space="preserve"> change</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5110724B" w14:textId="77777777" w:rsidR="00C96555" w:rsidRDefault="00C96555" w:rsidP="00BF0E76">
            <w:pPr>
              <w:spacing w:after="100" w:afterAutospacing="1" w:line="252" w:lineRule="auto"/>
              <w:rPr>
                <w:sz w:val="21"/>
                <w:szCs w:val="21"/>
              </w:rPr>
            </w:pPr>
            <w:r>
              <w:t>RRC signaling</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FD92FD" w14:textId="77777777" w:rsidR="00C96555" w:rsidRDefault="00C96555" w:rsidP="00BF0E76">
            <w:pPr>
              <w:spacing w:after="100" w:afterAutospacing="1" w:line="252" w:lineRule="auto"/>
            </w:pPr>
            <w:r>
              <w:t>R3</w:t>
            </w:r>
          </w:p>
        </w:tc>
      </w:tr>
      <w:tr w:rsidR="00C96555" w14:paraId="12E4BFAE" w14:textId="77777777" w:rsidTr="00FF3218">
        <w:tc>
          <w:tcPr>
            <w:tcW w:w="710" w:type="dxa"/>
            <w:vMerge/>
            <w:tcBorders>
              <w:left w:val="single" w:sz="8" w:space="0" w:color="auto"/>
              <w:right w:val="single" w:sz="8" w:space="0" w:color="auto"/>
            </w:tcBorders>
          </w:tcPr>
          <w:p w14:paraId="64530117" w14:textId="77777777" w:rsidR="00C96555" w:rsidRDefault="00C96555" w:rsidP="00BF0E76">
            <w:pPr>
              <w:spacing w:after="100" w:afterAutospacing="1" w:line="252" w:lineRule="auto"/>
              <w:rPr>
                <w:lang w:val="en-GB"/>
              </w:rPr>
            </w:pPr>
          </w:p>
        </w:tc>
        <w:tc>
          <w:tcPr>
            <w:tcW w:w="0" w:type="auto"/>
            <w:vMerge/>
            <w:tcBorders>
              <w:top w:val="nil"/>
              <w:left w:val="nil"/>
              <w:bottom w:val="single" w:sz="8" w:space="0" w:color="auto"/>
              <w:right w:val="single" w:sz="8" w:space="0" w:color="auto"/>
            </w:tcBorders>
            <w:vAlign w:val="center"/>
            <w:hideMark/>
          </w:tcPr>
          <w:p w14:paraId="5F5DB15C" w14:textId="77777777" w:rsidR="00C96555" w:rsidRDefault="00C96555" w:rsidP="00BF0E76">
            <w:pPr>
              <w:spacing w:after="100" w:afterAutospacing="1"/>
              <w:rPr>
                <w:rFonts w:ascii="Calibri" w:eastAsiaTheme="minorHAnsi" w:hAnsi="Calibri" w:cs="Calibri"/>
                <w:lang w:val="en-GB" w:eastAsia="zh-CN"/>
              </w:rPr>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286A06BE" w14:textId="77777777" w:rsidR="00C96555" w:rsidRDefault="00C96555" w:rsidP="00BF0E76">
            <w:pPr>
              <w:spacing w:after="100" w:afterAutospacing="1" w:line="252" w:lineRule="auto"/>
            </w:pPr>
            <w:r>
              <w:t>MAC CE</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916538" w14:textId="77777777" w:rsidR="00C96555" w:rsidRDefault="00C96555" w:rsidP="00BF0E76">
            <w:pPr>
              <w:spacing w:after="100" w:afterAutospacing="1" w:line="252" w:lineRule="auto"/>
            </w:pPr>
            <w:r>
              <w:t>R3</w:t>
            </w:r>
          </w:p>
        </w:tc>
      </w:tr>
      <w:tr w:rsidR="00C96555" w14:paraId="1CED7E99" w14:textId="77777777" w:rsidTr="00FF3218">
        <w:tc>
          <w:tcPr>
            <w:tcW w:w="710" w:type="dxa"/>
            <w:vMerge/>
            <w:tcBorders>
              <w:left w:val="single" w:sz="8" w:space="0" w:color="auto"/>
              <w:right w:val="single" w:sz="8" w:space="0" w:color="auto"/>
            </w:tcBorders>
          </w:tcPr>
          <w:p w14:paraId="6C9A41BC" w14:textId="77777777" w:rsidR="00C96555" w:rsidRDefault="00C96555" w:rsidP="00BF0E76">
            <w:pPr>
              <w:spacing w:after="100" w:afterAutospacing="1" w:line="252" w:lineRule="auto"/>
              <w:ind w:firstLine="400"/>
              <w:jc w:val="center"/>
              <w:rPr>
                <w:lang w:val="en-GB"/>
              </w:rPr>
            </w:pPr>
          </w:p>
        </w:tc>
        <w:tc>
          <w:tcPr>
            <w:tcW w:w="261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D8CD18" w14:textId="77777777" w:rsidR="00C96555" w:rsidRDefault="00C96555" w:rsidP="00BF0E76">
            <w:pPr>
              <w:spacing w:after="100" w:afterAutospacing="1" w:line="252" w:lineRule="auto"/>
              <w:jc w:val="center"/>
            </w:pPr>
            <w:r>
              <w:rPr>
                <w:lang w:val="en-GB"/>
              </w:rPr>
              <w:t>MIMO</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3C40FF0A" w14:textId="77777777" w:rsidR="00C96555" w:rsidRPr="00795832" w:rsidRDefault="00C96555" w:rsidP="00BF0E76">
            <w:pPr>
              <w:spacing w:after="100" w:afterAutospacing="1" w:line="252" w:lineRule="auto"/>
              <w:rPr>
                <w:lang w:val="es-ES"/>
              </w:rPr>
            </w:pPr>
            <w:r w:rsidRPr="00795832">
              <w:rPr>
                <w:lang w:val="es-ES"/>
              </w:rPr>
              <w:t>30K   DL:2*2MIMO   UL:2*2MIMO</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84FD13" w14:textId="77777777" w:rsidR="00C96555" w:rsidRDefault="00C96555" w:rsidP="00BF0E76">
            <w:pPr>
              <w:spacing w:after="100" w:afterAutospacing="1" w:line="252" w:lineRule="auto"/>
            </w:pPr>
            <w:r>
              <w:t>R1</w:t>
            </w:r>
          </w:p>
        </w:tc>
      </w:tr>
      <w:tr w:rsidR="00C96555" w14:paraId="3975014C" w14:textId="77777777" w:rsidTr="00FF3218">
        <w:tc>
          <w:tcPr>
            <w:tcW w:w="710" w:type="dxa"/>
            <w:vMerge/>
            <w:tcBorders>
              <w:left w:val="single" w:sz="8" w:space="0" w:color="auto"/>
              <w:right w:val="single" w:sz="8" w:space="0" w:color="auto"/>
            </w:tcBorders>
          </w:tcPr>
          <w:p w14:paraId="5E1E6C00" w14:textId="77777777" w:rsidR="00C96555" w:rsidRDefault="00C96555" w:rsidP="00BF0E76">
            <w:pPr>
              <w:spacing w:after="100" w:afterAutospacing="1" w:line="252" w:lineRule="auto"/>
            </w:pPr>
          </w:p>
        </w:tc>
        <w:tc>
          <w:tcPr>
            <w:tcW w:w="0" w:type="auto"/>
            <w:vMerge/>
            <w:tcBorders>
              <w:top w:val="nil"/>
              <w:left w:val="nil"/>
              <w:bottom w:val="single" w:sz="8" w:space="0" w:color="auto"/>
              <w:right w:val="single" w:sz="8" w:space="0" w:color="auto"/>
            </w:tcBorders>
            <w:vAlign w:val="center"/>
            <w:hideMark/>
          </w:tcPr>
          <w:p w14:paraId="50223396" w14:textId="77777777" w:rsidR="00C96555" w:rsidRDefault="00C96555" w:rsidP="00BF0E76">
            <w:pPr>
              <w:spacing w:after="100" w:afterAutospacing="1"/>
              <w:rPr>
                <w:rFonts w:ascii="Calibri" w:eastAsiaTheme="minorHAnsi" w:hAnsi="Calibri" w:cs="Calibri"/>
                <w:lang w:eastAsia="zh-CN"/>
              </w:rPr>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4B21D76F" w14:textId="77777777" w:rsidR="00C96555" w:rsidRPr="00795832" w:rsidRDefault="00C96555" w:rsidP="00BF0E76">
            <w:pPr>
              <w:spacing w:after="100" w:afterAutospacing="1" w:line="252" w:lineRule="auto"/>
              <w:rPr>
                <w:lang w:val="es-ES"/>
              </w:rPr>
            </w:pPr>
            <w:r w:rsidRPr="00795832">
              <w:rPr>
                <w:lang w:val="es-ES"/>
              </w:rPr>
              <w:t>30K DL:4*4MIMO   UL:2*2MIMO</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52A446" w14:textId="77777777" w:rsidR="00C96555" w:rsidRDefault="00C96555" w:rsidP="00BF0E76">
            <w:pPr>
              <w:spacing w:after="100" w:afterAutospacing="1" w:line="252" w:lineRule="auto"/>
            </w:pPr>
            <w:r>
              <w:t>R1</w:t>
            </w:r>
          </w:p>
        </w:tc>
      </w:tr>
      <w:tr w:rsidR="00C96555" w14:paraId="05581DC0" w14:textId="77777777" w:rsidTr="00FF3218">
        <w:tc>
          <w:tcPr>
            <w:tcW w:w="710" w:type="dxa"/>
            <w:vMerge/>
            <w:tcBorders>
              <w:left w:val="single" w:sz="8" w:space="0" w:color="auto"/>
              <w:right w:val="single" w:sz="8" w:space="0" w:color="auto"/>
            </w:tcBorders>
          </w:tcPr>
          <w:p w14:paraId="58BFA1CA" w14:textId="77777777" w:rsidR="00C96555" w:rsidRDefault="00C96555" w:rsidP="00BF0E76">
            <w:pPr>
              <w:spacing w:after="100" w:afterAutospacing="1" w:line="252" w:lineRule="auto"/>
              <w:ind w:firstLine="400"/>
              <w:jc w:val="center"/>
              <w:rPr>
                <w:lang w:val="en-GB"/>
              </w:rP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AEB2C6" w14:textId="77777777" w:rsidR="00C96555" w:rsidRDefault="00C96555" w:rsidP="00BF0E76">
            <w:pPr>
              <w:spacing w:after="100" w:afterAutospacing="1" w:line="252" w:lineRule="auto"/>
              <w:jc w:val="center"/>
              <w:rPr>
                <w:lang w:val="en-GB"/>
              </w:rPr>
            </w:pPr>
            <w:r>
              <w:rPr>
                <w:lang w:val="en-GB"/>
              </w:rPr>
              <w:t>Modulation</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2B0D4174" w14:textId="77777777" w:rsidR="00C96555" w:rsidRDefault="00C96555" w:rsidP="00BF0E76">
            <w:pPr>
              <w:spacing w:after="100" w:afterAutospacing="1" w:line="252" w:lineRule="auto"/>
            </w:pPr>
            <w:r>
              <w:t>DL: QPSK,16QAM,64QAM,256QAM</w:t>
            </w:r>
            <w:r>
              <w:br/>
              <w:t>UL: π/2-bpsk, QPSK, 16QAM, 64QAM</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94CBB8" w14:textId="77777777" w:rsidR="00C96555" w:rsidRDefault="00C96555" w:rsidP="00BF0E76">
            <w:pPr>
              <w:spacing w:after="100" w:afterAutospacing="1" w:line="252" w:lineRule="auto"/>
            </w:pPr>
            <w:r>
              <w:t>R1</w:t>
            </w:r>
          </w:p>
        </w:tc>
      </w:tr>
      <w:tr w:rsidR="00C96555" w14:paraId="15B64D6C" w14:textId="77777777" w:rsidTr="00FF3218">
        <w:tc>
          <w:tcPr>
            <w:tcW w:w="710" w:type="dxa"/>
            <w:vMerge/>
            <w:tcBorders>
              <w:left w:val="single" w:sz="8" w:space="0" w:color="auto"/>
              <w:right w:val="single" w:sz="8" w:space="0" w:color="auto"/>
            </w:tcBorders>
          </w:tcPr>
          <w:p w14:paraId="207A024E" w14:textId="77777777" w:rsidR="00C96555" w:rsidRDefault="00C96555" w:rsidP="00BF0E76">
            <w:pPr>
              <w:spacing w:after="100" w:afterAutospacing="1" w:line="252" w:lineRule="auto"/>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B71C9E" w14:textId="77777777" w:rsidR="00C96555" w:rsidRDefault="00C96555" w:rsidP="00BF0E76">
            <w:pPr>
              <w:spacing w:after="100" w:afterAutospacing="1"/>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22D1884E" w14:textId="77777777" w:rsidR="00C96555" w:rsidRDefault="00C96555" w:rsidP="00BF0E76">
            <w:pPr>
              <w:spacing w:after="100" w:afterAutospacing="1" w:line="252" w:lineRule="auto"/>
              <w:rPr>
                <w:rFonts w:ascii="Calibri" w:eastAsiaTheme="minorHAnsi" w:hAnsi="Calibri" w:cs="Calibri"/>
                <w:lang w:eastAsia="zh-CN"/>
              </w:rPr>
            </w:pPr>
            <w:r>
              <w:t>UL: 256QAM</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66E6EF" w14:textId="77777777" w:rsidR="00C96555" w:rsidRDefault="00C96555" w:rsidP="00BF0E76">
            <w:pPr>
              <w:spacing w:after="100" w:afterAutospacing="1" w:line="252" w:lineRule="auto"/>
            </w:pPr>
            <w:r>
              <w:t>R2</w:t>
            </w:r>
          </w:p>
        </w:tc>
      </w:tr>
      <w:tr w:rsidR="00C96555" w14:paraId="4CDDA779" w14:textId="77777777" w:rsidTr="00FF3218">
        <w:tc>
          <w:tcPr>
            <w:tcW w:w="710" w:type="dxa"/>
            <w:vMerge/>
            <w:tcBorders>
              <w:left w:val="single" w:sz="8" w:space="0" w:color="auto"/>
              <w:right w:val="single" w:sz="8" w:space="0" w:color="auto"/>
            </w:tcBorders>
          </w:tcPr>
          <w:p w14:paraId="0DC4DF9C" w14:textId="77777777" w:rsidR="00C96555" w:rsidRDefault="00C96555" w:rsidP="00BF0E76">
            <w:pPr>
              <w:spacing w:after="100" w:afterAutospacing="1" w:line="252" w:lineRule="auto"/>
              <w:ind w:firstLine="400"/>
              <w:jc w:val="center"/>
              <w:rPr>
                <w:lang w:val="en-GB"/>
              </w:rP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C32010" w14:textId="77777777" w:rsidR="00C96555" w:rsidRDefault="00C96555" w:rsidP="00BF0E76">
            <w:pPr>
              <w:spacing w:after="100" w:afterAutospacing="1" w:line="252" w:lineRule="auto"/>
              <w:jc w:val="center"/>
              <w:rPr>
                <w:lang w:val="en-GB"/>
              </w:rPr>
            </w:pPr>
            <w:r>
              <w:rPr>
                <w:lang w:val="en-GB"/>
              </w:rPr>
              <w:t>Capacity</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5CB1EF16" w14:textId="6E2C9E56" w:rsidR="00C96555" w:rsidRPr="0078785B" w:rsidRDefault="00C96555" w:rsidP="00BF0E76">
            <w:pPr>
              <w:spacing w:after="100" w:afterAutospacing="1" w:line="252" w:lineRule="auto"/>
            </w:pPr>
            <w:r w:rsidRPr="0078785B">
              <w:t xml:space="preserve">Support at least 4 100MHz bandwidth 2T2R </w:t>
            </w:r>
            <w:r w:rsidR="00896EDD" w:rsidRPr="0078785B">
              <w:t>TrxPs</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2E00B3" w14:textId="77777777" w:rsidR="00C96555" w:rsidRDefault="00C96555" w:rsidP="00BF0E76">
            <w:pPr>
              <w:spacing w:after="100" w:afterAutospacing="1" w:line="252" w:lineRule="auto"/>
            </w:pPr>
            <w:r>
              <w:t>R1</w:t>
            </w:r>
          </w:p>
        </w:tc>
      </w:tr>
      <w:tr w:rsidR="00C96555" w14:paraId="3FEF9F28" w14:textId="77777777" w:rsidTr="00FF3218">
        <w:tc>
          <w:tcPr>
            <w:tcW w:w="710" w:type="dxa"/>
            <w:vMerge/>
            <w:tcBorders>
              <w:left w:val="single" w:sz="8" w:space="0" w:color="auto"/>
              <w:right w:val="single" w:sz="8" w:space="0" w:color="auto"/>
            </w:tcBorders>
          </w:tcPr>
          <w:p w14:paraId="6E6E9BA1" w14:textId="77777777" w:rsidR="00C96555" w:rsidRDefault="00C96555" w:rsidP="00BF0E76">
            <w:pPr>
              <w:spacing w:after="100" w:afterAutospacing="1" w:line="252" w:lineRule="auto"/>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55650E" w14:textId="77777777" w:rsidR="00C96555" w:rsidRDefault="00C96555" w:rsidP="00BF0E76">
            <w:pPr>
              <w:spacing w:after="100" w:afterAutospacing="1"/>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7B127D69" w14:textId="40C32E65" w:rsidR="00C96555" w:rsidRPr="0078785B" w:rsidRDefault="00C96555" w:rsidP="00BF0E76">
            <w:pPr>
              <w:spacing w:after="100" w:afterAutospacing="1" w:line="252" w:lineRule="auto"/>
              <w:rPr>
                <w:rFonts w:ascii="Calibri" w:eastAsiaTheme="minorHAnsi" w:hAnsi="Calibri" w:cs="Calibri"/>
                <w:lang w:eastAsia="zh-CN"/>
              </w:rPr>
            </w:pPr>
            <w:r w:rsidRPr="0078785B">
              <w:t xml:space="preserve">Support at least 2 100MHz bandwidth 4T4R </w:t>
            </w:r>
            <w:r w:rsidR="00896EDD" w:rsidRPr="0078785B">
              <w:t>TrxPs</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620F3F" w14:textId="77777777" w:rsidR="00C96555" w:rsidRDefault="00C96555" w:rsidP="00BF0E76">
            <w:pPr>
              <w:spacing w:after="100" w:afterAutospacing="1" w:line="252" w:lineRule="auto"/>
            </w:pPr>
            <w:r>
              <w:t>R3</w:t>
            </w:r>
          </w:p>
        </w:tc>
      </w:tr>
      <w:tr w:rsidR="00C96555" w14:paraId="6914905F" w14:textId="77777777" w:rsidTr="00FF3218">
        <w:tc>
          <w:tcPr>
            <w:tcW w:w="710" w:type="dxa"/>
            <w:vMerge/>
            <w:tcBorders>
              <w:left w:val="single" w:sz="8" w:space="0" w:color="auto"/>
              <w:right w:val="single" w:sz="8" w:space="0" w:color="auto"/>
            </w:tcBorders>
          </w:tcPr>
          <w:p w14:paraId="66B98F01" w14:textId="77777777" w:rsidR="00C96555" w:rsidRDefault="00C96555" w:rsidP="00BF0E76">
            <w:pPr>
              <w:spacing w:after="100" w:afterAutospacing="1" w:line="252" w:lineRule="auto"/>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B01285" w14:textId="77777777" w:rsidR="00C96555" w:rsidRDefault="00C96555" w:rsidP="00BF0E76">
            <w:pPr>
              <w:spacing w:after="100" w:afterAutospacing="1"/>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38C36D81" w14:textId="1AD7BAED" w:rsidR="00C96555" w:rsidRPr="0078785B" w:rsidRDefault="00C96555" w:rsidP="00BF0E76">
            <w:pPr>
              <w:spacing w:after="100" w:afterAutospacing="1" w:line="252" w:lineRule="auto"/>
              <w:rPr>
                <w:rFonts w:ascii="Calibri" w:eastAsiaTheme="minorHAnsi" w:hAnsi="Calibri" w:cs="Calibri"/>
                <w:lang w:eastAsia="zh-CN"/>
              </w:rPr>
            </w:pPr>
            <w:r w:rsidRPr="0078785B">
              <w:t xml:space="preserve">Support at least 8 100MHz bandwidth 2T2R </w:t>
            </w:r>
            <w:r w:rsidR="00064B77" w:rsidRPr="0078785B">
              <w:t>TrxPs</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4CCB00" w14:textId="77777777" w:rsidR="00C96555" w:rsidRDefault="00C96555" w:rsidP="00BF0E76">
            <w:pPr>
              <w:spacing w:after="100" w:afterAutospacing="1" w:line="252" w:lineRule="auto"/>
            </w:pPr>
            <w:r>
              <w:t>R2</w:t>
            </w:r>
          </w:p>
        </w:tc>
      </w:tr>
      <w:tr w:rsidR="00C96555" w14:paraId="49A9CF9F" w14:textId="77777777" w:rsidTr="00FF3218">
        <w:tc>
          <w:tcPr>
            <w:tcW w:w="710" w:type="dxa"/>
            <w:vMerge/>
            <w:tcBorders>
              <w:left w:val="single" w:sz="8" w:space="0" w:color="auto"/>
              <w:right w:val="single" w:sz="8" w:space="0" w:color="auto"/>
            </w:tcBorders>
          </w:tcPr>
          <w:p w14:paraId="54F37064" w14:textId="77777777" w:rsidR="00C96555" w:rsidRDefault="00C96555" w:rsidP="00BF0E76">
            <w:pPr>
              <w:spacing w:after="100" w:afterAutospacing="1" w:line="252" w:lineRule="auto"/>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2B8B0A" w14:textId="77777777" w:rsidR="00C96555" w:rsidRDefault="00C96555" w:rsidP="00BF0E76">
            <w:pPr>
              <w:spacing w:after="100" w:afterAutospacing="1"/>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1381C8E4" w14:textId="612ACE98" w:rsidR="00C96555" w:rsidRPr="0078785B" w:rsidRDefault="00C96555" w:rsidP="00BF0E76">
            <w:pPr>
              <w:spacing w:after="100" w:afterAutospacing="1" w:line="252" w:lineRule="auto"/>
              <w:rPr>
                <w:rFonts w:ascii="Calibri" w:eastAsiaTheme="minorHAnsi" w:hAnsi="Calibri" w:cs="Calibri"/>
                <w:lang w:eastAsia="zh-CN"/>
              </w:rPr>
            </w:pPr>
            <w:r w:rsidRPr="0078785B">
              <w:t xml:space="preserve">Support at least 4 100MHz bandwidth 4T4R </w:t>
            </w:r>
            <w:r w:rsidR="00FD640D" w:rsidRPr="0078785B">
              <w:t>T</w:t>
            </w:r>
            <w:r w:rsidR="009F0BCB" w:rsidRPr="0078785B">
              <w:t>rxPs</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048687" w14:textId="77777777" w:rsidR="00C96555" w:rsidRDefault="00C96555" w:rsidP="00BF0E76">
            <w:pPr>
              <w:spacing w:after="100" w:afterAutospacing="1" w:line="252" w:lineRule="auto"/>
            </w:pPr>
            <w:r>
              <w:t>R3</w:t>
            </w:r>
          </w:p>
        </w:tc>
      </w:tr>
      <w:tr w:rsidR="00C96555" w14:paraId="2CC89DB2" w14:textId="77777777" w:rsidTr="00BF5C65">
        <w:tc>
          <w:tcPr>
            <w:tcW w:w="710" w:type="dxa"/>
            <w:vMerge/>
            <w:tcBorders>
              <w:left w:val="single" w:sz="8" w:space="0" w:color="auto"/>
              <w:right w:val="single" w:sz="8" w:space="0" w:color="auto"/>
            </w:tcBorders>
          </w:tcPr>
          <w:p w14:paraId="128ED3DE" w14:textId="77777777" w:rsidR="00C96555" w:rsidRDefault="00C96555" w:rsidP="00BF0E76">
            <w:pPr>
              <w:spacing w:after="100" w:afterAutospacing="1" w:line="252" w:lineRule="auto"/>
              <w:ind w:firstLine="400"/>
              <w:jc w:val="center"/>
              <w:rPr>
                <w:lang w:val="en-GB"/>
              </w:rP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629B9B" w14:textId="42447569" w:rsidR="00C96555" w:rsidRPr="0078785B" w:rsidRDefault="00C96555" w:rsidP="00BF0E76">
            <w:pPr>
              <w:spacing w:after="100" w:afterAutospacing="1" w:line="252" w:lineRule="auto"/>
              <w:jc w:val="center"/>
              <w:rPr>
                <w:lang w:val="en-GB"/>
              </w:rPr>
            </w:pPr>
            <w:r w:rsidRPr="0078785B">
              <w:rPr>
                <w:lang w:val="en-GB"/>
              </w:rPr>
              <w:t xml:space="preserve">Peak </w:t>
            </w:r>
            <w:r w:rsidR="00B708A6" w:rsidRPr="0078785B">
              <w:rPr>
                <w:lang w:val="en-GB"/>
              </w:rPr>
              <w:t>Data Throughput</w:t>
            </w:r>
          </w:p>
        </w:tc>
        <w:tc>
          <w:tcPr>
            <w:tcW w:w="461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F84660" w14:textId="12789833" w:rsidR="00C96555" w:rsidRPr="0078785B" w:rsidRDefault="00C96555" w:rsidP="00BF0E76">
            <w:pPr>
              <w:spacing w:after="100" w:afterAutospacing="1" w:line="252" w:lineRule="auto"/>
            </w:pPr>
            <w:r w:rsidRPr="0078785B">
              <w:t xml:space="preserve">With 100MHz bandwidth </w:t>
            </w:r>
            <w:r w:rsidR="00AC3408" w:rsidRPr="0078785B">
              <w:t xml:space="preserve">and </w:t>
            </w:r>
            <w:r w:rsidR="008B46C9" w:rsidRPr="0078785B">
              <w:t>TDD frame</w:t>
            </w:r>
            <w:r w:rsidR="005F4059" w:rsidRPr="0078785B">
              <w:t xml:space="preserve">s </w:t>
            </w:r>
            <w:r w:rsidR="00434F57" w:rsidRPr="0078785B">
              <w:t>DL: UL</w:t>
            </w:r>
            <w:r w:rsidR="00AC3408" w:rsidRPr="0078785B">
              <w:t xml:space="preserve"> (1:1)</w:t>
            </w:r>
            <w:r w:rsidRPr="0078785B">
              <w:t xml:space="preserve">, the DL peak throughput of one cell shall not be lower than </w:t>
            </w:r>
            <w:r w:rsidR="00B708A6" w:rsidRPr="0078785B">
              <w:t xml:space="preserve">750 </w:t>
            </w:r>
            <w:r w:rsidRPr="0078785B">
              <w:t xml:space="preserve">Mbps and the UL peak throughput of one cell shall not be lower than </w:t>
            </w:r>
            <w:r w:rsidR="00B708A6" w:rsidRPr="0078785B">
              <w:t xml:space="preserve">250 </w:t>
            </w:r>
            <w:r w:rsidRPr="0078785B">
              <w:t>Mbps. (2T2R</w:t>
            </w:r>
            <w:r w:rsidRPr="0078785B">
              <w:rPr>
                <w:rFonts w:ascii="SimSun" w:eastAsia="SimSun" w:hAnsi="SimSun" w:hint="eastAsia"/>
              </w:rPr>
              <w:t>）</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B0AC22" w14:textId="77777777" w:rsidR="00C96555" w:rsidRPr="0078785B" w:rsidRDefault="00C96555" w:rsidP="00BF0E76">
            <w:pPr>
              <w:spacing w:after="100" w:afterAutospacing="1" w:line="252" w:lineRule="auto"/>
            </w:pPr>
            <w:r w:rsidRPr="0078785B">
              <w:t>R3</w:t>
            </w:r>
          </w:p>
        </w:tc>
      </w:tr>
      <w:tr w:rsidR="00C96555" w14:paraId="2E067E6C" w14:textId="77777777" w:rsidTr="00FF3218">
        <w:tc>
          <w:tcPr>
            <w:tcW w:w="710" w:type="dxa"/>
            <w:vMerge/>
            <w:tcBorders>
              <w:left w:val="single" w:sz="8" w:space="0" w:color="auto"/>
              <w:right w:val="single" w:sz="8" w:space="0" w:color="auto"/>
            </w:tcBorders>
          </w:tcPr>
          <w:p w14:paraId="27568D8F" w14:textId="77777777" w:rsidR="00C96555" w:rsidRDefault="00C96555" w:rsidP="00BF0E76">
            <w:pPr>
              <w:spacing w:after="100" w:afterAutospacing="1" w:line="252" w:lineRule="auto"/>
              <w:ind w:firstLine="400"/>
              <w:jc w:val="center"/>
              <w:rPr>
                <w:lang w:val="en-GB"/>
              </w:rP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815CE6" w14:textId="77777777" w:rsidR="00C96555" w:rsidRDefault="00C96555" w:rsidP="00BF0E76">
            <w:pPr>
              <w:spacing w:after="100" w:afterAutospacing="1" w:line="252" w:lineRule="auto"/>
              <w:jc w:val="center"/>
              <w:rPr>
                <w:lang w:val="en-GB"/>
              </w:rPr>
            </w:pPr>
            <w:r>
              <w:rPr>
                <w:lang w:val="en-GB"/>
              </w:rPr>
              <w:t>Data Compression</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03D5B501" w14:textId="77777777" w:rsidR="00C96555" w:rsidRDefault="00C96555" w:rsidP="00BF0E76">
            <w:pPr>
              <w:spacing w:after="100" w:afterAutospacing="1" w:line="252" w:lineRule="auto"/>
            </w:pPr>
            <w:r>
              <w:t>Support</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8DABD9" w14:textId="77777777" w:rsidR="00C96555" w:rsidRDefault="00C96555" w:rsidP="00BF0E76">
            <w:pPr>
              <w:spacing w:after="100" w:afterAutospacing="1" w:line="252" w:lineRule="auto"/>
            </w:pPr>
            <w:r>
              <w:t>R3</w:t>
            </w:r>
          </w:p>
        </w:tc>
      </w:tr>
      <w:tr w:rsidR="00C96555" w14:paraId="288F3A4E" w14:textId="77777777" w:rsidTr="00FF3218">
        <w:tc>
          <w:tcPr>
            <w:tcW w:w="710" w:type="dxa"/>
            <w:vMerge/>
            <w:tcBorders>
              <w:left w:val="single" w:sz="8" w:space="0" w:color="auto"/>
              <w:right w:val="single" w:sz="8" w:space="0" w:color="auto"/>
            </w:tcBorders>
          </w:tcPr>
          <w:p w14:paraId="4A2CBFDD" w14:textId="77777777" w:rsidR="00C96555" w:rsidRDefault="00C96555" w:rsidP="00BF0E76">
            <w:pPr>
              <w:spacing w:after="100" w:afterAutospacing="1" w:line="252" w:lineRule="auto"/>
              <w:ind w:firstLine="400"/>
              <w:jc w:val="center"/>
              <w:rPr>
                <w:lang w:val="en-GB"/>
              </w:rPr>
            </w:pPr>
          </w:p>
        </w:tc>
        <w:tc>
          <w:tcPr>
            <w:tcW w:w="261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C957D4" w14:textId="77777777" w:rsidR="00C96555" w:rsidRDefault="00C96555" w:rsidP="00BF0E76">
            <w:pPr>
              <w:spacing w:after="100" w:afterAutospacing="1" w:line="252" w:lineRule="auto"/>
              <w:jc w:val="center"/>
              <w:rPr>
                <w:lang w:val="en-GB"/>
              </w:rPr>
            </w:pPr>
            <w:r>
              <w:rPr>
                <w:lang w:val="en-GB"/>
              </w:rPr>
              <w:t>PRACH Format</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143B31FD" w14:textId="77777777" w:rsidR="00C96555" w:rsidRDefault="00C96555" w:rsidP="00BF0E76">
            <w:pPr>
              <w:spacing w:after="100" w:afterAutospacing="1" w:line="252" w:lineRule="auto"/>
            </w:pPr>
            <w:r>
              <w:t>Format 0</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F985CF" w14:textId="77777777" w:rsidR="00C96555" w:rsidRDefault="00C96555" w:rsidP="00BF0E76">
            <w:pPr>
              <w:spacing w:after="100" w:afterAutospacing="1" w:line="252" w:lineRule="auto"/>
            </w:pPr>
            <w:r>
              <w:rPr>
                <w:lang w:val="en-GB"/>
              </w:rPr>
              <w:t xml:space="preserve">R1 </w:t>
            </w:r>
          </w:p>
        </w:tc>
      </w:tr>
      <w:tr w:rsidR="00C96555" w14:paraId="00BB7452" w14:textId="77777777" w:rsidTr="00FF3218">
        <w:tc>
          <w:tcPr>
            <w:tcW w:w="710" w:type="dxa"/>
            <w:vMerge/>
            <w:tcBorders>
              <w:left w:val="single" w:sz="8" w:space="0" w:color="auto"/>
              <w:right w:val="single" w:sz="8" w:space="0" w:color="auto"/>
            </w:tcBorders>
          </w:tcPr>
          <w:p w14:paraId="19BC8F97" w14:textId="77777777" w:rsidR="00C96555" w:rsidRDefault="00C96555" w:rsidP="00BF0E76">
            <w:pPr>
              <w:spacing w:after="100" w:afterAutospacing="1" w:line="252" w:lineRule="auto"/>
              <w:rPr>
                <w:lang w:val="en-GB"/>
              </w:rPr>
            </w:pPr>
          </w:p>
        </w:tc>
        <w:tc>
          <w:tcPr>
            <w:tcW w:w="0" w:type="auto"/>
            <w:vMerge/>
            <w:tcBorders>
              <w:top w:val="nil"/>
              <w:left w:val="nil"/>
              <w:bottom w:val="single" w:sz="8" w:space="0" w:color="auto"/>
              <w:right w:val="single" w:sz="8" w:space="0" w:color="auto"/>
            </w:tcBorders>
            <w:vAlign w:val="center"/>
            <w:hideMark/>
          </w:tcPr>
          <w:p w14:paraId="71DD51BE" w14:textId="77777777" w:rsidR="00C96555" w:rsidRDefault="00C96555" w:rsidP="00BF0E76">
            <w:pPr>
              <w:spacing w:after="100" w:afterAutospacing="1"/>
              <w:rPr>
                <w:rFonts w:ascii="Calibri" w:eastAsiaTheme="minorHAnsi" w:hAnsi="Calibri" w:cs="Calibri"/>
                <w:lang w:val="en-GB" w:eastAsia="zh-CN"/>
              </w:rPr>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5295E793" w14:textId="77777777" w:rsidR="00C96555" w:rsidRDefault="00C96555" w:rsidP="00BF0E76">
            <w:pPr>
              <w:spacing w:after="100" w:afterAutospacing="1" w:line="252" w:lineRule="auto"/>
            </w:pPr>
            <w:r>
              <w:t>Format B4</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E1CE7D" w14:textId="77777777" w:rsidR="00C96555" w:rsidRDefault="00C96555" w:rsidP="00BF0E76">
            <w:pPr>
              <w:spacing w:after="100" w:afterAutospacing="1" w:line="252" w:lineRule="auto"/>
            </w:pPr>
            <w:r>
              <w:rPr>
                <w:lang w:val="en-GB"/>
              </w:rPr>
              <w:t>R1</w:t>
            </w:r>
          </w:p>
        </w:tc>
      </w:tr>
      <w:tr w:rsidR="00C96555" w14:paraId="2AAF5D1D" w14:textId="77777777" w:rsidTr="00FF3218">
        <w:tc>
          <w:tcPr>
            <w:tcW w:w="710" w:type="dxa"/>
            <w:vMerge/>
            <w:tcBorders>
              <w:left w:val="single" w:sz="8" w:space="0" w:color="auto"/>
              <w:right w:val="single" w:sz="8" w:space="0" w:color="auto"/>
            </w:tcBorders>
          </w:tcPr>
          <w:p w14:paraId="326A1846" w14:textId="77777777" w:rsidR="00C96555" w:rsidRDefault="00C96555" w:rsidP="00BF0E76">
            <w:pPr>
              <w:spacing w:after="100" w:afterAutospacing="1" w:line="252" w:lineRule="auto"/>
              <w:rPr>
                <w:lang w:val="en-GB"/>
              </w:rPr>
            </w:pPr>
          </w:p>
        </w:tc>
        <w:tc>
          <w:tcPr>
            <w:tcW w:w="0" w:type="auto"/>
            <w:vMerge/>
            <w:tcBorders>
              <w:top w:val="nil"/>
              <w:left w:val="nil"/>
              <w:bottom w:val="single" w:sz="8" w:space="0" w:color="auto"/>
              <w:right w:val="single" w:sz="8" w:space="0" w:color="auto"/>
            </w:tcBorders>
            <w:vAlign w:val="center"/>
            <w:hideMark/>
          </w:tcPr>
          <w:p w14:paraId="2B320EE6" w14:textId="77777777" w:rsidR="00C96555" w:rsidRDefault="00C96555" w:rsidP="00BF0E76">
            <w:pPr>
              <w:spacing w:after="100" w:afterAutospacing="1"/>
              <w:rPr>
                <w:rFonts w:ascii="Calibri" w:eastAsiaTheme="minorHAnsi" w:hAnsi="Calibri" w:cs="Calibri"/>
                <w:lang w:val="en-GB" w:eastAsia="zh-CN"/>
              </w:rPr>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3A7247E3" w14:textId="77777777" w:rsidR="00C96555" w:rsidRDefault="00C96555" w:rsidP="00BF0E76">
            <w:pPr>
              <w:spacing w:after="100" w:afterAutospacing="1" w:line="252" w:lineRule="auto"/>
            </w:pPr>
            <w:r>
              <w:t>Format C2</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3CA5BF" w14:textId="77777777" w:rsidR="00C96555" w:rsidRDefault="00C96555" w:rsidP="00BF0E76">
            <w:pPr>
              <w:spacing w:after="100" w:afterAutospacing="1" w:line="252" w:lineRule="auto"/>
            </w:pPr>
            <w:r>
              <w:rPr>
                <w:lang w:val="en-GB"/>
              </w:rPr>
              <w:t>R1</w:t>
            </w:r>
          </w:p>
        </w:tc>
      </w:tr>
      <w:tr w:rsidR="00C96555" w14:paraId="23482813" w14:textId="77777777" w:rsidTr="00FF3218">
        <w:tc>
          <w:tcPr>
            <w:tcW w:w="710" w:type="dxa"/>
            <w:vMerge/>
            <w:tcBorders>
              <w:left w:val="single" w:sz="8" w:space="0" w:color="auto"/>
              <w:right w:val="single" w:sz="8" w:space="0" w:color="auto"/>
            </w:tcBorders>
          </w:tcPr>
          <w:p w14:paraId="2493FB60" w14:textId="77777777" w:rsidR="00C96555" w:rsidRDefault="00C96555" w:rsidP="00BF0E76">
            <w:pPr>
              <w:spacing w:after="100" w:afterAutospacing="1" w:line="252" w:lineRule="auto"/>
              <w:ind w:firstLine="400"/>
              <w:jc w:val="center"/>
              <w:rPr>
                <w:lang w:val="en-GB"/>
              </w:rPr>
            </w:pPr>
          </w:p>
        </w:tc>
        <w:tc>
          <w:tcPr>
            <w:tcW w:w="261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1F638C" w14:textId="77777777" w:rsidR="00C96555" w:rsidRDefault="00C96555" w:rsidP="00BF0E76">
            <w:pPr>
              <w:spacing w:after="100" w:afterAutospacing="1" w:line="252" w:lineRule="auto"/>
              <w:jc w:val="center"/>
              <w:rPr>
                <w:lang w:val="en-GB"/>
              </w:rPr>
            </w:pPr>
            <w:r>
              <w:rPr>
                <w:lang w:val="en-GB"/>
              </w:rPr>
              <w:t>PDCCH Format</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3B3ACB40" w14:textId="77777777" w:rsidR="00C96555" w:rsidRDefault="00C96555" w:rsidP="00BF0E76">
            <w:pPr>
              <w:spacing w:after="100" w:afterAutospacing="1" w:line="252" w:lineRule="auto"/>
            </w:pPr>
            <w:r>
              <w:t>DCI 0-0</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942479" w14:textId="77777777" w:rsidR="00C96555" w:rsidRDefault="00C96555" w:rsidP="00BF0E76">
            <w:pPr>
              <w:spacing w:after="100" w:afterAutospacing="1" w:line="252" w:lineRule="auto"/>
            </w:pPr>
            <w:r>
              <w:rPr>
                <w:lang w:val="en-GB"/>
              </w:rPr>
              <w:t>R1</w:t>
            </w:r>
          </w:p>
        </w:tc>
      </w:tr>
      <w:tr w:rsidR="00C96555" w14:paraId="1CC1128E" w14:textId="77777777" w:rsidTr="00FF3218">
        <w:tc>
          <w:tcPr>
            <w:tcW w:w="710" w:type="dxa"/>
            <w:vMerge/>
            <w:tcBorders>
              <w:left w:val="single" w:sz="8" w:space="0" w:color="auto"/>
              <w:right w:val="single" w:sz="8" w:space="0" w:color="auto"/>
            </w:tcBorders>
          </w:tcPr>
          <w:p w14:paraId="22362CE2" w14:textId="77777777" w:rsidR="00C96555" w:rsidRDefault="00C96555" w:rsidP="00BF0E76">
            <w:pPr>
              <w:spacing w:after="100" w:afterAutospacing="1" w:line="252" w:lineRule="auto"/>
              <w:rPr>
                <w:lang w:val="en-GB"/>
              </w:rPr>
            </w:pPr>
          </w:p>
        </w:tc>
        <w:tc>
          <w:tcPr>
            <w:tcW w:w="0" w:type="auto"/>
            <w:vMerge/>
            <w:tcBorders>
              <w:top w:val="nil"/>
              <w:left w:val="nil"/>
              <w:bottom w:val="single" w:sz="8" w:space="0" w:color="auto"/>
              <w:right w:val="single" w:sz="8" w:space="0" w:color="auto"/>
            </w:tcBorders>
            <w:vAlign w:val="center"/>
            <w:hideMark/>
          </w:tcPr>
          <w:p w14:paraId="136494A0" w14:textId="77777777" w:rsidR="00C96555" w:rsidRDefault="00C96555" w:rsidP="00BF0E76">
            <w:pPr>
              <w:spacing w:after="100" w:afterAutospacing="1"/>
              <w:rPr>
                <w:rFonts w:ascii="Calibri" w:eastAsiaTheme="minorHAnsi" w:hAnsi="Calibri" w:cs="Calibri"/>
                <w:lang w:val="en-GB" w:eastAsia="zh-CN"/>
              </w:rPr>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14A66C49" w14:textId="77777777" w:rsidR="00C96555" w:rsidRDefault="00C96555" w:rsidP="00BF0E76">
            <w:pPr>
              <w:spacing w:after="100" w:afterAutospacing="1" w:line="252" w:lineRule="auto"/>
              <w:rPr>
                <w:sz w:val="21"/>
                <w:szCs w:val="21"/>
              </w:rPr>
            </w:pPr>
            <w:r>
              <w:t>DCI 0-1</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94DBCC" w14:textId="77777777" w:rsidR="00C96555" w:rsidRDefault="00C96555" w:rsidP="00BF0E76">
            <w:pPr>
              <w:spacing w:after="100" w:afterAutospacing="1" w:line="252" w:lineRule="auto"/>
            </w:pPr>
            <w:r>
              <w:rPr>
                <w:lang w:val="en-GB"/>
              </w:rPr>
              <w:t>R1</w:t>
            </w:r>
          </w:p>
        </w:tc>
      </w:tr>
      <w:tr w:rsidR="00C96555" w14:paraId="0E4D0FA7" w14:textId="77777777" w:rsidTr="00FF3218">
        <w:tc>
          <w:tcPr>
            <w:tcW w:w="710" w:type="dxa"/>
            <w:vMerge/>
            <w:tcBorders>
              <w:left w:val="single" w:sz="8" w:space="0" w:color="auto"/>
              <w:right w:val="single" w:sz="8" w:space="0" w:color="auto"/>
            </w:tcBorders>
          </w:tcPr>
          <w:p w14:paraId="35F18536" w14:textId="77777777" w:rsidR="00C96555" w:rsidRDefault="00C96555" w:rsidP="00BF0E76">
            <w:pPr>
              <w:spacing w:after="100" w:afterAutospacing="1" w:line="252" w:lineRule="auto"/>
              <w:rPr>
                <w:lang w:val="en-GB"/>
              </w:rPr>
            </w:pPr>
          </w:p>
        </w:tc>
        <w:tc>
          <w:tcPr>
            <w:tcW w:w="0" w:type="auto"/>
            <w:vMerge/>
            <w:tcBorders>
              <w:top w:val="nil"/>
              <w:left w:val="nil"/>
              <w:bottom w:val="single" w:sz="8" w:space="0" w:color="auto"/>
              <w:right w:val="single" w:sz="8" w:space="0" w:color="auto"/>
            </w:tcBorders>
            <w:vAlign w:val="center"/>
            <w:hideMark/>
          </w:tcPr>
          <w:p w14:paraId="0D90483B" w14:textId="77777777" w:rsidR="00C96555" w:rsidRDefault="00C96555" w:rsidP="00BF0E76">
            <w:pPr>
              <w:spacing w:after="100" w:afterAutospacing="1"/>
              <w:rPr>
                <w:rFonts w:ascii="Calibri" w:eastAsiaTheme="minorHAnsi" w:hAnsi="Calibri" w:cs="Calibri"/>
                <w:lang w:val="en-GB" w:eastAsia="zh-CN"/>
              </w:rPr>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732FAA37" w14:textId="77777777" w:rsidR="00C96555" w:rsidRDefault="00C96555" w:rsidP="00BF0E76">
            <w:pPr>
              <w:spacing w:after="100" w:afterAutospacing="1" w:line="252" w:lineRule="auto"/>
              <w:rPr>
                <w:sz w:val="21"/>
                <w:szCs w:val="21"/>
              </w:rPr>
            </w:pPr>
            <w:r>
              <w:t>DCI 1-0</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A1F552" w14:textId="77777777" w:rsidR="00C96555" w:rsidRDefault="00C96555" w:rsidP="00BF0E76">
            <w:pPr>
              <w:spacing w:after="100" w:afterAutospacing="1" w:line="252" w:lineRule="auto"/>
            </w:pPr>
            <w:r>
              <w:rPr>
                <w:lang w:val="en-GB"/>
              </w:rPr>
              <w:t>R1</w:t>
            </w:r>
          </w:p>
        </w:tc>
      </w:tr>
      <w:tr w:rsidR="00C96555" w14:paraId="5841EC40" w14:textId="77777777" w:rsidTr="00FF3218">
        <w:tc>
          <w:tcPr>
            <w:tcW w:w="710" w:type="dxa"/>
            <w:vMerge/>
            <w:tcBorders>
              <w:left w:val="single" w:sz="8" w:space="0" w:color="auto"/>
              <w:right w:val="single" w:sz="8" w:space="0" w:color="auto"/>
            </w:tcBorders>
          </w:tcPr>
          <w:p w14:paraId="3D5E2A5F" w14:textId="77777777" w:rsidR="00C96555" w:rsidRDefault="00C96555" w:rsidP="00BF0E76">
            <w:pPr>
              <w:spacing w:after="100" w:afterAutospacing="1" w:line="252" w:lineRule="auto"/>
              <w:rPr>
                <w:lang w:val="en-GB"/>
              </w:rPr>
            </w:pPr>
          </w:p>
        </w:tc>
        <w:tc>
          <w:tcPr>
            <w:tcW w:w="0" w:type="auto"/>
            <w:vMerge/>
            <w:tcBorders>
              <w:top w:val="nil"/>
              <w:left w:val="nil"/>
              <w:bottom w:val="single" w:sz="8" w:space="0" w:color="auto"/>
              <w:right w:val="single" w:sz="8" w:space="0" w:color="auto"/>
            </w:tcBorders>
            <w:vAlign w:val="center"/>
            <w:hideMark/>
          </w:tcPr>
          <w:p w14:paraId="608C5AE6" w14:textId="77777777" w:rsidR="00C96555" w:rsidRDefault="00C96555" w:rsidP="00BF0E76">
            <w:pPr>
              <w:spacing w:after="100" w:afterAutospacing="1"/>
              <w:rPr>
                <w:rFonts w:ascii="Calibri" w:eastAsiaTheme="minorHAnsi" w:hAnsi="Calibri" w:cs="Calibri"/>
                <w:lang w:val="en-GB" w:eastAsia="zh-CN"/>
              </w:rPr>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038801F9" w14:textId="77777777" w:rsidR="00C96555" w:rsidRDefault="00C96555" w:rsidP="00BF0E76">
            <w:pPr>
              <w:spacing w:after="100" w:afterAutospacing="1" w:line="252" w:lineRule="auto"/>
              <w:rPr>
                <w:sz w:val="21"/>
                <w:szCs w:val="21"/>
              </w:rPr>
            </w:pPr>
            <w:r>
              <w:t>DCI 1-1</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C06DD3" w14:textId="77777777" w:rsidR="00C96555" w:rsidRDefault="00C96555" w:rsidP="00BF0E76">
            <w:pPr>
              <w:spacing w:after="100" w:afterAutospacing="1" w:line="252" w:lineRule="auto"/>
            </w:pPr>
            <w:r>
              <w:rPr>
                <w:lang w:val="en-GB"/>
              </w:rPr>
              <w:t>R1</w:t>
            </w:r>
          </w:p>
        </w:tc>
      </w:tr>
      <w:tr w:rsidR="00C96555" w14:paraId="6A7ACA26" w14:textId="77777777" w:rsidTr="00FF3218">
        <w:tc>
          <w:tcPr>
            <w:tcW w:w="710" w:type="dxa"/>
            <w:vMerge/>
            <w:tcBorders>
              <w:left w:val="single" w:sz="8" w:space="0" w:color="auto"/>
              <w:right w:val="single" w:sz="8" w:space="0" w:color="auto"/>
            </w:tcBorders>
          </w:tcPr>
          <w:p w14:paraId="741140B8" w14:textId="77777777" w:rsidR="00C96555" w:rsidRDefault="00C96555" w:rsidP="00BF0E76">
            <w:pPr>
              <w:spacing w:after="100" w:afterAutospacing="1" w:line="252" w:lineRule="auto"/>
              <w:ind w:firstLine="400"/>
              <w:jc w:val="center"/>
              <w:rPr>
                <w:lang w:val="en-GB"/>
              </w:rPr>
            </w:pPr>
          </w:p>
        </w:tc>
        <w:tc>
          <w:tcPr>
            <w:tcW w:w="261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ECBB25" w14:textId="77777777" w:rsidR="00C96555" w:rsidRDefault="00C96555" w:rsidP="00BF0E76">
            <w:pPr>
              <w:spacing w:after="100" w:afterAutospacing="1" w:line="252" w:lineRule="auto"/>
              <w:jc w:val="center"/>
              <w:rPr>
                <w:lang w:val="en-GB"/>
              </w:rPr>
            </w:pPr>
            <w:r>
              <w:rPr>
                <w:lang w:val="en-GB"/>
              </w:rPr>
              <w:t>PUCCH Format</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18D44E4A" w14:textId="77777777" w:rsidR="00C96555" w:rsidRDefault="00C96555" w:rsidP="00BF0E76">
            <w:pPr>
              <w:spacing w:after="100" w:afterAutospacing="1" w:line="252" w:lineRule="auto"/>
              <w:rPr>
                <w:sz w:val="21"/>
                <w:szCs w:val="21"/>
              </w:rPr>
            </w:pPr>
            <w:r>
              <w:t>Format0</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CC2A2D" w14:textId="77777777" w:rsidR="00C96555" w:rsidRDefault="00C96555" w:rsidP="00BF0E76">
            <w:pPr>
              <w:spacing w:after="100" w:afterAutospacing="1" w:line="252" w:lineRule="auto"/>
            </w:pPr>
            <w:r>
              <w:rPr>
                <w:lang w:val="en-GB"/>
              </w:rPr>
              <w:t>R1</w:t>
            </w:r>
          </w:p>
        </w:tc>
      </w:tr>
      <w:tr w:rsidR="00C96555" w14:paraId="20774577" w14:textId="77777777" w:rsidTr="00FF3218">
        <w:tc>
          <w:tcPr>
            <w:tcW w:w="710" w:type="dxa"/>
            <w:vMerge/>
            <w:tcBorders>
              <w:left w:val="single" w:sz="8" w:space="0" w:color="auto"/>
              <w:right w:val="single" w:sz="8" w:space="0" w:color="auto"/>
            </w:tcBorders>
          </w:tcPr>
          <w:p w14:paraId="03AA10CA" w14:textId="77777777" w:rsidR="00C96555" w:rsidRDefault="00C96555" w:rsidP="00BF0E76">
            <w:pPr>
              <w:spacing w:after="100" w:afterAutospacing="1" w:line="252" w:lineRule="auto"/>
              <w:rPr>
                <w:lang w:val="en-GB"/>
              </w:rPr>
            </w:pPr>
          </w:p>
        </w:tc>
        <w:tc>
          <w:tcPr>
            <w:tcW w:w="0" w:type="auto"/>
            <w:vMerge/>
            <w:tcBorders>
              <w:top w:val="nil"/>
              <w:left w:val="nil"/>
              <w:bottom w:val="single" w:sz="8" w:space="0" w:color="auto"/>
              <w:right w:val="single" w:sz="8" w:space="0" w:color="auto"/>
            </w:tcBorders>
            <w:vAlign w:val="center"/>
            <w:hideMark/>
          </w:tcPr>
          <w:p w14:paraId="2E52C7F6" w14:textId="77777777" w:rsidR="00C96555" w:rsidRDefault="00C96555" w:rsidP="00BF0E76">
            <w:pPr>
              <w:spacing w:after="100" w:afterAutospacing="1"/>
              <w:rPr>
                <w:rFonts w:ascii="Calibri" w:eastAsiaTheme="minorHAnsi" w:hAnsi="Calibri" w:cs="Calibri"/>
                <w:lang w:val="en-GB" w:eastAsia="zh-CN"/>
              </w:rPr>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38CDF325" w14:textId="65DDFC04" w:rsidR="00C96555" w:rsidRDefault="00C96555" w:rsidP="00BF0E76">
            <w:pPr>
              <w:spacing w:after="100" w:afterAutospacing="1" w:line="252" w:lineRule="auto"/>
              <w:rPr>
                <w:sz w:val="21"/>
                <w:szCs w:val="21"/>
              </w:rPr>
            </w:pPr>
            <w:r>
              <w:t>Format1</w:t>
            </w:r>
            <w:r w:rsidR="00E022BC">
              <w:t xml:space="preserve"> </w:t>
            </w:r>
            <w:r>
              <w:t>+</w:t>
            </w:r>
            <w:r w:rsidR="00E022BC">
              <w:t xml:space="preserve"> </w:t>
            </w:r>
            <w:r>
              <w:t>Format2</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F5B6EB" w14:textId="77777777" w:rsidR="00C96555" w:rsidRDefault="00C96555" w:rsidP="00BF0E76">
            <w:pPr>
              <w:spacing w:after="100" w:afterAutospacing="1" w:line="252" w:lineRule="auto"/>
            </w:pPr>
            <w:r>
              <w:t>R1</w:t>
            </w:r>
          </w:p>
        </w:tc>
      </w:tr>
      <w:tr w:rsidR="00C96555" w14:paraId="3DB5F136" w14:textId="77777777" w:rsidTr="00FF3218">
        <w:tc>
          <w:tcPr>
            <w:tcW w:w="710" w:type="dxa"/>
            <w:vMerge/>
            <w:tcBorders>
              <w:left w:val="single" w:sz="8" w:space="0" w:color="auto"/>
              <w:right w:val="single" w:sz="8" w:space="0" w:color="auto"/>
            </w:tcBorders>
          </w:tcPr>
          <w:p w14:paraId="1AB0B5E2" w14:textId="77777777" w:rsidR="00C96555" w:rsidRDefault="00C96555" w:rsidP="00BF0E76">
            <w:pPr>
              <w:spacing w:after="100" w:afterAutospacing="1" w:line="252" w:lineRule="auto"/>
              <w:rPr>
                <w:lang w:val="en-GB"/>
              </w:rPr>
            </w:pPr>
          </w:p>
        </w:tc>
        <w:tc>
          <w:tcPr>
            <w:tcW w:w="0" w:type="auto"/>
            <w:vMerge/>
            <w:tcBorders>
              <w:top w:val="nil"/>
              <w:left w:val="nil"/>
              <w:bottom w:val="single" w:sz="8" w:space="0" w:color="auto"/>
              <w:right w:val="single" w:sz="8" w:space="0" w:color="auto"/>
            </w:tcBorders>
            <w:vAlign w:val="center"/>
            <w:hideMark/>
          </w:tcPr>
          <w:p w14:paraId="083E55CE" w14:textId="77777777" w:rsidR="00C96555" w:rsidRDefault="00C96555" w:rsidP="00BF0E76">
            <w:pPr>
              <w:spacing w:after="100" w:afterAutospacing="1"/>
              <w:rPr>
                <w:rFonts w:ascii="Calibri" w:eastAsiaTheme="minorHAnsi" w:hAnsi="Calibri" w:cs="Calibri"/>
                <w:lang w:val="en-GB" w:eastAsia="zh-CN"/>
              </w:rPr>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5A6E63E0" w14:textId="009571F4" w:rsidR="00C96555" w:rsidRDefault="00EC24AB" w:rsidP="00BF0E76">
            <w:pPr>
              <w:spacing w:after="100" w:afterAutospacing="1" w:line="252" w:lineRule="auto"/>
              <w:rPr>
                <w:sz w:val="21"/>
                <w:szCs w:val="21"/>
              </w:rPr>
            </w:pPr>
            <w:r>
              <w:t xml:space="preserve">Format </w:t>
            </w:r>
            <w:r w:rsidR="00C96555">
              <w:t>3</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FA7060" w14:textId="77777777" w:rsidR="00C96555" w:rsidRDefault="00C96555" w:rsidP="00BF0E76">
            <w:pPr>
              <w:spacing w:after="100" w:afterAutospacing="1" w:line="252" w:lineRule="auto"/>
            </w:pPr>
            <w:r>
              <w:t>R2</w:t>
            </w:r>
          </w:p>
        </w:tc>
      </w:tr>
      <w:tr w:rsidR="00C96555" w14:paraId="6BF82CCF" w14:textId="77777777" w:rsidTr="00FF3218">
        <w:tc>
          <w:tcPr>
            <w:tcW w:w="710" w:type="dxa"/>
            <w:vMerge/>
            <w:tcBorders>
              <w:left w:val="single" w:sz="8" w:space="0" w:color="auto"/>
              <w:right w:val="single" w:sz="8" w:space="0" w:color="auto"/>
            </w:tcBorders>
          </w:tcPr>
          <w:p w14:paraId="07F37266" w14:textId="77777777" w:rsidR="00C96555" w:rsidRDefault="00C96555" w:rsidP="00BF0E76">
            <w:pPr>
              <w:spacing w:after="100" w:afterAutospacing="1" w:line="252" w:lineRule="auto"/>
              <w:ind w:firstLine="400"/>
              <w:jc w:val="center"/>
              <w:rPr>
                <w:lang w:val="en-GB"/>
              </w:rP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785500" w14:textId="77777777" w:rsidR="00C96555" w:rsidRDefault="00495BF5" w:rsidP="00BF0E76">
            <w:pPr>
              <w:spacing w:after="100" w:afterAutospacing="1" w:line="252" w:lineRule="auto"/>
              <w:jc w:val="center"/>
              <w:rPr>
                <w:lang w:val="en-GB"/>
              </w:rPr>
            </w:pPr>
            <w:r w:rsidRPr="00495BF5">
              <w:rPr>
                <w:lang w:val="en-GB"/>
              </w:rPr>
              <w:t>SCS</w:t>
            </w:r>
            <w:r w:rsidR="00C96555">
              <w:rPr>
                <w:lang w:val="en-GB"/>
              </w:rPr>
              <w:t xml:space="preserve"> of PBCH</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20619F58" w14:textId="65BEDB2C" w:rsidR="00C96555" w:rsidRDefault="00C96555" w:rsidP="00BF0E76">
            <w:pPr>
              <w:spacing w:after="100" w:afterAutospacing="1" w:line="252" w:lineRule="auto"/>
            </w:pPr>
            <w:r>
              <w:t xml:space="preserve">30 </w:t>
            </w:r>
            <w:r w:rsidR="003826BF">
              <w:t>kHz</w:t>
            </w:r>
          </w:p>
        </w:tc>
        <w:tc>
          <w:tcPr>
            <w:tcW w:w="21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2AAB3D" w14:textId="77777777" w:rsidR="00C96555" w:rsidRDefault="00C96555" w:rsidP="00BF0E76">
            <w:pPr>
              <w:spacing w:after="100" w:afterAutospacing="1" w:line="252" w:lineRule="auto"/>
            </w:pPr>
            <w:r>
              <w:t>R1</w:t>
            </w:r>
          </w:p>
        </w:tc>
      </w:tr>
      <w:tr w:rsidR="00C96555" w14:paraId="6CF04377" w14:textId="77777777" w:rsidTr="00FF3218">
        <w:tc>
          <w:tcPr>
            <w:tcW w:w="710" w:type="dxa"/>
            <w:vMerge/>
            <w:tcBorders>
              <w:left w:val="single" w:sz="8" w:space="0" w:color="auto"/>
              <w:bottom w:val="single" w:sz="8" w:space="0" w:color="auto"/>
              <w:right w:val="single" w:sz="8" w:space="0" w:color="auto"/>
            </w:tcBorders>
          </w:tcPr>
          <w:p w14:paraId="2ADBDF63" w14:textId="77777777" w:rsidR="00C96555" w:rsidRDefault="00C96555" w:rsidP="00BF0E76">
            <w:pPr>
              <w:spacing w:after="100" w:afterAutospacing="1" w:line="252" w:lineRule="auto"/>
              <w:ind w:firstLine="400"/>
              <w:jc w:val="center"/>
              <w:rPr>
                <w:lang w:val="en-GB"/>
              </w:rP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1598E1" w14:textId="77777777" w:rsidR="00C96555" w:rsidRDefault="00C96555" w:rsidP="00BF0E76">
            <w:pPr>
              <w:spacing w:after="100" w:afterAutospacing="1" w:line="252" w:lineRule="auto"/>
              <w:jc w:val="center"/>
              <w:rPr>
                <w:lang w:val="en-GB"/>
              </w:rPr>
            </w:pPr>
            <w:r>
              <w:rPr>
                <w:lang w:val="en-GB"/>
              </w:rPr>
              <w:t>Power control</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6796C741" w14:textId="77777777" w:rsidR="00C96555" w:rsidRDefault="00C96555" w:rsidP="00BF0E76">
            <w:pPr>
              <w:spacing w:after="100" w:afterAutospacing="1" w:line="252" w:lineRule="auto"/>
            </w:pPr>
            <w:r>
              <w:t>Enable</w:t>
            </w:r>
          </w:p>
        </w:tc>
        <w:tc>
          <w:tcPr>
            <w:tcW w:w="2137" w:type="dxa"/>
            <w:tcBorders>
              <w:top w:val="nil"/>
              <w:left w:val="nil"/>
              <w:bottom w:val="single" w:sz="8" w:space="0" w:color="auto"/>
              <w:right w:val="single" w:sz="8" w:space="0" w:color="auto"/>
            </w:tcBorders>
            <w:tcMar>
              <w:top w:w="0" w:type="dxa"/>
              <w:left w:w="108" w:type="dxa"/>
              <w:bottom w:w="0" w:type="dxa"/>
              <w:right w:w="108" w:type="dxa"/>
            </w:tcMar>
            <w:hideMark/>
          </w:tcPr>
          <w:p w14:paraId="1E66E873" w14:textId="77777777" w:rsidR="00C96555" w:rsidRDefault="00C96555" w:rsidP="00BF0E76">
            <w:pPr>
              <w:spacing w:after="100" w:afterAutospacing="1" w:line="252" w:lineRule="auto"/>
            </w:pPr>
            <w:r>
              <w:t>R2</w:t>
            </w:r>
          </w:p>
        </w:tc>
      </w:tr>
      <w:tr w:rsidR="003F5408" w14:paraId="4BE9C222" w14:textId="77777777" w:rsidTr="00FF3218">
        <w:tc>
          <w:tcPr>
            <w:tcW w:w="710" w:type="dxa"/>
            <w:vMerge w:val="restart"/>
            <w:tcBorders>
              <w:top w:val="nil"/>
              <w:left w:val="single" w:sz="8" w:space="0" w:color="auto"/>
              <w:right w:val="single" w:sz="8" w:space="0" w:color="auto"/>
            </w:tcBorders>
            <w:hideMark/>
          </w:tcPr>
          <w:p w14:paraId="58591534" w14:textId="77777777" w:rsidR="003F5408" w:rsidRDefault="003F5408" w:rsidP="003F5408">
            <w:pPr>
              <w:spacing w:after="100" w:afterAutospacing="1" w:line="252" w:lineRule="auto"/>
              <w:jc w:val="center"/>
              <w:rPr>
                <w:lang w:val="en-GB"/>
              </w:rPr>
            </w:pPr>
            <w:r>
              <w:rPr>
                <w:lang w:val="en-GB"/>
              </w:rPr>
              <w:t>L2</w:t>
            </w: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tcPr>
          <w:p w14:paraId="6C8F5829" w14:textId="3CBFB236" w:rsidR="003F5408" w:rsidRDefault="003F5408" w:rsidP="003F5408">
            <w:pPr>
              <w:spacing w:after="100" w:afterAutospacing="1" w:line="252" w:lineRule="auto"/>
              <w:jc w:val="center"/>
              <w:rPr>
                <w:lang w:val="en-GB"/>
              </w:rPr>
            </w:pPr>
            <w:r>
              <w:rPr>
                <w:lang w:val="en-GB"/>
              </w:rPr>
              <w:t>HARQ</w:t>
            </w:r>
          </w:p>
        </w:tc>
        <w:tc>
          <w:tcPr>
            <w:tcW w:w="4613" w:type="dxa"/>
            <w:tcBorders>
              <w:top w:val="nil"/>
              <w:left w:val="nil"/>
              <w:bottom w:val="single" w:sz="8" w:space="0" w:color="auto"/>
              <w:right w:val="single" w:sz="8" w:space="0" w:color="auto"/>
            </w:tcBorders>
            <w:tcMar>
              <w:top w:w="0" w:type="dxa"/>
              <w:left w:w="108" w:type="dxa"/>
              <w:bottom w:w="0" w:type="dxa"/>
              <w:right w:w="108" w:type="dxa"/>
            </w:tcMar>
          </w:tcPr>
          <w:p w14:paraId="523608CA" w14:textId="21249A1C" w:rsidR="003F5408" w:rsidRDefault="003F5408" w:rsidP="003F5408">
            <w:pPr>
              <w:spacing w:after="100" w:afterAutospacing="1" w:line="252" w:lineRule="auto"/>
              <w:rPr>
                <w:lang w:val="en-GB"/>
              </w:rPr>
            </w:pPr>
            <w:r>
              <w:t>Enable</w:t>
            </w:r>
          </w:p>
        </w:tc>
        <w:tc>
          <w:tcPr>
            <w:tcW w:w="2137" w:type="dxa"/>
            <w:tcBorders>
              <w:top w:val="nil"/>
              <w:left w:val="nil"/>
              <w:bottom w:val="single" w:sz="8" w:space="0" w:color="auto"/>
              <w:right w:val="single" w:sz="8" w:space="0" w:color="auto"/>
            </w:tcBorders>
            <w:tcMar>
              <w:top w:w="0" w:type="dxa"/>
              <w:left w:w="108" w:type="dxa"/>
              <w:bottom w:w="0" w:type="dxa"/>
              <w:right w:w="108" w:type="dxa"/>
            </w:tcMar>
          </w:tcPr>
          <w:p w14:paraId="7DFC1CCC" w14:textId="1438EB82" w:rsidR="003F5408" w:rsidRDefault="003F5408" w:rsidP="003F5408">
            <w:pPr>
              <w:spacing w:after="100" w:afterAutospacing="1" w:line="252" w:lineRule="auto"/>
              <w:rPr>
                <w:lang w:val="en-GB"/>
              </w:rPr>
            </w:pPr>
            <w:r>
              <w:t>R1</w:t>
            </w:r>
          </w:p>
        </w:tc>
      </w:tr>
      <w:tr w:rsidR="003F5408" w14:paraId="2F87C57C" w14:textId="77777777" w:rsidTr="00FF3218">
        <w:tc>
          <w:tcPr>
            <w:tcW w:w="710" w:type="dxa"/>
            <w:vMerge/>
            <w:tcBorders>
              <w:left w:val="single" w:sz="8" w:space="0" w:color="auto"/>
              <w:right w:val="single" w:sz="8" w:space="0" w:color="auto"/>
            </w:tcBorders>
          </w:tcPr>
          <w:p w14:paraId="35C66BD3" w14:textId="77777777" w:rsidR="003F5408" w:rsidRDefault="003F5408" w:rsidP="003F5408">
            <w:pPr>
              <w:spacing w:after="100" w:afterAutospacing="1" w:line="252" w:lineRule="auto"/>
              <w:jc w:val="center"/>
              <w:rPr>
                <w:lang w:val="en-GB"/>
              </w:rP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234D4E" w14:textId="77777777" w:rsidR="003F5408" w:rsidRDefault="003F5408" w:rsidP="003F5408">
            <w:pPr>
              <w:spacing w:after="100" w:afterAutospacing="1" w:line="252" w:lineRule="auto"/>
              <w:jc w:val="center"/>
              <w:rPr>
                <w:lang w:val="en-GB"/>
              </w:rPr>
            </w:pPr>
            <w:r w:rsidRPr="00495BF5">
              <w:rPr>
                <w:lang w:val="en-GB"/>
              </w:rPr>
              <w:t>AMC</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1D596009" w14:textId="77777777" w:rsidR="003F5408" w:rsidRDefault="003F5408" w:rsidP="003F5408">
            <w:pPr>
              <w:spacing w:after="100" w:afterAutospacing="1" w:line="252" w:lineRule="auto"/>
              <w:rPr>
                <w:lang w:val="en-GB"/>
              </w:rPr>
            </w:pPr>
            <w:r>
              <w:t>Enable</w:t>
            </w:r>
          </w:p>
        </w:tc>
        <w:tc>
          <w:tcPr>
            <w:tcW w:w="2137" w:type="dxa"/>
            <w:tcBorders>
              <w:top w:val="nil"/>
              <w:left w:val="nil"/>
              <w:bottom w:val="single" w:sz="8" w:space="0" w:color="auto"/>
              <w:right w:val="single" w:sz="8" w:space="0" w:color="auto"/>
            </w:tcBorders>
            <w:tcMar>
              <w:top w:w="0" w:type="dxa"/>
              <w:left w:w="108" w:type="dxa"/>
              <w:bottom w:w="0" w:type="dxa"/>
              <w:right w:w="108" w:type="dxa"/>
            </w:tcMar>
            <w:hideMark/>
          </w:tcPr>
          <w:p w14:paraId="08C603AD" w14:textId="77777777" w:rsidR="003F5408" w:rsidRDefault="003F5408" w:rsidP="003F5408">
            <w:pPr>
              <w:spacing w:after="100" w:afterAutospacing="1" w:line="252" w:lineRule="auto"/>
              <w:rPr>
                <w:lang w:val="en-GB"/>
              </w:rPr>
            </w:pPr>
            <w:r>
              <w:rPr>
                <w:lang w:val="en-GB"/>
              </w:rPr>
              <w:t>R1</w:t>
            </w:r>
          </w:p>
        </w:tc>
      </w:tr>
      <w:tr w:rsidR="003F5408" w14:paraId="298B062A" w14:textId="77777777" w:rsidTr="00FF3218">
        <w:tc>
          <w:tcPr>
            <w:tcW w:w="710" w:type="dxa"/>
            <w:vMerge/>
            <w:tcBorders>
              <w:left w:val="single" w:sz="8" w:space="0" w:color="auto"/>
              <w:right w:val="single" w:sz="8" w:space="0" w:color="auto"/>
            </w:tcBorders>
          </w:tcPr>
          <w:p w14:paraId="06B00463" w14:textId="77777777" w:rsidR="003F5408" w:rsidRDefault="003F5408" w:rsidP="003F5408">
            <w:pPr>
              <w:spacing w:after="100" w:afterAutospacing="1" w:line="252" w:lineRule="auto"/>
              <w:jc w:val="center"/>
              <w:rPr>
                <w:lang w:val="en-GB"/>
              </w:rP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A4F161" w14:textId="77777777" w:rsidR="003F5408" w:rsidRDefault="003F5408" w:rsidP="003F5408">
            <w:pPr>
              <w:spacing w:after="100" w:afterAutospacing="1" w:line="252" w:lineRule="auto"/>
              <w:jc w:val="center"/>
              <w:rPr>
                <w:lang w:val="en-GB"/>
              </w:rPr>
            </w:pPr>
            <w:r>
              <w:rPr>
                <w:lang w:val="en-GB"/>
              </w:rPr>
              <w:t>SRS</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37CCDE8B" w14:textId="77777777" w:rsidR="003F5408" w:rsidRDefault="003F5408" w:rsidP="003F5408">
            <w:pPr>
              <w:spacing w:after="100" w:afterAutospacing="1" w:line="252" w:lineRule="auto"/>
            </w:pPr>
            <w:r>
              <w:t>Enable</w:t>
            </w:r>
          </w:p>
        </w:tc>
        <w:tc>
          <w:tcPr>
            <w:tcW w:w="2137" w:type="dxa"/>
            <w:tcBorders>
              <w:top w:val="nil"/>
              <w:left w:val="nil"/>
              <w:bottom w:val="single" w:sz="8" w:space="0" w:color="auto"/>
              <w:right w:val="single" w:sz="8" w:space="0" w:color="auto"/>
            </w:tcBorders>
            <w:tcMar>
              <w:top w:w="0" w:type="dxa"/>
              <w:left w:w="108" w:type="dxa"/>
              <w:bottom w:w="0" w:type="dxa"/>
              <w:right w:w="108" w:type="dxa"/>
            </w:tcMar>
            <w:hideMark/>
          </w:tcPr>
          <w:p w14:paraId="49825F33" w14:textId="77777777" w:rsidR="003F5408" w:rsidRDefault="003F5408" w:rsidP="003F5408">
            <w:pPr>
              <w:spacing w:after="100" w:afterAutospacing="1" w:line="252" w:lineRule="auto"/>
            </w:pPr>
            <w:r>
              <w:t>R2</w:t>
            </w:r>
          </w:p>
        </w:tc>
      </w:tr>
      <w:tr w:rsidR="003F5408" w14:paraId="4D82068B" w14:textId="77777777" w:rsidTr="00FF3218">
        <w:tc>
          <w:tcPr>
            <w:tcW w:w="710" w:type="dxa"/>
            <w:vMerge/>
            <w:tcBorders>
              <w:left w:val="single" w:sz="8" w:space="0" w:color="auto"/>
              <w:right w:val="single" w:sz="8" w:space="0" w:color="auto"/>
            </w:tcBorders>
          </w:tcPr>
          <w:p w14:paraId="55783C8B" w14:textId="77777777" w:rsidR="003F5408" w:rsidRDefault="003F5408" w:rsidP="003F5408">
            <w:pPr>
              <w:spacing w:after="100" w:afterAutospacing="1" w:line="252" w:lineRule="auto"/>
              <w:jc w:val="center"/>
              <w:rPr>
                <w:lang w:val="en-GB"/>
              </w:rPr>
            </w:pPr>
          </w:p>
        </w:tc>
        <w:tc>
          <w:tcPr>
            <w:tcW w:w="261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B77EAF" w14:textId="77777777" w:rsidR="003F5408" w:rsidRDefault="003F5408" w:rsidP="003F5408">
            <w:pPr>
              <w:spacing w:after="100" w:afterAutospacing="1" w:line="252" w:lineRule="auto"/>
              <w:jc w:val="center"/>
              <w:rPr>
                <w:lang w:val="en-GB"/>
              </w:rPr>
            </w:pPr>
            <w:r>
              <w:rPr>
                <w:lang w:val="en-GB"/>
              </w:rPr>
              <w:t>Scheduling algorithm</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1A83BF6A" w14:textId="77777777" w:rsidR="003F5408" w:rsidRDefault="003F5408" w:rsidP="003F5408">
            <w:pPr>
              <w:spacing w:after="100" w:afterAutospacing="1" w:line="252" w:lineRule="auto"/>
            </w:pPr>
            <w:r>
              <w:t>Round Robin</w:t>
            </w:r>
          </w:p>
        </w:tc>
        <w:tc>
          <w:tcPr>
            <w:tcW w:w="2137" w:type="dxa"/>
            <w:tcBorders>
              <w:top w:val="nil"/>
              <w:left w:val="nil"/>
              <w:bottom w:val="single" w:sz="8" w:space="0" w:color="auto"/>
              <w:right w:val="single" w:sz="8" w:space="0" w:color="auto"/>
            </w:tcBorders>
            <w:tcMar>
              <w:top w:w="0" w:type="dxa"/>
              <w:left w:w="108" w:type="dxa"/>
              <w:bottom w:w="0" w:type="dxa"/>
              <w:right w:w="108" w:type="dxa"/>
            </w:tcMar>
            <w:hideMark/>
          </w:tcPr>
          <w:p w14:paraId="4B53160E" w14:textId="77777777" w:rsidR="003F5408" w:rsidRDefault="003F5408" w:rsidP="003F5408">
            <w:pPr>
              <w:spacing w:after="100" w:afterAutospacing="1" w:line="252" w:lineRule="auto"/>
            </w:pPr>
            <w:r>
              <w:t>R1</w:t>
            </w:r>
          </w:p>
        </w:tc>
      </w:tr>
      <w:tr w:rsidR="00771176" w14:paraId="7A187F85" w14:textId="77777777" w:rsidTr="00FF3218">
        <w:tc>
          <w:tcPr>
            <w:tcW w:w="710" w:type="dxa"/>
            <w:vMerge/>
            <w:tcBorders>
              <w:left w:val="single" w:sz="8" w:space="0" w:color="auto"/>
              <w:right w:val="single" w:sz="8" w:space="0" w:color="auto"/>
            </w:tcBorders>
          </w:tcPr>
          <w:p w14:paraId="616B8443" w14:textId="77777777" w:rsidR="00771176" w:rsidRDefault="00771176" w:rsidP="003F5408">
            <w:pPr>
              <w:spacing w:after="100" w:afterAutospacing="1" w:line="252" w:lineRule="auto"/>
              <w:rPr>
                <w:lang w:val="en-GB"/>
              </w:rPr>
            </w:pPr>
          </w:p>
        </w:tc>
        <w:tc>
          <w:tcPr>
            <w:tcW w:w="0" w:type="auto"/>
            <w:vMerge/>
            <w:tcBorders>
              <w:top w:val="nil"/>
              <w:left w:val="nil"/>
              <w:bottom w:val="single" w:sz="8" w:space="0" w:color="auto"/>
              <w:right w:val="single" w:sz="8" w:space="0" w:color="auto"/>
            </w:tcBorders>
            <w:vAlign w:val="center"/>
          </w:tcPr>
          <w:p w14:paraId="74BDDC4C" w14:textId="77777777" w:rsidR="00771176" w:rsidRDefault="00771176" w:rsidP="003F5408">
            <w:pPr>
              <w:spacing w:after="100" w:afterAutospacing="1"/>
              <w:rPr>
                <w:rFonts w:ascii="Calibri" w:eastAsiaTheme="minorHAnsi" w:hAnsi="Calibri" w:cs="Calibri"/>
                <w:lang w:val="en-GB" w:eastAsia="zh-CN"/>
              </w:rPr>
            </w:pPr>
          </w:p>
        </w:tc>
        <w:tc>
          <w:tcPr>
            <w:tcW w:w="4613" w:type="dxa"/>
            <w:tcBorders>
              <w:top w:val="nil"/>
              <w:left w:val="nil"/>
              <w:bottom w:val="single" w:sz="8" w:space="0" w:color="auto"/>
              <w:right w:val="single" w:sz="8" w:space="0" w:color="auto"/>
            </w:tcBorders>
            <w:tcMar>
              <w:top w:w="0" w:type="dxa"/>
              <w:left w:w="108" w:type="dxa"/>
              <w:bottom w:w="0" w:type="dxa"/>
              <w:right w:w="108" w:type="dxa"/>
            </w:tcMar>
          </w:tcPr>
          <w:p w14:paraId="32B94745" w14:textId="42018479" w:rsidR="00771176" w:rsidRDefault="00771176" w:rsidP="003F5408">
            <w:pPr>
              <w:spacing w:after="100" w:afterAutospacing="1" w:line="252" w:lineRule="auto"/>
            </w:pPr>
            <w:r>
              <w:t>PF (Proportional Fair)</w:t>
            </w:r>
          </w:p>
        </w:tc>
        <w:tc>
          <w:tcPr>
            <w:tcW w:w="2137" w:type="dxa"/>
            <w:tcBorders>
              <w:top w:val="nil"/>
              <w:left w:val="nil"/>
              <w:bottom w:val="single" w:sz="8" w:space="0" w:color="auto"/>
              <w:right w:val="single" w:sz="8" w:space="0" w:color="auto"/>
            </w:tcBorders>
            <w:tcMar>
              <w:top w:w="0" w:type="dxa"/>
              <w:left w:w="108" w:type="dxa"/>
              <w:bottom w:w="0" w:type="dxa"/>
              <w:right w:w="108" w:type="dxa"/>
            </w:tcMar>
          </w:tcPr>
          <w:p w14:paraId="08EFFF0E" w14:textId="7CCFE7D1" w:rsidR="00771176" w:rsidRDefault="00771176" w:rsidP="003F5408">
            <w:pPr>
              <w:spacing w:after="100" w:afterAutospacing="1" w:line="252" w:lineRule="auto"/>
            </w:pPr>
            <w:r>
              <w:t>R1</w:t>
            </w:r>
          </w:p>
        </w:tc>
      </w:tr>
      <w:tr w:rsidR="003F5408" w14:paraId="0D9A073E" w14:textId="77777777" w:rsidTr="00FF3218">
        <w:tc>
          <w:tcPr>
            <w:tcW w:w="710" w:type="dxa"/>
            <w:vMerge/>
            <w:tcBorders>
              <w:left w:val="single" w:sz="8" w:space="0" w:color="auto"/>
              <w:right w:val="single" w:sz="8" w:space="0" w:color="auto"/>
            </w:tcBorders>
          </w:tcPr>
          <w:p w14:paraId="1041D06D" w14:textId="77777777" w:rsidR="003F5408" w:rsidRDefault="003F5408" w:rsidP="003F5408">
            <w:pPr>
              <w:spacing w:after="100" w:afterAutospacing="1" w:line="252" w:lineRule="auto"/>
              <w:rPr>
                <w:lang w:val="en-GB"/>
              </w:rPr>
            </w:pPr>
          </w:p>
        </w:tc>
        <w:tc>
          <w:tcPr>
            <w:tcW w:w="0" w:type="auto"/>
            <w:vMerge/>
            <w:tcBorders>
              <w:top w:val="nil"/>
              <w:left w:val="nil"/>
              <w:bottom w:val="single" w:sz="8" w:space="0" w:color="auto"/>
              <w:right w:val="single" w:sz="8" w:space="0" w:color="auto"/>
            </w:tcBorders>
            <w:vAlign w:val="center"/>
            <w:hideMark/>
          </w:tcPr>
          <w:p w14:paraId="47E5957A" w14:textId="77777777" w:rsidR="003F5408" w:rsidRDefault="003F5408" w:rsidP="003F5408">
            <w:pPr>
              <w:spacing w:after="100" w:afterAutospacing="1"/>
              <w:rPr>
                <w:rFonts w:ascii="Calibri" w:eastAsiaTheme="minorHAnsi" w:hAnsi="Calibri" w:cs="Calibri"/>
                <w:lang w:val="en-GB" w:eastAsia="zh-CN"/>
              </w:rPr>
            </w:pP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4DA445C8" w14:textId="0FA3B387" w:rsidR="003F5408" w:rsidRDefault="00285F60" w:rsidP="003F5408">
            <w:pPr>
              <w:spacing w:after="100" w:afterAutospacing="1" w:line="252" w:lineRule="auto"/>
            </w:pPr>
            <w:r>
              <w:t>Slice aware</w:t>
            </w:r>
          </w:p>
        </w:tc>
        <w:tc>
          <w:tcPr>
            <w:tcW w:w="2137" w:type="dxa"/>
            <w:tcBorders>
              <w:top w:val="nil"/>
              <w:left w:val="nil"/>
              <w:bottom w:val="single" w:sz="8" w:space="0" w:color="auto"/>
              <w:right w:val="single" w:sz="8" w:space="0" w:color="auto"/>
            </w:tcBorders>
            <w:tcMar>
              <w:top w:w="0" w:type="dxa"/>
              <w:left w:w="108" w:type="dxa"/>
              <w:bottom w:w="0" w:type="dxa"/>
              <w:right w:w="108" w:type="dxa"/>
            </w:tcMar>
            <w:hideMark/>
          </w:tcPr>
          <w:p w14:paraId="3215E90B" w14:textId="162AECE8" w:rsidR="003F5408" w:rsidRDefault="00285F60" w:rsidP="003F5408">
            <w:pPr>
              <w:spacing w:after="100" w:afterAutospacing="1" w:line="252" w:lineRule="auto"/>
            </w:pPr>
            <w:r>
              <w:t>R5</w:t>
            </w:r>
          </w:p>
        </w:tc>
      </w:tr>
      <w:tr w:rsidR="003F5408" w14:paraId="51C7FB14" w14:textId="77777777" w:rsidTr="00FF3218">
        <w:tc>
          <w:tcPr>
            <w:tcW w:w="710" w:type="dxa"/>
            <w:vMerge/>
            <w:tcBorders>
              <w:left w:val="single" w:sz="8" w:space="0" w:color="auto"/>
              <w:bottom w:val="single" w:sz="8" w:space="0" w:color="auto"/>
              <w:right w:val="single" w:sz="8" w:space="0" w:color="auto"/>
            </w:tcBorders>
          </w:tcPr>
          <w:p w14:paraId="69148A7F" w14:textId="77777777" w:rsidR="003F5408" w:rsidRDefault="003F5408" w:rsidP="003F5408">
            <w:pPr>
              <w:spacing w:after="100" w:afterAutospacing="1" w:line="252" w:lineRule="auto"/>
              <w:jc w:val="center"/>
              <w:rPr>
                <w:lang w:val="en-GB"/>
              </w:rP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121416" w14:textId="77777777" w:rsidR="003F5408" w:rsidRDefault="003F5408" w:rsidP="003F5408">
            <w:pPr>
              <w:spacing w:after="100" w:afterAutospacing="1" w:line="252" w:lineRule="auto"/>
              <w:jc w:val="center"/>
              <w:rPr>
                <w:lang w:val="en-GB"/>
              </w:rPr>
            </w:pPr>
            <w:r>
              <w:rPr>
                <w:lang w:val="en-GB"/>
              </w:rPr>
              <w:t>Latency</w:t>
            </w:r>
          </w:p>
        </w:tc>
        <w:tc>
          <w:tcPr>
            <w:tcW w:w="4613" w:type="dxa"/>
            <w:tcBorders>
              <w:top w:val="nil"/>
              <w:left w:val="nil"/>
              <w:bottom w:val="single" w:sz="8" w:space="0" w:color="auto"/>
              <w:right w:val="single" w:sz="8" w:space="0" w:color="auto"/>
            </w:tcBorders>
            <w:tcMar>
              <w:top w:w="0" w:type="dxa"/>
              <w:left w:w="108" w:type="dxa"/>
              <w:bottom w:w="0" w:type="dxa"/>
              <w:right w:w="108" w:type="dxa"/>
            </w:tcMar>
            <w:hideMark/>
          </w:tcPr>
          <w:p w14:paraId="7E6FED01" w14:textId="77777777" w:rsidR="00E027FD" w:rsidRDefault="003F5408" w:rsidP="003F5408">
            <w:pPr>
              <w:spacing w:after="100" w:afterAutospacing="1" w:line="252" w:lineRule="auto"/>
            </w:pPr>
            <w:r>
              <w:t>Control Plane</w:t>
            </w:r>
            <w:r w:rsidR="00E027FD">
              <w:t>: 10 ms</w:t>
            </w:r>
          </w:p>
          <w:p w14:paraId="549963B0" w14:textId="62146414" w:rsidR="003F5408" w:rsidRPr="00BF5C65" w:rsidRDefault="003F5408" w:rsidP="003F5408">
            <w:pPr>
              <w:spacing w:after="100" w:afterAutospacing="1" w:line="252" w:lineRule="auto"/>
              <w:rPr>
                <w:strike/>
              </w:rPr>
            </w:pPr>
            <w:r>
              <w:t>User Plane DL</w:t>
            </w:r>
            <w:r w:rsidR="009C2A00">
              <w:t>: 4 ms (eMBB)</w:t>
            </w:r>
          </w:p>
        </w:tc>
        <w:tc>
          <w:tcPr>
            <w:tcW w:w="2137" w:type="dxa"/>
            <w:tcBorders>
              <w:top w:val="nil"/>
              <w:left w:val="nil"/>
              <w:bottom w:val="single" w:sz="8" w:space="0" w:color="auto"/>
              <w:right w:val="single" w:sz="8" w:space="0" w:color="auto"/>
            </w:tcBorders>
            <w:tcMar>
              <w:top w:w="0" w:type="dxa"/>
              <w:left w:w="108" w:type="dxa"/>
              <w:bottom w:w="0" w:type="dxa"/>
              <w:right w:w="108" w:type="dxa"/>
            </w:tcMar>
            <w:hideMark/>
          </w:tcPr>
          <w:p w14:paraId="1B922CA8" w14:textId="77777777" w:rsidR="003F5408" w:rsidRDefault="003F5408" w:rsidP="003F5408">
            <w:pPr>
              <w:spacing w:after="100" w:afterAutospacing="1" w:line="252" w:lineRule="auto"/>
            </w:pPr>
            <w:r>
              <w:t>R1</w:t>
            </w:r>
          </w:p>
        </w:tc>
      </w:tr>
      <w:tr w:rsidR="00215DC5" w14:paraId="6D0F0A08" w14:textId="77777777" w:rsidTr="00FF3218">
        <w:tc>
          <w:tcPr>
            <w:tcW w:w="710" w:type="dxa"/>
            <w:tcBorders>
              <w:top w:val="nil"/>
              <w:left w:val="single" w:sz="8" w:space="0" w:color="auto"/>
              <w:right w:val="single" w:sz="8" w:space="0" w:color="auto"/>
            </w:tcBorders>
          </w:tcPr>
          <w:p w14:paraId="7383658B" w14:textId="77777777" w:rsidR="00215DC5" w:rsidRDefault="00215DC5" w:rsidP="003F5408">
            <w:pPr>
              <w:spacing w:after="100" w:afterAutospacing="1" w:line="252" w:lineRule="auto"/>
              <w:jc w:val="center"/>
              <w:rPr>
                <w:lang w:val="en-GB"/>
              </w:rP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tcPr>
          <w:p w14:paraId="12DB895F" w14:textId="07CF2FDD" w:rsidR="00215DC5" w:rsidRDefault="00215DC5" w:rsidP="003F5408">
            <w:pPr>
              <w:spacing w:after="100" w:afterAutospacing="1" w:line="252" w:lineRule="auto"/>
              <w:jc w:val="center"/>
              <w:rPr>
                <w:lang w:val="en-GB"/>
              </w:rPr>
            </w:pPr>
            <w:r>
              <w:rPr>
                <w:lang w:val="en-GB"/>
              </w:rPr>
              <w:t>Inter</w:t>
            </w:r>
            <w:r w:rsidR="0077645A">
              <w:rPr>
                <w:lang w:val="en-GB"/>
              </w:rPr>
              <w:t>-</w:t>
            </w:r>
            <w:r>
              <w:rPr>
                <w:lang w:val="en-GB"/>
              </w:rPr>
              <w:t>NR</w:t>
            </w:r>
            <w:r w:rsidR="0077645A">
              <w:rPr>
                <w:lang w:val="en-GB"/>
              </w:rPr>
              <w:t xml:space="preserve"> </w:t>
            </w:r>
            <w:r>
              <w:rPr>
                <w:lang w:val="en-GB"/>
              </w:rPr>
              <w:t>Handover</w:t>
            </w:r>
          </w:p>
        </w:tc>
        <w:tc>
          <w:tcPr>
            <w:tcW w:w="4613" w:type="dxa"/>
            <w:tcBorders>
              <w:top w:val="nil"/>
              <w:left w:val="nil"/>
              <w:bottom w:val="single" w:sz="8" w:space="0" w:color="auto"/>
              <w:right w:val="single" w:sz="8" w:space="0" w:color="auto"/>
            </w:tcBorders>
            <w:tcMar>
              <w:top w:w="0" w:type="dxa"/>
              <w:left w:w="108" w:type="dxa"/>
              <w:bottom w:w="0" w:type="dxa"/>
              <w:right w:w="108" w:type="dxa"/>
            </w:tcMar>
          </w:tcPr>
          <w:p w14:paraId="0B31CF5E" w14:textId="77777777" w:rsidR="00215DC5" w:rsidRDefault="00215DC5" w:rsidP="003F5408">
            <w:pPr>
              <w:spacing w:after="100" w:afterAutospacing="1" w:line="252" w:lineRule="auto"/>
              <w:ind w:firstLine="400"/>
            </w:pPr>
          </w:p>
        </w:tc>
        <w:tc>
          <w:tcPr>
            <w:tcW w:w="2137" w:type="dxa"/>
            <w:tcBorders>
              <w:top w:val="nil"/>
              <w:left w:val="nil"/>
              <w:bottom w:val="single" w:sz="8" w:space="0" w:color="auto"/>
              <w:right w:val="single" w:sz="8" w:space="0" w:color="auto"/>
            </w:tcBorders>
            <w:tcMar>
              <w:top w:w="0" w:type="dxa"/>
              <w:left w:w="108" w:type="dxa"/>
              <w:bottom w:w="0" w:type="dxa"/>
              <w:right w:w="108" w:type="dxa"/>
            </w:tcMar>
          </w:tcPr>
          <w:p w14:paraId="10ECF210" w14:textId="0963FD4B" w:rsidR="00215DC5" w:rsidRDefault="00FE063F" w:rsidP="003F5408">
            <w:pPr>
              <w:spacing w:after="100" w:afterAutospacing="1" w:line="252" w:lineRule="auto"/>
            </w:pPr>
            <w:r>
              <w:t>R3</w:t>
            </w:r>
          </w:p>
        </w:tc>
      </w:tr>
      <w:tr w:rsidR="003F5408" w14:paraId="0CEF9D14" w14:textId="77777777" w:rsidTr="00FF3218">
        <w:tc>
          <w:tcPr>
            <w:tcW w:w="710" w:type="dxa"/>
            <w:vMerge w:val="restart"/>
            <w:tcBorders>
              <w:top w:val="nil"/>
              <w:left w:val="single" w:sz="8" w:space="0" w:color="auto"/>
              <w:right w:val="single" w:sz="8" w:space="0" w:color="auto"/>
            </w:tcBorders>
            <w:hideMark/>
          </w:tcPr>
          <w:p w14:paraId="7FF80421" w14:textId="77777777" w:rsidR="003F5408" w:rsidRDefault="003F5408" w:rsidP="003F5408">
            <w:pPr>
              <w:spacing w:after="100" w:afterAutospacing="1" w:line="252" w:lineRule="auto"/>
              <w:jc w:val="center"/>
              <w:rPr>
                <w:lang w:val="en-GB"/>
              </w:rPr>
            </w:pPr>
            <w:r>
              <w:rPr>
                <w:lang w:val="en-GB"/>
              </w:rPr>
              <w:t>L3</w:t>
            </w: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tcPr>
          <w:p w14:paraId="68C36C55" w14:textId="326BF1E0" w:rsidR="003F5408" w:rsidRDefault="00FE063F" w:rsidP="003F5408">
            <w:pPr>
              <w:spacing w:after="100" w:afterAutospacing="1" w:line="252" w:lineRule="auto"/>
              <w:jc w:val="center"/>
              <w:rPr>
                <w:lang w:val="en-GB"/>
              </w:rPr>
            </w:pPr>
            <w:r>
              <w:rPr>
                <w:lang w:val="en-GB"/>
              </w:rPr>
              <w:t>Intra-NR Handover</w:t>
            </w:r>
          </w:p>
        </w:tc>
        <w:tc>
          <w:tcPr>
            <w:tcW w:w="4613" w:type="dxa"/>
            <w:tcBorders>
              <w:top w:val="nil"/>
              <w:left w:val="nil"/>
              <w:bottom w:val="single" w:sz="8" w:space="0" w:color="auto"/>
              <w:right w:val="single" w:sz="8" w:space="0" w:color="auto"/>
            </w:tcBorders>
            <w:tcMar>
              <w:top w:w="0" w:type="dxa"/>
              <w:left w:w="108" w:type="dxa"/>
              <w:bottom w:w="0" w:type="dxa"/>
              <w:right w:w="108" w:type="dxa"/>
            </w:tcMar>
          </w:tcPr>
          <w:p w14:paraId="2C1FECF2" w14:textId="77777777" w:rsidR="003F5408" w:rsidRDefault="003F5408" w:rsidP="003F5408">
            <w:pPr>
              <w:spacing w:after="100" w:afterAutospacing="1" w:line="252" w:lineRule="auto"/>
              <w:ind w:firstLine="400"/>
            </w:pPr>
          </w:p>
        </w:tc>
        <w:tc>
          <w:tcPr>
            <w:tcW w:w="2137" w:type="dxa"/>
            <w:tcBorders>
              <w:top w:val="nil"/>
              <w:left w:val="nil"/>
              <w:bottom w:val="single" w:sz="8" w:space="0" w:color="auto"/>
              <w:right w:val="single" w:sz="8" w:space="0" w:color="auto"/>
            </w:tcBorders>
            <w:tcMar>
              <w:top w:w="0" w:type="dxa"/>
              <w:left w:w="108" w:type="dxa"/>
              <w:bottom w:w="0" w:type="dxa"/>
              <w:right w:w="108" w:type="dxa"/>
            </w:tcMar>
          </w:tcPr>
          <w:p w14:paraId="5FD1C140" w14:textId="722AE7E0" w:rsidR="003F5408" w:rsidRDefault="003F5408" w:rsidP="003F5408">
            <w:pPr>
              <w:spacing w:after="100" w:afterAutospacing="1" w:line="252" w:lineRule="auto"/>
            </w:pPr>
            <w:r>
              <w:t>R</w:t>
            </w:r>
            <w:r w:rsidR="00FE063F">
              <w:t>5</w:t>
            </w:r>
          </w:p>
        </w:tc>
      </w:tr>
      <w:tr w:rsidR="003F5408" w14:paraId="706C36C7" w14:textId="77777777" w:rsidTr="00FF3218">
        <w:tc>
          <w:tcPr>
            <w:tcW w:w="710" w:type="dxa"/>
            <w:vMerge/>
            <w:tcBorders>
              <w:left w:val="single" w:sz="8" w:space="0" w:color="auto"/>
              <w:right w:val="single" w:sz="8" w:space="0" w:color="auto"/>
            </w:tcBorders>
          </w:tcPr>
          <w:p w14:paraId="60D3CE62" w14:textId="77777777" w:rsidR="003F5408" w:rsidRDefault="003F5408" w:rsidP="003F5408">
            <w:pPr>
              <w:spacing w:after="100" w:afterAutospacing="1" w:line="252" w:lineRule="auto"/>
              <w:jc w:val="center"/>
              <w:rPr>
                <w:lang w:val="en-GB"/>
              </w:rP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A17F36" w14:textId="77777777" w:rsidR="003F5408" w:rsidRDefault="003F5408" w:rsidP="003F5408">
            <w:pPr>
              <w:spacing w:after="100" w:afterAutospacing="1" w:line="252" w:lineRule="auto"/>
              <w:jc w:val="center"/>
              <w:rPr>
                <w:lang w:val="en-GB"/>
              </w:rPr>
            </w:pPr>
            <w:r>
              <w:rPr>
                <w:lang w:val="en-GB"/>
              </w:rPr>
              <w:t>Paging</w:t>
            </w:r>
          </w:p>
        </w:tc>
        <w:tc>
          <w:tcPr>
            <w:tcW w:w="4613" w:type="dxa"/>
            <w:tcBorders>
              <w:top w:val="nil"/>
              <w:left w:val="nil"/>
              <w:bottom w:val="single" w:sz="8" w:space="0" w:color="auto"/>
              <w:right w:val="single" w:sz="8" w:space="0" w:color="auto"/>
            </w:tcBorders>
            <w:tcMar>
              <w:top w:w="0" w:type="dxa"/>
              <w:left w:w="108" w:type="dxa"/>
              <w:bottom w:w="0" w:type="dxa"/>
              <w:right w:w="108" w:type="dxa"/>
            </w:tcMar>
          </w:tcPr>
          <w:p w14:paraId="269A0CE4" w14:textId="77777777" w:rsidR="003F5408" w:rsidRDefault="003F5408" w:rsidP="003F5408">
            <w:pPr>
              <w:spacing w:after="100" w:afterAutospacing="1" w:line="252" w:lineRule="auto"/>
              <w:ind w:firstLine="400"/>
            </w:pPr>
          </w:p>
        </w:tc>
        <w:tc>
          <w:tcPr>
            <w:tcW w:w="2137" w:type="dxa"/>
            <w:tcBorders>
              <w:top w:val="nil"/>
              <w:left w:val="nil"/>
              <w:bottom w:val="single" w:sz="8" w:space="0" w:color="auto"/>
              <w:right w:val="single" w:sz="8" w:space="0" w:color="auto"/>
            </w:tcBorders>
            <w:tcMar>
              <w:top w:w="0" w:type="dxa"/>
              <w:left w:w="108" w:type="dxa"/>
              <w:bottom w:w="0" w:type="dxa"/>
              <w:right w:w="108" w:type="dxa"/>
            </w:tcMar>
            <w:hideMark/>
          </w:tcPr>
          <w:p w14:paraId="7EED4B3C" w14:textId="77777777" w:rsidR="003F5408" w:rsidRDefault="003F5408" w:rsidP="003F5408">
            <w:pPr>
              <w:spacing w:after="100" w:afterAutospacing="1" w:line="252" w:lineRule="auto"/>
            </w:pPr>
            <w:r>
              <w:t>R3</w:t>
            </w:r>
          </w:p>
        </w:tc>
      </w:tr>
      <w:tr w:rsidR="003F5408" w14:paraId="71F38544" w14:textId="77777777" w:rsidTr="00FF3218">
        <w:tc>
          <w:tcPr>
            <w:tcW w:w="710" w:type="dxa"/>
            <w:vMerge/>
            <w:tcBorders>
              <w:left w:val="single" w:sz="8" w:space="0" w:color="auto"/>
              <w:right w:val="single" w:sz="8" w:space="0" w:color="auto"/>
            </w:tcBorders>
          </w:tcPr>
          <w:p w14:paraId="027E6569" w14:textId="77777777" w:rsidR="003F5408" w:rsidRDefault="003F5408" w:rsidP="003F5408">
            <w:pPr>
              <w:spacing w:after="100" w:afterAutospacing="1" w:line="252" w:lineRule="auto"/>
              <w:jc w:val="center"/>
              <w:rPr>
                <w:lang w:val="en-GB"/>
              </w:rP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051D06" w14:textId="77777777" w:rsidR="003F5408" w:rsidRPr="003452EF" w:rsidRDefault="003F5408" w:rsidP="003F5408">
            <w:pPr>
              <w:spacing w:after="100" w:afterAutospacing="1" w:line="252" w:lineRule="auto"/>
              <w:jc w:val="center"/>
              <w:rPr>
                <w:lang w:val="en-GB"/>
              </w:rPr>
            </w:pPr>
            <w:r w:rsidRPr="00495BF5">
              <w:rPr>
                <w:lang w:val="en-GB"/>
              </w:rPr>
              <w:t xml:space="preserve">F1AP </w:t>
            </w:r>
          </w:p>
        </w:tc>
        <w:tc>
          <w:tcPr>
            <w:tcW w:w="4613" w:type="dxa"/>
            <w:tcBorders>
              <w:top w:val="nil"/>
              <w:left w:val="nil"/>
              <w:bottom w:val="single" w:sz="8" w:space="0" w:color="auto"/>
              <w:right w:val="single" w:sz="8" w:space="0" w:color="auto"/>
            </w:tcBorders>
            <w:tcMar>
              <w:top w:w="0" w:type="dxa"/>
              <w:left w:w="108" w:type="dxa"/>
              <w:bottom w:w="0" w:type="dxa"/>
              <w:right w:w="108" w:type="dxa"/>
            </w:tcMar>
          </w:tcPr>
          <w:p w14:paraId="4D374BA5" w14:textId="77777777" w:rsidR="003F5408" w:rsidRDefault="003F5408" w:rsidP="003F5408">
            <w:pPr>
              <w:spacing w:after="100" w:afterAutospacing="1" w:line="252" w:lineRule="auto"/>
              <w:ind w:firstLine="400"/>
            </w:pPr>
          </w:p>
        </w:tc>
        <w:tc>
          <w:tcPr>
            <w:tcW w:w="2137" w:type="dxa"/>
            <w:tcBorders>
              <w:top w:val="nil"/>
              <w:left w:val="nil"/>
              <w:bottom w:val="single" w:sz="8" w:space="0" w:color="auto"/>
              <w:right w:val="single" w:sz="8" w:space="0" w:color="auto"/>
            </w:tcBorders>
            <w:tcMar>
              <w:top w:w="0" w:type="dxa"/>
              <w:left w:w="108" w:type="dxa"/>
              <w:bottom w:w="0" w:type="dxa"/>
              <w:right w:w="108" w:type="dxa"/>
            </w:tcMar>
            <w:hideMark/>
          </w:tcPr>
          <w:p w14:paraId="5D5DC8F7" w14:textId="77777777" w:rsidR="003F5408" w:rsidRDefault="003F5408" w:rsidP="003F5408">
            <w:pPr>
              <w:spacing w:after="100" w:afterAutospacing="1" w:line="252" w:lineRule="auto"/>
            </w:pPr>
            <w:r>
              <w:t>R1</w:t>
            </w:r>
          </w:p>
        </w:tc>
      </w:tr>
      <w:tr w:rsidR="003F5408" w14:paraId="722169F2" w14:textId="77777777" w:rsidTr="00FF3218">
        <w:tc>
          <w:tcPr>
            <w:tcW w:w="710" w:type="dxa"/>
            <w:vMerge/>
            <w:tcBorders>
              <w:left w:val="single" w:sz="8" w:space="0" w:color="auto"/>
              <w:bottom w:val="single" w:sz="8" w:space="0" w:color="auto"/>
              <w:right w:val="single" w:sz="8" w:space="0" w:color="auto"/>
            </w:tcBorders>
          </w:tcPr>
          <w:p w14:paraId="264C843B" w14:textId="77777777" w:rsidR="003F5408" w:rsidRDefault="003F5408" w:rsidP="003F5408">
            <w:pPr>
              <w:spacing w:after="100" w:afterAutospacing="1" w:line="252" w:lineRule="auto"/>
              <w:jc w:val="center"/>
              <w:rPr>
                <w:lang w:val="en-GB"/>
              </w:rPr>
            </w:pPr>
          </w:p>
        </w:tc>
        <w:tc>
          <w:tcPr>
            <w:tcW w:w="26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798F18" w14:textId="77777777" w:rsidR="003F5408" w:rsidRPr="003452EF" w:rsidRDefault="003F5408" w:rsidP="003F5408">
            <w:pPr>
              <w:spacing w:after="100" w:afterAutospacing="1" w:line="252" w:lineRule="auto"/>
              <w:jc w:val="center"/>
              <w:rPr>
                <w:lang w:val="en-GB"/>
              </w:rPr>
            </w:pPr>
            <w:r w:rsidRPr="00495BF5">
              <w:rPr>
                <w:lang w:val="en-GB"/>
              </w:rPr>
              <w:t>E1AP</w:t>
            </w:r>
          </w:p>
        </w:tc>
        <w:tc>
          <w:tcPr>
            <w:tcW w:w="4613" w:type="dxa"/>
            <w:tcBorders>
              <w:top w:val="nil"/>
              <w:left w:val="nil"/>
              <w:bottom w:val="single" w:sz="8" w:space="0" w:color="auto"/>
              <w:right w:val="single" w:sz="8" w:space="0" w:color="auto"/>
            </w:tcBorders>
            <w:tcMar>
              <w:top w:w="0" w:type="dxa"/>
              <w:left w:w="108" w:type="dxa"/>
              <w:bottom w:w="0" w:type="dxa"/>
              <w:right w:w="108" w:type="dxa"/>
            </w:tcMar>
          </w:tcPr>
          <w:p w14:paraId="32736662" w14:textId="77777777" w:rsidR="003F5408" w:rsidRDefault="003F5408" w:rsidP="003F5408">
            <w:pPr>
              <w:spacing w:after="100" w:afterAutospacing="1" w:line="252" w:lineRule="auto"/>
              <w:ind w:firstLine="400"/>
            </w:pPr>
          </w:p>
        </w:tc>
        <w:tc>
          <w:tcPr>
            <w:tcW w:w="2137" w:type="dxa"/>
            <w:tcBorders>
              <w:top w:val="nil"/>
              <w:left w:val="nil"/>
              <w:bottom w:val="single" w:sz="8" w:space="0" w:color="auto"/>
              <w:right w:val="single" w:sz="8" w:space="0" w:color="auto"/>
            </w:tcBorders>
            <w:tcMar>
              <w:top w:w="0" w:type="dxa"/>
              <w:left w:w="108" w:type="dxa"/>
              <w:bottom w:w="0" w:type="dxa"/>
              <w:right w:w="108" w:type="dxa"/>
            </w:tcMar>
            <w:hideMark/>
          </w:tcPr>
          <w:p w14:paraId="102B8F34" w14:textId="77777777" w:rsidR="003F5408" w:rsidRDefault="003F5408" w:rsidP="003F5408">
            <w:pPr>
              <w:spacing w:after="100" w:afterAutospacing="1" w:line="252" w:lineRule="auto"/>
            </w:pPr>
            <w:r>
              <w:t>R3</w:t>
            </w:r>
          </w:p>
        </w:tc>
      </w:tr>
    </w:tbl>
    <w:p w14:paraId="06EA61A1" w14:textId="77777777" w:rsidR="00680FCF" w:rsidRPr="00680FCF" w:rsidRDefault="00680FCF" w:rsidP="00BF0E76">
      <w:pPr>
        <w:spacing w:after="100" w:afterAutospacing="1"/>
        <w:rPr>
          <w:lang w:val="en-GB"/>
        </w:rPr>
      </w:pPr>
    </w:p>
    <w:p w14:paraId="68B00293" w14:textId="23CCD076" w:rsidR="004C1477" w:rsidRPr="00570235" w:rsidRDefault="003A4157" w:rsidP="00570235">
      <w:pPr>
        <w:pStyle w:val="Heading1"/>
        <w:numPr>
          <w:ilvl w:val="0"/>
          <w:numId w:val="74"/>
        </w:numPr>
        <w:spacing w:after="100" w:afterAutospacing="1"/>
        <w:rPr>
          <w:lang w:val="en-US"/>
        </w:rPr>
      </w:pPr>
      <w:bookmarkStart w:id="163" w:name="_Toc76128380"/>
      <w:bookmarkStart w:id="164" w:name="_Toc87813162"/>
      <w:bookmarkStart w:id="165" w:name="_Toc87813712"/>
      <w:bookmarkStart w:id="166" w:name="_Toc213915892"/>
      <w:r w:rsidRPr="00570235">
        <w:rPr>
          <w:lang w:val="en-US"/>
        </w:rPr>
        <w:t>RAN</w:t>
      </w:r>
      <w:r w:rsidR="00690873" w:rsidRPr="00570235">
        <w:rPr>
          <w:lang w:val="en-US"/>
        </w:rPr>
        <w:t xml:space="preserve"> Architecture</w:t>
      </w:r>
      <w:bookmarkEnd w:id="163"/>
      <w:bookmarkEnd w:id="164"/>
      <w:bookmarkEnd w:id="165"/>
      <w:bookmarkEnd w:id="166"/>
    </w:p>
    <w:p w14:paraId="435FBE3C" w14:textId="09F99117" w:rsidR="00690873" w:rsidRDefault="00C515F2" w:rsidP="00493481">
      <w:pPr>
        <w:tabs>
          <w:tab w:val="left" w:pos="3969"/>
        </w:tabs>
        <w:spacing w:after="100" w:afterAutospacing="1"/>
        <w:rPr>
          <w:rFonts w:eastAsia="Times New Roman"/>
          <w:lang w:val="en-GB" w:eastAsia="ja-JP"/>
        </w:rPr>
      </w:pPr>
      <w:r>
        <w:rPr>
          <w:rFonts w:eastAsia="Times New Roman"/>
          <w:lang w:val="en-GB" w:eastAsia="ja-JP"/>
        </w:rPr>
        <w:t>3GPP specifies the 5G RAN architecture and interfaces between the logic</w:t>
      </w:r>
      <w:r w:rsidR="0024714A">
        <w:rPr>
          <w:rFonts w:eastAsia="Times New Roman"/>
          <w:lang w:val="en-GB" w:eastAsia="ja-JP"/>
        </w:rPr>
        <w:t>al</w:t>
      </w:r>
      <w:r>
        <w:rPr>
          <w:rFonts w:eastAsia="Times New Roman"/>
          <w:lang w:val="en-GB" w:eastAsia="ja-JP"/>
        </w:rPr>
        <w:t xml:space="preserve"> functional blocks. The following diagram </w:t>
      </w:r>
      <w:r w:rsidR="00E52687">
        <w:rPr>
          <w:rFonts w:eastAsia="Times New Roman"/>
          <w:lang w:val="en-GB" w:eastAsia="ja-JP"/>
        </w:rPr>
        <w:t xml:space="preserve">presents </w:t>
      </w:r>
      <w:r>
        <w:rPr>
          <w:rFonts w:eastAsia="Times New Roman"/>
          <w:lang w:val="en-GB" w:eastAsia="ja-JP"/>
        </w:rPr>
        <w:t xml:space="preserve">the overall 5G network </w:t>
      </w:r>
      <w:r w:rsidR="00C81AA4">
        <w:rPr>
          <w:rFonts w:eastAsia="Times New Roman"/>
          <w:lang w:val="en-GB" w:eastAsia="ja-JP"/>
        </w:rPr>
        <w:t xml:space="preserve">architecture </w:t>
      </w:r>
      <w:r w:rsidR="007576A1">
        <w:rPr>
          <w:rFonts w:eastAsia="Times New Roman"/>
          <w:lang w:val="en-GB" w:eastAsia="ja-JP"/>
        </w:rPr>
        <w:fldChar w:fldCharType="begin"/>
      </w:r>
      <w:r w:rsidR="00493481">
        <w:rPr>
          <w:rFonts w:eastAsia="Times New Roman"/>
          <w:lang w:val="en-GB" w:eastAsia="ja-JP"/>
        </w:rPr>
        <w:instrText xml:space="preserve"> REF _Ref13474476 \r \h </w:instrText>
      </w:r>
      <w:r w:rsidR="007576A1">
        <w:rPr>
          <w:rFonts w:eastAsia="Times New Roman"/>
          <w:lang w:val="en-GB" w:eastAsia="ja-JP"/>
        </w:rPr>
      </w:r>
      <w:r w:rsidR="007576A1">
        <w:rPr>
          <w:rFonts w:eastAsia="Times New Roman"/>
          <w:lang w:val="en-GB" w:eastAsia="ja-JP"/>
        </w:rPr>
        <w:fldChar w:fldCharType="separate"/>
      </w:r>
      <w:r w:rsidR="00D62510">
        <w:rPr>
          <w:rFonts w:eastAsia="Times New Roman"/>
          <w:lang w:val="en-GB" w:eastAsia="ja-JP"/>
        </w:rPr>
        <w:t>[12]</w:t>
      </w:r>
      <w:r w:rsidR="007576A1">
        <w:rPr>
          <w:rFonts w:eastAsia="Times New Roman"/>
          <w:lang w:val="en-GB" w:eastAsia="ja-JP"/>
        </w:rPr>
        <w:fldChar w:fldCharType="end"/>
      </w:r>
      <w:r w:rsidR="00E41CC7">
        <w:rPr>
          <w:rFonts w:eastAsia="Times New Roman"/>
          <w:lang w:val="en-GB" w:eastAsia="ja-JP"/>
        </w:rPr>
        <w:t xml:space="preserve"> </w:t>
      </w:r>
      <w:r>
        <w:rPr>
          <w:rFonts w:eastAsia="Times New Roman"/>
          <w:lang w:val="en-GB" w:eastAsia="ja-JP"/>
        </w:rPr>
        <w:t>as well as the logic</w:t>
      </w:r>
      <w:r w:rsidR="00E47FB1">
        <w:rPr>
          <w:rFonts w:eastAsia="Times New Roman"/>
          <w:lang w:val="en-GB" w:eastAsia="ja-JP"/>
        </w:rPr>
        <w:t>al</w:t>
      </w:r>
      <w:r>
        <w:rPr>
          <w:rFonts w:eastAsia="Times New Roman"/>
          <w:lang w:val="en-GB" w:eastAsia="ja-JP"/>
        </w:rPr>
        <w:t xml:space="preserve"> partition of the main functions.</w:t>
      </w:r>
    </w:p>
    <w:p w14:paraId="4B11CECD" w14:textId="77777777" w:rsidR="004125F1" w:rsidRDefault="000E32AF" w:rsidP="004125F1">
      <w:pPr>
        <w:keepNext/>
        <w:spacing w:after="100" w:afterAutospacing="1"/>
        <w:jc w:val="center"/>
      </w:pPr>
      <w:r w:rsidRPr="003C6D47">
        <w:rPr>
          <w:rFonts w:eastAsia="Times New Roman"/>
          <w:noProof/>
          <w:lang w:val="en-GB" w:eastAsia="ja-JP"/>
        </w:rPr>
        <w:object w:dxaOrig="7425" w:dyaOrig="4529" w14:anchorId="4EA7B963">
          <v:shape id="_x0000_i1026" type="#_x0000_t75" alt="" style="width:370.5pt;height:226.5pt;mso-width-percent:0;mso-height-percent:0;mso-width-percent:0;mso-height-percent:0" o:ole="">
            <v:imagedata r:id="rId15" o:title=""/>
          </v:shape>
          <o:OLEObject Type="Embed" ProgID="Word.Picture.8" ShapeID="_x0000_i1026" DrawAspect="Content" ObjectID="_1826428452" r:id="rId16"/>
        </w:object>
      </w:r>
    </w:p>
    <w:p w14:paraId="0537617F" w14:textId="7F0C6CAC" w:rsidR="00C515F2" w:rsidRDefault="004125F1" w:rsidP="004125F1">
      <w:pPr>
        <w:pStyle w:val="Caption"/>
        <w:jc w:val="center"/>
      </w:pPr>
      <w:bookmarkStart w:id="167" w:name="_Ref109245545"/>
      <w:r>
        <w:t xml:space="preserve">Figure </w:t>
      </w:r>
      <w:r w:rsidR="007576A1">
        <w:rPr>
          <w:noProof/>
        </w:rPr>
        <w:fldChar w:fldCharType="begin"/>
      </w:r>
      <w:r w:rsidR="0020311A">
        <w:rPr>
          <w:noProof/>
        </w:rPr>
        <w:instrText xml:space="preserve"> STYLEREF 1 \s </w:instrText>
      </w:r>
      <w:r w:rsidR="007576A1">
        <w:rPr>
          <w:noProof/>
        </w:rPr>
        <w:fldChar w:fldCharType="separate"/>
      </w:r>
      <w:r w:rsidR="00A10CAE">
        <w:rPr>
          <w:noProof/>
        </w:rPr>
        <w:t>5</w:t>
      </w:r>
      <w:r w:rsidR="007576A1">
        <w:rPr>
          <w:noProof/>
        </w:rPr>
        <w:fldChar w:fldCharType="end"/>
      </w:r>
      <w:r w:rsidR="00D94CF7">
        <w:noBreakHyphen/>
      </w:r>
      <w:r w:rsidR="007576A1">
        <w:rPr>
          <w:noProof/>
        </w:rPr>
        <w:fldChar w:fldCharType="begin"/>
      </w:r>
      <w:r w:rsidR="0020311A">
        <w:rPr>
          <w:noProof/>
        </w:rPr>
        <w:instrText xml:space="preserve"> SEQ Figure \* ARABIC \s 1 </w:instrText>
      </w:r>
      <w:r w:rsidR="007576A1">
        <w:rPr>
          <w:noProof/>
        </w:rPr>
        <w:fldChar w:fldCharType="separate"/>
      </w:r>
      <w:r w:rsidR="00A10CAE">
        <w:rPr>
          <w:noProof/>
        </w:rPr>
        <w:t>1</w:t>
      </w:r>
      <w:r w:rsidR="007576A1">
        <w:rPr>
          <w:noProof/>
        </w:rPr>
        <w:fldChar w:fldCharType="end"/>
      </w:r>
      <w:bookmarkEnd w:id="167"/>
      <w:r>
        <w:t xml:space="preserve"> 3GPP RAN Architecture</w:t>
      </w:r>
    </w:p>
    <w:p w14:paraId="64C1B4AC" w14:textId="6F85E518" w:rsidR="006044FE" w:rsidRDefault="0060563C" w:rsidP="006044FE">
      <w:pPr>
        <w:rPr>
          <w:rFonts w:eastAsia="Times New Roman"/>
          <w:lang w:val="en-GB" w:eastAsia="ja-JP"/>
        </w:rPr>
      </w:pPr>
      <w:r>
        <w:rPr>
          <w:rFonts w:eastAsia="Times New Roman"/>
          <w:lang w:val="en-GB" w:eastAsia="ja-JP"/>
        </w:rPr>
        <w:t>As</w:t>
      </w:r>
      <w:r w:rsidR="00C80FF9">
        <w:rPr>
          <w:rFonts w:eastAsia="Times New Roman"/>
          <w:lang w:val="en-GB" w:eastAsia="ja-JP"/>
        </w:rPr>
        <w:t xml:space="preserve"> specifie</w:t>
      </w:r>
      <w:r>
        <w:rPr>
          <w:rFonts w:eastAsia="Times New Roman"/>
          <w:lang w:val="en-GB" w:eastAsia="ja-JP"/>
        </w:rPr>
        <w:t>d by 3GPP in</w:t>
      </w:r>
      <w:r w:rsidR="00B711F9">
        <w:rPr>
          <w:rFonts w:eastAsia="Times New Roman"/>
          <w:lang w:val="en-GB" w:eastAsia="ja-JP"/>
        </w:rPr>
        <w:t xml:space="preserve"> </w:t>
      </w:r>
      <w:r w:rsidR="00B711F9">
        <w:rPr>
          <w:rFonts w:eastAsia="Times New Roman"/>
          <w:lang w:val="en-GB" w:eastAsia="ja-JP"/>
        </w:rPr>
        <w:fldChar w:fldCharType="begin"/>
      </w:r>
      <w:r w:rsidR="00B711F9">
        <w:rPr>
          <w:rFonts w:eastAsia="Times New Roman"/>
          <w:lang w:val="en-GB" w:eastAsia="ja-JP"/>
        </w:rPr>
        <w:instrText xml:space="preserve"> REF _Ref13474476 \r \h </w:instrText>
      </w:r>
      <w:r w:rsidR="00B711F9">
        <w:rPr>
          <w:rFonts w:eastAsia="Times New Roman"/>
          <w:lang w:val="en-GB" w:eastAsia="ja-JP"/>
        </w:rPr>
      </w:r>
      <w:r w:rsidR="00B711F9">
        <w:rPr>
          <w:rFonts w:eastAsia="Times New Roman"/>
          <w:lang w:val="en-GB" w:eastAsia="ja-JP"/>
        </w:rPr>
        <w:fldChar w:fldCharType="separate"/>
      </w:r>
      <w:r w:rsidR="00B711F9">
        <w:rPr>
          <w:rFonts w:eastAsia="Times New Roman"/>
          <w:lang w:val="en-GB" w:eastAsia="ja-JP"/>
        </w:rPr>
        <w:t>[12]</w:t>
      </w:r>
      <w:r w:rsidR="00B711F9">
        <w:rPr>
          <w:rFonts w:eastAsia="Times New Roman"/>
          <w:lang w:val="en-GB" w:eastAsia="ja-JP"/>
        </w:rPr>
        <w:fldChar w:fldCharType="end"/>
      </w:r>
      <w:r>
        <w:rPr>
          <w:rFonts w:eastAsia="Times New Roman"/>
          <w:lang w:val="en-GB" w:eastAsia="ja-JP"/>
        </w:rPr>
        <w:t xml:space="preserve"> </w:t>
      </w:r>
      <w:r w:rsidR="006044FE">
        <w:t>a gNB may consist of a gNB-CU-CP, multiple gNB-CU-UPs and multiple gNB-D</w:t>
      </w:r>
      <w:r w:rsidR="00B83FB2">
        <w:t>Us.</w:t>
      </w:r>
      <w:r w:rsidR="006044FE">
        <w:rPr>
          <w:rFonts w:eastAsia="Times New Roman"/>
          <w:lang w:val="en-GB" w:eastAsia="ja-JP"/>
        </w:rPr>
        <w:t xml:space="preserve"> </w:t>
      </w:r>
      <w:r w:rsidR="006044FE" w:rsidRPr="006044FE">
        <w:rPr>
          <w:rFonts w:eastAsia="Times New Roman"/>
          <w:lang w:val="en-GB" w:eastAsia="ja-JP"/>
        </w:rPr>
        <w:t>The gNB-CU-CP is connected to the gNB-DU through the F1-C interface</w:t>
      </w:r>
      <w:r w:rsidR="006044FE">
        <w:rPr>
          <w:rFonts w:eastAsia="Times New Roman"/>
          <w:lang w:val="en-GB" w:eastAsia="ja-JP"/>
        </w:rPr>
        <w:t xml:space="preserve">. </w:t>
      </w:r>
      <w:r w:rsidR="006044FE" w:rsidRPr="006044FE">
        <w:rPr>
          <w:rFonts w:eastAsia="Times New Roman"/>
          <w:lang w:val="en-GB" w:eastAsia="ja-JP"/>
        </w:rPr>
        <w:t xml:space="preserve">The gNB-CU-UP is connected to the gNB-DU </w:t>
      </w:r>
      <w:r w:rsidR="006044FE" w:rsidRPr="006044FE">
        <w:rPr>
          <w:rFonts w:eastAsia="Times New Roman"/>
          <w:lang w:val="en-GB" w:eastAsia="ja-JP"/>
        </w:rPr>
        <w:lastRenderedPageBreak/>
        <w:t>through the F1-U interface</w:t>
      </w:r>
      <w:r w:rsidR="006044FE">
        <w:rPr>
          <w:rFonts w:eastAsia="Times New Roman"/>
          <w:lang w:val="en-GB" w:eastAsia="ja-JP"/>
        </w:rPr>
        <w:t xml:space="preserve">. </w:t>
      </w:r>
      <w:r w:rsidR="006044FE" w:rsidRPr="006044FE">
        <w:rPr>
          <w:rFonts w:eastAsia="Times New Roman"/>
          <w:lang w:val="en-GB" w:eastAsia="ja-JP"/>
        </w:rPr>
        <w:t>The gNB-CU-UP is connected to the gNB-CU-CP through the E1 interface</w:t>
      </w:r>
      <w:r w:rsidR="006044FE">
        <w:rPr>
          <w:rFonts w:eastAsia="Times New Roman"/>
          <w:lang w:val="en-GB" w:eastAsia="ja-JP"/>
        </w:rPr>
        <w:t xml:space="preserve">. </w:t>
      </w:r>
      <w:r w:rsidR="006044FE" w:rsidRPr="006044FE">
        <w:rPr>
          <w:rFonts w:eastAsia="Times New Roman"/>
          <w:lang w:val="en-GB" w:eastAsia="ja-JP"/>
        </w:rPr>
        <w:t>One gNB-DU is connected to only one gNB-CU-CP</w:t>
      </w:r>
      <w:r w:rsidR="006044FE">
        <w:rPr>
          <w:rFonts w:eastAsia="Times New Roman"/>
          <w:lang w:val="en-GB" w:eastAsia="ja-JP"/>
        </w:rPr>
        <w:t xml:space="preserve">. </w:t>
      </w:r>
      <w:r w:rsidR="006044FE" w:rsidRPr="006044FE">
        <w:rPr>
          <w:rFonts w:eastAsia="Times New Roman"/>
          <w:lang w:val="en-GB" w:eastAsia="ja-JP"/>
        </w:rPr>
        <w:t>One gNB-CU-UP is connected to only one gNB-CU-CP</w:t>
      </w:r>
      <w:r w:rsidR="006044FE">
        <w:rPr>
          <w:rFonts w:eastAsia="Times New Roman"/>
          <w:lang w:val="en-GB" w:eastAsia="ja-JP"/>
        </w:rPr>
        <w:t>.</w:t>
      </w:r>
    </w:p>
    <w:p w14:paraId="23C93DC1" w14:textId="411D96D1" w:rsidR="00C80FF9" w:rsidRPr="00C80FF9" w:rsidRDefault="00C80FF9" w:rsidP="00566C32">
      <w:r>
        <w:rPr>
          <w:rFonts w:eastAsia="Times New Roman"/>
          <w:lang w:val="en-GB" w:eastAsia="ja-JP"/>
        </w:rPr>
        <w:t xml:space="preserve">The following diagram </w:t>
      </w:r>
      <w:r w:rsidR="005D25B2">
        <w:rPr>
          <w:rFonts w:eastAsia="Times New Roman"/>
          <w:lang w:val="en-GB" w:eastAsia="ja-JP"/>
        </w:rPr>
        <w:t>re</w:t>
      </w:r>
      <w:r>
        <w:rPr>
          <w:rFonts w:eastAsia="Times New Roman"/>
          <w:lang w:val="en-GB" w:eastAsia="ja-JP"/>
        </w:rPr>
        <w:t xml:space="preserve">presents the </w:t>
      </w:r>
      <w:r w:rsidR="006044FE">
        <w:rPr>
          <w:rFonts w:eastAsia="Times New Roman"/>
          <w:lang w:val="en-GB" w:eastAsia="ja-JP"/>
        </w:rPr>
        <w:t>separation of the CU control plane and user plane.</w:t>
      </w:r>
    </w:p>
    <w:p w14:paraId="3A524AC0" w14:textId="7543417E" w:rsidR="00C80FF9" w:rsidRDefault="00C80FF9" w:rsidP="006044FE">
      <w:pPr>
        <w:spacing w:after="100" w:afterAutospacing="1"/>
        <w:jc w:val="center"/>
        <w:rPr>
          <w:lang w:val="en-GB"/>
        </w:rPr>
      </w:pPr>
      <w:r w:rsidRPr="00C80FF9">
        <w:rPr>
          <w:noProof/>
          <w:lang w:val="en-GB"/>
        </w:rPr>
        <w:drawing>
          <wp:inline distT="0" distB="0" distL="0" distR="0" wp14:anchorId="30346248" wp14:editId="64AB2006">
            <wp:extent cx="3321221" cy="1968601"/>
            <wp:effectExtent l="0" t="0" r="0" b="0"/>
            <wp:docPr id="151749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92767" name=""/>
                    <pic:cNvPicPr/>
                  </pic:nvPicPr>
                  <pic:blipFill>
                    <a:blip r:embed="rId17"/>
                    <a:stretch>
                      <a:fillRect/>
                    </a:stretch>
                  </pic:blipFill>
                  <pic:spPr>
                    <a:xfrm>
                      <a:off x="0" y="0"/>
                      <a:ext cx="3321221" cy="1968601"/>
                    </a:xfrm>
                    <a:prstGeom prst="rect">
                      <a:avLst/>
                    </a:prstGeom>
                  </pic:spPr>
                </pic:pic>
              </a:graphicData>
            </a:graphic>
          </wp:inline>
        </w:drawing>
      </w:r>
    </w:p>
    <w:p w14:paraId="1AFD389B" w14:textId="16D7750B" w:rsidR="00C80FF9" w:rsidRPr="00566C32" w:rsidRDefault="00C80FF9" w:rsidP="005D25B2">
      <w:pPr>
        <w:pStyle w:val="Caption"/>
        <w:jc w:val="center"/>
      </w:pPr>
      <w:r>
        <w:t xml:space="preserve">Figure </w:t>
      </w:r>
      <w:r>
        <w:rPr>
          <w:noProof/>
        </w:rPr>
        <w:fldChar w:fldCharType="begin"/>
      </w:r>
      <w:r>
        <w:rPr>
          <w:noProof/>
        </w:rPr>
        <w:instrText xml:space="preserve"> STYLEREF 1 \s </w:instrText>
      </w:r>
      <w:r>
        <w:rPr>
          <w:noProof/>
        </w:rPr>
        <w:fldChar w:fldCharType="separate"/>
      </w:r>
      <w:r w:rsidR="00A10CAE">
        <w:rPr>
          <w:noProof/>
        </w:rPr>
        <w:t>5</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2</w:t>
      </w:r>
      <w:r>
        <w:rPr>
          <w:noProof/>
        </w:rPr>
        <w:fldChar w:fldCharType="end"/>
      </w:r>
      <w:r>
        <w:t xml:space="preserve"> </w:t>
      </w:r>
      <w:r w:rsidRPr="00C80FF9">
        <w:t>Overall architecture for separation of gNB-CU-CP and gNB-CU-UP</w:t>
      </w:r>
    </w:p>
    <w:p w14:paraId="38A40281" w14:textId="2D6D0028" w:rsidR="00C515F2" w:rsidRDefault="00967E59">
      <w:pPr>
        <w:spacing w:after="100" w:afterAutospacing="1"/>
        <w:rPr>
          <w:lang w:val="en-GB"/>
        </w:rPr>
      </w:pPr>
      <w:r>
        <w:rPr>
          <w:lang w:val="en-GB"/>
        </w:rPr>
        <w:t xml:space="preserve">As shown in </w:t>
      </w:r>
      <w:r w:rsidR="007576A1">
        <w:rPr>
          <w:lang w:val="en-GB"/>
        </w:rPr>
        <w:fldChar w:fldCharType="begin"/>
      </w:r>
      <w:r w:rsidR="00760835">
        <w:rPr>
          <w:lang w:val="en-GB"/>
        </w:rPr>
        <w:instrText xml:space="preserve"> REF _Ref13233946 \h </w:instrText>
      </w:r>
      <w:r w:rsidR="007576A1">
        <w:rPr>
          <w:lang w:val="en-GB"/>
        </w:rPr>
      </w:r>
      <w:r w:rsidR="007576A1">
        <w:rPr>
          <w:lang w:val="en-GB"/>
        </w:rPr>
        <w:fldChar w:fldCharType="separate"/>
      </w:r>
      <w:r w:rsidR="005D25B2">
        <w:t xml:space="preserve">Figure </w:t>
      </w:r>
      <w:r w:rsidR="005D25B2">
        <w:rPr>
          <w:noProof/>
        </w:rPr>
        <w:t>5</w:t>
      </w:r>
      <w:r w:rsidR="005D25B2">
        <w:noBreakHyphen/>
      </w:r>
      <w:r w:rsidR="005D25B2">
        <w:rPr>
          <w:noProof/>
        </w:rPr>
        <w:t>3</w:t>
      </w:r>
      <w:r w:rsidR="007576A1">
        <w:rPr>
          <w:lang w:val="en-GB"/>
        </w:rPr>
        <w:fldChar w:fldCharType="end"/>
      </w:r>
      <w:r w:rsidR="00F03390">
        <w:rPr>
          <w:lang w:val="en-GB"/>
        </w:rPr>
        <w:t xml:space="preserve"> </w:t>
      </w:r>
      <w:r w:rsidR="007576A1">
        <w:rPr>
          <w:lang w:val="en-GB"/>
        </w:rPr>
        <w:fldChar w:fldCharType="begin"/>
      </w:r>
      <w:r w:rsidR="000D1E64">
        <w:rPr>
          <w:lang w:val="en-GB"/>
        </w:rPr>
        <w:instrText xml:space="preserve"> REF _Ref13471658 \r \h </w:instrText>
      </w:r>
      <w:r w:rsidR="007576A1">
        <w:rPr>
          <w:lang w:val="en-GB"/>
        </w:rPr>
      </w:r>
      <w:r w:rsidR="007576A1">
        <w:rPr>
          <w:lang w:val="en-GB"/>
        </w:rPr>
        <w:fldChar w:fldCharType="separate"/>
      </w:r>
      <w:r w:rsidR="005D25B2">
        <w:rPr>
          <w:lang w:val="en-GB"/>
        </w:rPr>
        <w:t>[24]</w:t>
      </w:r>
      <w:r w:rsidR="007576A1">
        <w:rPr>
          <w:lang w:val="en-GB"/>
        </w:rPr>
        <w:fldChar w:fldCharType="end"/>
      </w:r>
      <w:r w:rsidR="00934376">
        <w:rPr>
          <w:lang w:val="en-GB"/>
        </w:rPr>
        <w:t xml:space="preserve">, </w:t>
      </w:r>
      <w:r w:rsidR="00C515F2">
        <w:rPr>
          <w:lang w:val="en-GB"/>
        </w:rPr>
        <w:t xml:space="preserve">O-RAN </w:t>
      </w:r>
      <w:r w:rsidR="00AA2E99">
        <w:rPr>
          <w:lang w:val="en-GB"/>
        </w:rPr>
        <w:t xml:space="preserve">defines </w:t>
      </w:r>
      <w:r w:rsidR="00C515F2">
        <w:rPr>
          <w:lang w:val="en-GB"/>
        </w:rPr>
        <w:t xml:space="preserve">the RAN architecture </w:t>
      </w:r>
      <w:r w:rsidR="0046115E">
        <w:rPr>
          <w:lang w:val="en-GB"/>
        </w:rPr>
        <w:t xml:space="preserve">with a focus on new, open interfaces </w:t>
      </w:r>
      <w:r w:rsidR="000317A5">
        <w:rPr>
          <w:lang w:val="en-GB"/>
        </w:rPr>
        <w:t xml:space="preserve">between the logical nodes and </w:t>
      </w:r>
      <w:r w:rsidR="00C515F2">
        <w:rPr>
          <w:lang w:val="en-GB"/>
        </w:rPr>
        <w:t xml:space="preserve">physical partitions of the RAN functions. </w:t>
      </w:r>
    </w:p>
    <w:p w14:paraId="0700DFA4" w14:textId="43502EC1" w:rsidR="00C515F2" w:rsidRDefault="00DA7261" w:rsidP="00BF0E76">
      <w:pPr>
        <w:keepNext/>
        <w:spacing w:after="100" w:afterAutospacing="1"/>
        <w:jc w:val="center"/>
      </w:pPr>
      <w:r w:rsidRPr="00DA7261">
        <w:rPr>
          <w:noProof/>
        </w:rPr>
        <w:t xml:space="preserve"> </w:t>
      </w:r>
      <w:r w:rsidR="00BC2A61">
        <w:rPr>
          <w:noProof/>
          <w:lang w:eastAsia="zh-CN"/>
        </w:rPr>
        <w:drawing>
          <wp:inline distT="0" distB="0" distL="0" distR="0" wp14:anchorId="7509C79F" wp14:editId="51667E98">
            <wp:extent cx="5906347" cy="3652943"/>
            <wp:effectExtent l="0" t="0" r="0" b="50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7053" cy="3671934"/>
                    </a:xfrm>
                    <a:prstGeom prst="rect">
                      <a:avLst/>
                    </a:prstGeom>
                    <a:noFill/>
                  </pic:spPr>
                </pic:pic>
              </a:graphicData>
            </a:graphic>
          </wp:inline>
        </w:drawing>
      </w:r>
    </w:p>
    <w:p w14:paraId="479042B6" w14:textId="50251F20" w:rsidR="00C515F2" w:rsidRDefault="00C515F2" w:rsidP="00BF0E76">
      <w:pPr>
        <w:pStyle w:val="Caption"/>
        <w:spacing w:after="100" w:afterAutospacing="1"/>
        <w:jc w:val="center"/>
      </w:pPr>
      <w:bookmarkStart w:id="168" w:name="_Ref13233946"/>
      <w:r>
        <w:t xml:space="preserve">Figure </w:t>
      </w:r>
      <w:r w:rsidR="007576A1">
        <w:rPr>
          <w:noProof/>
        </w:rPr>
        <w:fldChar w:fldCharType="begin"/>
      </w:r>
      <w:r w:rsidR="0020311A">
        <w:rPr>
          <w:noProof/>
        </w:rPr>
        <w:instrText xml:space="preserve"> STYLEREF 1 \s </w:instrText>
      </w:r>
      <w:r w:rsidR="007576A1">
        <w:rPr>
          <w:noProof/>
        </w:rPr>
        <w:fldChar w:fldCharType="separate"/>
      </w:r>
      <w:r w:rsidR="00A10CAE">
        <w:rPr>
          <w:noProof/>
        </w:rPr>
        <w:t>5</w:t>
      </w:r>
      <w:r w:rsidR="007576A1">
        <w:rPr>
          <w:noProof/>
        </w:rPr>
        <w:fldChar w:fldCharType="end"/>
      </w:r>
      <w:r w:rsidR="00D94CF7">
        <w:noBreakHyphen/>
      </w:r>
      <w:r w:rsidR="007576A1">
        <w:rPr>
          <w:noProof/>
        </w:rPr>
        <w:fldChar w:fldCharType="begin"/>
      </w:r>
      <w:r w:rsidR="0020311A">
        <w:rPr>
          <w:noProof/>
        </w:rPr>
        <w:instrText xml:space="preserve"> SEQ Figure \* ARABIC \s 1 </w:instrText>
      </w:r>
      <w:r w:rsidR="007576A1">
        <w:rPr>
          <w:noProof/>
        </w:rPr>
        <w:fldChar w:fldCharType="separate"/>
      </w:r>
      <w:r w:rsidR="00A10CAE">
        <w:rPr>
          <w:noProof/>
        </w:rPr>
        <w:t>3</w:t>
      </w:r>
      <w:r w:rsidR="007576A1">
        <w:rPr>
          <w:noProof/>
        </w:rPr>
        <w:fldChar w:fldCharType="end"/>
      </w:r>
      <w:bookmarkEnd w:id="168"/>
      <w:r>
        <w:t xml:space="preserve"> O</w:t>
      </w:r>
      <w:r w:rsidR="005D345F">
        <w:t>-</w:t>
      </w:r>
      <w:r>
        <w:t>RAN Architecture and Interfaces</w:t>
      </w:r>
    </w:p>
    <w:p w14:paraId="045C1970" w14:textId="4A3F64A3" w:rsidR="004C1477" w:rsidRPr="00570235" w:rsidRDefault="00C515F2" w:rsidP="00570235">
      <w:pPr>
        <w:pStyle w:val="Heading3"/>
        <w:numPr>
          <w:ilvl w:val="1"/>
          <w:numId w:val="74"/>
        </w:numPr>
        <w:spacing w:after="100" w:afterAutospacing="1"/>
        <w:ind w:left="1728" w:hanging="1152"/>
        <w:rPr>
          <w:lang w:val="en-US"/>
        </w:rPr>
      </w:pPr>
      <w:bookmarkStart w:id="169" w:name="_Toc76128381"/>
      <w:bookmarkStart w:id="170" w:name="_Toc87813163"/>
      <w:bookmarkStart w:id="171" w:name="_Toc87813713"/>
      <w:bookmarkStart w:id="172" w:name="_Toc213915893"/>
      <w:r w:rsidRPr="00570235">
        <w:rPr>
          <w:lang w:val="en-US"/>
        </w:rPr>
        <w:t xml:space="preserve">O-CU/O-DU </w:t>
      </w:r>
      <w:r w:rsidR="00D36120" w:rsidRPr="00570235">
        <w:rPr>
          <w:lang w:val="en-US"/>
        </w:rPr>
        <w:t xml:space="preserve">Lower Layer Split </w:t>
      </w:r>
      <w:r w:rsidRPr="00570235">
        <w:rPr>
          <w:lang w:val="en-US"/>
        </w:rPr>
        <w:t>Architecture</w:t>
      </w:r>
      <w:bookmarkEnd w:id="169"/>
      <w:bookmarkEnd w:id="170"/>
      <w:bookmarkEnd w:id="171"/>
      <w:bookmarkEnd w:id="172"/>
    </w:p>
    <w:p w14:paraId="5C487E94" w14:textId="6020CFE8" w:rsidR="00363F5D" w:rsidRDefault="006A509D" w:rsidP="00BF0E76">
      <w:pPr>
        <w:spacing w:after="100" w:afterAutospacing="1"/>
      </w:pPr>
      <w:r w:rsidRPr="009E187B">
        <w:rPr>
          <w:lang w:val="en-GB"/>
        </w:rPr>
        <w:t xml:space="preserve">In some RAN </w:t>
      </w:r>
      <w:r w:rsidR="00BF5216">
        <w:rPr>
          <w:lang w:val="en-GB"/>
        </w:rPr>
        <w:t>deployment scenarios</w:t>
      </w:r>
      <w:r w:rsidRPr="009E187B">
        <w:rPr>
          <w:lang w:val="en-GB"/>
        </w:rPr>
        <w:t xml:space="preserve">, </w:t>
      </w:r>
      <w:r w:rsidR="00BF5216">
        <w:rPr>
          <w:lang w:val="en-GB"/>
        </w:rPr>
        <w:t>e.g.,</w:t>
      </w:r>
      <w:r w:rsidRPr="009E187B">
        <w:rPr>
          <w:lang w:val="en-GB"/>
        </w:rPr>
        <w:t xml:space="preserve"> a </w:t>
      </w:r>
      <w:r w:rsidR="00BF5216">
        <w:rPr>
          <w:lang w:val="en-GB"/>
        </w:rPr>
        <w:t>m</w:t>
      </w:r>
      <w:r w:rsidRPr="009E187B">
        <w:rPr>
          <w:lang w:val="en-GB"/>
        </w:rPr>
        <w:t xml:space="preserve">icrocell, the physical layer is split between the O-DU and O-RU. O-RAN WG4 defines the open </w:t>
      </w:r>
      <w:r w:rsidR="00881B38" w:rsidRPr="00881B38">
        <w:rPr>
          <w:lang w:val="en-GB"/>
        </w:rPr>
        <w:t>front</w:t>
      </w:r>
      <w:r w:rsidRPr="009E187B">
        <w:rPr>
          <w:lang w:val="en-GB"/>
        </w:rPr>
        <w:t xml:space="preserve"> haul interface which is adopted in the split architecture</w:t>
      </w:r>
      <w:r w:rsidR="00AD4B89">
        <w:rPr>
          <w:lang w:val="en-GB"/>
        </w:rPr>
        <w:t xml:space="preserve"> </w:t>
      </w:r>
      <w:r w:rsidR="00653C91" w:rsidRPr="007124F6">
        <w:rPr>
          <w:lang w:val="en-GB"/>
        </w:rPr>
        <w:t xml:space="preserve">as shown in </w:t>
      </w:r>
      <w:r w:rsidR="00DD1800">
        <w:fldChar w:fldCharType="begin"/>
      </w:r>
      <w:r w:rsidR="00DD1800">
        <w:instrText xml:space="preserve"> REF _Ref14326560 \h  \* MERGEFORMAT </w:instrText>
      </w:r>
      <w:r w:rsidR="00DD1800">
        <w:fldChar w:fldCharType="separate"/>
      </w:r>
      <w:r w:rsidR="00D62510">
        <w:t xml:space="preserve">Figure </w:t>
      </w:r>
      <w:r w:rsidR="00D62510">
        <w:rPr>
          <w:noProof/>
        </w:rPr>
        <w:t>5</w:t>
      </w:r>
      <w:r w:rsidR="00D62510">
        <w:rPr>
          <w:noProof/>
        </w:rPr>
        <w:noBreakHyphen/>
        <w:t>3</w:t>
      </w:r>
      <w:r w:rsidR="00DD1800">
        <w:fldChar w:fldCharType="end"/>
      </w:r>
      <w:r w:rsidRPr="00E37C20">
        <w:rPr>
          <w:lang w:val="en-GB"/>
        </w:rPr>
        <w:t>.</w:t>
      </w:r>
      <w:r w:rsidRPr="009E187B">
        <w:rPr>
          <w:lang w:val="en-GB"/>
        </w:rPr>
        <w:t xml:space="preserve"> The O-DU contains the higher physical layer </w:t>
      </w:r>
      <w:r w:rsidR="00130F04" w:rsidRPr="00616C33">
        <w:rPr>
          <w:lang w:val="en-GB"/>
        </w:rPr>
        <w:t>High</w:t>
      </w:r>
      <w:r w:rsidR="00017A8F">
        <w:rPr>
          <w:lang w:val="en-GB"/>
        </w:rPr>
        <w:t>-</w:t>
      </w:r>
      <w:r w:rsidR="00130F04" w:rsidRPr="00616C33">
        <w:rPr>
          <w:lang w:val="en-GB"/>
        </w:rPr>
        <w:t>PHY</w:t>
      </w:r>
      <w:r w:rsidR="00130F04">
        <w:rPr>
          <w:lang w:val="en-GB"/>
        </w:rPr>
        <w:t xml:space="preserve"> </w:t>
      </w:r>
      <w:r w:rsidRPr="009E187B">
        <w:rPr>
          <w:lang w:val="en-GB"/>
        </w:rPr>
        <w:t xml:space="preserve">functions while </w:t>
      </w:r>
      <w:r w:rsidR="00BF5216">
        <w:rPr>
          <w:lang w:val="en-GB"/>
        </w:rPr>
        <w:t xml:space="preserve">the </w:t>
      </w:r>
      <w:r w:rsidRPr="009E187B">
        <w:rPr>
          <w:lang w:val="en-GB"/>
        </w:rPr>
        <w:t xml:space="preserve">O-RU </w:t>
      </w:r>
      <w:r w:rsidR="00130F04">
        <w:rPr>
          <w:lang w:val="en-GB"/>
        </w:rPr>
        <w:t>contains</w:t>
      </w:r>
      <w:r w:rsidRPr="009E187B">
        <w:rPr>
          <w:lang w:val="en-GB"/>
        </w:rPr>
        <w:t xml:space="preserve"> the lower physical layer </w:t>
      </w:r>
      <w:r w:rsidR="00130F04" w:rsidRPr="00E85696">
        <w:rPr>
          <w:lang w:val="en-GB"/>
        </w:rPr>
        <w:t>Low</w:t>
      </w:r>
      <w:r w:rsidR="00017A8F">
        <w:rPr>
          <w:lang w:val="en-GB"/>
        </w:rPr>
        <w:t>-</w:t>
      </w:r>
      <w:r w:rsidR="00130F04" w:rsidRPr="00E85696">
        <w:rPr>
          <w:lang w:val="en-GB"/>
        </w:rPr>
        <w:t>PHY</w:t>
      </w:r>
      <w:r w:rsidR="00130F04">
        <w:rPr>
          <w:lang w:val="en-GB"/>
        </w:rPr>
        <w:t xml:space="preserve"> </w:t>
      </w:r>
      <w:r w:rsidRPr="009E187B">
        <w:rPr>
          <w:lang w:val="en-GB"/>
        </w:rPr>
        <w:t>functions</w:t>
      </w:r>
      <w:r w:rsidR="00E24F16">
        <w:rPr>
          <w:lang w:val="en-GB"/>
        </w:rPr>
        <w:t xml:space="preserve"> as specified </w:t>
      </w:r>
      <w:r w:rsidR="00177FB4">
        <w:rPr>
          <w:lang w:val="en-GB"/>
        </w:rPr>
        <w:t xml:space="preserve">in </w:t>
      </w:r>
      <w:r w:rsidR="007576A1">
        <w:rPr>
          <w:lang w:val="en-GB"/>
        </w:rPr>
        <w:fldChar w:fldCharType="begin"/>
      </w:r>
      <w:r w:rsidR="00894E5E">
        <w:rPr>
          <w:lang w:val="en-GB"/>
        </w:rPr>
        <w:instrText xml:space="preserve"> REF _Ref13474894 \r \h </w:instrText>
      </w:r>
      <w:r w:rsidR="007576A1">
        <w:rPr>
          <w:lang w:val="en-GB"/>
        </w:rPr>
      </w:r>
      <w:r w:rsidR="007576A1">
        <w:rPr>
          <w:lang w:val="en-GB"/>
        </w:rPr>
        <w:fldChar w:fldCharType="separate"/>
      </w:r>
      <w:r w:rsidR="00D62510">
        <w:rPr>
          <w:lang w:val="en-GB"/>
        </w:rPr>
        <w:t>[22]</w:t>
      </w:r>
      <w:r w:rsidR="007576A1">
        <w:rPr>
          <w:lang w:val="en-GB"/>
        </w:rPr>
        <w:fldChar w:fldCharType="end"/>
      </w:r>
      <w:r w:rsidRPr="009E187B">
        <w:rPr>
          <w:lang w:val="en-GB"/>
        </w:rPr>
        <w:t xml:space="preserve">. The fronthaul software interface </w:t>
      </w:r>
      <w:r w:rsidR="00D87D7B">
        <w:rPr>
          <w:lang w:val="en-GB"/>
        </w:rPr>
        <w:t>is</w:t>
      </w:r>
      <w:r w:rsidRPr="009E187B">
        <w:rPr>
          <w:lang w:val="en-GB"/>
        </w:rPr>
        <w:t xml:space="preserve"> discussed in </w:t>
      </w:r>
      <w:r w:rsidR="00495BF5" w:rsidRPr="00495BF5">
        <w:rPr>
          <w:lang w:val="en-GB"/>
        </w:rPr>
        <w:t>section</w:t>
      </w:r>
      <w:r w:rsidR="007C5322">
        <w:rPr>
          <w:lang w:val="en-GB"/>
        </w:rPr>
        <w:t xml:space="preserve"> </w:t>
      </w:r>
      <w:r w:rsidR="00235424">
        <w:rPr>
          <w:lang w:val="en-GB"/>
        </w:rPr>
        <w:fldChar w:fldCharType="begin"/>
      </w:r>
      <w:r w:rsidR="00235424">
        <w:rPr>
          <w:lang w:val="en-GB"/>
        </w:rPr>
        <w:instrText xml:space="preserve"> REF _Ref30438367 \r \h </w:instrText>
      </w:r>
      <w:r w:rsidR="00235424">
        <w:rPr>
          <w:lang w:val="en-GB"/>
        </w:rPr>
      </w:r>
      <w:r w:rsidR="00235424">
        <w:rPr>
          <w:lang w:val="en-GB"/>
        </w:rPr>
        <w:fldChar w:fldCharType="separate"/>
      </w:r>
      <w:r w:rsidR="00D62510">
        <w:rPr>
          <w:lang w:val="en-GB"/>
        </w:rPr>
        <w:t>7.10</w:t>
      </w:r>
      <w:r w:rsidR="00235424">
        <w:rPr>
          <w:lang w:val="en-GB"/>
        </w:rPr>
        <w:fldChar w:fldCharType="end"/>
      </w:r>
      <w:r w:rsidR="00894E5E">
        <w:rPr>
          <w:lang w:val="en-GB"/>
        </w:rPr>
        <w:t xml:space="preserve"> </w:t>
      </w:r>
      <w:r w:rsidRPr="009E187B">
        <w:rPr>
          <w:lang w:val="en-GB"/>
        </w:rPr>
        <w:t xml:space="preserve">of this </w:t>
      </w:r>
      <w:r w:rsidR="00130F04">
        <w:rPr>
          <w:lang w:val="en-GB"/>
        </w:rPr>
        <w:t>specification.</w:t>
      </w:r>
    </w:p>
    <w:p w14:paraId="642CEA00" w14:textId="77777777" w:rsidR="00C515F2" w:rsidRDefault="000E32AF" w:rsidP="00552A12">
      <w:pPr>
        <w:keepNext/>
        <w:spacing w:after="100" w:afterAutospacing="1"/>
        <w:jc w:val="center"/>
      </w:pPr>
      <w:r>
        <w:rPr>
          <w:noProof/>
        </w:rPr>
        <w:object w:dxaOrig="7741" w:dyaOrig="8844" w14:anchorId="193A1309">
          <v:shape id="_x0000_i1027" type="#_x0000_t75" alt="" style="width:258pt;height:297.75pt;mso-width-percent:0;mso-height-percent:0;mso-width-percent:0;mso-height-percent:0" o:ole="">
            <v:imagedata r:id="rId19" o:title="" cropbottom="21446f" cropright="21752f"/>
          </v:shape>
          <o:OLEObject Type="Embed" ProgID="Visio.Drawing.15" ShapeID="_x0000_i1027" DrawAspect="Content" ObjectID="_1826428453" r:id="rId20"/>
        </w:object>
      </w:r>
    </w:p>
    <w:p w14:paraId="2A19F3F8" w14:textId="481B25DB" w:rsidR="00C515F2" w:rsidRDefault="00C515F2" w:rsidP="007124F6">
      <w:pPr>
        <w:pStyle w:val="Caption"/>
        <w:spacing w:after="100" w:afterAutospacing="1"/>
        <w:jc w:val="center"/>
      </w:pPr>
      <w:bookmarkStart w:id="173" w:name="_Ref14326560"/>
      <w:r>
        <w:t xml:space="preserve">Figure </w:t>
      </w:r>
      <w:r w:rsidR="007576A1">
        <w:rPr>
          <w:noProof/>
        </w:rPr>
        <w:fldChar w:fldCharType="begin"/>
      </w:r>
      <w:r w:rsidR="0020311A">
        <w:rPr>
          <w:noProof/>
        </w:rPr>
        <w:instrText xml:space="preserve"> STYLEREF 1 \s </w:instrText>
      </w:r>
      <w:r w:rsidR="007576A1">
        <w:rPr>
          <w:noProof/>
        </w:rPr>
        <w:fldChar w:fldCharType="separate"/>
      </w:r>
      <w:r w:rsidR="00A10CAE">
        <w:rPr>
          <w:noProof/>
        </w:rPr>
        <w:t>5</w:t>
      </w:r>
      <w:r w:rsidR="007576A1">
        <w:rPr>
          <w:noProof/>
        </w:rPr>
        <w:fldChar w:fldCharType="end"/>
      </w:r>
      <w:r w:rsidR="00D94CF7">
        <w:noBreakHyphen/>
      </w:r>
      <w:r w:rsidR="007576A1">
        <w:rPr>
          <w:noProof/>
        </w:rPr>
        <w:fldChar w:fldCharType="begin"/>
      </w:r>
      <w:r w:rsidR="0020311A">
        <w:rPr>
          <w:noProof/>
        </w:rPr>
        <w:instrText xml:space="preserve"> SEQ Figure \* ARABIC \s 1 </w:instrText>
      </w:r>
      <w:r w:rsidR="007576A1">
        <w:rPr>
          <w:noProof/>
        </w:rPr>
        <w:fldChar w:fldCharType="separate"/>
      </w:r>
      <w:r w:rsidR="00A10CAE">
        <w:rPr>
          <w:noProof/>
        </w:rPr>
        <w:t>4</w:t>
      </w:r>
      <w:r w:rsidR="007576A1">
        <w:rPr>
          <w:noProof/>
        </w:rPr>
        <w:fldChar w:fldCharType="end"/>
      </w:r>
      <w:bookmarkEnd w:id="173"/>
      <w:r w:rsidRPr="00C515F2">
        <w:t xml:space="preserve"> </w:t>
      </w:r>
      <w:r>
        <w:t>O-CU</w:t>
      </w:r>
      <w:r w:rsidR="008A5881" w:rsidRPr="00F07DE9">
        <w:t xml:space="preserve">, </w:t>
      </w:r>
      <w:r w:rsidRPr="00F07DE9">
        <w:t>O-DU</w:t>
      </w:r>
      <w:r w:rsidR="008A5881" w:rsidRPr="00F07DE9">
        <w:t xml:space="preserve"> and O-RU</w:t>
      </w:r>
      <w:r w:rsidRPr="00F07DE9">
        <w:t xml:space="preserve"> (</w:t>
      </w:r>
      <w:r>
        <w:t>Control and user plane)</w:t>
      </w:r>
    </w:p>
    <w:p w14:paraId="40B12F22" w14:textId="1EE51C9A" w:rsidR="004C1477" w:rsidRPr="00570235" w:rsidRDefault="00B91911" w:rsidP="00570235">
      <w:pPr>
        <w:pStyle w:val="Heading1"/>
        <w:numPr>
          <w:ilvl w:val="0"/>
          <w:numId w:val="74"/>
        </w:numPr>
        <w:spacing w:after="100" w:afterAutospacing="1"/>
        <w:rPr>
          <w:lang w:val="en-US"/>
        </w:rPr>
      </w:pPr>
      <w:bookmarkStart w:id="174" w:name="_Toc13398760"/>
      <w:bookmarkStart w:id="175" w:name="_Toc13425507"/>
      <w:bookmarkStart w:id="176" w:name="_Toc13434386"/>
      <w:bookmarkStart w:id="177" w:name="_Toc11345843"/>
      <w:bookmarkStart w:id="178" w:name="_Toc11345844"/>
      <w:bookmarkStart w:id="179" w:name="_Toc11345845"/>
      <w:bookmarkStart w:id="180" w:name="_Toc11345846"/>
      <w:bookmarkStart w:id="181" w:name="_Toc11345847"/>
      <w:bookmarkStart w:id="182" w:name="_Toc11345848"/>
      <w:bookmarkStart w:id="183" w:name="_Toc11345849"/>
      <w:bookmarkStart w:id="184" w:name="_Toc11345850"/>
      <w:bookmarkStart w:id="185" w:name="_Toc11345851"/>
      <w:bookmarkStart w:id="186" w:name="_Toc11345852"/>
      <w:bookmarkStart w:id="187" w:name="_Toc11345853"/>
      <w:bookmarkStart w:id="188" w:name="_Toc11345854"/>
      <w:bookmarkStart w:id="189" w:name="_Toc11345855"/>
      <w:bookmarkStart w:id="190" w:name="_Toc11345876"/>
      <w:bookmarkStart w:id="191" w:name="_Toc11345877"/>
      <w:bookmarkStart w:id="192" w:name="_Toc11345878"/>
      <w:bookmarkStart w:id="193" w:name="_Toc11345879"/>
      <w:bookmarkStart w:id="194" w:name="_Toc11345880"/>
      <w:bookmarkStart w:id="195" w:name="_Toc11345881"/>
      <w:bookmarkStart w:id="196" w:name="_Toc11345882"/>
      <w:bookmarkStart w:id="197" w:name="_Toc11345883"/>
      <w:bookmarkStart w:id="198" w:name="_Toc11345884"/>
      <w:bookmarkStart w:id="199" w:name="_Toc11345885"/>
      <w:bookmarkStart w:id="200" w:name="_Toc11345886"/>
      <w:bookmarkStart w:id="201" w:name="_Toc11345887"/>
      <w:bookmarkStart w:id="202" w:name="_Toc11345888"/>
      <w:bookmarkStart w:id="203" w:name="_Toc76128382"/>
      <w:bookmarkStart w:id="204" w:name="_Toc87813164"/>
      <w:bookmarkStart w:id="205" w:name="_Toc87813714"/>
      <w:bookmarkStart w:id="206" w:name="_Toc213915894"/>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rsidRPr="00570235">
        <w:rPr>
          <w:lang w:val="en-US"/>
        </w:rPr>
        <w:t>O-DU Software Architecture</w:t>
      </w:r>
      <w:bookmarkEnd w:id="203"/>
      <w:bookmarkEnd w:id="204"/>
      <w:bookmarkEnd w:id="205"/>
      <w:bookmarkEnd w:id="206"/>
    </w:p>
    <w:p w14:paraId="686A1479" w14:textId="2AA72D49" w:rsidR="00AE23C2" w:rsidRDefault="00B331AD" w:rsidP="00190DBD">
      <w:r>
        <w:rPr>
          <w:lang w:val="en-GB"/>
        </w:rPr>
        <w:t xml:space="preserve">The O-DU software architecture </w:t>
      </w:r>
      <w:r w:rsidR="00BA0063">
        <w:rPr>
          <w:lang w:val="en-GB"/>
        </w:rPr>
        <w:t xml:space="preserve">is </w:t>
      </w:r>
      <w:r w:rsidR="006D6C07">
        <w:rPr>
          <w:lang w:val="en-GB"/>
        </w:rPr>
        <w:t>illustrated</w:t>
      </w:r>
      <w:r w:rsidR="00264A21">
        <w:rPr>
          <w:lang w:val="en-GB"/>
        </w:rPr>
        <w:t xml:space="preserve"> in</w:t>
      </w:r>
      <w:r w:rsidR="00A67AF8">
        <w:rPr>
          <w:lang w:val="en-GB"/>
        </w:rPr>
        <w:t xml:space="preserve"> </w:t>
      </w:r>
      <w:r w:rsidR="00A67AF8">
        <w:rPr>
          <w:lang w:val="en-GB"/>
        </w:rPr>
        <w:fldChar w:fldCharType="begin"/>
      </w:r>
      <w:r w:rsidR="00A67AF8">
        <w:rPr>
          <w:lang w:val="en-GB"/>
        </w:rPr>
        <w:instrText xml:space="preserve"> REF _Ref109245545 \h </w:instrText>
      </w:r>
      <w:r w:rsidR="00A67AF8">
        <w:rPr>
          <w:lang w:val="en-GB"/>
        </w:rPr>
      </w:r>
      <w:r w:rsidR="00A67AF8">
        <w:rPr>
          <w:lang w:val="en-GB"/>
        </w:rPr>
        <w:fldChar w:fldCharType="separate"/>
      </w:r>
      <w:r w:rsidR="00D62510">
        <w:t xml:space="preserve">Figure </w:t>
      </w:r>
      <w:r w:rsidR="00D62510">
        <w:rPr>
          <w:noProof/>
        </w:rPr>
        <w:t>5</w:t>
      </w:r>
      <w:r w:rsidR="00D62510">
        <w:noBreakHyphen/>
      </w:r>
      <w:r w:rsidR="00D62510">
        <w:rPr>
          <w:noProof/>
        </w:rPr>
        <w:t>1</w:t>
      </w:r>
      <w:r w:rsidR="00A67AF8">
        <w:rPr>
          <w:lang w:val="en-GB"/>
        </w:rPr>
        <w:fldChar w:fldCharType="end"/>
      </w:r>
      <w:r w:rsidR="001D2982">
        <w:rPr>
          <w:lang w:val="en-GB"/>
        </w:rPr>
        <w:t>. The O-DU is composed of L1 and L2 functional blocks</w:t>
      </w:r>
      <w:r w:rsidR="0041409F">
        <w:rPr>
          <w:lang w:val="en-GB"/>
        </w:rPr>
        <w:t xml:space="preserve"> which interface through the FAPI interface</w:t>
      </w:r>
      <w:r w:rsidR="00F27FF0">
        <w:rPr>
          <w:lang w:val="en-GB"/>
        </w:rPr>
        <w:t xml:space="preserve"> </w:t>
      </w:r>
      <w:r w:rsidR="00DD1800">
        <w:fldChar w:fldCharType="begin"/>
      </w:r>
      <w:r w:rsidR="00DD1800">
        <w:instrText xml:space="preserve"> REF _Ref14327109 \r \h  \* MERGEFORMAT </w:instrText>
      </w:r>
      <w:r w:rsidR="00DD1800">
        <w:fldChar w:fldCharType="separate"/>
      </w:r>
      <w:r w:rsidR="00D62510" w:rsidRPr="007D6D88">
        <w:rPr>
          <w:lang w:val="en-GB"/>
        </w:rPr>
        <w:t>[29]</w:t>
      </w:r>
      <w:r w:rsidR="00DD1800">
        <w:fldChar w:fldCharType="end"/>
      </w:r>
      <w:r w:rsidR="0041409F" w:rsidRPr="00932862">
        <w:rPr>
          <w:lang w:val="en-GB"/>
        </w:rPr>
        <w:t>.</w:t>
      </w:r>
      <w:r w:rsidR="0041409F">
        <w:rPr>
          <w:lang w:val="en-GB"/>
        </w:rPr>
        <w:t xml:space="preserve"> The functional blocks are</w:t>
      </w:r>
      <w:r w:rsidR="00BD27B9">
        <w:rPr>
          <w:lang w:val="en-GB"/>
        </w:rPr>
        <w:t xml:space="preserve"> further </w:t>
      </w:r>
      <w:r w:rsidR="00734DBC">
        <w:t>described in the following sections.</w:t>
      </w:r>
    </w:p>
    <w:p w14:paraId="48A06017" w14:textId="4C94761C" w:rsidR="00AE23C2" w:rsidRDefault="00A364FA" w:rsidP="00493264">
      <w:pPr>
        <w:jc w:val="center"/>
      </w:pPr>
      <w:bookmarkStart w:id="207" w:name="_Ref13245202"/>
      <w:r>
        <w:rPr>
          <w:noProof/>
          <w:lang w:eastAsia="zh-CN"/>
        </w:rPr>
        <w:drawing>
          <wp:inline distT="0" distB="0" distL="0" distR="0" wp14:anchorId="6091D939" wp14:editId="564737D2">
            <wp:extent cx="4299585" cy="1838325"/>
            <wp:effectExtent l="0" t="0" r="571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l="5916" t="15079" r="3661" b="8264"/>
                    <a:stretch/>
                  </pic:blipFill>
                  <pic:spPr bwMode="auto">
                    <a:xfrm>
                      <a:off x="0" y="0"/>
                      <a:ext cx="4299585" cy="1838325"/>
                    </a:xfrm>
                    <a:prstGeom prst="rect">
                      <a:avLst/>
                    </a:prstGeom>
                    <a:ln>
                      <a:noFill/>
                    </a:ln>
                    <a:extLst>
                      <a:ext uri="{53640926-AAD7-44D8-BBD7-CCE9431645EC}">
                        <a14:shadowObscured xmlns:a14="http://schemas.microsoft.com/office/drawing/2010/main"/>
                      </a:ext>
                    </a:extLst>
                  </pic:spPr>
                </pic:pic>
              </a:graphicData>
            </a:graphic>
          </wp:inline>
        </w:drawing>
      </w:r>
    </w:p>
    <w:p w14:paraId="2C697A1E" w14:textId="12C7904D" w:rsidR="003D798D" w:rsidRPr="00570235" w:rsidRDefault="003D798D" w:rsidP="003D798D">
      <w:pPr>
        <w:pStyle w:val="Caption"/>
        <w:jc w:val="center"/>
        <w:rPr>
          <w:noProof/>
          <w:lang w:val="fr-FR"/>
        </w:rPr>
      </w:pPr>
      <w:r w:rsidRPr="00570235">
        <w:rPr>
          <w:lang w:val="fr-FR"/>
        </w:rPr>
        <w:t xml:space="preserve">Figure </w:t>
      </w:r>
      <w:r>
        <w:rPr>
          <w:noProof/>
        </w:rPr>
        <w:fldChar w:fldCharType="begin"/>
      </w:r>
      <w:r w:rsidRPr="00570235">
        <w:rPr>
          <w:noProof/>
          <w:lang w:val="fr-FR"/>
        </w:rPr>
        <w:instrText xml:space="preserve"> STYLEREF 1 \s </w:instrText>
      </w:r>
      <w:r>
        <w:rPr>
          <w:noProof/>
        </w:rPr>
        <w:fldChar w:fldCharType="separate"/>
      </w:r>
      <w:r w:rsidR="00A10CAE">
        <w:rPr>
          <w:noProof/>
          <w:lang w:val="fr-FR"/>
        </w:rPr>
        <w:t>6</w:t>
      </w:r>
      <w:r>
        <w:rPr>
          <w:noProof/>
        </w:rPr>
        <w:fldChar w:fldCharType="end"/>
      </w:r>
      <w:r w:rsidRPr="00570235">
        <w:rPr>
          <w:lang w:val="fr-FR"/>
        </w:rPr>
        <w:noBreakHyphen/>
      </w:r>
      <w:r>
        <w:rPr>
          <w:noProof/>
        </w:rPr>
        <w:fldChar w:fldCharType="begin"/>
      </w:r>
      <w:r w:rsidRPr="00570235">
        <w:rPr>
          <w:noProof/>
          <w:lang w:val="fr-FR"/>
        </w:rPr>
        <w:instrText xml:space="preserve"> SEQ Figure \* ARABIC \s 1 </w:instrText>
      </w:r>
      <w:r>
        <w:rPr>
          <w:noProof/>
        </w:rPr>
        <w:fldChar w:fldCharType="separate"/>
      </w:r>
      <w:r w:rsidR="00A10CAE">
        <w:rPr>
          <w:noProof/>
          <w:lang w:val="fr-FR"/>
        </w:rPr>
        <w:t>1</w:t>
      </w:r>
      <w:r>
        <w:rPr>
          <w:noProof/>
        </w:rPr>
        <w:fldChar w:fldCharType="end"/>
      </w:r>
      <w:r w:rsidRPr="00570235">
        <w:rPr>
          <w:lang w:val="fr-FR"/>
        </w:rPr>
        <w:t xml:space="preserve"> O</w:t>
      </w:r>
      <w:r w:rsidR="00312521" w:rsidRPr="00570235">
        <w:rPr>
          <w:lang w:val="fr-FR"/>
        </w:rPr>
        <w:t>-DU functional b</w:t>
      </w:r>
      <w:r w:rsidR="00312521">
        <w:rPr>
          <w:lang w:val="fr-FR"/>
        </w:rPr>
        <w:t>locks</w:t>
      </w:r>
    </w:p>
    <w:p w14:paraId="4B932F0B" w14:textId="7BAA4561" w:rsidR="00AE23C2" w:rsidRPr="00570235" w:rsidRDefault="00AE23C2" w:rsidP="009E187B">
      <w:pPr>
        <w:rPr>
          <w:lang w:val="fr-FR"/>
        </w:rPr>
      </w:pPr>
    </w:p>
    <w:p w14:paraId="1EF1804C" w14:textId="77777777" w:rsidR="00FA0972" w:rsidRPr="00570235" w:rsidRDefault="00FA0972" w:rsidP="00570235">
      <w:pPr>
        <w:pStyle w:val="Heading3"/>
        <w:numPr>
          <w:ilvl w:val="1"/>
          <w:numId w:val="74"/>
        </w:numPr>
        <w:spacing w:after="100" w:afterAutospacing="1"/>
        <w:ind w:left="1728" w:hanging="1152"/>
        <w:rPr>
          <w:lang w:val="en-US"/>
        </w:rPr>
      </w:pPr>
      <w:bookmarkStart w:id="208" w:name="_Toc76128383"/>
      <w:bookmarkStart w:id="209" w:name="_Toc87813165"/>
      <w:bookmarkStart w:id="210" w:name="_Toc87813715"/>
      <w:bookmarkStart w:id="211" w:name="_Toc213915895"/>
      <w:r w:rsidRPr="00570235">
        <w:rPr>
          <w:lang w:val="en-US"/>
        </w:rPr>
        <w:t>O1 Interface</w:t>
      </w:r>
      <w:bookmarkEnd w:id="208"/>
      <w:bookmarkEnd w:id="209"/>
      <w:bookmarkEnd w:id="210"/>
      <w:bookmarkEnd w:id="211"/>
    </w:p>
    <w:p w14:paraId="49EE565B" w14:textId="4CBDB516" w:rsidR="00562630" w:rsidRDefault="00FA0972" w:rsidP="00FA0972">
      <w:pPr>
        <w:rPr>
          <w:lang w:val="en-GB"/>
        </w:rPr>
      </w:pPr>
      <w:r>
        <w:rPr>
          <w:lang w:val="en-GB"/>
        </w:rPr>
        <w:t>The O</w:t>
      </w:r>
      <w:r w:rsidR="00284D56">
        <w:rPr>
          <w:lang w:val="en-GB"/>
        </w:rPr>
        <w:t>-DU O1 interface</w:t>
      </w:r>
      <w:r w:rsidR="00562630">
        <w:rPr>
          <w:lang w:val="en-GB"/>
        </w:rPr>
        <w:t xml:space="preserve"> supports the following management capabilities:</w:t>
      </w:r>
    </w:p>
    <w:p w14:paraId="0A85E7CA" w14:textId="77777777" w:rsidR="00020FD7" w:rsidRPr="00020FD7" w:rsidRDefault="00020FD7" w:rsidP="00020FD7">
      <w:pPr>
        <w:pStyle w:val="ListParagraph"/>
        <w:numPr>
          <w:ilvl w:val="0"/>
          <w:numId w:val="49"/>
        </w:numPr>
      </w:pPr>
      <w:r w:rsidRPr="00020FD7">
        <w:t xml:space="preserve">Transport establishment, startup sequence and heartbeat management </w:t>
      </w:r>
    </w:p>
    <w:p w14:paraId="4E19D4B9" w14:textId="77777777" w:rsidR="00020FD7" w:rsidRPr="00020FD7" w:rsidRDefault="00020FD7" w:rsidP="00020FD7">
      <w:pPr>
        <w:pStyle w:val="ListParagraph"/>
        <w:numPr>
          <w:ilvl w:val="0"/>
          <w:numId w:val="49"/>
        </w:numPr>
      </w:pPr>
      <w:r w:rsidRPr="00020FD7">
        <w:t>Software management</w:t>
      </w:r>
    </w:p>
    <w:p w14:paraId="50029AB8" w14:textId="77777777" w:rsidR="00020FD7" w:rsidRPr="00020FD7" w:rsidRDefault="00020FD7" w:rsidP="00020FD7">
      <w:pPr>
        <w:pStyle w:val="ListParagraph"/>
        <w:numPr>
          <w:ilvl w:val="0"/>
          <w:numId w:val="49"/>
        </w:numPr>
      </w:pPr>
      <w:r w:rsidRPr="00020FD7">
        <w:t>Performance (KPIs) management</w:t>
      </w:r>
    </w:p>
    <w:p w14:paraId="0EF652B3" w14:textId="77777777" w:rsidR="00020FD7" w:rsidRPr="00020FD7" w:rsidRDefault="00020FD7" w:rsidP="00020FD7">
      <w:pPr>
        <w:pStyle w:val="ListParagraph"/>
        <w:numPr>
          <w:ilvl w:val="0"/>
          <w:numId w:val="49"/>
        </w:numPr>
      </w:pPr>
      <w:r w:rsidRPr="00020FD7">
        <w:lastRenderedPageBreak/>
        <w:t>Fault management</w:t>
      </w:r>
    </w:p>
    <w:p w14:paraId="1ACF45F1" w14:textId="77777777" w:rsidR="00020FD7" w:rsidRPr="00020FD7" w:rsidRDefault="00020FD7" w:rsidP="00020FD7">
      <w:pPr>
        <w:pStyle w:val="ListParagraph"/>
        <w:numPr>
          <w:ilvl w:val="0"/>
          <w:numId w:val="49"/>
        </w:numPr>
      </w:pPr>
      <w:r w:rsidRPr="00020FD7">
        <w:t>File management</w:t>
      </w:r>
    </w:p>
    <w:p w14:paraId="1CBAE8C6" w14:textId="77777777" w:rsidR="00020FD7" w:rsidRPr="00020FD7" w:rsidRDefault="00020FD7" w:rsidP="00020FD7">
      <w:pPr>
        <w:pStyle w:val="ListParagraph"/>
        <w:numPr>
          <w:ilvl w:val="0"/>
          <w:numId w:val="49"/>
        </w:numPr>
      </w:pPr>
      <w:r w:rsidRPr="00020FD7">
        <w:t>Provisioning management</w:t>
      </w:r>
    </w:p>
    <w:p w14:paraId="4980AC93" w14:textId="77777777" w:rsidR="00020FD7" w:rsidRPr="00020FD7" w:rsidRDefault="00020FD7" w:rsidP="00020FD7">
      <w:pPr>
        <w:pStyle w:val="ListParagraph"/>
        <w:numPr>
          <w:ilvl w:val="0"/>
          <w:numId w:val="49"/>
        </w:numPr>
      </w:pPr>
      <w:r w:rsidRPr="00020FD7">
        <w:t xml:space="preserve">Synchronization </w:t>
      </w:r>
    </w:p>
    <w:p w14:paraId="68696987" w14:textId="77777777" w:rsidR="00020FD7" w:rsidRPr="00020FD7" w:rsidRDefault="00020FD7" w:rsidP="00020FD7">
      <w:pPr>
        <w:pStyle w:val="ListParagraph"/>
        <w:numPr>
          <w:ilvl w:val="0"/>
          <w:numId w:val="49"/>
        </w:numPr>
      </w:pPr>
      <w:r w:rsidRPr="00020FD7">
        <w:t xml:space="preserve">Fronthaul delay management </w:t>
      </w:r>
    </w:p>
    <w:p w14:paraId="31D396DD" w14:textId="62792F22" w:rsidR="00FA0972" w:rsidRDefault="00FA0972" w:rsidP="00FA0972"/>
    <w:p w14:paraId="271B664E" w14:textId="2EC03BC3" w:rsidR="005768C0" w:rsidRDefault="005768C0" w:rsidP="005768C0">
      <w:r>
        <w:t xml:space="preserve">The protocol stack for this interface is shown in </w:t>
      </w:r>
      <w:r>
        <w:fldChar w:fldCharType="begin"/>
      </w:r>
      <w:r>
        <w:instrText xml:space="preserve"> REF _Ref55234683 \h </w:instrText>
      </w:r>
      <w:r>
        <w:fldChar w:fldCharType="separate"/>
      </w:r>
      <w:r w:rsidR="00D62510">
        <w:t xml:space="preserve">Figure </w:t>
      </w:r>
      <w:r w:rsidR="00D62510">
        <w:rPr>
          <w:noProof/>
        </w:rPr>
        <w:t>6</w:t>
      </w:r>
      <w:r w:rsidR="00D62510">
        <w:noBreakHyphen/>
      </w:r>
      <w:r w:rsidR="00D62510">
        <w:rPr>
          <w:noProof/>
        </w:rPr>
        <w:t>2</w:t>
      </w:r>
      <w:r>
        <w:fldChar w:fldCharType="end"/>
      </w:r>
    </w:p>
    <w:p w14:paraId="1C56F58B" w14:textId="77777777" w:rsidR="005768C0" w:rsidRDefault="005768C0" w:rsidP="005768C0">
      <w:pPr>
        <w:jc w:val="center"/>
      </w:pPr>
      <w:r w:rsidRPr="00EC0852">
        <w:rPr>
          <w:noProof/>
        </w:rPr>
        <w:drawing>
          <wp:inline distT="0" distB="0" distL="0" distR="0" wp14:anchorId="3D32848D" wp14:editId="5613E399">
            <wp:extent cx="2127250" cy="965200"/>
            <wp:effectExtent l="0" t="0" r="6350" b="635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27250" cy="965200"/>
                    </a:xfrm>
                    <a:prstGeom prst="rect">
                      <a:avLst/>
                    </a:prstGeom>
                    <a:noFill/>
                    <a:ln>
                      <a:noFill/>
                    </a:ln>
                  </pic:spPr>
                </pic:pic>
              </a:graphicData>
            </a:graphic>
          </wp:inline>
        </w:drawing>
      </w:r>
    </w:p>
    <w:p w14:paraId="4F16A7B1" w14:textId="277DF0BF" w:rsidR="005768C0" w:rsidRDefault="005768C0" w:rsidP="005768C0">
      <w:pPr>
        <w:pStyle w:val="Caption"/>
        <w:jc w:val="center"/>
      </w:pPr>
      <w:bookmarkStart w:id="212" w:name="_Ref55234683"/>
      <w:r>
        <w:t xml:space="preserve">Figure </w:t>
      </w:r>
      <w:r>
        <w:rPr>
          <w:noProof/>
        </w:rPr>
        <w:fldChar w:fldCharType="begin"/>
      </w:r>
      <w:r>
        <w:rPr>
          <w:noProof/>
        </w:rPr>
        <w:instrText xml:space="preserve"> STYLEREF 1 \s </w:instrText>
      </w:r>
      <w:r>
        <w:rPr>
          <w:noProof/>
        </w:rPr>
        <w:fldChar w:fldCharType="separate"/>
      </w:r>
      <w:r w:rsidR="00A10CAE">
        <w:rPr>
          <w:noProof/>
        </w:rPr>
        <w:t>6</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2</w:t>
      </w:r>
      <w:r>
        <w:rPr>
          <w:noProof/>
        </w:rPr>
        <w:fldChar w:fldCharType="end"/>
      </w:r>
      <w:bookmarkEnd w:id="212"/>
      <w:r>
        <w:t xml:space="preserve"> O1 interface protocol stack</w:t>
      </w:r>
    </w:p>
    <w:p w14:paraId="5F5356B7" w14:textId="592F14B5" w:rsidR="002F00B1" w:rsidRDefault="002F00B1" w:rsidP="00D017BA">
      <w:r>
        <w:t xml:space="preserve">The O1 interface </w:t>
      </w:r>
      <w:r w:rsidR="006F33C0">
        <w:t xml:space="preserve">needs to be secured as specified in </w:t>
      </w:r>
      <w:r w:rsidR="006F33C0">
        <w:fldChar w:fldCharType="begin"/>
      </w:r>
      <w:r w:rsidR="006F33C0">
        <w:instrText xml:space="preserve"> REF _Ref119303164 \r \h </w:instrText>
      </w:r>
      <w:r w:rsidR="006F33C0">
        <w:fldChar w:fldCharType="separate"/>
      </w:r>
      <w:r w:rsidR="00D62510">
        <w:t>[39]</w:t>
      </w:r>
      <w:r w:rsidR="006F33C0">
        <w:fldChar w:fldCharType="end"/>
      </w:r>
      <w:r w:rsidR="006F33C0">
        <w:t>.</w:t>
      </w:r>
    </w:p>
    <w:p w14:paraId="6FF74F01" w14:textId="77777777" w:rsidR="00112ADC" w:rsidRPr="00570235" w:rsidRDefault="00112ADC" w:rsidP="00023916">
      <w:pPr>
        <w:pStyle w:val="Heading3"/>
        <w:numPr>
          <w:ilvl w:val="1"/>
          <w:numId w:val="74"/>
        </w:numPr>
        <w:spacing w:after="100" w:afterAutospacing="1"/>
        <w:ind w:left="1728" w:hanging="1152"/>
        <w:rPr>
          <w:lang w:val="en-US"/>
        </w:rPr>
      </w:pPr>
      <w:bookmarkStart w:id="213" w:name="_Toc213915896"/>
      <w:r>
        <w:rPr>
          <w:lang w:val="en-US"/>
        </w:rPr>
        <w:t>D2</w:t>
      </w:r>
      <w:r w:rsidRPr="00570235">
        <w:rPr>
          <w:lang w:val="en-US"/>
        </w:rPr>
        <w:t xml:space="preserve"> </w:t>
      </w:r>
      <w:r>
        <w:rPr>
          <w:lang w:val="en-US"/>
        </w:rPr>
        <w:t>Interface</w:t>
      </w:r>
      <w:bookmarkEnd w:id="213"/>
    </w:p>
    <w:p w14:paraId="7D9EC1CF" w14:textId="77777777" w:rsidR="00112ADC" w:rsidRDefault="00112ADC" w:rsidP="00112ADC">
      <w:pPr>
        <w:spacing w:after="100" w:afterAutospacing="1"/>
        <w:rPr>
          <w:lang w:val="en-GB"/>
        </w:rPr>
      </w:pPr>
      <w:r>
        <w:rPr>
          <w:lang w:val="en-GB"/>
        </w:rPr>
        <w:t xml:space="preserve">O-RAN D2 interface is an inter O-DU interface for carrier aggregation. Refer to O-RAN WG5 specification </w:t>
      </w:r>
      <w:r>
        <w:rPr>
          <w:lang w:val="en-GB"/>
        </w:rPr>
        <w:fldChar w:fldCharType="begin"/>
      </w:r>
      <w:r>
        <w:rPr>
          <w:lang w:val="en-GB"/>
        </w:rPr>
        <w:instrText xml:space="preserve"> REF _Ref193353019 \r \h </w:instrText>
      </w:r>
      <w:r>
        <w:rPr>
          <w:lang w:val="en-GB"/>
        </w:rPr>
      </w:r>
      <w:r>
        <w:rPr>
          <w:lang w:val="en-GB"/>
        </w:rPr>
        <w:fldChar w:fldCharType="separate"/>
      </w:r>
      <w:r>
        <w:rPr>
          <w:lang w:val="en-GB"/>
        </w:rPr>
        <w:t>[45]</w:t>
      </w:r>
      <w:r>
        <w:rPr>
          <w:lang w:val="en-GB"/>
        </w:rPr>
        <w:fldChar w:fldCharType="end"/>
      </w:r>
      <w:r>
        <w:rPr>
          <w:lang w:val="en-GB"/>
        </w:rPr>
        <w:t xml:space="preserve"> for D2 interface procedures.</w:t>
      </w:r>
    </w:p>
    <w:p w14:paraId="4E7E2A7E" w14:textId="77777777" w:rsidR="00112ADC" w:rsidRDefault="00112ADC" w:rsidP="00112ADC">
      <w:pPr>
        <w:spacing w:after="100" w:afterAutospacing="1"/>
        <w:rPr>
          <w:lang w:val="en-GB"/>
        </w:rPr>
      </w:pPr>
    </w:p>
    <w:p w14:paraId="59310D32" w14:textId="61C70943" w:rsidR="00112ADC" w:rsidRDefault="00112ADC" w:rsidP="00112ADC">
      <w:pPr>
        <w:spacing w:after="100" w:afterAutospacing="1"/>
        <w:rPr>
          <w:lang w:val="en-GB"/>
        </w:rPr>
      </w:pPr>
    </w:p>
    <w:p w14:paraId="14DA1F6C" w14:textId="77777777" w:rsidR="001E5E9A" w:rsidRDefault="001E5E9A" w:rsidP="00112ADC">
      <w:pPr>
        <w:spacing w:after="100" w:afterAutospacing="1"/>
        <w:rPr>
          <w:lang w:val="en-GB"/>
        </w:rPr>
      </w:pPr>
    </w:p>
    <w:p w14:paraId="4850E797" w14:textId="0BDF29DC" w:rsidR="001E5E9A" w:rsidRDefault="001E5E9A" w:rsidP="00112ADC">
      <w:pPr>
        <w:spacing w:after="100" w:afterAutospacing="1"/>
        <w:rPr>
          <w:lang w:val="en-GB"/>
        </w:rPr>
      </w:pPr>
      <w:r w:rsidRPr="00115516">
        <w:rPr>
          <w:noProof/>
          <w:sz w:val="18"/>
          <w:szCs w:val="18"/>
        </w:rPr>
        <mc:AlternateContent>
          <mc:Choice Requires="wpg">
            <w:drawing>
              <wp:anchor distT="0" distB="0" distL="114300" distR="114300" simplePos="0" relativeHeight="251660288" behindDoc="0" locked="0" layoutInCell="1" allowOverlap="1" wp14:anchorId="0B558E74" wp14:editId="6C46AE16">
                <wp:simplePos x="0" y="0"/>
                <wp:positionH relativeFrom="column">
                  <wp:posOffset>0</wp:posOffset>
                </wp:positionH>
                <wp:positionV relativeFrom="paragraph">
                  <wp:posOffset>227965</wp:posOffset>
                </wp:positionV>
                <wp:extent cx="5486400" cy="2703195"/>
                <wp:effectExtent l="0" t="19050" r="19050" b="20955"/>
                <wp:wrapTopAndBottom/>
                <wp:docPr id="1395082637" name="Group 3"/>
                <wp:cNvGraphicFramePr/>
                <a:graphic xmlns:a="http://schemas.openxmlformats.org/drawingml/2006/main">
                  <a:graphicData uri="http://schemas.microsoft.com/office/word/2010/wordprocessingGroup">
                    <wpg:wgp>
                      <wpg:cNvGrpSpPr/>
                      <wpg:grpSpPr>
                        <a:xfrm>
                          <a:off x="0" y="0"/>
                          <a:ext cx="5486400" cy="2703600"/>
                          <a:chOff x="0" y="0"/>
                          <a:chExt cx="8452762" cy="4580091"/>
                        </a:xfrm>
                      </wpg:grpSpPr>
                      <wps:wsp>
                        <wps:cNvPr id="1180812360" name="Rectangle 1180812360"/>
                        <wps:cNvSpPr/>
                        <wps:spPr>
                          <a:xfrm>
                            <a:off x="2476506" y="628578"/>
                            <a:ext cx="2079168" cy="533396"/>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71CE46FD"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O-CU-CP1</w:t>
                              </w:r>
                            </w:p>
                          </w:txbxContent>
                        </wps:txbx>
                        <wps:bodyPr rtlCol="0" anchor="ctr"/>
                      </wps:wsp>
                      <wps:wsp>
                        <wps:cNvPr id="1277910187" name="Rectangle 1277910187"/>
                        <wps:cNvSpPr/>
                        <wps:spPr>
                          <a:xfrm>
                            <a:off x="48986" y="1161974"/>
                            <a:ext cx="1676401" cy="544286"/>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1186515F"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O-CU-UP1</w:t>
                              </w:r>
                            </w:p>
                          </w:txbxContent>
                        </wps:txbx>
                        <wps:bodyPr rtlCol="0" anchor="ctr"/>
                      </wps:wsp>
                      <wps:wsp>
                        <wps:cNvPr id="1419940836" name="Rectangle 1419940836"/>
                        <wps:cNvSpPr/>
                        <wps:spPr>
                          <a:xfrm>
                            <a:off x="1300851" y="2539018"/>
                            <a:ext cx="1655472" cy="522156"/>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5141CA5B"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O-DU1</w:t>
                              </w:r>
                            </w:p>
                          </w:txbxContent>
                        </wps:txbx>
                        <wps:bodyPr rtlCol="0" anchor="ctr"/>
                      </wps:wsp>
                      <wps:wsp>
                        <wps:cNvPr id="922657165" name="Rectangle 922657165"/>
                        <wps:cNvSpPr/>
                        <wps:spPr>
                          <a:xfrm>
                            <a:off x="4098468" y="2544462"/>
                            <a:ext cx="1295407" cy="555711"/>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7556825D"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O-DU2</w:t>
                              </w:r>
                            </w:p>
                          </w:txbxContent>
                        </wps:txbx>
                        <wps:bodyPr rtlCol="0" anchor="ctr"/>
                      </wps:wsp>
                      <wps:wsp>
                        <wps:cNvPr id="152252087" name="Rectangle 152252087"/>
                        <wps:cNvSpPr/>
                        <wps:spPr>
                          <a:xfrm>
                            <a:off x="1387929" y="4068462"/>
                            <a:ext cx="1676400" cy="500743"/>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6FB4E828"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O-RU1</w:t>
                              </w:r>
                            </w:p>
                          </w:txbxContent>
                        </wps:txbx>
                        <wps:bodyPr rtlCol="0" anchor="ctr"/>
                      </wps:wsp>
                      <wps:wsp>
                        <wps:cNvPr id="1087643777" name="Rectangle 1087643777"/>
                        <wps:cNvSpPr/>
                        <wps:spPr>
                          <a:xfrm>
                            <a:off x="6732816" y="2495476"/>
                            <a:ext cx="1719946" cy="593272"/>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1BA2F3AD"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O-DUn</w:t>
                              </w:r>
                            </w:p>
                          </w:txbxContent>
                        </wps:txbx>
                        <wps:bodyPr rtlCol="0" anchor="ctr"/>
                      </wps:wsp>
                      <wps:wsp>
                        <wps:cNvPr id="1756224135" name="Rectangle 1756224135"/>
                        <wps:cNvSpPr/>
                        <wps:spPr>
                          <a:xfrm>
                            <a:off x="3717475" y="4079348"/>
                            <a:ext cx="1676400" cy="500743"/>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01084F07"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O-RU2</w:t>
                              </w:r>
                            </w:p>
                          </w:txbxContent>
                        </wps:txbx>
                        <wps:bodyPr rtlCol="0" anchor="ctr"/>
                      </wps:wsp>
                      <wps:wsp>
                        <wps:cNvPr id="1600354436" name="Rectangle 1600354436"/>
                        <wps:cNvSpPr/>
                        <wps:spPr>
                          <a:xfrm>
                            <a:off x="6765474" y="4003149"/>
                            <a:ext cx="1676400" cy="500743"/>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5B5444C6"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O-RU3</w:t>
                              </w:r>
                            </w:p>
                          </w:txbxContent>
                        </wps:txbx>
                        <wps:bodyPr rtlCol="0" anchor="ctr"/>
                      </wps:wsp>
                      <wps:wsp>
                        <wps:cNvPr id="668583696" name="Straight Connector 668583696"/>
                        <wps:cNvCnPr>
                          <a:cxnSpLocks/>
                        </wps:cNvCnPr>
                        <wps:spPr>
                          <a:xfrm>
                            <a:off x="2226129" y="3034319"/>
                            <a:ext cx="0" cy="1045029"/>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040075424" name="Straight Connector 1040075424"/>
                        <wps:cNvCnPr>
                          <a:cxnSpLocks/>
                        </wps:cNvCnPr>
                        <wps:spPr>
                          <a:xfrm>
                            <a:off x="4555674" y="3066977"/>
                            <a:ext cx="0" cy="1045029"/>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498800633" name="Straight Connector 1498800633"/>
                        <wps:cNvCnPr>
                          <a:cxnSpLocks/>
                        </wps:cNvCnPr>
                        <wps:spPr>
                          <a:xfrm>
                            <a:off x="7592789" y="3088748"/>
                            <a:ext cx="10885" cy="914401"/>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911744107" name="Straight Connector 1911744107"/>
                        <wps:cNvCnPr>
                          <a:cxnSpLocks/>
                        </wps:cNvCnPr>
                        <wps:spPr>
                          <a:xfrm>
                            <a:off x="2956323" y="2800096"/>
                            <a:ext cx="1142145" cy="22222"/>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s:wsp>
                        <wps:cNvPr id="824197172" name="Straight Connector 824197172"/>
                        <wps:cNvCnPr>
                          <a:cxnSpLocks/>
                        </wps:cNvCnPr>
                        <wps:spPr>
                          <a:xfrm flipV="1">
                            <a:off x="5372102" y="2792112"/>
                            <a:ext cx="1360714" cy="19048"/>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g:grpSp>
                        <wpg:cNvPr id="457592604" name="Group 457592604"/>
                        <wpg:cNvGrpSpPr/>
                        <wpg:grpSpPr>
                          <a:xfrm>
                            <a:off x="2193413" y="2031473"/>
                            <a:ext cx="4452256" cy="508905"/>
                            <a:chOff x="2324105" y="2031473"/>
                            <a:chExt cx="4452256" cy="508905"/>
                          </a:xfrm>
                        </wpg:grpSpPr>
                        <wps:wsp>
                          <wps:cNvPr id="302418915" name="Straight Connector 302418915"/>
                          <wps:cNvCnPr>
                            <a:cxnSpLocks/>
                          </wps:cNvCnPr>
                          <wps:spPr>
                            <a:xfrm>
                              <a:off x="2324105" y="2031473"/>
                              <a:ext cx="0" cy="508905"/>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s:wsp>
                          <wps:cNvPr id="1436926245" name="Straight Connector 1436926245"/>
                          <wps:cNvCnPr>
                            <a:cxnSpLocks/>
                          </wps:cNvCnPr>
                          <wps:spPr>
                            <a:xfrm>
                              <a:off x="2324105" y="2031473"/>
                              <a:ext cx="4452256" cy="0"/>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s:wsp>
                          <wps:cNvPr id="325675754" name="Straight Connector 325675754"/>
                          <wps:cNvCnPr>
                            <a:cxnSpLocks/>
                          </wps:cNvCnPr>
                          <wps:spPr>
                            <a:xfrm>
                              <a:off x="6776361" y="2031473"/>
                              <a:ext cx="0" cy="440871"/>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g:grpSp>
                      <wps:wsp>
                        <wps:cNvPr id="1385384298" name="Straight Connector 1385384298"/>
                        <wps:cNvCnPr>
                          <a:cxnSpLocks/>
                        </wps:cNvCnPr>
                        <wps:spPr>
                          <a:xfrm>
                            <a:off x="4319594" y="1140202"/>
                            <a:ext cx="0" cy="1404254"/>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066819920" name="Connector: Elbow 1066819920"/>
                        <wps:cNvCnPr>
                          <a:cxnSpLocks/>
                        </wps:cNvCnPr>
                        <wps:spPr>
                          <a:xfrm rot="16200000" flipH="1">
                            <a:off x="547101" y="2046346"/>
                            <a:ext cx="1093836" cy="413664"/>
                          </a:xfrm>
                          <a:prstGeom prst="bentConnector2">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cNvPr id="1182370672" name="Group 1182370672"/>
                        <wpg:cNvGrpSpPr/>
                        <wpg:grpSpPr>
                          <a:xfrm>
                            <a:off x="321014" y="1706259"/>
                            <a:ext cx="3679369" cy="1839689"/>
                            <a:chOff x="353790" y="1706259"/>
                            <a:chExt cx="3679369" cy="1839689"/>
                          </a:xfrm>
                        </wpg:grpSpPr>
                        <wps:wsp>
                          <wps:cNvPr id="888732019" name="Straight Connector 888732019"/>
                          <wps:cNvCnPr/>
                          <wps:spPr>
                            <a:xfrm>
                              <a:off x="353790" y="1706259"/>
                              <a:ext cx="0" cy="1839689"/>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839212743" name="Straight Connector 1839212743"/>
                          <wps:cNvCnPr/>
                          <wps:spPr>
                            <a:xfrm>
                              <a:off x="353790" y="3545948"/>
                              <a:ext cx="3657600" cy="0"/>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405851682" name="Straight Connector 1405851682"/>
                          <wps:cNvCnPr/>
                          <wps:spPr>
                            <a:xfrm>
                              <a:off x="4033159" y="3088748"/>
                              <a:ext cx="0" cy="457200"/>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1185637912" name="Straight Connector 1185637912"/>
                        <wps:cNvCnPr>
                          <a:cxnSpLocks/>
                        </wps:cNvCnPr>
                        <wps:spPr>
                          <a:xfrm>
                            <a:off x="2705101" y="1112083"/>
                            <a:ext cx="0" cy="1404254"/>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402076214" name="TextBox 22"/>
                        <wps:cNvSpPr txBox="1"/>
                        <wps:spPr>
                          <a:xfrm>
                            <a:off x="669420" y="2152245"/>
                            <a:ext cx="718508" cy="392218"/>
                          </a:xfrm>
                          <a:prstGeom prst="rect">
                            <a:avLst/>
                          </a:prstGeom>
                          <a:solidFill>
                            <a:schemeClr val="bg1"/>
                          </a:solidFill>
                        </wps:spPr>
                        <wps:txbx>
                          <w:txbxContent>
                            <w:p w14:paraId="738C6BA5"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F1-u</w:t>
                              </w:r>
                            </w:p>
                          </w:txbxContent>
                        </wps:txbx>
                        <wps:bodyPr wrap="square" rtlCol="0">
                          <a:noAutofit/>
                        </wps:bodyPr>
                      </wps:wsp>
                      <wps:wsp>
                        <wps:cNvPr id="1227402887" name="TextBox 23"/>
                        <wps:cNvSpPr txBox="1"/>
                        <wps:spPr>
                          <a:xfrm>
                            <a:off x="0" y="2849248"/>
                            <a:ext cx="887186" cy="370063"/>
                          </a:xfrm>
                          <a:prstGeom prst="rect">
                            <a:avLst/>
                          </a:prstGeom>
                          <a:solidFill>
                            <a:schemeClr val="bg1"/>
                          </a:solidFill>
                        </wps:spPr>
                        <wps:txbx>
                          <w:txbxContent>
                            <w:p w14:paraId="4A29379F"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F1-u</w:t>
                              </w:r>
                            </w:p>
                          </w:txbxContent>
                        </wps:txbx>
                        <wps:bodyPr wrap="square" rtlCol="0">
                          <a:noAutofit/>
                        </wps:bodyPr>
                      </wps:wsp>
                      <wps:wsp>
                        <wps:cNvPr id="1941787010" name="TextBox 24"/>
                        <wps:cNvSpPr txBox="1"/>
                        <wps:spPr>
                          <a:xfrm>
                            <a:off x="4006952" y="1420906"/>
                            <a:ext cx="737944" cy="397087"/>
                          </a:xfrm>
                          <a:prstGeom prst="rect">
                            <a:avLst/>
                          </a:prstGeom>
                          <a:solidFill>
                            <a:schemeClr val="bg1"/>
                          </a:solidFill>
                        </wps:spPr>
                        <wps:txbx>
                          <w:txbxContent>
                            <w:p w14:paraId="184A4292"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F1-c</w:t>
                              </w:r>
                            </w:p>
                          </w:txbxContent>
                        </wps:txbx>
                        <wps:bodyPr wrap="square" rtlCol="0">
                          <a:noAutofit/>
                        </wps:bodyPr>
                      </wps:wsp>
                      <wps:wsp>
                        <wps:cNvPr id="2114371847" name="TextBox 25"/>
                        <wps:cNvSpPr txBox="1"/>
                        <wps:spPr>
                          <a:xfrm>
                            <a:off x="2498051" y="1463969"/>
                            <a:ext cx="759783" cy="437523"/>
                          </a:xfrm>
                          <a:prstGeom prst="rect">
                            <a:avLst/>
                          </a:prstGeom>
                          <a:solidFill>
                            <a:schemeClr val="bg1"/>
                          </a:solidFill>
                        </wps:spPr>
                        <wps:txbx>
                          <w:txbxContent>
                            <w:p w14:paraId="3DEF15C3"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F1-c</w:t>
                              </w:r>
                            </w:p>
                          </w:txbxContent>
                        </wps:txbx>
                        <wps:bodyPr wrap="square" rtlCol="0">
                          <a:noAutofit/>
                        </wps:bodyPr>
                      </wps:wsp>
                      <wps:wsp>
                        <wps:cNvPr id="717042777" name="TextBox 26"/>
                        <wps:cNvSpPr txBox="1"/>
                        <wps:spPr>
                          <a:xfrm>
                            <a:off x="1779712" y="3613066"/>
                            <a:ext cx="974868" cy="426263"/>
                          </a:xfrm>
                          <a:prstGeom prst="rect">
                            <a:avLst/>
                          </a:prstGeom>
                          <a:solidFill>
                            <a:schemeClr val="bg1"/>
                          </a:solidFill>
                        </wps:spPr>
                        <wps:txbx>
                          <w:txbxContent>
                            <w:p w14:paraId="037F8C7A"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Open FH</w:t>
                              </w:r>
                            </w:p>
                          </w:txbxContent>
                        </wps:txbx>
                        <wps:bodyPr wrap="square" rtlCol="0">
                          <a:noAutofit/>
                        </wps:bodyPr>
                      </wps:wsp>
                      <wps:wsp>
                        <wps:cNvPr id="1302120567" name="TextBox 27"/>
                        <wps:cNvSpPr txBox="1"/>
                        <wps:spPr>
                          <a:xfrm>
                            <a:off x="5061758" y="1700268"/>
                            <a:ext cx="782151" cy="702987"/>
                          </a:xfrm>
                          <a:prstGeom prst="rect">
                            <a:avLst/>
                          </a:prstGeom>
                          <a:solidFill>
                            <a:schemeClr val="bg1"/>
                          </a:solidFill>
                        </wps:spPr>
                        <wps:txbx>
                          <w:txbxContent>
                            <w:p w14:paraId="6C85BAE6"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D2-c/ D2-u</w:t>
                              </w:r>
                            </w:p>
                          </w:txbxContent>
                        </wps:txbx>
                        <wps:bodyPr wrap="square" rtlCol="0">
                          <a:noAutofit/>
                        </wps:bodyPr>
                      </wps:wsp>
                      <wps:wsp>
                        <wps:cNvPr id="2136951106" name="TextBox 28"/>
                        <wps:cNvSpPr txBox="1"/>
                        <wps:spPr>
                          <a:xfrm>
                            <a:off x="5688999" y="2516325"/>
                            <a:ext cx="782151" cy="702987"/>
                          </a:xfrm>
                          <a:prstGeom prst="rect">
                            <a:avLst/>
                          </a:prstGeom>
                          <a:solidFill>
                            <a:schemeClr val="bg1"/>
                          </a:solidFill>
                        </wps:spPr>
                        <wps:txbx>
                          <w:txbxContent>
                            <w:p w14:paraId="3B0A38BE"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D2-c/ D2-u</w:t>
                              </w:r>
                            </w:p>
                          </w:txbxContent>
                        </wps:txbx>
                        <wps:bodyPr wrap="square" rtlCol="0">
                          <a:noAutofit/>
                        </wps:bodyPr>
                      </wps:wsp>
                      <wps:wsp>
                        <wps:cNvPr id="1313875689" name="TextBox 29"/>
                        <wps:cNvSpPr txBox="1"/>
                        <wps:spPr>
                          <a:xfrm>
                            <a:off x="3153684" y="2439950"/>
                            <a:ext cx="782151" cy="702987"/>
                          </a:xfrm>
                          <a:prstGeom prst="rect">
                            <a:avLst/>
                          </a:prstGeom>
                          <a:solidFill>
                            <a:schemeClr val="bg1"/>
                          </a:solidFill>
                        </wps:spPr>
                        <wps:txbx>
                          <w:txbxContent>
                            <w:p w14:paraId="4A13CDF3"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D2-c/ D2-u</w:t>
                              </w:r>
                            </w:p>
                          </w:txbxContent>
                        </wps:txbx>
                        <wps:bodyPr wrap="square" rtlCol="0">
                          <a:noAutofit/>
                        </wps:bodyPr>
                      </wps:wsp>
                      <wps:wsp>
                        <wps:cNvPr id="1147880299" name="TextBox 30"/>
                        <wps:cNvSpPr txBox="1"/>
                        <wps:spPr>
                          <a:xfrm>
                            <a:off x="4098468" y="3386543"/>
                            <a:ext cx="1054694" cy="480589"/>
                          </a:xfrm>
                          <a:prstGeom prst="rect">
                            <a:avLst/>
                          </a:prstGeom>
                          <a:solidFill>
                            <a:schemeClr val="bg1"/>
                          </a:solidFill>
                        </wps:spPr>
                        <wps:txbx>
                          <w:txbxContent>
                            <w:p w14:paraId="04FCF035"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Open FH</w:t>
                              </w:r>
                            </w:p>
                          </w:txbxContent>
                        </wps:txbx>
                        <wps:bodyPr wrap="square" rtlCol="0">
                          <a:noAutofit/>
                        </wps:bodyPr>
                      </wps:wsp>
                      <wps:wsp>
                        <wps:cNvPr id="1528138745" name="TextBox 31"/>
                        <wps:cNvSpPr txBox="1"/>
                        <wps:spPr>
                          <a:xfrm>
                            <a:off x="6995533" y="3386543"/>
                            <a:ext cx="1005507" cy="480588"/>
                          </a:xfrm>
                          <a:prstGeom prst="rect">
                            <a:avLst/>
                          </a:prstGeom>
                          <a:solidFill>
                            <a:schemeClr val="bg1"/>
                          </a:solidFill>
                        </wps:spPr>
                        <wps:txbx>
                          <w:txbxContent>
                            <w:p w14:paraId="38926993"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Open FH</w:t>
                              </w:r>
                            </w:p>
                          </w:txbxContent>
                        </wps:txbx>
                        <wps:bodyPr wrap="square" rtlCol="0">
                          <a:noAutofit/>
                        </wps:bodyPr>
                      </wps:wsp>
                      <wps:wsp>
                        <wps:cNvPr id="901172651" name="Connector: Elbow 901172651"/>
                        <wps:cNvCnPr>
                          <a:cxnSpLocks/>
                        </wps:cNvCnPr>
                        <wps:spPr>
                          <a:xfrm rot="5400000" flipH="1" flipV="1">
                            <a:off x="1548497" y="233966"/>
                            <a:ext cx="266698" cy="1589319"/>
                          </a:xfrm>
                          <a:prstGeom prst="bentConnector2">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957485305" name="TextBox 33"/>
                        <wps:cNvSpPr txBox="1"/>
                        <wps:spPr>
                          <a:xfrm>
                            <a:off x="1344279" y="677196"/>
                            <a:ext cx="587822" cy="480588"/>
                          </a:xfrm>
                          <a:prstGeom prst="rect">
                            <a:avLst/>
                          </a:prstGeom>
                          <a:solidFill>
                            <a:schemeClr val="bg1"/>
                          </a:solidFill>
                        </wps:spPr>
                        <wps:txbx>
                          <w:txbxContent>
                            <w:p w14:paraId="7B4B6517"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E1</w:t>
                              </w:r>
                            </w:p>
                          </w:txbxContent>
                        </wps:txbx>
                        <wps:bodyPr wrap="square" rtlCol="0">
                          <a:noAutofit/>
                        </wps:bodyPr>
                      </wps:wsp>
                      <wps:wsp>
                        <wps:cNvPr id="1161013463" name="Connector: Elbow 1161013463"/>
                        <wps:cNvCnPr/>
                        <wps:spPr>
                          <a:xfrm>
                            <a:off x="4555674" y="895276"/>
                            <a:ext cx="3037115" cy="1600200"/>
                          </a:xfrm>
                          <a:prstGeom prst="bentConnector2">
                            <a:avLst/>
                          </a:prstGeom>
                          <a:ln w="31750">
                            <a:tailEnd type="none"/>
                          </a:ln>
                        </wps:spPr>
                        <wps:style>
                          <a:lnRef idx="2">
                            <a:schemeClr val="dk1"/>
                          </a:lnRef>
                          <a:fillRef idx="0">
                            <a:schemeClr val="dk1"/>
                          </a:fillRef>
                          <a:effectRef idx="1">
                            <a:schemeClr val="dk1"/>
                          </a:effectRef>
                          <a:fontRef idx="minor">
                            <a:schemeClr val="tx1"/>
                          </a:fontRef>
                        </wps:style>
                        <wps:bodyPr/>
                      </wps:wsp>
                      <wps:wsp>
                        <wps:cNvPr id="958649691" name="TextBox 35"/>
                        <wps:cNvSpPr txBox="1"/>
                        <wps:spPr>
                          <a:xfrm>
                            <a:off x="7210286" y="1536975"/>
                            <a:ext cx="686691" cy="431621"/>
                          </a:xfrm>
                          <a:prstGeom prst="rect">
                            <a:avLst/>
                          </a:prstGeom>
                          <a:solidFill>
                            <a:schemeClr val="bg1"/>
                          </a:solidFill>
                        </wps:spPr>
                        <wps:txbx>
                          <w:txbxContent>
                            <w:p w14:paraId="35B3A0B6" w14:textId="77777777" w:rsidR="001E5E9A" w:rsidRDefault="001E5E9A" w:rsidP="001E5E9A">
                              <w:pPr>
                                <w:rPr>
                                  <w:rFonts w:asciiTheme="minorHAnsi" w:hAnsi="Calibri"/>
                                  <w:color w:val="000000" w:themeColor="text1"/>
                                  <w:kern w:val="24"/>
                                  <w:sz w:val="22"/>
                                </w:rPr>
                              </w:pPr>
                              <w:r>
                                <w:rPr>
                                  <w:rFonts w:asciiTheme="minorHAnsi" w:hAnsi="Calibri"/>
                                  <w:color w:val="000000" w:themeColor="text1"/>
                                  <w:kern w:val="24"/>
                                  <w:sz w:val="22"/>
                                </w:rPr>
                                <w:t>F1-c</w:t>
                              </w:r>
                            </w:p>
                          </w:txbxContent>
                        </wps:txbx>
                        <wps:bodyPr wrap="square" rtlCol="0">
                          <a:noAutofit/>
                        </wps:bodyPr>
                      </wps:wsp>
                      <wpg:grpSp>
                        <wpg:cNvPr id="1287670514" name="Group 1287670514"/>
                        <wpg:cNvGrpSpPr/>
                        <wpg:grpSpPr>
                          <a:xfrm>
                            <a:off x="405019" y="0"/>
                            <a:ext cx="7601420" cy="2491132"/>
                            <a:chOff x="405019" y="0"/>
                            <a:chExt cx="7601420" cy="2491132"/>
                          </a:xfrm>
                        </wpg:grpSpPr>
                        <wps:wsp>
                          <wps:cNvPr id="5151958" name="Straight Connector 5151958"/>
                          <wps:cNvCnPr>
                            <a:cxnSpLocks/>
                          </wps:cNvCnPr>
                          <wps:spPr>
                            <a:xfrm flipV="1">
                              <a:off x="8006439" y="0"/>
                              <a:ext cx="0" cy="2491132"/>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729276078" name="Straight Connector 729276078"/>
                          <wps:cNvCnPr>
                            <a:cxnSpLocks/>
                          </wps:cNvCnPr>
                          <wps:spPr>
                            <a:xfrm flipH="1">
                              <a:off x="405019" y="0"/>
                              <a:ext cx="7601420" cy="18247"/>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249809850" name="Straight Connector 1249809850"/>
                          <wps:cNvCnPr>
                            <a:cxnSpLocks/>
                          </wps:cNvCnPr>
                          <wps:spPr>
                            <a:xfrm flipH="1" flipV="1">
                              <a:off x="419104" y="4"/>
                              <a:ext cx="6793" cy="1165745"/>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618204746" name="TextBox 37"/>
                        <wps:cNvSpPr txBox="1"/>
                        <wps:spPr>
                          <a:xfrm>
                            <a:off x="7592789" y="306169"/>
                            <a:ext cx="706919" cy="436088"/>
                          </a:xfrm>
                          <a:prstGeom prst="rect">
                            <a:avLst/>
                          </a:prstGeom>
                          <a:solidFill>
                            <a:schemeClr val="bg1"/>
                          </a:solidFill>
                        </wps:spPr>
                        <wps:txbx>
                          <w:txbxContent>
                            <w:p w14:paraId="140051C2" w14:textId="77777777" w:rsidR="001E5E9A" w:rsidRDefault="001E5E9A" w:rsidP="001E5E9A">
                              <w:pPr>
                                <w:rPr>
                                  <w:rFonts w:asciiTheme="minorHAnsi" w:hAnsi="Calibri"/>
                                  <w:color w:val="000000" w:themeColor="text1"/>
                                  <w:kern w:val="24"/>
                                  <w:sz w:val="22"/>
                                </w:rPr>
                              </w:pPr>
                              <w:r>
                                <w:rPr>
                                  <w:rFonts w:asciiTheme="minorHAnsi" w:hAnsi="Calibri"/>
                                  <w:color w:val="000000" w:themeColor="text1"/>
                                  <w:kern w:val="24"/>
                                  <w:sz w:val="22"/>
                                </w:rPr>
                                <w:t>F1-u</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B558E74" id="Group 3" o:spid="_x0000_s1026" style="position:absolute;margin-left:0;margin-top:17.95pt;width:6in;height:212.85pt;z-index:251660288;mso-width-relative:margin;mso-height-relative:margin" coordsize="84527,4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">
                <v:rect id="Rectangle 1180812360" o:spid="_x0000_s1027" style="position:absolute;left:24765;top:6285;width:2079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" filled="f" strokecolor="#09101d [484]" strokeweight="2.5pt">
                  <v:textbox>
                    <w:txbxContent>
                      <w:p w14:paraId="71CE46FD"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O-CU-CP1</w:t>
                        </w:r>
                      </w:p>
                    </w:txbxContent>
                  </v:textbox>
                </v:rect>
                <v:rect id="Rectangle 1277910187" o:spid="_x0000_s1028" style="position:absolute;left:489;top:11619;width:16764;height:5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" filled="f" strokecolor="#09101d [484]" strokeweight="2.5pt">
                  <v:textbox>
                    <w:txbxContent>
                      <w:p w14:paraId="1186515F"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O-CU-UP1</w:t>
                        </w:r>
                      </w:p>
                    </w:txbxContent>
                  </v:textbox>
                </v:rect>
                <v:rect id="Rectangle 1419940836" o:spid="_x0000_s1029" style="position:absolute;left:13008;top:25390;width:16555;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" filled="f" strokecolor="#09101d [484]" strokeweight="2.5pt">
                  <v:textbox>
                    <w:txbxContent>
                      <w:p w14:paraId="5141CA5B"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O-DU1</w:t>
                        </w:r>
                      </w:p>
                    </w:txbxContent>
                  </v:textbox>
                </v:rect>
                <v:rect id="Rectangle 922657165" o:spid="_x0000_s1030" style="position:absolute;left:40984;top:25444;width:12954;height:5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" filled="f" strokecolor="#09101d [484]" strokeweight="2.5pt">
                  <v:textbox>
                    <w:txbxContent>
                      <w:p w14:paraId="7556825D"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O-DU2</w:t>
                        </w:r>
                      </w:p>
                    </w:txbxContent>
                  </v:textbox>
                </v:rect>
                <v:rect id="Rectangle 152252087" o:spid="_x0000_s1031" style="position:absolute;left:13879;top:40684;width:16764;height:5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" filled="f" strokecolor="#09101d [484]" strokeweight="2.5pt">
                  <v:textbox>
                    <w:txbxContent>
                      <w:p w14:paraId="6FB4E828"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O-RU1</w:t>
                        </w:r>
                      </w:p>
                    </w:txbxContent>
                  </v:textbox>
                </v:rect>
                <v:rect id="Rectangle 1087643777" o:spid="_x0000_s1032" style="position:absolute;left:67328;top:24954;width:17199;height:5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" filled="f" strokecolor="#09101d [484]" strokeweight="2.5pt">
                  <v:textbox>
                    <w:txbxContent>
                      <w:p w14:paraId="1BA2F3AD"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O-DUn</w:t>
                        </w:r>
                      </w:p>
                    </w:txbxContent>
                  </v:textbox>
                </v:rect>
                <v:rect id="Rectangle 1756224135" o:spid="_x0000_s1033" style="position:absolute;left:37174;top:40793;width:16764;height:5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" filled="f" strokecolor="#09101d [484]" strokeweight="2.5pt">
                  <v:textbox>
                    <w:txbxContent>
                      <w:p w14:paraId="01084F07"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O-RU2</w:t>
                        </w:r>
                      </w:p>
                    </w:txbxContent>
                  </v:textbox>
                </v:rect>
                <v:rect id="Rectangle 1600354436" o:spid="_x0000_s1034" style="position:absolute;left:67654;top:40031;width:16764;height:5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" filled="f" strokecolor="#09101d [484]" strokeweight="2.5pt">
                  <v:textbox>
                    <w:txbxContent>
                      <w:p w14:paraId="5B5444C6" w14:textId="77777777" w:rsidR="001E5E9A" w:rsidRDefault="001E5E9A" w:rsidP="001E5E9A">
                        <w:pPr>
                          <w:jc w:val="center"/>
                          <w:rPr>
                            <w:rFonts w:asciiTheme="minorHAnsi" w:hAnsi="Calibri"/>
                            <w:b/>
                            <w:bCs/>
                            <w:color w:val="000000" w:themeColor="text1"/>
                            <w:kern w:val="24"/>
                            <w:sz w:val="24"/>
                            <w:szCs w:val="24"/>
                          </w:rPr>
                        </w:pPr>
                        <w:r>
                          <w:rPr>
                            <w:rFonts w:asciiTheme="minorHAnsi" w:hAnsi="Calibri"/>
                            <w:b/>
                            <w:bCs/>
                            <w:color w:val="000000" w:themeColor="text1"/>
                            <w:kern w:val="24"/>
                          </w:rPr>
                          <w:t>O-RU3</w:t>
                        </w:r>
                      </w:p>
                    </w:txbxContent>
                  </v:textbox>
                </v:rect>
                <v:line id="Straight Connector 668583696" o:spid="_x0000_s1035" style="position:absolute;visibility:visible;mso-wrap-style:square" from="22261,30343" to="22261,40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" strokecolor="black [3213]" strokeweight="2.25pt">
                  <v:stroke joinstyle="miter"/>
                  <o:lock v:ext="edit" shapetype="f"/>
                </v:line>
                <v:line id="Straight Connector 1040075424" o:spid="_x0000_s1036" style="position:absolute;visibility:visible;mso-wrap-style:square" from="45556,30669" to="45556,41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" strokecolor="black [3213]" strokeweight="2.25pt">
                  <v:stroke joinstyle="miter"/>
                  <o:lock v:ext="edit" shapetype="f"/>
                </v:line>
                <v:line id="Straight Connector 1498800633" o:spid="_x0000_s1037" style="position:absolute;visibility:visible;mso-wrap-style:square" from="75927,30887" to="76036,40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" strokecolor="black [3213]" strokeweight="2.25pt">
                  <v:stroke joinstyle="miter"/>
                  <o:lock v:ext="edit" shapetype="f"/>
                </v:line>
                <v:line id="Straight Connector 1911744107" o:spid="_x0000_s1038" style="position:absolute;visibility:visible;mso-wrap-style:square" from="29563,28000" to="40984,2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" strokecolor="#ed7d31 [3205]" strokeweight="2.25pt">
                  <v:stroke joinstyle="miter"/>
                  <o:lock v:ext="edit" shapetype="f"/>
                </v:line>
                <v:line id="Straight Connector 824197172" o:spid="_x0000_s1039" style="position:absolute;flip:y;visibility:visible;mso-wrap-style:square" from="53721,27921" to="67328,28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" strokecolor="#ed7d31 [3205]" strokeweight="2.25pt">
                  <v:stroke joinstyle="miter"/>
                  <o:lock v:ext="edit" shapetype="f"/>
                </v:line>
                <v:group id="Group 457592604" o:spid="_x0000_s1040" style="position:absolute;left:21934;top:20314;width:44522;height:5089" coordorigin="23241,20314" coordsize="44522,5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">
                  <v:line id="Straight Connector 302418915" o:spid="_x0000_s1041" style="position:absolute;visibility:visible;mso-wrap-style:square" from="23241,20314" to="23241,2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" strokecolor="#ed7d31 [3205]" strokeweight="2.25pt">
                    <v:stroke joinstyle="miter"/>
                    <o:lock v:ext="edit" shapetype="f"/>
                  </v:line>
                  <v:line id="Straight Connector 1436926245" o:spid="_x0000_s1042" style="position:absolute;visibility:visible;mso-wrap-style:square" from="23241,20314" to="67763,20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" strokecolor="#ed7d31 [3205]" strokeweight="2.25pt">
                    <v:stroke joinstyle="miter"/>
                    <o:lock v:ext="edit" shapetype="f"/>
                  </v:line>
                  <v:line id="Straight Connector 325675754" o:spid="_x0000_s1043" style="position:absolute;visibility:visible;mso-wrap-style:square" from="67763,20314" to="67763,24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" strokecolor="#ed7d31 [3205]" strokeweight="2.25pt">
                    <v:stroke joinstyle="miter"/>
                    <o:lock v:ext="edit" shapetype="f"/>
                  </v:line>
                </v:group>
                <v:line id="Straight Connector 1385384298" o:spid="_x0000_s1044" style="position:absolute;visibility:visible;mso-wrap-style:square" from="43195,11402" to="43195,25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" strokecolor="black [3213]" strokeweight="2.25pt">
                  <v:stroke joinstyle="miter"/>
                  <o:lock v:ext="edit" shapetype="f"/>
                </v:line>
                <v:shapetype id="_x0000_t33" coordsize="21600,21600" o:spt="33" o:oned="t" path="m,l21600,r,21600e" filled="f">
                  <v:stroke joinstyle="miter"/>
                  <v:path arrowok="t" fillok="f" o:connecttype="none"/>
                  <o:lock v:ext="edit" shapetype="t"/>
                </v:shapetype>
                <v:shape id="Connector: Elbow 1066819920" o:spid="_x0000_s1045" type="#_x0000_t33" style="position:absolute;left:5471;top:20462;width:10938;height:41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" strokecolor="black [3213]" strokeweight="2.25pt">
                  <o:lock v:ext="edit" shapetype="f"/>
                </v:shape>
                <v:group id="Group 1182370672" o:spid="_x0000_s1046" style="position:absolute;left:3210;top:17062;width:36793;height:18397" coordorigin="3537,17062" coordsize="36793,18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">
                  <v:line id="Straight Connector 888732019" o:spid="_x0000_s1047" style="position:absolute;visibility:visible;mso-wrap-style:square" from="3537,17062" to="3537,35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" strokecolor="black [3213]" strokeweight="2.25pt">
                    <v:stroke joinstyle="miter"/>
                  </v:line>
                  <v:line id="Straight Connector 1839212743" o:spid="_x0000_s1048" style="position:absolute;visibility:visible;mso-wrap-style:square" from="3537,35459" to="40113,35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" strokecolor="black [3213]" strokeweight="2.25pt">
                    <v:stroke joinstyle="miter"/>
                  </v:line>
                  <v:line id="Straight Connector 1405851682" o:spid="_x0000_s1049" style="position:absolute;visibility:visible;mso-wrap-style:square" from="40331,30887" to="40331,35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" strokecolor="black [3213]" strokeweight="2.25pt">
                    <v:stroke joinstyle="miter"/>
                  </v:line>
                </v:group>
                <v:line id="Straight Connector 1185637912" o:spid="_x0000_s1050" style="position:absolute;visibility:visible;mso-wrap-style:square" from="27051,11120" to="27051,25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" strokecolor="black [3213]" strokeweight="2.25pt">
                  <v:stroke joinstyle="miter"/>
                  <o:lock v:ext="edit" shapetype="f"/>
                </v:line>
                <v:shapetype id="_x0000_t202" coordsize="21600,21600" o:spt="202" path="m,l,21600r21600,l21600,xe">
                  <v:stroke joinstyle="miter"/>
                  <v:path gradientshapeok="t" o:connecttype="rect"/>
                </v:shapetype>
                <v:shape id="TextBox 22" o:spid="_x0000_s1051" type="#_x0000_t202" style="position:absolute;left:6694;top:21522;width:7185;height:3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" fillcolor="white [3212]" stroked="f">
                  <v:textbox>
                    <w:txbxContent>
                      <w:p w14:paraId="738C6BA5"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F1-u</w:t>
                        </w:r>
                      </w:p>
                    </w:txbxContent>
                  </v:textbox>
                </v:shape>
                <v:shape id="TextBox 23" o:spid="_x0000_s1052" type="#_x0000_t202" style="position:absolute;top:28492;width:8871;height:3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" fillcolor="white [3212]" stroked="f">
                  <v:textbox>
                    <w:txbxContent>
                      <w:p w14:paraId="4A29379F"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F1-u</w:t>
                        </w:r>
                      </w:p>
                    </w:txbxContent>
                  </v:textbox>
                </v:shape>
                <v:shape id="TextBox 24" o:spid="_x0000_s1053" type="#_x0000_t202" style="position:absolute;left:40069;top:14209;width:7379;height:3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" fillcolor="white [3212]" stroked="f">
                  <v:textbox>
                    <w:txbxContent>
                      <w:p w14:paraId="184A4292"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F1-c</w:t>
                        </w:r>
                      </w:p>
                    </w:txbxContent>
                  </v:textbox>
                </v:shape>
                <v:shape id="TextBox 25" o:spid="_x0000_s1054" type="#_x0000_t202" style="position:absolute;left:24980;top:14639;width:7598;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" fillcolor="white [3212]" stroked="f">
                  <v:textbox>
                    <w:txbxContent>
                      <w:p w14:paraId="3DEF15C3"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F1-c</w:t>
                        </w:r>
                      </w:p>
                    </w:txbxContent>
                  </v:textbox>
                </v:shape>
                <v:shape id="TextBox 26" o:spid="_x0000_s1055" type="#_x0000_t202" style="position:absolute;left:17797;top:36130;width:9748;height:4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" fillcolor="white [3212]" stroked="f">
                  <v:textbox>
                    <w:txbxContent>
                      <w:p w14:paraId="037F8C7A"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Open FH</w:t>
                        </w:r>
                      </w:p>
                    </w:txbxContent>
                  </v:textbox>
                </v:shape>
                <v:shape id="TextBox 27" o:spid="_x0000_s1056" type="#_x0000_t202" style="position:absolute;left:50617;top:17002;width:7822;height:7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" fillcolor="white [3212]" stroked="f">
                  <v:textbox>
                    <w:txbxContent>
                      <w:p w14:paraId="6C85BAE6"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D2-c/ D2-u</w:t>
                        </w:r>
                      </w:p>
                    </w:txbxContent>
                  </v:textbox>
                </v:shape>
                <v:shape id="TextBox 28" o:spid="_x0000_s1057" type="#_x0000_t202" style="position:absolute;left:56889;top:25163;width:7822;height:7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" fillcolor="white [3212]" stroked="f">
                  <v:textbox>
                    <w:txbxContent>
                      <w:p w14:paraId="3B0A38BE"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D2-c/ D2-u</w:t>
                        </w:r>
                      </w:p>
                    </w:txbxContent>
                  </v:textbox>
                </v:shape>
                <v:shape id="TextBox 29" o:spid="_x0000_s1058" type="#_x0000_t202" style="position:absolute;left:31536;top:24399;width:7822;height:7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" fillcolor="white [3212]" stroked="f">
                  <v:textbox>
                    <w:txbxContent>
                      <w:p w14:paraId="4A13CDF3"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D2-c/ D2-u</w:t>
                        </w:r>
                      </w:p>
                    </w:txbxContent>
                  </v:textbox>
                </v:shape>
                <v:shape id="TextBox 30" o:spid="_x0000_s1059" type="#_x0000_t202" style="position:absolute;left:40984;top:33865;width:10547;height:4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" fillcolor="white [3212]" stroked="f">
                  <v:textbox>
                    <w:txbxContent>
                      <w:p w14:paraId="04FCF035"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Open FH</w:t>
                        </w:r>
                      </w:p>
                    </w:txbxContent>
                  </v:textbox>
                </v:shape>
                <v:shape id="TextBox 31" o:spid="_x0000_s1060" type="#_x0000_t202" style="position:absolute;left:69955;top:33865;width:10055;height:4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" fillcolor="white [3212]" stroked="f">
                  <v:textbox>
                    <w:txbxContent>
                      <w:p w14:paraId="38926993"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Open FH</w:t>
                        </w:r>
                      </w:p>
                    </w:txbxContent>
                  </v:textbox>
                </v:shape>
                <v:shape id="Connector: Elbow 901172651" o:spid="_x0000_s1061" type="#_x0000_t33" style="position:absolute;left:15484;top:2339;width:2667;height:1589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" strokecolor="black [3213]" strokeweight="2.25pt">
                  <o:lock v:ext="edit" shapetype="f"/>
                </v:shape>
                <v:shape id="TextBox 33" o:spid="_x0000_s1062" type="#_x0000_t202" style="position:absolute;left:13442;top:6771;width:5879;height:4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" fillcolor="white [3212]" stroked="f">
                  <v:textbox>
                    <w:txbxContent>
                      <w:p w14:paraId="7B4B6517" w14:textId="77777777" w:rsidR="001E5E9A" w:rsidRDefault="001E5E9A" w:rsidP="001E5E9A">
                        <w:pPr>
                          <w:rPr>
                            <w:rFonts w:asciiTheme="minorHAnsi" w:hAnsi="Calibri"/>
                            <w:color w:val="000000" w:themeColor="text1"/>
                            <w:kern w:val="24"/>
                          </w:rPr>
                        </w:pPr>
                        <w:r>
                          <w:rPr>
                            <w:rFonts w:asciiTheme="minorHAnsi" w:hAnsi="Calibri"/>
                            <w:color w:val="000000" w:themeColor="text1"/>
                            <w:kern w:val="24"/>
                          </w:rPr>
                          <w:t>E1</w:t>
                        </w:r>
                      </w:p>
                    </w:txbxContent>
                  </v:textbox>
                </v:shape>
                <v:shape id="Connector: Elbow 1161013463" o:spid="_x0000_s1063" type="#_x0000_t33" style="position:absolute;left:45556;top:8952;width:30371;height:1600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" strokecolor="black [3200]" strokeweight="2.5pt"/>
                <v:shape id="TextBox 35" o:spid="_x0000_s1064" type="#_x0000_t202" style="position:absolute;left:72102;top:15369;width:6867;height:4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" fillcolor="white [3212]" stroked="f">
                  <v:textbox>
                    <w:txbxContent>
                      <w:p w14:paraId="35B3A0B6" w14:textId="77777777" w:rsidR="001E5E9A" w:rsidRDefault="001E5E9A" w:rsidP="001E5E9A">
                        <w:pPr>
                          <w:rPr>
                            <w:rFonts w:asciiTheme="minorHAnsi" w:hAnsi="Calibri"/>
                            <w:color w:val="000000" w:themeColor="text1"/>
                            <w:kern w:val="24"/>
                            <w:sz w:val="22"/>
                          </w:rPr>
                        </w:pPr>
                        <w:r>
                          <w:rPr>
                            <w:rFonts w:asciiTheme="minorHAnsi" w:hAnsi="Calibri"/>
                            <w:color w:val="000000" w:themeColor="text1"/>
                            <w:kern w:val="24"/>
                            <w:sz w:val="22"/>
                          </w:rPr>
                          <w:t>F1-c</w:t>
                        </w:r>
                      </w:p>
                    </w:txbxContent>
                  </v:textbox>
                </v:shape>
                <v:group id="Group 1287670514" o:spid="_x0000_s1065" style="position:absolute;left:4050;width:76014;height:24911" coordorigin="4050" coordsize="76014,24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">
                  <v:line id="Straight Connector 5151958" o:spid="_x0000_s1066" style="position:absolute;flip:y;visibility:visible;mso-wrap-style:square" from="80064,0" to="80064,24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" strokecolor="black [3213]" strokeweight="2.25pt">
                    <v:stroke joinstyle="miter"/>
                    <o:lock v:ext="edit" shapetype="f"/>
                  </v:line>
                  <v:line id="Straight Connector 729276078" o:spid="_x0000_s1067" style="position:absolute;flip:x;visibility:visible;mso-wrap-style:square" from="4050,0" to="80064,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" strokecolor="black [3213]" strokeweight="2.25pt">
                    <v:stroke joinstyle="miter"/>
                    <o:lock v:ext="edit" shapetype="f"/>
                  </v:line>
                  <v:line id="Straight Connector 1249809850" o:spid="_x0000_s1068" style="position:absolute;flip:x y;visibility:visible;mso-wrap-style:square" from="4191,0" to="4258,11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" strokecolor="black [3213]" strokeweight="2.25pt">
                    <v:stroke joinstyle="miter"/>
                    <o:lock v:ext="edit" shapetype="f"/>
                  </v:line>
                </v:group>
                <v:shape id="TextBox 37" o:spid="_x0000_s1069" type="#_x0000_t202" style="position:absolute;left:75927;top:3061;width:7070;height:4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" fillcolor="white [3212]" stroked="f">
                  <v:textbox>
                    <w:txbxContent>
                      <w:p w14:paraId="140051C2" w14:textId="77777777" w:rsidR="001E5E9A" w:rsidRDefault="001E5E9A" w:rsidP="001E5E9A">
                        <w:pPr>
                          <w:rPr>
                            <w:rFonts w:asciiTheme="minorHAnsi" w:hAnsi="Calibri"/>
                            <w:color w:val="000000" w:themeColor="text1"/>
                            <w:kern w:val="24"/>
                            <w:sz w:val="22"/>
                          </w:rPr>
                        </w:pPr>
                        <w:r>
                          <w:rPr>
                            <w:rFonts w:asciiTheme="minorHAnsi" w:hAnsi="Calibri"/>
                            <w:color w:val="000000" w:themeColor="text1"/>
                            <w:kern w:val="24"/>
                            <w:sz w:val="22"/>
                          </w:rPr>
                          <w:t>F1-u</w:t>
                        </w:r>
                      </w:p>
                    </w:txbxContent>
                  </v:textbox>
                </v:shape>
                <w10:wrap type="topAndBottom"/>
              </v:group>
            </w:pict>
          </mc:Fallback>
        </mc:AlternateContent>
      </w:r>
    </w:p>
    <w:p w14:paraId="49D426CF" w14:textId="498BB453" w:rsidR="00112ADC" w:rsidRDefault="00112ADC" w:rsidP="00112ADC">
      <w:pPr>
        <w:pStyle w:val="Caption"/>
        <w:spacing w:after="100" w:afterAutospacing="1"/>
        <w:jc w:val="center"/>
      </w:pPr>
      <w:r>
        <w:t xml:space="preserve">Figure </w:t>
      </w:r>
      <w:r>
        <w:rPr>
          <w:noProof/>
        </w:rPr>
        <w:fldChar w:fldCharType="begin"/>
      </w:r>
      <w:r>
        <w:rPr>
          <w:noProof/>
        </w:rPr>
        <w:instrText xml:space="preserve"> STYLEREF 1 \s </w:instrText>
      </w:r>
      <w:r>
        <w:rPr>
          <w:noProof/>
        </w:rPr>
        <w:fldChar w:fldCharType="separate"/>
      </w:r>
      <w:r w:rsidR="00A10CAE">
        <w:rPr>
          <w:noProof/>
        </w:rPr>
        <w:t>6</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3</w:t>
      </w:r>
      <w:r>
        <w:rPr>
          <w:noProof/>
        </w:rPr>
        <w:fldChar w:fldCharType="end"/>
      </w:r>
      <w:r>
        <w:t xml:space="preserve"> D2 interface based Inter O-DU carrier aggregation</w:t>
      </w:r>
    </w:p>
    <w:p w14:paraId="6AE19F66" w14:textId="77777777" w:rsidR="00112ADC" w:rsidRDefault="00112ADC" w:rsidP="00112ADC">
      <w:pPr>
        <w:spacing w:after="100" w:afterAutospacing="1"/>
        <w:rPr>
          <w:lang w:val="en-GB"/>
        </w:rPr>
      </w:pPr>
    </w:p>
    <w:p w14:paraId="688086EB" w14:textId="6827A0A3" w:rsidR="004C1477" w:rsidRPr="00570235" w:rsidRDefault="00AA711E" w:rsidP="00023916">
      <w:pPr>
        <w:pStyle w:val="Heading1"/>
        <w:numPr>
          <w:ilvl w:val="0"/>
          <w:numId w:val="74"/>
        </w:numPr>
        <w:spacing w:after="100" w:afterAutospacing="1"/>
        <w:rPr>
          <w:lang w:val="en-US"/>
        </w:rPr>
      </w:pPr>
      <w:bookmarkStart w:id="214" w:name="_Toc109628986"/>
      <w:bookmarkStart w:id="215" w:name="_Toc109628987"/>
      <w:bookmarkStart w:id="216" w:name="_Toc13398762"/>
      <w:bookmarkStart w:id="217" w:name="_Toc13425509"/>
      <w:bookmarkStart w:id="218" w:name="_Toc13434388"/>
      <w:bookmarkStart w:id="219" w:name="_Toc76128384"/>
      <w:bookmarkStart w:id="220" w:name="_Toc87813166"/>
      <w:bookmarkStart w:id="221" w:name="_Toc87813716"/>
      <w:bookmarkStart w:id="222" w:name="_Toc213915897"/>
      <w:bookmarkEnd w:id="207"/>
      <w:bookmarkEnd w:id="214"/>
      <w:bookmarkEnd w:id="215"/>
      <w:bookmarkEnd w:id="216"/>
      <w:bookmarkEnd w:id="217"/>
      <w:bookmarkEnd w:id="218"/>
      <w:r w:rsidRPr="00570235">
        <w:rPr>
          <w:lang w:val="en-US"/>
        </w:rPr>
        <w:t>O-DU L1 Functional Blocks</w:t>
      </w:r>
      <w:bookmarkEnd w:id="219"/>
      <w:bookmarkEnd w:id="220"/>
      <w:bookmarkEnd w:id="221"/>
      <w:bookmarkEnd w:id="222"/>
    </w:p>
    <w:p w14:paraId="46644E5B" w14:textId="638D69B5" w:rsidR="00B10D6C" w:rsidRDefault="00A84223" w:rsidP="00BF0E76">
      <w:pPr>
        <w:spacing w:after="100" w:afterAutospacing="1"/>
        <w:rPr>
          <w:lang w:val="en-GB"/>
        </w:rPr>
      </w:pPr>
      <w:r>
        <w:rPr>
          <w:lang w:val="en-GB"/>
        </w:rPr>
        <w:t>In O-RAN architecture</w:t>
      </w:r>
      <w:r w:rsidR="0086584E">
        <w:rPr>
          <w:lang w:val="en-GB"/>
        </w:rPr>
        <w:t xml:space="preserve"> (refer to </w:t>
      </w:r>
      <w:r w:rsidR="007576A1">
        <w:rPr>
          <w:lang w:val="en-GB"/>
        </w:rPr>
        <w:fldChar w:fldCharType="begin"/>
      </w:r>
      <w:r w:rsidR="0086584E">
        <w:rPr>
          <w:lang w:val="en-GB"/>
        </w:rPr>
        <w:instrText xml:space="preserve"> REF _Ref13233946 \h </w:instrText>
      </w:r>
      <w:r w:rsidR="007576A1">
        <w:rPr>
          <w:lang w:val="en-GB"/>
        </w:rPr>
      </w:r>
      <w:r w:rsidR="007576A1">
        <w:rPr>
          <w:lang w:val="en-GB"/>
        </w:rPr>
        <w:fldChar w:fldCharType="separate"/>
      </w:r>
      <w:r w:rsidR="00D62510">
        <w:t xml:space="preserve">Figure </w:t>
      </w:r>
      <w:r w:rsidR="00D62510">
        <w:rPr>
          <w:noProof/>
        </w:rPr>
        <w:t>5</w:t>
      </w:r>
      <w:r w:rsidR="00D62510">
        <w:noBreakHyphen/>
      </w:r>
      <w:r w:rsidR="00D62510">
        <w:rPr>
          <w:noProof/>
        </w:rPr>
        <w:t>2</w:t>
      </w:r>
      <w:r w:rsidR="007576A1">
        <w:rPr>
          <w:lang w:val="en-GB"/>
        </w:rPr>
        <w:fldChar w:fldCharType="end"/>
      </w:r>
      <w:r w:rsidR="0086584E">
        <w:rPr>
          <w:lang w:val="en-GB"/>
        </w:rPr>
        <w:t>)</w:t>
      </w:r>
      <w:r w:rsidR="00130F04">
        <w:rPr>
          <w:lang w:val="en-GB"/>
        </w:rPr>
        <w:t>,</w:t>
      </w:r>
      <w:r w:rsidR="0086584E">
        <w:rPr>
          <w:lang w:val="en-GB"/>
        </w:rPr>
        <w:t xml:space="preserve"> </w:t>
      </w:r>
      <w:r w:rsidR="00C90E11">
        <w:rPr>
          <w:lang w:val="en-GB"/>
        </w:rPr>
        <w:t>PHY layer</w:t>
      </w:r>
      <w:r w:rsidR="00162E70">
        <w:rPr>
          <w:lang w:val="en-GB"/>
        </w:rPr>
        <w:t xml:space="preserve"> functionality is realized as </w:t>
      </w:r>
      <w:r w:rsidR="00652C75" w:rsidRPr="000B64A6">
        <w:rPr>
          <w:lang w:val="en-GB"/>
        </w:rPr>
        <w:t>High</w:t>
      </w:r>
      <w:r w:rsidR="00B122E9" w:rsidRPr="000B64A6">
        <w:rPr>
          <w:lang w:val="en-GB"/>
        </w:rPr>
        <w:t>-</w:t>
      </w:r>
      <w:r w:rsidR="00162E70" w:rsidRPr="000B64A6">
        <w:rPr>
          <w:lang w:val="en-GB"/>
        </w:rPr>
        <w:t>PHY</w:t>
      </w:r>
      <w:r w:rsidR="00162E70">
        <w:rPr>
          <w:lang w:val="en-GB"/>
        </w:rPr>
        <w:t xml:space="preserve"> </w:t>
      </w:r>
      <w:r w:rsidR="00B122E9">
        <w:rPr>
          <w:lang w:val="en-GB"/>
        </w:rPr>
        <w:t xml:space="preserve">in O-DU </w:t>
      </w:r>
      <w:r w:rsidR="00162E70">
        <w:rPr>
          <w:lang w:val="en-GB"/>
        </w:rPr>
        <w:t xml:space="preserve">and </w:t>
      </w:r>
      <w:r w:rsidR="00B122E9" w:rsidRPr="000B64A6">
        <w:rPr>
          <w:lang w:val="en-GB"/>
        </w:rPr>
        <w:t>Low-PHY</w:t>
      </w:r>
      <w:r w:rsidR="00B122E9">
        <w:rPr>
          <w:lang w:val="en-GB"/>
        </w:rPr>
        <w:t xml:space="preserve"> in O-RU. </w:t>
      </w:r>
      <w:r w:rsidR="00F7088E">
        <w:rPr>
          <w:lang w:val="en-GB"/>
        </w:rPr>
        <w:t xml:space="preserve">Some of the </w:t>
      </w:r>
      <w:r w:rsidR="00C04389">
        <w:rPr>
          <w:lang w:val="en-GB"/>
        </w:rPr>
        <w:t>PHY</w:t>
      </w:r>
      <w:r w:rsidR="00F7088E">
        <w:rPr>
          <w:lang w:val="en-GB"/>
        </w:rPr>
        <w:t xml:space="preserve"> </w:t>
      </w:r>
      <w:r w:rsidR="00C04389">
        <w:rPr>
          <w:lang w:val="en-GB"/>
        </w:rPr>
        <w:t xml:space="preserve">functionalities may be realized </w:t>
      </w:r>
      <w:r w:rsidR="009419E6">
        <w:rPr>
          <w:lang w:val="en-GB"/>
        </w:rPr>
        <w:t>using hardware acceleration.</w:t>
      </w:r>
      <w:r w:rsidR="00F7088E">
        <w:rPr>
          <w:lang w:val="en-GB"/>
        </w:rPr>
        <w:t xml:space="preserve"> </w:t>
      </w:r>
    </w:p>
    <w:p w14:paraId="455014B5" w14:textId="68378E69" w:rsidR="00D97520" w:rsidRDefault="00D37EBF" w:rsidP="00D97520">
      <w:pPr>
        <w:spacing w:after="100" w:afterAutospacing="1"/>
        <w:rPr>
          <w:lang w:val="en-GB"/>
        </w:rPr>
      </w:pPr>
      <w:r>
        <w:rPr>
          <w:lang w:val="en-GB"/>
        </w:rPr>
        <w:t>Below</w:t>
      </w:r>
      <w:r w:rsidR="00D97520">
        <w:rPr>
          <w:lang w:val="en-GB"/>
        </w:rPr>
        <w:t xml:space="preserve"> is a list of </w:t>
      </w:r>
      <w:r w:rsidR="001451BF" w:rsidRPr="001046A7">
        <w:rPr>
          <w:lang w:val="en-GB"/>
        </w:rPr>
        <w:t>PHY</w:t>
      </w:r>
      <w:r w:rsidR="00D97520">
        <w:rPr>
          <w:lang w:val="en-GB"/>
        </w:rPr>
        <w:t xml:space="preserve"> related functional blocks. </w:t>
      </w:r>
    </w:p>
    <w:p w14:paraId="2C372E02" w14:textId="77777777" w:rsidR="00D97520" w:rsidRPr="00635071" w:rsidRDefault="00D97520" w:rsidP="00D97520">
      <w:pPr>
        <w:pStyle w:val="ListParagraph"/>
        <w:numPr>
          <w:ilvl w:val="0"/>
          <w:numId w:val="44"/>
        </w:numPr>
        <w:spacing w:after="100" w:afterAutospacing="1"/>
        <w:rPr>
          <w:lang w:val="en-GB"/>
        </w:rPr>
      </w:pPr>
      <w:r w:rsidRPr="00635071">
        <w:rPr>
          <w:lang w:val="en-GB"/>
        </w:rPr>
        <w:lastRenderedPageBreak/>
        <w:t>PUSCH, PUCCH, PRACH</w:t>
      </w:r>
    </w:p>
    <w:p w14:paraId="5BECDCCA" w14:textId="77777777" w:rsidR="00D97520" w:rsidRPr="00BB605C" w:rsidRDefault="00D97520" w:rsidP="00D97520">
      <w:pPr>
        <w:pStyle w:val="ListParagraph"/>
        <w:numPr>
          <w:ilvl w:val="0"/>
          <w:numId w:val="44"/>
        </w:numPr>
        <w:spacing w:after="100" w:afterAutospacing="1"/>
        <w:rPr>
          <w:lang w:val="en-GB"/>
        </w:rPr>
      </w:pPr>
      <w:r w:rsidRPr="00BB605C">
        <w:rPr>
          <w:lang w:val="en-GB"/>
        </w:rPr>
        <w:t>PDSCH, PDCCH, PBCH</w:t>
      </w:r>
    </w:p>
    <w:p w14:paraId="28DF17F6" w14:textId="77777777" w:rsidR="00D97520" w:rsidRPr="00635071" w:rsidRDefault="00D97520" w:rsidP="00D97520">
      <w:pPr>
        <w:pStyle w:val="ListParagraph"/>
        <w:numPr>
          <w:ilvl w:val="0"/>
          <w:numId w:val="44"/>
        </w:numPr>
        <w:spacing w:after="100" w:afterAutospacing="1"/>
        <w:rPr>
          <w:lang w:val="en-GB"/>
        </w:rPr>
      </w:pPr>
      <w:r w:rsidRPr="00BB605C">
        <w:rPr>
          <w:lang w:val="en-GB"/>
        </w:rPr>
        <w:t xml:space="preserve">UL/DL Reference Signals </w:t>
      </w:r>
      <w:r>
        <w:rPr>
          <w:lang w:val="en-GB"/>
        </w:rPr>
        <w:t>(DMRS, PTRS, SRS, PSS, SSS)</w:t>
      </w:r>
    </w:p>
    <w:p w14:paraId="11A70566" w14:textId="77777777" w:rsidR="00D97520" w:rsidRPr="00635071" w:rsidRDefault="00D97520" w:rsidP="00D97520">
      <w:pPr>
        <w:pStyle w:val="ListParagraph"/>
        <w:numPr>
          <w:ilvl w:val="0"/>
          <w:numId w:val="44"/>
        </w:numPr>
        <w:spacing w:after="100" w:afterAutospacing="1"/>
        <w:rPr>
          <w:lang w:val="en-GB"/>
        </w:rPr>
      </w:pPr>
      <w:r w:rsidRPr="00635071">
        <w:rPr>
          <w:lang w:val="en-GB"/>
        </w:rPr>
        <w:t>Front</w:t>
      </w:r>
      <w:r>
        <w:rPr>
          <w:lang w:val="en-GB"/>
        </w:rPr>
        <w:t>h</w:t>
      </w:r>
      <w:r w:rsidRPr="00635071">
        <w:rPr>
          <w:lang w:val="en-GB"/>
        </w:rPr>
        <w:t>aul</w:t>
      </w:r>
      <w:r>
        <w:rPr>
          <w:lang w:val="en-GB"/>
        </w:rPr>
        <w:t xml:space="preserve"> handler</w:t>
      </w:r>
    </w:p>
    <w:p w14:paraId="4F86C30A" w14:textId="77777777" w:rsidR="00D97520" w:rsidRDefault="00D97520" w:rsidP="00D97520">
      <w:pPr>
        <w:pStyle w:val="ListParagraph"/>
        <w:numPr>
          <w:ilvl w:val="0"/>
          <w:numId w:val="44"/>
        </w:numPr>
        <w:spacing w:after="100" w:afterAutospacing="1"/>
        <w:rPr>
          <w:lang w:val="en-GB"/>
        </w:rPr>
      </w:pPr>
      <w:r w:rsidRPr="00985EEB">
        <w:rPr>
          <w:lang w:val="en-GB"/>
        </w:rPr>
        <w:t>FAPI</w:t>
      </w:r>
      <w:r>
        <w:rPr>
          <w:lang w:val="en-GB"/>
        </w:rPr>
        <w:t xml:space="preserve"> handler</w:t>
      </w:r>
    </w:p>
    <w:p w14:paraId="7FF53E2E" w14:textId="77777777" w:rsidR="00D97520" w:rsidRDefault="00D97520" w:rsidP="00D97520">
      <w:pPr>
        <w:pStyle w:val="ListParagraph"/>
        <w:numPr>
          <w:ilvl w:val="0"/>
          <w:numId w:val="44"/>
        </w:numPr>
        <w:spacing w:after="100" w:afterAutospacing="1"/>
        <w:rPr>
          <w:lang w:val="en-GB"/>
        </w:rPr>
      </w:pPr>
      <w:r>
        <w:rPr>
          <w:lang w:val="en-GB"/>
        </w:rPr>
        <w:t>Hardware accelerator handler</w:t>
      </w:r>
    </w:p>
    <w:p w14:paraId="7E5F6BF5" w14:textId="76B1EA9F" w:rsidR="00D97520" w:rsidRDefault="00D97520" w:rsidP="00D97520">
      <w:pPr>
        <w:pStyle w:val="ListParagraph"/>
        <w:numPr>
          <w:ilvl w:val="0"/>
          <w:numId w:val="44"/>
        </w:numPr>
        <w:spacing w:after="100" w:afterAutospacing="1"/>
        <w:rPr>
          <w:lang w:val="en-GB"/>
        </w:rPr>
      </w:pPr>
      <w:r>
        <w:rPr>
          <w:lang w:val="en-GB"/>
        </w:rPr>
        <w:t>Timing sync</w:t>
      </w:r>
    </w:p>
    <w:p w14:paraId="2DBDA2F2" w14:textId="77777777" w:rsidR="00D97520" w:rsidRDefault="00D97520" w:rsidP="00D97520">
      <w:pPr>
        <w:pStyle w:val="ListParagraph"/>
        <w:numPr>
          <w:ilvl w:val="0"/>
          <w:numId w:val="44"/>
        </w:numPr>
        <w:spacing w:after="100" w:afterAutospacing="1"/>
        <w:rPr>
          <w:lang w:val="en-GB"/>
        </w:rPr>
      </w:pPr>
      <w:r>
        <w:rPr>
          <w:lang w:val="en-GB"/>
        </w:rPr>
        <w:t>L1 Task Control Module</w:t>
      </w:r>
    </w:p>
    <w:p w14:paraId="5F20EB04" w14:textId="68A52842" w:rsidR="00D97520" w:rsidRPr="00985EEB" w:rsidRDefault="00D97520" w:rsidP="00D97520">
      <w:pPr>
        <w:spacing w:after="100" w:afterAutospacing="1"/>
        <w:rPr>
          <w:lang w:val="en-GB"/>
        </w:rPr>
      </w:pPr>
      <w:r>
        <w:rPr>
          <w:lang w:val="en-GB"/>
        </w:rPr>
        <w:t xml:space="preserve">In the following sections, the functional </w:t>
      </w:r>
      <w:r w:rsidRPr="001046A7">
        <w:rPr>
          <w:lang w:val="en-GB"/>
        </w:rPr>
        <w:t xml:space="preserve">blocks </w:t>
      </w:r>
      <w:r w:rsidR="00981D62" w:rsidRPr="001046A7">
        <w:rPr>
          <w:lang w:val="en-GB"/>
        </w:rPr>
        <w:t>are described</w:t>
      </w:r>
      <w:r w:rsidRPr="001046A7">
        <w:rPr>
          <w:lang w:val="en-GB"/>
        </w:rPr>
        <w:t xml:space="preserve"> in detail.</w:t>
      </w:r>
    </w:p>
    <w:p w14:paraId="643A85BD" w14:textId="1BCD78E3" w:rsidR="004C1477" w:rsidRDefault="002B161F" w:rsidP="00023916">
      <w:pPr>
        <w:pStyle w:val="Heading3"/>
        <w:numPr>
          <w:ilvl w:val="1"/>
          <w:numId w:val="74"/>
        </w:numPr>
        <w:spacing w:after="100" w:afterAutospacing="1"/>
        <w:ind w:left="1728" w:hanging="1152"/>
      </w:pPr>
      <w:bookmarkStart w:id="223" w:name="_Toc31045071"/>
      <w:bookmarkStart w:id="224" w:name="_Toc31046444"/>
      <w:bookmarkStart w:id="225" w:name="_Toc32259002"/>
      <w:bookmarkStart w:id="226" w:name="_Toc31045072"/>
      <w:bookmarkStart w:id="227" w:name="_Toc31046445"/>
      <w:bookmarkStart w:id="228" w:name="_Toc32259003"/>
      <w:bookmarkStart w:id="229" w:name="_Toc30451056"/>
      <w:bookmarkStart w:id="230" w:name="_Toc31045073"/>
      <w:bookmarkStart w:id="231" w:name="_Toc31046446"/>
      <w:bookmarkStart w:id="232" w:name="_Toc32259004"/>
      <w:bookmarkStart w:id="233" w:name="_Toc30451057"/>
      <w:bookmarkStart w:id="234" w:name="_Toc31045074"/>
      <w:bookmarkStart w:id="235" w:name="_Toc31046447"/>
      <w:bookmarkStart w:id="236" w:name="_Toc32259005"/>
      <w:bookmarkStart w:id="237" w:name="_Toc30451058"/>
      <w:bookmarkStart w:id="238" w:name="_Toc31045075"/>
      <w:bookmarkStart w:id="239" w:name="_Toc31046448"/>
      <w:bookmarkStart w:id="240" w:name="_Toc32259006"/>
      <w:bookmarkStart w:id="241" w:name="_Toc13827157"/>
      <w:bookmarkStart w:id="242" w:name="_Toc13853569"/>
      <w:bookmarkStart w:id="243" w:name="_Toc13853649"/>
      <w:bookmarkStart w:id="244" w:name="_Toc76128385"/>
      <w:bookmarkStart w:id="245" w:name="_Toc87813167"/>
      <w:bookmarkStart w:id="246" w:name="_Toc87813717"/>
      <w:bookmarkStart w:id="247" w:name="_Ref109245872"/>
      <w:bookmarkStart w:id="248" w:name="_Toc213915898"/>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r w:rsidRPr="00064D9B">
        <w:rPr>
          <w:lang w:val="en-US"/>
        </w:rPr>
        <w:t xml:space="preserve">Physical </w:t>
      </w:r>
      <w:r w:rsidR="009A254A" w:rsidRPr="00064D9B">
        <w:rPr>
          <w:lang w:val="en-US"/>
        </w:rPr>
        <w:t>Uplink Shared Channel</w:t>
      </w:r>
      <w:bookmarkEnd w:id="244"/>
      <w:bookmarkEnd w:id="245"/>
      <w:bookmarkEnd w:id="246"/>
      <w:bookmarkEnd w:id="247"/>
      <w:bookmarkEnd w:id="248"/>
    </w:p>
    <w:p w14:paraId="34297F00" w14:textId="53530F0A" w:rsidR="009D5674" w:rsidRDefault="009D5674" w:rsidP="009D5674">
      <w:r w:rsidRPr="00520387">
        <w:t>The uplink physical</w:t>
      </w:r>
      <w:r w:rsidR="00D655D0">
        <w:t xml:space="preserve"> </w:t>
      </w:r>
      <w:r w:rsidRPr="00520387">
        <w:t>layer processing of transport channels consists of the following steps</w:t>
      </w:r>
      <w:r w:rsidR="001728F1">
        <w:t xml:space="preserve"> as described in </w:t>
      </w:r>
      <w:r w:rsidR="007576A1">
        <w:fldChar w:fldCharType="begin"/>
      </w:r>
      <w:r w:rsidR="00567DC7">
        <w:instrText xml:space="preserve"> REF _Ref13429963 \r \h </w:instrText>
      </w:r>
      <w:r w:rsidR="007576A1">
        <w:fldChar w:fldCharType="separate"/>
      </w:r>
      <w:r w:rsidR="00D62510">
        <w:t>[6]</w:t>
      </w:r>
      <w:r w:rsidR="007576A1">
        <w:fldChar w:fldCharType="end"/>
      </w:r>
      <w:r w:rsidRPr="00520387">
        <w:t>:</w:t>
      </w:r>
    </w:p>
    <w:p w14:paraId="36F9E696" w14:textId="77777777" w:rsidR="004C1477" w:rsidRDefault="002B161F">
      <w:pPr>
        <w:pStyle w:val="ListParagraph"/>
        <w:numPr>
          <w:ilvl w:val="0"/>
          <w:numId w:val="30"/>
        </w:numPr>
        <w:spacing w:after="100" w:afterAutospacing="1"/>
        <w:ind w:left="720"/>
      </w:pPr>
      <w:r>
        <w:t>Transport Block CRC attachment</w:t>
      </w:r>
    </w:p>
    <w:p w14:paraId="2C0FDC30" w14:textId="799B477C" w:rsidR="004C1477" w:rsidRDefault="002B161F">
      <w:pPr>
        <w:pStyle w:val="ListParagraph"/>
        <w:numPr>
          <w:ilvl w:val="0"/>
          <w:numId w:val="30"/>
        </w:numPr>
        <w:spacing w:after="100" w:afterAutospacing="1"/>
        <w:ind w:left="720"/>
      </w:pPr>
      <w:r>
        <w:t xml:space="preserve">Code </w:t>
      </w:r>
      <w:r w:rsidR="003275D3">
        <w:t xml:space="preserve">Block </w:t>
      </w:r>
      <w:r>
        <w:t>segmentation and Code Block CRC attachment</w:t>
      </w:r>
    </w:p>
    <w:p w14:paraId="777EF327" w14:textId="77777777" w:rsidR="004C1477" w:rsidRDefault="002B161F">
      <w:pPr>
        <w:pStyle w:val="ListParagraph"/>
        <w:numPr>
          <w:ilvl w:val="0"/>
          <w:numId w:val="30"/>
        </w:numPr>
        <w:spacing w:after="100" w:afterAutospacing="1"/>
        <w:ind w:left="720"/>
      </w:pPr>
      <w:r>
        <w:t>Channel coding: LDPC coding</w:t>
      </w:r>
    </w:p>
    <w:p w14:paraId="5C431794" w14:textId="77777777" w:rsidR="004C1477" w:rsidRDefault="002B161F">
      <w:pPr>
        <w:pStyle w:val="ListParagraph"/>
        <w:numPr>
          <w:ilvl w:val="0"/>
          <w:numId w:val="30"/>
        </w:numPr>
        <w:spacing w:after="100" w:afterAutospacing="1"/>
        <w:ind w:left="720"/>
      </w:pPr>
      <w:r>
        <w:t>Physical layer hybrid-ARQ processing</w:t>
      </w:r>
    </w:p>
    <w:p w14:paraId="14EC5EB6" w14:textId="77777777" w:rsidR="004C1477" w:rsidRDefault="002B161F">
      <w:pPr>
        <w:pStyle w:val="ListParagraph"/>
        <w:numPr>
          <w:ilvl w:val="0"/>
          <w:numId w:val="30"/>
        </w:numPr>
        <w:spacing w:after="100" w:afterAutospacing="1"/>
        <w:ind w:left="720"/>
      </w:pPr>
      <w:r>
        <w:t>Rate matching</w:t>
      </w:r>
    </w:p>
    <w:p w14:paraId="4AFA2CB4" w14:textId="77777777" w:rsidR="004C1477" w:rsidRDefault="002B161F">
      <w:pPr>
        <w:pStyle w:val="ListParagraph"/>
        <w:numPr>
          <w:ilvl w:val="0"/>
          <w:numId w:val="30"/>
        </w:numPr>
        <w:spacing w:after="100" w:afterAutospacing="1"/>
        <w:ind w:left="720"/>
      </w:pPr>
      <w:r>
        <w:t>Scrambling</w:t>
      </w:r>
    </w:p>
    <w:p w14:paraId="7A91E541" w14:textId="77777777" w:rsidR="004C1477" w:rsidRDefault="002B161F">
      <w:pPr>
        <w:pStyle w:val="ListParagraph"/>
        <w:numPr>
          <w:ilvl w:val="0"/>
          <w:numId w:val="30"/>
        </w:numPr>
        <w:spacing w:after="100" w:afterAutospacing="1"/>
        <w:ind w:left="720"/>
      </w:pPr>
      <w:r>
        <w:t>Modulation: π/2 BPSK (with transform precoding only), QPSK, 16QAM, 64QAM and 256QAM</w:t>
      </w:r>
    </w:p>
    <w:p w14:paraId="4A14F615" w14:textId="77777777" w:rsidR="004C1477" w:rsidRDefault="002B161F">
      <w:pPr>
        <w:pStyle w:val="ListParagraph"/>
        <w:numPr>
          <w:ilvl w:val="0"/>
          <w:numId w:val="30"/>
        </w:numPr>
        <w:spacing w:after="100" w:afterAutospacing="1"/>
        <w:ind w:left="720"/>
      </w:pPr>
      <w:r>
        <w:t>Layer mapping, transform precoding (enabled/disabled by configuration), and precoding</w:t>
      </w:r>
    </w:p>
    <w:p w14:paraId="21316D0E" w14:textId="77777777" w:rsidR="004C1477" w:rsidRDefault="002B161F">
      <w:pPr>
        <w:pStyle w:val="ListParagraph"/>
        <w:numPr>
          <w:ilvl w:val="0"/>
          <w:numId w:val="30"/>
        </w:numPr>
        <w:spacing w:after="100" w:afterAutospacing="1"/>
        <w:ind w:left="720"/>
      </w:pPr>
      <w:r>
        <w:t>Mapping to assigned resources and antenna ports</w:t>
      </w:r>
    </w:p>
    <w:p w14:paraId="00317B5F" w14:textId="10A9F865" w:rsidR="00A954F5" w:rsidRDefault="009A254A">
      <w:pPr>
        <w:spacing w:after="100" w:afterAutospacing="1"/>
        <w:rPr>
          <w:lang w:val="en-GB"/>
        </w:rPr>
      </w:pPr>
      <w:r>
        <w:rPr>
          <w:lang w:val="en-GB"/>
        </w:rPr>
        <w:t xml:space="preserve">The </w:t>
      </w:r>
      <w:r w:rsidR="003E5BF1">
        <w:rPr>
          <w:lang w:val="en-GB"/>
        </w:rPr>
        <w:t xml:space="preserve">frequency domain </w:t>
      </w:r>
      <w:r>
        <w:rPr>
          <w:lang w:val="en-GB"/>
        </w:rPr>
        <w:t xml:space="preserve">IQ data received by the </w:t>
      </w:r>
      <w:r w:rsidR="003E5BF1">
        <w:rPr>
          <w:lang w:val="en-GB"/>
        </w:rPr>
        <w:t xml:space="preserve">fronthaul module </w:t>
      </w:r>
      <w:r>
        <w:rPr>
          <w:lang w:val="en-GB"/>
        </w:rPr>
        <w:t>are sent to the L1 PUSCH processing functions and the output of the PUSCH is the user bit stream.</w:t>
      </w:r>
      <w:r w:rsidR="00F03390">
        <w:rPr>
          <w:lang w:val="en-GB"/>
        </w:rPr>
        <w:t xml:space="preserve"> </w:t>
      </w:r>
      <w:r w:rsidR="007576A1">
        <w:rPr>
          <w:lang w:val="en-GB"/>
        </w:rPr>
        <w:fldChar w:fldCharType="begin"/>
      </w:r>
      <w:r w:rsidR="00D805DA">
        <w:rPr>
          <w:lang w:val="en-GB"/>
        </w:rPr>
        <w:instrText xml:space="preserve"> REF _Ref13825669 \h </w:instrText>
      </w:r>
      <w:r w:rsidR="007576A1">
        <w:rPr>
          <w:lang w:val="en-GB"/>
        </w:rPr>
      </w:r>
      <w:r w:rsidR="007576A1">
        <w:rPr>
          <w:lang w:val="en-GB"/>
        </w:rPr>
        <w:fldChar w:fldCharType="separate"/>
      </w:r>
      <w:r w:rsidR="00D62510">
        <w:t xml:space="preserve">Figure </w:t>
      </w:r>
      <w:r w:rsidR="00D62510">
        <w:rPr>
          <w:noProof/>
        </w:rPr>
        <w:t>7</w:t>
      </w:r>
      <w:r w:rsidR="00D62510">
        <w:noBreakHyphen/>
      </w:r>
      <w:r w:rsidR="00D62510">
        <w:rPr>
          <w:noProof/>
        </w:rPr>
        <w:t>1</w:t>
      </w:r>
      <w:r w:rsidR="007576A1">
        <w:rPr>
          <w:lang w:val="en-GB"/>
        </w:rPr>
        <w:fldChar w:fldCharType="end"/>
      </w:r>
      <w:r w:rsidR="00D805DA">
        <w:rPr>
          <w:lang w:val="en-GB"/>
        </w:rPr>
        <w:t xml:space="preserve"> </w:t>
      </w:r>
      <w:r w:rsidR="00AC22CB">
        <w:rPr>
          <w:lang w:val="en-GB"/>
        </w:rPr>
        <w:t>illustrates the PUSCH functional blocks.</w:t>
      </w:r>
    </w:p>
    <w:p w14:paraId="0556915B" w14:textId="77777777" w:rsidR="008E2B97" w:rsidRDefault="008E2B97">
      <w:pPr>
        <w:spacing w:after="100" w:afterAutospacing="1"/>
      </w:pPr>
      <w:r>
        <w:rPr>
          <w:noProof/>
          <w:lang w:eastAsia="zh-CN"/>
        </w:rPr>
        <w:drawing>
          <wp:inline distT="0" distB="0" distL="0" distR="0" wp14:anchorId="5D0F86AB" wp14:editId="37AE4495">
            <wp:extent cx="5833745" cy="9493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23" cstate="print">
                      <a:extLst>
                        <a:ext uri="{28A0092B-C50C-407E-A947-70E740481C1C}">
                          <a14:useLocalDpi xmlns:a14="http://schemas.microsoft.com/office/drawing/2010/main" val="0"/>
                        </a:ext>
                      </a:extLst>
                    </a:blip>
                    <a:srcRect r="32559" b="25970"/>
                    <a:stretch>
                      <a:fillRect/>
                    </a:stretch>
                  </pic:blipFill>
                  <pic:spPr bwMode="auto">
                    <a:xfrm>
                      <a:off x="0" y="0"/>
                      <a:ext cx="5833745" cy="949325"/>
                    </a:xfrm>
                    <a:prstGeom prst="rect">
                      <a:avLst/>
                    </a:prstGeom>
                    <a:noFill/>
                    <a:ln>
                      <a:noFill/>
                    </a:ln>
                  </pic:spPr>
                </pic:pic>
              </a:graphicData>
            </a:graphic>
          </wp:inline>
        </w:drawing>
      </w:r>
    </w:p>
    <w:p w14:paraId="6512F91E" w14:textId="4B17A4A0" w:rsidR="00D80C4C" w:rsidRPr="008E2B97" w:rsidRDefault="00D94CF7" w:rsidP="008E2B97">
      <w:pPr>
        <w:pStyle w:val="Caption"/>
        <w:jc w:val="center"/>
        <w:rPr>
          <w:lang w:val="en-GB"/>
        </w:rPr>
      </w:pPr>
      <w:bookmarkStart w:id="249" w:name="_Ref13825669"/>
      <w:r>
        <w:t xml:space="preserve">Figure </w:t>
      </w:r>
      <w:r w:rsidR="007576A1">
        <w:rPr>
          <w:noProof/>
        </w:rPr>
        <w:fldChar w:fldCharType="begin"/>
      </w:r>
      <w:r w:rsidR="0020311A">
        <w:rPr>
          <w:noProof/>
        </w:rPr>
        <w:instrText xml:space="preserve"> STYLEREF 1 \s </w:instrText>
      </w:r>
      <w:r w:rsidR="007576A1">
        <w:rPr>
          <w:noProof/>
        </w:rPr>
        <w:fldChar w:fldCharType="separate"/>
      </w:r>
      <w:r w:rsidR="00A10CAE">
        <w:rPr>
          <w:noProof/>
        </w:rPr>
        <w:t>7</w:t>
      </w:r>
      <w:r w:rsidR="007576A1">
        <w:rPr>
          <w:noProof/>
        </w:rPr>
        <w:fldChar w:fldCharType="end"/>
      </w:r>
      <w:r>
        <w:noBreakHyphen/>
      </w:r>
      <w:r w:rsidR="007576A1">
        <w:rPr>
          <w:noProof/>
        </w:rPr>
        <w:fldChar w:fldCharType="begin"/>
      </w:r>
      <w:r w:rsidR="0020311A">
        <w:rPr>
          <w:noProof/>
        </w:rPr>
        <w:instrText xml:space="preserve"> SEQ Figure \* ARABIC \s 1 </w:instrText>
      </w:r>
      <w:r w:rsidR="007576A1">
        <w:rPr>
          <w:noProof/>
        </w:rPr>
        <w:fldChar w:fldCharType="separate"/>
      </w:r>
      <w:r w:rsidR="00A10CAE">
        <w:rPr>
          <w:noProof/>
        </w:rPr>
        <w:t>1</w:t>
      </w:r>
      <w:r w:rsidR="007576A1">
        <w:rPr>
          <w:noProof/>
        </w:rPr>
        <w:fldChar w:fldCharType="end"/>
      </w:r>
      <w:bookmarkEnd w:id="249"/>
      <w:r>
        <w:rPr>
          <w:rFonts w:eastAsiaTheme="minorEastAsia" w:hint="eastAsia"/>
          <w:lang w:eastAsia="zh-CN"/>
        </w:rPr>
        <w:t xml:space="preserve"> </w:t>
      </w:r>
      <w:r w:rsidRPr="00C072AA">
        <w:rPr>
          <w:rFonts w:eastAsiaTheme="minorEastAsia"/>
          <w:lang w:eastAsia="zh-CN"/>
        </w:rPr>
        <w:t>PUSCH functional blocks</w:t>
      </w:r>
    </w:p>
    <w:p w14:paraId="23EBF0CB" w14:textId="77777777" w:rsidR="004C1477" w:rsidRDefault="00495BF5">
      <w:pPr>
        <w:rPr>
          <w:lang w:val="en-GB"/>
        </w:rPr>
      </w:pPr>
      <w:r w:rsidRPr="00495BF5">
        <w:rPr>
          <w:b/>
          <w:bCs/>
        </w:rPr>
        <w:t>Resource Element (RE) Demapper</w:t>
      </w:r>
      <w:r w:rsidR="000005A0" w:rsidRPr="00232DA7">
        <w:rPr>
          <w:b/>
          <w:bCs/>
        </w:rPr>
        <w:t>:</w:t>
      </w:r>
      <w:r w:rsidRPr="00495BF5">
        <w:rPr>
          <w:lang w:val="en-GB"/>
        </w:rPr>
        <w:t xml:space="preserve"> The RE Demapper function </w:t>
      </w:r>
      <w:r w:rsidR="00232DA7">
        <w:rPr>
          <w:lang w:val="en-GB"/>
        </w:rPr>
        <w:t xml:space="preserve">separates the DMRS REs and the user data REs. The DMRS REs are provided to the channel estimation function. </w:t>
      </w:r>
    </w:p>
    <w:p w14:paraId="2D8156DE" w14:textId="77777777" w:rsidR="0008622B" w:rsidRPr="00D446A1" w:rsidRDefault="00495BF5" w:rsidP="00BF0E76">
      <w:pPr>
        <w:spacing w:after="100" w:afterAutospacing="1"/>
        <w:rPr>
          <w:lang w:val="en-GB"/>
        </w:rPr>
      </w:pPr>
      <w:r w:rsidRPr="00495BF5">
        <w:rPr>
          <w:b/>
          <w:bCs/>
        </w:rPr>
        <w:t>Channel Estimation</w:t>
      </w:r>
      <w:r w:rsidR="000005A0" w:rsidRPr="00232DA7">
        <w:rPr>
          <w:b/>
          <w:bCs/>
        </w:rPr>
        <w:t>:</w:t>
      </w:r>
      <w:r w:rsidRPr="00495BF5">
        <w:rPr>
          <w:lang w:val="en-GB"/>
        </w:rPr>
        <w:t xml:space="preserve"> The channel estimation functional block </w:t>
      </w:r>
      <w:r w:rsidR="00232DA7">
        <w:rPr>
          <w:lang w:val="en-GB"/>
        </w:rPr>
        <w:t>provides a channel estimate based on the DMRS of resource elements of the user data.</w:t>
      </w:r>
    </w:p>
    <w:p w14:paraId="55EE4230" w14:textId="77777777" w:rsidR="0072385F" w:rsidRPr="00D446A1" w:rsidRDefault="00495BF5" w:rsidP="00BF0E76">
      <w:pPr>
        <w:spacing w:after="100" w:afterAutospacing="1"/>
        <w:rPr>
          <w:lang w:val="en-GB"/>
        </w:rPr>
      </w:pPr>
      <w:r w:rsidRPr="00495BF5">
        <w:rPr>
          <w:b/>
          <w:bCs/>
        </w:rPr>
        <w:t>MIMO Equalizer</w:t>
      </w:r>
      <w:r w:rsidR="000005A0" w:rsidRPr="00CA5C8B">
        <w:rPr>
          <w:b/>
          <w:bCs/>
        </w:rPr>
        <w:t xml:space="preserve">: </w:t>
      </w:r>
      <w:r w:rsidRPr="00495BF5">
        <w:rPr>
          <w:lang w:val="en-GB"/>
        </w:rPr>
        <w:t xml:space="preserve">The MIMO equalizer function processes the received IQ data signals to reverse the distortion incurred during the signal transmission over the air. Using the channel information acquired via the channel estimation, the equalizer tries to restore the </w:t>
      </w:r>
      <w:r w:rsidR="00CA5C8B">
        <w:rPr>
          <w:lang w:val="en-GB"/>
        </w:rPr>
        <w:t>IQ symbol</w:t>
      </w:r>
      <w:r w:rsidRPr="00495BF5">
        <w:rPr>
          <w:lang w:val="en-GB"/>
        </w:rPr>
        <w:t xml:space="preserve"> sent by the transmitter. </w:t>
      </w:r>
      <w:r w:rsidR="00CA5C8B">
        <w:rPr>
          <w:lang w:val="en-GB"/>
        </w:rPr>
        <w:t>The symbols may be conveyed as log-likelihood ratios (LLRs) for use by the LDPC decoder.</w:t>
      </w:r>
    </w:p>
    <w:p w14:paraId="306E067A" w14:textId="3353ED32" w:rsidR="004C1477" w:rsidRDefault="00495BF5">
      <w:pPr>
        <w:rPr>
          <w:lang w:val="en-GB"/>
        </w:rPr>
      </w:pPr>
      <w:r w:rsidRPr="00495BF5">
        <w:rPr>
          <w:b/>
          <w:bCs/>
        </w:rPr>
        <w:t>Rate Dematching</w:t>
      </w:r>
      <w:r w:rsidR="000005A0" w:rsidRPr="00CA5C8B">
        <w:rPr>
          <w:b/>
          <w:bCs/>
        </w:rPr>
        <w:t>:</w:t>
      </w:r>
      <w:r w:rsidRPr="00495BF5">
        <w:rPr>
          <w:lang w:val="en-GB"/>
        </w:rPr>
        <w:t xml:space="preserve"> The rate dematching function performs the reverse operation steps of rate matching for LDPC code in clause 5.4.2 in 3GPP TS38.212</w:t>
      </w:r>
      <w:r w:rsidR="005158DC">
        <w:rPr>
          <w:rFonts w:eastAsiaTheme="minorEastAsia" w:hint="eastAsia"/>
          <w:lang w:val="en-GB" w:eastAsia="zh-CN"/>
        </w:rPr>
        <w:t xml:space="preserve"> </w:t>
      </w:r>
      <w:r w:rsidR="007576A1">
        <w:rPr>
          <w:rFonts w:eastAsiaTheme="minorEastAsia"/>
          <w:lang w:val="en-GB" w:eastAsia="zh-CN"/>
        </w:rPr>
        <w:fldChar w:fldCharType="begin"/>
      </w:r>
      <w:r w:rsidR="005158DC">
        <w:rPr>
          <w:rFonts w:eastAsiaTheme="minorEastAsia"/>
          <w:lang w:val="en-GB" w:eastAsia="zh-CN"/>
        </w:rPr>
        <w:instrText xml:space="preserve"> </w:instrText>
      </w:r>
      <w:r w:rsidR="005158DC">
        <w:rPr>
          <w:rFonts w:eastAsiaTheme="minorEastAsia" w:hint="eastAsia"/>
          <w:lang w:val="en-GB" w:eastAsia="zh-CN"/>
        </w:rPr>
        <w:instrText>REF _Ref13473726 \r \h</w:instrText>
      </w:r>
      <w:r w:rsidR="005158DC">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[5]</w:t>
      </w:r>
      <w:r w:rsidR="007576A1">
        <w:rPr>
          <w:rFonts w:eastAsiaTheme="minorEastAsia"/>
          <w:lang w:val="en-GB" w:eastAsia="zh-CN"/>
        </w:rPr>
        <w:fldChar w:fldCharType="end"/>
      </w:r>
      <w:r w:rsidRPr="00495BF5">
        <w:rPr>
          <w:lang w:val="en-GB"/>
        </w:rPr>
        <w:t xml:space="preserve">. </w:t>
      </w:r>
    </w:p>
    <w:p w14:paraId="07FB4466" w14:textId="77777777" w:rsidR="004C1477" w:rsidRDefault="00495BF5">
      <w:pPr>
        <w:rPr>
          <w:lang w:val="en-GB"/>
        </w:rPr>
      </w:pPr>
      <w:r w:rsidRPr="00495BF5">
        <w:rPr>
          <w:b/>
          <w:bCs/>
        </w:rPr>
        <w:t>LDPC Decoder</w:t>
      </w:r>
      <w:r w:rsidR="000005A0" w:rsidRPr="00CA5C8B">
        <w:rPr>
          <w:b/>
          <w:bCs/>
        </w:rPr>
        <w:t>:</w:t>
      </w:r>
      <w:r w:rsidRPr="00495BF5">
        <w:rPr>
          <w:lang w:val="en-GB"/>
        </w:rPr>
        <w:t xml:space="preserve"> The LDPC decoder function uses received </w:t>
      </w:r>
      <w:r w:rsidR="00CA5C8B">
        <w:rPr>
          <w:lang w:val="en-GB"/>
        </w:rPr>
        <w:t>log-likelihood ratios (LLRs)</w:t>
      </w:r>
      <w:r w:rsidRPr="00495BF5">
        <w:rPr>
          <w:lang w:val="en-GB"/>
        </w:rPr>
        <w:t xml:space="preserve"> to compute the data bits based on selected decoder algorithm.</w:t>
      </w:r>
      <w:r w:rsidR="00CA5C8B">
        <w:rPr>
          <w:lang w:val="en-GB"/>
        </w:rPr>
        <w:t xml:space="preserve"> </w:t>
      </w:r>
      <w:r w:rsidRPr="00495BF5">
        <w:rPr>
          <w:lang w:val="en-GB"/>
        </w:rPr>
        <w:t>The selection of the decoder algorithm is out of scope of this spec</w:t>
      </w:r>
      <w:r w:rsidR="00CA5C8B">
        <w:rPr>
          <w:lang w:val="en-GB"/>
        </w:rPr>
        <w:t>ification.</w:t>
      </w:r>
    </w:p>
    <w:p w14:paraId="4D7BBADF" w14:textId="08AD4F96" w:rsidR="00E14182" w:rsidRPr="00CA5C8B" w:rsidRDefault="00495BF5" w:rsidP="0019333D">
      <w:pPr>
        <w:rPr>
          <w:lang w:val="en-GB"/>
        </w:rPr>
      </w:pPr>
      <w:r w:rsidRPr="00495BF5">
        <w:rPr>
          <w:b/>
          <w:bCs/>
        </w:rPr>
        <w:lastRenderedPageBreak/>
        <w:t>CRC Check</w:t>
      </w:r>
      <w:r w:rsidR="000005A0" w:rsidRPr="00232DA7">
        <w:rPr>
          <w:b/>
          <w:bCs/>
        </w:rPr>
        <w:t>:</w:t>
      </w:r>
      <w:r w:rsidRPr="00495BF5">
        <w:rPr>
          <w:lang w:val="en-GB"/>
        </w:rPr>
        <w:t xml:space="preserve"> </w:t>
      </w:r>
      <w:r w:rsidR="00232DA7" w:rsidRPr="00232DA7">
        <w:rPr>
          <w:lang w:val="en-GB"/>
        </w:rPr>
        <w:t>The</w:t>
      </w:r>
      <w:r w:rsidR="00232DA7" w:rsidRPr="00993045">
        <w:rPr>
          <w:lang w:val="en-GB"/>
        </w:rPr>
        <w:t xml:space="preserve"> </w:t>
      </w:r>
      <w:r w:rsidR="00232DA7">
        <w:rPr>
          <w:lang w:val="en-GB"/>
        </w:rPr>
        <w:t xml:space="preserve">CRC </w:t>
      </w:r>
      <w:r w:rsidR="00232DA7" w:rsidRPr="00993045">
        <w:rPr>
          <w:lang w:val="en-GB"/>
        </w:rPr>
        <w:t xml:space="preserve">function block </w:t>
      </w:r>
      <w:r w:rsidR="00232DA7">
        <w:rPr>
          <w:lang w:val="en-GB"/>
        </w:rPr>
        <w:t>checks</w:t>
      </w:r>
      <w:r w:rsidR="00232DA7" w:rsidRPr="00993045">
        <w:rPr>
          <w:lang w:val="en-GB"/>
        </w:rPr>
        <w:t xml:space="preserve"> the parity bits using the generator polynomials in Subclause 5.1 of 3GPP TS38.212</w:t>
      </w:r>
      <w:r w:rsidR="005158DC">
        <w:rPr>
          <w:rFonts w:eastAsiaTheme="minorEastAsia" w:hint="eastAsia"/>
          <w:lang w:val="en-GB" w:eastAsia="zh-CN"/>
        </w:rPr>
        <w:t xml:space="preserve"> </w:t>
      </w:r>
      <w:r w:rsidR="007576A1">
        <w:rPr>
          <w:rFonts w:eastAsiaTheme="minorEastAsia"/>
          <w:lang w:val="en-GB" w:eastAsia="zh-CN"/>
        </w:rPr>
        <w:fldChar w:fldCharType="begin"/>
      </w:r>
      <w:r w:rsidR="005158DC">
        <w:rPr>
          <w:rFonts w:eastAsiaTheme="minorEastAsia"/>
          <w:lang w:val="en-GB" w:eastAsia="zh-CN"/>
        </w:rPr>
        <w:instrText xml:space="preserve"> </w:instrText>
      </w:r>
      <w:r w:rsidR="005158DC">
        <w:rPr>
          <w:rFonts w:eastAsiaTheme="minorEastAsia" w:hint="eastAsia"/>
          <w:lang w:val="en-GB" w:eastAsia="zh-CN"/>
        </w:rPr>
        <w:instrText>REF _Ref13473726 \r \h</w:instrText>
      </w:r>
      <w:r w:rsidR="005158DC">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[5]</w:t>
      </w:r>
      <w:r w:rsidR="007576A1">
        <w:rPr>
          <w:rFonts w:eastAsiaTheme="minorEastAsia"/>
          <w:lang w:val="en-GB" w:eastAsia="zh-CN"/>
        </w:rPr>
        <w:fldChar w:fldCharType="end"/>
      </w:r>
      <w:r w:rsidR="00232DA7" w:rsidRPr="00993045">
        <w:rPr>
          <w:lang w:val="en-GB"/>
        </w:rPr>
        <w:t>. Refer to the 3GPP spec</w:t>
      </w:r>
      <w:r w:rsidR="00232DA7">
        <w:rPr>
          <w:lang w:val="en-GB"/>
        </w:rPr>
        <w:t>ification</w:t>
      </w:r>
      <w:r w:rsidR="00232DA7" w:rsidRPr="00993045">
        <w:rPr>
          <w:lang w:val="en-GB"/>
        </w:rPr>
        <w:t xml:space="preserve"> for details.</w:t>
      </w:r>
    </w:p>
    <w:p w14:paraId="1EBCD13C" w14:textId="3D1DC0F2" w:rsidR="004C1477" w:rsidRPr="00570235" w:rsidRDefault="00D446A1" w:rsidP="00023916">
      <w:pPr>
        <w:pStyle w:val="Heading3"/>
        <w:numPr>
          <w:ilvl w:val="1"/>
          <w:numId w:val="74"/>
        </w:numPr>
        <w:spacing w:after="100" w:afterAutospacing="1"/>
        <w:ind w:left="1728" w:hanging="1152"/>
        <w:rPr>
          <w:lang w:val="en-US"/>
        </w:rPr>
      </w:pPr>
      <w:bookmarkStart w:id="250" w:name="_Toc10736089"/>
      <w:bookmarkStart w:id="251" w:name="_Toc10736857"/>
      <w:bookmarkStart w:id="252" w:name="_Toc10737158"/>
      <w:bookmarkStart w:id="253" w:name="_Toc10737350"/>
      <w:bookmarkStart w:id="254" w:name="_Toc11345899"/>
      <w:bookmarkStart w:id="255" w:name="_Toc76128386"/>
      <w:bookmarkStart w:id="256" w:name="_Toc87813168"/>
      <w:bookmarkStart w:id="257" w:name="_Toc87813718"/>
      <w:bookmarkStart w:id="258" w:name="_Ref109246355"/>
      <w:bookmarkStart w:id="259" w:name="_Toc213915899"/>
      <w:bookmarkEnd w:id="250"/>
      <w:bookmarkEnd w:id="251"/>
      <w:bookmarkEnd w:id="252"/>
      <w:bookmarkEnd w:id="253"/>
      <w:bookmarkEnd w:id="254"/>
      <w:r w:rsidRPr="00570235">
        <w:rPr>
          <w:lang w:val="en-US"/>
        </w:rPr>
        <w:t>Uplink Control Channels</w:t>
      </w:r>
      <w:bookmarkEnd w:id="255"/>
      <w:bookmarkEnd w:id="256"/>
      <w:bookmarkEnd w:id="257"/>
      <w:bookmarkEnd w:id="258"/>
      <w:bookmarkEnd w:id="259"/>
      <w:r w:rsidRPr="00570235">
        <w:rPr>
          <w:lang w:val="en-US"/>
        </w:rPr>
        <w:t xml:space="preserve"> </w:t>
      </w:r>
    </w:p>
    <w:p w14:paraId="4CB3A491" w14:textId="65F325E8" w:rsidR="00D446A1" w:rsidRDefault="00E0219C" w:rsidP="00BF0E76">
      <w:pPr>
        <w:spacing w:after="100" w:afterAutospacing="1"/>
        <w:rPr>
          <w:lang w:val="en-GB"/>
        </w:rPr>
      </w:pPr>
      <w:r>
        <w:rPr>
          <w:lang w:val="en-GB"/>
        </w:rPr>
        <w:t xml:space="preserve">Physical </w:t>
      </w:r>
      <w:r w:rsidR="00D446A1" w:rsidRPr="00D446A1">
        <w:rPr>
          <w:lang w:val="en-GB"/>
        </w:rPr>
        <w:t>Uplink Control Channel (PUCCH) convey</w:t>
      </w:r>
      <w:r w:rsidR="005010AC">
        <w:rPr>
          <w:lang w:val="en-GB"/>
        </w:rPr>
        <w:t>s</w:t>
      </w:r>
      <w:r w:rsidR="00D446A1" w:rsidRPr="00D446A1">
        <w:rPr>
          <w:lang w:val="en-GB"/>
        </w:rPr>
        <w:t xml:space="preserve"> Uplink Control Information (UCI)</w:t>
      </w:r>
      <w:r w:rsidR="005010AC">
        <w:rPr>
          <w:lang w:val="en-GB"/>
        </w:rPr>
        <w:t xml:space="preserve"> and</w:t>
      </w:r>
      <w:r w:rsidR="00703A3B">
        <w:rPr>
          <w:lang w:val="en-GB"/>
        </w:rPr>
        <w:t xml:space="preserve"> </w:t>
      </w:r>
      <w:r w:rsidR="00D446A1" w:rsidRPr="00D446A1">
        <w:rPr>
          <w:lang w:val="en-GB"/>
        </w:rPr>
        <w:t>support</w:t>
      </w:r>
      <w:r w:rsidR="00DE6221">
        <w:rPr>
          <w:lang w:val="en-GB"/>
        </w:rPr>
        <w:t>s</w:t>
      </w:r>
      <w:r w:rsidR="00D446A1" w:rsidRPr="00D446A1">
        <w:rPr>
          <w:lang w:val="en-GB"/>
        </w:rPr>
        <w:t xml:space="preserve"> all the formats defined in clause 6.3.2 of 3GPP TS38.211 specification</w:t>
      </w:r>
      <w:r w:rsidR="00D72891">
        <w:rPr>
          <w:rFonts w:eastAsiaTheme="minorEastAsia" w:hint="eastAsia"/>
          <w:lang w:val="en-GB" w:eastAsia="zh-CN"/>
        </w:rPr>
        <w:t xml:space="preserve"> </w:t>
      </w:r>
      <w:r w:rsidR="007576A1">
        <w:rPr>
          <w:rFonts w:eastAsiaTheme="minorEastAsia"/>
          <w:lang w:val="en-GB" w:eastAsia="zh-CN"/>
        </w:rPr>
        <w:fldChar w:fldCharType="begin"/>
      </w:r>
      <w:r w:rsidR="00D72891">
        <w:rPr>
          <w:rFonts w:eastAsiaTheme="minorEastAsia"/>
          <w:lang w:val="en-GB" w:eastAsia="zh-CN"/>
        </w:rPr>
        <w:instrText xml:space="preserve"> </w:instrText>
      </w:r>
      <w:r w:rsidR="00D72891">
        <w:rPr>
          <w:rFonts w:eastAsiaTheme="minorEastAsia" w:hint="eastAsia"/>
          <w:lang w:val="en-GB" w:eastAsia="zh-CN"/>
        </w:rPr>
        <w:instrText>REF _Ref13472096 \r \h</w:instrText>
      </w:r>
      <w:r w:rsidR="00D72891">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[4]</w:t>
      </w:r>
      <w:r w:rsidR="007576A1">
        <w:rPr>
          <w:rFonts w:eastAsiaTheme="minorEastAsia"/>
          <w:lang w:val="en-GB" w:eastAsia="zh-CN"/>
        </w:rPr>
        <w:fldChar w:fldCharType="end"/>
      </w:r>
      <w:r w:rsidR="00D446A1" w:rsidRPr="00D446A1">
        <w:rPr>
          <w:lang w:val="en-GB"/>
        </w:rPr>
        <w:t xml:space="preserve">. Refer to </w:t>
      </w:r>
      <w:r w:rsidR="00546808">
        <w:rPr>
          <w:lang w:val="en-GB"/>
        </w:rPr>
        <w:t>this</w:t>
      </w:r>
      <w:r w:rsidR="00546808" w:rsidRPr="00D446A1">
        <w:rPr>
          <w:lang w:val="en-GB"/>
        </w:rPr>
        <w:t xml:space="preserve"> </w:t>
      </w:r>
      <w:r w:rsidR="00D446A1" w:rsidRPr="00D446A1">
        <w:rPr>
          <w:lang w:val="en-GB"/>
        </w:rPr>
        <w:t>spec</w:t>
      </w:r>
      <w:r w:rsidR="004C0689">
        <w:rPr>
          <w:lang w:val="en-GB"/>
        </w:rPr>
        <w:t>ification</w:t>
      </w:r>
      <w:r w:rsidR="00D446A1" w:rsidRPr="00D446A1">
        <w:rPr>
          <w:lang w:val="en-GB"/>
        </w:rPr>
        <w:t xml:space="preserve"> for details of the formats as well as the control message including:  </w:t>
      </w:r>
    </w:p>
    <w:p w14:paraId="22BD2A3E" w14:textId="77777777" w:rsidR="00D446A1" w:rsidRPr="00D446A1" w:rsidRDefault="00D446A1" w:rsidP="00BF0E76">
      <w:pPr>
        <w:pStyle w:val="ListParagraph"/>
        <w:numPr>
          <w:ilvl w:val="0"/>
          <w:numId w:val="5"/>
        </w:numPr>
        <w:spacing w:after="100" w:afterAutospacing="1"/>
        <w:rPr>
          <w:rFonts w:cs="Times New Roman"/>
          <w:lang w:val="en-GB"/>
        </w:rPr>
      </w:pPr>
      <w:r w:rsidRPr="00D446A1">
        <w:rPr>
          <w:rFonts w:cs="Times New Roman"/>
          <w:lang w:val="en-GB"/>
        </w:rPr>
        <w:t xml:space="preserve">HARQ-ACK (Hybrid Automated Repeat Request Acknowledgement). </w:t>
      </w:r>
    </w:p>
    <w:p w14:paraId="4E0A3EA6" w14:textId="77777777" w:rsidR="00D446A1" w:rsidRPr="00D446A1" w:rsidRDefault="00D446A1" w:rsidP="00BF0E76">
      <w:pPr>
        <w:pStyle w:val="ListParagraph"/>
        <w:numPr>
          <w:ilvl w:val="0"/>
          <w:numId w:val="5"/>
        </w:numPr>
        <w:spacing w:after="100" w:afterAutospacing="1"/>
        <w:rPr>
          <w:rFonts w:cs="Times New Roman"/>
          <w:lang w:val="en-GB"/>
        </w:rPr>
      </w:pPr>
      <w:r w:rsidRPr="00D446A1">
        <w:rPr>
          <w:rFonts w:cs="Times New Roman"/>
          <w:lang w:val="en-GB"/>
        </w:rPr>
        <w:t xml:space="preserve">Scheduling Request (SR) </w:t>
      </w:r>
    </w:p>
    <w:p w14:paraId="7A1253FF" w14:textId="77777777" w:rsidR="00D446A1" w:rsidRPr="00327B37" w:rsidRDefault="00495BF5" w:rsidP="00BF0E76">
      <w:pPr>
        <w:pStyle w:val="ListParagraph"/>
        <w:numPr>
          <w:ilvl w:val="0"/>
          <w:numId w:val="5"/>
        </w:numPr>
        <w:spacing w:after="100" w:afterAutospacing="1"/>
        <w:rPr>
          <w:rFonts w:cs="Times New Roman"/>
          <w:lang w:val="en-GB"/>
        </w:rPr>
      </w:pPr>
      <w:r w:rsidRPr="00495BF5">
        <w:rPr>
          <w:rFonts w:cs="Times New Roman"/>
          <w:lang w:val="en-GB"/>
        </w:rPr>
        <w:t xml:space="preserve">Channel State Information (CSI) </w:t>
      </w:r>
    </w:p>
    <w:p w14:paraId="2C2D5AD8" w14:textId="0C48C071" w:rsidR="004C1477" w:rsidRPr="00570235" w:rsidRDefault="00D446A1" w:rsidP="00023916">
      <w:pPr>
        <w:pStyle w:val="Heading3"/>
        <w:numPr>
          <w:ilvl w:val="1"/>
          <w:numId w:val="74"/>
        </w:numPr>
        <w:spacing w:after="100" w:afterAutospacing="1"/>
        <w:ind w:left="1728" w:hanging="1152"/>
        <w:rPr>
          <w:lang w:val="en-US"/>
        </w:rPr>
      </w:pPr>
      <w:bookmarkStart w:id="260" w:name="_Toc76128387"/>
      <w:bookmarkStart w:id="261" w:name="_Toc87813169"/>
      <w:bookmarkStart w:id="262" w:name="_Toc87813719"/>
      <w:bookmarkStart w:id="263" w:name="_Toc213915900"/>
      <w:r w:rsidRPr="00570235">
        <w:rPr>
          <w:lang w:val="en-US"/>
        </w:rPr>
        <w:t>Uplink Reference Signals</w:t>
      </w:r>
      <w:bookmarkEnd w:id="260"/>
      <w:bookmarkEnd w:id="261"/>
      <w:bookmarkEnd w:id="262"/>
      <w:bookmarkEnd w:id="263"/>
    </w:p>
    <w:p w14:paraId="6302D806" w14:textId="77777777" w:rsidR="00D446A1" w:rsidRPr="00D446A1" w:rsidRDefault="00D446A1" w:rsidP="00BF0E76">
      <w:pPr>
        <w:spacing w:after="100" w:afterAutospacing="1"/>
        <w:rPr>
          <w:lang w:val="en-GB"/>
        </w:rPr>
      </w:pPr>
      <w:r w:rsidRPr="00D446A1">
        <w:rPr>
          <w:lang w:val="en-GB"/>
        </w:rPr>
        <w:t>5G NR introduces the following reference signals.</w:t>
      </w:r>
    </w:p>
    <w:p w14:paraId="7F2649EC" w14:textId="77777777" w:rsidR="00D446A1" w:rsidRPr="00E56C15" w:rsidRDefault="00D446A1" w:rsidP="003E5BF1">
      <w:pPr>
        <w:pStyle w:val="ListParagraph"/>
        <w:numPr>
          <w:ilvl w:val="0"/>
          <w:numId w:val="6"/>
        </w:numPr>
        <w:spacing w:after="100" w:afterAutospacing="1"/>
        <w:rPr>
          <w:rFonts w:cs="Times New Roman"/>
          <w:lang w:val="en-GB"/>
        </w:rPr>
      </w:pPr>
      <w:r w:rsidRPr="00E56C15">
        <w:rPr>
          <w:rFonts w:cs="Times New Roman"/>
          <w:lang w:val="en-GB"/>
        </w:rPr>
        <w:t xml:space="preserve">Demodulation Reference Signal (DMRS) </w:t>
      </w:r>
      <w:r w:rsidR="005010AC">
        <w:rPr>
          <w:rFonts w:cs="Times New Roman"/>
          <w:lang w:val="en-GB"/>
        </w:rPr>
        <w:t>f</w:t>
      </w:r>
      <w:r w:rsidRPr="00E56C15">
        <w:rPr>
          <w:rFonts w:cs="Times New Roman"/>
          <w:lang w:val="en-GB"/>
        </w:rPr>
        <w:t>or PUSCH and PUCCH</w:t>
      </w:r>
    </w:p>
    <w:p w14:paraId="7AEEEA93" w14:textId="77777777" w:rsidR="00D446A1" w:rsidRPr="00E56C15" w:rsidRDefault="00D446A1" w:rsidP="003E5BF1">
      <w:pPr>
        <w:pStyle w:val="ListParagraph"/>
        <w:numPr>
          <w:ilvl w:val="0"/>
          <w:numId w:val="6"/>
        </w:numPr>
        <w:spacing w:after="100" w:afterAutospacing="1"/>
        <w:rPr>
          <w:rFonts w:cs="Times New Roman"/>
          <w:lang w:val="en-GB"/>
        </w:rPr>
      </w:pPr>
      <w:r w:rsidRPr="00E56C15">
        <w:rPr>
          <w:rFonts w:cs="Times New Roman"/>
          <w:lang w:val="en-GB"/>
        </w:rPr>
        <w:t>Phase Tracking Reference Signal (PTRS)</w:t>
      </w:r>
    </w:p>
    <w:p w14:paraId="3AAA15BE" w14:textId="77777777" w:rsidR="00D446A1" w:rsidRPr="00E56C15" w:rsidRDefault="00D446A1" w:rsidP="003E5BF1">
      <w:pPr>
        <w:pStyle w:val="ListParagraph"/>
        <w:numPr>
          <w:ilvl w:val="0"/>
          <w:numId w:val="6"/>
        </w:numPr>
        <w:spacing w:after="100" w:afterAutospacing="1"/>
        <w:rPr>
          <w:lang w:val="en-GB"/>
        </w:rPr>
      </w:pPr>
      <w:r w:rsidRPr="00E56C15">
        <w:rPr>
          <w:rFonts w:cs="Times New Roman"/>
          <w:lang w:val="en-GB"/>
        </w:rPr>
        <w:t>Sounding Reference Signal (SRS)</w:t>
      </w:r>
    </w:p>
    <w:p w14:paraId="2A10FC1B" w14:textId="3AD93295" w:rsidR="009A254A" w:rsidRDefault="00D446A1" w:rsidP="00BF0E76">
      <w:pPr>
        <w:spacing w:after="100" w:afterAutospacing="1"/>
        <w:rPr>
          <w:lang w:val="en-GB"/>
        </w:rPr>
      </w:pPr>
      <w:r w:rsidRPr="00D446A1">
        <w:rPr>
          <w:lang w:val="en-GB"/>
        </w:rPr>
        <w:t xml:space="preserve">Refer to clause 6.4.1 in 3GPP TS38.211 specification </w:t>
      </w:r>
      <w:r w:rsidR="007576A1">
        <w:rPr>
          <w:lang w:val="en-GB"/>
        </w:rPr>
        <w:fldChar w:fldCharType="begin"/>
      </w:r>
      <w:r w:rsidR="006B5C50">
        <w:rPr>
          <w:lang w:val="en-GB"/>
        </w:rPr>
        <w:instrText xml:space="preserve"> REF _Ref13472096 \r \h </w:instrText>
      </w:r>
      <w:r w:rsidR="007576A1">
        <w:rPr>
          <w:lang w:val="en-GB"/>
        </w:rPr>
      </w:r>
      <w:r w:rsidR="007576A1">
        <w:rPr>
          <w:lang w:val="en-GB"/>
        </w:rPr>
        <w:fldChar w:fldCharType="separate"/>
      </w:r>
      <w:r w:rsidR="00D62510">
        <w:rPr>
          <w:lang w:val="en-GB"/>
        </w:rPr>
        <w:t>[4]</w:t>
      </w:r>
      <w:r w:rsidR="007576A1">
        <w:rPr>
          <w:lang w:val="en-GB"/>
        </w:rPr>
        <w:fldChar w:fldCharType="end"/>
      </w:r>
      <w:r w:rsidR="006B5C50">
        <w:rPr>
          <w:rFonts w:eastAsiaTheme="minorEastAsia" w:hint="eastAsia"/>
          <w:lang w:val="en-GB" w:eastAsia="zh-CN"/>
        </w:rPr>
        <w:t xml:space="preserve"> </w:t>
      </w:r>
      <w:r w:rsidRPr="00D446A1">
        <w:rPr>
          <w:lang w:val="en-GB"/>
        </w:rPr>
        <w:t>for more details of the reference signals.</w:t>
      </w:r>
    </w:p>
    <w:p w14:paraId="68A468BB" w14:textId="2B68EC31" w:rsidR="00993045" w:rsidRPr="00570235" w:rsidRDefault="00C4479A" w:rsidP="00023916">
      <w:pPr>
        <w:pStyle w:val="Heading3"/>
        <w:numPr>
          <w:ilvl w:val="1"/>
          <w:numId w:val="74"/>
        </w:numPr>
        <w:spacing w:after="100" w:afterAutospacing="1"/>
        <w:ind w:left="1728" w:hanging="1152"/>
        <w:rPr>
          <w:lang w:val="en-US"/>
        </w:rPr>
      </w:pPr>
      <w:bookmarkStart w:id="264" w:name="_Toc76128388"/>
      <w:bookmarkStart w:id="265" w:name="_Toc87813170"/>
      <w:bookmarkStart w:id="266" w:name="_Toc87813720"/>
      <w:bookmarkStart w:id="267" w:name="_Ref109246438"/>
      <w:bookmarkStart w:id="268" w:name="_Toc213915901"/>
      <w:r w:rsidRPr="00570235">
        <w:rPr>
          <w:lang w:val="en-US"/>
        </w:rPr>
        <w:t xml:space="preserve">Physical </w:t>
      </w:r>
      <w:r w:rsidR="00993045" w:rsidRPr="00570235">
        <w:rPr>
          <w:lang w:val="en-US"/>
        </w:rPr>
        <w:t>Downlink Shared Channel</w:t>
      </w:r>
      <w:bookmarkEnd w:id="264"/>
      <w:bookmarkEnd w:id="265"/>
      <w:bookmarkEnd w:id="266"/>
      <w:bookmarkEnd w:id="267"/>
      <w:bookmarkEnd w:id="268"/>
    </w:p>
    <w:p w14:paraId="0652AE5F" w14:textId="0C2AD5FE" w:rsidR="006464D1" w:rsidRDefault="00964585" w:rsidP="00BB6854">
      <w:pPr>
        <w:rPr>
          <w:lang w:val="en-GB"/>
        </w:rPr>
      </w:pPr>
      <w:r>
        <w:rPr>
          <w:lang w:val="en-GB"/>
        </w:rPr>
        <w:t xml:space="preserve">The downlink </w:t>
      </w:r>
      <w:r w:rsidR="00DB5885" w:rsidRPr="00DB5885">
        <w:rPr>
          <w:lang w:val="en-GB"/>
        </w:rPr>
        <w:t>physical layer processing of transport channels consists of the following steps as described in</w:t>
      </w:r>
      <w:r w:rsidR="00DB5885">
        <w:rPr>
          <w:lang w:val="en-GB"/>
        </w:rPr>
        <w:t xml:space="preserve"> </w:t>
      </w:r>
      <w:r w:rsidR="007576A1">
        <w:rPr>
          <w:lang w:val="en-GB"/>
        </w:rPr>
        <w:fldChar w:fldCharType="begin"/>
      </w:r>
      <w:r w:rsidR="00DB5885">
        <w:rPr>
          <w:lang w:val="en-GB"/>
        </w:rPr>
        <w:instrText xml:space="preserve"> REF _Ref13429963 \r \h </w:instrText>
      </w:r>
      <w:r w:rsidR="007576A1">
        <w:rPr>
          <w:lang w:val="en-GB"/>
        </w:rPr>
      </w:r>
      <w:r w:rsidR="007576A1">
        <w:rPr>
          <w:lang w:val="en-GB"/>
        </w:rPr>
        <w:fldChar w:fldCharType="separate"/>
      </w:r>
      <w:r w:rsidR="00D62510">
        <w:rPr>
          <w:lang w:val="en-GB"/>
        </w:rPr>
        <w:t>[6]</w:t>
      </w:r>
      <w:r w:rsidR="007576A1">
        <w:rPr>
          <w:lang w:val="en-GB"/>
        </w:rPr>
        <w:fldChar w:fldCharType="end"/>
      </w:r>
      <w:r w:rsidR="00C4479A">
        <w:rPr>
          <w:lang w:val="en-GB"/>
        </w:rPr>
        <w:t>:</w:t>
      </w:r>
    </w:p>
    <w:p w14:paraId="2CF81D39" w14:textId="38232ADA" w:rsidR="004C1477" w:rsidRDefault="00C4479A">
      <w:pPr>
        <w:pStyle w:val="ListParagraph"/>
        <w:numPr>
          <w:ilvl w:val="0"/>
          <w:numId w:val="31"/>
        </w:numPr>
        <w:spacing w:after="100" w:afterAutospacing="1"/>
        <w:ind w:left="720"/>
      </w:pPr>
      <w:r>
        <w:t xml:space="preserve">Transport </w:t>
      </w:r>
      <w:r w:rsidR="008756A8">
        <w:t>B</w:t>
      </w:r>
      <w:r>
        <w:t>lock CRC attachment</w:t>
      </w:r>
    </w:p>
    <w:p w14:paraId="4585DBB7" w14:textId="430A6FA9" w:rsidR="004C1477" w:rsidRDefault="00C4479A">
      <w:pPr>
        <w:pStyle w:val="ListParagraph"/>
        <w:numPr>
          <w:ilvl w:val="0"/>
          <w:numId w:val="31"/>
        </w:numPr>
        <w:spacing w:after="100" w:afterAutospacing="1"/>
        <w:ind w:left="720"/>
      </w:pPr>
      <w:r>
        <w:t xml:space="preserve">Code </w:t>
      </w:r>
      <w:r w:rsidR="009B6BDC">
        <w:t xml:space="preserve">Block </w:t>
      </w:r>
      <w:r>
        <w:t xml:space="preserve">segmentation and </w:t>
      </w:r>
      <w:r w:rsidR="009B6BDC">
        <w:t xml:space="preserve">Code Block </w:t>
      </w:r>
      <w:r>
        <w:t>CRC attachment</w:t>
      </w:r>
    </w:p>
    <w:p w14:paraId="3B4AC450" w14:textId="77777777" w:rsidR="004C1477" w:rsidRDefault="00C4479A">
      <w:pPr>
        <w:pStyle w:val="ListParagraph"/>
        <w:numPr>
          <w:ilvl w:val="0"/>
          <w:numId w:val="31"/>
        </w:numPr>
        <w:spacing w:after="100" w:afterAutospacing="1"/>
        <w:ind w:left="720"/>
      </w:pPr>
      <w:r>
        <w:t>Channel coding: LDPC coding</w:t>
      </w:r>
    </w:p>
    <w:p w14:paraId="3E59F9D1" w14:textId="77777777" w:rsidR="004C1477" w:rsidRDefault="00C4479A">
      <w:pPr>
        <w:pStyle w:val="ListParagraph"/>
        <w:numPr>
          <w:ilvl w:val="0"/>
          <w:numId w:val="31"/>
        </w:numPr>
        <w:spacing w:after="100" w:afterAutospacing="1"/>
        <w:ind w:left="720"/>
      </w:pPr>
      <w:r>
        <w:t>Physical-layer hybrid-ARQ processing</w:t>
      </w:r>
    </w:p>
    <w:p w14:paraId="1CD1AF14" w14:textId="77777777" w:rsidR="004C1477" w:rsidRDefault="00C4479A">
      <w:pPr>
        <w:pStyle w:val="ListParagraph"/>
        <w:numPr>
          <w:ilvl w:val="0"/>
          <w:numId w:val="31"/>
        </w:numPr>
        <w:spacing w:after="100" w:afterAutospacing="1"/>
        <w:ind w:left="720"/>
      </w:pPr>
      <w:r>
        <w:t>Rate matching</w:t>
      </w:r>
    </w:p>
    <w:p w14:paraId="3336582D" w14:textId="77777777" w:rsidR="004C1477" w:rsidRDefault="00C4479A">
      <w:pPr>
        <w:pStyle w:val="ListParagraph"/>
        <w:numPr>
          <w:ilvl w:val="0"/>
          <w:numId w:val="31"/>
        </w:numPr>
        <w:spacing w:after="100" w:afterAutospacing="1"/>
        <w:ind w:left="720"/>
      </w:pPr>
      <w:r>
        <w:t>Scrambling</w:t>
      </w:r>
    </w:p>
    <w:p w14:paraId="46E17BE2" w14:textId="77777777" w:rsidR="004C1477" w:rsidRDefault="00C4479A">
      <w:pPr>
        <w:pStyle w:val="ListParagraph"/>
        <w:numPr>
          <w:ilvl w:val="0"/>
          <w:numId w:val="31"/>
        </w:numPr>
        <w:spacing w:after="100" w:afterAutospacing="1"/>
        <w:ind w:left="720"/>
      </w:pPr>
      <w:r>
        <w:t>Modulation: QPSK, 16QAM, 64QAM and 256QAM</w:t>
      </w:r>
    </w:p>
    <w:p w14:paraId="535A5628" w14:textId="77777777" w:rsidR="004C1477" w:rsidRDefault="00C4479A">
      <w:pPr>
        <w:pStyle w:val="ListParagraph"/>
        <w:numPr>
          <w:ilvl w:val="0"/>
          <w:numId w:val="31"/>
        </w:numPr>
        <w:spacing w:after="100" w:afterAutospacing="1"/>
        <w:ind w:left="720"/>
      </w:pPr>
      <w:r>
        <w:t>Layer mapping</w:t>
      </w:r>
    </w:p>
    <w:p w14:paraId="4BA81A31" w14:textId="77777777" w:rsidR="004C1477" w:rsidRDefault="008036C5">
      <w:pPr>
        <w:pStyle w:val="ListParagraph"/>
        <w:numPr>
          <w:ilvl w:val="0"/>
          <w:numId w:val="31"/>
        </w:numPr>
        <w:spacing w:after="100" w:afterAutospacing="1"/>
        <w:ind w:left="720"/>
      </w:pPr>
      <w:r>
        <w:t>Mapping to assigned resources and antenna ports</w:t>
      </w:r>
    </w:p>
    <w:p w14:paraId="0D3FFFF9" w14:textId="41C72225" w:rsidR="00236B80" w:rsidRDefault="007576A1" w:rsidP="00236B80">
      <w:r>
        <w:rPr>
          <w:lang w:val="en-GB"/>
        </w:rPr>
        <w:fldChar w:fldCharType="begin"/>
      </w:r>
      <w:r w:rsidR="00D805DA">
        <w:rPr>
          <w:lang w:val="en-GB"/>
        </w:rPr>
        <w:instrText xml:space="preserve"> REF _Ref13825648 \h </w:instrText>
      </w:r>
      <w:r>
        <w:rPr>
          <w:lang w:val="en-GB"/>
        </w:rPr>
      </w:r>
      <w:r>
        <w:rPr>
          <w:lang w:val="en-GB"/>
        </w:rPr>
        <w:fldChar w:fldCharType="separate"/>
      </w:r>
      <w:r w:rsidR="00D62510">
        <w:t xml:space="preserve">Figure </w:t>
      </w:r>
      <w:r w:rsidR="00D62510">
        <w:rPr>
          <w:noProof/>
        </w:rPr>
        <w:t>7</w:t>
      </w:r>
      <w:r w:rsidR="00D62510">
        <w:noBreakHyphen/>
      </w:r>
      <w:r w:rsidR="00D62510">
        <w:rPr>
          <w:noProof/>
        </w:rPr>
        <w:t>2</w:t>
      </w:r>
      <w:r>
        <w:rPr>
          <w:lang w:val="en-GB"/>
        </w:rPr>
        <w:fldChar w:fldCharType="end"/>
      </w:r>
      <w:r w:rsidR="007507B7">
        <w:rPr>
          <w:lang w:val="en-GB"/>
        </w:rPr>
        <w:t xml:space="preserve"> </w:t>
      </w:r>
      <w:r w:rsidR="00236B80">
        <w:t xml:space="preserve">illustrates the functional blocks of the PDSCH </w:t>
      </w:r>
      <w:r w:rsidR="00236B80" w:rsidRPr="00833A7F">
        <w:t>for Cat</w:t>
      </w:r>
      <w:r w:rsidR="00236B80">
        <w:t>egory</w:t>
      </w:r>
      <w:r w:rsidR="00236B80" w:rsidRPr="00833A7F">
        <w:t xml:space="preserve"> A and Cat</w:t>
      </w:r>
      <w:r w:rsidR="00236B80">
        <w:t>egory</w:t>
      </w:r>
      <w:r w:rsidR="00236B80" w:rsidRPr="00833A7F">
        <w:t xml:space="preserve"> B radio.</w:t>
      </w:r>
      <w:r w:rsidR="00236B80">
        <w:t xml:space="preserve"> </w:t>
      </w:r>
    </w:p>
    <w:p w14:paraId="0B01A597" w14:textId="544B53DE" w:rsidR="00593CBB" w:rsidRPr="00833A7F" w:rsidRDefault="00236B80" w:rsidP="00236B80">
      <w:r>
        <w:t>In Category A radio, the precoder function is located in O-DU; In Category B radio, the precoder function is located in O-RU</w:t>
      </w:r>
      <w:r w:rsidR="007507B7" w:rsidRPr="00833A7F">
        <w:t>.</w:t>
      </w:r>
    </w:p>
    <w:p w14:paraId="34737FCD" w14:textId="2C96BF0C" w:rsidR="00B94CDC" w:rsidRDefault="00C80EEF" w:rsidP="009E187B">
      <w:r w:rsidRPr="00833A7F">
        <w:object w:dxaOrig="15451" w:dyaOrig="1636" w14:anchorId="5B42935F">
          <v:shape id="_x0000_i1028" type="#_x0000_t75" style="width:481.5pt;height:50.25pt" o:ole="">
            <v:imagedata r:id="rId24" o:title=""/>
          </v:shape>
          <o:OLEObject Type="Embed" ProgID="Visio.Drawing.15" ShapeID="_x0000_i1028" DrawAspect="Content" ObjectID="_1826428454" r:id="rId25"/>
        </w:object>
      </w:r>
    </w:p>
    <w:p w14:paraId="593A58E3" w14:textId="77777777" w:rsidR="008E2B97" w:rsidRPr="00176BFF" w:rsidRDefault="008E2B97" w:rsidP="009E187B">
      <w:r>
        <w:rPr>
          <w:noProof/>
          <w:lang w:eastAsia="zh-CN"/>
        </w:rPr>
        <w:drawing>
          <wp:inline distT="0" distB="0" distL="0" distR="0" wp14:anchorId="3389E8A3" wp14:editId="4CAE8D41">
            <wp:extent cx="6122035" cy="71691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6" cstate="print">
                      <a:extLst>
                        <a:ext uri="{28A0092B-C50C-407E-A947-70E740481C1C}">
                          <a14:useLocalDpi xmlns:a14="http://schemas.microsoft.com/office/drawing/2010/main" val="0"/>
                        </a:ext>
                      </a:extLst>
                    </a:blip>
                    <a:srcRect r="31842" b="31604"/>
                    <a:stretch>
                      <a:fillRect/>
                    </a:stretch>
                  </pic:blipFill>
                  <pic:spPr bwMode="auto">
                    <a:xfrm>
                      <a:off x="0" y="0"/>
                      <a:ext cx="6122035" cy="716915"/>
                    </a:xfrm>
                    <a:prstGeom prst="rect">
                      <a:avLst/>
                    </a:prstGeom>
                    <a:noFill/>
                    <a:ln>
                      <a:noFill/>
                    </a:ln>
                  </pic:spPr>
                </pic:pic>
              </a:graphicData>
            </a:graphic>
          </wp:inline>
        </w:drawing>
      </w:r>
    </w:p>
    <w:p w14:paraId="2E70DDCC" w14:textId="6CEB5291" w:rsidR="00C175A9" w:rsidRDefault="00D94CF7" w:rsidP="00812849">
      <w:pPr>
        <w:pStyle w:val="Caption"/>
        <w:jc w:val="center"/>
      </w:pPr>
      <w:bookmarkStart w:id="269" w:name="_Ref13825648"/>
      <w:r>
        <w:t xml:space="preserve">Figure </w:t>
      </w:r>
      <w:r w:rsidR="007576A1">
        <w:rPr>
          <w:noProof/>
        </w:rPr>
        <w:fldChar w:fldCharType="begin"/>
      </w:r>
      <w:r w:rsidR="0020311A">
        <w:rPr>
          <w:noProof/>
        </w:rPr>
        <w:instrText xml:space="preserve"> STYLEREF 1 \s </w:instrText>
      </w:r>
      <w:r w:rsidR="007576A1">
        <w:rPr>
          <w:noProof/>
        </w:rPr>
        <w:fldChar w:fldCharType="separate"/>
      </w:r>
      <w:r w:rsidR="00A10CAE">
        <w:rPr>
          <w:noProof/>
        </w:rPr>
        <w:t>7</w:t>
      </w:r>
      <w:r w:rsidR="007576A1">
        <w:rPr>
          <w:noProof/>
        </w:rPr>
        <w:fldChar w:fldCharType="end"/>
      </w:r>
      <w:r>
        <w:noBreakHyphen/>
      </w:r>
      <w:r w:rsidR="007576A1">
        <w:rPr>
          <w:noProof/>
        </w:rPr>
        <w:fldChar w:fldCharType="begin"/>
      </w:r>
      <w:r w:rsidR="0020311A">
        <w:rPr>
          <w:noProof/>
        </w:rPr>
        <w:instrText xml:space="preserve"> SEQ Figure \* ARABIC \s 1 </w:instrText>
      </w:r>
      <w:r w:rsidR="007576A1">
        <w:rPr>
          <w:noProof/>
        </w:rPr>
        <w:fldChar w:fldCharType="separate"/>
      </w:r>
      <w:r w:rsidR="00A10CAE">
        <w:rPr>
          <w:noProof/>
        </w:rPr>
        <w:t>2</w:t>
      </w:r>
      <w:r w:rsidR="007576A1">
        <w:rPr>
          <w:noProof/>
        </w:rPr>
        <w:fldChar w:fldCharType="end"/>
      </w:r>
      <w:bookmarkEnd w:id="269"/>
      <w:r>
        <w:rPr>
          <w:rFonts w:eastAsiaTheme="minorEastAsia" w:hint="eastAsia"/>
          <w:lang w:eastAsia="zh-CN"/>
        </w:rPr>
        <w:t xml:space="preserve"> </w:t>
      </w:r>
      <w:r w:rsidRPr="00127F3B">
        <w:rPr>
          <w:rFonts w:eastAsiaTheme="minorEastAsia"/>
          <w:lang w:eastAsia="zh-CN"/>
        </w:rPr>
        <w:t>PDSCH Functional Blocks</w:t>
      </w:r>
    </w:p>
    <w:p w14:paraId="3AF9B313" w14:textId="34DE8BD1" w:rsidR="004C1477" w:rsidRDefault="00495BF5">
      <w:pPr>
        <w:rPr>
          <w:lang w:val="en-GB"/>
        </w:rPr>
      </w:pPr>
      <w:r w:rsidRPr="00495BF5">
        <w:rPr>
          <w:b/>
          <w:bCs/>
        </w:rPr>
        <w:lastRenderedPageBreak/>
        <w:t>Cyclic Redundancy Check Generation</w:t>
      </w:r>
      <w:r w:rsidR="000005A0">
        <w:rPr>
          <w:lang w:val="en-GB"/>
        </w:rPr>
        <w:t xml:space="preserve">: </w:t>
      </w:r>
      <w:r w:rsidR="00993045" w:rsidRPr="00993045">
        <w:rPr>
          <w:lang w:val="en-GB"/>
        </w:rPr>
        <w:t xml:space="preserve">The </w:t>
      </w:r>
      <w:r w:rsidR="000E4CD3">
        <w:rPr>
          <w:lang w:val="en-GB"/>
        </w:rPr>
        <w:t xml:space="preserve">CRC </w:t>
      </w:r>
      <w:r w:rsidR="00993045" w:rsidRPr="00993045">
        <w:rPr>
          <w:lang w:val="en-GB"/>
        </w:rPr>
        <w:t>function block compute</w:t>
      </w:r>
      <w:r w:rsidR="00165A36">
        <w:rPr>
          <w:lang w:val="en-GB"/>
        </w:rPr>
        <w:t>s</w:t>
      </w:r>
      <w:r w:rsidR="00993045" w:rsidRPr="00993045">
        <w:rPr>
          <w:lang w:val="en-GB"/>
        </w:rPr>
        <w:t xml:space="preserve"> the parity bits using the generator polynomials in Subclause 5.1 of 3GPP TS38.212</w:t>
      </w:r>
      <w:r w:rsidR="005158DC">
        <w:rPr>
          <w:rFonts w:eastAsiaTheme="minorEastAsia" w:hint="eastAsia"/>
          <w:lang w:val="en-GB" w:eastAsia="zh-CN"/>
        </w:rPr>
        <w:t xml:space="preserve"> </w:t>
      </w:r>
      <w:r w:rsidR="007576A1">
        <w:rPr>
          <w:rFonts w:eastAsiaTheme="minorEastAsia"/>
          <w:lang w:val="en-GB" w:eastAsia="zh-CN"/>
        </w:rPr>
        <w:fldChar w:fldCharType="begin"/>
      </w:r>
      <w:r w:rsidR="005158DC">
        <w:rPr>
          <w:rFonts w:eastAsiaTheme="minorEastAsia"/>
          <w:lang w:val="en-GB" w:eastAsia="zh-CN"/>
        </w:rPr>
        <w:instrText xml:space="preserve"> </w:instrText>
      </w:r>
      <w:r w:rsidR="005158DC">
        <w:rPr>
          <w:rFonts w:eastAsiaTheme="minorEastAsia" w:hint="eastAsia"/>
          <w:lang w:val="en-GB" w:eastAsia="zh-CN"/>
        </w:rPr>
        <w:instrText>REF _Ref13473726 \r \h</w:instrText>
      </w:r>
      <w:r w:rsidR="005158DC">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[5]</w:t>
      </w:r>
      <w:r w:rsidR="007576A1">
        <w:rPr>
          <w:rFonts w:eastAsiaTheme="minorEastAsia"/>
          <w:lang w:val="en-GB" w:eastAsia="zh-CN"/>
        </w:rPr>
        <w:fldChar w:fldCharType="end"/>
      </w:r>
      <w:r w:rsidR="00993045" w:rsidRPr="00993045">
        <w:rPr>
          <w:lang w:val="en-GB"/>
        </w:rPr>
        <w:t>. Refer to the 3GPP spec</w:t>
      </w:r>
      <w:r w:rsidR="00483554">
        <w:rPr>
          <w:lang w:val="en-GB"/>
        </w:rPr>
        <w:t>ification</w:t>
      </w:r>
      <w:r w:rsidR="00993045" w:rsidRPr="00993045">
        <w:rPr>
          <w:lang w:val="en-GB"/>
        </w:rPr>
        <w:t xml:space="preserve"> for details.</w:t>
      </w:r>
    </w:p>
    <w:p w14:paraId="1857C32F" w14:textId="0E1445D1" w:rsidR="004C1477" w:rsidRDefault="00495BF5">
      <w:pPr>
        <w:rPr>
          <w:lang w:val="en-GB"/>
        </w:rPr>
      </w:pPr>
      <w:r w:rsidRPr="00495BF5">
        <w:rPr>
          <w:b/>
          <w:bCs/>
        </w:rPr>
        <w:t>Segmentation</w:t>
      </w:r>
      <w:r w:rsidR="000005A0">
        <w:rPr>
          <w:lang w:val="en-GB"/>
        </w:rPr>
        <w:t xml:space="preserve">: </w:t>
      </w:r>
      <w:r w:rsidR="00993045" w:rsidRPr="00993045">
        <w:rPr>
          <w:lang w:val="en-GB"/>
        </w:rPr>
        <w:t xml:space="preserve">The transport block </w:t>
      </w:r>
      <w:r w:rsidR="00181559">
        <w:rPr>
          <w:lang w:val="en-GB"/>
        </w:rPr>
        <w:t>is</w:t>
      </w:r>
      <w:r w:rsidR="00993045" w:rsidRPr="00993045">
        <w:rPr>
          <w:lang w:val="en-GB"/>
        </w:rPr>
        <w:t xml:space="preserve"> segmented when it exceed</w:t>
      </w:r>
      <w:r w:rsidR="007208F2">
        <w:rPr>
          <w:lang w:val="en-GB"/>
        </w:rPr>
        <w:t>s</w:t>
      </w:r>
      <w:r w:rsidR="00993045" w:rsidRPr="00993045">
        <w:rPr>
          <w:lang w:val="en-GB"/>
        </w:rPr>
        <w:t xml:space="preserve"> the code block size specified by 3GPP </w:t>
      </w:r>
      <w:r w:rsidR="001771C6">
        <w:rPr>
          <w:lang w:val="en-GB"/>
        </w:rPr>
        <w:t>TS38.</w:t>
      </w:r>
      <w:r w:rsidR="00703A3B">
        <w:rPr>
          <w:lang w:val="en-GB"/>
        </w:rPr>
        <w:t>212</w:t>
      </w:r>
      <w:r w:rsidR="005158DC">
        <w:rPr>
          <w:rFonts w:eastAsiaTheme="minorEastAsia" w:hint="eastAsia"/>
          <w:lang w:val="en-GB" w:eastAsia="zh-CN"/>
        </w:rPr>
        <w:t xml:space="preserve"> </w:t>
      </w:r>
      <w:r w:rsidR="007576A1">
        <w:rPr>
          <w:rFonts w:eastAsiaTheme="minorEastAsia"/>
          <w:lang w:val="en-GB" w:eastAsia="zh-CN"/>
        </w:rPr>
        <w:fldChar w:fldCharType="begin"/>
      </w:r>
      <w:r w:rsidR="005158DC">
        <w:rPr>
          <w:rFonts w:eastAsiaTheme="minorEastAsia"/>
          <w:lang w:val="en-GB" w:eastAsia="zh-CN"/>
        </w:rPr>
        <w:instrText xml:space="preserve"> </w:instrText>
      </w:r>
      <w:r w:rsidR="005158DC">
        <w:rPr>
          <w:rFonts w:eastAsiaTheme="minorEastAsia" w:hint="eastAsia"/>
          <w:lang w:val="en-GB" w:eastAsia="zh-CN"/>
        </w:rPr>
        <w:instrText>REF _Ref13473726 \r \h</w:instrText>
      </w:r>
      <w:r w:rsidR="005158DC">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[5]</w:t>
      </w:r>
      <w:r w:rsidR="007576A1">
        <w:rPr>
          <w:rFonts w:eastAsiaTheme="minorEastAsia"/>
          <w:lang w:val="en-GB" w:eastAsia="zh-CN"/>
        </w:rPr>
        <w:fldChar w:fldCharType="end"/>
      </w:r>
      <w:r w:rsidR="00703A3B">
        <w:rPr>
          <w:lang w:val="en-GB"/>
        </w:rPr>
        <w:t>.</w:t>
      </w:r>
      <w:r w:rsidR="00993045" w:rsidRPr="00993045">
        <w:rPr>
          <w:lang w:val="en-GB"/>
        </w:rPr>
        <w:t xml:space="preserve"> Refer to Subclause 7.2.3 for </w:t>
      </w:r>
      <w:r w:rsidR="001771C6">
        <w:rPr>
          <w:lang w:val="en-GB"/>
        </w:rPr>
        <w:t>details</w:t>
      </w:r>
      <w:r w:rsidR="00993045" w:rsidRPr="00993045">
        <w:rPr>
          <w:lang w:val="en-GB"/>
        </w:rPr>
        <w:t>.</w:t>
      </w:r>
    </w:p>
    <w:p w14:paraId="79E7AF66" w14:textId="037F55E9" w:rsidR="004C1477" w:rsidRDefault="00495BF5">
      <w:pPr>
        <w:rPr>
          <w:lang w:val="en-GB"/>
        </w:rPr>
      </w:pPr>
      <w:r w:rsidRPr="00495BF5">
        <w:rPr>
          <w:b/>
          <w:bCs/>
        </w:rPr>
        <w:t>LDPC Encoder</w:t>
      </w:r>
      <w:r w:rsidR="000005A0">
        <w:rPr>
          <w:lang w:val="en-GB"/>
        </w:rPr>
        <w:t xml:space="preserve">: </w:t>
      </w:r>
      <w:r w:rsidR="00993045" w:rsidRPr="00993045">
        <w:rPr>
          <w:lang w:val="en-GB"/>
        </w:rPr>
        <w:t xml:space="preserve">Refer to Subclause 5.3.2 in 3GPP TS38.212 </w:t>
      </w:r>
      <w:r w:rsidR="007576A1">
        <w:rPr>
          <w:lang w:val="en-GB"/>
        </w:rPr>
        <w:fldChar w:fldCharType="begin"/>
      </w:r>
      <w:r w:rsidR="005158DC">
        <w:rPr>
          <w:lang w:val="en-GB"/>
        </w:rPr>
        <w:instrText xml:space="preserve"> REF _Ref13473726 \r \h </w:instrText>
      </w:r>
      <w:r w:rsidR="007576A1">
        <w:rPr>
          <w:lang w:val="en-GB"/>
        </w:rPr>
      </w:r>
      <w:r w:rsidR="007576A1">
        <w:rPr>
          <w:lang w:val="en-GB"/>
        </w:rPr>
        <w:fldChar w:fldCharType="separate"/>
      </w:r>
      <w:r w:rsidR="00D62510">
        <w:rPr>
          <w:lang w:val="en-GB"/>
        </w:rPr>
        <w:t>[5]</w:t>
      </w:r>
      <w:r w:rsidR="007576A1">
        <w:rPr>
          <w:lang w:val="en-GB"/>
        </w:rPr>
        <w:fldChar w:fldCharType="end"/>
      </w:r>
      <w:r w:rsidR="005158DC">
        <w:rPr>
          <w:rFonts w:eastAsiaTheme="minorEastAsia" w:hint="eastAsia"/>
          <w:lang w:val="en-GB" w:eastAsia="zh-CN"/>
        </w:rPr>
        <w:t xml:space="preserve"> </w:t>
      </w:r>
      <w:r w:rsidR="00993045" w:rsidRPr="00993045">
        <w:rPr>
          <w:lang w:val="en-GB"/>
        </w:rPr>
        <w:t>for details.</w:t>
      </w:r>
    </w:p>
    <w:p w14:paraId="4840C747" w14:textId="3AA06202" w:rsidR="004C1477" w:rsidRDefault="00495BF5">
      <w:pPr>
        <w:rPr>
          <w:lang w:val="en-GB"/>
        </w:rPr>
      </w:pPr>
      <w:r w:rsidRPr="00495BF5">
        <w:rPr>
          <w:b/>
          <w:bCs/>
        </w:rPr>
        <w:t>Rate Matching</w:t>
      </w:r>
      <w:r w:rsidR="000005A0">
        <w:rPr>
          <w:lang w:val="en-GB"/>
        </w:rPr>
        <w:t xml:space="preserve">: </w:t>
      </w:r>
      <w:r w:rsidR="00993045" w:rsidRPr="00993045">
        <w:rPr>
          <w:lang w:val="en-GB"/>
        </w:rPr>
        <w:t xml:space="preserve">Refer to Subclause 5.4.2 in 3GPP TS38.212 </w:t>
      </w:r>
      <w:r w:rsidR="007576A1">
        <w:rPr>
          <w:lang w:val="en-GB"/>
        </w:rPr>
        <w:fldChar w:fldCharType="begin"/>
      </w:r>
      <w:r w:rsidR="005158DC">
        <w:rPr>
          <w:lang w:val="en-GB"/>
        </w:rPr>
        <w:instrText xml:space="preserve"> REF _Ref13473726 \r \h </w:instrText>
      </w:r>
      <w:r w:rsidR="007576A1">
        <w:rPr>
          <w:lang w:val="en-GB"/>
        </w:rPr>
      </w:r>
      <w:r w:rsidR="007576A1">
        <w:rPr>
          <w:lang w:val="en-GB"/>
        </w:rPr>
        <w:fldChar w:fldCharType="separate"/>
      </w:r>
      <w:r w:rsidR="00D62510">
        <w:rPr>
          <w:lang w:val="en-GB"/>
        </w:rPr>
        <w:t>[5]</w:t>
      </w:r>
      <w:r w:rsidR="007576A1">
        <w:rPr>
          <w:lang w:val="en-GB"/>
        </w:rPr>
        <w:fldChar w:fldCharType="end"/>
      </w:r>
      <w:r w:rsidR="005158DC">
        <w:rPr>
          <w:rFonts w:eastAsiaTheme="minorEastAsia" w:hint="eastAsia"/>
          <w:lang w:val="en-GB" w:eastAsia="zh-CN"/>
        </w:rPr>
        <w:t xml:space="preserve"> </w:t>
      </w:r>
      <w:r w:rsidR="00993045" w:rsidRPr="00993045">
        <w:rPr>
          <w:lang w:val="en-GB"/>
        </w:rPr>
        <w:t>for details.</w:t>
      </w:r>
    </w:p>
    <w:p w14:paraId="7829C5EE" w14:textId="717DE4B7" w:rsidR="004C1477" w:rsidRDefault="00495BF5">
      <w:pPr>
        <w:rPr>
          <w:lang w:val="en-GB"/>
        </w:rPr>
      </w:pPr>
      <w:r w:rsidRPr="00495BF5">
        <w:rPr>
          <w:b/>
          <w:bCs/>
        </w:rPr>
        <w:t>Scrambler</w:t>
      </w:r>
      <w:r w:rsidR="000005A0">
        <w:rPr>
          <w:lang w:val="en-GB"/>
        </w:rPr>
        <w:t xml:space="preserve">: </w:t>
      </w:r>
      <w:r w:rsidR="00993045" w:rsidRPr="00993045">
        <w:rPr>
          <w:lang w:val="en-GB"/>
        </w:rPr>
        <w:t xml:space="preserve">Refer to Subclause 7.3.1.1 in 3GPP TS38.211 </w:t>
      </w:r>
      <w:r w:rsidR="007576A1">
        <w:rPr>
          <w:lang w:val="en-GB"/>
        </w:rPr>
        <w:fldChar w:fldCharType="begin"/>
      </w:r>
      <w:r w:rsidR="00031C9B">
        <w:rPr>
          <w:lang w:val="en-GB"/>
        </w:rPr>
        <w:instrText xml:space="preserve"> REF _Ref13472096 \r \h </w:instrText>
      </w:r>
      <w:r w:rsidR="007576A1">
        <w:rPr>
          <w:lang w:val="en-GB"/>
        </w:rPr>
      </w:r>
      <w:r w:rsidR="007576A1">
        <w:rPr>
          <w:lang w:val="en-GB"/>
        </w:rPr>
        <w:fldChar w:fldCharType="separate"/>
      </w:r>
      <w:r w:rsidR="00D62510">
        <w:rPr>
          <w:lang w:val="en-GB"/>
        </w:rPr>
        <w:t>[4]</w:t>
      </w:r>
      <w:r w:rsidR="007576A1">
        <w:rPr>
          <w:lang w:val="en-GB"/>
        </w:rPr>
        <w:fldChar w:fldCharType="end"/>
      </w:r>
      <w:r w:rsidR="00031C9B">
        <w:rPr>
          <w:rFonts w:eastAsiaTheme="minorEastAsia" w:hint="eastAsia"/>
          <w:lang w:val="en-GB" w:eastAsia="zh-CN"/>
        </w:rPr>
        <w:t xml:space="preserve"> </w:t>
      </w:r>
      <w:r w:rsidR="00993045" w:rsidRPr="00993045">
        <w:rPr>
          <w:lang w:val="en-GB"/>
        </w:rPr>
        <w:t>for details.</w:t>
      </w:r>
    </w:p>
    <w:p w14:paraId="759B452D" w14:textId="2007C266" w:rsidR="004C1477" w:rsidRDefault="00495BF5">
      <w:pPr>
        <w:rPr>
          <w:lang w:val="en-GB"/>
        </w:rPr>
      </w:pPr>
      <w:r w:rsidRPr="00495BF5">
        <w:rPr>
          <w:b/>
          <w:bCs/>
        </w:rPr>
        <w:t>Modulation Mapper</w:t>
      </w:r>
      <w:r w:rsidR="000005A0">
        <w:rPr>
          <w:lang w:val="en-GB"/>
        </w:rPr>
        <w:t xml:space="preserve">: </w:t>
      </w:r>
      <w:r w:rsidR="00993045" w:rsidRPr="00993045">
        <w:rPr>
          <w:lang w:val="en-GB"/>
        </w:rPr>
        <w:t xml:space="preserve">Refer to Subclause 7.3.1.2 in 3GPP TS38.211 </w:t>
      </w:r>
      <w:r w:rsidR="007576A1">
        <w:rPr>
          <w:lang w:val="en-GB"/>
        </w:rPr>
        <w:fldChar w:fldCharType="begin"/>
      </w:r>
      <w:r w:rsidR="00031C9B">
        <w:rPr>
          <w:lang w:val="en-GB"/>
        </w:rPr>
        <w:instrText xml:space="preserve"> REF _Ref13472096 \r \h </w:instrText>
      </w:r>
      <w:r w:rsidR="007576A1">
        <w:rPr>
          <w:lang w:val="en-GB"/>
        </w:rPr>
      </w:r>
      <w:r w:rsidR="007576A1">
        <w:rPr>
          <w:lang w:val="en-GB"/>
        </w:rPr>
        <w:fldChar w:fldCharType="separate"/>
      </w:r>
      <w:r w:rsidR="00D62510">
        <w:rPr>
          <w:lang w:val="en-GB"/>
        </w:rPr>
        <w:t>[4]</w:t>
      </w:r>
      <w:r w:rsidR="007576A1">
        <w:rPr>
          <w:lang w:val="en-GB"/>
        </w:rPr>
        <w:fldChar w:fldCharType="end"/>
      </w:r>
      <w:r w:rsidR="00031C9B">
        <w:rPr>
          <w:rFonts w:eastAsiaTheme="minorEastAsia" w:hint="eastAsia"/>
          <w:lang w:val="en-GB" w:eastAsia="zh-CN"/>
        </w:rPr>
        <w:t xml:space="preserve"> </w:t>
      </w:r>
      <w:r w:rsidR="00993045" w:rsidRPr="00993045">
        <w:rPr>
          <w:lang w:val="en-GB"/>
        </w:rPr>
        <w:t>for details.</w:t>
      </w:r>
    </w:p>
    <w:p w14:paraId="60B9CA27" w14:textId="3B4422B9" w:rsidR="004C1477" w:rsidRDefault="00495BF5">
      <w:pPr>
        <w:rPr>
          <w:lang w:val="en-GB"/>
        </w:rPr>
      </w:pPr>
      <w:r w:rsidRPr="00495BF5">
        <w:rPr>
          <w:b/>
          <w:bCs/>
        </w:rPr>
        <w:t>Layer Mapper</w:t>
      </w:r>
      <w:r w:rsidR="000005A0">
        <w:rPr>
          <w:b/>
          <w:bCs/>
        </w:rPr>
        <w:t>:</w:t>
      </w:r>
      <w:r w:rsidR="000005A0">
        <w:rPr>
          <w:lang w:val="en-GB"/>
        </w:rPr>
        <w:t xml:space="preserve"> </w:t>
      </w:r>
      <w:r w:rsidR="00993045" w:rsidRPr="00993045">
        <w:rPr>
          <w:lang w:val="en-GB"/>
        </w:rPr>
        <w:t>Refer to Subclause 7.3.1.3 in 3GPP TS38.211</w:t>
      </w:r>
      <w:r w:rsidR="00D72891">
        <w:rPr>
          <w:rFonts w:eastAsiaTheme="minorEastAsia" w:hint="eastAsia"/>
          <w:lang w:val="en-GB" w:eastAsia="zh-CN"/>
        </w:rPr>
        <w:t xml:space="preserve"> </w:t>
      </w:r>
      <w:r w:rsidR="007576A1">
        <w:rPr>
          <w:rFonts w:eastAsiaTheme="minorEastAsia"/>
          <w:lang w:val="en-GB" w:eastAsia="zh-CN"/>
        </w:rPr>
        <w:fldChar w:fldCharType="begin"/>
      </w:r>
      <w:r w:rsidR="00D72891">
        <w:rPr>
          <w:rFonts w:eastAsiaTheme="minorEastAsia"/>
          <w:lang w:val="en-GB" w:eastAsia="zh-CN"/>
        </w:rPr>
        <w:instrText xml:space="preserve"> </w:instrText>
      </w:r>
      <w:r w:rsidR="00D72891">
        <w:rPr>
          <w:rFonts w:eastAsiaTheme="minorEastAsia" w:hint="eastAsia"/>
          <w:lang w:val="en-GB" w:eastAsia="zh-CN"/>
        </w:rPr>
        <w:instrText>REF _Ref13472096 \r \h</w:instrText>
      </w:r>
      <w:r w:rsidR="00D72891">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[4]</w:t>
      </w:r>
      <w:r w:rsidR="007576A1">
        <w:rPr>
          <w:rFonts w:eastAsiaTheme="minorEastAsia"/>
          <w:lang w:val="en-GB" w:eastAsia="zh-CN"/>
        </w:rPr>
        <w:fldChar w:fldCharType="end"/>
      </w:r>
      <w:r w:rsidR="00993045" w:rsidRPr="00993045">
        <w:rPr>
          <w:lang w:val="en-GB"/>
        </w:rPr>
        <w:t xml:space="preserve"> for details.</w:t>
      </w:r>
    </w:p>
    <w:p w14:paraId="528D2F48" w14:textId="329592C4" w:rsidR="00F70D30" w:rsidRPr="00993045" w:rsidRDefault="00495BF5" w:rsidP="00F70D30">
      <w:pPr>
        <w:spacing w:after="100" w:afterAutospacing="1"/>
        <w:rPr>
          <w:lang w:val="en-GB"/>
        </w:rPr>
      </w:pPr>
      <w:r w:rsidRPr="00495BF5">
        <w:rPr>
          <w:b/>
          <w:bCs/>
        </w:rPr>
        <w:t>RE Mapper</w:t>
      </w:r>
      <w:r w:rsidR="000005A0">
        <w:rPr>
          <w:lang w:val="en-GB"/>
        </w:rPr>
        <w:t xml:space="preserve">: </w:t>
      </w:r>
      <w:r w:rsidR="00993045" w:rsidRPr="00993045">
        <w:rPr>
          <w:lang w:val="en-GB"/>
        </w:rPr>
        <w:t xml:space="preserve">Refer to Subclause 7.3.1.5 and Subclause 7.3.1.6 in 3GPP TS38.211 </w:t>
      </w:r>
      <w:r w:rsidR="007576A1">
        <w:rPr>
          <w:lang w:val="en-GB"/>
        </w:rPr>
        <w:fldChar w:fldCharType="begin"/>
      </w:r>
      <w:r w:rsidR="00D72891">
        <w:rPr>
          <w:lang w:val="en-GB"/>
        </w:rPr>
        <w:instrText xml:space="preserve"> REF _Ref13472096 \r \h </w:instrText>
      </w:r>
      <w:r w:rsidR="007576A1">
        <w:rPr>
          <w:lang w:val="en-GB"/>
        </w:rPr>
      </w:r>
      <w:r w:rsidR="007576A1">
        <w:rPr>
          <w:lang w:val="en-GB"/>
        </w:rPr>
        <w:fldChar w:fldCharType="separate"/>
      </w:r>
      <w:r w:rsidR="00D62510">
        <w:rPr>
          <w:lang w:val="en-GB"/>
        </w:rPr>
        <w:t>[4]</w:t>
      </w:r>
      <w:r w:rsidR="007576A1">
        <w:rPr>
          <w:lang w:val="en-GB"/>
        </w:rPr>
        <w:fldChar w:fldCharType="end"/>
      </w:r>
      <w:r w:rsidR="00D72891">
        <w:rPr>
          <w:rFonts w:eastAsiaTheme="minorEastAsia" w:hint="eastAsia"/>
          <w:lang w:val="en-GB" w:eastAsia="zh-CN"/>
        </w:rPr>
        <w:t xml:space="preserve"> </w:t>
      </w:r>
      <w:r w:rsidR="00993045" w:rsidRPr="00993045">
        <w:rPr>
          <w:lang w:val="en-GB"/>
        </w:rPr>
        <w:t>for details.</w:t>
      </w:r>
      <w:bookmarkStart w:id="270" w:name="_Toc10736101"/>
      <w:bookmarkStart w:id="271" w:name="_Toc10736869"/>
      <w:bookmarkStart w:id="272" w:name="_Toc10737170"/>
      <w:bookmarkStart w:id="273" w:name="_Toc10737362"/>
      <w:bookmarkEnd w:id="270"/>
      <w:bookmarkEnd w:id="271"/>
      <w:bookmarkEnd w:id="272"/>
      <w:bookmarkEnd w:id="273"/>
    </w:p>
    <w:p w14:paraId="0470D9A6" w14:textId="39EE1421" w:rsidR="004C1477" w:rsidRPr="00570235" w:rsidRDefault="003E5BF1" w:rsidP="00023916">
      <w:pPr>
        <w:pStyle w:val="Heading3"/>
        <w:numPr>
          <w:ilvl w:val="1"/>
          <w:numId w:val="74"/>
        </w:numPr>
        <w:spacing w:after="100" w:afterAutospacing="1"/>
        <w:ind w:left="1728" w:hanging="1152"/>
        <w:rPr>
          <w:lang w:val="en-US"/>
        </w:rPr>
      </w:pPr>
      <w:bookmarkStart w:id="274" w:name="_Toc31045080"/>
      <w:bookmarkStart w:id="275" w:name="_Toc31046453"/>
      <w:bookmarkStart w:id="276" w:name="_Toc32259011"/>
      <w:bookmarkStart w:id="277" w:name="_Toc76128389"/>
      <w:bookmarkStart w:id="278" w:name="_Toc87813171"/>
      <w:bookmarkStart w:id="279" w:name="_Toc87813721"/>
      <w:bookmarkStart w:id="280" w:name="_Ref109246476"/>
      <w:bookmarkStart w:id="281" w:name="_Toc213915902"/>
      <w:bookmarkEnd w:id="274"/>
      <w:bookmarkEnd w:id="275"/>
      <w:bookmarkEnd w:id="276"/>
      <w:r w:rsidRPr="00570235">
        <w:rPr>
          <w:lang w:val="en-US"/>
        </w:rPr>
        <w:t xml:space="preserve">Physical </w:t>
      </w:r>
      <w:r w:rsidR="00993045" w:rsidRPr="00570235">
        <w:rPr>
          <w:lang w:val="en-US"/>
        </w:rPr>
        <w:t>Downlink Control Channel</w:t>
      </w:r>
      <w:bookmarkEnd w:id="277"/>
      <w:bookmarkEnd w:id="278"/>
      <w:bookmarkEnd w:id="279"/>
      <w:bookmarkEnd w:id="280"/>
      <w:bookmarkEnd w:id="281"/>
      <w:r w:rsidR="00993045" w:rsidRPr="00570235">
        <w:rPr>
          <w:lang w:val="en-US"/>
        </w:rPr>
        <w:t xml:space="preserve"> </w:t>
      </w:r>
    </w:p>
    <w:p w14:paraId="785A6C39" w14:textId="4CE19386" w:rsidR="00E14182" w:rsidRDefault="00700C00" w:rsidP="0019333D">
      <w:r w:rsidRPr="00700C00">
        <w:t xml:space="preserve">A </w:t>
      </w:r>
      <w:r w:rsidR="00C364C2">
        <w:t>P</w:t>
      </w:r>
      <w:r w:rsidR="00C364C2" w:rsidRPr="00700C00">
        <w:t xml:space="preserve">hysical </w:t>
      </w:r>
      <w:r w:rsidR="00C364C2">
        <w:t>D</w:t>
      </w:r>
      <w:r w:rsidR="00C364C2" w:rsidRPr="00700C00">
        <w:t xml:space="preserve">ownlink </w:t>
      </w:r>
      <w:r w:rsidR="00C364C2">
        <w:t>C</w:t>
      </w:r>
      <w:r w:rsidR="00C364C2" w:rsidRPr="00700C00">
        <w:t xml:space="preserve">ontrol </w:t>
      </w:r>
      <w:r w:rsidR="00C364C2">
        <w:t>C</w:t>
      </w:r>
      <w:r w:rsidR="00470FB5">
        <w:t>h</w:t>
      </w:r>
      <w:r w:rsidR="00C364C2" w:rsidRPr="00700C00">
        <w:t xml:space="preserve">annel </w:t>
      </w:r>
      <w:r w:rsidRPr="00700C00">
        <w:t xml:space="preserve">(PDCCH) carries control information (DCI) such as scheduling </w:t>
      </w:r>
      <w:r w:rsidR="00E86698">
        <w:t xml:space="preserve">information </w:t>
      </w:r>
      <w:r w:rsidRPr="00700C00">
        <w:t xml:space="preserve">and resource grant to UEs. The </w:t>
      </w:r>
      <w:r w:rsidR="00546560" w:rsidRPr="00700C00">
        <w:t>P</w:t>
      </w:r>
      <w:r w:rsidR="00546560">
        <w:t>D</w:t>
      </w:r>
      <w:r w:rsidR="00546560" w:rsidRPr="00700C00">
        <w:t xml:space="preserve">CCH </w:t>
      </w:r>
      <w:r w:rsidRPr="00700C00">
        <w:t xml:space="preserve">includes one or more </w:t>
      </w:r>
      <w:r w:rsidR="00E86E70">
        <w:t>C</w:t>
      </w:r>
      <w:r w:rsidR="00E86E70" w:rsidRPr="00700C00">
        <w:t xml:space="preserve">ontrol </w:t>
      </w:r>
      <w:r w:rsidR="00E86E70">
        <w:t>C</w:t>
      </w:r>
      <w:r w:rsidR="00E86E70" w:rsidRPr="00700C00">
        <w:t xml:space="preserve">hannel </w:t>
      </w:r>
      <w:r w:rsidR="00E86E70">
        <w:t>E</w:t>
      </w:r>
      <w:r w:rsidR="00E86E70" w:rsidRPr="00700C00">
        <w:t xml:space="preserve">lements </w:t>
      </w:r>
      <w:r w:rsidRPr="00700C00">
        <w:t xml:space="preserve">(CCE, consists </w:t>
      </w:r>
      <w:r w:rsidR="00FC16DF">
        <w:t xml:space="preserve">of </w:t>
      </w:r>
      <w:r w:rsidRPr="00700C00">
        <w:t>6 resource element group) based on the aggregation level defined by 3GPP specification</w:t>
      </w:r>
      <w:r w:rsidR="00653829">
        <w:t xml:space="preserve"> </w:t>
      </w:r>
      <w:r w:rsidR="007576A1">
        <w:fldChar w:fldCharType="begin"/>
      </w:r>
      <w:r w:rsidR="00653829">
        <w:instrText xml:space="preserve"> REF _Ref13472096 \r \h </w:instrText>
      </w:r>
      <w:r w:rsidR="007576A1">
        <w:fldChar w:fldCharType="separate"/>
      </w:r>
      <w:r w:rsidR="00D62510">
        <w:t>[4]</w:t>
      </w:r>
      <w:r w:rsidR="007576A1">
        <w:fldChar w:fldCharType="end"/>
      </w:r>
      <w:r w:rsidRPr="00700C00">
        <w:t xml:space="preserve">. The </w:t>
      </w:r>
      <w:r w:rsidR="00DE6325" w:rsidRPr="00700C00">
        <w:t>P</w:t>
      </w:r>
      <w:r w:rsidR="00DE6325">
        <w:t>D</w:t>
      </w:r>
      <w:r w:rsidR="00DE6325" w:rsidRPr="00700C00">
        <w:t xml:space="preserve">CCH </w:t>
      </w:r>
      <w:r w:rsidRPr="00700C00">
        <w:t xml:space="preserve">processing flow is similar to the PDSCH. The </w:t>
      </w:r>
      <w:r w:rsidR="00B77E92">
        <w:t>PDCCH</w:t>
      </w:r>
      <w:r w:rsidRPr="00700C00">
        <w:t xml:space="preserve"> uses </w:t>
      </w:r>
      <w:r w:rsidR="006A7793">
        <w:t>a p</w:t>
      </w:r>
      <w:r w:rsidRPr="00700C00">
        <w:t xml:space="preserve">olar code instead of LDPC. QPSK modulation is </w:t>
      </w:r>
      <w:r w:rsidR="006A7793">
        <w:t xml:space="preserve">the </w:t>
      </w:r>
      <w:r w:rsidRPr="00700C00">
        <w:t>designated modulation scheme for the PDCCH bits block.</w:t>
      </w:r>
    </w:p>
    <w:p w14:paraId="3FF6CC61" w14:textId="29E21B8B" w:rsidR="004C1477" w:rsidRPr="00570235" w:rsidRDefault="00993045" w:rsidP="00023916">
      <w:pPr>
        <w:pStyle w:val="Heading3"/>
        <w:numPr>
          <w:ilvl w:val="1"/>
          <w:numId w:val="74"/>
        </w:numPr>
        <w:spacing w:after="100" w:afterAutospacing="1"/>
        <w:ind w:left="1728" w:hanging="1152"/>
        <w:rPr>
          <w:lang w:val="en-US"/>
        </w:rPr>
      </w:pPr>
      <w:bookmarkStart w:id="282" w:name="_Toc76128390"/>
      <w:bookmarkStart w:id="283" w:name="_Toc87813172"/>
      <w:bookmarkStart w:id="284" w:name="_Toc87813722"/>
      <w:bookmarkStart w:id="285" w:name="_Toc213915903"/>
      <w:r w:rsidRPr="00570235">
        <w:rPr>
          <w:lang w:val="en-US"/>
        </w:rPr>
        <w:t>Downlink Reference Signals</w:t>
      </w:r>
      <w:bookmarkEnd w:id="282"/>
      <w:bookmarkEnd w:id="283"/>
      <w:bookmarkEnd w:id="284"/>
      <w:bookmarkEnd w:id="285"/>
    </w:p>
    <w:p w14:paraId="7A0B80DF" w14:textId="18588514" w:rsidR="00384F1D" w:rsidRPr="00D47EA6" w:rsidRDefault="00384F1D" w:rsidP="00384F1D">
      <w:pPr>
        <w:rPr>
          <w:lang w:val="en-GB"/>
        </w:rPr>
      </w:pPr>
      <w:r>
        <w:rPr>
          <w:lang w:val="en-GB"/>
        </w:rPr>
        <w:t xml:space="preserve">The </w:t>
      </w:r>
      <w:r w:rsidR="00B03724">
        <w:rPr>
          <w:lang w:val="en-GB"/>
        </w:rPr>
        <w:t xml:space="preserve">Downlink Reference Signals </w:t>
      </w:r>
      <w:r>
        <w:rPr>
          <w:lang w:val="en-GB"/>
        </w:rPr>
        <w:t>include:</w:t>
      </w:r>
    </w:p>
    <w:p w14:paraId="265BF0D6" w14:textId="77777777" w:rsidR="004C1477" w:rsidRDefault="00384F1D">
      <w:pPr>
        <w:pStyle w:val="ListParagraph"/>
        <w:numPr>
          <w:ilvl w:val="0"/>
          <w:numId w:val="20"/>
        </w:numPr>
        <w:spacing w:after="100" w:afterAutospacing="1"/>
        <w:rPr>
          <w:lang w:val="en-GB"/>
        </w:rPr>
      </w:pPr>
      <w:r w:rsidRPr="00384F1D">
        <w:rPr>
          <w:lang w:val="en-GB"/>
        </w:rPr>
        <w:t xml:space="preserve">Demodulation Reference Signal (DMRS) </w:t>
      </w:r>
      <w:r w:rsidR="00F1204F">
        <w:rPr>
          <w:lang w:val="en-GB"/>
        </w:rPr>
        <w:t>f</w:t>
      </w:r>
      <w:r w:rsidRPr="00384F1D">
        <w:rPr>
          <w:lang w:val="en-GB"/>
        </w:rPr>
        <w:t xml:space="preserve">or PDSCH, PDCCH and PBCH. </w:t>
      </w:r>
    </w:p>
    <w:p w14:paraId="3033051B" w14:textId="77777777" w:rsidR="004C1477" w:rsidRDefault="00384F1D">
      <w:pPr>
        <w:pStyle w:val="ListParagraph"/>
        <w:numPr>
          <w:ilvl w:val="0"/>
          <w:numId w:val="20"/>
        </w:numPr>
        <w:spacing w:after="100" w:afterAutospacing="1"/>
        <w:rPr>
          <w:lang w:val="en-GB"/>
        </w:rPr>
      </w:pPr>
      <w:r w:rsidRPr="00384F1D">
        <w:rPr>
          <w:lang w:val="en-GB"/>
        </w:rPr>
        <w:t>Phase</w:t>
      </w:r>
      <w:r w:rsidR="000A248C">
        <w:rPr>
          <w:lang w:val="en-GB"/>
        </w:rPr>
        <w:t xml:space="preserve"> </w:t>
      </w:r>
      <w:r w:rsidRPr="00384F1D">
        <w:rPr>
          <w:lang w:val="en-GB"/>
        </w:rPr>
        <w:t>Tracking Reference Signal (PTRS)</w:t>
      </w:r>
    </w:p>
    <w:p w14:paraId="30579B9A" w14:textId="3541B391" w:rsidR="004C1477" w:rsidRDefault="00384F1D">
      <w:pPr>
        <w:pStyle w:val="ListParagraph"/>
        <w:numPr>
          <w:ilvl w:val="0"/>
          <w:numId w:val="20"/>
        </w:numPr>
        <w:spacing w:after="100" w:afterAutospacing="1"/>
        <w:rPr>
          <w:lang w:val="en-GB"/>
        </w:rPr>
      </w:pPr>
      <w:r w:rsidRPr="00B86CCA">
        <w:rPr>
          <w:lang w:val="en-GB"/>
        </w:rPr>
        <w:t>Channel State Information Reference Signal (CSI-RS)</w:t>
      </w:r>
    </w:p>
    <w:p w14:paraId="6B34F330" w14:textId="4CA7546D" w:rsidR="0034328F" w:rsidRPr="00473434" w:rsidRDefault="0034328F" w:rsidP="0034328F">
      <w:pPr>
        <w:pStyle w:val="ListParagraph"/>
        <w:numPr>
          <w:ilvl w:val="0"/>
          <w:numId w:val="20"/>
        </w:numPr>
        <w:spacing w:after="100" w:afterAutospacing="1"/>
        <w:rPr>
          <w:lang w:val="en-GB"/>
        </w:rPr>
      </w:pPr>
      <w:r w:rsidRPr="00473434">
        <w:rPr>
          <w:lang w:val="en-GB"/>
        </w:rPr>
        <w:t xml:space="preserve">Primary </w:t>
      </w:r>
      <w:r w:rsidR="00B4276C">
        <w:rPr>
          <w:lang w:val="en-GB"/>
        </w:rPr>
        <w:t>S</w:t>
      </w:r>
      <w:r w:rsidR="00B4276C" w:rsidRPr="00473434">
        <w:rPr>
          <w:lang w:val="en-GB"/>
        </w:rPr>
        <w:t xml:space="preserve">ynchronization </w:t>
      </w:r>
      <w:r w:rsidR="00B4276C">
        <w:rPr>
          <w:lang w:val="en-GB"/>
        </w:rPr>
        <w:t>S</w:t>
      </w:r>
      <w:r w:rsidR="00B4276C" w:rsidRPr="00473434">
        <w:rPr>
          <w:lang w:val="en-GB"/>
        </w:rPr>
        <w:t xml:space="preserve">ignal </w:t>
      </w:r>
      <w:r w:rsidR="006B1F8E" w:rsidRPr="00473434">
        <w:rPr>
          <w:lang w:val="en-GB"/>
        </w:rPr>
        <w:t>(</w:t>
      </w:r>
      <w:r w:rsidRPr="00473434">
        <w:rPr>
          <w:lang w:val="en-GB"/>
        </w:rPr>
        <w:t>PSS</w:t>
      </w:r>
      <w:r w:rsidR="006B1F8E" w:rsidRPr="00473434">
        <w:rPr>
          <w:lang w:val="en-GB"/>
        </w:rPr>
        <w:t>)</w:t>
      </w:r>
    </w:p>
    <w:p w14:paraId="349288B5" w14:textId="36C1398B" w:rsidR="00DE2086" w:rsidRPr="00E440DF" w:rsidRDefault="0034328F" w:rsidP="0034328F">
      <w:pPr>
        <w:pStyle w:val="ListParagraph"/>
        <w:numPr>
          <w:ilvl w:val="0"/>
          <w:numId w:val="20"/>
        </w:numPr>
        <w:spacing w:after="100" w:afterAutospacing="1"/>
        <w:rPr>
          <w:lang w:val="en-GB"/>
        </w:rPr>
      </w:pPr>
      <w:r w:rsidRPr="00473434">
        <w:rPr>
          <w:lang w:val="en-GB"/>
        </w:rPr>
        <w:t xml:space="preserve">Secondary </w:t>
      </w:r>
      <w:r w:rsidR="00B4276C">
        <w:rPr>
          <w:lang w:val="en-GB"/>
        </w:rPr>
        <w:t>S</w:t>
      </w:r>
      <w:r w:rsidR="00B4276C" w:rsidRPr="00473434">
        <w:rPr>
          <w:lang w:val="en-GB"/>
        </w:rPr>
        <w:t xml:space="preserve">ynchronization </w:t>
      </w:r>
      <w:r w:rsidR="00B4276C">
        <w:rPr>
          <w:lang w:val="en-GB"/>
        </w:rPr>
        <w:t>S</w:t>
      </w:r>
      <w:r w:rsidRPr="00473434">
        <w:rPr>
          <w:lang w:val="en-GB"/>
        </w:rPr>
        <w:t>ignal</w:t>
      </w:r>
      <w:r w:rsidR="00D60DBC">
        <w:rPr>
          <w:lang w:val="en-GB"/>
        </w:rPr>
        <w:t xml:space="preserve"> </w:t>
      </w:r>
      <w:r w:rsidR="006B1F8E" w:rsidRPr="00473434">
        <w:rPr>
          <w:lang w:val="en-GB"/>
        </w:rPr>
        <w:t>(</w:t>
      </w:r>
      <w:r w:rsidRPr="00473434">
        <w:rPr>
          <w:lang w:val="en-GB"/>
        </w:rPr>
        <w:t>SSS</w:t>
      </w:r>
      <w:r w:rsidR="006B1F8E" w:rsidRPr="00473434">
        <w:rPr>
          <w:lang w:val="en-GB"/>
        </w:rPr>
        <w:t>)</w:t>
      </w:r>
    </w:p>
    <w:p w14:paraId="5310DAFF" w14:textId="7086D906" w:rsidR="00520378" w:rsidRDefault="00384F1D" w:rsidP="006B1F8E">
      <w:pPr>
        <w:rPr>
          <w:lang w:val="en-GB"/>
        </w:rPr>
      </w:pPr>
      <w:r w:rsidRPr="00D47EA6">
        <w:rPr>
          <w:lang w:val="en-GB"/>
        </w:rPr>
        <w:t xml:space="preserve">Refers to clause </w:t>
      </w:r>
      <w:r>
        <w:rPr>
          <w:lang w:val="en-GB"/>
        </w:rPr>
        <w:t xml:space="preserve">7.4.1 </w:t>
      </w:r>
      <w:r w:rsidRPr="00D47EA6">
        <w:rPr>
          <w:lang w:val="en-GB"/>
        </w:rPr>
        <w:t xml:space="preserve">in 3GPP TS38.211 specification </w:t>
      </w:r>
      <w:r w:rsidR="007576A1">
        <w:rPr>
          <w:lang w:val="en-GB"/>
        </w:rPr>
        <w:fldChar w:fldCharType="begin"/>
      </w:r>
      <w:r w:rsidR="002919C6">
        <w:rPr>
          <w:lang w:val="en-GB"/>
        </w:rPr>
        <w:instrText xml:space="preserve"> REF _Ref13472096 \r \h </w:instrText>
      </w:r>
      <w:r w:rsidR="007576A1">
        <w:rPr>
          <w:lang w:val="en-GB"/>
        </w:rPr>
      </w:r>
      <w:r w:rsidR="007576A1">
        <w:rPr>
          <w:lang w:val="en-GB"/>
        </w:rPr>
        <w:fldChar w:fldCharType="separate"/>
      </w:r>
      <w:r w:rsidR="00D62510">
        <w:rPr>
          <w:lang w:val="en-GB"/>
        </w:rPr>
        <w:t>[4]</w:t>
      </w:r>
      <w:r w:rsidR="007576A1">
        <w:rPr>
          <w:lang w:val="en-GB"/>
        </w:rPr>
        <w:fldChar w:fldCharType="end"/>
      </w:r>
      <w:r w:rsidR="002919C6">
        <w:rPr>
          <w:rFonts w:eastAsiaTheme="minorEastAsia" w:hint="eastAsia"/>
          <w:lang w:val="en-GB" w:eastAsia="zh-CN"/>
        </w:rPr>
        <w:t xml:space="preserve"> </w:t>
      </w:r>
      <w:r w:rsidRPr="00D47EA6">
        <w:rPr>
          <w:lang w:val="en-GB"/>
        </w:rPr>
        <w:t xml:space="preserve">for more details </w:t>
      </w:r>
      <w:r w:rsidR="00E33D8E">
        <w:rPr>
          <w:lang w:val="en-GB"/>
        </w:rPr>
        <w:t>related to</w:t>
      </w:r>
      <w:r w:rsidR="00E33D8E" w:rsidRPr="00D47EA6">
        <w:rPr>
          <w:lang w:val="en-GB"/>
        </w:rPr>
        <w:t xml:space="preserve"> </w:t>
      </w:r>
      <w:r w:rsidRPr="00D47EA6">
        <w:rPr>
          <w:lang w:val="en-GB"/>
        </w:rPr>
        <w:t>the reference signals.</w:t>
      </w:r>
      <w:r w:rsidR="006B1F8E">
        <w:rPr>
          <w:lang w:val="en-GB"/>
        </w:rPr>
        <w:t xml:space="preserve"> </w:t>
      </w:r>
      <w:r w:rsidR="006B1F8E" w:rsidRPr="00473434">
        <w:rPr>
          <w:lang w:val="en-GB"/>
        </w:rPr>
        <w:t>The PSS and SSS combine</w:t>
      </w:r>
      <w:r w:rsidR="00D46ED1" w:rsidRPr="00473434">
        <w:rPr>
          <w:lang w:val="en-GB"/>
        </w:rPr>
        <w:t>d</w:t>
      </w:r>
      <w:r w:rsidR="006B1F8E" w:rsidRPr="00473434">
        <w:rPr>
          <w:lang w:val="en-GB"/>
        </w:rPr>
        <w:t xml:space="preserve"> with PBCH is known as SS/PBCH block, which consist</w:t>
      </w:r>
      <w:r w:rsidR="00D46ED1" w:rsidRPr="00473434">
        <w:rPr>
          <w:lang w:val="en-GB"/>
        </w:rPr>
        <w:t>s</w:t>
      </w:r>
      <w:r w:rsidR="006B1F8E" w:rsidRPr="00473434">
        <w:rPr>
          <w:lang w:val="en-GB"/>
        </w:rPr>
        <w:t xml:space="preserve"> of</w:t>
      </w:r>
      <w:r w:rsidR="00137AA8" w:rsidRPr="00473434">
        <w:rPr>
          <w:lang w:val="en-GB"/>
        </w:rPr>
        <w:t>:</w:t>
      </w:r>
    </w:p>
    <w:p w14:paraId="2A2725C0" w14:textId="76631B07" w:rsidR="006B1F8E" w:rsidRPr="00473434" w:rsidRDefault="006B1F8E" w:rsidP="00BF5C65">
      <w:pPr>
        <w:pStyle w:val="ListParagraph"/>
        <w:numPr>
          <w:ilvl w:val="0"/>
          <w:numId w:val="48"/>
        </w:numPr>
      </w:pPr>
      <w:r w:rsidRPr="00BF5C65">
        <w:rPr>
          <w:lang w:val="en-GB"/>
        </w:rPr>
        <w:t>1 symbol PSS, 1 symbol SSS and 2 symbol PBCH.</w:t>
      </w:r>
    </w:p>
    <w:p w14:paraId="12DB65A5" w14:textId="40D1FAC2" w:rsidR="00F821A5" w:rsidRPr="00570235" w:rsidRDefault="00F821A5" w:rsidP="00023916">
      <w:pPr>
        <w:pStyle w:val="Heading3"/>
        <w:numPr>
          <w:ilvl w:val="1"/>
          <w:numId w:val="74"/>
        </w:numPr>
        <w:spacing w:after="100" w:afterAutospacing="1"/>
        <w:ind w:left="1728" w:hanging="1152"/>
        <w:rPr>
          <w:lang w:val="en-US"/>
        </w:rPr>
      </w:pPr>
      <w:bookmarkStart w:id="286" w:name="_Toc31045083"/>
      <w:bookmarkStart w:id="287" w:name="_Toc31046456"/>
      <w:bookmarkStart w:id="288" w:name="_Toc32259014"/>
      <w:bookmarkStart w:id="289" w:name="_Ref26364800"/>
      <w:bookmarkStart w:id="290" w:name="_Toc76128391"/>
      <w:bookmarkStart w:id="291" w:name="_Toc87813173"/>
      <w:bookmarkStart w:id="292" w:name="_Toc87813723"/>
      <w:bookmarkStart w:id="293" w:name="_Toc213915904"/>
      <w:bookmarkEnd w:id="286"/>
      <w:bookmarkEnd w:id="287"/>
      <w:bookmarkEnd w:id="288"/>
      <w:r w:rsidRPr="00570235">
        <w:rPr>
          <w:lang w:val="en-US"/>
        </w:rPr>
        <w:t>Physical Broadcast Channel</w:t>
      </w:r>
      <w:bookmarkEnd w:id="289"/>
      <w:bookmarkEnd w:id="290"/>
      <w:bookmarkEnd w:id="291"/>
      <w:bookmarkEnd w:id="292"/>
      <w:bookmarkEnd w:id="293"/>
    </w:p>
    <w:p w14:paraId="05D723D1" w14:textId="4C57B96C" w:rsidR="00F821A5" w:rsidRDefault="00F821A5" w:rsidP="00F821A5">
      <w:pPr>
        <w:rPr>
          <w:color w:val="FF0000"/>
          <w:lang w:val="en-GB"/>
        </w:rPr>
      </w:pPr>
      <w:r w:rsidRPr="00473434">
        <w:rPr>
          <w:lang w:val="en-GB"/>
        </w:rPr>
        <w:t xml:space="preserve">PBCH carries 5G NR system information for UEs. UEs need to decode the PBCH information in order to access the 5G </w:t>
      </w:r>
      <w:r w:rsidRPr="009B1F36">
        <w:rPr>
          <w:lang w:val="en-GB"/>
        </w:rPr>
        <w:t>cell</w:t>
      </w:r>
      <w:r w:rsidRPr="00473434">
        <w:rPr>
          <w:lang w:val="en-GB"/>
        </w:rPr>
        <w:t xml:space="preserve">. PBCH information includes: downlink bandwidth, SFN, timing information in radio frame and SS burst periodicity. </w:t>
      </w:r>
      <w:r w:rsidR="00C664D1" w:rsidRPr="00473434">
        <w:rPr>
          <w:lang w:val="en-GB"/>
        </w:rPr>
        <w:t xml:space="preserve">Polar codes are used as error correcting code for </w:t>
      </w:r>
      <w:r w:rsidRPr="00473434">
        <w:rPr>
          <w:lang w:val="en-GB"/>
        </w:rPr>
        <w:t>PBCH</w:t>
      </w:r>
      <w:r w:rsidR="003F1557" w:rsidRPr="00473434">
        <w:rPr>
          <w:lang w:val="en-GB"/>
        </w:rPr>
        <w:t xml:space="preserve">. </w:t>
      </w:r>
    </w:p>
    <w:p w14:paraId="2985B73C" w14:textId="77777777" w:rsidR="00F821A5" w:rsidRDefault="000E32AF" w:rsidP="00F821A5">
      <w:pPr>
        <w:jc w:val="center"/>
      </w:pPr>
      <w:r>
        <w:rPr>
          <w:noProof/>
        </w:rPr>
        <w:object w:dxaOrig="9474" w:dyaOrig="1934" w14:anchorId="348F41EC">
          <v:shape id="_x0000_i1029" type="#_x0000_t75" alt="" style="width:361.5pt;height:82.5pt;mso-width-percent:0;mso-height-percent:0;mso-width-percent:0;mso-height-percent:0" o:ole="">
            <v:imagedata r:id="rId27" o:title="" croptop="-4631f" cropbottom="-22854f" cropright="-16889f"/>
          </v:shape>
          <o:OLEObject Type="Embed" ProgID="Visio.Drawing.15" ShapeID="_x0000_i1029" DrawAspect="Content" ObjectID="_1826428455" r:id="rId28"/>
        </w:object>
      </w:r>
    </w:p>
    <w:p w14:paraId="09D33604" w14:textId="455ECAD5" w:rsidR="00F821A5" w:rsidRDefault="00F821A5" w:rsidP="00F821A5">
      <w:pPr>
        <w:pStyle w:val="Caption"/>
        <w:jc w:val="center"/>
      </w:pPr>
      <w:r>
        <w:t xml:space="preserve">Figure </w:t>
      </w:r>
      <w:fldSimple w:instr=" STYLEREF 1 \s ">
        <w:r w:rsidR="00A10CAE">
          <w:rPr>
            <w:noProof/>
          </w:rPr>
          <w:t>7</w:t>
        </w:r>
      </w:fldSimple>
      <w:r>
        <w:noBreakHyphen/>
      </w:r>
      <w:fldSimple w:instr=" SEQ Figure \* ARABIC \s 1 ">
        <w:r w:rsidR="00A10CAE">
          <w:rPr>
            <w:noProof/>
          </w:rPr>
          <w:t>3</w:t>
        </w:r>
      </w:fldSimple>
      <w:r>
        <w:t>: PBCH processing flow diagram</w:t>
      </w:r>
    </w:p>
    <w:p w14:paraId="06CBFA4B" w14:textId="77777777" w:rsidR="00F821A5" w:rsidRPr="00473434" w:rsidRDefault="00F821A5" w:rsidP="00F821A5">
      <w:r w:rsidRPr="00473434">
        <w:rPr>
          <w:b/>
        </w:rPr>
        <w:t>PBCH Payload Generation:</w:t>
      </w:r>
      <w:r w:rsidRPr="00473434">
        <w:t xml:space="preserve"> Creates the PBCH payload message, Refer to Subclause 7.1.1 in 3GPP TS38.212 [5] for details.</w:t>
      </w:r>
    </w:p>
    <w:p w14:paraId="5A4DC39F" w14:textId="77777777" w:rsidR="00F821A5" w:rsidRPr="00473434" w:rsidRDefault="00F821A5" w:rsidP="00F821A5">
      <w:r w:rsidRPr="00473434">
        <w:rPr>
          <w:b/>
        </w:rPr>
        <w:t>Scrambling</w:t>
      </w:r>
      <w:r w:rsidRPr="00473434">
        <w:t>: Refer to Subclause 7.1.2 in 3GPP TS38.212 [5] for details.</w:t>
      </w:r>
    </w:p>
    <w:p w14:paraId="74568353" w14:textId="77777777" w:rsidR="00F821A5" w:rsidRPr="00473434" w:rsidRDefault="00F821A5" w:rsidP="00F821A5">
      <w:r w:rsidRPr="00473434">
        <w:rPr>
          <w:b/>
        </w:rPr>
        <w:lastRenderedPageBreak/>
        <w:t>CRC attachment</w:t>
      </w:r>
      <w:r w:rsidRPr="00473434">
        <w:t>: Refer to Subclause 7.1.3 in 3GPP TS38.212 [5] for details.</w:t>
      </w:r>
    </w:p>
    <w:p w14:paraId="35F8FBD1" w14:textId="77777777" w:rsidR="00F821A5" w:rsidRPr="00473434" w:rsidRDefault="00F821A5" w:rsidP="00F821A5">
      <w:r w:rsidRPr="00473434">
        <w:rPr>
          <w:b/>
        </w:rPr>
        <w:t>Channel Encoding</w:t>
      </w:r>
      <w:r w:rsidRPr="00473434">
        <w:t>: Refer to Subclause 7.1.4 in 3GPP TS38.212 [5] for details.</w:t>
      </w:r>
    </w:p>
    <w:p w14:paraId="2BE153B9" w14:textId="77777777" w:rsidR="00F821A5" w:rsidRPr="00473434" w:rsidRDefault="00F821A5" w:rsidP="00F821A5">
      <w:r w:rsidRPr="00473434">
        <w:rPr>
          <w:b/>
        </w:rPr>
        <w:t>Rate Matching</w:t>
      </w:r>
      <w:r w:rsidRPr="00473434">
        <w:t>: Refer to Subclause 7.1.5 in 3GPP TS38.212 [5] for details.</w:t>
      </w:r>
      <w:r w:rsidRPr="00E440DF">
        <w:t xml:space="preserve"> </w:t>
      </w:r>
    </w:p>
    <w:p w14:paraId="7E55AF07" w14:textId="77777777" w:rsidR="00F821A5" w:rsidRPr="00473434" w:rsidRDefault="00F821A5" w:rsidP="00F821A5">
      <w:r w:rsidRPr="00473434">
        <w:rPr>
          <w:b/>
        </w:rPr>
        <w:t>Data Scrambling</w:t>
      </w:r>
      <w:r w:rsidRPr="00473434">
        <w:t>: Refer to Subclause 7.3.1.3 in 3GPP TS38.211 [4] for details.</w:t>
      </w:r>
    </w:p>
    <w:p w14:paraId="3828A30B" w14:textId="77777777" w:rsidR="00F821A5" w:rsidRPr="00473434" w:rsidRDefault="00F821A5" w:rsidP="00F821A5">
      <w:r w:rsidRPr="00473434">
        <w:rPr>
          <w:b/>
        </w:rPr>
        <w:t>Data Modulation</w:t>
      </w:r>
      <w:r w:rsidRPr="00473434">
        <w:t>: Refer to Subclause 7.3.3.2 in 3GPP TS38.211 [4] for details.</w:t>
      </w:r>
    </w:p>
    <w:p w14:paraId="0A03AE72" w14:textId="77777777" w:rsidR="00F821A5" w:rsidRPr="00473434" w:rsidRDefault="00F821A5" w:rsidP="00F821A5">
      <w:r w:rsidRPr="00473434">
        <w:rPr>
          <w:b/>
        </w:rPr>
        <w:t>Resource Element Mapping</w:t>
      </w:r>
      <w:r w:rsidRPr="00473434">
        <w:t xml:space="preserve">: </w:t>
      </w:r>
      <w:bookmarkStart w:id="294" w:name="_Hlk26370813"/>
      <w:r w:rsidRPr="00473434">
        <w:t>Refer to Subclause 7.3.3.3 in 3GPP TS38.211 [4] for details.</w:t>
      </w:r>
      <w:bookmarkEnd w:id="294"/>
    </w:p>
    <w:p w14:paraId="4A480FE6" w14:textId="43B4F392" w:rsidR="00F821A5" w:rsidRPr="00473434" w:rsidRDefault="00F821A5" w:rsidP="00F821A5">
      <w:r w:rsidRPr="00473434">
        <w:rPr>
          <w:b/>
        </w:rPr>
        <w:t xml:space="preserve">DMRS </w:t>
      </w:r>
      <w:r w:rsidR="00557570">
        <w:rPr>
          <w:b/>
        </w:rPr>
        <w:t xml:space="preserve">Sequence </w:t>
      </w:r>
      <w:r w:rsidRPr="00473434">
        <w:rPr>
          <w:b/>
        </w:rPr>
        <w:t>Generation</w:t>
      </w:r>
      <w:r w:rsidRPr="00473434">
        <w:t>: Refer to Subclause 7.4.1.4 in 3GPP TS38.211 [4] for details.</w:t>
      </w:r>
    </w:p>
    <w:p w14:paraId="4996C525" w14:textId="77777777" w:rsidR="00F821A5" w:rsidRPr="00473434" w:rsidRDefault="00F821A5" w:rsidP="00F821A5">
      <w:r w:rsidRPr="00473434">
        <w:rPr>
          <w:b/>
        </w:rPr>
        <w:t>DMRS Scrambling</w:t>
      </w:r>
      <w:r w:rsidRPr="00473434">
        <w:t>: Refer to Subclause 7.4.1.4 in 3GPP TS38.211 [4] for details.</w:t>
      </w:r>
    </w:p>
    <w:p w14:paraId="3815E712" w14:textId="77777777" w:rsidR="00F821A5" w:rsidRPr="00473434" w:rsidRDefault="00F821A5" w:rsidP="00F821A5">
      <w:r w:rsidRPr="00473434">
        <w:rPr>
          <w:b/>
        </w:rPr>
        <w:t>DMRS Modulation</w:t>
      </w:r>
      <w:r w:rsidRPr="00473434">
        <w:t>:</w:t>
      </w:r>
      <w:r w:rsidRPr="00E440DF">
        <w:t xml:space="preserve"> </w:t>
      </w:r>
      <w:r w:rsidRPr="00473434">
        <w:t>Refer to Subclause 7.3.3.2 in 3GPP TS38.211 [4] for details.</w:t>
      </w:r>
    </w:p>
    <w:p w14:paraId="3B4E7415" w14:textId="3E996D1A" w:rsidR="00F821A5" w:rsidRPr="00570235" w:rsidRDefault="00F821A5" w:rsidP="00023916">
      <w:pPr>
        <w:pStyle w:val="Heading3"/>
        <w:numPr>
          <w:ilvl w:val="1"/>
          <w:numId w:val="74"/>
        </w:numPr>
        <w:spacing w:after="100" w:afterAutospacing="1"/>
        <w:ind w:left="1728" w:hanging="1152"/>
        <w:rPr>
          <w:lang w:val="en-US"/>
        </w:rPr>
      </w:pPr>
      <w:bookmarkStart w:id="295" w:name="_Ref26366449"/>
      <w:bookmarkStart w:id="296" w:name="_Toc76128392"/>
      <w:bookmarkStart w:id="297" w:name="_Toc87813174"/>
      <w:bookmarkStart w:id="298" w:name="_Toc87813724"/>
      <w:bookmarkStart w:id="299" w:name="_Toc213915905"/>
      <w:r w:rsidRPr="00570235">
        <w:rPr>
          <w:lang w:val="en-US"/>
        </w:rPr>
        <w:t>Physical Random</w:t>
      </w:r>
      <w:r w:rsidR="00910BAC" w:rsidRPr="00570235">
        <w:rPr>
          <w:lang w:val="en-US"/>
        </w:rPr>
        <w:t xml:space="preserve"> </w:t>
      </w:r>
      <w:r w:rsidR="00572C19" w:rsidRPr="00570235">
        <w:rPr>
          <w:lang w:val="en-US"/>
        </w:rPr>
        <w:t xml:space="preserve">Access </w:t>
      </w:r>
      <w:r w:rsidRPr="00570235">
        <w:rPr>
          <w:lang w:val="en-US"/>
        </w:rPr>
        <w:t>Channel</w:t>
      </w:r>
      <w:bookmarkEnd w:id="295"/>
      <w:bookmarkEnd w:id="296"/>
      <w:bookmarkEnd w:id="297"/>
      <w:bookmarkEnd w:id="298"/>
      <w:bookmarkEnd w:id="299"/>
    </w:p>
    <w:p w14:paraId="4BC81B9A" w14:textId="5B7A481A" w:rsidR="00F821A5" w:rsidRPr="00473434" w:rsidRDefault="00F821A5" w:rsidP="00F821A5">
      <w:pPr>
        <w:rPr>
          <w:lang w:val="en-GB"/>
        </w:rPr>
      </w:pPr>
      <w:r w:rsidRPr="00473434">
        <w:rPr>
          <w:lang w:val="en-GB"/>
        </w:rPr>
        <w:t xml:space="preserve">Physical </w:t>
      </w:r>
      <w:r w:rsidR="0000479A">
        <w:rPr>
          <w:lang w:val="en-GB"/>
        </w:rPr>
        <w:t>R</w:t>
      </w:r>
      <w:r w:rsidRPr="00473434">
        <w:rPr>
          <w:lang w:val="en-GB"/>
        </w:rPr>
        <w:t>andom</w:t>
      </w:r>
      <w:r w:rsidR="00D053CD">
        <w:rPr>
          <w:lang w:val="en-GB"/>
        </w:rPr>
        <w:t xml:space="preserve"> </w:t>
      </w:r>
      <w:r w:rsidR="0000479A">
        <w:rPr>
          <w:lang w:val="en-GB"/>
        </w:rPr>
        <w:t>A</w:t>
      </w:r>
      <w:r w:rsidRPr="00473434">
        <w:rPr>
          <w:lang w:val="en-GB"/>
        </w:rPr>
        <w:t xml:space="preserve">ccess </w:t>
      </w:r>
      <w:r w:rsidR="0000479A">
        <w:rPr>
          <w:lang w:val="en-GB"/>
        </w:rPr>
        <w:t>C</w:t>
      </w:r>
      <w:r w:rsidRPr="00473434">
        <w:rPr>
          <w:lang w:val="en-GB"/>
        </w:rPr>
        <w:t>hannel (PRACH) is used to carry preamble from UE to gNB. Based on PRACH, gNB is able to calculate</w:t>
      </w:r>
      <w:r w:rsidR="00F403BD">
        <w:rPr>
          <w:lang w:val="en-GB"/>
        </w:rPr>
        <w:t xml:space="preserve"> the</w:t>
      </w:r>
      <w:r w:rsidRPr="00473434">
        <w:rPr>
          <w:lang w:val="en-GB"/>
        </w:rPr>
        <w:t xml:space="preserve"> timing advance of each UE and make adjustment</w:t>
      </w:r>
      <w:r w:rsidR="009051B6">
        <w:rPr>
          <w:lang w:val="en-GB"/>
        </w:rPr>
        <w:t>s</w:t>
      </w:r>
      <w:r w:rsidRPr="00473434">
        <w:rPr>
          <w:lang w:val="en-GB"/>
        </w:rPr>
        <w:t xml:space="preserve"> on Rx timing for all UEs. PRACH adopts ZC </w:t>
      </w:r>
      <w:r w:rsidR="00BD3E39" w:rsidRPr="00473434">
        <w:rPr>
          <w:lang w:val="en-GB"/>
        </w:rPr>
        <w:t xml:space="preserve">(Zero Correlation) </w:t>
      </w:r>
      <w:r w:rsidRPr="00473434">
        <w:rPr>
          <w:lang w:val="en-GB"/>
        </w:rPr>
        <w:t>sequences as preamble. It supports two sequence lengths (139</w:t>
      </w:r>
      <w:r w:rsidR="00F11814" w:rsidRPr="00473434">
        <w:rPr>
          <w:lang w:val="en-GB"/>
        </w:rPr>
        <w:t xml:space="preserve"> and 839</w:t>
      </w:r>
      <w:r w:rsidRPr="00473434">
        <w:rPr>
          <w:lang w:val="en-GB"/>
        </w:rPr>
        <w:t>) with various format</w:t>
      </w:r>
      <w:r w:rsidR="00F3641F" w:rsidRPr="00473434">
        <w:rPr>
          <w:lang w:val="en-GB"/>
        </w:rPr>
        <w:t>s</w:t>
      </w:r>
      <w:r w:rsidRPr="00473434">
        <w:rPr>
          <w:lang w:val="en-GB"/>
        </w:rPr>
        <w:t xml:space="preserve"> targeted for different deployment scenarios. </w:t>
      </w:r>
      <w:r w:rsidR="00221D4D" w:rsidRPr="00473434">
        <w:rPr>
          <w:lang w:val="en-GB"/>
        </w:rPr>
        <w:t>As O-RAN fronthaul separates the PRACH processing into two parts,  the CP removal, frequency shift, samples decimation/filter, FFT and de-mapping function are handled by O-RU; the O-DU PRACH processing flow is show</w:t>
      </w:r>
      <w:r w:rsidR="00ED41F2" w:rsidRPr="00473434">
        <w:rPr>
          <w:lang w:val="en-GB"/>
        </w:rPr>
        <w:t>n</w:t>
      </w:r>
      <w:r w:rsidR="00221D4D" w:rsidRPr="00473434">
        <w:rPr>
          <w:lang w:val="en-GB"/>
        </w:rPr>
        <w:t xml:space="preserve"> </w:t>
      </w:r>
      <w:r w:rsidRPr="00473434">
        <w:rPr>
          <w:lang w:val="en-GB"/>
        </w:rPr>
        <w:t xml:space="preserve">in </w:t>
      </w:r>
      <w:r w:rsidRPr="00473434">
        <w:rPr>
          <w:lang w:val="en-GB"/>
        </w:rPr>
        <w:fldChar w:fldCharType="begin"/>
      </w:r>
      <w:r w:rsidRPr="00473434">
        <w:rPr>
          <w:lang w:val="en-GB"/>
        </w:rPr>
        <w:instrText xml:space="preserve"> REF _Ref26278534 \h </w:instrText>
      </w:r>
      <w:r w:rsidRPr="00473434">
        <w:rPr>
          <w:lang w:val="en-GB"/>
        </w:rPr>
      </w:r>
      <w:r w:rsidRPr="00473434">
        <w:rPr>
          <w:lang w:val="en-GB"/>
        </w:rPr>
        <w:fldChar w:fldCharType="separate"/>
      </w:r>
      <w:r w:rsidR="00D62510" w:rsidRPr="00473434">
        <w:t xml:space="preserve">Figure </w:t>
      </w:r>
      <w:r w:rsidR="00D62510">
        <w:rPr>
          <w:noProof/>
        </w:rPr>
        <w:t>7</w:t>
      </w:r>
      <w:r w:rsidR="00D62510" w:rsidRPr="00473434">
        <w:noBreakHyphen/>
      </w:r>
      <w:r w:rsidR="00D62510">
        <w:rPr>
          <w:noProof/>
        </w:rPr>
        <w:t>4</w:t>
      </w:r>
      <w:r w:rsidRPr="00473434">
        <w:rPr>
          <w:lang w:val="en-GB"/>
        </w:rPr>
        <w:fldChar w:fldCharType="end"/>
      </w:r>
      <w:r w:rsidRPr="00473434">
        <w:rPr>
          <w:lang w:val="en-GB"/>
        </w:rPr>
        <w:t>.</w:t>
      </w:r>
    </w:p>
    <w:p w14:paraId="56D7B1D8" w14:textId="77777777" w:rsidR="00F821A5" w:rsidRDefault="000E32AF" w:rsidP="00F821A5">
      <w:pPr>
        <w:jc w:val="center"/>
      </w:pPr>
      <w:r>
        <w:rPr>
          <w:noProof/>
        </w:rPr>
        <w:object w:dxaOrig="8688" w:dyaOrig="3001" w14:anchorId="76E0C702">
          <v:shape id="_x0000_i1030" type="#_x0000_t75" alt="" style="width:384pt;height:129pt;mso-width-percent:0;mso-height-percent:0;mso-width-percent:0;mso-height-percent:0" o:ole="">
            <v:imagedata r:id="rId29" o:title="" cropbottom="-16479f" cropright="-18413f"/>
          </v:shape>
          <o:OLEObject Type="Embed" ProgID="Visio.Drawing.15" ShapeID="_x0000_i1030" DrawAspect="Content" ObjectID="_1826428456" r:id="rId30"/>
        </w:object>
      </w:r>
    </w:p>
    <w:p w14:paraId="2BCE8F93" w14:textId="62966296" w:rsidR="00F821A5" w:rsidRPr="00473434" w:rsidRDefault="00F821A5" w:rsidP="00F821A5">
      <w:pPr>
        <w:pStyle w:val="Caption"/>
        <w:jc w:val="center"/>
      </w:pPr>
      <w:bookmarkStart w:id="300" w:name="_Ref26278534"/>
      <w:r w:rsidRPr="00473434">
        <w:t xml:space="preserve">Figure </w:t>
      </w:r>
      <w:fldSimple w:instr=" STYLEREF 1 \s ">
        <w:r w:rsidR="00A10CAE">
          <w:rPr>
            <w:noProof/>
          </w:rPr>
          <w:t>7</w:t>
        </w:r>
      </w:fldSimple>
      <w:r w:rsidRPr="00473434">
        <w:noBreakHyphen/>
      </w:r>
      <w:fldSimple w:instr=" SEQ Figure \* ARABIC \s 1 ">
        <w:r w:rsidR="00A10CAE">
          <w:rPr>
            <w:noProof/>
          </w:rPr>
          <w:t>4</w:t>
        </w:r>
      </w:fldSimple>
      <w:bookmarkEnd w:id="300"/>
      <w:r w:rsidRPr="00473434">
        <w:t>: PRACH processing flow diagram</w:t>
      </w:r>
    </w:p>
    <w:p w14:paraId="2EE99625" w14:textId="295E6A74" w:rsidR="002B058A" w:rsidRPr="00283C92" w:rsidRDefault="002B058A" w:rsidP="002B058A">
      <w:r w:rsidRPr="00473434">
        <w:t>Each O-DU PRACH processing function blocks are described below. The details of the PRACH signal generation, formats are described in 3GPP specifications.</w:t>
      </w:r>
    </w:p>
    <w:p w14:paraId="2E66C7A8" w14:textId="0ED83AEF" w:rsidR="00F821A5" w:rsidRPr="00473434" w:rsidRDefault="00F821A5" w:rsidP="00F821A5">
      <w:r w:rsidRPr="00473434">
        <w:rPr>
          <w:b/>
        </w:rPr>
        <w:t>Root Sequence Generation</w:t>
      </w:r>
      <w:r w:rsidRPr="00473434">
        <w:t>: Refer to Subclause 6.3.3.1 in 3GPP TS38.211 [4] for details.</w:t>
      </w:r>
    </w:p>
    <w:p w14:paraId="380635EC" w14:textId="77777777" w:rsidR="00F821A5" w:rsidRPr="00473434" w:rsidRDefault="00F821A5" w:rsidP="00F821A5">
      <w:r w:rsidRPr="00473434">
        <w:rPr>
          <w:b/>
        </w:rPr>
        <w:t>Correlation</w:t>
      </w:r>
      <w:r w:rsidRPr="00473434">
        <w:t>: Perform correlation operation between root sequence and received signals.</w:t>
      </w:r>
    </w:p>
    <w:p w14:paraId="614F79EC" w14:textId="77777777" w:rsidR="00F821A5" w:rsidRPr="00473434" w:rsidRDefault="00F821A5" w:rsidP="00F821A5">
      <w:r w:rsidRPr="00473434">
        <w:rPr>
          <w:b/>
        </w:rPr>
        <w:t>iFFT</w:t>
      </w:r>
      <w:r w:rsidRPr="00473434">
        <w:t>: Perform the iFFT operation of received signals.</w:t>
      </w:r>
    </w:p>
    <w:p w14:paraId="41052EBF" w14:textId="77777777" w:rsidR="00F821A5" w:rsidRPr="00473434" w:rsidRDefault="00F821A5" w:rsidP="00F821A5">
      <w:r w:rsidRPr="00473434">
        <w:rPr>
          <w:b/>
        </w:rPr>
        <w:t>Antenna Combination</w:t>
      </w:r>
      <w:r w:rsidRPr="00473434">
        <w:t>: Combine the received signals from all the antennas.</w:t>
      </w:r>
    </w:p>
    <w:p w14:paraId="7EDF3152" w14:textId="77777777" w:rsidR="00F821A5" w:rsidRPr="00473434" w:rsidRDefault="00F821A5" w:rsidP="00F821A5">
      <w:r w:rsidRPr="00473434">
        <w:rPr>
          <w:b/>
        </w:rPr>
        <w:t>Noise Estimation</w:t>
      </w:r>
      <w:r w:rsidRPr="00473434">
        <w:t>: Perform the noise estimation operation</w:t>
      </w:r>
    </w:p>
    <w:p w14:paraId="5374121F" w14:textId="77777777" w:rsidR="00F821A5" w:rsidRPr="00473434" w:rsidRDefault="00F821A5" w:rsidP="00F821A5">
      <w:r w:rsidRPr="00473434">
        <w:rPr>
          <w:b/>
        </w:rPr>
        <w:t>Peak Search</w:t>
      </w:r>
      <w:r w:rsidRPr="00473434">
        <w:t>: Detect the peak for different root sequences.</w:t>
      </w:r>
    </w:p>
    <w:p w14:paraId="26E80881" w14:textId="2626A1BC" w:rsidR="00F821A5" w:rsidRPr="00473434" w:rsidRDefault="00F821A5" w:rsidP="00F821A5">
      <w:r w:rsidRPr="00473434">
        <w:rPr>
          <w:b/>
        </w:rPr>
        <w:t>Preamble Detection and</w:t>
      </w:r>
      <w:r w:rsidR="00D54D82">
        <w:rPr>
          <w:b/>
        </w:rPr>
        <w:t xml:space="preserve"> Timing Advance (</w:t>
      </w:r>
      <w:r w:rsidRPr="009B1F36">
        <w:rPr>
          <w:b/>
        </w:rPr>
        <w:t>TA</w:t>
      </w:r>
      <w:r w:rsidR="00D54D82">
        <w:rPr>
          <w:b/>
        </w:rPr>
        <w:t>)</w:t>
      </w:r>
      <w:r w:rsidRPr="00473434">
        <w:rPr>
          <w:b/>
        </w:rPr>
        <w:t xml:space="preserve"> Estimation</w:t>
      </w:r>
      <w:r w:rsidRPr="00473434">
        <w:t>: Determine the preamble sequence and timing advance estimation.</w:t>
      </w:r>
    </w:p>
    <w:p w14:paraId="0AEE952B" w14:textId="647771B8" w:rsidR="00F821A5" w:rsidRPr="00570235" w:rsidRDefault="00F821A5" w:rsidP="00023916">
      <w:pPr>
        <w:pStyle w:val="Heading3"/>
        <w:numPr>
          <w:ilvl w:val="1"/>
          <w:numId w:val="74"/>
        </w:numPr>
        <w:spacing w:after="100" w:afterAutospacing="1"/>
        <w:ind w:left="1728" w:hanging="1152"/>
        <w:rPr>
          <w:lang w:val="en-US"/>
        </w:rPr>
      </w:pPr>
      <w:bookmarkStart w:id="301" w:name="_Toc31045086"/>
      <w:bookmarkStart w:id="302" w:name="_Toc31046459"/>
      <w:bookmarkStart w:id="303" w:name="_Toc32259017"/>
      <w:bookmarkStart w:id="304" w:name="_Toc76128393"/>
      <w:bookmarkStart w:id="305" w:name="_Toc87813175"/>
      <w:bookmarkStart w:id="306" w:name="_Toc87813725"/>
      <w:bookmarkStart w:id="307" w:name="_Toc213915906"/>
      <w:bookmarkEnd w:id="301"/>
      <w:bookmarkEnd w:id="302"/>
      <w:bookmarkEnd w:id="303"/>
      <w:r w:rsidRPr="00570235">
        <w:rPr>
          <w:lang w:val="en-US"/>
        </w:rPr>
        <w:lastRenderedPageBreak/>
        <w:t>L1 Tasks Processing Flow</w:t>
      </w:r>
      <w:bookmarkEnd w:id="304"/>
      <w:bookmarkEnd w:id="305"/>
      <w:bookmarkEnd w:id="306"/>
      <w:bookmarkEnd w:id="307"/>
    </w:p>
    <w:p w14:paraId="7DDD377B" w14:textId="28464A7D" w:rsidR="00F821A5" w:rsidRPr="00473434" w:rsidRDefault="00F821A5" w:rsidP="00F821A5">
      <w:pPr>
        <w:rPr>
          <w:lang w:val="en-GB"/>
        </w:rPr>
      </w:pPr>
      <w:r w:rsidRPr="00473434">
        <w:rPr>
          <w:lang w:val="en-GB"/>
        </w:rPr>
        <w:t xml:space="preserve">The L1 function processes are described in previous sections. Those processing blocks focus on specific task that needs to be completed in a timely fashion.  </w:t>
      </w:r>
      <w:r w:rsidRPr="00473434">
        <w:rPr>
          <w:lang w:val="en-GB"/>
        </w:rPr>
        <w:fldChar w:fldCharType="begin"/>
      </w:r>
      <w:r w:rsidRPr="00473434">
        <w:rPr>
          <w:lang w:val="en-GB"/>
        </w:rPr>
        <w:instrText xml:space="preserve"> REF _Ref26280764 \h </w:instrText>
      </w:r>
      <w:r w:rsidRPr="00473434">
        <w:rPr>
          <w:lang w:val="en-GB"/>
        </w:rPr>
      </w:r>
      <w:r w:rsidRPr="00473434">
        <w:rPr>
          <w:lang w:val="en-GB"/>
        </w:rPr>
        <w:fldChar w:fldCharType="separate"/>
      </w:r>
      <w:r w:rsidR="00D62510" w:rsidRPr="00473434">
        <w:t xml:space="preserve">Figure </w:t>
      </w:r>
      <w:r w:rsidR="00D62510">
        <w:rPr>
          <w:noProof/>
        </w:rPr>
        <w:t>7</w:t>
      </w:r>
      <w:r w:rsidR="00D62510" w:rsidRPr="00473434">
        <w:noBreakHyphen/>
      </w:r>
      <w:r w:rsidR="00D62510">
        <w:rPr>
          <w:noProof/>
        </w:rPr>
        <w:t>5</w:t>
      </w:r>
      <w:r w:rsidRPr="00473434">
        <w:rPr>
          <w:lang w:val="en-GB"/>
        </w:rPr>
        <w:fldChar w:fldCharType="end"/>
      </w:r>
      <w:r w:rsidRPr="00473434">
        <w:rPr>
          <w:lang w:val="en-GB"/>
        </w:rPr>
        <w:t xml:space="preserve"> shows the L1 related task processing blocks.</w:t>
      </w:r>
    </w:p>
    <w:p w14:paraId="2AA677F9" w14:textId="06217876" w:rsidR="00F821A5" w:rsidRDefault="009F7B00" w:rsidP="00F821A5">
      <w:pPr>
        <w:jc w:val="center"/>
      </w:pPr>
      <w:r>
        <w:object w:dxaOrig="6885" w:dyaOrig="4606" w14:anchorId="5FBA1793">
          <v:shape id="_x0000_i1031" type="#_x0000_t75" style="width:344.25pt;height:230.25pt" o:ole="">
            <v:imagedata r:id="rId31" o:title=""/>
          </v:shape>
          <o:OLEObject Type="Embed" ProgID="Visio.Drawing.15" ShapeID="_x0000_i1031" DrawAspect="Content" ObjectID="_1826428457" r:id="rId32"/>
        </w:object>
      </w:r>
    </w:p>
    <w:p w14:paraId="4F5562E6" w14:textId="61F5F932" w:rsidR="00F821A5" w:rsidRPr="00473434" w:rsidRDefault="00F821A5" w:rsidP="00F821A5">
      <w:pPr>
        <w:pStyle w:val="Caption"/>
        <w:jc w:val="center"/>
      </w:pPr>
      <w:bookmarkStart w:id="308" w:name="_Ref26280764"/>
      <w:bookmarkStart w:id="309" w:name="_Hlk26351029"/>
      <w:r w:rsidRPr="00473434">
        <w:t xml:space="preserve">Figure </w:t>
      </w:r>
      <w:fldSimple w:instr=" STYLEREF 1 \s ">
        <w:r w:rsidR="00A10CAE">
          <w:rPr>
            <w:noProof/>
          </w:rPr>
          <w:t>7</w:t>
        </w:r>
      </w:fldSimple>
      <w:r w:rsidRPr="00473434">
        <w:noBreakHyphen/>
      </w:r>
      <w:fldSimple w:instr=" SEQ Figure \* ARABIC \s 1 ">
        <w:r w:rsidR="00A10CAE">
          <w:rPr>
            <w:noProof/>
          </w:rPr>
          <w:t>5</w:t>
        </w:r>
      </w:fldSimple>
      <w:bookmarkEnd w:id="308"/>
      <w:r w:rsidRPr="00473434">
        <w:t xml:space="preserve">: </w:t>
      </w:r>
      <w:bookmarkEnd w:id="309"/>
      <w:r w:rsidRPr="00473434">
        <w:t>L1 tasks processing diagram</w:t>
      </w:r>
    </w:p>
    <w:p w14:paraId="19BFEA6C" w14:textId="77777777" w:rsidR="00F821A5" w:rsidRPr="00473434" w:rsidRDefault="00F821A5" w:rsidP="00F821A5">
      <w:r w:rsidRPr="00473434">
        <w:rPr>
          <w:b/>
        </w:rPr>
        <w:t>L2 FAPI processing:</w:t>
      </w:r>
      <w:r w:rsidRPr="00473434">
        <w:t xml:space="preserve"> Handle L2 interface request/response based on FAPI protocol. And triggers additional processing task if required.   </w:t>
      </w:r>
    </w:p>
    <w:p w14:paraId="7290F50B" w14:textId="0DC506CF" w:rsidR="00F821A5" w:rsidRPr="00473434" w:rsidRDefault="00F821A5" w:rsidP="00F821A5">
      <w:pPr>
        <w:rPr>
          <w:b/>
        </w:rPr>
      </w:pPr>
      <w:r w:rsidRPr="00473434">
        <w:rPr>
          <w:b/>
        </w:rPr>
        <w:t xml:space="preserve">Timing events processing: </w:t>
      </w:r>
      <w:r w:rsidRPr="00473434">
        <w:t xml:space="preserve">Handle timing related </w:t>
      </w:r>
      <w:r w:rsidR="00FF05ED" w:rsidRPr="00473434">
        <w:t>operations and</w:t>
      </w:r>
      <w:r w:rsidRPr="00473434">
        <w:t xml:space="preserve"> triggers any </w:t>
      </w:r>
      <w:r w:rsidR="00434F57" w:rsidRPr="00473434">
        <w:t>prescheduled</w:t>
      </w:r>
      <w:r w:rsidRPr="00473434">
        <w:t xml:space="preserve"> periodic tasks.</w:t>
      </w:r>
    </w:p>
    <w:p w14:paraId="3E158F99" w14:textId="77777777" w:rsidR="00F821A5" w:rsidRPr="00473434" w:rsidRDefault="00F821A5" w:rsidP="00F821A5">
      <w:pPr>
        <w:rPr>
          <w:b/>
        </w:rPr>
      </w:pPr>
      <w:r w:rsidRPr="00473434">
        <w:rPr>
          <w:b/>
        </w:rPr>
        <w:t xml:space="preserve">FEC acceleration processing: </w:t>
      </w:r>
      <w:r w:rsidRPr="00473434">
        <w:t>Handle FEC related operations and passes the FEC request to hardware and invokes call back function when the acceleration processing is completed.</w:t>
      </w:r>
    </w:p>
    <w:p w14:paraId="5C32A9EF" w14:textId="77777777" w:rsidR="00F821A5" w:rsidRPr="00473434" w:rsidRDefault="00F821A5" w:rsidP="00F821A5">
      <w:pPr>
        <w:rPr>
          <w:b/>
        </w:rPr>
      </w:pPr>
      <w:r w:rsidRPr="00473434">
        <w:rPr>
          <w:b/>
        </w:rPr>
        <w:t xml:space="preserve">Front haul processing: </w:t>
      </w:r>
      <w:bookmarkStart w:id="310" w:name="_Hlk26366952"/>
      <w:r w:rsidRPr="00473434">
        <w:t xml:space="preserve">Handle all the front haul related Tx/Rx operations, and queue task if further processing is needed. </w:t>
      </w:r>
      <w:bookmarkEnd w:id="310"/>
      <w:r w:rsidRPr="00473434">
        <w:t xml:space="preserve"> </w:t>
      </w:r>
    </w:p>
    <w:p w14:paraId="1EAE2F5C" w14:textId="77777777" w:rsidR="00F821A5" w:rsidRPr="00473434" w:rsidRDefault="00F821A5" w:rsidP="00F821A5">
      <w:pPr>
        <w:rPr>
          <w:b/>
        </w:rPr>
      </w:pPr>
      <w:r w:rsidRPr="00473434">
        <w:rPr>
          <w:b/>
        </w:rPr>
        <w:t xml:space="preserve">UL task scheduling: </w:t>
      </w:r>
      <w:r w:rsidRPr="00473434">
        <w:t>Manage all queued UL tasks and starts the processing operation accordingly.</w:t>
      </w:r>
    </w:p>
    <w:p w14:paraId="1B5BA7BA" w14:textId="77777777" w:rsidR="00F821A5" w:rsidRPr="00473434" w:rsidRDefault="00F821A5" w:rsidP="00F821A5">
      <w:r w:rsidRPr="00473434">
        <w:rPr>
          <w:b/>
        </w:rPr>
        <w:t>DL task scheduling:</w:t>
      </w:r>
      <w:bookmarkStart w:id="311" w:name="_Hlk26366749"/>
      <w:r w:rsidRPr="00473434">
        <w:rPr>
          <w:b/>
        </w:rPr>
        <w:t xml:space="preserve"> </w:t>
      </w:r>
      <w:r w:rsidRPr="00473434">
        <w:t>Manage all queued DL tasks and starts the processing operation accordingly.</w:t>
      </w:r>
      <w:bookmarkEnd w:id="311"/>
      <w:r w:rsidRPr="00473434">
        <w:t xml:space="preserve"> </w:t>
      </w:r>
    </w:p>
    <w:p w14:paraId="75385338" w14:textId="7068D1A4" w:rsidR="00793396" w:rsidRPr="00473434" w:rsidRDefault="00793396" w:rsidP="00793396">
      <w:pPr>
        <w:rPr>
          <w:b/>
        </w:rPr>
      </w:pPr>
      <w:r w:rsidRPr="00473434">
        <w:rPr>
          <w:b/>
        </w:rPr>
        <w:t xml:space="preserve">PUSCH processing: </w:t>
      </w:r>
      <w:r w:rsidRPr="00473434">
        <w:t>Process the PUSCH related tasks, refer to section</w:t>
      </w:r>
      <w:r w:rsidR="00F215C8">
        <w:t xml:space="preserve"> </w:t>
      </w:r>
      <w:r w:rsidR="00F215C8">
        <w:fldChar w:fldCharType="begin"/>
      </w:r>
      <w:r w:rsidR="00F215C8">
        <w:instrText xml:space="preserve"> REF _Ref109245872 \r \h </w:instrText>
      </w:r>
      <w:r w:rsidR="00F215C8">
        <w:fldChar w:fldCharType="separate"/>
      </w:r>
      <w:r w:rsidR="00D62510">
        <w:t>7.1</w:t>
      </w:r>
      <w:r w:rsidR="00F215C8">
        <w:fldChar w:fldCharType="end"/>
      </w:r>
      <w:r w:rsidRPr="00473434">
        <w:t xml:space="preserve"> for details of processing requirements.</w:t>
      </w:r>
    </w:p>
    <w:p w14:paraId="0CDD6EC8" w14:textId="3A393435" w:rsidR="00793396" w:rsidRPr="00473434" w:rsidRDefault="00793396" w:rsidP="00793396">
      <w:pPr>
        <w:rPr>
          <w:b/>
        </w:rPr>
      </w:pPr>
      <w:r w:rsidRPr="00473434">
        <w:rPr>
          <w:b/>
        </w:rPr>
        <w:t>PUCCH processing:</w:t>
      </w:r>
      <w:r w:rsidRPr="00473434">
        <w:t xml:space="preserve"> Process the PUCCH related tasks, refer to section</w:t>
      </w:r>
      <w:r w:rsidR="00363B91">
        <w:t xml:space="preserve"> </w:t>
      </w:r>
      <w:r w:rsidR="00363B91">
        <w:fldChar w:fldCharType="begin"/>
      </w:r>
      <w:r w:rsidR="00363B91">
        <w:instrText xml:space="preserve"> REF _Ref109246355 \r \h </w:instrText>
      </w:r>
      <w:r w:rsidR="00363B91">
        <w:fldChar w:fldCharType="separate"/>
      </w:r>
      <w:r w:rsidR="00D62510">
        <w:t>7.2</w:t>
      </w:r>
      <w:r w:rsidR="00363B91">
        <w:fldChar w:fldCharType="end"/>
      </w:r>
      <w:r w:rsidRPr="00473434">
        <w:t xml:space="preserve"> </w:t>
      </w:r>
      <w:r w:rsidRPr="00473434">
        <w:fldChar w:fldCharType="begin"/>
      </w:r>
      <w:r w:rsidRPr="00473434">
        <w:instrText xml:space="preserve"> REF _Ref26366434 \w \h  \* MERGEFORMAT </w:instrText>
      </w:r>
      <w:r w:rsidRPr="00473434">
        <w:fldChar w:fldCharType="separate"/>
      </w:r>
      <w:r w:rsidR="00D62510">
        <w:rPr>
          <w:b/>
          <w:bCs/>
        </w:rPr>
        <w:t>Error! Reference source not found.</w:t>
      </w:r>
      <w:r w:rsidRPr="00473434">
        <w:fldChar w:fldCharType="end"/>
      </w:r>
      <w:r w:rsidRPr="00473434">
        <w:t xml:space="preserve"> for details of processing requirements.</w:t>
      </w:r>
    </w:p>
    <w:p w14:paraId="25EF9432" w14:textId="44113448" w:rsidR="00793396" w:rsidRPr="00473434" w:rsidRDefault="00793396" w:rsidP="00793396">
      <w:r w:rsidRPr="00473434">
        <w:rPr>
          <w:b/>
        </w:rPr>
        <w:t xml:space="preserve">PRACH processing: </w:t>
      </w:r>
      <w:r w:rsidRPr="00473434">
        <w:t xml:space="preserve">Process the PRACH related tasks, refer to section </w:t>
      </w:r>
      <w:r w:rsidRPr="00473434">
        <w:fldChar w:fldCharType="begin"/>
      </w:r>
      <w:r w:rsidRPr="00473434">
        <w:instrText xml:space="preserve"> REF _Ref26366449 \w \h  \* MERGEFORMAT </w:instrText>
      </w:r>
      <w:r w:rsidRPr="00473434">
        <w:fldChar w:fldCharType="separate"/>
      </w:r>
      <w:r w:rsidR="00D62510">
        <w:t>7.8</w:t>
      </w:r>
      <w:r w:rsidRPr="00473434">
        <w:fldChar w:fldCharType="end"/>
      </w:r>
      <w:r w:rsidRPr="00473434">
        <w:t xml:space="preserve"> for details of processing requirements.</w:t>
      </w:r>
    </w:p>
    <w:p w14:paraId="73151C13" w14:textId="65E3F32D" w:rsidR="00793396" w:rsidRPr="00473434" w:rsidRDefault="00793396" w:rsidP="00793396">
      <w:r w:rsidRPr="00473434">
        <w:rPr>
          <w:b/>
        </w:rPr>
        <w:t xml:space="preserve">PDSCH processing: </w:t>
      </w:r>
      <w:r w:rsidRPr="00473434">
        <w:t>Process the PDSCH related tasks, refer to section</w:t>
      </w:r>
      <w:r w:rsidR="00E23D98">
        <w:t xml:space="preserve"> </w:t>
      </w:r>
      <w:r w:rsidR="00E7453F">
        <w:fldChar w:fldCharType="begin"/>
      </w:r>
      <w:r w:rsidR="00E7453F">
        <w:instrText xml:space="preserve"> REF _Ref109246438 \r \h </w:instrText>
      </w:r>
      <w:r w:rsidR="00E7453F">
        <w:fldChar w:fldCharType="separate"/>
      </w:r>
      <w:r w:rsidR="00D62510">
        <w:t>7.4</w:t>
      </w:r>
      <w:r w:rsidR="00E7453F">
        <w:fldChar w:fldCharType="end"/>
      </w:r>
      <w:r w:rsidR="00E23D98">
        <w:t xml:space="preserve"> </w:t>
      </w:r>
      <w:r w:rsidRPr="00473434">
        <w:t>for details of processing requirements.</w:t>
      </w:r>
    </w:p>
    <w:p w14:paraId="0BE303E9" w14:textId="58506D57" w:rsidR="00793396" w:rsidRPr="00473434" w:rsidRDefault="00793396" w:rsidP="00793396">
      <w:r w:rsidRPr="00473434">
        <w:rPr>
          <w:b/>
        </w:rPr>
        <w:t xml:space="preserve">PDCCH processing: </w:t>
      </w:r>
      <w:r w:rsidRPr="00473434">
        <w:t>Process the PDCCH related tasks, refer to section</w:t>
      </w:r>
      <w:r w:rsidR="00E7453F">
        <w:t xml:space="preserve"> </w:t>
      </w:r>
      <w:r w:rsidR="00791E32">
        <w:fldChar w:fldCharType="begin"/>
      </w:r>
      <w:r w:rsidR="00791E32">
        <w:instrText xml:space="preserve"> REF _Ref109246476 \r \h </w:instrText>
      </w:r>
      <w:r w:rsidR="00791E32">
        <w:fldChar w:fldCharType="separate"/>
      </w:r>
      <w:r w:rsidR="00D62510">
        <w:t>7.5</w:t>
      </w:r>
      <w:r w:rsidR="00791E32">
        <w:fldChar w:fldCharType="end"/>
      </w:r>
      <w:r w:rsidRPr="00473434">
        <w:fldChar w:fldCharType="begin"/>
      </w:r>
      <w:r w:rsidRPr="00473434">
        <w:instrText xml:space="preserve"> REF _Ref26366475 \w \h  \* MERGEFORMAT </w:instrText>
      </w:r>
      <w:r w:rsidRPr="00473434">
        <w:fldChar w:fldCharType="separate"/>
      </w:r>
      <w:r w:rsidR="00D62510">
        <w:rPr>
          <w:b/>
          <w:bCs/>
        </w:rPr>
        <w:t>Error! Reference source not found.</w:t>
      </w:r>
      <w:r w:rsidRPr="00473434">
        <w:fldChar w:fldCharType="end"/>
      </w:r>
      <w:r w:rsidRPr="00473434">
        <w:t xml:space="preserve"> for details of processing requirements.</w:t>
      </w:r>
    </w:p>
    <w:p w14:paraId="1D9DD835" w14:textId="568B0AF0" w:rsidR="00215024" w:rsidRDefault="00793396" w:rsidP="00215024">
      <w:r w:rsidRPr="00473434">
        <w:rPr>
          <w:b/>
        </w:rPr>
        <w:t xml:space="preserve">PBCH processing: </w:t>
      </w:r>
      <w:r w:rsidRPr="00473434">
        <w:t xml:space="preserve">Process the PBCH related tasks, refer to section </w:t>
      </w:r>
      <w:r w:rsidRPr="00473434">
        <w:fldChar w:fldCharType="begin"/>
      </w:r>
      <w:r w:rsidRPr="00473434">
        <w:instrText xml:space="preserve"> REF _Ref26364800 \w \h  \* MERGEFORMAT </w:instrText>
      </w:r>
      <w:r w:rsidRPr="00473434">
        <w:fldChar w:fldCharType="separate"/>
      </w:r>
      <w:r w:rsidR="00D62510">
        <w:t>7.7</w:t>
      </w:r>
      <w:r w:rsidRPr="00473434">
        <w:fldChar w:fldCharType="end"/>
      </w:r>
      <w:r w:rsidRPr="00473434">
        <w:t xml:space="preserve"> for details of processing requirements</w:t>
      </w:r>
      <w:r w:rsidR="00EC2B9F">
        <w:t>.</w:t>
      </w:r>
    </w:p>
    <w:p w14:paraId="57708F1C" w14:textId="05F122AC" w:rsidR="00EC2B9F" w:rsidRDefault="00EC2B9F" w:rsidP="00215024">
      <w:r w:rsidRPr="00EC2B9F">
        <w:rPr>
          <w:b/>
        </w:rPr>
        <w:t xml:space="preserve">M-Plane processing: </w:t>
      </w:r>
      <w:r w:rsidRPr="00EC2B9F">
        <w:t xml:space="preserve">Process the </w:t>
      </w:r>
      <w:r w:rsidR="006D283A">
        <w:t xml:space="preserve">fronthaul </w:t>
      </w:r>
      <w:r w:rsidRPr="00EC2B9F">
        <w:t>M-plane related task for O-RU configuration, management, and operation control.</w:t>
      </w:r>
    </w:p>
    <w:p w14:paraId="4311EB1F" w14:textId="77777777" w:rsidR="0050164B" w:rsidRPr="0059676C" w:rsidRDefault="0050164B" w:rsidP="0050164B">
      <w:r w:rsidRPr="0059676C">
        <w:rPr>
          <w:b/>
        </w:rPr>
        <w:t xml:space="preserve">Energy Saving processing: </w:t>
      </w:r>
      <w:r w:rsidRPr="0059676C">
        <w:t>Process the O-RAN energy saving related power capability configuration and power control using M-plane and CUS-plane messages.</w:t>
      </w:r>
    </w:p>
    <w:p w14:paraId="245E07E5" w14:textId="77777777" w:rsidR="0050164B" w:rsidRPr="00AF6145" w:rsidRDefault="0050164B" w:rsidP="00215024"/>
    <w:p w14:paraId="4B7C3A53" w14:textId="782AB14D" w:rsidR="00215024" w:rsidRPr="00570235" w:rsidRDefault="00215024" w:rsidP="00023916">
      <w:pPr>
        <w:pStyle w:val="Heading3"/>
        <w:numPr>
          <w:ilvl w:val="1"/>
          <w:numId w:val="74"/>
        </w:numPr>
        <w:spacing w:after="100" w:afterAutospacing="1"/>
        <w:ind w:left="1728" w:hanging="1152"/>
        <w:rPr>
          <w:lang w:val="en-US"/>
        </w:rPr>
      </w:pPr>
      <w:bookmarkStart w:id="312" w:name="_Ref30438367"/>
      <w:bookmarkStart w:id="313" w:name="_Toc76128394"/>
      <w:bookmarkStart w:id="314" w:name="_Toc87813176"/>
      <w:bookmarkStart w:id="315" w:name="_Toc87813726"/>
      <w:bookmarkStart w:id="316" w:name="_Toc213915907"/>
      <w:r w:rsidRPr="00570235">
        <w:rPr>
          <w:lang w:val="en-US"/>
        </w:rPr>
        <w:t>Front Haul Module</w:t>
      </w:r>
      <w:bookmarkEnd w:id="312"/>
      <w:bookmarkEnd w:id="313"/>
      <w:bookmarkEnd w:id="314"/>
      <w:bookmarkEnd w:id="315"/>
      <w:bookmarkEnd w:id="316"/>
    </w:p>
    <w:p w14:paraId="77D67085" w14:textId="3BD7E054" w:rsidR="00215024" w:rsidRPr="00473434" w:rsidRDefault="00000000" w:rsidP="00215024">
      <w:pPr>
        <w:rPr>
          <w:lang w:val="en-GB"/>
        </w:rPr>
      </w:pPr>
      <w:r>
        <w:rPr>
          <w:noProof/>
          <w:lang w:val="en-GB"/>
        </w:rPr>
        <w:pict w14:anchorId="415335A5">
          <v:shape id="_x0000_s2050" type="#_x0000_t75" alt="" style="position:absolute;margin-left:0;margin-top:76.75pt;width:301.9pt;height:137.15pt;z-index:251658240;mso-wrap-edited:f;mso-width-percent:0;mso-height-percent:0;mso-position-horizontal:center;mso-width-percent:0;mso-height-percent:0" o:allowoverlap="f">
            <v:imagedata r:id="rId33" o:title="" cropbottom="8738f" cropright="12586f"/>
            <w10:wrap type="topAndBottom" side="right"/>
          </v:shape>
        </w:pict>
      </w:r>
      <w:r w:rsidR="00215024" w:rsidRPr="00473434">
        <w:rPr>
          <w:lang w:val="en-GB"/>
        </w:rPr>
        <w:t xml:space="preserve">The fronthaul module supports the open fronthaul interface specified by </w:t>
      </w:r>
      <w:r w:rsidR="00007F15">
        <w:rPr>
          <w:lang w:val="en-GB"/>
        </w:rPr>
        <w:t>O-RAN Fronthaul Specification</w:t>
      </w:r>
      <w:r w:rsidR="00007F15" w:rsidRPr="00473434">
        <w:rPr>
          <w:lang w:val="en-GB"/>
        </w:rPr>
        <w:t xml:space="preserve"> </w:t>
      </w:r>
      <w:r w:rsidR="00215024" w:rsidRPr="00473434">
        <w:fldChar w:fldCharType="begin"/>
      </w:r>
      <w:r w:rsidR="00215024" w:rsidRPr="00473434">
        <w:instrText xml:space="preserve"> REF _Ref13474894 \r \h  \* MERGEFORMAT </w:instrText>
      </w:r>
      <w:r w:rsidR="00215024" w:rsidRPr="00473434">
        <w:fldChar w:fldCharType="separate"/>
      </w:r>
      <w:r w:rsidR="00D62510" w:rsidRPr="007D6D88">
        <w:rPr>
          <w:lang w:val="en-GB"/>
        </w:rPr>
        <w:t>[22]</w:t>
      </w:r>
      <w:r w:rsidR="00215024" w:rsidRPr="00473434">
        <w:fldChar w:fldCharType="end"/>
      </w:r>
      <w:r w:rsidR="00215024" w:rsidRPr="00473434">
        <w:rPr>
          <w:lang w:val="en-GB"/>
        </w:rPr>
        <w:t xml:space="preserve"> lower level split distributed gNB architecture</w:t>
      </w:r>
      <w:r w:rsidR="00B03C9E">
        <w:rPr>
          <w:lang w:val="en-GB"/>
        </w:rPr>
        <w:t xml:space="preserve"> </w:t>
      </w:r>
      <w:r w:rsidR="001F4A7C">
        <w:rPr>
          <w:lang w:val="en-GB"/>
        </w:rPr>
        <w:fldChar w:fldCharType="begin"/>
      </w:r>
      <w:r w:rsidR="001F4A7C">
        <w:rPr>
          <w:lang w:val="en-GB"/>
        </w:rPr>
        <w:instrText xml:space="preserve"> REF _Ref13474894 \r \h </w:instrText>
      </w:r>
      <w:r w:rsidR="001F4A7C">
        <w:rPr>
          <w:lang w:val="en-GB"/>
        </w:rPr>
      </w:r>
      <w:r w:rsidR="001F4A7C">
        <w:rPr>
          <w:lang w:val="en-GB"/>
        </w:rPr>
        <w:fldChar w:fldCharType="separate"/>
      </w:r>
      <w:r w:rsidR="00D62510">
        <w:rPr>
          <w:lang w:val="en-GB"/>
        </w:rPr>
        <w:t>[22]</w:t>
      </w:r>
      <w:r w:rsidR="001F4A7C">
        <w:rPr>
          <w:lang w:val="en-GB"/>
        </w:rPr>
        <w:fldChar w:fldCharType="end"/>
      </w:r>
      <w:r w:rsidR="00215024" w:rsidRPr="00473434">
        <w:rPr>
          <w:lang w:val="en-GB"/>
        </w:rPr>
        <w:t>. The detail</w:t>
      </w:r>
      <w:r w:rsidR="00D213C5">
        <w:rPr>
          <w:lang w:val="en-GB"/>
        </w:rPr>
        <w:t>ed</w:t>
      </w:r>
      <w:r w:rsidR="00215024" w:rsidRPr="00473434">
        <w:rPr>
          <w:lang w:val="en-GB"/>
        </w:rPr>
        <w:t xml:space="preserve"> requirements</w:t>
      </w:r>
      <w:r w:rsidR="001E3936">
        <w:rPr>
          <w:lang w:val="en-GB"/>
        </w:rPr>
        <w:t xml:space="preserve"> and</w:t>
      </w:r>
      <w:r w:rsidR="00215024" w:rsidRPr="00473434">
        <w:rPr>
          <w:lang w:val="en-GB"/>
        </w:rPr>
        <w:t xml:space="preserve"> control and data plane protocol</w:t>
      </w:r>
      <w:r w:rsidR="001E3936">
        <w:rPr>
          <w:lang w:val="en-GB"/>
        </w:rPr>
        <w:t>s</w:t>
      </w:r>
      <w:r w:rsidR="00215024" w:rsidRPr="00473434">
        <w:rPr>
          <w:lang w:val="en-GB"/>
        </w:rPr>
        <w:t xml:space="preserve"> are described in O-RAN </w:t>
      </w:r>
      <w:r w:rsidR="00217750">
        <w:rPr>
          <w:lang w:val="en-GB"/>
        </w:rPr>
        <w:t>Fronthaul</w:t>
      </w:r>
      <w:r w:rsidR="00217750" w:rsidRPr="00473434">
        <w:rPr>
          <w:lang w:val="en-GB"/>
        </w:rPr>
        <w:t xml:space="preserve"> </w:t>
      </w:r>
      <w:r w:rsidR="00215024" w:rsidRPr="00473434">
        <w:rPr>
          <w:lang w:val="en-GB"/>
        </w:rPr>
        <w:t xml:space="preserve">CUS-plane specification. The module </w:t>
      </w:r>
      <w:r w:rsidR="00C956D3">
        <w:rPr>
          <w:lang w:val="en-GB"/>
        </w:rPr>
        <w:t>is responsible</w:t>
      </w:r>
      <w:r w:rsidR="00A70299">
        <w:rPr>
          <w:lang w:val="en-GB"/>
        </w:rPr>
        <w:t xml:space="preserve"> for</w:t>
      </w:r>
      <w:r w:rsidR="00215024" w:rsidRPr="00473434">
        <w:rPr>
          <w:lang w:val="en-GB"/>
        </w:rPr>
        <w:t xml:space="preserve"> communication between the O-DU and O-RU. The fronthaul module process</w:t>
      </w:r>
      <w:r w:rsidR="009D7F92">
        <w:rPr>
          <w:lang w:val="en-GB"/>
        </w:rPr>
        <w:t>es</w:t>
      </w:r>
      <w:r w:rsidR="00215024" w:rsidRPr="00473434">
        <w:rPr>
          <w:lang w:val="en-GB"/>
        </w:rPr>
        <w:t xml:space="preserve"> incoming </w:t>
      </w:r>
      <w:r w:rsidR="00575A94">
        <w:rPr>
          <w:lang w:val="en-GB"/>
        </w:rPr>
        <w:t>O-RAN Fronthaul</w:t>
      </w:r>
      <w:r w:rsidR="00217750" w:rsidRPr="00473434">
        <w:rPr>
          <w:lang w:val="en-GB"/>
        </w:rPr>
        <w:t xml:space="preserve"> </w:t>
      </w:r>
      <w:r w:rsidR="00215024" w:rsidRPr="00473434">
        <w:rPr>
          <w:lang w:val="en-GB"/>
        </w:rPr>
        <w:t>CUS-plane packets and construct</w:t>
      </w:r>
      <w:r w:rsidR="00EB6DFF">
        <w:rPr>
          <w:lang w:val="en-GB"/>
        </w:rPr>
        <w:t>s</w:t>
      </w:r>
      <w:r w:rsidR="00215024" w:rsidRPr="00473434">
        <w:rPr>
          <w:lang w:val="en-GB"/>
        </w:rPr>
        <w:t xml:space="preserve"> outgoing CUS-plane packets. </w:t>
      </w:r>
      <w:r w:rsidR="00E81FB9">
        <w:rPr>
          <w:lang w:val="en-GB"/>
        </w:rPr>
        <w:fldChar w:fldCharType="begin"/>
      </w:r>
      <w:r w:rsidR="00E81FB9">
        <w:rPr>
          <w:lang w:val="en-GB"/>
        </w:rPr>
        <w:instrText xml:space="preserve"> REF _Ref30439153 \h </w:instrText>
      </w:r>
      <w:r w:rsidR="00E81FB9">
        <w:rPr>
          <w:lang w:val="en-GB"/>
        </w:rPr>
      </w:r>
      <w:r w:rsidR="00E81FB9">
        <w:rPr>
          <w:lang w:val="en-GB"/>
        </w:rPr>
        <w:fldChar w:fldCharType="separate"/>
      </w:r>
      <w:r w:rsidR="00D62510" w:rsidRPr="00473434">
        <w:t xml:space="preserve">Figure </w:t>
      </w:r>
      <w:r w:rsidR="00D62510">
        <w:rPr>
          <w:noProof/>
        </w:rPr>
        <w:t>7</w:t>
      </w:r>
      <w:r w:rsidR="00D62510" w:rsidRPr="00473434">
        <w:noBreakHyphen/>
      </w:r>
      <w:r w:rsidR="00D62510">
        <w:rPr>
          <w:noProof/>
        </w:rPr>
        <w:t>6</w:t>
      </w:r>
      <w:r w:rsidR="00E81FB9">
        <w:rPr>
          <w:lang w:val="en-GB"/>
        </w:rPr>
        <w:fldChar w:fldCharType="end"/>
      </w:r>
      <w:r w:rsidR="00E81FB9">
        <w:rPr>
          <w:lang w:val="en-GB"/>
        </w:rPr>
        <w:t xml:space="preserve"> </w:t>
      </w:r>
      <w:r w:rsidR="00215024" w:rsidRPr="00473434">
        <w:rPr>
          <w:lang w:val="en-GB"/>
        </w:rPr>
        <w:t>illustrates an example implementation of hardware accelerated packet processing</w:t>
      </w:r>
      <w:r w:rsidR="00E4759C">
        <w:rPr>
          <w:lang w:val="en-GB"/>
        </w:rPr>
        <w:t xml:space="preserve"> related to the fronthaul interface</w:t>
      </w:r>
      <w:r w:rsidR="00215024" w:rsidRPr="00473434">
        <w:rPr>
          <w:lang w:val="en-GB"/>
        </w:rPr>
        <w:t>.</w:t>
      </w:r>
    </w:p>
    <w:p w14:paraId="78A78D82" w14:textId="1EE2C834" w:rsidR="00215024" w:rsidRPr="00473434" w:rsidRDefault="00215024" w:rsidP="00215024">
      <w:pPr>
        <w:pStyle w:val="Caption"/>
        <w:jc w:val="center"/>
        <w:rPr>
          <w:lang w:val="en-GB"/>
        </w:rPr>
      </w:pPr>
      <w:bookmarkStart w:id="317" w:name="_Ref30439153"/>
      <w:r w:rsidRPr="00473434">
        <w:t xml:space="preserve">Figure </w:t>
      </w:r>
      <w:fldSimple w:instr=" STYLEREF 1 \s ">
        <w:r w:rsidR="00A10CAE">
          <w:rPr>
            <w:noProof/>
          </w:rPr>
          <w:t>7</w:t>
        </w:r>
      </w:fldSimple>
      <w:r w:rsidRPr="00473434">
        <w:noBreakHyphen/>
      </w:r>
      <w:fldSimple w:instr=" SEQ Figure \* ARABIC \s 1 ">
        <w:r w:rsidR="00A10CAE">
          <w:rPr>
            <w:noProof/>
          </w:rPr>
          <w:t>6</w:t>
        </w:r>
      </w:fldSimple>
      <w:bookmarkEnd w:id="317"/>
      <w:r w:rsidRPr="00473434">
        <w:t xml:space="preserve">: </w:t>
      </w:r>
      <w:r w:rsidRPr="00473434">
        <w:rPr>
          <w:b w:val="0"/>
        </w:rPr>
        <w:t>Fronthaul library and interfaces</w:t>
      </w:r>
    </w:p>
    <w:p w14:paraId="4EECA358" w14:textId="77777777" w:rsidR="00215024" w:rsidRPr="00473434" w:rsidRDefault="00215024" w:rsidP="00215024">
      <w:pPr>
        <w:rPr>
          <w:lang w:val="en-GB"/>
        </w:rPr>
      </w:pPr>
      <w:r w:rsidRPr="00473434">
        <w:rPr>
          <w:lang w:val="en-GB"/>
        </w:rPr>
        <w:t>The FH library APIs are listed in the following table.</w:t>
      </w:r>
    </w:p>
    <w:p w14:paraId="67434F31" w14:textId="046E4153" w:rsidR="00215024" w:rsidRPr="00473434" w:rsidRDefault="00215024" w:rsidP="00215024">
      <w:pPr>
        <w:pStyle w:val="Caption"/>
        <w:keepNext/>
        <w:spacing w:after="100" w:afterAutospacing="1"/>
        <w:jc w:val="center"/>
      </w:pPr>
      <w:r w:rsidRPr="00473434">
        <w:t xml:space="preserve">Table </w:t>
      </w:r>
      <w:fldSimple w:instr=" STYLEREF 1 \s ">
        <w:r w:rsidR="00D62510">
          <w:rPr>
            <w:noProof/>
          </w:rPr>
          <w:t>7</w:t>
        </w:r>
      </w:fldSimple>
      <w:r w:rsidR="00CF6B74">
        <w:noBreakHyphen/>
      </w:r>
      <w:fldSimple w:instr=" SEQ Table \* ARABIC \s 1 ">
        <w:r w:rsidR="00D62510">
          <w:rPr>
            <w:noProof/>
          </w:rPr>
          <w:t>1</w:t>
        </w:r>
      </w:fldSimple>
      <w:r w:rsidRPr="00473434">
        <w:t xml:space="preserve"> Fronthaul library APIs</w:t>
      </w:r>
    </w:p>
    <w:tbl>
      <w:tblPr>
        <w:tblStyle w:val="TableGrid"/>
        <w:tblW w:w="0" w:type="auto"/>
        <w:tblLook w:val="04A0" w:firstRow="1" w:lastRow="0" w:firstColumn="1" w:lastColumn="0" w:noHBand="0" w:noVBand="1"/>
      </w:tblPr>
      <w:tblGrid>
        <w:gridCol w:w="3210"/>
        <w:gridCol w:w="3210"/>
        <w:gridCol w:w="3211"/>
      </w:tblGrid>
      <w:tr w:rsidR="0091113F" w:rsidRPr="0091113F" w14:paraId="5F51078A" w14:textId="77777777" w:rsidTr="00AC1132">
        <w:tc>
          <w:tcPr>
            <w:tcW w:w="3210" w:type="dxa"/>
          </w:tcPr>
          <w:p w14:paraId="1C41FE0B" w14:textId="77777777" w:rsidR="00215024" w:rsidRPr="00473434" w:rsidRDefault="00215024" w:rsidP="00AC1132">
            <w:pPr>
              <w:spacing w:after="160" w:line="259" w:lineRule="auto"/>
              <w:rPr>
                <w:rFonts w:asciiTheme="minorHAnsi" w:eastAsiaTheme="minorEastAsia" w:hAnsiTheme="minorHAnsi" w:cstheme="minorBidi"/>
                <w:b/>
                <w:sz w:val="22"/>
                <w:szCs w:val="22"/>
                <w:lang w:val="en-GB"/>
              </w:rPr>
            </w:pPr>
            <w:r w:rsidRPr="00473434">
              <w:rPr>
                <w:b/>
                <w:lang w:val="en-GB"/>
              </w:rPr>
              <w:t>API Name</w:t>
            </w:r>
          </w:p>
        </w:tc>
        <w:tc>
          <w:tcPr>
            <w:tcW w:w="3210" w:type="dxa"/>
          </w:tcPr>
          <w:p w14:paraId="2ABBAD69" w14:textId="77777777" w:rsidR="00215024" w:rsidRPr="00473434" w:rsidRDefault="00215024" w:rsidP="00AC1132">
            <w:pPr>
              <w:spacing w:after="160" w:line="259" w:lineRule="auto"/>
              <w:rPr>
                <w:rFonts w:asciiTheme="minorHAnsi" w:eastAsiaTheme="minorEastAsia" w:hAnsiTheme="minorHAnsi" w:cstheme="minorBidi"/>
                <w:b/>
                <w:sz w:val="22"/>
                <w:szCs w:val="22"/>
                <w:lang w:val="en-GB"/>
              </w:rPr>
            </w:pPr>
            <w:r w:rsidRPr="00473434">
              <w:rPr>
                <w:b/>
                <w:lang w:val="en-GB"/>
              </w:rPr>
              <w:t>Parameters</w:t>
            </w:r>
          </w:p>
        </w:tc>
        <w:tc>
          <w:tcPr>
            <w:tcW w:w="3211" w:type="dxa"/>
          </w:tcPr>
          <w:p w14:paraId="7CF85E92" w14:textId="77777777" w:rsidR="00215024" w:rsidRPr="00473434" w:rsidRDefault="00215024" w:rsidP="00AC1132">
            <w:pPr>
              <w:spacing w:after="160" w:line="259" w:lineRule="auto"/>
              <w:rPr>
                <w:rFonts w:asciiTheme="minorHAnsi" w:eastAsiaTheme="minorEastAsia" w:hAnsiTheme="minorHAnsi" w:cstheme="minorBidi"/>
                <w:b/>
                <w:sz w:val="22"/>
                <w:szCs w:val="22"/>
                <w:lang w:val="en-GB"/>
              </w:rPr>
            </w:pPr>
            <w:r w:rsidRPr="00473434">
              <w:rPr>
                <w:b/>
                <w:lang w:val="en-GB"/>
              </w:rPr>
              <w:t>Description</w:t>
            </w:r>
          </w:p>
        </w:tc>
      </w:tr>
      <w:tr w:rsidR="0091113F" w:rsidRPr="0091113F" w14:paraId="7FF4D7FD" w14:textId="77777777" w:rsidTr="00AC1132">
        <w:tc>
          <w:tcPr>
            <w:tcW w:w="3210" w:type="dxa"/>
          </w:tcPr>
          <w:p w14:paraId="429B26C1" w14:textId="77777777" w:rsidR="00215024" w:rsidRPr="00473434" w:rsidRDefault="00215024" w:rsidP="00AC1132">
            <w:pPr>
              <w:spacing w:after="160" w:line="259" w:lineRule="auto"/>
              <w:rPr>
                <w:rFonts w:eastAsiaTheme="minorEastAsia"/>
                <w:lang w:val="en-GB"/>
              </w:rPr>
            </w:pPr>
            <w:r w:rsidRPr="00473434">
              <w:rPr>
                <w:lang w:val="en-GB"/>
              </w:rPr>
              <w:t>FH Init</w:t>
            </w:r>
          </w:p>
        </w:tc>
        <w:tc>
          <w:tcPr>
            <w:tcW w:w="3210" w:type="dxa"/>
          </w:tcPr>
          <w:p w14:paraId="552A89FC" w14:textId="27CAB533" w:rsidR="00215024" w:rsidRPr="00473434" w:rsidRDefault="00691F77" w:rsidP="00AC1132">
            <w:pPr>
              <w:spacing w:after="160" w:line="259" w:lineRule="auto"/>
              <w:rPr>
                <w:rFonts w:eastAsiaTheme="minorEastAsia"/>
                <w:lang w:val="en-GB"/>
              </w:rPr>
            </w:pPr>
            <w:r>
              <w:rPr>
                <w:lang w:val="en-GB"/>
              </w:rPr>
              <w:t>R</w:t>
            </w:r>
            <w:r w:rsidRPr="00473434">
              <w:rPr>
                <w:lang w:val="en-GB"/>
              </w:rPr>
              <w:t xml:space="preserve">eturns </w:t>
            </w:r>
            <w:r w:rsidR="00215024" w:rsidRPr="00473434">
              <w:rPr>
                <w:rFonts w:eastAsiaTheme="minorEastAsia"/>
                <w:lang w:val="en-GB"/>
              </w:rPr>
              <w:t>handle which is used later</w:t>
            </w:r>
          </w:p>
        </w:tc>
        <w:tc>
          <w:tcPr>
            <w:tcW w:w="3211" w:type="dxa"/>
          </w:tcPr>
          <w:p w14:paraId="5BFC7A83" w14:textId="269636D4" w:rsidR="00215024" w:rsidRPr="00473434" w:rsidRDefault="006342B2" w:rsidP="00AC1132">
            <w:pPr>
              <w:spacing w:after="160" w:line="259" w:lineRule="auto"/>
              <w:rPr>
                <w:rFonts w:eastAsiaTheme="minorEastAsia"/>
                <w:lang w:val="en-GB"/>
              </w:rPr>
            </w:pPr>
            <w:r>
              <w:rPr>
                <w:lang w:val="en-GB"/>
              </w:rPr>
              <w:t>I</w:t>
            </w:r>
            <w:r w:rsidR="00215024" w:rsidRPr="00473434">
              <w:rPr>
                <w:lang w:val="en-GB"/>
              </w:rPr>
              <w:t>nstantiate the lib memory model and</w:t>
            </w:r>
            <w:r w:rsidR="00215024" w:rsidRPr="00473434">
              <w:rPr>
                <w:rFonts w:eastAsiaTheme="minorEastAsia"/>
                <w:lang w:val="en-GB"/>
              </w:rPr>
              <w:t xml:space="preserve"> thread</w:t>
            </w:r>
          </w:p>
        </w:tc>
      </w:tr>
      <w:tr w:rsidR="0091113F" w:rsidRPr="0091113F" w14:paraId="5F77304A" w14:textId="77777777" w:rsidTr="00AC1132">
        <w:tc>
          <w:tcPr>
            <w:tcW w:w="3210" w:type="dxa"/>
          </w:tcPr>
          <w:p w14:paraId="6F0F1465" w14:textId="77777777" w:rsidR="00215024" w:rsidRPr="00473434" w:rsidRDefault="00215024" w:rsidP="00AC1132">
            <w:pPr>
              <w:spacing w:after="160" w:line="259" w:lineRule="auto"/>
              <w:rPr>
                <w:rFonts w:eastAsiaTheme="minorEastAsia"/>
                <w:lang w:val="en-GB"/>
              </w:rPr>
            </w:pPr>
            <w:r w:rsidRPr="00473434">
              <w:rPr>
                <w:lang w:val="en-GB"/>
              </w:rPr>
              <w:t>FH start</w:t>
            </w:r>
          </w:p>
        </w:tc>
        <w:tc>
          <w:tcPr>
            <w:tcW w:w="3210" w:type="dxa"/>
          </w:tcPr>
          <w:p w14:paraId="308E60E7" w14:textId="77777777" w:rsidR="00215024" w:rsidRPr="00473434" w:rsidRDefault="00215024" w:rsidP="00AC1132">
            <w:pPr>
              <w:spacing w:after="160" w:line="259" w:lineRule="auto"/>
              <w:rPr>
                <w:rFonts w:eastAsiaTheme="minorEastAsia"/>
                <w:lang w:val="en-GB"/>
              </w:rPr>
            </w:pPr>
            <w:r w:rsidRPr="00473434">
              <w:rPr>
                <w:rFonts w:eastAsiaTheme="minorEastAsia"/>
                <w:lang w:val="en-GB"/>
              </w:rPr>
              <w:t>FH handle</w:t>
            </w:r>
            <w:r w:rsidRPr="00473434">
              <w:rPr>
                <w:rFonts w:eastAsiaTheme="minorEastAsia"/>
                <w:lang w:val="en-GB"/>
              </w:rPr>
              <w:tab/>
            </w:r>
          </w:p>
        </w:tc>
        <w:tc>
          <w:tcPr>
            <w:tcW w:w="3211" w:type="dxa"/>
          </w:tcPr>
          <w:p w14:paraId="61283B48" w14:textId="6BC21990" w:rsidR="00215024" w:rsidRPr="00473434" w:rsidRDefault="006342B2" w:rsidP="00AC1132">
            <w:pPr>
              <w:spacing w:after="160" w:line="259" w:lineRule="auto"/>
              <w:rPr>
                <w:rFonts w:eastAsiaTheme="minorEastAsia"/>
                <w:lang w:val="en-GB"/>
              </w:rPr>
            </w:pPr>
            <w:r>
              <w:rPr>
                <w:rFonts w:eastAsiaTheme="minorEastAsia"/>
                <w:lang w:val="en-GB"/>
              </w:rPr>
              <w:t>S</w:t>
            </w:r>
            <w:r w:rsidR="00215024" w:rsidRPr="00473434">
              <w:rPr>
                <w:rFonts w:eastAsiaTheme="minorEastAsia"/>
                <w:lang w:val="en-GB"/>
              </w:rPr>
              <w:t>tart processing front haul packets for DL and UL</w:t>
            </w:r>
          </w:p>
        </w:tc>
      </w:tr>
      <w:tr w:rsidR="0091113F" w:rsidRPr="0091113F" w14:paraId="60385B28" w14:textId="77777777" w:rsidTr="00AC1132">
        <w:tc>
          <w:tcPr>
            <w:tcW w:w="3210" w:type="dxa"/>
          </w:tcPr>
          <w:p w14:paraId="7A847FBD" w14:textId="77777777" w:rsidR="00215024" w:rsidRPr="00473434" w:rsidRDefault="00215024" w:rsidP="00AC1132">
            <w:pPr>
              <w:spacing w:after="160" w:line="259" w:lineRule="auto"/>
              <w:rPr>
                <w:rFonts w:eastAsiaTheme="minorEastAsia"/>
                <w:lang w:val="en-GB"/>
              </w:rPr>
            </w:pPr>
            <w:r w:rsidRPr="00473434">
              <w:rPr>
                <w:lang w:val="en-GB"/>
              </w:rPr>
              <w:t>FH stop</w:t>
            </w:r>
          </w:p>
        </w:tc>
        <w:tc>
          <w:tcPr>
            <w:tcW w:w="3210" w:type="dxa"/>
          </w:tcPr>
          <w:p w14:paraId="48257556" w14:textId="77777777" w:rsidR="00215024" w:rsidRPr="00473434" w:rsidRDefault="00215024" w:rsidP="00AC1132">
            <w:pPr>
              <w:spacing w:after="160" w:line="259" w:lineRule="auto"/>
              <w:rPr>
                <w:rFonts w:eastAsiaTheme="minorEastAsia"/>
                <w:lang w:val="en-GB"/>
              </w:rPr>
            </w:pPr>
            <w:r w:rsidRPr="00473434">
              <w:rPr>
                <w:rFonts w:eastAsiaTheme="minorEastAsia"/>
                <w:lang w:val="en-GB"/>
              </w:rPr>
              <w:t>FH handle</w:t>
            </w:r>
          </w:p>
        </w:tc>
        <w:tc>
          <w:tcPr>
            <w:tcW w:w="3211" w:type="dxa"/>
          </w:tcPr>
          <w:p w14:paraId="601351DC" w14:textId="105B8C25" w:rsidR="00215024" w:rsidRPr="00473434" w:rsidRDefault="006342B2" w:rsidP="00AC1132">
            <w:pPr>
              <w:spacing w:after="160" w:line="259" w:lineRule="auto"/>
              <w:rPr>
                <w:rFonts w:eastAsiaTheme="minorEastAsia"/>
                <w:lang w:val="en-GB"/>
              </w:rPr>
            </w:pPr>
            <w:r>
              <w:rPr>
                <w:rFonts w:eastAsiaTheme="minorEastAsia"/>
                <w:lang w:val="en-GB"/>
              </w:rPr>
              <w:t>S</w:t>
            </w:r>
            <w:r w:rsidR="00215024" w:rsidRPr="00473434">
              <w:rPr>
                <w:rFonts w:eastAsiaTheme="minorEastAsia"/>
                <w:lang w:val="en-GB"/>
              </w:rPr>
              <w:t>top processing of DL and UL</w:t>
            </w:r>
          </w:p>
        </w:tc>
      </w:tr>
      <w:tr w:rsidR="0091113F" w:rsidRPr="0091113F" w14:paraId="217ED9C0" w14:textId="77777777" w:rsidTr="00AC1132">
        <w:tc>
          <w:tcPr>
            <w:tcW w:w="3210" w:type="dxa"/>
          </w:tcPr>
          <w:p w14:paraId="6D0DFF7F" w14:textId="77777777" w:rsidR="00215024" w:rsidRPr="00473434" w:rsidRDefault="00215024" w:rsidP="00AC1132">
            <w:pPr>
              <w:spacing w:after="160" w:line="259" w:lineRule="auto"/>
              <w:rPr>
                <w:rFonts w:eastAsiaTheme="minorEastAsia"/>
                <w:lang w:val="en-GB"/>
              </w:rPr>
            </w:pPr>
            <w:r w:rsidRPr="00473434">
              <w:rPr>
                <w:lang w:val="en-GB"/>
              </w:rPr>
              <w:t>FH close</w:t>
            </w:r>
          </w:p>
        </w:tc>
        <w:tc>
          <w:tcPr>
            <w:tcW w:w="3210" w:type="dxa"/>
          </w:tcPr>
          <w:p w14:paraId="4D0F8F8A" w14:textId="77777777" w:rsidR="00215024" w:rsidRPr="00473434" w:rsidRDefault="00215024" w:rsidP="00AC1132">
            <w:pPr>
              <w:spacing w:after="160" w:line="259" w:lineRule="auto"/>
              <w:rPr>
                <w:rFonts w:eastAsiaTheme="minorEastAsia"/>
                <w:lang w:val="en-GB"/>
              </w:rPr>
            </w:pPr>
            <w:r w:rsidRPr="00473434">
              <w:rPr>
                <w:rFonts w:eastAsiaTheme="minorEastAsia"/>
                <w:lang w:val="en-GB"/>
              </w:rPr>
              <w:t>FH handle</w:t>
            </w:r>
          </w:p>
        </w:tc>
        <w:tc>
          <w:tcPr>
            <w:tcW w:w="3211" w:type="dxa"/>
          </w:tcPr>
          <w:p w14:paraId="69028A41" w14:textId="231C3166" w:rsidR="00215024" w:rsidRPr="00473434" w:rsidRDefault="006342B2" w:rsidP="00AC1132">
            <w:pPr>
              <w:spacing w:after="160" w:line="259" w:lineRule="auto"/>
              <w:rPr>
                <w:rFonts w:eastAsiaTheme="minorEastAsia"/>
                <w:lang w:val="en-GB"/>
              </w:rPr>
            </w:pPr>
            <w:r>
              <w:rPr>
                <w:rFonts w:eastAsiaTheme="minorEastAsia"/>
                <w:lang w:val="en-GB"/>
              </w:rPr>
              <w:t>R</w:t>
            </w:r>
            <w:r w:rsidR="00215024" w:rsidRPr="00473434">
              <w:rPr>
                <w:rFonts w:eastAsiaTheme="minorEastAsia"/>
                <w:lang w:val="en-GB"/>
              </w:rPr>
              <w:t>emove usage of front haul resources</w:t>
            </w:r>
          </w:p>
        </w:tc>
      </w:tr>
      <w:tr w:rsidR="0091113F" w:rsidRPr="0091113F" w14:paraId="66B1FA83" w14:textId="77777777" w:rsidTr="00AC1132">
        <w:tc>
          <w:tcPr>
            <w:tcW w:w="3210" w:type="dxa"/>
          </w:tcPr>
          <w:p w14:paraId="1A745113" w14:textId="77777777" w:rsidR="00215024" w:rsidRPr="00473434" w:rsidRDefault="00215024" w:rsidP="00AC1132">
            <w:pPr>
              <w:spacing w:after="160" w:line="259" w:lineRule="auto"/>
              <w:rPr>
                <w:rFonts w:eastAsiaTheme="minorEastAsia"/>
                <w:lang w:val="en-GB"/>
              </w:rPr>
            </w:pPr>
            <w:r w:rsidRPr="00473434">
              <w:rPr>
                <w:lang w:val="en-GB"/>
              </w:rPr>
              <w:t>FH m</w:t>
            </w:r>
            <w:r w:rsidRPr="00473434">
              <w:rPr>
                <w:rFonts w:eastAsiaTheme="minorEastAsia"/>
                <w:lang w:val="en-GB"/>
              </w:rPr>
              <w:t>m destroy</w:t>
            </w:r>
          </w:p>
        </w:tc>
        <w:tc>
          <w:tcPr>
            <w:tcW w:w="3210" w:type="dxa"/>
          </w:tcPr>
          <w:p w14:paraId="7B5713D3" w14:textId="77777777" w:rsidR="00215024" w:rsidRPr="00473434" w:rsidRDefault="00215024" w:rsidP="00AC1132">
            <w:pPr>
              <w:spacing w:after="160" w:line="259" w:lineRule="auto"/>
              <w:rPr>
                <w:rFonts w:eastAsiaTheme="minorEastAsia"/>
                <w:lang w:val="en-GB"/>
              </w:rPr>
            </w:pPr>
            <w:r w:rsidRPr="00473434">
              <w:rPr>
                <w:rFonts w:eastAsiaTheme="minorEastAsia"/>
                <w:lang w:val="en-GB"/>
              </w:rPr>
              <w:t>FH handle</w:t>
            </w:r>
          </w:p>
        </w:tc>
        <w:tc>
          <w:tcPr>
            <w:tcW w:w="3211" w:type="dxa"/>
          </w:tcPr>
          <w:p w14:paraId="56A08242" w14:textId="0B9FD440" w:rsidR="00215024" w:rsidRPr="00473434" w:rsidRDefault="006342B2" w:rsidP="00AC1132">
            <w:pPr>
              <w:spacing w:after="160" w:line="259" w:lineRule="auto"/>
              <w:rPr>
                <w:rFonts w:eastAsiaTheme="minorEastAsia"/>
                <w:lang w:val="en-GB"/>
              </w:rPr>
            </w:pPr>
            <w:r>
              <w:rPr>
                <w:rFonts w:eastAsiaTheme="minorEastAsia"/>
                <w:lang w:val="en-GB"/>
              </w:rPr>
              <w:t>D</w:t>
            </w:r>
            <w:r w:rsidR="00215024" w:rsidRPr="00473434">
              <w:rPr>
                <w:rFonts w:eastAsiaTheme="minorEastAsia"/>
                <w:lang w:val="en-GB"/>
              </w:rPr>
              <w:t>estroy memory structure</w:t>
            </w:r>
          </w:p>
        </w:tc>
      </w:tr>
    </w:tbl>
    <w:p w14:paraId="54E459F1" w14:textId="77777777" w:rsidR="00215024" w:rsidRPr="002F037F" w:rsidRDefault="00215024" w:rsidP="00215024">
      <w:pPr>
        <w:rPr>
          <w:color w:val="FF0000"/>
        </w:rPr>
      </w:pPr>
    </w:p>
    <w:p w14:paraId="575B5109" w14:textId="0843D442" w:rsidR="00215024" w:rsidRPr="00570235" w:rsidRDefault="00215024" w:rsidP="00023916">
      <w:pPr>
        <w:pStyle w:val="Heading3"/>
        <w:numPr>
          <w:ilvl w:val="1"/>
          <w:numId w:val="74"/>
        </w:numPr>
        <w:spacing w:after="100" w:afterAutospacing="1"/>
        <w:ind w:left="1728" w:hanging="1152"/>
        <w:rPr>
          <w:lang w:val="en-US"/>
        </w:rPr>
      </w:pPr>
      <w:bookmarkStart w:id="318" w:name="_Toc76128395"/>
      <w:bookmarkStart w:id="319" w:name="_Toc87813177"/>
      <w:bookmarkStart w:id="320" w:name="_Toc87813727"/>
      <w:bookmarkStart w:id="321" w:name="_Toc213915908"/>
      <w:r w:rsidRPr="00570235">
        <w:rPr>
          <w:lang w:val="en-US"/>
        </w:rPr>
        <w:t xml:space="preserve">O-DU Timing </w:t>
      </w:r>
      <w:r w:rsidR="00187CC6" w:rsidRPr="00570235">
        <w:rPr>
          <w:lang w:val="en-US"/>
        </w:rPr>
        <w:t>Synchronization</w:t>
      </w:r>
      <w:bookmarkStart w:id="322" w:name="_Hlk26350685"/>
      <w:bookmarkEnd w:id="318"/>
      <w:bookmarkEnd w:id="319"/>
      <w:bookmarkEnd w:id="320"/>
      <w:bookmarkEnd w:id="321"/>
    </w:p>
    <w:p w14:paraId="702B1C87" w14:textId="0CD32000" w:rsidR="0003587B" w:rsidRDefault="00215024" w:rsidP="00473434">
      <w:r>
        <w:t xml:space="preserve">In order to meet the timing accuracy in </w:t>
      </w:r>
      <w:r w:rsidRPr="00CC21AA">
        <w:t xml:space="preserve">microsecond to sub-microsecond precision </w:t>
      </w:r>
      <w:r>
        <w:t>requirement over the air interface, O-DU c</w:t>
      </w:r>
      <w:r w:rsidRPr="009D70FA">
        <w:t xml:space="preserve">lock </w:t>
      </w:r>
      <w:r>
        <w:t xml:space="preserve">needs to </w:t>
      </w:r>
      <w:r w:rsidRPr="0004775A">
        <w:t>synchronize</w:t>
      </w:r>
      <w:r>
        <w:t xml:space="preserve"> with the </w:t>
      </w:r>
      <w:r w:rsidR="001E4440">
        <w:t xml:space="preserve">Grand Master Clock </w:t>
      </w:r>
      <w:r>
        <w:t>(GMC).</w:t>
      </w:r>
      <w:r w:rsidRPr="009D70FA">
        <w:t xml:space="preserve"> </w:t>
      </w:r>
      <w:r w:rsidR="006D3EC5" w:rsidRPr="00C21FD1">
        <w:t xml:space="preserve">The </w:t>
      </w:r>
      <w:r w:rsidR="00B5584F" w:rsidRPr="00C21FD1">
        <w:t>location</w:t>
      </w:r>
      <w:r w:rsidR="00A60AE4" w:rsidRPr="00BF5C65">
        <w:t xml:space="preserve"> </w:t>
      </w:r>
      <w:r w:rsidR="00FD0C4B" w:rsidRPr="00BF5C65">
        <w:t xml:space="preserve">of GMC </w:t>
      </w:r>
      <w:r w:rsidR="00A60AE4" w:rsidRPr="00BF5C65">
        <w:t xml:space="preserve">and </w:t>
      </w:r>
      <w:r w:rsidR="00A77E24" w:rsidRPr="00BF5C65">
        <w:t xml:space="preserve">its </w:t>
      </w:r>
      <w:r w:rsidR="00A60AE4" w:rsidRPr="00BF5C65">
        <w:t xml:space="preserve">connectivity </w:t>
      </w:r>
      <w:r w:rsidR="00FD0C4B" w:rsidRPr="00BF5C65">
        <w:t>to DU</w:t>
      </w:r>
      <w:r w:rsidR="00B5584F" w:rsidRPr="00C21FD1">
        <w:t xml:space="preserve"> is out of scope </w:t>
      </w:r>
      <w:r w:rsidR="0086348A" w:rsidRPr="00C21FD1">
        <w:t>of this specification.</w:t>
      </w:r>
      <w:r w:rsidR="009F3E09" w:rsidRPr="00C21FD1">
        <w:t xml:space="preserve"> Please refer to </w:t>
      </w:r>
      <w:r w:rsidR="00A32E88" w:rsidRPr="00C21FD1">
        <w:t>Ch</w:t>
      </w:r>
      <w:r w:rsidR="00F235CC" w:rsidRPr="00C21FD1">
        <w:t>a</w:t>
      </w:r>
      <w:r w:rsidR="00A32E88" w:rsidRPr="00C21FD1">
        <w:t xml:space="preserve">pter 9 of </w:t>
      </w:r>
      <w:r w:rsidR="00890041" w:rsidRPr="00BF5C65">
        <w:fldChar w:fldCharType="begin"/>
      </w:r>
      <w:r w:rsidR="00890041" w:rsidRPr="00C21FD1">
        <w:instrText xml:space="preserve"> REF _Ref13474894 \r \h </w:instrText>
      </w:r>
      <w:r w:rsidR="00A60AE4" w:rsidRPr="00BF5C65">
        <w:instrText xml:space="preserve"> \* MERGEFORMAT </w:instrText>
      </w:r>
      <w:r w:rsidR="00890041" w:rsidRPr="00BF5C65">
        <w:fldChar w:fldCharType="separate"/>
      </w:r>
      <w:r w:rsidR="00D62510">
        <w:t>[22]</w:t>
      </w:r>
      <w:r w:rsidR="00890041" w:rsidRPr="00BF5C65">
        <w:fldChar w:fldCharType="end"/>
      </w:r>
      <w:r w:rsidR="00890041" w:rsidRPr="00C21FD1">
        <w:t xml:space="preserve"> for </w:t>
      </w:r>
      <w:r w:rsidR="00041EE1" w:rsidRPr="00C21FD1">
        <w:t xml:space="preserve">details of </w:t>
      </w:r>
      <w:r w:rsidR="00F34590" w:rsidRPr="00C21FD1">
        <w:t>S-plane (synchronization) aspects.</w:t>
      </w:r>
    </w:p>
    <w:p w14:paraId="6540A1FB" w14:textId="3048A472" w:rsidR="00215024" w:rsidRPr="0004775A" w:rsidRDefault="00215024" w:rsidP="00473434">
      <w:r w:rsidRPr="009D70FA">
        <w:t xml:space="preserve">O-RAN </w:t>
      </w:r>
      <w:r>
        <w:t>fronthaul defines several</w:t>
      </w:r>
      <w:r w:rsidRPr="009D70FA">
        <w:t xml:space="preserve"> timing distribution network topologies</w:t>
      </w:r>
      <w:r>
        <w:t xml:space="preserve">. </w:t>
      </w:r>
      <w:r w:rsidRPr="0082713E">
        <w:t xml:space="preserve">IEEE1588 </w:t>
      </w:r>
      <w:r>
        <w:t>i</w:t>
      </w:r>
      <w:r w:rsidRPr="0082713E">
        <w:t xml:space="preserve">s </w:t>
      </w:r>
      <w:r>
        <w:t>u</w:t>
      </w:r>
      <w:r w:rsidRPr="0082713E">
        <w:t xml:space="preserve">sed </w:t>
      </w:r>
      <w:r>
        <w:t>f</w:t>
      </w:r>
      <w:r w:rsidRPr="0082713E">
        <w:t xml:space="preserve">or O-RAN </w:t>
      </w:r>
      <w:r>
        <w:t>n</w:t>
      </w:r>
      <w:r w:rsidRPr="0082713E">
        <w:t xml:space="preserve">odes </w:t>
      </w:r>
      <w:r>
        <w:t>t</w:t>
      </w:r>
      <w:r w:rsidRPr="0082713E">
        <w:t xml:space="preserve">iming </w:t>
      </w:r>
      <w:r w:rsidR="00C56E51">
        <w:t xml:space="preserve">synchronization </w:t>
      </w:r>
      <w:r>
        <w:t>p</w:t>
      </w:r>
      <w:r w:rsidRPr="0082713E">
        <w:t>rotocol.</w:t>
      </w:r>
      <w:r>
        <w:t xml:space="preserve"> </w:t>
      </w:r>
      <w:r w:rsidR="00222C08">
        <w:t>GNSS based timing synchronization is another option for O-DU acquiring high accuracy timing. With GNSS based timing synchronization, first, the satellite timing messages are decoded by GNSS receiver, then the 1PPS output signal is generated. As described in O-RAN white box hardware reference specification, the 1PPS signal is connected with the PHC on fronthaul NIC. The O-DU is able to choose either IEEE1588 or GNSS synchronization method. Or it can use either one as primary timing synchronization source while keeping the other one as the backup.</w:t>
      </w:r>
      <w:r w:rsidR="002D67D6">
        <w:t xml:space="preserve"> </w:t>
      </w:r>
      <w:r w:rsidRPr="0082713E">
        <w:t xml:space="preserve">Here, </w:t>
      </w:r>
      <w:r>
        <w:t xml:space="preserve">a LinuxPTP based timing synchronization method </w:t>
      </w:r>
      <w:r w:rsidR="0040507D">
        <w:t xml:space="preserve">is shown </w:t>
      </w:r>
      <w:r>
        <w:t xml:space="preserve">as an example. It may be used for O-DU to </w:t>
      </w:r>
      <w:r w:rsidRPr="0004775A">
        <w:t>synchronize</w:t>
      </w:r>
      <w:r>
        <w:t xml:space="preserve"> with GMC and distribute the clock to O-RU.  </w:t>
      </w:r>
    </w:p>
    <w:bookmarkEnd w:id="322"/>
    <w:p w14:paraId="7B93009B" w14:textId="6F33AFF3" w:rsidR="00215024" w:rsidRPr="00795143" w:rsidRDefault="00AC2261" w:rsidP="00215024">
      <w:pPr>
        <w:jc w:val="center"/>
      </w:pPr>
      <w:r w:rsidRPr="00AC2261">
        <w:lastRenderedPageBreak/>
        <w:t xml:space="preserve"> </w:t>
      </w:r>
      <w:r w:rsidR="000E32AF">
        <w:rPr>
          <w:noProof/>
        </w:rPr>
        <w:object w:dxaOrig="8150" w:dyaOrig="3330" w14:anchorId="24D2DC92">
          <v:shape id="_x0000_i1032" type="#_x0000_t75" alt="" style="width:407.25pt;height:168pt;mso-width-percent:0;mso-height-percent:0;mso-width-percent:0;mso-height-percent:0" o:ole="">
            <v:imagedata r:id="rId34" o:title=""/>
          </v:shape>
          <o:OLEObject Type="Embed" ProgID="Visio.Drawing.15" ShapeID="_x0000_i1032" DrawAspect="Content" ObjectID="_1826428458" r:id="rId35"/>
        </w:object>
      </w:r>
    </w:p>
    <w:p w14:paraId="518B4620" w14:textId="313C81FB" w:rsidR="00215024" w:rsidRPr="00473434" w:rsidRDefault="00215024" w:rsidP="00215024">
      <w:pPr>
        <w:pStyle w:val="Caption"/>
        <w:jc w:val="center"/>
      </w:pPr>
      <w:bookmarkStart w:id="323" w:name="_Ref26363711"/>
      <w:r w:rsidRPr="00473434">
        <w:t xml:space="preserve">Figure </w:t>
      </w:r>
      <w:fldSimple w:instr=" STYLEREF 1 \s ">
        <w:r w:rsidR="00A10CAE">
          <w:rPr>
            <w:noProof/>
          </w:rPr>
          <w:t>7</w:t>
        </w:r>
      </w:fldSimple>
      <w:r w:rsidRPr="00473434">
        <w:noBreakHyphen/>
      </w:r>
      <w:fldSimple w:instr=" SEQ Figure \* ARABIC \s 1 ">
        <w:r w:rsidR="00A10CAE">
          <w:rPr>
            <w:noProof/>
          </w:rPr>
          <w:t>7</w:t>
        </w:r>
      </w:fldSimple>
      <w:bookmarkEnd w:id="323"/>
      <w:r w:rsidRPr="00473434">
        <w:t xml:space="preserve">: O-DU Timing </w:t>
      </w:r>
      <w:r w:rsidRPr="00E64461">
        <w:t>Synchronization</w:t>
      </w:r>
    </w:p>
    <w:p w14:paraId="670E115D" w14:textId="6BF8AA87" w:rsidR="00215024" w:rsidRDefault="00215024" w:rsidP="00215024">
      <w:pPr>
        <w:rPr>
          <w:lang w:val="en-GB"/>
        </w:rPr>
      </w:pPr>
      <w:r w:rsidRPr="00473434">
        <w:rPr>
          <w:lang w:val="en-GB"/>
        </w:rPr>
        <w:t xml:space="preserve">In </w:t>
      </w:r>
      <w:r w:rsidRPr="00473434">
        <w:rPr>
          <w:lang w:val="en-GB"/>
        </w:rPr>
        <w:fldChar w:fldCharType="begin"/>
      </w:r>
      <w:r w:rsidRPr="00473434">
        <w:rPr>
          <w:lang w:val="en-GB"/>
        </w:rPr>
        <w:instrText xml:space="preserve"> REF _Ref26363711 \h </w:instrText>
      </w:r>
      <w:r w:rsidRPr="00473434">
        <w:rPr>
          <w:lang w:val="en-GB"/>
        </w:rPr>
      </w:r>
      <w:r w:rsidRPr="00473434">
        <w:rPr>
          <w:lang w:val="en-GB"/>
        </w:rPr>
        <w:fldChar w:fldCharType="separate"/>
      </w:r>
      <w:r w:rsidR="00D62510" w:rsidRPr="00473434">
        <w:t xml:space="preserve">Figure </w:t>
      </w:r>
      <w:r w:rsidR="00D62510">
        <w:rPr>
          <w:noProof/>
        </w:rPr>
        <w:t>7</w:t>
      </w:r>
      <w:r w:rsidR="00D62510" w:rsidRPr="00473434">
        <w:noBreakHyphen/>
      </w:r>
      <w:r w:rsidR="00D62510">
        <w:rPr>
          <w:noProof/>
        </w:rPr>
        <w:t>7</w:t>
      </w:r>
      <w:r w:rsidRPr="00473434">
        <w:rPr>
          <w:lang w:val="en-GB"/>
        </w:rPr>
        <w:fldChar w:fldCharType="end"/>
      </w:r>
      <w:r w:rsidRPr="00473434">
        <w:rPr>
          <w:lang w:val="en-GB"/>
        </w:rPr>
        <w:t xml:space="preserve">, first, O-DU syncs up backhaul </w:t>
      </w:r>
      <w:r w:rsidRPr="00E64461">
        <w:rPr>
          <w:lang w:val="en-GB"/>
        </w:rPr>
        <w:t xml:space="preserve">NIC </w:t>
      </w:r>
      <w:r w:rsidR="00D654F5">
        <w:rPr>
          <w:lang w:val="en-GB"/>
        </w:rPr>
        <w:t>PHC</w:t>
      </w:r>
      <w:r w:rsidR="00D654F5" w:rsidRPr="00473434">
        <w:rPr>
          <w:lang w:val="en-GB"/>
        </w:rPr>
        <w:t xml:space="preserve"> </w:t>
      </w:r>
      <w:r w:rsidRPr="00473434">
        <w:rPr>
          <w:lang w:val="en-GB"/>
        </w:rPr>
        <w:t xml:space="preserve">with GMC; second, the system clock syncs up with backhaul PHC using PHC2Sys; then the O-DU software (fronthaul library) gets the system clock using Linux kernel function call. The fronthaul NIC PHC syncs up with system clock through PTP4L. The O-DU becomes boundary clock and is able to distribute the clock through front haul network to O-RU. </w:t>
      </w:r>
    </w:p>
    <w:p w14:paraId="0B2F87BF" w14:textId="7871DF11" w:rsidR="006A1780" w:rsidRDefault="006A1780" w:rsidP="00215024">
      <w:pPr>
        <w:rPr>
          <w:lang w:val="en-GB"/>
        </w:rPr>
      </w:pPr>
      <w:r>
        <w:rPr>
          <w:lang w:val="en-GB"/>
        </w:rPr>
        <w:t xml:space="preserve">In case of loss of PTP sync in </w:t>
      </w:r>
      <w:r w:rsidR="00B04FC8">
        <w:rPr>
          <w:lang w:val="en-GB"/>
        </w:rPr>
        <w:t xml:space="preserve">a </w:t>
      </w:r>
      <w:r w:rsidR="002352D6">
        <w:rPr>
          <w:lang w:val="en-GB"/>
        </w:rPr>
        <w:t>vO-DU (Cloudified O-DU)</w:t>
      </w:r>
      <w:r w:rsidR="00A25633">
        <w:rPr>
          <w:lang w:val="en-GB"/>
        </w:rPr>
        <w:t xml:space="preserve">, the </w:t>
      </w:r>
      <w:r w:rsidR="00A96260">
        <w:rPr>
          <w:lang w:val="en-GB"/>
        </w:rPr>
        <w:t>O-Cloud i</w:t>
      </w:r>
      <w:r w:rsidR="00045B4B">
        <w:rPr>
          <w:lang w:val="en-GB"/>
        </w:rPr>
        <w:t>s</w:t>
      </w:r>
      <w:r w:rsidR="00A96260">
        <w:rPr>
          <w:lang w:val="en-GB"/>
        </w:rPr>
        <w:t xml:space="preserve"> notified using an event trigger as desc</w:t>
      </w:r>
      <w:r w:rsidR="007B6C22">
        <w:rPr>
          <w:lang w:val="en-GB"/>
        </w:rPr>
        <w:t xml:space="preserve">ribed in 7.2.3 of </w:t>
      </w:r>
      <w:r w:rsidR="007B6C22">
        <w:rPr>
          <w:lang w:val="en-GB"/>
        </w:rPr>
        <w:fldChar w:fldCharType="begin"/>
      </w:r>
      <w:r w:rsidR="007B6C22">
        <w:rPr>
          <w:lang w:val="en-GB"/>
        </w:rPr>
        <w:instrText xml:space="preserve"> REF _Ref119302684 \r \h </w:instrText>
      </w:r>
      <w:r w:rsidR="007B6C22">
        <w:rPr>
          <w:lang w:val="en-GB"/>
        </w:rPr>
      </w:r>
      <w:r w:rsidR="007B6C22">
        <w:rPr>
          <w:lang w:val="en-GB"/>
        </w:rPr>
        <w:fldChar w:fldCharType="separate"/>
      </w:r>
      <w:r w:rsidR="00D62510">
        <w:rPr>
          <w:lang w:val="en-GB"/>
        </w:rPr>
        <w:t>[38]</w:t>
      </w:r>
      <w:r w:rsidR="007B6C22">
        <w:rPr>
          <w:lang w:val="en-GB"/>
        </w:rPr>
        <w:fldChar w:fldCharType="end"/>
      </w:r>
      <w:r w:rsidR="007B6C22">
        <w:rPr>
          <w:lang w:val="en-GB"/>
        </w:rPr>
        <w:t>.</w:t>
      </w:r>
    </w:p>
    <w:p w14:paraId="21B6D2DD" w14:textId="65A16CA5" w:rsidR="00E80F1D" w:rsidRPr="00570235" w:rsidRDefault="00E80F1D" w:rsidP="00023916">
      <w:pPr>
        <w:pStyle w:val="Heading3"/>
        <w:numPr>
          <w:ilvl w:val="1"/>
          <w:numId w:val="74"/>
        </w:numPr>
        <w:spacing w:after="100" w:afterAutospacing="1"/>
        <w:ind w:left="1728" w:hanging="1152"/>
        <w:rPr>
          <w:lang w:val="en-US"/>
        </w:rPr>
      </w:pPr>
      <w:bookmarkStart w:id="324" w:name="_Toc87813178"/>
      <w:bookmarkStart w:id="325" w:name="_Toc87813728"/>
      <w:bookmarkStart w:id="326" w:name="_Toc213915909"/>
      <w:r w:rsidRPr="00570235">
        <w:rPr>
          <w:lang w:val="en-US"/>
        </w:rPr>
        <w:t>Accelerator Abstraction Layer (AAL)</w:t>
      </w:r>
      <w:bookmarkEnd w:id="324"/>
      <w:bookmarkEnd w:id="325"/>
      <w:bookmarkEnd w:id="326"/>
    </w:p>
    <w:p w14:paraId="7DC42340" w14:textId="77777777" w:rsidR="00E80F1D" w:rsidRDefault="00E80F1D" w:rsidP="00E80F1D">
      <w:pPr>
        <w:rPr>
          <w:lang w:val="en-GB"/>
        </w:rPr>
      </w:pPr>
      <w:r>
        <w:rPr>
          <w:lang w:val="en-GB"/>
        </w:rPr>
        <w:t xml:space="preserve">In previous sections, the focus is on running a complete L1 layer data on general purpose processor. In </w:t>
      </w:r>
      <w:r w:rsidRPr="00D27F42">
        <w:rPr>
          <w:lang w:val="en-GB"/>
        </w:rPr>
        <w:t>certain</w:t>
      </w:r>
      <w:r w:rsidRPr="00F511A4">
        <w:rPr>
          <w:lang w:val="en-GB"/>
        </w:rPr>
        <w:t xml:space="preserve"> </w:t>
      </w:r>
      <w:r>
        <w:rPr>
          <w:lang w:val="en-GB"/>
        </w:rPr>
        <w:t xml:space="preserve">use cases, a dedicated hardware is used along with host processor to fulfil specific requirements on latency, power efficiency, etc. The hardware accelerator can be implemented on many types of </w:t>
      </w:r>
      <w:r w:rsidRPr="00684BCA">
        <w:rPr>
          <w:lang w:val="en-GB"/>
        </w:rPr>
        <w:t>device</w:t>
      </w:r>
      <w:r>
        <w:rPr>
          <w:lang w:val="en-GB"/>
        </w:rPr>
        <w:t>s such as GPU, FPGA, or ASIC. The accelerator hardware is implementation dependent and is out of scope of this specification. Even so, i</w:t>
      </w:r>
      <w:r w:rsidRPr="00096745">
        <w:rPr>
          <w:lang w:val="en-GB"/>
        </w:rPr>
        <w:t xml:space="preserve">t is necessary to define </w:t>
      </w:r>
      <w:r>
        <w:rPr>
          <w:lang w:val="en-GB"/>
        </w:rPr>
        <w:t>a</w:t>
      </w:r>
      <w:r w:rsidRPr="00096745">
        <w:rPr>
          <w:lang w:val="en-GB"/>
        </w:rPr>
        <w:t xml:space="preserve"> standardi</w:t>
      </w:r>
      <w:r>
        <w:rPr>
          <w:lang w:val="en-GB"/>
        </w:rPr>
        <w:t>zed</w:t>
      </w:r>
      <w:r w:rsidRPr="00096745">
        <w:rPr>
          <w:lang w:val="en-GB"/>
        </w:rPr>
        <w:t xml:space="preserve"> interface to hardware accelerator</w:t>
      </w:r>
      <w:r>
        <w:rPr>
          <w:lang w:val="en-GB"/>
        </w:rPr>
        <w:t xml:space="preserve">, which will make the software stack portable with different hardware platform. Based on the data processing flow, the hardware accelerators are categorized into two models: </w:t>
      </w:r>
      <w:r w:rsidRPr="0049477D">
        <w:rPr>
          <w:lang w:val="en-GB"/>
        </w:rPr>
        <w:t xml:space="preserve">lookaside </w:t>
      </w:r>
      <w:r>
        <w:rPr>
          <w:lang w:val="en-GB"/>
        </w:rPr>
        <w:t>and</w:t>
      </w:r>
      <w:r w:rsidRPr="0049477D">
        <w:rPr>
          <w:lang w:val="en-GB"/>
        </w:rPr>
        <w:t xml:space="preserve"> inline</w:t>
      </w:r>
      <w:r>
        <w:rPr>
          <w:lang w:val="en-GB"/>
        </w:rPr>
        <w:t>. In the lookaside</w:t>
      </w:r>
      <w:r w:rsidRPr="0049477D">
        <w:rPr>
          <w:lang w:val="en-GB"/>
        </w:rPr>
        <w:t xml:space="preserve"> mode</w:t>
      </w:r>
      <w:r>
        <w:rPr>
          <w:lang w:val="en-GB"/>
        </w:rPr>
        <w:t>l,</w:t>
      </w:r>
      <w:r w:rsidRPr="0049477D">
        <w:rPr>
          <w:lang w:val="en-GB"/>
        </w:rPr>
        <w:t xml:space="preserve"> an accelerator </w:t>
      </w:r>
      <w:r>
        <w:rPr>
          <w:lang w:val="en-GB"/>
        </w:rPr>
        <w:t xml:space="preserve">is invoked by the L1 host application to offload designated functions; </w:t>
      </w:r>
      <w:r w:rsidRPr="00855C23">
        <w:rPr>
          <w:lang w:val="en-GB"/>
        </w:rPr>
        <w:t>when acceleration functions are completed</w:t>
      </w:r>
      <w:r>
        <w:rPr>
          <w:lang w:val="en-GB"/>
        </w:rPr>
        <w:t xml:space="preserve">, the results are sent back to the host application. With the </w:t>
      </w:r>
      <w:r w:rsidRPr="0049477D">
        <w:rPr>
          <w:lang w:val="en-GB"/>
        </w:rPr>
        <w:t>in</w:t>
      </w:r>
      <w:r>
        <w:rPr>
          <w:lang w:val="en-GB"/>
        </w:rPr>
        <w:t>line acceleration model</w:t>
      </w:r>
      <w:r w:rsidRPr="0049477D">
        <w:rPr>
          <w:lang w:val="en-GB"/>
        </w:rPr>
        <w:t xml:space="preserve">, the </w:t>
      </w:r>
      <w:r>
        <w:rPr>
          <w:lang w:val="en-GB"/>
        </w:rPr>
        <w:t xml:space="preserve">host processor </w:t>
      </w:r>
      <w:r w:rsidRPr="0049477D">
        <w:rPr>
          <w:lang w:val="en-GB"/>
        </w:rPr>
        <w:t>invok</w:t>
      </w:r>
      <w:r>
        <w:rPr>
          <w:lang w:val="en-GB"/>
        </w:rPr>
        <w:t>es</w:t>
      </w:r>
      <w:r w:rsidRPr="0049477D">
        <w:rPr>
          <w:lang w:val="en-GB"/>
        </w:rPr>
        <w:t xml:space="preserve"> </w:t>
      </w:r>
      <w:r>
        <w:rPr>
          <w:lang w:val="en-GB"/>
        </w:rPr>
        <w:t>the</w:t>
      </w:r>
      <w:r w:rsidRPr="0049477D">
        <w:rPr>
          <w:lang w:val="en-GB"/>
        </w:rPr>
        <w:t xml:space="preserve"> accelerator </w:t>
      </w:r>
      <w:r>
        <w:rPr>
          <w:lang w:val="en-GB"/>
        </w:rPr>
        <w:t xml:space="preserve">to offload the data processing work, however the result is not sent back to the host. </w:t>
      </w:r>
      <w:r w:rsidRPr="0049477D">
        <w:rPr>
          <w:lang w:val="en-GB"/>
        </w:rPr>
        <w:t xml:space="preserve">The </w:t>
      </w:r>
      <w:r w:rsidRPr="0069236D">
        <w:rPr>
          <w:lang w:val="en-GB"/>
        </w:rPr>
        <w:t xml:space="preserve">following figures </w:t>
      </w:r>
      <w:r>
        <w:rPr>
          <w:lang w:val="en-GB"/>
        </w:rPr>
        <w:t xml:space="preserve">illustrates L1 processing flow based on these two types of </w:t>
      </w:r>
      <w:r w:rsidRPr="0049477D">
        <w:rPr>
          <w:lang w:val="en-GB"/>
        </w:rPr>
        <w:t>hardware acceleration</w:t>
      </w:r>
      <w:r>
        <w:rPr>
          <w:lang w:val="en-GB"/>
        </w:rPr>
        <w:t xml:space="preserve"> models.</w:t>
      </w:r>
    </w:p>
    <w:p w14:paraId="68894C94" w14:textId="77777777" w:rsidR="00E80F1D" w:rsidRDefault="00E80F1D" w:rsidP="00E80F1D">
      <w:pPr>
        <w:pStyle w:val="ListParagraph"/>
        <w:numPr>
          <w:ilvl w:val="0"/>
          <w:numId w:val="62"/>
        </w:numPr>
        <w:rPr>
          <w:lang w:val="en-GB"/>
        </w:rPr>
      </w:pPr>
      <w:r>
        <w:rPr>
          <w:lang w:val="en-GB"/>
        </w:rPr>
        <w:t>Lookaside accelerator processing flow</w:t>
      </w:r>
    </w:p>
    <w:p w14:paraId="764BAD31" w14:textId="77777777" w:rsidR="00E80F1D" w:rsidRDefault="00E80F1D" w:rsidP="00E80F1D">
      <w:pPr>
        <w:rPr>
          <w:lang w:val="en-GB"/>
        </w:rPr>
      </w:pPr>
    </w:p>
    <w:p w14:paraId="5040326D" w14:textId="77777777" w:rsidR="00E80F1D" w:rsidRDefault="00E80F1D" w:rsidP="00E80F1D">
      <w:pPr>
        <w:jc w:val="center"/>
      </w:pPr>
      <w:r>
        <w:object w:dxaOrig="7830" w:dyaOrig="3256" w14:anchorId="1C12370D">
          <v:shape id="_x0000_i1033" type="#_x0000_t75" style="width:390.75pt;height:162.75pt" o:ole="">
            <v:imagedata r:id="rId36" o:title=""/>
          </v:shape>
          <o:OLEObject Type="Embed" ProgID="Visio.Drawing.15" ShapeID="_x0000_i1033" DrawAspect="Content" ObjectID="_1826428459" r:id="rId37"/>
        </w:object>
      </w:r>
    </w:p>
    <w:p w14:paraId="49DB62BA" w14:textId="6A193C63" w:rsidR="00E80F1D" w:rsidRPr="008711D3" w:rsidRDefault="00E80F1D" w:rsidP="00C73E7E">
      <w:pPr>
        <w:pStyle w:val="Caption"/>
        <w:jc w:val="center"/>
        <w:rPr>
          <w:lang w:val="en-GB"/>
        </w:rPr>
      </w:pPr>
      <w:r>
        <w:t xml:space="preserve">Figure </w:t>
      </w:r>
      <w:fldSimple w:instr=" STYLEREF 1 \s ">
        <w:r w:rsidR="00A10CAE">
          <w:rPr>
            <w:noProof/>
          </w:rPr>
          <w:t>7</w:t>
        </w:r>
      </w:fldSimple>
      <w:r>
        <w:noBreakHyphen/>
      </w:r>
      <w:fldSimple w:instr=" SEQ Figure \* ARABIC \s 1 ">
        <w:r w:rsidR="00A10CAE">
          <w:rPr>
            <w:noProof/>
          </w:rPr>
          <w:t>8</w:t>
        </w:r>
      </w:fldSimple>
      <w:r>
        <w:t>: Lookaside Accelerator Model</w:t>
      </w:r>
    </w:p>
    <w:p w14:paraId="00675F54" w14:textId="77777777" w:rsidR="00E80F1D" w:rsidRDefault="00E80F1D" w:rsidP="00E80F1D">
      <w:pPr>
        <w:pStyle w:val="ListParagraph"/>
        <w:numPr>
          <w:ilvl w:val="0"/>
          <w:numId w:val="62"/>
        </w:numPr>
        <w:rPr>
          <w:lang w:val="en-GB"/>
        </w:rPr>
      </w:pPr>
      <w:r>
        <w:rPr>
          <w:lang w:val="en-GB"/>
        </w:rPr>
        <w:lastRenderedPageBreak/>
        <w:t>Inline accelerator processing flow</w:t>
      </w:r>
    </w:p>
    <w:p w14:paraId="18C0C042" w14:textId="77777777" w:rsidR="00E80F1D" w:rsidRDefault="00E80F1D" w:rsidP="00E80F1D"/>
    <w:p w14:paraId="359C53EF" w14:textId="77777777" w:rsidR="00E80F1D" w:rsidRDefault="00E80F1D" w:rsidP="00E80F1D"/>
    <w:p w14:paraId="494CC342" w14:textId="77777777" w:rsidR="00E80F1D" w:rsidRDefault="00E80F1D" w:rsidP="00E80F1D">
      <w:pPr>
        <w:jc w:val="center"/>
      </w:pPr>
      <w:r>
        <w:object w:dxaOrig="5580" w:dyaOrig="2446" w14:anchorId="01D6A819">
          <v:shape id="_x0000_i1034" type="#_x0000_t75" style="width:278.25pt;height:122.25pt" o:ole="">
            <v:imagedata r:id="rId38" o:title=""/>
          </v:shape>
          <o:OLEObject Type="Embed" ProgID="Visio.Drawing.15" ShapeID="_x0000_i1034" DrawAspect="Content" ObjectID="_1826428460" r:id="rId39"/>
        </w:object>
      </w:r>
    </w:p>
    <w:p w14:paraId="20EB9950" w14:textId="00329457" w:rsidR="00E80F1D" w:rsidRDefault="00E80F1D" w:rsidP="00C73E7E">
      <w:pPr>
        <w:pStyle w:val="Caption"/>
        <w:jc w:val="center"/>
      </w:pPr>
      <w:r>
        <w:t xml:space="preserve">Figure </w:t>
      </w:r>
      <w:fldSimple w:instr=" STYLEREF 1 \s ">
        <w:r w:rsidR="00A10CAE">
          <w:rPr>
            <w:noProof/>
          </w:rPr>
          <w:t>7</w:t>
        </w:r>
      </w:fldSimple>
      <w:r>
        <w:noBreakHyphen/>
      </w:r>
      <w:fldSimple w:instr=" SEQ Figure \* ARABIC \s 1 ">
        <w:r w:rsidR="00A10CAE">
          <w:rPr>
            <w:noProof/>
          </w:rPr>
          <w:t>9</w:t>
        </w:r>
      </w:fldSimple>
      <w:r>
        <w:t>: Inline Accelerator Model</w:t>
      </w:r>
    </w:p>
    <w:p w14:paraId="3FBE93D5" w14:textId="589AC94B" w:rsidR="00345B95" w:rsidRPr="00345B95" w:rsidRDefault="00345B95" w:rsidP="00345B95">
      <w:pPr>
        <w:rPr>
          <w:lang w:val="en-GB"/>
        </w:rPr>
      </w:pPr>
      <w:r w:rsidRPr="0059182F">
        <w:rPr>
          <w:lang w:val="en-GB"/>
        </w:rPr>
        <w:t xml:space="preserve">Figure 5.8 shows the lookaside acceleration model. For the uplink data processing, the host receives the data from O-RAN via fronthaul interface; for the downlink processing, the host processor receives the data from L2 via L1/L2 interface. When either uplink or downlink data needs to be processed by accelerator, the host processor handovers the workload to the accelerator; after the data processing is completed, the results are turn over to the host. Figure 5-9 shows the inline accelerator model. In this case, the accelerator directly receives the uplink data from O-RU via front haul interface. When the L1 process is completed, the result is sent to the host via AAL in order to continue the L2 processing. For the downlink process, the finished L2 data is sent to the accelerator via AAL for L1 processing. When the L1 downlink is completed, the results are sent to O-RU. </w:t>
      </w:r>
      <w:bookmarkStart w:id="327" w:name="_Toc87298028"/>
      <w:bookmarkStart w:id="328" w:name="_Toc87361204"/>
      <w:bookmarkStart w:id="329" w:name="_Toc87635382"/>
      <w:bookmarkStart w:id="330" w:name="_Toc87298029"/>
      <w:bookmarkStart w:id="331" w:name="_Toc87361205"/>
      <w:bookmarkStart w:id="332" w:name="_Toc87635383"/>
      <w:bookmarkEnd w:id="327"/>
      <w:bookmarkEnd w:id="328"/>
      <w:bookmarkEnd w:id="329"/>
      <w:bookmarkEnd w:id="330"/>
      <w:bookmarkEnd w:id="331"/>
      <w:bookmarkEnd w:id="332"/>
    </w:p>
    <w:p w14:paraId="0A1C06D0" w14:textId="1DD852EB" w:rsidR="0059182F" w:rsidRPr="00570235" w:rsidRDefault="0059182F" w:rsidP="00023916">
      <w:pPr>
        <w:pStyle w:val="Heading3"/>
        <w:numPr>
          <w:ilvl w:val="1"/>
          <w:numId w:val="74"/>
        </w:numPr>
        <w:spacing w:after="100" w:afterAutospacing="1"/>
        <w:ind w:left="1728" w:hanging="1152"/>
        <w:rPr>
          <w:lang w:val="en-US"/>
        </w:rPr>
      </w:pPr>
      <w:bookmarkStart w:id="333" w:name="_Toc87813179"/>
      <w:bookmarkStart w:id="334" w:name="_Toc87813729"/>
      <w:bookmarkStart w:id="335" w:name="_Toc213915910"/>
      <w:r w:rsidRPr="00570235">
        <w:rPr>
          <w:lang w:val="en-US"/>
        </w:rPr>
        <w:t>AAL Lookaside Profile</w:t>
      </w:r>
      <w:bookmarkEnd w:id="333"/>
      <w:bookmarkEnd w:id="334"/>
      <w:bookmarkEnd w:id="335"/>
    </w:p>
    <w:p w14:paraId="1869A6B6" w14:textId="689FCD9D" w:rsidR="0059182F" w:rsidRPr="00570235" w:rsidRDefault="0059182F" w:rsidP="00023916">
      <w:pPr>
        <w:pStyle w:val="Heading3"/>
        <w:numPr>
          <w:ilvl w:val="2"/>
          <w:numId w:val="74"/>
        </w:numPr>
        <w:spacing w:after="100" w:afterAutospacing="1"/>
        <w:ind w:left="1728" w:hanging="1728"/>
        <w:rPr>
          <w:lang w:val="en-US"/>
        </w:rPr>
      </w:pPr>
      <w:bookmarkStart w:id="336" w:name="_Toc87813180"/>
      <w:bookmarkStart w:id="337" w:name="_Toc87813730"/>
      <w:bookmarkStart w:id="338" w:name="_Toc213915911"/>
      <w:r w:rsidRPr="009D6B0F">
        <w:rPr>
          <w:lang w:val="en-US"/>
        </w:rPr>
        <w:t>Lookaside FEC Profile</w:t>
      </w:r>
      <w:bookmarkEnd w:id="336"/>
      <w:bookmarkEnd w:id="337"/>
      <w:bookmarkEnd w:id="338"/>
    </w:p>
    <w:p w14:paraId="396228AE" w14:textId="1F8E0DCA" w:rsidR="00E80F1D" w:rsidRPr="0059182F" w:rsidRDefault="00E80F1D" w:rsidP="0059182F">
      <w:pPr>
        <w:spacing w:after="100" w:afterAutospacing="1"/>
        <w:rPr>
          <w:lang w:val="en-GB"/>
        </w:rPr>
      </w:pPr>
      <w:r w:rsidRPr="0059182F">
        <w:rPr>
          <w:lang w:val="en-GB"/>
        </w:rPr>
        <w:t xml:space="preserve">In general, any combination of L1 functions can be offload to the accelerator. In real deployment, only those functions take more computing power will be offloaded to the accelerator. The accelerator design is implementation specific. To better represent accelerator’s functional capabilities, AAL profile is used to differentiate the combination of accelerator architecture and functions. AAL lookaside profile indicates the accelerator adopted the lookaside processing model. The AAL lookaside processing flows are explained in the early section. During the L1 process, the host application initiates the offload work to accelerator, meanwhile the host may perform other work in parallel, it retrieves the result once the work is complete. The AAL FEC Profile includes both uplink and downlink function of PDSCH and PUSCH. The downlink functions are CRC Generation, LDPC Encoding, Rate Matching. The uplink functions are Rate De-matching, LDPC Decoder, CRC Check. These functions can be invoked sequentially or individually. </w:t>
      </w:r>
    </w:p>
    <w:p w14:paraId="05BF6386" w14:textId="77777777" w:rsidR="00E80F1D" w:rsidRDefault="00E80F1D" w:rsidP="00E80F1D">
      <w:pPr>
        <w:jc w:val="center"/>
      </w:pPr>
      <w:r>
        <w:object w:dxaOrig="4275" w:dyaOrig="4635" w14:anchorId="22FB674E">
          <v:shape id="_x0000_i1035" type="#_x0000_t75" style="width:213pt;height:232.5pt" o:ole="">
            <v:imagedata r:id="rId40" o:title=""/>
          </v:shape>
          <o:OLEObject Type="Embed" ProgID="Visio.Drawing.15" ShapeID="_x0000_i1035" DrawAspect="Content" ObjectID="_1826428461" r:id="rId41"/>
        </w:object>
      </w:r>
    </w:p>
    <w:p w14:paraId="1A59AF20" w14:textId="57EB455A" w:rsidR="00E80F1D" w:rsidRDefault="00E80F1D" w:rsidP="00C73E7E">
      <w:pPr>
        <w:pStyle w:val="Caption"/>
        <w:jc w:val="center"/>
      </w:pPr>
      <w:r>
        <w:t xml:space="preserve">Figure </w:t>
      </w:r>
      <w:fldSimple w:instr=" STYLEREF 1 \s ">
        <w:r w:rsidR="00A10CAE">
          <w:rPr>
            <w:noProof/>
          </w:rPr>
          <w:t>7</w:t>
        </w:r>
      </w:fldSimple>
      <w:r>
        <w:noBreakHyphen/>
      </w:r>
      <w:fldSimple w:instr=" SEQ Figure \* ARABIC \s 1 ">
        <w:r w:rsidR="00A10CAE">
          <w:rPr>
            <w:noProof/>
          </w:rPr>
          <w:t>10</w:t>
        </w:r>
      </w:fldSimple>
      <w:r>
        <w:t>: Lookaside FEC Accelerator</w:t>
      </w:r>
    </w:p>
    <w:p w14:paraId="7DA00EE0" w14:textId="3A92421C" w:rsidR="00E80F1D" w:rsidRPr="00570235" w:rsidRDefault="00E80F1D" w:rsidP="00023916">
      <w:pPr>
        <w:pStyle w:val="Heading3"/>
        <w:numPr>
          <w:ilvl w:val="2"/>
          <w:numId w:val="74"/>
        </w:numPr>
        <w:spacing w:after="100" w:afterAutospacing="1"/>
        <w:ind w:left="1728" w:hanging="1728"/>
        <w:rPr>
          <w:lang w:val="en-US"/>
        </w:rPr>
      </w:pPr>
      <w:bookmarkStart w:id="339" w:name="_Toc87813181"/>
      <w:bookmarkStart w:id="340" w:name="_Toc87813731"/>
      <w:bookmarkStart w:id="341" w:name="_Toc213915912"/>
      <w:bookmarkStart w:id="342" w:name="_Hlk139889442"/>
      <w:r w:rsidRPr="00570235">
        <w:rPr>
          <w:lang w:val="en-US"/>
        </w:rPr>
        <w:t>FEC APIs</w:t>
      </w:r>
      <w:bookmarkEnd w:id="339"/>
      <w:bookmarkEnd w:id="340"/>
      <w:bookmarkEnd w:id="341"/>
    </w:p>
    <w:bookmarkEnd w:id="342"/>
    <w:p w14:paraId="3A378F8F" w14:textId="0067A6AF" w:rsidR="00E80F1D" w:rsidRDefault="00E80F1D" w:rsidP="00E80F1D">
      <w:pPr>
        <w:rPr>
          <w:lang w:val="en-GB"/>
        </w:rPr>
      </w:pPr>
      <w:r w:rsidRPr="00B2436A">
        <w:rPr>
          <w:lang w:val="en-GB"/>
        </w:rPr>
        <w:t>Refer to the O-RAN OSC for FEC APIs details.</w:t>
      </w:r>
    </w:p>
    <w:p w14:paraId="5ACAF803" w14:textId="77777777" w:rsidR="008F653C" w:rsidRDefault="008F653C" w:rsidP="00E80F1D">
      <w:pPr>
        <w:rPr>
          <w:lang w:val="en-GB"/>
        </w:rPr>
      </w:pPr>
    </w:p>
    <w:p w14:paraId="323E20AF" w14:textId="77777777" w:rsidR="008F653C" w:rsidRPr="00345B95" w:rsidRDefault="008F653C" w:rsidP="008F653C">
      <w:pPr>
        <w:rPr>
          <w:lang w:val="en-GB"/>
        </w:rPr>
      </w:pPr>
    </w:p>
    <w:p w14:paraId="1478AB06" w14:textId="67467A82" w:rsidR="008F653C" w:rsidRPr="00570235" w:rsidRDefault="00A82C6D" w:rsidP="00023916">
      <w:pPr>
        <w:pStyle w:val="Heading3"/>
        <w:numPr>
          <w:ilvl w:val="1"/>
          <w:numId w:val="74"/>
        </w:numPr>
        <w:spacing w:after="100" w:afterAutospacing="1"/>
        <w:ind w:left="1728" w:hanging="1152"/>
        <w:rPr>
          <w:lang w:val="en-US"/>
        </w:rPr>
      </w:pPr>
      <w:bookmarkStart w:id="343" w:name="_Toc213915913"/>
      <w:bookmarkStart w:id="344" w:name="_Hlk139871205"/>
      <w:r>
        <w:rPr>
          <w:lang w:val="en-US"/>
        </w:rPr>
        <w:t>Massive MIMO Optimization</w:t>
      </w:r>
      <w:bookmarkEnd w:id="343"/>
    </w:p>
    <w:bookmarkEnd w:id="344"/>
    <w:p w14:paraId="24BF0033" w14:textId="3749744F" w:rsidR="00727F46" w:rsidRDefault="00727F46" w:rsidP="00EC2B9F">
      <w:r>
        <w:t>The Massive MIMO (mMIMO) technology is adopted to improve wireless performance, coverage and the QoS. The beamforming method is the essential element of mMIMO which greatly affects the throughput of wireless network. To optimize the mMIMO beamforming, the non-RT and near-RT RIC utilize the UE/BS channel condition, mobility, and measured performance data to assisted beamforming mode selection. The Grid-of-Beam (GoB) [40] and non-Grid-of-Beam (non-GoB) [41] are two different approaches of beamforming methods that can be used in the O-RAN system [40]. In case of non-GoB, the beamforming weights are generated dynamically in real time instead of using predefined beam set. As O-RAN does not standardize the beamforming algorithm, there are many algorithms that vendors can cho</w:t>
      </w:r>
      <w:r w:rsidR="007511E1">
        <w:t>o</w:t>
      </w:r>
      <w:r>
        <w:t xml:space="preserve">se for non-GoB BF weight calculate. The SRS based dynamic BF weight generation is commonly used for non-GoB beamforming weight calculation. There are many factors (SRS periodicity, channel estimation and BF weight </w:t>
      </w:r>
      <w:r w:rsidR="00EF3EDD">
        <w:t xml:space="preserve">calculation </w:t>
      </w:r>
      <w:r>
        <w:t xml:space="preserve">algorithms) </w:t>
      </w:r>
      <w:r w:rsidR="00FE30F3">
        <w:t xml:space="preserve">that </w:t>
      </w:r>
      <w:r>
        <w:t xml:space="preserve">will affect the effectiveness of non-GoB performance, and the combination of these factors </w:t>
      </w:r>
      <w:r w:rsidR="00FE30F3">
        <w:t>corresponding to</w:t>
      </w:r>
      <w:r>
        <w:t xml:space="preserve"> a BF mode. Various non-GoB modes can be designed to meet the requirements of different UE locations and channel situations [42]. Figure 7-11 diagram describes the SRS based non-GoB operation flow. </w:t>
      </w:r>
    </w:p>
    <w:p w14:paraId="4E7757B4" w14:textId="77777777" w:rsidR="00727F46" w:rsidRDefault="00727F46" w:rsidP="00EC2B9F">
      <w:r>
        <w:object w:dxaOrig="9640" w:dyaOrig="3300" w14:anchorId="35CA161C">
          <v:shape id="_x0000_i1036" type="#_x0000_t75" style="width:482.25pt;height:165pt" o:ole="">
            <v:imagedata r:id="rId42" o:title=""/>
          </v:shape>
          <o:OLEObject Type="Embed" ProgID="Visio.Drawing.15" ShapeID="_x0000_i1036" DrawAspect="Content" ObjectID="_1826428462" r:id="rId43"/>
        </w:object>
      </w:r>
    </w:p>
    <w:p w14:paraId="536C708D" w14:textId="1476C137" w:rsidR="00727F46" w:rsidRPr="00EC2B9F" w:rsidRDefault="00727F46" w:rsidP="00EC2B9F">
      <w:pPr>
        <w:jc w:val="center"/>
        <w:rPr>
          <w:b/>
          <w:bCs/>
        </w:rPr>
      </w:pPr>
      <w:bookmarkStart w:id="345" w:name="_Hlk139889267"/>
      <w:r w:rsidRPr="00EC2B9F">
        <w:rPr>
          <w:b/>
          <w:bCs/>
        </w:rPr>
        <w:t xml:space="preserve">Figure </w:t>
      </w:r>
      <w:r w:rsidRPr="00EC2B9F">
        <w:rPr>
          <w:b/>
          <w:bCs/>
          <w:noProof/>
        </w:rPr>
        <w:fldChar w:fldCharType="begin"/>
      </w:r>
      <w:r w:rsidRPr="00EC2B9F">
        <w:rPr>
          <w:b/>
          <w:bCs/>
          <w:noProof/>
        </w:rPr>
        <w:instrText xml:space="preserve"> STYLEREF 1 \s </w:instrText>
      </w:r>
      <w:r w:rsidRPr="00EC2B9F">
        <w:rPr>
          <w:b/>
          <w:bCs/>
          <w:noProof/>
        </w:rPr>
        <w:fldChar w:fldCharType="separate"/>
      </w:r>
      <w:r w:rsidR="00A10CAE">
        <w:rPr>
          <w:b/>
          <w:bCs/>
          <w:noProof/>
        </w:rPr>
        <w:t>7</w:t>
      </w:r>
      <w:r w:rsidRPr="00EC2B9F">
        <w:rPr>
          <w:b/>
          <w:bCs/>
          <w:noProof/>
        </w:rPr>
        <w:fldChar w:fldCharType="end"/>
      </w:r>
      <w:r w:rsidRPr="00EC2B9F">
        <w:rPr>
          <w:b/>
          <w:bCs/>
        </w:rPr>
        <w:noBreakHyphen/>
      </w:r>
      <w:r w:rsidRPr="00EC2B9F">
        <w:rPr>
          <w:b/>
          <w:bCs/>
          <w:noProof/>
        </w:rPr>
        <w:fldChar w:fldCharType="begin"/>
      </w:r>
      <w:r w:rsidRPr="00EC2B9F">
        <w:rPr>
          <w:b/>
          <w:bCs/>
          <w:noProof/>
        </w:rPr>
        <w:instrText xml:space="preserve"> SEQ Figure \* ARABIC \s 1 </w:instrText>
      </w:r>
      <w:r w:rsidRPr="00EC2B9F">
        <w:rPr>
          <w:b/>
          <w:bCs/>
          <w:noProof/>
        </w:rPr>
        <w:fldChar w:fldCharType="separate"/>
      </w:r>
      <w:r w:rsidR="00A10CAE">
        <w:rPr>
          <w:b/>
          <w:bCs/>
          <w:noProof/>
        </w:rPr>
        <w:t>11</w:t>
      </w:r>
      <w:r w:rsidRPr="00EC2B9F">
        <w:rPr>
          <w:b/>
          <w:bCs/>
          <w:noProof/>
        </w:rPr>
        <w:fldChar w:fldCharType="end"/>
      </w:r>
      <w:r w:rsidRPr="00EC2B9F">
        <w:rPr>
          <w:b/>
          <w:bCs/>
          <w:noProof/>
        </w:rPr>
        <w:t xml:space="preserve"> </w:t>
      </w:r>
      <w:r w:rsidRPr="00EC2B9F">
        <w:rPr>
          <w:b/>
          <w:bCs/>
        </w:rPr>
        <w:t>Non-GoB mMIMO operation flow</w:t>
      </w:r>
    </w:p>
    <w:bookmarkEnd w:id="345"/>
    <w:p w14:paraId="0226BB1A" w14:textId="77777777" w:rsidR="00727F46" w:rsidRDefault="00727F46" w:rsidP="00EC2B9F">
      <w:pPr>
        <w:pStyle w:val="ListParagraph"/>
        <w:ind w:left="0"/>
      </w:pPr>
    </w:p>
    <w:p w14:paraId="22E47AD0" w14:textId="4D753933" w:rsidR="00727F46" w:rsidRDefault="00727F46" w:rsidP="00EC2B9F">
      <w:r>
        <w:t xml:space="preserve">When non-GoB is used, the L1 and L2 need to share information entities such as BF mode configuration, UE performance measurement KPIs to facilitate the AI/ML model training and inference operations . The </w:t>
      </w:r>
      <w:r w:rsidR="009510F8">
        <w:t>detail</w:t>
      </w:r>
      <w:r w:rsidR="000B0C14">
        <w:t>ed</w:t>
      </w:r>
      <w:r w:rsidR="009510F8">
        <w:t xml:space="preserve"> </w:t>
      </w:r>
      <w:r>
        <w:t>information listed in the Table 7-2.</w:t>
      </w:r>
    </w:p>
    <w:p w14:paraId="3248310B" w14:textId="724B1D95" w:rsidR="00727F46" w:rsidRPr="002E1DA7" w:rsidRDefault="00727F46" w:rsidP="00EC2B9F">
      <w:pPr>
        <w:keepNext/>
        <w:spacing w:after="100" w:afterAutospacing="1"/>
        <w:jc w:val="center"/>
        <w:rPr>
          <w:b/>
          <w:bCs/>
        </w:rPr>
      </w:pPr>
      <w:r w:rsidRPr="002E1DA7">
        <w:rPr>
          <w:b/>
          <w:bCs/>
        </w:rPr>
        <w:t xml:space="preserve">Table </w:t>
      </w:r>
      <w:r w:rsidRPr="00EC2B9F">
        <w:rPr>
          <w:b/>
          <w:bCs/>
        </w:rPr>
        <w:fldChar w:fldCharType="begin"/>
      </w:r>
      <w:r w:rsidRPr="002E1DA7">
        <w:rPr>
          <w:b/>
          <w:bCs/>
        </w:rPr>
        <w:instrText xml:space="preserve"> STYLEREF 1 \s </w:instrText>
      </w:r>
      <w:r w:rsidRPr="00EC2B9F">
        <w:rPr>
          <w:b/>
          <w:bCs/>
        </w:rPr>
        <w:fldChar w:fldCharType="separate"/>
      </w:r>
      <w:r w:rsidR="00D62510" w:rsidRPr="002E1DA7">
        <w:rPr>
          <w:b/>
          <w:bCs/>
          <w:noProof/>
        </w:rPr>
        <w:t>7</w:t>
      </w:r>
      <w:r w:rsidRPr="00EC2B9F">
        <w:rPr>
          <w:b/>
          <w:bCs/>
          <w:noProof/>
        </w:rPr>
        <w:fldChar w:fldCharType="end"/>
      </w:r>
      <w:r w:rsidRPr="002E1DA7">
        <w:rPr>
          <w:b/>
          <w:bCs/>
        </w:rPr>
        <w:noBreakHyphen/>
        <w:t>2 L1/L2 Information Entities List</w:t>
      </w:r>
    </w:p>
    <w:tbl>
      <w:tblPr>
        <w:tblStyle w:val="TableGrid"/>
        <w:tblW w:w="0" w:type="auto"/>
        <w:tblLook w:val="04A0" w:firstRow="1" w:lastRow="0" w:firstColumn="1" w:lastColumn="0" w:noHBand="0" w:noVBand="1"/>
      </w:tblPr>
      <w:tblGrid>
        <w:gridCol w:w="2407"/>
        <w:gridCol w:w="2408"/>
        <w:gridCol w:w="4000"/>
      </w:tblGrid>
      <w:tr w:rsidR="00727F46" w14:paraId="43C38C1C" w14:textId="77777777" w:rsidTr="00727F46">
        <w:tc>
          <w:tcPr>
            <w:tcW w:w="2407" w:type="dxa"/>
            <w:tcBorders>
              <w:top w:val="single" w:sz="4" w:space="0" w:color="auto"/>
              <w:left w:val="single" w:sz="4" w:space="0" w:color="auto"/>
              <w:bottom w:val="single" w:sz="4" w:space="0" w:color="auto"/>
              <w:right w:val="single" w:sz="4" w:space="0" w:color="auto"/>
            </w:tcBorders>
            <w:hideMark/>
          </w:tcPr>
          <w:p w14:paraId="168E354F" w14:textId="77777777" w:rsidR="00727F46" w:rsidRDefault="00727F46">
            <w:pPr>
              <w:jc w:val="center"/>
              <w:rPr>
                <w:b/>
                <w:bCs/>
                <w:lang w:val="en-GB"/>
              </w:rPr>
            </w:pPr>
            <w:r>
              <w:rPr>
                <w:b/>
                <w:bCs/>
                <w:lang w:val="en-GB"/>
              </w:rPr>
              <w:t>Info Name</w:t>
            </w:r>
          </w:p>
        </w:tc>
        <w:tc>
          <w:tcPr>
            <w:tcW w:w="2408" w:type="dxa"/>
            <w:tcBorders>
              <w:top w:val="single" w:sz="4" w:space="0" w:color="auto"/>
              <w:left w:val="single" w:sz="4" w:space="0" w:color="auto"/>
              <w:bottom w:val="single" w:sz="4" w:space="0" w:color="auto"/>
              <w:right w:val="single" w:sz="4" w:space="0" w:color="auto"/>
            </w:tcBorders>
            <w:hideMark/>
          </w:tcPr>
          <w:p w14:paraId="689FE805" w14:textId="77777777" w:rsidR="00727F46" w:rsidRDefault="00727F46">
            <w:pPr>
              <w:jc w:val="center"/>
              <w:rPr>
                <w:b/>
                <w:bCs/>
                <w:lang w:val="en-GB"/>
              </w:rPr>
            </w:pPr>
            <w:r>
              <w:rPr>
                <w:b/>
                <w:bCs/>
              </w:rPr>
              <w:t>Info type</w:t>
            </w:r>
          </w:p>
        </w:tc>
        <w:tc>
          <w:tcPr>
            <w:tcW w:w="4000" w:type="dxa"/>
            <w:tcBorders>
              <w:top w:val="single" w:sz="4" w:space="0" w:color="auto"/>
              <w:left w:val="single" w:sz="4" w:space="0" w:color="auto"/>
              <w:bottom w:val="single" w:sz="4" w:space="0" w:color="auto"/>
              <w:right w:val="single" w:sz="4" w:space="0" w:color="auto"/>
            </w:tcBorders>
            <w:hideMark/>
          </w:tcPr>
          <w:p w14:paraId="5994FD3A" w14:textId="77777777" w:rsidR="00727F46" w:rsidRDefault="00727F46">
            <w:pPr>
              <w:jc w:val="center"/>
              <w:rPr>
                <w:b/>
                <w:bCs/>
                <w:lang w:val="en-GB"/>
              </w:rPr>
            </w:pPr>
            <w:r>
              <w:rPr>
                <w:b/>
                <w:bCs/>
              </w:rPr>
              <w:t>Description/Notes</w:t>
            </w:r>
          </w:p>
        </w:tc>
      </w:tr>
      <w:tr w:rsidR="00727F46" w14:paraId="6CD1D607" w14:textId="77777777" w:rsidTr="00727F46">
        <w:tc>
          <w:tcPr>
            <w:tcW w:w="2407" w:type="dxa"/>
            <w:tcBorders>
              <w:top w:val="single" w:sz="4" w:space="0" w:color="auto"/>
              <w:left w:val="single" w:sz="4" w:space="0" w:color="auto"/>
              <w:bottom w:val="single" w:sz="4" w:space="0" w:color="auto"/>
              <w:right w:val="single" w:sz="4" w:space="0" w:color="auto"/>
            </w:tcBorders>
            <w:hideMark/>
          </w:tcPr>
          <w:p w14:paraId="3FE2F98B" w14:textId="06BBFACE" w:rsidR="00727F46" w:rsidRDefault="00727F46">
            <w:pPr>
              <w:rPr>
                <w:lang w:val="en-GB"/>
              </w:rPr>
            </w:pPr>
            <w:r>
              <w:rPr>
                <w:lang w:val="en-GB"/>
              </w:rPr>
              <w:t xml:space="preserve">Supported Non-GoB Beamforming Modes </w:t>
            </w:r>
            <w:r w:rsidR="006C0EEF">
              <w:rPr>
                <w:lang w:val="en-GB"/>
              </w:rPr>
              <w:fldChar w:fldCharType="begin"/>
            </w:r>
            <w:r w:rsidR="006C0EEF">
              <w:rPr>
                <w:lang w:val="en-GB"/>
              </w:rPr>
              <w:instrText xml:space="preserve"> REF _Ref130369642 \r \h </w:instrText>
            </w:r>
            <w:r w:rsidR="006C0EEF">
              <w:rPr>
                <w:lang w:val="en-GB"/>
              </w:rPr>
            </w:r>
            <w:r w:rsidR="006C0EEF">
              <w:rPr>
                <w:lang w:val="en-GB"/>
              </w:rPr>
              <w:fldChar w:fldCharType="separate"/>
            </w:r>
            <w:r w:rsidR="00D62510">
              <w:rPr>
                <w:lang w:val="en-GB"/>
              </w:rPr>
              <w:t>[42]</w:t>
            </w:r>
            <w:r w:rsidR="006C0EEF">
              <w:rPr>
                <w:lang w:val="en-GB"/>
              </w:rPr>
              <w:fldChar w:fldCharType="end"/>
            </w:r>
          </w:p>
        </w:tc>
        <w:tc>
          <w:tcPr>
            <w:tcW w:w="2408" w:type="dxa"/>
            <w:tcBorders>
              <w:top w:val="single" w:sz="4" w:space="0" w:color="auto"/>
              <w:left w:val="single" w:sz="4" w:space="0" w:color="auto"/>
              <w:bottom w:val="single" w:sz="4" w:space="0" w:color="auto"/>
              <w:right w:val="single" w:sz="4" w:space="0" w:color="auto"/>
            </w:tcBorders>
            <w:hideMark/>
          </w:tcPr>
          <w:p w14:paraId="018C2E81" w14:textId="77777777" w:rsidR="00727F46" w:rsidRDefault="00727F46">
            <w:pPr>
              <w:rPr>
                <w:lang w:val="en-GB"/>
              </w:rPr>
            </w:pPr>
            <w:r>
              <w:rPr>
                <w:lang w:val="en-GB"/>
              </w:rPr>
              <w:t xml:space="preserve">Number of BF mode &gt; 1 (Numeric number) </w:t>
            </w:r>
          </w:p>
          <w:p w14:paraId="79E0B8A4" w14:textId="77777777" w:rsidR="00727F46" w:rsidRPr="00EC2B9F" w:rsidRDefault="00727F46">
            <w:pPr>
              <w:rPr>
                <w:lang w:val="fr-FR"/>
              </w:rPr>
            </w:pPr>
            <w:r w:rsidRPr="00EC2B9F">
              <w:rPr>
                <w:lang w:val="fr-FR"/>
              </w:rPr>
              <w:t>Optional BF mode Index &amp; description</w:t>
            </w:r>
          </w:p>
        </w:tc>
        <w:tc>
          <w:tcPr>
            <w:tcW w:w="4000" w:type="dxa"/>
            <w:tcBorders>
              <w:top w:val="single" w:sz="4" w:space="0" w:color="auto"/>
              <w:left w:val="single" w:sz="4" w:space="0" w:color="auto"/>
              <w:bottom w:val="single" w:sz="4" w:space="0" w:color="auto"/>
              <w:right w:val="single" w:sz="4" w:space="0" w:color="auto"/>
            </w:tcBorders>
            <w:hideMark/>
          </w:tcPr>
          <w:p w14:paraId="3D186B1C" w14:textId="77777777" w:rsidR="00727F46" w:rsidRDefault="00727F46">
            <w:pPr>
              <w:rPr>
                <w:lang w:val="en-GB"/>
              </w:rPr>
            </w:pPr>
            <w:r>
              <w:rPr>
                <w:lang w:val="en-GB"/>
              </w:rPr>
              <w:t>L1 reports supported beamforming configurations modes and related info when requested via O1 interface</w:t>
            </w:r>
          </w:p>
        </w:tc>
      </w:tr>
      <w:tr w:rsidR="00727F46" w14:paraId="1A122D63" w14:textId="77777777" w:rsidTr="00727F46">
        <w:tc>
          <w:tcPr>
            <w:tcW w:w="2407" w:type="dxa"/>
            <w:tcBorders>
              <w:top w:val="single" w:sz="4" w:space="0" w:color="auto"/>
              <w:left w:val="single" w:sz="4" w:space="0" w:color="auto"/>
              <w:bottom w:val="single" w:sz="4" w:space="0" w:color="auto"/>
              <w:right w:val="single" w:sz="4" w:space="0" w:color="auto"/>
            </w:tcBorders>
            <w:hideMark/>
          </w:tcPr>
          <w:p w14:paraId="490CC7F9" w14:textId="0AFE2901" w:rsidR="00727F46" w:rsidRDefault="00727F46">
            <w:pPr>
              <w:rPr>
                <w:lang w:val="en-GB"/>
              </w:rPr>
            </w:pPr>
            <w:r>
              <w:rPr>
                <w:lang w:val="en-GB"/>
              </w:rPr>
              <w:t xml:space="preserve">DL Synchronization Signal based Reference Signal Received Power (SS-RSRP) </w:t>
            </w:r>
            <w:r w:rsidR="006C0EEF">
              <w:rPr>
                <w:lang w:val="en-GB"/>
              </w:rPr>
              <w:fldChar w:fldCharType="begin"/>
            </w:r>
            <w:r w:rsidR="006C0EEF">
              <w:rPr>
                <w:lang w:val="en-GB"/>
              </w:rPr>
              <w:instrText xml:space="preserve"> REF _Ref130369642 \r \h </w:instrText>
            </w:r>
            <w:r w:rsidR="006C0EEF">
              <w:rPr>
                <w:lang w:val="en-GB"/>
              </w:rPr>
            </w:r>
            <w:r w:rsidR="006C0EEF">
              <w:rPr>
                <w:lang w:val="en-GB"/>
              </w:rPr>
              <w:fldChar w:fldCharType="separate"/>
            </w:r>
            <w:r w:rsidR="00D62510">
              <w:rPr>
                <w:lang w:val="en-GB"/>
              </w:rPr>
              <w:t>[42]</w:t>
            </w:r>
            <w:r w:rsidR="006C0EEF">
              <w:rPr>
                <w:lang w:val="en-GB"/>
              </w:rPr>
              <w:fldChar w:fldCharType="end"/>
            </w:r>
          </w:p>
        </w:tc>
        <w:tc>
          <w:tcPr>
            <w:tcW w:w="2408" w:type="dxa"/>
            <w:tcBorders>
              <w:top w:val="single" w:sz="4" w:space="0" w:color="auto"/>
              <w:left w:val="single" w:sz="4" w:space="0" w:color="auto"/>
              <w:bottom w:val="single" w:sz="4" w:space="0" w:color="auto"/>
              <w:right w:val="single" w:sz="4" w:space="0" w:color="auto"/>
            </w:tcBorders>
          </w:tcPr>
          <w:p w14:paraId="0A6077FF" w14:textId="77777777" w:rsidR="00727F46" w:rsidRDefault="00727F46">
            <w:pPr>
              <w:rPr>
                <w:lang w:val="en-GB"/>
              </w:rPr>
            </w:pPr>
          </w:p>
        </w:tc>
        <w:tc>
          <w:tcPr>
            <w:tcW w:w="4000" w:type="dxa"/>
            <w:tcBorders>
              <w:top w:val="single" w:sz="4" w:space="0" w:color="auto"/>
              <w:left w:val="single" w:sz="4" w:space="0" w:color="auto"/>
              <w:bottom w:val="single" w:sz="4" w:space="0" w:color="auto"/>
              <w:right w:val="single" w:sz="4" w:space="0" w:color="auto"/>
            </w:tcBorders>
          </w:tcPr>
          <w:p w14:paraId="31E831A0" w14:textId="77777777" w:rsidR="00727F46" w:rsidRDefault="00727F46">
            <w:pPr>
              <w:rPr>
                <w:lang w:val="en-GB"/>
              </w:rPr>
            </w:pPr>
            <w:r>
              <w:rPr>
                <w:lang w:val="en-GB"/>
              </w:rPr>
              <w:t xml:space="preserve">Reports the linear average of the DL SS-RSRP (in [W]) from UEs in the cell when SS-RSRP is used </w:t>
            </w:r>
          </w:p>
          <w:p w14:paraId="33C4A59C" w14:textId="77777777" w:rsidR="00727F46" w:rsidRDefault="00727F46">
            <w:pPr>
              <w:rPr>
                <w:lang w:val="en-GB"/>
              </w:rPr>
            </w:pPr>
          </w:p>
        </w:tc>
      </w:tr>
      <w:tr w:rsidR="00727F46" w14:paraId="584091E0" w14:textId="77777777" w:rsidTr="00727F46">
        <w:tc>
          <w:tcPr>
            <w:tcW w:w="2407" w:type="dxa"/>
            <w:tcBorders>
              <w:top w:val="single" w:sz="4" w:space="0" w:color="auto"/>
              <w:left w:val="single" w:sz="4" w:space="0" w:color="auto"/>
              <w:bottom w:val="single" w:sz="4" w:space="0" w:color="auto"/>
              <w:right w:val="single" w:sz="4" w:space="0" w:color="auto"/>
            </w:tcBorders>
            <w:hideMark/>
          </w:tcPr>
          <w:p w14:paraId="4663EF07" w14:textId="31A7E963" w:rsidR="00727F46" w:rsidRDefault="00727F46">
            <w:pPr>
              <w:rPr>
                <w:lang w:val="en-GB"/>
              </w:rPr>
            </w:pPr>
            <w:r>
              <w:rPr>
                <w:lang w:val="en-GB"/>
              </w:rPr>
              <w:t xml:space="preserve">DL Synchronization Signal based Signal to Noise and Interference Ratio (SS-SINR) </w:t>
            </w:r>
            <w:r w:rsidR="006C0EEF">
              <w:rPr>
                <w:lang w:val="en-GB"/>
              </w:rPr>
              <w:t xml:space="preserve"> </w:t>
            </w:r>
            <w:r w:rsidR="006C0EEF">
              <w:rPr>
                <w:lang w:val="en-GB"/>
              </w:rPr>
              <w:fldChar w:fldCharType="begin"/>
            </w:r>
            <w:r w:rsidR="006C0EEF">
              <w:rPr>
                <w:lang w:val="en-GB"/>
              </w:rPr>
              <w:instrText xml:space="preserve"> REF _Ref130369642 \r \h </w:instrText>
            </w:r>
            <w:r w:rsidR="006C0EEF">
              <w:rPr>
                <w:lang w:val="en-GB"/>
              </w:rPr>
            </w:r>
            <w:r w:rsidR="006C0EEF">
              <w:rPr>
                <w:lang w:val="en-GB"/>
              </w:rPr>
              <w:fldChar w:fldCharType="separate"/>
            </w:r>
            <w:r w:rsidR="00D62510">
              <w:rPr>
                <w:lang w:val="en-GB"/>
              </w:rPr>
              <w:t>[42]</w:t>
            </w:r>
            <w:r w:rsidR="006C0EEF">
              <w:rPr>
                <w:lang w:val="en-GB"/>
              </w:rPr>
              <w:fldChar w:fldCharType="end"/>
            </w:r>
          </w:p>
        </w:tc>
        <w:tc>
          <w:tcPr>
            <w:tcW w:w="2408" w:type="dxa"/>
            <w:tcBorders>
              <w:top w:val="single" w:sz="4" w:space="0" w:color="auto"/>
              <w:left w:val="single" w:sz="4" w:space="0" w:color="auto"/>
              <w:bottom w:val="single" w:sz="4" w:space="0" w:color="auto"/>
              <w:right w:val="single" w:sz="4" w:space="0" w:color="auto"/>
            </w:tcBorders>
          </w:tcPr>
          <w:p w14:paraId="02D5C500" w14:textId="77777777" w:rsidR="00727F46" w:rsidRDefault="00727F46">
            <w:pPr>
              <w:rPr>
                <w:lang w:val="en-GB"/>
              </w:rPr>
            </w:pPr>
          </w:p>
        </w:tc>
        <w:tc>
          <w:tcPr>
            <w:tcW w:w="4000" w:type="dxa"/>
            <w:tcBorders>
              <w:top w:val="single" w:sz="4" w:space="0" w:color="auto"/>
              <w:left w:val="single" w:sz="4" w:space="0" w:color="auto"/>
              <w:bottom w:val="single" w:sz="4" w:space="0" w:color="auto"/>
              <w:right w:val="single" w:sz="4" w:space="0" w:color="auto"/>
            </w:tcBorders>
            <w:hideMark/>
          </w:tcPr>
          <w:p w14:paraId="5DF3423A" w14:textId="77777777" w:rsidR="00727F46" w:rsidRDefault="00727F46">
            <w:pPr>
              <w:rPr>
                <w:lang w:val="en-GB"/>
              </w:rPr>
            </w:pPr>
            <w:r>
              <w:rPr>
                <w:lang w:val="en-GB"/>
              </w:rPr>
              <w:t xml:space="preserve">Reports the linear average of the DL SS-SINR (in [W]) from UEs in the cell </w:t>
            </w:r>
          </w:p>
        </w:tc>
      </w:tr>
      <w:tr w:rsidR="00727F46" w14:paraId="7B504901" w14:textId="77777777" w:rsidTr="00727F46">
        <w:tc>
          <w:tcPr>
            <w:tcW w:w="2407" w:type="dxa"/>
            <w:tcBorders>
              <w:top w:val="single" w:sz="4" w:space="0" w:color="auto"/>
              <w:left w:val="single" w:sz="4" w:space="0" w:color="auto"/>
              <w:bottom w:val="single" w:sz="4" w:space="0" w:color="auto"/>
              <w:right w:val="single" w:sz="4" w:space="0" w:color="auto"/>
            </w:tcBorders>
            <w:hideMark/>
          </w:tcPr>
          <w:p w14:paraId="402910F2" w14:textId="56CAE5A7" w:rsidR="00727F46" w:rsidRDefault="00727F46">
            <w:pPr>
              <w:rPr>
                <w:lang w:val="en-GB"/>
              </w:rPr>
            </w:pPr>
            <w:r>
              <w:rPr>
                <w:lang w:val="en-GB"/>
              </w:rPr>
              <w:t xml:space="preserve">UL Sounding Reference Signal based Reference Signal Received Power (SRS-RSRP) </w:t>
            </w:r>
            <w:r w:rsidR="006C0EEF">
              <w:rPr>
                <w:lang w:val="en-GB"/>
              </w:rPr>
              <w:t xml:space="preserve"> </w:t>
            </w:r>
            <w:r w:rsidR="006C0EEF">
              <w:rPr>
                <w:lang w:val="en-GB"/>
              </w:rPr>
              <w:fldChar w:fldCharType="begin"/>
            </w:r>
            <w:r w:rsidR="006C0EEF">
              <w:rPr>
                <w:lang w:val="en-GB"/>
              </w:rPr>
              <w:instrText xml:space="preserve"> REF _Ref130369642 \r \h </w:instrText>
            </w:r>
            <w:r w:rsidR="006C0EEF">
              <w:rPr>
                <w:lang w:val="en-GB"/>
              </w:rPr>
            </w:r>
            <w:r w:rsidR="006C0EEF">
              <w:rPr>
                <w:lang w:val="en-GB"/>
              </w:rPr>
              <w:fldChar w:fldCharType="separate"/>
            </w:r>
            <w:r w:rsidR="00D62510">
              <w:rPr>
                <w:lang w:val="en-GB"/>
              </w:rPr>
              <w:t>[42]</w:t>
            </w:r>
            <w:r w:rsidR="006C0EEF">
              <w:rPr>
                <w:lang w:val="en-GB"/>
              </w:rPr>
              <w:fldChar w:fldCharType="end"/>
            </w:r>
          </w:p>
        </w:tc>
        <w:tc>
          <w:tcPr>
            <w:tcW w:w="2408" w:type="dxa"/>
            <w:tcBorders>
              <w:top w:val="single" w:sz="4" w:space="0" w:color="auto"/>
              <w:left w:val="single" w:sz="4" w:space="0" w:color="auto"/>
              <w:bottom w:val="single" w:sz="4" w:space="0" w:color="auto"/>
              <w:right w:val="single" w:sz="4" w:space="0" w:color="auto"/>
            </w:tcBorders>
          </w:tcPr>
          <w:p w14:paraId="027BF433" w14:textId="77777777" w:rsidR="00727F46" w:rsidRDefault="00727F46">
            <w:pPr>
              <w:rPr>
                <w:lang w:val="en-GB"/>
              </w:rPr>
            </w:pPr>
          </w:p>
        </w:tc>
        <w:tc>
          <w:tcPr>
            <w:tcW w:w="4000" w:type="dxa"/>
            <w:tcBorders>
              <w:top w:val="single" w:sz="4" w:space="0" w:color="auto"/>
              <w:left w:val="single" w:sz="4" w:space="0" w:color="auto"/>
              <w:bottom w:val="single" w:sz="4" w:space="0" w:color="auto"/>
              <w:right w:val="single" w:sz="4" w:space="0" w:color="auto"/>
            </w:tcBorders>
            <w:hideMark/>
          </w:tcPr>
          <w:p w14:paraId="68540BA9" w14:textId="77777777" w:rsidR="00727F46" w:rsidRDefault="00727F46">
            <w:pPr>
              <w:rPr>
                <w:lang w:val="en-GB"/>
              </w:rPr>
            </w:pPr>
            <w:r>
              <w:rPr>
                <w:lang w:val="en-GB"/>
              </w:rPr>
              <w:t>Reports the linear average of the UL SRS-RSRP (in [W]) measured for UEs in the cell.</w:t>
            </w:r>
          </w:p>
        </w:tc>
      </w:tr>
      <w:tr w:rsidR="00727F46" w14:paraId="28223585" w14:textId="77777777" w:rsidTr="00727F46">
        <w:tc>
          <w:tcPr>
            <w:tcW w:w="2407" w:type="dxa"/>
            <w:tcBorders>
              <w:top w:val="single" w:sz="4" w:space="0" w:color="auto"/>
              <w:left w:val="single" w:sz="4" w:space="0" w:color="auto"/>
              <w:bottom w:val="single" w:sz="4" w:space="0" w:color="auto"/>
              <w:right w:val="single" w:sz="4" w:space="0" w:color="auto"/>
            </w:tcBorders>
            <w:hideMark/>
          </w:tcPr>
          <w:p w14:paraId="520DB0CF" w14:textId="6167C692" w:rsidR="00727F46" w:rsidRPr="00EC2B9F" w:rsidRDefault="00727F46">
            <w:pPr>
              <w:rPr>
                <w:lang w:val="fr-FR"/>
              </w:rPr>
            </w:pPr>
            <w:r w:rsidRPr="00EC2B9F">
              <w:rPr>
                <w:lang w:val="fr-FR"/>
              </w:rPr>
              <w:t xml:space="preserve">Non-GoB BF Mode Configuration </w:t>
            </w:r>
            <w:r w:rsidR="006C0EEF">
              <w:rPr>
                <w:lang w:val="fr-FR"/>
              </w:rPr>
              <w:t xml:space="preserve"> </w:t>
            </w:r>
            <w:r w:rsidR="006C0EEF">
              <w:rPr>
                <w:lang w:val="fr-FR"/>
              </w:rPr>
              <w:fldChar w:fldCharType="begin"/>
            </w:r>
            <w:r w:rsidR="006C0EEF">
              <w:rPr>
                <w:lang w:val="fr-FR"/>
              </w:rPr>
              <w:instrText xml:space="preserve"> REF _Ref130369657 \r \h </w:instrText>
            </w:r>
            <w:r w:rsidR="006C0EEF">
              <w:rPr>
                <w:lang w:val="fr-FR"/>
              </w:rPr>
            </w:r>
            <w:r w:rsidR="006C0EEF">
              <w:rPr>
                <w:lang w:val="fr-FR"/>
              </w:rPr>
              <w:fldChar w:fldCharType="separate"/>
            </w:r>
            <w:r w:rsidR="00D62510">
              <w:rPr>
                <w:lang w:val="fr-FR"/>
              </w:rPr>
              <w:t>[43]</w:t>
            </w:r>
            <w:r w:rsidR="006C0EEF">
              <w:rPr>
                <w:lang w:val="fr-FR"/>
              </w:rPr>
              <w:fldChar w:fldCharType="end"/>
            </w:r>
          </w:p>
        </w:tc>
        <w:tc>
          <w:tcPr>
            <w:tcW w:w="2408" w:type="dxa"/>
            <w:tcBorders>
              <w:top w:val="single" w:sz="4" w:space="0" w:color="auto"/>
              <w:left w:val="single" w:sz="4" w:space="0" w:color="auto"/>
              <w:bottom w:val="single" w:sz="4" w:space="0" w:color="auto"/>
              <w:right w:val="single" w:sz="4" w:space="0" w:color="auto"/>
            </w:tcBorders>
            <w:hideMark/>
          </w:tcPr>
          <w:p w14:paraId="7244E25E" w14:textId="77777777" w:rsidR="00727F46" w:rsidRDefault="00727F46">
            <w:pPr>
              <w:rPr>
                <w:lang w:val="en-GB"/>
              </w:rPr>
            </w:pPr>
            <w:r>
              <w:rPr>
                <w:lang w:val="en-GB"/>
              </w:rPr>
              <w:t>BF mode index (Numeric number)</w:t>
            </w:r>
          </w:p>
        </w:tc>
        <w:tc>
          <w:tcPr>
            <w:tcW w:w="4000" w:type="dxa"/>
            <w:tcBorders>
              <w:top w:val="single" w:sz="4" w:space="0" w:color="auto"/>
              <w:left w:val="single" w:sz="4" w:space="0" w:color="auto"/>
              <w:bottom w:val="single" w:sz="4" w:space="0" w:color="auto"/>
              <w:right w:val="single" w:sz="4" w:space="0" w:color="auto"/>
            </w:tcBorders>
            <w:hideMark/>
          </w:tcPr>
          <w:p w14:paraId="57AD22F0" w14:textId="77777777" w:rsidR="00727F46" w:rsidRDefault="00727F46">
            <w:pPr>
              <w:rPr>
                <w:lang w:val="en-GB"/>
              </w:rPr>
            </w:pPr>
            <w:r>
              <w:rPr>
                <w:lang w:val="en-GB"/>
              </w:rPr>
              <w:t>Index represents a vendor defined proprietary Non-GoB BF algorithm. This index is within the range of Supported Non-GoB Beamforming Modes.</w:t>
            </w:r>
          </w:p>
        </w:tc>
      </w:tr>
    </w:tbl>
    <w:p w14:paraId="22EDE0C4" w14:textId="35F7B2DA" w:rsidR="008F653C" w:rsidRDefault="008F653C" w:rsidP="00E80F1D"/>
    <w:p w14:paraId="0AAC6A96" w14:textId="77777777" w:rsidR="00507CEB" w:rsidRPr="001C66B2" w:rsidRDefault="00507CEB" w:rsidP="00507CEB">
      <w:pPr>
        <w:pStyle w:val="NormalWeb"/>
        <w:rPr>
          <w:sz w:val="20"/>
          <w:szCs w:val="20"/>
        </w:rPr>
      </w:pPr>
      <w:r w:rsidRPr="001C66B2">
        <w:rPr>
          <w:sz w:val="20"/>
          <w:szCs w:val="20"/>
        </w:rPr>
        <w:t xml:space="preserve">In the case of Grid of Beams, it utilizes a predefined, static codebook to generate fixed, narrow beams that collectively cover the entire cell area. By improving signal quality and reducing interference, GoB optimizes the coverage and capacity of 5G massive MIMO. Here, each beam represents a spatial direction, enabling precise user targeting. It starts with the gNB sweeping through this grid, while user equipment reports the beam with the highest reference signal received power. The base station selects the optimal beam from the grid based on channel state information (CSI) or user feedback. One advantage of GoB is that it enables fast beamforming without real-time computation, making it ideal for </w:t>
      </w:r>
      <w:r w:rsidRPr="001C66B2">
        <w:rPr>
          <w:sz w:val="20"/>
          <w:szCs w:val="20"/>
        </w:rPr>
        <w:lastRenderedPageBreak/>
        <w:t>high-mobility or low-latency scenarios. It simplifies beam management by reducing computational complexity and enabling scalable deployment. It’s used in Open RAN architecture for flexible, efficient beams.</w:t>
      </w:r>
    </w:p>
    <w:p w14:paraId="4E58D93C" w14:textId="119C2B1D" w:rsidR="00507CEB" w:rsidRDefault="001D43F7" w:rsidP="001D43F7">
      <w:pPr>
        <w:jc w:val="center"/>
      </w:pPr>
      <w:r>
        <w:rPr>
          <w:noProof/>
          <w:color w:val="C00000"/>
        </w:rPr>
        <w:drawing>
          <wp:inline distT="0" distB="0" distL="0" distR="0" wp14:anchorId="2F2EA1F2" wp14:editId="3C2DEE93">
            <wp:extent cx="5772549" cy="1771650"/>
            <wp:effectExtent l="0" t="0" r="0" b="0"/>
            <wp:docPr id="883530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30675" name="Picture 1" descr="A screenshot of a computer&#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22259" cy="1786907"/>
                    </a:xfrm>
                    <a:prstGeom prst="rect">
                      <a:avLst/>
                    </a:prstGeom>
                    <a:noFill/>
                  </pic:spPr>
                </pic:pic>
              </a:graphicData>
            </a:graphic>
          </wp:inline>
        </w:drawing>
      </w:r>
    </w:p>
    <w:p w14:paraId="3E4DD1C5" w14:textId="6FDE931B" w:rsidR="001D43F7" w:rsidRPr="00EC2B9F" w:rsidRDefault="001D43F7" w:rsidP="001D43F7">
      <w:pPr>
        <w:jc w:val="center"/>
        <w:rPr>
          <w:b/>
          <w:bCs/>
        </w:rPr>
      </w:pPr>
      <w:r w:rsidRPr="00EC2B9F">
        <w:rPr>
          <w:b/>
          <w:bCs/>
        </w:rPr>
        <w:t xml:space="preserve">Figure </w:t>
      </w:r>
      <w:r w:rsidRPr="00EC2B9F">
        <w:rPr>
          <w:b/>
          <w:bCs/>
          <w:noProof/>
        </w:rPr>
        <w:fldChar w:fldCharType="begin"/>
      </w:r>
      <w:r w:rsidRPr="00EC2B9F">
        <w:rPr>
          <w:b/>
          <w:bCs/>
          <w:noProof/>
        </w:rPr>
        <w:instrText xml:space="preserve"> STYLEREF 1 \s </w:instrText>
      </w:r>
      <w:r w:rsidRPr="00EC2B9F">
        <w:rPr>
          <w:b/>
          <w:bCs/>
          <w:noProof/>
        </w:rPr>
        <w:fldChar w:fldCharType="separate"/>
      </w:r>
      <w:r>
        <w:rPr>
          <w:b/>
          <w:bCs/>
          <w:noProof/>
        </w:rPr>
        <w:t>7</w:t>
      </w:r>
      <w:r w:rsidRPr="00EC2B9F">
        <w:rPr>
          <w:b/>
          <w:bCs/>
          <w:noProof/>
        </w:rPr>
        <w:fldChar w:fldCharType="end"/>
      </w:r>
      <w:r w:rsidRPr="00EC2B9F">
        <w:rPr>
          <w:b/>
          <w:bCs/>
        </w:rPr>
        <w:noBreakHyphen/>
      </w:r>
      <w:r w:rsidRPr="00EC2B9F">
        <w:rPr>
          <w:b/>
          <w:bCs/>
          <w:noProof/>
        </w:rPr>
        <w:fldChar w:fldCharType="begin"/>
      </w:r>
      <w:r w:rsidRPr="00EC2B9F">
        <w:rPr>
          <w:b/>
          <w:bCs/>
          <w:noProof/>
        </w:rPr>
        <w:instrText xml:space="preserve"> SEQ Figure \* ARABIC \s 1 </w:instrText>
      </w:r>
      <w:r w:rsidRPr="00EC2B9F">
        <w:rPr>
          <w:b/>
          <w:bCs/>
          <w:noProof/>
        </w:rPr>
        <w:fldChar w:fldCharType="separate"/>
      </w:r>
      <w:r w:rsidR="00E30815">
        <w:rPr>
          <w:b/>
          <w:bCs/>
          <w:noProof/>
        </w:rPr>
        <w:t>12</w:t>
      </w:r>
      <w:r w:rsidRPr="00EC2B9F">
        <w:rPr>
          <w:b/>
          <w:bCs/>
          <w:noProof/>
        </w:rPr>
        <w:fldChar w:fldCharType="end"/>
      </w:r>
      <w:r w:rsidRPr="00EC2B9F">
        <w:rPr>
          <w:b/>
          <w:bCs/>
          <w:noProof/>
        </w:rPr>
        <w:t xml:space="preserve"> </w:t>
      </w:r>
      <w:r w:rsidR="002E6B85">
        <w:rPr>
          <w:b/>
          <w:bCs/>
        </w:rPr>
        <w:t xml:space="preserve"> GoB </w:t>
      </w:r>
      <w:r w:rsidR="007545B6">
        <w:rPr>
          <w:b/>
          <w:bCs/>
        </w:rPr>
        <w:t>mMIMO Operations Flow</w:t>
      </w:r>
    </w:p>
    <w:p w14:paraId="728301FF" w14:textId="77777777" w:rsidR="009261D3" w:rsidRPr="001C66B2" w:rsidRDefault="009261D3" w:rsidP="009261D3">
      <w:pPr>
        <w:pStyle w:val="NormalWeb"/>
        <w:rPr>
          <w:sz w:val="20"/>
          <w:szCs w:val="20"/>
        </w:rPr>
      </w:pPr>
      <w:r w:rsidRPr="001C66B2">
        <w:rPr>
          <w:sz w:val="20"/>
          <w:szCs w:val="20"/>
        </w:rPr>
        <w:t xml:space="preserve">The above figure shows the flow of GoB operation. First, the O-DU receives the instruction of the beamforming mode from AI/ML based rAPP/xAPP via E2 interface. When the GoB mode is chosen,  </w:t>
      </w:r>
    </w:p>
    <w:p w14:paraId="26F07E7D" w14:textId="77777777" w:rsidR="009261D3" w:rsidRPr="001C66B2" w:rsidRDefault="009261D3" w:rsidP="009261D3">
      <w:pPr>
        <w:pStyle w:val="NormalWeb"/>
        <w:numPr>
          <w:ilvl w:val="0"/>
          <w:numId w:val="129"/>
        </w:numPr>
        <w:rPr>
          <w:sz w:val="20"/>
          <w:szCs w:val="20"/>
        </w:rPr>
      </w:pPr>
      <w:r w:rsidRPr="001C66B2">
        <w:rPr>
          <w:sz w:val="20"/>
          <w:szCs w:val="20"/>
        </w:rPr>
        <w:t>Beamforming mode determined by rAPP/xAPP based on the network operation and performance requirement</w:t>
      </w:r>
    </w:p>
    <w:p w14:paraId="733135C8" w14:textId="77777777" w:rsidR="009261D3" w:rsidRPr="001C66B2" w:rsidRDefault="009261D3" w:rsidP="009261D3">
      <w:pPr>
        <w:pStyle w:val="NormalWeb"/>
        <w:numPr>
          <w:ilvl w:val="0"/>
          <w:numId w:val="129"/>
        </w:numPr>
        <w:rPr>
          <w:sz w:val="20"/>
          <w:szCs w:val="20"/>
        </w:rPr>
      </w:pPr>
      <w:r w:rsidRPr="001C66B2">
        <w:rPr>
          <w:sz w:val="20"/>
          <w:szCs w:val="20"/>
        </w:rPr>
        <w:t>GoB mode selection command is sent to O-DU via E2 interface</w:t>
      </w:r>
    </w:p>
    <w:p w14:paraId="41E93896" w14:textId="77777777" w:rsidR="009261D3" w:rsidRPr="001C66B2" w:rsidRDefault="009261D3" w:rsidP="009261D3">
      <w:pPr>
        <w:pStyle w:val="NormalWeb"/>
        <w:numPr>
          <w:ilvl w:val="0"/>
          <w:numId w:val="129"/>
        </w:numPr>
        <w:rPr>
          <w:sz w:val="20"/>
          <w:szCs w:val="20"/>
        </w:rPr>
      </w:pPr>
      <w:r w:rsidRPr="001C66B2">
        <w:rPr>
          <w:sz w:val="20"/>
          <w:szCs w:val="20"/>
        </w:rPr>
        <w:t>L1 function conducts the beam swiping operation based on predefined grid.</w:t>
      </w:r>
    </w:p>
    <w:p w14:paraId="2B2CA0F2" w14:textId="77777777" w:rsidR="009261D3" w:rsidRPr="001C66B2" w:rsidRDefault="009261D3" w:rsidP="009261D3">
      <w:pPr>
        <w:pStyle w:val="NormalWeb"/>
        <w:numPr>
          <w:ilvl w:val="0"/>
          <w:numId w:val="129"/>
        </w:numPr>
        <w:rPr>
          <w:sz w:val="20"/>
          <w:szCs w:val="20"/>
        </w:rPr>
      </w:pPr>
      <w:r w:rsidRPr="001C66B2">
        <w:rPr>
          <w:sz w:val="20"/>
          <w:szCs w:val="20"/>
        </w:rPr>
        <w:t>Beam index is sent to O-RU to generate the beam based on the code book</w:t>
      </w:r>
    </w:p>
    <w:p w14:paraId="6A271E35" w14:textId="77777777" w:rsidR="009261D3" w:rsidRPr="001C66B2" w:rsidRDefault="009261D3" w:rsidP="009261D3">
      <w:pPr>
        <w:pStyle w:val="NormalWeb"/>
        <w:numPr>
          <w:ilvl w:val="0"/>
          <w:numId w:val="129"/>
        </w:numPr>
        <w:rPr>
          <w:sz w:val="20"/>
          <w:szCs w:val="20"/>
        </w:rPr>
      </w:pPr>
      <w:r w:rsidRPr="001C66B2">
        <w:rPr>
          <w:sz w:val="20"/>
          <w:szCs w:val="20"/>
        </w:rPr>
        <w:t>Beam forming operation is completed and broadcast signal was sent out to UEs</w:t>
      </w:r>
    </w:p>
    <w:p w14:paraId="79BEBD3A" w14:textId="77777777" w:rsidR="009261D3" w:rsidRPr="001C66B2" w:rsidRDefault="009261D3" w:rsidP="009261D3">
      <w:pPr>
        <w:pStyle w:val="NormalWeb"/>
        <w:numPr>
          <w:ilvl w:val="0"/>
          <w:numId w:val="129"/>
        </w:numPr>
        <w:rPr>
          <w:sz w:val="20"/>
          <w:szCs w:val="20"/>
        </w:rPr>
      </w:pPr>
      <w:r w:rsidRPr="001C66B2">
        <w:rPr>
          <w:sz w:val="20"/>
          <w:szCs w:val="20"/>
        </w:rPr>
        <w:t>The UEs reports the Reference Signal Received Power (RSRP) feedback.</w:t>
      </w:r>
    </w:p>
    <w:p w14:paraId="256E6271" w14:textId="77777777" w:rsidR="009261D3" w:rsidRPr="001C66B2" w:rsidRDefault="009261D3" w:rsidP="009261D3">
      <w:pPr>
        <w:pStyle w:val="NormalWeb"/>
        <w:numPr>
          <w:ilvl w:val="0"/>
          <w:numId w:val="129"/>
        </w:numPr>
        <w:rPr>
          <w:sz w:val="20"/>
          <w:szCs w:val="20"/>
        </w:rPr>
      </w:pPr>
      <w:r w:rsidRPr="001C66B2">
        <w:rPr>
          <w:sz w:val="20"/>
          <w:szCs w:val="20"/>
        </w:rPr>
        <w:t>The L1 selects the beam with highest RSRP.</w:t>
      </w:r>
    </w:p>
    <w:p w14:paraId="16C35302" w14:textId="77777777" w:rsidR="009261D3" w:rsidRPr="001C66B2" w:rsidRDefault="009261D3" w:rsidP="009261D3">
      <w:pPr>
        <w:pStyle w:val="NormalWeb"/>
        <w:numPr>
          <w:ilvl w:val="0"/>
          <w:numId w:val="129"/>
        </w:numPr>
        <w:rPr>
          <w:sz w:val="20"/>
          <w:szCs w:val="20"/>
        </w:rPr>
      </w:pPr>
      <w:r w:rsidRPr="001C66B2">
        <w:rPr>
          <w:sz w:val="20"/>
          <w:szCs w:val="20"/>
        </w:rPr>
        <w:t>L1 will continue the operation if UE location changes.</w:t>
      </w:r>
    </w:p>
    <w:p w14:paraId="1E680F41" w14:textId="4DE5AE78" w:rsidR="001D43F7" w:rsidRPr="001C66B2" w:rsidRDefault="009261D3" w:rsidP="00023916">
      <w:pPr>
        <w:pStyle w:val="NormalWeb"/>
        <w:rPr>
          <w:sz w:val="20"/>
          <w:szCs w:val="20"/>
        </w:rPr>
      </w:pPr>
      <w:r w:rsidRPr="001C66B2">
        <w:rPr>
          <w:sz w:val="20"/>
          <w:szCs w:val="20"/>
        </w:rPr>
        <w:t xml:space="preserve">While non-GoB offers higher precision and performance in certain conditions, GoB is adopted when computing resources are limited for some deployments. </w:t>
      </w:r>
    </w:p>
    <w:p w14:paraId="410A92DB" w14:textId="4E0BA202" w:rsidR="008D0BF9" w:rsidRPr="00570235" w:rsidRDefault="006D283A" w:rsidP="00023916">
      <w:pPr>
        <w:pStyle w:val="Heading3"/>
        <w:numPr>
          <w:ilvl w:val="1"/>
          <w:numId w:val="74"/>
        </w:numPr>
        <w:spacing w:after="100" w:afterAutospacing="1"/>
        <w:ind w:left="540"/>
        <w:rPr>
          <w:lang w:val="en-US"/>
        </w:rPr>
      </w:pPr>
      <w:bookmarkStart w:id="346" w:name="_Toc213915914"/>
      <w:bookmarkStart w:id="347" w:name="_Hlk149834189"/>
      <w:r>
        <w:rPr>
          <w:lang w:val="en-US"/>
        </w:rPr>
        <w:t xml:space="preserve">Fronthaul </w:t>
      </w:r>
      <w:r w:rsidR="008D0BF9" w:rsidRPr="008D0BF9">
        <w:rPr>
          <w:lang w:val="en-US"/>
        </w:rPr>
        <w:t>M-Plane Processing</w:t>
      </w:r>
      <w:bookmarkEnd w:id="346"/>
    </w:p>
    <w:bookmarkEnd w:id="347"/>
    <w:p w14:paraId="5E1AAE27" w14:textId="0E52E8C7" w:rsidR="008D0BF9" w:rsidRDefault="008D0BF9" w:rsidP="007D6D88">
      <w:r w:rsidRPr="008D0BF9">
        <w:t xml:space="preserve">The </w:t>
      </w:r>
      <w:r w:rsidR="006D283A">
        <w:t xml:space="preserve">fronthaul </w:t>
      </w:r>
      <w:r w:rsidRPr="008D0BF9">
        <w:t xml:space="preserve">M-plane is responsible for O-RU configuration management, performance management, software/file management, and fault management. NETCONF/Yang model is used for the </w:t>
      </w:r>
      <w:r w:rsidR="006D283A">
        <w:t xml:space="preserve">fronthaul </w:t>
      </w:r>
      <w:r w:rsidRPr="008D0BF9">
        <w:t>M-plane protocol. Refer to the WG4 Management Plane Specification for details.</w:t>
      </w:r>
    </w:p>
    <w:p w14:paraId="13113DBD" w14:textId="6871C387" w:rsidR="008D0BF9" w:rsidRDefault="008D0BF9" w:rsidP="00790DE6">
      <w:pPr>
        <w:jc w:val="center"/>
      </w:pPr>
      <w:r w:rsidRPr="008D0BF9">
        <w:object w:dxaOrig="6676" w:dyaOrig="4936" w14:anchorId="6F990711">
          <v:shape id="_x0000_i1037" type="#_x0000_t75" style="width:265.5pt;height:193.5pt" o:ole="">
            <v:imagedata r:id="rId45" o:title=""/>
          </v:shape>
          <o:OLEObject Type="Embed" ProgID="Visio.Drawing.15" ShapeID="_x0000_i1037" DrawAspect="Content" ObjectID="_1826428463" r:id="rId46"/>
        </w:object>
      </w:r>
    </w:p>
    <w:p w14:paraId="440B893E" w14:textId="4252761F" w:rsidR="008D0BF9" w:rsidRPr="00EC2B9F" w:rsidRDefault="008D0BF9" w:rsidP="008D0BF9">
      <w:pPr>
        <w:jc w:val="center"/>
        <w:rPr>
          <w:b/>
          <w:bCs/>
        </w:rPr>
      </w:pPr>
      <w:bookmarkStart w:id="348" w:name="_Ref141106760"/>
      <w:bookmarkStart w:id="349" w:name="_Hlk149912820"/>
      <w:r w:rsidRPr="00EC2B9F">
        <w:rPr>
          <w:b/>
          <w:bCs/>
        </w:rPr>
        <w:t xml:space="preserve">Figure </w:t>
      </w:r>
      <w:r w:rsidRPr="00EC2B9F">
        <w:rPr>
          <w:b/>
          <w:bCs/>
          <w:noProof/>
        </w:rPr>
        <w:fldChar w:fldCharType="begin"/>
      </w:r>
      <w:r w:rsidRPr="00EC2B9F">
        <w:rPr>
          <w:b/>
          <w:bCs/>
          <w:noProof/>
        </w:rPr>
        <w:instrText xml:space="preserve"> STYLEREF 1 \s </w:instrText>
      </w:r>
      <w:r w:rsidRPr="00EC2B9F">
        <w:rPr>
          <w:b/>
          <w:bCs/>
          <w:noProof/>
        </w:rPr>
        <w:fldChar w:fldCharType="separate"/>
      </w:r>
      <w:r w:rsidR="00A10CAE">
        <w:rPr>
          <w:b/>
          <w:bCs/>
          <w:noProof/>
        </w:rPr>
        <w:t>7</w:t>
      </w:r>
      <w:r w:rsidRPr="00EC2B9F">
        <w:rPr>
          <w:b/>
          <w:bCs/>
          <w:noProof/>
        </w:rPr>
        <w:fldChar w:fldCharType="end"/>
      </w:r>
      <w:r w:rsidRPr="00EC2B9F">
        <w:rPr>
          <w:b/>
          <w:bCs/>
        </w:rPr>
        <w:noBreakHyphen/>
      </w:r>
      <w:r w:rsidRPr="00EC2B9F">
        <w:rPr>
          <w:b/>
          <w:bCs/>
          <w:noProof/>
        </w:rPr>
        <w:fldChar w:fldCharType="begin"/>
      </w:r>
      <w:r w:rsidRPr="00EC2B9F">
        <w:rPr>
          <w:b/>
          <w:bCs/>
          <w:noProof/>
        </w:rPr>
        <w:instrText xml:space="preserve"> SEQ Figure \* ARABIC \s 1 </w:instrText>
      </w:r>
      <w:r w:rsidRPr="00EC2B9F">
        <w:rPr>
          <w:b/>
          <w:bCs/>
          <w:noProof/>
        </w:rPr>
        <w:fldChar w:fldCharType="separate"/>
      </w:r>
      <w:r w:rsidR="00A10CAE">
        <w:rPr>
          <w:b/>
          <w:bCs/>
          <w:noProof/>
        </w:rPr>
        <w:t>12</w:t>
      </w:r>
      <w:r w:rsidRPr="00EC2B9F">
        <w:rPr>
          <w:b/>
          <w:bCs/>
          <w:noProof/>
        </w:rPr>
        <w:fldChar w:fldCharType="end"/>
      </w:r>
      <w:bookmarkEnd w:id="348"/>
      <w:r w:rsidRPr="00EC2B9F">
        <w:rPr>
          <w:b/>
          <w:bCs/>
          <w:noProof/>
        </w:rPr>
        <w:t xml:space="preserve"> </w:t>
      </w:r>
      <w:r w:rsidR="00971B22">
        <w:rPr>
          <w:b/>
          <w:bCs/>
          <w:noProof/>
        </w:rPr>
        <w:t>Fr</w:t>
      </w:r>
      <w:bookmarkEnd w:id="349"/>
      <w:r w:rsidR="00971B22">
        <w:rPr>
          <w:b/>
          <w:bCs/>
          <w:noProof/>
        </w:rPr>
        <w:t xml:space="preserve">onthaul </w:t>
      </w:r>
      <w:r w:rsidRPr="008D0BF9">
        <w:rPr>
          <w:b/>
          <w:bCs/>
        </w:rPr>
        <w:t>M-Plane Processing</w:t>
      </w:r>
    </w:p>
    <w:p w14:paraId="6F670C2C" w14:textId="3E6A7D7E" w:rsidR="008D0BF9" w:rsidRDefault="006A68FD" w:rsidP="007D6D88">
      <w:r>
        <w:fldChar w:fldCharType="begin"/>
      </w:r>
      <w:r>
        <w:instrText xml:space="preserve"> REF _Ref141106760 \h </w:instrText>
      </w:r>
      <w:r>
        <w:fldChar w:fldCharType="separate"/>
      </w:r>
      <w:r w:rsidRPr="00EC2B9F">
        <w:rPr>
          <w:b/>
          <w:bCs/>
        </w:rPr>
        <w:t xml:space="preserve">Figure </w:t>
      </w:r>
      <w:r>
        <w:rPr>
          <w:b/>
          <w:bCs/>
          <w:noProof/>
        </w:rPr>
        <w:t>7</w:t>
      </w:r>
      <w:r w:rsidRPr="00EC2B9F">
        <w:rPr>
          <w:b/>
          <w:bCs/>
        </w:rPr>
        <w:noBreakHyphen/>
      </w:r>
      <w:r>
        <w:rPr>
          <w:b/>
          <w:bCs/>
          <w:noProof/>
        </w:rPr>
        <w:t>12</w:t>
      </w:r>
      <w:r>
        <w:fldChar w:fldCharType="end"/>
      </w:r>
      <w:r>
        <w:t xml:space="preserve"> </w:t>
      </w:r>
      <w:r w:rsidR="008D0BF9" w:rsidRPr="008D0BF9">
        <w:t>shows the</w:t>
      </w:r>
      <w:r w:rsidR="006D283A">
        <w:t xml:space="preserve"> fronthaul</w:t>
      </w:r>
      <w:r w:rsidR="008D0BF9" w:rsidRPr="008D0BF9">
        <w:t xml:space="preserve"> M-plane processing flow which includes the protocol processing, message parsing and preparation, and the M-plane message execution operation.</w:t>
      </w:r>
    </w:p>
    <w:p w14:paraId="0E6B2914" w14:textId="604AE896" w:rsidR="008D0BF9" w:rsidRDefault="008D0BF9" w:rsidP="00AB6851">
      <w:pPr>
        <w:ind w:left="360"/>
      </w:pPr>
    </w:p>
    <w:p w14:paraId="3F97509C" w14:textId="4BAC708C" w:rsidR="00DA5856" w:rsidRPr="00A17B24" w:rsidRDefault="00F75951" w:rsidP="00023916">
      <w:pPr>
        <w:pStyle w:val="Heading3"/>
        <w:numPr>
          <w:ilvl w:val="1"/>
          <w:numId w:val="74"/>
        </w:numPr>
        <w:spacing w:after="100" w:afterAutospacing="1"/>
        <w:ind w:left="990" w:hanging="900"/>
        <w:rPr>
          <w:lang w:val="en-US"/>
        </w:rPr>
      </w:pPr>
      <w:bookmarkStart w:id="350" w:name="_Hlk149915457"/>
      <w:bookmarkStart w:id="351" w:name="_Toc213915915"/>
      <w:r w:rsidRPr="00A17B24">
        <w:rPr>
          <w:lang w:val="en-US"/>
        </w:rPr>
        <w:t>Energy Saving Processing</w:t>
      </w:r>
      <w:bookmarkEnd w:id="350"/>
      <w:bookmarkEnd w:id="351"/>
    </w:p>
    <w:p w14:paraId="34C9ABEB" w14:textId="64EF42E1" w:rsidR="008D0BF9" w:rsidRPr="00A17B24" w:rsidRDefault="00F75951" w:rsidP="00AB6851">
      <w:r w:rsidRPr="00A17B24">
        <w:t>Energy saving (ES) is one of the key features of sustainable mobile network. The O-RAN energy saving function is achieved by utilizing the AI/ML technology to facilitate the ES operation. To optimize decision making, AI/ML model within Non-RT RIC/ Near-RT RIC predicts traffic, user mobility, and resource usage based on the RAN network status info and AI model. The non-RT RIC and near-RT RIC energy saving application determine the proper time to put the RAN operation in different energy saving modes and resume the normal operation when needed.  The following sections describes energy saving operations to fulfill different use case scenarios.</w:t>
      </w:r>
    </w:p>
    <w:p w14:paraId="4AE5F892" w14:textId="0427D84F" w:rsidR="00F75951" w:rsidRDefault="00F75951" w:rsidP="00023916">
      <w:pPr>
        <w:pStyle w:val="Heading3"/>
        <w:numPr>
          <w:ilvl w:val="2"/>
          <w:numId w:val="74"/>
        </w:numPr>
      </w:pPr>
      <w:bookmarkStart w:id="352" w:name="_Toc213915916"/>
      <w:r w:rsidRPr="00F75951">
        <w:t>Energy Saving Feature Capability and Configuration</w:t>
      </w:r>
      <w:bookmarkEnd w:id="352"/>
    </w:p>
    <w:p w14:paraId="337B4160" w14:textId="4240A103" w:rsidR="00F75951" w:rsidRDefault="00F75951" w:rsidP="00F75951">
      <w:pPr>
        <w:rPr>
          <w:lang w:val="en-GB"/>
        </w:rPr>
      </w:pPr>
      <w:r w:rsidRPr="00F75951">
        <w:rPr>
          <w:lang w:val="en-GB"/>
        </w:rPr>
        <w:t xml:space="preserve">The O-RU reports energy saving capability, configurations to O-DU via M-plane during initialization. The capabilities include carrier deactivation for energy saving, TRX control module capabilities, ASM module capabilities, and energy saving capability common information. This information will be used by O-DU to setup the O-RU into proper energy saving state when it is required. The details of ES capabilities are described in the O-RAN fronthaul M-plane specification.   </w:t>
      </w:r>
    </w:p>
    <w:p w14:paraId="723B664B" w14:textId="1B2F04BA" w:rsidR="00F75951" w:rsidRDefault="00F75951" w:rsidP="00023916">
      <w:pPr>
        <w:pStyle w:val="Heading3"/>
        <w:numPr>
          <w:ilvl w:val="2"/>
          <w:numId w:val="74"/>
        </w:numPr>
      </w:pPr>
      <w:bookmarkStart w:id="353" w:name="_Toc213915917"/>
      <w:r w:rsidRPr="00F75951">
        <w:t>Cell/Carrier Power Control</w:t>
      </w:r>
      <w:bookmarkEnd w:id="353"/>
    </w:p>
    <w:p w14:paraId="376A0250" w14:textId="77777777" w:rsidR="00F75951" w:rsidRPr="00F75951" w:rsidRDefault="00F75951" w:rsidP="00F75951">
      <w:pPr>
        <w:rPr>
          <w:lang w:val="en-GB"/>
        </w:rPr>
      </w:pPr>
      <w:r w:rsidRPr="00F75951">
        <w:rPr>
          <w:lang w:val="en-GB"/>
        </w:rPr>
        <w:t>When the mobile network traffic volume is low, it is possible for RAN to get into save energy mode by switching off carrier(s) or entire cell without impairing the user experience. The handover may be required before bringing down carrier or cell.</w:t>
      </w:r>
    </w:p>
    <w:p w14:paraId="78E788A8" w14:textId="77777777" w:rsidR="00F75951" w:rsidRPr="00F75951" w:rsidRDefault="00F75951" w:rsidP="00F75951">
      <w:pPr>
        <w:rPr>
          <w:lang w:val="en-GB"/>
        </w:rPr>
      </w:pPr>
      <w:r w:rsidRPr="00F75951">
        <w:rPr>
          <w:lang w:val="en-GB"/>
        </w:rPr>
        <w:t>The cell/carrier power control is done via M-plane message and operation procedure is provided below.</w:t>
      </w:r>
    </w:p>
    <w:p w14:paraId="65728DD0" w14:textId="77777777" w:rsidR="00F75951" w:rsidRPr="00F75951" w:rsidRDefault="00F75951" w:rsidP="00F75951">
      <w:pPr>
        <w:rPr>
          <w:lang w:val="en-GB"/>
        </w:rPr>
      </w:pPr>
      <w:r w:rsidRPr="00F75951">
        <w:rPr>
          <w:lang w:val="en-GB"/>
        </w:rPr>
        <w:t>Power Off Cell/Carrier:</w:t>
      </w:r>
    </w:p>
    <w:p w14:paraId="76B75D45" w14:textId="77777777" w:rsidR="00F75951" w:rsidRPr="00F75951" w:rsidRDefault="00F75951" w:rsidP="00F75951">
      <w:pPr>
        <w:rPr>
          <w:lang w:val="en-GB"/>
        </w:rPr>
      </w:pPr>
      <w:r w:rsidRPr="00F75951">
        <w:rPr>
          <w:lang w:val="en-GB"/>
        </w:rPr>
        <w:t>•</w:t>
      </w:r>
      <w:r w:rsidRPr="00F75951">
        <w:rPr>
          <w:lang w:val="en-GB"/>
        </w:rPr>
        <w:tab/>
        <w:t>The L1 function set the parameters energy-saving-enabled to “TRUE” and send M-plane message to O-RU</w:t>
      </w:r>
    </w:p>
    <w:p w14:paraId="738211CE" w14:textId="77777777" w:rsidR="00F75951" w:rsidRPr="00F75951" w:rsidRDefault="00F75951" w:rsidP="00F75951">
      <w:pPr>
        <w:rPr>
          <w:lang w:val="en-GB"/>
        </w:rPr>
      </w:pPr>
      <w:r w:rsidRPr="00F75951">
        <w:rPr>
          <w:lang w:val="en-GB"/>
        </w:rPr>
        <w:t>•</w:t>
      </w:r>
      <w:r w:rsidRPr="00F75951">
        <w:rPr>
          <w:lang w:val="en-GB"/>
        </w:rPr>
        <w:tab/>
        <w:t>L1 receives Cell/Carrier power off command from L2</w:t>
      </w:r>
    </w:p>
    <w:p w14:paraId="5FF201D9" w14:textId="77777777" w:rsidR="00F75951" w:rsidRPr="00F75951" w:rsidRDefault="00F75951" w:rsidP="00F75951">
      <w:pPr>
        <w:rPr>
          <w:lang w:val="en-GB"/>
        </w:rPr>
      </w:pPr>
      <w:r w:rsidRPr="00F75951">
        <w:rPr>
          <w:lang w:val="en-GB"/>
        </w:rPr>
        <w:t>•</w:t>
      </w:r>
      <w:r w:rsidRPr="00F75951">
        <w:rPr>
          <w:lang w:val="en-GB"/>
        </w:rPr>
        <w:tab/>
        <w:t>L1 set parameter [tr]x-array-carrier::deactive for correspond cell or carrier, and send the M-plane message to O-RU.</w:t>
      </w:r>
    </w:p>
    <w:p w14:paraId="623DBEF7" w14:textId="77777777" w:rsidR="00F75951" w:rsidRPr="00F75951" w:rsidRDefault="00F75951" w:rsidP="00F75951">
      <w:pPr>
        <w:rPr>
          <w:lang w:val="en-GB"/>
        </w:rPr>
      </w:pPr>
      <w:r w:rsidRPr="00F75951">
        <w:rPr>
          <w:lang w:val="en-GB"/>
        </w:rPr>
        <w:t>•</w:t>
      </w:r>
      <w:r w:rsidRPr="00F75951">
        <w:rPr>
          <w:lang w:val="en-GB"/>
        </w:rPr>
        <w:tab/>
        <w:t>If the O-RU fails to change the cell/carriers power state, an error message is sent to O-DU by O-RU</w:t>
      </w:r>
    </w:p>
    <w:p w14:paraId="75D40177" w14:textId="77777777" w:rsidR="00F75951" w:rsidRPr="00F75951" w:rsidRDefault="00F75951" w:rsidP="00F75951">
      <w:pPr>
        <w:rPr>
          <w:lang w:val="en-GB"/>
        </w:rPr>
      </w:pPr>
      <w:r w:rsidRPr="00F75951">
        <w:rPr>
          <w:lang w:val="en-GB"/>
        </w:rPr>
        <w:lastRenderedPageBreak/>
        <w:t xml:space="preserve">  </w:t>
      </w:r>
    </w:p>
    <w:p w14:paraId="6149161C" w14:textId="77777777" w:rsidR="00F75951" w:rsidRPr="00F75951" w:rsidRDefault="00F75951" w:rsidP="00F75951">
      <w:pPr>
        <w:rPr>
          <w:lang w:val="en-GB"/>
        </w:rPr>
      </w:pPr>
      <w:r w:rsidRPr="00F75951">
        <w:rPr>
          <w:lang w:val="en-GB"/>
        </w:rPr>
        <w:t>Power On Cell/Carrier:</w:t>
      </w:r>
    </w:p>
    <w:p w14:paraId="4BE20EF5" w14:textId="77777777" w:rsidR="00F75951" w:rsidRPr="00F75951" w:rsidRDefault="00F75951" w:rsidP="00F75951">
      <w:pPr>
        <w:rPr>
          <w:lang w:val="en-GB"/>
        </w:rPr>
      </w:pPr>
      <w:r w:rsidRPr="00F75951">
        <w:rPr>
          <w:lang w:val="en-GB"/>
        </w:rPr>
        <w:t>•</w:t>
      </w:r>
      <w:r w:rsidRPr="00F75951">
        <w:rPr>
          <w:lang w:val="en-GB"/>
        </w:rPr>
        <w:tab/>
        <w:t>The L1 function set the parameters energy-saving-enabled to “TRUE” and send M-plane message to O-RU</w:t>
      </w:r>
    </w:p>
    <w:p w14:paraId="3A649E3A" w14:textId="77777777" w:rsidR="00F75951" w:rsidRPr="00F75951" w:rsidRDefault="00F75951" w:rsidP="00F75951">
      <w:pPr>
        <w:rPr>
          <w:lang w:val="en-GB"/>
        </w:rPr>
      </w:pPr>
      <w:r w:rsidRPr="00F75951">
        <w:rPr>
          <w:lang w:val="en-GB"/>
        </w:rPr>
        <w:t>•</w:t>
      </w:r>
      <w:r w:rsidRPr="00F75951">
        <w:rPr>
          <w:lang w:val="en-GB"/>
        </w:rPr>
        <w:tab/>
        <w:t>L1 receives Cell/Carrier power off command from L2</w:t>
      </w:r>
    </w:p>
    <w:p w14:paraId="4116ED03" w14:textId="77777777" w:rsidR="00F75951" w:rsidRPr="00F75951" w:rsidRDefault="00F75951" w:rsidP="00F75951">
      <w:pPr>
        <w:rPr>
          <w:lang w:val="en-GB"/>
        </w:rPr>
      </w:pPr>
      <w:r w:rsidRPr="00F75951">
        <w:rPr>
          <w:lang w:val="en-GB"/>
        </w:rPr>
        <w:t>•</w:t>
      </w:r>
      <w:r w:rsidRPr="00F75951">
        <w:rPr>
          <w:lang w:val="en-GB"/>
        </w:rPr>
        <w:tab/>
        <w:t>L1 set parameter [tr]x-array-carrier:: active for correspond cell or carrier, and send the M-plane message to O-RU.</w:t>
      </w:r>
    </w:p>
    <w:p w14:paraId="45F07517" w14:textId="278F730B" w:rsidR="00F75951" w:rsidRDefault="00F75951" w:rsidP="00F75951">
      <w:pPr>
        <w:rPr>
          <w:lang w:val="en-GB"/>
        </w:rPr>
      </w:pPr>
      <w:r w:rsidRPr="00F75951">
        <w:rPr>
          <w:lang w:val="en-GB"/>
        </w:rPr>
        <w:t>•</w:t>
      </w:r>
      <w:r w:rsidRPr="00F75951">
        <w:rPr>
          <w:lang w:val="en-GB"/>
        </w:rPr>
        <w:tab/>
        <w:t>If the O-RU fails to power on the cell/carriers power state, an error message is sent to O-DU by O-RU</w:t>
      </w:r>
    </w:p>
    <w:p w14:paraId="4AEABEFC" w14:textId="49FD49BC" w:rsidR="00F75951" w:rsidRDefault="00F75951" w:rsidP="00023916">
      <w:pPr>
        <w:pStyle w:val="Heading3"/>
        <w:numPr>
          <w:ilvl w:val="2"/>
          <w:numId w:val="74"/>
        </w:numPr>
      </w:pPr>
      <w:bookmarkStart w:id="354" w:name="_Toc213915918"/>
      <w:r w:rsidRPr="00F75951">
        <w:t>RF Channel Reconfiguration</w:t>
      </w:r>
      <w:bookmarkEnd w:id="354"/>
      <w:r w:rsidRPr="00F75951">
        <w:t xml:space="preserve">  </w:t>
      </w:r>
    </w:p>
    <w:p w14:paraId="5A7E5F66" w14:textId="77777777" w:rsidR="00F75951" w:rsidRPr="00F75951" w:rsidRDefault="00F75951" w:rsidP="00F75951">
      <w:pPr>
        <w:rPr>
          <w:lang w:val="en-GB"/>
        </w:rPr>
      </w:pPr>
      <w:r w:rsidRPr="00F75951">
        <w:rPr>
          <w:lang w:val="en-GB"/>
        </w:rPr>
        <w:t xml:space="preserve">In 5G mobile networks, when mMIMO is used to enhance the network performance on capacity, it requires more power for the RF channels. To create a green mobile network, during a low network traffic period, the O-RU can reduce the power consumption by switching off some Tx/Rx arrays. The RF Channel Reconfiguration operation procedure can be triggered by RIC xApp. </w:t>
      </w:r>
    </w:p>
    <w:p w14:paraId="3D1EBFF8" w14:textId="77777777" w:rsidR="00F75951" w:rsidRPr="00F75951" w:rsidRDefault="00F75951" w:rsidP="00F75951">
      <w:pPr>
        <w:rPr>
          <w:lang w:val="en-GB"/>
        </w:rPr>
      </w:pPr>
      <w:r w:rsidRPr="00F75951">
        <w:rPr>
          <w:lang w:val="en-GB"/>
        </w:rPr>
        <w:t>Before the RF Channel Reconfiguration can be performed, the O-DU gathers the O-RU supported antenna pattern via M-plane message, then the O-DU will send the TRX_CONTROL command to the O-RU to disable a set of the antenna arrays.</w:t>
      </w:r>
    </w:p>
    <w:p w14:paraId="5FB766DB" w14:textId="77777777" w:rsidR="00F75951" w:rsidRPr="00F75951" w:rsidRDefault="00F75951" w:rsidP="00F75951">
      <w:pPr>
        <w:rPr>
          <w:lang w:val="en-GB"/>
        </w:rPr>
      </w:pPr>
      <w:r w:rsidRPr="00F75951">
        <w:rPr>
          <w:lang w:val="en-GB"/>
        </w:rPr>
        <w:t xml:space="preserve">  </w:t>
      </w:r>
    </w:p>
    <w:p w14:paraId="19F1D0A1" w14:textId="3DDD28FD" w:rsidR="00F75951" w:rsidRPr="00F75951" w:rsidRDefault="00285C6E" w:rsidP="0059676C">
      <w:pPr>
        <w:jc w:val="center"/>
        <w:rPr>
          <w:lang w:val="en-GB"/>
        </w:rPr>
      </w:pPr>
      <w:r>
        <w:object w:dxaOrig="10290" w:dyaOrig="4860" w14:anchorId="0FCABD62">
          <v:shape id="_x0000_i1038" type="#_x0000_t75" style="width:417pt;height:197.25pt" o:ole="">
            <v:imagedata r:id="rId47" o:title=""/>
          </v:shape>
          <o:OLEObject Type="Embed" ProgID="Visio.Drawing.15" ShapeID="_x0000_i1038" DrawAspect="Content" ObjectID="_1826428464" r:id="rId48"/>
        </w:object>
      </w:r>
    </w:p>
    <w:p w14:paraId="02C17DD8" w14:textId="2B306E40" w:rsidR="00060D7B" w:rsidRPr="00EC2B9F" w:rsidRDefault="00060D7B" w:rsidP="00060D7B">
      <w:pPr>
        <w:jc w:val="center"/>
        <w:rPr>
          <w:b/>
          <w:bCs/>
        </w:rPr>
      </w:pPr>
      <w:r w:rsidRPr="00EC2B9F">
        <w:rPr>
          <w:b/>
          <w:bCs/>
        </w:rPr>
        <w:t xml:space="preserve">Figure </w:t>
      </w:r>
      <w:r w:rsidRPr="00EC2B9F">
        <w:rPr>
          <w:b/>
          <w:bCs/>
          <w:noProof/>
        </w:rPr>
        <w:fldChar w:fldCharType="begin"/>
      </w:r>
      <w:r w:rsidRPr="00EC2B9F">
        <w:rPr>
          <w:b/>
          <w:bCs/>
          <w:noProof/>
        </w:rPr>
        <w:instrText xml:space="preserve"> STYLEREF 1 \s </w:instrText>
      </w:r>
      <w:r w:rsidRPr="00EC2B9F">
        <w:rPr>
          <w:b/>
          <w:bCs/>
          <w:noProof/>
        </w:rPr>
        <w:fldChar w:fldCharType="separate"/>
      </w:r>
      <w:r w:rsidR="00A10CAE">
        <w:rPr>
          <w:b/>
          <w:bCs/>
          <w:noProof/>
        </w:rPr>
        <w:t>7</w:t>
      </w:r>
      <w:r w:rsidRPr="00EC2B9F">
        <w:rPr>
          <w:b/>
          <w:bCs/>
          <w:noProof/>
        </w:rPr>
        <w:fldChar w:fldCharType="end"/>
      </w:r>
      <w:r w:rsidRPr="00EC2B9F">
        <w:rPr>
          <w:b/>
          <w:bCs/>
        </w:rPr>
        <w:noBreakHyphen/>
      </w:r>
      <w:r w:rsidRPr="00EC2B9F">
        <w:rPr>
          <w:b/>
          <w:bCs/>
          <w:noProof/>
        </w:rPr>
        <w:fldChar w:fldCharType="begin"/>
      </w:r>
      <w:r w:rsidRPr="00EC2B9F">
        <w:rPr>
          <w:b/>
          <w:bCs/>
          <w:noProof/>
        </w:rPr>
        <w:instrText xml:space="preserve"> SEQ Figure \* ARABIC \s 1 </w:instrText>
      </w:r>
      <w:r w:rsidRPr="00EC2B9F">
        <w:rPr>
          <w:b/>
          <w:bCs/>
          <w:noProof/>
        </w:rPr>
        <w:fldChar w:fldCharType="separate"/>
      </w:r>
      <w:r w:rsidR="00A10CAE">
        <w:rPr>
          <w:b/>
          <w:bCs/>
          <w:noProof/>
        </w:rPr>
        <w:t>13</w:t>
      </w:r>
      <w:r w:rsidRPr="00EC2B9F">
        <w:rPr>
          <w:b/>
          <w:bCs/>
          <w:noProof/>
        </w:rPr>
        <w:fldChar w:fldCharType="end"/>
      </w:r>
      <w:r w:rsidRPr="00EC2B9F">
        <w:rPr>
          <w:b/>
          <w:bCs/>
          <w:noProof/>
        </w:rPr>
        <w:t xml:space="preserve"> </w:t>
      </w:r>
      <w:r w:rsidRPr="0059676C">
        <w:rPr>
          <w:b/>
          <w:bCs/>
          <w:lang w:val="en-GB"/>
        </w:rPr>
        <w:t>RF channel reconfiguration</w:t>
      </w:r>
      <w:r w:rsidRPr="00F75951">
        <w:rPr>
          <w:lang w:val="en-GB"/>
        </w:rPr>
        <w:t xml:space="preserve"> </w:t>
      </w:r>
      <w:r w:rsidRPr="008D0BF9">
        <w:rPr>
          <w:b/>
          <w:bCs/>
        </w:rPr>
        <w:t>Processing</w:t>
      </w:r>
    </w:p>
    <w:p w14:paraId="0385065D" w14:textId="77777777" w:rsidR="00060D7B" w:rsidRPr="00F75951" w:rsidRDefault="00060D7B" w:rsidP="0059676C">
      <w:pPr>
        <w:jc w:val="center"/>
        <w:rPr>
          <w:lang w:val="en-GB"/>
        </w:rPr>
      </w:pPr>
    </w:p>
    <w:p w14:paraId="04DDA612" w14:textId="77777777" w:rsidR="00F75951" w:rsidRPr="00F75951" w:rsidRDefault="00F75951" w:rsidP="00F75951">
      <w:pPr>
        <w:rPr>
          <w:lang w:val="en-GB"/>
        </w:rPr>
      </w:pPr>
      <w:r w:rsidRPr="00F75951">
        <w:rPr>
          <w:lang w:val="en-GB"/>
        </w:rPr>
        <w:t>RF Reconfiguration Operation flow:</w:t>
      </w:r>
    </w:p>
    <w:p w14:paraId="4638A986" w14:textId="77777777" w:rsidR="00F75951" w:rsidRPr="00F75951" w:rsidRDefault="00F75951" w:rsidP="00F75951">
      <w:pPr>
        <w:rPr>
          <w:lang w:val="en-GB"/>
        </w:rPr>
      </w:pPr>
      <w:r w:rsidRPr="00F75951">
        <w:rPr>
          <w:lang w:val="en-GB"/>
        </w:rPr>
        <w:t>1.</w:t>
      </w:r>
      <w:r w:rsidRPr="00F75951">
        <w:rPr>
          <w:lang w:val="en-GB"/>
        </w:rPr>
        <w:tab/>
        <w:t>Receives RF reconfiguration from RIC energy saving application.</w:t>
      </w:r>
    </w:p>
    <w:p w14:paraId="06CC613C" w14:textId="77777777" w:rsidR="00F75951" w:rsidRPr="00F75951" w:rsidRDefault="00F75951" w:rsidP="00F75951">
      <w:pPr>
        <w:rPr>
          <w:lang w:val="en-GB"/>
        </w:rPr>
      </w:pPr>
      <w:r w:rsidRPr="00F75951">
        <w:rPr>
          <w:lang w:val="en-GB"/>
        </w:rPr>
        <w:t>2.</w:t>
      </w:r>
      <w:r w:rsidRPr="00F75951">
        <w:rPr>
          <w:lang w:val="en-GB"/>
        </w:rPr>
        <w:tab/>
        <w:t xml:space="preserve">O-DU sends TRX control C-plane message with new antenna carrier pattern to O-RU. </w:t>
      </w:r>
    </w:p>
    <w:p w14:paraId="69BAEF52" w14:textId="77777777" w:rsidR="00F75951" w:rsidRPr="00F75951" w:rsidRDefault="00F75951" w:rsidP="00F75951">
      <w:pPr>
        <w:rPr>
          <w:lang w:val="en-GB"/>
        </w:rPr>
      </w:pPr>
      <w:r w:rsidRPr="00F75951">
        <w:rPr>
          <w:lang w:val="en-GB"/>
        </w:rPr>
        <w:t>3.</w:t>
      </w:r>
      <w:r w:rsidRPr="00F75951">
        <w:rPr>
          <w:lang w:val="en-GB"/>
        </w:rPr>
        <w:tab/>
        <w:t>Case 1, step1: For defined sleep period case, the O-RU configures the antennas and disable certain designated antennas and set sleep timer for specified period time at sleep start time.</w:t>
      </w:r>
    </w:p>
    <w:p w14:paraId="437C034B" w14:textId="77777777" w:rsidR="00F75951" w:rsidRPr="00F75951" w:rsidRDefault="00F75951" w:rsidP="00F75951">
      <w:pPr>
        <w:rPr>
          <w:lang w:val="en-GB"/>
        </w:rPr>
      </w:pPr>
      <w:r w:rsidRPr="00F75951">
        <w:rPr>
          <w:lang w:val="en-GB"/>
        </w:rPr>
        <w:t>4.</w:t>
      </w:r>
      <w:r w:rsidRPr="00F75951">
        <w:rPr>
          <w:lang w:val="en-GB"/>
        </w:rPr>
        <w:tab/>
        <w:t xml:space="preserve">Case 1, step2: O-RU will wake up and resume to normal operation state after sleep period. </w:t>
      </w:r>
    </w:p>
    <w:p w14:paraId="07971A4F" w14:textId="77777777" w:rsidR="00F75951" w:rsidRPr="00F75951" w:rsidRDefault="00F75951" w:rsidP="00F75951">
      <w:pPr>
        <w:rPr>
          <w:lang w:val="en-GB"/>
        </w:rPr>
      </w:pPr>
      <w:r w:rsidRPr="00F75951">
        <w:rPr>
          <w:lang w:val="en-GB"/>
        </w:rPr>
        <w:t>5.</w:t>
      </w:r>
      <w:r w:rsidRPr="00F75951">
        <w:rPr>
          <w:lang w:val="en-GB"/>
        </w:rPr>
        <w:tab/>
        <w:t>Case 1, step3: O-RU may send Ack/Nack message to O-DU if the TRX message includes request for Ack/Nack.</w:t>
      </w:r>
    </w:p>
    <w:p w14:paraId="4AD8F5CE" w14:textId="77777777" w:rsidR="00F75951" w:rsidRPr="00F75951" w:rsidRDefault="00F75951" w:rsidP="00F75951">
      <w:pPr>
        <w:rPr>
          <w:lang w:val="en-GB"/>
        </w:rPr>
      </w:pPr>
      <w:r w:rsidRPr="00F75951">
        <w:rPr>
          <w:lang w:val="en-GB"/>
        </w:rPr>
        <w:t>6.</w:t>
      </w:r>
      <w:r w:rsidRPr="00F75951">
        <w:rPr>
          <w:lang w:val="en-GB"/>
        </w:rPr>
        <w:tab/>
        <w:t>Case 2, step1: For undefined sleep period case, the O-RU configures the antennas and disable certain designated antennas and enter sleep state at sleep start time.</w:t>
      </w:r>
    </w:p>
    <w:p w14:paraId="005AC704" w14:textId="77777777" w:rsidR="00F75951" w:rsidRPr="00F75951" w:rsidRDefault="00F75951" w:rsidP="00F75951">
      <w:pPr>
        <w:rPr>
          <w:lang w:val="en-GB"/>
        </w:rPr>
      </w:pPr>
      <w:r w:rsidRPr="00F75951">
        <w:rPr>
          <w:lang w:val="en-GB"/>
        </w:rPr>
        <w:lastRenderedPageBreak/>
        <w:t>7.</w:t>
      </w:r>
      <w:r w:rsidRPr="00F75951">
        <w:rPr>
          <w:lang w:val="en-GB"/>
        </w:rPr>
        <w:tab/>
        <w:t>Case 2, step2: O-RU receives second TRX control C-plane message with a set of antennas pattern.</w:t>
      </w:r>
    </w:p>
    <w:p w14:paraId="35919C80" w14:textId="77777777" w:rsidR="00F75951" w:rsidRPr="00F75951" w:rsidRDefault="00F75951" w:rsidP="00F75951">
      <w:pPr>
        <w:rPr>
          <w:lang w:val="en-GB"/>
        </w:rPr>
      </w:pPr>
      <w:r w:rsidRPr="00F75951">
        <w:rPr>
          <w:lang w:val="en-GB"/>
        </w:rPr>
        <w:t>8.</w:t>
      </w:r>
      <w:r w:rsidRPr="00F75951">
        <w:rPr>
          <w:lang w:val="en-GB"/>
        </w:rPr>
        <w:tab/>
        <w:t>Case 2, step3: O-RU set the antenna pattern and enable specified antennas.</w:t>
      </w:r>
    </w:p>
    <w:p w14:paraId="2E2DAF3F" w14:textId="3E20378E" w:rsidR="00F75951" w:rsidRPr="00F75951" w:rsidRDefault="00F75951" w:rsidP="00023916">
      <w:pPr>
        <w:pStyle w:val="Heading3"/>
        <w:numPr>
          <w:ilvl w:val="2"/>
          <w:numId w:val="74"/>
        </w:numPr>
      </w:pPr>
      <w:bookmarkStart w:id="355" w:name="_Toc213915919"/>
      <w:r w:rsidRPr="00F75951">
        <w:t>Advanced Sleep Mode</w:t>
      </w:r>
      <w:bookmarkEnd w:id="355"/>
      <w:r w:rsidRPr="00F75951">
        <w:t xml:space="preserve">  </w:t>
      </w:r>
    </w:p>
    <w:p w14:paraId="29A8D676" w14:textId="77777777" w:rsidR="00F75951" w:rsidRPr="00F75951" w:rsidRDefault="00F75951" w:rsidP="00F75951">
      <w:pPr>
        <w:rPr>
          <w:lang w:val="en-GB"/>
        </w:rPr>
      </w:pPr>
      <w:r w:rsidRPr="00F75951">
        <w:rPr>
          <w:lang w:val="en-GB"/>
        </w:rPr>
        <w:t xml:space="preserve">This energy saving feature is based on the capability of the O-RU. During system initialization phase, the O-RU reports its capable of supporting the ASM feature, which includes the number of sleep modes. Based on the policy and trained model, when the network traffic is low, RIC ES app can put the RAN into different level of sleep mode. The O-DU will take action to put the O-RU into sleep mode after receiving instruction from Near-RT RIC xApp. </w:t>
      </w:r>
    </w:p>
    <w:p w14:paraId="4D3826C9" w14:textId="6F4C8028" w:rsidR="00F75951" w:rsidRPr="00F75951" w:rsidRDefault="00F75951" w:rsidP="00F75951">
      <w:pPr>
        <w:rPr>
          <w:lang w:val="en-GB"/>
        </w:rPr>
      </w:pPr>
      <w:r w:rsidRPr="00F75951">
        <w:rPr>
          <w:lang w:val="en-GB"/>
        </w:rPr>
        <w:t xml:space="preserve">the Advanced Sleep Mode operation processing flow show in </w:t>
      </w:r>
      <w:r w:rsidR="00B63508">
        <w:rPr>
          <w:lang w:val="en-GB"/>
        </w:rPr>
        <w:fldChar w:fldCharType="begin"/>
      </w:r>
      <w:r w:rsidR="00B63508">
        <w:rPr>
          <w:lang w:val="en-GB"/>
        </w:rPr>
        <w:instrText xml:space="preserve"> REF _Ref150411305 \h </w:instrText>
      </w:r>
      <w:r w:rsidR="00B63508">
        <w:rPr>
          <w:lang w:val="en-GB"/>
        </w:rPr>
      </w:r>
      <w:r w:rsidR="00B63508">
        <w:rPr>
          <w:lang w:val="en-GB"/>
        </w:rPr>
        <w:fldChar w:fldCharType="separate"/>
      </w:r>
      <w:r w:rsidR="00B63508" w:rsidRPr="00EC2B9F">
        <w:rPr>
          <w:b/>
          <w:bCs/>
        </w:rPr>
        <w:t xml:space="preserve">Figure </w:t>
      </w:r>
      <w:r w:rsidR="00B63508">
        <w:rPr>
          <w:b/>
          <w:bCs/>
          <w:noProof/>
        </w:rPr>
        <w:t>7</w:t>
      </w:r>
      <w:r w:rsidR="00B63508" w:rsidRPr="00EC2B9F">
        <w:rPr>
          <w:b/>
          <w:bCs/>
        </w:rPr>
        <w:noBreakHyphen/>
      </w:r>
      <w:r w:rsidR="00B63508">
        <w:rPr>
          <w:b/>
          <w:bCs/>
          <w:noProof/>
        </w:rPr>
        <w:t>14</w:t>
      </w:r>
      <w:r w:rsidR="00B63508">
        <w:rPr>
          <w:lang w:val="en-GB"/>
        </w:rPr>
        <w:fldChar w:fldCharType="end"/>
      </w:r>
      <w:r w:rsidR="00B63508">
        <w:rPr>
          <w:lang w:val="en-GB"/>
        </w:rPr>
        <w:t>.</w:t>
      </w:r>
    </w:p>
    <w:p w14:paraId="7E34D684" w14:textId="77777777" w:rsidR="00F75951" w:rsidRPr="00F75951" w:rsidRDefault="00F75951" w:rsidP="00F75951">
      <w:pPr>
        <w:rPr>
          <w:lang w:val="en-GB"/>
        </w:rPr>
      </w:pPr>
    </w:p>
    <w:p w14:paraId="4C167C90" w14:textId="64DD6C99" w:rsidR="00F75951" w:rsidRPr="00F75951" w:rsidRDefault="00285C6E" w:rsidP="0059676C">
      <w:pPr>
        <w:jc w:val="center"/>
        <w:rPr>
          <w:lang w:val="en-GB"/>
        </w:rPr>
      </w:pPr>
      <w:r>
        <w:object w:dxaOrig="10276" w:dyaOrig="5130" w14:anchorId="2720ABC6">
          <v:shape id="_x0000_i1039" type="#_x0000_t75" style="width:435pt;height:220.5pt" o:ole="">
            <v:imagedata r:id="rId49" o:title=""/>
          </v:shape>
          <o:OLEObject Type="Embed" ProgID="Visio.Drawing.15" ShapeID="_x0000_i1039" DrawAspect="Content" ObjectID="_1826428465" r:id="rId50"/>
        </w:object>
      </w:r>
    </w:p>
    <w:p w14:paraId="158DB3DE" w14:textId="369782A4" w:rsidR="00F10BFA" w:rsidRPr="00EC2B9F" w:rsidRDefault="00F10BFA" w:rsidP="00F10BFA">
      <w:pPr>
        <w:jc w:val="center"/>
        <w:rPr>
          <w:b/>
          <w:bCs/>
        </w:rPr>
      </w:pPr>
      <w:bookmarkStart w:id="356" w:name="_Ref150411305"/>
      <w:bookmarkStart w:id="357" w:name="_Ref150411275"/>
      <w:r w:rsidRPr="00EC2B9F">
        <w:rPr>
          <w:b/>
          <w:bCs/>
        </w:rPr>
        <w:t xml:space="preserve">Figure </w:t>
      </w:r>
      <w:r w:rsidRPr="00EC2B9F">
        <w:rPr>
          <w:b/>
          <w:bCs/>
          <w:noProof/>
        </w:rPr>
        <w:fldChar w:fldCharType="begin"/>
      </w:r>
      <w:r w:rsidRPr="00EC2B9F">
        <w:rPr>
          <w:b/>
          <w:bCs/>
          <w:noProof/>
        </w:rPr>
        <w:instrText xml:space="preserve"> STYLEREF 1 \s </w:instrText>
      </w:r>
      <w:r w:rsidRPr="00EC2B9F">
        <w:rPr>
          <w:b/>
          <w:bCs/>
          <w:noProof/>
        </w:rPr>
        <w:fldChar w:fldCharType="separate"/>
      </w:r>
      <w:r w:rsidR="00A10CAE">
        <w:rPr>
          <w:b/>
          <w:bCs/>
          <w:noProof/>
        </w:rPr>
        <w:t>7</w:t>
      </w:r>
      <w:r w:rsidRPr="00EC2B9F">
        <w:rPr>
          <w:b/>
          <w:bCs/>
          <w:noProof/>
        </w:rPr>
        <w:fldChar w:fldCharType="end"/>
      </w:r>
      <w:r w:rsidRPr="00EC2B9F">
        <w:rPr>
          <w:b/>
          <w:bCs/>
        </w:rPr>
        <w:noBreakHyphen/>
      </w:r>
      <w:r w:rsidRPr="00EC2B9F">
        <w:rPr>
          <w:b/>
          <w:bCs/>
          <w:noProof/>
        </w:rPr>
        <w:fldChar w:fldCharType="begin"/>
      </w:r>
      <w:r w:rsidRPr="00EC2B9F">
        <w:rPr>
          <w:b/>
          <w:bCs/>
          <w:noProof/>
        </w:rPr>
        <w:instrText xml:space="preserve"> SEQ Figure \* ARABIC \s 1 </w:instrText>
      </w:r>
      <w:r w:rsidRPr="00EC2B9F">
        <w:rPr>
          <w:b/>
          <w:bCs/>
          <w:noProof/>
        </w:rPr>
        <w:fldChar w:fldCharType="separate"/>
      </w:r>
      <w:r w:rsidR="00A10CAE">
        <w:rPr>
          <w:b/>
          <w:bCs/>
          <w:noProof/>
        </w:rPr>
        <w:t>14</w:t>
      </w:r>
      <w:r w:rsidRPr="00EC2B9F">
        <w:rPr>
          <w:b/>
          <w:bCs/>
          <w:noProof/>
        </w:rPr>
        <w:fldChar w:fldCharType="end"/>
      </w:r>
      <w:bookmarkEnd w:id="356"/>
      <w:r w:rsidRPr="00EC2B9F">
        <w:rPr>
          <w:b/>
          <w:bCs/>
          <w:noProof/>
        </w:rPr>
        <w:t xml:space="preserve"> </w:t>
      </w:r>
      <w:r w:rsidRPr="0059676C">
        <w:rPr>
          <w:b/>
          <w:bCs/>
          <w:lang w:val="en-GB"/>
        </w:rPr>
        <w:t>Advanced sleep mode</w:t>
      </w:r>
      <w:r w:rsidRPr="00F75951">
        <w:rPr>
          <w:lang w:val="en-GB"/>
        </w:rPr>
        <w:t xml:space="preserve"> </w:t>
      </w:r>
      <w:r w:rsidRPr="008D0BF9">
        <w:rPr>
          <w:b/>
          <w:bCs/>
        </w:rPr>
        <w:t>Processing</w:t>
      </w:r>
      <w:bookmarkEnd w:id="357"/>
    </w:p>
    <w:p w14:paraId="592BBB5D" w14:textId="77777777" w:rsidR="00F10BFA" w:rsidRPr="00F75951" w:rsidRDefault="00F10BFA" w:rsidP="0059676C">
      <w:pPr>
        <w:jc w:val="center"/>
        <w:rPr>
          <w:lang w:val="en-GB"/>
        </w:rPr>
      </w:pPr>
    </w:p>
    <w:p w14:paraId="71355825" w14:textId="77777777" w:rsidR="00F75951" w:rsidRPr="00F75951" w:rsidRDefault="00F75951" w:rsidP="00F75951">
      <w:pPr>
        <w:rPr>
          <w:lang w:val="en-GB"/>
        </w:rPr>
      </w:pPr>
      <w:r w:rsidRPr="00F75951">
        <w:rPr>
          <w:lang w:val="en-GB"/>
        </w:rPr>
        <w:t>Advanced Sleep Mode Operation flow:</w:t>
      </w:r>
    </w:p>
    <w:p w14:paraId="26836A52" w14:textId="77777777" w:rsidR="00F75951" w:rsidRPr="00F75951" w:rsidRDefault="00F75951" w:rsidP="00F75951">
      <w:pPr>
        <w:rPr>
          <w:lang w:val="en-GB"/>
        </w:rPr>
      </w:pPr>
      <w:r w:rsidRPr="00F75951">
        <w:rPr>
          <w:lang w:val="en-GB"/>
        </w:rPr>
        <w:t>1.</w:t>
      </w:r>
      <w:r w:rsidRPr="00F75951">
        <w:rPr>
          <w:lang w:val="en-GB"/>
        </w:rPr>
        <w:tab/>
        <w:t xml:space="preserve">Receives Advanced Sleep Mode request from RIC energy saving application. </w:t>
      </w:r>
    </w:p>
    <w:p w14:paraId="1A928E67" w14:textId="77777777" w:rsidR="00F75951" w:rsidRPr="00F75951" w:rsidRDefault="00F75951" w:rsidP="00F75951">
      <w:pPr>
        <w:rPr>
          <w:lang w:val="en-GB"/>
        </w:rPr>
      </w:pPr>
      <w:r w:rsidRPr="00F75951">
        <w:rPr>
          <w:lang w:val="en-GB"/>
        </w:rPr>
        <w:t>2.</w:t>
      </w:r>
      <w:r w:rsidRPr="00F75951">
        <w:rPr>
          <w:lang w:val="en-GB"/>
        </w:rPr>
        <w:tab/>
        <w:t xml:space="preserve">O-DU sends ASM C-plane message to O-RU. </w:t>
      </w:r>
    </w:p>
    <w:p w14:paraId="036DCB41" w14:textId="77777777" w:rsidR="00F75951" w:rsidRPr="00F75951" w:rsidRDefault="00F75951" w:rsidP="00F75951">
      <w:pPr>
        <w:rPr>
          <w:lang w:val="en-GB"/>
        </w:rPr>
      </w:pPr>
      <w:r w:rsidRPr="00F75951">
        <w:rPr>
          <w:lang w:val="en-GB"/>
        </w:rPr>
        <w:t>3.</w:t>
      </w:r>
      <w:r w:rsidRPr="00F75951">
        <w:rPr>
          <w:lang w:val="en-GB"/>
        </w:rPr>
        <w:tab/>
        <w:t>Case 1, step1: For defined sleep period case, the O-RU enters the sleep state for specified period time at sleep start time.</w:t>
      </w:r>
    </w:p>
    <w:p w14:paraId="261B3B2E" w14:textId="77777777" w:rsidR="00F75951" w:rsidRPr="00F75951" w:rsidRDefault="00F75951" w:rsidP="00F75951">
      <w:pPr>
        <w:rPr>
          <w:lang w:val="en-GB"/>
        </w:rPr>
      </w:pPr>
      <w:r w:rsidRPr="00F75951">
        <w:rPr>
          <w:lang w:val="en-GB"/>
        </w:rPr>
        <w:t>4.</w:t>
      </w:r>
      <w:r w:rsidRPr="00F75951">
        <w:rPr>
          <w:lang w:val="en-GB"/>
        </w:rPr>
        <w:tab/>
        <w:t xml:space="preserve">Case 1, step 2: O-RU will wake up and resume to normal operation state after sleep timer expired. </w:t>
      </w:r>
    </w:p>
    <w:p w14:paraId="7DBA20E2" w14:textId="77777777" w:rsidR="00F75951" w:rsidRPr="00F75951" w:rsidRDefault="00F75951" w:rsidP="00F75951">
      <w:pPr>
        <w:rPr>
          <w:lang w:val="en-GB"/>
        </w:rPr>
      </w:pPr>
      <w:r w:rsidRPr="00F75951">
        <w:rPr>
          <w:lang w:val="en-GB"/>
        </w:rPr>
        <w:t>5.</w:t>
      </w:r>
      <w:r w:rsidRPr="00F75951">
        <w:rPr>
          <w:lang w:val="en-GB"/>
        </w:rPr>
        <w:tab/>
        <w:t>Case 1, step 3: O-RU may send Ack/Nack message to O-DU if the ASM message includes request for Ack/Nack.</w:t>
      </w:r>
    </w:p>
    <w:p w14:paraId="688C81C0" w14:textId="77777777" w:rsidR="00F75951" w:rsidRPr="00F75951" w:rsidRDefault="00F75951" w:rsidP="00F75951">
      <w:pPr>
        <w:rPr>
          <w:lang w:val="en-GB"/>
        </w:rPr>
      </w:pPr>
      <w:r w:rsidRPr="00F75951">
        <w:rPr>
          <w:lang w:val="en-GB"/>
        </w:rPr>
        <w:t>6.</w:t>
      </w:r>
      <w:r w:rsidRPr="00F75951">
        <w:rPr>
          <w:lang w:val="en-GB"/>
        </w:rPr>
        <w:tab/>
        <w:t>Case 2, step 1: For undefined sleep period case, the O-RU enters the sleep state at sleep start time.</w:t>
      </w:r>
    </w:p>
    <w:p w14:paraId="715A8222" w14:textId="77777777" w:rsidR="00F75951" w:rsidRPr="00F75951" w:rsidRDefault="00F75951" w:rsidP="00F75951">
      <w:pPr>
        <w:rPr>
          <w:lang w:val="en-GB"/>
        </w:rPr>
      </w:pPr>
      <w:r w:rsidRPr="00F75951">
        <w:rPr>
          <w:lang w:val="en-GB"/>
        </w:rPr>
        <w:t>7.</w:t>
      </w:r>
      <w:r w:rsidRPr="00F75951">
        <w:rPr>
          <w:lang w:val="en-GB"/>
        </w:rPr>
        <w:tab/>
        <w:t>Case 2, step 2: O-RU receives second ASM control C-plane message to wake up O-RU.</w:t>
      </w:r>
    </w:p>
    <w:p w14:paraId="0B744A47" w14:textId="383F34F5" w:rsidR="00F75951" w:rsidRDefault="00F75951" w:rsidP="00F75951">
      <w:pPr>
        <w:rPr>
          <w:lang w:val="en-GB"/>
        </w:rPr>
      </w:pPr>
      <w:r w:rsidRPr="00F75951">
        <w:rPr>
          <w:lang w:val="en-GB"/>
        </w:rPr>
        <w:t>8.</w:t>
      </w:r>
      <w:r w:rsidRPr="00F75951">
        <w:rPr>
          <w:lang w:val="en-GB"/>
        </w:rPr>
        <w:tab/>
        <w:t>Case 2, step 3: O-RU wake up.</w:t>
      </w:r>
    </w:p>
    <w:p w14:paraId="1129AA52" w14:textId="6A1D8D21" w:rsidR="00C261FB" w:rsidRPr="008E5173" w:rsidRDefault="00C261FB" w:rsidP="00023916">
      <w:pPr>
        <w:pStyle w:val="Heading3"/>
        <w:numPr>
          <w:ilvl w:val="1"/>
          <w:numId w:val="74"/>
        </w:numPr>
        <w:spacing w:after="100" w:afterAutospacing="1"/>
        <w:ind w:left="990" w:hanging="900"/>
        <w:rPr>
          <w:lang w:val="en-US"/>
        </w:rPr>
      </w:pPr>
      <w:bookmarkStart w:id="358" w:name="_Hlk128492149"/>
      <w:bookmarkStart w:id="359" w:name="_Toc213915920"/>
      <w:r w:rsidRPr="008E5173">
        <w:rPr>
          <w:lang w:val="en-US"/>
        </w:rPr>
        <w:lastRenderedPageBreak/>
        <w:t>DMRS-BF</w:t>
      </w:r>
      <w:bookmarkEnd w:id="358"/>
      <w:bookmarkEnd w:id="359"/>
    </w:p>
    <w:p w14:paraId="0677D4A0" w14:textId="77777777" w:rsidR="00C261FB" w:rsidRPr="00AC3031" w:rsidRDefault="00C261FB" w:rsidP="00C261FB">
      <w:pPr>
        <w:rPr>
          <w:rFonts w:asciiTheme="minorHAnsi" w:hAnsiTheme="minorHAnsi" w:cstheme="minorHAnsi"/>
          <w:sz w:val="22"/>
          <w:szCs w:val="22"/>
        </w:rPr>
      </w:pPr>
      <w:r w:rsidRPr="00AC3031">
        <w:rPr>
          <w:rFonts w:asciiTheme="minorHAnsi" w:hAnsiTheme="minorHAnsi" w:cstheme="minorHAnsi"/>
          <w:sz w:val="22"/>
          <w:szCs w:val="22"/>
        </w:rPr>
        <w:t>DMRS-based beamforming uses DMRS to calculate beamforming weights in the O-RU. The O-DU provides DMRS configurations of UEs/UE group to the O-RU. Upon receiving I/Q data via air interface, the O-RU uses DMRS for channel estimation, computes beamforming weights, and applies them to both PUSCH and DMRS data. This technique dynamically adjusts beam direction based on frequent DMRS updates, making it ideal for high mobility environments. It may also complete the equalization process within O-RU.</w:t>
      </w:r>
    </w:p>
    <w:p w14:paraId="3E24A084" w14:textId="77777777" w:rsidR="00C261FB" w:rsidRPr="00AC3031" w:rsidRDefault="00C261FB" w:rsidP="00C261FB">
      <w:pPr>
        <w:rPr>
          <w:rFonts w:asciiTheme="minorHAnsi" w:hAnsiTheme="minorHAnsi" w:cstheme="minorHAnsi"/>
          <w:sz w:val="22"/>
          <w:szCs w:val="22"/>
          <w:lang w:val="en-GB"/>
        </w:rPr>
      </w:pPr>
      <w:r w:rsidRPr="00AC3031">
        <w:rPr>
          <w:rFonts w:asciiTheme="minorHAnsi" w:hAnsiTheme="minorHAnsi" w:cstheme="minorHAnsi"/>
          <w:sz w:val="22"/>
          <w:szCs w:val="22"/>
        </w:rPr>
        <w:t xml:space="preserve">This method excels in tracking fast-moving UEs, ensuring stable, high-quality connections. By focusing energy on the UE, it improves signal quality, reduces interference, increases system capacity, and optimizes energy use. Thus, DMRS-based beamforming enhances network performance, supports high mobility, and optimizes signal direction for better efficiency and connectivity. </w:t>
      </w:r>
    </w:p>
    <w:p w14:paraId="1E2ED01B" w14:textId="77777777" w:rsidR="00C261FB" w:rsidRPr="008E5173" w:rsidRDefault="00C261FB" w:rsidP="00023916">
      <w:pPr>
        <w:pStyle w:val="Heading3"/>
        <w:numPr>
          <w:ilvl w:val="2"/>
          <w:numId w:val="74"/>
        </w:numPr>
      </w:pPr>
      <w:bookmarkStart w:id="360" w:name="_Hlk148079897"/>
      <w:bookmarkStart w:id="361" w:name="_Toc213915921"/>
      <w:bookmarkStart w:id="362" w:name="_Hlk148079916"/>
      <w:bookmarkStart w:id="363" w:name="_Hlk148003233"/>
      <w:r w:rsidRPr="008E5173">
        <w:t xml:space="preserve">DMRS-BF </w:t>
      </w:r>
      <w:bookmarkEnd w:id="360"/>
      <w:r w:rsidRPr="008E5173">
        <w:t>Initialization</w:t>
      </w:r>
      <w:bookmarkEnd w:id="361"/>
    </w:p>
    <w:p w14:paraId="04F261B8" w14:textId="77777777" w:rsidR="00C261FB" w:rsidRPr="00AC3031" w:rsidRDefault="00C261FB" w:rsidP="00C261FB">
      <w:pPr>
        <w:rPr>
          <w:rFonts w:asciiTheme="minorHAnsi" w:hAnsiTheme="minorHAnsi" w:cstheme="minorHAnsi"/>
          <w:sz w:val="22"/>
          <w:szCs w:val="22"/>
          <w:lang w:val="en-GB"/>
        </w:rPr>
      </w:pPr>
      <w:r w:rsidRPr="00AC3031">
        <w:rPr>
          <w:rFonts w:asciiTheme="minorHAnsi" w:hAnsiTheme="minorHAnsi" w:cstheme="minorHAnsi"/>
          <w:sz w:val="22"/>
          <w:szCs w:val="22"/>
          <w:lang w:val="en-GB"/>
        </w:rPr>
        <w:t xml:space="preserve">The initialization process for DMRS-based beamforming begins by obtaining the DMRS-BF configuration information via the M-plane. Once the configuration is retrieved, the system checks whether DMRS-BF-EQ or DMRS-BF-NEQ is supported by both the O-DU and O-RU. If any one type of DMRS-BF is supported, the O-DU and O-RU are initialized accordingly, enabling channel estimation and beamforming based on the DMRS data. However, if DMRS-BF is not supported by either unit, the system automatically configures an alternative beamforming method, such as SRS-based or codebook-based beamforming, provided those methods are supported. This ensures that even in the absence of DMRS-BF capabilities, the system can still achieve optimized beamforming through other available techniques.   </w:t>
      </w:r>
    </w:p>
    <w:p w14:paraId="619B9560" w14:textId="77777777" w:rsidR="00C261FB" w:rsidRDefault="00C261FB" w:rsidP="00C261FB">
      <w:pPr>
        <w:jc w:val="center"/>
      </w:pPr>
      <w:r>
        <w:object w:dxaOrig="6466" w:dyaOrig="5296" w14:anchorId="029194D7">
          <v:shape id="_x0000_i1040" type="#_x0000_t75" style="width:321pt;height:265.5pt" o:ole="">
            <v:imagedata r:id="rId51" o:title=""/>
          </v:shape>
          <o:OLEObject Type="Embed" ProgID="Visio.Drawing.15" ShapeID="_x0000_i1040" DrawAspect="Content" ObjectID="_1826428466" r:id="rId52"/>
        </w:object>
      </w:r>
    </w:p>
    <w:p w14:paraId="3AAB0788" w14:textId="234C1970" w:rsidR="009D439A" w:rsidRPr="00EC2B9F" w:rsidRDefault="009D439A" w:rsidP="009D439A">
      <w:pPr>
        <w:jc w:val="center"/>
        <w:rPr>
          <w:b/>
          <w:bCs/>
        </w:rPr>
      </w:pPr>
      <w:r w:rsidRPr="00EC2B9F">
        <w:rPr>
          <w:b/>
          <w:bCs/>
        </w:rPr>
        <w:t xml:space="preserve">Figure </w:t>
      </w:r>
      <w:r w:rsidRPr="00EC2B9F">
        <w:rPr>
          <w:b/>
          <w:bCs/>
          <w:noProof/>
        </w:rPr>
        <w:fldChar w:fldCharType="begin"/>
      </w:r>
      <w:r w:rsidRPr="00EC2B9F">
        <w:rPr>
          <w:b/>
          <w:bCs/>
          <w:noProof/>
        </w:rPr>
        <w:instrText xml:space="preserve"> STYLEREF 1 \s </w:instrText>
      </w:r>
      <w:r w:rsidRPr="00EC2B9F">
        <w:rPr>
          <w:b/>
          <w:bCs/>
          <w:noProof/>
        </w:rPr>
        <w:fldChar w:fldCharType="separate"/>
      </w:r>
      <w:r w:rsidR="00A10CAE">
        <w:rPr>
          <w:b/>
          <w:bCs/>
          <w:noProof/>
        </w:rPr>
        <w:t>7</w:t>
      </w:r>
      <w:r w:rsidRPr="00EC2B9F">
        <w:rPr>
          <w:b/>
          <w:bCs/>
          <w:noProof/>
        </w:rPr>
        <w:fldChar w:fldCharType="end"/>
      </w:r>
      <w:r w:rsidRPr="00EC2B9F">
        <w:rPr>
          <w:b/>
          <w:bCs/>
        </w:rPr>
        <w:noBreakHyphen/>
      </w:r>
      <w:r w:rsidRPr="00EC2B9F">
        <w:rPr>
          <w:b/>
          <w:bCs/>
          <w:noProof/>
        </w:rPr>
        <w:fldChar w:fldCharType="begin"/>
      </w:r>
      <w:r w:rsidRPr="00EC2B9F">
        <w:rPr>
          <w:b/>
          <w:bCs/>
          <w:noProof/>
        </w:rPr>
        <w:instrText xml:space="preserve"> SEQ Figure \* ARABIC \s 1 </w:instrText>
      </w:r>
      <w:r w:rsidRPr="00EC2B9F">
        <w:rPr>
          <w:b/>
          <w:bCs/>
          <w:noProof/>
        </w:rPr>
        <w:fldChar w:fldCharType="separate"/>
      </w:r>
      <w:r w:rsidR="00A10CAE">
        <w:rPr>
          <w:b/>
          <w:bCs/>
          <w:noProof/>
        </w:rPr>
        <w:t>15</w:t>
      </w:r>
      <w:r w:rsidRPr="00EC2B9F">
        <w:rPr>
          <w:b/>
          <w:bCs/>
          <w:noProof/>
        </w:rPr>
        <w:fldChar w:fldCharType="end"/>
      </w:r>
      <w:r w:rsidRPr="00EC2B9F">
        <w:rPr>
          <w:b/>
          <w:bCs/>
          <w:noProof/>
        </w:rPr>
        <w:t xml:space="preserve"> </w:t>
      </w:r>
      <w:r>
        <w:t>DMRS-BF Initialization Process</w:t>
      </w:r>
    </w:p>
    <w:p w14:paraId="2D59E1E8" w14:textId="77777777" w:rsidR="00C261FB" w:rsidRPr="00E955DD" w:rsidRDefault="00C261FB" w:rsidP="00C261FB">
      <w:pPr>
        <w:jc w:val="center"/>
        <w:rPr>
          <w:rFonts w:asciiTheme="minorHAnsi" w:hAnsiTheme="minorHAnsi" w:cstheme="minorHAnsi"/>
          <w:color w:val="FF0000"/>
          <w:sz w:val="22"/>
          <w:szCs w:val="22"/>
          <w:lang w:val="en-GB"/>
        </w:rPr>
      </w:pPr>
    </w:p>
    <w:p w14:paraId="6C3C5D11" w14:textId="77777777" w:rsidR="00C261FB" w:rsidRPr="00E955DD" w:rsidRDefault="00C261FB" w:rsidP="00C261FB">
      <w:pPr>
        <w:jc w:val="center"/>
        <w:rPr>
          <w:rFonts w:asciiTheme="minorHAnsi" w:hAnsiTheme="minorHAnsi" w:cstheme="minorHAnsi"/>
          <w:color w:val="FF0000"/>
          <w:sz w:val="22"/>
          <w:szCs w:val="22"/>
          <w:lang w:val="en-GB"/>
        </w:rPr>
      </w:pPr>
    </w:p>
    <w:bookmarkEnd w:id="362"/>
    <w:p w14:paraId="62CB4292" w14:textId="77777777" w:rsidR="00C261FB" w:rsidRPr="00AC3031" w:rsidRDefault="00C261FB" w:rsidP="00023916">
      <w:pPr>
        <w:pStyle w:val="Heading3"/>
        <w:numPr>
          <w:ilvl w:val="2"/>
          <w:numId w:val="74"/>
        </w:numPr>
      </w:pPr>
      <w:r w:rsidRPr="00AC3031">
        <w:lastRenderedPageBreak/>
        <w:t xml:space="preserve"> </w:t>
      </w:r>
      <w:bookmarkStart w:id="364" w:name="_Toc213915922"/>
      <w:r w:rsidRPr="00AC3031">
        <w:t>DMRS-BF Operation</w:t>
      </w:r>
      <w:bookmarkEnd w:id="364"/>
      <w:r w:rsidRPr="00AC3031">
        <w:t xml:space="preserve"> </w:t>
      </w:r>
    </w:p>
    <w:bookmarkEnd w:id="363"/>
    <w:p w14:paraId="2AC5BC5F" w14:textId="77777777" w:rsidR="00C261FB" w:rsidRPr="00AC3031" w:rsidRDefault="00C261FB" w:rsidP="00C261FB">
      <w:pPr>
        <w:pStyle w:val="NormalWeb"/>
      </w:pPr>
      <w:r w:rsidRPr="00AC3031">
        <w:rPr>
          <w:lang w:val="en-GB"/>
        </w:rPr>
        <w:t xml:space="preserve">In </w:t>
      </w:r>
      <w:r w:rsidRPr="00AC3031">
        <w:rPr>
          <w:rStyle w:val="Strong"/>
        </w:rPr>
        <w:t xml:space="preserve">DMRS-based beamforming, </w:t>
      </w:r>
      <w:r w:rsidRPr="00AC3031">
        <w:t xml:space="preserve">the O-RU begins by collecting I/Q data from the antennas, which records both the amplitude and phase of the signal. The </w:t>
      </w:r>
      <w:r w:rsidRPr="00AC3031">
        <w:rPr>
          <w:rStyle w:val="Strong"/>
        </w:rPr>
        <w:t>DMRS</w:t>
      </w:r>
      <w:r w:rsidRPr="00AC3031">
        <w:t xml:space="preserve"> is then used to estimate channel conditions using various techniques and calculate beamforming weights. The details of techniques used in channel estimation and weights calculation are beyond the scope of this specification. These weights are applied to the I/Q data to improve signal quality by enhancing its directionality and reducing interference. This involves adjusting the phase and amplitude of signals from each antenna for optimal beamforming.</w:t>
      </w:r>
    </w:p>
    <w:p w14:paraId="7ED86079" w14:textId="77777777" w:rsidR="00C261FB" w:rsidRPr="00AC3031" w:rsidRDefault="00C261FB" w:rsidP="00C261FB">
      <w:pPr>
        <w:pStyle w:val="NormalWeb"/>
      </w:pPr>
      <w:r w:rsidRPr="00AC3031">
        <w:t xml:space="preserve">In the follow-on processing of O-DU, it may be desired to receive certain symbols first, so I would better process the data, e.g, receiving the DMRS signal for channel estimation. If necessary, the O-RU reorders the beamformed data to match the O-DU’s data transmission requirements, as defined during initialization, ensuring seamless data handling. The processed </w:t>
      </w:r>
      <w:r w:rsidRPr="00AC3031">
        <w:rPr>
          <w:rStyle w:val="Strong"/>
        </w:rPr>
        <w:t>PUSCH</w:t>
      </w:r>
      <w:r w:rsidRPr="00AC3031">
        <w:t xml:space="preserve"> data is then transmitted to the O-DU over the fronthaul interface.</w:t>
      </w:r>
    </w:p>
    <w:p w14:paraId="4DFA0B9A" w14:textId="77777777" w:rsidR="00C261FB" w:rsidRPr="00AC3031" w:rsidRDefault="00C261FB" w:rsidP="00C261FB">
      <w:pPr>
        <w:pStyle w:val="NormalWeb"/>
      </w:pPr>
      <w:r w:rsidRPr="00AC3031">
        <w:t>When the O-DU receives the data, it reassembles it if it had been reordered by the O-RU. Using the DMRS data, the O-DU performs channel estimation, determining how the channel has affected the signal. Equalization weights are then calculated and applied to the PUSCH data to correct any signal distortions caused by the channel.</w:t>
      </w:r>
    </w:p>
    <w:p w14:paraId="0C9BE05A" w14:textId="77777777" w:rsidR="00C261FB" w:rsidRPr="00AC3031" w:rsidRDefault="00C261FB" w:rsidP="00C261FB">
      <w:pPr>
        <w:pStyle w:val="NormalWeb"/>
      </w:pPr>
      <w:r w:rsidRPr="00AC3031">
        <w:t>After applying these equalization adjustments, the PUSCH data moves through further processing stages like decoding and error correction, ensuring the accuracy and reliability of the uplink transmission.</w:t>
      </w:r>
    </w:p>
    <w:p w14:paraId="52FA8229" w14:textId="77777777" w:rsidR="00C261FB" w:rsidRPr="00E955DD" w:rsidRDefault="00C261FB" w:rsidP="00C261FB">
      <w:pPr>
        <w:spacing w:after="120"/>
        <w:rPr>
          <w:b/>
          <w:color w:val="FF0000"/>
          <w:lang w:val="en-GB"/>
        </w:rPr>
      </w:pPr>
      <w:r>
        <w:object w:dxaOrig="11116" w:dyaOrig="4831" w14:anchorId="2607B7FA">
          <v:shape id="_x0000_i1041" type="#_x0000_t75" style="width:481.5pt;height:208.5pt" o:ole="">
            <v:imagedata r:id="rId53" o:title=""/>
          </v:shape>
          <o:OLEObject Type="Embed" ProgID="Visio.Drawing.15" ShapeID="_x0000_i1041" DrawAspect="Content" ObjectID="_1826428467" r:id="rId54"/>
        </w:object>
      </w:r>
    </w:p>
    <w:p w14:paraId="6F6031D6" w14:textId="77777777" w:rsidR="00C261FB" w:rsidRPr="003C7514" w:rsidRDefault="00C261FB" w:rsidP="00C261FB">
      <w:pPr>
        <w:rPr>
          <w:color w:val="C00000"/>
          <w:lang w:val="en-GB"/>
        </w:rPr>
      </w:pPr>
    </w:p>
    <w:p w14:paraId="138CF854" w14:textId="4C3FDF0A" w:rsidR="00FF0DB2" w:rsidRPr="00EC2B9F" w:rsidRDefault="00FF0DB2" w:rsidP="00FF0DB2">
      <w:pPr>
        <w:jc w:val="center"/>
        <w:rPr>
          <w:b/>
          <w:bCs/>
        </w:rPr>
      </w:pPr>
      <w:r w:rsidRPr="00EC2B9F">
        <w:rPr>
          <w:b/>
          <w:bCs/>
        </w:rPr>
        <w:t xml:space="preserve">Figure </w:t>
      </w:r>
      <w:r w:rsidRPr="00EC2B9F">
        <w:rPr>
          <w:b/>
          <w:bCs/>
          <w:noProof/>
        </w:rPr>
        <w:fldChar w:fldCharType="begin"/>
      </w:r>
      <w:r w:rsidRPr="00EC2B9F">
        <w:rPr>
          <w:b/>
          <w:bCs/>
          <w:noProof/>
        </w:rPr>
        <w:instrText xml:space="preserve"> STYLEREF 1 \s </w:instrText>
      </w:r>
      <w:r w:rsidRPr="00EC2B9F">
        <w:rPr>
          <w:b/>
          <w:bCs/>
          <w:noProof/>
        </w:rPr>
        <w:fldChar w:fldCharType="separate"/>
      </w:r>
      <w:r w:rsidR="00A10CAE">
        <w:rPr>
          <w:b/>
          <w:bCs/>
          <w:noProof/>
        </w:rPr>
        <w:t>7</w:t>
      </w:r>
      <w:r w:rsidRPr="00EC2B9F">
        <w:rPr>
          <w:b/>
          <w:bCs/>
          <w:noProof/>
        </w:rPr>
        <w:fldChar w:fldCharType="end"/>
      </w:r>
      <w:r w:rsidRPr="00EC2B9F">
        <w:rPr>
          <w:b/>
          <w:bCs/>
        </w:rPr>
        <w:noBreakHyphen/>
      </w:r>
      <w:r w:rsidRPr="00EC2B9F">
        <w:rPr>
          <w:b/>
          <w:bCs/>
          <w:noProof/>
        </w:rPr>
        <w:fldChar w:fldCharType="begin"/>
      </w:r>
      <w:r w:rsidRPr="00EC2B9F">
        <w:rPr>
          <w:b/>
          <w:bCs/>
          <w:noProof/>
        </w:rPr>
        <w:instrText xml:space="preserve"> SEQ Figure \* ARABIC \s 1 </w:instrText>
      </w:r>
      <w:r w:rsidRPr="00EC2B9F">
        <w:rPr>
          <w:b/>
          <w:bCs/>
          <w:noProof/>
        </w:rPr>
        <w:fldChar w:fldCharType="separate"/>
      </w:r>
      <w:r w:rsidR="00A10CAE">
        <w:rPr>
          <w:b/>
          <w:bCs/>
          <w:noProof/>
        </w:rPr>
        <w:t>16</w:t>
      </w:r>
      <w:r w:rsidRPr="00EC2B9F">
        <w:rPr>
          <w:b/>
          <w:bCs/>
          <w:noProof/>
        </w:rPr>
        <w:fldChar w:fldCharType="end"/>
      </w:r>
      <w:r w:rsidRPr="00EC2B9F">
        <w:rPr>
          <w:b/>
          <w:bCs/>
          <w:noProof/>
        </w:rPr>
        <w:t xml:space="preserve"> </w:t>
      </w:r>
      <w:r>
        <w:t>PUSCH DMRS-BF Processing</w:t>
      </w:r>
    </w:p>
    <w:p w14:paraId="5864E1DE" w14:textId="1CFA28FF" w:rsidR="00C261FB" w:rsidRDefault="00C261FB" w:rsidP="00C261FB">
      <w:pPr>
        <w:pStyle w:val="Caption"/>
        <w:spacing w:after="100" w:afterAutospacing="1"/>
        <w:jc w:val="center"/>
      </w:pPr>
    </w:p>
    <w:p w14:paraId="5C117EF7" w14:textId="77777777" w:rsidR="00FF0DB2" w:rsidRPr="008E5173" w:rsidRDefault="00FF0DB2" w:rsidP="008E5173"/>
    <w:p w14:paraId="7899FD55" w14:textId="63C43011" w:rsidR="00312D20" w:rsidRPr="00AC3031" w:rsidRDefault="005152C5" w:rsidP="00023916">
      <w:pPr>
        <w:pStyle w:val="Heading3"/>
        <w:numPr>
          <w:ilvl w:val="2"/>
          <w:numId w:val="74"/>
        </w:numPr>
      </w:pPr>
      <w:bookmarkStart w:id="365" w:name="_Toc213915923"/>
      <w:r>
        <w:t>RRM and SINR Measurement</w:t>
      </w:r>
      <w:bookmarkEnd w:id="365"/>
      <w:r w:rsidRPr="00AC3031" w:rsidDel="005152C5">
        <w:t xml:space="preserve"> </w:t>
      </w:r>
      <w:r w:rsidR="00312D20" w:rsidRPr="00AC3031">
        <w:t xml:space="preserve"> </w:t>
      </w:r>
    </w:p>
    <w:p w14:paraId="29B5E61F" w14:textId="77777777" w:rsidR="00884DE4" w:rsidRPr="0005460B" w:rsidRDefault="00884DE4" w:rsidP="00214B85">
      <w:r w:rsidRPr="00214B85">
        <w:rPr>
          <w:sz w:val="24"/>
          <w:szCs w:val="24"/>
        </w:rPr>
        <w:t xml:space="preserve">To make optimal decisions regarding resource allocation, interference management, and ensuring quality of service, the O-DU requires specific Radio Resource Management (RRM) measurements </w:t>
      </w:r>
      <w:r w:rsidRPr="00214B85">
        <w:rPr>
          <w:sz w:val="24"/>
          <w:szCs w:val="24"/>
        </w:rPr>
        <w:lastRenderedPageBreak/>
        <w:t>based on signals prior to beamforming and equalization. However, these measurements are typically not available directly at the O-DU when using the DMRS-BF option. Instead, the O-RU is responsible for conducting these RRM measurements and transmitting the data to the O-DU for further analysis and decision-making.</w:t>
      </w:r>
    </w:p>
    <w:p w14:paraId="424A036F" w14:textId="77777777" w:rsidR="00884DE4" w:rsidRPr="0005460B" w:rsidRDefault="00884DE4" w:rsidP="00214B85">
      <w:r w:rsidRPr="00214B85">
        <w:rPr>
          <w:sz w:val="24"/>
          <w:szCs w:val="24"/>
        </w:rPr>
        <w:t>During the system initialization phase, the O-RU announces its supported RRM measurements, which allows the O-DU to configure the required measurements through an M-plane configuration message. It is important to note that different RRM measurements may have varying reporting frequencies. Additionally, the requirements for RRM measurements may differ depending on whether DMRS-BF-EQ or DMRS-BF-NEQ is being used. For example, in the case of DMRS-BF-NEQ, the O-RU may modify a UE layer's time or frequency offset due to its beamforming operations. In such cases, the O-RU must declare that these parameters remain unaffected by its processing. For O-RUs supporting DMRS-BF-NEQ, RRM measurements related to DMRS-BF are optional, but may be provided if the O-RU declares this capability.</w:t>
      </w:r>
    </w:p>
    <w:p w14:paraId="0C353FDD" w14:textId="77777777" w:rsidR="00DA7E5A" w:rsidRPr="00214B85" w:rsidRDefault="00DA7E5A" w:rsidP="00DA7E5A">
      <w:pPr>
        <w:rPr>
          <w:sz w:val="24"/>
          <w:szCs w:val="24"/>
        </w:rPr>
      </w:pPr>
      <w:r w:rsidRPr="00214B85">
        <w:rPr>
          <w:sz w:val="24"/>
          <w:szCs w:val="24"/>
        </w:rPr>
        <w:t>The O-RU conveys the RRM measurements to the O-DU via C-Plane messages, sending them on a slot-by-slot basis for every slot in which DMRS-BF is utilized. If supported and configured by the O-DU, the O-RU may send RRM measurements multiple times per slot to ensure accurate and timely data delivery for resource management and system optimization.</w:t>
      </w:r>
    </w:p>
    <w:p w14:paraId="730C1FE5" w14:textId="04524694" w:rsidR="00DA7E5A" w:rsidRDefault="00A40595" w:rsidP="00214B85">
      <w:r>
        <w:object w:dxaOrig="13785" w:dyaOrig="8160" w14:anchorId="0D9410B9">
          <v:shape id="_x0000_i1042" type="#_x0000_t75" style="width:480.75pt;height:285.75pt" o:ole="">
            <v:imagedata r:id="rId55" o:title=""/>
          </v:shape>
          <o:OLEObject Type="Embed" ProgID="Visio.Drawing.15" ShapeID="_x0000_i1042" DrawAspect="Content" ObjectID="_1826428468" r:id="rId56"/>
        </w:object>
      </w:r>
    </w:p>
    <w:p w14:paraId="4791AEF1" w14:textId="01309924" w:rsidR="00A40595" w:rsidRPr="00EC2B9F" w:rsidRDefault="00A40595" w:rsidP="00A40595">
      <w:pPr>
        <w:jc w:val="center"/>
        <w:rPr>
          <w:b/>
          <w:bCs/>
        </w:rPr>
      </w:pPr>
      <w:r w:rsidRPr="00EC2B9F">
        <w:rPr>
          <w:b/>
          <w:bCs/>
        </w:rPr>
        <w:t xml:space="preserve">Figure </w:t>
      </w:r>
      <w:r w:rsidRPr="00EC2B9F">
        <w:rPr>
          <w:b/>
          <w:bCs/>
          <w:noProof/>
        </w:rPr>
        <w:fldChar w:fldCharType="begin"/>
      </w:r>
      <w:r w:rsidRPr="00EC2B9F">
        <w:rPr>
          <w:b/>
          <w:bCs/>
          <w:noProof/>
        </w:rPr>
        <w:instrText xml:space="preserve"> STYLEREF 1 \s </w:instrText>
      </w:r>
      <w:r w:rsidRPr="00EC2B9F">
        <w:rPr>
          <w:b/>
          <w:bCs/>
          <w:noProof/>
        </w:rPr>
        <w:fldChar w:fldCharType="separate"/>
      </w:r>
      <w:r w:rsidR="00A10CAE">
        <w:rPr>
          <w:b/>
          <w:bCs/>
          <w:noProof/>
        </w:rPr>
        <w:t>7</w:t>
      </w:r>
      <w:r w:rsidRPr="00EC2B9F">
        <w:rPr>
          <w:b/>
          <w:bCs/>
          <w:noProof/>
        </w:rPr>
        <w:fldChar w:fldCharType="end"/>
      </w:r>
      <w:r w:rsidRPr="00EC2B9F">
        <w:rPr>
          <w:b/>
          <w:bCs/>
        </w:rPr>
        <w:noBreakHyphen/>
      </w:r>
      <w:r w:rsidRPr="00EC2B9F">
        <w:rPr>
          <w:b/>
          <w:bCs/>
          <w:noProof/>
        </w:rPr>
        <w:fldChar w:fldCharType="begin"/>
      </w:r>
      <w:r w:rsidRPr="00EC2B9F">
        <w:rPr>
          <w:b/>
          <w:bCs/>
          <w:noProof/>
        </w:rPr>
        <w:instrText xml:space="preserve"> SEQ Figure \* ARABIC \s 1 </w:instrText>
      </w:r>
      <w:r w:rsidRPr="00EC2B9F">
        <w:rPr>
          <w:b/>
          <w:bCs/>
          <w:noProof/>
        </w:rPr>
        <w:fldChar w:fldCharType="separate"/>
      </w:r>
      <w:r w:rsidR="00A10CAE">
        <w:rPr>
          <w:b/>
          <w:bCs/>
          <w:noProof/>
        </w:rPr>
        <w:t>17</w:t>
      </w:r>
      <w:r w:rsidRPr="00EC2B9F">
        <w:rPr>
          <w:b/>
          <w:bCs/>
          <w:noProof/>
        </w:rPr>
        <w:fldChar w:fldCharType="end"/>
      </w:r>
      <w:r w:rsidRPr="00EC2B9F">
        <w:rPr>
          <w:b/>
          <w:bCs/>
          <w:noProof/>
        </w:rPr>
        <w:t xml:space="preserve"> </w:t>
      </w:r>
      <w:r w:rsidR="00C84C33">
        <w:t>RRM Measureme</w:t>
      </w:r>
      <w:r w:rsidR="00CD2B86">
        <w:t>nt</w:t>
      </w:r>
      <w:r w:rsidR="00C84C33">
        <w:t xml:space="preserve"> and SINR</w:t>
      </w:r>
      <w:r>
        <w:t xml:space="preserve"> Processing</w:t>
      </w:r>
    </w:p>
    <w:p w14:paraId="468150B4" w14:textId="77777777" w:rsidR="00CD2B86" w:rsidRPr="00214B85" w:rsidRDefault="00CD2B86" w:rsidP="00CD2B86">
      <w:pPr>
        <w:pStyle w:val="NormalWeb"/>
      </w:pPr>
      <w:r w:rsidRPr="00214B85">
        <w:t xml:space="preserve">The O-DU uses post-equalization SINR to adjust link adaptation and the throughput capacity of the channel. Higher SINR values allow for the use of higher-order modulation schemes. In the case of DMRS-BF-EQ, the SINR calculation is completed by the O-RU. To initiate and configure SINR reporting, the O-DU first checks whether DMRS-BF-EQ is being used and if DMRS symbols are not being sent to the O-DU. When the O-RU’s RX endpoint is configured for DMRS-BF-EQ and does not send DMRS symbols, or if the O-RU supports the simultaneous transmission of both </w:t>
      </w:r>
      <w:r w:rsidRPr="00214B85">
        <w:lastRenderedPageBreak/>
        <w:t xml:space="preserve">DMRS symbols and SINR data, the O-DU can facilitate SINR reporting. The O-DU then configures the SINR reporting time and frequency parameters, according to the O-RU’s reported capabilities. </w:t>
      </w:r>
    </w:p>
    <w:p w14:paraId="6A01E686" w14:textId="77777777" w:rsidR="00CD2B86" w:rsidRPr="00214B85" w:rsidRDefault="00CD2B86" w:rsidP="00CD2B86">
      <w:pPr>
        <w:pStyle w:val="NormalWeb"/>
      </w:pPr>
      <w:r w:rsidRPr="00214B85">
        <w:t>Based on the SINR report configuration, the O-RU sends SINR to O-DU in C-plane messages. If O-DU-controlled frequency resolution is supported, the O-DU configures the frequency resolution, and the O-RU confirms it for SINR reporting. Also, the O-RU selects specified symbols to be included in the SINR reports.</w:t>
      </w:r>
    </w:p>
    <w:p w14:paraId="65F59A6A" w14:textId="77777777" w:rsidR="00CD2B86" w:rsidRDefault="00CD2B86" w:rsidP="00CD2B86">
      <w:pPr>
        <w:pStyle w:val="NormalWeb"/>
      </w:pPr>
      <w:r w:rsidRPr="00214B85">
        <w:t>An endpoint that supports DMRS-BF-EQ must be capable of providing at least one SINR value per PRB per slot. This ensures that the necessary SINR information is reported correctly for each resource block and slot combination, contributing to effective resource management and system performance.</w:t>
      </w:r>
    </w:p>
    <w:p w14:paraId="2CF4612E" w14:textId="77777777" w:rsidR="00B414BB" w:rsidRPr="00457428" w:rsidRDefault="00B414BB" w:rsidP="00023916">
      <w:pPr>
        <w:pStyle w:val="Heading3"/>
        <w:numPr>
          <w:ilvl w:val="1"/>
          <w:numId w:val="74"/>
        </w:numPr>
        <w:spacing w:after="100" w:afterAutospacing="1"/>
        <w:ind w:left="990" w:hanging="900"/>
        <w:rPr>
          <w:lang w:val="en-US"/>
        </w:rPr>
      </w:pPr>
      <w:bookmarkStart w:id="366" w:name="_Toc213915924"/>
      <w:r w:rsidRPr="00457428">
        <w:rPr>
          <w:lang w:val="en-US"/>
        </w:rPr>
        <w:t>Shared O-RU</w:t>
      </w:r>
      <w:bookmarkEnd w:id="366"/>
      <w:r w:rsidRPr="00457428">
        <w:rPr>
          <w:lang w:val="en-US"/>
        </w:rPr>
        <w:t xml:space="preserve"> </w:t>
      </w:r>
    </w:p>
    <w:p w14:paraId="3640FCAD" w14:textId="77777777" w:rsidR="00B414BB" w:rsidRPr="00E07E00" w:rsidRDefault="00B414BB" w:rsidP="00B414BB">
      <w:pPr>
        <w:pStyle w:val="NormalWeb"/>
      </w:pPr>
      <w:r w:rsidRPr="00E07E00">
        <w:t>Shared O-RU allows multiple O-DU nodes to share a single O-RU, offering benefits such as resiliency, load balancing, and network sharing. In single-MNO (Mobile Network Operator) use case, it enhances network resiliency and load balancing. Additionally, shared O-RU supports BBU pooling and RAN sharing, influencing fronthaul operations. It also facilitates multi-vendor network slicing with dynamic resource allocation, demonstrating its versatility across different deployment scenarios. These advantages ensure efficient resource utilization and robust network performance.</w:t>
      </w:r>
    </w:p>
    <w:p w14:paraId="762A3FF4" w14:textId="77777777" w:rsidR="00B414BB" w:rsidRPr="00E07E00" w:rsidRDefault="00B414BB" w:rsidP="00B414BB">
      <w:pPr>
        <w:pStyle w:val="NormalWeb"/>
      </w:pPr>
      <w:r w:rsidRPr="00E07E00">
        <w:t>For single-operator deployments, the decomposition of the RAN into O-RU and O-DU components, based on O-RAN front haul interfaces, enhances system delivery. This includes increased availability, scalability, and support for combined LTE and NR deployments. The shared O-RU architecture also enables the integration of O-DUs from multiple vendors, with dynamic radio resource allocation across O-DUs/slices.</w:t>
      </w:r>
    </w:p>
    <w:p w14:paraId="4DE45BF1" w14:textId="77777777" w:rsidR="00B414BB" w:rsidRPr="00E07E00" w:rsidRDefault="00B414BB" w:rsidP="00B414BB">
      <w:pPr>
        <w:pStyle w:val="NormalWeb"/>
      </w:pPr>
      <w:r w:rsidRPr="00E07E00">
        <w:t>For multi-operator deployments, shared O-RU facilitates RAN resource sharing, ensuring efficient use of network infrastructure. Specifically:</w:t>
      </w:r>
    </w:p>
    <w:p w14:paraId="4CA80065" w14:textId="77777777" w:rsidR="00B414BB" w:rsidRPr="00E07E00" w:rsidRDefault="00B414BB" w:rsidP="00B414BB">
      <w:pPr>
        <w:pStyle w:val="NormalWeb"/>
      </w:pPr>
      <w:r w:rsidRPr="00E07E00">
        <w:t>- Each operator utilizes shared O-RU resources while maintaining a dedicated O-DU node.</w:t>
      </w:r>
    </w:p>
    <w:p w14:paraId="64240658" w14:textId="77777777" w:rsidR="00B414BB" w:rsidRPr="00E07E00" w:rsidRDefault="00B414BB" w:rsidP="00B414BB">
      <w:pPr>
        <w:pStyle w:val="NormalWeb"/>
      </w:pPr>
      <w:r w:rsidRPr="00E07E00">
        <w:t>- A common O-RU is shared, with either pre-allocated or dynamically allocated resources among operators.</w:t>
      </w:r>
    </w:p>
    <w:p w14:paraId="55144E23" w14:textId="77777777" w:rsidR="00B414BB" w:rsidRPr="00E07E00" w:rsidRDefault="00B414BB" w:rsidP="00B414BB">
      <w:pPr>
        <w:pStyle w:val="NormalWeb"/>
      </w:pPr>
      <w:r w:rsidRPr="00E07E00">
        <w:t>- In a shared O-RU architecture, the host operator manages the Shared O-RU, integrating it with the O-DUs of multiple tenant operators.</w:t>
      </w:r>
    </w:p>
    <w:p w14:paraId="07066B56" w14:textId="77777777" w:rsidR="00B414BB" w:rsidRPr="00E07E00" w:rsidRDefault="00B414BB" w:rsidP="00B414BB">
      <w:pPr>
        <w:pStyle w:val="NormalWeb"/>
      </w:pPr>
      <w:r w:rsidRPr="00E07E00">
        <w:t>- The host can also act as a neutral host, sharing the O-RU among tenant operators.</w:t>
      </w:r>
    </w:p>
    <w:p w14:paraId="1C5074D2" w14:textId="77777777" w:rsidR="00B414BB" w:rsidRPr="00E07E00" w:rsidRDefault="00B414BB" w:rsidP="00B414BB">
      <w:pPr>
        <w:pStyle w:val="NormalWeb"/>
      </w:pPr>
      <w:r w:rsidRPr="00E07E00">
        <w:t>- This approach, coupled with open fronthaul shared cell functionality, addresses various deployment requirements.</w:t>
      </w:r>
    </w:p>
    <w:p w14:paraId="559E6711" w14:textId="77777777" w:rsidR="00B414BB" w:rsidRPr="00E07E00" w:rsidRDefault="00B414BB" w:rsidP="00B414BB">
      <w:pPr>
        <w:pStyle w:val="NormalWeb"/>
      </w:pPr>
      <w:r w:rsidRPr="00E07E00">
        <w:t>The following figure illustrates both shared O-RU deployment architectures.</w:t>
      </w:r>
    </w:p>
    <w:p w14:paraId="38E4DBA8" w14:textId="77777777" w:rsidR="00B414BB" w:rsidRDefault="00B414BB" w:rsidP="00B414BB">
      <w:pPr>
        <w:pStyle w:val="NormalWeb"/>
      </w:pPr>
      <w:r>
        <w:object w:dxaOrig="18710" w:dyaOrig="7390" w14:anchorId="33325505">
          <v:shape id="_x0000_i1043" type="#_x0000_t75" style="width:481.5pt;height:191.25pt" o:ole="">
            <v:imagedata r:id="rId57" o:title=""/>
          </v:shape>
          <o:OLEObject Type="Embed" ProgID="Visio.Drawing.15" ShapeID="_x0000_i1043" DrawAspect="Content" ObjectID="_1826428469" r:id="rId58"/>
        </w:object>
      </w:r>
    </w:p>
    <w:p w14:paraId="29737BFB" w14:textId="3AD55236" w:rsidR="00B414BB" w:rsidRPr="00EC2B9F" w:rsidRDefault="00B414BB" w:rsidP="00B414BB">
      <w:pPr>
        <w:jc w:val="center"/>
        <w:rPr>
          <w:b/>
          <w:bCs/>
        </w:rPr>
      </w:pPr>
      <w:r w:rsidRPr="00EC2B9F">
        <w:rPr>
          <w:b/>
          <w:bCs/>
        </w:rPr>
        <w:t xml:space="preserve">Figure </w:t>
      </w:r>
      <w:r w:rsidRPr="00EC2B9F">
        <w:rPr>
          <w:b/>
          <w:bCs/>
          <w:noProof/>
        </w:rPr>
        <w:fldChar w:fldCharType="begin"/>
      </w:r>
      <w:r w:rsidRPr="00EC2B9F">
        <w:rPr>
          <w:b/>
          <w:bCs/>
          <w:noProof/>
        </w:rPr>
        <w:instrText xml:space="preserve"> STYLEREF 1 \s </w:instrText>
      </w:r>
      <w:r w:rsidRPr="00EC2B9F">
        <w:rPr>
          <w:b/>
          <w:bCs/>
          <w:noProof/>
        </w:rPr>
        <w:fldChar w:fldCharType="separate"/>
      </w:r>
      <w:r w:rsidR="00A10CAE">
        <w:rPr>
          <w:b/>
          <w:bCs/>
          <w:noProof/>
        </w:rPr>
        <w:t>7</w:t>
      </w:r>
      <w:r w:rsidRPr="00EC2B9F">
        <w:rPr>
          <w:b/>
          <w:bCs/>
          <w:noProof/>
        </w:rPr>
        <w:fldChar w:fldCharType="end"/>
      </w:r>
      <w:r w:rsidRPr="00EC2B9F">
        <w:rPr>
          <w:b/>
          <w:bCs/>
        </w:rPr>
        <w:noBreakHyphen/>
      </w:r>
      <w:r w:rsidRPr="00EC2B9F">
        <w:rPr>
          <w:b/>
          <w:bCs/>
          <w:noProof/>
        </w:rPr>
        <w:fldChar w:fldCharType="begin"/>
      </w:r>
      <w:r w:rsidRPr="00EC2B9F">
        <w:rPr>
          <w:b/>
          <w:bCs/>
          <w:noProof/>
        </w:rPr>
        <w:instrText xml:space="preserve"> SEQ Figure \* ARABIC \s 1 </w:instrText>
      </w:r>
      <w:r w:rsidRPr="00EC2B9F">
        <w:rPr>
          <w:b/>
          <w:bCs/>
          <w:noProof/>
        </w:rPr>
        <w:fldChar w:fldCharType="separate"/>
      </w:r>
      <w:r w:rsidR="00A10CAE">
        <w:rPr>
          <w:b/>
          <w:bCs/>
          <w:noProof/>
        </w:rPr>
        <w:t>18</w:t>
      </w:r>
      <w:r w:rsidRPr="00EC2B9F">
        <w:rPr>
          <w:b/>
          <w:bCs/>
          <w:noProof/>
        </w:rPr>
        <w:fldChar w:fldCharType="end"/>
      </w:r>
      <w:r w:rsidRPr="00EC2B9F">
        <w:rPr>
          <w:b/>
          <w:bCs/>
          <w:noProof/>
        </w:rPr>
        <w:t xml:space="preserve"> </w:t>
      </w:r>
      <w:r>
        <w:t>Shared O-RU Architecture</w:t>
      </w:r>
    </w:p>
    <w:p w14:paraId="21D3A4AD" w14:textId="77777777" w:rsidR="00B414BB" w:rsidRPr="00457428" w:rsidRDefault="00B414BB" w:rsidP="00457428"/>
    <w:p w14:paraId="20D7597E" w14:textId="77777777" w:rsidR="00B414BB" w:rsidRPr="00E07E00" w:rsidRDefault="00B414BB" w:rsidP="00B414BB">
      <w:pPr>
        <w:pStyle w:val="NormalWeb"/>
      </w:pPr>
      <w:r w:rsidRPr="00E07E00">
        <w:t>Since the requirements for control-plane and data-plane in a shared O-RU are no difference than non-sharing case, existing fronthaul C-Plane/U-Plane messages can be used to transmit uplink and downlink IQ data.</w:t>
      </w:r>
    </w:p>
    <w:p w14:paraId="085E08F5" w14:textId="45106361" w:rsidR="00294175" w:rsidRPr="00214B85" w:rsidRDefault="00B414BB" w:rsidP="00CD2B86">
      <w:pPr>
        <w:pStyle w:val="NormalWeb"/>
      </w:pPr>
      <w:r w:rsidRPr="00E07E00">
        <w:t>Regarding timing synchronization, the fronthaul S-Plane requirements must be fulfilled. The Shared O-RU Host has the flexibility to configure synchronization settings and select a synchronization source. Additionally, the Shared O-RU host can choose multiple sync sources, including one from its own O-DU and another from an SRO’s O-DU.</w:t>
      </w:r>
    </w:p>
    <w:p w14:paraId="0F1A30AF" w14:textId="30EF0025" w:rsidR="004C1477" w:rsidRPr="00570235" w:rsidRDefault="00AA711E" w:rsidP="00023916">
      <w:pPr>
        <w:pStyle w:val="Heading1"/>
        <w:numPr>
          <w:ilvl w:val="0"/>
          <w:numId w:val="74"/>
        </w:numPr>
        <w:spacing w:after="100" w:afterAutospacing="1"/>
        <w:rPr>
          <w:lang w:val="en-US"/>
        </w:rPr>
      </w:pPr>
      <w:bookmarkStart w:id="367" w:name="_Toc31045090"/>
      <w:bookmarkStart w:id="368" w:name="_Toc31046463"/>
      <w:bookmarkStart w:id="369" w:name="_Toc32259021"/>
      <w:bookmarkStart w:id="370" w:name="_Toc31045091"/>
      <w:bookmarkStart w:id="371" w:name="_Toc31046464"/>
      <w:bookmarkStart w:id="372" w:name="_Toc32259022"/>
      <w:bookmarkStart w:id="373" w:name="_Toc76128396"/>
      <w:bookmarkStart w:id="374" w:name="_Toc87813182"/>
      <w:bookmarkStart w:id="375" w:name="_Toc87813732"/>
      <w:bookmarkStart w:id="376" w:name="_Toc213915925"/>
      <w:bookmarkEnd w:id="367"/>
      <w:bookmarkEnd w:id="368"/>
      <w:bookmarkEnd w:id="369"/>
      <w:bookmarkEnd w:id="370"/>
      <w:bookmarkEnd w:id="371"/>
      <w:bookmarkEnd w:id="372"/>
      <w:r w:rsidRPr="00570235">
        <w:rPr>
          <w:lang w:val="en-US"/>
        </w:rPr>
        <w:t>O-DU L2 Functional Blocks</w:t>
      </w:r>
      <w:bookmarkEnd w:id="373"/>
      <w:bookmarkEnd w:id="374"/>
      <w:bookmarkEnd w:id="375"/>
      <w:bookmarkEnd w:id="376"/>
    </w:p>
    <w:p w14:paraId="7ACA63A4" w14:textId="5463AAE5" w:rsidR="0016138C" w:rsidRDefault="00DD1800" w:rsidP="009E187B">
      <w:pPr>
        <w:spacing w:after="100" w:afterAutospacing="1"/>
        <w:rPr>
          <w:lang w:val="en-GB"/>
        </w:rPr>
      </w:pPr>
      <w:r>
        <w:fldChar w:fldCharType="begin"/>
      </w:r>
      <w:r>
        <w:instrText xml:space="preserve"> REF _Ref13239174 \h  \* MERGEFORMAT </w:instrText>
      </w:r>
      <w:r>
        <w:fldChar w:fldCharType="separate"/>
      </w:r>
      <w:r w:rsidR="00D62510">
        <w:t xml:space="preserve">Figure </w:t>
      </w:r>
      <w:r w:rsidR="00D62510">
        <w:rPr>
          <w:noProof/>
        </w:rPr>
        <w:t>8</w:t>
      </w:r>
      <w:r w:rsidR="00D62510">
        <w:rPr>
          <w:noProof/>
        </w:rPr>
        <w:noBreakHyphen/>
        <w:t>1</w:t>
      </w:r>
      <w:r>
        <w:fldChar w:fldCharType="end"/>
      </w:r>
      <w:r w:rsidR="00985337">
        <w:rPr>
          <w:lang w:val="en-GB"/>
        </w:rPr>
        <w:t xml:space="preserve"> </w:t>
      </w:r>
      <w:r w:rsidR="0067311F">
        <w:rPr>
          <w:lang w:val="en-GB"/>
        </w:rPr>
        <w:t xml:space="preserve">illustrates </w:t>
      </w:r>
      <w:r w:rsidR="0016138C">
        <w:rPr>
          <w:lang w:val="en-GB"/>
        </w:rPr>
        <w:t xml:space="preserve">the </w:t>
      </w:r>
      <w:r w:rsidR="00B241FE">
        <w:rPr>
          <w:lang w:val="en-GB"/>
        </w:rPr>
        <w:t xml:space="preserve">L2 </w:t>
      </w:r>
      <w:r w:rsidR="009B11E2">
        <w:rPr>
          <w:lang w:val="en-GB"/>
        </w:rPr>
        <w:t xml:space="preserve">functional blocks of </w:t>
      </w:r>
      <w:r w:rsidR="0016138C">
        <w:rPr>
          <w:lang w:val="en-GB"/>
        </w:rPr>
        <w:t>O-DU</w:t>
      </w:r>
      <w:r w:rsidR="00BB78F7">
        <w:rPr>
          <w:lang w:val="en-GB"/>
        </w:rPr>
        <w:t xml:space="preserve"> as a reference design. An implementation </w:t>
      </w:r>
      <w:r w:rsidR="001B6879">
        <w:rPr>
          <w:lang w:val="en-GB"/>
        </w:rPr>
        <w:t>may specify the modules differently.</w:t>
      </w:r>
    </w:p>
    <w:p w14:paraId="415D8204" w14:textId="18128D2F" w:rsidR="00D47CF1" w:rsidRPr="00D47CF1" w:rsidRDefault="003603CF" w:rsidP="009E187B">
      <w:pPr>
        <w:spacing w:after="100" w:afterAutospacing="1"/>
        <w:rPr>
          <w:b/>
        </w:rPr>
      </w:pPr>
      <w:r w:rsidRPr="00591769">
        <w:rPr>
          <w:b/>
          <w:noProof/>
        </w:rPr>
        <w:lastRenderedPageBreak/>
        <w:drawing>
          <wp:inline distT="0" distB="0" distL="0" distR="0" wp14:anchorId="3441637F" wp14:editId="394F8467">
            <wp:extent cx="6122035" cy="3382645"/>
            <wp:effectExtent l="0" t="0" r="0" b="8255"/>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2035" cy="3382645"/>
                    </a:xfrm>
                    <a:prstGeom prst="rect">
                      <a:avLst/>
                    </a:prstGeom>
                  </pic:spPr>
                </pic:pic>
              </a:graphicData>
            </a:graphic>
          </wp:inline>
        </w:drawing>
      </w:r>
    </w:p>
    <w:p w14:paraId="3B519B9C" w14:textId="3B25D2AC" w:rsidR="0016138C" w:rsidRDefault="0016138C" w:rsidP="00BF0E76">
      <w:pPr>
        <w:pStyle w:val="Caption"/>
        <w:spacing w:after="100" w:afterAutospacing="1"/>
        <w:jc w:val="center"/>
      </w:pPr>
      <w:bookmarkStart w:id="377" w:name="_Ref13239174"/>
      <w:r>
        <w:t xml:space="preserve">Figure </w:t>
      </w:r>
      <w:r w:rsidR="007576A1">
        <w:rPr>
          <w:noProof/>
        </w:rPr>
        <w:fldChar w:fldCharType="begin"/>
      </w:r>
      <w:r w:rsidR="0020311A">
        <w:rPr>
          <w:noProof/>
        </w:rPr>
        <w:instrText xml:space="preserve"> STYLEREF 1 \s </w:instrText>
      </w:r>
      <w:r w:rsidR="007576A1">
        <w:rPr>
          <w:noProof/>
        </w:rPr>
        <w:fldChar w:fldCharType="separate"/>
      </w:r>
      <w:r w:rsidR="00A10CAE">
        <w:rPr>
          <w:noProof/>
        </w:rPr>
        <w:t>8</w:t>
      </w:r>
      <w:r w:rsidR="007576A1">
        <w:rPr>
          <w:noProof/>
        </w:rPr>
        <w:fldChar w:fldCharType="end"/>
      </w:r>
      <w:r w:rsidR="00D94CF7">
        <w:noBreakHyphen/>
      </w:r>
      <w:r w:rsidR="007576A1">
        <w:rPr>
          <w:noProof/>
        </w:rPr>
        <w:fldChar w:fldCharType="begin"/>
      </w:r>
      <w:r w:rsidR="0020311A">
        <w:rPr>
          <w:noProof/>
        </w:rPr>
        <w:instrText xml:space="preserve"> SEQ Figure \* ARABIC \s 1 </w:instrText>
      </w:r>
      <w:r w:rsidR="007576A1">
        <w:rPr>
          <w:noProof/>
        </w:rPr>
        <w:fldChar w:fldCharType="separate"/>
      </w:r>
      <w:r w:rsidR="00A10CAE">
        <w:rPr>
          <w:noProof/>
        </w:rPr>
        <w:t>1</w:t>
      </w:r>
      <w:r w:rsidR="007576A1">
        <w:rPr>
          <w:noProof/>
        </w:rPr>
        <w:fldChar w:fldCharType="end"/>
      </w:r>
      <w:bookmarkEnd w:id="377"/>
      <w:r>
        <w:t xml:space="preserve"> </w:t>
      </w:r>
      <w:r w:rsidRPr="001F6BAD">
        <w:t>O-DU L2 functional blocks</w:t>
      </w:r>
    </w:p>
    <w:p w14:paraId="6189D62F" w14:textId="77777777" w:rsidR="007933F6" w:rsidRDefault="007933F6" w:rsidP="007933F6">
      <w:r>
        <w:rPr>
          <w:b/>
        </w:rPr>
        <w:t>O-DU-OAM-Agent</w:t>
      </w:r>
      <w:r>
        <w:t>: This module terminates O1 interface from the SMO or the management system. The OAM agent module:</w:t>
      </w:r>
    </w:p>
    <w:p w14:paraId="7FEAB425" w14:textId="77777777" w:rsidR="007933F6" w:rsidRDefault="007933F6" w:rsidP="007933F6">
      <w:pPr>
        <w:pStyle w:val="ListParagraph"/>
        <w:numPr>
          <w:ilvl w:val="0"/>
          <w:numId w:val="53"/>
        </w:numPr>
        <w:spacing w:after="160" w:line="259" w:lineRule="auto"/>
        <w:contextualSpacing/>
      </w:pPr>
      <w:r>
        <w:t>performs startup and registration procedure with SMO</w:t>
      </w:r>
    </w:p>
    <w:p w14:paraId="6A0DDEEF" w14:textId="77777777" w:rsidR="007933F6" w:rsidRDefault="007933F6" w:rsidP="007933F6">
      <w:pPr>
        <w:pStyle w:val="ListParagraph"/>
        <w:numPr>
          <w:ilvl w:val="0"/>
          <w:numId w:val="53"/>
        </w:numPr>
        <w:spacing w:after="160" w:line="259" w:lineRule="auto"/>
        <w:contextualSpacing/>
      </w:pPr>
      <w:r>
        <w:t>establishes and maintains transport and NETCONF connections</w:t>
      </w:r>
    </w:p>
    <w:p w14:paraId="312E5B74" w14:textId="77777777" w:rsidR="007933F6" w:rsidRDefault="007933F6" w:rsidP="007933F6">
      <w:pPr>
        <w:pStyle w:val="ListParagraph"/>
        <w:numPr>
          <w:ilvl w:val="0"/>
          <w:numId w:val="53"/>
        </w:numPr>
        <w:spacing w:after="160" w:line="259" w:lineRule="auto"/>
        <w:contextualSpacing/>
      </w:pPr>
      <w:r>
        <w:t>handles configuration and reconfiguration messages on O1</w:t>
      </w:r>
    </w:p>
    <w:p w14:paraId="5A7748CE" w14:textId="77777777" w:rsidR="007933F6" w:rsidRDefault="007933F6" w:rsidP="007933F6">
      <w:pPr>
        <w:pStyle w:val="ListParagraph"/>
        <w:numPr>
          <w:ilvl w:val="0"/>
          <w:numId w:val="53"/>
        </w:numPr>
        <w:spacing w:after="160" w:line="259" w:lineRule="auto"/>
        <w:contextualSpacing/>
      </w:pPr>
      <w:r>
        <w:t>stores the latest configuration</w:t>
      </w:r>
    </w:p>
    <w:p w14:paraId="2D30F49B" w14:textId="77777777" w:rsidR="007933F6" w:rsidRDefault="007933F6" w:rsidP="007933F6">
      <w:pPr>
        <w:pStyle w:val="ListParagraph"/>
        <w:numPr>
          <w:ilvl w:val="0"/>
          <w:numId w:val="53"/>
        </w:numPr>
        <w:spacing w:after="160" w:line="259" w:lineRule="auto"/>
        <w:contextualSpacing/>
      </w:pPr>
      <w:r>
        <w:t>relays configuration parameters to appropriate L1 (High-PHY) and L2 modules</w:t>
      </w:r>
    </w:p>
    <w:p w14:paraId="4A24BC1E" w14:textId="77777777" w:rsidR="007933F6" w:rsidRDefault="007933F6" w:rsidP="007933F6">
      <w:pPr>
        <w:pStyle w:val="ListParagraph"/>
        <w:numPr>
          <w:ilvl w:val="0"/>
          <w:numId w:val="53"/>
        </w:numPr>
        <w:spacing w:after="160" w:line="259" w:lineRule="auto"/>
        <w:contextualSpacing/>
      </w:pPr>
      <w:r>
        <w:t>receives and relays notifications over O1</w:t>
      </w:r>
    </w:p>
    <w:p w14:paraId="7E51B49E" w14:textId="77777777" w:rsidR="007933F6" w:rsidRDefault="007933F6" w:rsidP="007933F6">
      <w:pPr>
        <w:pStyle w:val="ListParagraph"/>
        <w:numPr>
          <w:ilvl w:val="0"/>
          <w:numId w:val="53"/>
        </w:numPr>
        <w:spacing w:after="160" w:line="259" w:lineRule="auto"/>
        <w:contextualSpacing/>
      </w:pPr>
      <w:r>
        <w:t>handles software management for O-DU and O-RU</w:t>
      </w:r>
    </w:p>
    <w:p w14:paraId="1F8B1CEB" w14:textId="77777777" w:rsidR="007933F6" w:rsidRDefault="007933F6" w:rsidP="007933F6">
      <w:pPr>
        <w:pStyle w:val="ListParagraph"/>
        <w:numPr>
          <w:ilvl w:val="0"/>
          <w:numId w:val="53"/>
        </w:numPr>
        <w:spacing w:after="160" w:line="259" w:lineRule="auto"/>
        <w:contextualSpacing/>
      </w:pPr>
      <w:r>
        <w:t>collects and send performance data files for O-DU and O-RU performance counters</w:t>
      </w:r>
    </w:p>
    <w:p w14:paraId="36E11F3D" w14:textId="77777777" w:rsidR="007933F6" w:rsidRDefault="007933F6" w:rsidP="007933F6">
      <w:pPr>
        <w:spacing w:after="160" w:line="259" w:lineRule="auto"/>
        <w:contextualSpacing/>
      </w:pPr>
    </w:p>
    <w:p w14:paraId="0C729A89" w14:textId="5F30E5AD" w:rsidR="007933F6" w:rsidRDefault="007933F6" w:rsidP="007933F6">
      <w:r>
        <w:t xml:space="preserve">The procedures and call flows for the above operations are described in </w:t>
      </w:r>
      <w:r>
        <w:fldChar w:fldCharType="begin"/>
      </w:r>
      <w:r>
        <w:instrText xml:space="preserve"> REF _Ref55239278 \r \h </w:instrText>
      </w:r>
      <w:r>
        <w:fldChar w:fldCharType="separate"/>
      </w:r>
      <w:r w:rsidR="00D62510">
        <w:t>[26]</w:t>
      </w:r>
      <w:r>
        <w:fldChar w:fldCharType="end"/>
      </w:r>
      <w:r>
        <w:t xml:space="preserve">. The management plane for fronthaul supports only hierarchical mode as defined currently in </w:t>
      </w:r>
      <w:r>
        <w:fldChar w:fldCharType="begin"/>
      </w:r>
      <w:r>
        <w:instrText xml:space="preserve"> REF _Ref55239278 \r \h </w:instrText>
      </w:r>
      <w:r>
        <w:fldChar w:fldCharType="separate"/>
      </w:r>
      <w:r w:rsidR="00D62510">
        <w:t>[26]</w:t>
      </w:r>
      <w:r>
        <w:fldChar w:fldCharType="end"/>
      </w:r>
      <w:r>
        <w:t>.</w:t>
      </w:r>
    </w:p>
    <w:p w14:paraId="75784604" w14:textId="10FE7246" w:rsidR="007933F6" w:rsidRDefault="007933F6" w:rsidP="007933F6">
      <w:r>
        <w:rPr>
          <w:b/>
        </w:rPr>
        <w:t>E2 handler</w:t>
      </w:r>
      <w:r>
        <w:t>: This module terminates E2 interface from near real-time RIC. This module handles the following:</w:t>
      </w:r>
    </w:p>
    <w:p w14:paraId="22230602" w14:textId="77777777" w:rsidR="007933F6" w:rsidRPr="00BB0C84" w:rsidRDefault="007933F6" w:rsidP="007933F6">
      <w:pPr>
        <w:pStyle w:val="ListParagraph"/>
        <w:numPr>
          <w:ilvl w:val="0"/>
          <w:numId w:val="53"/>
        </w:numPr>
        <w:spacing w:after="160" w:line="259" w:lineRule="auto"/>
        <w:contextualSpacing/>
      </w:pPr>
      <w:r w:rsidRPr="00BB0C84">
        <w:t>E2/SCTP interface termination</w:t>
      </w:r>
    </w:p>
    <w:p w14:paraId="34AA4CA0" w14:textId="77777777" w:rsidR="007933F6" w:rsidRPr="00BB0C84" w:rsidRDefault="007933F6" w:rsidP="007933F6">
      <w:pPr>
        <w:pStyle w:val="ListParagraph"/>
        <w:numPr>
          <w:ilvl w:val="0"/>
          <w:numId w:val="53"/>
        </w:numPr>
        <w:spacing w:after="160" w:line="259" w:lineRule="auto"/>
        <w:contextualSpacing/>
      </w:pPr>
      <w:r w:rsidRPr="00BB0C84">
        <w:t>E2AP protocol message send/receive</w:t>
      </w:r>
    </w:p>
    <w:p w14:paraId="044A5E0F" w14:textId="77777777" w:rsidR="007933F6" w:rsidRPr="00BB0C84" w:rsidRDefault="007933F6" w:rsidP="007933F6">
      <w:pPr>
        <w:pStyle w:val="ListParagraph"/>
        <w:numPr>
          <w:ilvl w:val="0"/>
          <w:numId w:val="53"/>
        </w:numPr>
        <w:spacing w:after="160" w:line="259" w:lineRule="auto"/>
        <w:contextualSpacing/>
      </w:pPr>
      <w:r w:rsidRPr="00BB0C84">
        <w:t>Configure appropriate KPI measurements in L2 and L1 modules</w:t>
      </w:r>
    </w:p>
    <w:p w14:paraId="34072750" w14:textId="77777777" w:rsidR="007933F6" w:rsidRPr="00BB0C84" w:rsidRDefault="007933F6" w:rsidP="007933F6">
      <w:pPr>
        <w:pStyle w:val="ListParagraph"/>
        <w:numPr>
          <w:ilvl w:val="0"/>
          <w:numId w:val="53"/>
        </w:numPr>
        <w:spacing w:after="160" w:line="259" w:lineRule="auto"/>
        <w:contextualSpacing/>
      </w:pPr>
      <w:r w:rsidRPr="00BB0C84">
        <w:t>Report metrics over E2</w:t>
      </w:r>
    </w:p>
    <w:p w14:paraId="117BF4F1" w14:textId="77777777" w:rsidR="007933F6" w:rsidRPr="00BB0C84" w:rsidRDefault="007933F6" w:rsidP="007933F6">
      <w:pPr>
        <w:pStyle w:val="ListParagraph"/>
        <w:numPr>
          <w:ilvl w:val="0"/>
          <w:numId w:val="53"/>
        </w:numPr>
        <w:spacing w:after="160" w:line="259" w:lineRule="auto"/>
        <w:contextualSpacing/>
      </w:pPr>
      <w:r w:rsidRPr="00BB0C84">
        <w:t>Actions to be relayed to other modules (based on E2 messages)</w:t>
      </w:r>
    </w:p>
    <w:p w14:paraId="5B7082F6" w14:textId="77777777" w:rsidR="007933F6" w:rsidRPr="00BB0C84" w:rsidRDefault="007933F6" w:rsidP="007933F6">
      <w:pPr>
        <w:pStyle w:val="ListParagraph"/>
        <w:numPr>
          <w:ilvl w:val="0"/>
          <w:numId w:val="53"/>
        </w:numPr>
        <w:spacing w:after="160" w:line="259" w:lineRule="auto"/>
        <w:contextualSpacing/>
      </w:pPr>
      <w:r w:rsidRPr="00BB0C84">
        <w:t>Relaying response over E2</w:t>
      </w:r>
    </w:p>
    <w:p w14:paraId="065D072A" w14:textId="22F000CC" w:rsidR="007933F6" w:rsidRPr="00344E1C" w:rsidRDefault="007933F6" w:rsidP="007933F6">
      <w:pPr>
        <w:rPr>
          <w:bCs/>
        </w:rPr>
      </w:pPr>
      <w:r>
        <w:rPr>
          <w:bCs/>
        </w:rPr>
        <w:t xml:space="preserve">The E2 global procedures and functional procedures are defines in </w:t>
      </w:r>
      <w:r>
        <w:rPr>
          <w:bCs/>
        </w:rPr>
        <w:fldChar w:fldCharType="begin"/>
      </w:r>
      <w:r>
        <w:rPr>
          <w:bCs/>
        </w:rPr>
        <w:instrText xml:space="preserve"> REF _Ref55241239 \r \h </w:instrText>
      </w:r>
      <w:r>
        <w:rPr>
          <w:bCs/>
        </w:rPr>
      </w:r>
      <w:r>
        <w:rPr>
          <w:bCs/>
        </w:rPr>
        <w:fldChar w:fldCharType="separate"/>
      </w:r>
      <w:r w:rsidR="00D62510">
        <w:rPr>
          <w:bCs/>
        </w:rPr>
        <w:t>[27]</w:t>
      </w:r>
      <w:r>
        <w:rPr>
          <w:bCs/>
        </w:rPr>
        <w:fldChar w:fldCharType="end"/>
      </w:r>
      <w:r>
        <w:rPr>
          <w:bCs/>
        </w:rPr>
        <w:t xml:space="preserve"> and </w:t>
      </w:r>
      <w:r>
        <w:rPr>
          <w:bCs/>
        </w:rPr>
        <w:fldChar w:fldCharType="begin"/>
      </w:r>
      <w:r>
        <w:rPr>
          <w:bCs/>
        </w:rPr>
        <w:instrText xml:space="preserve"> REF _Ref55241262 \r \h </w:instrText>
      </w:r>
      <w:r>
        <w:rPr>
          <w:bCs/>
        </w:rPr>
      </w:r>
      <w:r>
        <w:rPr>
          <w:bCs/>
        </w:rPr>
        <w:fldChar w:fldCharType="separate"/>
      </w:r>
      <w:r w:rsidR="00D62510">
        <w:rPr>
          <w:bCs/>
        </w:rPr>
        <w:t>[28]</w:t>
      </w:r>
      <w:r>
        <w:rPr>
          <w:bCs/>
        </w:rPr>
        <w:fldChar w:fldCharType="end"/>
      </w:r>
      <w:r>
        <w:rPr>
          <w:bCs/>
        </w:rPr>
        <w:t xml:space="preserve"> respectively. The E2 service models for different use case implemented by following the generic design described in </w:t>
      </w:r>
      <w:r w:rsidR="00F437AE">
        <w:rPr>
          <w:bCs/>
        </w:rPr>
        <w:fldChar w:fldCharType="begin"/>
      </w:r>
      <w:r w:rsidR="00F437AE">
        <w:rPr>
          <w:bCs/>
        </w:rPr>
        <w:instrText xml:space="preserve"> REF _Ref55857395 \r \h </w:instrText>
      </w:r>
      <w:r w:rsidR="00F437AE">
        <w:rPr>
          <w:bCs/>
        </w:rPr>
      </w:r>
      <w:r w:rsidR="00F437AE">
        <w:rPr>
          <w:bCs/>
        </w:rPr>
        <w:fldChar w:fldCharType="separate"/>
      </w:r>
      <w:r w:rsidR="00D62510">
        <w:rPr>
          <w:bCs/>
        </w:rPr>
        <w:t>8.2</w:t>
      </w:r>
      <w:r w:rsidR="00F437AE">
        <w:rPr>
          <w:bCs/>
        </w:rPr>
        <w:fldChar w:fldCharType="end"/>
      </w:r>
      <w:r>
        <w:rPr>
          <w:bCs/>
        </w:rPr>
        <w:t xml:space="preserve">. </w:t>
      </w:r>
    </w:p>
    <w:p w14:paraId="473F8438" w14:textId="77777777" w:rsidR="007933F6" w:rsidRDefault="007933F6" w:rsidP="00BF0E76">
      <w:pPr>
        <w:spacing w:after="100" w:afterAutospacing="1"/>
        <w:rPr>
          <w:b/>
        </w:rPr>
      </w:pPr>
    </w:p>
    <w:p w14:paraId="44CB8670" w14:textId="09746486" w:rsidR="0016138C" w:rsidRDefault="0016138C" w:rsidP="00BF0E76">
      <w:pPr>
        <w:spacing w:after="100" w:afterAutospacing="1"/>
      </w:pPr>
      <w:r w:rsidRPr="0016138C">
        <w:rPr>
          <w:b/>
        </w:rPr>
        <w:t>F1 Control Plane interface handling modules</w:t>
      </w:r>
      <w:r w:rsidR="0078087D">
        <w:rPr>
          <w:b/>
        </w:rPr>
        <w:t xml:space="preserve"> (F1AP handler)</w:t>
      </w:r>
      <w:r>
        <w:t xml:space="preserve">: It consists of tasks related </w:t>
      </w:r>
      <w:r w:rsidRPr="00932862">
        <w:t xml:space="preserve">to </w:t>
      </w:r>
      <w:r w:rsidR="00F31203" w:rsidRPr="00932862">
        <w:t>cell</w:t>
      </w:r>
      <w:r w:rsidR="00F31203">
        <w:t xml:space="preserve"> </w:t>
      </w:r>
      <w:r>
        <w:t>management, UE management and semi-static Air Interface Resource Management at the cell level. It does tasks defined in 3GPP TS 38.473</w:t>
      </w:r>
      <w:r w:rsidR="004C1477">
        <w:rPr>
          <w:rFonts w:eastAsiaTheme="minorEastAsia" w:hint="eastAsia"/>
          <w:lang w:eastAsia="zh-CN"/>
        </w:rPr>
        <w:t xml:space="preserve"> </w:t>
      </w:r>
      <w:r w:rsidR="007576A1">
        <w:rPr>
          <w:rFonts w:eastAsiaTheme="minorEastAsia"/>
          <w:lang w:eastAsia="zh-CN"/>
        </w:rPr>
        <w:fldChar w:fldCharType="begin"/>
      </w:r>
      <w:r w:rsidR="004C1477">
        <w:rPr>
          <w:rFonts w:eastAsiaTheme="minorEastAsia"/>
          <w:lang w:eastAsia="zh-CN"/>
        </w:rPr>
        <w:instrText xml:space="preserve"> </w:instrText>
      </w:r>
      <w:r w:rsidR="004C1477">
        <w:rPr>
          <w:rFonts w:eastAsiaTheme="minorEastAsia" w:hint="eastAsia"/>
          <w:lang w:eastAsia="zh-CN"/>
        </w:rPr>
        <w:instrText>REF _Ref13474540 \r \h</w:instrText>
      </w:r>
      <w:r w:rsidR="004C1477">
        <w:rPr>
          <w:rFonts w:eastAsiaTheme="minorEastAsia"/>
          <w:lang w:eastAsia="zh-CN"/>
        </w:rPr>
        <w:instrText xml:space="preserve"> </w:instrText>
      </w:r>
      <w:r w:rsidR="007576A1">
        <w:rPr>
          <w:rFonts w:eastAsiaTheme="minorEastAsia"/>
          <w:lang w:eastAsia="zh-CN"/>
        </w:rPr>
      </w:r>
      <w:r w:rsidR="007576A1">
        <w:rPr>
          <w:rFonts w:eastAsiaTheme="minorEastAsia"/>
          <w:lang w:eastAsia="zh-CN"/>
        </w:rPr>
        <w:fldChar w:fldCharType="separate"/>
      </w:r>
      <w:r w:rsidR="00D62510">
        <w:rPr>
          <w:rFonts w:eastAsiaTheme="minorEastAsia"/>
          <w:lang w:eastAsia="zh-CN"/>
        </w:rPr>
        <w:t>[18]</w:t>
      </w:r>
      <w:r w:rsidR="007576A1">
        <w:rPr>
          <w:rFonts w:eastAsiaTheme="minorEastAsia"/>
          <w:lang w:eastAsia="zh-CN"/>
        </w:rPr>
        <w:fldChar w:fldCharType="end"/>
      </w:r>
      <w:r>
        <w:t>.</w:t>
      </w:r>
    </w:p>
    <w:p w14:paraId="4EF15D90" w14:textId="77777777" w:rsidR="0016138C" w:rsidRDefault="0016138C" w:rsidP="00BF0E76">
      <w:pPr>
        <w:pStyle w:val="ListParagraph"/>
        <w:numPr>
          <w:ilvl w:val="0"/>
          <w:numId w:val="7"/>
        </w:numPr>
        <w:spacing w:after="100" w:afterAutospacing="1"/>
      </w:pPr>
      <w:r>
        <w:lastRenderedPageBreak/>
        <w:t xml:space="preserve">Cell State Manager: It handles all the tasks related to the handling of </w:t>
      </w:r>
      <w:r w:rsidR="00F03479">
        <w:t xml:space="preserve">cells </w:t>
      </w:r>
      <w:r>
        <w:t>at O-DU Cell Start, Cell Stop</w:t>
      </w:r>
      <w:r w:rsidR="00985337">
        <w:t>,</w:t>
      </w:r>
      <w:r>
        <w:t xml:space="preserve"> etc. It also manages a Finite State Machine (FSM) for </w:t>
      </w:r>
      <w:r w:rsidRPr="00932862">
        <w:t xml:space="preserve">handling </w:t>
      </w:r>
      <w:r w:rsidR="00880677" w:rsidRPr="00932862">
        <w:t>cell</w:t>
      </w:r>
      <w:r w:rsidR="00880677">
        <w:t xml:space="preserve"> </w:t>
      </w:r>
      <w:r>
        <w:t xml:space="preserve">specific procedures. This includes maintaining the cell broadcast information. There would be per cell FSM which would run independently of </w:t>
      </w:r>
      <w:r w:rsidRPr="00932862">
        <w:t xml:space="preserve">another </w:t>
      </w:r>
      <w:r w:rsidR="00880677" w:rsidRPr="00932862">
        <w:t>cell’s</w:t>
      </w:r>
      <w:r w:rsidR="00880677">
        <w:t xml:space="preserve"> </w:t>
      </w:r>
      <w:r>
        <w:t>FSM.</w:t>
      </w:r>
    </w:p>
    <w:p w14:paraId="1C9F4637" w14:textId="77777777" w:rsidR="0016138C" w:rsidRDefault="0016138C" w:rsidP="00BF0E76">
      <w:pPr>
        <w:pStyle w:val="ListParagraph"/>
        <w:numPr>
          <w:ilvl w:val="0"/>
          <w:numId w:val="7"/>
        </w:numPr>
        <w:spacing w:after="100" w:afterAutospacing="1"/>
      </w:pPr>
      <w:r>
        <w:t>UE State Manager: It handles the procedures related to a UE</w:t>
      </w:r>
      <w:r w:rsidR="00DA1B36">
        <w:t>,</w:t>
      </w:r>
      <w:r>
        <w:t xml:space="preserve"> e.g.</w:t>
      </w:r>
      <w:r w:rsidR="00FB08C0">
        <w:t>,</w:t>
      </w:r>
      <w:r>
        <w:t xml:space="preserve"> SRB packet transfer, UE Context Setup, Release procedure, UE Context Modification procedure</w:t>
      </w:r>
      <w:r w:rsidR="001D54F6">
        <w:t>,</w:t>
      </w:r>
      <w:r>
        <w:t xml:space="preserve"> etc. It also manages an internal state machine for handling UE specific procedures. It interacts with other layers like RLC/MAC/F1U for UE level interactions</w:t>
      </w:r>
      <w:r w:rsidR="003A5B44">
        <w:t xml:space="preserve"> and </w:t>
      </w:r>
      <w:r w:rsidR="006D16F3">
        <w:t>signaling</w:t>
      </w:r>
      <w:r>
        <w:t>.</w:t>
      </w:r>
    </w:p>
    <w:p w14:paraId="25556AD9" w14:textId="77777777" w:rsidR="0016138C" w:rsidRDefault="0016138C" w:rsidP="00BF0E76">
      <w:pPr>
        <w:pStyle w:val="ListParagraph"/>
        <w:numPr>
          <w:ilvl w:val="0"/>
          <w:numId w:val="7"/>
        </w:numPr>
        <w:spacing w:after="100" w:afterAutospacing="1"/>
      </w:pPr>
      <w:r>
        <w:t xml:space="preserve">F1AP Interface Manager: This interacts with the O-CU-CP (Control Unit) to control communication setup, </w:t>
      </w:r>
      <w:r w:rsidR="00985337">
        <w:t xml:space="preserve">and it </w:t>
      </w:r>
      <w:r>
        <w:t>exchange</w:t>
      </w:r>
      <w:r w:rsidR="00476AF7">
        <w:t>s</w:t>
      </w:r>
      <w:r>
        <w:t xml:space="preserve"> F1AP messages over SCTP interface. It also decodes/encodes the messages and exchange</w:t>
      </w:r>
      <w:r w:rsidR="00985337">
        <w:t>s</w:t>
      </w:r>
      <w:r>
        <w:t xml:space="preserve"> the same </w:t>
      </w:r>
      <w:r w:rsidR="00985337">
        <w:t xml:space="preserve">messages </w:t>
      </w:r>
      <w:r>
        <w:t>with other tasks.</w:t>
      </w:r>
    </w:p>
    <w:p w14:paraId="58F0C984" w14:textId="77777777" w:rsidR="0016138C" w:rsidRDefault="0016138C" w:rsidP="00BF0E76">
      <w:pPr>
        <w:pStyle w:val="ListParagraph"/>
        <w:numPr>
          <w:ilvl w:val="0"/>
          <w:numId w:val="7"/>
        </w:numPr>
        <w:spacing w:after="100" w:afterAutospacing="1"/>
      </w:pPr>
      <w:r>
        <w:t>Resource Manager: This block performs tasks like Admission Control, Bearer Control</w:t>
      </w:r>
      <w:r w:rsidR="00985337">
        <w:t>,</w:t>
      </w:r>
      <w:r>
        <w:t xml:space="preserve"> etc. It also takes care of managing all the air interface resources for a UE</w:t>
      </w:r>
      <w:r w:rsidR="00985337">
        <w:t>,</w:t>
      </w:r>
      <w:r>
        <w:t xml:space="preserve"> e.g.</w:t>
      </w:r>
      <w:r w:rsidR="00985337">
        <w:t>,</w:t>
      </w:r>
      <w:r>
        <w:t xml:space="preserve"> physical level resource allocation (SR, CSI resources)</w:t>
      </w:r>
      <w:r w:rsidR="00985337">
        <w:t>,</w:t>
      </w:r>
      <w:r>
        <w:t xml:space="preserve"> etc. </w:t>
      </w:r>
    </w:p>
    <w:p w14:paraId="286FC01F" w14:textId="75E001E4" w:rsidR="0016138C" w:rsidRDefault="0016138C" w:rsidP="00BF0E76">
      <w:pPr>
        <w:spacing w:after="100" w:afterAutospacing="1"/>
      </w:pPr>
      <w:r w:rsidRPr="0016138C">
        <w:rPr>
          <w:b/>
        </w:rPr>
        <w:t>F1 User Plane interface handling modules</w:t>
      </w:r>
      <w:r>
        <w:t xml:space="preserve">: It consists of tasks related to Tunnel management, DL and UL Data and Downlink flow control. It does tasks defined in 3GPP TS 29.281 </w:t>
      </w:r>
      <w:r w:rsidR="007576A1">
        <w:fldChar w:fldCharType="begin"/>
      </w:r>
      <w:r w:rsidR="001B1432">
        <w:instrText xml:space="preserve"> REF _Ref13474996 \r \h </w:instrText>
      </w:r>
      <w:r w:rsidR="007576A1">
        <w:fldChar w:fldCharType="separate"/>
      </w:r>
      <w:r w:rsidR="00D62510">
        <w:t>[2]</w:t>
      </w:r>
      <w:r w:rsidR="007576A1">
        <w:fldChar w:fldCharType="end"/>
      </w:r>
      <w:r w:rsidR="001B1432">
        <w:rPr>
          <w:rFonts w:eastAsiaTheme="minorEastAsia" w:hint="eastAsia"/>
          <w:lang w:eastAsia="zh-CN"/>
        </w:rPr>
        <w:t xml:space="preserve"> </w:t>
      </w:r>
      <w:r>
        <w:t xml:space="preserve">and </w:t>
      </w:r>
      <w:r w:rsidR="006A7793">
        <w:t xml:space="preserve">TS </w:t>
      </w:r>
      <w:r>
        <w:t>38.425</w:t>
      </w:r>
      <w:r w:rsidR="009A3879">
        <w:rPr>
          <w:rFonts w:eastAsiaTheme="minorEastAsia" w:hint="eastAsia"/>
          <w:lang w:eastAsia="zh-CN"/>
        </w:rPr>
        <w:t xml:space="preserve"> </w:t>
      </w:r>
      <w:r w:rsidR="007576A1">
        <w:rPr>
          <w:rFonts w:eastAsiaTheme="minorEastAsia"/>
          <w:lang w:eastAsia="zh-CN"/>
        </w:rPr>
        <w:fldChar w:fldCharType="begin"/>
      </w:r>
      <w:r w:rsidR="009A3879">
        <w:rPr>
          <w:rFonts w:eastAsiaTheme="minorEastAsia"/>
          <w:lang w:eastAsia="zh-CN"/>
        </w:rPr>
        <w:instrText xml:space="preserve"> </w:instrText>
      </w:r>
      <w:r w:rsidR="009A3879">
        <w:rPr>
          <w:rFonts w:eastAsiaTheme="minorEastAsia" w:hint="eastAsia"/>
          <w:lang w:eastAsia="zh-CN"/>
        </w:rPr>
        <w:instrText>REF _Ref13474596 \r \h</w:instrText>
      </w:r>
      <w:r w:rsidR="009A3879">
        <w:rPr>
          <w:rFonts w:eastAsiaTheme="minorEastAsia"/>
          <w:lang w:eastAsia="zh-CN"/>
        </w:rPr>
        <w:instrText xml:space="preserve"> </w:instrText>
      </w:r>
      <w:r w:rsidR="007576A1">
        <w:rPr>
          <w:rFonts w:eastAsiaTheme="minorEastAsia"/>
          <w:lang w:eastAsia="zh-CN"/>
        </w:rPr>
      </w:r>
      <w:r w:rsidR="007576A1">
        <w:rPr>
          <w:rFonts w:eastAsiaTheme="minorEastAsia"/>
          <w:lang w:eastAsia="zh-CN"/>
        </w:rPr>
        <w:fldChar w:fldCharType="separate"/>
      </w:r>
      <w:r w:rsidR="00D62510">
        <w:rPr>
          <w:rFonts w:eastAsiaTheme="minorEastAsia"/>
          <w:lang w:eastAsia="zh-CN"/>
        </w:rPr>
        <w:t>[15]</w:t>
      </w:r>
      <w:r w:rsidR="007576A1">
        <w:rPr>
          <w:rFonts w:eastAsiaTheme="minorEastAsia"/>
          <w:lang w:eastAsia="zh-CN"/>
        </w:rPr>
        <w:fldChar w:fldCharType="end"/>
      </w:r>
      <w:r>
        <w:t>.</w:t>
      </w:r>
    </w:p>
    <w:p w14:paraId="622A1FB4" w14:textId="25B8091B" w:rsidR="0016138C" w:rsidRDefault="0016138C" w:rsidP="00BF0E76">
      <w:pPr>
        <w:pStyle w:val="ListParagraph"/>
        <w:numPr>
          <w:ilvl w:val="0"/>
          <w:numId w:val="8"/>
        </w:numPr>
        <w:spacing w:after="100" w:afterAutospacing="1"/>
      </w:pPr>
      <w:r>
        <w:t xml:space="preserve">Data Plane Application: Handles DL Data packets received within 3GPP TS 29.281 </w:t>
      </w:r>
      <w:r w:rsidR="007576A1">
        <w:fldChar w:fldCharType="begin"/>
      </w:r>
      <w:r w:rsidR="00971147">
        <w:instrText xml:space="preserve"> REF _Ref13474996 \r \h </w:instrText>
      </w:r>
      <w:r w:rsidR="007576A1">
        <w:fldChar w:fldCharType="separate"/>
      </w:r>
      <w:r w:rsidR="00D62510">
        <w:t>[2]</w:t>
      </w:r>
      <w:r w:rsidR="007576A1">
        <w:fldChar w:fldCharType="end"/>
      </w:r>
      <w:r w:rsidR="00971147">
        <w:rPr>
          <w:rFonts w:eastAsiaTheme="minorEastAsia" w:hint="eastAsia"/>
          <w:lang w:eastAsia="zh-CN"/>
        </w:rPr>
        <w:t xml:space="preserve"> </w:t>
      </w:r>
      <w:r>
        <w:t>defined NR RAN Container and performs UL Data packet transmission for packets received from RLC. This Application invokes eGTPU encaps</w:t>
      </w:r>
      <w:r w:rsidR="00264A36">
        <w:t>ulation</w:t>
      </w:r>
      <w:r>
        <w:t>/</w:t>
      </w:r>
      <w:r w:rsidR="00264A36">
        <w:t>decapsulation</w:t>
      </w:r>
      <w:r>
        <w:t xml:space="preserve"> functionality for eGTPU header processing. </w:t>
      </w:r>
    </w:p>
    <w:p w14:paraId="050F304F" w14:textId="77777777" w:rsidR="0016138C" w:rsidRDefault="0016138C" w:rsidP="00BF0E76">
      <w:pPr>
        <w:pStyle w:val="ListParagraph"/>
        <w:numPr>
          <w:ilvl w:val="0"/>
          <w:numId w:val="8"/>
        </w:numPr>
        <w:spacing w:after="100" w:afterAutospacing="1"/>
      </w:pPr>
      <w:r>
        <w:t xml:space="preserve">eGTPU encaps/decaps: This functional block performs eGTPU header decapsulation and processing in DL and </w:t>
      </w:r>
      <w:r w:rsidR="00C36549">
        <w:t xml:space="preserve">eGTPU </w:t>
      </w:r>
      <w:r>
        <w:t>header encapsulation for the UL packets at F1-U.</w:t>
      </w:r>
    </w:p>
    <w:p w14:paraId="32BCFA1A" w14:textId="77777777" w:rsidR="0016138C" w:rsidRDefault="0016138C" w:rsidP="00BF0E76">
      <w:pPr>
        <w:pStyle w:val="ListParagraph"/>
        <w:numPr>
          <w:ilvl w:val="0"/>
          <w:numId w:val="8"/>
        </w:numPr>
        <w:spacing w:after="100" w:afterAutospacing="1"/>
      </w:pPr>
      <w:r>
        <w:t>Downlink Flow Control: Downlink Data Delivery Status generation with feedback received from RLC</w:t>
      </w:r>
      <w:r w:rsidR="00985337">
        <w:t>.</w:t>
      </w:r>
    </w:p>
    <w:p w14:paraId="16D38227" w14:textId="2448A10A" w:rsidR="0076148F" w:rsidRDefault="0016138C" w:rsidP="00BF0E76">
      <w:pPr>
        <w:spacing w:after="100" w:afterAutospacing="1"/>
      </w:pPr>
      <w:r w:rsidRPr="0076148F">
        <w:rPr>
          <w:b/>
        </w:rPr>
        <w:t>RLC Protocol modules</w:t>
      </w:r>
      <w:r>
        <w:t xml:space="preserve">: </w:t>
      </w:r>
      <w:r w:rsidR="00115C66">
        <w:t>These modules</w:t>
      </w:r>
      <w:r w:rsidR="0071483B">
        <w:t xml:space="preserve"> handle processing</w:t>
      </w:r>
      <w:r>
        <w:t xml:space="preserve"> related to SRB and DRB plane</w:t>
      </w:r>
      <w:r w:rsidR="00377140">
        <w:rPr>
          <w:rFonts w:eastAsiaTheme="minorEastAsia" w:hint="eastAsia"/>
          <w:lang w:eastAsia="zh-CN"/>
        </w:rPr>
        <w:t>.</w:t>
      </w:r>
      <w:r w:rsidR="00377140" w:rsidRPr="00377140">
        <w:t xml:space="preserve"> </w:t>
      </w:r>
      <w:r w:rsidR="00377140">
        <w:t>It does tasks defined in 3GPP TS 38.32</w:t>
      </w:r>
      <w:r w:rsidR="00377140">
        <w:rPr>
          <w:rFonts w:eastAsiaTheme="minorEastAsia" w:hint="eastAsia"/>
          <w:lang w:eastAsia="zh-CN"/>
        </w:rPr>
        <w:t>2</w:t>
      </w:r>
      <w:r w:rsidR="00C9721F">
        <w:rPr>
          <w:rFonts w:eastAsiaTheme="minorEastAsia" w:hint="eastAsia"/>
          <w:lang w:eastAsia="zh-CN"/>
        </w:rPr>
        <w:t xml:space="preserve"> </w:t>
      </w:r>
      <w:r w:rsidR="007576A1">
        <w:rPr>
          <w:rFonts w:eastAsiaTheme="minorEastAsia"/>
          <w:lang w:eastAsia="zh-CN"/>
        </w:rPr>
        <w:fldChar w:fldCharType="begin"/>
      </w:r>
      <w:r w:rsidR="00C9721F">
        <w:rPr>
          <w:rFonts w:eastAsiaTheme="minorEastAsia"/>
          <w:lang w:eastAsia="zh-CN"/>
        </w:rPr>
        <w:instrText xml:space="preserve"> </w:instrText>
      </w:r>
      <w:r w:rsidR="00C9721F">
        <w:rPr>
          <w:rFonts w:eastAsiaTheme="minorEastAsia" w:hint="eastAsia"/>
          <w:lang w:eastAsia="zh-CN"/>
        </w:rPr>
        <w:instrText>REF _Ref13474270 \r \h</w:instrText>
      </w:r>
      <w:r w:rsidR="00C9721F">
        <w:rPr>
          <w:rFonts w:eastAsiaTheme="minorEastAsia"/>
          <w:lang w:eastAsia="zh-CN"/>
        </w:rPr>
        <w:instrText xml:space="preserve"> </w:instrText>
      </w:r>
      <w:r w:rsidR="007576A1">
        <w:rPr>
          <w:rFonts w:eastAsiaTheme="minorEastAsia"/>
          <w:lang w:eastAsia="zh-CN"/>
        </w:rPr>
      </w:r>
      <w:r w:rsidR="007576A1">
        <w:rPr>
          <w:rFonts w:eastAsiaTheme="minorEastAsia"/>
          <w:lang w:eastAsia="zh-CN"/>
        </w:rPr>
        <w:fldChar w:fldCharType="separate"/>
      </w:r>
      <w:r w:rsidR="00D62510">
        <w:rPr>
          <w:rFonts w:eastAsiaTheme="minorEastAsia"/>
          <w:lang w:eastAsia="zh-CN"/>
        </w:rPr>
        <w:t>[8]</w:t>
      </w:r>
      <w:r w:rsidR="007576A1">
        <w:rPr>
          <w:rFonts w:eastAsiaTheme="minorEastAsia"/>
          <w:lang w:eastAsia="zh-CN"/>
        </w:rPr>
        <w:fldChar w:fldCharType="end"/>
      </w:r>
      <w:r>
        <w:t xml:space="preserve">. RLC uses the logical channel for data transfer. MAC </w:t>
      </w:r>
      <w:r w:rsidR="00CA239C">
        <w:t xml:space="preserve">layer </w:t>
      </w:r>
      <w:r>
        <w:t xml:space="preserve">indicates the downlink data notification request for a </w:t>
      </w:r>
      <w:r w:rsidR="006877AD">
        <w:t xml:space="preserve">logical channel </w:t>
      </w:r>
      <w:r>
        <w:t>along with the desired RLC PDU size. RLC segments (optionally) the SDUs depending upon the size requested from MAC and send</w:t>
      </w:r>
      <w:r w:rsidR="00C741E8">
        <w:t>s</w:t>
      </w:r>
      <w:r>
        <w:t xml:space="preserve"> the RLC PDUs to MAC. MAC </w:t>
      </w:r>
      <w:r w:rsidR="00C741E8">
        <w:t xml:space="preserve">layer </w:t>
      </w:r>
      <w:r>
        <w:t xml:space="preserve">also indicates uplink data by sending RLC PDUs. RLC layer forms SDUs </w:t>
      </w:r>
      <w:r w:rsidR="009B16CF">
        <w:t xml:space="preserve">by reassembling </w:t>
      </w:r>
      <w:r>
        <w:t xml:space="preserve">the received PDUs and transmits </w:t>
      </w:r>
      <w:r w:rsidR="00114E06">
        <w:t xml:space="preserve">SDUs </w:t>
      </w:r>
      <w:r>
        <w:t>to upper Layer via F1 interface. It does tasks defined in 3GPP TS 38.322</w:t>
      </w:r>
      <w:r w:rsidR="00F03390">
        <w:t xml:space="preserve"> </w:t>
      </w:r>
      <w:r w:rsidR="00F03390" w:rsidRPr="00912EA7">
        <w:t>[</w:t>
      </w:r>
      <w:r w:rsidR="000D27D0" w:rsidRPr="00912EA7">
        <w:t>8</w:t>
      </w:r>
      <w:r w:rsidR="00F03390" w:rsidRPr="00912EA7">
        <w:t>]</w:t>
      </w:r>
      <w:r w:rsidRPr="00912EA7">
        <w:t>.</w:t>
      </w:r>
    </w:p>
    <w:p w14:paraId="4B34C951" w14:textId="77777777" w:rsidR="0016138C" w:rsidRDefault="0016138C" w:rsidP="00BF0E76">
      <w:pPr>
        <w:pStyle w:val="ListParagraph"/>
        <w:numPr>
          <w:ilvl w:val="0"/>
          <w:numId w:val="9"/>
        </w:numPr>
        <w:spacing w:after="100" w:afterAutospacing="1"/>
      </w:pPr>
      <w:r>
        <w:t>UE and Bearer Context management</w:t>
      </w:r>
    </w:p>
    <w:p w14:paraId="431BF647" w14:textId="77777777" w:rsidR="0016138C" w:rsidRDefault="0016138C" w:rsidP="00BF0E76">
      <w:pPr>
        <w:pStyle w:val="ListParagraph"/>
        <w:numPr>
          <w:ilvl w:val="0"/>
          <w:numId w:val="9"/>
        </w:numPr>
        <w:spacing w:after="100" w:afterAutospacing="1"/>
      </w:pPr>
      <w:r>
        <w:t>RLC Mode Receiver and Transmitter</w:t>
      </w:r>
    </w:p>
    <w:p w14:paraId="22C3D112" w14:textId="77777777" w:rsidR="0016138C" w:rsidRDefault="0016138C" w:rsidP="00BF0E76">
      <w:pPr>
        <w:pStyle w:val="ListParagraph"/>
        <w:numPr>
          <w:ilvl w:val="1"/>
          <w:numId w:val="9"/>
        </w:numPr>
        <w:spacing w:after="100" w:afterAutospacing="1"/>
      </w:pPr>
      <w:r>
        <w:t>TM Mode</w:t>
      </w:r>
    </w:p>
    <w:p w14:paraId="4D3859C2" w14:textId="77777777" w:rsidR="0016138C" w:rsidRDefault="0016138C" w:rsidP="00BF0E76">
      <w:pPr>
        <w:pStyle w:val="ListParagraph"/>
        <w:numPr>
          <w:ilvl w:val="1"/>
          <w:numId w:val="9"/>
        </w:numPr>
        <w:spacing w:after="100" w:afterAutospacing="1"/>
      </w:pPr>
      <w:r>
        <w:t>UM Mode</w:t>
      </w:r>
    </w:p>
    <w:p w14:paraId="05D8467D" w14:textId="77777777" w:rsidR="0016138C" w:rsidRDefault="0016138C" w:rsidP="00BF0E76">
      <w:pPr>
        <w:pStyle w:val="ListParagraph"/>
        <w:numPr>
          <w:ilvl w:val="1"/>
          <w:numId w:val="9"/>
        </w:numPr>
        <w:spacing w:after="100" w:afterAutospacing="1"/>
      </w:pPr>
      <w:r>
        <w:t>AM Mode</w:t>
      </w:r>
    </w:p>
    <w:p w14:paraId="5514E92C" w14:textId="4A801C5D" w:rsidR="0016138C" w:rsidRDefault="0016138C" w:rsidP="00BF0E76">
      <w:pPr>
        <w:spacing w:after="100" w:afterAutospacing="1"/>
      </w:pPr>
      <w:r w:rsidRPr="0076148F">
        <w:rPr>
          <w:b/>
        </w:rPr>
        <w:t>MAC Protocol modules</w:t>
      </w:r>
      <w:r>
        <w:t xml:space="preserve">: </w:t>
      </w:r>
      <w:r w:rsidR="0071483B">
        <w:t>MAC modules include</w:t>
      </w:r>
      <w:r>
        <w:t xml:space="preserve"> RACH management, HARQ Management, DL and UL Data, BCCH/PCCH/CCCH processing, MAC Transport Block formation</w:t>
      </w:r>
      <w:r w:rsidR="00985337">
        <w:t>,</w:t>
      </w:r>
      <w:r>
        <w:t xml:space="preserve"> etc. It does tasks defined in 3GPP TS 38.321</w:t>
      </w:r>
      <w:r w:rsidR="002854E0">
        <w:rPr>
          <w:rFonts w:eastAsiaTheme="minorEastAsia" w:hint="eastAsia"/>
          <w:lang w:eastAsia="zh-CN"/>
        </w:rPr>
        <w:t xml:space="preserve"> </w:t>
      </w:r>
      <w:r w:rsidR="007576A1">
        <w:rPr>
          <w:rFonts w:eastAsiaTheme="minorEastAsia"/>
          <w:lang w:eastAsia="zh-CN"/>
        </w:rPr>
        <w:fldChar w:fldCharType="begin"/>
      </w:r>
      <w:r w:rsidR="002854E0">
        <w:rPr>
          <w:rFonts w:eastAsiaTheme="minorEastAsia"/>
          <w:lang w:eastAsia="zh-CN"/>
        </w:rPr>
        <w:instrText xml:space="preserve"> </w:instrText>
      </w:r>
      <w:r w:rsidR="002854E0">
        <w:rPr>
          <w:rFonts w:eastAsiaTheme="minorEastAsia" w:hint="eastAsia"/>
          <w:lang w:eastAsia="zh-CN"/>
        </w:rPr>
        <w:instrText>REF _Ref13473910 \r \h</w:instrText>
      </w:r>
      <w:r w:rsidR="002854E0">
        <w:rPr>
          <w:rFonts w:eastAsiaTheme="minorEastAsia"/>
          <w:lang w:eastAsia="zh-CN"/>
        </w:rPr>
        <w:instrText xml:space="preserve"> </w:instrText>
      </w:r>
      <w:r w:rsidR="007576A1">
        <w:rPr>
          <w:rFonts w:eastAsiaTheme="minorEastAsia"/>
          <w:lang w:eastAsia="zh-CN"/>
        </w:rPr>
      </w:r>
      <w:r w:rsidR="007576A1">
        <w:rPr>
          <w:rFonts w:eastAsiaTheme="minorEastAsia"/>
          <w:lang w:eastAsia="zh-CN"/>
        </w:rPr>
        <w:fldChar w:fldCharType="separate"/>
      </w:r>
      <w:r w:rsidR="00D62510">
        <w:rPr>
          <w:rFonts w:eastAsiaTheme="minorEastAsia"/>
          <w:lang w:eastAsia="zh-CN"/>
        </w:rPr>
        <w:t>[7]</w:t>
      </w:r>
      <w:r w:rsidR="007576A1">
        <w:rPr>
          <w:rFonts w:eastAsiaTheme="minorEastAsia"/>
          <w:lang w:eastAsia="zh-CN"/>
        </w:rPr>
        <w:fldChar w:fldCharType="end"/>
      </w:r>
      <w:r>
        <w:t>.</w:t>
      </w:r>
    </w:p>
    <w:p w14:paraId="1E422CEE" w14:textId="77777777" w:rsidR="0016138C" w:rsidRDefault="0016138C" w:rsidP="00BF0E76">
      <w:pPr>
        <w:pStyle w:val="ListParagraph"/>
        <w:numPr>
          <w:ilvl w:val="0"/>
          <w:numId w:val="10"/>
        </w:numPr>
        <w:spacing w:after="100" w:afterAutospacing="1"/>
      </w:pPr>
      <w:r>
        <w:t>UE and Bearer Context Management: Stores the semi-static information on air interface resources for the UE. It keeps the QoS related information for</w:t>
      </w:r>
      <w:r w:rsidR="005947B5">
        <w:t xml:space="preserve"> the</w:t>
      </w:r>
      <w:r>
        <w:t xml:space="preserve"> scheduler.</w:t>
      </w:r>
    </w:p>
    <w:p w14:paraId="6BC2682C" w14:textId="77777777" w:rsidR="0016138C" w:rsidRDefault="0016138C" w:rsidP="00BF0E76">
      <w:pPr>
        <w:pStyle w:val="ListParagraph"/>
        <w:numPr>
          <w:ilvl w:val="0"/>
          <w:numId w:val="10"/>
        </w:numPr>
        <w:spacing w:after="100" w:afterAutospacing="1"/>
      </w:pPr>
      <w:r>
        <w:t xml:space="preserve">HARQ Management: Performs DL and UL HARQ management by keeping track of HARQ feedback, HARQ timer and providing free HARQ processes information to the </w:t>
      </w:r>
      <w:r w:rsidR="001E5621">
        <w:t>scheduler</w:t>
      </w:r>
      <w:r w:rsidR="00985337">
        <w:t>.</w:t>
      </w:r>
    </w:p>
    <w:p w14:paraId="1C23454A" w14:textId="77777777" w:rsidR="0016138C" w:rsidRDefault="0016138C" w:rsidP="00BF0E76">
      <w:pPr>
        <w:pStyle w:val="ListParagraph"/>
        <w:numPr>
          <w:ilvl w:val="0"/>
          <w:numId w:val="10"/>
        </w:numPr>
        <w:spacing w:after="100" w:afterAutospacing="1"/>
      </w:pPr>
      <w:r>
        <w:t>RACH Manager: RACH (Preamble) resource management, CRNTI Assignment, Message-2,3,4 resource allocation and handling</w:t>
      </w:r>
      <w:r w:rsidR="00985337">
        <w:t>.</w:t>
      </w:r>
    </w:p>
    <w:p w14:paraId="1025F18A" w14:textId="77777777" w:rsidR="0016138C" w:rsidRDefault="0016138C" w:rsidP="00BF0E76">
      <w:pPr>
        <w:pStyle w:val="ListParagraph"/>
        <w:numPr>
          <w:ilvl w:val="0"/>
          <w:numId w:val="10"/>
        </w:numPr>
        <w:spacing w:after="100" w:afterAutospacing="1"/>
      </w:pPr>
      <w:r>
        <w:t>CCCH Manager: Handles the DL and UL CCCH message and corresponding HARQ</w:t>
      </w:r>
      <w:r w:rsidR="00985337">
        <w:t>.</w:t>
      </w:r>
    </w:p>
    <w:p w14:paraId="1AB003D1" w14:textId="77777777" w:rsidR="0016138C" w:rsidRDefault="0016138C" w:rsidP="00BF0E76">
      <w:pPr>
        <w:pStyle w:val="ListParagraph"/>
        <w:numPr>
          <w:ilvl w:val="0"/>
          <w:numId w:val="10"/>
        </w:numPr>
        <w:spacing w:after="100" w:afterAutospacing="1"/>
      </w:pPr>
      <w:r>
        <w:t xml:space="preserve">Resource Assign: PDCCH, PDSCH, PUCCH and PUSCH Resource Assignment based on resource allocation schedule from the </w:t>
      </w:r>
      <w:r w:rsidR="00E04FEB">
        <w:t>scheduler</w:t>
      </w:r>
      <w:r w:rsidR="00C45B69" w:rsidRPr="00C45B69">
        <w:t>.</w:t>
      </w:r>
      <w:r w:rsidR="00C45B69">
        <w:rPr>
          <w:rFonts w:eastAsiaTheme="minorEastAsia" w:hint="eastAsia"/>
          <w:lang w:eastAsia="zh-CN"/>
        </w:rPr>
        <w:t xml:space="preserve"> </w:t>
      </w:r>
    </w:p>
    <w:p w14:paraId="6D8F23BE" w14:textId="77777777" w:rsidR="0016138C" w:rsidRDefault="0016138C" w:rsidP="00BF0E76">
      <w:pPr>
        <w:pStyle w:val="ListParagraph"/>
        <w:numPr>
          <w:ilvl w:val="0"/>
          <w:numId w:val="10"/>
        </w:numPr>
        <w:spacing w:after="100" w:afterAutospacing="1"/>
      </w:pPr>
      <w:r>
        <w:t xml:space="preserve">MAC Encoder: It creates MAC Transport block based on input from </w:t>
      </w:r>
      <w:r w:rsidR="00230C62">
        <w:t xml:space="preserve">the </w:t>
      </w:r>
      <w:r>
        <w:t>scheduler. It interfaces with RLC to get RLC PDUs</w:t>
      </w:r>
      <w:r w:rsidR="00985337">
        <w:t>.</w:t>
      </w:r>
    </w:p>
    <w:p w14:paraId="275B206B" w14:textId="77777777" w:rsidR="0016138C" w:rsidRDefault="0016138C" w:rsidP="00BF0E76">
      <w:pPr>
        <w:pStyle w:val="ListParagraph"/>
        <w:numPr>
          <w:ilvl w:val="0"/>
          <w:numId w:val="10"/>
        </w:numPr>
        <w:spacing w:after="100" w:afterAutospacing="1"/>
      </w:pPr>
      <w:r>
        <w:t>Demultiplexer: Demultiplexing UL Transport block containing MAC CE</w:t>
      </w:r>
      <w:r w:rsidR="00342D17">
        <w:t xml:space="preserve"> and</w:t>
      </w:r>
      <w:r>
        <w:t xml:space="preserve"> RLC PDUs and sends it to respective tasks</w:t>
      </w:r>
      <w:r w:rsidR="00985337">
        <w:t>.</w:t>
      </w:r>
    </w:p>
    <w:p w14:paraId="6DF76E07" w14:textId="77777777" w:rsidR="0016138C" w:rsidRDefault="0016138C" w:rsidP="00BF0E76">
      <w:pPr>
        <w:pStyle w:val="ListParagraph"/>
        <w:numPr>
          <w:ilvl w:val="0"/>
          <w:numId w:val="10"/>
        </w:numPr>
        <w:spacing w:after="100" w:afterAutospacing="1"/>
      </w:pPr>
      <w:r>
        <w:lastRenderedPageBreak/>
        <w:t xml:space="preserve">CSI Manager: Configuration of “Channel State Information” and informing the CSI feedback from UE to </w:t>
      </w:r>
      <w:r w:rsidR="000D2369">
        <w:t xml:space="preserve">the </w:t>
      </w:r>
      <w:r w:rsidR="00241894">
        <w:t>scheduler</w:t>
      </w:r>
      <w:r w:rsidR="00985337">
        <w:t>.</w:t>
      </w:r>
    </w:p>
    <w:p w14:paraId="4844F57C" w14:textId="744A3F39" w:rsidR="0016138C" w:rsidRDefault="0016138C" w:rsidP="00BF0E76">
      <w:pPr>
        <w:pStyle w:val="ListParagraph"/>
        <w:numPr>
          <w:ilvl w:val="0"/>
          <w:numId w:val="10"/>
        </w:numPr>
        <w:spacing w:after="100" w:afterAutospacing="1"/>
      </w:pPr>
      <w:r>
        <w:t>PHY-MAC Interface: Receive and transmit the L1-L2 interface messages.</w:t>
      </w:r>
    </w:p>
    <w:p w14:paraId="5F6872EE" w14:textId="18B1552A" w:rsidR="006533F2" w:rsidRDefault="006533F2" w:rsidP="00BF0E76">
      <w:pPr>
        <w:pStyle w:val="ListParagraph"/>
        <w:numPr>
          <w:ilvl w:val="0"/>
          <w:numId w:val="10"/>
        </w:numPr>
        <w:spacing w:after="100" w:afterAutospacing="1"/>
      </w:pPr>
      <w:r>
        <w:t xml:space="preserve">Beam Failure Detection and Recovery: </w:t>
      </w:r>
      <w:r w:rsidR="00837C5B">
        <w:t>Beam failure detection in the UE based on the configured beam failure detection reference signal by the gNB and beam failure recovery by performing contention free RACH procedure to the suitable candidate beam.</w:t>
      </w:r>
    </w:p>
    <w:p w14:paraId="188A621A" w14:textId="3C05A7FA" w:rsidR="004C1477" w:rsidRPr="00570235" w:rsidRDefault="00D61E9E" w:rsidP="00023916">
      <w:pPr>
        <w:pStyle w:val="Heading3"/>
        <w:numPr>
          <w:ilvl w:val="1"/>
          <w:numId w:val="74"/>
        </w:numPr>
        <w:spacing w:after="100" w:afterAutospacing="1"/>
        <w:ind w:left="1728" w:hanging="1152"/>
        <w:rPr>
          <w:lang w:val="en-US"/>
        </w:rPr>
      </w:pPr>
      <w:bookmarkStart w:id="378" w:name="_Toc76128397"/>
      <w:bookmarkStart w:id="379" w:name="_Toc87813183"/>
      <w:bookmarkStart w:id="380" w:name="_Toc87813733"/>
      <w:bookmarkStart w:id="381" w:name="_Toc213915926"/>
      <w:r w:rsidRPr="00570235">
        <w:rPr>
          <w:lang w:val="en-US"/>
        </w:rPr>
        <w:t>L2 MAC Scheduler</w:t>
      </w:r>
      <w:bookmarkEnd w:id="378"/>
      <w:bookmarkEnd w:id="379"/>
      <w:bookmarkEnd w:id="380"/>
      <w:bookmarkEnd w:id="381"/>
    </w:p>
    <w:p w14:paraId="0FE240F0" w14:textId="7A9170F6" w:rsidR="00D74F36" w:rsidRPr="00D74F36" w:rsidRDefault="007576A1" w:rsidP="00BF0E76">
      <w:pPr>
        <w:spacing w:after="100" w:afterAutospacing="1"/>
        <w:rPr>
          <w:lang w:val="en-GB"/>
        </w:rPr>
      </w:pPr>
      <w:r>
        <w:rPr>
          <w:lang w:val="en-GB"/>
        </w:rPr>
        <w:fldChar w:fldCharType="begin"/>
      </w:r>
      <w:r w:rsidR="00DB7FEB">
        <w:rPr>
          <w:lang w:val="en-GB"/>
        </w:rPr>
        <w:instrText xml:space="preserve"> REF _Ref13434508 \h </w:instrText>
      </w:r>
      <w:r>
        <w:rPr>
          <w:lang w:val="en-GB"/>
        </w:rPr>
      </w:r>
      <w:r>
        <w:rPr>
          <w:lang w:val="en-GB"/>
        </w:rPr>
        <w:fldChar w:fldCharType="separate"/>
      </w:r>
      <w:r w:rsidR="00D62510" w:rsidRPr="006738AD">
        <w:t xml:space="preserve">Figure </w:t>
      </w:r>
      <w:r w:rsidR="00D62510">
        <w:rPr>
          <w:noProof/>
        </w:rPr>
        <w:t>8</w:t>
      </w:r>
      <w:r w:rsidR="00D62510">
        <w:noBreakHyphen/>
      </w:r>
      <w:r w:rsidR="00D62510">
        <w:rPr>
          <w:noProof/>
        </w:rPr>
        <w:t>2</w:t>
      </w:r>
      <w:r>
        <w:rPr>
          <w:lang w:val="en-GB"/>
        </w:rPr>
        <w:fldChar w:fldCharType="end"/>
      </w:r>
      <w:r w:rsidR="00DB7FEB">
        <w:rPr>
          <w:lang w:val="en-GB"/>
        </w:rPr>
        <w:t xml:space="preserve"> </w:t>
      </w:r>
      <w:r w:rsidR="00E86B12">
        <w:rPr>
          <w:lang w:val="en-GB"/>
        </w:rPr>
        <w:t>illustrates</w:t>
      </w:r>
      <w:r w:rsidR="00D74F36" w:rsidRPr="00D74F36">
        <w:rPr>
          <w:lang w:val="en-GB"/>
        </w:rPr>
        <w:t xml:space="preserve"> the MAC </w:t>
      </w:r>
      <w:r w:rsidR="00262777">
        <w:rPr>
          <w:lang w:val="en-GB"/>
        </w:rPr>
        <w:t>s</w:t>
      </w:r>
      <w:r w:rsidR="00262777" w:rsidRPr="00D74F36">
        <w:rPr>
          <w:lang w:val="en-GB"/>
        </w:rPr>
        <w:t xml:space="preserve">cheduler </w:t>
      </w:r>
      <w:r w:rsidR="00D74F36" w:rsidRPr="00D74F36">
        <w:rPr>
          <w:lang w:val="en-GB"/>
        </w:rPr>
        <w:t xml:space="preserve">components present in O-DU architecture. It is assumed that the DU includes complete MAC and </w:t>
      </w:r>
      <w:r w:rsidR="007C3E62">
        <w:rPr>
          <w:lang w:val="en-GB"/>
        </w:rPr>
        <w:t>s</w:t>
      </w:r>
      <w:r w:rsidR="007C3E62" w:rsidRPr="00D74F36">
        <w:rPr>
          <w:lang w:val="en-GB"/>
        </w:rPr>
        <w:t xml:space="preserve">cheduler </w:t>
      </w:r>
      <w:r w:rsidR="00D74F36" w:rsidRPr="00D74F36">
        <w:rPr>
          <w:lang w:val="en-GB"/>
        </w:rPr>
        <w:t>functions implemented in the same physical platform.</w:t>
      </w:r>
    </w:p>
    <w:p w14:paraId="75E1E138" w14:textId="0A8D1998" w:rsidR="00DA2AEF" w:rsidRDefault="00FC5D6F" w:rsidP="00BF0E76">
      <w:pPr>
        <w:keepNext/>
        <w:spacing w:after="100" w:afterAutospacing="1"/>
      </w:pPr>
      <w:r>
        <w:rPr>
          <w:noProof/>
          <w:lang w:val="en-GB"/>
        </w:rPr>
        <mc:AlternateContent>
          <mc:Choice Requires="wpc">
            <w:drawing>
              <wp:inline distT="0" distB="0" distL="0" distR="0" wp14:anchorId="10118A46" wp14:editId="549C4843">
                <wp:extent cx="6122035" cy="4147820"/>
                <wp:effectExtent l="0" t="0" r="0" b="0"/>
                <wp:docPr id="30"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0" name="AutoShape 57"/>
                        <wps:cNvSpPr>
                          <a:spLocks noChangeArrowheads="1"/>
                        </wps:cNvSpPr>
                        <wps:spPr bwMode="auto">
                          <a:xfrm>
                            <a:off x="546103" y="86500"/>
                            <a:ext cx="5102829" cy="3992319"/>
                          </a:xfrm>
                          <a:prstGeom prst="roundRect">
                            <a:avLst>
                              <a:gd name="adj" fmla="val 16667"/>
                            </a:avLst>
                          </a:prstGeom>
                          <a:solidFill>
                            <a:srgbClr val="FFFFFF"/>
                          </a:solidFill>
                          <a:ln w="9525">
                            <a:solidFill>
                              <a:srgbClr val="000000"/>
                            </a:solidFill>
                            <a:round/>
                            <a:headEnd/>
                            <a:tailEnd/>
                          </a:ln>
                        </wps:spPr>
                        <wps:txbx>
                          <w:txbxContent>
                            <w:p w14:paraId="6CA939CD" w14:textId="77777777" w:rsidR="00A349A3" w:rsidRDefault="00A349A3" w:rsidP="00DA2AEF">
                              <w:pPr>
                                <w:jc w:val="center"/>
                              </w:pPr>
                              <w:r>
                                <w:t>NR Scheduler</w:t>
                              </w:r>
                            </w:p>
                          </w:txbxContent>
                        </wps:txbx>
                        <wps:bodyPr rot="0" vert="horz" wrap="square" lIns="91440" tIns="45720" rIns="91440" bIns="45720" anchor="t" anchorCtr="0" upright="1">
                          <a:noAutofit/>
                        </wps:bodyPr>
                      </wps:wsp>
                      <wps:wsp>
                        <wps:cNvPr id="22" name="Rectangle 79"/>
                        <wps:cNvSpPr>
                          <a:spLocks noChangeArrowheads="1"/>
                        </wps:cNvSpPr>
                        <wps:spPr bwMode="auto">
                          <a:xfrm>
                            <a:off x="889605" y="2320211"/>
                            <a:ext cx="1240807" cy="1337506"/>
                          </a:xfrm>
                          <a:prstGeom prst="rect">
                            <a:avLst/>
                          </a:prstGeom>
                          <a:solidFill>
                            <a:srgbClr val="FFFFFF"/>
                          </a:solidFill>
                          <a:ln w="9525">
                            <a:solidFill>
                              <a:srgbClr val="000000"/>
                            </a:solidFill>
                            <a:miter lim="800000"/>
                            <a:headEnd/>
                            <a:tailEnd/>
                          </a:ln>
                        </wps:spPr>
                        <wps:txbx>
                          <w:txbxContent>
                            <w:p w14:paraId="3A3AC669" w14:textId="77777777" w:rsidR="00A349A3" w:rsidRPr="005A15DA" w:rsidRDefault="00A349A3" w:rsidP="00DA2AEF">
                              <w:pPr>
                                <w:jc w:val="center"/>
                              </w:pPr>
                              <w:r w:rsidRPr="005A15DA">
                                <w:t>UL Resource Scheduler</w:t>
                              </w:r>
                            </w:p>
                          </w:txbxContent>
                        </wps:txbx>
                        <wps:bodyPr rot="0" vert="horz" wrap="square" lIns="0" tIns="0" rIns="0" bIns="0" anchor="ctr" anchorCtr="0" upright="1">
                          <a:noAutofit/>
                        </wps:bodyPr>
                      </wps:wsp>
                      <wps:wsp>
                        <wps:cNvPr id="23" name="Rectangle 85"/>
                        <wps:cNvSpPr>
                          <a:spLocks noChangeArrowheads="1"/>
                        </wps:cNvSpPr>
                        <wps:spPr bwMode="auto">
                          <a:xfrm>
                            <a:off x="877505" y="734904"/>
                            <a:ext cx="1252907" cy="1390907"/>
                          </a:xfrm>
                          <a:prstGeom prst="rect">
                            <a:avLst/>
                          </a:prstGeom>
                          <a:solidFill>
                            <a:srgbClr val="FFFFFF"/>
                          </a:solidFill>
                          <a:ln w="9525">
                            <a:solidFill>
                              <a:srgbClr val="000000"/>
                            </a:solidFill>
                            <a:miter lim="800000"/>
                            <a:headEnd/>
                            <a:tailEnd/>
                          </a:ln>
                        </wps:spPr>
                        <wps:txbx>
                          <w:txbxContent>
                            <w:p w14:paraId="09598879" w14:textId="77777777" w:rsidR="00A349A3" w:rsidRPr="005A15DA" w:rsidRDefault="00A349A3" w:rsidP="00DA2AEF">
                              <w:pPr>
                                <w:jc w:val="center"/>
                              </w:pPr>
                              <w:r w:rsidRPr="005A15DA">
                                <w:t>DL Resource Scheduler</w:t>
                              </w:r>
                            </w:p>
                          </w:txbxContent>
                        </wps:txbx>
                        <wps:bodyPr rot="0" vert="horz" wrap="square" lIns="0" tIns="0" rIns="0" bIns="0" anchor="ctr" anchorCtr="0" upright="1">
                          <a:noAutofit/>
                        </wps:bodyPr>
                      </wps:wsp>
                      <wps:wsp>
                        <wps:cNvPr id="24" name="Rectangle 86"/>
                        <wps:cNvSpPr>
                          <a:spLocks noChangeArrowheads="1"/>
                        </wps:cNvSpPr>
                        <wps:spPr bwMode="auto">
                          <a:xfrm>
                            <a:off x="2352013" y="734904"/>
                            <a:ext cx="1394508" cy="592603"/>
                          </a:xfrm>
                          <a:prstGeom prst="rect">
                            <a:avLst/>
                          </a:prstGeom>
                          <a:solidFill>
                            <a:srgbClr val="FFFFFF"/>
                          </a:solidFill>
                          <a:ln w="9525">
                            <a:solidFill>
                              <a:srgbClr val="000000"/>
                            </a:solidFill>
                            <a:miter lim="800000"/>
                            <a:headEnd/>
                            <a:tailEnd/>
                          </a:ln>
                        </wps:spPr>
                        <wps:txbx>
                          <w:txbxContent>
                            <w:p w14:paraId="70EAA545" w14:textId="77777777" w:rsidR="00A349A3" w:rsidRPr="005A15DA" w:rsidRDefault="00A349A3" w:rsidP="00DA2AEF">
                              <w:pPr>
                                <w:jc w:val="center"/>
                              </w:pPr>
                              <w:r w:rsidRPr="005A15DA">
                                <w:t>DL Link Adaptation</w:t>
                              </w:r>
                            </w:p>
                          </w:txbxContent>
                        </wps:txbx>
                        <wps:bodyPr rot="0" vert="horz" wrap="square" lIns="0" tIns="0" rIns="0" bIns="0" anchor="ctr" anchorCtr="0" upright="1">
                          <a:noAutofit/>
                        </wps:bodyPr>
                      </wps:wsp>
                      <wps:wsp>
                        <wps:cNvPr id="25" name="Rectangle 89"/>
                        <wps:cNvSpPr>
                          <a:spLocks noChangeArrowheads="1"/>
                        </wps:cNvSpPr>
                        <wps:spPr bwMode="auto">
                          <a:xfrm>
                            <a:off x="3986523" y="2586912"/>
                            <a:ext cx="1379208" cy="594503"/>
                          </a:xfrm>
                          <a:prstGeom prst="rect">
                            <a:avLst/>
                          </a:prstGeom>
                          <a:solidFill>
                            <a:srgbClr val="FFFFFF"/>
                          </a:solidFill>
                          <a:ln w="9525">
                            <a:solidFill>
                              <a:srgbClr val="000000"/>
                            </a:solidFill>
                            <a:miter lim="800000"/>
                            <a:headEnd/>
                            <a:tailEnd/>
                          </a:ln>
                        </wps:spPr>
                        <wps:txbx>
                          <w:txbxContent>
                            <w:p w14:paraId="67BF19DD" w14:textId="77777777" w:rsidR="00A349A3" w:rsidRPr="005A15DA" w:rsidRDefault="00A349A3" w:rsidP="00DA2AEF">
                              <w:pPr>
                                <w:jc w:val="center"/>
                              </w:pPr>
                              <w:r w:rsidRPr="005A15DA">
                                <w:t>UL Tx Power Control</w:t>
                              </w:r>
                            </w:p>
                          </w:txbxContent>
                        </wps:txbx>
                        <wps:bodyPr rot="0" vert="horz" wrap="square" lIns="0" tIns="0" rIns="0" bIns="0" anchor="ctr" anchorCtr="0" upright="1">
                          <a:noAutofit/>
                        </wps:bodyPr>
                      </wps:wsp>
                      <wps:wsp>
                        <wps:cNvPr id="26" name="Rectangle 95"/>
                        <wps:cNvSpPr>
                          <a:spLocks noChangeArrowheads="1"/>
                        </wps:cNvSpPr>
                        <wps:spPr bwMode="auto">
                          <a:xfrm>
                            <a:off x="2384414" y="3060715"/>
                            <a:ext cx="1396308" cy="581803"/>
                          </a:xfrm>
                          <a:prstGeom prst="rect">
                            <a:avLst/>
                          </a:prstGeom>
                          <a:solidFill>
                            <a:srgbClr val="FFFFFF"/>
                          </a:solidFill>
                          <a:ln w="9525">
                            <a:solidFill>
                              <a:srgbClr val="000000"/>
                            </a:solidFill>
                            <a:miter lim="800000"/>
                            <a:headEnd/>
                            <a:tailEnd/>
                          </a:ln>
                        </wps:spPr>
                        <wps:txbx>
                          <w:txbxContent>
                            <w:p w14:paraId="030DE885" w14:textId="77777777" w:rsidR="00A349A3" w:rsidRPr="005A15DA" w:rsidRDefault="00A349A3" w:rsidP="00DA2AEF">
                              <w:pPr>
                                <w:jc w:val="center"/>
                              </w:pPr>
                              <w:r w:rsidRPr="005A15DA">
                                <w:t>UL Link Adaptation</w:t>
                              </w:r>
                            </w:p>
                          </w:txbxContent>
                        </wps:txbx>
                        <wps:bodyPr rot="0" vert="horz" wrap="square" lIns="0" tIns="0" rIns="0" bIns="0" anchor="ctr" anchorCtr="0" upright="1">
                          <a:noAutofit/>
                        </wps:bodyPr>
                      </wps:wsp>
                      <wps:wsp>
                        <wps:cNvPr id="27" name="Rectangle 105"/>
                        <wps:cNvSpPr>
                          <a:spLocks noChangeArrowheads="1"/>
                        </wps:cNvSpPr>
                        <wps:spPr bwMode="auto">
                          <a:xfrm>
                            <a:off x="2352013" y="1544707"/>
                            <a:ext cx="1428708" cy="563303"/>
                          </a:xfrm>
                          <a:prstGeom prst="rect">
                            <a:avLst/>
                          </a:prstGeom>
                          <a:solidFill>
                            <a:srgbClr val="FFFFFF"/>
                          </a:solidFill>
                          <a:ln w="9525">
                            <a:solidFill>
                              <a:srgbClr val="000000"/>
                            </a:solidFill>
                            <a:miter lim="800000"/>
                            <a:headEnd/>
                            <a:tailEnd/>
                          </a:ln>
                        </wps:spPr>
                        <wps:txbx>
                          <w:txbxContent>
                            <w:p w14:paraId="0FE56503" w14:textId="77777777" w:rsidR="00A349A3" w:rsidRPr="005A15DA" w:rsidRDefault="00A349A3" w:rsidP="00DA2AEF">
                              <w:pPr>
                                <w:jc w:val="center"/>
                              </w:pPr>
                              <w:r>
                                <w:t xml:space="preserve">DL </w:t>
                              </w:r>
                              <w:r w:rsidRPr="005A15DA">
                                <w:t xml:space="preserve">MIMO </w:t>
                              </w:r>
                              <w:r>
                                <w:t xml:space="preserve">Mode </w:t>
                              </w:r>
                              <w:r w:rsidRPr="005A15DA">
                                <w:t>Control</w:t>
                              </w:r>
                            </w:p>
                          </w:txbxContent>
                        </wps:txbx>
                        <wps:bodyPr rot="0" vert="horz" wrap="square" lIns="0" tIns="0" rIns="0" bIns="0" anchor="ctr" anchorCtr="0" upright="1">
                          <a:noAutofit/>
                        </wps:bodyPr>
                      </wps:wsp>
                      <wps:wsp>
                        <wps:cNvPr id="28" name="Rectangle 106"/>
                        <wps:cNvSpPr>
                          <a:spLocks noChangeArrowheads="1"/>
                        </wps:cNvSpPr>
                        <wps:spPr bwMode="auto">
                          <a:xfrm>
                            <a:off x="3971223" y="1158006"/>
                            <a:ext cx="1394508" cy="602703"/>
                          </a:xfrm>
                          <a:prstGeom prst="rect">
                            <a:avLst/>
                          </a:prstGeom>
                          <a:solidFill>
                            <a:srgbClr val="FFFFFF"/>
                          </a:solidFill>
                          <a:ln w="9525">
                            <a:solidFill>
                              <a:srgbClr val="000000"/>
                            </a:solidFill>
                            <a:miter lim="800000"/>
                            <a:headEnd/>
                            <a:tailEnd/>
                          </a:ln>
                        </wps:spPr>
                        <wps:txbx>
                          <w:txbxContent>
                            <w:p w14:paraId="12B698CF" w14:textId="77777777" w:rsidR="00A349A3" w:rsidRPr="005A15DA" w:rsidRDefault="00A349A3" w:rsidP="00DA2AEF">
                              <w:pPr>
                                <w:jc w:val="center"/>
                              </w:pPr>
                              <w:r w:rsidRPr="005A15DA">
                                <w:t>TA Manager</w:t>
                              </w:r>
                            </w:p>
                          </w:txbxContent>
                        </wps:txbx>
                        <wps:bodyPr rot="0" vert="horz" wrap="square" lIns="0" tIns="0" rIns="0" bIns="0" anchor="ctr" anchorCtr="0" upright="1">
                          <a:noAutofit/>
                        </wps:bodyPr>
                      </wps:wsp>
                      <wps:wsp>
                        <wps:cNvPr id="29" name="Rectangle 111"/>
                        <wps:cNvSpPr>
                          <a:spLocks noChangeArrowheads="1"/>
                        </wps:cNvSpPr>
                        <wps:spPr bwMode="auto">
                          <a:xfrm>
                            <a:off x="2384414" y="2339311"/>
                            <a:ext cx="1372808" cy="546803"/>
                          </a:xfrm>
                          <a:prstGeom prst="rect">
                            <a:avLst/>
                          </a:prstGeom>
                          <a:solidFill>
                            <a:srgbClr val="FFFFFF"/>
                          </a:solidFill>
                          <a:ln w="9525">
                            <a:solidFill>
                              <a:srgbClr val="000000"/>
                            </a:solidFill>
                            <a:miter lim="0"/>
                            <a:headEnd/>
                            <a:tailEnd/>
                          </a:ln>
                        </wps:spPr>
                        <wps:txbx>
                          <w:txbxContent>
                            <w:p w14:paraId="61C24DED" w14:textId="77777777" w:rsidR="00A349A3" w:rsidRPr="005A15DA" w:rsidRDefault="00A349A3" w:rsidP="00DA2AEF">
                              <w:pPr>
                                <w:jc w:val="center"/>
                              </w:pPr>
                              <w:r w:rsidRPr="005A15DA">
                                <w:t xml:space="preserve">UL </w:t>
                              </w:r>
                              <w:r>
                                <w:t>MIMO Mode Control</w:t>
                              </w:r>
                            </w:p>
                          </w:txbxContent>
                        </wps:txbx>
                        <wps:bodyPr rot="0" vert="horz" wrap="square" lIns="0" tIns="0" rIns="0" bIns="0" anchor="ctr" anchorCtr="0" upright="1">
                          <a:noAutofit/>
                        </wps:bodyPr>
                      </wps:wsp>
                    </wpc:wpc>
                  </a:graphicData>
                </a:graphic>
              </wp:inline>
            </w:drawing>
          </mc:Choice>
          <mc:Fallback>
            <w:pict>
              <v:group w14:anchorId="10118A46" id="Canvas 2" o:spid="_x0000_s1070" editas="canvas" style="width:482.05pt;height:326.6pt;mso-position-horizontal-relative:char;mso-position-vertical-relative:line" coordsize="61220,41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">
                <v:shape id="_x0000_s1071" type="#_x0000_t75" style="position:absolute;width:61220;height:41478;visibility:visible;mso-wrap-style:square">
                  <v:fill o:detectmouseclick="t"/>
                  <v:path o:connecttype="none"/>
                </v:shape>
                <v:roundrect id="AutoShape 57" o:spid="_x0000_s1072" style="position:absolute;left:5461;top:865;width:51028;height:399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">
                  <v:textbox>
                    <w:txbxContent>
                      <w:p w14:paraId="6CA939CD" w14:textId="77777777" w:rsidR="00A349A3" w:rsidRDefault="00A349A3" w:rsidP="00DA2AEF">
                        <w:pPr>
                          <w:jc w:val="center"/>
                        </w:pPr>
                        <w:r>
                          <w:t>NR Scheduler</w:t>
                        </w:r>
                      </w:p>
                    </w:txbxContent>
                  </v:textbox>
                </v:roundrect>
                <v:rect id="Rectangle 79" o:spid="_x0000_s1073" style="position:absolute;left:8896;top:23202;width:12408;height:13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">
                  <v:textbox inset="0,0,0,0">
                    <w:txbxContent>
                      <w:p w14:paraId="3A3AC669" w14:textId="77777777" w:rsidR="00A349A3" w:rsidRPr="005A15DA" w:rsidRDefault="00A349A3" w:rsidP="00DA2AEF">
                        <w:pPr>
                          <w:jc w:val="center"/>
                        </w:pPr>
                        <w:r w:rsidRPr="005A15DA">
                          <w:t>UL Resource Scheduler</w:t>
                        </w:r>
                      </w:p>
                    </w:txbxContent>
                  </v:textbox>
                </v:rect>
                <v:rect id="Rectangle 85" o:spid="_x0000_s1074" style="position:absolute;left:8775;top:7349;width:12529;height:13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">
                  <v:textbox inset="0,0,0,0">
                    <w:txbxContent>
                      <w:p w14:paraId="09598879" w14:textId="77777777" w:rsidR="00A349A3" w:rsidRPr="005A15DA" w:rsidRDefault="00A349A3" w:rsidP="00DA2AEF">
                        <w:pPr>
                          <w:jc w:val="center"/>
                        </w:pPr>
                        <w:r w:rsidRPr="005A15DA">
                          <w:t>DL Resource Scheduler</w:t>
                        </w:r>
                      </w:p>
                    </w:txbxContent>
                  </v:textbox>
                </v:rect>
                <v:rect id="Rectangle 86" o:spid="_x0000_s1075" style="position:absolute;left:23520;top:7349;width:13945;height:59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">
                  <v:textbox inset="0,0,0,0">
                    <w:txbxContent>
                      <w:p w14:paraId="70EAA545" w14:textId="77777777" w:rsidR="00A349A3" w:rsidRPr="005A15DA" w:rsidRDefault="00A349A3" w:rsidP="00DA2AEF">
                        <w:pPr>
                          <w:jc w:val="center"/>
                        </w:pPr>
                        <w:r w:rsidRPr="005A15DA">
                          <w:t>DL Link Adaptation</w:t>
                        </w:r>
                      </w:p>
                    </w:txbxContent>
                  </v:textbox>
                </v:rect>
                <v:rect id="Rectangle 89" o:spid="_x0000_s1076" style="position:absolute;left:39865;top:25869;width:13792;height:5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">
                  <v:textbox inset="0,0,0,0">
                    <w:txbxContent>
                      <w:p w14:paraId="67BF19DD" w14:textId="77777777" w:rsidR="00A349A3" w:rsidRPr="005A15DA" w:rsidRDefault="00A349A3" w:rsidP="00DA2AEF">
                        <w:pPr>
                          <w:jc w:val="center"/>
                        </w:pPr>
                        <w:r w:rsidRPr="005A15DA">
                          <w:t>UL Tx Power Control</w:t>
                        </w:r>
                      </w:p>
                    </w:txbxContent>
                  </v:textbox>
                </v:rect>
                <v:rect id="Rectangle 95" o:spid="_x0000_s1077" style="position:absolute;left:23844;top:30607;width:13963;height:58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">
                  <v:textbox inset="0,0,0,0">
                    <w:txbxContent>
                      <w:p w14:paraId="030DE885" w14:textId="77777777" w:rsidR="00A349A3" w:rsidRPr="005A15DA" w:rsidRDefault="00A349A3" w:rsidP="00DA2AEF">
                        <w:pPr>
                          <w:jc w:val="center"/>
                        </w:pPr>
                        <w:r w:rsidRPr="005A15DA">
                          <w:t>UL Link Adaptation</w:t>
                        </w:r>
                      </w:p>
                    </w:txbxContent>
                  </v:textbox>
                </v:rect>
                <v:rect id="Rectangle 105" o:spid="_x0000_s1078" style="position:absolute;left:23520;top:15447;width:14287;height:5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">
                  <v:textbox inset="0,0,0,0">
                    <w:txbxContent>
                      <w:p w14:paraId="0FE56503" w14:textId="77777777" w:rsidR="00A349A3" w:rsidRPr="005A15DA" w:rsidRDefault="00A349A3" w:rsidP="00DA2AEF">
                        <w:pPr>
                          <w:jc w:val="center"/>
                        </w:pPr>
                        <w:r>
                          <w:t xml:space="preserve">DL </w:t>
                        </w:r>
                        <w:r w:rsidRPr="005A15DA">
                          <w:t xml:space="preserve">MIMO </w:t>
                        </w:r>
                        <w:r>
                          <w:t xml:space="preserve">Mode </w:t>
                        </w:r>
                        <w:r w:rsidRPr="005A15DA">
                          <w:t>Control</w:t>
                        </w:r>
                      </w:p>
                    </w:txbxContent>
                  </v:textbox>
                </v:rect>
                <v:rect id="Rectangle 106" o:spid="_x0000_s1079" style="position:absolute;left:39712;top:11580;width:13945;height:6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">
                  <v:textbox inset="0,0,0,0">
                    <w:txbxContent>
                      <w:p w14:paraId="12B698CF" w14:textId="77777777" w:rsidR="00A349A3" w:rsidRPr="005A15DA" w:rsidRDefault="00A349A3" w:rsidP="00DA2AEF">
                        <w:pPr>
                          <w:jc w:val="center"/>
                        </w:pPr>
                        <w:r w:rsidRPr="005A15DA">
                          <w:t>TA Manager</w:t>
                        </w:r>
                      </w:p>
                    </w:txbxContent>
                  </v:textbox>
                </v:rect>
                <v:rect id="Rectangle 111" o:spid="_x0000_s1080" style="position:absolute;left:23844;top:23393;width:13728;height:5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">
                  <v:stroke miterlimit="0"/>
                  <v:textbox inset="0,0,0,0">
                    <w:txbxContent>
                      <w:p w14:paraId="61C24DED" w14:textId="77777777" w:rsidR="00A349A3" w:rsidRPr="005A15DA" w:rsidRDefault="00A349A3" w:rsidP="00DA2AEF">
                        <w:pPr>
                          <w:jc w:val="center"/>
                        </w:pPr>
                        <w:r w:rsidRPr="005A15DA">
                          <w:t xml:space="preserve">UL </w:t>
                        </w:r>
                        <w:r>
                          <w:t>MIMO Mode Control</w:t>
                        </w:r>
                      </w:p>
                    </w:txbxContent>
                  </v:textbox>
                </v:rect>
                <w10:anchorlock/>
              </v:group>
            </w:pict>
          </mc:Fallback>
        </mc:AlternateContent>
      </w:r>
    </w:p>
    <w:p w14:paraId="758A1DB9" w14:textId="6C818B1F" w:rsidR="00D74F36" w:rsidRPr="00D74F36" w:rsidRDefault="00DA2AEF" w:rsidP="00BF0E76">
      <w:pPr>
        <w:pStyle w:val="Caption"/>
        <w:spacing w:after="100" w:afterAutospacing="1"/>
        <w:jc w:val="center"/>
        <w:rPr>
          <w:lang w:val="en-GB"/>
        </w:rPr>
      </w:pPr>
      <w:bookmarkStart w:id="382" w:name="_Ref13434508"/>
      <w:r w:rsidRPr="006738AD">
        <w:t xml:space="preserve">Figure </w:t>
      </w:r>
      <w:r w:rsidR="007576A1">
        <w:rPr>
          <w:noProof/>
        </w:rPr>
        <w:fldChar w:fldCharType="begin"/>
      </w:r>
      <w:r w:rsidR="0020311A">
        <w:rPr>
          <w:noProof/>
        </w:rPr>
        <w:instrText xml:space="preserve"> STYLEREF 1 \s </w:instrText>
      </w:r>
      <w:r w:rsidR="007576A1">
        <w:rPr>
          <w:noProof/>
        </w:rPr>
        <w:fldChar w:fldCharType="separate"/>
      </w:r>
      <w:r w:rsidR="00A10CAE">
        <w:rPr>
          <w:noProof/>
        </w:rPr>
        <w:t>8</w:t>
      </w:r>
      <w:r w:rsidR="007576A1">
        <w:rPr>
          <w:noProof/>
        </w:rPr>
        <w:fldChar w:fldCharType="end"/>
      </w:r>
      <w:r w:rsidR="00D94CF7">
        <w:noBreakHyphen/>
      </w:r>
      <w:r w:rsidR="007576A1">
        <w:rPr>
          <w:noProof/>
        </w:rPr>
        <w:fldChar w:fldCharType="begin"/>
      </w:r>
      <w:r w:rsidR="0020311A">
        <w:rPr>
          <w:noProof/>
        </w:rPr>
        <w:instrText xml:space="preserve"> SEQ Figure \* ARABIC \s 1 </w:instrText>
      </w:r>
      <w:r w:rsidR="007576A1">
        <w:rPr>
          <w:noProof/>
        </w:rPr>
        <w:fldChar w:fldCharType="separate"/>
      </w:r>
      <w:r w:rsidR="00A10CAE">
        <w:rPr>
          <w:noProof/>
        </w:rPr>
        <w:t>2</w:t>
      </w:r>
      <w:r w:rsidR="007576A1">
        <w:rPr>
          <w:noProof/>
        </w:rPr>
        <w:fldChar w:fldCharType="end"/>
      </w:r>
      <w:bookmarkEnd w:id="382"/>
      <w:r>
        <w:t xml:space="preserve"> L2 MAC scheduler components</w:t>
      </w:r>
    </w:p>
    <w:p w14:paraId="4EA33020" w14:textId="77777777" w:rsidR="00D74F36" w:rsidRPr="00D74F36" w:rsidRDefault="00D74F36" w:rsidP="00BF0E76">
      <w:pPr>
        <w:spacing w:after="100" w:afterAutospacing="1"/>
        <w:rPr>
          <w:lang w:val="en-GB"/>
        </w:rPr>
      </w:pPr>
      <w:r w:rsidRPr="00D74F36">
        <w:rPr>
          <w:lang w:val="en-GB"/>
        </w:rPr>
        <w:t xml:space="preserve">NR Scheduler functional block has been further expanded into indicative smaller functional sub-blocks to capture the </w:t>
      </w:r>
      <w:r w:rsidR="00AE5E47">
        <w:rPr>
          <w:lang w:val="en-GB"/>
        </w:rPr>
        <w:t>s</w:t>
      </w:r>
      <w:r w:rsidR="00AE5E47" w:rsidRPr="00D74F36">
        <w:rPr>
          <w:lang w:val="en-GB"/>
        </w:rPr>
        <w:t xml:space="preserve">cheduler </w:t>
      </w:r>
      <w:r w:rsidRPr="00D74F36">
        <w:rPr>
          <w:lang w:val="en-GB"/>
        </w:rPr>
        <w:t xml:space="preserve">functionality. </w:t>
      </w:r>
    </w:p>
    <w:p w14:paraId="657A2772" w14:textId="77777777" w:rsidR="00D74F36" w:rsidRPr="00D74F36" w:rsidRDefault="00D74F36" w:rsidP="00BF0E76">
      <w:pPr>
        <w:spacing w:after="100" w:afterAutospacing="1"/>
        <w:rPr>
          <w:lang w:val="en-GB"/>
        </w:rPr>
      </w:pPr>
      <w:r w:rsidRPr="00D74F36">
        <w:rPr>
          <w:lang w:val="en-GB"/>
        </w:rPr>
        <w:t xml:space="preserve">Note: An actual implementation may divide the </w:t>
      </w:r>
      <w:r w:rsidR="00307A45">
        <w:rPr>
          <w:lang w:val="en-GB"/>
        </w:rPr>
        <w:t>s</w:t>
      </w:r>
      <w:r w:rsidR="00307A45" w:rsidRPr="00D74F36">
        <w:rPr>
          <w:lang w:val="en-GB"/>
        </w:rPr>
        <w:t xml:space="preserve">cheduler </w:t>
      </w:r>
      <w:r w:rsidRPr="00D74F36">
        <w:rPr>
          <w:lang w:val="en-GB"/>
        </w:rPr>
        <w:t>into functional sub-blocks differently.</w:t>
      </w:r>
    </w:p>
    <w:p w14:paraId="1A4828DE" w14:textId="6E176F72" w:rsidR="00D74F36" w:rsidRPr="00D74F36" w:rsidRDefault="00D74F36" w:rsidP="00BF0E76">
      <w:pPr>
        <w:pStyle w:val="ListParagraph"/>
        <w:numPr>
          <w:ilvl w:val="0"/>
          <w:numId w:val="11"/>
        </w:numPr>
        <w:spacing w:after="100" w:afterAutospacing="1"/>
        <w:rPr>
          <w:lang w:val="en-GB"/>
        </w:rPr>
      </w:pPr>
      <w:r w:rsidRPr="00D74F36">
        <w:rPr>
          <w:lang w:val="en-GB"/>
        </w:rPr>
        <w:t>DL/UL Resource Scheduler: This corresponds to functionality of time-domain and frequency domain scheduling in DL and UL</w:t>
      </w:r>
      <w:r w:rsidR="00D67145">
        <w:rPr>
          <w:lang w:val="en-GB"/>
        </w:rPr>
        <w:t>,</w:t>
      </w:r>
      <w:r w:rsidRPr="00D74F36">
        <w:rPr>
          <w:lang w:val="en-GB"/>
        </w:rPr>
        <w:t xml:space="preserve"> respectively. Resource scheduling </w:t>
      </w:r>
      <w:r w:rsidR="008B00C4">
        <w:rPr>
          <w:lang w:val="en-GB"/>
        </w:rPr>
        <w:t xml:space="preserve">is </w:t>
      </w:r>
      <w:r w:rsidRPr="00D74F36">
        <w:rPr>
          <w:lang w:val="en-GB"/>
        </w:rPr>
        <w:t>performed per scheduling period and may</w:t>
      </w:r>
      <w:r w:rsidR="00D67145">
        <w:rPr>
          <w:lang w:val="en-GB"/>
        </w:rPr>
        <w:t xml:space="preserve"> </w:t>
      </w:r>
      <w:r w:rsidRPr="00D74F36">
        <w:rPr>
          <w:lang w:val="en-GB"/>
        </w:rPr>
        <w:t xml:space="preserve">be performed for a single slot or multiple slots. </w:t>
      </w:r>
      <w:r w:rsidR="00155B33">
        <w:rPr>
          <w:lang w:val="en-GB"/>
        </w:rPr>
        <w:t>Massive MIMO focuses on beamforming for capacity enhancement with full digital array structure for frequency&lt;6GHz and hybrid/analog architecture for frequency &gt;6GHz.</w:t>
      </w:r>
      <w:r w:rsidR="00B05927">
        <w:rPr>
          <w:lang w:val="en-GB"/>
        </w:rPr>
        <w:t xml:space="preserve"> It is also feasible to have single beam approach for low carrier frequency, however multi-beam approach is desirable for higher carrier frequency.</w:t>
      </w:r>
      <w:r w:rsidR="00155B33">
        <w:rPr>
          <w:lang w:val="en-GB"/>
        </w:rPr>
        <w:t xml:space="preserve">   </w:t>
      </w:r>
      <w:r w:rsidRPr="00D74F36">
        <w:rPr>
          <w:lang w:val="en-GB"/>
        </w:rPr>
        <w:t xml:space="preserve">It may include functions such as beam selection, selecting of UEs and associated bearers per scheduling period, allocation of radio resources for PDCCH, PUSCH, PDSCH and associated channels like DMRS. </w:t>
      </w:r>
      <w:r w:rsidR="002F603E">
        <w:rPr>
          <w:lang w:val="en-GB"/>
        </w:rPr>
        <w:t xml:space="preserve">The beam selection </w:t>
      </w:r>
      <w:r w:rsidR="008846F2">
        <w:rPr>
          <w:lang w:val="en-GB"/>
        </w:rPr>
        <w:t>is</w:t>
      </w:r>
      <w:r w:rsidR="002F603E">
        <w:rPr>
          <w:lang w:val="en-GB"/>
        </w:rPr>
        <w:t xml:space="preserve"> based on various beamforming method supported in the gNB system.</w:t>
      </w:r>
      <w:r w:rsidR="00A83139">
        <w:rPr>
          <w:lang w:val="en-GB"/>
        </w:rPr>
        <w:t xml:space="preserve"> In </w:t>
      </w:r>
      <w:r w:rsidR="0078253C">
        <w:rPr>
          <w:lang w:val="en-GB"/>
        </w:rPr>
        <w:t xml:space="preserve">the </w:t>
      </w:r>
      <w:r w:rsidR="00A83139">
        <w:rPr>
          <w:lang w:val="en-GB"/>
        </w:rPr>
        <w:t xml:space="preserve">case of </w:t>
      </w:r>
      <w:r w:rsidR="009434F6">
        <w:rPr>
          <w:lang w:val="en-GB"/>
        </w:rPr>
        <w:t>p</w:t>
      </w:r>
      <w:r w:rsidR="0082196A">
        <w:rPr>
          <w:lang w:val="en-GB"/>
        </w:rPr>
        <w:t>redefined</w:t>
      </w:r>
      <w:r w:rsidR="00D26CB0">
        <w:rPr>
          <w:lang w:val="en-GB"/>
        </w:rPr>
        <w:t xml:space="preserve"> </w:t>
      </w:r>
      <w:r w:rsidR="00A83139">
        <w:rPr>
          <w:lang w:val="en-GB"/>
        </w:rPr>
        <w:t>beamforming metho</w:t>
      </w:r>
      <w:r w:rsidR="00042A18">
        <w:rPr>
          <w:lang w:val="en-GB"/>
        </w:rPr>
        <w:t xml:space="preserve">d, </w:t>
      </w:r>
      <w:r w:rsidR="0069786D">
        <w:t>an index called “beamId” indicates the specific beam pre-defined in the O-RU to use</w:t>
      </w:r>
      <w:r w:rsidR="0029747A">
        <w:t xml:space="preserve"> in case of hybrid </w:t>
      </w:r>
      <w:r w:rsidR="008B1881">
        <w:t>architecture</w:t>
      </w:r>
      <w:r w:rsidR="0069786D">
        <w:t xml:space="preserve">. </w:t>
      </w:r>
      <w:r w:rsidR="008A221C">
        <w:t>However,</w:t>
      </w:r>
      <w:r w:rsidR="0029747A">
        <w:t xml:space="preserve"> in case of Hierarchical </w:t>
      </w:r>
      <w:r w:rsidR="008B1881">
        <w:t xml:space="preserve">architecture, </w:t>
      </w:r>
      <w:r w:rsidR="00042A18">
        <w:rPr>
          <w:lang w:val="en-GB"/>
        </w:rPr>
        <w:t xml:space="preserve">the beam </w:t>
      </w:r>
      <w:r w:rsidR="00CB2D93">
        <w:rPr>
          <w:lang w:val="en-GB"/>
        </w:rPr>
        <w:t>indices</w:t>
      </w:r>
      <w:r w:rsidR="00042A18">
        <w:rPr>
          <w:lang w:val="en-GB"/>
        </w:rPr>
        <w:t xml:space="preserve"> </w:t>
      </w:r>
      <w:r w:rsidR="00CB2D93">
        <w:rPr>
          <w:lang w:val="en-GB"/>
        </w:rPr>
        <w:t>are pre</w:t>
      </w:r>
      <w:r w:rsidR="009E581D">
        <w:rPr>
          <w:lang w:val="en-GB"/>
        </w:rPr>
        <w:t>-</w:t>
      </w:r>
      <w:r w:rsidR="00CB2D93">
        <w:rPr>
          <w:lang w:val="en-GB"/>
        </w:rPr>
        <w:t xml:space="preserve">defined </w:t>
      </w:r>
      <w:r w:rsidR="00781230">
        <w:rPr>
          <w:lang w:val="en-GB"/>
        </w:rPr>
        <w:t>in the O-DU</w:t>
      </w:r>
      <w:r w:rsidR="00AD7336">
        <w:rPr>
          <w:lang w:val="en-GB"/>
        </w:rPr>
        <w:t xml:space="preserve"> </w:t>
      </w:r>
      <w:r w:rsidR="009434F6">
        <w:rPr>
          <w:lang w:val="en-GB"/>
        </w:rPr>
        <w:t xml:space="preserve">as defined by </w:t>
      </w:r>
      <w:r w:rsidR="00575A94">
        <w:rPr>
          <w:lang w:val="en-GB"/>
        </w:rPr>
        <w:t>O-RAN</w:t>
      </w:r>
      <w:r w:rsidR="009434F6">
        <w:rPr>
          <w:lang w:val="en-GB"/>
        </w:rPr>
        <w:t xml:space="preserve"> Fronthaul </w:t>
      </w:r>
      <w:r w:rsidR="00D26CB0">
        <w:rPr>
          <w:lang w:val="en-GB"/>
        </w:rPr>
        <w:t xml:space="preserve">M-Plane </w:t>
      </w:r>
      <w:r w:rsidR="009434F6">
        <w:rPr>
          <w:lang w:val="en-GB"/>
        </w:rPr>
        <w:t>specification</w:t>
      </w:r>
      <w:r w:rsidR="000661F3">
        <w:rPr>
          <w:lang w:val="en-GB"/>
        </w:rPr>
        <w:t xml:space="preserve"> [21]</w:t>
      </w:r>
      <w:r w:rsidR="00781230">
        <w:rPr>
          <w:lang w:val="en-GB"/>
        </w:rPr>
        <w:t>.</w:t>
      </w:r>
      <w:r w:rsidR="00AD7336" w:rsidRPr="00AD7336">
        <w:rPr>
          <w:lang w:val="en-GB"/>
        </w:rPr>
        <w:t xml:space="preserve"> </w:t>
      </w:r>
      <w:r w:rsidR="00AD7336">
        <w:rPr>
          <w:lang w:val="en-GB"/>
        </w:rPr>
        <w:t>The beam selection function selects beam indices “beamId” that is applied to DL or UL data.</w:t>
      </w:r>
      <w:r w:rsidR="00D26CB0">
        <w:rPr>
          <w:lang w:val="en-GB"/>
        </w:rPr>
        <w:t xml:space="preserve"> </w:t>
      </w:r>
      <w:r w:rsidR="0078253C">
        <w:rPr>
          <w:lang w:val="en-GB"/>
        </w:rPr>
        <w:t xml:space="preserve">In the case of dynamic beamforming, the beamforming weights are </w:t>
      </w:r>
      <w:r w:rsidR="00E41C2F">
        <w:rPr>
          <w:lang w:val="en-GB"/>
        </w:rPr>
        <w:t xml:space="preserve">given to be applied as defined in the </w:t>
      </w:r>
      <w:r w:rsidR="00575A94">
        <w:rPr>
          <w:lang w:val="en-GB"/>
        </w:rPr>
        <w:t>O-RAN</w:t>
      </w:r>
      <w:r w:rsidR="00E41C2F">
        <w:rPr>
          <w:lang w:val="en-GB"/>
        </w:rPr>
        <w:t xml:space="preserve"> Fronthaul </w:t>
      </w:r>
      <w:r w:rsidR="00E41C2F">
        <w:rPr>
          <w:lang w:val="en-GB"/>
        </w:rPr>
        <w:lastRenderedPageBreak/>
        <w:t>CUS Plane specification</w:t>
      </w:r>
      <w:r w:rsidR="000661F3">
        <w:rPr>
          <w:lang w:val="en-GB"/>
        </w:rPr>
        <w:t xml:space="preserve"> [20]</w:t>
      </w:r>
      <w:r w:rsidR="00E41C2F">
        <w:rPr>
          <w:lang w:val="en-GB"/>
        </w:rPr>
        <w:t>.</w:t>
      </w:r>
      <w:r w:rsidR="00364823">
        <w:rPr>
          <w:lang w:val="en-GB"/>
        </w:rPr>
        <w:t xml:space="preserve"> It may also include functions/algorithm to support slice </w:t>
      </w:r>
      <w:r w:rsidR="00CA395F">
        <w:rPr>
          <w:lang w:val="en-GB"/>
        </w:rPr>
        <w:t>differentiation as specified by RRMpolicy for the resource type</w:t>
      </w:r>
      <w:r w:rsidR="008C3AAD">
        <w:rPr>
          <w:lang w:val="en-GB"/>
        </w:rPr>
        <w:t xml:space="preserve"> (PRB)</w:t>
      </w:r>
      <w:r w:rsidR="00CA395F">
        <w:rPr>
          <w:lang w:val="en-GB"/>
        </w:rPr>
        <w:t xml:space="preserve"> so as to meet the specific SLA.</w:t>
      </w:r>
      <w:r w:rsidR="00661794">
        <w:rPr>
          <w:lang w:val="en-GB"/>
        </w:rPr>
        <w:t xml:space="preserve"> It may also include</w:t>
      </w:r>
      <w:r w:rsidR="005769B8">
        <w:rPr>
          <w:lang w:val="en-GB"/>
        </w:rPr>
        <w:t xml:space="preserve"> </w:t>
      </w:r>
      <w:r w:rsidR="008C3AAD">
        <w:rPr>
          <w:lang w:val="en-GB"/>
        </w:rPr>
        <w:t>the</w:t>
      </w:r>
      <w:r w:rsidR="00661794">
        <w:rPr>
          <w:lang w:val="en-GB"/>
        </w:rPr>
        <w:t xml:space="preserve"> slice metric so as to prioritize the </w:t>
      </w:r>
      <w:r w:rsidR="003A23AA">
        <w:rPr>
          <w:lang w:val="en-GB"/>
        </w:rPr>
        <w:t xml:space="preserve">specific </w:t>
      </w:r>
      <w:r w:rsidR="00661794">
        <w:rPr>
          <w:lang w:val="en-GB"/>
        </w:rPr>
        <w:t xml:space="preserve">slice scheduling in a particular TTI </w:t>
      </w:r>
      <w:r w:rsidR="003A23AA">
        <w:rPr>
          <w:lang w:val="en-GB"/>
        </w:rPr>
        <w:t>that enables the gNB DU system</w:t>
      </w:r>
      <w:r w:rsidR="004C2C0F">
        <w:rPr>
          <w:lang w:val="en-GB"/>
        </w:rPr>
        <w:t xml:space="preserve"> to</w:t>
      </w:r>
      <w:r w:rsidR="00661794">
        <w:rPr>
          <w:lang w:val="en-GB"/>
        </w:rPr>
        <w:t xml:space="preserve"> meet the slice level agreement.</w:t>
      </w:r>
      <w:r w:rsidR="00CA395F">
        <w:rPr>
          <w:lang w:val="en-GB"/>
        </w:rPr>
        <w:t xml:space="preserve"> </w:t>
      </w:r>
    </w:p>
    <w:p w14:paraId="5D548811" w14:textId="77777777" w:rsidR="00D74F36" w:rsidRPr="00D74F36" w:rsidRDefault="00D74F36" w:rsidP="00BF0E76">
      <w:pPr>
        <w:pStyle w:val="ListParagraph"/>
        <w:numPr>
          <w:ilvl w:val="0"/>
          <w:numId w:val="11"/>
        </w:numPr>
        <w:spacing w:after="100" w:afterAutospacing="1"/>
        <w:rPr>
          <w:lang w:val="en-GB"/>
        </w:rPr>
      </w:pPr>
      <w:r w:rsidRPr="00D74F36">
        <w:rPr>
          <w:lang w:val="en-GB"/>
        </w:rPr>
        <w:t>DL/UL Link Adaptation (LA): This functionality performs per UE Link Adaptation in DL and UL</w:t>
      </w:r>
      <w:r w:rsidR="00D67145">
        <w:rPr>
          <w:lang w:val="en-GB"/>
        </w:rPr>
        <w:t>,</w:t>
      </w:r>
      <w:r w:rsidRPr="00D74F36">
        <w:rPr>
          <w:lang w:val="en-GB"/>
        </w:rPr>
        <w:t xml:space="preserve"> respectively. Link Adaptation may be performed based on channel quality reported by UE or estimated at gNB corrected by BLER. LA would return effective MCS to be used for channel allocation to the UE.</w:t>
      </w:r>
    </w:p>
    <w:p w14:paraId="0EF4CF97" w14:textId="29DBD9E6" w:rsidR="00D74F36" w:rsidRPr="00D74F36" w:rsidRDefault="00D74F36" w:rsidP="00BF0E76">
      <w:pPr>
        <w:pStyle w:val="ListParagraph"/>
        <w:numPr>
          <w:ilvl w:val="0"/>
          <w:numId w:val="11"/>
        </w:numPr>
        <w:spacing w:after="100" w:afterAutospacing="1"/>
        <w:rPr>
          <w:lang w:val="en-GB"/>
        </w:rPr>
      </w:pPr>
      <w:r w:rsidRPr="00D74F36">
        <w:rPr>
          <w:lang w:val="en-GB"/>
        </w:rPr>
        <w:t>UL Tx Power Control: Performs Closed loop UL power control for PUSCH, SRS and PUCCH. It may estimate the UL Tx power based on UE feedback (</w:t>
      </w:r>
      <w:r w:rsidR="00014096" w:rsidRPr="00D74F36">
        <w:rPr>
          <w:lang w:val="en-GB"/>
        </w:rPr>
        <w:t>e.g.</w:t>
      </w:r>
      <w:r w:rsidRPr="00D74F36">
        <w:rPr>
          <w:lang w:val="en-GB"/>
        </w:rPr>
        <w:t>: Power Headroom Report) or measured UL channels.</w:t>
      </w:r>
    </w:p>
    <w:p w14:paraId="60CC9E68" w14:textId="77777777" w:rsidR="00D74F36" w:rsidRPr="00D74F36" w:rsidRDefault="00D74F36" w:rsidP="00BF0E76">
      <w:pPr>
        <w:pStyle w:val="ListParagraph"/>
        <w:numPr>
          <w:ilvl w:val="0"/>
          <w:numId w:val="11"/>
        </w:numPr>
        <w:spacing w:after="100" w:afterAutospacing="1"/>
        <w:rPr>
          <w:lang w:val="en-GB"/>
        </w:rPr>
      </w:pPr>
      <w:r w:rsidRPr="00D74F36">
        <w:rPr>
          <w:lang w:val="en-GB"/>
        </w:rPr>
        <w:t>DL/UL MIMO Mode Control: Determines per UE the MIMO mode, in DL and UL</w:t>
      </w:r>
      <w:r w:rsidR="00D67145">
        <w:rPr>
          <w:lang w:val="en-GB"/>
        </w:rPr>
        <w:t>,</w:t>
      </w:r>
      <w:r w:rsidRPr="00D74F36">
        <w:rPr>
          <w:lang w:val="en-GB"/>
        </w:rPr>
        <w:t xml:space="preserve"> respectively, to be used along</w:t>
      </w:r>
      <w:r w:rsidR="00D67145">
        <w:rPr>
          <w:lang w:val="en-GB"/>
        </w:rPr>
        <w:t xml:space="preserve"> </w:t>
      </w:r>
      <w:r w:rsidRPr="00D74F36">
        <w:rPr>
          <w:lang w:val="en-GB"/>
        </w:rPr>
        <w:t xml:space="preserve">with the corresponding precoding matrix. </w:t>
      </w:r>
    </w:p>
    <w:p w14:paraId="24E5F1B8" w14:textId="77777777" w:rsidR="00D74F36" w:rsidRPr="00D74F36" w:rsidRDefault="00D74F36" w:rsidP="00BF0E76">
      <w:pPr>
        <w:pStyle w:val="ListParagraph"/>
        <w:numPr>
          <w:ilvl w:val="0"/>
          <w:numId w:val="11"/>
        </w:numPr>
        <w:spacing w:after="100" w:afterAutospacing="1"/>
        <w:rPr>
          <w:lang w:val="en-GB"/>
        </w:rPr>
      </w:pPr>
      <w:r w:rsidRPr="00D74F36">
        <w:rPr>
          <w:lang w:val="en-GB"/>
        </w:rPr>
        <w:t>TA Manager: Estimating the TA Command for UE based on feedback from L1 using PUSCH, PUCCH and SRS</w:t>
      </w:r>
      <w:r w:rsidR="00D67145">
        <w:rPr>
          <w:lang w:val="en-GB"/>
        </w:rPr>
        <w:t>.</w:t>
      </w:r>
    </w:p>
    <w:p w14:paraId="2476F5F0" w14:textId="77777777" w:rsidR="00D61E9E" w:rsidRDefault="00D74F36" w:rsidP="00BF0E76">
      <w:pPr>
        <w:spacing w:after="100" w:afterAutospacing="1"/>
        <w:rPr>
          <w:lang w:val="en-GB"/>
        </w:rPr>
      </w:pPr>
      <w:r w:rsidRPr="00D74F36">
        <w:rPr>
          <w:lang w:val="en-GB"/>
        </w:rPr>
        <w:t>Performance metrics (Capacity, throughput etc.) will be dependent on software implementation and underlying hardware.</w:t>
      </w:r>
    </w:p>
    <w:p w14:paraId="0A134522" w14:textId="7A85F0D9" w:rsidR="007B5147" w:rsidRPr="00570235" w:rsidRDefault="007B5147" w:rsidP="00023916">
      <w:pPr>
        <w:pStyle w:val="Heading3"/>
        <w:numPr>
          <w:ilvl w:val="1"/>
          <w:numId w:val="74"/>
        </w:numPr>
        <w:spacing w:after="100" w:afterAutospacing="1"/>
        <w:ind w:left="1728" w:hanging="1152"/>
        <w:rPr>
          <w:lang w:val="en-US"/>
        </w:rPr>
      </w:pPr>
      <w:bookmarkStart w:id="383" w:name="_Toc55328056"/>
      <w:bookmarkStart w:id="384" w:name="_Ref55857395"/>
      <w:bookmarkStart w:id="385" w:name="_Toc76128398"/>
      <w:bookmarkStart w:id="386" w:name="_Toc87813184"/>
      <w:bookmarkStart w:id="387" w:name="_Toc87813734"/>
      <w:bookmarkStart w:id="388" w:name="_Toc213915927"/>
      <w:r w:rsidRPr="00570235">
        <w:rPr>
          <w:lang w:val="en-US"/>
        </w:rPr>
        <w:t>Supporting E2 service models</w:t>
      </w:r>
      <w:bookmarkEnd w:id="383"/>
      <w:bookmarkEnd w:id="384"/>
      <w:bookmarkEnd w:id="385"/>
      <w:bookmarkEnd w:id="386"/>
      <w:bookmarkEnd w:id="387"/>
      <w:bookmarkEnd w:id="388"/>
    </w:p>
    <w:p w14:paraId="204FE0CD" w14:textId="77777777" w:rsidR="007B5147" w:rsidRDefault="007B5147" w:rsidP="007B5147">
      <w:pPr>
        <w:spacing w:after="100" w:afterAutospacing="1"/>
        <w:rPr>
          <w:lang w:val="en-GB"/>
        </w:rPr>
      </w:pPr>
      <w:r>
        <w:rPr>
          <w:lang w:val="en-GB"/>
        </w:rPr>
        <w:t>E2 service models are supported as per call flows as per specifications from O-RAN WG5. Each service model enables a use case across O-RAN nodes. The following generic design in O-DU and O-CU supports any service model with report/insert/control/policy services with the neat real-time RIC.</w:t>
      </w:r>
    </w:p>
    <w:p w14:paraId="336FDBD6" w14:textId="77777777" w:rsidR="007B5147" w:rsidRDefault="007B5147" w:rsidP="007B5147">
      <w:pPr>
        <w:spacing w:after="100" w:afterAutospacing="1"/>
        <w:rPr>
          <w:lang w:val="en-GB"/>
        </w:rPr>
      </w:pPr>
    </w:p>
    <w:p w14:paraId="65515F88" w14:textId="77777777" w:rsidR="007B5147" w:rsidRPr="00677C43" w:rsidRDefault="007B5147" w:rsidP="007B5147">
      <w:pPr>
        <w:spacing w:after="100" w:afterAutospacing="1"/>
        <w:rPr>
          <w:lang w:val="en-GB"/>
        </w:rPr>
      </w:pPr>
      <w:r w:rsidRPr="006C4381">
        <w:rPr>
          <w:noProof/>
          <w:lang w:val="en-GB"/>
        </w:rPr>
        <w:drawing>
          <wp:inline distT="0" distB="0" distL="0" distR="0" wp14:anchorId="672D7A55" wp14:editId="56BAEF50">
            <wp:extent cx="5118363" cy="2571882"/>
            <wp:effectExtent l="0" t="0" r="635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118363" cy="2571882"/>
                    </a:xfrm>
                    <a:prstGeom prst="rect">
                      <a:avLst/>
                    </a:prstGeom>
                  </pic:spPr>
                </pic:pic>
              </a:graphicData>
            </a:graphic>
          </wp:inline>
        </w:drawing>
      </w:r>
    </w:p>
    <w:p w14:paraId="7DCAC67C" w14:textId="150AA7B6" w:rsidR="007B5147" w:rsidRDefault="007B5147" w:rsidP="007B5147">
      <w:pPr>
        <w:pStyle w:val="Caption"/>
        <w:spacing w:after="100" w:afterAutospacing="1"/>
        <w:jc w:val="center"/>
      </w:pPr>
      <w:r w:rsidRPr="006738AD">
        <w:t xml:space="preserve">Figure </w:t>
      </w:r>
      <w:r>
        <w:rPr>
          <w:noProof/>
        </w:rPr>
        <w:fldChar w:fldCharType="begin"/>
      </w:r>
      <w:r>
        <w:rPr>
          <w:noProof/>
        </w:rPr>
        <w:instrText xml:space="preserve"> STYLEREF 1 \s </w:instrText>
      </w:r>
      <w:r>
        <w:rPr>
          <w:noProof/>
        </w:rPr>
        <w:fldChar w:fldCharType="separate"/>
      </w:r>
      <w:r w:rsidR="00A10CAE">
        <w:rPr>
          <w:noProof/>
        </w:rPr>
        <w:t>8</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3</w:t>
      </w:r>
      <w:r>
        <w:rPr>
          <w:noProof/>
        </w:rPr>
        <w:fldChar w:fldCharType="end"/>
      </w:r>
      <w:r>
        <w:t xml:space="preserve"> E2 service model support in O-DU</w:t>
      </w:r>
    </w:p>
    <w:p w14:paraId="5FEE10F9" w14:textId="699311C7" w:rsidR="00F437AE" w:rsidRDefault="00B66873">
      <w:r>
        <w:t>When an E2 message is received at O-D</w:t>
      </w:r>
      <w:r w:rsidR="00C00AEF">
        <w:t>U</w:t>
      </w:r>
      <w:r>
        <w:t>, t</w:t>
      </w:r>
      <w:r w:rsidR="005647F1">
        <w:t xml:space="preserve">he E2 handler </w:t>
      </w:r>
      <w:r w:rsidR="004B060C">
        <w:t>module interacts with SM</w:t>
      </w:r>
      <w:r w:rsidR="00402A91">
        <w:t xml:space="preserve"> (Service Model)</w:t>
      </w:r>
      <w:r>
        <w:t xml:space="preserve"> Fanout module to deliver the messages to internal module </w:t>
      </w:r>
      <w:r w:rsidR="00C00AEF">
        <w:t>related</w:t>
      </w:r>
      <w:r>
        <w:t xml:space="preserve"> to the service model</w:t>
      </w:r>
      <w:r w:rsidR="00C00AEF">
        <w:t>. The SM fanout mo</w:t>
      </w:r>
      <w:r w:rsidR="002E5C89">
        <w:t xml:space="preserve">dule </w:t>
      </w:r>
      <w:r w:rsidR="00DE1B09">
        <w:t xml:space="preserve">consults </w:t>
      </w:r>
      <w:r w:rsidR="00EA7589">
        <w:t xml:space="preserve">the SM catalog module and finds the </w:t>
      </w:r>
      <w:r w:rsidR="00402A91">
        <w:t>SM specific modules and APIs to be invoked</w:t>
      </w:r>
      <w:r w:rsidR="00463264">
        <w:t xml:space="preserve"> </w:t>
      </w:r>
      <w:r w:rsidR="00434F57">
        <w:t>the</w:t>
      </w:r>
      <w:r w:rsidR="00463264">
        <w:t xml:space="preserve"> SM-Service-API-Table module </w:t>
      </w:r>
      <w:r w:rsidR="005B41D4">
        <w:t>contains maps the following:</w:t>
      </w:r>
    </w:p>
    <w:p w14:paraId="1CD9D887" w14:textId="6939DD9A" w:rsidR="005B41D4" w:rsidRDefault="005B41D4" w:rsidP="00650D83">
      <w:pPr>
        <w:pStyle w:val="ListParagraph"/>
        <w:numPr>
          <w:ilvl w:val="0"/>
          <w:numId w:val="54"/>
        </w:numPr>
      </w:pPr>
      <w:r>
        <w:t>SM service, E2 messages corresponding</w:t>
      </w:r>
    </w:p>
    <w:p w14:paraId="6BF75E92" w14:textId="24580899" w:rsidR="005B41D4" w:rsidRDefault="005B41D4" w:rsidP="00650D83">
      <w:pPr>
        <w:pStyle w:val="ListParagraph"/>
        <w:numPr>
          <w:ilvl w:val="0"/>
          <w:numId w:val="54"/>
        </w:numPr>
      </w:pPr>
      <w:r>
        <w:t>Receiver module(s) for each E2 message</w:t>
      </w:r>
      <w:r w:rsidR="002733A8">
        <w:t xml:space="preserve"> and the message contents to be relayed</w:t>
      </w:r>
    </w:p>
    <w:p w14:paraId="3D77EB0F" w14:textId="77777777" w:rsidR="00154DC9" w:rsidRDefault="00154DC9"/>
    <w:p w14:paraId="7C148910" w14:textId="4A1DEF9C" w:rsidR="00580397" w:rsidRDefault="00580397" w:rsidP="00650D83">
      <w:r>
        <w:t xml:space="preserve">When </w:t>
      </w:r>
      <w:r w:rsidR="00B36D07">
        <w:t xml:space="preserve">the </w:t>
      </w:r>
      <w:r>
        <w:t>O-DU sends a</w:t>
      </w:r>
      <w:r w:rsidR="004E7483">
        <w:t>n E2</w:t>
      </w:r>
      <w:r>
        <w:t xml:space="preserve"> </w:t>
      </w:r>
      <w:r w:rsidR="00434F57">
        <w:t>message,</w:t>
      </w:r>
      <w:r>
        <w:t xml:space="preserve"> it is sent through the E2 Send</w:t>
      </w:r>
      <w:r w:rsidR="00192883">
        <w:t xml:space="preserve">er module which consults SM Catalog module and maps the respective E2 message API. </w:t>
      </w:r>
      <w:r w:rsidR="00EF1B82">
        <w:t xml:space="preserve">The E2 sender </w:t>
      </w:r>
      <w:r w:rsidR="00EC2BCE">
        <w:t xml:space="preserve">uses KPIs in KPI module when </w:t>
      </w:r>
      <w:r w:rsidR="0069063D">
        <w:t>KPIs are reported in an E2 message.</w:t>
      </w:r>
      <w:r w:rsidR="003B5256">
        <w:t xml:space="preserve"> </w:t>
      </w:r>
      <w:r w:rsidR="00192883">
        <w:t xml:space="preserve"> </w:t>
      </w:r>
    </w:p>
    <w:p w14:paraId="308A11AE" w14:textId="68ABF75C" w:rsidR="006C2814" w:rsidRDefault="000C0EB2" w:rsidP="00650D83">
      <w:r>
        <w:t xml:space="preserve">O-DU handles E2 messages and performs control or reporting actions as per </w:t>
      </w:r>
      <w:r w:rsidR="006C2814">
        <w:t xml:space="preserve">he service models defined </w:t>
      </w:r>
      <w:r w:rsidR="00CB1256">
        <w:t xml:space="preserve">by </w:t>
      </w:r>
      <w:r w:rsidR="00562D33">
        <w:t xml:space="preserve">O-RAN </w:t>
      </w:r>
      <w:r w:rsidR="00CB1256">
        <w:t>WG3</w:t>
      </w:r>
      <w:r>
        <w:t>. The following service modules are currently defined</w:t>
      </w:r>
    </w:p>
    <w:p w14:paraId="03BFFB60" w14:textId="69D4F693" w:rsidR="00E1523B" w:rsidRDefault="00E1523B" w:rsidP="00650D83">
      <w:r>
        <w:lastRenderedPageBreak/>
        <w:t xml:space="preserve">E2SM-KPM: Refer to </w:t>
      </w:r>
      <w:r w:rsidR="000B05E0">
        <w:fldChar w:fldCharType="begin"/>
      </w:r>
      <w:r w:rsidR="000B05E0">
        <w:instrText xml:space="preserve"> REF _Ref130369642 \r \h </w:instrText>
      </w:r>
      <w:r w:rsidR="000B05E0">
        <w:fldChar w:fldCharType="separate"/>
      </w:r>
      <w:r w:rsidR="000B05E0">
        <w:t>[42]</w:t>
      </w:r>
      <w:r w:rsidR="000B05E0">
        <w:fldChar w:fldCharType="end"/>
      </w:r>
    </w:p>
    <w:p w14:paraId="2AFEADEC" w14:textId="5B076071" w:rsidR="00562D33" w:rsidRDefault="00562D33" w:rsidP="00650D83">
      <w:r>
        <w:t>E2SM-RC: Refer to</w:t>
      </w:r>
      <w:r w:rsidR="00FB39B2">
        <w:t xml:space="preserve"> </w:t>
      </w:r>
      <w:r w:rsidR="00FB39B2">
        <w:fldChar w:fldCharType="begin"/>
      </w:r>
      <w:r w:rsidR="00FB39B2">
        <w:instrText xml:space="preserve"> REF _Ref130369657 \r \h </w:instrText>
      </w:r>
      <w:r w:rsidR="00FB39B2">
        <w:fldChar w:fldCharType="separate"/>
      </w:r>
      <w:r w:rsidR="00FB39B2">
        <w:t>[43]</w:t>
      </w:r>
      <w:r w:rsidR="00FB39B2">
        <w:fldChar w:fldCharType="end"/>
      </w:r>
      <w:r>
        <w:t xml:space="preserve"> </w:t>
      </w:r>
    </w:p>
    <w:p w14:paraId="026DF9E0" w14:textId="450BBD0C" w:rsidR="00562D33" w:rsidRPr="00650D83" w:rsidRDefault="00562D33" w:rsidP="00650D83">
      <w:r>
        <w:t xml:space="preserve">E2SM-CCC: Refer to </w:t>
      </w:r>
      <w:r w:rsidR="00FB39B2">
        <w:fldChar w:fldCharType="begin"/>
      </w:r>
      <w:r w:rsidR="00FB39B2">
        <w:instrText xml:space="preserve"> REF _Ref172174525 \r \h </w:instrText>
      </w:r>
      <w:r w:rsidR="00FB39B2">
        <w:fldChar w:fldCharType="separate"/>
      </w:r>
      <w:r w:rsidR="00FB39B2">
        <w:t>[44]</w:t>
      </w:r>
      <w:r w:rsidR="00FB39B2">
        <w:fldChar w:fldCharType="end"/>
      </w:r>
    </w:p>
    <w:p w14:paraId="02C5C6B7" w14:textId="77EAA089" w:rsidR="004C1477" w:rsidRDefault="00677C43" w:rsidP="00023916">
      <w:pPr>
        <w:pStyle w:val="Heading3"/>
        <w:numPr>
          <w:ilvl w:val="1"/>
          <w:numId w:val="74"/>
        </w:numPr>
        <w:spacing w:after="100" w:afterAutospacing="1"/>
        <w:ind w:left="1728" w:hanging="1152"/>
      </w:pPr>
      <w:bookmarkStart w:id="389" w:name="_Toc76128399"/>
      <w:bookmarkStart w:id="390" w:name="_Toc87813185"/>
      <w:bookmarkStart w:id="391" w:name="_Toc87813735"/>
      <w:bookmarkStart w:id="392" w:name="_Toc213915928"/>
      <w:r w:rsidRPr="00570235">
        <w:rPr>
          <w:lang w:val="en-US"/>
        </w:rPr>
        <w:t>O-DU Cloudification</w:t>
      </w:r>
      <w:bookmarkEnd w:id="389"/>
      <w:bookmarkEnd w:id="390"/>
      <w:bookmarkEnd w:id="391"/>
      <w:bookmarkEnd w:id="392"/>
    </w:p>
    <w:p w14:paraId="78651BBD" w14:textId="01B5BFE1" w:rsidR="00914904" w:rsidRDefault="006A61AF" w:rsidP="00BF0E76">
      <w:pPr>
        <w:spacing w:after="100" w:afterAutospacing="1"/>
        <w:rPr>
          <w:lang w:val="en-GB"/>
        </w:rPr>
      </w:pPr>
      <w:r>
        <w:rPr>
          <w:lang w:val="en-GB"/>
        </w:rPr>
        <w:t>Please refer to O-RAN WG6</w:t>
      </w:r>
      <w:r w:rsidR="00CA7957">
        <w:rPr>
          <w:lang w:val="en-GB"/>
        </w:rPr>
        <w:t xml:space="preserve"> specifications</w:t>
      </w:r>
      <w:r w:rsidR="00B73C27">
        <w:rPr>
          <w:lang w:val="en-GB"/>
        </w:rPr>
        <w:t xml:space="preserve"> for cloud deployment of O-DU. </w:t>
      </w:r>
      <w:r w:rsidR="0077424A">
        <w:rPr>
          <w:lang w:val="en-GB"/>
        </w:rPr>
        <w:t xml:space="preserve">The network functions need to be secured </w:t>
      </w:r>
      <w:r w:rsidR="00232959">
        <w:rPr>
          <w:lang w:val="en-GB"/>
        </w:rPr>
        <w:t xml:space="preserve">with cryptographic protection as specified in </w:t>
      </w:r>
      <w:r w:rsidR="00232959">
        <w:rPr>
          <w:lang w:val="en-GB"/>
        </w:rPr>
        <w:fldChar w:fldCharType="begin"/>
      </w:r>
      <w:r w:rsidR="00232959">
        <w:rPr>
          <w:lang w:val="en-GB"/>
        </w:rPr>
        <w:instrText xml:space="preserve"> REF _Ref119303164 \r \h </w:instrText>
      </w:r>
      <w:r w:rsidR="00232959">
        <w:rPr>
          <w:lang w:val="en-GB"/>
        </w:rPr>
      </w:r>
      <w:r w:rsidR="00232959">
        <w:rPr>
          <w:lang w:val="en-GB"/>
        </w:rPr>
        <w:fldChar w:fldCharType="separate"/>
      </w:r>
      <w:r w:rsidR="00D62510">
        <w:rPr>
          <w:lang w:val="en-GB"/>
        </w:rPr>
        <w:t>[39]</w:t>
      </w:r>
      <w:r w:rsidR="00232959">
        <w:rPr>
          <w:lang w:val="en-GB"/>
        </w:rPr>
        <w:fldChar w:fldCharType="end"/>
      </w:r>
      <w:r w:rsidR="00232959">
        <w:rPr>
          <w:lang w:val="en-GB"/>
        </w:rPr>
        <w:t>.</w:t>
      </w:r>
    </w:p>
    <w:p w14:paraId="63C10401" w14:textId="03A3E307" w:rsidR="00F95954" w:rsidRPr="00D017BA" w:rsidRDefault="00F95954" w:rsidP="00023916">
      <w:pPr>
        <w:pStyle w:val="Heading3"/>
        <w:numPr>
          <w:ilvl w:val="1"/>
          <w:numId w:val="74"/>
        </w:numPr>
        <w:spacing w:after="100" w:afterAutospacing="1"/>
        <w:ind w:left="1728" w:hanging="1152"/>
        <w:rPr>
          <w:lang w:val="en-US"/>
        </w:rPr>
      </w:pPr>
      <w:bookmarkStart w:id="393" w:name="_Toc213915929"/>
      <w:r w:rsidRPr="00570235">
        <w:rPr>
          <w:lang w:val="en-US"/>
        </w:rPr>
        <w:t xml:space="preserve">O-DU </w:t>
      </w:r>
      <w:r w:rsidR="001F6E5A">
        <w:rPr>
          <w:lang w:val="en-US"/>
        </w:rPr>
        <w:t>Security</w:t>
      </w:r>
      <w:bookmarkEnd w:id="393"/>
    </w:p>
    <w:p w14:paraId="2F26FE47" w14:textId="63E63889" w:rsidR="00F95954" w:rsidRPr="00677C43" w:rsidRDefault="001F6E5A" w:rsidP="00F95954">
      <w:pPr>
        <w:spacing w:after="100" w:afterAutospacing="1"/>
        <w:rPr>
          <w:lang w:val="en-GB"/>
        </w:rPr>
      </w:pPr>
      <w:r>
        <w:rPr>
          <w:lang w:val="en-GB"/>
        </w:rPr>
        <w:t xml:space="preserve">All the </w:t>
      </w:r>
      <w:r w:rsidR="00337692">
        <w:rPr>
          <w:lang w:val="en-GB"/>
        </w:rPr>
        <w:t xml:space="preserve">O-DU </w:t>
      </w:r>
      <w:r>
        <w:rPr>
          <w:lang w:val="en-GB"/>
        </w:rPr>
        <w:t xml:space="preserve">interfaces </w:t>
      </w:r>
      <w:r w:rsidR="00337692">
        <w:rPr>
          <w:lang w:val="en-GB"/>
        </w:rPr>
        <w:t xml:space="preserve">need to be secured as specified in </w:t>
      </w:r>
      <w:r w:rsidR="00337692">
        <w:rPr>
          <w:lang w:val="en-GB"/>
        </w:rPr>
        <w:fldChar w:fldCharType="begin"/>
      </w:r>
      <w:r w:rsidR="00337692">
        <w:rPr>
          <w:lang w:val="en-GB"/>
        </w:rPr>
        <w:instrText xml:space="preserve"> REF _Ref119303164 \r \h </w:instrText>
      </w:r>
      <w:r w:rsidR="00337692">
        <w:rPr>
          <w:lang w:val="en-GB"/>
        </w:rPr>
      </w:r>
      <w:r w:rsidR="00337692">
        <w:rPr>
          <w:lang w:val="en-GB"/>
        </w:rPr>
        <w:fldChar w:fldCharType="separate"/>
      </w:r>
      <w:r w:rsidR="00D62510">
        <w:rPr>
          <w:lang w:val="en-GB"/>
        </w:rPr>
        <w:t>[39]</w:t>
      </w:r>
      <w:r w:rsidR="00337692">
        <w:rPr>
          <w:lang w:val="en-GB"/>
        </w:rPr>
        <w:fldChar w:fldCharType="end"/>
      </w:r>
      <w:r w:rsidR="00337692">
        <w:rPr>
          <w:lang w:val="en-GB"/>
        </w:rPr>
        <w:t>.</w:t>
      </w:r>
    </w:p>
    <w:p w14:paraId="59E629E2" w14:textId="3E800BD2" w:rsidR="004C1477" w:rsidRPr="00570235" w:rsidRDefault="00AA711E" w:rsidP="00023916">
      <w:pPr>
        <w:pStyle w:val="Heading1"/>
        <w:numPr>
          <w:ilvl w:val="0"/>
          <w:numId w:val="74"/>
        </w:numPr>
        <w:spacing w:after="100" w:afterAutospacing="1"/>
        <w:rPr>
          <w:lang w:val="en-US"/>
        </w:rPr>
      </w:pPr>
      <w:bookmarkStart w:id="394" w:name="_Toc11345919"/>
      <w:bookmarkStart w:id="395" w:name="_Toc11345920"/>
      <w:bookmarkStart w:id="396" w:name="_Toc11345921"/>
      <w:bookmarkStart w:id="397" w:name="_Toc11345922"/>
      <w:bookmarkStart w:id="398" w:name="_Toc11345937"/>
      <w:bookmarkStart w:id="399" w:name="_Toc11345938"/>
      <w:bookmarkStart w:id="400" w:name="_Toc11345951"/>
      <w:bookmarkStart w:id="401" w:name="_Toc11345952"/>
      <w:bookmarkStart w:id="402" w:name="_Toc11345965"/>
      <w:bookmarkStart w:id="403" w:name="_Toc11345966"/>
      <w:bookmarkStart w:id="404" w:name="_Toc76128400"/>
      <w:bookmarkStart w:id="405" w:name="_Toc87813186"/>
      <w:bookmarkStart w:id="406" w:name="_Toc87813736"/>
      <w:bookmarkStart w:id="407" w:name="_Toc213915930"/>
      <w:bookmarkEnd w:id="394"/>
      <w:bookmarkEnd w:id="395"/>
      <w:bookmarkEnd w:id="396"/>
      <w:bookmarkEnd w:id="397"/>
      <w:bookmarkEnd w:id="398"/>
      <w:bookmarkEnd w:id="399"/>
      <w:bookmarkEnd w:id="400"/>
      <w:bookmarkEnd w:id="401"/>
      <w:bookmarkEnd w:id="402"/>
      <w:bookmarkEnd w:id="403"/>
      <w:r w:rsidRPr="00570235">
        <w:rPr>
          <w:lang w:val="en-US"/>
        </w:rPr>
        <w:t>O-CU Software Architecture</w:t>
      </w:r>
      <w:bookmarkEnd w:id="404"/>
      <w:bookmarkEnd w:id="405"/>
      <w:bookmarkEnd w:id="406"/>
      <w:bookmarkEnd w:id="407"/>
    </w:p>
    <w:p w14:paraId="51F3E821" w14:textId="3A73EEDD" w:rsidR="00280B98" w:rsidRPr="00280B98" w:rsidRDefault="004E7FCC" w:rsidP="00280B98">
      <w:pPr>
        <w:spacing w:after="100" w:afterAutospacing="1"/>
        <w:rPr>
          <w:lang w:val="en-GB"/>
        </w:rPr>
      </w:pPr>
      <w:r w:rsidRPr="004E7FCC">
        <w:rPr>
          <w:lang w:val="en-GB"/>
        </w:rPr>
        <w:t>O-CU node interacts with one or more O-DU nodes through F1 interface.</w:t>
      </w:r>
    </w:p>
    <w:p w14:paraId="024BE6DE" w14:textId="77777777" w:rsidR="002D34EB" w:rsidRDefault="00FD560B">
      <w:pPr>
        <w:keepNext/>
        <w:spacing w:after="100" w:afterAutospacing="1"/>
        <w:jc w:val="center"/>
      </w:pPr>
      <w:r>
        <w:rPr>
          <w:noProof/>
          <w:lang w:eastAsia="zh-CN"/>
        </w:rPr>
        <w:drawing>
          <wp:inline distT="0" distB="0" distL="0" distR="0" wp14:anchorId="6D713CC6" wp14:editId="2C356F4B">
            <wp:extent cx="3651250" cy="2589194"/>
            <wp:effectExtent l="1905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stretch>
                      <a:fillRect/>
                    </a:stretch>
                  </pic:blipFill>
                  <pic:spPr>
                    <a:xfrm>
                      <a:off x="0" y="0"/>
                      <a:ext cx="3655421" cy="2592152"/>
                    </a:xfrm>
                    <a:prstGeom prst="rect">
                      <a:avLst/>
                    </a:prstGeom>
                  </pic:spPr>
                </pic:pic>
              </a:graphicData>
            </a:graphic>
          </wp:inline>
        </w:drawing>
      </w:r>
    </w:p>
    <w:p w14:paraId="2A86EE22" w14:textId="04BA06D6" w:rsidR="00A21966" w:rsidRDefault="00B33DFD">
      <w:pPr>
        <w:keepNext/>
        <w:spacing w:after="100" w:afterAutospacing="1"/>
        <w:jc w:val="center"/>
      </w:pPr>
      <w:r w:rsidRPr="00B33DFD">
        <w:rPr>
          <w:noProof/>
        </w:rPr>
        <w:drawing>
          <wp:inline distT="0" distB="0" distL="0" distR="0" wp14:anchorId="5125CE5E" wp14:editId="757F926A">
            <wp:extent cx="4870450" cy="2695646"/>
            <wp:effectExtent l="0" t="0" r="6350" b="9525"/>
            <wp:docPr id="49970718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07180" name="Picture 1" descr="A diagram of a diagram&#10;&#10;Description automatically generated"/>
                    <pic:cNvPicPr/>
                  </pic:nvPicPr>
                  <pic:blipFill>
                    <a:blip r:embed="rId62"/>
                    <a:stretch>
                      <a:fillRect/>
                    </a:stretch>
                  </pic:blipFill>
                  <pic:spPr>
                    <a:xfrm>
                      <a:off x="0" y="0"/>
                      <a:ext cx="4909949" cy="2717508"/>
                    </a:xfrm>
                    <a:prstGeom prst="rect">
                      <a:avLst/>
                    </a:prstGeom>
                  </pic:spPr>
                </pic:pic>
              </a:graphicData>
            </a:graphic>
          </wp:inline>
        </w:drawing>
      </w:r>
    </w:p>
    <w:p w14:paraId="34E478F0" w14:textId="5862D400" w:rsidR="004E7FCC" w:rsidRDefault="004E7FCC" w:rsidP="00BF0E76">
      <w:pPr>
        <w:pStyle w:val="Caption"/>
        <w:spacing w:after="100" w:afterAutospacing="1"/>
        <w:jc w:val="center"/>
      </w:pPr>
      <w:bookmarkStart w:id="408" w:name="_Ref10640261"/>
      <w:bookmarkStart w:id="409" w:name="_Ref10640253"/>
      <w:r>
        <w:t xml:space="preserve">Figure </w:t>
      </w:r>
      <w:r w:rsidR="007576A1">
        <w:rPr>
          <w:noProof/>
        </w:rPr>
        <w:fldChar w:fldCharType="begin"/>
      </w:r>
      <w:r w:rsidR="0020311A">
        <w:rPr>
          <w:noProof/>
        </w:rPr>
        <w:instrText xml:space="preserve"> STYLEREF 1 \s </w:instrText>
      </w:r>
      <w:r w:rsidR="007576A1">
        <w:rPr>
          <w:noProof/>
        </w:rPr>
        <w:fldChar w:fldCharType="separate"/>
      </w:r>
      <w:r w:rsidR="00A10CAE">
        <w:rPr>
          <w:noProof/>
        </w:rPr>
        <w:t>9</w:t>
      </w:r>
      <w:r w:rsidR="007576A1">
        <w:rPr>
          <w:noProof/>
        </w:rPr>
        <w:fldChar w:fldCharType="end"/>
      </w:r>
      <w:r w:rsidR="00D94CF7">
        <w:noBreakHyphen/>
      </w:r>
      <w:r w:rsidR="007576A1">
        <w:rPr>
          <w:noProof/>
        </w:rPr>
        <w:fldChar w:fldCharType="begin"/>
      </w:r>
      <w:r w:rsidR="0020311A">
        <w:rPr>
          <w:noProof/>
        </w:rPr>
        <w:instrText xml:space="preserve"> SEQ Figure \* ARABIC \s 1 </w:instrText>
      </w:r>
      <w:r w:rsidR="007576A1">
        <w:rPr>
          <w:noProof/>
        </w:rPr>
        <w:fldChar w:fldCharType="separate"/>
      </w:r>
      <w:r w:rsidR="00A10CAE">
        <w:rPr>
          <w:noProof/>
        </w:rPr>
        <w:t>1</w:t>
      </w:r>
      <w:r w:rsidR="007576A1">
        <w:rPr>
          <w:noProof/>
        </w:rPr>
        <w:fldChar w:fldCharType="end"/>
      </w:r>
      <w:bookmarkEnd w:id="408"/>
      <w:r>
        <w:t xml:space="preserve"> O-CU interfaces</w:t>
      </w:r>
      <w:bookmarkEnd w:id="409"/>
    </w:p>
    <w:p w14:paraId="3C006210" w14:textId="7D60724F" w:rsidR="006E09E3" w:rsidRPr="00570235" w:rsidRDefault="006E09E3" w:rsidP="00023916">
      <w:pPr>
        <w:pStyle w:val="Heading3"/>
        <w:numPr>
          <w:ilvl w:val="1"/>
          <w:numId w:val="74"/>
        </w:numPr>
        <w:spacing w:after="100" w:afterAutospacing="1"/>
        <w:ind w:left="1728" w:hanging="1152"/>
        <w:rPr>
          <w:lang w:val="en-US"/>
        </w:rPr>
      </w:pPr>
      <w:bookmarkStart w:id="410" w:name="_Toc76128401"/>
      <w:bookmarkStart w:id="411" w:name="_Toc87813187"/>
      <w:bookmarkStart w:id="412" w:name="_Toc87813737"/>
      <w:bookmarkStart w:id="413" w:name="_Toc213915931"/>
      <w:r w:rsidRPr="00570235">
        <w:rPr>
          <w:lang w:val="en-US"/>
        </w:rPr>
        <w:lastRenderedPageBreak/>
        <w:t>O1</w:t>
      </w:r>
      <w:r w:rsidR="00CB09AA" w:rsidRPr="00570235">
        <w:rPr>
          <w:lang w:val="en-US"/>
        </w:rPr>
        <w:t xml:space="preserve"> </w:t>
      </w:r>
      <w:r w:rsidR="00B86BB3" w:rsidRPr="00570235">
        <w:rPr>
          <w:lang w:val="en-US"/>
        </w:rPr>
        <w:t>I</w:t>
      </w:r>
      <w:r w:rsidRPr="00570235">
        <w:rPr>
          <w:lang w:val="en-US"/>
        </w:rPr>
        <w:t>nterface</w:t>
      </w:r>
      <w:bookmarkEnd w:id="410"/>
      <w:bookmarkEnd w:id="411"/>
      <w:bookmarkEnd w:id="412"/>
      <w:bookmarkEnd w:id="413"/>
    </w:p>
    <w:p w14:paraId="094DCE89" w14:textId="556B8240" w:rsidR="00274EB3" w:rsidRDefault="00224096">
      <w:r>
        <w:t>O1 interface is an i</w:t>
      </w:r>
      <w:r w:rsidR="00274EB3" w:rsidRPr="00274EB3">
        <w:t>nterface between management entities in Service Management and Orchestration Framework and O-</w:t>
      </w:r>
      <w:r w:rsidR="009D0E4B">
        <w:t>CU</w:t>
      </w:r>
      <w:r w:rsidR="0001750A">
        <w:t xml:space="preserve">. It is used for </w:t>
      </w:r>
      <w:r w:rsidR="00274EB3" w:rsidRPr="00274EB3">
        <w:t xml:space="preserve">operation and management, by which FCAPS management, Software management, File management </w:t>
      </w:r>
      <w:r w:rsidR="0001750A">
        <w:t xml:space="preserve">is </w:t>
      </w:r>
      <w:r w:rsidR="00274EB3" w:rsidRPr="00274EB3">
        <w:t xml:space="preserve"> achieved.</w:t>
      </w:r>
    </w:p>
    <w:p w14:paraId="32C82ED6" w14:textId="36F86B09" w:rsidR="006E09E3" w:rsidRDefault="006E09E3" w:rsidP="00023916">
      <w:pPr>
        <w:pStyle w:val="Heading3"/>
        <w:numPr>
          <w:ilvl w:val="1"/>
          <w:numId w:val="74"/>
        </w:numPr>
        <w:spacing w:after="100" w:afterAutospacing="1"/>
        <w:ind w:left="1728" w:hanging="1152"/>
      </w:pPr>
      <w:bookmarkStart w:id="414" w:name="_Toc76128402"/>
      <w:bookmarkStart w:id="415" w:name="_Toc87813188"/>
      <w:bookmarkStart w:id="416" w:name="_Toc87813738"/>
      <w:bookmarkStart w:id="417" w:name="_Toc213915932"/>
      <w:r w:rsidRPr="00570235">
        <w:rPr>
          <w:lang w:val="en-US"/>
        </w:rPr>
        <w:t xml:space="preserve">F1 </w:t>
      </w:r>
      <w:r w:rsidR="00B86BB3" w:rsidRPr="00570235">
        <w:rPr>
          <w:lang w:val="en-US"/>
        </w:rPr>
        <w:t>I</w:t>
      </w:r>
      <w:r w:rsidRPr="00570235">
        <w:rPr>
          <w:lang w:val="en-US"/>
        </w:rPr>
        <w:t>nterface</w:t>
      </w:r>
      <w:bookmarkEnd w:id="414"/>
      <w:bookmarkEnd w:id="415"/>
      <w:bookmarkEnd w:id="416"/>
      <w:bookmarkEnd w:id="417"/>
    </w:p>
    <w:p w14:paraId="44B99A63" w14:textId="77777777" w:rsidR="00EC56AA" w:rsidRDefault="00314275" w:rsidP="00EC56AA">
      <w:pPr>
        <w:rPr>
          <w:rFonts w:eastAsiaTheme="minorEastAsia"/>
          <w:lang w:eastAsia="zh-CN"/>
        </w:rPr>
      </w:pPr>
      <w:r w:rsidRPr="00314275">
        <w:rPr>
          <w:lang w:val="en-GB"/>
        </w:rPr>
        <w:t xml:space="preserve">F1 interface supports control </w:t>
      </w:r>
      <w:r w:rsidR="00EC56AA">
        <w:rPr>
          <w:lang w:val="en-GB"/>
        </w:rPr>
        <w:t>plane and user plane separation</w:t>
      </w:r>
      <w:r w:rsidR="00EC56AA">
        <w:rPr>
          <w:rFonts w:eastAsiaTheme="minorEastAsia" w:hint="eastAsia"/>
          <w:lang w:val="en-GB" w:eastAsia="zh-CN"/>
        </w:rPr>
        <w:t>.</w:t>
      </w:r>
      <w:r w:rsidR="00164649">
        <w:rPr>
          <w:rFonts w:eastAsiaTheme="minorEastAsia"/>
          <w:lang w:val="en-GB" w:eastAsia="zh-CN"/>
        </w:rPr>
        <w:t xml:space="preserve"> </w:t>
      </w:r>
      <w:r w:rsidR="00EC56AA" w:rsidRPr="00AA758F">
        <w:t xml:space="preserve">The following describe the functions supported over F1-C and F1-U. </w:t>
      </w:r>
    </w:p>
    <w:p w14:paraId="1F64AF38" w14:textId="4BEB5EA3" w:rsidR="005B2FBF" w:rsidRDefault="002D6464" w:rsidP="002D6464">
      <w:pPr>
        <w:rPr>
          <w:rFonts w:eastAsiaTheme="minorEastAsia"/>
          <w:lang w:eastAsia="zh-CN"/>
        </w:rPr>
      </w:pPr>
      <w:r w:rsidRPr="002D6464">
        <w:rPr>
          <w:rFonts w:eastAsiaTheme="minorEastAsia"/>
          <w:lang w:eastAsia="zh-CN"/>
        </w:rPr>
        <w:t xml:space="preserve">The main services and functions of </w:t>
      </w:r>
      <w:r w:rsidR="005B2FBF" w:rsidRPr="00AA758F">
        <w:t>F1-C</w:t>
      </w:r>
      <w:r w:rsidR="005B2FBF">
        <w:rPr>
          <w:rFonts w:eastAsiaTheme="minorEastAsia" w:hint="eastAsia"/>
          <w:lang w:eastAsia="zh-CN"/>
        </w:rPr>
        <w:t>:</w:t>
      </w:r>
    </w:p>
    <w:p w14:paraId="74A2B65B" w14:textId="77777777" w:rsidR="005B2FBF" w:rsidRPr="002D6464" w:rsidRDefault="005B2FBF" w:rsidP="002D6464">
      <w:pPr>
        <w:pStyle w:val="ListParagraph"/>
        <w:numPr>
          <w:ilvl w:val="0"/>
          <w:numId w:val="30"/>
        </w:numPr>
        <w:spacing w:after="100" w:afterAutospacing="1"/>
        <w:ind w:left="720"/>
      </w:pPr>
      <w:r w:rsidRPr="00AA758F">
        <w:t>F1 interface management function</w:t>
      </w:r>
    </w:p>
    <w:p w14:paraId="213AB80C" w14:textId="77777777" w:rsidR="005B2FBF" w:rsidRPr="002D6464" w:rsidRDefault="005B2FBF" w:rsidP="002D6464">
      <w:pPr>
        <w:pStyle w:val="ListParagraph"/>
        <w:numPr>
          <w:ilvl w:val="0"/>
          <w:numId w:val="30"/>
        </w:numPr>
        <w:spacing w:after="100" w:afterAutospacing="1"/>
        <w:ind w:left="720"/>
      </w:pPr>
      <w:r w:rsidRPr="00AA758F">
        <w:t>System Information management function</w:t>
      </w:r>
    </w:p>
    <w:p w14:paraId="64B368EB" w14:textId="77777777" w:rsidR="005B2FBF" w:rsidRPr="002D6464" w:rsidRDefault="005B2FBF" w:rsidP="002D6464">
      <w:pPr>
        <w:pStyle w:val="ListParagraph"/>
        <w:numPr>
          <w:ilvl w:val="0"/>
          <w:numId w:val="30"/>
        </w:numPr>
        <w:spacing w:after="100" w:afterAutospacing="1"/>
        <w:ind w:left="720"/>
      </w:pPr>
      <w:r w:rsidRPr="00AA758F">
        <w:t>F1 UE context management function</w:t>
      </w:r>
    </w:p>
    <w:p w14:paraId="51CCE0ED" w14:textId="77777777" w:rsidR="005B2FBF" w:rsidRPr="002D6464" w:rsidRDefault="005B2FBF" w:rsidP="002D6464">
      <w:pPr>
        <w:pStyle w:val="ListParagraph"/>
        <w:numPr>
          <w:ilvl w:val="0"/>
          <w:numId w:val="30"/>
        </w:numPr>
        <w:spacing w:after="100" w:afterAutospacing="1"/>
        <w:ind w:left="720"/>
      </w:pPr>
      <w:r w:rsidRPr="00AA758F">
        <w:t>RRC message transfer function</w:t>
      </w:r>
    </w:p>
    <w:p w14:paraId="3BDDD0F8" w14:textId="77777777" w:rsidR="005B2FBF" w:rsidRPr="002D6464" w:rsidRDefault="005B2FBF" w:rsidP="002D6464">
      <w:pPr>
        <w:pStyle w:val="ListParagraph"/>
        <w:numPr>
          <w:ilvl w:val="0"/>
          <w:numId w:val="30"/>
        </w:numPr>
        <w:spacing w:after="100" w:afterAutospacing="1"/>
        <w:ind w:left="720"/>
      </w:pPr>
      <w:r w:rsidRPr="00E9130F">
        <w:t>Paging function</w:t>
      </w:r>
    </w:p>
    <w:p w14:paraId="47A69103" w14:textId="77777777" w:rsidR="005B2FBF" w:rsidRPr="002D6464" w:rsidRDefault="005B2FBF" w:rsidP="002D6464">
      <w:pPr>
        <w:pStyle w:val="ListParagraph"/>
        <w:numPr>
          <w:ilvl w:val="0"/>
          <w:numId w:val="30"/>
        </w:numPr>
        <w:spacing w:after="100" w:afterAutospacing="1"/>
        <w:ind w:left="720"/>
      </w:pPr>
      <w:r w:rsidRPr="00E9130F">
        <w:rPr>
          <w:rFonts w:hint="eastAsia"/>
        </w:rPr>
        <w:t>Warning messages</w:t>
      </w:r>
      <w:r w:rsidRPr="00E9130F">
        <w:t xml:space="preserve"> information transfer</w:t>
      </w:r>
      <w:r w:rsidRPr="00E9130F">
        <w:rPr>
          <w:rFonts w:hint="eastAsia"/>
        </w:rPr>
        <w:t xml:space="preserve"> function</w:t>
      </w:r>
    </w:p>
    <w:p w14:paraId="5C15EE8A" w14:textId="04FFC51D" w:rsidR="00314275" w:rsidRPr="002D6464" w:rsidRDefault="002D6464" w:rsidP="002D6464">
      <w:pPr>
        <w:spacing w:after="100" w:afterAutospacing="1"/>
        <w:rPr>
          <w:rFonts w:eastAsia="MS PGothic"/>
          <w:lang w:eastAsia="ja-JP"/>
        </w:rPr>
      </w:pPr>
      <w:r w:rsidRPr="002D6464">
        <w:rPr>
          <w:rFonts w:eastAsiaTheme="minorEastAsia"/>
          <w:lang w:eastAsia="zh-CN"/>
        </w:rPr>
        <w:t xml:space="preserve">The main services and functions of </w:t>
      </w:r>
      <w:r w:rsidR="005B2FBF" w:rsidRPr="00AA758F">
        <w:t>F1-U</w:t>
      </w:r>
      <w:r w:rsidRPr="002D6464">
        <w:rPr>
          <w:rFonts w:eastAsia="MS PGothic" w:hint="eastAsia"/>
          <w:lang w:eastAsia="ja-JP"/>
        </w:rPr>
        <w:t>:</w:t>
      </w:r>
    </w:p>
    <w:p w14:paraId="506D04CA" w14:textId="77777777" w:rsidR="004C1477" w:rsidRPr="002D6464" w:rsidRDefault="002D6464" w:rsidP="002D6464">
      <w:pPr>
        <w:pStyle w:val="ListParagraph"/>
        <w:numPr>
          <w:ilvl w:val="0"/>
          <w:numId w:val="30"/>
        </w:numPr>
        <w:spacing w:after="100" w:afterAutospacing="1"/>
        <w:ind w:left="720"/>
      </w:pPr>
      <w:r w:rsidRPr="00AA758F">
        <w:t>Transfer of user data</w:t>
      </w:r>
    </w:p>
    <w:p w14:paraId="015D9F5D" w14:textId="77777777" w:rsidR="002D6464" w:rsidRPr="002D6464" w:rsidRDefault="002D6464" w:rsidP="002D6464">
      <w:pPr>
        <w:pStyle w:val="ListParagraph"/>
        <w:numPr>
          <w:ilvl w:val="0"/>
          <w:numId w:val="30"/>
        </w:numPr>
        <w:spacing w:after="100" w:afterAutospacing="1"/>
        <w:ind w:left="720"/>
      </w:pPr>
      <w:r w:rsidRPr="00AA758F">
        <w:t>Flow control function</w:t>
      </w:r>
    </w:p>
    <w:p w14:paraId="7FB76E6D" w14:textId="29E4CB9F" w:rsidR="006E09E3" w:rsidRPr="00570235" w:rsidRDefault="006E09E3" w:rsidP="00023916">
      <w:pPr>
        <w:pStyle w:val="Heading3"/>
        <w:numPr>
          <w:ilvl w:val="1"/>
          <w:numId w:val="74"/>
        </w:numPr>
        <w:spacing w:after="100" w:afterAutospacing="1"/>
        <w:ind w:left="1728" w:hanging="1152"/>
        <w:rPr>
          <w:lang w:val="en-US"/>
        </w:rPr>
      </w:pPr>
      <w:bookmarkStart w:id="418" w:name="_Toc76128403"/>
      <w:bookmarkStart w:id="419" w:name="_Toc87813189"/>
      <w:bookmarkStart w:id="420" w:name="_Toc87813739"/>
      <w:bookmarkStart w:id="421" w:name="_Toc213915933"/>
      <w:r w:rsidRPr="00570235">
        <w:rPr>
          <w:lang w:val="en-US"/>
        </w:rPr>
        <w:t xml:space="preserve">E2 </w:t>
      </w:r>
      <w:r w:rsidR="00B86BB3" w:rsidRPr="00570235">
        <w:rPr>
          <w:lang w:val="en-US"/>
        </w:rPr>
        <w:t>I</w:t>
      </w:r>
      <w:r w:rsidRPr="00570235">
        <w:rPr>
          <w:lang w:val="en-US"/>
        </w:rPr>
        <w:t>nterface</w:t>
      </w:r>
      <w:bookmarkEnd w:id="418"/>
      <w:bookmarkEnd w:id="419"/>
      <w:bookmarkEnd w:id="420"/>
      <w:bookmarkEnd w:id="421"/>
    </w:p>
    <w:p w14:paraId="7DDAEB92" w14:textId="1D4FE470" w:rsidR="0001750A" w:rsidRPr="00712602" w:rsidRDefault="00223F70" w:rsidP="008335B4">
      <w:pPr>
        <w:pStyle w:val="ListParagraph"/>
        <w:ind w:left="0"/>
      </w:pPr>
      <w:r>
        <w:rPr>
          <w:lang w:val="en-GB"/>
        </w:rPr>
        <w:t xml:space="preserve">A near real-time RIC can configure and control </w:t>
      </w:r>
      <w:r w:rsidR="003864F7">
        <w:rPr>
          <w:lang w:val="en-GB"/>
        </w:rPr>
        <w:t xml:space="preserve">an </w:t>
      </w:r>
      <w:r w:rsidR="00DF48D9">
        <w:rPr>
          <w:lang w:val="en-GB"/>
        </w:rPr>
        <w:t>O-</w:t>
      </w:r>
      <w:r w:rsidR="0001750A">
        <w:rPr>
          <w:lang w:val="en-GB"/>
        </w:rPr>
        <w:t xml:space="preserve">CU </w:t>
      </w:r>
      <w:r>
        <w:rPr>
          <w:lang w:val="en-GB"/>
        </w:rPr>
        <w:t>via</w:t>
      </w:r>
      <w:r w:rsidR="0001750A">
        <w:rPr>
          <w:lang w:val="en-GB"/>
        </w:rPr>
        <w:t xml:space="preserve"> the E2 interface</w:t>
      </w:r>
      <w:r w:rsidR="00830800">
        <w:rPr>
          <w:lang w:val="en-GB"/>
        </w:rPr>
        <w:t>, based on the service models defined</w:t>
      </w:r>
      <w:r w:rsidR="00803A1D">
        <w:rPr>
          <w:lang w:val="en-GB"/>
        </w:rPr>
        <w:t>.</w:t>
      </w:r>
      <w:r w:rsidR="00252416">
        <w:rPr>
          <w:lang w:val="en-GB"/>
        </w:rPr>
        <w:t xml:space="preserve"> The service models and E2 messages are defined </w:t>
      </w:r>
      <w:r w:rsidR="00AE76AB">
        <w:rPr>
          <w:lang w:val="en-GB"/>
        </w:rPr>
        <w:t>in O-RAN WG</w:t>
      </w:r>
      <w:r w:rsidR="007345FD">
        <w:rPr>
          <w:lang w:val="en-GB"/>
        </w:rPr>
        <w:t>3</w:t>
      </w:r>
      <w:r w:rsidR="00AE76AB">
        <w:rPr>
          <w:lang w:val="en-GB"/>
        </w:rPr>
        <w:t xml:space="preserve"> specifications.</w:t>
      </w:r>
      <w:r w:rsidR="0001750A">
        <w:rPr>
          <w:lang w:val="en-GB"/>
        </w:rPr>
        <w:t xml:space="preserve"> </w:t>
      </w:r>
    </w:p>
    <w:p w14:paraId="7E2E44B0" w14:textId="77777777" w:rsidR="00AC0DC9" w:rsidRPr="00214B85" w:rsidRDefault="00AC0DC9" w:rsidP="00214B85">
      <w:pPr>
        <w:spacing w:after="100" w:afterAutospacing="1"/>
        <w:rPr>
          <w:lang w:val="en-GB"/>
        </w:rPr>
      </w:pPr>
      <w:bookmarkStart w:id="422" w:name="_Toc13434422"/>
      <w:bookmarkStart w:id="423" w:name="_Toc76128404"/>
      <w:bookmarkStart w:id="424" w:name="_Toc87813190"/>
      <w:bookmarkStart w:id="425" w:name="_Toc87813740"/>
      <w:bookmarkEnd w:id="422"/>
    </w:p>
    <w:p w14:paraId="124B702E" w14:textId="08D48A4A" w:rsidR="004C1477" w:rsidRPr="00570235" w:rsidRDefault="00474856" w:rsidP="00023916">
      <w:pPr>
        <w:pStyle w:val="Heading3"/>
        <w:numPr>
          <w:ilvl w:val="1"/>
          <w:numId w:val="74"/>
        </w:numPr>
        <w:spacing w:after="100" w:afterAutospacing="1"/>
        <w:ind w:left="1728" w:hanging="1152"/>
        <w:rPr>
          <w:lang w:val="en-US"/>
        </w:rPr>
      </w:pPr>
      <w:bookmarkStart w:id="426" w:name="_Toc213915934"/>
      <w:r w:rsidRPr="00570235">
        <w:rPr>
          <w:lang w:val="en-US"/>
        </w:rPr>
        <w:t>O-CU Cloudification Aspects</w:t>
      </w:r>
      <w:bookmarkEnd w:id="423"/>
      <w:bookmarkEnd w:id="424"/>
      <w:bookmarkEnd w:id="425"/>
      <w:bookmarkEnd w:id="426"/>
    </w:p>
    <w:p w14:paraId="487ECBF8" w14:textId="243A5290" w:rsidR="003A57E3" w:rsidRDefault="003A57E3" w:rsidP="003A57E3">
      <w:pPr>
        <w:spacing w:after="100" w:afterAutospacing="1"/>
        <w:rPr>
          <w:lang w:val="en-GB"/>
        </w:rPr>
      </w:pPr>
      <w:r>
        <w:rPr>
          <w:lang w:val="en-GB"/>
        </w:rPr>
        <w:t xml:space="preserve">Please refer to O-RAN WG6 specifications for cloud deployment of O-CU. </w:t>
      </w:r>
    </w:p>
    <w:p w14:paraId="56965CD3" w14:textId="77777777" w:rsidR="00CC6845" w:rsidRPr="00677C43" w:rsidRDefault="00CC6845" w:rsidP="003A57E3">
      <w:pPr>
        <w:spacing w:after="100" w:afterAutospacing="1"/>
        <w:rPr>
          <w:lang w:val="en-GB"/>
        </w:rPr>
      </w:pPr>
    </w:p>
    <w:p w14:paraId="6F7F2024" w14:textId="77777777" w:rsidR="00CC6845" w:rsidRPr="00677C43" w:rsidRDefault="00CC6845" w:rsidP="00CC6845">
      <w:pPr>
        <w:spacing w:after="100" w:afterAutospacing="1"/>
        <w:rPr>
          <w:lang w:val="en-GB"/>
        </w:rPr>
      </w:pPr>
    </w:p>
    <w:p w14:paraId="0AEA8C60" w14:textId="77777777" w:rsidR="003A57E3" w:rsidRPr="00677C43" w:rsidRDefault="003A57E3" w:rsidP="005D1096">
      <w:pPr>
        <w:spacing w:after="100" w:afterAutospacing="1"/>
        <w:rPr>
          <w:lang w:val="en-GB"/>
        </w:rPr>
      </w:pPr>
    </w:p>
    <w:p w14:paraId="783190AB" w14:textId="5419546D" w:rsidR="004C1477" w:rsidRPr="00570235" w:rsidRDefault="00AA711E" w:rsidP="00023916">
      <w:pPr>
        <w:pStyle w:val="Heading1"/>
        <w:numPr>
          <w:ilvl w:val="0"/>
          <w:numId w:val="74"/>
        </w:numPr>
        <w:spacing w:after="100" w:afterAutospacing="1"/>
        <w:rPr>
          <w:lang w:val="en-US"/>
        </w:rPr>
      </w:pPr>
      <w:bookmarkStart w:id="427" w:name="_Toc76128405"/>
      <w:bookmarkStart w:id="428" w:name="_Toc87813191"/>
      <w:bookmarkStart w:id="429" w:name="_Toc87813741"/>
      <w:bookmarkStart w:id="430" w:name="_Toc213915935"/>
      <w:r w:rsidRPr="00570235">
        <w:rPr>
          <w:lang w:val="en-US"/>
        </w:rPr>
        <w:t>O-CU Functional Blocks</w:t>
      </w:r>
      <w:bookmarkEnd w:id="427"/>
      <w:bookmarkEnd w:id="428"/>
      <w:bookmarkEnd w:id="429"/>
      <w:bookmarkEnd w:id="430"/>
    </w:p>
    <w:p w14:paraId="2087E157" w14:textId="7B04DE9E" w:rsidR="00AA711E" w:rsidRDefault="00DD1800" w:rsidP="00BF0E76">
      <w:pPr>
        <w:spacing w:after="100" w:afterAutospacing="1"/>
        <w:rPr>
          <w:lang w:val="en-GB"/>
        </w:rPr>
      </w:pPr>
      <w:r>
        <w:fldChar w:fldCharType="begin"/>
      </w:r>
      <w:r>
        <w:instrText xml:space="preserve"> REF _Ref10642947 \h  \* MERGEFORMAT </w:instrText>
      </w:r>
      <w:r>
        <w:fldChar w:fldCharType="separate"/>
      </w:r>
      <w:r w:rsidR="00D62510">
        <w:t xml:space="preserve">Figure </w:t>
      </w:r>
      <w:r w:rsidR="00D62510">
        <w:rPr>
          <w:noProof/>
        </w:rPr>
        <w:t>10</w:t>
      </w:r>
      <w:r w:rsidR="00D62510">
        <w:rPr>
          <w:noProof/>
        </w:rPr>
        <w:noBreakHyphen/>
        <w:t>1</w:t>
      </w:r>
      <w:r>
        <w:fldChar w:fldCharType="end"/>
      </w:r>
      <w:r w:rsidR="00D142BA">
        <w:rPr>
          <w:lang w:val="en-GB"/>
        </w:rPr>
        <w:t xml:space="preserve"> </w:t>
      </w:r>
      <w:r w:rsidR="00474856" w:rsidRPr="00474856">
        <w:rPr>
          <w:lang w:val="en-GB"/>
        </w:rPr>
        <w:t xml:space="preserve">below outlines the </w:t>
      </w:r>
      <w:r w:rsidR="001B6879">
        <w:rPr>
          <w:lang w:val="en-GB"/>
        </w:rPr>
        <w:t>O-CU</w:t>
      </w:r>
      <w:r w:rsidR="00474856" w:rsidRPr="00474856">
        <w:rPr>
          <w:lang w:val="en-GB"/>
        </w:rPr>
        <w:t xml:space="preserve"> </w:t>
      </w:r>
      <w:r w:rsidR="001B6879">
        <w:rPr>
          <w:lang w:val="en-GB"/>
        </w:rPr>
        <w:t>f</w:t>
      </w:r>
      <w:r w:rsidR="00474856" w:rsidRPr="00474856">
        <w:rPr>
          <w:lang w:val="en-GB"/>
        </w:rPr>
        <w:t xml:space="preserve">unctional </w:t>
      </w:r>
      <w:r w:rsidR="001B6879">
        <w:rPr>
          <w:lang w:val="en-GB"/>
        </w:rPr>
        <w:t>b</w:t>
      </w:r>
      <w:r w:rsidR="00474856" w:rsidRPr="00474856">
        <w:rPr>
          <w:lang w:val="en-GB"/>
        </w:rPr>
        <w:t xml:space="preserve">locks. </w:t>
      </w:r>
      <w:r w:rsidR="001B6879">
        <w:rPr>
          <w:lang w:val="en-GB"/>
        </w:rPr>
        <w:t>An implementation may specify the modules differently</w:t>
      </w:r>
      <w:r w:rsidR="00474856" w:rsidRPr="00474856">
        <w:rPr>
          <w:lang w:val="en-GB"/>
        </w:rPr>
        <w:t>.</w:t>
      </w:r>
    </w:p>
    <w:p w14:paraId="17DC8BC4" w14:textId="77777777" w:rsidR="003B5F7F" w:rsidRDefault="004C1477" w:rsidP="00BF0E76">
      <w:pPr>
        <w:keepNext/>
        <w:spacing w:after="100" w:afterAutospacing="1"/>
      </w:pPr>
      <w:r>
        <w:rPr>
          <w:noProof/>
          <w:lang w:eastAsia="zh-CN"/>
        </w:rPr>
        <w:lastRenderedPageBreak/>
        <w:drawing>
          <wp:inline distT="0" distB="0" distL="0" distR="0" wp14:anchorId="18FB515D" wp14:editId="7C6D0A57">
            <wp:extent cx="6122035" cy="2397760"/>
            <wp:effectExtent l="0" t="0" r="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stretch>
                      <a:fillRect/>
                    </a:stretch>
                  </pic:blipFill>
                  <pic:spPr>
                    <a:xfrm>
                      <a:off x="0" y="0"/>
                      <a:ext cx="6122035" cy="2397760"/>
                    </a:xfrm>
                    <a:prstGeom prst="rect">
                      <a:avLst/>
                    </a:prstGeom>
                  </pic:spPr>
                </pic:pic>
              </a:graphicData>
            </a:graphic>
          </wp:inline>
        </w:drawing>
      </w:r>
    </w:p>
    <w:p w14:paraId="02EAAAC9" w14:textId="6BF69E87" w:rsidR="003B5F7F" w:rsidRPr="003B5F7F" w:rsidRDefault="003B5F7F" w:rsidP="00BF0E76">
      <w:pPr>
        <w:pStyle w:val="Caption"/>
        <w:spacing w:after="100" w:afterAutospacing="1"/>
        <w:jc w:val="center"/>
      </w:pPr>
      <w:bookmarkStart w:id="431" w:name="_Ref10642947"/>
      <w:r>
        <w:t xml:space="preserve">Figure </w:t>
      </w:r>
      <w:r w:rsidR="007576A1">
        <w:rPr>
          <w:noProof/>
        </w:rPr>
        <w:fldChar w:fldCharType="begin"/>
      </w:r>
      <w:r w:rsidR="0020311A">
        <w:rPr>
          <w:noProof/>
        </w:rPr>
        <w:instrText xml:space="preserve"> STYLEREF 1 \s </w:instrText>
      </w:r>
      <w:r w:rsidR="007576A1">
        <w:rPr>
          <w:noProof/>
        </w:rPr>
        <w:fldChar w:fldCharType="separate"/>
      </w:r>
      <w:r w:rsidR="00A10CAE">
        <w:rPr>
          <w:noProof/>
        </w:rPr>
        <w:t>10</w:t>
      </w:r>
      <w:r w:rsidR="007576A1">
        <w:rPr>
          <w:noProof/>
        </w:rPr>
        <w:fldChar w:fldCharType="end"/>
      </w:r>
      <w:r w:rsidR="00D94CF7">
        <w:noBreakHyphen/>
      </w:r>
      <w:r w:rsidR="007576A1">
        <w:rPr>
          <w:noProof/>
        </w:rPr>
        <w:fldChar w:fldCharType="begin"/>
      </w:r>
      <w:r w:rsidR="0020311A">
        <w:rPr>
          <w:noProof/>
        </w:rPr>
        <w:instrText xml:space="preserve"> SEQ Figure \* ARABIC \s 1 </w:instrText>
      </w:r>
      <w:r w:rsidR="007576A1">
        <w:rPr>
          <w:noProof/>
        </w:rPr>
        <w:fldChar w:fldCharType="separate"/>
      </w:r>
      <w:r w:rsidR="00A10CAE">
        <w:rPr>
          <w:noProof/>
        </w:rPr>
        <w:t>1</w:t>
      </w:r>
      <w:r w:rsidR="007576A1">
        <w:rPr>
          <w:noProof/>
        </w:rPr>
        <w:fldChar w:fldCharType="end"/>
      </w:r>
      <w:bookmarkEnd w:id="431"/>
      <w:r>
        <w:t xml:space="preserve"> </w:t>
      </w:r>
      <w:r w:rsidRPr="003B5F7F">
        <w:t>O-CU Functional Blocks</w:t>
      </w:r>
    </w:p>
    <w:p w14:paraId="7FA6868E" w14:textId="77777777" w:rsidR="00474856" w:rsidRDefault="00474856" w:rsidP="00BF0E76">
      <w:pPr>
        <w:spacing w:after="100" w:afterAutospacing="1"/>
        <w:rPr>
          <w:lang w:val="en-GB"/>
        </w:rPr>
      </w:pPr>
      <w:r w:rsidRPr="00474856">
        <w:rPr>
          <w:lang w:val="en-GB"/>
        </w:rPr>
        <w:t>The O-CU comprises of O-CU-CP and O-CU-UP.</w:t>
      </w:r>
    </w:p>
    <w:p w14:paraId="3284F5DE" w14:textId="303E1E2B" w:rsidR="004C1477" w:rsidRPr="00570235" w:rsidRDefault="00474856" w:rsidP="00023916">
      <w:pPr>
        <w:pStyle w:val="Heading3"/>
        <w:numPr>
          <w:ilvl w:val="1"/>
          <w:numId w:val="74"/>
        </w:numPr>
        <w:spacing w:after="100" w:afterAutospacing="1"/>
        <w:ind w:left="1728" w:hanging="1152"/>
        <w:rPr>
          <w:lang w:val="en-US"/>
        </w:rPr>
      </w:pPr>
      <w:bookmarkStart w:id="432" w:name="_Toc76128406"/>
      <w:bookmarkStart w:id="433" w:name="_Toc87813192"/>
      <w:bookmarkStart w:id="434" w:name="_Toc87813742"/>
      <w:bookmarkStart w:id="435" w:name="_Toc213915936"/>
      <w:r w:rsidRPr="00570235">
        <w:rPr>
          <w:lang w:val="en-US"/>
        </w:rPr>
        <w:t>O-CU-CP Functional Blocks</w:t>
      </w:r>
      <w:bookmarkEnd w:id="432"/>
      <w:bookmarkEnd w:id="433"/>
      <w:bookmarkEnd w:id="434"/>
      <w:bookmarkEnd w:id="435"/>
    </w:p>
    <w:p w14:paraId="31D90F01" w14:textId="77777777" w:rsidR="00474856" w:rsidRDefault="00474856" w:rsidP="00BF0E76">
      <w:pPr>
        <w:spacing w:after="100" w:afterAutospacing="1"/>
        <w:rPr>
          <w:lang w:val="en-GB"/>
        </w:rPr>
      </w:pPr>
      <w:r w:rsidRPr="00474856">
        <w:rPr>
          <w:lang w:val="en-GB"/>
        </w:rPr>
        <w:t>O-CU-CP handles the control plane functionality of O-CU.</w:t>
      </w:r>
    </w:p>
    <w:p w14:paraId="6F216C88" w14:textId="34211937" w:rsidR="004C1477" w:rsidRPr="00187D54" w:rsidRDefault="00474856" w:rsidP="00023916">
      <w:pPr>
        <w:pStyle w:val="Heading3"/>
        <w:numPr>
          <w:ilvl w:val="2"/>
          <w:numId w:val="74"/>
        </w:numPr>
      </w:pPr>
      <w:bookmarkStart w:id="436" w:name="_Toc76128407"/>
      <w:bookmarkStart w:id="437" w:name="_Toc87813193"/>
      <w:bookmarkStart w:id="438" w:name="_Toc87813743"/>
      <w:bookmarkStart w:id="439" w:name="_Toc213915937"/>
      <w:r w:rsidRPr="00187D54">
        <w:t>O-CU-CP-OAM</w:t>
      </w:r>
      <w:r w:rsidR="00D32E10" w:rsidRPr="00187D54">
        <w:t>-Agent</w:t>
      </w:r>
      <w:bookmarkEnd w:id="436"/>
      <w:bookmarkEnd w:id="437"/>
      <w:bookmarkEnd w:id="438"/>
      <w:bookmarkEnd w:id="439"/>
    </w:p>
    <w:p w14:paraId="704D8F12" w14:textId="77777777" w:rsidR="00474856" w:rsidRPr="00474856" w:rsidRDefault="00474856" w:rsidP="00BF0E76">
      <w:pPr>
        <w:spacing w:after="100" w:afterAutospacing="1"/>
        <w:rPr>
          <w:lang w:val="en-GB"/>
        </w:rPr>
      </w:pPr>
      <w:r w:rsidRPr="00474856">
        <w:rPr>
          <w:lang w:val="en-GB"/>
        </w:rPr>
        <w:t>O-CU-CP-OAM</w:t>
      </w:r>
      <w:r w:rsidR="00D32E10">
        <w:rPr>
          <w:lang w:val="en-GB"/>
        </w:rPr>
        <w:t>-Agent</w:t>
      </w:r>
      <w:r w:rsidRPr="00474856">
        <w:rPr>
          <w:lang w:val="en-GB"/>
        </w:rPr>
        <w:t xml:space="preserve"> manages following services of O-CU-CP</w:t>
      </w:r>
      <w:r>
        <w:rPr>
          <w:lang w:val="en-GB"/>
        </w:rPr>
        <w:t>:</w:t>
      </w:r>
    </w:p>
    <w:p w14:paraId="6A769481" w14:textId="77777777" w:rsidR="00474856" w:rsidRPr="00474856" w:rsidRDefault="00474856" w:rsidP="00BF0E76">
      <w:pPr>
        <w:pStyle w:val="ListParagraph"/>
        <w:numPr>
          <w:ilvl w:val="0"/>
          <w:numId w:val="12"/>
        </w:numPr>
        <w:spacing w:after="100" w:afterAutospacing="1"/>
        <w:rPr>
          <w:lang w:val="en-GB"/>
        </w:rPr>
      </w:pPr>
      <w:r w:rsidRPr="00474856">
        <w:rPr>
          <w:lang w:val="en-GB"/>
        </w:rPr>
        <w:t>Configuration and Control Management</w:t>
      </w:r>
    </w:p>
    <w:p w14:paraId="622C1983" w14:textId="77777777" w:rsidR="00474856" w:rsidRPr="00474856" w:rsidRDefault="00474856" w:rsidP="00BF0E76">
      <w:pPr>
        <w:pStyle w:val="ListParagraph"/>
        <w:numPr>
          <w:ilvl w:val="0"/>
          <w:numId w:val="12"/>
        </w:numPr>
        <w:spacing w:after="100" w:afterAutospacing="1"/>
        <w:rPr>
          <w:lang w:val="en-GB"/>
        </w:rPr>
      </w:pPr>
      <w:r w:rsidRPr="00474856">
        <w:rPr>
          <w:lang w:val="en-GB"/>
        </w:rPr>
        <w:t>Performance Counter Management</w:t>
      </w:r>
    </w:p>
    <w:p w14:paraId="50DBB212" w14:textId="77777777" w:rsidR="00474856" w:rsidRPr="00474856" w:rsidRDefault="00474856" w:rsidP="00BF0E76">
      <w:pPr>
        <w:pStyle w:val="ListParagraph"/>
        <w:numPr>
          <w:ilvl w:val="0"/>
          <w:numId w:val="12"/>
        </w:numPr>
        <w:spacing w:after="100" w:afterAutospacing="1"/>
        <w:rPr>
          <w:lang w:val="en-GB"/>
        </w:rPr>
      </w:pPr>
      <w:r w:rsidRPr="00474856">
        <w:rPr>
          <w:lang w:val="en-GB"/>
        </w:rPr>
        <w:t>Fault Management</w:t>
      </w:r>
    </w:p>
    <w:p w14:paraId="174B4391" w14:textId="77777777" w:rsidR="00474856" w:rsidRPr="00474856" w:rsidRDefault="00474856" w:rsidP="00BF0E76">
      <w:pPr>
        <w:spacing w:after="100" w:afterAutospacing="1"/>
        <w:rPr>
          <w:lang w:val="en-GB"/>
        </w:rPr>
      </w:pPr>
      <w:r w:rsidRPr="00474856">
        <w:rPr>
          <w:lang w:val="en-GB"/>
        </w:rPr>
        <w:t xml:space="preserve">O-CU-CP-OAM receives the configuration for O-CU-CP and configures all the modules of O-CU-CP. It may perform operations like spawning of O-CU-CP modules, </w:t>
      </w:r>
      <w:r w:rsidR="006A7793">
        <w:rPr>
          <w:lang w:val="en-GB"/>
        </w:rPr>
        <w:t xml:space="preserve">and </w:t>
      </w:r>
      <w:r w:rsidRPr="00474856">
        <w:rPr>
          <w:lang w:val="en-GB"/>
        </w:rPr>
        <w:t>software downloading for O-CU-CP.</w:t>
      </w:r>
    </w:p>
    <w:p w14:paraId="3D6BE226" w14:textId="77777777" w:rsidR="00474856" w:rsidRPr="00474856" w:rsidRDefault="00474856" w:rsidP="00BF0E76">
      <w:pPr>
        <w:spacing w:after="100" w:afterAutospacing="1"/>
        <w:rPr>
          <w:lang w:val="en-GB"/>
        </w:rPr>
      </w:pPr>
      <w:r w:rsidRPr="00474856">
        <w:rPr>
          <w:lang w:val="en-GB"/>
        </w:rPr>
        <w:t>O-CU-CP-OAM collects the performance counters of O-CU-CP and reports it to performance management entity present in the network.</w:t>
      </w:r>
    </w:p>
    <w:p w14:paraId="6ECFA8CA" w14:textId="77777777" w:rsidR="00474856" w:rsidRDefault="00474856" w:rsidP="00BF0E76">
      <w:pPr>
        <w:spacing w:after="100" w:afterAutospacing="1"/>
        <w:rPr>
          <w:lang w:val="en-GB"/>
        </w:rPr>
      </w:pPr>
      <w:r w:rsidRPr="00474856">
        <w:rPr>
          <w:lang w:val="en-GB"/>
        </w:rPr>
        <w:t>O-CU-CP-OAM manages the faults and alarms raised at O-CU-CP and reports it to fault management entity present in the network.</w:t>
      </w:r>
    </w:p>
    <w:p w14:paraId="2F8B372F" w14:textId="749BA923" w:rsidR="004C1477" w:rsidRPr="00187D54" w:rsidRDefault="00474856" w:rsidP="00023916">
      <w:pPr>
        <w:pStyle w:val="Heading3"/>
        <w:numPr>
          <w:ilvl w:val="2"/>
          <w:numId w:val="74"/>
        </w:numPr>
      </w:pPr>
      <w:bookmarkStart w:id="440" w:name="_Toc76128408"/>
      <w:bookmarkStart w:id="441" w:name="_Toc87813194"/>
      <w:bookmarkStart w:id="442" w:name="_Toc87813744"/>
      <w:bookmarkStart w:id="443" w:name="_Toc213915938"/>
      <w:r w:rsidRPr="00187D54">
        <w:t>gNB Procedure Management</w:t>
      </w:r>
      <w:bookmarkEnd w:id="440"/>
      <w:bookmarkEnd w:id="441"/>
      <w:bookmarkEnd w:id="442"/>
      <w:bookmarkEnd w:id="443"/>
    </w:p>
    <w:p w14:paraId="0AD0CBD6" w14:textId="78A7F6F1" w:rsidR="00474856" w:rsidRDefault="007576A1" w:rsidP="00BF0E76">
      <w:pPr>
        <w:spacing w:after="100" w:afterAutospacing="1"/>
        <w:rPr>
          <w:lang w:val="en-GB"/>
        </w:rPr>
      </w:pPr>
      <w:r>
        <w:rPr>
          <w:lang w:val="en-GB"/>
        </w:rPr>
        <w:fldChar w:fldCharType="begin"/>
      </w:r>
      <w:r w:rsidR="005E2040">
        <w:rPr>
          <w:lang w:val="en-GB"/>
        </w:rPr>
        <w:instrText xml:space="preserve"> REF _Ref10640875 \h </w:instrText>
      </w:r>
      <w:r>
        <w:rPr>
          <w:lang w:val="en-GB"/>
        </w:rPr>
      </w:r>
      <w:r>
        <w:rPr>
          <w:lang w:val="en-GB"/>
        </w:rPr>
        <w:fldChar w:fldCharType="separate"/>
      </w:r>
      <w:r w:rsidR="00D62510">
        <w:t xml:space="preserve">Figure </w:t>
      </w:r>
      <w:r w:rsidR="00D62510">
        <w:rPr>
          <w:noProof/>
        </w:rPr>
        <w:t>10</w:t>
      </w:r>
      <w:r w:rsidR="00D62510">
        <w:noBreakHyphen/>
      </w:r>
      <w:r w:rsidR="00D62510">
        <w:rPr>
          <w:noProof/>
        </w:rPr>
        <w:t>2</w:t>
      </w:r>
      <w:r>
        <w:rPr>
          <w:lang w:val="en-GB"/>
        </w:rPr>
        <w:fldChar w:fldCharType="end"/>
      </w:r>
      <w:r w:rsidR="00474856" w:rsidRPr="00474856">
        <w:rPr>
          <w:lang w:val="en-GB"/>
        </w:rPr>
        <w:t xml:space="preserve"> shows the detailed view of gNB Procedure Management functional block. gNB Procedure Management manages the non-UE associated NGAP and XnAP procedures like NG/Xn Interface Management and Configuration Transfer procedures as defined in 3GPP TS 38.413</w:t>
      </w:r>
      <w:r w:rsidR="006F39DE">
        <w:rPr>
          <w:rFonts w:eastAsiaTheme="minorEastAsia" w:hint="eastAsia"/>
          <w:lang w:val="en-GB" w:eastAsia="zh-CN"/>
        </w:rPr>
        <w:t xml:space="preserve"> </w:t>
      </w:r>
      <w:r>
        <w:rPr>
          <w:rFonts w:eastAsiaTheme="minorEastAsia"/>
          <w:lang w:val="en-GB" w:eastAsia="zh-CN"/>
        </w:rPr>
        <w:fldChar w:fldCharType="begin"/>
      </w:r>
      <w:r w:rsidR="006F39DE">
        <w:rPr>
          <w:rFonts w:eastAsiaTheme="minorEastAsia"/>
          <w:lang w:val="en-GB" w:eastAsia="zh-CN"/>
        </w:rPr>
        <w:instrText xml:space="preserve"> </w:instrText>
      </w:r>
      <w:r w:rsidR="006F39DE">
        <w:rPr>
          <w:rFonts w:eastAsiaTheme="minorEastAsia" w:hint="eastAsia"/>
          <w:lang w:val="en-GB" w:eastAsia="zh-CN"/>
        </w:rPr>
        <w:instrText>REF _Ref13474519 \r \h</w:instrText>
      </w:r>
      <w:r w:rsidR="006F39DE">
        <w:rPr>
          <w:rFonts w:eastAsiaTheme="minorEastAsia"/>
          <w:lang w:val="en-GB" w:eastAsia="zh-CN"/>
        </w:rPr>
        <w:instrText xml:space="preserve"> </w:instrText>
      </w:r>
      <w:r>
        <w:rPr>
          <w:rFonts w:eastAsiaTheme="minorEastAsia"/>
          <w:lang w:val="en-GB" w:eastAsia="zh-CN"/>
        </w:rPr>
      </w:r>
      <w:r>
        <w:rPr>
          <w:rFonts w:eastAsiaTheme="minorEastAsia"/>
          <w:lang w:val="en-GB" w:eastAsia="zh-CN"/>
        </w:rPr>
        <w:fldChar w:fldCharType="separate"/>
      </w:r>
      <w:r w:rsidR="00D62510">
        <w:rPr>
          <w:rFonts w:eastAsiaTheme="minorEastAsia"/>
          <w:lang w:val="en-GB" w:eastAsia="zh-CN"/>
        </w:rPr>
        <w:t>[13]</w:t>
      </w:r>
      <w:r>
        <w:rPr>
          <w:rFonts w:eastAsiaTheme="minorEastAsia"/>
          <w:lang w:val="en-GB" w:eastAsia="zh-CN"/>
        </w:rPr>
        <w:fldChar w:fldCharType="end"/>
      </w:r>
      <w:r w:rsidR="00474856" w:rsidRPr="00474856">
        <w:rPr>
          <w:lang w:val="en-GB"/>
        </w:rPr>
        <w:t>, TS 38.423</w:t>
      </w:r>
      <w:r w:rsidR="006F39DE">
        <w:rPr>
          <w:rFonts w:eastAsiaTheme="minorEastAsia" w:hint="eastAsia"/>
          <w:lang w:val="en-GB" w:eastAsia="zh-CN"/>
        </w:rPr>
        <w:t xml:space="preserve"> </w:t>
      </w:r>
      <w:r>
        <w:rPr>
          <w:rFonts w:eastAsiaTheme="minorEastAsia"/>
          <w:lang w:val="en-GB" w:eastAsia="zh-CN"/>
        </w:rPr>
        <w:fldChar w:fldCharType="begin"/>
      </w:r>
      <w:r w:rsidR="006F39DE">
        <w:rPr>
          <w:rFonts w:eastAsiaTheme="minorEastAsia"/>
          <w:lang w:val="en-GB" w:eastAsia="zh-CN"/>
        </w:rPr>
        <w:instrText xml:space="preserve"> </w:instrText>
      </w:r>
      <w:r w:rsidR="006F39DE">
        <w:rPr>
          <w:rFonts w:eastAsiaTheme="minorEastAsia" w:hint="eastAsia"/>
          <w:lang w:val="en-GB" w:eastAsia="zh-CN"/>
        </w:rPr>
        <w:instrText>REF _Ref13474531 \r \h</w:instrText>
      </w:r>
      <w:r w:rsidR="006F39DE">
        <w:rPr>
          <w:rFonts w:eastAsiaTheme="minorEastAsia"/>
          <w:lang w:val="en-GB" w:eastAsia="zh-CN"/>
        </w:rPr>
        <w:instrText xml:space="preserve"> </w:instrText>
      </w:r>
      <w:r>
        <w:rPr>
          <w:rFonts w:eastAsiaTheme="minorEastAsia"/>
          <w:lang w:val="en-GB" w:eastAsia="zh-CN"/>
        </w:rPr>
      </w:r>
      <w:r>
        <w:rPr>
          <w:rFonts w:eastAsiaTheme="minorEastAsia"/>
          <w:lang w:val="en-GB" w:eastAsia="zh-CN"/>
        </w:rPr>
        <w:fldChar w:fldCharType="separate"/>
      </w:r>
      <w:r w:rsidR="00D62510">
        <w:rPr>
          <w:rFonts w:eastAsiaTheme="minorEastAsia"/>
          <w:lang w:val="en-GB" w:eastAsia="zh-CN"/>
        </w:rPr>
        <w:t>[14]</w:t>
      </w:r>
      <w:r>
        <w:rPr>
          <w:rFonts w:eastAsiaTheme="minorEastAsia"/>
          <w:lang w:val="en-GB" w:eastAsia="zh-CN"/>
        </w:rPr>
        <w:fldChar w:fldCharType="end"/>
      </w:r>
      <w:r w:rsidR="00474856" w:rsidRPr="00474856">
        <w:rPr>
          <w:lang w:val="en-GB"/>
        </w:rPr>
        <w:t xml:space="preserve"> and TS 38.473</w:t>
      </w:r>
      <w:r w:rsidR="006F39DE">
        <w:rPr>
          <w:rFonts w:eastAsiaTheme="minorEastAsia" w:hint="eastAsia"/>
          <w:lang w:val="en-GB" w:eastAsia="zh-CN"/>
        </w:rPr>
        <w:t xml:space="preserve"> </w:t>
      </w:r>
      <w:r>
        <w:rPr>
          <w:rFonts w:eastAsiaTheme="minorEastAsia"/>
          <w:lang w:val="en-GB" w:eastAsia="zh-CN"/>
        </w:rPr>
        <w:fldChar w:fldCharType="begin"/>
      </w:r>
      <w:r w:rsidR="006F39DE">
        <w:rPr>
          <w:rFonts w:eastAsiaTheme="minorEastAsia"/>
          <w:lang w:val="en-GB" w:eastAsia="zh-CN"/>
        </w:rPr>
        <w:instrText xml:space="preserve"> </w:instrText>
      </w:r>
      <w:r w:rsidR="006F39DE">
        <w:rPr>
          <w:rFonts w:eastAsiaTheme="minorEastAsia" w:hint="eastAsia"/>
          <w:lang w:val="en-GB" w:eastAsia="zh-CN"/>
        </w:rPr>
        <w:instrText>REF _Ref13474540 \r \h</w:instrText>
      </w:r>
      <w:r w:rsidR="006F39DE">
        <w:rPr>
          <w:rFonts w:eastAsiaTheme="minorEastAsia"/>
          <w:lang w:val="en-GB" w:eastAsia="zh-CN"/>
        </w:rPr>
        <w:instrText xml:space="preserve"> </w:instrText>
      </w:r>
      <w:r>
        <w:rPr>
          <w:rFonts w:eastAsiaTheme="minorEastAsia"/>
          <w:lang w:val="en-GB" w:eastAsia="zh-CN"/>
        </w:rPr>
      </w:r>
      <w:r>
        <w:rPr>
          <w:rFonts w:eastAsiaTheme="minorEastAsia"/>
          <w:lang w:val="en-GB" w:eastAsia="zh-CN"/>
        </w:rPr>
        <w:fldChar w:fldCharType="separate"/>
      </w:r>
      <w:r w:rsidR="00D62510">
        <w:rPr>
          <w:rFonts w:eastAsiaTheme="minorEastAsia"/>
          <w:lang w:val="en-GB" w:eastAsia="zh-CN"/>
        </w:rPr>
        <w:t>[18]</w:t>
      </w:r>
      <w:r>
        <w:rPr>
          <w:rFonts w:eastAsiaTheme="minorEastAsia"/>
          <w:lang w:val="en-GB" w:eastAsia="zh-CN"/>
        </w:rPr>
        <w:fldChar w:fldCharType="end"/>
      </w:r>
      <w:r w:rsidR="00474856" w:rsidRPr="00474856">
        <w:rPr>
          <w:lang w:val="en-GB"/>
        </w:rPr>
        <w:t>. The functional sub-blocks shown in figure below are indicatively used to capture the functionality of gNB Procedure Management functional block and could be realized differently.</w:t>
      </w:r>
    </w:p>
    <w:p w14:paraId="07288858" w14:textId="0B25B04A" w:rsidR="005E2040" w:rsidRDefault="00FC5D6F" w:rsidP="00BF0E76">
      <w:pPr>
        <w:keepNext/>
        <w:spacing w:after="100" w:afterAutospacing="1"/>
        <w:jc w:val="center"/>
      </w:pPr>
      <w:r>
        <w:rPr>
          <w:noProof/>
        </w:rPr>
        <mc:AlternateContent>
          <mc:Choice Requires="wpc">
            <w:drawing>
              <wp:inline distT="0" distB="0" distL="0" distR="0" wp14:anchorId="7E32963A" wp14:editId="1F5496B0">
                <wp:extent cx="6122035" cy="952500"/>
                <wp:effectExtent l="0" t="0" r="269240" b="0"/>
                <wp:docPr id="19" name="Canvas 45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 name="AutoShape 30"/>
                        <wps:cNvSpPr>
                          <a:spLocks noChangeArrowheads="1"/>
                        </wps:cNvSpPr>
                        <wps:spPr bwMode="auto">
                          <a:xfrm>
                            <a:off x="53300" y="53300"/>
                            <a:ext cx="6324636" cy="8642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 name="AutoShape 6"/>
                        <wps:cNvSpPr>
                          <a:spLocks noChangeArrowheads="1"/>
                        </wps:cNvSpPr>
                        <wps:spPr bwMode="auto">
                          <a:xfrm>
                            <a:off x="1300107" y="156300"/>
                            <a:ext cx="1633609" cy="559800"/>
                          </a:xfrm>
                          <a:prstGeom prst="roundRect">
                            <a:avLst>
                              <a:gd name="adj" fmla="val 16667"/>
                            </a:avLst>
                          </a:prstGeom>
                          <a:solidFill>
                            <a:srgbClr val="FFFFFF"/>
                          </a:solidFill>
                          <a:ln w="9525">
                            <a:solidFill>
                              <a:srgbClr val="000000"/>
                            </a:solidFill>
                            <a:round/>
                            <a:headEnd/>
                            <a:tailEnd/>
                          </a:ln>
                        </wps:spPr>
                        <wps:txbx>
                          <w:txbxContent>
                            <w:p w14:paraId="563F2114" w14:textId="77777777" w:rsidR="00A349A3" w:rsidRPr="00880F49" w:rsidRDefault="00A349A3" w:rsidP="005E2040">
                              <w:pPr>
                                <w:pStyle w:val="NormalWeb"/>
                                <w:spacing w:before="0" w:beforeAutospacing="0" w:after="160" w:afterAutospacing="0" w:line="256" w:lineRule="auto"/>
                                <w:jc w:val="center"/>
                              </w:pPr>
                              <w:r w:rsidRPr="00886C08">
                                <w:rPr>
                                  <w:rFonts w:ascii="Calibri" w:eastAsia="DengXian" w:hAnsi="Calibri"/>
                                  <w:sz w:val="22"/>
                                  <w:szCs w:val="22"/>
                                </w:rPr>
                                <w:t>NGAP Interface</w:t>
                              </w:r>
                              <w:r>
                                <w:rPr>
                                  <w:rFonts w:ascii="Calibri" w:eastAsia="DengXian" w:hAnsi="Calibri"/>
                                  <w:sz w:val="22"/>
                                  <w:szCs w:val="22"/>
                                </w:rPr>
                                <w:t xml:space="preserve"> Procedure</w:t>
                              </w:r>
                              <w:r w:rsidRPr="00886C08">
                                <w:rPr>
                                  <w:rFonts w:ascii="Calibri" w:eastAsia="DengXian" w:hAnsi="Calibri"/>
                                  <w:sz w:val="22"/>
                                  <w:szCs w:val="22"/>
                                </w:rPr>
                                <w:t xml:space="preserve"> Management</w:t>
                              </w:r>
                            </w:p>
                          </w:txbxContent>
                        </wps:txbx>
                        <wps:bodyPr rot="0" vert="horz" wrap="square" lIns="91440" tIns="45720" rIns="91440" bIns="45720" anchor="t" anchorCtr="0" upright="1">
                          <a:noAutofit/>
                        </wps:bodyPr>
                      </wps:wsp>
                      <wps:wsp>
                        <wps:cNvPr id="16" name="AutoShape 6"/>
                        <wps:cNvSpPr>
                          <a:spLocks noChangeArrowheads="1"/>
                        </wps:cNvSpPr>
                        <wps:spPr bwMode="auto">
                          <a:xfrm>
                            <a:off x="4683427" y="141100"/>
                            <a:ext cx="1633209" cy="551600"/>
                          </a:xfrm>
                          <a:prstGeom prst="roundRect">
                            <a:avLst>
                              <a:gd name="adj" fmla="val 16667"/>
                            </a:avLst>
                          </a:prstGeom>
                          <a:solidFill>
                            <a:srgbClr val="FFFFFF"/>
                          </a:solidFill>
                          <a:ln w="9525">
                            <a:solidFill>
                              <a:srgbClr val="000000"/>
                            </a:solidFill>
                            <a:round/>
                            <a:headEnd/>
                            <a:tailEnd/>
                          </a:ln>
                        </wps:spPr>
                        <wps:txbx>
                          <w:txbxContent>
                            <w:p w14:paraId="3D7D89E5" w14:textId="77777777" w:rsidR="00A349A3" w:rsidRPr="00880F49" w:rsidRDefault="00A349A3" w:rsidP="005E2040">
                              <w:pPr>
                                <w:pStyle w:val="NormalWeb"/>
                                <w:spacing w:before="0" w:beforeAutospacing="0" w:after="160" w:afterAutospacing="0" w:line="254" w:lineRule="auto"/>
                                <w:jc w:val="center"/>
                              </w:pPr>
                              <w:r w:rsidRPr="00886C08">
                                <w:rPr>
                                  <w:rFonts w:ascii="Calibri" w:eastAsia="DengXian" w:hAnsi="Calibri"/>
                                  <w:sz w:val="22"/>
                                  <w:szCs w:val="22"/>
                                </w:rPr>
                                <w:t>F1AP Interface Procedure Management</w:t>
                              </w:r>
                            </w:p>
                          </w:txbxContent>
                        </wps:txbx>
                        <wps:bodyPr rot="0" vert="horz" wrap="square" lIns="91440" tIns="45720" rIns="91440" bIns="45720" anchor="t" anchorCtr="0" upright="1">
                          <a:noAutofit/>
                        </wps:bodyPr>
                      </wps:wsp>
                      <wps:wsp>
                        <wps:cNvPr id="17" name="AutoShape 6"/>
                        <wps:cNvSpPr>
                          <a:spLocks noChangeArrowheads="1"/>
                        </wps:cNvSpPr>
                        <wps:spPr bwMode="auto">
                          <a:xfrm>
                            <a:off x="126401" y="156300"/>
                            <a:ext cx="1115706" cy="655700"/>
                          </a:xfrm>
                          <a:prstGeom prst="roundRect">
                            <a:avLst>
                              <a:gd name="adj" fmla="val 16667"/>
                            </a:avLst>
                          </a:prstGeom>
                          <a:solidFill>
                            <a:srgbClr val="FFFFFF"/>
                          </a:solidFill>
                          <a:ln w="9525">
                            <a:solidFill>
                              <a:srgbClr val="000000"/>
                            </a:solidFill>
                            <a:round/>
                            <a:headEnd/>
                            <a:tailEnd/>
                          </a:ln>
                        </wps:spPr>
                        <wps:txbx>
                          <w:txbxContent>
                            <w:p w14:paraId="24B61DB5" w14:textId="77777777" w:rsidR="00A349A3" w:rsidRPr="00880F49" w:rsidRDefault="00A349A3" w:rsidP="005E2040">
                              <w:pPr>
                                <w:pStyle w:val="NormalWeb"/>
                                <w:spacing w:before="0" w:beforeAutospacing="0" w:after="160" w:afterAutospacing="0" w:line="254" w:lineRule="auto"/>
                                <w:jc w:val="center"/>
                              </w:pPr>
                              <w:r w:rsidRPr="00886C08">
                                <w:rPr>
                                  <w:rFonts w:ascii="Calibri" w:eastAsia="DengXian" w:hAnsi="Calibri"/>
                                  <w:sz w:val="22"/>
                                  <w:szCs w:val="22"/>
                                </w:rPr>
                                <w:t xml:space="preserve">gNB </w:t>
                              </w:r>
                              <w:r>
                                <w:rPr>
                                  <w:rFonts w:ascii="Calibri" w:eastAsia="DengXian" w:hAnsi="Calibri"/>
                                  <w:sz w:val="22"/>
                                  <w:szCs w:val="22"/>
                                </w:rPr>
                                <w:t xml:space="preserve">Multi-cell </w:t>
                              </w:r>
                              <w:r w:rsidRPr="00886C08">
                                <w:rPr>
                                  <w:rFonts w:ascii="Calibri" w:eastAsia="DengXian" w:hAnsi="Calibri"/>
                                  <w:sz w:val="22"/>
                                  <w:szCs w:val="22"/>
                                </w:rPr>
                                <w:t>Procedure Management</w:t>
                              </w:r>
                            </w:p>
                          </w:txbxContent>
                        </wps:txbx>
                        <wps:bodyPr rot="0" vert="horz" wrap="square" lIns="91440" tIns="45720" rIns="91440" bIns="45720" anchor="t" anchorCtr="0" upright="1">
                          <a:noAutofit/>
                        </wps:bodyPr>
                      </wps:wsp>
                      <wps:wsp>
                        <wps:cNvPr id="18" name="AutoShape 6"/>
                        <wps:cNvSpPr>
                          <a:spLocks noChangeArrowheads="1"/>
                        </wps:cNvSpPr>
                        <wps:spPr bwMode="auto">
                          <a:xfrm>
                            <a:off x="2999117" y="152500"/>
                            <a:ext cx="1633209" cy="688800"/>
                          </a:xfrm>
                          <a:prstGeom prst="roundRect">
                            <a:avLst>
                              <a:gd name="adj" fmla="val 16667"/>
                            </a:avLst>
                          </a:prstGeom>
                          <a:solidFill>
                            <a:srgbClr val="FFFFFF"/>
                          </a:solidFill>
                          <a:ln w="9525">
                            <a:solidFill>
                              <a:srgbClr val="000000"/>
                            </a:solidFill>
                            <a:round/>
                            <a:headEnd/>
                            <a:tailEnd/>
                          </a:ln>
                        </wps:spPr>
                        <wps:txbx>
                          <w:txbxContent>
                            <w:p w14:paraId="4C1F8B47" w14:textId="6EB560F5" w:rsidR="00A349A3" w:rsidRPr="009F32D9" w:rsidRDefault="00A349A3" w:rsidP="005E2040">
                              <w:pPr>
                                <w:pStyle w:val="NormalWeb"/>
                                <w:spacing w:before="0" w:beforeAutospacing="0" w:after="160" w:afterAutospacing="0" w:line="252" w:lineRule="auto"/>
                                <w:jc w:val="center"/>
                              </w:pPr>
                              <w:r w:rsidRPr="00886C08">
                                <w:rPr>
                                  <w:rFonts w:ascii="Calibri" w:eastAsia="DengXian" w:hAnsi="Calibri"/>
                                  <w:sz w:val="22"/>
                                  <w:szCs w:val="22"/>
                                </w:rPr>
                                <w:t>XnAP</w:t>
                              </w:r>
                              <w:r>
                                <w:rPr>
                                  <w:rFonts w:ascii="Calibri" w:eastAsia="DengXian" w:hAnsi="Calibri"/>
                                  <w:sz w:val="22"/>
                                  <w:szCs w:val="22"/>
                                </w:rPr>
                                <w:t xml:space="preserve"> </w:t>
                              </w:r>
                              <w:r w:rsidR="00B9692A">
                                <w:rPr>
                                  <w:rFonts w:ascii="Calibri" w:eastAsia="DengXian" w:hAnsi="Calibri"/>
                                  <w:sz w:val="22"/>
                                  <w:szCs w:val="22"/>
                                </w:rPr>
                                <w:t>Interface</w:t>
                              </w:r>
                              <w:r w:rsidR="00B9692A" w:rsidRPr="00886C08">
                                <w:rPr>
                                  <w:rFonts w:ascii="Calibri" w:eastAsia="DengXian" w:hAnsi="Calibri"/>
                                  <w:sz w:val="22"/>
                                  <w:szCs w:val="22"/>
                                </w:rPr>
                                <w:t xml:space="preserve"> </w:t>
                              </w:r>
                              <w:r w:rsidR="00B9692A">
                                <w:rPr>
                                  <w:rFonts w:ascii="Calibri" w:eastAsia="DengXian" w:hAnsi="Calibri"/>
                                  <w:sz w:val="22"/>
                                  <w:szCs w:val="22"/>
                                </w:rPr>
                                <w:t>Procedure</w:t>
                              </w:r>
                              <w:r>
                                <w:rPr>
                                  <w:rFonts w:ascii="Calibri" w:eastAsia="DengXian" w:hAnsi="Calibri"/>
                                  <w:sz w:val="22"/>
                                  <w:szCs w:val="22"/>
                                </w:rPr>
                                <w:t xml:space="preserve"> </w:t>
                              </w:r>
                              <w:r w:rsidRPr="00886C08">
                                <w:rPr>
                                  <w:rFonts w:ascii="Calibri" w:eastAsia="DengXian" w:hAnsi="Calibri"/>
                                  <w:sz w:val="22"/>
                                  <w:szCs w:val="22"/>
                                </w:rPr>
                                <w:t>Management</w:t>
                              </w:r>
                            </w:p>
                          </w:txbxContent>
                        </wps:txbx>
                        <wps:bodyPr rot="0" vert="horz" wrap="square" lIns="91440" tIns="45720" rIns="91440" bIns="45720" anchor="t" anchorCtr="0" upright="1">
                          <a:noAutofit/>
                        </wps:bodyPr>
                      </wps:wsp>
                    </wpc:wpc>
                  </a:graphicData>
                </a:graphic>
              </wp:inline>
            </w:drawing>
          </mc:Choice>
          <mc:Fallback>
            <w:pict>
              <v:group w14:anchorId="7E32963A" id="Canvas 459" o:spid="_x0000_s1081" editas="canvas" style="width:482.05pt;height:75pt;mso-position-horizontal-relative:char;mso-position-vertical-relative:line" coordsize="61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">
                <v:shape id="_x0000_s1082" type="#_x0000_t75" style="position:absolute;width:61220;height:9525;visibility:visible;mso-wrap-style:square">
                  <v:fill o:detectmouseclick="t"/>
                  <v:path o:connecttype="none"/>
                </v:shape>
                <v:roundrect id="AutoShape 30" o:spid="_x0000_s1083" style="position:absolute;left:533;top:533;width:63246;height:86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"/>
                <v:roundrect id="AutoShape 6" o:spid="_x0000_s1084" style="position:absolute;left:13001;top:1563;width:16336;height:559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">
                  <v:textbox>
                    <w:txbxContent>
                      <w:p w14:paraId="563F2114" w14:textId="77777777" w:rsidR="00A349A3" w:rsidRPr="00880F49" w:rsidRDefault="00A349A3" w:rsidP="005E2040">
                        <w:pPr>
                          <w:pStyle w:val="NormalWeb"/>
                          <w:spacing w:before="0" w:beforeAutospacing="0" w:after="160" w:afterAutospacing="0" w:line="256" w:lineRule="auto"/>
                          <w:jc w:val="center"/>
                        </w:pPr>
                        <w:r w:rsidRPr="00886C08">
                          <w:rPr>
                            <w:rFonts w:ascii="Calibri" w:eastAsia="DengXian" w:hAnsi="Calibri"/>
                            <w:sz w:val="22"/>
                            <w:szCs w:val="22"/>
                          </w:rPr>
                          <w:t>NGAP Interface</w:t>
                        </w:r>
                        <w:r>
                          <w:rPr>
                            <w:rFonts w:ascii="Calibri" w:eastAsia="DengXian" w:hAnsi="Calibri"/>
                            <w:sz w:val="22"/>
                            <w:szCs w:val="22"/>
                          </w:rPr>
                          <w:t xml:space="preserve"> Procedure</w:t>
                        </w:r>
                        <w:r w:rsidRPr="00886C08">
                          <w:rPr>
                            <w:rFonts w:ascii="Calibri" w:eastAsia="DengXian" w:hAnsi="Calibri"/>
                            <w:sz w:val="22"/>
                            <w:szCs w:val="22"/>
                          </w:rPr>
                          <w:t xml:space="preserve"> Management</w:t>
                        </w:r>
                      </w:p>
                    </w:txbxContent>
                  </v:textbox>
                </v:roundrect>
                <v:roundrect id="AutoShape 6" o:spid="_x0000_s1085" style="position:absolute;left:46834;top:1411;width:16332;height:55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">
                  <v:textbox>
                    <w:txbxContent>
                      <w:p w14:paraId="3D7D89E5" w14:textId="77777777" w:rsidR="00A349A3" w:rsidRPr="00880F49" w:rsidRDefault="00A349A3" w:rsidP="005E2040">
                        <w:pPr>
                          <w:pStyle w:val="NormalWeb"/>
                          <w:spacing w:before="0" w:beforeAutospacing="0" w:after="160" w:afterAutospacing="0" w:line="254" w:lineRule="auto"/>
                          <w:jc w:val="center"/>
                        </w:pPr>
                        <w:r w:rsidRPr="00886C08">
                          <w:rPr>
                            <w:rFonts w:ascii="Calibri" w:eastAsia="DengXian" w:hAnsi="Calibri"/>
                            <w:sz w:val="22"/>
                            <w:szCs w:val="22"/>
                          </w:rPr>
                          <w:t>F1AP Interface Procedure Management</w:t>
                        </w:r>
                      </w:p>
                    </w:txbxContent>
                  </v:textbox>
                </v:roundrect>
                <v:roundrect id="AutoShape 6" o:spid="_x0000_s1086" style="position:absolute;left:1264;top:1563;width:11157;height:65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">
                  <v:textbox>
                    <w:txbxContent>
                      <w:p w14:paraId="24B61DB5" w14:textId="77777777" w:rsidR="00A349A3" w:rsidRPr="00880F49" w:rsidRDefault="00A349A3" w:rsidP="005E2040">
                        <w:pPr>
                          <w:pStyle w:val="NormalWeb"/>
                          <w:spacing w:before="0" w:beforeAutospacing="0" w:after="160" w:afterAutospacing="0" w:line="254" w:lineRule="auto"/>
                          <w:jc w:val="center"/>
                        </w:pPr>
                        <w:r w:rsidRPr="00886C08">
                          <w:rPr>
                            <w:rFonts w:ascii="Calibri" w:eastAsia="DengXian" w:hAnsi="Calibri"/>
                            <w:sz w:val="22"/>
                            <w:szCs w:val="22"/>
                          </w:rPr>
                          <w:t xml:space="preserve">gNB </w:t>
                        </w:r>
                        <w:r>
                          <w:rPr>
                            <w:rFonts w:ascii="Calibri" w:eastAsia="DengXian" w:hAnsi="Calibri"/>
                            <w:sz w:val="22"/>
                            <w:szCs w:val="22"/>
                          </w:rPr>
                          <w:t xml:space="preserve">Multi-cell </w:t>
                        </w:r>
                        <w:r w:rsidRPr="00886C08">
                          <w:rPr>
                            <w:rFonts w:ascii="Calibri" w:eastAsia="DengXian" w:hAnsi="Calibri"/>
                            <w:sz w:val="22"/>
                            <w:szCs w:val="22"/>
                          </w:rPr>
                          <w:t>Procedure Management</w:t>
                        </w:r>
                      </w:p>
                    </w:txbxContent>
                  </v:textbox>
                </v:roundrect>
                <v:roundrect id="AutoShape 6" o:spid="_x0000_s1087" style="position:absolute;left:29991;top:1525;width:16332;height:688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">
                  <v:textbox>
                    <w:txbxContent>
                      <w:p w14:paraId="4C1F8B47" w14:textId="6EB560F5" w:rsidR="00A349A3" w:rsidRPr="009F32D9" w:rsidRDefault="00A349A3" w:rsidP="005E2040">
                        <w:pPr>
                          <w:pStyle w:val="NormalWeb"/>
                          <w:spacing w:before="0" w:beforeAutospacing="0" w:after="160" w:afterAutospacing="0" w:line="252" w:lineRule="auto"/>
                          <w:jc w:val="center"/>
                        </w:pPr>
                        <w:r w:rsidRPr="00886C08">
                          <w:rPr>
                            <w:rFonts w:ascii="Calibri" w:eastAsia="DengXian" w:hAnsi="Calibri"/>
                            <w:sz w:val="22"/>
                            <w:szCs w:val="22"/>
                          </w:rPr>
                          <w:t>XnAP</w:t>
                        </w:r>
                        <w:r>
                          <w:rPr>
                            <w:rFonts w:ascii="Calibri" w:eastAsia="DengXian" w:hAnsi="Calibri"/>
                            <w:sz w:val="22"/>
                            <w:szCs w:val="22"/>
                          </w:rPr>
                          <w:t xml:space="preserve"> </w:t>
                        </w:r>
                        <w:r w:rsidR="00B9692A">
                          <w:rPr>
                            <w:rFonts w:ascii="Calibri" w:eastAsia="DengXian" w:hAnsi="Calibri"/>
                            <w:sz w:val="22"/>
                            <w:szCs w:val="22"/>
                          </w:rPr>
                          <w:t>Interface</w:t>
                        </w:r>
                        <w:r w:rsidR="00B9692A" w:rsidRPr="00886C08">
                          <w:rPr>
                            <w:rFonts w:ascii="Calibri" w:eastAsia="DengXian" w:hAnsi="Calibri"/>
                            <w:sz w:val="22"/>
                            <w:szCs w:val="22"/>
                          </w:rPr>
                          <w:t xml:space="preserve"> </w:t>
                        </w:r>
                        <w:r w:rsidR="00B9692A">
                          <w:rPr>
                            <w:rFonts w:ascii="Calibri" w:eastAsia="DengXian" w:hAnsi="Calibri"/>
                            <w:sz w:val="22"/>
                            <w:szCs w:val="22"/>
                          </w:rPr>
                          <w:t>Procedure</w:t>
                        </w:r>
                        <w:r>
                          <w:rPr>
                            <w:rFonts w:ascii="Calibri" w:eastAsia="DengXian" w:hAnsi="Calibri"/>
                            <w:sz w:val="22"/>
                            <w:szCs w:val="22"/>
                          </w:rPr>
                          <w:t xml:space="preserve"> </w:t>
                        </w:r>
                        <w:r w:rsidRPr="00886C08">
                          <w:rPr>
                            <w:rFonts w:ascii="Calibri" w:eastAsia="DengXian" w:hAnsi="Calibri"/>
                            <w:sz w:val="22"/>
                            <w:szCs w:val="22"/>
                          </w:rPr>
                          <w:t>Management</w:t>
                        </w:r>
                      </w:p>
                    </w:txbxContent>
                  </v:textbox>
                </v:roundrect>
                <w10:anchorlock/>
              </v:group>
            </w:pict>
          </mc:Fallback>
        </mc:AlternateContent>
      </w:r>
    </w:p>
    <w:p w14:paraId="390342E7" w14:textId="11FB9B34" w:rsidR="005E2040" w:rsidRPr="00474856" w:rsidRDefault="005E2040" w:rsidP="00BF0E76">
      <w:pPr>
        <w:pStyle w:val="Caption"/>
        <w:spacing w:after="100" w:afterAutospacing="1"/>
        <w:jc w:val="center"/>
        <w:rPr>
          <w:lang w:val="en-GB"/>
        </w:rPr>
      </w:pPr>
      <w:bookmarkStart w:id="444" w:name="_Ref10640875"/>
      <w:r>
        <w:t xml:space="preserve">Figure </w:t>
      </w:r>
      <w:r w:rsidR="007576A1">
        <w:rPr>
          <w:noProof/>
        </w:rPr>
        <w:fldChar w:fldCharType="begin"/>
      </w:r>
      <w:r w:rsidR="0020311A">
        <w:rPr>
          <w:noProof/>
        </w:rPr>
        <w:instrText xml:space="preserve"> STYLEREF 1 \s </w:instrText>
      </w:r>
      <w:r w:rsidR="007576A1">
        <w:rPr>
          <w:noProof/>
        </w:rPr>
        <w:fldChar w:fldCharType="separate"/>
      </w:r>
      <w:r w:rsidR="00A10CAE">
        <w:rPr>
          <w:noProof/>
        </w:rPr>
        <w:t>10</w:t>
      </w:r>
      <w:r w:rsidR="007576A1">
        <w:rPr>
          <w:noProof/>
        </w:rPr>
        <w:fldChar w:fldCharType="end"/>
      </w:r>
      <w:r w:rsidR="00D94CF7">
        <w:noBreakHyphen/>
      </w:r>
      <w:r w:rsidR="007576A1">
        <w:rPr>
          <w:noProof/>
        </w:rPr>
        <w:fldChar w:fldCharType="begin"/>
      </w:r>
      <w:r w:rsidR="0020311A">
        <w:rPr>
          <w:noProof/>
        </w:rPr>
        <w:instrText xml:space="preserve"> SEQ Figure \* ARABIC \s 1 </w:instrText>
      </w:r>
      <w:r w:rsidR="007576A1">
        <w:rPr>
          <w:noProof/>
        </w:rPr>
        <w:fldChar w:fldCharType="separate"/>
      </w:r>
      <w:r w:rsidR="00A10CAE">
        <w:rPr>
          <w:noProof/>
        </w:rPr>
        <w:t>2</w:t>
      </w:r>
      <w:r w:rsidR="007576A1">
        <w:rPr>
          <w:noProof/>
        </w:rPr>
        <w:fldChar w:fldCharType="end"/>
      </w:r>
      <w:bookmarkEnd w:id="444"/>
      <w:r>
        <w:t xml:space="preserve"> </w:t>
      </w:r>
      <w:r w:rsidRPr="005E2040">
        <w:t>gNB Procedure Management Functional Blocks</w:t>
      </w:r>
    </w:p>
    <w:p w14:paraId="4D2A74D4" w14:textId="77777777" w:rsidR="00474856" w:rsidRPr="00474856" w:rsidRDefault="00474856" w:rsidP="00BF0E76">
      <w:pPr>
        <w:spacing w:after="100" w:afterAutospacing="1"/>
        <w:rPr>
          <w:lang w:val="en-GB"/>
        </w:rPr>
      </w:pPr>
      <w:r w:rsidRPr="00474856">
        <w:rPr>
          <w:b/>
          <w:lang w:val="en-GB"/>
        </w:rPr>
        <w:t>Procedure Management</w:t>
      </w:r>
      <w:r>
        <w:rPr>
          <w:lang w:val="en-GB"/>
        </w:rPr>
        <w:t>:</w:t>
      </w:r>
      <w:r w:rsidRPr="00474856">
        <w:rPr>
          <w:lang w:val="en-GB"/>
        </w:rPr>
        <w:t xml:space="preserve"> This functionality handles procedures and business logic involving application of the procedure across multiple cells of the gNB. For </w:t>
      </w:r>
      <w:r w:rsidR="006A7793">
        <w:rPr>
          <w:lang w:val="en-GB"/>
        </w:rPr>
        <w:t>example,</w:t>
      </w:r>
      <w:r w:rsidRPr="00474856">
        <w:rPr>
          <w:lang w:val="en-GB"/>
        </w:rPr>
        <w:t xml:space="preserve"> reset triggered due to NGAP link down involving coordination among multiple cells and UE specific paging as described in 3GPP TS 38.413</w:t>
      </w:r>
      <w:r w:rsidR="00257D40">
        <w:rPr>
          <w:lang w:val="en-GB"/>
        </w:rPr>
        <w:t xml:space="preserve"> </w:t>
      </w:r>
      <w:r w:rsidR="00257D40" w:rsidRPr="002C789C">
        <w:rPr>
          <w:lang w:val="en-GB"/>
        </w:rPr>
        <w:t>[</w:t>
      </w:r>
      <w:r w:rsidR="00DD33C0" w:rsidRPr="002C789C">
        <w:rPr>
          <w:lang w:val="en-GB"/>
        </w:rPr>
        <w:t>12</w:t>
      </w:r>
      <w:r w:rsidR="00257D40" w:rsidRPr="002C789C">
        <w:rPr>
          <w:lang w:val="en-GB"/>
        </w:rPr>
        <w:t>]</w:t>
      </w:r>
      <w:r w:rsidRPr="002C789C">
        <w:rPr>
          <w:lang w:val="en-GB"/>
        </w:rPr>
        <w:t>.</w:t>
      </w:r>
      <w:r w:rsidRPr="00474856">
        <w:rPr>
          <w:lang w:val="en-GB"/>
        </w:rPr>
        <w:t xml:space="preserve"> </w:t>
      </w:r>
    </w:p>
    <w:p w14:paraId="70D0CBD8" w14:textId="77777777" w:rsidR="00474856" w:rsidRPr="00474856" w:rsidRDefault="00474856" w:rsidP="00BF0E76">
      <w:pPr>
        <w:spacing w:after="100" w:afterAutospacing="1"/>
        <w:rPr>
          <w:lang w:val="en-GB"/>
        </w:rPr>
      </w:pPr>
      <w:r w:rsidRPr="00474856">
        <w:rPr>
          <w:b/>
          <w:lang w:val="en-GB"/>
        </w:rPr>
        <w:lastRenderedPageBreak/>
        <w:t>NGAP Interface Management</w:t>
      </w:r>
      <w:r w:rsidRPr="00474856">
        <w:rPr>
          <w:lang w:val="en-GB"/>
        </w:rPr>
        <w:t xml:space="preserve">: This functionality manages Interface Management procedures, Configuration Transfer procedures, </w:t>
      </w:r>
      <w:r w:rsidR="006A7793">
        <w:rPr>
          <w:lang w:val="en-GB"/>
        </w:rPr>
        <w:t xml:space="preserve">and </w:t>
      </w:r>
      <w:r w:rsidRPr="00474856">
        <w:rPr>
          <w:lang w:val="en-GB"/>
        </w:rPr>
        <w:t>Warning Message Transmission Procedures over NGAP interface with AMFs as described in 3GPP TS 38.413</w:t>
      </w:r>
      <w:r w:rsidR="00257D40">
        <w:rPr>
          <w:lang w:val="en-GB"/>
        </w:rPr>
        <w:t xml:space="preserve"> </w:t>
      </w:r>
      <w:r w:rsidR="00257D40" w:rsidRPr="002C789C">
        <w:rPr>
          <w:lang w:val="en-GB"/>
        </w:rPr>
        <w:t>[</w:t>
      </w:r>
      <w:r w:rsidR="00DD33C0" w:rsidRPr="002C789C">
        <w:rPr>
          <w:lang w:val="en-GB"/>
        </w:rPr>
        <w:t>12</w:t>
      </w:r>
      <w:r w:rsidR="00257D40" w:rsidRPr="002C789C">
        <w:rPr>
          <w:lang w:val="en-GB"/>
        </w:rPr>
        <w:t>]</w:t>
      </w:r>
      <w:r w:rsidRPr="002C789C">
        <w:rPr>
          <w:lang w:val="en-GB"/>
        </w:rPr>
        <w:t>.</w:t>
      </w:r>
      <w:r w:rsidRPr="00474856">
        <w:rPr>
          <w:lang w:val="en-GB"/>
        </w:rPr>
        <w:t xml:space="preserve"> It establishes the association with AMFs. It monitors the association with AMFs. It also maintains context for each AMF with which </w:t>
      </w:r>
      <w:r w:rsidR="00637FF5">
        <w:rPr>
          <w:lang w:val="en-GB"/>
        </w:rPr>
        <w:t>O-CU</w:t>
      </w:r>
      <w:r w:rsidRPr="00474856">
        <w:rPr>
          <w:lang w:val="en-GB"/>
        </w:rPr>
        <w:t xml:space="preserve"> is connected and stores information like link status with AMF.</w:t>
      </w:r>
    </w:p>
    <w:p w14:paraId="15290DB7" w14:textId="77777777" w:rsidR="00474856" w:rsidRPr="00474856" w:rsidRDefault="00474856" w:rsidP="00BF0E76">
      <w:pPr>
        <w:spacing w:after="100" w:afterAutospacing="1"/>
        <w:rPr>
          <w:lang w:val="en-GB"/>
        </w:rPr>
      </w:pPr>
      <w:r w:rsidRPr="00474856">
        <w:rPr>
          <w:b/>
          <w:lang w:val="en-GB"/>
        </w:rPr>
        <w:t>XnAP Interface Management</w:t>
      </w:r>
      <w:r w:rsidRPr="00474856">
        <w:rPr>
          <w:lang w:val="en-GB"/>
        </w:rPr>
        <w:t xml:space="preserve">: This functionality manages the Global procedures over XnAP interface with peer </w:t>
      </w:r>
      <w:r w:rsidR="00637FF5">
        <w:rPr>
          <w:lang w:val="en-GB"/>
        </w:rPr>
        <w:t>O-CU</w:t>
      </w:r>
      <w:r w:rsidRPr="00474856">
        <w:rPr>
          <w:lang w:val="en-GB"/>
        </w:rPr>
        <w:t>s as described in 3GPP TS 38.423</w:t>
      </w:r>
      <w:r w:rsidR="00257D40">
        <w:rPr>
          <w:lang w:val="en-GB"/>
        </w:rPr>
        <w:t xml:space="preserve"> </w:t>
      </w:r>
      <w:r w:rsidR="00257D40" w:rsidRPr="002C789C">
        <w:rPr>
          <w:lang w:val="en-GB"/>
        </w:rPr>
        <w:t>[</w:t>
      </w:r>
      <w:r w:rsidR="00DD33C0" w:rsidRPr="002C789C">
        <w:rPr>
          <w:lang w:val="en-GB"/>
        </w:rPr>
        <w:t>13</w:t>
      </w:r>
      <w:r w:rsidR="00257D40" w:rsidRPr="002C789C">
        <w:rPr>
          <w:lang w:val="en-GB"/>
        </w:rPr>
        <w:t>]</w:t>
      </w:r>
      <w:r w:rsidRPr="002C789C">
        <w:rPr>
          <w:lang w:val="en-GB"/>
        </w:rPr>
        <w:t>.</w:t>
      </w:r>
      <w:r w:rsidRPr="00474856">
        <w:rPr>
          <w:lang w:val="en-GB"/>
        </w:rPr>
        <w:t xml:space="preserve"> It establishes the association with peer </w:t>
      </w:r>
      <w:r w:rsidR="00637FF5">
        <w:rPr>
          <w:lang w:val="en-GB"/>
        </w:rPr>
        <w:t>O-CU</w:t>
      </w:r>
      <w:r w:rsidRPr="00474856">
        <w:rPr>
          <w:lang w:val="en-GB"/>
        </w:rPr>
        <w:t xml:space="preserve">s and also accepts association requests from peer </w:t>
      </w:r>
      <w:r w:rsidR="00637FF5">
        <w:rPr>
          <w:lang w:val="en-GB"/>
        </w:rPr>
        <w:t>O-CU</w:t>
      </w:r>
      <w:r w:rsidRPr="00474856">
        <w:rPr>
          <w:lang w:val="en-GB"/>
        </w:rPr>
        <w:t xml:space="preserve">s based on configuration provided by higher layers. It monitors the association with peer </w:t>
      </w:r>
      <w:r w:rsidR="00637FF5">
        <w:rPr>
          <w:lang w:val="en-GB"/>
        </w:rPr>
        <w:t>O-CU</w:t>
      </w:r>
      <w:r w:rsidRPr="00474856">
        <w:rPr>
          <w:lang w:val="en-GB"/>
        </w:rPr>
        <w:t xml:space="preserve">s. It also maintains context for each peer </w:t>
      </w:r>
      <w:r w:rsidR="00637FF5">
        <w:rPr>
          <w:lang w:val="en-GB"/>
        </w:rPr>
        <w:t>O-CU</w:t>
      </w:r>
      <w:r w:rsidRPr="00474856">
        <w:rPr>
          <w:lang w:val="en-GB"/>
        </w:rPr>
        <w:t xml:space="preserve"> with which </w:t>
      </w:r>
      <w:r w:rsidR="00637FF5">
        <w:rPr>
          <w:lang w:val="en-GB"/>
        </w:rPr>
        <w:t>O-CU</w:t>
      </w:r>
      <w:r w:rsidRPr="00474856">
        <w:rPr>
          <w:lang w:val="en-GB"/>
        </w:rPr>
        <w:t xml:space="preserve"> is connected and stores information like link status with peer </w:t>
      </w:r>
      <w:r w:rsidR="00637FF5">
        <w:rPr>
          <w:lang w:val="en-GB"/>
        </w:rPr>
        <w:t>O-CU</w:t>
      </w:r>
      <w:r w:rsidRPr="00474856">
        <w:rPr>
          <w:lang w:val="en-GB"/>
        </w:rPr>
        <w:t>.</w:t>
      </w:r>
    </w:p>
    <w:p w14:paraId="62FFDCDA" w14:textId="5CFF0895" w:rsidR="00474856" w:rsidRPr="00474856" w:rsidRDefault="00474856" w:rsidP="00BF0E76">
      <w:pPr>
        <w:spacing w:after="100" w:afterAutospacing="1"/>
        <w:rPr>
          <w:lang w:val="en-GB"/>
        </w:rPr>
      </w:pPr>
      <w:r w:rsidRPr="00474856">
        <w:rPr>
          <w:b/>
          <w:lang w:val="en-GB"/>
        </w:rPr>
        <w:t>F1AP Interface Procedure Management</w:t>
      </w:r>
      <w:r w:rsidRPr="00474856">
        <w:rPr>
          <w:lang w:val="en-GB"/>
        </w:rPr>
        <w:t>: This functionality manages Interface Management procedures over F1AP interface with O-DUs as described in 3GPP TS 38.47</w:t>
      </w:r>
      <w:r w:rsidR="00FD421B">
        <w:rPr>
          <w:rFonts w:eastAsiaTheme="minorEastAsia" w:hint="eastAsia"/>
          <w:lang w:val="en-GB" w:eastAsia="zh-CN"/>
        </w:rPr>
        <w:t>0</w:t>
      </w:r>
      <w:r w:rsidR="001471E5">
        <w:rPr>
          <w:lang w:val="en-GB"/>
        </w:rPr>
        <w:t xml:space="preserve"> </w:t>
      </w:r>
      <w:r w:rsidR="007576A1">
        <w:rPr>
          <w:lang w:val="en-GB"/>
        </w:rPr>
        <w:fldChar w:fldCharType="begin"/>
      </w:r>
      <w:r w:rsidR="00FD421B">
        <w:rPr>
          <w:lang w:val="en-GB"/>
        </w:rPr>
        <w:instrText xml:space="preserve"> REF _Ref13475485 \r \h </w:instrText>
      </w:r>
      <w:r w:rsidR="007576A1">
        <w:rPr>
          <w:lang w:val="en-GB"/>
        </w:rPr>
      </w:r>
      <w:r w:rsidR="007576A1">
        <w:rPr>
          <w:lang w:val="en-GB"/>
        </w:rPr>
        <w:fldChar w:fldCharType="separate"/>
      </w:r>
      <w:r w:rsidR="00D62510">
        <w:rPr>
          <w:lang w:val="en-GB"/>
        </w:rPr>
        <w:t>[16]</w:t>
      </w:r>
      <w:r w:rsidR="007576A1">
        <w:rPr>
          <w:lang w:val="en-GB"/>
        </w:rPr>
        <w:fldChar w:fldCharType="end"/>
      </w:r>
      <w:r w:rsidR="00FD421B">
        <w:rPr>
          <w:rFonts w:eastAsiaTheme="minorEastAsia" w:hint="eastAsia"/>
          <w:lang w:val="en-GB" w:eastAsia="zh-CN"/>
        </w:rPr>
        <w:t xml:space="preserve"> </w:t>
      </w:r>
      <w:r w:rsidR="001471E5">
        <w:rPr>
          <w:lang w:val="en-GB"/>
        </w:rPr>
        <w:t>and 38.47</w:t>
      </w:r>
      <w:r w:rsidR="00FD421B">
        <w:rPr>
          <w:rFonts w:eastAsiaTheme="minorEastAsia" w:hint="eastAsia"/>
          <w:lang w:val="en-GB" w:eastAsia="zh-CN"/>
        </w:rPr>
        <w:t xml:space="preserve">3 </w:t>
      </w:r>
      <w:r w:rsidR="007576A1">
        <w:rPr>
          <w:rFonts w:eastAsiaTheme="minorEastAsia"/>
          <w:lang w:val="en-GB" w:eastAsia="zh-CN"/>
        </w:rPr>
        <w:fldChar w:fldCharType="begin"/>
      </w:r>
      <w:r w:rsidR="00FD421B">
        <w:rPr>
          <w:rFonts w:eastAsiaTheme="minorEastAsia"/>
          <w:lang w:val="en-GB" w:eastAsia="zh-CN"/>
        </w:rPr>
        <w:instrText xml:space="preserve"> </w:instrText>
      </w:r>
      <w:r w:rsidR="00FD421B">
        <w:rPr>
          <w:rFonts w:eastAsiaTheme="minorEastAsia" w:hint="eastAsia"/>
          <w:lang w:val="en-GB" w:eastAsia="zh-CN"/>
        </w:rPr>
        <w:instrText>REF _Ref13474540 \r \h</w:instrText>
      </w:r>
      <w:r w:rsidR="00FD421B">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[18]</w:t>
      </w:r>
      <w:r w:rsidR="007576A1">
        <w:rPr>
          <w:rFonts w:eastAsiaTheme="minorEastAsia"/>
          <w:lang w:val="en-GB" w:eastAsia="zh-CN"/>
        </w:rPr>
        <w:fldChar w:fldCharType="end"/>
      </w:r>
      <w:r w:rsidRPr="00474856">
        <w:rPr>
          <w:lang w:val="en-GB"/>
        </w:rPr>
        <w:t>. It establishes the association with O-DUs and also accepts association requests from O-DUs based on configuration provided by higher layers. It monitors the association with O-DUs. It also maintains context for each O-DU with which O-CU is connected and stores information like link status with O-DU.</w:t>
      </w:r>
    </w:p>
    <w:p w14:paraId="0CC879F4" w14:textId="10F773A9" w:rsidR="004C1477" w:rsidRPr="00187D54" w:rsidRDefault="00474856" w:rsidP="00023916">
      <w:pPr>
        <w:pStyle w:val="Heading3"/>
        <w:numPr>
          <w:ilvl w:val="2"/>
          <w:numId w:val="74"/>
        </w:numPr>
      </w:pPr>
      <w:bookmarkStart w:id="445" w:name="_Toc76128409"/>
      <w:bookmarkStart w:id="446" w:name="_Toc87813195"/>
      <w:bookmarkStart w:id="447" w:name="_Toc87813745"/>
      <w:bookmarkStart w:id="448" w:name="_Toc213915939"/>
      <w:r w:rsidRPr="00187D54">
        <w:t>Cell Procedure Management</w:t>
      </w:r>
      <w:bookmarkEnd w:id="445"/>
      <w:bookmarkEnd w:id="446"/>
      <w:bookmarkEnd w:id="447"/>
      <w:bookmarkEnd w:id="448"/>
    </w:p>
    <w:p w14:paraId="01FB488E" w14:textId="77843D77" w:rsidR="00474856" w:rsidRPr="00474856" w:rsidRDefault="00474856" w:rsidP="00BF0E76">
      <w:pPr>
        <w:spacing w:after="100" w:afterAutospacing="1"/>
        <w:rPr>
          <w:lang w:val="en-GB"/>
        </w:rPr>
      </w:pPr>
      <w:r w:rsidRPr="00474856">
        <w:rPr>
          <w:lang w:val="en-GB"/>
        </w:rPr>
        <w:t xml:space="preserve">Cell Procedure Management manages the cell level procedures at O-CU like system information management described in 3GPP </w:t>
      </w:r>
      <w:r w:rsidRPr="008335B4">
        <w:rPr>
          <w:lang w:val="en-GB"/>
        </w:rPr>
        <w:t>TS 38.331</w:t>
      </w:r>
      <w:r w:rsidRPr="00474856">
        <w:rPr>
          <w:lang w:val="en-GB"/>
        </w:rPr>
        <w:t>, procedures for dual connectivity, global procedures like Cell Activation described in 3GPP TS 38.423</w:t>
      </w:r>
      <w:r w:rsidR="00257D40">
        <w:rPr>
          <w:lang w:val="en-GB"/>
        </w:rPr>
        <w:t xml:space="preserve"> </w:t>
      </w:r>
      <w:r w:rsidR="00257D40" w:rsidRPr="00B84D20">
        <w:rPr>
          <w:lang w:val="en-GB"/>
        </w:rPr>
        <w:t>[</w:t>
      </w:r>
      <w:r w:rsidR="00DD33C0" w:rsidRPr="00B84D20">
        <w:rPr>
          <w:lang w:val="en-GB"/>
        </w:rPr>
        <w:t>13</w:t>
      </w:r>
      <w:r w:rsidR="00257D40" w:rsidRPr="00B84D20">
        <w:rPr>
          <w:lang w:val="en-GB"/>
        </w:rPr>
        <w:t>]</w:t>
      </w:r>
      <w:r w:rsidRPr="00B84D20">
        <w:rPr>
          <w:lang w:val="en-GB"/>
        </w:rPr>
        <w:t>,</w:t>
      </w:r>
      <w:r w:rsidRPr="00474856">
        <w:rPr>
          <w:lang w:val="en-GB"/>
        </w:rPr>
        <w:t xml:space="preserve"> Warning Message Transmission procedures, </w:t>
      </w:r>
      <w:r w:rsidR="006A7793">
        <w:rPr>
          <w:lang w:val="en-GB"/>
        </w:rPr>
        <w:t xml:space="preserve">and </w:t>
      </w:r>
      <w:r w:rsidRPr="00474856">
        <w:rPr>
          <w:lang w:val="en-GB"/>
        </w:rPr>
        <w:t>System Information Procedures described in 3GPP TS 38.473</w:t>
      </w:r>
      <w:r w:rsidR="004C1477">
        <w:rPr>
          <w:rFonts w:eastAsiaTheme="minorEastAsia" w:hint="eastAsia"/>
          <w:lang w:val="en-GB" w:eastAsia="zh-CN"/>
        </w:rPr>
        <w:t xml:space="preserve"> </w:t>
      </w:r>
      <w:r w:rsidR="007576A1">
        <w:rPr>
          <w:rFonts w:eastAsiaTheme="minorEastAsia"/>
          <w:lang w:val="en-GB" w:eastAsia="zh-CN"/>
        </w:rPr>
        <w:fldChar w:fldCharType="begin"/>
      </w:r>
      <w:r w:rsidR="004C1477">
        <w:rPr>
          <w:rFonts w:eastAsiaTheme="minorEastAsia"/>
          <w:lang w:val="en-GB" w:eastAsia="zh-CN"/>
        </w:rPr>
        <w:instrText xml:space="preserve"> </w:instrText>
      </w:r>
      <w:r w:rsidR="004C1477">
        <w:rPr>
          <w:rFonts w:eastAsiaTheme="minorEastAsia" w:hint="eastAsia"/>
          <w:lang w:val="en-GB" w:eastAsia="zh-CN"/>
        </w:rPr>
        <w:instrText>REF _Ref13474540 \r \h</w:instrText>
      </w:r>
      <w:r w:rsidR="004C1477">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[18]</w:t>
      </w:r>
      <w:r w:rsidR="007576A1">
        <w:rPr>
          <w:rFonts w:eastAsiaTheme="minorEastAsia"/>
          <w:lang w:val="en-GB" w:eastAsia="zh-CN"/>
        </w:rPr>
        <w:fldChar w:fldCharType="end"/>
      </w:r>
      <w:r w:rsidRPr="00474856">
        <w:rPr>
          <w:lang w:val="en-GB"/>
        </w:rPr>
        <w:t xml:space="preserve">. </w:t>
      </w:r>
    </w:p>
    <w:p w14:paraId="201B2AEE" w14:textId="77777777" w:rsidR="00474856" w:rsidRPr="00474856" w:rsidRDefault="00474856" w:rsidP="00BF0E76">
      <w:pPr>
        <w:spacing w:after="100" w:afterAutospacing="1"/>
        <w:rPr>
          <w:lang w:val="en-GB"/>
        </w:rPr>
      </w:pPr>
      <w:r w:rsidRPr="00474856">
        <w:rPr>
          <w:lang w:val="en-GB"/>
        </w:rPr>
        <w:t>It maintains multiple state machines to handle various cell level procedures. It may have separate state machine</w:t>
      </w:r>
      <w:r w:rsidR="00D67145">
        <w:rPr>
          <w:lang w:val="en-GB"/>
        </w:rPr>
        <w:t>s</w:t>
      </w:r>
      <w:r w:rsidRPr="00474856">
        <w:rPr>
          <w:lang w:val="en-GB"/>
        </w:rPr>
        <w:t xml:space="preserve"> for various cell procedures like Cell Setup, Cell Delete, Cell Start, Cell Stop, </w:t>
      </w:r>
      <w:r w:rsidR="006A7793">
        <w:rPr>
          <w:lang w:val="en-GB"/>
        </w:rPr>
        <w:t xml:space="preserve">and </w:t>
      </w:r>
      <w:r w:rsidRPr="00474856">
        <w:rPr>
          <w:lang w:val="en-GB"/>
        </w:rPr>
        <w:t xml:space="preserve">Cell Reconfiguration. It also maintains context of each cell to store information like cell state, number of UEs served by the cell, </w:t>
      </w:r>
      <w:r w:rsidR="006A7793">
        <w:rPr>
          <w:lang w:val="en-GB"/>
        </w:rPr>
        <w:t xml:space="preserve">and </w:t>
      </w:r>
      <w:r w:rsidRPr="00474856">
        <w:rPr>
          <w:lang w:val="en-GB"/>
        </w:rPr>
        <w:t>cell broadcast information.</w:t>
      </w:r>
    </w:p>
    <w:p w14:paraId="4D4AC0E8" w14:textId="77777777" w:rsidR="00474856" w:rsidRPr="00474856" w:rsidRDefault="00474856" w:rsidP="00BF0E76">
      <w:pPr>
        <w:spacing w:after="100" w:afterAutospacing="1"/>
        <w:rPr>
          <w:lang w:val="en-GB"/>
        </w:rPr>
      </w:pPr>
      <w:r w:rsidRPr="00474856">
        <w:rPr>
          <w:lang w:val="en-GB"/>
        </w:rPr>
        <w:t>It manages the cell level performance counters and provides this information to O-CU-CP-OAM.</w:t>
      </w:r>
    </w:p>
    <w:p w14:paraId="47D769F5" w14:textId="7F6CC538" w:rsidR="004C1477" w:rsidRPr="00187D54" w:rsidRDefault="00474856" w:rsidP="00023916">
      <w:pPr>
        <w:pStyle w:val="Heading3"/>
        <w:numPr>
          <w:ilvl w:val="2"/>
          <w:numId w:val="74"/>
        </w:numPr>
      </w:pPr>
      <w:bookmarkStart w:id="449" w:name="_Toc76128410"/>
      <w:bookmarkStart w:id="450" w:name="_Toc87813196"/>
      <w:bookmarkStart w:id="451" w:name="_Toc87813746"/>
      <w:bookmarkStart w:id="452" w:name="_Toc213915940"/>
      <w:r w:rsidRPr="00187D54">
        <w:t>UE Procedure Management</w:t>
      </w:r>
      <w:bookmarkEnd w:id="449"/>
      <w:bookmarkEnd w:id="450"/>
      <w:bookmarkEnd w:id="451"/>
      <w:bookmarkEnd w:id="452"/>
    </w:p>
    <w:p w14:paraId="2E08C880" w14:textId="77777777" w:rsidR="00474856" w:rsidRPr="00474856" w:rsidRDefault="00474856" w:rsidP="00BF0E76">
      <w:pPr>
        <w:spacing w:after="100" w:afterAutospacing="1"/>
        <w:rPr>
          <w:lang w:val="en-GB"/>
        </w:rPr>
      </w:pPr>
      <w:r w:rsidRPr="00474856">
        <w:rPr>
          <w:lang w:val="en-GB"/>
        </w:rPr>
        <w:t xml:space="preserve">UE Procedure Management manages the UE Access Control and signalling procedures at O-CU by binding together UE associated RRC, NGAP, XnAP, </w:t>
      </w:r>
      <w:r w:rsidR="006A7793">
        <w:rPr>
          <w:lang w:val="en-GB"/>
        </w:rPr>
        <w:t xml:space="preserve">and </w:t>
      </w:r>
      <w:r w:rsidRPr="00474856">
        <w:rPr>
          <w:lang w:val="en-GB"/>
        </w:rPr>
        <w:t xml:space="preserve">F1AP signalling transactions into end-to-end procedures. </w:t>
      </w:r>
    </w:p>
    <w:p w14:paraId="2200B0F1" w14:textId="77777777" w:rsidR="00474856" w:rsidRPr="00474856" w:rsidRDefault="00474856" w:rsidP="00BF0E76">
      <w:pPr>
        <w:spacing w:after="100" w:afterAutospacing="1"/>
        <w:rPr>
          <w:lang w:val="en-GB"/>
        </w:rPr>
      </w:pPr>
      <w:r w:rsidRPr="00474856">
        <w:rPr>
          <w:lang w:val="en-GB"/>
        </w:rPr>
        <w:t>This functionality binds together the following signalling procedures on different 3GPP interfaces:</w:t>
      </w:r>
    </w:p>
    <w:p w14:paraId="0F90CA3F" w14:textId="77777777" w:rsidR="00474856" w:rsidRPr="00474856" w:rsidRDefault="00474856" w:rsidP="00BF0E76">
      <w:pPr>
        <w:pStyle w:val="ListParagraph"/>
        <w:numPr>
          <w:ilvl w:val="0"/>
          <w:numId w:val="13"/>
        </w:numPr>
        <w:spacing w:after="100" w:afterAutospacing="1"/>
        <w:rPr>
          <w:lang w:val="en-GB"/>
        </w:rPr>
      </w:pPr>
      <w:r w:rsidRPr="00474856">
        <w:rPr>
          <w:lang w:val="en-GB"/>
        </w:rPr>
        <w:t xml:space="preserve">3GPP TS </w:t>
      </w:r>
      <w:r w:rsidRPr="008335B4">
        <w:rPr>
          <w:lang w:val="en-GB"/>
        </w:rPr>
        <w:t>38.331</w:t>
      </w:r>
      <w:r w:rsidR="00257D40">
        <w:rPr>
          <w:lang w:val="en-GB"/>
        </w:rPr>
        <w:t xml:space="preserve"> </w:t>
      </w:r>
      <w:r w:rsidRPr="00474856">
        <w:rPr>
          <w:lang w:val="en-GB"/>
        </w:rPr>
        <w:t>defined procedures like RRC Connection Control, Inter-RAT mobility, Measurements, UE capabilities and other UE associated procedures</w:t>
      </w:r>
      <w:r w:rsidR="006A7793">
        <w:rPr>
          <w:lang w:val="en-GB"/>
        </w:rPr>
        <w:t>.</w:t>
      </w:r>
    </w:p>
    <w:p w14:paraId="40AB8B4F" w14:textId="77777777" w:rsidR="00474856" w:rsidRPr="00474856" w:rsidRDefault="00474856" w:rsidP="00BF0E76">
      <w:pPr>
        <w:pStyle w:val="ListParagraph"/>
        <w:numPr>
          <w:ilvl w:val="0"/>
          <w:numId w:val="13"/>
        </w:numPr>
        <w:spacing w:after="100" w:afterAutospacing="1"/>
        <w:rPr>
          <w:lang w:val="en-GB"/>
        </w:rPr>
      </w:pPr>
      <w:r w:rsidRPr="00474856">
        <w:rPr>
          <w:lang w:val="en-GB"/>
        </w:rPr>
        <w:t xml:space="preserve">3GPP TS 38.413 </w:t>
      </w:r>
      <w:r w:rsidR="00257D40" w:rsidRPr="00B84D20">
        <w:rPr>
          <w:lang w:val="en-GB"/>
        </w:rPr>
        <w:t>[</w:t>
      </w:r>
      <w:r w:rsidR="00E84C28" w:rsidRPr="00B84D20">
        <w:rPr>
          <w:lang w:val="en-GB"/>
        </w:rPr>
        <w:t>12</w:t>
      </w:r>
      <w:r w:rsidR="00257D40" w:rsidRPr="00B84D20">
        <w:rPr>
          <w:lang w:val="en-GB"/>
        </w:rPr>
        <w:t>]</w:t>
      </w:r>
      <w:r w:rsidR="00257D40">
        <w:rPr>
          <w:lang w:val="en-GB"/>
        </w:rPr>
        <w:t xml:space="preserve"> </w:t>
      </w:r>
      <w:r w:rsidRPr="00474856">
        <w:rPr>
          <w:lang w:val="en-GB"/>
        </w:rPr>
        <w:t xml:space="preserve">defined procedures like UE Context Management procedures, UE Mobility Management procedures, PDU Session Management procedures, Transport of NAS Messages procedures, Trace Procedures, Location Reporting procedures, UE Radio Capability Management procedures, </w:t>
      </w:r>
      <w:r w:rsidR="006A7793">
        <w:rPr>
          <w:lang w:val="en-GB"/>
        </w:rPr>
        <w:t xml:space="preserve">and </w:t>
      </w:r>
      <w:r w:rsidRPr="00474856">
        <w:rPr>
          <w:lang w:val="en-GB"/>
        </w:rPr>
        <w:t>Data Usage Reporting Procedures</w:t>
      </w:r>
      <w:r w:rsidR="006A7793">
        <w:rPr>
          <w:lang w:val="en-GB"/>
        </w:rPr>
        <w:t>.</w:t>
      </w:r>
    </w:p>
    <w:p w14:paraId="100C26ED" w14:textId="77777777" w:rsidR="00474856" w:rsidRPr="00474856" w:rsidRDefault="00474856" w:rsidP="00BF0E76">
      <w:pPr>
        <w:pStyle w:val="ListParagraph"/>
        <w:numPr>
          <w:ilvl w:val="0"/>
          <w:numId w:val="13"/>
        </w:numPr>
        <w:spacing w:after="100" w:afterAutospacing="1"/>
        <w:rPr>
          <w:lang w:val="en-GB"/>
        </w:rPr>
      </w:pPr>
      <w:r w:rsidRPr="00474856">
        <w:rPr>
          <w:lang w:val="en-GB"/>
        </w:rPr>
        <w:t xml:space="preserve">3GPP TS 38.423 </w:t>
      </w:r>
      <w:r w:rsidR="00257D40" w:rsidRPr="00A30F5E">
        <w:rPr>
          <w:lang w:val="en-GB"/>
        </w:rPr>
        <w:t>[</w:t>
      </w:r>
      <w:r w:rsidR="00E84C28" w:rsidRPr="00A30F5E">
        <w:rPr>
          <w:lang w:val="en-GB"/>
        </w:rPr>
        <w:t>13</w:t>
      </w:r>
      <w:r w:rsidR="00257D40" w:rsidRPr="00A30F5E">
        <w:rPr>
          <w:lang w:val="en-GB"/>
        </w:rPr>
        <w:t>]</w:t>
      </w:r>
      <w:r w:rsidR="00E84C28">
        <w:rPr>
          <w:lang w:val="en-GB"/>
        </w:rPr>
        <w:t xml:space="preserve"> </w:t>
      </w:r>
      <w:r w:rsidRPr="00474856">
        <w:rPr>
          <w:lang w:val="en-GB"/>
        </w:rPr>
        <w:t>defined inter-gNB procedures for Basic mobility and for gNB-gNB Dual Connectivity.</w:t>
      </w:r>
    </w:p>
    <w:p w14:paraId="3D3E01AD" w14:textId="03C03A98" w:rsidR="00474856" w:rsidRPr="00474856" w:rsidRDefault="00474856" w:rsidP="00BF0E76">
      <w:pPr>
        <w:pStyle w:val="ListParagraph"/>
        <w:numPr>
          <w:ilvl w:val="0"/>
          <w:numId w:val="13"/>
        </w:numPr>
        <w:spacing w:after="100" w:afterAutospacing="1"/>
        <w:rPr>
          <w:lang w:val="en-GB"/>
        </w:rPr>
      </w:pPr>
      <w:r w:rsidRPr="00474856">
        <w:rPr>
          <w:lang w:val="en-GB"/>
        </w:rPr>
        <w:t xml:space="preserve">3GPP TS 38.473 </w:t>
      </w:r>
      <w:r w:rsidR="007576A1">
        <w:rPr>
          <w:lang w:val="en-GB"/>
        </w:rPr>
        <w:fldChar w:fldCharType="begin"/>
      </w:r>
      <w:r w:rsidR="004C1477">
        <w:rPr>
          <w:lang w:val="en-GB"/>
        </w:rPr>
        <w:instrText xml:space="preserve"> REF _Ref13474540 \r \h </w:instrText>
      </w:r>
      <w:r w:rsidR="007576A1">
        <w:rPr>
          <w:lang w:val="en-GB"/>
        </w:rPr>
      </w:r>
      <w:r w:rsidR="007576A1">
        <w:rPr>
          <w:lang w:val="en-GB"/>
        </w:rPr>
        <w:fldChar w:fldCharType="separate"/>
      </w:r>
      <w:r w:rsidR="00D62510">
        <w:rPr>
          <w:lang w:val="en-GB"/>
        </w:rPr>
        <w:t>[18]</w:t>
      </w:r>
      <w:r w:rsidR="007576A1">
        <w:rPr>
          <w:lang w:val="en-GB"/>
        </w:rPr>
        <w:fldChar w:fldCharType="end"/>
      </w:r>
      <w:r w:rsidR="004C1477">
        <w:rPr>
          <w:rFonts w:eastAsiaTheme="minorEastAsia" w:hint="eastAsia"/>
          <w:lang w:val="en-GB" w:eastAsia="zh-CN"/>
        </w:rPr>
        <w:t xml:space="preserve"> </w:t>
      </w:r>
      <w:r w:rsidRPr="00474856">
        <w:rPr>
          <w:lang w:val="en-GB"/>
        </w:rPr>
        <w:t>defined procedures like UE Context Management procedures,</w:t>
      </w:r>
      <w:r w:rsidR="00184186">
        <w:rPr>
          <w:lang w:val="en-GB"/>
        </w:rPr>
        <w:t xml:space="preserve"> and</w:t>
      </w:r>
      <w:r w:rsidRPr="00474856">
        <w:rPr>
          <w:lang w:val="en-GB"/>
        </w:rPr>
        <w:t xml:space="preserve"> RRC Message Transfer procedures. </w:t>
      </w:r>
    </w:p>
    <w:p w14:paraId="0ED330CD" w14:textId="77777777" w:rsidR="00474856" w:rsidRPr="00474856" w:rsidRDefault="00474856" w:rsidP="00BF0E76">
      <w:pPr>
        <w:spacing w:after="100" w:afterAutospacing="1"/>
        <w:rPr>
          <w:lang w:val="en-GB"/>
        </w:rPr>
      </w:pPr>
      <w:r w:rsidRPr="00474856">
        <w:rPr>
          <w:lang w:val="en-GB"/>
        </w:rPr>
        <w:t>This functionality maintains multiple state machines to handle various UE associated procedures. It may have separate state machine</w:t>
      </w:r>
      <w:r w:rsidR="00D67145">
        <w:rPr>
          <w:lang w:val="en-GB"/>
        </w:rPr>
        <w:t>s</w:t>
      </w:r>
      <w:r w:rsidRPr="00474856">
        <w:rPr>
          <w:lang w:val="en-GB"/>
        </w:rPr>
        <w:t xml:space="preserve"> for different UE procedures like UE attach, UE handover, UE context modification, </w:t>
      </w:r>
      <w:r w:rsidR="00184186">
        <w:rPr>
          <w:lang w:val="en-GB"/>
        </w:rPr>
        <w:t xml:space="preserve">and </w:t>
      </w:r>
      <w:r w:rsidRPr="00474856">
        <w:rPr>
          <w:lang w:val="en-GB"/>
        </w:rPr>
        <w:t xml:space="preserve">UE measurement. The single FSM handles NGAP and RRC messages involved in a UE associated procedure, coordinating among AMF, UE, O-DU and other modules of O-CU. It also maintains context of each UE to store information like UE state, various UE AP Ids, </w:t>
      </w:r>
      <w:r w:rsidR="00184186">
        <w:rPr>
          <w:lang w:val="en-GB"/>
        </w:rPr>
        <w:t xml:space="preserve">and </w:t>
      </w:r>
      <w:r w:rsidRPr="00474856">
        <w:rPr>
          <w:lang w:val="en-GB"/>
        </w:rPr>
        <w:t>ongoing procedure related information.</w:t>
      </w:r>
    </w:p>
    <w:p w14:paraId="5703F1FA" w14:textId="1A6DB1B1" w:rsidR="004C1477" w:rsidRPr="00187D54" w:rsidRDefault="00474856" w:rsidP="00023916">
      <w:pPr>
        <w:pStyle w:val="Heading3"/>
        <w:numPr>
          <w:ilvl w:val="2"/>
          <w:numId w:val="74"/>
        </w:numPr>
      </w:pPr>
      <w:bookmarkStart w:id="453" w:name="_Toc76128411"/>
      <w:bookmarkStart w:id="454" w:name="_Toc87813197"/>
      <w:bookmarkStart w:id="455" w:name="_Toc87813747"/>
      <w:bookmarkStart w:id="456" w:name="_Toc213915941"/>
      <w:r w:rsidRPr="00187D54">
        <w:t xml:space="preserve">RRC Encoder </w:t>
      </w:r>
      <w:r w:rsidR="0014037A" w:rsidRPr="00187D54">
        <w:t xml:space="preserve">and </w:t>
      </w:r>
      <w:r w:rsidRPr="00187D54">
        <w:t>Decoder</w:t>
      </w:r>
      <w:bookmarkEnd w:id="453"/>
      <w:bookmarkEnd w:id="454"/>
      <w:bookmarkEnd w:id="455"/>
      <w:bookmarkEnd w:id="456"/>
    </w:p>
    <w:p w14:paraId="4D66E4ED" w14:textId="4BD1D07A" w:rsidR="00474856" w:rsidRPr="00474856" w:rsidRDefault="00474856" w:rsidP="00BF0E76">
      <w:pPr>
        <w:spacing w:after="100" w:afterAutospacing="1"/>
        <w:rPr>
          <w:lang w:val="en-GB"/>
        </w:rPr>
      </w:pPr>
      <w:r w:rsidRPr="00474856">
        <w:rPr>
          <w:lang w:val="en-GB"/>
        </w:rPr>
        <w:t xml:space="preserve">RRC Encoder </w:t>
      </w:r>
      <w:r w:rsidR="00910BAC">
        <w:rPr>
          <w:lang w:val="en-GB"/>
        </w:rPr>
        <w:t>and</w:t>
      </w:r>
      <w:r w:rsidRPr="00474856">
        <w:rPr>
          <w:lang w:val="en-GB"/>
        </w:rPr>
        <w:t xml:space="preserve"> Decoder encodes and decodes all RRC ASN content as described in 3GPP </w:t>
      </w:r>
      <w:r w:rsidRPr="008335B4">
        <w:rPr>
          <w:lang w:val="en-GB"/>
        </w:rPr>
        <w:t>TS 38.331</w:t>
      </w:r>
      <w:r w:rsidRPr="00474856">
        <w:rPr>
          <w:lang w:val="en-GB"/>
        </w:rPr>
        <w:t>. RRC ASN encoding is performed for sending message to UE and for preparing containers to be exchanged during handover</w:t>
      </w:r>
      <w:r w:rsidR="00D67145">
        <w:rPr>
          <w:lang w:val="en-GB"/>
        </w:rPr>
        <w:t>,</w:t>
      </w:r>
      <w:r w:rsidRPr="00474856">
        <w:rPr>
          <w:lang w:val="en-GB"/>
        </w:rPr>
        <w:t xml:space="preserve"> etc. RRC ASN decoding is performed on receiving messages from UE and on receiving containers exchanged during handover</w:t>
      </w:r>
      <w:r w:rsidR="00D67145">
        <w:rPr>
          <w:lang w:val="en-GB"/>
        </w:rPr>
        <w:t>,</w:t>
      </w:r>
      <w:r w:rsidRPr="00474856">
        <w:rPr>
          <w:lang w:val="en-GB"/>
        </w:rPr>
        <w:t xml:space="preserve"> etc.  RRC Encoder </w:t>
      </w:r>
      <w:r w:rsidR="00910BAC">
        <w:rPr>
          <w:lang w:val="en-GB"/>
        </w:rPr>
        <w:t>and</w:t>
      </w:r>
      <w:r w:rsidRPr="00474856">
        <w:rPr>
          <w:lang w:val="en-GB"/>
        </w:rPr>
        <w:t xml:space="preserve"> Decoder is accessed by Cell Procedure Management and UE Procedure Management functional blocks. Cell Procedure Management accesses it for RRC ASN encoding of broadcast messages and paging </w:t>
      </w:r>
      <w:r w:rsidRPr="00474856">
        <w:rPr>
          <w:lang w:val="en-GB"/>
        </w:rPr>
        <w:lastRenderedPageBreak/>
        <w:t xml:space="preserve">message. UE Procedure Management accesses it for encoding and decoding of all the messages exchanged with UE and for populating the RRC ASN content in handover containers. </w:t>
      </w:r>
    </w:p>
    <w:p w14:paraId="7F694185" w14:textId="194CFC48" w:rsidR="004C1477" w:rsidRPr="00187D54" w:rsidRDefault="00474856" w:rsidP="00023916">
      <w:pPr>
        <w:pStyle w:val="Heading3"/>
        <w:numPr>
          <w:ilvl w:val="2"/>
          <w:numId w:val="74"/>
        </w:numPr>
      </w:pPr>
      <w:bookmarkStart w:id="457" w:name="_Toc76128412"/>
      <w:bookmarkStart w:id="458" w:name="_Toc87813198"/>
      <w:bookmarkStart w:id="459" w:name="_Toc87813748"/>
      <w:bookmarkStart w:id="460" w:name="_Toc213915942"/>
      <w:r w:rsidRPr="00187D54">
        <w:t xml:space="preserve">NGAP Encoder </w:t>
      </w:r>
      <w:r w:rsidR="0014037A" w:rsidRPr="00187D54">
        <w:t xml:space="preserve">and </w:t>
      </w:r>
      <w:r w:rsidRPr="00187D54">
        <w:t>Decoder</w:t>
      </w:r>
      <w:bookmarkEnd w:id="457"/>
      <w:bookmarkEnd w:id="458"/>
      <w:bookmarkEnd w:id="459"/>
      <w:bookmarkEnd w:id="460"/>
    </w:p>
    <w:p w14:paraId="04037AF7" w14:textId="62289209" w:rsidR="00474856" w:rsidRPr="00474856" w:rsidRDefault="00474856" w:rsidP="00BF0E76">
      <w:pPr>
        <w:spacing w:after="100" w:afterAutospacing="1"/>
        <w:rPr>
          <w:lang w:val="en-GB"/>
        </w:rPr>
      </w:pPr>
      <w:r w:rsidRPr="00474856">
        <w:rPr>
          <w:lang w:val="en-GB"/>
        </w:rPr>
        <w:t xml:space="preserve">NGAP Encoder </w:t>
      </w:r>
      <w:r w:rsidR="00910BAC">
        <w:rPr>
          <w:lang w:val="en-GB"/>
        </w:rPr>
        <w:t>and</w:t>
      </w:r>
      <w:r w:rsidRPr="00474856">
        <w:rPr>
          <w:lang w:val="en-GB"/>
        </w:rPr>
        <w:t xml:space="preserve"> Decoder encodes and decodes all NGAP ASN message as described in 3GPP TS 38.413</w:t>
      </w:r>
      <w:r w:rsidR="00257D40">
        <w:rPr>
          <w:lang w:val="en-GB"/>
        </w:rPr>
        <w:t xml:space="preserve"> </w:t>
      </w:r>
      <w:r w:rsidR="00257D40" w:rsidRPr="00A30F5E">
        <w:rPr>
          <w:lang w:val="en-GB"/>
        </w:rPr>
        <w:t>[</w:t>
      </w:r>
      <w:r w:rsidR="00E84C28" w:rsidRPr="00A30F5E">
        <w:rPr>
          <w:lang w:val="en-GB"/>
        </w:rPr>
        <w:t>12</w:t>
      </w:r>
      <w:r w:rsidR="00257D40" w:rsidRPr="00A30F5E">
        <w:rPr>
          <w:lang w:val="en-GB"/>
        </w:rPr>
        <w:t>]</w:t>
      </w:r>
      <w:r w:rsidRPr="00A30F5E">
        <w:rPr>
          <w:lang w:val="en-GB"/>
        </w:rPr>
        <w:t>.</w:t>
      </w:r>
      <w:r w:rsidRPr="00474856">
        <w:rPr>
          <w:lang w:val="en-GB"/>
        </w:rPr>
        <w:t xml:space="preserve"> NGAP ASN encoding is be performed for sending message to AMF. NGAP ASN decoding is performed on receiving messages from AMF. NGAP Encoder </w:t>
      </w:r>
      <w:r w:rsidR="00910BAC">
        <w:rPr>
          <w:lang w:val="en-GB"/>
        </w:rPr>
        <w:t>and</w:t>
      </w:r>
      <w:r w:rsidRPr="00474856">
        <w:rPr>
          <w:lang w:val="en-GB"/>
        </w:rPr>
        <w:t xml:space="preserve"> Decoder is accessed by gNB Procedure Management and UE Procedure Management functional blocks. gNB Procedure Management accesses it for non-UE associated procedures between </w:t>
      </w:r>
      <w:r w:rsidR="00637FF5">
        <w:rPr>
          <w:lang w:val="en-GB"/>
        </w:rPr>
        <w:t>O-CU</w:t>
      </w:r>
      <w:r w:rsidRPr="00474856">
        <w:rPr>
          <w:lang w:val="en-GB"/>
        </w:rPr>
        <w:t xml:space="preserve"> and AMF. UE Procedure Management accesses it for encoding and decoding of all the UE associated messages exchanged with AMF.</w:t>
      </w:r>
    </w:p>
    <w:p w14:paraId="1490FBB9" w14:textId="43D0F1E5" w:rsidR="004C1477" w:rsidRPr="00187D54" w:rsidRDefault="00474856" w:rsidP="00023916">
      <w:pPr>
        <w:pStyle w:val="Heading3"/>
        <w:numPr>
          <w:ilvl w:val="2"/>
          <w:numId w:val="74"/>
        </w:numPr>
      </w:pPr>
      <w:bookmarkStart w:id="461" w:name="_Toc76128413"/>
      <w:bookmarkStart w:id="462" w:name="_Toc87813199"/>
      <w:bookmarkStart w:id="463" w:name="_Toc87813749"/>
      <w:bookmarkStart w:id="464" w:name="_Toc213915943"/>
      <w:r w:rsidRPr="00187D54">
        <w:t xml:space="preserve">XnAP Encoder </w:t>
      </w:r>
      <w:r w:rsidR="0014037A" w:rsidRPr="00187D54">
        <w:t xml:space="preserve">and </w:t>
      </w:r>
      <w:r w:rsidRPr="00187D54">
        <w:t>Decoder</w:t>
      </w:r>
      <w:bookmarkEnd w:id="461"/>
      <w:bookmarkEnd w:id="462"/>
      <w:bookmarkEnd w:id="463"/>
      <w:bookmarkEnd w:id="464"/>
    </w:p>
    <w:p w14:paraId="19159F35" w14:textId="26FB50B7" w:rsidR="00474856" w:rsidRPr="00474856" w:rsidRDefault="00474856" w:rsidP="00BF0E76">
      <w:pPr>
        <w:spacing w:after="100" w:afterAutospacing="1"/>
        <w:rPr>
          <w:lang w:val="en-GB"/>
        </w:rPr>
      </w:pPr>
      <w:r w:rsidRPr="00474856">
        <w:rPr>
          <w:lang w:val="en-GB"/>
        </w:rPr>
        <w:t xml:space="preserve">XnAP Encoder </w:t>
      </w:r>
      <w:r w:rsidR="00910BAC">
        <w:rPr>
          <w:lang w:val="en-GB"/>
        </w:rPr>
        <w:t>and</w:t>
      </w:r>
      <w:r w:rsidRPr="00474856">
        <w:rPr>
          <w:lang w:val="en-GB"/>
        </w:rPr>
        <w:t xml:space="preserve"> Decoder encodes and decodes all XnAP ASN message as described in 3GPP TS 38.</w:t>
      </w:r>
      <w:r w:rsidRPr="00A30F5E">
        <w:rPr>
          <w:lang w:val="en-GB"/>
        </w:rPr>
        <w:t>423</w:t>
      </w:r>
      <w:r w:rsidR="00257D40" w:rsidRPr="00A30F5E">
        <w:rPr>
          <w:lang w:val="en-GB"/>
        </w:rPr>
        <w:t xml:space="preserve"> [</w:t>
      </w:r>
      <w:r w:rsidR="00E84C28" w:rsidRPr="00A30F5E">
        <w:rPr>
          <w:lang w:val="en-GB"/>
        </w:rPr>
        <w:t>13</w:t>
      </w:r>
      <w:r w:rsidR="00257D40" w:rsidRPr="00A30F5E">
        <w:rPr>
          <w:lang w:val="en-GB"/>
        </w:rPr>
        <w:t>]</w:t>
      </w:r>
      <w:r w:rsidRPr="00A30F5E">
        <w:rPr>
          <w:lang w:val="en-GB"/>
        </w:rPr>
        <w:t>.</w:t>
      </w:r>
      <w:r w:rsidRPr="00474856">
        <w:rPr>
          <w:lang w:val="en-GB"/>
        </w:rPr>
        <w:t xml:space="preserve"> XnAP ASN encoding is performed for sending message to peer </w:t>
      </w:r>
      <w:r w:rsidR="00637FF5">
        <w:rPr>
          <w:lang w:val="en-GB"/>
        </w:rPr>
        <w:t>O-CU</w:t>
      </w:r>
      <w:r w:rsidRPr="00474856">
        <w:rPr>
          <w:lang w:val="en-GB"/>
        </w:rPr>
        <w:t xml:space="preserve">. XnAP ASN decoding is performed on receiving messages from peer </w:t>
      </w:r>
      <w:r w:rsidR="00637FF5">
        <w:rPr>
          <w:lang w:val="en-GB"/>
        </w:rPr>
        <w:t>O-CU</w:t>
      </w:r>
      <w:r w:rsidRPr="00474856">
        <w:rPr>
          <w:lang w:val="en-GB"/>
        </w:rPr>
        <w:t xml:space="preserve">. XnAP Encoder </w:t>
      </w:r>
      <w:r w:rsidR="00910BAC">
        <w:rPr>
          <w:lang w:val="en-GB"/>
        </w:rPr>
        <w:t>and</w:t>
      </w:r>
      <w:r w:rsidRPr="00474856">
        <w:rPr>
          <w:lang w:val="en-GB"/>
        </w:rPr>
        <w:t xml:space="preserve"> Decoder is accessed by gNB Procedure Management and UE Procedure Management functional blocks. gNB Procedure Management accesses to perform non-UE associated procedures with peer </w:t>
      </w:r>
      <w:r w:rsidR="00637FF5">
        <w:rPr>
          <w:lang w:val="en-GB"/>
        </w:rPr>
        <w:t>O-CU</w:t>
      </w:r>
      <w:r w:rsidRPr="00474856">
        <w:rPr>
          <w:lang w:val="en-GB"/>
        </w:rPr>
        <w:t xml:space="preserve">. UE Procedure Management accesses it for encoding and decoding of all the UE associated messages exchanged with peer </w:t>
      </w:r>
      <w:r w:rsidR="00637FF5">
        <w:rPr>
          <w:lang w:val="en-GB"/>
        </w:rPr>
        <w:t>O-CU</w:t>
      </w:r>
      <w:r w:rsidRPr="00474856">
        <w:rPr>
          <w:lang w:val="en-GB"/>
        </w:rPr>
        <w:t>.</w:t>
      </w:r>
    </w:p>
    <w:p w14:paraId="6D89742A" w14:textId="7FA1178D" w:rsidR="004C1477" w:rsidRPr="00187D54" w:rsidRDefault="00474856" w:rsidP="00023916">
      <w:pPr>
        <w:pStyle w:val="Heading3"/>
        <w:numPr>
          <w:ilvl w:val="2"/>
          <w:numId w:val="74"/>
        </w:numPr>
      </w:pPr>
      <w:bookmarkStart w:id="465" w:name="_Toc76128414"/>
      <w:bookmarkStart w:id="466" w:name="_Toc87813200"/>
      <w:bookmarkStart w:id="467" w:name="_Toc87813750"/>
      <w:bookmarkStart w:id="468" w:name="_Toc213915944"/>
      <w:r w:rsidRPr="00187D54">
        <w:t xml:space="preserve">F1AP Encoder </w:t>
      </w:r>
      <w:r w:rsidR="0014037A" w:rsidRPr="00187D54">
        <w:t xml:space="preserve">and </w:t>
      </w:r>
      <w:r w:rsidRPr="00187D54">
        <w:t>Decoder</w:t>
      </w:r>
      <w:bookmarkEnd w:id="465"/>
      <w:bookmarkEnd w:id="466"/>
      <w:bookmarkEnd w:id="467"/>
      <w:bookmarkEnd w:id="468"/>
    </w:p>
    <w:p w14:paraId="4D3A6D23" w14:textId="5B9914D9" w:rsidR="00474856" w:rsidRPr="00474856" w:rsidRDefault="00474856" w:rsidP="00BF0E76">
      <w:pPr>
        <w:spacing w:after="100" w:afterAutospacing="1"/>
        <w:rPr>
          <w:lang w:val="en-GB"/>
        </w:rPr>
      </w:pPr>
      <w:r w:rsidRPr="00474856">
        <w:rPr>
          <w:lang w:val="en-GB"/>
        </w:rPr>
        <w:t xml:space="preserve">F1AP Encoder </w:t>
      </w:r>
      <w:r w:rsidR="00910BAC">
        <w:rPr>
          <w:lang w:val="en-GB"/>
        </w:rPr>
        <w:t>and</w:t>
      </w:r>
      <w:r w:rsidRPr="00474856">
        <w:rPr>
          <w:lang w:val="en-GB"/>
        </w:rPr>
        <w:t xml:space="preserve"> Decoder encodes and decodes all F1AP ASN content at O-CU as described in 3GPP TS 38.473</w:t>
      </w:r>
      <w:r w:rsidR="004C1477">
        <w:rPr>
          <w:rFonts w:eastAsiaTheme="minorEastAsia" w:hint="eastAsia"/>
          <w:lang w:val="en-GB" w:eastAsia="zh-CN"/>
        </w:rPr>
        <w:t xml:space="preserve"> </w:t>
      </w:r>
      <w:r w:rsidR="007576A1">
        <w:rPr>
          <w:rFonts w:eastAsiaTheme="minorEastAsia"/>
          <w:lang w:val="en-GB" w:eastAsia="zh-CN"/>
        </w:rPr>
        <w:fldChar w:fldCharType="begin"/>
      </w:r>
      <w:r w:rsidR="004C1477">
        <w:rPr>
          <w:rFonts w:eastAsiaTheme="minorEastAsia"/>
          <w:lang w:val="en-GB" w:eastAsia="zh-CN"/>
        </w:rPr>
        <w:instrText xml:space="preserve"> </w:instrText>
      </w:r>
      <w:r w:rsidR="004C1477">
        <w:rPr>
          <w:rFonts w:eastAsiaTheme="minorEastAsia" w:hint="eastAsia"/>
          <w:lang w:val="en-GB" w:eastAsia="zh-CN"/>
        </w:rPr>
        <w:instrText>REF _Ref13474540 \r \h</w:instrText>
      </w:r>
      <w:r w:rsidR="004C1477">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[18]</w:t>
      </w:r>
      <w:r w:rsidR="007576A1">
        <w:rPr>
          <w:rFonts w:eastAsiaTheme="minorEastAsia"/>
          <w:lang w:val="en-GB" w:eastAsia="zh-CN"/>
        </w:rPr>
        <w:fldChar w:fldCharType="end"/>
      </w:r>
      <w:r w:rsidRPr="00474856">
        <w:rPr>
          <w:lang w:val="en-GB"/>
        </w:rPr>
        <w:t xml:space="preserve">. F1AP ASN encoding is performed for sending message to O-DU. F1AP ASN decoding is performed on receiving messages from O-DU. F1AP Encoder </w:t>
      </w:r>
      <w:r w:rsidR="00910BAC">
        <w:rPr>
          <w:lang w:val="en-GB"/>
        </w:rPr>
        <w:t>and</w:t>
      </w:r>
      <w:r w:rsidRPr="00474856">
        <w:rPr>
          <w:lang w:val="en-GB"/>
        </w:rPr>
        <w:t xml:space="preserve"> Decoder is accessed by gNB Procedure Management and UE Procedure Management functional blocks. gNB Procedure Management accesses it to perform non-UE associated procedures with O-DU. UE Procedure Management accesses it for encoding and decoding of all the UE associated messages exchanged with O-DU.</w:t>
      </w:r>
    </w:p>
    <w:p w14:paraId="5579B78C" w14:textId="236012DB" w:rsidR="004C1477" w:rsidRPr="0091640D" w:rsidRDefault="00474856" w:rsidP="00023916">
      <w:pPr>
        <w:pStyle w:val="Heading3"/>
        <w:numPr>
          <w:ilvl w:val="1"/>
          <w:numId w:val="74"/>
        </w:numPr>
        <w:spacing w:after="100" w:afterAutospacing="1"/>
        <w:ind w:left="1728" w:hanging="1152"/>
        <w:rPr>
          <w:lang w:val="en-US"/>
        </w:rPr>
      </w:pPr>
      <w:bookmarkStart w:id="469" w:name="_Toc76128415"/>
      <w:bookmarkStart w:id="470" w:name="_Toc87813201"/>
      <w:bookmarkStart w:id="471" w:name="_Toc87813751"/>
      <w:bookmarkStart w:id="472" w:name="_Toc213915945"/>
      <w:r w:rsidRPr="0091640D">
        <w:rPr>
          <w:lang w:val="en-US"/>
        </w:rPr>
        <w:t>O-CU-UP Control</w:t>
      </w:r>
      <w:bookmarkEnd w:id="469"/>
      <w:bookmarkEnd w:id="470"/>
      <w:bookmarkEnd w:id="471"/>
      <w:bookmarkEnd w:id="472"/>
    </w:p>
    <w:p w14:paraId="39835BEA" w14:textId="77777777" w:rsidR="00474856" w:rsidRPr="00474856" w:rsidRDefault="00474856" w:rsidP="00BF0E76">
      <w:pPr>
        <w:spacing w:after="100" w:afterAutospacing="1"/>
        <w:rPr>
          <w:lang w:val="en-GB"/>
        </w:rPr>
      </w:pPr>
      <w:r w:rsidRPr="00474856">
        <w:rPr>
          <w:lang w:val="en-GB"/>
        </w:rPr>
        <w:t>O-CU-UP Control function configures and controls the CU User Plane entities as per the E1 interface defined by 3GP</w:t>
      </w:r>
      <w:r w:rsidR="000F60BB">
        <w:rPr>
          <w:lang w:val="en-GB"/>
        </w:rPr>
        <w:t>P</w:t>
      </w:r>
      <w:r w:rsidRPr="00474856">
        <w:rPr>
          <w:lang w:val="en-GB"/>
        </w:rPr>
        <w:t xml:space="preserve">. This function is invoked primarily by the UE Procedure Management functionality though the </w:t>
      </w:r>
      <w:r w:rsidR="00A522DB">
        <w:rPr>
          <w:lang w:val="en-GB"/>
        </w:rPr>
        <w:t>non-</w:t>
      </w:r>
      <w:r w:rsidRPr="00474856">
        <w:rPr>
          <w:lang w:val="en-GB"/>
        </w:rPr>
        <w:t>UE associated procedures would be invoked by the gNB and Cell Procedure Management functionality.</w:t>
      </w:r>
    </w:p>
    <w:p w14:paraId="2E4419AE" w14:textId="12C33B85" w:rsidR="00854446" w:rsidRPr="00570235" w:rsidRDefault="00854446" w:rsidP="00023916">
      <w:pPr>
        <w:pStyle w:val="Heading3"/>
        <w:numPr>
          <w:ilvl w:val="1"/>
          <w:numId w:val="74"/>
        </w:numPr>
        <w:spacing w:after="100" w:afterAutospacing="1"/>
        <w:ind w:left="1728" w:hanging="1152"/>
        <w:rPr>
          <w:lang w:val="en-US"/>
        </w:rPr>
      </w:pPr>
      <w:bookmarkStart w:id="473" w:name="_Toc76128416"/>
      <w:bookmarkStart w:id="474" w:name="_Toc87813202"/>
      <w:bookmarkStart w:id="475" w:name="_Toc87813752"/>
      <w:bookmarkStart w:id="476" w:name="_Toc213915946"/>
      <w:r w:rsidRPr="00570235">
        <w:rPr>
          <w:lang w:val="en-US"/>
        </w:rPr>
        <w:t>Mobility</w:t>
      </w:r>
      <w:bookmarkEnd w:id="473"/>
      <w:bookmarkEnd w:id="474"/>
      <w:bookmarkEnd w:id="475"/>
      <w:bookmarkEnd w:id="476"/>
    </w:p>
    <w:p w14:paraId="6908C684" w14:textId="205121B7" w:rsidR="001E0313" w:rsidRPr="00187D54" w:rsidRDefault="00EF60E4" w:rsidP="00023916">
      <w:pPr>
        <w:pStyle w:val="Heading3"/>
        <w:numPr>
          <w:ilvl w:val="2"/>
          <w:numId w:val="74"/>
        </w:numPr>
      </w:pPr>
      <w:bookmarkStart w:id="477" w:name="_Toc76128417"/>
      <w:bookmarkStart w:id="478" w:name="_Toc87813203"/>
      <w:bookmarkStart w:id="479" w:name="_Toc87813753"/>
      <w:bookmarkStart w:id="480" w:name="_Toc213915947"/>
      <w:r w:rsidRPr="00187D54">
        <w:t>Inter-O-CU Handover</w:t>
      </w:r>
      <w:bookmarkEnd w:id="477"/>
      <w:bookmarkEnd w:id="478"/>
      <w:bookmarkEnd w:id="479"/>
      <w:bookmarkEnd w:id="480"/>
      <w:r w:rsidR="00D450B1" w:rsidRPr="00187D54">
        <w:t xml:space="preserve"> </w:t>
      </w:r>
    </w:p>
    <w:p w14:paraId="416AD06B" w14:textId="6A5D3110" w:rsidR="00D450B1" w:rsidRDefault="004B4C4A" w:rsidP="00D450B1">
      <w:pPr>
        <w:rPr>
          <w:lang w:val="en-GB"/>
        </w:rPr>
      </w:pPr>
      <w:r>
        <w:rPr>
          <w:lang w:val="en-GB"/>
        </w:rPr>
        <w:t>Handover between O-CUs is described in the call flow below.</w:t>
      </w:r>
    </w:p>
    <w:p w14:paraId="67664BB0" w14:textId="20FCDA70" w:rsidR="006E44E2" w:rsidRPr="00474856" w:rsidRDefault="00D077EE" w:rsidP="006E44E2">
      <w:pPr>
        <w:pStyle w:val="Caption"/>
        <w:spacing w:after="100" w:afterAutospacing="1"/>
        <w:jc w:val="center"/>
        <w:rPr>
          <w:lang w:val="en-GB"/>
        </w:rPr>
      </w:pPr>
      <w:r>
        <w:rPr>
          <w:noProof/>
        </w:rPr>
        <w:lastRenderedPageBreak/>
        <mc:AlternateContent>
          <mc:Choice Requires="wpc">
            <w:drawing>
              <wp:inline distT="0" distB="0" distL="0" distR="0" wp14:anchorId="4412EDFF" wp14:editId="23895059">
                <wp:extent cx="6122035" cy="8228778"/>
                <wp:effectExtent l="0" t="0" r="69215" b="77470"/>
                <wp:docPr id="346" name="Canvas 34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solidFill>
                        </a:ln>
                      </wpc:whole>
                      <wps:wsp>
                        <wps:cNvPr id="227" name="Text Box 9"/>
                        <wps:cNvSpPr txBox="1"/>
                        <wps:spPr>
                          <a:xfrm>
                            <a:off x="531413" y="296631"/>
                            <a:ext cx="354050" cy="193497"/>
                          </a:xfrm>
                          <a:prstGeom prst="rect">
                            <a:avLst/>
                          </a:prstGeom>
                          <a:solidFill>
                            <a:schemeClr val="lt1"/>
                          </a:solidFill>
                          <a:ln w="6350">
                            <a:solidFill>
                              <a:prstClr val="black"/>
                            </a:solidFill>
                          </a:ln>
                        </wps:spPr>
                        <wps:txbx>
                          <w:txbxContent>
                            <w:p w14:paraId="627D32E1" w14:textId="77777777" w:rsidR="00A349A3" w:rsidRDefault="00A349A3" w:rsidP="00D077EE">
                              <w:pPr>
                                <w:spacing w:line="252" w:lineRule="auto"/>
                                <w:jc w:val="center"/>
                                <w:rPr>
                                  <w:sz w:val="24"/>
                                  <w:szCs w:val="24"/>
                                </w:rPr>
                              </w:pPr>
                              <w:r>
                                <w:rPr>
                                  <w:rFonts w:ascii="Calibri" w:eastAsia="Calibri" w:hAnsi="Calibri"/>
                                  <w:sz w:val="12"/>
                                  <w:szCs w:val="12"/>
                                </w:rPr>
                                <w:t>F1AP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8" name="Straight Connector 228"/>
                        <wps:cNvCnPr/>
                        <wps:spPr>
                          <a:xfrm>
                            <a:off x="707871" y="486411"/>
                            <a:ext cx="0" cy="774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9" name="Text Box 9"/>
                        <wps:cNvSpPr txBox="1"/>
                        <wps:spPr>
                          <a:xfrm>
                            <a:off x="1024951" y="302240"/>
                            <a:ext cx="392948" cy="189061"/>
                          </a:xfrm>
                          <a:prstGeom prst="rect">
                            <a:avLst/>
                          </a:prstGeom>
                          <a:solidFill>
                            <a:schemeClr val="lt1"/>
                          </a:solidFill>
                          <a:ln w="6350">
                            <a:solidFill>
                              <a:prstClr val="black"/>
                            </a:solidFill>
                          </a:ln>
                        </wps:spPr>
                        <wps:txbx>
                          <w:txbxContent>
                            <w:p w14:paraId="7815C757" w14:textId="77777777" w:rsidR="00A349A3" w:rsidRDefault="00A349A3" w:rsidP="00D077EE">
                              <w:pPr>
                                <w:spacing w:line="252" w:lineRule="auto"/>
                                <w:jc w:val="center"/>
                                <w:rPr>
                                  <w:sz w:val="24"/>
                                  <w:szCs w:val="24"/>
                                </w:rPr>
                              </w:pPr>
                              <w:r>
                                <w:rPr>
                                  <w:rFonts w:ascii="Calibri" w:eastAsia="Calibri" w:hAnsi="Calibri"/>
                                  <w:sz w:val="12"/>
                                  <w:szCs w:val="12"/>
                                </w:rPr>
                                <w:t>PDCP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0" name="Straight Connector 230"/>
                        <wps:cNvCnPr/>
                        <wps:spPr>
                          <a:xfrm>
                            <a:off x="1228132" y="481645"/>
                            <a:ext cx="0" cy="774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1" name="Text Box 9"/>
                        <wps:cNvSpPr txBox="1"/>
                        <wps:spPr>
                          <a:xfrm>
                            <a:off x="73349" y="190704"/>
                            <a:ext cx="386815" cy="318173"/>
                          </a:xfrm>
                          <a:prstGeom prst="rect">
                            <a:avLst/>
                          </a:prstGeom>
                          <a:solidFill>
                            <a:schemeClr val="lt1"/>
                          </a:solidFill>
                          <a:ln w="6350">
                            <a:solidFill>
                              <a:prstClr val="black"/>
                            </a:solidFill>
                          </a:ln>
                        </wps:spPr>
                        <wps:txbx>
                          <w:txbxContent>
                            <w:p w14:paraId="22FC08FD" w14:textId="77777777" w:rsidR="00A349A3" w:rsidRDefault="00A349A3" w:rsidP="00D077EE">
                              <w:pPr>
                                <w:spacing w:before="120" w:line="120" w:lineRule="auto"/>
                                <w:jc w:val="center"/>
                                <w:rPr>
                                  <w:sz w:val="24"/>
                                  <w:szCs w:val="24"/>
                                </w:rPr>
                              </w:pPr>
                              <w:r>
                                <w:rPr>
                                  <w:rFonts w:ascii="Calibri" w:eastAsia="Calibri" w:hAnsi="Calibri"/>
                                  <w:sz w:val="12"/>
                                  <w:szCs w:val="12"/>
                                </w:rPr>
                                <w:t>O-DU</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2" name="Straight Connector 232"/>
                        <wps:cNvCnPr/>
                        <wps:spPr>
                          <a:xfrm>
                            <a:off x="229209" y="486876"/>
                            <a:ext cx="0" cy="774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3" name="Text Box 9"/>
                        <wps:cNvSpPr txBox="1"/>
                        <wps:spPr>
                          <a:xfrm>
                            <a:off x="1551600" y="308027"/>
                            <a:ext cx="353695" cy="193040"/>
                          </a:xfrm>
                          <a:prstGeom prst="rect">
                            <a:avLst/>
                          </a:prstGeom>
                          <a:solidFill>
                            <a:schemeClr val="lt1"/>
                          </a:solidFill>
                          <a:ln w="6350">
                            <a:solidFill>
                              <a:prstClr val="black"/>
                            </a:solidFill>
                          </a:ln>
                        </wps:spPr>
                        <wps:txbx>
                          <w:txbxContent>
                            <w:p w14:paraId="03F85D39" w14:textId="77777777" w:rsidR="00A349A3" w:rsidRDefault="00A349A3" w:rsidP="00D077EE">
                              <w:pPr>
                                <w:spacing w:line="252" w:lineRule="auto"/>
                                <w:jc w:val="center"/>
                                <w:rPr>
                                  <w:sz w:val="24"/>
                                  <w:szCs w:val="24"/>
                                </w:rPr>
                              </w:pPr>
                              <w:r>
                                <w:rPr>
                                  <w:rFonts w:ascii="Calibri" w:eastAsia="Calibri" w:hAnsi="Calibri"/>
                                  <w:sz w:val="12"/>
                                  <w:szCs w:val="12"/>
                                </w:rPr>
                                <w:t>NGU</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4" name="Straight Connector 234"/>
                        <wps:cNvCnPr/>
                        <wps:spPr>
                          <a:xfrm>
                            <a:off x="1728130" y="503162"/>
                            <a:ext cx="0" cy="774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5" name="Text Box 9"/>
                        <wps:cNvSpPr txBox="1"/>
                        <wps:spPr>
                          <a:xfrm>
                            <a:off x="2045630" y="313932"/>
                            <a:ext cx="392430" cy="188595"/>
                          </a:xfrm>
                          <a:prstGeom prst="rect">
                            <a:avLst/>
                          </a:prstGeom>
                          <a:solidFill>
                            <a:schemeClr val="lt1"/>
                          </a:solidFill>
                          <a:ln w="6350">
                            <a:solidFill>
                              <a:prstClr val="black"/>
                            </a:solidFill>
                          </a:ln>
                        </wps:spPr>
                        <wps:txbx>
                          <w:txbxContent>
                            <w:p w14:paraId="77E59984" w14:textId="77777777" w:rsidR="00A349A3" w:rsidRDefault="00A349A3" w:rsidP="00D077EE">
                              <w:pPr>
                                <w:spacing w:line="252" w:lineRule="auto"/>
                                <w:jc w:val="center"/>
                                <w:rPr>
                                  <w:sz w:val="24"/>
                                  <w:szCs w:val="24"/>
                                </w:rPr>
                              </w:pPr>
                              <w:r>
                                <w:rPr>
                                  <w:rFonts w:ascii="Calibri" w:eastAsia="Calibri" w:hAnsi="Calibri"/>
                                  <w:sz w:val="12"/>
                                  <w:szCs w:val="12"/>
                                </w:rPr>
                                <w:t>RRC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6" name="Straight Connector 236"/>
                        <wps:cNvCnPr/>
                        <wps:spPr>
                          <a:xfrm>
                            <a:off x="2248830" y="498082"/>
                            <a:ext cx="0" cy="774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7" name="Text Box 9"/>
                        <wps:cNvSpPr txBox="1"/>
                        <wps:spPr>
                          <a:xfrm>
                            <a:off x="3066326" y="313932"/>
                            <a:ext cx="353695" cy="193040"/>
                          </a:xfrm>
                          <a:prstGeom prst="rect">
                            <a:avLst/>
                          </a:prstGeom>
                          <a:solidFill>
                            <a:schemeClr val="lt1"/>
                          </a:solidFill>
                          <a:ln w="6350">
                            <a:solidFill>
                              <a:prstClr val="black"/>
                            </a:solidFill>
                          </a:ln>
                        </wps:spPr>
                        <wps:txbx>
                          <w:txbxContent>
                            <w:p w14:paraId="20E28DE6" w14:textId="77777777" w:rsidR="00A349A3" w:rsidRDefault="00A349A3" w:rsidP="00D077EE">
                              <w:pPr>
                                <w:spacing w:line="252" w:lineRule="auto"/>
                                <w:jc w:val="center"/>
                                <w:rPr>
                                  <w:sz w:val="24"/>
                                  <w:szCs w:val="24"/>
                                </w:rPr>
                              </w:pPr>
                              <w:r>
                                <w:rPr>
                                  <w:rFonts w:ascii="Calibri" w:eastAsia="Calibri" w:hAnsi="Calibri"/>
                                  <w:sz w:val="12"/>
                                  <w:szCs w:val="12"/>
                                </w:rPr>
                                <w:t>F1AP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8" name="Straight Connector 238"/>
                        <wps:cNvCnPr/>
                        <wps:spPr>
                          <a:xfrm>
                            <a:off x="3242856" y="513957"/>
                            <a:ext cx="0" cy="774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9" name="Text Box 9"/>
                        <wps:cNvSpPr txBox="1"/>
                        <wps:spPr>
                          <a:xfrm>
                            <a:off x="3560356" y="318940"/>
                            <a:ext cx="392430" cy="188595"/>
                          </a:xfrm>
                          <a:prstGeom prst="rect">
                            <a:avLst/>
                          </a:prstGeom>
                          <a:solidFill>
                            <a:schemeClr val="lt1"/>
                          </a:solidFill>
                          <a:ln w="6350">
                            <a:solidFill>
                              <a:prstClr val="black"/>
                            </a:solidFill>
                          </a:ln>
                        </wps:spPr>
                        <wps:txbx>
                          <w:txbxContent>
                            <w:p w14:paraId="46AB491E" w14:textId="77777777" w:rsidR="00A349A3" w:rsidRDefault="00A349A3" w:rsidP="00D077EE">
                              <w:pPr>
                                <w:spacing w:line="252" w:lineRule="auto"/>
                                <w:jc w:val="center"/>
                                <w:rPr>
                                  <w:sz w:val="24"/>
                                  <w:szCs w:val="24"/>
                                </w:rPr>
                              </w:pPr>
                              <w:r>
                                <w:rPr>
                                  <w:rFonts w:ascii="Calibri" w:eastAsia="Calibri" w:hAnsi="Calibri"/>
                                  <w:sz w:val="12"/>
                                  <w:szCs w:val="12"/>
                                </w:rPr>
                                <w:t>PDCP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0" name="Straight Connector 240"/>
                        <wps:cNvCnPr/>
                        <wps:spPr>
                          <a:xfrm>
                            <a:off x="3763556" y="508877"/>
                            <a:ext cx="0" cy="774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1" name="Straight Connector 241"/>
                        <wps:cNvCnPr/>
                        <wps:spPr>
                          <a:xfrm>
                            <a:off x="2764066" y="513957"/>
                            <a:ext cx="0" cy="7724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2" name="Text Box 9"/>
                        <wps:cNvSpPr txBox="1"/>
                        <wps:spPr>
                          <a:xfrm>
                            <a:off x="4086771" y="318868"/>
                            <a:ext cx="353695" cy="193040"/>
                          </a:xfrm>
                          <a:prstGeom prst="rect">
                            <a:avLst/>
                          </a:prstGeom>
                          <a:solidFill>
                            <a:schemeClr val="lt1"/>
                          </a:solidFill>
                          <a:ln w="6350">
                            <a:solidFill>
                              <a:prstClr val="black"/>
                            </a:solidFill>
                          </a:ln>
                        </wps:spPr>
                        <wps:txbx>
                          <w:txbxContent>
                            <w:p w14:paraId="69666A2B" w14:textId="77777777" w:rsidR="00A349A3" w:rsidRDefault="00A349A3" w:rsidP="00D077EE">
                              <w:pPr>
                                <w:spacing w:line="252" w:lineRule="auto"/>
                                <w:jc w:val="center"/>
                                <w:rPr>
                                  <w:sz w:val="24"/>
                                  <w:szCs w:val="24"/>
                                </w:rPr>
                              </w:pPr>
                              <w:r>
                                <w:rPr>
                                  <w:rFonts w:ascii="Calibri" w:eastAsia="Calibri" w:hAnsi="Calibri"/>
                                  <w:sz w:val="12"/>
                                  <w:szCs w:val="12"/>
                                </w:rPr>
                                <w:t>F1U</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3" name="Straight Connector 243"/>
                        <wps:cNvCnPr/>
                        <wps:spPr>
                          <a:xfrm>
                            <a:off x="4263301" y="518893"/>
                            <a:ext cx="0" cy="774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4" name="Text Box 9"/>
                        <wps:cNvSpPr txBox="1"/>
                        <wps:spPr>
                          <a:xfrm>
                            <a:off x="4580801" y="323876"/>
                            <a:ext cx="392430" cy="188595"/>
                          </a:xfrm>
                          <a:prstGeom prst="rect">
                            <a:avLst/>
                          </a:prstGeom>
                          <a:solidFill>
                            <a:schemeClr val="lt1"/>
                          </a:solidFill>
                          <a:ln w="6350">
                            <a:solidFill>
                              <a:prstClr val="black"/>
                            </a:solidFill>
                          </a:ln>
                        </wps:spPr>
                        <wps:txbx>
                          <w:txbxContent>
                            <w:p w14:paraId="475A5B13" w14:textId="77777777" w:rsidR="00A349A3" w:rsidRDefault="00A349A3" w:rsidP="00D077EE">
                              <w:pPr>
                                <w:spacing w:line="252" w:lineRule="auto"/>
                                <w:jc w:val="center"/>
                                <w:rPr>
                                  <w:sz w:val="24"/>
                                  <w:szCs w:val="24"/>
                                </w:rPr>
                              </w:pPr>
                              <w:r>
                                <w:rPr>
                                  <w:rFonts w:ascii="Calibri" w:eastAsia="Calibri" w:hAnsi="Calibri"/>
                                  <w:sz w:val="12"/>
                                  <w:szCs w:val="12"/>
                                </w:rPr>
                                <w:t>NGU</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5" name="Straight Connector 245"/>
                        <wps:cNvCnPr/>
                        <wps:spPr>
                          <a:xfrm>
                            <a:off x="4784001" y="525387"/>
                            <a:ext cx="0" cy="774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6" name="Text Box 9"/>
                        <wps:cNvSpPr txBox="1"/>
                        <wps:spPr>
                          <a:xfrm>
                            <a:off x="5116603" y="323876"/>
                            <a:ext cx="353695" cy="193040"/>
                          </a:xfrm>
                          <a:prstGeom prst="rect">
                            <a:avLst/>
                          </a:prstGeom>
                          <a:solidFill>
                            <a:schemeClr val="lt1"/>
                          </a:solidFill>
                          <a:ln w="6350">
                            <a:solidFill>
                              <a:prstClr val="black"/>
                            </a:solidFill>
                          </a:ln>
                        </wps:spPr>
                        <wps:txbx>
                          <w:txbxContent>
                            <w:p w14:paraId="6501C0D7" w14:textId="77777777" w:rsidR="00A349A3" w:rsidRDefault="00A349A3" w:rsidP="00D077EE">
                              <w:pPr>
                                <w:spacing w:line="252" w:lineRule="auto"/>
                                <w:jc w:val="center"/>
                                <w:rPr>
                                  <w:sz w:val="24"/>
                                  <w:szCs w:val="24"/>
                                </w:rPr>
                              </w:pPr>
                              <w:r>
                                <w:rPr>
                                  <w:rFonts w:ascii="Calibri" w:eastAsia="Calibri" w:hAnsi="Calibri"/>
                                  <w:sz w:val="12"/>
                                  <w:szCs w:val="12"/>
                                </w:rPr>
                                <w:t>RRC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7" name="Straight Connector 247"/>
                        <wps:cNvCnPr/>
                        <wps:spPr>
                          <a:xfrm>
                            <a:off x="5304708" y="512471"/>
                            <a:ext cx="0" cy="774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8" name="Text Box 9"/>
                        <wps:cNvSpPr txBox="1"/>
                        <wps:spPr>
                          <a:xfrm>
                            <a:off x="5697443" y="39119"/>
                            <a:ext cx="392430" cy="484363"/>
                          </a:xfrm>
                          <a:prstGeom prst="rect">
                            <a:avLst/>
                          </a:prstGeom>
                          <a:solidFill>
                            <a:schemeClr val="lt1"/>
                          </a:solidFill>
                          <a:ln w="6350">
                            <a:solidFill>
                              <a:prstClr val="black"/>
                            </a:solidFill>
                          </a:ln>
                        </wps:spPr>
                        <wps:txbx>
                          <w:txbxContent>
                            <w:p w14:paraId="05EAEEEF" w14:textId="77777777" w:rsidR="00A349A3" w:rsidRDefault="00A349A3" w:rsidP="00D077EE">
                              <w:pPr>
                                <w:spacing w:before="240" w:line="252" w:lineRule="auto"/>
                                <w:jc w:val="center"/>
                                <w:rPr>
                                  <w:sz w:val="24"/>
                                  <w:szCs w:val="24"/>
                                </w:rPr>
                              </w:pPr>
                              <w:r>
                                <w:rPr>
                                  <w:rFonts w:ascii="Calibri" w:eastAsia="Calibri" w:hAnsi="Calibri"/>
                                  <w:sz w:val="12"/>
                                  <w:szCs w:val="12"/>
                                </w:rPr>
                                <w:t>AMF</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9" name="Straight Connector 249"/>
                        <wps:cNvCnPr/>
                        <wps:spPr>
                          <a:xfrm>
                            <a:off x="5900643" y="519037"/>
                            <a:ext cx="0" cy="774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0" name="Text Box 9"/>
                        <wps:cNvSpPr txBox="1"/>
                        <wps:spPr>
                          <a:xfrm>
                            <a:off x="38415" y="53789"/>
                            <a:ext cx="2447452" cy="482583"/>
                          </a:xfrm>
                          <a:prstGeom prst="rect">
                            <a:avLst/>
                          </a:prstGeom>
                          <a:noFill/>
                          <a:ln w="6350">
                            <a:solidFill>
                              <a:prstClr val="black"/>
                            </a:solidFill>
                          </a:ln>
                        </wps:spPr>
                        <wps:txbx>
                          <w:txbxContent>
                            <w:p w14:paraId="56870425" w14:textId="77777777" w:rsidR="00A349A3" w:rsidRDefault="00A349A3" w:rsidP="00D077EE">
                              <w:pPr>
                                <w:spacing w:line="252" w:lineRule="auto"/>
                                <w:jc w:val="center"/>
                                <w:rPr>
                                  <w:sz w:val="24"/>
                                  <w:szCs w:val="24"/>
                                </w:rPr>
                              </w:pPr>
                              <w:r>
                                <w:rPr>
                                  <w:rFonts w:ascii="Calibri" w:eastAsia="Calibri" w:hAnsi="Calibri"/>
                                  <w:sz w:val="12"/>
                                  <w:szCs w:val="12"/>
                                </w:rPr>
                                <w:t>Source gNB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1" name="Text Box 9"/>
                        <wps:cNvSpPr txBox="1"/>
                        <wps:spPr>
                          <a:xfrm>
                            <a:off x="2541235" y="48899"/>
                            <a:ext cx="2968314" cy="493873"/>
                          </a:xfrm>
                          <a:prstGeom prst="rect">
                            <a:avLst/>
                          </a:prstGeom>
                          <a:noFill/>
                          <a:ln w="6350">
                            <a:solidFill>
                              <a:prstClr val="black"/>
                            </a:solidFill>
                          </a:ln>
                        </wps:spPr>
                        <wps:txbx>
                          <w:txbxContent>
                            <w:p w14:paraId="49A2C3D3" w14:textId="77777777" w:rsidR="00A349A3" w:rsidRDefault="00A349A3" w:rsidP="00D077EE">
                              <w:pPr>
                                <w:spacing w:line="252" w:lineRule="auto"/>
                                <w:jc w:val="center"/>
                                <w:rPr>
                                  <w:sz w:val="24"/>
                                  <w:szCs w:val="24"/>
                                </w:rPr>
                              </w:pPr>
                              <w:r>
                                <w:rPr>
                                  <w:rFonts w:ascii="Calibri" w:eastAsia="Calibri" w:hAnsi="Calibri"/>
                                  <w:sz w:val="12"/>
                                  <w:szCs w:val="12"/>
                                </w:rPr>
                                <w:t>Target gNB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2" name="Text Box 22"/>
                        <wps:cNvSpPr txBox="1"/>
                        <wps:spPr>
                          <a:xfrm>
                            <a:off x="1799862" y="573541"/>
                            <a:ext cx="856527" cy="190388"/>
                          </a:xfrm>
                          <a:prstGeom prst="rect">
                            <a:avLst/>
                          </a:prstGeom>
                          <a:solidFill>
                            <a:schemeClr val="lt1"/>
                          </a:solidFill>
                          <a:ln w="6350">
                            <a:solidFill>
                              <a:prstClr val="black"/>
                            </a:solidFill>
                          </a:ln>
                        </wps:spPr>
                        <wps:txbx>
                          <w:txbxContent>
                            <w:p w14:paraId="0994C093" w14:textId="77777777" w:rsidR="00A349A3" w:rsidRPr="0044706F" w:rsidRDefault="00A349A3" w:rsidP="00D077EE">
                              <w:pPr>
                                <w:spacing w:line="256" w:lineRule="auto"/>
                                <w:rPr>
                                  <w:sz w:val="12"/>
                                  <w:szCs w:val="12"/>
                                </w:rPr>
                              </w:pPr>
                              <w:r>
                                <w:rPr>
                                  <w:rFonts w:ascii="Calibri" w:eastAsia="Calibri" w:hAnsi="Calibri"/>
                                  <w:sz w:val="12"/>
                                  <w:szCs w:val="12"/>
                                </w:rPr>
                                <w:t>1. Handover</w:t>
                              </w:r>
                              <w:r w:rsidRPr="0044706F">
                                <w:rPr>
                                  <w:rFonts w:ascii="Calibri" w:eastAsia="Calibri" w:hAnsi="Calibri"/>
                                  <w:sz w:val="12"/>
                                  <w:szCs w:val="12"/>
                                </w:rPr>
                                <w:t xml:space="preserve"> Decision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3" name="Straight Connector 253"/>
                        <wps:cNvCnPr/>
                        <wps:spPr>
                          <a:xfrm flipH="1">
                            <a:off x="1209554" y="851749"/>
                            <a:ext cx="1045481" cy="0"/>
                          </a:xfrm>
                          <a:prstGeom prst="line">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4" name="Text Box 22"/>
                        <wps:cNvSpPr txBox="1"/>
                        <wps:spPr>
                          <a:xfrm>
                            <a:off x="1093806" y="700860"/>
                            <a:ext cx="1361903" cy="213539"/>
                          </a:xfrm>
                          <a:prstGeom prst="rect">
                            <a:avLst/>
                          </a:prstGeom>
                          <a:noFill/>
                          <a:ln w="6350">
                            <a:noFill/>
                          </a:ln>
                        </wps:spPr>
                        <wps:txbx>
                          <w:txbxContent>
                            <w:p w14:paraId="3426F01A" w14:textId="77777777" w:rsidR="00A349A3" w:rsidRPr="000735E7" w:rsidRDefault="00A349A3" w:rsidP="00D077EE">
                              <w:pPr>
                                <w:spacing w:line="254" w:lineRule="auto"/>
                                <w:jc w:val="center"/>
                                <w:rPr>
                                  <w:sz w:val="12"/>
                                  <w:szCs w:val="12"/>
                                </w:rPr>
                              </w:pPr>
                              <w:r w:rsidRPr="000735E7">
                                <w:rPr>
                                  <w:rFonts w:ascii="Calibri" w:eastAsia="Calibri" w:hAnsi="Calibri"/>
                                  <w:sz w:val="12"/>
                                  <w:szCs w:val="12"/>
                                </w:rPr>
                                <w:t>2. HO Preparation Info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5" name="Text Box 22"/>
                        <wps:cNvSpPr txBox="1"/>
                        <wps:spPr>
                          <a:xfrm>
                            <a:off x="1053297" y="839758"/>
                            <a:ext cx="1341278" cy="207752"/>
                          </a:xfrm>
                          <a:prstGeom prst="rect">
                            <a:avLst/>
                          </a:prstGeom>
                          <a:noFill/>
                          <a:ln w="6350">
                            <a:noFill/>
                          </a:ln>
                        </wps:spPr>
                        <wps:txbx>
                          <w:txbxContent>
                            <w:p w14:paraId="2F4C498E" w14:textId="77777777" w:rsidR="00A349A3" w:rsidRPr="000735E7" w:rsidRDefault="00A349A3" w:rsidP="00D077EE">
                              <w:pPr>
                                <w:spacing w:line="252" w:lineRule="auto"/>
                                <w:jc w:val="center"/>
                                <w:rPr>
                                  <w:sz w:val="12"/>
                                  <w:szCs w:val="12"/>
                                </w:rPr>
                              </w:pPr>
                              <w:r w:rsidRPr="000735E7">
                                <w:rPr>
                                  <w:rFonts w:ascii="Calibri" w:eastAsia="Calibri" w:hAnsi="Calibri"/>
                                  <w:sz w:val="12"/>
                                  <w:szCs w:val="12"/>
                                </w:rPr>
                                <w:t>3. HO Preparation Info Response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6" name="Straight Connector 256"/>
                        <wps:cNvCnPr/>
                        <wps:spPr>
                          <a:xfrm flipH="1">
                            <a:off x="1228132" y="996811"/>
                            <a:ext cx="1026632" cy="0"/>
                          </a:xfrm>
                          <a:prstGeom prst="line">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57" name="Straight Arrow Connector 257"/>
                        <wps:cNvCnPr/>
                        <wps:spPr>
                          <a:xfrm flipH="1">
                            <a:off x="707871" y="1116957"/>
                            <a:ext cx="1540959" cy="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58" name="Text Box 22"/>
                        <wps:cNvSpPr txBox="1"/>
                        <wps:spPr>
                          <a:xfrm>
                            <a:off x="0" y="1100186"/>
                            <a:ext cx="1421264" cy="173029"/>
                          </a:xfrm>
                          <a:prstGeom prst="rect">
                            <a:avLst/>
                          </a:prstGeom>
                          <a:noFill/>
                          <a:ln w="6350">
                            <a:noFill/>
                          </a:ln>
                        </wps:spPr>
                        <wps:txbx>
                          <w:txbxContent>
                            <w:p w14:paraId="6F4B2246" w14:textId="77777777" w:rsidR="00A349A3" w:rsidRPr="000735E7" w:rsidRDefault="00A349A3" w:rsidP="00D077EE">
                              <w:pPr>
                                <w:spacing w:line="252" w:lineRule="auto"/>
                                <w:jc w:val="center"/>
                                <w:rPr>
                                  <w:sz w:val="12"/>
                                  <w:szCs w:val="12"/>
                                </w:rPr>
                              </w:pPr>
                              <w:r>
                                <w:rPr>
                                  <w:rFonts w:ascii="Calibri" w:eastAsia="Calibri" w:hAnsi="Calibri"/>
                                  <w:sz w:val="12"/>
                                  <w:szCs w:val="12"/>
                                </w:rPr>
                                <w:t>5</w:t>
                              </w:r>
                              <w:r w:rsidRPr="000735E7">
                                <w:rPr>
                                  <w:rFonts w:ascii="Calibri" w:eastAsia="Calibri" w:hAnsi="Calibri"/>
                                  <w:sz w:val="12"/>
                                  <w:szCs w:val="12"/>
                                </w:rPr>
                                <w:t>. UE Context Modification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9" name="Text Box 22"/>
                        <wps:cNvSpPr txBox="1"/>
                        <wps:spPr>
                          <a:xfrm>
                            <a:off x="820940" y="972864"/>
                            <a:ext cx="1421130" cy="172720"/>
                          </a:xfrm>
                          <a:prstGeom prst="rect">
                            <a:avLst/>
                          </a:prstGeom>
                          <a:noFill/>
                          <a:ln w="6350">
                            <a:noFill/>
                          </a:ln>
                        </wps:spPr>
                        <wps:txbx>
                          <w:txbxContent>
                            <w:p w14:paraId="23B59D3E" w14:textId="77777777" w:rsidR="00A349A3" w:rsidRDefault="00A349A3" w:rsidP="00D077EE">
                              <w:pPr>
                                <w:spacing w:line="252" w:lineRule="auto"/>
                                <w:jc w:val="center"/>
                                <w:rPr>
                                  <w:sz w:val="24"/>
                                  <w:szCs w:val="24"/>
                                </w:rPr>
                              </w:pPr>
                              <w:r>
                                <w:rPr>
                                  <w:rFonts w:ascii="Calibri" w:eastAsia="Calibri" w:hAnsi="Calibri"/>
                                  <w:sz w:val="12"/>
                                  <w:szCs w:val="12"/>
                                </w:rPr>
                                <w:t>4. UE Context Modification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0" name="Straight Arrow Connector 260"/>
                        <wps:cNvCnPr/>
                        <wps:spPr>
                          <a:xfrm flipH="1">
                            <a:off x="229209" y="1256411"/>
                            <a:ext cx="478662" cy="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61" name="Straight Arrow Connector 261"/>
                        <wps:cNvCnPr/>
                        <wps:spPr>
                          <a:xfrm flipH="1">
                            <a:off x="223405" y="1418360"/>
                            <a:ext cx="478155" cy="0"/>
                          </a:xfrm>
                          <a:prstGeom prst="straightConnector1">
                            <a:avLst/>
                          </a:prstGeom>
                          <a:ln>
                            <a:solidFill>
                              <a:schemeClr val="tx1"/>
                            </a:solidFill>
                            <a:prstDash val="dash"/>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62" name="Straight Arrow Connector 262"/>
                        <wps:cNvCnPr/>
                        <wps:spPr>
                          <a:xfrm flipH="1">
                            <a:off x="701560" y="1545186"/>
                            <a:ext cx="1540510" cy="0"/>
                          </a:xfrm>
                          <a:prstGeom prst="straightConnector1">
                            <a:avLst/>
                          </a:prstGeom>
                          <a:ln>
                            <a:solidFill>
                              <a:schemeClr val="tx1"/>
                            </a:solidFill>
                            <a:prstDash val="dash"/>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63" name="Text Box 22"/>
                        <wps:cNvSpPr txBox="1"/>
                        <wps:spPr>
                          <a:xfrm>
                            <a:off x="0" y="1273215"/>
                            <a:ext cx="1421130" cy="242761"/>
                          </a:xfrm>
                          <a:prstGeom prst="rect">
                            <a:avLst/>
                          </a:prstGeom>
                          <a:noFill/>
                          <a:ln w="6350">
                            <a:noFill/>
                          </a:ln>
                        </wps:spPr>
                        <wps:txbx>
                          <w:txbxContent>
                            <w:p w14:paraId="7B9D8A5C" w14:textId="77777777" w:rsidR="00A349A3" w:rsidRDefault="00A349A3" w:rsidP="00D077EE">
                              <w:pPr>
                                <w:spacing w:line="252" w:lineRule="auto"/>
                                <w:jc w:val="center"/>
                                <w:rPr>
                                  <w:sz w:val="24"/>
                                  <w:szCs w:val="24"/>
                                </w:rPr>
                              </w:pPr>
                              <w:r>
                                <w:rPr>
                                  <w:rFonts w:ascii="Calibri" w:eastAsia="Calibri" w:hAnsi="Calibri"/>
                                  <w:sz w:val="12"/>
                                  <w:szCs w:val="12"/>
                                </w:rPr>
                                <w:t>6. UE Context Modification Response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4" name="Text Box 22"/>
                        <wps:cNvSpPr txBox="1"/>
                        <wps:spPr>
                          <a:xfrm>
                            <a:off x="787672" y="1401129"/>
                            <a:ext cx="1421130" cy="242570"/>
                          </a:xfrm>
                          <a:prstGeom prst="rect">
                            <a:avLst/>
                          </a:prstGeom>
                          <a:noFill/>
                          <a:ln w="6350">
                            <a:noFill/>
                          </a:ln>
                        </wps:spPr>
                        <wps:txbx>
                          <w:txbxContent>
                            <w:p w14:paraId="42713DA0" w14:textId="77777777" w:rsidR="00A349A3" w:rsidRDefault="00A349A3" w:rsidP="00D077EE">
                              <w:pPr>
                                <w:spacing w:line="252" w:lineRule="auto"/>
                                <w:jc w:val="center"/>
                                <w:rPr>
                                  <w:sz w:val="24"/>
                                  <w:szCs w:val="24"/>
                                </w:rPr>
                              </w:pPr>
                              <w:r>
                                <w:rPr>
                                  <w:rFonts w:ascii="Calibri" w:eastAsia="Calibri" w:hAnsi="Calibri"/>
                                  <w:sz w:val="12"/>
                                  <w:szCs w:val="12"/>
                                </w:rPr>
                                <w:t>7. UE Context Modification Response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5" name="Text Box 22"/>
                        <wps:cNvSpPr txBox="1"/>
                        <wps:spPr>
                          <a:xfrm>
                            <a:off x="1829393" y="1609473"/>
                            <a:ext cx="815422" cy="329285"/>
                          </a:xfrm>
                          <a:prstGeom prst="rect">
                            <a:avLst/>
                          </a:prstGeom>
                          <a:solidFill>
                            <a:schemeClr val="bg1"/>
                          </a:solidFill>
                          <a:ln w="6350">
                            <a:solidFill>
                              <a:schemeClr val="tx1"/>
                            </a:solidFill>
                          </a:ln>
                        </wps:spPr>
                        <wps:txbx>
                          <w:txbxContent>
                            <w:p w14:paraId="387CEE64" w14:textId="77777777" w:rsidR="00A349A3" w:rsidRPr="0044706F" w:rsidRDefault="00A349A3" w:rsidP="00D077EE">
                              <w:pPr>
                                <w:spacing w:line="252" w:lineRule="auto"/>
                                <w:jc w:val="center"/>
                                <w:rPr>
                                  <w:sz w:val="12"/>
                                  <w:szCs w:val="12"/>
                                </w:rPr>
                              </w:pPr>
                              <w:r w:rsidRPr="0044706F">
                                <w:rPr>
                                  <w:rFonts w:ascii="Calibri" w:eastAsia="Calibri" w:hAnsi="Calibri"/>
                                  <w:sz w:val="12"/>
                                  <w:szCs w:val="12"/>
                                </w:rPr>
                                <w:t>8. Start TNG</w:t>
                              </w:r>
                              <w:r w:rsidRPr="0044706F">
                                <w:rPr>
                                  <w:rFonts w:ascii="Calibri" w:eastAsia="Calibri" w:hAnsi="Calibri"/>
                                  <w:position w:val="-5"/>
                                  <w:sz w:val="12"/>
                                  <w:szCs w:val="12"/>
                                  <w:vertAlign w:val="subscript"/>
                                </w:rPr>
                                <w:t>RELOCprep</w:t>
                              </w:r>
                              <w:r w:rsidRPr="0044706F">
                                <w:rPr>
                                  <w:rFonts w:ascii="Calibri" w:eastAsia="Calibri" w:hAnsi="Calibri"/>
                                  <w:sz w:val="12"/>
                                  <w:szCs w:val="12"/>
                                </w:rPr>
                                <w:t xml:space="preserve"> Timer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6" name="Straight Arrow Connector 266"/>
                        <wps:cNvCnPr/>
                        <wps:spPr>
                          <a:xfrm flipH="1">
                            <a:off x="2248830" y="2014322"/>
                            <a:ext cx="3642684"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67" name="Text Box 22"/>
                        <wps:cNvSpPr txBox="1"/>
                        <wps:spPr>
                          <a:xfrm>
                            <a:off x="3467210" y="1858329"/>
                            <a:ext cx="1421130" cy="242570"/>
                          </a:xfrm>
                          <a:prstGeom prst="rect">
                            <a:avLst/>
                          </a:prstGeom>
                          <a:noFill/>
                          <a:ln w="6350">
                            <a:noFill/>
                          </a:ln>
                        </wps:spPr>
                        <wps:txbx>
                          <w:txbxContent>
                            <w:p w14:paraId="3EE3323B" w14:textId="77777777" w:rsidR="00A349A3" w:rsidRDefault="00A349A3" w:rsidP="00D077EE">
                              <w:pPr>
                                <w:spacing w:line="252" w:lineRule="auto"/>
                                <w:jc w:val="center"/>
                                <w:rPr>
                                  <w:sz w:val="24"/>
                                  <w:szCs w:val="24"/>
                                </w:rPr>
                              </w:pPr>
                              <w:r>
                                <w:rPr>
                                  <w:rFonts w:ascii="Calibri" w:eastAsia="Calibri" w:hAnsi="Calibri"/>
                                  <w:sz w:val="12"/>
                                  <w:szCs w:val="12"/>
                                </w:rPr>
                                <w:t>9. Handover Required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8" name="Straight Arrow Connector 268"/>
                        <wps:cNvCnPr/>
                        <wps:spPr>
                          <a:xfrm flipH="1">
                            <a:off x="5304708" y="2159496"/>
                            <a:ext cx="592568" cy="0"/>
                          </a:xfrm>
                          <a:prstGeom prst="straightConnector1">
                            <a:avLst/>
                          </a:prstGeom>
                          <a:ln>
                            <a:solidFill>
                              <a:schemeClr val="tx1"/>
                            </a:solidFill>
                            <a:prstDash val="solid"/>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269" name="Text Box 22"/>
                        <wps:cNvSpPr txBox="1"/>
                        <wps:spPr>
                          <a:xfrm rot="10800000" flipH="1" flipV="1">
                            <a:off x="5098648" y="1990937"/>
                            <a:ext cx="1039438" cy="208251"/>
                          </a:xfrm>
                          <a:prstGeom prst="rect">
                            <a:avLst/>
                          </a:prstGeom>
                          <a:noFill/>
                          <a:ln w="6350">
                            <a:noFill/>
                          </a:ln>
                        </wps:spPr>
                        <wps:txbx>
                          <w:txbxContent>
                            <w:p w14:paraId="1556F4EC" w14:textId="77777777" w:rsidR="00A349A3" w:rsidRDefault="00A349A3" w:rsidP="00D077EE">
                              <w:pPr>
                                <w:spacing w:line="252" w:lineRule="auto"/>
                                <w:jc w:val="center"/>
                                <w:rPr>
                                  <w:sz w:val="24"/>
                                  <w:szCs w:val="24"/>
                                </w:rPr>
                              </w:pPr>
                              <w:r>
                                <w:rPr>
                                  <w:rFonts w:ascii="Calibri" w:eastAsia="Calibri" w:hAnsi="Calibri"/>
                                  <w:sz w:val="12"/>
                                  <w:szCs w:val="12"/>
                                </w:rPr>
                                <w:t>10. Handover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0" name="Text Box 22"/>
                        <wps:cNvSpPr txBox="1"/>
                        <wps:spPr>
                          <a:xfrm>
                            <a:off x="4832430" y="2211357"/>
                            <a:ext cx="897084" cy="207752"/>
                          </a:xfrm>
                          <a:prstGeom prst="rect">
                            <a:avLst/>
                          </a:prstGeom>
                          <a:solidFill>
                            <a:schemeClr val="lt1"/>
                          </a:solidFill>
                          <a:ln w="6350">
                            <a:solidFill>
                              <a:prstClr val="black"/>
                            </a:solidFill>
                          </a:ln>
                        </wps:spPr>
                        <wps:txbx>
                          <w:txbxContent>
                            <w:p w14:paraId="1F8E725E" w14:textId="77777777" w:rsidR="00A349A3" w:rsidRDefault="00A349A3" w:rsidP="00D077EE">
                              <w:pPr>
                                <w:spacing w:line="254" w:lineRule="auto"/>
                                <w:rPr>
                                  <w:sz w:val="24"/>
                                  <w:szCs w:val="24"/>
                                </w:rPr>
                              </w:pPr>
                              <w:r>
                                <w:rPr>
                                  <w:rFonts w:ascii="Calibri" w:eastAsia="Calibri" w:hAnsi="Calibri"/>
                                  <w:sz w:val="12"/>
                                  <w:szCs w:val="12"/>
                                </w:rPr>
                                <w:t>11. Admission Control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1" name="Straight Arrow Connector 271"/>
                        <wps:cNvCnPr/>
                        <wps:spPr>
                          <a:xfrm flipH="1">
                            <a:off x="3763556" y="2534949"/>
                            <a:ext cx="1541152" cy="0"/>
                          </a:xfrm>
                          <a:prstGeom prst="straightConnector1">
                            <a:avLst/>
                          </a:prstGeom>
                          <a:ln>
                            <a:solidFill>
                              <a:schemeClr val="tx1"/>
                            </a:solidFill>
                            <a:prstDash val="solid"/>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272" name="Text Box 22"/>
                        <wps:cNvSpPr txBox="1"/>
                        <wps:spPr>
                          <a:xfrm>
                            <a:off x="3869093" y="2373402"/>
                            <a:ext cx="1421130" cy="242570"/>
                          </a:xfrm>
                          <a:prstGeom prst="rect">
                            <a:avLst/>
                          </a:prstGeom>
                          <a:noFill/>
                          <a:ln w="6350">
                            <a:noFill/>
                          </a:ln>
                        </wps:spPr>
                        <wps:txbx>
                          <w:txbxContent>
                            <w:p w14:paraId="6D60EB2A" w14:textId="77777777" w:rsidR="00A349A3" w:rsidRDefault="00A349A3" w:rsidP="00D077EE">
                              <w:pPr>
                                <w:spacing w:line="252" w:lineRule="auto"/>
                                <w:jc w:val="center"/>
                                <w:rPr>
                                  <w:sz w:val="24"/>
                                  <w:szCs w:val="24"/>
                                </w:rPr>
                              </w:pPr>
                              <w:r>
                                <w:rPr>
                                  <w:rFonts w:ascii="Calibri" w:eastAsia="Calibri" w:hAnsi="Calibri"/>
                                  <w:sz w:val="12"/>
                                  <w:szCs w:val="12"/>
                                </w:rPr>
                                <w:t>12. PDCP Entity Establishment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3" name="Straight Arrow Connector 273"/>
                        <wps:cNvCnPr/>
                        <wps:spPr>
                          <a:xfrm flipH="1">
                            <a:off x="3763563" y="2680196"/>
                            <a:ext cx="1541145"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74" name="Text Box 22"/>
                        <wps:cNvSpPr txBox="1"/>
                        <wps:spPr>
                          <a:xfrm>
                            <a:off x="3842795" y="2523874"/>
                            <a:ext cx="1450658" cy="242570"/>
                          </a:xfrm>
                          <a:prstGeom prst="rect">
                            <a:avLst/>
                          </a:prstGeom>
                          <a:noFill/>
                          <a:ln w="6350">
                            <a:noFill/>
                          </a:ln>
                        </wps:spPr>
                        <wps:txbx>
                          <w:txbxContent>
                            <w:p w14:paraId="0FD7B9B1" w14:textId="77777777" w:rsidR="00A349A3" w:rsidRDefault="00A349A3" w:rsidP="00D077EE">
                              <w:pPr>
                                <w:spacing w:line="252" w:lineRule="auto"/>
                                <w:jc w:val="center"/>
                                <w:rPr>
                                  <w:sz w:val="24"/>
                                  <w:szCs w:val="24"/>
                                </w:rPr>
                              </w:pPr>
                              <w:r>
                                <w:rPr>
                                  <w:rFonts w:ascii="Calibri" w:eastAsia="Calibri" w:hAnsi="Calibri"/>
                                  <w:sz w:val="12"/>
                                  <w:szCs w:val="12"/>
                                </w:rPr>
                                <w:t>13. PDCP Entity Establishment Response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5" name="Straight Arrow Connector 275"/>
                        <wps:cNvCnPr/>
                        <wps:spPr>
                          <a:xfrm flipH="1">
                            <a:off x="4263301" y="2824695"/>
                            <a:ext cx="1041583" cy="0"/>
                          </a:xfrm>
                          <a:prstGeom prst="straightConnector1">
                            <a:avLst/>
                          </a:prstGeom>
                          <a:ln>
                            <a:solidFill>
                              <a:schemeClr val="tx1"/>
                            </a:solidFill>
                            <a:prstDash val="solid"/>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276" name="Text Box 22"/>
                        <wps:cNvSpPr txBox="1"/>
                        <wps:spPr>
                          <a:xfrm>
                            <a:off x="4072339" y="2651195"/>
                            <a:ext cx="1421130" cy="242570"/>
                          </a:xfrm>
                          <a:prstGeom prst="rect">
                            <a:avLst/>
                          </a:prstGeom>
                          <a:noFill/>
                          <a:ln w="6350">
                            <a:noFill/>
                          </a:ln>
                        </wps:spPr>
                        <wps:txbx>
                          <w:txbxContent>
                            <w:p w14:paraId="0714AB9D" w14:textId="77777777" w:rsidR="00A349A3" w:rsidRDefault="00A349A3" w:rsidP="00D077EE">
                              <w:pPr>
                                <w:spacing w:line="252" w:lineRule="auto"/>
                                <w:jc w:val="center"/>
                                <w:rPr>
                                  <w:sz w:val="24"/>
                                  <w:szCs w:val="24"/>
                                </w:rPr>
                              </w:pPr>
                              <w:r>
                                <w:rPr>
                                  <w:rFonts w:ascii="Calibri" w:eastAsia="Calibri" w:hAnsi="Calibri"/>
                                  <w:sz w:val="12"/>
                                  <w:szCs w:val="12"/>
                                </w:rPr>
                                <w:t>14. F1U Entity Establishment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7" name="Straight Arrow Connector 277"/>
                        <wps:cNvCnPr/>
                        <wps:spPr>
                          <a:xfrm flipH="1">
                            <a:off x="4263301" y="2969475"/>
                            <a:ext cx="1041583"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78" name="Text Box 22"/>
                        <wps:cNvSpPr txBox="1"/>
                        <wps:spPr>
                          <a:xfrm>
                            <a:off x="4057836" y="2801690"/>
                            <a:ext cx="1450340" cy="242570"/>
                          </a:xfrm>
                          <a:prstGeom prst="rect">
                            <a:avLst/>
                          </a:prstGeom>
                          <a:noFill/>
                          <a:ln w="6350">
                            <a:noFill/>
                          </a:ln>
                        </wps:spPr>
                        <wps:txbx>
                          <w:txbxContent>
                            <w:p w14:paraId="3EBDA3FF" w14:textId="77777777" w:rsidR="00A349A3" w:rsidRDefault="00A349A3" w:rsidP="00D077EE">
                              <w:pPr>
                                <w:spacing w:line="252" w:lineRule="auto"/>
                                <w:jc w:val="center"/>
                                <w:rPr>
                                  <w:sz w:val="24"/>
                                  <w:szCs w:val="24"/>
                                </w:rPr>
                              </w:pPr>
                              <w:r>
                                <w:rPr>
                                  <w:rFonts w:ascii="Calibri" w:eastAsia="Calibri" w:hAnsi="Calibri"/>
                                  <w:sz w:val="12"/>
                                  <w:szCs w:val="12"/>
                                </w:rPr>
                                <w:t>15. F1U Entity Establishment Response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9" name="Straight Arrow Connector 279"/>
                        <wps:cNvCnPr/>
                        <wps:spPr>
                          <a:xfrm flipH="1">
                            <a:off x="3235124" y="3111080"/>
                            <a:ext cx="2058329" cy="0"/>
                          </a:xfrm>
                          <a:prstGeom prst="straightConnector1">
                            <a:avLst/>
                          </a:prstGeom>
                          <a:ln>
                            <a:solidFill>
                              <a:schemeClr val="tx1"/>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280" name="Text Box 22"/>
                        <wps:cNvSpPr txBox="1"/>
                        <wps:spPr>
                          <a:xfrm>
                            <a:off x="3466422" y="2951327"/>
                            <a:ext cx="1421130" cy="172720"/>
                          </a:xfrm>
                          <a:prstGeom prst="rect">
                            <a:avLst/>
                          </a:prstGeom>
                          <a:noFill/>
                          <a:ln w="6350">
                            <a:noFill/>
                          </a:ln>
                        </wps:spPr>
                        <wps:txbx>
                          <w:txbxContent>
                            <w:p w14:paraId="6F14A9D9" w14:textId="77777777" w:rsidR="00A349A3" w:rsidRDefault="00A349A3" w:rsidP="00D077EE">
                              <w:pPr>
                                <w:spacing w:line="252" w:lineRule="auto"/>
                                <w:jc w:val="center"/>
                                <w:rPr>
                                  <w:sz w:val="24"/>
                                  <w:szCs w:val="24"/>
                                </w:rPr>
                              </w:pPr>
                              <w:r>
                                <w:rPr>
                                  <w:rFonts w:ascii="Calibri" w:eastAsia="Calibri" w:hAnsi="Calibri"/>
                                  <w:sz w:val="12"/>
                                  <w:szCs w:val="12"/>
                                </w:rPr>
                                <w:t>16. UE Context Setup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1" name="Straight Arrow Connector 281"/>
                        <wps:cNvCnPr/>
                        <wps:spPr>
                          <a:xfrm flipH="1">
                            <a:off x="2764066" y="3260650"/>
                            <a:ext cx="471973" cy="0"/>
                          </a:xfrm>
                          <a:prstGeom prst="straightConnector1">
                            <a:avLst/>
                          </a:prstGeom>
                          <a:ln>
                            <a:solidFill>
                              <a:schemeClr val="tx1"/>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282" name="Straight Arrow Connector 282"/>
                        <wps:cNvCnPr/>
                        <wps:spPr>
                          <a:xfrm flipH="1">
                            <a:off x="2764066" y="3422575"/>
                            <a:ext cx="483617"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83" name="Straight Arrow Connector 283"/>
                        <wps:cNvCnPr/>
                        <wps:spPr>
                          <a:xfrm flipH="1">
                            <a:off x="3235124" y="3575547"/>
                            <a:ext cx="2073929"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84" name="Text Box 22"/>
                        <wps:cNvSpPr txBox="1"/>
                        <wps:spPr>
                          <a:xfrm>
                            <a:off x="2258912" y="3099505"/>
                            <a:ext cx="1421130" cy="172720"/>
                          </a:xfrm>
                          <a:prstGeom prst="rect">
                            <a:avLst/>
                          </a:prstGeom>
                          <a:noFill/>
                          <a:ln w="6350">
                            <a:noFill/>
                          </a:ln>
                        </wps:spPr>
                        <wps:txbx>
                          <w:txbxContent>
                            <w:p w14:paraId="490BA732" w14:textId="77777777" w:rsidR="00A349A3" w:rsidRDefault="00A349A3" w:rsidP="00D077EE">
                              <w:pPr>
                                <w:spacing w:line="252" w:lineRule="auto"/>
                                <w:jc w:val="center"/>
                                <w:rPr>
                                  <w:sz w:val="24"/>
                                  <w:szCs w:val="24"/>
                                </w:rPr>
                              </w:pPr>
                              <w:r>
                                <w:rPr>
                                  <w:rFonts w:ascii="Calibri" w:eastAsia="Calibri" w:hAnsi="Calibri"/>
                                  <w:sz w:val="12"/>
                                  <w:szCs w:val="12"/>
                                </w:rPr>
                                <w:t>17. UE Context Setup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5" name="Text Box 22"/>
                        <wps:cNvSpPr txBox="1"/>
                        <wps:spPr>
                          <a:xfrm>
                            <a:off x="2310741" y="3251293"/>
                            <a:ext cx="1421130" cy="215027"/>
                          </a:xfrm>
                          <a:prstGeom prst="rect">
                            <a:avLst/>
                          </a:prstGeom>
                          <a:noFill/>
                          <a:ln w="6350">
                            <a:noFill/>
                          </a:ln>
                        </wps:spPr>
                        <wps:txbx>
                          <w:txbxContent>
                            <w:p w14:paraId="02C43C9E" w14:textId="77777777" w:rsidR="00A349A3" w:rsidRDefault="00A349A3" w:rsidP="00D077EE">
                              <w:pPr>
                                <w:spacing w:line="252" w:lineRule="auto"/>
                                <w:jc w:val="center"/>
                                <w:rPr>
                                  <w:sz w:val="24"/>
                                  <w:szCs w:val="24"/>
                                </w:rPr>
                              </w:pPr>
                              <w:r>
                                <w:rPr>
                                  <w:rFonts w:ascii="Calibri" w:eastAsia="Calibri" w:hAnsi="Calibri"/>
                                  <w:sz w:val="12"/>
                                  <w:szCs w:val="12"/>
                                </w:rPr>
                                <w:t>18. UE Context Setup Response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6" name="Text Box 22"/>
                        <wps:cNvSpPr txBox="1"/>
                        <wps:spPr>
                          <a:xfrm>
                            <a:off x="3489767" y="3432487"/>
                            <a:ext cx="1421130" cy="214630"/>
                          </a:xfrm>
                          <a:prstGeom prst="rect">
                            <a:avLst/>
                          </a:prstGeom>
                          <a:noFill/>
                          <a:ln w="6350">
                            <a:noFill/>
                          </a:ln>
                        </wps:spPr>
                        <wps:txbx>
                          <w:txbxContent>
                            <w:p w14:paraId="2F8E2D55" w14:textId="77777777" w:rsidR="00A349A3" w:rsidRDefault="00A349A3" w:rsidP="00D077EE">
                              <w:pPr>
                                <w:spacing w:line="252" w:lineRule="auto"/>
                                <w:jc w:val="center"/>
                                <w:rPr>
                                  <w:sz w:val="24"/>
                                  <w:szCs w:val="24"/>
                                </w:rPr>
                              </w:pPr>
                              <w:r>
                                <w:rPr>
                                  <w:rFonts w:ascii="Calibri" w:eastAsia="Calibri" w:hAnsi="Calibri"/>
                                  <w:sz w:val="12"/>
                                  <w:szCs w:val="12"/>
                                </w:rPr>
                                <w:t>19. UE Context Setup Response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7" name="Straight Arrow Connector 287"/>
                        <wps:cNvCnPr/>
                        <wps:spPr>
                          <a:xfrm flipH="1">
                            <a:off x="4257746" y="3727375"/>
                            <a:ext cx="1041400" cy="0"/>
                          </a:xfrm>
                          <a:prstGeom prst="straightConnector1">
                            <a:avLst/>
                          </a:prstGeom>
                          <a:ln>
                            <a:solidFill>
                              <a:schemeClr val="tx1"/>
                            </a:solidFill>
                            <a:prstDash val="solid"/>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288" name="Text Box 22"/>
                        <wps:cNvSpPr txBox="1"/>
                        <wps:spPr>
                          <a:xfrm>
                            <a:off x="4067246" y="3554020"/>
                            <a:ext cx="1421130" cy="242570"/>
                          </a:xfrm>
                          <a:prstGeom prst="rect">
                            <a:avLst/>
                          </a:prstGeom>
                          <a:noFill/>
                          <a:ln w="6350">
                            <a:noFill/>
                          </a:ln>
                        </wps:spPr>
                        <wps:txbx>
                          <w:txbxContent>
                            <w:p w14:paraId="1FD4800E" w14:textId="77777777" w:rsidR="00A349A3" w:rsidRDefault="00A349A3" w:rsidP="00D077EE">
                              <w:pPr>
                                <w:spacing w:line="252" w:lineRule="auto"/>
                                <w:jc w:val="center"/>
                                <w:rPr>
                                  <w:sz w:val="24"/>
                                  <w:szCs w:val="24"/>
                                </w:rPr>
                              </w:pPr>
                              <w:r>
                                <w:rPr>
                                  <w:rFonts w:ascii="Calibri" w:eastAsia="Calibri" w:hAnsi="Calibri"/>
                                  <w:sz w:val="12"/>
                                  <w:szCs w:val="12"/>
                                </w:rPr>
                                <w:t>20. F1U Entity Reconfigure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9" name="Straight Arrow Connector 289"/>
                        <wps:cNvCnPr/>
                        <wps:spPr>
                          <a:xfrm flipH="1">
                            <a:off x="4257746" y="3872155"/>
                            <a:ext cx="1041400"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90" name="Text Box 22"/>
                        <wps:cNvSpPr txBox="1"/>
                        <wps:spPr>
                          <a:xfrm>
                            <a:off x="4052641" y="3704515"/>
                            <a:ext cx="1450340" cy="242570"/>
                          </a:xfrm>
                          <a:prstGeom prst="rect">
                            <a:avLst/>
                          </a:prstGeom>
                          <a:noFill/>
                          <a:ln w="6350">
                            <a:noFill/>
                          </a:ln>
                        </wps:spPr>
                        <wps:txbx>
                          <w:txbxContent>
                            <w:p w14:paraId="0295FCD1" w14:textId="77777777" w:rsidR="00A349A3" w:rsidRDefault="00A349A3" w:rsidP="00D077EE">
                              <w:pPr>
                                <w:spacing w:line="252" w:lineRule="auto"/>
                                <w:jc w:val="center"/>
                                <w:rPr>
                                  <w:sz w:val="24"/>
                                  <w:szCs w:val="24"/>
                                </w:rPr>
                              </w:pPr>
                              <w:r>
                                <w:rPr>
                                  <w:rFonts w:ascii="Calibri" w:eastAsia="Calibri" w:hAnsi="Calibri"/>
                                  <w:sz w:val="12"/>
                                  <w:szCs w:val="12"/>
                                </w:rPr>
                                <w:t>21. F1U Entity Reconfigure Response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1" name="Straight Arrow Connector 291"/>
                        <wps:cNvCnPr/>
                        <wps:spPr>
                          <a:xfrm flipH="1">
                            <a:off x="4784001" y="3999380"/>
                            <a:ext cx="515145" cy="0"/>
                          </a:xfrm>
                          <a:prstGeom prst="straightConnector1">
                            <a:avLst/>
                          </a:prstGeom>
                          <a:ln>
                            <a:solidFill>
                              <a:schemeClr val="tx1"/>
                            </a:solidFill>
                            <a:prstDash val="solid"/>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292" name="Text Box 22"/>
                        <wps:cNvSpPr txBox="1"/>
                        <wps:spPr>
                          <a:xfrm>
                            <a:off x="4287165" y="3843386"/>
                            <a:ext cx="1421130" cy="242570"/>
                          </a:xfrm>
                          <a:prstGeom prst="rect">
                            <a:avLst/>
                          </a:prstGeom>
                          <a:noFill/>
                          <a:ln w="6350">
                            <a:noFill/>
                          </a:ln>
                        </wps:spPr>
                        <wps:txbx>
                          <w:txbxContent>
                            <w:p w14:paraId="47E0C287" w14:textId="77777777" w:rsidR="00A349A3" w:rsidRDefault="00A349A3" w:rsidP="00D077EE">
                              <w:pPr>
                                <w:spacing w:line="252" w:lineRule="auto"/>
                                <w:jc w:val="center"/>
                                <w:rPr>
                                  <w:sz w:val="24"/>
                                  <w:szCs w:val="24"/>
                                </w:rPr>
                              </w:pPr>
                              <w:r>
                                <w:rPr>
                                  <w:rFonts w:ascii="Calibri" w:eastAsia="Calibri" w:hAnsi="Calibri"/>
                                  <w:sz w:val="12"/>
                                  <w:szCs w:val="12"/>
                                </w:rPr>
                                <w:t>22. NGU Entity Establishment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3" name="Straight Arrow Connector 293"/>
                        <wps:cNvCnPr/>
                        <wps:spPr>
                          <a:xfrm flipH="1">
                            <a:off x="4784001" y="4144160"/>
                            <a:ext cx="515145"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94" name="Text Box 22"/>
                        <wps:cNvSpPr txBox="1"/>
                        <wps:spPr>
                          <a:xfrm>
                            <a:off x="4296536" y="3981691"/>
                            <a:ext cx="1450340" cy="190812"/>
                          </a:xfrm>
                          <a:prstGeom prst="rect">
                            <a:avLst/>
                          </a:prstGeom>
                          <a:noFill/>
                          <a:ln w="6350">
                            <a:noFill/>
                          </a:ln>
                        </wps:spPr>
                        <wps:txbx>
                          <w:txbxContent>
                            <w:p w14:paraId="795682DE" w14:textId="77777777" w:rsidR="00A349A3" w:rsidRDefault="00A349A3" w:rsidP="00D077EE">
                              <w:pPr>
                                <w:spacing w:line="252" w:lineRule="auto"/>
                                <w:jc w:val="center"/>
                                <w:rPr>
                                  <w:sz w:val="24"/>
                                  <w:szCs w:val="24"/>
                                </w:rPr>
                              </w:pPr>
                              <w:r>
                                <w:rPr>
                                  <w:rFonts w:ascii="Calibri" w:eastAsia="Calibri" w:hAnsi="Calibri"/>
                                  <w:sz w:val="12"/>
                                  <w:szCs w:val="12"/>
                                </w:rPr>
                                <w:t>23. NGU Entity Establishment Response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5" name="Straight Arrow Connector 295"/>
                        <wps:cNvCnPr/>
                        <wps:spPr>
                          <a:xfrm flipH="1">
                            <a:off x="5309053" y="4300909"/>
                            <a:ext cx="592455"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96" name="Text Box 22"/>
                        <wps:cNvSpPr txBox="1"/>
                        <wps:spPr>
                          <a:xfrm rot="10800000" flipH="1" flipV="1">
                            <a:off x="4784001" y="4132754"/>
                            <a:ext cx="1313589" cy="207646"/>
                          </a:xfrm>
                          <a:prstGeom prst="rect">
                            <a:avLst/>
                          </a:prstGeom>
                          <a:noFill/>
                          <a:ln w="6350">
                            <a:noFill/>
                          </a:ln>
                        </wps:spPr>
                        <wps:txbx>
                          <w:txbxContent>
                            <w:p w14:paraId="7AE31863" w14:textId="77777777" w:rsidR="00A349A3" w:rsidRDefault="00A349A3" w:rsidP="00D077EE">
                              <w:pPr>
                                <w:spacing w:line="252" w:lineRule="auto"/>
                                <w:jc w:val="center"/>
                                <w:rPr>
                                  <w:sz w:val="24"/>
                                  <w:szCs w:val="24"/>
                                </w:rPr>
                              </w:pPr>
                              <w:r>
                                <w:rPr>
                                  <w:rFonts w:ascii="Calibri" w:eastAsia="Calibri" w:hAnsi="Calibri"/>
                                  <w:sz w:val="12"/>
                                  <w:szCs w:val="12"/>
                                </w:rPr>
                                <w:t>24. Handover Request Acknowledge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7" name="Straight Arrow Connector 297"/>
                        <wps:cNvCnPr/>
                        <wps:spPr>
                          <a:xfrm flipH="1">
                            <a:off x="2255035" y="4416285"/>
                            <a:ext cx="3642360" cy="0"/>
                          </a:xfrm>
                          <a:prstGeom prst="straightConnector1">
                            <a:avLst/>
                          </a:prstGeom>
                          <a:ln>
                            <a:solidFill>
                              <a:schemeClr val="tx1"/>
                            </a:solidFill>
                            <a:prstDash val="solid"/>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298" name="Text Box 22"/>
                        <wps:cNvSpPr txBox="1"/>
                        <wps:spPr>
                          <a:xfrm>
                            <a:off x="3480714" y="4267792"/>
                            <a:ext cx="1421130" cy="194248"/>
                          </a:xfrm>
                          <a:prstGeom prst="rect">
                            <a:avLst/>
                          </a:prstGeom>
                          <a:noFill/>
                          <a:ln w="6350">
                            <a:noFill/>
                          </a:ln>
                        </wps:spPr>
                        <wps:txbx>
                          <w:txbxContent>
                            <w:p w14:paraId="24A0666F" w14:textId="77777777" w:rsidR="00A349A3" w:rsidRDefault="00A349A3" w:rsidP="00D077EE">
                              <w:pPr>
                                <w:spacing w:line="252" w:lineRule="auto"/>
                                <w:jc w:val="center"/>
                                <w:rPr>
                                  <w:sz w:val="24"/>
                                  <w:szCs w:val="24"/>
                                </w:rPr>
                              </w:pPr>
                              <w:r>
                                <w:rPr>
                                  <w:rFonts w:ascii="Calibri" w:eastAsia="Calibri" w:hAnsi="Calibri"/>
                                  <w:sz w:val="12"/>
                                  <w:szCs w:val="12"/>
                                </w:rPr>
                                <w:t>25. Handover Command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9" name="Text Box 22"/>
                        <wps:cNvSpPr txBox="1"/>
                        <wps:spPr>
                          <a:xfrm>
                            <a:off x="1782501" y="4491566"/>
                            <a:ext cx="937550" cy="335077"/>
                          </a:xfrm>
                          <a:prstGeom prst="rect">
                            <a:avLst/>
                          </a:prstGeom>
                          <a:solidFill>
                            <a:schemeClr val="bg1"/>
                          </a:solidFill>
                          <a:ln w="6350">
                            <a:solidFill>
                              <a:schemeClr val="tx1"/>
                            </a:solidFill>
                          </a:ln>
                        </wps:spPr>
                        <wps:txbx>
                          <w:txbxContent>
                            <w:p w14:paraId="19EB5BE7" w14:textId="77777777" w:rsidR="00A349A3" w:rsidRPr="009E2C8B" w:rsidRDefault="00A349A3" w:rsidP="00D077EE">
                              <w:pPr>
                                <w:spacing w:line="252" w:lineRule="auto"/>
                                <w:jc w:val="center"/>
                                <w:rPr>
                                  <w:sz w:val="12"/>
                                  <w:szCs w:val="12"/>
                                </w:rPr>
                              </w:pPr>
                              <w:r>
                                <w:rPr>
                                  <w:rFonts w:ascii="Calibri" w:eastAsia="Calibri" w:hAnsi="Calibri"/>
                                  <w:sz w:val="12"/>
                                  <w:szCs w:val="12"/>
                                </w:rPr>
                                <w:t>26</w:t>
                              </w:r>
                              <w:r w:rsidRPr="009E2C8B">
                                <w:rPr>
                                  <w:rFonts w:ascii="Calibri" w:eastAsia="Calibri" w:hAnsi="Calibri"/>
                                  <w:sz w:val="12"/>
                                  <w:szCs w:val="12"/>
                                </w:rPr>
                                <w:t xml:space="preserve">. </w:t>
                              </w:r>
                              <w:r>
                                <w:rPr>
                                  <w:rFonts w:ascii="Calibri" w:eastAsia="Calibri" w:hAnsi="Calibri"/>
                                  <w:sz w:val="12"/>
                                  <w:szCs w:val="12"/>
                                </w:rPr>
                                <w:t xml:space="preserve">Stop </w:t>
                              </w:r>
                              <w:r w:rsidRPr="009E2C8B">
                                <w:rPr>
                                  <w:rFonts w:ascii="Calibri" w:eastAsia="Calibri" w:hAnsi="Calibri"/>
                                  <w:sz w:val="12"/>
                                  <w:szCs w:val="12"/>
                                </w:rPr>
                                <w:t>TNG</w:t>
                              </w:r>
                              <w:r w:rsidRPr="009E2C8B">
                                <w:rPr>
                                  <w:rFonts w:ascii="Calibri" w:eastAsia="Calibri" w:hAnsi="Calibri"/>
                                  <w:position w:val="-5"/>
                                  <w:sz w:val="12"/>
                                  <w:szCs w:val="12"/>
                                  <w:vertAlign w:val="subscript"/>
                                </w:rPr>
                                <w:t xml:space="preserve">RELOCprep </w:t>
                              </w:r>
                              <w:r w:rsidRPr="009E2C8B">
                                <w:rPr>
                                  <w:rFonts w:ascii="Calibri" w:eastAsia="Calibri" w:hAnsi="Calibri"/>
                                  <w:sz w:val="12"/>
                                  <w:szCs w:val="12"/>
                                </w:rPr>
                                <w:t>and Start TNG</w:t>
                              </w:r>
                              <w:r w:rsidRPr="009E2C8B">
                                <w:rPr>
                                  <w:rFonts w:ascii="Calibri" w:eastAsia="Calibri" w:hAnsi="Calibri"/>
                                  <w:position w:val="-5"/>
                                  <w:sz w:val="12"/>
                                  <w:szCs w:val="12"/>
                                  <w:vertAlign w:val="subscript"/>
                                </w:rPr>
                                <w:t>RELOCoverall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0" name="Straight Arrow Connector 300"/>
                        <wps:cNvCnPr/>
                        <wps:spPr>
                          <a:xfrm flipH="1">
                            <a:off x="1728130" y="5346921"/>
                            <a:ext cx="520042" cy="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01" name="Text Box 22"/>
                        <wps:cNvSpPr txBox="1"/>
                        <wps:spPr>
                          <a:xfrm>
                            <a:off x="1175479" y="5169007"/>
                            <a:ext cx="1666105" cy="201645"/>
                          </a:xfrm>
                          <a:prstGeom prst="rect">
                            <a:avLst/>
                          </a:prstGeom>
                          <a:noFill/>
                          <a:ln w="6350">
                            <a:noFill/>
                          </a:ln>
                        </wps:spPr>
                        <wps:txbx>
                          <w:txbxContent>
                            <w:p w14:paraId="02969101" w14:textId="77777777" w:rsidR="00A349A3" w:rsidRPr="009E2C8B" w:rsidRDefault="00A349A3" w:rsidP="00D077EE">
                              <w:pPr>
                                <w:spacing w:line="252" w:lineRule="auto"/>
                                <w:jc w:val="center"/>
                                <w:rPr>
                                  <w:sz w:val="12"/>
                                  <w:szCs w:val="12"/>
                                </w:rPr>
                              </w:pPr>
                              <w:r>
                                <w:rPr>
                                  <w:rFonts w:ascii="Calibri" w:eastAsia="Calibri" w:hAnsi="Calibri"/>
                                  <w:sz w:val="12"/>
                                  <w:szCs w:val="12"/>
                                </w:rPr>
                                <w:t>29</w:t>
                              </w:r>
                              <w:r w:rsidRPr="009E2C8B">
                                <w:rPr>
                                  <w:rFonts w:ascii="Calibri" w:eastAsia="Calibri" w:hAnsi="Calibri"/>
                                  <w:sz w:val="12"/>
                                  <w:szCs w:val="12"/>
                                </w:rPr>
                                <w:t>. NGU Entity Reconfiguration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2" name="Straight Arrow Connector 302"/>
                        <wps:cNvCnPr/>
                        <wps:spPr>
                          <a:xfrm flipH="1">
                            <a:off x="1732278" y="5501383"/>
                            <a:ext cx="526634" cy="0"/>
                          </a:xfrm>
                          <a:prstGeom prst="straightConnector1">
                            <a:avLst/>
                          </a:prstGeom>
                          <a:ln>
                            <a:solidFill>
                              <a:schemeClr val="tx1"/>
                            </a:solidFill>
                            <a:prstDash val="dash"/>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303" name="Text Box 22"/>
                        <wps:cNvSpPr txBox="1"/>
                        <wps:spPr>
                          <a:xfrm>
                            <a:off x="1252252" y="5313096"/>
                            <a:ext cx="1544626" cy="202239"/>
                          </a:xfrm>
                          <a:prstGeom prst="rect">
                            <a:avLst/>
                          </a:prstGeom>
                          <a:noFill/>
                          <a:ln w="6350">
                            <a:noFill/>
                          </a:ln>
                        </wps:spPr>
                        <wps:txbx>
                          <w:txbxContent>
                            <w:p w14:paraId="38722AD9" w14:textId="77777777" w:rsidR="00A349A3" w:rsidRPr="009E2C8B" w:rsidRDefault="00A349A3" w:rsidP="00D077EE">
                              <w:pPr>
                                <w:spacing w:line="252" w:lineRule="auto"/>
                                <w:jc w:val="center"/>
                                <w:rPr>
                                  <w:sz w:val="12"/>
                                  <w:szCs w:val="12"/>
                                </w:rPr>
                              </w:pPr>
                              <w:r>
                                <w:rPr>
                                  <w:rFonts w:ascii="Calibri" w:eastAsia="Calibri" w:hAnsi="Calibri"/>
                                  <w:sz w:val="12"/>
                                  <w:szCs w:val="12"/>
                                </w:rPr>
                                <w:t>30</w:t>
                              </w:r>
                              <w:r w:rsidRPr="009E2C8B">
                                <w:rPr>
                                  <w:rFonts w:ascii="Calibri" w:eastAsia="Calibri" w:hAnsi="Calibri"/>
                                  <w:sz w:val="12"/>
                                  <w:szCs w:val="12"/>
                                </w:rPr>
                                <w:t xml:space="preserve">. NGU Entity Reconfiguration </w:t>
                              </w:r>
                              <w:r>
                                <w:rPr>
                                  <w:rFonts w:ascii="Calibri" w:eastAsia="Calibri" w:hAnsi="Calibri"/>
                                  <w:sz w:val="12"/>
                                  <w:szCs w:val="12"/>
                                </w:rPr>
                                <w:t>Response</w:t>
                              </w:r>
                            </w:p>
                            <w:p w14:paraId="0EE29AC1" w14:textId="77777777" w:rsidR="00A349A3" w:rsidRDefault="00A349A3" w:rsidP="00D077EE">
                              <w:pPr>
                                <w:spacing w:line="252" w:lineRule="auto"/>
                                <w:jc w:val="center"/>
                                <w:rPr>
                                  <w:sz w:val="24"/>
                                  <w:szCs w:val="24"/>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4" name="Straight Arrow Connector 304"/>
                        <wps:cNvCnPr/>
                        <wps:spPr>
                          <a:xfrm flipH="1">
                            <a:off x="707390" y="5662574"/>
                            <a:ext cx="1540510" cy="0"/>
                          </a:xfrm>
                          <a:prstGeom prst="straightConnector1">
                            <a:avLst/>
                          </a:prstGeom>
                          <a:ln>
                            <a:solidFill>
                              <a:schemeClr val="tx1"/>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305" name="Text Box 22"/>
                        <wps:cNvSpPr txBox="1"/>
                        <wps:spPr>
                          <a:xfrm>
                            <a:off x="0" y="5645857"/>
                            <a:ext cx="1360024" cy="178731"/>
                          </a:xfrm>
                          <a:prstGeom prst="rect">
                            <a:avLst/>
                          </a:prstGeom>
                          <a:noFill/>
                          <a:ln w="6350">
                            <a:noFill/>
                          </a:ln>
                        </wps:spPr>
                        <wps:txbx>
                          <w:txbxContent>
                            <w:p w14:paraId="0AFD0290" w14:textId="77777777" w:rsidR="00A349A3" w:rsidRDefault="00A349A3" w:rsidP="00D077EE">
                              <w:pPr>
                                <w:spacing w:line="252" w:lineRule="auto"/>
                                <w:jc w:val="center"/>
                                <w:rPr>
                                  <w:sz w:val="24"/>
                                  <w:szCs w:val="24"/>
                                </w:rPr>
                              </w:pPr>
                              <w:r>
                                <w:rPr>
                                  <w:rFonts w:ascii="Calibri" w:eastAsia="Calibri" w:hAnsi="Calibri"/>
                                  <w:sz w:val="12"/>
                                  <w:szCs w:val="12"/>
                                </w:rPr>
                                <w:t>32. UE Context Modification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6" name="Text Box 22"/>
                        <wps:cNvSpPr txBox="1"/>
                        <wps:spPr>
                          <a:xfrm>
                            <a:off x="793459" y="5501399"/>
                            <a:ext cx="1421130" cy="172720"/>
                          </a:xfrm>
                          <a:prstGeom prst="rect">
                            <a:avLst/>
                          </a:prstGeom>
                          <a:noFill/>
                          <a:ln w="6350">
                            <a:noFill/>
                          </a:ln>
                        </wps:spPr>
                        <wps:txbx>
                          <w:txbxContent>
                            <w:p w14:paraId="75DC38F7" w14:textId="77777777" w:rsidR="00A349A3" w:rsidRDefault="00A349A3" w:rsidP="00D077EE">
                              <w:pPr>
                                <w:spacing w:line="252" w:lineRule="auto"/>
                                <w:rPr>
                                  <w:sz w:val="24"/>
                                  <w:szCs w:val="24"/>
                                </w:rPr>
                              </w:pPr>
                              <w:r>
                                <w:rPr>
                                  <w:rFonts w:ascii="Calibri" w:eastAsia="Calibri" w:hAnsi="Calibri"/>
                                  <w:sz w:val="12"/>
                                  <w:szCs w:val="12"/>
                                </w:rPr>
                                <w:t>31. UE Context Modification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7" name="Straight Arrow Connector 307"/>
                        <wps:cNvCnPr/>
                        <wps:spPr>
                          <a:xfrm flipH="1">
                            <a:off x="228600" y="5802274"/>
                            <a:ext cx="478155" cy="0"/>
                          </a:xfrm>
                          <a:prstGeom prst="straightConnector1">
                            <a:avLst/>
                          </a:prstGeom>
                          <a:ln>
                            <a:solidFill>
                              <a:schemeClr val="tx1"/>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308" name="Straight Arrow Connector 308"/>
                        <wps:cNvCnPr/>
                        <wps:spPr>
                          <a:xfrm flipH="1">
                            <a:off x="240247" y="6079134"/>
                            <a:ext cx="478155"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309" name="Straight Arrow Connector 309"/>
                        <wps:cNvCnPr/>
                        <wps:spPr>
                          <a:xfrm flipH="1">
                            <a:off x="718402" y="6206134"/>
                            <a:ext cx="1540510"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310" name="Text Box 22"/>
                        <wps:cNvSpPr txBox="1"/>
                        <wps:spPr>
                          <a:xfrm>
                            <a:off x="0" y="5928562"/>
                            <a:ext cx="1435261" cy="196970"/>
                          </a:xfrm>
                          <a:prstGeom prst="rect">
                            <a:avLst/>
                          </a:prstGeom>
                          <a:noFill/>
                          <a:ln w="6350">
                            <a:noFill/>
                          </a:ln>
                        </wps:spPr>
                        <wps:txbx>
                          <w:txbxContent>
                            <w:p w14:paraId="50752CEA" w14:textId="77777777" w:rsidR="00A349A3" w:rsidRDefault="00A349A3" w:rsidP="00D077EE">
                              <w:pPr>
                                <w:spacing w:line="252" w:lineRule="auto"/>
                                <w:jc w:val="center"/>
                                <w:rPr>
                                  <w:sz w:val="24"/>
                                  <w:szCs w:val="24"/>
                                </w:rPr>
                              </w:pPr>
                              <w:r>
                                <w:rPr>
                                  <w:rFonts w:ascii="Calibri" w:eastAsia="Calibri" w:hAnsi="Calibri"/>
                                  <w:sz w:val="12"/>
                                  <w:szCs w:val="12"/>
                                </w:rPr>
                                <w:t>34. UE Context Modification Response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1" name="Text Box 22"/>
                        <wps:cNvSpPr txBox="1"/>
                        <wps:spPr>
                          <a:xfrm>
                            <a:off x="827700" y="6056384"/>
                            <a:ext cx="1421130" cy="242570"/>
                          </a:xfrm>
                          <a:prstGeom prst="rect">
                            <a:avLst/>
                          </a:prstGeom>
                          <a:noFill/>
                          <a:ln w="6350">
                            <a:noFill/>
                          </a:ln>
                        </wps:spPr>
                        <wps:txbx>
                          <w:txbxContent>
                            <w:p w14:paraId="1B8A7076" w14:textId="77777777" w:rsidR="00A349A3" w:rsidRDefault="00A349A3" w:rsidP="00D077EE">
                              <w:pPr>
                                <w:spacing w:line="252" w:lineRule="auto"/>
                                <w:jc w:val="center"/>
                                <w:rPr>
                                  <w:sz w:val="24"/>
                                  <w:szCs w:val="24"/>
                                </w:rPr>
                              </w:pPr>
                              <w:r>
                                <w:rPr>
                                  <w:rFonts w:ascii="Calibri" w:eastAsia="Calibri" w:hAnsi="Calibri"/>
                                  <w:sz w:val="12"/>
                                  <w:szCs w:val="12"/>
                                </w:rPr>
                                <w:t>35. UE Context Modification Response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2" name="Straight Arrow Connector 312"/>
                        <wps:cNvCnPr/>
                        <wps:spPr>
                          <a:xfrm flipH="1">
                            <a:off x="223422" y="5945781"/>
                            <a:ext cx="998924" cy="0"/>
                          </a:xfrm>
                          <a:prstGeom prst="straightConnector1">
                            <a:avLst/>
                          </a:prstGeom>
                          <a:ln>
                            <a:solidFill>
                              <a:schemeClr val="tx1"/>
                            </a:solidFill>
                            <a:prstDash val="dash"/>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313" name="Text Box 22"/>
                        <wps:cNvSpPr txBox="1"/>
                        <wps:spPr>
                          <a:xfrm>
                            <a:off x="0" y="5796486"/>
                            <a:ext cx="1325301" cy="201725"/>
                          </a:xfrm>
                          <a:prstGeom prst="rect">
                            <a:avLst/>
                          </a:prstGeom>
                          <a:noFill/>
                          <a:ln w="6350">
                            <a:noFill/>
                          </a:ln>
                        </wps:spPr>
                        <wps:txbx>
                          <w:txbxContent>
                            <w:p w14:paraId="5E02D544" w14:textId="77777777" w:rsidR="00A349A3" w:rsidRDefault="00A349A3" w:rsidP="00D077EE">
                              <w:pPr>
                                <w:spacing w:line="252" w:lineRule="auto"/>
                                <w:jc w:val="center"/>
                                <w:rPr>
                                  <w:sz w:val="24"/>
                                  <w:szCs w:val="24"/>
                                </w:rPr>
                              </w:pPr>
                              <w:r>
                                <w:rPr>
                                  <w:rFonts w:ascii="Calibri" w:eastAsia="Calibri" w:hAnsi="Calibri"/>
                                  <w:sz w:val="12"/>
                                  <w:szCs w:val="12"/>
                                </w:rPr>
                                <w:t xml:space="preserve">33. </w:t>
                              </w:r>
                              <w:r w:rsidRPr="009E2C8B">
                                <w:rPr>
                                  <w:rFonts w:ascii="Calibri" w:eastAsia="Calibri" w:hAnsi="Calibri"/>
                                  <w:sz w:val="12"/>
                                  <w:szCs w:val="12"/>
                                </w:rPr>
                                <w:t>Downlink Data Delivery Status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4" name="Straight Connector 314"/>
                        <wps:cNvCnPr/>
                        <wps:spPr>
                          <a:xfrm flipH="1">
                            <a:off x="1209376" y="6335126"/>
                            <a:ext cx="1045210" cy="0"/>
                          </a:xfrm>
                          <a:prstGeom prst="line">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15" name="Text Box 22"/>
                        <wps:cNvSpPr txBox="1"/>
                        <wps:spPr>
                          <a:xfrm>
                            <a:off x="1024951" y="6172421"/>
                            <a:ext cx="1361440" cy="213360"/>
                          </a:xfrm>
                          <a:prstGeom prst="rect">
                            <a:avLst/>
                          </a:prstGeom>
                          <a:noFill/>
                          <a:ln w="6350">
                            <a:noFill/>
                          </a:ln>
                        </wps:spPr>
                        <wps:txbx>
                          <w:txbxContent>
                            <w:p w14:paraId="32C98A66" w14:textId="77777777" w:rsidR="00A349A3" w:rsidRDefault="00A349A3" w:rsidP="00D077EE">
                              <w:pPr>
                                <w:spacing w:line="252" w:lineRule="auto"/>
                                <w:jc w:val="center"/>
                                <w:rPr>
                                  <w:sz w:val="24"/>
                                  <w:szCs w:val="24"/>
                                </w:rPr>
                              </w:pPr>
                              <w:r>
                                <w:rPr>
                                  <w:rFonts w:ascii="Calibri" w:eastAsia="Calibri" w:hAnsi="Calibri"/>
                                  <w:sz w:val="12"/>
                                  <w:szCs w:val="12"/>
                                </w:rPr>
                                <w:t>36</w:t>
                              </w:r>
                              <w:r w:rsidRPr="00792619">
                                <w:rPr>
                                  <w:rFonts w:ascii="Calibri" w:eastAsia="Calibri" w:hAnsi="Calibri"/>
                                  <w:sz w:val="12"/>
                                  <w:szCs w:val="12"/>
                                </w:rPr>
                                <w:t>. RAN Status Transfer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6" name="Text Box 22"/>
                        <wps:cNvSpPr txBox="1"/>
                        <wps:spPr>
                          <a:xfrm>
                            <a:off x="1053455" y="6305699"/>
                            <a:ext cx="1341120" cy="207645"/>
                          </a:xfrm>
                          <a:prstGeom prst="rect">
                            <a:avLst/>
                          </a:prstGeom>
                          <a:noFill/>
                          <a:ln w="6350">
                            <a:noFill/>
                          </a:ln>
                        </wps:spPr>
                        <wps:txbx>
                          <w:txbxContent>
                            <w:p w14:paraId="4125C74A" w14:textId="77777777" w:rsidR="00A349A3" w:rsidRDefault="00A349A3" w:rsidP="00D077EE">
                              <w:pPr>
                                <w:spacing w:line="252" w:lineRule="auto"/>
                                <w:jc w:val="center"/>
                                <w:rPr>
                                  <w:sz w:val="24"/>
                                  <w:szCs w:val="24"/>
                                </w:rPr>
                              </w:pPr>
                              <w:r w:rsidRPr="00792619">
                                <w:rPr>
                                  <w:rFonts w:ascii="Calibri" w:eastAsia="Calibri" w:hAnsi="Calibri"/>
                                  <w:sz w:val="12"/>
                                  <w:szCs w:val="12"/>
                                </w:rPr>
                                <w:t>3</w:t>
                              </w:r>
                              <w:r>
                                <w:rPr>
                                  <w:rFonts w:ascii="Calibri" w:eastAsia="Calibri" w:hAnsi="Calibri"/>
                                  <w:sz w:val="12"/>
                                  <w:szCs w:val="12"/>
                                </w:rPr>
                                <w:t>7</w:t>
                              </w:r>
                              <w:r w:rsidRPr="00792619">
                                <w:rPr>
                                  <w:rFonts w:ascii="Calibri" w:eastAsia="Calibri" w:hAnsi="Calibri"/>
                                  <w:sz w:val="12"/>
                                  <w:szCs w:val="12"/>
                                </w:rPr>
                                <w:t>. RAN Status Transfer Response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7" name="Straight Connector 317"/>
                        <wps:cNvCnPr/>
                        <wps:spPr>
                          <a:xfrm flipH="1">
                            <a:off x="1228426" y="6479906"/>
                            <a:ext cx="1026160" cy="0"/>
                          </a:xfrm>
                          <a:prstGeom prst="line">
                            <a:avLst/>
                          </a:prstGeom>
                          <a:ln>
                            <a:solidFill>
                              <a:schemeClr val="tx1"/>
                            </a:solidFill>
                            <a:prstDash val="dash"/>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318" name="Straight Arrow Connector 318"/>
                        <wps:cNvCnPr/>
                        <wps:spPr>
                          <a:xfrm flipH="1">
                            <a:off x="2253644" y="6565915"/>
                            <a:ext cx="3642360" cy="0"/>
                          </a:xfrm>
                          <a:prstGeom prst="straightConnector1">
                            <a:avLst/>
                          </a:prstGeom>
                          <a:ln>
                            <a:solidFill>
                              <a:schemeClr val="tx1"/>
                            </a:solidFill>
                            <a:prstDash val="dash"/>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319" name="Text Box 22"/>
                        <wps:cNvSpPr txBox="1"/>
                        <wps:spPr>
                          <a:xfrm>
                            <a:off x="3466422" y="6409705"/>
                            <a:ext cx="1421130" cy="242570"/>
                          </a:xfrm>
                          <a:prstGeom prst="rect">
                            <a:avLst/>
                          </a:prstGeom>
                          <a:noFill/>
                          <a:ln w="6350">
                            <a:noFill/>
                          </a:ln>
                        </wps:spPr>
                        <wps:txbx>
                          <w:txbxContent>
                            <w:p w14:paraId="01F29232" w14:textId="77777777" w:rsidR="00A349A3" w:rsidRDefault="00A349A3" w:rsidP="00D077EE">
                              <w:pPr>
                                <w:spacing w:line="252" w:lineRule="auto"/>
                                <w:jc w:val="center"/>
                                <w:rPr>
                                  <w:sz w:val="24"/>
                                  <w:szCs w:val="24"/>
                                </w:rPr>
                              </w:pPr>
                              <w:r>
                                <w:rPr>
                                  <w:rFonts w:ascii="Calibri" w:eastAsia="Calibri" w:hAnsi="Calibri"/>
                                  <w:sz w:val="12"/>
                                  <w:szCs w:val="12"/>
                                </w:rPr>
                                <w:t>38</w:t>
                              </w:r>
                              <w:r w:rsidRPr="00792619">
                                <w:rPr>
                                  <w:rFonts w:ascii="Calibri" w:eastAsia="Calibri" w:hAnsi="Calibri"/>
                                  <w:sz w:val="12"/>
                                  <w:szCs w:val="12"/>
                                </w:rPr>
                                <w:t>. Uplink RAN Status Transfer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0" name="Straight Arrow Connector 320"/>
                        <wps:cNvCnPr/>
                        <wps:spPr>
                          <a:xfrm flipH="1">
                            <a:off x="5293407" y="6693191"/>
                            <a:ext cx="615469" cy="0"/>
                          </a:xfrm>
                          <a:prstGeom prst="straightConnector1">
                            <a:avLst/>
                          </a:prstGeom>
                          <a:ln>
                            <a:solidFill>
                              <a:schemeClr val="tx1"/>
                            </a:solidFill>
                            <a:prstDash val="dash"/>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321" name="Text Box 22"/>
                        <wps:cNvSpPr txBox="1"/>
                        <wps:spPr>
                          <a:xfrm rot="10800000" flipH="1" flipV="1">
                            <a:off x="4948177" y="6530700"/>
                            <a:ext cx="1245187" cy="179352"/>
                          </a:xfrm>
                          <a:prstGeom prst="rect">
                            <a:avLst/>
                          </a:prstGeom>
                          <a:noFill/>
                          <a:ln w="6350">
                            <a:noFill/>
                          </a:ln>
                        </wps:spPr>
                        <wps:txbx>
                          <w:txbxContent>
                            <w:p w14:paraId="7D0E0818" w14:textId="77777777" w:rsidR="00A349A3" w:rsidRDefault="00A349A3" w:rsidP="00D077EE">
                              <w:pPr>
                                <w:spacing w:line="252" w:lineRule="auto"/>
                                <w:jc w:val="center"/>
                                <w:rPr>
                                  <w:sz w:val="24"/>
                                  <w:szCs w:val="24"/>
                                </w:rPr>
                              </w:pPr>
                              <w:r>
                                <w:rPr>
                                  <w:rFonts w:ascii="Calibri" w:eastAsia="Calibri" w:hAnsi="Calibri"/>
                                  <w:sz w:val="12"/>
                                  <w:szCs w:val="12"/>
                                </w:rPr>
                                <w:t>39</w:t>
                              </w:r>
                              <w:r w:rsidRPr="00A15A37">
                                <w:rPr>
                                  <w:rFonts w:ascii="Calibri" w:eastAsia="Calibri" w:hAnsi="Calibri"/>
                                  <w:sz w:val="12"/>
                                  <w:szCs w:val="12"/>
                                </w:rPr>
                                <w:t>. Downlink RAN Status Transfer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2" name="Straight Arrow Connector 322"/>
                        <wps:cNvCnPr/>
                        <wps:spPr>
                          <a:xfrm flipH="1">
                            <a:off x="4271058" y="6832155"/>
                            <a:ext cx="1037996" cy="0"/>
                          </a:xfrm>
                          <a:prstGeom prst="straightConnector1">
                            <a:avLst/>
                          </a:prstGeom>
                          <a:ln>
                            <a:solidFill>
                              <a:schemeClr val="tx1"/>
                            </a:solidFill>
                            <a:prstDash val="dash"/>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323" name="Text Box 22"/>
                        <wps:cNvSpPr txBox="1"/>
                        <wps:spPr>
                          <a:xfrm>
                            <a:off x="4165716" y="6670131"/>
                            <a:ext cx="1262812" cy="207756"/>
                          </a:xfrm>
                          <a:prstGeom prst="rect">
                            <a:avLst/>
                          </a:prstGeom>
                          <a:noFill/>
                          <a:ln w="6350">
                            <a:noFill/>
                          </a:ln>
                        </wps:spPr>
                        <wps:txbx>
                          <w:txbxContent>
                            <w:p w14:paraId="67C5714F" w14:textId="77777777" w:rsidR="00A349A3" w:rsidRPr="00A15A37" w:rsidRDefault="00A349A3" w:rsidP="00D077EE">
                              <w:pPr>
                                <w:spacing w:line="252" w:lineRule="auto"/>
                                <w:jc w:val="center"/>
                                <w:rPr>
                                  <w:sz w:val="12"/>
                                  <w:szCs w:val="12"/>
                                </w:rPr>
                              </w:pPr>
                              <w:r>
                                <w:rPr>
                                  <w:rFonts w:ascii="Calibri" w:eastAsia="Calibri" w:hAnsi="Calibri"/>
                                  <w:sz w:val="12"/>
                                  <w:szCs w:val="12"/>
                                </w:rPr>
                                <w:t>40</w:t>
                              </w:r>
                              <w:r w:rsidRPr="00A15A37">
                                <w:rPr>
                                  <w:rFonts w:ascii="Calibri" w:eastAsia="Calibri" w:hAnsi="Calibri"/>
                                  <w:sz w:val="12"/>
                                  <w:szCs w:val="12"/>
                                </w:rPr>
                                <w:t>. RAN Status Transfer Indication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4" name="Straight Arrow Connector 324"/>
                        <wps:cNvCnPr/>
                        <wps:spPr>
                          <a:xfrm flipH="1">
                            <a:off x="3762075" y="7458299"/>
                            <a:ext cx="1546980" cy="0"/>
                          </a:xfrm>
                          <a:prstGeom prst="straightConnector1">
                            <a:avLst/>
                          </a:prstGeom>
                          <a:ln>
                            <a:solidFill>
                              <a:schemeClr val="tx1"/>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325" name="Text Box 22"/>
                        <wps:cNvSpPr txBox="1"/>
                        <wps:spPr>
                          <a:xfrm>
                            <a:off x="3750197" y="7138909"/>
                            <a:ext cx="1421130" cy="172720"/>
                          </a:xfrm>
                          <a:prstGeom prst="rect">
                            <a:avLst/>
                          </a:prstGeom>
                          <a:noFill/>
                          <a:ln w="6350">
                            <a:noFill/>
                          </a:ln>
                        </wps:spPr>
                        <wps:txbx>
                          <w:txbxContent>
                            <w:p w14:paraId="2CE82F12" w14:textId="77777777" w:rsidR="00A349A3" w:rsidRDefault="00A349A3" w:rsidP="00D077EE">
                              <w:pPr>
                                <w:spacing w:line="252" w:lineRule="auto"/>
                                <w:jc w:val="center"/>
                                <w:rPr>
                                  <w:sz w:val="24"/>
                                  <w:szCs w:val="24"/>
                                </w:rPr>
                              </w:pPr>
                              <w:r>
                                <w:rPr>
                                  <w:rFonts w:ascii="Calibri" w:eastAsia="Calibri" w:hAnsi="Calibri"/>
                                  <w:sz w:val="12"/>
                                  <w:szCs w:val="12"/>
                                </w:rPr>
                                <w:t>43</w:t>
                              </w:r>
                              <w:r w:rsidRPr="00944D3C">
                                <w:rPr>
                                  <w:rFonts w:ascii="Calibri" w:eastAsia="Calibri" w:hAnsi="Calibri"/>
                                  <w:sz w:val="12"/>
                                  <w:szCs w:val="12"/>
                                </w:rPr>
                                <w:t>. SRB Data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6" name="Straight Arrow Connector 326"/>
                        <wps:cNvCnPr/>
                        <wps:spPr>
                          <a:xfrm>
                            <a:off x="3762075" y="7296012"/>
                            <a:ext cx="1546978" cy="0"/>
                          </a:xfrm>
                          <a:prstGeom prst="straightConnector1">
                            <a:avLst/>
                          </a:prstGeom>
                          <a:ln>
                            <a:solidFill>
                              <a:schemeClr val="tx1"/>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327" name="Straight Arrow Connector 327"/>
                        <wps:cNvCnPr/>
                        <wps:spPr>
                          <a:xfrm flipH="1">
                            <a:off x="2759621" y="6974838"/>
                            <a:ext cx="483235"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328" name="Straight Arrow Connector 328"/>
                        <wps:cNvCnPr/>
                        <wps:spPr>
                          <a:xfrm flipH="1">
                            <a:off x="3239242" y="7143867"/>
                            <a:ext cx="524321"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329" name="Text Box 22"/>
                        <wps:cNvSpPr txBox="1"/>
                        <wps:spPr>
                          <a:xfrm>
                            <a:off x="2258912" y="6814818"/>
                            <a:ext cx="1421130" cy="172720"/>
                          </a:xfrm>
                          <a:prstGeom prst="rect">
                            <a:avLst/>
                          </a:prstGeom>
                          <a:noFill/>
                          <a:ln w="6350">
                            <a:noFill/>
                          </a:ln>
                        </wps:spPr>
                        <wps:txbx>
                          <w:txbxContent>
                            <w:p w14:paraId="7A4D17A5" w14:textId="77777777" w:rsidR="00A349A3" w:rsidRDefault="00A349A3" w:rsidP="00D077EE">
                              <w:pPr>
                                <w:spacing w:line="252" w:lineRule="auto"/>
                                <w:jc w:val="center"/>
                                <w:rPr>
                                  <w:sz w:val="24"/>
                                  <w:szCs w:val="24"/>
                                </w:rPr>
                              </w:pPr>
                              <w:r>
                                <w:rPr>
                                  <w:rFonts w:ascii="Calibri" w:eastAsia="Calibri" w:hAnsi="Calibri"/>
                                  <w:sz w:val="12"/>
                                  <w:szCs w:val="12"/>
                                </w:rPr>
                                <w:t>41</w:t>
                              </w:r>
                              <w:r w:rsidRPr="00944D3C">
                                <w:rPr>
                                  <w:rFonts w:ascii="Calibri" w:eastAsia="Calibri" w:hAnsi="Calibri"/>
                                  <w:sz w:val="12"/>
                                  <w:szCs w:val="12"/>
                                </w:rPr>
                                <w:t>. UL RRC Message Transfer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0" name="Text Box 22"/>
                        <wps:cNvSpPr txBox="1"/>
                        <wps:spPr>
                          <a:xfrm>
                            <a:off x="2744586" y="6974838"/>
                            <a:ext cx="1421130" cy="214630"/>
                          </a:xfrm>
                          <a:prstGeom prst="rect">
                            <a:avLst/>
                          </a:prstGeom>
                          <a:noFill/>
                          <a:ln w="6350">
                            <a:noFill/>
                          </a:ln>
                        </wps:spPr>
                        <wps:txbx>
                          <w:txbxContent>
                            <w:p w14:paraId="273EC84C" w14:textId="77777777" w:rsidR="00A349A3" w:rsidRDefault="00A349A3" w:rsidP="00D077EE">
                              <w:pPr>
                                <w:spacing w:line="252" w:lineRule="auto"/>
                                <w:jc w:val="center"/>
                                <w:rPr>
                                  <w:sz w:val="24"/>
                                  <w:szCs w:val="24"/>
                                </w:rPr>
                              </w:pPr>
                              <w:r>
                                <w:rPr>
                                  <w:rFonts w:ascii="Calibri" w:eastAsia="Calibri" w:hAnsi="Calibri"/>
                                  <w:sz w:val="12"/>
                                  <w:szCs w:val="12"/>
                                </w:rPr>
                                <w:t>42</w:t>
                              </w:r>
                              <w:r w:rsidRPr="00944D3C">
                                <w:rPr>
                                  <w:rFonts w:ascii="Calibri" w:eastAsia="Calibri" w:hAnsi="Calibri"/>
                                  <w:sz w:val="12"/>
                                  <w:szCs w:val="12"/>
                                </w:rPr>
                                <w:t>. UL RRC Message Transfer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1" name="Text Box 22"/>
                        <wps:cNvSpPr txBox="1"/>
                        <wps:spPr>
                          <a:xfrm>
                            <a:off x="3312618" y="7622052"/>
                            <a:ext cx="1421130" cy="214630"/>
                          </a:xfrm>
                          <a:prstGeom prst="rect">
                            <a:avLst/>
                          </a:prstGeom>
                          <a:noFill/>
                          <a:ln w="6350">
                            <a:noFill/>
                          </a:ln>
                        </wps:spPr>
                        <wps:txbx>
                          <w:txbxContent>
                            <w:p w14:paraId="69B46F13" w14:textId="77777777" w:rsidR="00A349A3" w:rsidRDefault="00A349A3" w:rsidP="00D077EE">
                              <w:pPr>
                                <w:spacing w:line="252" w:lineRule="auto"/>
                                <w:jc w:val="center"/>
                                <w:rPr>
                                  <w:sz w:val="24"/>
                                  <w:szCs w:val="24"/>
                                </w:rPr>
                              </w:pPr>
                              <w:r>
                                <w:rPr>
                                  <w:rFonts w:ascii="Calibri" w:eastAsia="Calibri" w:hAnsi="Calibri"/>
                                  <w:sz w:val="12"/>
                                  <w:szCs w:val="12"/>
                                </w:rPr>
                                <w:t>46</w:t>
                              </w:r>
                              <w:r w:rsidRPr="004A5344">
                                <w:rPr>
                                  <w:rFonts w:ascii="Calibri" w:eastAsia="Calibri" w:hAnsi="Calibri"/>
                                  <w:sz w:val="12"/>
                                  <w:szCs w:val="12"/>
                                </w:rPr>
                                <w:t>. UE Context Release Command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2" name="Straight Arrow Connector 332"/>
                        <wps:cNvCnPr/>
                        <wps:spPr>
                          <a:xfrm>
                            <a:off x="5304933" y="7626267"/>
                            <a:ext cx="596575" cy="0"/>
                          </a:xfrm>
                          <a:prstGeom prst="straightConnector1">
                            <a:avLst/>
                          </a:prstGeom>
                          <a:ln>
                            <a:solidFill>
                              <a:schemeClr val="tx1"/>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333" name="Straight Arrow Connector 333"/>
                        <wps:cNvCnPr/>
                        <wps:spPr>
                          <a:xfrm flipH="1">
                            <a:off x="2247900" y="7776737"/>
                            <a:ext cx="3660976" cy="0"/>
                          </a:xfrm>
                          <a:prstGeom prst="straightConnector1">
                            <a:avLst/>
                          </a:prstGeom>
                          <a:ln>
                            <a:solidFill>
                              <a:schemeClr val="tx1"/>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334" name="Text Box 5"/>
                        <wps:cNvSpPr txBox="1"/>
                        <wps:spPr>
                          <a:xfrm>
                            <a:off x="107724" y="7867887"/>
                            <a:ext cx="2594966" cy="184829"/>
                          </a:xfrm>
                          <a:prstGeom prst="rect">
                            <a:avLst/>
                          </a:prstGeom>
                          <a:solidFill>
                            <a:schemeClr val="lt1"/>
                          </a:solidFill>
                          <a:ln w="6350">
                            <a:solidFill>
                              <a:prstClr val="black"/>
                            </a:solidFill>
                          </a:ln>
                        </wps:spPr>
                        <wps:txbx>
                          <w:txbxContent>
                            <w:p w14:paraId="4C14C29B" w14:textId="77777777" w:rsidR="00A349A3" w:rsidRPr="004A5344" w:rsidRDefault="00A349A3" w:rsidP="00D077EE">
                              <w:pPr>
                                <w:spacing w:line="256" w:lineRule="auto"/>
                                <w:jc w:val="center"/>
                                <w:rPr>
                                  <w:sz w:val="12"/>
                                  <w:szCs w:val="12"/>
                                </w:rPr>
                              </w:pPr>
                              <w:r>
                                <w:rPr>
                                  <w:rFonts w:ascii="Calibri" w:eastAsia="Calibri" w:hAnsi="Calibri"/>
                                  <w:sz w:val="12"/>
                                  <w:szCs w:val="12"/>
                                </w:rPr>
                                <w:t xml:space="preserve">47. </w:t>
                              </w:r>
                              <w:r w:rsidRPr="004A5344">
                                <w:rPr>
                                  <w:rFonts w:ascii="Calibri" w:eastAsia="Calibri" w:hAnsi="Calibri"/>
                                  <w:sz w:val="12"/>
                                  <w:szCs w:val="12"/>
                                </w:rPr>
                                <w:t>UE Context Release Procedure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5" name="Text Box 22"/>
                        <wps:cNvSpPr txBox="1"/>
                        <wps:spPr>
                          <a:xfrm>
                            <a:off x="3288448" y="8007011"/>
                            <a:ext cx="1421130" cy="214630"/>
                          </a:xfrm>
                          <a:prstGeom prst="rect">
                            <a:avLst/>
                          </a:prstGeom>
                          <a:noFill/>
                          <a:ln w="6350">
                            <a:noFill/>
                          </a:ln>
                        </wps:spPr>
                        <wps:txbx>
                          <w:txbxContent>
                            <w:p w14:paraId="20868FA6" w14:textId="77777777" w:rsidR="00A349A3" w:rsidRDefault="00A349A3" w:rsidP="00D077EE">
                              <w:pPr>
                                <w:spacing w:line="252" w:lineRule="auto"/>
                                <w:jc w:val="center"/>
                                <w:rPr>
                                  <w:sz w:val="24"/>
                                  <w:szCs w:val="24"/>
                                </w:rPr>
                              </w:pPr>
                              <w:r>
                                <w:rPr>
                                  <w:rFonts w:ascii="Calibri" w:eastAsia="Calibri" w:hAnsi="Calibri"/>
                                  <w:sz w:val="12"/>
                                  <w:szCs w:val="12"/>
                                </w:rPr>
                                <w:t>48. UE Context Release Complete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6" name="Straight Arrow Connector 336"/>
                        <wps:cNvCnPr/>
                        <wps:spPr>
                          <a:xfrm flipH="1">
                            <a:off x="2247900" y="8161952"/>
                            <a:ext cx="3660775" cy="0"/>
                          </a:xfrm>
                          <a:prstGeom prst="straightConnector1">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337" name="Text Box 22"/>
                        <wps:cNvSpPr txBox="1"/>
                        <wps:spPr>
                          <a:xfrm>
                            <a:off x="3762075" y="7310850"/>
                            <a:ext cx="1421130" cy="172720"/>
                          </a:xfrm>
                          <a:prstGeom prst="rect">
                            <a:avLst/>
                          </a:prstGeom>
                          <a:noFill/>
                          <a:ln w="6350">
                            <a:noFill/>
                          </a:ln>
                        </wps:spPr>
                        <wps:txbx>
                          <w:txbxContent>
                            <w:p w14:paraId="229981C1" w14:textId="77777777" w:rsidR="00A349A3" w:rsidRDefault="00A349A3" w:rsidP="00D077EE">
                              <w:pPr>
                                <w:spacing w:line="252" w:lineRule="auto"/>
                                <w:jc w:val="center"/>
                                <w:rPr>
                                  <w:sz w:val="24"/>
                                  <w:szCs w:val="24"/>
                                </w:rPr>
                              </w:pPr>
                              <w:r>
                                <w:rPr>
                                  <w:rFonts w:ascii="Calibri" w:eastAsia="Calibri" w:hAnsi="Calibri"/>
                                  <w:sz w:val="12"/>
                                  <w:szCs w:val="12"/>
                                </w:rPr>
                                <w:t>44</w:t>
                              </w:r>
                              <w:r w:rsidRPr="00944D3C">
                                <w:rPr>
                                  <w:rFonts w:ascii="Calibri" w:eastAsia="Calibri" w:hAnsi="Calibri"/>
                                  <w:sz w:val="12"/>
                                  <w:szCs w:val="12"/>
                                </w:rPr>
                                <w:t>. Data Buffer Stop Indication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8" name="Text Box 22"/>
                        <wps:cNvSpPr txBox="1"/>
                        <wps:spPr>
                          <a:xfrm>
                            <a:off x="5127584" y="7468194"/>
                            <a:ext cx="907952" cy="179407"/>
                          </a:xfrm>
                          <a:prstGeom prst="rect">
                            <a:avLst/>
                          </a:prstGeom>
                          <a:noFill/>
                          <a:ln w="6350">
                            <a:noFill/>
                          </a:ln>
                        </wps:spPr>
                        <wps:txbx>
                          <w:txbxContent>
                            <w:p w14:paraId="68655312" w14:textId="77777777" w:rsidR="00A349A3" w:rsidRDefault="00A349A3" w:rsidP="00D077EE">
                              <w:pPr>
                                <w:spacing w:line="252" w:lineRule="auto"/>
                                <w:jc w:val="center"/>
                                <w:rPr>
                                  <w:sz w:val="24"/>
                                  <w:szCs w:val="24"/>
                                </w:rPr>
                              </w:pPr>
                              <w:r>
                                <w:rPr>
                                  <w:rFonts w:ascii="Calibri" w:eastAsia="Calibri" w:hAnsi="Calibri"/>
                                  <w:sz w:val="12"/>
                                  <w:szCs w:val="12"/>
                                </w:rPr>
                                <w:t>45</w:t>
                              </w:r>
                              <w:r w:rsidRPr="00944D3C">
                                <w:rPr>
                                  <w:rFonts w:ascii="Calibri" w:eastAsia="Calibri" w:hAnsi="Calibri"/>
                                  <w:sz w:val="12"/>
                                  <w:szCs w:val="12"/>
                                </w:rPr>
                                <w:t>. Handover Notify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9" name="Straight Connector 339"/>
                        <wps:cNvCnPr/>
                        <wps:spPr>
                          <a:xfrm flipH="1">
                            <a:off x="1214743" y="4960864"/>
                            <a:ext cx="1045210" cy="0"/>
                          </a:xfrm>
                          <a:prstGeom prst="line">
                            <a:avLst/>
                          </a:prstGeom>
                          <a:ln>
                            <a:solidFill>
                              <a:schemeClr val="tx1"/>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wps:wsp>
                        <wps:cNvPr id="340" name="Text Box 22"/>
                        <wps:cNvSpPr txBox="1"/>
                        <wps:spPr>
                          <a:xfrm>
                            <a:off x="1103968" y="4803498"/>
                            <a:ext cx="1361440" cy="212725"/>
                          </a:xfrm>
                          <a:prstGeom prst="rect">
                            <a:avLst/>
                          </a:prstGeom>
                          <a:noFill/>
                          <a:ln w="6350">
                            <a:noFill/>
                          </a:ln>
                        </wps:spPr>
                        <wps:txbx>
                          <w:txbxContent>
                            <w:p w14:paraId="7688A66B" w14:textId="77777777" w:rsidR="00A349A3" w:rsidRDefault="00A349A3" w:rsidP="00D077EE">
                              <w:pPr>
                                <w:spacing w:line="252" w:lineRule="auto"/>
                                <w:jc w:val="center"/>
                                <w:rPr>
                                  <w:sz w:val="24"/>
                                  <w:szCs w:val="24"/>
                                </w:rPr>
                              </w:pPr>
                              <w:r>
                                <w:rPr>
                                  <w:rFonts w:ascii="Calibri" w:eastAsia="Calibri" w:hAnsi="Calibri"/>
                                  <w:sz w:val="12"/>
                                  <w:szCs w:val="12"/>
                                </w:rPr>
                                <w:t>27. PDCP Entity Suspend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1" name="Text Box 22"/>
                        <wps:cNvSpPr txBox="1"/>
                        <wps:spPr>
                          <a:xfrm>
                            <a:off x="1080269" y="4978551"/>
                            <a:ext cx="1341120" cy="207010"/>
                          </a:xfrm>
                          <a:prstGeom prst="rect">
                            <a:avLst/>
                          </a:prstGeom>
                          <a:noFill/>
                          <a:ln w="6350">
                            <a:noFill/>
                          </a:ln>
                        </wps:spPr>
                        <wps:txbx>
                          <w:txbxContent>
                            <w:p w14:paraId="0F57A1D8" w14:textId="77777777" w:rsidR="00A349A3" w:rsidRDefault="00A349A3" w:rsidP="00D077EE">
                              <w:pPr>
                                <w:spacing w:line="252" w:lineRule="auto"/>
                                <w:jc w:val="center"/>
                                <w:rPr>
                                  <w:sz w:val="24"/>
                                  <w:szCs w:val="24"/>
                                </w:rPr>
                              </w:pPr>
                              <w:r>
                                <w:rPr>
                                  <w:rFonts w:ascii="Calibri" w:eastAsia="Calibri" w:hAnsi="Calibri"/>
                                  <w:sz w:val="12"/>
                                  <w:szCs w:val="12"/>
                                </w:rPr>
                                <w:t>28. PDCP Entity Suspend Response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2" name="Straight Connector 342"/>
                        <wps:cNvCnPr/>
                        <wps:spPr>
                          <a:xfrm flipH="1">
                            <a:off x="1226964" y="5128787"/>
                            <a:ext cx="1026160" cy="0"/>
                          </a:xfrm>
                          <a:prstGeom prst="line">
                            <a:avLst/>
                          </a:prstGeom>
                          <a:ln>
                            <a:solidFill>
                              <a:schemeClr val="tx1"/>
                            </a:solidFill>
                            <a:prstDash val="solid"/>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343" name="Text Box 9"/>
                        <wps:cNvSpPr txBox="1"/>
                        <wps:spPr>
                          <a:xfrm>
                            <a:off x="523213" y="190704"/>
                            <a:ext cx="1932496" cy="323252"/>
                          </a:xfrm>
                          <a:prstGeom prst="rect">
                            <a:avLst/>
                          </a:prstGeom>
                          <a:noFill/>
                          <a:ln w="6350">
                            <a:solidFill>
                              <a:prstClr val="black"/>
                            </a:solidFill>
                          </a:ln>
                        </wps:spPr>
                        <wps:txbx>
                          <w:txbxContent>
                            <w:p w14:paraId="0B24C488" w14:textId="77777777" w:rsidR="00A349A3" w:rsidRPr="0052085A" w:rsidRDefault="00A349A3" w:rsidP="00D077EE">
                              <w:pPr>
                                <w:spacing w:line="168" w:lineRule="auto"/>
                                <w:rPr>
                                  <w:sz w:val="12"/>
                                  <w:szCs w:val="12"/>
                                </w:rPr>
                              </w:pPr>
                              <w:r w:rsidRPr="0052085A">
                                <w:rPr>
                                  <w:sz w:val="12"/>
                                  <w:szCs w:val="12"/>
                                </w:rPr>
                                <w:t>O-CU</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4" name="Text Box 9"/>
                        <wps:cNvSpPr txBox="1"/>
                        <wps:spPr>
                          <a:xfrm>
                            <a:off x="3040315" y="203200"/>
                            <a:ext cx="2448061" cy="323215"/>
                          </a:xfrm>
                          <a:prstGeom prst="rect">
                            <a:avLst/>
                          </a:prstGeom>
                          <a:noFill/>
                          <a:ln w="6350">
                            <a:solidFill>
                              <a:prstClr val="black"/>
                            </a:solidFill>
                          </a:ln>
                        </wps:spPr>
                        <wps:txbx>
                          <w:txbxContent>
                            <w:p w14:paraId="02E1B391" w14:textId="77777777" w:rsidR="00A349A3" w:rsidRDefault="00A349A3" w:rsidP="00D077EE">
                              <w:pPr>
                                <w:spacing w:line="168" w:lineRule="auto"/>
                                <w:rPr>
                                  <w:sz w:val="24"/>
                                  <w:szCs w:val="24"/>
                                </w:rPr>
                              </w:pPr>
                              <w:r>
                                <w:rPr>
                                  <w:rFonts w:ascii="Calibri" w:eastAsia="Calibri" w:hAnsi="Calibri"/>
                                  <w:sz w:val="12"/>
                                  <w:szCs w:val="12"/>
                                </w:rPr>
                                <w:t>O-CU</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5" name="Text Box 9"/>
                        <wps:cNvSpPr txBox="1"/>
                        <wps:spPr>
                          <a:xfrm>
                            <a:off x="2571132" y="204116"/>
                            <a:ext cx="386715" cy="318135"/>
                          </a:xfrm>
                          <a:prstGeom prst="rect">
                            <a:avLst/>
                          </a:prstGeom>
                          <a:solidFill>
                            <a:schemeClr val="lt1"/>
                          </a:solidFill>
                          <a:ln w="6350">
                            <a:solidFill>
                              <a:prstClr val="black"/>
                            </a:solidFill>
                          </a:ln>
                        </wps:spPr>
                        <wps:txbx>
                          <w:txbxContent>
                            <w:p w14:paraId="03C0F0CC" w14:textId="77777777" w:rsidR="00A349A3" w:rsidRDefault="00A349A3" w:rsidP="00D077EE">
                              <w:pPr>
                                <w:spacing w:before="120" w:line="120" w:lineRule="auto"/>
                                <w:jc w:val="center"/>
                                <w:rPr>
                                  <w:sz w:val="24"/>
                                  <w:szCs w:val="24"/>
                                </w:rPr>
                              </w:pPr>
                              <w:r>
                                <w:rPr>
                                  <w:rFonts w:ascii="Calibri" w:eastAsia="Calibri" w:hAnsi="Calibri"/>
                                  <w:sz w:val="12"/>
                                  <w:szCs w:val="12"/>
                                </w:rPr>
                                <w:t>O-DU</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412EDFF" id="Canvas 346" o:spid="_x0000_s1088" editas="canvas" style="width:482.05pt;height:647.95pt;mso-position-horizontal-relative:char;mso-position-vertical-relative:line" coordsize="61220,82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">
                <v:shape id="_x0000_s1089" type="#_x0000_t75" style="position:absolute;width:61220;height:82283;visibility:visible;mso-wrap-style:square" stroked="t" strokecolor="black [3213]">
                  <v:fill o:detectmouseclick="t"/>
                  <v:path o:connecttype="none"/>
                </v:shape>
                <v:shape id="Text Box 9" o:spid="_x0000_s1090" type="#_x0000_t202" style="position:absolute;left:5314;top:2966;width:3540;height:1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" fillcolor="white [3201]" strokeweight=".5pt">
                  <v:textbox>
                    <w:txbxContent>
                      <w:p w14:paraId="627D32E1" w14:textId="77777777" w:rsidR="00A349A3" w:rsidRDefault="00A349A3" w:rsidP="00D077EE">
                        <w:pPr>
                          <w:spacing w:line="252" w:lineRule="auto"/>
                          <w:jc w:val="center"/>
                          <w:rPr>
                            <w:sz w:val="24"/>
                            <w:szCs w:val="24"/>
                          </w:rPr>
                        </w:pPr>
                        <w:r>
                          <w:rPr>
                            <w:rFonts w:ascii="Calibri" w:eastAsia="Calibri" w:hAnsi="Calibri"/>
                            <w:sz w:val="12"/>
                            <w:szCs w:val="12"/>
                          </w:rPr>
                          <w:t>F1AP</w:t>
                        </w:r>
                      </w:p>
                    </w:txbxContent>
                  </v:textbox>
                </v:shape>
                <v:line id="Straight Connector 228" o:spid="_x0000_s1091" style="position:absolute;visibility:visible;mso-wrap-style:square" from="7078,4864" to="7078,82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" strokecolor="black [3213]" strokeweight=".5pt">
                  <v:stroke joinstyle="miter"/>
                </v:line>
                <v:shape id="Text Box 9" o:spid="_x0000_s1092" type="#_x0000_t202" style="position:absolute;left:10249;top:3022;width:3929;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" fillcolor="white [3201]" strokeweight=".5pt">
                  <v:textbox>
                    <w:txbxContent>
                      <w:p w14:paraId="7815C757" w14:textId="77777777" w:rsidR="00A349A3" w:rsidRDefault="00A349A3" w:rsidP="00D077EE">
                        <w:pPr>
                          <w:spacing w:line="252" w:lineRule="auto"/>
                          <w:jc w:val="center"/>
                          <w:rPr>
                            <w:sz w:val="24"/>
                            <w:szCs w:val="24"/>
                          </w:rPr>
                        </w:pPr>
                        <w:r>
                          <w:rPr>
                            <w:rFonts w:ascii="Calibri" w:eastAsia="Calibri" w:hAnsi="Calibri"/>
                            <w:sz w:val="12"/>
                            <w:szCs w:val="12"/>
                          </w:rPr>
                          <w:t>PDCP</w:t>
                        </w:r>
                      </w:p>
                    </w:txbxContent>
                  </v:textbox>
                </v:shape>
                <v:line id="Straight Connector 230" o:spid="_x0000_s1093" style="position:absolute;visibility:visible;mso-wrap-style:square" from="12281,4816" to="12281,82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" strokecolor="black [3213]" strokeweight=".5pt">
                  <v:stroke joinstyle="miter"/>
                </v:line>
                <v:shape id="Text Box 9" o:spid="_x0000_s1094" type="#_x0000_t202" style="position:absolute;left:733;top:1907;width:3868;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" fillcolor="white [3201]" strokeweight=".5pt">
                  <v:textbox>
                    <w:txbxContent>
                      <w:p w14:paraId="22FC08FD" w14:textId="77777777" w:rsidR="00A349A3" w:rsidRDefault="00A349A3" w:rsidP="00D077EE">
                        <w:pPr>
                          <w:spacing w:before="120" w:line="120" w:lineRule="auto"/>
                          <w:jc w:val="center"/>
                          <w:rPr>
                            <w:sz w:val="24"/>
                            <w:szCs w:val="24"/>
                          </w:rPr>
                        </w:pPr>
                        <w:r>
                          <w:rPr>
                            <w:rFonts w:ascii="Calibri" w:eastAsia="Calibri" w:hAnsi="Calibri"/>
                            <w:sz w:val="12"/>
                            <w:szCs w:val="12"/>
                          </w:rPr>
                          <w:t>O-DU</w:t>
                        </w:r>
                      </w:p>
                    </w:txbxContent>
                  </v:textbox>
                </v:shape>
                <v:line id="Straight Connector 232" o:spid="_x0000_s1095" style="position:absolute;visibility:visible;mso-wrap-style:square" from="2292,4868" to="2292,82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" strokecolor="black [3213]" strokeweight=".5pt">
                  <v:stroke joinstyle="miter"/>
                </v:line>
                <v:shape id="Text Box 9" o:spid="_x0000_s1096" type="#_x0000_t202" style="position:absolute;left:15516;top:3080;width:3536;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" fillcolor="white [3201]" strokeweight=".5pt">
                  <v:textbox>
                    <w:txbxContent>
                      <w:p w14:paraId="03F85D39" w14:textId="77777777" w:rsidR="00A349A3" w:rsidRDefault="00A349A3" w:rsidP="00D077EE">
                        <w:pPr>
                          <w:spacing w:line="252" w:lineRule="auto"/>
                          <w:jc w:val="center"/>
                          <w:rPr>
                            <w:sz w:val="24"/>
                            <w:szCs w:val="24"/>
                          </w:rPr>
                        </w:pPr>
                        <w:r>
                          <w:rPr>
                            <w:rFonts w:ascii="Calibri" w:eastAsia="Calibri" w:hAnsi="Calibri"/>
                            <w:sz w:val="12"/>
                            <w:szCs w:val="12"/>
                          </w:rPr>
                          <w:t>NGU</w:t>
                        </w:r>
                      </w:p>
                    </w:txbxContent>
                  </v:textbox>
                </v:shape>
                <v:line id="Straight Connector 234" o:spid="_x0000_s1097" style="position:absolute;visibility:visible;mso-wrap-style:square" from="17281,5031" to="17281,82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" strokecolor="black [3213]" strokeweight=".5pt">
                  <v:stroke joinstyle="miter"/>
                </v:line>
                <v:shape id="Text Box 9" o:spid="_x0000_s1098" type="#_x0000_t202" style="position:absolute;left:20456;top:3139;width:3924;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" fillcolor="white [3201]" strokeweight=".5pt">
                  <v:textbox>
                    <w:txbxContent>
                      <w:p w14:paraId="77E59984" w14:textId="77777777" w:rsidR="00A349A3" w:rsidRDefault="00A349A3" w:rsidP="00D077EE">
                        <w:pPr>
                          <w:spacing w:line="252" w:lineRule="auto"/>
                          <w:jc w:val="center"/>
                          <w:rPr>
                            <w:sz w:val="24"/>
                            <w:szCs w:val="24"/>
                          </w:rPr>
                        </w:pPr>
                        <w:r>
                          <w:rPr>
                            <w:rFonts w:ascii="Calibri" w:eastAsia="Calibri" w:hAnsi="Calibri"/>
                            <w:sz w:val="12"/>
                            <w:szCs w:val="12"/>
                          </w:rPr>
                          <w:t>RRC</w:t>
                        </w:r>
                      </w:p>
                    </w:txbxContent>
                  </v:textbox>
                </v:shape>
                <v:line id="Straight Connector 236" o:spid="_x0000_s1099" style="position:absolute;visibility:visible;mso-wrap-style:square" from="22488,4980" to="22488,82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" strokecolor="black [3213]" strokeweight=".5pt">
                  <v:stroke joinstyle="miter"/>
                </v:line>
                <v:shape id="Text Box 9" o:spid="_x0000_s1100" type="#_x0000_t202" style="position:absolute;left:30663;top:3139;width:3537;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" fillcolor="white [3201]" strokeweight=".5pt">
                  <v:textbox>
                    <w:txbxContent>
                      <w:p w14:paraId="20E28DE6" w14:textId="77777777" w:rsidR="00A349A3" w:rsidRDefault="00A349A3" w:rsidP="00D077EE">
                        <w:pPr>
                          <w:spacing w:line="252" w:lineRule="auto"/>
                          <w:jc w:val="center"/>
                          <w:rPr>
                            <w:sz w:val="24"/>
                            <w:szCs w:val="24"/>
                          </w:rPr>
                        </w:pPr>
                        <w:r>
                          <w:rPr>
                            <w:rFonts w:ascii="Calibri" w:eastAsia="Calibri" w:hAnsi="Calibri"/>
                            <w:sz w:val="12"/>
                            <w:szCs w:val="12"/>
                          </w:rPr>
                          <w:t>F1AP</w:t>
                        </w:r>
                      </w:p>
                    </w:txbxContent>
                  </v:textbox>
                </v:shape>
                <v:line id="Straight Connector 238" o:spid="_x0000_s1101" style="position:absolute;visibility:visible;mso-wrap-style:square" from="32428,5139" to="32428,82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" strokecolor="black [3213]" strokeweight=".5pt">
                  <v:stroke joinstyle="miter"/>
                </v:line>
                <v:shape id="Text Box 9" o:spid="_x0000_s1102" type="#_x0000_t202" style="position:absolute;left:35603;top:3189;width:3924;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" fillcolor="white [3201]" strokeweight=".5pt">
                  <v:textbox>
                    <w:txbxContent>
                      <w:p w14:paraId="46AB491E" w14:textId="77777777" w:rsidR="00A349A3" w:rsidRDefault="00A349A3" w:rsidP="00D077EE">
                        <w:pPr>
                          <w:spacing w:line="252" w:lineRule="auto"/>
                          <w:jc w:val="center"/>
                          <w:rPr>
                            <w:sz w:val="24"/>
                            <w:szCs w:val="24"/>
                          </w:rPr>
                        </w:pPr>
                        <w:r>
                          <w:rPr>
                            <w:rFonts w:ascii="Calibri" w:eastAsia="Calibri" w:hAnsi="Calibri"/>
                            <w:sz w:val="12"/>
                            <w:szCs w:val="12"/>
                          </w:rPr>
                          <w:t>PDCP</w:t>
                        </w:r>
                      </w:p>
                    </w:txbxContent>
                  </v:textbox>
                </v:shape>
                <v:line id="Straight Connector 240" o:spid="_x0000_s1103" style="position:absolute;visibility:visible;mso-wrap-style:square" from="37635,5088" to="37635,82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" strokecolor="black [3213]" strokeweight=".5pt">
                  <v:stroke joinstyle="miter"/>
                </v:line>
                <v:line id="Straight Connector 241" o:spid="_x0000_s1104" style="position:absolute;visibility:visible;mso-wrap-style:square" from="27640,5139" to="27640,82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" strokecolor="black [3213]" strokeweight=".5pt">
                  <v:stroke joinstyle="miter"/>
                </v:line>
                <v:shape id="Text Box 9" o:spid="_x0000_s1105" type="#_x0000_t202" style="position:absolute;left:40867;top:3188;width:3537;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" fillcolor="white [3201]" strokeweight=".5pt">
                  <v:textbox>
                    <w:txbxContent>
                      <w:p w14:paraId="69666A2B" w14:textId="77777777" w:rsidR="00A349A3" w:rsidRDefault="00A349A3" w:rsidP="00D077EE">
                        <w:pPr>
                          <w:spacing w:line="252" w:lineRule="auto"/>
                          <w:jc w:val="center"/>
                          <w:rPr>
                            <w:sz w:val="24"/>
                            <w:szCs w:val="24"/>
                          </w:rPr>
                        </w:pPr>
                        <w:r>
                          <w:rPr>
                            <w:rFonts w:ascii="Calibri" w:eastAsia="Calibri" w:hAnsi="Calibri"/>
                            <w:sz w:val="12"/>
                            <w:szCs w:val="12"/>
                          </w:rPr>
                          <w:t>F1U</w:t>
                        </w:r>
                      </w:p>
                    </w:txbxContent>
                  </v:textbox>
                </v:shape>
                <v:line id="Straight Connector 243" o:spid="_x0000_s1106" style="position:absolute;visibility:visible;mso-wrap-style:square" from="42633,5188" to="42633,82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" strokecolor="black [3213]" strokeweight=".5pt">
                  <v:stroke joinstyle="miter"/>
                </v:line>
                <v:shape id="Text Box 9" o:spid="_x0000_s1107" type="#_x0000_t202" style="position:absolute;left:45808;top:3238;width:3924;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" fillcolor="white [3201]" strokeweight=".5pt">
                  <v:textbox>
                    <w:txbxContent>
                      <w:p w14:paraId="475A5B13" w14:textId="77777777" w:rsidR="00A349A3" w:rsidRDefault="00A349A3" w:rsidP="00D077EE">
                        <w:pPr>
                          <w:spacing w:line="252" w:lineRule="auto"/>
                          <w:jc w:val="center"/>
                          <w:rPr>
                            <w:sz w:val="24"/>
                            <w:szCs w:val="24"/>
                          </w:rPr>
                        </w:pPr>
                        <w:r>
                          <w:rPr>
                            <w:rFonts w:ascii="Calibri" w:eastAsia="Calibri" w:hAnsi="Calibri"/>
                            <w:sz w:val="12"/>
                            <w:szCs w:val="12"/>
                          </w:rPr>
                          <w:t>NGU</w:t>
                        </w:r>
                      </w:p>
                    </w:txbxContent>
                  </v:textbox>
                </v:shape>
                <v:line id="Straight Connector 245" o:spid="_x0000_s1108" style="position:absolute;visibility:visible;mso-wrap-style:square" from="47840,5253" to="47840,82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" strokecolor="black [3213]" strokeweight=".5pt">
                  <v:stroke joinstyle="miter"/>
                </v:line>
                <v:shape id="Text Box 9" o:spid="_x0000_s1109" type="#_x0000_t202" style="position:absolute;left:51166;top:3238;width:3536;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" fillcolor="white [3201]" strokeweight=".5pt">
                  <v:textbox>
                    <w:txbxContent>
                      <w:p w14:paraId="6501C0D7" w14:textId="77777777" w:rsidR="00A349A3" w:rsidRDefault="00A349A3" w:rsidP="00D077EE">
                        <w:pPr>
                          <w:spacing w:line="252" w:lineRule="auto"/>
                          <w:jc w:val="center"/>
                          <w:rPr>
                            <w:sz w:val="24"/>
                            <w:szCs w:val="24"/>
                          </w:rPr>
                        </w:pPr>
                        <w:r>
                          <w:rPr>
                            <w:rFonts w:ascii="Calibri" w:eastAsia="Calibri" w:hAnsi="Calibri"/>
                            <w:sz w:val="12"/>
                            <w:szCs w:val="12"/>
                          </w:rPr>
                          <w:t>RRC</w:t>
                        </w:r>
                      </w:p>
                    </w:txbxContent>
                  </v:textbox>
                </v:shape>
                <v:line id="Straight Connector 247" o:spid="_x0000_s1110" style="position:absolute;visibility:visible;mso-wrap-style:square" from="53047,5124" to="53047,82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" strokecolor="black [3213]" strokeweight=".5pt">
                  <v:stroke joinstyle="miter"/>
                </v:line>
                <v:shape id="Text Box 9" o:spid="_x0000_s1111" type="#_x0000_t202" style="position:absolute;left:56974;top:391;width:3924;height:4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" fillcolor="white [3201]" strokeweight=".5pt">
                  <v:textbox>
                    <w:txbxContent>
                      <w:p w14:paraId="05EAEEEF" w14:textId="77777777" w:rsidR="00A349A3" w:rsidRDefault="00A349A3" w:rsidP="00D077EE">
                        <w:pPr>
                          <w:spacing w:before="240" w:line="252" w:lineRule="auto"/>
                          <w:jc w:val="center"/>
                          <w:rPr>
                            <w:sz w:val="24"/>
                            <w:szCs w:val="24"/>
                          </w:rPr>
                        </w:pPr>
                        <w:r>
                          <w:rPr>
                            <w:rFonts w:ascii="Calibri" w:eastAsia="Calibri" w:hAnsi="Calibri"/>
                            <w:sz w:val="12"/>
                            <w:szCs w:val="12"/>
                          </w:rPr>
                          <w:t>AMF</w:t>
                        </w:r>
                      </w:p>
                    </w:txbxContent>
                  </v:textbox>
                </v:shape>
                <v:line id="Straight Connector 249" o:spid="_x0000_s1112" style="position:absolute;visibility:visible;mso-wrap-style:square" from="59006,5190" to="59006,82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" strokecolor="black [3213]" strokeweight=".5pt">
                  <v:stroke joinstyle="miter"/>
                </v:line>
                <v:shape id="Text Box 9" o:spid="_x0000_s1113" type="#_x0000_t202" style="position:absolute;left:384;top:537;width:24474;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" filled="f" strokeweight=".5pt">
                  <v:textbox>
                    <w:txbxContent>
                      <w:p w14:paraId="56870425" w14:textId="77777777" w:rsidR="00A349A3" w:rsidRDefault="00A349A3" w:rsidP="00D077EE">
                        <w:pPr>
                          <w:spacing w:line="252" w:lineRule="auto"/>
                          <w:jc w:val="center"/>
                          <w:rPr>
                            <w:sz w:val="24"/>
                            <w:szCs w:val="24"/>
                          </w:rPr>
                        </w:pPr>
                        <w:r>
                          <w:rPr>
                            <w:rFonts w:ascii="Calibri" w:eastAsia="Calibri" w:hAnsi="Calibri"/>
                            <w:sz w:val="12"/>
                            <w:szCs w:val="12"/>
                          </w:rPr>
                          <w:t>Source gNB</w:t>
                        </w:r>
                      </w:p>
                    </w:txbxContent>
                  </v:textbox>
                </v:shape>
                <v:shape id="Text Box 9" o:spid="_x0000_s1114" type="#_x0000_t202" style="position:absolute;left:25412;top:488;width:29683;height:4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" filled="f" strokeweight=".5pt">
                  <v:textbox>
                    <w:txbxContent>
                      <w:p w14:paraId="49A2C3D3" w14:textId="77777777" w:rsidR="00A349A3" w:rsidRDefault="00A349A3" w:rsidP="00D077EE">
                        <w:pPr>
                          <w:spacing w:line="252" w:lineRule="auto"/>
                          <w:jc w:val="center"/>
                          <w:rPr>
                            <w:sz w:val="24"/>
                            <w:szCs w:val="24"/>
                          </w:rPr>
                        </w:pPr>
                        <w:r>
                          <w:rPr>
                            <w:rFonts w:ascii="Calibri" w:eastAsia="Calibri" w:hAnsi="Calibri"/>
                            <w:sz w:val="12"/>
                            <w:szCs w:val="12"/>
                          </w:rPr>
                          <w:t>Target gNB</w:t>
                        </w:r>
                      </w:p>
                    </w:txbxContent>
                  </v:textbox>
                </v:shape>
                <v:shape id="Text Box 22" o:spid="_x0000_s1115" type="#_x0000_t202" style="position:absolute;left:17998;top:5735;width:8565;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" fillcolor="white [3201]" strokeweight=".5pt">
                  <v:textbox>
                    <w:txbxContent>
                      <w:p w14:paraId="0994C093" w14:textId="77777777" w:rsidR="00A349A3" w:rsidRPr="0044706F" w:rsidRDefault="00A349A3" w:rsidP="00D077EE">
                        <w:pPr>
                          <w:spacing w:line="256" w:lineRule="auto"/>
                          <w:rPr>
                            <w:sz w:val="12"/>
                            <w:szCs w:val="12"/>
                          </w:rPr>
                        </w:pPr>
                        <w:r>
                          <w:rPr>
                            <w:rFonts w:ascii="Calibri" w:eastAsia="Calibri" w:hAnsi="Calibri"/>
                            <w:sz w:val="12"/>
                            <w:szCs w:val="12"/>
                          </w:rPr>
                          <w:t>1. Handover</w:t>
                        </w:r>
                        <w:r w:rsidRPr="0044706F">
                          <w:rPr>
                            <w:rFonts w:ascii="Calibri" w:eastAsia="Calibri" w:hAnsi="Calibri"/>
                            <w:sz w:val="12"/>
                            <w:szCs w:val="12"/>
                          </w:rPr>
                          <w:t xml:space="preserve"> Decision</w:t>
                        </w:r>
                      </w:p>
                    </w:txbxContent>
                  </v:textbox>
                </v:shape>
                <v:line id="Straight Connector 253" o:spid="_x0000_s1116" style="position:absolute;flip:x;visibility:visible;mso-wrap-style:square" from="12095,8517" to="22550,8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" strokecolor="black [3213]" strokeweight=".5pt">
                  <v:stroke endarrow="block" joinstyle="miter"/>
                </v:line>
                <v:shape id="Text Box 22" o:spid="_x0000_s1117" type="#_x0000_t202" style="position:absolute;left:10938;top:7008;width:13619;height:2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UJh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J4MYffM+EIyPUPAAAA//8DAFBLAQItABQABgAIAAAAIQDb4fbL7gAAAIUBAAATAAAAAAAA&#10;AAAAAAAAAAAAAABbQ29udGVudF9UeXBlc10ueG1sUEsBAi0AFAAGAAgAAAAhAFr0LFu/AAAAFQEA&#10;AAsAAAAAAAAAAAAAAAAAHwEAAF9yZWxzLy5yZWxzUEsBAi0AFAAGAAgAAAAhAN45QmHHAAAA3AAA&#10;AA8AAAAAAAAAAAAAAAAABwIAAGRycy9kb3ducmV2LnhtbFBLBQYAAAAAAwADALcAAAD7AgAAAAA=&#10;" filled="f" stroked="f" strokeweight=".5pt">
                  <v:textbox>
                    <w:txbxContent>
                      <w:p w14:paraId="3426F01A" w14:textId="77777777" w:rsidR="00A349A3" w:rsidRPr="000735E7" w:rsidRDefault="00A349A3" w:rsidP="00D077EE">
                        <w:pPr>
                          <w:spacing w:line="254" w:lineRule="auto"/>
                          <w:jc w:val="center"/>
                          <w:rPr>
                            <w:sz w:val="12"/>
                            <w:szCs w:val="12"/>
                          </w:rPr>
                        </w:pPr>
                        <w:r w:rsidRPr="000735E7">
                          <w:rPr>
                            <w:rFonts w:ascii="Calibri" w:eastAsia="Calibri" w:hAnsi="Calibri"/>
                            <w:sz w:val="12"/>
                            <w:szCs w:val="12"/>
                          </w:rPr>
                          <w:t>2. HO Preparation Info Request</w:t>
                        </w:r>
                      </w:p>
                    </w:txbxContent>
                  </v:textbox>
                </v:shape>
                <v:shape id="Text Box 22" o:spid="_x0000_s1118" type="#_x0000_t202" style="position:absolute;left:10532;top:8397;width:13413;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" filled="f" stroked="f" strokeweight=".5pt">
                  <v:textbox>
                    <w:txbxContent>
                      <w:p w14:paraId="2F4C498E" w14:textId="77777777" w:rsidR="00A349A3" w:rsidRPr="000735E7" w:rsidRDefault="00A349A3" w:rsidP="00D077EE">
                        <w:pPr>
                          <w:spacing w:line="252" w:lineRule="auto"/>
                          <w:jc w:val="center"/>
                          <w:rPr>
                            <w:sz w:val="12"/>
                            <w:szCs w:val="12"/>
                          </w:rPr>
                        </w:pPr>
                        <w:r w:rsidRPr="000735E7">
                          <w:rPr>
                            <w:rFonts w:ascii="Calibri" w:eastAsia="Calibri" w:hAnsi="Calibri"/>
                            <w:sz w:val="12"/>
                            <w:szCs w:val="12"/>
                          </w:rPr>
                          <w:t>3. HO Preparation Info Response</w:t>
                        </w:r>
                      </w:p>
                    </w:txbxContent>
                  </v:textbox>
                </v:shape>
                <v:line id="Straight Connector 256" o:spid="_x0000_s1119" style="position:absolute;flip:x;visibility:visible;mso-wrap-style:square" from="12281,9968" to="22547,9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" strokecolor="black [3213]" strokeweight=".5pt">
                  <v:stroke startarrow="block" joinstyle="miter"/>
                </v:line>
                <v:shapetype id="_x0000_t32" coordsize="21600,21600" o:spt="32" o:oned="t" path="m,l21600,21600e" filled="f">
                  <v:path arrowok="t" fillok="f" o:connecttype="none"/>
                  <o:lock v:ext="edit" shapetype="t"/>
                </v:shapetype>
                <v:shape id="Straight Arrow Connector 257" o:spid="_x0000_s1120" type="#_x0000_t32" style="position:absolute;left:7078;top:11169;width:154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" strokecolor="black [3213]" strokeweight=".5pt">
                  <v:stroke dashstyle="dash" endarrow="block" joinstyle="miter"/>
                </v:shape>
                <v:shape id="Text Box 22" o:spid="_x0000_s1121" type="#_x0000_t202" style="position:absolute;top:11001;width:14212;height:1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" filled="f" stroked="f" strokeweight=".5pt">
                  <v:textbox>
                    <w:txbxContent>
                      <w:p w14:paraId="6F4B2246" w14:textId="77777777" w:rsidR="00A349A3" w:rsidRPr="000735E7" w:rsidRDefault="00A349A3" w:rsidP="00D077EE">
                        <w:pPr>
                          <w:spacing w:line="252" w:lineRule="auto"/>
                          <w:jc w:val="center"/>
                          <w:rPr>
                            <w:sz w:val="12"/>
                            <w:szCs w:val="12"/>
                          </w:rPr>
                        </w:pPr>
                        <w:r>
                          <w:rPr>
                            <w:rFonts w:ascii="Calibri" w:eastAsia="Calibri" w:hAnsi="Calibri"/>
                            <w:sz w:val="12"/>
                            <w:szCs w:val="12"/>
                          </w:rPr>
                          <w:t>5</w:t>
                        </w:r>
                        <w:r w:rsidRPr="000735E7">
                          <w:rPr>
                            <w:rFonts w:ascii="Calibri" w:eastAsia="Calibri" w:hAnsi="Calibri"/>
                            <w:sz w:val="12"/>
                            <w:szCs w:val="12"/>
                          </w:rPr>
                          <w:t>. UE Context Modification Request</w:t>
                        </w:r>
                      </w:p>
                    </w:txbxContent>
                  </v:textbox>
                </v:shape>
                <v:shape id="Text Box 22" o:spid="_x0000_s1122" type="#_x0000_t202" style="position:absolute;left:8209;top:9728;width:14211;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" filled="f" stroked="f" strokeweight=".5pt">
                  <v:textbox>
                    <w:txbxContent>
                      <w:p w14:paraId="23B59D3E" w14:textId="77777777" w:rsidR="00A349A3" w:rsidRDefault="00A349A3" w:rsidP="00D077EE">
                        <w:pPr>
                          <w:spacing w:line="252" w:lineRule="auto"/>
                          <w:jc w:val="center"/>
                          <w:rPr>
                            <w:sz w:val="24"/>
                            <w:szCs w:val="24"/>
                          </w:rPr>
                        </w:pPr>
                        <w:r>
                          <w:rPr>
                            <w:rFonts w:ascii="Calibri" w:eastAsia="Calibri" w:hAnsi="Calibri"/>
                            <w:sz w:val="12"/>
                            <w:szCs w:val="12"/>
                          </w:rPr>
                          <w:t>4. UE Context Modification Request</w:t>
                        </w:r>
                      </w:p>
                    </w:txbxContent>
                  </v:textbox>
                </v:shape>
                <v:shape id="Straight Arrow Connector 260" o:spid="_x0000_s1123" type="#_x0000_t32" style="position:absolute;left:2292;top:12564;width:47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" strokecolor="black [3213]" strokeweight=".5pt">
                  <v:stroke dashstyle="dash" endarrow="block" joinstyle="miter"/>
                </v:shape>
                <v:shape id="Straight Arrow Connector 261" o:spid="_x0000_s1124" type="#_x0000_t32" style="position:absolute;left:2234;top:14183;width:478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" strokecolor="black [3213]" strokeweight=".5pt">
                  <v:stroke dashstyle="dash" startarrow="block" joinstyle="miter"/>
                </v:shape>
                <v:shape id="Straight Arrow Connector 262" o:spid="_x0000_s1125" type="#_x0000_t32" style="position:absolute;left:7015;top:15451;width:154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" strokecolor="black [3213]" strokeweight=".5pt">
                  <v:stroke dashstyle="dash" startarrow="block" joinstyle="miter"/>
                </v:shape>
                <v:shape id="Text Box 22" o:spid="_x0000_s1126" type="#_x0000_t202" style="position:absolute;top:12732;width:14211;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" filled="f" stroked="f" strokeweight=".5pt">
                  <v:textbox>
                    <w:txbxContent>
                      <w:p w14:paraId="7B9D8A5C" w14:textId="77777777" w:rsidR="00A349A3" w:rsidRDefault="00A349A3" w:rsidP="00D077EE">
                        <w:pPr>
                          <w:spacing w:line="252" w:lineRule="auto"/>
                          <w:jc w:val="center"/>
                          <w:rPr>
                            <w:sz w:val="24"/>
                            <w:szCs w:val="24"/>
                          </w:rPr>
                        </w:pPr>
                        <w:r>
                          <w:rPr>
                            <w:rFonts w:ascii="Calibri" w:eastAsia="Calibri" w:hAnsi="Calibri"/>
                            <w:sz w:val="12"/>
                            <w:szCs w:val="12"/>
                          </w:rPr>
                          <w:t>6. UE Context Modification Response</w:t>
                        </w:r>
                      </w:p>
                    </w:txbxContent>
                  </v:textbox>
                </v:shape>
                <v:shape id="Text Box 22" o:spid="_x0000_s1127" type="#_x0000_t202" style="position:absolute;left:7876;top:14011;width:14212;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" filled="f" stroked="f" strokeweight=".5pt">
                  <v:textbox>
                    <w:txbxContent>
                      <w:p w14:paraId="42713DA0" w14:textId="77777777" w:rsidR="00A349A3" w:rsidRDefault="00A349A3" w:rsidP="00D077EE">
                        <w:pPr>
                          <w:spacing w:line="252" w:lineRule="auto"/>
                          <w:jc w:val="center"/>
                          <w:rPr>
                            <w:sz w:val="24"/>
                            <w:szCs w:val="24"/>
                          </w:rPr>
                        </w:pPr>
                        <w:r>
                          <w:rPr>
                            <w:rFonts w:ascii="Calibri" w:eastAsia="Calibri" w:hAnsi="Calibri"/>
                            <w:sz w:val="12"/>
                            <w:szCs w:val="12"/>
                          </w:rPr>
                          <w:t>7. UE Context Modification Response</w:t>
                        </w:r>
                      </w:p>
                    </w:txbxContent>
                  </v:textbox>
                </v:shape>
                <v:shape id="Text Box 22" o:spid="_x0000_s1128" type="#_x0000_t202" style="position:absolute;left:18293;top:16094;width:8155;height:3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" fillcolor="white [3212]" strokecolor="black [3213]" strokeweight=".5pt">
                  <v:textbox>
                    <w:txbxContent>
                      <w:p w14:paraId="387CEE64" w14:textId="77777777" w:rsidR="00A349A3" w:rsidRPr="0044706F" w:rsidRDefault="00A349A3" w:rsidP="00D077EE">
                        <w:pPr>
                          <w:spacing w:line="252" w:lineRule="auto"/>
                          <w:jc w:val="center"/>
                          <w:rPr>
                            <w:sz w:val="12"/>
                            <w:szCs w:val="12"/>
                          </w:rPr>
                        </w:pPr>
                        <w:r w:rsidRPr="0044706F">
                          <w:rPr>
                            <w:rFonts w:ascii="Calibri" w:eastAsia="Calibri" w:hAnsi="Calibri"/>
                            <w:sz w:val="12"/>
                            <w:szCs w:val="12"/>
                          </w:rPr>
                          <w:t>8. Start TNG</w:t>
                        </w:r>
                        <w:r w:rsidRPr="0044706F">
                          <w:rPr>
                            <w:rFonts w:ascii="Calibri" w:eastAsia="Calibri" w:hAnsi="Calibri"/>
                            <w:position w:val="-5"/>
                            <w:sz w:val="12"/>
                            <w:szCs w:val="12"/>
                            <w:vertAlign w:val="subscript"/>
                          </w:rPr>
                          <w:t>RELOCprep</w:t>
                        </w:r>
                        <w:r w:rsidRPr="0044706F">
                          <w:rPr>
                            <w:rFonts w:ascii="Calibri" w:eastAsia="Calibri" w:hAnsi="Calibri"/>
                            <w:sz w:val="12"/>
                            <w:szCs w:val="12"/>
                          </w:rPr>
                          <w:t xml:space="preserve"> Timer</w:t>
                        </w:r>
                      </w:p>
                    </w:txbxContent>
                  </v:textbox>
                </v:shape>
                <v:shape id="Straight Arrow Connector 266" o:spid="_x0000_s1129" type="#_x0000_t32" style="position:absolute;left:22488;top:20143;width:3642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" strokecolor="black [3213]" strokeweight=".5pt">
                  <v:stroke startarrow="block" joinstyle="miter"/>
                </v:shape>
                <v:shape id="Text Box 22" o:spid="_x0000_s1130" type="#_x0000_t202" style="position:absolute;left:34672;top:18583;width:14211;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" filled="f" stroked="f" strokeweight=".5pt">
                  <v:textbox>
                    <w:txbxContent>
                      <w:p w14:paraId="3EE3323B" w14:textId="77777777" w:rsidR="00A349A3" w:rsidRDefault="00A349A3" w:rsidP="00D077EE">
                        <w:pPr>
                          <w:spacing w:line="252" w:lineRule="auto"/>
                          <w:jc w:val="center"/>
                          <w:rPr>
                            <w:sz w:val="24"/>
                            <w:szCs w:val="24"/>
                          </w:rPr>
                        </w:pPr>
                        <w:r>
                          <w:rPr>
                            <w:rFonts w:ascii="Calibri" w:eastAsia="Calibri" w:hAnsi="Calibri"/>
                            <w:sz w:val="12"/>
                            <w:szCs w:val="12"/>
                          </w:rPr>
                          <w:t>9. Handover Required</w:t>
                        </w:r>
                      </w:p>
                    </w:txbxContent>
                  </v:textbox>
                </v:shape>
                <v:shape id="Straight Arrow Connector 268" o:spid="_x0000_s1131" type="#_x0000_t32" style="position:absolute;left:53047;top:21594;width:59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" strokecolor="black [3213]" strokeweight=".5pt">
                  <v:stroke endarrow="block" joinstyle="miter"/>
                </v:shape>
                <v:shape id="Text Box 22" o:spid="_x0000_s1132" type="#_x0000_t202" style="position:absolute;left:50986;top:19909;width:10394;height:2082;rotation:18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" filled="f" stroked="f" strokeweight=".5pt">
                  <v:textbox>
                    <w:txbxContent>
                      <w:p w14:paraId="1556F4EC" w14:textId="77777777" w:rsidR="00A349A3" w:rsidRDefault="00A349A3" w:rsidP="00D077EE">
                        <w:pPr>
                          <w:spacing w:line="252" w:lineRule="auto"/>
                          <w:jc w:val="center"/>
                          <w:rPr>
                            <w:sz w:val="24"/>
                            <w:szCs w:val="24"/>
                          </w:rPr>
                        </w:pPr>
                        <w:r>
                          <w:rPr>
                            <w:rFonts w:ascii="Calibri" w:eastAsia="Calibri" w:hAnsi="Calibri"/>
                            <w:sz w:val="12"/>
                            <w:szCs w:val="12"/>
                          </w:rPr>
                          <w:t>10. Handover Request</w:t>
                        </w:r>
                      </w:p>
                    </w:txbxContent>
                  </v:textbox>
                </v:shape>
                <v:shape id="Text Box 22" o:spid="_x0000_s1133" type="#_x0000_t202" style="position:absolute;left:48324;top:22113;width:8971;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" fillcolor="white [3201]" strokeweight=".5pt">
                  <v:textbox>
                    <w:txbxContent>
                      <w:p w14:paraId="1F8E725E" w14:textId="77777777" w:rsidR="00A349A3" w:rsidRDefault="00A349A3" w:rsidP="00D077EE">
                        <w:pPr>
                          <w:spacing w:line="254" w:lineRule="auto"/>
                          <w:rPr>
                            <w:sz w:val="24"/>
                            <w:szCs w:val="24"/>
                          </w:rPr>
                        </w:pPr>
                        <w:r>
                          <w:rPr>
                            <w:rFonts w:ascii="Calibri" w:eastAsia="Calibri" w:hAnsi="Calibri"/>
                            <w:sz w:val="12"/>
                            <w:szCs w:val="12"/>
                          </w:rPr>
                          <w:t>11. Admission Control</w:t>
                        </w:r>
                      </w:p>
                    </w:txbxContent>
                  </v:textbox>
                </v:shape>
                <v:shape id="Straight Arrow Connector 271" o:spid="_x0000_s1134" type="#_x0000_t32" style="position:absolute;left:37635;top:25349;width:154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" strokecolor="black [3213]" strokeweight=".5pt">
                  <v:stroke endarrow="block" joinstyle="miter"/>
                </v:shape>
                <v:shape id="Text Box 22" o:spid="_x0000_s1135" type="#_x0000_t202" style="position:absolute;left:38690;top:23734;width:14212;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" filled="f" stroked="f" strokeweight=".5pt">
                  <v:textbox>
                    <w:txbxContent>
                      <w:p w14:paraId="6D60EB2A" w14:textId="77777777" w:rsidR="00A349A3" w:rsidRDefault="00A349A3" w:rsidP="00D077EE">
                        <w:pPr>
                          <w:spacing w:line="252" w:lineRule="auto"/>
                          <w:jc w:val="center"/>
                          <w:rPr>
                            <w:sz w:val="24"/>
                            <w:szCs w:val="24"/>
                          </w:rPr>
                        </w:pPr>
                        <w:r>
                          <w:rPr>
                            <w:rFonts w:ascii="Calibri" w:eastAsia="Calibri" w:hAnsi="Calibri"/>
                            <w:sz w:val="12"/>
                            <w:szCs w:val="12"/>
                          </w:rPr>
                          <w:t>12. PDCP Entity Establishment Request</w:t>
                        </w:r>
                      </w:p>
                    </w:txbxContent>
                  </v:textbox>
                </v:shape>
                <v:shape id="Straight Arrow Connector 273" o:spid="_x0000_s1136" type="#_x0000_t32" style="position:absolute;left:37635;top:26801;width:1541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" strokecolor="black [3213]" strokeweight=".5pt">
                  <v:stroke startarrow="block" joinstyle="miter"/>
                </v:shape>
                <v:shape id="Text Box 22" o:spid="_x0000_s1137" type="#_x0000_t202" style="position:absolute;left:38427;top:25238;width:14507;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" filled="f" stroked="f" strokeweight=".5pt">
                  <v:textbox>
                    <w:txbxContent>
                      <w:p w14:paraId="0FD7B9B1" w14:textId="77777777" w:rsidR="00A349A3" w:rsidRDefault="00A349A3" w:rsidP="00D077EE">
                        <w:pPr>
                          <w:spacing w:line="252" w:lineRule="auto"/>
                          <w:jc w:val="center"/>
                          <w:rPr>
                            <w:sz w:val="24"/>
                            <w:szCs w:val="24"/>
                          </w:rPr>
                        </w:pPr>
                        <w:r>
                          <w:rPr>
                            <w:rFonts w:ascii="Calibri" w:eastAsia="Calibri" w:hAnsi="Calibri"/>
                            <w:sz w:val="12"/>
                            <w:szCs w:val="12"/>
                          </w:rPr>
                          <w:t>13. PDCP Entity Establishment Response</w:t>
                        </w:r>
                      </w:p>
                    </w:txbxContent>
                  </v:textbox>
                </v:shape>
                <v:shape id="Straight Arrow Connector 275" o:spid="_x0000_s1138" type="#_x0000_t32" style="position:absolute;left:42633;top:28246;width:104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" strokecolor="black [3213]" strokeweight=".5pt">
                  <v:stroke endarrow="block" joinstyle="miter"/>
                </v:shape>
                <v:shape id="Text Box 22" o:spid="_x0000_s1139" type="#_x0000_t202" style="position:absolute;left:40723;top:26511;width:14211;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" filled="f" stroked="f" strokeweight=".5pt">
                  <v:textbox>
                    <w:txbxContent>
                      <w:p w14:paraId="0714AB9D" w14:textId="77777777" w:rsidR="00A349A3" w:rsidRDefault="00A349A3" w:rsidP="00D077EE">
                        <w:pPr>
                          <w:spacing w:line="252" w:lineRule="auto"/>
                          <w:jc w:val="center"/>
                          <w:rPr>
                            <w:sz w:val="24"/>
                            <w:szCs w:val="24"/>
                          </w:rPr>
                        </w:pPr>
                        <w:r>
                          <w:rPr>
                            <w:rFonts w:ascii="Calibri" w:eastAsia="Calibri" w:hAnsi="Calibri"/>
                            <w:sz w:val="12"/>
                            <w:szCs w:val="12"/>
                          </w:rPr>
                          <w:t>14. F1U Entity Establishment Request</w:t>
                        </w:r>
                      </w:p>
                    </w:txbxContent>
                  </v:textbox>
                </v:shape>
                <v:shape id="Straight Arrow Connector 277" o:spid="_x0000_s1140" type="#_x0000_t32" style="position:absolute;left:42633;top:29694;width:104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" strokecolor="black [3213]" strokeweight=".5pt">
                  <v:stroke startarrow="block" joinstyle="miter"/>
                </v:shape>
                <v:shape id="Text Box 22" o:spid="_x0000_s1141" type="#_x0000_t202" style="position:absolute;left:40578;top:28016;width:14503;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" filled="f" stroked="f" strokeweight=".5pt">
                  <v:textbox>
                    <w:txbxContent>
                      <w:p w14:paraId="3EBDA3FF" w14:textId="77777777" w:rsidR="00A349A3" w:rsidRDefault="00A349A3" w:rsidP="00D077EE">
                        <w:pPr>
                          <w:spacing w:line="252" w:lineRule="auto"/>
                          <w:jc w:val="center"/>
                          <w:rPr>
                            <w:sz w:val="24"/>
                            <w:szCs w:val="24"/>
                          </w:rPr>
                        </w:pPr>
                        <w:r>
                          <w:rPr>
                            <w:rFonts w:ascii="Calibri" w:eastAsia="Calibri" w:hAnsi="Calibri"/>
                            <w:sz w:val="12"/>
                            <w:szCs w:val="12"/>
                          </w:rPr>
                          <w:t>15. F1U Entity Establishment Response</w:t>
                        </w:r>
                      </w:p>
                    </w:txbxContent>
                  </v:textbox>
                </v:shape>
                <v:shape id="Straight Arrow Connector 279" o:spid="_x0000_s1142" type="#_x0000_t32" style="position:absolute;left:32351;top:31110;width:2058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" strokecolor="black [3213]" strokeweight=".5pt">
                  <v:stroke endarrow="block" joinstyle="miter"/>
                </v:shape>
                <v:shape id="Text Box 22" o:spid="_x0000_s1143" type="#_x0000_t202" style="position:absolute;left:34664;top:29513;width:14211;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" filled="f" stroked="f" strokeweight=".5pt">
                  <v:textbox>
                    <w:txbxContent>
                      <w:p w14:paraId="6F14A9D9" w14:textId="77777777" w:rsidR="00A349A3" w:rsidRDefault="00A349A3" w:rsidP="00D077EE">
                        <w:pPr>
                          <w:spacing w:line="252" w:lineRule="auto"/>
                          <w:jc w:val="center"/>
                          <w:rPr>
                            <w:sz w:val="24"/>
                            <w:szCs w:val="24"/>
                          </w:rPr>
                        </w:pPr>
                        <w:r>
                          <w:rPr>
                            <w:rFonts w:ascii="Calibri" w:eastAsia="Calibri" w:hAnsi="Calibri"/>
                            <w:sz w:val="12"/>
                            <w:szCs w:val="12"/>
                          </w:rPr>
                          <w:t>16. UE Context Setup Request</w:t>
                        </w:r>
                      </w:p>
                    </w:txbxContent>
                  </v:textbox>
                </v:shape>
                <v:shape id="Straight Arrow Connector 281" o:spid="_x0000_s1144" type="#_x0000_t32" style="position:absolute;left:27640;top:32606;width:47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" strokecolor="black [3213]" strokeweight=".5pt">
                  <v:stroke endarrow="block" joinstyle="miter"/>
                </v:shape>
                <v:shape id="Straight Arrow Connector 282" o:spid="_x0000_s1145" type="#_x0000_t32" style="position:absolute;left:27640;top:34225;width:483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" strokecolor="black [3213]" strokeweight=".5pt">
                  <v:stroke startarrow="block" joinstyle="miter"/>
                </v:shape>
                <v:shape id="Straight Arrow Connector 283" o:spid="_x0000_s1146" type="#_x0000_t32" style="position:absolute;left:32351;top:35755;width:207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" strokecolor="black [3213]" strokeweight=".5pt">
                  <v:stroke startarrow="block" joinstyle="miter"/>
                </v:shape>
                <v:shape id="Text Box 22" o:spid="_x0000_s1147" type="#_x0000_t202" style="position:absolute;left:22589;top:30995;width:14211;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" filled="f" stroked="f" strokeweight=".5pt">
                  <v:textbox>
                    <w:txbxContent>
                      <w:p w14:paraId="490BA732" w14:textId="77777777" w:rsidR="00A349A3" w:rsidRDefault="00A349A3" w:rsidP="00D077EE">
                        <w:pPr>
                          <w:spacing w:line="252" w:lineRule="auto"/>
                          <w:jc w:val="center"/>
                          <w:rPr>
                            <w:sz w:val="24"/>
                            <w:szCs w:val="24"/>
                          </w:rPr>
                        </w:pPr>
                        <w:r>
                          <w:rPr>
                            <w:rFonts w:ascii="Calibri" w:eastAsia="Calibri" w:hAnsi="Calibri"/>
                            <w:sz w:val="12"/>
                            <w:szCs w:val="12"/>
                          </w:rPr>
                          <w:t>17. UE Context Setup Request</w:t>
                        </w:r>
                      </w:p>
                    </w:txbxContent>
                  </v:textbox>
                </v:shape>
                <v:shape id="Text Box 22" o:spid="_x0000_s1148" type="#_x0000_t202" style="position:absolute;left:23107;top:32512;width:1421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" filled="f" stroked="f" strokeweight=".5pt">
                  <v:textbox>
                    <w:txbxContent>
                      <w:p w14:paraId="02C43C9E" w14:textId="77777777" w:rsidR="00A349A3" w:rsidRDefault="00A349A3" w:rsidP="00D077EE">
                        <w:pPr>
                          <w:spacing w:line="252" w:lineRule="auto"/>
                          <w:jc w:val="center"/>
                          <w:rPr>
                            <w:sz w:val="24"/>
                            <w:szCs w:val="24"/>
                          </w:rPr>
                        </w:pPr>
                        <w:r>
                          <w:rPr>
                            <w:rFonts w:ascii="Calibri" w:eastAsia="Calibri" w:hAnsi="Calibri"/>
                            <w:sz w:val="12"/>
                            <w:szCs w:val="12"/>
                          </w:rPr>
                          <w:t>18. UE Context Setup Response</w:t>
                        </w:r>
                      </w:p>
                    </w:txbxContent>
                  </v:textbox>
                </v:shape>
                <v:shape id="Text Box 22" o:spid="_x0000_s1149" type="#_x0000_t202" style="position:absolute;left:34897;top:34324;width:14211;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" filled="f" stroked="f" strokeweight=".5pt">
                  <v:textbox>
                    <w:txbxContent>
                      <w:p w14:paraId="2F8E2D55" w14:textId="77777777" w:rsidR="00A349A3" w:rsidRDefault="00A349A3" w:rsidP="00D077EE">
                        <w:pPr>
                          <w:spacing w:line="252" w:lineRule="auto"/>
                          <w:jc w:val="center"/>
                          <w:rPr>
                            <w:sz w:val="24"/>
                            <w:szCs w:val="24"/>
                          </w:rPr>
                        </w:pPr>
                        <w:r>
                          <w:rPr>
                            <w:rFonts w:ascii="Calibri" w:eastAsia="Calibri" w:hAnsi="Calibri"/>
                            <w:sz w:val="12"/>
                            <w:szCs w:val="12"/>
                          </w:rPr>
                          <w:t>19. UE Context Setup Response</w:t>
                        </w:r>
                      </w:p>
                    </w:txbxContent>
                  </v:textbox>
                </v:shape>
                <v:shape id="Straight Arrow Connector 287" o:spid="_x0000_s1150" type="#_x0000_t32" style="position:absolute;left:42577;top:37273;width:104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" strokecolor="black [3213]" strokeweight=".5pt">
                  <v:stroke endarrow="block" joinstyle="miter"/>
                </v:shape>
                <v:shape id="Text Box 22" o:spid="_x0000_s1151" type="#_x0000_t202" style="position:absolute;left:40672;top:35540;width:14211;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" filled="f" stroked="f" strokeweight=".5pt">
                  <v:textbox>
                    <w:txbxContent>
                      <w:p w14:paraId="1FD4800E" w14:textId="77777777" w:rsidR="00A349A3" w:rsidRDefault="00A349A3" w:rsidP="00D077EE">
                        <w:pPr>
                          <w:spacing w:line="252" w:lineRule="auto"/>
                          <w:jc w:val="center"/>
                          <w:rPr>
                            <w:sz w:val="24"/>
                            <w:szCs w:val="24"/>
                          </w:rPr>
                        </w:pPr>
                        <w:r>
                          <w:rPr>
                            <w:rFonts w:ascii="Calibri" w:eastAsia="Calibri" w:hAnsi="Calibri"/>
                            <w:sz w:val="12"/>
                            <w:szCs w:val="12"/>
                          </w:rPr>
                          <w:t>20. F1U Entity Reconfigure Request</w:t>
                        </w:r>
                      </w:p>
                    </w:txbxContent>
                  </v:textbox>
                </v:shape>
                <v:shape id="Straight Arrow Connector 289" o:spid="_x0000_s1152" type="#_x0000_t32" style="position:absolute;left:42577;top:38721;width:104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" strokecolor="black [3213]" strokeweight=".5pt">
                  <v:stroke startarrow="block" joinstyle="miter"/>
                </v:shape>
                <v:shape id="Text Box 22" o:spid="_x0000_s1153" type="#_x0000_t202" style="position:absolute;left:40526;top:37045;width:14503;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" filled="f" stroked="f" strokeweight=".5pt">
                  <v:textbox>
                    <w:txbxContent>
                      <w:p w14:paraId="0295FCD1" w14:textId="77777777" w:rsidR="00A349A3" w:rsidRDefault="00A349A3" w:rsidP="00D077EE">
                        <w:pPr>
                          <w:spacing w:line="252" w:lineRule="auto"/>
                          <w:jc w:val="center"/>
                          <w:rPr>
                            <w:sz w:val="24"/>
                            <w:szCs w:val="24"/>
                          </w:rPr>
                        </w:pPr>
                        <w:r>
                          <w:rPr>
                            <w:rFonts w:ascii="Calibri" w:eastAsia="Calibri" w:hAnsi="Calibri"/>
                            <w:sz w:val="12"/>
                            <w:szCs w:val="12"/>
                          </w:rPr>
                          <w:t>21. F1U Entity Reconfigure Response</w:t>
                        </w:r>
                      </w:p>
                    </w:txbxContent>
                  </v:textbox>
                </v:shape>
                <v:shape id="Straight Arrow Connector 291" o:spid="_x0000_s1154" type="#_x0000_t32" style="position:absolute;left:47840;top:39993;width:515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" strokecolor="black [3213]" strokeweight=".5pt">
                  <v:stroke endarrow="block" joinstyle="miter"/>
                </v:shape>
                <v:shape id="Text Box 22" o:spid="_x0000_s1155" type="#_x0000_t202" style="position:absolute;left:42871;top:38433;width:14211;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" filled="f" stroked="f" strokeweight=".5pt">
                  <v:textbox>
                    <w:txbxContent>
                      <w:p w14:paraId="47E0C287" w14:textId="77777777" w:rsidR="00A349A3" w:rsidRDefault="00A349A3" w:rsidP="00D077EE">
                        <w:pPr>
                          <w:spacing w:line="252" w:lineRule="auto"/>
                          <w:jc w:val="center"/>
                          <w:rPr>
                            <w:sz w:val="24"/>
                            <w:szCs w:val="24"/>
                          </w:rPr>
                        </w:pPr>
                        <w:r>
                          <w:rPr>
                            <w:rFonts w:ascii="Calibri" w:eastAsia="Calibri" w:hAnsi="Calibri"/>
                            <w:sz w:val="12"/>
                            <w:szCs w:val="12"/>
                          </w:rPr>
                          <w:t>22. NGU Entity Establishment Request</w:t>
                        </w:r>
                      </w:p>
                    </w:txbxContent>
                  </v:textbox>
                </v:shape>
                <v:shape id="Straight Arrow Connector 293" o:spid="_x0000_s1156" type="#_x0000_t32" style="position:absolute;left:47840;top:41441;width:515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" strokecolor="black [3213]" strokeweight=".5pt">
                  <v:stroke startarrow="block" joinstyle="miter"/>
                </v:shape>
                <v:shape id="Text Box 22" o:spid="_x0000_s1157" type="#_x0000_t202" style="position:absolute;left:42965;top:39816;width:14503;height:1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" filled="f" stroked="f" strokeweight=".5pt">
                  <v:textbox>
                    <w:txbxContent>
                      <w:p w14:paraId="795682DE" w14:textId="77777777" w:rsidR="00A349A3" w:rsidRDefault="00A349A3" w:rsidP="00D077EE">
                        <w:pPr>
                          <w:spacing w:line="252" w:lineRule="auto"/>
                          <w:jc w:val="center"/>
                          <w:rPr>
                            <w:sz w:val="24"/>
                            <w:szCs w:val="24"/>
                          </w:rPr>
                        </w:pPr>
                        <w:r>
                          <w:rPr>
                            <w:rFonts w:ascii="Calibri" w:eastAsia="Calibri" w:hAnsi="Calibri"/>
                            <w:sz w:val="12"/>
                            <w:szCs w:val="12"/>
                          </w:rPr>
                          <w:t>23. NGU Entity Establishment Response</w:t>
                        </w:r>
                      </w:p>
                    </w:txbxContent>
                  </v:textbox>
                </v:shape>
                <v:shape id="Straight Arrow Connector 295" o:spid="_x0000_s1158" type="#_x0000_t32" style="position:absolute;left:53090;top:43009;width:59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" strokecolor="black [3213]" strokeweight=".5pt">
                  <v:stroke startarrow="block" joinstyle="miter"/>
                </v:shape>
                <v:shape id="Text Box 22" o:spid="_x0000_s1159" type="#_x0000_t202" style="position:absolute;left:47840;top:41327;width:13135;height:2077;rotation:18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" filled="f" stroked="f" strokeweight=".5pt">
                  <v:textbox>
                    <w:txbxContent>
                      <w:p w14:paraId="7AE31863" w14:textId="77777777" w:rsidR="00A349A3" w:rsidRDefault="00A349A3" w:rsidP="00D077EE">
                        <w:pPr>
                          <w:spacing w:line="252" w:lineRule="auto"/>
                          <w:jc w:val="center"/>
                          <w:rPr>
                            <w:sz w:val="24"/>
                            <w:szCs w:val="24"/>
                          </w:rPr>
                        </w:pPr>
                        <w:r>
                          <w:rPr>
                            <w:rFonts w:ascii="Calibri" w:eastAsia="Calibri" w:hAnsi="Calibri"/>
                            <w:sz w:val="12"/>
                            <w:szCs w:val="12"/>
                          </w:rPr>
                          <w:t>24. Handover Request Acknowledge</w:t>
                        </w:r>
                      </w:p>
                    </w:txbxContent>
                  </v:textbox>
                </v:shape>
                <v:shape id="Straight Arrow Connector 297" o:spid="_x0000_s1160" type="#_x0000_t32" style="position:absolute;left:22550;top:44162;width:3642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" strokecolor="black [3213]" strokeweight=".5pt">
                  <v:stroke endarrow="block" joinstyle="miter"/>
                </v:shape>
                <v:shape id="Text Box 22" o:spid="_x0000_s1161" type="#_x0000_t202" style="position:absolute;left:34807;top:42677;width:1421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" filled="f" stroked="f" strokeweight=".5pt">
                  <v:textbox>
                    <w:txbxContent>
                      <w:p w14:paraId="24A0666F" w14:textId="77777777" w:rsidR="00A349A3" w:rsidRDefault="00A349A3" w:rsidP="00D077EE">
                        <w:pPr>
                          <w:spacing w:line="252" w:lineRule="auto"/>
                          <w:jc w:val="center"/>
                          <w:rPr>
                            <w:sz w:val="24"/>
                            <w:szCs w:val="24"/>
                          </w:rPr>
                        </w:pPr>
                        <w:r>
                          <w:rPr>
                            <w:rFonts w:ascii="Calibri" w:eastAsia="Calibri" w:hAnsi="Calibri"/>
                            <w:sz w:val="12"/>
                            <w:szCs w:val="12"/>
                          </w:rPr>
                          <w:t>25. Handover Command</w:t>
                        </w:r>
                      </w:p>
                    </w:txbxContent>
                  </v:textbox>
                </v:shape>
                <v:shape id="Text Box 22" o:spid="_x0000_s1162" type="#_x0000_t202" style="position:absolute;left:17825;top:44915;width:9375;height:3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" fillcolor="white [3212]" strokecolor="black [3213]" strokeweight=".5pt">
                  <v:textbox>
                    <w:txbxContent>
                      <w:p w14:paraId="19EB5BE7" w14:textId="77777777" w:rsidR="00A349A3" w:rsidRPr="009E2C8B" w:rsidRDefault="00A349A3" w:rsidP="00D077EE">
                        <w:pPr>
                          <w:spacing w:line="252" w:lineRule="auto"/>
                          <w:jc w:val="center"/>
                          <w:rPr>
                            <w:sz w:val="12"/>
                            <w:szCs w:val="12"/>
                          </w:rPr>
                        </w:pPr>
                        <w:r>
                          <w:rPr>
                            <w:rFonts w:ascii="Calibri" w:eastAsia="Calibri" w:hAnsi="Calibri"/>
                            <w:sz w:val="12"/>
                            <w:szCs w:val="12"/>
                          </w:rPr>
                          <w:t>26</w:t>
                        </w:r>
                        <w:r w:rsidRPr="009E2C8B">
                          <w:rPr>
                            <w:rFonts w:ascii="Calibri" w:eastAsia="Calibri" w:hAnsi="Calibri"/>
                            <w:sz w:val="12"/>
                            <w:szCs w:val="12"/>
                          </w:rPr>
                          <w:t xml:space="preserve">. </w:t>
                        </w:r>
                        <w:r>
                          <w:rPr>
                            <w:rFonts w:ascii="Calibri" w:eastAsia="Calibri" w:hAnsi="Calibri"/>
                            <w:sz w:val="12"/>
                            <w:szCs w:val="12"/>
                          </w:rPr>
                          <w:t xml:space="preserve">Stop </w:t>
                        </w:r>
                        <w:r w:rsidRPr="009E2C8B">
                          <w:rPr>
                            <w:rFonts w:ascii="Calibri" w:eastAsia="Calibri" w:hAnsi="Calibri"/>
                            <w:sz w:val="12"/>
                            <w:szCs w:val="12"/>
                          </w:rPr>
                          <w:t>TNG</w:t>
                        </w:r>
                        <w:r w:rsidRPr="009E2C8B">
                          <w:rPr>
                            <w:rFonts w:ascii="Calibri" w:eastAsia="Calibri" w:hAnsi="Calibri"/>
                            <w:position w:val="-5"/>
                            <w:sz w:val="12"/>
                            <w:szCs w:val="12"/>
                            <w:vertAlign w:val="subscript"/>
                          </w:rPr>
                          <w:t xml:space="preserve">RELOCprep </w:t>
                        </w:r>
                        <w:r w:rsidRPr="009E2C8B">
                          <w:rPr>
                            <w:rFonts w:ascii="Calibri" w:eastAsia="Calibri" w:hAnsi="Calibri"/>
                            <w:sz w:val="12"/>
                            <w:szCs w:val="12"/>
                          </w:rPr>
                          <w:t>and Start TNG</w:t>
                        </w:r>
                        <w:r w:rsidRPr="009E2C8B">
                          <w:rPr>
                            <w:rFonts w:ascii="Calibri" w:eastAsia="Calibri" w:hAnsi="Calibri"/>
                            <w:position w:val="-5"/>
                            <w:sz w:val="12"/>
                            <w:szCs w:val="12"/>
                            <w:vertAlign w:val="subscript"/>
                          </w:rPr>
                          <w:t>RELOCoverall</w:t>
                        </w:r>
                      </w:p>
                    </w:txbxContent>
                  </v:textbox>
                </v:shape>
                <v:shape id="Straight Arrow Connector 300" o:spid="_x0000_s1163" type="#_x0000_t32" style="position:absolute;left:17281;top:53469;width:5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" strokecolor="black [3213]" strokeweight=".5pt">
                  <v:stroke dashstyle="dash" endarrow="block" joinstyle="miter"/>
                </v:shape>
                <v:shape id="Text Box 22" o:spid="_x0000_s1164" type="#_x0000_t202" style="position:absolute;left:11754;top:51690;width:16661;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" filled="f" stroked="f" strokeweight=".5pt">
                  <v:textbox>
                    <w:txbxContent>
                      <w:p w14:paraId="02969101" w14:textId="77777777" w:rsidR="00A349A3" w:rsidRPr="009E2C8B" w:rsidRDefault="00A349A3" w:rsidP="00D077EE">
                        <w:pPr>
                          <w:spacing w:line="252" w:lineRule="auto"/>
                          <w:jc w:val="center"/>
                          <w:rPr>
                            <w:sz w:val="12"/>
                            <w:szCs w:val="12"/>
                          </w:rPr>
                        </w:pPr>
                        <w:r>
                          <w:rPr>
                            <w:rFonts w:ascii="Calibri" w:eastAsia="Calibri" w:hAnsi="Calibri"/>
                            <w:sz w:val="12"/>
                            <w:szCs w:val="12"/>
                          </w:rPr>
                          <w:t>29</w:t>
                        </w:r>
                        <w:r w:rsidRPr="009E2C8B">
                          <w:rPr>
                            <w:rFonts w:ascii="Calibri" w:eastAsia="Calibri" w:hAnsi="Calibri"/>
                            <w:sz w:val="12"/>
                            <w:szCs w:val="12"/>
                          </w:rPr>
                          <w:t>. NGU Entity Reconfiguration Request</w:t>
                        </w:r>
                      </w:p>
                    </w:txbxContent>
                  </v:textbox>
                </v:shape>
                <v:shape id="Straight Arrow Connector 302" o:spid="_x0000_s1165" type="#_x0000_t32" style="position:absolute;left:17322;top:55013;width:526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" strokecolor="black [3213]" strokeweight=".5pt">
                  <v:stroke dashstyle="dash" startarrow="block" joinstyle="miter"/>
                </v:shape>
                <v:shape id="Text Box 22" o:spid="_x0000_s1166" type="#_x0000_t202" style="position:absolute;left:12522;top:53130;width:15446;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" filled="f" stroked="f" strokeweight=".5pt">
                  <v:textbox>
                    <w:txbxContent>
                      <w:p w14:paraId="38722AD9" w14:textId="77777777" w:rsidR="00A349A3" w:rsidRPr="009E2C8B" w:rsidRDefault="00A349A3" w:rsidP="00D077EE">
                        <w:pPr>
                          <w:spacing w:line="252" w:lineRule="auto"/>
                          <w:jc w:val="center"/>
                          <w:rPr>
                            <w:sz w:val="12"/>
                            <w:szCs w:val="12"/>
                          </w:rPr>
                        </w:pPr>
                        <w:r>
                          <w:rPr>
                            <w:rFonts w:ascii="Calibri" w:eastAsia="Calibri" w:hAnsi="Calibri"/>
                            <w:sz w:val="12"/>
                            <w:szCs w:val="12"/>
                          </w:rPr>
                          <w:t>30</w:t>
                        </w:r>
                        <w:r w:rsidRPr="009E2C8B">
                          <w:rPr>
                            <w:rFonts w:ascii="Calibri" w:eastAsia="Calibri" w:hAnsi="Calibri"/>
                            <w:sz w:val="12"/>
                            <w:szCs w:val="12"/>
                          </w:rPr>
                          <w:t xml:space="preserve">. NGU Entity Reconfiguration </w:t>
                        </w:r>
                        <w:r>
                          <w:rPr>
                            <w:rFonts w:ascii="Calibri" w:eastAsia="Calibri" w:hAnsi="Calibri"/>
                            <w:sz w:val="12"/>
                            <w:szCs w:val="12"/>
                          </w:rPr>
                          <w:t>Response</w:t>
                        </w:r>
                      </w:p>
                      <w:p w14:paraId="0EE29AC1" w14:textId="77777777" w:rsidR="00A349A3" w:rsidRDefault="00A349A3" w:rsidP="00D077EE">
                        <w:pPr>
                          <w:spacing w:line="252" w:lineRule="auto"/>
                          <w:jc w:val="center"/>
                          <w:rPr>
                            <w:sz w:val="24"/>
                            <w:szCs w:val="24"/>
                          </w:rPr>
                        </w:pPr>
                      </w:p>
                    </w:txbxContent>
                  </v:textbox>
                </v:shape>
                <v:shape id="Straight Arrow Connector 304" o:spid="_x0000_s1167" type="#_x0000_t32" style="position:absolute;left:7073;top:56625;width:154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" strokecolor="black [3213]" strokeweight=".5pt">
                  <v:stroke endarrow="block" joinstyle="miter"/>
                </v:shape>
                <v:shape id="Text Box 22" o:spid="_x0000_s1168" type="#_x0000_t202" style="position:absolute;top:56458;width:13600;height:1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" filled="f" stroked="f" strokeweight=".5pt">
                  <v:textbox>
                    <w:txbxContent>
                      <w:p w14:paraId="0AFD0290" w14:textId="77777777" w:rsidR="00A349A3" w:rsidRDefault="00A349A3" w:rsidP="00D077EE">
                        <w:pPr>
                          <w:spacing w:line="252" w:lineRule="auto"/>
                          <w:jc w:val="center"/>
                          <w:rPr>
                            <w:sz w:val="24"/>
                            <w:szCs w:val="24"/>
                          </w:rPr>
                        </w:pPr>
                        <w:r>
                          <w:rPr>
                            <w:rFonts w:ascii="Calibri" w:eastAsia="Calibri" w:hAnsi="Calibri"/>
                            <w:sz w:val="12"/>
                            <w:szCs w:val="12"/>
                          </w:rPr>
                          <w:t>32. UE Context Modification Request</w:t>
                        </w:r>
                      </w:p>
                    </w:txbxContent>
                  </v:textbox>
                </v:shape>
                <v:shape id="Text Box 22" o:spid="_x0000_s1169" type="#_x0000_t202" style="position:absolute;left:7934;top:55013;width:14211;height:1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" filled="f" stroked="f" strokeweight=".5pt">
                  <v:textbox>
                    <w:txbxContent>
                      <w:p w14:paraId="75DC38F7" w14:textId="77777777" w:rsidR="00A349A3" w:rsidRDefault="00A349A3" w:rsidP="00D077EE">
                        <w:pPr>
                          <w:spacing w:line="252" w:lineRule="auto"/>
                          <w:rPr>
                            <w:sz w:val="24"/>
                            <w:szCs w:val="24"/>
                          </w:rPr>
                        </w:pPr>
                        <w:r>
                          <w:rPr>
                            <w:rFonts w:ascii="Calibri" w:eastAsia="Calibri" w:hAnsi="Calibri"/>
                            <w:sz w:val="12"/>
                            <w:szCs w:val="12"/>
                          </w:rPr>
                          <w:t>31. UE Context Modification Request</w:t>
                        </w:r>
                      </w:p>
                    </w:txbxContent>
                  </v:textbox>
                </v:shape>
                <v:shape id="Straight Arrow Connector 307" o:spid="_x0000_s1170" type="#_x0000_t32" style="position:absolute;left:2286;top:58022;width:478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" strokecolor="black [3213]" strokeweight=".5pt">
                  <v:stroke endarrow="block" joinstyle="miter"/>
                </v:shape>
                <v:shape id="Straight Arrow Connector 308" o:spid="_x0000_s1171" type="#_x0000_t32" style="position:absolute;left:2402;top:60791;width:47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" strokecolor="black [3213]" strokeweight=".5pt">
                  <v:stroke startarrow="block" joinstyle="miter"/>
                </v:shape>
                <v:shape id="Straight Arrow Connector 309" o:spid="_x0000_s1172" type="#_x0000_t32" style="position:absolute;left:7184;top:62061;width:154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" strokecolor="black [3213]" strokeweight=".5pt">
                  <v:stroke startarrow="block" joinstyle="miter"/>
                </v:shape>
                <v:shape id="Text Box 22" o:spid="_x0000_s1173" type="#_x0000_t202" style="position:absolute;top:59285;width:14352;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" filled="f" stroked="f" strokeweight=".5pt">
                  <v:textbox>
                    <w:txbxContent>
                      <w:p w14:paraId="50752CEA" w14:textId="77777777" w:rsidR="00A349A3" w:rsidRDefault="00A349A3" w:rsidP="00D077EE">
                        <w:pPr>
                          <w:spacing w:line="252" w:lineRule="auto"/>
                          <w:jc w:val="center"/>
                          <w:rPr>
                            <w:sz w:val="24"/>
                            <w:szCs w:val="24"/>
                          </w:rPr>
                        </w:pPr>
                        <w:r>
                          <w:rPr>
                            <w:rFonts w:ascii="Calibri" w:eastAsia="Calibri" w:hAnsi="Calibri"/>
                            <w:sz w:val="12"/>
                            <w:szCs w:val="12"/>
                          </w:rPr>
                          <w:t>34. UE Context Modification Response</w:t>
                        </w:r>
                      </w:p>
                    </w:txbxContent>
                  </v:textbox>
                </v:shape>
                <v:shape id="Text Box 22" o:spid="_x0000_s1174" type="#_x0000_t202" style="position:absolute;left:8277;top:60563;width:14211;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" filled="f" stroked="f" strokeweight=".5pt">
                  <v:textbox>
                    <w:txbxContent>
                      <w:p w14:paraId="1B8A7076" w14:textId="77777777" w:rsidR="00A349A3" w:rsidRDefault="00A349A3" w:rsidP="00D077EE">
                        <w:pPr>
                          <w:spacing w:line="252" w:lineRule="auto"/>
                          <w:jc w:val="center"/>
                          <w:rPr>
                            <w:sz w:val="24"/>
                            <w:szCs w:val="24"/>
                          </w:rPr>
                        </w:pPr>
                        <w:r>
                          <w:rPr>
                            <w:rFonts w:ascii="Calibri" w:eastAsia="Calibri" w:hAnsi="Calibri"/>
                            <w:sz w:val="12"/>
                            <w:szCs w:val="12"/>
                          </w:rPr>
                          <w:t>35. UE Context Modification Response</w:t>
                        </w:r>
                      </w:p>
                    </w:txbxContent>
                  </v:textbox>
                </v:shape>
                <v:shape id="Straight Arrow Connector 312" o:spid="_x0000_s1175" type="#_x0000_t32" style="position:absolute;left:2234;top:59457;width:998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" strokecolor="black [3213]" strokeweight=".5pt">
                  <v:stroke dashstyle="dash" startarrow="block" joinstyle="miter"/>
                </v:shape>
                <v:shape id="Text Box 22" o:spid="_x0000_s1176" type="#_x0000_t202" style="position:absolute;top:57964;width:13253;height:2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" filled="f" stroked="f" strokeweight=".5pt">
                  <v:textbox>
                    <w:txbxContent>
                      <w:p w14:paraId="5E02D544" w14:textId="77777777" w:rsidR="00A349A3" w:rsidRDefault="00A349A3" w:rsidP="00D077EE">
                        <w:pPr>
                          <w:spacing w:line="252" w:lineRule="auto"/>
                          <w:jc w:val="center"/>
                          <w:rPr>
                            <w:sz w:val="24"/>
                            <w:szCs w:val="24"/>
                          </w:rPr>
                        </w:pPr>
                        <w:r>
                          <w:rPr>
                            <w:rFonts w:ascii="Calibri" w:eastAsia="Calibri" w:hAnsi="Calibri"/>
                            <w:sz w:val="12"/>
                            <w:szCs w:val="12"/>
                          </w:rPr>
                          <w:t xml:space="preserve">33. </w:t>
                        </w:r>
                        <w:r w:rsidRPr="009E2C8B">
                          <w:rPr>
                            <w:rFonts w:ascii="Calibri" w:eastAsia="Calibri" w:hAnsi="Calibri"/>
                            <w:sz w:val="12"/>
                            <w:szCs w:val="12"/>
                          </w:rPr>
                          <w:t>Downlink Data Delivery Status</w:t>
                        </w:r>
                      </w:p>
                    </w:txbxContent>
                  </v:textbox>
                </v:shape>
                <v:line id="Straight Connector 314" o:spid="_x0000_s1177" style="position:absolute;flip:x;visibility:visible;mso-wrap-style:square" from="12093,63351" to="22545,63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" strokecolor="black [3213]" strokeweight=".5pt">
                  <v:stroke dashstyle="dash" endarrow="block" joinstyle="miter"/>
                </v:line>
                <v:shape id="Text Box 22" o:spid="_x0000_s1178" type="#_x0000_t202" style="position:absolute;left:10249;top:61724;width:13614;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" filled="f" stroked="f" strokeweight=".5pt">
                  <v:textbox>
                    <w:txbxContent>
                      <w:p w14:paraId="32C98A66" w14:textId="77777777" w:rsidR="00A349A3" w:rsidRDefault="00A349A3" w:rsidP="00D077EE">
                        <w:pPr>
                          <w:spacing w:line="252" w:lineRule="auto"/>
                          <w:jc w:val="center"/>
                          <w:rPr>
                            <w:sz w:val="24"/>
                            <w:szCs w:val="24"/>
                          </w:rPr>
                        </w:pPr>
                        <w:r>
                          <w:rPr>
                            <w:rFonts w:ascii="Calibri" w:eastAsia="Calibri" w:hAnsi="Calibri"/>
                            <w:sz w:val="12"/>
                            <w:szCs w:val="12"/>
                          </w:rPr>
                          <w:t>36</w:t>
                        </w:r>
                        <w:r w:rsidRPr="00792619">
                          <w:rPr>
                            <w:rFonts w:ascii="Calibri" w:eastAsia="Calibri" w:hAnsi="Calibri"/>
                            <w:sz w:val="12"/>
                            <w:szCs w:val="12"/>
                          </w:rPr>
                          <w:t>. RAN Status Transfer Request</w:t>
                        </w:r>
                      </w:p>
                    </w:txbxContent>
                  </v:textbox>
                </v:shape>
                <v:shape id="Text Box 22" o:spid="_x0000_s1179" type="#_x0000_t202" style="position:absolute;left:10534;top:63056;width:13411;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" filled="f" stroked="f" strokeweight=".5pt">
                  <v:textbox>
                    <w:txbxContent>
                      <w:p w14:paraId="4125C74A" w14:textId="77777777" w:rsidR="00A349A3" w:rsidRDefault="00A349A3" w:rsidP="00D077EE">
                        <w:pPr>
                          <w:spacing w:line="252" w:lineRule="auto"/>
                          <w:jc w:val="center"/>
                          <w:rPr>
                            <w:sz w:val="24"/>
                            <w:szCs w:val="24"/>
                          </w:rPr>
                        </w:pPr>
                        <w:r w:rsidRPr="00792619">
                          <w:rPr>
                            <w:rFonts w:ascii="Calibri" w:eastAsia="Calibri" w:hAnsi="Calibri"/>
                            <w:sz w:val="12"/>
                            <w:szCs w:val="12"/>
                          </w:rPr>
                          <w:t>3</w:t>
                        </w:r>
                        <w:r>
                          <w:rPr>
                            <w:rFonts w:ascii="Calibri" w:eastAsia="Calibri" w:hAnsi="Calibri"/>
                            <w:sz w:val="12"/>
                            <w:szCs w:val="12"/>
                          </w:rPr>
                          <w:t>7</w:t>
                        </w:r>
                        <w:r w:rsidRPr="00792619">
                          <w:rPr>
                            <w:rFonts w:ascii="Calibri" w:eastAsia="Calibri" w:hAnsi="Calibri"/>
                            <w:sz w:val="12"/>
                            <w:szCs w:val="12"/>
                          </w:rPr>
                          <w:t>. RAN Status Transfer Response</w:t>
                        </w:r>
                      </w:p>
                    </w:txbxContent>
                  </v:textbox>
                </v:shape>
                <v:line id="Straight Connector 317" o:spid="_x0000_s1180" style="position:absolute;flip:x;visibility:visible;mso-wrap-style:square" from="12284,64799" to="22545,64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" strokecolor="black [3213]" strokeweight=".5pt">
                  <v:stroke dashstyle="dash" startarrow="block" joinstyle="miter"/>
                </v:line>
                <v:shape id="Straight Arrow Connector 318" o:spid="_x0000_s1181" type="#_x0000_t32" style="position:absolute;left:22536;top:65659;width:3642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" strokecolor="black [3213]" strokeweight=".5pt">
                  <v:stroke dashstyle="dash" startarrow="block" joinstyle="miter"/>
                </v:shape>
                <v:shape id="Text Box 22" o:spid="_x0000_s1182" type="#_x0000_t202" style="position:absolute;left:34664;top:64097;width:14211;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" filled="f" stroked="f" strokeweight=".5pt">
                  <v:textbox>
                    <w:txbxContent>
                      <w:p w14:paraId="01F29232" w14:textId="77777777" w:rsidR="00A349A3" w:rsidRDefault="00A349A3" w:rsidP="00D077EE">
                        <w:pPr>
                          <w:spacing w:line="252" w:lineRule="auto"/>
                          <w:jc w:val="center"/>
                          <w:rPr>
                            <w:sz w:val="24"/>
                            <w:szCs w:val="24"/>
                          </w:rPr>
                        </w:pPr>
                        <w:r>
                          <w:rPr>
                            <w:rFonts w:ascii="Calibri" w:eastAsia="Calibri" w:hAnsi="Calibri"/>
                            <w:sz w:val="12"/>
                            <w:szCs w:val="12"/>
                          </w:rPr>
                          <w:t>38</w:t>
                        </w:r>
                        <w:r w:rsidRPr="00792619">
                          <w:rPr>
                            <w:rFonts w:ascii="Calibri" w:eastAsia="Calibri" w:hAnsi="Calibri"/>
                            <w:sz w:val="12"/>
                            <w:szCs w:val="12"/>
                          </w:rPr>
                          <w:t>. Uplink RAN Status Transfer</w:t>
                        </w:r>
                      </w:p>
                    </w:txbxContent>
                  </v:textbox>
                </v:shape>
                <v:shape id="Straight Arrow Connector 320" o:spid="_x0000_s1183" type="#_x0000_t32" style="position:absolute;left:52934;top:66931;width:615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" strokecolor="black [3213]" strokeweight=".5pt">
                  <v:stroke dashstyle="dash" endarrow="block" joinstyle="miter"/>
                </v:shape>
                <v:shape id="Text Box 22" o:spid="_x0000_s1184" type="#_x0000_t202" style="position:absolute;left:49481;top:65307;width:12452;height:1793;rotation:18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" filled="f" stroked="f" strokeweight=".5pt">
                  <v:textbox>
                    <w:txbxContent>
                      <w:p w14:paraId="7D0E0818" w14:textId="77777777" w:rsidR="00A349A3" w:rsidRDefault="00A349A3" w:rsidP="00D077EE">
                        <w:pPr>
                          <w:spacing w:line="252" w:lineRule="auto"/>
                          <w:jc w:val="center"/>
                          <w:rPr>
                            <w:sz w:val="24"/>
                            <w:szCs w:val="24"/>
                          </w:rPr>
                        </w:pPr>
                        <w:r>
                          <w:rPr>
                            <w:rFonts w:ascii="Calibri" w:eastAsia="Calibri" w:hAnsi="Calibri"/>
                            <w:sz w:val="12"/>
                            <w:szCs w:val="12"/>
                          </w:rPr>
                          <w:t>39</w:t>
                        </w:r>
                        <w:r w:rsidRPr="00A15A37">
                          <w:rPr>
                            <w:rFonts w:ascii="Calibri" w:eastAsia="Calibri" w:hAnsi="Calibri"/>
                            <w:sz w:val="12"/>
                            <w:szCs w:val="12"/>
                          </w:rPr>
                          <w:t>. Downlink RAN Status Transfer</w:t>
                        </w:r>
                      </w:p>
                    </w:txbxContent>
                  </v:textbox>
                </v:shape>
                <v:shape id="Straight Arrow Connector 322" o:spid="_x0000_s1185" type="#_x0000_t32" style="position:absolute;left:42710;top:68321;width:103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" strokecolor="black [3213]" strokeweight=".5pt">
                  <v:stroke dashstyle="dash" endarrow="block" joinstyle="miter"/>
                </v:shape>
                <v:shape id="Text Box 22" o:spid="_x0000_s1186" type="#_x0000_t202" style="position:absolute;left:41657;top:66701;width:12628;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" filled="f" stroked="f" strokeweight=".5pt">
                  <v:textbox>
                    <w:txbxContent>
                      <w:p w14:paraId="67C5714F" w14:textId="77777777" w:rsidR="00A349A3" w:rsidRPr="00A15A37" w:rsidRDefault="00A349A3" w:rsidP="00D077EE">
                        <w:pPr>
                          <w:spacing w:line="252" w:lineRule="auto"/>
                          <w:jc w:val="center"/>
                          <w:rPr>
                            <w:sz w:val="12"/>
                            <w:szCs w:val="12"/>
                          </w:rPr>
                        </w:pPr>
                        <w:r>
                          <w:rPr>
                            <w:rFonts w:ascii="Calibri" w:eastAsia="Calibri" w:hAnsi="Calibri"/>
                            <w:sz w:val="12"/>
                            <w:szCs w:val="12"/>
                          </w:rPr>
                          <w:t>40</w:t>
                        </w:r>
                        <w:r w:rsidRPr="00A15A37">
                          <w:rPr>
                            <w:rFonts w:ascii="Calibri" w:eastAsia="Calibri" w:hAnsi="Calibri"/>
                            <w:sz w:val="12"/>
                            <w:szCs w:val="12"/>
                          </w:rPr>
                          <w:t>. RAN Status Transfer Indication</w:t>
                        </w:r>
                      </w:p>
                    </w:txbxContent>
                  </v:textbox>
                </v:shape>
                <v:shape id="Straight Arrow Connector 324" o:spid="_x0000_s1187" type="#_x0000_t32" style="position:absolute;left:37620;top:74582;width:1547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" strokecolor="black [3213]" strokeweight=".5pt">
                  <v:stroke endarrow="block" joinstyle="miter"/>
                </v:shape>
                <v:shape id="Text Box 22" o:spid="_x0000_s1188" type="#_x0000_t202" style="position:absolute;left:37501;top:71389;width:14212;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psa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J5vIDfM+EIyPUPAAAA//8DAFBLAQItABQABgAIAAAAIQDb4fbL7gAAAIUBAAATAAAAAAAA&#10;AAAAAAAAAAAAAABbQ29udGVudF9UeXBlc10ueG1sUEsBAi0AFAAGAAgAAAAhAFr0LFu/AAAAFQEA&#10;AAsAAAAAAAAAAAAAAAAAHwEAAF9yZWxzLy5yZWxzUEsBAi0AFAAGAAgAAAAhAJ+SmxrHAAAA3AAA&#10;AA8AAAAAAAAAAAAAAAAABwIAAGRycy9kb3ducmV2LnhtbFBLBQYAAAAAAwADALcAAAD7AgAAAAA=&#10;" filled="f" stroked="f" strokeweight=".5pt">
                  <v:textbox>
                    <w:txbxContent>
                      <w:p w14:paraId="2CE82F12" w14:textId="77777777" w:rsidR="00A349A3" w:rsidRDefault="00A349A3" w:rsidP="00D077EE">
                        <w:pPr>
                          <w:spacing w:line="252" w:lineRule="auto"/>
                          <w:jc w:val="center"/>
                          <w:rPr>
                            <w:sz w:val="24"/>
                            <w:szCs w:val="24"/>
                          </w:rPr>
                        </w:pPr>
                        <w:r>
                          <w:rPr>
                            <w:rFonts w:ascii="Calibri" w:eastAsia="Calibri" w:hAnsi="Calibri"/>
                            <w:sz w:val="12"/>
                            <w:szCs w:val="12"/>
                          </w:rPr>
                          <w:t>43</w:t>
                        </w:r>
                        <w:r w:rsidRPr="00944D3C">
                          <w:rPr>
                            <w:rFonts w:ascii="Calibri" w:eastAsia="Calibri" w:hAnsi="Calibri"/>
                            <w:sz w:val="12"/>
                            <w:szCs w:val="12"/>
                          </w:rPr>
                          <w:t>. SRB Data Request</w:t>
                        </w:r>
                      </w:p>
                    </w:txbxContent>
                  </v:textbox>
                </v:shape>
                <v:shape id="Straight Arrow Connector 326" o:spid="_x0000_s1189" type="#_x0000_t32" style="position:absolute;left:37620;top:72960;width:154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" strokecolor="black [3213]" strokeweight=".5pt">
                  <v:stroke endarrow="block" joinstyle="miter"/>
                </v:shape>
                <v:shape id="Straight Arrow Connector 327" o:spid="_x0000_s1190" type="#_x0000_t32" style="position:absolute;left:27596;top:69748;width:483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" strokecolor="black [3213]" strokeweight=".5pt">
                  <v:stroke startarrow="block" joinstyle="miter"/>
                </v:shape>
                <v:shape id="Straight Arrow Connector 328" o:spid="_x0000_s1191" type="#_x0000_t32" style="position:absolute;left:32392;top:71438;width:524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" strokecolor="black [3213]" strokeweight=".5pt">
                  <v:stroke startarrow="block" joinstyle="miter"/>
                </v:shape>
                <v:shape id="Text Box 22" o:spid="_x0000_s1192" type="#_x0000_t202" style="position:absolute;left:22589;top:68148;width:14211;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" filled="f" stroked="f" strokeweight=".5pt">
                  <v:textbox>
                    <w:txbxContent>
                      <w:p w14:paraId="7A4D17A5" w14:textId="77777777" w:rsidR="00A349A3" w:rsidRDefault="00A349A3" w:rsidP="00D077EE">
                        <w:pPr>
                          <w:spacing w:line="252" w:lineRule="auto"/>
                          <w:jc w:val="center"/>
                          <w:rPr>
                            <w:sz w:val="24"/>
                            <w:szCs w:val="24"/>
                          </w:rPr>
                        </w:pPr>
                        <w:r>
                          <w:rPr>
                            <w:rFonts w:ascii="Calibri" w:eastAsia="Calibri" w:hAnsi="Calibri"/>
                            <w:sz w:val="12"/>
                            <w:szCs w:val="12"/>
                          </w:rPr>
                          <w:t>41</w:t>
                        </w:r>
                        <w:r w:rsidRPr="00944D3C">
                          <w:rPr>
                            <w:rFonts w:ascii="Calibri" w:eastAsia="Calibri" w:hAnsi="Calibri"/>
                            <w:sz w:val="12"/>
                            <w:szCs w:val="12"/>
                          </w:rPr>
                          <w:t>. UL RRC Message Transfer</w:t>
                        </w:r>
                      </w:p>
                    </w:txbxContent>
                  </v:textbox>
                </v:shape>
                <v:shape id="Text Box 22" o:spid="_x0000_s1193" type="#_x0000_t202" style="position:absolute;left:27445;top:69748;width:14212;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" filled="f" stroked="f" strokeweight=".5pt">
                  <v:textbox>
                    <w:txbxContent>
                      <w:p w14:paraId="273EC84C" w14:textId="77777777" w:rsidR="00A349A3" w:rsidRDefault="00A349A3" w:rsidP="00D077EE">
                        <w:pPr>
                          <w:spacing w:line="252" w:lineRule="auto"/>
                          <w:jc w:val="center"/>
                          <w:rPr>
                            <w:sz w:val="24"/>
                            <w:szCs w:val="24"/>
                          </w:rPr>
                        </w:pPr>
                        <w:r>
                          <w:rPr>
                            <w:rFonts w:ascii="Calibri" w:eastAsia="Calibri" w:hAnsi="Calibri"/>
                            <w:sz w:val="12"/>
                            <w:szCs w:val="12"/>
                          </w:rPr>
                          <w:t>42</w:t>
                        </w:r>
                        <w:r w:rsidRPr="00944D3C">
                          <w:rPr>
                            <w:rFonts w:ascii="Calibri" w:eastAsia="Calibri" w:hAnsi="Calibri"/>
                            <w:sz w:val="12"/>
                            <w:szCs w:val="12"/>
                          </w:rPr>
                          <w:t>. UL RRC Message Transfer</w:t>
                        </w:r>
                      </w:p>
                    </w:txbxContent>
                  </v:textbox>
                </v:shape>
                <v:shape id="Text Box 22" o:spid="_x0000_s1194" type="#_x0000_t202" style="position:absolute;left:33126;top:76220;width:14211;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" filled="f" stroked="f" strokeweight=".5pt">
                  <v:textbox>
                    <w:txbxContent>
                      <w:p w14:paraId="69B46F13" w14:textId="77777777" w:rsidR="00A349A3" w:rsidRDefault="00A349A3" w:rsidP="00D077EE">
                        <w:pPr>
                          <w:spacing w:line="252" w:lineRule="auto"/>
                          <w:jc w:val="center"/>
                          <w:rPr>
                            <w:sz w:val="24"/>
                            <w:szCs w:val="24"/>
                          </w:rPr>
                        </w:pPr>
                        <w:r>
                          <w:rPr>
                            <w:rFonts w:ascii="Calibri" w:eastAsia="Calibri" w:hAnsi="Calibri"/>
                            <w:sz w:val="12"/>
                            <w:szCs w:val="12"/>
                          </w:rPr>
                          <w:t>46</w:t>
                        </w:r>
                        <w:r w:rsidRPr="004A5344">
                          <w:rPr>
                            <w:rFonts w:ascii="Calibri" w:eastAsia="Calibri" w:hAnsi="Calibri"/>
                            <w:sz w:val="12"/>
                            <w:szCs w:val="12"/>
                          </w:rPr>
                          <w:t>. UE Context Release Command</w:t>
                        </w:r>
                      </w:p>
                    </w:txbxContent>
                  </v:textbox>
                </v:shape>
                <v:shape id="Straight Arrow Connector 332" o:spid="_x0000_s1195" type="#_x0000_t32" style="position:absolute;left:53049;top:76262;width:59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" strokecolor="black [3213]" strokeweight=".5pt">
                  <v:stroke endarrow="block" joinstyle="miter"/>
                </v:shape>
                <v:shape id="Straight Arrow Connector 333" o:spid="_x0000_s1196" type="#_x0000_t32" style="position:absolute;left:22479;top:77767;width:3660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" strokecolor="black [3213]" strokeweight=".5pt">
                  <v:stroke endarrow="block" joinstyle="miter"/>
                </v:shape>
                <v:shape id="Text Box 5" o:spid="_x0000_s1197" type="#_x0000_t202" style="position:absolute;left:1077;top:78678;width:25949;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" fillcolor="white [3201]" strokeweight=".5pt">
                  <v:textbox>
                    <w:txbxContent>
                      <w:p w14:paraId="4C14C29B" w14:textId="77777777" w:rsidR="00A349A3" w:rsidRPr="004A5344" w:rsidRDefault="00A349A3" w:rsidP="00D077EE">
                        <w:pPr>
                          <w:spacing w:line="256" w:lineRule="auto"/>
                          <w:jc w:val="center"/>
                          <w:rPr>
                            <w:sz w:val="12"/>
                            <w:szCs w:val="12"/>
                          </w:rPr>
                        </w:pPr>
                        <w:r>
                          <w:rPr>
                            <w:rFonts w:ascii="Calibri" w:eastAsia="Calibri" w:hAnsi="Calibri"/>
                            <w:sz w:val="12"/>
                            <w:szCs w:val="12"/>
                          </w:rPr>
                          <w:t xml:space="preserve">47. </w:t>
                        </w:r>
                        <w:r w:rsidRPr="004A5344">
                          <w:rPr>
                            <w:rFonts w:ascii="Calibri" w:eastAsia="Calibri" w:hAnsi="Calibri"/>
                            <w:sz w:val="12"/>
                            <w:szCs w:val="12"/>
                          </w:rPr>
                          <w:t>UE Context Release Procedure</w:t>
                        </w:r>
                      </w:p>
                    </w:txbxContent>
                  </v:textbox>
                </v:shape>
                <v:shape id="Text Box 22" o:spid="_x0000_s1198" type="#_x0000_t202" style="position:absolute;left:32884;top:80070;width:14211;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" filled="f" stroked="f" strokeweight=".5pt">
                  <v:textbox>
                    <w:txbxContent>
                      <w:p w14:paraId="20868FA6" w14:textId="77777777" w:rsidR="00A349A3" w:rsidRDefault="00A349A3" w:rsidP="00D077EE">
                        <w:pPr>
                          <w:spacing w:line="252" w:lineRule="auto"/>
                          <w:jc w:val="center"/>
                          <w:rPr>
                            <w:sz w:val="24"/>
                            <w:szCs w:val="24"/>
                          </w:rPr>
                        </w:pPr>
                        <w:r>
                          <w:rPr>
                            <w:rFonts w:ascii="Calibri" w:eastAsia="Calibri" w:hAnsi="Calibri"/>
                            <w:sz w:val="12"/>
                            <w:szCs w:val="12"/>
                          </w:rPr>
                          <w:t>48. UE Context Release Complete</w:t>
                        </w:r>
                      </w:p>
                    </w:txbxContent>
                  </v:textbox>
                </v:shape>
                <v:shape id="Straight Arrow Connector 336" o:spid="_x0000_s1199" type="#_x0000_t32" style="position:absolute;left:22479;top:81619;width:366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" strokecolor="black [3213]" strokeweight=".5pt">
                  <v:stroke startarrow="block" joinstyle="miter"/>
                </v:shape>
                <v:shape id="Text Box 22" o:spid="_x0000_s1200" type="#_x0000_t202" style="position:absolute;left:37620;top:73108;width:14212;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" filled="f" stroked="f" strokeweight=".5pt">
                  <v:textbox>
                    <w:txbxContent>
                      <w:p w14:paraId="229981C1" w14:textId="77777777" w:rsidR="00A349A3" w:rsidRDefault="00A349A3" w:rsidP="00D077EE">
                        <w:pPr>
                          <w:spacing w:line="252" w:lineRule="auto"/>
                          <w:jc w:val="center"/>
                          <w:rPr>
                            <w:sz w:val="24"/>
                            <w:szCs w:val="24"/>
                          </w:rPr>
                        </w:pPr>
                        <w:r>
                          <w:rPr>
                            <w:rFonts w:ascii="Calibri" w:eastAsia="Calibri" w:hAnsi="Calibri"/>
                            <w:sz w:val="12"/>
                            <w:szCs w:val="12"/>
                          </w:rPr>
                          <w:t>44</w:t>
                        </w:r>
                        <w:r w:rsidRPr="00944D3C">
                          <w:rPr>
                            <w:rFonts w:ascii="Calibri" w:eastAsia="Calibri" w:hAnsi="Calibri"/>
                            <w:sz w:val="12"/>
                            <w:szCs w:val="12"/>
                          </w:rPr>
                          <w:t>. Data Buffer Stop Indication</w:t>
                        </w:r>
                      </w:p>
                    </w:txbxContent>
                  </v:textbox>
                </v:shape>
                <v:shape id="Text Box 22" o:spid="_x0000_s1201" type="#_x0000_t202" style="position:absolute;left:51275;top:74681;width:9080;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" filled="f" stroked="f" strokeweight=".5pt">
                  <v:textbox>
                    <w:txbxContent>
                      <w:p w14:paraId="68655312" w14:textId="77777777" w:rsidR="00A349A3" w:rsidRDefault="00A349A3" w:rsidP="00D077EE">
                        <w:pPr>
                          <w:spacing w:line="252" w:lineRule="auto"/>
                          <w:jc w:val="center"/>
                          <w:rPr>
                            <w:sz w:val="24"/>
                            <w:szCs w:val="24"/>
                          </w:rPr>
                        </w:pPr>
                        <w:r>
                          <w:rPr>
                            <w:rFonts w:ascii="Calibri" w:eastAsia="Calibri" w:hAnsi="Calibri"/>
                            <w:sz w:val="12"/>
                            <w:szCs w:val="12"/>
                          </w:rPr>
                          <w:t>45</w:t>
                        </w:r>
                        <w:r w:rsidRPr="00944D3C">
                          <w:rPr>
                            <w:rFonts w:ascii="Calibri" w:eastAsia="Calibri" w:hAnsi="Calibri"/>
                            <w:sz w:val="12"/>
                            <w:szCs w:val="12"/>
                          </w:rPr>
                          <w:t>. Handover Notify</w:t>
                        </w:r>
                      </w:p>
                    </w:txbxContent>
                  </v:textbox>
                </v:shape>
                <v:line id="Straight Connector 339" o:spid="_x0000_s1202" style="position:absolute;flip:x;visibility:visible;mso-wrap-style:square" from="12147,49608" to="22599,49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" strokecolor="black [3213]" strokeweight=".5pt">
                  <v:stroke endarrow="block" joinstyle="miter"/>
                </v:line>
                <v:shape id="Text Box 22" o:spid="_x0000_s1203" type="#_x0000_t202" style="position:absolute;left:11039;top:48034;width:13615;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" filled="f" stroked="f" strokeweight=".5pt">
                  <v:textbox>
                    <w:txbxContent>
                      <w:p w14:paraId="7688A66B" w14:textId="77777777" w:rsidR="00A349A3" w:rsidRDefault="00A349A3" w:rsidP="00D077EE">
                        <w:pPr>
                          <w:spacing w:line="252" w:lineRule="auto"/>
                          <w:jc w:val="center"/>
                          <w:rPr>
                            <w:sz w:val="24"/>
                            <w:szCs w:val="24"/>
                          </w:rPr>
                        </w:pPr>
                        <w:r>
                          <w:rPr>
                            <w:rFonts w:ascii="Calibri" w:eastAsia="Calibri" w:hAnsi="Calibri"/>
                            <w:sz w:val="12"/>
                            <w:szCs w:val="12"/>
                          </w:rPr>
                          <w:t>27. PDCP Entity Suspend Request</w:t>
                        </w:r>
                      </w:p>
                    </w:txbxContent>
                  </v:textbox>
                </v:shape>
                <v:shape id="Text Box 22" o:spid="_x0000_s1204" type="#_x0000_t202" style="position:absolute;left:10802;top:49785;width:13411;height: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" filled="f" stroked="f" strokeweight=".5pt">
                  <v:textbox>
                    <w:txbxContent>
                      <w:p w14:paraId="0F57A1D8" w14:textId="77777777" w:rsidR="00A349A3" w:rsidRDefault="00A349A3" w:rsidP="00D077EE">
                        <w:pPr>
                          <w:spacing w:line="252" w:lineRule="auto"/>
                          <w:jc w:val="center"/>
                          <w:rPr>
                            <w:sz w:val="24"/>
                            <w:szCs w:val="24"/>
                          </w:rPr>
                        </w:pPr>
                        <w:r>
                          <w:rPr>
                            <w:rFonts w:ascii="Calibri" w:eastAsia="Calibri" w:hAnsi="Calibri"/>
                            <w:sz w:val="12"/>
                            <w:szCs w:val="12"/>
                          </w:rPr>
                          <w:t>28. PDCP Entity Suspend Response</w:t>
                        </w:r>
                      </w:p>
                    </w:txbxContent>
                  </v:textbox>
                </v:shape>
                <v:line id="Straight Connector 342" o:spid="_x0000_s1205" style="position:absolute;flip:x;visibility:visible;mso-wrap-style:square" from="12269,51287" to="22531,51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" strokecolor="black [3213]" strokeweight=".5pt">
                  <v:stroke startarrow="block" joinstyle="miter"/>
                </v:line>
                <v:shape id="Text Box 9" o:spid="_x0000_s1206" type="#_x0000_t202" style="position:absolute;left:5232;top:1907;width:19325;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" filled="f" strokeweight=".5pt">
                  <v:textbox>
                    <w:txbxContent>
                      <w:p w14:paraId="0B24C488" w14:textId="77777777" w:rsidR="00A349A3" w:rsidRPr="0052085A" w:rsidRDefault="00A349A3" w:rsidP="00D077EE">
                        <w:pPr>
                          <w:spacing w:line="168" w:lineRule="auto"/>
                          <w:rPr>
                            <w:sz w:val="12"/>
                            <w:szCs w:val="12"/>
                          </w:rPr>
                        </w:pPr>
                        <w:r w:rsidRPr="0052085A">
                          <w:rPr>
                            <w:sz w:val="12"/>
                            <w:szCs w:val="12"/>
                          </w:rPr>
                          <w:t>O-CU</w:t>
                        </w:r>
                      </w:p>
                    </w:txbxContent>
                  </v:textbox>
                </v:shape>
                <v:shape id="Text Box 9" o:spid="_x0000_s1207" type="#_x0000_t202" style="position:absolute;left:30403;top:2032;width:24480;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" filled="f" strokeweight=".5pt">
                  <v:textbox>
                    <w:txbxContent>
                      <w:p w14:paraId="02E1B391" w14:textId="77777777" w:rsidR="00A349A3" w:rsidRDefault="00A349A3" w:rsidP="00D077EE">
                        <w:pPr>
                          <w:spacing w:line="168" w:lineRule="auto"/>
                          <w:rPr>
                            <w:sz w:val="24"/>
                            <w:szCs w:val="24"/>
                          </w:rPr>
                        </w:pPr>
                        <w:r>
                          <w:rPr>
                            <w:rFonts w:ascii="Calibri" w:eastAsia="Calibri" w:hAnsi="Calibri"/>
                            <w:sz w:val="12"/>
                            <w:szCs w:val="12"/>
                          </w:rPr>
                          <w:t>O-CU</w:t>
                        </w:r>
                      </w:p>
                    </w:txbxContent>
                  </v:textbox>
                </v:shape>
                <v:shape id="Text Box 9" o:spid="_x0000_s1208" type="#_x0000_t202" style="position:absolute;left:25711;top:2041;width:3867;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" fillcolor="white [3201]" strokeweight=".5pt">
                  <v:textbox>
                    <w:txbxContent>
                      <w:p w14:paraId="03C0F0CC" w14:textId="77777777" w:rsidR="00A349A3" w:rsidRDefault="00A349A3" w:rsidP="00D077EE">
                        <w:pPr>
                          <w:spacing w:before="120" w:line="120" w:lineRule="auto"/>
                          <w:jc w:val="center"/>
                          <w:rPr>
                            <w:sz w:val="24"/>
                            <w:szCs w:val="24"/>
                          </w:rPr>
                        </w:pPr>
                        <w:r>
                          <w:rPr>
                            <w:rFonts w:ascii="Calibri" w:eastAsia="Calibri" w:hAnsi="Calibri"/>
                            <w:sz w:val="12"/>
                            <w:szCs w:val="12"/>
                          </w:rPr>
                          <w:t>O-DU</w:t>
                        </w:r>
                      </w:p>
                    </w:txbxContent>
                  </v:textbox>
                </v:shape>
                <w10:anchorlock/>
              </v:group>
            </w:pict>
          </mc:Fallback>
        </mc:AlternateContent>
      </w:r>
      <w:r w:rsidR="006E44E2">
        <w:t xml:space="preserve">Figure </w:t>
      </w:r>
      <w:r w:rsidR="006E44E2">
        <w:rPr>
          <w:noProof/>
        </w:rPr>
        <w:fldChar w:fldCharType="begin"/>
      </w:r>
      <w:r w:rsidR="006E44E2">
        <w:rPr>
          <w:noProof/>
        </w:rPr>
        <w:instrText xml:space="preserve"> STYLEREF 1 \s </w:instrText>
      </w:r>
      <w:r w:rsidR="006E44E2">
        <w:rPr>
          <w:noProof/>
        </w:rPr>
        <w:fldChar w:fldCharType="separate"/>
      </w:r>
      <w:r w:rsidR="00A10CAE">
        <w:rPr>
          <w:noProof/>
        </w:rPr>
        <w:t>10</w:t>
      </w:r>
      <w:r w:rsidR="006E44E2">
        <w:rPr>
          <w:noProof/>
        </w:rPr>
        <w:fldChar w:fldCharType="end"/>
      </w:r>
      <w:r w:rsidR="006E44E2">
        <w:noBreakHyphen/>
      </w:r>
      <w:r w:rsidR="006E44E2">
        <w:rPr>
          <w:noProof/>
        </w:rPr>
        <w:fldChar w:fldCharType="begin"/>
      </w:r>
      <w:r w:rsidR="006E44E2">
        <w:rPr>
          <w:noProof/>
        </w:rPr>
        <w:instrText xml:space="preserve"> SEQ Figure \* ARABIC \s 1 </w:instrText>
      </w:r>
      <w:r w:rsidR="006E44E2">
        <w:rPr>
          <w:noProof/>
        </w:rPr>
        <w:fldChar w:fldCharType="separate"/>
      </w:r>
      <w:r w:rsidR="00A10CAE">
        <w:rPr>
          <w:noProof/>
        </w:rPr>
        <w:t>3</w:t>
      </w:r>
      <w:r w:rsidR="006E44E2">
        <w:rPr>
          <w:noProof/>
        </w:rPr>
        <w:fldChar w:fldCharType="end"/>
      </w:r>
      <w:r w:rsidR="006E44E2">
        <w:t xml:space="preserve"> </w:t>
      </w:r>
      <w:r w:rsidR="00B94B97" w:rsidRPr="00B94B97">
        <w:t>Inter NG-RAN NG based handover (C-Plane Handling)</w:t>
      </w:r>
    </w:p>
    <w:p w14:paraId="53128B06" w14:textId="77777777" w:rsidR="006E44E2" w:rsidRDefault="006E44E2" w:rsidP="007B27C2">
      <w:pPr>
        <w:rPr>
          <w:b/>
          <w:sz w:val="28"/>
        </w:rPr>
      </w:pPr>
    </w:p>
    <w:p w14:paraId="60E26328" w14:textId="77777777" w:rsidR="007B27C2" w:rsidRDefault="007B27C2" w:rsidP="007B27C2">
      <w:pPr>
        <w:pStyle w:val="ListParagraph"/>
        <w:numPr>
          <w:ilvl w:val="0"/>
          <w:numId w:val="51"/>
        </w:numPr>
        <w:spacing w:after="160" w:line="259" w:lineRule="auto"/>
        <w:contextualSpacing/>
      </w:pPr>
      <w:r>
        <w:t xml:space="preserve">The source gNB RRC decides for handover. </w:t>
      </w:r>
    </w:p>
    <w:p w14:paraId="6802DAAF" w14:textId="35613652" w:rsidR="007B27C2" w:rsidRDefault="007B27C2" w:rsidP="007B27C2">
      <w:pPr>
        <w:pStyle w:val="ListParagraph"/>
        <w:numPr>
          <w:ilvl w:val="0"/>
          <w:numId w:val="51"/>
        </w:numPr>
        <w:spacing w:after="160" w:line="259" w:lineRule="auto"/>
        <w:contextualSpacing/>
      </w:pPr>
      <w:r>
        <w:t xml:space="preserve">Source gNB RRC requests PDCP to provide HO preparation info by sending message </w:t>
      </w:r>
      <w:r w:rsidRPr="007203B6">
        <w:rPr>
          <w:i/>
        </w:rPr>
        <w:t>HO Preparation Info Request</w:t>
      </w:r>
      <w:r>
        <w:t>. In this message, RRC</w:t>
      </w:r>
      <w:r w:rsidR="00DB7152">
        <w:t xml:space="preserve"> </w:t>
      </w:r>
      <w:r>
        <w:t>provide</w:t>
      </w:r>
      <w:r w:rsidR="00DB7152">
        <w:t>s</w:t>
      </w:r>
      <w:r>
        <w:t xml:space="preserve"> target Cell Id and may provide list of cells under control of target gNB, required for potential re-establishment by the UE in these cells to succeed.</w:t>
      </w:r>
    </w:p>
    <w:p w14:paraId="508C4DA8" w14:textId="77777777" w:rsidR="007B27C2" w:rsidRDefault="007B27C2" w:rsidP="007B27C2">
      <w:pPr>
        <w:pStyle w:val="ListParagraph"/>
        <w:numPr>
          <w:ilvl w:val="0"/>
          <w:numId w:val="51"/>
        </w:numPr>
        <w:spacing w:after="160" w:line="259" w:lineRule="auto"/>
        <w:contextualSpacing/>
      </w:pPr>
      <w:r>
        <w:t xml:space="preserve">PDCP sends </w:t>
      </w:r>
      <w:r w:rsidRPr="007203B6">
        <w:rPr>
          <w:i/>
        </w:rPr>
        <w:t>HO Preparation Info Response</w:t>
      </w:r>
      <w:r>
        <w:t xml:space="preserve"> to RRC containing list of ShortMAC-I prepared for the cell list received in </w:t>
      </w:r>
      <w:r w:rsidRPr="007203B6">
        <w:rPr>
          <w:i/>
        </w:rPr>
        <w:t>HO Preparation Info Request</w:t>
      </w:r>
      <w:r>
        <w:t>. PDCP may also report ue-InactiveTime.</w:t>
      </w:r>
    </w:p>
    <w:p w14:paraId="318BF6F4" w14:textId="77777777" w:rsidR="007B27C2" w:rsidRDefault="007B27C2" w:rsidP="007B27C2">
      <w:pPr>
        <w:pStyle w:val="ListParagraph"/>
        <w:numPr>
          <w:ilvl w:val="0"/>
          <w:numId w:val="51"/>
        </w:numPr>
        <w:spacing w:after="160" w:line="259" w:lineRule="auto"/>
        <w:contextualSpacing/>
      </w:pPr>
      <w:r>
        <w:t xml:space="preserve">RRC sends </w:t>
      </w:r>
      <w:r w:rsidRPr="009F1726">
        <w:rPr>
          <w:i/>
        </w:rPr>
        <w:t>UE Context Modification Request</w:t>
      </w:r>
      <w:r>
        <w:t xml:space="preserve"> to GNB CU F1AP to query gNB DU configuration. </w:t>
      </w:r>
    </w:p>
    <w:p w14:paraId="618DCF12" w14:textId="77777777" w:rsidR="007B27C2" w:rsidRDefault="007B27C2" w:rsidP="007B27C2">
      <w:pPr>
        <w:pStyle w:val="ListParagraph"/>
        <w:numPr>
          <w:ilvl w:val="0"/>
          <w:numId w:val="51"/>
        </w:numPr>
        <w:spacing w:after="160" w:line="259" w:lineRule="auto"/>
        <w:contextualSpacing/>
      </w:pPr>
      <w:r>
        <w:t xml:space="preserve">GNB CU F1AP sends </w:t>
      </w:r>
      <w:r w:rsidRPr="009F1726">
        <w:rPr>
          <w:i/>
        </w:rPr>
        <w:t>UE Context Modification Request</w:t>
      </w:r>
      <w:r>
        <w:t xml:space="preserve"> to DU to query gNB DU configuration by setting GNB-DU Configuration Query to TRUE.</w:t>
      </w:r>
    </w:p>
    <w:p w14:paraId="184DDCFA" w14:textId="77777777" w:rsidR="007B27C2" w:rsidRDefault="007B27C2" w:rsidP="007B27C2">
      <w:pPr>
        <w:pStyle w:val="ListParagraph"/>
        <w:numPr>
          <w:ilvl w:val="0"/>
          <w:numId w:val="51"/>
        </w:numPr>
        <w:spacing w:after="160" w:line="259" w:lineRule="auto"/>
        <w:contextualSpacing/>
      </w:pPr>
      <w:r>
        <w:t xml:space="preserve">gNB DU provides CellGroupConfig in DU to CU RRC Information IE in </w:t>
      </w:r>
      <w:r w:rsidRPr="009F1726">
        <w:rPr>
          <w:i/>
        </w:rPr>
        <w:t>UE Context Modification Response</w:t>
      </w:r>
      <w:r>
        <w:t xml:space="preserve"> to gNB CU F1AP.</w:t>
      </w:r>
    </w:p>
    <w:p w14:paraId="7E232AD3" w14:textId="77777777" w:rsidR="007B27C2" w:rsidRDefault="007B27C2" w:rsidP="007B27C2">
      <w:pPr>
        <w:pStyle w:val="ListParagraph"/>
        <w:numPr>
          <w:ilvl w:val="0"/>
          <w:numId w:val="51"/>
        </w:numPr>
        <w:spacing w:after="160" w:line="259" w:lineRule="auto"/>
        <w:contextualSpacing/>
      </w:pPr>
      <w:r>
        <w:t xml:space="preserve">gNB CU F1AP provides the information received from DU to RRC in </w:t>
      </w:r>
      <w:r w:rsidRPr="009F1726">
        <w:rPr>
          <w:i/>
        </w:rPr>
        <w:t>UE Context Modification Response</w:t>
      </w:r>
      <w:r>
        <w:t>.</w:t>
      </w:r>
    </w:p>
    <w:p w14:paraId="262ECFD9" w14:textId="77777777" w:rsidR="007B27C2" w:rsidRDefault="007B27C2" w:rsidP="007B27C2">
      <w:pPr>
        <w:ind w:left="360"/>
      </w:pPr>
      <w:r>
        <w:t>Note: If RRC maintains the DU CellGroupConfig then steps 4 to 7 are not required.</w:t>
      </w:r>
    </w:p>
    <w:p w14:paraId="6CE88096" w14:textId="77777777" w:rsidR="007B27C2" w:rsidRDefault="007B27C2" w:rsidP="007B27C2">
      <w:pPr>
        <w:pStyle w:val="ListParagraph"/>
        <w:numPr>
          <w:ilvl w:val="0"/>
          <w:numId w:val="51"/>
        </w:numPr>
        <w:spacing w:after="160" w:line="259" w:lineRule="auto"/>
        <w:contextualSpacing/>
      </w:pPr>
      <w:r>
        <w:t>Starts TNG</w:t>
      </w:r>
      <w:r w:rsidRPr="009F1726">
        <w:rPr>
          <w:vertAlign w:val="subscript"/>
        </w:rPr>
        <w:t>RELOCprep</w:t>
      </w:r>
      <w:r>
        <w:t xml:space="preserve"> timer.</w:t>
      </w:r>
    </w:p>
    <w:p w14:paraId="2E99E2A5" w14:textId="5E343B16" w:rsidR="007B27C2" w:rsidRDefault="007B27C2" w:rsidP="007B27C2">
      <w:pPr>
        <w:pStyle w:val="ListParagraph"/>
        <w:numPr>
          <w:ilvl w:val="0"/>
          <w:numId w:val="51"/>
        </w:numPr>
        <w:spacing w:after="160" w:line="259" w:lineRule="auto"/>
        <w:contextualSpacing/>
      </w:pPr>
      <w:r>
        <w:t xml:space="preserve">Source gNB RRC sends </w:t>
      </w:r>
      <w:r w:rsidRPr="009F1726">
        <w:rPr>
          <w:i/>
        </w:rPr>
        <w:t>Handover Required</w:t>
      </w:r>
      <w:r>
        <w:t xml:space="preserve"> message to </w:t>
      </w:r>
      <w:r w:rsidR="00F46CAD">
        <w:t>the AMF</w:t>
      </w:r>
      <w:r>
        <w:t>.</w:t>
      </w:r>
    </w:p>
    <w:p w14:paraId="609899FF" w14:textId="77777777" w:rsidR="007B27C2" w:rsidRDefault="007B27C2" w:rsidP="007B27C2">
      <w:pPr>
        <w:pStyle w:val="ListParagraph"/>
        <w:numPr>
          <w:ilvl w:val="0"/>
          <w:numId w:val="51"/>
        </w:numPr>
        <w:spacing w:after="160" w:line="259" w:lineRule="auto"/>
        <w:contextualSpacing/>
      </w:pPr>
      <w:r>
        <w:t xml:space="preserve">Target gNB RRC receives </w:t>
      </w:r>
      <w:r w:rsidRPr="005E1083">
        <w:rPr>
          <w:i/>
        </w:rPr>
        <w:t>Handover Request</w:t>
      </w:r>
      <w:r>
        <w:t xml:space="preserve"> from AMF.</w:t>
      </w:r>
    </w:p>
    <w:p w14:paraId="5958C578" w14:textId="77777777" w:rsidR="007B27C2" w:rsidRDefault="007B27C2" w:rsidP="007B27C2">
      <w:pPr>
        <w:pStyle w:val="ListParagraph"/>
        <w:numPr>
          <w:ilvl w:val="0"/>
          <w:numId w:val="51"/>
        </w:numPr>
        <w:spacing w:after="160" w:line="259" w:lineRule="auto"/>
        <w:contextualSpacing/>
      </w:pPr>
      <w:r>
        <w:t>RRC performs UE admission control and allocates resources for the UE.</w:t>
      </w:r>
    </w:p>
    <w:p w14:paraId="3D9C73C5" w14:textId="77777777" w:rsidR="007B27C2" w:rsidRDefault="007B27C2" w:rsidP="007B27C2">
      <w:pPr>
        <w:pStyle w:val="ListParagraph"/>
        <w:numPr>
          <w:ilvl w:val="0"/>
          <w:numId w:val="51"/>
        </w:numPr>
        <w:spacing w:after="160" w:line="259" w:lineRule="auto"/>
        <w:contextualSpacing/>
      </w:pPr>
      <w:r>
        <w:t xml:space="preserve">RRC creates UE entity at PDCP by sending message </w:t>
      </w:r>
      <w:r w:rsidRPr="005E1083">
        <w:rPr>
          <w:i/>
        </w:rPr>
        <w:t>PDCP Entity Establishment Request</w:t>
      </w:r>
      <w:r>
        <w:t>.</w:t>
      </w:r>
    </w:p>
    <w:p w14:paraId="36122AFA" w14:textId="3BBDB96F" w:rsidR="007B27C2" w:rsidRDefault="007B27C2" w:rsidP="007B27C2">
      <w:pPr>
        <w:pStyle w:val="ListParagraph"/>
        <w:numPr>
          <w:ilvl w:val="0"/>
          <w:numId w:val="51"/>
        </w:numPr>
        <w:spacing w:after="160" w:line="259" w:lineRule="auto"/>
        <w:contextualSpacing/>
      </w:pPr>
      <w:r>
        <w:t xml:space="preserve">After creating UE entity, </w:t>
      </w:r>
      <w:r w:rsidR="005253A7">
        <w:t>PDCP</w:t>
      </w:r>
      <w:r>
        <w:t xml:space="preserve"> sends response message </w:t>
      </w:r>
      <w:r w:rsidRPr="005E1083">
        <w:rPr>
          <w:i/>
        </w:rPr>
        <w:t>PDCP Entity Establishment Response</w:t>
      </w:r>
      <w:r>
        <w:t xml:space="preserve"> to RRC.</w:t>
      </w:r>
    </w:p>
    <w:p w14:paraId="72078D90" w14:textId="77777777" w:rsidR="007B27C2" w:rsidRDefault="007B27C2" w:rsidP="007B27C2">
      <w:pPr>
        <w:pStyle w:val="ListParagraph"/>
        <w:numPr>
          <w:ilvl w:val="0"/>
          <w:numId w:val="51"/>
        </w:numPr>
        <w:spacing w:after="160" w:line="259" w:lineRule="auto"/>
        <w:contextualSpacing/>
      </w:pPr>
      <w:r>
        <w:t xml:space="preserve">RRC creates UE entity at F1U by sending message </w:t>
      </w:r>
      <w:r>
        <w:rPr>
          <w:i/>
        </w:rPr>
        <w:t>F1U</w:t>
      </w:r>
      <w:r w:rsidRPr="005E1083">
        <w:rPr>
          <w:i/>
        </w:rPr>
        <w:t xml:space="preserve"> Entity Establishment Request</w:t>
      </w:r>
      <w:r>
        <w:t>.</w:t>
      </w:r>
    </w:p>
    <w:p w14:paraId="26CEB7DD" w14:textId="25AD1A8B" w:rsidR="007B27C2" w:rsidRDefault="007B27C2" w:rsidP="007B27C2">
      <w:pPr>
        <w:pStyle w:val="ListParagraph"/>
        <w:numPr>
          <w:ilvl w:val="0"/>
          <w:numId w:val="51"/>
        </w:numPr>
        <w:spacing w:after="160" w:line="259" w:lineRule="auto"/>
        <w:contextualSpacing/>
      </w:pPr>
      <w:r>
        <w:t xml:space="preserve">After creating UE entity, F1U sends response message </w:t>
      </w:r>
      <w:r>
        <w:rPr>
          <w:i/>
        </w:rPr>
        <w:t>F1U</w:t>
      </w:r>
      <w:r w:rsidRPr="005E1083">
        <w:rPr>
          <w:i/>
        </w:rPr>
        <w:t xml:space="preserve"> Entity Establishment Response</w:t>
      </w:r>
      <w:r>
        <w:t xml:space="preserve"> to RRC. This message include</w:t>
      </w:r>
      <w:r w:rsidR="006F2BF5">
        <w:t xml:space="preserve">s </w:t>
      </w:r>
      <w:r>
        <w:t>UL tunnel information for each DRB to be shared with DU to receive uplink data from DU.</w:t>
      </w:r>
    </w:p>
    <w:p w14:paraId="63705826" w14:textId="77777777" w:rsidR="007B27C2" w:rsidRDefault="007B27C2" w:rsidP="007B27C2">
      <w:pPr>
        <w:pStyle w:val="ListParagraph"/>
        <w:numPr>
          <w:ilvl w:val="0"/>
          <w:numId w:val="51"/>
        </w:numPr>
        <w:spacing w:after="160" w:line="259" w:lineRule="auto"/>
        <w:contextualSpacing/>
      </w:pPr>
      <w:r>
        <w:t xml:space="preserve">RRC sends </w:t>
      </w:r>
      <w:r w:rsidRPr="005E1083">
        <w:rPr>
          <w:i/>
        </w:rPr>
        <w:t>UE Context Setup Request</w:t>
      </w:r>
      <w:r>
        <w:t xml:space="preserve"> message to F1AP to create UE entity at DU.</w:t>
      </w:r>
    </w:p>
    <w:p w14:paraId="67F292DA" w14:textId="77777777" w:rsidR="007B27C2" w:rsidRDefault="007B27C2" w:rsidP="007B27C2">
      <w:pPr>
        <w:pStyle w:val="ListParagraph"/>
        <w:numPr>
          <w:ilvl w:val="0"/>
          <w:numId w:val="51"/>
        </w:numPr>
        <w:spacing w:after="160" w:line="259" w:lineRule="auto"/>
        <w:contextualSpacing/>
      </w:pPr>
      <w:r>
        <w:t xml:space="preserve">F1AP sends </w:t>
      </w:r>
      <w:r w:rsidRPr="005E1083">
        <w:rPr>
          <w:i/>
        </w:rPr>
        <w:t>UE Context Setup Request</w:t>
      </w:r>
      <w:r>
        <w:t xml:space="preserve"> message to DU to create UE entity at DU.</w:t>
      </w:r>
    </w:p>
    <w:p w14:paraId="5FF8A85C" w14:textId="7CE00B0D" w:rsidR="007B27C2" w:rsidRDefault="007B27C2" w:rsidP="007B27C2">
      <w:pPr>
        <w:pStyle w:val="ListParagraph"/>
        <w:numPr>
          <w:ilvl w:val="0"/>
          <w:numId w:val="51"/>
        </w:numPr>
        <w:spacing w:after="160" w:line="259" w:lineRule="auto"/>
        <w:contextualSpacing/>
      </w:pPr>
      <w:r>
        <w:t xml:space="preserve">After creating UE entity at DU, sends </w:t>
      </w:r>
      <w:r w:rsidRPr="005E1083">
        <w:rPr>
          <w:i/>
        </w:rPr>
        <w:t>UE Context Setup Response</w:t>
      </w:r>
      <w:r>
        <w:t xml:space="preserve"> message to F1AP. This message include</w:t>
      </w:r>
      <w:r w:rsidR="006F2BF5">
        <w:t>s</w:t>
      </w:r>
      <w:r>
        <w:t xml:space="preserve"> DL tunnel information for each DRB to be shared with gNB CU F1U to receive downlink data from CU.</w:t>
      </w:r>
    </w:p>
    <w:p w14:paraId="615FB23A" w14:textId="77777777" w:rsidR="007B27C2" w:rsidRDefault="007B27C2" w:rsidP="007B27C2">
      <w:pPr>
        <w:pStyle w:val="ListParagraph"/>
        <w:numPr>
          <w:ilvl w:val="0"/>
          <w:numId w:val="51"/>
        </w:numPr>
        <w:spacing w:after="160" w:line="259" w:lineRule="auto"/>
        <w:contextualSpacing/>
      </w:pPr>
      <w:r>
        <w:t xml:space="preserve">F1AP sends </w:t>
      </w:r>
      <w:r w:rsidRPr="005E1083">
        <w:rPr>
          <w:i/>
        </w:rPr>
        <w:t>UE Context Setup Response</w:t>
      </w:r>
      <w:r>
        <w:t xml:space="preserve"> message to RRC.</w:t>
      </w:r>
    </w:p>
    <w:p w14:paraId="2F454EFC" w14:textId="3A14F9A5" w:rsidR="007B27C2" w:rsidRDefault="007B27C2" w:rsidP="007B27C2">
      <w:pPr>
        <w:pStyle w:val="ListParagraph"/>
        <w:numPr>
          <w:ilvl w:val="0"/>
          <w:numId w:val="51"/>
        </w:numPr>
        <w:spacing w:after="160" w:line="259" w:lineRule="auto"/>
        <w:contextualSpacing/>
      </w:pPr>
      <w:r>
        <w:t xml:space="preserve">RRC reconfigures UE entity at F1U by sending message </w:t>
      </w:r>
      <w:r>
        <w:rPr>
          <w:i/>
        </w:rPr>
        <w:t>F1U</w:t>
      </w:r>
      <w:r w:rsidRPr="005E1083">
        <w:rPr>
          <w:i/>
        </w:rPr>
        <w:t xml:space="preserve"> Entity </w:t>
      </w:r>
      <w:r>
        <w:rPr>
          <w:i/>
        </w:rPr>
        <w:t>Reconfigure</w:t>
      </w:r>
      <w:r w:rsidRPr="005E1083">
        <w:rPr>
          <w:i/>
        </w:rPr>
        <w:t xml:space="preserve"> Request</w:t>
      </w:r>
      <w:r>
        <w:t>. In this, RRC provide</w:t>
      </w:r>
      <w:r w:rsidR="006F2BF5">
        <w:t>s</w:t>
      </w:r>
      <w:r>
        <w:t xml:space="preserve"> the DL tunnel information received from DU.</w:t>
      </w:r>
    </w:p>
    <w:p w14:paraId="10F3F350" w14:textId="77777777" w:rsidR="007B27C2" w:rsidRDefault="007B27C2" w:rsidP="007B27C2">
      <w:pPr>
        <w:pStyle w:val="ListParagraph"/>
        <w:numPr>
          <w:ilvl w:val="0"/>
          <w:numId w:val="51"/>
        </w:numPr>
        <w:spacing w:after="160" w:line="259" w:lineRule="auto"/>
        <w:contextualSpacing/>
      </w:pPr>
      <w:r>
        <w:t xml:space="preserve">After reconfiguring UE entity, F1U sends response message </w:t>
      </w:r>
      <w:r>
        <w:rPr>
          <w:i/>
        </w:rPr>
        <w:t>F1U</w:t>
      </w:r>
      <w:r w:rsidRPr="005E1083">
        <w:rPr>
          <w:i/>
        </w:rPr>
        <w:t xml:space="preserve"> Entity </w:t>
      </w:r>
      <w:r>
        <w:rPr>
          <w:i/>
        </w:rPr>
        <w:t>Reconfigure</w:t>
      </w:r>
      <w:r w:rsidRPr="005E1083">
        <w:rPr>
          <w:i/>
        </w:rPr>
        <w:t xml:space="preserve"> Response</w:t>
      </w:r>
      <w:r>
        <w:t xml:space="preserve"> to RRC.</w:t>
      </w:r>
    </w:p>
    <w:p w14:paraId="79CA0EC3" w14:textId="77777777" w:rsidR="007B27C2" w:rsidRDefault="007B27C2" w:rsidP="007B27C2">
      <w:pPr>
        <w:pStyle w:val="ListParagraph"/>
        <w:numPr>
          <w:ilvl w:val="0"/>
          <w:numId w:val="51"/>
        </w:numPr>
        <w:spacing w:after="160" w:line="259" w:lineRule="auto"/>
        <w:contextualSpacing/>
      </w:pPr>
      <w:r>
        <w:t xml:space="preserve">RRC creates UE entity at NGU by sending message </w:t>
      </w:r>
      <w:r>
        <w:rPr>
          <w:i/>
        </w:rPr>
        <w:t>NGU</w:t>
      </w:r>
      <w:r w:rsidRPr="005E1083">
        <w:rPr>
          <w:i/>
        </w:rPr>
        <w:t xml:space="preserve"> Entity Establishment Request</w:t>
      </w:r>
      <w:r>
        <w:t>. RRC will also provide forwarding tunnels configuration to NGU, if required.</w:t>
      </w:r>
    </w:p>
    <w:p w14:paraId="57A552B6" w14:textId="77777777" w:rsidR="007B27C2" w:rsidRDefault="007B27C2" w:rsidP="007B27C2">
      <w:pPr>
        <w:pStyle w:val="ListParagraph"/>
        <w:numPr>
          <w:ilvl w:val="0"/>
          <w:numId w:val="51"/>
        </w:numPr>
        <w:spacing w:after="160" w:line="259" w:lineRule="auto"/>
        <w:contextualSpacing/>
      </w:pPr>
      <w:r>
        <w:t xml:space="preserve">After creating UE entity, NGU sends response message </w:t>
      </w:r>
      <w:r>
        <w:rPr>
          <w:i/>
        </w:rPr>
        <w:t>NGU</w:t>
      </w:r>
      <w:r w:rsidRPr="005E1083">
        <w:rPr>
          <w:i/>
        </w:rPr>
        <w:t xml:space="preserve"> Entity Establishment Response</w:t>
      </w:r>
      <w:r>
        <w:t xml:space="preserve"> to RRC.</w:t>
      </w:r>
    </w:p>
    <w:p w14:paraId="7C630454" w14:textId="51B9F599" w:rsidR="007B27C2" w:rsidRDefault="007B27C2" w:rsidP="007B27C2">
      <w:pPr>
        <w:pStyle w:val="ListParagraph"/>
        <w:numPr>
          <w:ilvl w:val="0"/>
          <w:numId w:val="51"/>
        </w:numPr>
        <w:spacing w:after="160" w:line="259" w:lineRule="auto"/>
        <w:contextualSpacing/>
      </w:pPr>
      <w:r>
        <w:t xml:space="preserve">After preparing the target gNB for UE, RRC sends </w:t>
      </w:r>
      <w:r w:rsidRPr="005E1083">
        <w:rPr>
          <w:i/>
        </w:rPr>
        <w:t>Handover Request Acknowledge</w:t>
      </w:r>
      <w:r>
        <w:t xml:space="preserve"> message to AMF. This message also contain</w:t>
      </w:r>
      <w:r w:rsidR="006F2BF5">
        <w:t>s</w:t>
      </w:r>
      <w:r>
        <w:t xml:space="preserve"> HandoverCommand IE for UE.</w:t>
      </w:r>
    </w:p>
    <w:p w14:paraId="7DAA0026" w14:textId="77777777" w:rsidR="007B27C2" w:rsidRDefault="007B27C2" w:rsidP="007B27C2">
      <w:pPr>
        <w:pStyle w:val="ListParagraph"/>
        <w:numPr>
          <w:ilvl w:val="0"/>
          <w:numId w:val="51"/>
        </w:numPr>
        <w:spacing w:after="160" w:line="259" w:lineRule="auto"/>
        <w:contextualSpacing/>
      </w:pPr>
      <w:r>
        <w:t xml:space="preserve">Source gNB RRC receives </w:t>
      </w:r>
      <w:r w:rsidRPr="009F1726">
        <w:rPr>
          <w:i/>
        </w:rPr>
        <w:t>Handover Command</w:t>
      </w:r>
      <w:r>
        <w:t xml:space="preserve"> message from target gNB.</w:t>
      </w:r>
    </w:p>
    <w:p w14:paraId="7DD4B8E6" w14:textId="77777777" w:rsidR="007B27C2" w:rsidRDefault="007B27C2" w:rsidP="007B27C2">
      <w:pPr>
        <w:pStyle w:val="ListParagraph"/>
        <w:numPr>
          <w:ilvl w:val="0"/>
          <w:numId w:val="51"/>
        </w:numPr>
        <w:spacing w:after="160" w:line="259" w:lineRule="auto"/>
        <w:contextualSpacing/>
      </w:pPr>
      <w:r>
        <w:t>Source gNB RRC stops TNG</w:t>
      </w:r>
      <w:r w:rsidRPr="009F1726">
        <w:rPr>
          <w:vertAlign w:val="subscript"/>
        </w:rPr>
        <w:t>RELOCprep</w:t>
      </w:r>
      <w:r>
        <w:t xml:space="preserve"> timer and start TNG</w:t>
      </w:r>
      <w:r w:rsidRPr="005E6F24">
        <w:rPr>
          <w:vertAlign w:val="subscript"/>
        </w:rPr>
        <w:t>RELOCOverall</w:t>
      </w:r>
      <w:r>
        <w:t xml:space="preserve"> timer.</w:t>
      </w:r>
    </w:p>
    <w:p w14:paraId="64C63C93" w14:textId="77777777" w:rsidR="007B27C2" w:rsidRDefault="007B27C2" w:rsidP="007B27C2">
      <w:pPr>
        <w:pStyle w:val="ListParagraph"/>
        <w:numPr>
          <w:ilvl w:val="0"/>
          <w:numId w:val="51"/>
        </w:numPr>
        <w:spacing w:after="160" w:line="259" w:lineRule="auto"/>
        <w:contextualSpacing/>
      </w:pPr>
      <w:r>
        <w:t xml:space="preserve">RRC sends </w:t>
      </w:r>
      <w:r>
        <w:rPr>
          <w:i/>
        </w:rPr>
        <w:t>PDCP Entity Suspend Request</w:t>
      </w:r>
      <w:r>
        <w:t xml:space="preserve"> to suspend data in downlink for the UE.</w:t>
      </w:r>
    </w:p>
    <w:p w14:paraId="240EB855" w14:textId="77777777" w:rsidR="007B27C2" w:rsidRDefault="007B27C2" w:rsidP="007B27C2">
      <w:pPr>
        <w:pStyle w:val="ListParagraph"/>
        <w:numPr>
          <w:ilvl w:val="0"/>
          <w:numId w:val="51"/>
        </w:numPr>
        <w:spacing w:after="160" w:line="259" w:lineRule="auto"/>
        <w:contextualSpacing/>
      </w:pPr>
      <w:r>
        <w:t xml:space="preserve">After suspending the data, PDCP sends </w:t>
      </w:r>
      <w:r>
        <w:rPr>
          <w:i/>
        </w:rPr>
        <w:t>PDCP Entity Suspend Response</w:t>
      </w:r>
      <w:r>
        <w:t xml:space="preserve"> to RRC.</w:t>
      </w:r>
    </w:p>
    <w:p w14:paraId="63C2620E" w14:textId="77777777" w:rsidR="007B27C2" w:rsidRDefault="007B27C2" w:rsidP="007B27C2">
      <w:pPr>
        <w:pStyle w:val="ListParagraph"/>
        <w:numPr>
          <w:ilvl w:val="0"/>
          <w:numId w:val="51"/>
        </w:numPr>
        <w:spacing w:after="160" w:line="259" w:lineRule="auto"/>
        <w:contextualSpacing/>
      </w:pPr>
      <w:r>
        <w:t xml:space="preserve">RRC reconfigures NGU with message </w:t>
      </w:r>
      <w:r w:rsidRPr="00C61F8B">
        <w:rPr>
          <w:i/>
        </w:rPr>
        <w:t>NGU Entity Reconfiguration Request</w:t>
      </w:r>
      <w:r>
        <w:t xml:space="preserve"> to configure forwarding tunnels for DRBs for which target gNB has provided </w:t>
      </w:r>
      <w:r w:rsidRPr="00AD521A">
        <w:t>DL Forwarding UP TNL Information</w:t>
      </w:r>
      <w:r>
        <w:t xml:space="preserve"> or </w:t>
      </w:r>
      <w:r w:rsidRPr="00C61F8B">
        <w:t>UL Forwarding UP TNL Information</w:t>
      </w:r>
      <w:r>
        <w:t xml:space="preserve"> or both.</w:t>
      </w:r>
    </w:p>
    <w:p w14:paraId="3338905F" w14:textId="77777777" w:rsidR="007B27C2" w:rsidRDefault="007B27C2" w:rsidP="007B27C2">
      <w:pPr>
        <w:pStyle w:val="ListParagraph"/>
        <w:numPr>
          <w:ilvl w:val="0"/>
          <w:numId w:val="51"/>
        </w:numPr>
        <w:spacing w:after="160" w:line="259" w:lineRule="auto"/>
        <w:contextualSpacing/>
      </w:pPr>
      <w:r>
        <w:t xml:space="preserve">NGU sends </w:t>
      </w:r>
      <w:r w:rsidRPr="00BD7BCE">
        <w:rPr>
          <w:i/>
        </w:rPr>
        <w:t>NGU Entity Reconfiguration Response</w:t>
      </w:r>
      <w:r>
        <w:t xml:space="preserve"> after configuring the forwarding tunnels. After this, source gNB will start forwarding data to target gNB.</w:t>
      </w:r>
    </w:p>
    <w:p w14:paraId="1C076BD3" w14:textId="660FD36F" w:rsidR="007B27C2" w:rsidRDefault="007B27C2" w:rsidP="007B27C2">
      <w:pPr>
        <w:ind w:left="360"/>
      </w:pPr>
      <w:r>
        <w:t xml:space="preserve">Note: If target gNB does not provide </w:t>
      </w:r>
      <w:r w:rsidRPr="00AD521A">
        <w:t>DL Forwarding UP TNL Information</w:t>
      </w:r>
      <w:r>
        <w:t xml:space="preserve"> or </w:t>
      </w:r>
      <w:r w:rsidRPr="00C61F8B">
        <w:t>UL Forwarding UP TNL Information</w:t>
      </w:r>
      <w:r>
        <w:t xml:space="preserve">, data forwarding will not be configured. In that case, step 29 and step 30 </w:t>
      </w:r>
      <w:r w:rsidR="00D07A0F">
        <w:t xml:space="preserve">is </w:t>
      </w:r>
      <w:r>
        <w:t>not be performed.</w:t>
      </w:r>
    </w:p>
    <w:p w14:paraId="63C032ED" w14:textId="77777777" w:rsidR="007B27C2" w:rsidRDefault="007B27C2" w:rsidP="007B27C2">
      <w:pPr>
        <w:pStyle w:val="ListParagraph"/>
        <w:numPr>
          <w:ilvl w:val="0"/>
          <w:numId w:val="51"/>
        </w:numPr>
        <w:spacing w:after="160" w:line="259" w:lineRule="auto"/>
        <w:contextualSpacing/>
      </w:pPr>
      <w:r>
        <w:t xml:space="preserve">RRC sends </w:t>
      </w:r>
      <w:r>
        <w:rPr>
          <w:i/>
        </w:rPr>
        <w:t>UE Context Modification Request</w:t>
      </w:r>
      <w:r>
        <w:t xml:space="preserve"> to GNB CU F1AP to stop DL data transmission.</w:t>
      </w:r>
    </w:p>
    <w:p w14:paraId="5F6E8D8E" w14:textId="77777777" w:rsidR="007B27C2" w:rsidRDefault="007B27C2" w:rsidP="007B27C2">
      <w:pPr>
        <w:pStyle w:val="ListParagraph"/>
        <w:numPr>
          <w:ilvl w:val="0"/>
          <w:numId w:val="51"/>
        </w:numPr>
        <w:spacing w:after="160" w:line="259" w:lineRule="auto"/>
        <w:contextualSpacing/>
      </w:pPr>
      <w:r>
        <w:t xml:space="preserve">gNB CU F1AP sends </w:t>
      </w:r>
      <w:r>
        <w:rPr>
          <w:i/>
        </w:rPr>
        <w:t>UE Context Modification Request</w:t>
      </w:r>
      <w:r>
        <w:t xml:space="preserve"> to DU which </w:t>
      </w:r>
      <w:r w:rsidRPr="001E58D3">
        <w:t xml:space="preserve">includes </w:t>
      </w:r>
      <w:r w:rsidRPr="003A455C">
        <w:t>RRCReconfiguration</w:t>
      </w:r>
      <w:r w:rsidRPr="001E58D3">
        <w:t xml:space="preserve"> message and indicates to stop the data transmission for the UE</w:t>
      </w:r>
      <w:r>
        <w:t>.</w:t>
      </w:r>
    </w:p>
    <w:p w14:paraId="2F396A29" w14:textId="77777777" w:rsidR="007B27C2" w:rsidRDefault="007B27C2" w:rsidP="007B27C2">
      <w:pPr>
        <w:pStyle w:val="ListParagraph"/>
        <w:numPr>
          <w:ilvl w:val="0"/>
          <w:numId w:val="51"/>
        </w:numPr>
        <w:spacing w:after="160" w:line="259" w:lineRule="auto"/>
        <w:contextualSpacing/>
      </w:pPr>
      <w:r>
        <w:t>DU may indicate RRCReconfiguration message delivery to UE status to gNB CU F1AP.</w:t>
      </w:r>
    </w:p>
    <w:p w14:paraId="48AA7E1C" w14:textId="77777777" w:rsidR="007B27C2" w:rsidRDefault="007B27C2" w:rsidP="007B27C2">
      <w:pPr>
        <w:pStyle w:val="ListParagraph"/>
        <w:numPr>
          <w:ilvl w:val="0"/>
          <w:numId w:val="51"/>
        </w:numPr>
        <w:spacing w:after="160" w:line="259" w:lineRule="auto"/>
        <w:contextualSpacing/>
      </w:pPr>
      <w:r>
        <w:lastRenderedPageBreak/>
        <w:t xml:space="preserve">DU responds with </w:t>
      </w:r>
      <w:r>
        <w:rPr>
          <w:i/>
        </w:rPr>
        <w:t>UE Context Modification Response</w:t>
      </w:r>
      <w:r>
        <w:t xml:space="preserve"> to gNB CU F1AP.</w:t>
      </w:r>
    </w:p>
    <w:p w14:paraId="4FB4E27F" w14:textId="77777777" w:rsidR="007B27C2" w:rsidRDefault="007B27C2" w:rsidP="007B27C2">
      <w:pPr>
        <w:pStyle w:val="ListParagraph"/>
        <w:numPr>
          <w:ilvl w:val="0"/>
          <w:numId w:val="51"/>
        </w:numPr>
        <w:spacing w:after="160" w:line="259" w:lineRule="auto"/>
        <w:contextualSpacing/>
      </w:pPr>
      <w:r>
        <w:t xml:space="preserve">gNB CU F1AP responds with </w:t>
      </w:r>
      <w:r>
        <w:rPr>
          <w:i/>
        </w:rPr>
        <w:t>UE Context Modification Response</w:t>
      </w:r>
      <w:r>
        <w:t xml:space="preserve"> to RRC. </w:t>
      </w:r>
    </w:p>
    <w:p w14:paraId="6961F24F" w14:textId="77777777" w:rsidR="007B27C2" w:rsidRDefault="007B27C2" w:rsidP="007B27C2">
      <w:pPr>
        <w:pStyle w:val="ListParagraph"/>
        <w:numPr>
          <w:ilvl w:val="0"/>
          <w:numId w:val="51"/>
        </w:numPr>
        <w:spacing w:after="160" w:line="259" w:lineRule="auto"/>
        <w:contextualSpacing/>
      </w:pPr>
      <w:r>
        <w:t xml:space="preserve">RRC requests PDCP to provide </w:t>
      </w:r>
      <w:r w:rsidRPr="00364CC6">
        <w:t xml:space="preserve">uplink PDCP-SN and HFN receiver status and the downlink PDCP SN and HFN transmitter status of </w:t>
      </w:r>
      <w:r>
        <w:t xml:space="preserve">RLC AM </w:t>
      </w:r>
      <w:r w:rsidRPr="00364CC6">
        <w:t>DRBs for which PDCP status preservation applies</w:t>
      </w:r>
      <w:r>
        <w:t xml:space="preserve"> in message </w:t>
      </w:r>
      <w:r w:rsidRPr="00364CC6">
        <w:rPr>
          <w:i/>
        </w:rPr>
        <w:t>RAN Status Transfer Request</w:t>
      </w:r>
      <w:r w:rsidRPr="00364CC6">
        <w:t xml:space="preserve"> </w:t>
      </w:r>
      <w:r>
        <w:t>so that same can be provided to target gNB.</w:t>
      </w:r>
    </w:p>
    <w:p w14:paraId="6D99A82C" w14:textId="77777777" w:rsidR="007B27C2" w:rsidRDefault="007B27C2" w:rsidP="007B27C2">
      <w:pPr>
        <w:pStyle w:val="ListParagraph"/>
        <w:numPr>
          <w:ilvl w:val="0"/>
          <w:numId w:val="51"/>
        </w:numPr>
        <w:spacing w:after="160" w:line="259" w:lineRule="auto"/>
        <w:contextualSpacing/>
      </w:pPr>
      <w:r>
        <w:t xml:space="preserve">PDCP reports </w:t>
      </w:r>
      <w:r w:rsidRPr="00364CC6">
        <w:t xml:space="preserve">uplink PDCP-SN and HFN receiver status and the downlink PDCP SN and HFN transmitter status of </w:t>
      </w:r>
      <w:r>
        <w:t xml:space="preserve">RLC AM </w:t>
      </w:r>
      <w:r w:rsidRPr="00364CC6">
        <w:t>DRBs</w:t>
      </w:r>
      <w:r>
        <w:t xml:space="preserve"> in </w:t>
      </w:r>
      <w:r w:rsidRPr="00364CC6">
        <w:rPr>
          <w:i/>
        </w:rPr>
        <w:t>RAN Status Transfer Request</w:t>
      </w:r>
      <w:r>
        <w:t xml:space="preserve"> message.</w:t>
      </w:r>
    </w:p>
    <w:p w14:paraId="3AD59A45" w14:textId="77777777" w:rsidR="007B27C2" w:rsidRDefault="007B27C2" w:rsidP="007B27C2">
      <w:pPr>
        <w:pStyle w:val="ListParagraph"/>
        <w:numPr>
          <w:ilvl w:val="0"/>
          <w:numId w:val="51"/>
        </w:numPr>
        <w:spacing w:after="160" w:line="259" w:lineRule="auto"/>
        <w:contextualSpacing/>
      </w:pPr>
      <w:r>
        <w:t xml:space="preserve">RRC provides </w:t>
      </w:r>
      <w:r w:rsidRPr="00364CC6">
        <w:t>uplink PDCP-SN and HFN receiver status and the downlink PDCP SN and HFN transmitter status of RLC AM DRBs</w:t>
      </w:r>
      <w:r>
        <w:t xml:space="preserve"> to target gNB in </w:t>
      </w:r>
      <w:r>
        <w:rPr>
          <w:i/>
        </w:rPr>
        <w:t>Uplink RAN Status Transfer</w:t>
      </w:r>
      <w:r>
        <w:t xml:space="preserve"> message.</w:t>
      </w:r>
      <w:r w:rsidRPr="00785EEF">
        <w:t xml:space="preserve"> </w:t>
      </w:r>
      <w:r>
        <w:t xml:space="preserve">After sending this, source gNB RRC waits for </w:t>
      </w:r>
      <w:r w:rsidRPr="00836A07">
        <w:rPr>
          <w:i/>
        </w:rPr>
        <w:t>UE Context Release Command</w:t>
      </w:r>
      <w:r>
        <w:t xml:space="preserve"> message from AMF.</w:t>
      </w:r>
    </w:p>
    <w:p w14:paraId="2F8C0D54" w14:textId="77777777" w:rsidR="007B27C2" w:rsidRDefault="007B27C2" w:rsidP="007B27C2">
      <w:pPr>
        <w:pStyle w:val="ListParagraph"/>
        <w:numPr>
          <w:ilvl w:val="0"/>
          <w:numId w:val="51"/>
        </w:numPr>
        <w:spacing w:after="160" w:line="259" w:lineRule="auto"/>
        <w:contextualSpacing/>
      </w:pPr>
      <w:r>
        <w:t xml:space="preserve">Target gNB receives source gNB </w:t>
      </w:r>
      <w:r w:rsidRPr="00F26D4D">
        <w:rPr>
          <w:i/>
        </w:rPr>
        <w:t>Downlink RAN Status Transfer</w:t>
      </w:r>
      <w:r>
        <w:t xml:space="preserve"> for RLC AM DRBs on which </w:t>
      </w:r>
      <w:r w:rsidRPr="00364CC6">
        <w:t>PDCP status preservation</w:t>
      </w:r>
      <w:r>
        <w:t xml:space="preserve"> applies.</w:t>
      </w:r>
    </w:p>
    <w:p w14:paraId="2AE81533" w14:textId="77777777" w:rsidR="007B27C2" w:rsidRDefault="007B27C2" w:rsidP="007B27C2">
      <w:pPr>
        <w:pStyle w:val="ListParagraph"/>
        <w:numPr>
          <w:ilvl w:val="0"/>
          <w:numId w:val="51"/>
        </w:numPr>
        <w:spacing w:after="160" w:line="259" w:lineRule="auto"/>
        <w:contextualSpacing/>
      </w:pPr>
      <w:r>
        <w:t xml:space="preserve">RRC sends RAN Status Transfer Indication to PDCP to provide </w:t>
      </w:r>
      <w:r w:rsidRPr="00364CC6">
        <w:t xml:space="preserve">uplink PDCP-SN and HFN receiver status and the downlink PDCP SN and HFN transmitter status of </w:t>
      </w:r>
      <w:r>
        <w:t xml:space="preserve">RLC AM </w:t>
      </w:r>
      <w:r w:rsidRPr="00364CC6">
        <w:t xml:space="preserve">DRBs </w:t>
      </w:r>
      <w:r>
        <w:t>received from source gNB via AMF.</w:t>
      </w:r>
    </w:p>
    <w:p w14:paraId="24821C85" w14:textId="082F35E6" w:rsidR="007B27C2" w:rsidRDefault="007B27C2" w:rsidP="007B27C2">
      <w:pPr>
        <w:ind w:left="360"/>
      </w:pPr>
      <w:r>
        <w:t xml:space="preserve">Note: If RLC AM DRB is not configured, steps 36 to 40 </w:t>
      </w:r>
      <w:r w:rsidR="00D07A0F">
        <w:t xml:space="preserve">is </w:t>
      </w:r>
      <w:r>
        <w:t>not be performed. In that case, source gNB RRC can receive UE Context Release Command from AMF any time after performing step 32.</w:t>
      </w:r>
    </w:p>
    <w:p w14:paraId="2E8CEFBC" w14:textId="77777777" w:rsidR="007B27C2" w:rsidRDefault="007B27C2" w:rsidP="007B27C2">
      <w:pPr>
        <w:pStyle w:val="ListParagraph"/>
        <w:numPr>
          <w:ilvl w:val="0"/>
          <w:numId w:val="51"/>
        </w:numPr>
        <w:spacing w:after="160" w:line="259" w:lineRule="auto"/>
        <w:contextualSpacing/>
      </w:pPr>
      <w:r>
        <w:t xml:space="preserve">After handover execution at source gNB, UE sends RRCReconfigurationComplete to target gNB DU which target gNB DU sends to target gNB CU F1AP in </w:t>
      </w:r>
      <w:r w:rsidRPr="007A345D">
        <w:rPr>
          <w:i/>
        </w:rPr>
        <w:t>UL RRC Message Transfer</w:t>
      </w:r>
      <w:r>
        <w:t xml:space="preserve"> message.</w:t>
      </w:r>
    </w:p>
    <w:p w14:paraId="6FD5DBD5" w14:textId="77777777" w:rsidR="007B27C2" w:rsidRDefault="007B27C2" w:rsidP="007B27C2">
      <w:pPr>
        <w:pStyle w:val="ListParagraph"/>
        <w:numPr>
          <w:ilvl w:val="0"/>
          <w:numId w:val="51"/>
        </w:numPr>
        <w:spacing w:after="160" w:line="259" w:lineRule="auto"/>
        <w:contextualSpacing/>
      </w:pPr>
      <w:r>
        <w:t xml:space="preserve">gNB CU F1AP sends the received RRCReconfigurationComplete message to PDCP in </w:t>
      </w:r>
      <w:r w:rsidRPr="007A345D">
        <w:rPr>
          <w:i/>
        </w:rPr>
        <w:t>UL RRC Message Transfer</w:t>
      </w:r>
      <w:r>
        <w:t xml:space="preserve"> message for decryption and deciphering. </w:t>
      </w:r>
    </w:p>
    <w:p w14:paraId="7A5F60BA" w14:textId="77777777" w:rsidR="007B27C2" w:rsidRDefault="007B27C2" w:rsidP="007B27C2">
      <w:pPr>
        <w:pStyle w:val="ListParagraph"/>
        <w:numPr>
          <w:ilvl w:val="0"/>
          <w:numId w:val="51"/>
        </w:numPr>
        <w:spacing w:after="160" w:line="259" w:lineRule="auto"/>
        <w:contextualSpacing/>
      </w:pPr>
      <w:r>
        <w:t xml:space="preserve">PDPC decrypt and decipher RRCReconfigurationComplete and sends it to RRC as payload in </w:t>
      </w:r>
      <w:r w:rsidRPr="007A345D">
        <w:rPr>
          <w:i/>
        </w:rPr>
        <w:t>SRB Data Request</w:t>
      </w:r>
      <w:r>
        <w:t xml:space="preserve"> message.</w:t>
      </w:r>
    </w:p>
    <w:p w14:paraId="380EC492" w14:textId="77777777" w:rsidR="007B27C2" w:rsidRDefault="007B27C2" w:rsidP="007B27C2">
      <w:pPr>
        <w:pStyle w:val="ListParagraph"/>
        <w:numPr>
          <w:ilvl w:val="0"/>
          <w:numId w:val="51"/>
        </w:numPr>
        <w:spacing w:after="160" w:line="259" w:lineRule="auto"/>
        <w:contextualSpacing/>
      </w:pPr>
      <w:r>
        <w:t xml:space="preserve">On receiving RRCReconfigurationComplete, RRC sends </w:t>
      </w:r>
      <w:r w:rsidRPr="006A633B">
        <w:rPr>
          <w:i/>
        </w:rPr>
        <w:t>Data Buffer Stop Indication</w:t>
      </w:r>
      <w:r>
        <w:t xml:space="preserve"> to PDCP so that PDCP can process the buffered data and resume the data at target gNB.</w:t>
      </w:r>
    </w:p>
    <w:p w14:paraId="2997D867" w14:textId="77777777" w:rsidR="007B27C2" w:rsidRDefault="007B27C2" w:rsidP="007B27C2">
      <w:pPr>
        <w:pStyle w:val="ListParagraph"/>
        <w:numPr>
          <w:ilvl w:val="0"/>
          <w:numId w:val="51"/>
        </w:numPr>
        <w:spacing w:after="160" w:line="259" w:lineRule="auto"/>
        <w:contextualSpacing/>
      </w:pPr>
      <w:r>
        <w:t xml:space="preserve">Target gNB RRC sends </w:t>
      </w:r>
      <w:r w:rsidRPr="006A633B">
        <w:rPr>
          <w:i/>
        </w:rPr>
        <w:t>Handover Notify</w:t>
      </w:r>
      <w:r>
        <w:t xml:space="preserve"> to AMF to indicate successful completion of handover procedure at target gNB.</w:t>
      </w:r>
    </w:p>
    <w:p w14:paraId="4155A635" w14:textId="77777777" w:rsidR="007B27C2" w:rsidRDefault="007B27C2" w:rsidP="007B27C2">
      <w:pPr>
        <w:pStyle w:val="ListParagraph"/>
        <w:numPr>
          <w:ilvl w:val="0"/>
          <w:numId w:val="51"/>
        </w:numPr>
        <w:spacing w:after="160" w:line="259" w:lineRule="auto"/>
        <w:contextualSpacing/>
      </w:pPr>
      <w:r>
        <w:t xml:space="preserve">After successful handover of UE at target gNB, AMF sends </w:t>
      </w:r>
      <w:r w:rsidRPr="00836A07">
        <w:rPr>
          <w:i/>
        </w:rPr>
        <w:t>UE Context Release Command</w:t>
      </w:r>
      <w:r>
        <w:t xml:space="preserve"> to source gNB which is handled by source gNB RRC.</w:t>
      </w:r>
    </w:p>
    <w:p w14:paraId="0DD62157" w14:textId="77777777" w:rsidR="007B27C2" w:rsidRDefault="007B27C2" w:rsidP="007B27C2">
      <w:pPr>
        <w:pStyle w:val="ListParagraph"/>
        <w:numPr>
          <w:ilvl w:val="0"/>
          <w:numId w:val="51"/>
        </w:numPr>
        <w:spacing w:after="160" w:line="259" w:lineRule="auto"/>
        <w:contextualSpacing/>
      </w:pPr>
      <w:r>
        <w:t>Source gNB initiates local UE release procedure.</w:t>
      </w:r>
    </w:p>
    <w:p w14:paraId="6AC9B12A" w14:textId="77777777" w:rsidR="007B27C2" w:rsidRDefault="007B27C2" w:rsidP="007B27C2">
      <w:pPr>
        <w:pStyle w:val="ListParagraph"/>
        <w:numPr>
          <w:ilvl w:val="0"/>
          <w:numId w:val="51"/>
        </w:numPr>
        <w:spacing w:after="160" w:line="259" w:lineRule="auto"/>
        <w:contextualSpacing/>
      </w:pPr>
      <w:r>
        <w:t xml:space="preserve">After completion of UE release, source gNB RRC sends </w:t>
      </w:r>
      <w:r w:rsidRPr="009D6C0F">
        <w:rPr>
          <w:i/>
        </w:rPr>
        <w:t>UE Context Release Complete</w:t>
      </w:r>
      <w:r>
        <w:t xml:space="preserve"> message to AMF.</w:t>
      </w:r>
    </w:p>
    <w:p w14:paraId="343D1E8E" w14:textId="79B8BFEF" w:rsidR="00EF60E4" w:rsidRDefault="00EF60E4" w:rsidP="00023916">
      <w:pPr>
        <w:pStyle w:val="Heading3"/>
        <w:numPr>
          <w:ilvl w:val="2"/>
          <w:numId w:val="74"/>
        </w:numPr>
      </w:pPr>
      <w:bookmarkStart w:id="481" w:name="_Toc76128418"/>
      <w:bookmarkStart w:id="482" w:name="_Toc87813204"/>
      <w:bookmarkStart w:id="483" w:name="_Toc87813754"/>
      <w:bookmarkStart w:id="484" w:name="_Toc213915948"/>
      <w:r>
        <w:t>Inter-O-</w:t>
      </w:r>
      <w:r w:rsidR="00292DD2">
        <w:t>D</w:t>
      </w:r>
      <w:r>
        <w:t xml:space="preserve">U Handover </w:t>
      </w:r>
      <w:r w:rsidR="00292DD2">
        <w:t>within an O-CU</w:t>
      </w:r>
      <w:bookmarkEnd w:id="481"/>
      <w:bookmarkEnd w:id="482"/>
      <w:bookmarkEnd w:id="483"/>
      <w:bookmarkEnd w:id="484"/>
    </w:p>
    <w:p w14:paraId="21CC6FB7" w14:textId="076F221E" w:rsidR="00096E10" w:rsidRDefault="009F4B93" w:rsidP="00F463EB">
      <w:pPr>
        <w:rPr>
          <w:lang w:val="en-GB"/>
        </w:rPr>
      </w:pPr>
      <w:r>
        <w:rPr>
          <w:lang w:val="en-GB"/>
        </w:rPr>
        <w:t xml:space="preserve">This </w:t>
      </w:r>
      <w:r w:rsidR="00A1683B">
        <w:rPr>
          <w:lang w:val="en-GB"/>
        </w:rPr>
        <w:t xml:space="preserve">procedure is </w:t>
      </w:r>
      <w:r w:rsidR="00505788">
        <w:rPr>
          <w:lang w:val="en-GB"/>
        </w:rPr>
        <w:t>defined</w:t>
      </w:r>
      <w:r w:rsidR="00A1683B">
        <w:rPr>
          <w:lang w:val="en-GB"/>
        </w:rPr>
        <w:t xml:space="preserve"> </w:t>
      </w:r>
      <w:r w:rsidR="00FA23F6">
        <w:rPr>
          <w:lang w:val="en-GB"/>
        </w:rPr>
        <w:t>for the use</w:t>
      </w:r>
      <w:r w:rsidR="0095017D">
        <w:rPr>
          <w:lang w:val="en-GB"/>
        </w:rPr>
        <w:t xml:space="preserve"> </w:t>
      </w:r>
      <w:r w:rsidR="00FA23F6">
        <w:rPr>
          <w:lang w:val="en-GB"/>
        </w:rPr>
        <w:t xml:space="preserve">case when </w:t>
      </w:r>
      <w:r w:rsidR="000F682B">
        <w:rPr>
          <w:lang w:val="en-GB"/>
        </w:rPr>
        <w:t xml:space="preserve">UE moves from </w:t>
      </w:r>
      <w:r w:rsidR="0095017D">
        <w:rPr>
          <w:lang w:val="en-GB"/>
        </w:rPr>
        <w:t>one gNB-DU</w:t>
      </w:r>
      <w:r w:rsidR="005C394A">
        <w:rPr>
          <w:lang w:val="en-GB"/>
        </w:rPr>
        <w:t xml:space="preserve"> to another </w:t>
      </w:r>
      <w:r w:rsidR="00B37F01">
        <w:rPr>
          <w:lang w:val="en-GB"/>
        </w:rPr>
        <w:t>gNB-DU</w:t>
      </w:r>
      <w:r w:rsidR="002458EA">
        <w:rPr>
          <w:lang w:val="en-GB"/>
        </w:rPr>
        <w:t xml:space="preserve"> </w:t>
      </w:r>
      <w:r w:rsidR="005A1959">
        <w:rPr>
          <w:lang w:val="en-GB"/>
        </w:rPr>
        <w:t>within the</w:t>
      </w:r>
      <w:r w:rsidR="002458EA">
        <w:rPr>
          <w:lang w:val="en-GB"/>
        </w:rPr>
        <w:t xml:space="preserve"> same </w:t>
      </w:r>
      <w:r w:rsidR="0085296A">
        <w:rPr>
          <w:lang w:val="en-GB"/>
        </w:rPr>
        <w:t xml:space="preserve">gNB-CU </w:t>
      </w:r>
      <w:r w:rsidR="00B17E3C">
        <w:rPr>
          <w:lang w:val="en-GB"/>
        </w:rPr>
        <w:t>during NR operation.</w:t>
      </w:r>
    </w:p>
    <w:p w14:paraId="09AC2B2E" w14:textId="34C478B1" w:rsidR="00505788" w:rsidRDefault="00505788" w:rsidP="00F463EB">
      <w:pPr>
        <w:rPr>
          <w:lang w:val="en-GB"/>
        </w:rPr>
      </w:pPr>
      <w:r>
        <w:rPr>
          <w:lang w:val="en-GB"/>
        </w:rPr>
        <w:t xml:space="preserve">This message </w:t>
      </w:r>
      <w:r w:rsidR="00541572">
        <w:rPr>
          <w:lang w:val="en-GB"/>
        </w:rPr>
        <w:t>descriptions</w:t>
      </w:r>
      <w:r>
        <w:rPr>
          <w:lang w:val="en-GB"/>
        </w:rPr>
        <w:t xml:space="preserve"> are captured </w:t>
      </w:r>
      <w:r w:rsidR="003E145D">
        <w:rPr>
          <w:lang w:val="en-GB"/>
        </w:rPr>
        <w:t xml:space="preserve">high level </w:t>
      </w:r>
      <w:r>
        <w:rPr>
          <w:lang w:val="en-GB"/>
        </w:rPr>
        <w:t xml:space="preserve">with the intend to </w:t>
      </w:r>
      <w:r w:rsidR="00541572">
        <w:rPr>
          <w:lang w:val="en-GB"/>
        </w:rPr>
        <w:t>specify</w:t>
      </w:r>
      <w:r>
        <w:rPr>
          <w:lang w:val="en-GB"/>
        </w:rPr>
        <w:t xml:space="preserve"> the inter-layer messages interaction on top of 3gpp messages. FAPI messages are not detailed here (Reference </w:t>
      </w:r>
      <w:r w:rsidR="005F0513">
        <w:rPr>
          <w:lang w:val="en-GB"/>
        </w:rPr>
        <w:t>for</w:t>
      </w:r>
      <w:r>
        <w:rPr>
          <w:lang w:val="en-GB"/>
        </w:rPr>
        <w:t xml:space="preserve"> FAPI specification [29], [30]).</w:t>
      </w:r>
    </w:p>
    <w:p w14:paraId="38B7B171" w14:textId="13C3589D" w:rsidR="00096E10" w:rsidRDefault="00096E10" w:rsidP="00F463EB">
      <w:pPr>
        <w:rPr>
          <w:lang w:val="en-GB"/>
        </w:rPr>
      </w:pPr>
      <w:r>
        <w:rPr>
          <w:noProof/>
          <w:lang w:val="en-GB"/>
        </w:rPr>
        <w:lastRenderedPageBreak/>
        <w:drawing>
          <wp:inline distT="0" distB="0" distL="0" distR="0" wp14:anchorId="394743F2" wp14:editId="526BA7FF">
            <wp:extent cx="7875468" cy="41023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895172" cy="4112619"/>
                    </a:xfrm>
                    <a:prstGeom prst="rect">
                      <a:avLst/>
                    </a:prstGeom>
                    <a:noFill/>
                    <a:ln>
                      <a:noFill/>
                    </a:ln>
                  </pic:spPr>
                </pic:pic>
              </a:graphicData>
            </a:graphic>
          </wp:inline>
        </w:drawing>
      </w:r>
    </w:p>
    <w:p w14:paraId="002D73E1" w14:textId="601983A4" w:rsidR="007A084F" w:rsidRDefault="00210773">
      <w:r>
        <w:rPr>
          <w:noProof/>
        </w:rPr>
        <w:drawing>
          <wp:inline distT="0" distB="0" distL="0" distR="0" wp14:anchorId="66658D89" wp14:editId="70FDA522">
            <wp:extent cx="7899722" cy="4206122"/>
            <wp:effectExtent l="0" t="0" r="635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912181" cy="4212756"/>
                    </a:xfrm>
                    <a:prstGeom prst="rect">
                      <a:avLst/>
                    </a:prstGeom>
                    <a:noFill/>
                    <a:ln>
                      <a:noFill/>
                    </a:ln>
                  </pic:spPr>
                </pic:pic>
              </a:graphicData>
            </a:graphic>
          </wp:inline>
        </w:drawing>
      </w:r>
    </w:p>
    <w:p w14:paraId="66FD5EF5" w14:textId="1D41E298" w:rsidR="009E62BD" w:rsidRDefault="000148C7">
      <w:r>
        <w:rPr>
          <w:noProof/>
        </w:rPr>
        <w:lastRenderedPageBreak/>
        <w:drawing>
          <wp:inline distT="0" distB="0" distL="0" distR="0" wp14:anchorId="7C8E9046" wp14:editId="60095048">
            <wp:extent cx="7701045" cy="397437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711958" cy="3980002"/>
                    </a:xfrm>
                    <a:prstGeom prst="rect">
                      <a:avLst/>
                    </a:prstGeom>
                    <a:noFill/>
                    <a:ln>
                      <a:noFill/>
                    </a:ln>
                  </pic:spPr>
                </pic:pic>
              </a:graphicData>
            </a:graphic>
          </wp:inline>
        </w:drawing>
      </w:r>
    </w:p>
    <w:p w14:paraId="47472137" w14:textId="723A74AA" w:rsidR="00057118" w:rsidRPr="00474856" w:rsidRDefault="00057118" w:rsidP="00057118">
      <w:pPr>
        <w:pStyle w:val="Caption"/>
        <w:spacing w:after="100" w:afterAutospacing="1"/>
        <w:jc w:val="center"/>
        <w:rPr>
          <w:lang w:val="en-GB"/>
        </w:rPr>
      </w:pPr>
      <w:r>
        <w:t xml:space="preserve">Figure </w:t>
      </w:r>
      <w:r>
        <w:rPr>
          <w:noProof/>
        </w:rPr>
        <w:fldChar w:fldCharType="begin"/>
      </w:r>
      <w:r>
        <w:rPr>
          <w:noProof/>
        </w:rPr>
        <w:instrText xml:space="preserve"> STYLEREF 1 \s </w:instrText>
      </w:r>
      <w:r>
        <w:rPr>
          <w:noProof/>
        </w:rPr>
        <w:fldChar w:fldCharType="separate"/>
      </w:r>
      <w:r w:rsidR="00A10CAE">
        <w:rPr>
          <w:noProof/>
        </w:rPr>
        <w:t>10</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4</w:t>
      </w:r>
      <w:r>
        <w:rPr>
          <w:noProof/>
        </w:rPr>
        <w:fldChar w:fldCharType="end"/>
      </w:r>
      <w:r>
        <w:t xml:space="preserve"> </w:t>
      </w:r>
      <w:r w:rsidRPr="00B94B97">
        <w:t>Inter NG-RAN NG based handover (C-Plane Handling)</w:t>
      </w:r>
    </w:p>
    <w:p w14:paraId="110E705C" w14:textId="3590C3E8" w:rsidR="008A221C" w:rsidRDefault="008A221C" w:rsidP="00650D83">
      <w:pPr>
        <w:rPr>
          <w:lang w:val="en-GB"/>
        </w:rPr>
      </w:pPr>
      <w:r>
        <w:rPr>
          <w:b/>
          <w:bCs/>
        </w:rPr>
        <w:t>Assumption: UE is RRC connected with gNB and PDU data session is active.</w:t>
      </w:r>
    </w:p>
    <w:p w14:paraId="2D5921A6" w14:textId="329EE151" w:rsidR="003D11F1" w:rsidRDefault="003D11F1" w:rsidP="00F1581A">
      <w:pPr>
        <w:pStyle w:val="ListParagraph"/>
        <w:numPr>
          <w:ilvl w:val="0"/>
          <w:numId w:val="67"/>
        </w:numPr>
        <w:spacing w:after="160" w:line="259" w:lineRule="auto"/>
        <w:contextualSpacing/>
      </w:pPr>
      <w:r>
        <w:t xml:space="preserve">The </w:t>
      </w:r>
      <w:r w:rsidR="007166C3">
        <w:t xml:space="preserve">UE sends </w:t>
      </w:r>
      <w:r w:rsidR="00BE02FC">
        <w:t>Measurement Report</w:t>
      </w:r>
      <w:r w:rsidR="000542CE">
        <w:t xml:space="preserve"> message to the source gNB</w:t>
      </w:r>
      <w:r w:rsidR="001F2A6D">
        <w:t>-DU.</w:t>
      </w:r>
      <w:r w:rsidR="00BE02FC">
        <w:t xml:space="preserve"> gNB-DU receives the UL Information Transfer message and it send the PUSCH message to the MAC/RLC layer.</w:t>
      </w:r>
    </w:p>
    <w:p w14:paraId="6C86DCC0" w14:textId="1D1D9ACD" w:rsidR="00BE02FC" w:rsidRDefault="00BE02FC" w:rsidP="00F1581A">
      <w:pPr>
        <w:pStyle w:val="ListParagraph"/>
        <w:numPr>
          <w:ilvl w:val="0"/>
          <w:numId w:val="67"/>
        </w:numPr>
        <w:spacing w:after="160" w:line="259" w:lineRule="auto"/>
        <w:contextualSpacing/>
      </w:pPr>
      <w:r>
        <w:t>The UL RRC message transfer message is sent by RLC to F1AP over RLC-F1AP interface, later O-DU/F1AP layer sends the UL RRC Message Transfer to F1AP layer at O-CU to convey the UE Measurement Report message.</w:t>
      </w:r>
    </w:p>
    <w:p w14:paraId="73BA2222" w14:textId="11D572FE" w:rsidR="00BE02FC" w:rsidRDefault="00BE02FC" w:rsidP="00F1581A">
      <w:pPr>
        <w:pStyle w:val="ListParagraph"/>
        <w:numPr>
          <w:ilvl w:val="0"/>
          <w:numId w:val="67"/>
        </w:numPr>
        <w:spacing w:after="160" w:line="259" w:lineRule="auto"/>
        <w:contextualSpacing/>
      </w:pPr>
      <w:r>
        <w:t>F1AP later at O-CU sends the UL RRC Message Transfer message to RRC layer via PDCP interface.</w:t>
      </w:r>
    </w:p>
    <w:p w14:paraId="6D7A5E8E" w14:textId="001D37AF" w:rsidR="001F2A6D" w:rsidRDefault="00A40761" w:rsidP="00F1581A">
      <w:pPr>
        <w:pStyle w:val="ListParagraph"/>
        <w:numPr>
          <w:ilvl w:val="0"/>
          <w:numId w:val="67"/>
        </w:numPr>
        <w:spacing w:after="160" w:line="259" w:lineRule="auto"/>
        <w:contextualSpacing/>
      </w:pPr>
      <w:r>
        <w:t xml:space="preserve">The gNB-CU </w:t>
      </w:r>
      <w:r w:rsidR="00EB7F7A">
        <w:t>makes an handover decision to the another cell belonging to</w:t>
      </w:r>
      <w:r w:rsidR="00982E54">
        <w:t xml:space="preserve"> the</w:t>
      </w:r>
      <w:r w:rsidR="00EB7F7A">
        <w:t xml:space="preserve"> </w:t>
      </w:r>
      <w:r w:rsidR="00982E54">
        <w:t>target</w:t>
      </w:r>
      <w:r w:rsidR="00EB7F7A">
        <w:t xml:space="preserve"> gNB-DU</w:t>
      </w:r>
      <w:r w:rsidR="00982E54">
        <w:t>.</w:t>
      </w:r>
    </w:p>
    <w:p w14:paraId="626AB9D9" w14:textId="5A34ACF5" w:rsidR="00467429" w:rsidRDefault="006A65EE" w:rsidP="00F1581A">
      <w:pPr>
        <w:pStyle w:val="ListParagraph"/>
        <w:numPr>
          <w:ilvl w:val="0"/>
          <w:numId w:val="67"/>
        </w:numPr>
        <w:spacing w:after="160" w:line="259" w:lineRule="auto"/>
        <w:contextualSpacing/>
      </w:pPr>
      <w:r>
        <w:t xml:space="preserve">Optionally the gNB-CU may send </w:t>
      </w:r>
      <w:r w:rsidR="006D48A6">
        <w:t xml:space="preserve">an UE CONTEXT MODIFICATION </w:t>
      </w:r>
      <w:r w:rsidR="00F70DFC">
        <w:t xml:space="preserve">REQUEST </w:t>
      </w:r>
      <w:r w:rsidR="00E47B5E">
        <w:t xml:space="preserve">message to the source </w:t>
      </w:r>
      <w:r w:rsidR="00C878C8">
        <w:t>gNB</w:t>
      </w:r>
      <w:r w:rsidR="00D6195D">
        <w:t xml:space="preserve">-DU </w:t>
      </w:r>
      <w:r w:rsidR="00F811D8">
        <w:t>to query the latest configuration</w:t>
      </w:r>
      <w:r w:rsidR="00C02968">
        <w:t>.</w:t>
      </w:r>
      <w:r w:rsidR="00050D74">
        <w:t xml:space="preserve"> </w:t>
      </w:r>
      <w:r w:rsidR="0033273B">
        <w:t>Optionally t</w:t>
      </w:r>
      <w:r w:rsidR="00050D74">
        <w:t xml:space="preserve">he </w:t>
      </w:r>
      <w:r w:rsidR="00BB18CA">
        <w:t xml:space="preserve">source </w:t>
      </w:r>
      <w:r w:rsidR="00050D74">
        <w:t xml:space="preserve">gNB-DU sends the UE </w:t>
      </w:r>
      <w:r w:rsidR="00C314F1">
        <w:t>Rec</w:t>
      </w:r>
      <w:r w:rsidR="00050D74">
        <w:t>onfiguration</w:t>
      </w:r>
      <w:r w:rsidR="00C314F1">
        <w:t xml:space="preserve"> Request to MAC/RLC layer and get the UE </w:t>
      </w:r>
      <w:r w:rsidR="00961641">
        <w:t>R</w:t>
      </w:r>
      <w:r w:rsidR="00C314F1">
        <w:t xml:space="preserve">econfiguration </w:t>
      </w:r>
      <w:r w:rsidR="00961641">
        <w:t>R</w:t>
      </w:r>
      <w:r w:rsidR="00C314F1">
        <w:t>esponse from the</w:t>
      </w:r>
      <w:r w:rsidR="00961641">
        <w:t xml:space="preserve"> respective protocol layers</w:t>
      </w:r>
      <w:r w:rsidR="0033273B">
        <w:t xml:space="preserve"> in case gNB-DU application does not store the latest configuration</w:t>
      </w:r>
      <w:r w:rsidR="00961641">
        <w:t>.</w:t>
      </w:r>
    </w:p>
    <w:p w14:paraId="7FD0C17B" w14:textId="457E4AB0" w:rsidR="00C02968" w:rsidRDefault="00A439D1" w:rsidP="00F1581A">
      <w:pPr>
        <w:pStyle w:val="ListParagraph"/>
        <w:numPr>
          <w:ilvl w:val="0"/>
          <w:numId w:val="67"/>
        </w:numPr>
        <w:spacing w:after="160" w:line="259" w:lineRule="auto"/>
        <w:contextualSpacing/>
      </w:pPr>
      <w:r>
        <w:t xml:space="preserve">The source gNB-DU </w:t>
      </w:r>
      <w:r w:rsidR="0073195A">
        <w:t xml:space="preserve">responds </w:t>
      </w:r>
      <w:r w:rsidR="003A7860">
        <w:t>with an UE CONTEXT MODIFICATION RESPONSE</w:t>
      </w:r>
      <w:r w:rsidR="00A870F1">
        <w:t xml:space="preserve"> message that includes </w:t>
      </w:r>
      <w:r w:rsidR="00EF5E1C">
        <w:t xml:space="preserve">latest full configuration </w:t>
      </w:r>
      <w:r w:rsidR="007E77D4">
        <w:t>information.</w:t>
      </w:r>
    </w:p>
    <w:p w14:paraId="5B32D88C" w14:textId="190429B7" w:rsidR="008700A1" w:rsidRDefault="0013451E" w:rsidP="00F1581A">
      <w:pPr>
        <w:pStyle w:val="ListParagraph"/>
        <w:numPr>
          <w:ilvl w:val="0"/>
          <w:numId w:val="67"/>
        </w:numPr>
        <w:spacing w:after="160" w:line="259" w:lineRule="auto"/>
        <w:contextualSpacing/>
      </w:pPr>
      <w:r>
        <w:t xml:space="preserve">The gNB-CU sends </w:t>
      </w:r>
      <w:r w:rsidR="00C31A0B">
        <w:t xml:space="preserve">an UE CONTEXT SETUP REQUEST </w:t>
      </w:r>
      <w:r w:rsidR="00B845D1">
        <w:t xml:space="preserve">message </w:t>
      </w:r>
      <w:r w:rsidR="00F84CB2">
        <w:t xml:space="preserve">to the target gNB-DU </w:t>
      </w:r>
      <w:r w:rsidR="00450A5A">
        <w:t xml:space="preserve">to create </w:t>
      </w:r>
      <w:r w:rsidR="006D7F9A">
        <w:t xml:space="preserve">an UE context and </w:t>
      </w:r>
      <w:r w:rsidR="006E38BD">
        <w:t xml:space="preserve">setup one or more data </w:t>
      </w:r>
      <w:r w:rsidR="00717C8A">
        <w:t>bearers.</w:t>
      </w:r>
      <w:r w:rsidR="00230420">
        <w:t xml:space="preserve"> The UE CONTEXT SETUP REQUEST message</w:t>
      </w:r>
      <w:r w:rsidR="00497DBB">
        <w:t xml:space="preserve"> includes HandoverPreparationInformation</w:t>
      </w:r>
      <w:r w:rsidR="00E557AF">
        <w:t>.</w:t>
      </w:r>
      <w:r w:rsidR="00C10FC4">
        <w:t xml:space="preserve"> The target gNB-DU sends the UE Crea</w:t>
      </w:r>
      <w:r w:rsidR="00106651">
        <w:t xml:space="preserve">te Request </w:t>
      </w:r>
      <w:r w:rsidR="0048596F">
        <w:t>to the MAC and RLC layer to create the UE context with radio resources</w:t>
      </w:r>
      <w:r w:rsidR="00F437DC">
        <w:t xml:space="preserve"> and receives UE Create Response from the respective protocol layers.</w:t>
      </w:r>
    </w:p>
    <w:p w14:paraId="16BC1D82" w14:textId="31BDDCFB" w:rsidR="00334F04" w:rsidRDefault="004573DC" w:rsidP="00F1581A">
      <w:pPr>
        <w:pStyle w:val="ListParagraph"/>
        <w:numPr>
          <w:ilvl w:val="0"/>
          <w:numId w:val="67"/>
        </w:numPr>
        <w:spacing w:after="160" w:line="259" w:lineRule="auto"/>
        <w:contextualSpacing/>
      </w:pPr>
      <w:r>
        <w:t>The target gNB-DU responds with an UE CONTEXT SETUP RESPONSE message</w:t>
      </w:r>
      <w:r w:rsidR="00730E97">
        <w:t xml:space="preserve"> if the target gNB-DU can admit resources </w:t>
      </w:r>
      <w:r w:rsidR="003F3C38">
        <w:t>for the handover.</w:t>
      </w:r>
    </w:p>
    <w:p w14:paraId="5BD34EB7" w14:textId="276C8434" w:rsidR="00C13537" w:rsidRDefault="00596EEB" w:rsidP="00F1581A">
      <w:pPr>
        <w:pStyle w:val="ListParagraph"/>
        <w:numPr>
          <w:ilvl w:val="0"/>
          <w:numId w:val="67"/>
        </w:numPr>
        <w:spacing w:after="160" w:line="259" w:lineRule="auto"/>
        <w:contextualSpacing/>
      </w:pPr>
      <w:r>
        <w:t xml:space="preserve">The gNB-CU </w:t>
      </w:r>
      <w:r w:rsidR="00444140">
        <w:t>sends an UE CONTEXT MODIFICATION REQUEST message to the source gNB-DU</w:t>
      </w:r>
      <w:r w:rsidR="00B21784">
        <w:t xml:space="preserve">, which includes RRCReconfiguration message </w:t>
      </w:r>
      <w:r w:rsidR="006156E2">
        <w:t xml:space="preserve">towards the UE. The gNB-CU also </w:t>
      </w:r>
      <w:r w:rsidR="001A18EA">
        <w:t>indicate</w:t>
      </w:r>
      <w:r w:rsidR="006156E2">
        <w:t>s</w:t>
      </w:r>
      <w:r w:rsidR="001A18EA">
        <w:t xml:space="preserve"> </w:t>
      </w:r>
      <w:r w:rsidR="006156E2">
        <w:t xml:space="preserve">the source gNB-DU to stop the data transmission </w:t>
      </w:r>
      <w:r w:rsidR="008131BD">
        <w:t>for the UE.</w:t>
      </w:r>
    </w:p>
    <w:p w14:paraId="2EA6AF4C" w14:textId="21774133" w:rsidR="00BB18CA" w:rsidRDefault="00BB18CA" w:rsidP="00F1581A">
      <w:pPr>
        <w:pStyle w:val="ListParagraph"/>
        <w:numPr>
          <w:ilvl w:val="0"/>
          <w:numId w:val="67"/>
        </w:numPr>
        <w:spacing w:after="160" w:line="259" w:lineRule="auto"/>
        <w:contextualSpacing/>
      </w:pPr>
      <w:r>
        <w:t>The source gNB-DU sends the UE Reconfiguration Request to MAC</w:t>
      </w:r>
      <w:r w:rsidR="0070007D">
        <w:t>/Scheduler and R</w:t>
      </w:r>
      <w:r>
        <w:t>LC layer and get the UE Reconfiguration Response from the respective protocol layers.</w:t>
      </w:r>
    </w:p>
    <w:p w14:paraId="5698FA2A" w14:textId="0CA33E97" w:rsidR="00CE6AB5" w:rsidRDefault="00CE6AB5" w:rsidP="00F1581A">
      <w:pPr>
        <w:pStyle w:val="ListParagraph"/>
        <w:numPr>
          <w:ilvl w:val="0"/>
          <w:numId w:val="67"/>
        </w:numPr>
        <w:spacing w:after="160" w:line="259" w:lineRule="auto"/>
        <w:contextualSpacing/>
      </w:pPr>
      <w:r>
        <w:lastRenderedPageBreak/>
        <w:t xml:space="preserve">The source gNB-DU optionally sends </w:t>
      </w:r>
      <w:r w:rsidR="00AC0630">
        <w:t xml:space="preserve">a </w:t>
      </w:r>
      <w:r w:rsidR="00F0767F">
        <w:t xml:space="preserve">Downlink Data Delivery Status frame </w:t>
      </w:r>
      <w:r w:rsidR="00EB5395">
        <w:t xml:space="preserve">to inform the gNB-CU </w:t>
      </w:r>
      <w:r w:rsidR="003B181E">
        <w:t xml:space="preserve">about the </w:t>
      </w:r>
      <w:r w:rsidR="0006032A">
        <w:t xml:space="preserve">downlink data PDUs that </w:t>
      </w:r>
      <w:r w:rsidR="0069457C">
        <w:t>could not be successfully transmitted to the UE.</w:t>
      </w:r>
    </w:p>
    <w:p w14:paraId="6DA4D4EF" w14:textId="4139B434" w:rsidR="0069457C" w:rsidRDefault="00DF4C16" w:rsidP="00F1581A">
      <w:pPr>
        <w:pStyle w:val="ListParagraph"/>
        <w:numPr>
          <w:ilvl w:val="0"/>
          <w:numId w:val="67"/>
        </w:numPr>
        <w:spacing w:after="160" w:line="259" w:lineRule="auto"/>
        <w:contextualSpacing/>
      </w:pPr>
      <w:r>
        <w:t xml:space="preserve">The source gNB-DU forwards </w:t>
      </w:r>
      <w:r w:rsidR="002B3590">
        <w:t xml:space="preserve">the received RRCReconfiguration message </w:t>
      </w:r>
      <w:r w:rsidR="000C610B">
        <w:t>to the UE.</w:t>
      </w:r>
    </w:p>
    <w:p w14:paraId="5DC2F9BE" w14:textId="15581215" w:rsidR="000C610B" w:rsidRDefault="004A10F2" w:rsidP="00F1581A">
      <w:pPr>
        <w:pStyle w:val="ListParagraph"/>
        <w:numPr>
          <w:ilvl w:val="0"/>
          <w:numId w:val="67"/>
        </w:numPr>
        <w:spacing w:after="160" w:line="259" w:lineRule="auto"/>
        <w:contextualSpacing/>
      </w:pPr>
      <w:r>
        <w:t xml:space="preserve">The source gNB-DU responds </w:t>
      </w:r>
      <w:r w:rsidR="00A10224">
        <w:t>to the gNB-CU</w:t>
      </w:r>
      <w:r w:rsidR="00005396">
        <w:t xml:space="preserve"> </w:t>
      </w:r>
      <w:r w:rsidR="0035237C">
        <w:t>with UE CONTEXT MODIFICATION RESPONSE message</w:t>
      </w:r>
      <w:r w:rsidR="00C43018">
        <w:t>.</w:t>
      </w:r>
    </w:p>
    <w:p w14:paraId="6EBA699F" w14:textId="402A1F79" w:rsidR="00C43018" w:rsidRDefault="00CE0E23" w:rsidP="00F1581A">
      <w:pPr>
        <w:pStyle w:val="ListParagraph"/>
        <w:numPr>
          <w:ilvl w:val="0"/>
          <w:numId w:val="67"/>
        </w:numPr>
        <w:spacing w:after="160" w:line="259" w:lineRule="auto"/>
        <w:contextualSpacing/>
      </w:pPr>
      <w:r>
        <w:t>UE triggers Rando</w:t>
      </w:r>
      <w:r w:rsidR="000C4CE2">
        <w:t xml:space="preserve">m </w:t>
      </w:r>
      <w:r w:rsidR="00E221F5">
        <w:t>A</w:t>
      </w:r>
      <w:r w:rsidR="000C4CE2">
        <w:t xml:space="preserve">ccess procedure </w:t>
      </w:r>
      <w:r w:rsidR="006920E0">
        <w:t>at the target gNB-DU</w:t>
      </w:r>
      <w:r w:rsidR="009A73E4">
        <w:t>.</w:t>
      </w:r>
    </w:p>
    <w:p w14:paraId="53724FB5" w14:textId="2B062B04" w:rsidR="009A73E4" w:rsidRDefault="009A73E4" w:rsidP="00F1581A">
      <w:pPr>
        <w:pStyle w:val="ListParagraph"/>
        <w:numPr>
          <w:ilvl w:val="0"/>
          <w:numId w:val="67"/>
        </w:numPr>
        <w:spacing w:after="160" w:line="259" w:lineRule="auto"/>
        <w:contextualSpacing/>
      </w:pPr>
      <w:r>
        <w:t>Optionally the target gNB-DU s</w:t>
      </w:r>
      <w:r w:rsidR="00C703AE">
        <w:t xml:space="preserve">ends </w:t>
      </w:r>
      <w:r w:rsidR="000246B8">
        <w:t xml:space="preserve">Downlink Data Delivery Status frame to the </w:t>
      </w:r>
      <w:r w:rsidR="00225637">
        <w:t>gNB-CU.</w:t>
      </w:r>
    </w:p>
    <w:p w14:paraId="25ED1E1C" w14:textId="062546C2" w:rsidR="00225637" w:rsidRDefault="007F21AE" w:rsidP="00F1581A">
      <w:pPr>
        <w:pStyle w:val="ListParagraph"/>
        <w:numPr>
          <w:ilvl w:val="0"/>
          <w:numId w:val="67"/>
        </w:numPr>
        <w:spacing w:after="160" w:line="259" w:lineRule="auto"/>
        <w:contextualSpacing/>
      </w:pPr>
      <w:r>
        <w:t xml:space="preserve">The gNB-CU sends </w:t>
      </w:r>
      <w:r w:rsidR="007F5741">
        <w:t xml:space="preserve">the target gNB-DU with the PDCP PDUs </w:t>
      </w:r>
      <w:r w:rsidR="00135C9D">
        <w:t>that are not successfully transmitted in the source gNB-DU.</w:t>
      </w:r>
    </w:p>
    <w:p w14:paraId="5F1838BF" w14:textId="79CD200D" w:rsidR="00866F67" w:rsidRDefault="00E0027F" w:rsidP="00F1581A">
      <w:pPr>
        <w:pStyle w:val="ListParagraph"/>
        <w:numPr>
          <w:ilvl w:val="0"/>
          <w:numId w:val="67"/>
        </w:numPr>
        <w:spacing w:after="160" w:line="259" w:lineRule="auto"/>
        <w:contextualSpacing/>
      </w:pPr>
      <w:r>
        <w:t xml:space="preserve">The UE responds </w:t>
      </w:r>
      <w:r w:rsidR="00C676C8">
        <w:t xml:space="preserve">to the target gNB-DU </w:t>
      </w:r>
      <w:r w:rsidR="00B006D8">
        <w:t xml:space="preserve">with </w:t>
      </w:r>
      <w:r w:rsidR="00E83236">
        <w:t>an RRCReconfigurationComplete message</w:t>
      </w:r>
      <w:r w:rsidR="00AB4CA8">
        <w:t>.</w:t>
      </w:r>
    </w:p>
    <w:p w14:paraId="1B740716" w14:textId="1974E8A4" w:rsidR="00AB4CA8" w:rsidRDefault="003C3DAA" w:rsidP="00F1581A">
      <w:pPr>
        <w:pStyle w:val="ListParagraph"/>
        <w:numPr>
          <w:ilvl w:val="0"/>
          <w:numId w:val="67"/>
        </w:numPr>
        <w:spacing w:after="160" w:line="259" w:lineRule="auto"/>
        <w:contextualSpacing/>
      </w:pPr>
      <w:r>
        <w:t xml:space="preserve">The target gNB-DU sends </w:t>
      </w:r>
      <w:r w:rsidR="00766451">
        <w:t>UL RRC M</w:t>
      </w:r>
      <w:r w:rsidR="008C42B8">
        <w:t xml:space="preserve">ESSAGE TRANSFER message </w:t>
      </w:r>
      <w:r w:rsidR="005624A3">
        <w:t xml:space="preserve">to the gNB-CU </w:t>
      </w:r>
      <w:r w:rsidR="00696297">
        <w:t xml:space="preserve">to convey the received </w:t>
      </w:r>
      <w:r w:rsidR="00184D87">
        <w:t>RRCReconfigurationComplete message</w:t>
      </w:r>
      <w:r w:rsidR="00B04BF0">
        <w:t>.</w:t>
      </w:r>
    </w:p>
    <w:p w14:paraId="309B8473" w14:textId="292E1826" w:rsidR="00B04BF0" w:rsidRDefault="00B04BF0" w:rsidP="00F1581A">
      <w:pPr>
        <w:pStyle w:val="ListParagraph"/>
        <w:numPr>
          <w:ilvl w:val="0"/>
          <w:numId w:val="67"/>
        </w:numPr>
        <w:spacing w:after="160" w:line="259" w:lineRule="auto"/>
        <w:contextualSpacing/>
      </w:pPr>
      <w:r>
        <w:t xml:space="preserve">The </w:t>
      </w:r>
      <w:r w:rsidR="00AF16EB">
        <w:t>downlink</w:t>
      </w:r>
      <w:r>
        <w:t xml:space="preserve"> and </w:t>
      </w:r>
      <w:r w:rsidR="00AF16EB">
        <w:t>uplink</w:t>
      </w:r>
      <w:r>
        <w:t xml:space="preserve"> data pack</w:t>
      </w:r>
      <w:r w:rsidR="001C1CF0">
        <w:t xml:space="preserve">ets are </w:t>
      </w:r>
      <w:r w:rsidR="00AF16EB">
        <w:t xml:space="preserve">sent to/from the UE </w:t>
      </w:r>
      <w:r w:rsidR="00C75C3A">
        <w:t>through the target gNB-DU.</w:t>
      </w:r>
    </w:p>
    <w:p w14:paraId="145233C7" w14:textId="686129CB" w:rsidR="00D23B62" w:rsidRDefault="00D23B62" w:rsidP="00F1581A">
      <w:pPr>
        <w:pStyle w:val="ListParagraph"/>
        <w:numPr>
          <w:ilvl w:val="0"/>
          <w:numId w:val="67"/>
        </w:numPr>
        <w:spacing w:after="160" w:line="259" w:lineRule="auto"/>
        <w:contextualSpacing/>
      </w:pPr>
      <w:r>
        <w:t xml:space="preserve">The </w:t>
      </w:r>
      <w:r w:rsidR="00EA5EE4">
        <w:t xml:space="preserve">gNB-CU sends </w:t>
      </w:r>
      <w:r w:rsidR="00FD3E3A">
        <w:t xml:space="preserve">an UE CONTEXT RELEASE COMMAND </w:t>
      </w:r>
      <w:r w:rsidR="00A04EDC">
        <w:t xml:space="preserve">message </w:t>
      </w:r>
      <w:r w:rsidR="006659A2">
        <w:t>to the source gNB-DU.</w:t>
      </w:r>
    </w:p>
    <w:p w14:paraId="5ACBD5F6" w14:textId="728D2F3A" w:rsidR="006659A2" w:rsidRDefault="006659A2" w:rsidP="00F1581A">
      <w:pPr>
        <w:pStyle w:val="ListParagraph"/>
        <w:numPr>
          <w:ilvl w:val="0"/>
          <w:numId w:val="67"/>
        </w:numPr>
        <w:spacing w:after="160" w:line="259" w:lineRule="auto"/>
        <w:contextualSpacing/>
      </w:pPr>
      <w:r>
        <w:t xml:space="preserve">The source gNB-DU sends </w:t>
      </w:r>
      <w:r w:rsidR="004C703A">
        <w:t xml:space="preserve">UE DELETE REQUEST to MAC/RLC layer to </w:t>
      </w:r>
      <w:r w:rsidR="00BF1A3C">
        <w:t>release</w:t>
      </w:r>
      <w:r w:rsidR="004C703A">
        <w:t xml:space="preserve"> the UE context in the respective protocol layer and receives UE DELETE RESPONSE</w:t>
      </w:r>
      <w:r w:rsidR="00BA1F1C">
        <w:t xml:space="preserve"> message.</w:t>
      </w:r>
    </w:p>
    <w:p w14:paraId="625F6DF8" w14:textId="2D59C626" w:rsidR="00BA1F1C" w:rsidRDefault="00C87506" w:rsidP="00F1581A">
      <w:pPr>
        <w:pStyle w:val="ListParagraph"/>
        <w:numPr>
          <w:ilvl w:val="0"/>
          <w:numId w:val="67"/>
        </w:numPr>
        <w:spacing w:after="160" w:line="259" w:lineRule="auto"/>
        <w:contextualSpacing/>
      </w:pPr>
      <w:r>
        <w:t xml:space="preserve">The source gNB-DU responds </w:t>
      </w:r>
      <w:r w:rsidR="00933441">
        <w:t xml:space="preserve">the gNB-CU </w:t>
      </w:r>
      <w:r>
        <w:t xml:space="preserve">with </w:t>
      </w:r>
      <w:r w:rsidR="007545B5">
        <w:t xml:space="preserve">an </w:t>
      </w:r>
      <w:r>
        <w:t xml:space="preserve">UE CONTEXT RELEASE </w:t>
      </w:r>
      <w:r w:rsidR="006767AB">
        <w:t xml:space="preserve">COMPLETE </w:t>
      </w:r>
      <w:r w:rsidR="007545B5">
        <w:t>message.</w:t>
      </w:r>
    </w:p>
    <w:p w14:paraId="46087B83" w14:textId="03FC2013" w:rsidR="00756762" w:rsidRPr="00854446" w:rsidRDefault="00756762" w:rsidP="00650D83"/>
    <w:p w14:paraId="7F69E29E" w14:textId="757EF6E3" w:rsidR="004C1477" w:rsidRPr="007F0415" w:rsidRDefault="00474856" w:rsidP="00023916">
      <w:pPr>
        <w:pStyle w:val="Heading3"/>
        <w:numPr>
          <w:ilvl w:val="1"/>
          <w:numId w:val="74"/>
        </w:numPr>
        <w:spacing w:after="100" w:afterAutospacing="1"/>
        <w:ind w:left="1728" w:hanging="1152"/>
        <w:rPr>
          <w:lang w:val="en-US"/>
        </w:rPr>
      </w:pPr>
      <w:bookmarkStart w:id="485" w:name="_Toc76128419"/>
      <w:bookmarkStart w:id="486" w:name="_Toc87813205"/>
      <w:bookmarkStart w:id="487" w:name="_Toc87813755"/>
      <w:bookmarkStart w:id="488" w:name="_Toc213915949"/>
      <w:r w:rsidRPr="007F0415">
        <w:rPr>
          <w:lang w:val="en-US"/>
        </w:rPr>
        <w:t>O-CU-UP Functional Blocks</w:t>
      </w:r>
      <w:bookmarkEnd w:id="485"/>
      <w:bookmarkEnd w:id="486"/>
      <w:bookmarkEnd w:id="487"/>
      <w:bookmarkEnd w:id="488"/>
    </w:p>
    <w:p w14:paraId="1C27B399" w14:textId="77777777" w:rsidR="00474856" w:rsidRPr="00474856" w:rsidRDefault="00474856" w:rsidP="00BF0E76">
      <w:pPr>
        <w:spacing w:after="100" w:afterAutospacing="1"/>
        <w:rPr>
          <w:lang w:val="en-GB"/>
        </w:rPr>
      </w:pPr>
      <w:r w:rsidRPr="00474856">
        <w:rPr>
          <w:lang w:val="en-GB"/>
        </w:rPr>
        <w:t>O-CU-UP handles the user plane functionality at O-CU.</w:t>
      </w:r>
    </w:p>
    <w:p w14:paraId="3A21B326" w14:textId="050C8FF2" w:rsidR="004C1477" w:rsidRPr="00187D54" w:rsidRDefault="00474856" w:rsidP="00023916">
      <w:pPr>
        <w:pStyle w:val="Heading3"/>
        <w:numPr>
          <w:ilvl w:val="2"/>
          <w:numId w:val="74"/>
        </w:numPr>
      </w:pPr>
      <w:bookmarkStart w:id="489" w:name="_Toc76128420"/>
      <w:bookmarkStart w:id="490" w:name="_Toc87813206"/>
      <w:bookmarkStart w:id="491" w:name="_Toc87813756"/>
      <w:bookmarkStart w:id="492" w:name="_Toc213915950"/>
      <w:r w:rsidRPr="00187D54">
        <w:t>O-CU-UP-OAM</w:t>
      </w:r>
      <w:r w:rsidR="00DD0F12" w:rsidRPr="00187D54">
        <w:t>-Agent</w:t>
      </w:r>
      <w:bookmarkEnd w:id="489"/>
      <w:bookmarkEnd w:id="490"/>
      <w:bookmarkEnd w:id="491"/>
      <w:r w:rsidR="00062017" w:rsidRPr="00187D54">
        <w:t xml:space="preserve"> and data models</w:t>
      </w:r>
      <w:bookmarkEnd w:id="492"/>
    </w:p>
    <w:p w14:paraId="39E285FB" w14:textId="77777777" w:rsidR="00474856" w:rsidRPr="00474856" w:rsidRDefault="00474856" w:rsidP="00BF0E76">
      <w:pPr>
        <w:spacing w:after="100" w:afterAutospacing="1"/>
        <w:rPr>
          <w:lang w:val="en-GB"/>
        </w:rPr>
      </w:pPr>
      <w:r w:rsidRPr="00474856">
        <w:rPr>
          <w:lang w:val="en-GB"/>
        </w:rPr>
        <w:t>O-CU-UP-OAM</w:t>
      </w:r>
      <w:r w:rsidR="00DD0F12">
        <w:rPr>
          <w:lang w:val="en-GB"/>
        </w:rPr>
        <w:t>-Agent</w:t>
      </w:r>
      <w:r w:rsidRPr="00474856">
        <w:rPr>
          <w:lang w:val="en-GB"/>
        </w:rPr>
        <w:t xml:space="preserve"> manages following services of O-CU-UP</w:t>
      </w:r>
      <w:r w:rsidR="00175E51">
        <w:rPr>
          <w:lang w:val="en-GB"/>
        </w:rPr>
        <w:t>:</w:t>
      </w:r>
    </w:p>
    <w:p w14:paraId="423ACB78" w14:textId="77777777" w:rsidR="00474856" w:rsidRPr="00474856" w:rsidRDefault="00474856" w:rsidP="00BF0E76">
      <w:pPr>
        <w:pStyle w:val="ListParagraph"/>
        <w:numPr>
          <w:ilvl w:val="0"/>
          <w:numId w:val="14"/>
        </w:numPr>
        <w:spacing w:after="100" w:afterAutospacing="1"/>
        <w:rPr>
          <w:lang w:val="en-GB"/>
        </w:rPr>
      </w:pPr>
      <w:r w:rsidRPr="00474856">
        <w:rPr>
          <w:lang w:val="en-GB"/>
        </w:rPr>
        <w:t>Configuration and Control Management</w:t>
      </w:r>
    </w:p>
    <w:p w14:paraId="649C99E7" w14:textId="77777777" w:rsidR="00474856" w:rsidRPr="00474856" w:rsidRDefault="00474856" w:rsidP="00BF0E76">
      <w:pPr>
        <w:pStyle w:val="ListParagraph"/>
        <w:numPr>
          <w:ilvl w:val="0"/>
          <w:numId w:val="14"/>
        </w:numPr>
        <w:spacing w:after="100" w:afterAutospacing="1"/>
        <w:rPr>
          <w:lang w:val="en-GB"/>
        </w:rPr>
      </w:pPr>
      <w:r w:rsidRPr="00474856">
        <w:rPr>
          <w:lang w:val="en-GB"/>
        </w:rPr>
        <w:t>Performance Counter Management</w:t>
      </w:r>
    </w:p>
    <w:p w14:paraId="66C90E8E" w14:textId="77777777" w:rsidR="00474856" w:rsidRPr="00474856" w:rsidRDefault="00474856" w:rsidP="00BF0E76">
      <w:pPr>
        <w:pStyle w:val="ListParagraph"/>
        <w:numPr>
          <w:ilvl w:val="0"/>
          <w:numId w:val="14"/>
        </w:numPr>
        <w:spacing w:after="100" w:afterAutospacing="1"/>
        <w:rPr>
          <w:lang w:val="en-GB"/>
        </w:rPr>
      </w:pPr>
      <w:r w:rsidRPr="00474856">
        <w:rPr>
          <w:lang w:val="en-GB"/>
        </w:rPr>
        <w:t>Fault Management</w:t>
      </w:r>
    </w:p>
    <w:p w14:paraId="4A403D0B" w14:textId="77777777" w:rsidR="00474856" w:rsidRPr="00474856" w:rsidRDefault="00474856" w:rsidP="00BF0E76">
      <w:pPr>
        <w:spacing w:after="100" w:afterAutospacing="1"/>
        <w:rPr>
          <w:lang w:val="en-GB"/>
        </w:rPr>
      </w:pPr>
      <w:r w:rsidRPr="00474856">
        <w:rPr>
          <w:lang w:val="en-GB"/>
        </w:rPr>
        <w:t xml:space="preserve">O-CU-UP-OAM receives the configuration for O-CU-UP and configures all the modules of O-CU-UP. It may perform operations like spawning of O-CU-UP modules </w:t>
      </w:r>
      <w:r w:rsidR="00184186">
        <w:rPr>
          <w:lang w:val="en-GB"/>
        </w:rPr>
        <w:t xml:space="preserve">and </w:t>
      </w:r>
      <w:r w:rsidRPr="00474856">
        <w:rPr>
          <w:lang w:val="en-GB"/>
        </w:rPr>
        <w:t>software downloading for O-CU-UP.</w:t>
      </w:r>
    </w:p>
    <w:p w14:paraId="1D72B893" w14:textId="77777777" w:rsidR="00474856" w:rsidRPr="00474856" w:rsidRDefault="00474856" w:rsidP="00BF0E76">
      <w:pPr>
        <w:spacing w:after="100" w:afterAutospacing="1"/>
        <w:rPr>
          <w:lang w:val="en-GB"/>
        </w:rPr>
      </w:pPr>
      <w:r w:rsidRPr="00474856">
        <w:rPr>
          <w:lang w:val="en-GB"/>
        </w:rPr>
        <w:t>O-CU-UP-OAM collects the performance counters of O-CU-UP and reports it to performance management entity present in the network.</w:t>
      </w:r>
    </w:p>
    <w:p w14:paraId="551F9041" w14:textId="2E715BC0" w:rsidR="00474856" w:rsidRDefault="00474856" w:rsidP="00BF0E76">
      <w:pPr>
        <w:spacing w:after="100" w:afterAutospacing="1"/>
        <w:rPr>
          <w:lang w:val="en-GB"/>
        </w:rPr>
      </w:pPr>
      <w:r w:rsidRPr="00474856">
        <w:rPr>
          <w:lang w:val="en-GB"/>
        </w:rPr>
        <w:t>O-CU-UP-OAM manages the faults and alarms raised at O-CU-UP and reports it to fault management entity present in the network.</w:t>
      </w:r>
    </w:p>
    <w:p w14:paraId="4DD9B089" w14:textId="632A13D4" w:rsidR="00C52841" w:rsidRPr="00474856" w:rsidRDefault="00C52841" w:rsidP="00BF0E76">
      <w:pPr>
        <w:spacing w:after="100" w:afterAutospacing="1"/>
        <w:rPr>
          <w:lang w:val="en-GB"/>
        </w:rPr>
      </w:pPr>
      <w:r>
        <w:rPr>
          <w:lang w:val="en-GB"/>
        </w:rPr>
        <w:t xml:space="preserve">For O-CU data models, please refer to O-RAN WG5 data models </w:t>
      </w:r>
      <w:r>
        <w:rPr>
          <w:lang w:val="en-GB"/>
        </w:rPr>
        <w:fldChar w:fldCharType="begin"/>
      </w:r>
      <w:r>
        <w:rPr>
          <w:lang w:val="en-GB"/>
        </w:rPr>
        <w:instrText xml:space="preserve"> REF _Ref109628274 \r \h </w:instrText>
      </w:r>
      <w:r>
        <w:rPr>
          <w:lang w:val="en-GB"/>
        </w:rPr>
      </w:r>
      <w:r>
        <w:rPr>
          <w:lang w:val="en-GB"/>
        </w:rPr>
        <w:fldChar w:fldCharType="separate"/>
      </w:r>
      <w:r w:rsidR="00D62510">
        <w:rPr>
          <w:lang w:val="en-GB"/>
        </w:rPr>
        <w:t>[33]</w:t>
      </w:r>
      <w:r>
        <w:rPr>
          <w:lang w:val="en-GB"/>
        </w:rPr>
        <w:fldChar w:fldCharType="end"/>
      </w:r>
      <w:r>
        <w:rPr>
          <w:lang w:val="en-GB"/>
        </w:rPr>
        <w:t>.</w:t>
      </w:r>
    </w:p>
    <w:p w14:paraId="36EDF7F0" w14:textId="775D652B" w:rsidR="004C1477" w:rsidRDefault="00474856" w:rsidP="00023916">
      <w:pPr>
        <w:pStyle w:val="Heading3"/>
        <w:numPr>
          <w:ilvl w:val="2"/>
          <w:numId w:val="74"/>
        </w:numPr>
      </w:pPr>
      <w:bookmarkStart w:id="493" w:name="_Toc76128421"/>
      <w:bookmarkStart w:id="494" w:name="_Toc87813207"/>
      <w:bookmarkStart w:id="495" w:name="_Toc87813757"/>
      <w:bookmarkStart w:id="496" w:name="_Toc213915951"/>
      <w:r w:rsidRPr="00474856">
        <w:t>eGTPu</w:t>
      </w:r>
      <w:bookmarkEnd w:id="493"/>
      <w:bookmarkEnd w:id="494"/>
      <w:bookmarkEnd w:id="495"/>
      <w:bookmarkEnd w:id="496"/>
    </w:p>
    <w:p w14:paraId="624D825C" w14:textId="6828EC5E" w:rsidR="00474856" w:rsidRDefault="00DD1800" w:rsidP="00BF0E76">
      <w:pPr>
        <w:spacing w:after="100" w:afterAutospacing="1"/>
        <w:rPr>
          <w:lang w:val="en-GB"/>
        </w:rPr>
      </w:pPr>
      <w:r>
        <w:fldChar w:fldCharType="begin"/>
      </w:r>
      <w:r>
        <w:instrText xml:space="preserve"> REF _Ref10640809 \h  \* MERGEFORMAT </w:instrText>
      </w:r>
      <w:r>
        <w:fldChar w:fldCharType="separate"/>
      </w:r>
      <w:r w:rsidR="00D62510" w:rsidRPr="00D000A2">
        <w:t xml:space="preserve">Figure </w:t>
      </w:r>
      <w:r w:rsidR="00D62510">
        <w:rPr>
          <w:noProof/>
        </w:rPr>
        <w:t>10</w:t>
      </w:r>
      <w:r w:rsidR="00D62510">
        <w:rPr>
          <w:noProof/>
        </w:rPr>
        <w:noBreakHyphen/>
        <w:t>5</w:t>
      </w:r>
      <w:r>
        <w:fldChar w:fldCharType="end"/>
      </w:r>
      <w:r w:rsidR="00E03A87">
        <w:rPr>
          <w:lang w:val="en-GB"/>
        </w:rPr>
        <w:t xml:space="preserve"> </w:t>
      </w:r>
      <w:r w:rsidR="00474856" w:rsidRPr="00474856">
        <w:rPr>
          <w:lang w:val="en-GB"/>
        </w:rPr>
        <w:t>shows the detailed view of eGTPu functional block.</w:t>
      </w:r>
    </w:p>
    <w:p w14:paraId="528EEAE6" w14:textId="57083EDC" w:rsidR="00474856" w:rsidRDefault="00FC5D6F" w:rsidP="00BF0E76">
      <w:pPr>
        <w:keepNext/>
        <w:spacing w:after="100" w:afterAutospacing="1"/>
        <w:jc w:val="center"/>
      </w:pPr>
      <w:r>
        <w:rPr>
          <w:noProof/>
        </w:rPr>
        <mc:AlternateContent>
          <mc:Choice Requires="wpc">
            <w:drawing>
              <wp:inline distT="0" distB="0" distL="0" distR="0" wp14:anchorId="7FB204D5" wp14:editId="40C4C00B">
                <wp:extent cx="6118860" cy="1226820"/>
                <wp:effectExtent l="0" t="0" r="0" b="1905"/>
                <wp:docPr id="21" name="Canvas 45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AutoShape 30"/>
                        <wps:cNvSpPr>
                          <a:spLocks noChangeArrowheads="1"/>
                        </wps:cNvSpPr>
                        <wps:spPr bwMode="auto">
                          <a:xfrm>
                            <a:off x="1517615" y="45701"/>
                            <a:ext cx="3084830" cy="1158219"/>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 name="AutoShape 6"/>
                        <wps:cNvSpPr>
                          <a:spLocks noChangeArrowheads="1"/>
                        </wps:cNvSpPr>
                        <wps:spPr bwMode="auto">
                          <a:xfrm>
                            <a:off x="1684017" y="190503"/>
                            <a:ext cx="1797018" cy="365706"/>
                          </a:xfrm>
                          <a:prstGeom prst="roundRect">
                            <a:avLst>
                              <a:gd name="adj" fmla="val 16667"/>
                            </a:avLst>
                          </a:prstGeom>
                          <a:solidFill>
                            <a:srgbClr val="FFFFFF"/>
                          </a:solidFill>
                          <a:ln w="9525">
                            <a:solidFill>
                              <a:srgbClr val="000000"/>
                            </a:solidFill>
                            <a:round/>
                            <a:headEnd/>
                            <a:tailEnd/>
                          </a:ln>
                        </wps:spPr>
                        <wps:txbx>
                          <w:txbxContent>
                            <w:p w14:paraId="31A1AFE8" w14:textId="77777777" w:rsidR="00A349A3" w:rsidRPr="00C50A5D" w:rsidRDefault="00A349A3" w:rsidP="00474856">
                              <w:pPr>
                                <w:pStyle w:val="NormalWeb"/>
                                <w:spacing w:before="0" w:beforeAutospacing="0" w:after="160" w:afterAutospacing="0" w:line="254" w:lineRule="auto"/>
                                <w:jc w:val="center"/>
                              </w:pPr>
                              <w:r>
                                <w:rPr>
                                  <w:rFonts w:ascii="Calibri" w:eastAsia="DengXian" w:hAnsi="Calibri"/>
                                  <w:sz w:val="22"/>
                                  <w:szCs w:val="22"/>
                                </w:rPr>
                                <w:t>Data Application</w:t>
                              </w:r>
                            </w:p>
                          </w:txbxContent>
                        </wps:txbx>
                        <wps:bodyPr rot="0" vert="horz" wrap="square" lIns="91440" tIns="45720" rIns="91440" bIns="45720" anchor="t" anchorCtr="0" upright="1">
                          <a:noAutofit/>
                        </wps:bodyPr>
                      </wps:wsp>
                      <wps:wsp>
                        <wps:cNvPr id="6" name="AutoShape 6"/>
                        <wps:cNvSpPr>
                          <a:spLocks noChangeArrowheads="1"/>
                        </wps:cNvSpPr>
                        <wps:spPr bwMode="auto">
                          <a:xfrm>
                            <a:off x="1694017" y="693411"/>
                            <a:ext cx="515805" cy="411507"/>
                          </a:xfrm>
                          <a:prstGeom prst="roundRect">
                            <a:avLst>
                              <a:gd name="adj" fmla="val 16667"/>
                            </a:avLst>
                          </a:prstGeom>
                          <a:solidFill>
                            <a:srgbClr val="FFFFFF"/>
                          </a:solidFill>
                          <a:ln w="9525">
                            <a:solidFill>
                              <a:srgbClr val="000000"/>
                            </a:solidFill>
                            <a:round/>
                            <a:headEnd/>
                            <a:tailEnd/>
                          </a:ln>
                        </wps:spPr>
                        <wps:txbx>
                          <w:txbxContent>
                            <w:p w14:paraId="70C6E8A9" w14:textId="77777777" w:rsidR="00A349A3" w:rsidRPr="00C50A5D" w:rsidRDefault="00A349A3" w:rsidP="00474856">
                              <w:pPr>
                                <w:pStyle w:val="NormalWeb"/>
                                <w:spacing w:before="0" w:beforeAutospacing="0" w:after="160" w:afterAutospacing="0" w:line="252" w:lineRule="auto"/>
                                <w:jc w:val="center"/>
                              </w:pPr>
                              <w:r w:rsidRPr="00886C08">
                                <w:rPr>
                                  <w:rFonts w:ascii="Calibri" w:eastAsia="DengXian" w:hAnsi="Calibri"/>
                                  <w:sz w:val="22"/>
                                  <w:szCs w:val="22"/>
                                </w:rPr>
                                <w:t>NGU</w:t>
                              </w:r>
                            </w:p>
                          </w:txbxContent>
                        </wps:txbx>
                        <wps:bodyPr rot="0" vert="horz" wrap="square" lIns="91440" tIns="45720" rIns="91440" bIns="45720" anchor="t" anchorCtr="0" upright="1">
                          <a:noAutofit/>
                        </wps:bodyPr>
                      </wps:wsp>
                      <wps:wsp>
                        <wps:cNvPr id="9" name="AutoShape 6"/>
                        <wps:cNvSpPr>
                          <a:spLocks noChangeArrowheads="1"/>
                        </wps:cNvSpPr>
                        <wps:spPr bwMode="auto">
                          <a:xfrm>
                            <a:off x="3637436" y="200203"/>
                            <a:ext cx="867909" cy="895115"/>
                          </a:xfrm>
                          <a:prstGeom prst="roundRect">
                            <a:avLst>
                              <a:gd name="adj" fmla="val 16667"/>
                            </a:avLst>
                          </a:prstGeom>
                          <a:solidFill>
                            <a:srgbClr val="FFFFFF"/>
                          </a:solidFill>
                          <a:ln w="9525">
                            <a:solidFill>
                              <a:srgbClr val="000000"/>
                            </a:solidFill>
                            <a:round/>
                            <a:headEnd/>
                            <a:tailEnd/>
                          </a:ln>
                        </wps:spPr>
                        <wps:txbx>
                          <w:txbxContent>
                            <w:p w14:paraId="22F06FB2" w14:textId="77777777" w:rsidR="00A349A3" w:rsidRPr="00C50A5D" w:rsidRDefault="00A349A3" w:rsidP="00474856">
                              <w:pPr>
                                <w:pStyle w:val="NormalWeb"/>
                                <w:spacing w:before="0" w:beforeAutospacing="0" w:after="160" w:afterAutospacing="0" w:line="252" w:lineRule="auto"/>
                                <w:jc w:val="center"/>
                              </w:pPr>
                              <w:r>
                                <w:rPr>
                                  <w:rFonts w:ascii="Calibri" w:eastAsia="DengXian" w:hAnsi="Calibri"/>
                                  <w:sz w:val="22"/>
                                  <w:szCs w:val="22"/>
                                </w:rPr>
                                <w:t>eGTPu encaps &amp; decaps</w:t>
                              </w:r>
                            </w:p>
                          </w:txbxContent>
                        </wps:txbx>
                        <wps:bodyPr rot="0" vert="horz" wrap="square" lIns="91440" tIns="45720" rIns="91440" bIns="45720" anchor="t" anchorCtr="0" upright="1">
                          <a:noAutofit/>
                        </wps:bodyPr>
                      </wps:wsp>
                      <wps:wsp>
                        <wps:cNvPr id="11" name="AutoShape 6"/>
                        <wps:cNvSpPr>
                          <a:spLocks noChangeArrowheads="1"/>
                        </wps:cNvSpPr>
                        <wps:spPr bwMode="auto">
                          <a:xfrm>
                            <a:off x="2330723" y="682911"/>
                            <a:ext cx="515605" cy="412407"/>
                          </a:xfrm>
                          <a:prstGeom prst="roundRect">
                            <a:avLst>
                              <a:gd name="adj" fmla="val 16667"/>
                            </a:avLst>
                          </a:prstGeom>
                          <a:solidFill>
                            <a:srgbClr val="FFFFFF"/>
                          </a:solidFill>
                          <a:ln w="9525">
                            <a:solidFill>
                              <a:srgbClr val="000000"/>
                            </a:solidFill>
                            <a:round/>
                            <a:headEnd/>
                            <a:tailEnd/>
                          </a:ln>
                        </wps:spPr>
                        <wps:txbx>
                          <w:txbxContent>
                            <w:p w14:paraId="1770632B" w14:textId="77777777" w:rsidR="00A349A3" w:rsidRDefault="00A349A3" w:rsidP="00474856">
                              <w:pPr>
                                <w:pStyle w:val="NormalWeb"/>
                                <w:spacing w:before="0" w:beforeAutospacing="0" w:after="160" w:afterAutospacing="0" w:line="252" w:lineRule="auto"/>
                                <w:jc w:val="center"/>
                              </w:pPr>
                              <w:r w:rsidRPr="00886C08">
                                <w:rPr>
                                  <w:rFonts w:ascii="Calibri" w:eastAsia="DengXian" w:hAnsi="Calibri"/>
                                  <w:sz w:val="22"/>
                                  <w:szCs w:val="22"/>
                                </w:rPr>
                                <w:t>XnU</w:t>
                              </w:r>
                            </w:p>
                          </w:txbxContent>
                        </wps:txbx>
                        <wps:bodyPr rot="0" vert="horz" wrap="square" lIns="91440" tIns="45720" rIns="91440" bIns="45720" anchor="t" anchorCtr="0" upright="1">
                          <a:noAutofit/>
                        </wps:bodyPr>
                      </wps:wsp>
                      <wps:wsp>
                        <wps:cNvPr id="13" name="AutoShape 6"/>
                        <wps:cNvSpPr>
                          <a:spLocks noChangeArrowheads="1"/>
                        </wps:cNvSpPr>
                        <wps:spPr bwMode="auto">
                          <a:xfrm>
                            <a:off x="2953629" y="691211"/>
                            <a:ext cx="515705" cy="404107"/>
                          </a:xfrm>
                          <a:prstGeom prst="roundRect">
                            <a:avLst>
                              <a:gd name="adj" fmla="val 16667"/>
                            </a:avLst>
                          </a:prstGeom>
                          <a:solidFill>
                            <a:srgbClr val="FFFFFF"/>
                          </a:solidFill>
                          <a:ln w="9525">
                            <a:solidFill>
                              <a:srgbClr val="000000"/>
                            </a:solidFill>
                            <a:round/>
                            <a:headEnd/>
                            <a:tailEnd/>
                          </a:ln>
                        </wps:spPr>
                        <wps:txbx>
                          <w:txbxContent>
                            <w:p w14:paraId="07BAA708" w14:textId="77777777" w:rsidR="00A349A3" w:rsidRPr="00C50A5D" w:rsidRDefault="00A349A3" w:rsidP="00474856">
                              <w:pPr>
                                <w:pStyle w:val="NormalWeb"/>
                                <w:spacing w:before="0" w:beforeAutospacing="0" w:after="160" w:afterAutospacing="0" w:line="252" w:lineRule="auto"/>
                                <w:jc w:val="center"/>
                              </w:pPr>
                              <w:r w:rsidRPr="00886C08">
                                <w:rPr>
                                  <w:rFonts w:ascii="Calibri" w:eastAsia="DengXian" w:hAnsi="Calibri"/>
                                  <w:sz w:val="22"/>
                                  <w:szCs w:val="22"/>
                                </w:rPr>
                                <w:t>F1U</w:t>
                              </w:r>
                            </w:p>
                          </w:txbxContent>
                        </wps:txbx>
                        <wps:bodyPr rot="0" vert="horz" wrap="square" lIns="91440" tIns="45720" rIns="91440" bIns="45720" anchor="t" anchorCtr="0" upright="1">
                          <a:noAutofit/>
                        </wps:bodyPr>
                      </wps:wsp>
                    </wpc:wpc>
                  </a:graphicData>
                </a:graphic>
              </wp:inline>
            </w:drawing>
          </mc:Choice>
          <mc:Fallback>
            <w:pict>
              <v:group w14:anchorId="7FB204D5" id="Canvas 452" o:spid="_x0000_s1209" editas="canvas" style="width:481.8pt;height:96.6pt;mso-position-horizontal-relative:char;mso-position-vertical-relative:line" coordsize="61188,12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">
                <v:shape id="_x0000_s1210" type="#_x0000_t75" style="position:absolute;width:61188;height:12268;visibility:visible;mso-wrap-style:square">
                  <v:fill o:detectmouseclick="t"/>
                  <v:path o:connecttype="none"/>
                </v:shape>
                <v:roundrect id="AutoShape 30" o:spid="_x0000_s1211" style="position:absolute;left:15176;top:457;width:30848;height:1158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"/>
                <v:roundrect id="AutoShape 6" o:spid="_x0000_s1212" style="position:absolute;left:16840;top:1905;width:17970;height:36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">
                  <v:textbox>
                    <w:txbxContent>
                      <w:p w14:paraId="31A1AFE8" w14:textId="77777777" w:rsidR="00A349A3" w:rsidRPr="00C50A5D" w:rsidRDefault="00A349A3" w:rsidP="00474856">
                        <w:pPr>
                          <w:pStyle w:val="NormalWeb"/>
                          <w:spacing w:before="0" w:beforeAutospacing="0" w:after="160" w:afterAutospacing="0" w:line="254" w:lineRule="auto"/>
                          <w:jc w:val="center"/>
                        </w:pPr>
                        <w:r>
                          <w:rPr>
                            <w:rFonts w:ascii="Calibri" w:eastAsia="DengXian" w:hAnsi="Calibri"/>
                            <w:sz w:val="22"/>
                            <w:szCs w:val="22"/>
                          </w:rPr>
                          <w:t>Data Application</w:t>
                        </w:r>
                      </w:p>
                    </w:txbxContent>
                  </v:textbox>
                </v:roundrect>
                <v:roundrect id="AutoShape 6" o:spid="_x0000_s1213" style="position:absolute;left:16940;top:6934;width:5158;height:411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">
                  <v:textbox>
                    <w:txbxContent>
                      <w:p w14:paraId="70C6E8A9" w14:textId="77777777" w:rsidR="00A349A3" w:rsidRPr="00C50A5D" w:rsidRDefault="00A349A3" w:rsidP="00474856">
                        <w:pPr>
                          <w:pStyle w:val="NormalWeb"/>
                          <w:spacing w:before="0" w:beforeAutospacing="0" w:after="160" w:afterAutospacing="0" w:line="252" w:lineRule="auto"/>
                          <w:jc w:val="center"/>
                        </w:pPr>
                        <w:r w:rsidRPr="00886C08">
                          <w:rPr>
                            <w:rFonts w:ascii="Calibri" w:eastAsia="DengXian" w:hAnsi="Calibri"/>
                            <w:sz w:val="22"/>
                            <w:szCs w:val="22"/>
                          </w:rPr>
                          <w:t>NGU</w:t>
                        </w:r>
                      </w:p>
                    </w:txbxContent>
                  </v:textbox>
                </v:roundrect>
                <v:roundrect id="AutoShape 6" o:spid="_x0000_s1214" style="position:absolute;left:36374;top:2002;width:8679;height:895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">
                  <v:textbox>
                    <w:txbxContent>
                      <w:p w14:paraId="22F06FB2" w14:textId="77777777" w:rsidR="00A349A3" w:rsidRPr="00C50A5D" w:rsidRDefault="00A349A3" w:rsidP="00474856">
                        <w:pPr>
                          <w:pStyle w:val="NormalWeb"/>
                          <w:spacing w:before="0" w:beforeAutospacing="0" w:after="160" w:afterAutospacing="0" w:line="252" w:lineRule="auto"/>
                          <w:jc w:val="center"/>
                        </w:pPr>
                        <w:r>
                          <w:rPr>
                            <w:rFonts w:ascii="Calibri" w:eastAsia="DengXian" w:hAnsi="Calibri"/>
                            <w:sz w:val="22"/>
                            <w:szCs w:val="22"/>
                          </w:rPr>
                          <w:t>eGTPu encaps &amp; decaps</w:t>
                        </w:r>
                      </w:p>
                    </w:txbxContent>
                  </v:textbox>
                </v:roundrect>
                <v:roundrect id="AutoShape 6" o:spid="_x0000_s1215" style="position:absolute;left:23307;top:6829;width:5156;height:41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">
                  <v:textbox>
                    <w:txbxContent>
                      <w:p w14:paraId="1770632B" w14:textId="77777777" w:rsidR="00A349A3" w:rsidRDefault="00A349A3" w:rsidP="00474856">
                        <w:pPr>
                          <w:pStyle w:val="NormalWeb"/>
                          <w:spacing w:before="0" w:beforeAutospacing="0" w:after="160" w:afterAutospacing="0" w:line="252" w:lineRule="auto"/>
                          <w:jc w:val="center"/>
                        </w:pPr>
                        <w:r w:rsidRPr="00886C08">
                          <w:rPr>
                            <w:rFonts w:ascii="Calibri" w:eastAsia="DengXian" w:hAnsi="Calibri"/>
                            <w:sz w:val="22"/>
                            <w:szCs w:val="22"/>
                          </w:rPr>
                          <w:t>XnU</w:t>
                        </w:r>
                      </w:p>
                    </w:txbxContent>
                  </v:textbox>
                </v:roundrect>
                <v:roundrect id="AutoShape 6" o:spid="_x0000_s1216" style="position:absolute;left:29536;top:6912;width:5157;height:4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">
                  <v:textbox>
                    <w:txbxContent>
                      <w:p w14:paraId="07BAA708" w14:textId="77777777" w:rsidR="00A349A3" w:rsidRPr="00C50A5D" w:rsidRDefault="00A349A3" w:rsidP="00474856">
                        <w:pPr>
                          <w:pStyle w:val="NormalWeb"/>
                          <w:spacing w:before="0" w:beforeAutospacing="0" w:after="160" w:afterAutospacing="0" w:line="252" w:lineRule="auto"/>
                          <w:jc w:val="center"/>
                        </w:pPr>
                        <w:r w:rsidRPr="00886C08">
                          <w:rPr>
                            <w:rFonts w:ascii="Calibri" w:eastAsia="DengXian" w:hAnsi="Calibri"/>
                            <w:sz w:val="22"/>
                            <w:szCs w:val="22"/>
                          </w:rPr>
                          <w:t>F1U</w:t>
                        </w:r>
                      </w:p>
                    </w:txbxContent>
                  </v:textbox>
                </v:roundrect>
                <w10:anchorlock/>
              </v:group>
            </w:pict>
          </mc:Fallback>
        </mc:AlternateContent>
      </w:r>
    </w:p>
    <w:p w14:paraId="4FD64D79" w14:textId="2DE265EF" w:rsidR="00474856" w:rsidRPr="00474856" w:rsidRDefault="00474856" w:rsidP="00BF0E76">
      <w:pPr>
        <w:pStyle w:val="Caption"/>
        <w:spacing w:after="100" w:afterAutospacing="1"/>
        <w:jc w:val="center"/>
        <w:rPr>
          <w:lang w:val="en-GB"/>
        </w:rPr>
      </w:pPr>
      <w:bookmarkStart w:id="497" w:name="_Ref10640809"/>
      <w:r w:rsidRPr="00D000A2">
        <w:t xml:space="preserve">Figure </w:t>
      </w:r>
      <w:r w:rsidR="007576A1">
        <w:rPr>
          <w:noProof/>
        </w:rPr>
        <w:fldChar w:fldCharType="begin"/>
      </w:r>
      <w:r w:rsidR="0020311A">
        <w:rPr>
          <w:noProof/>
        </w:rPr>
        <w:instrText xml:space="preserve"> STYLEREF 1 \s </w:instrText>
      </w:r>
      <w:r w:rsidR="007576A1">
        <w:rPr>
          <w:noProof/>
        </w:rPr>
        <w:fldChar w:fldCharType="separate"/>
      </w:r>
      <w:r w:rsidR="00A10CAE">
        <w:rPr>
          <w:noProof/>
        </w:rPr>
        <w:t>10</w:t>
      </w:r>
      <w:r w:rsidR="007576A1">
        <w:rPr>
          <w:noProof/>
        </w:rPr>
        <w:fldChar w:fldCharType="end"/>
      </w:r>
      <w:r w:rsidR="00D94CF7">
        <w:noBreakHyphen/>
      </w:r>
      <w:r w:rsidR="007576A1">
        <w:rPr>
          <w:noProof/>
        </w:rPr>
        <w:fldChar w:fldCharType="begin"/>
      </w:r>
      <w:r w:rsidR="0020311A">
        <w:rPr>
          <w:noProof/>
        </w:rPr>
        <w:instrText xml:space="preserve"> SEQ Figure \* ARABIC \s 1 </w:instrText>
      </w:r>
      <w:r w:rsidR="007576A1">
        <w:rPr>
          <w:noProof/>
        </w:rPr>
        <w:fldChar w:fldCharType="separate"/>
      </w:r>
      <w:r w:rsidR="00A10CAE">
        <w:rPr>
          <w:noProof/>
        </w:rPr>
        <w:t>5</w:t>
      </w:r>
      <w:r w:rsidR="007576A1">
        <w:rPr>
          <w:noProof/>
        </w:rPr>
        <w:fldChar w:fldCharType="end"/>
      </w:r>
      <w:bookmarkEnd w:id="497"/>
      <w:r>
        <w:t xml:space="preserve"> </w:t>
      </w:r>
      <w:r w:rsidRPr="00474856">
        <w:t>eGTPu Functional Blocks</w:t>
      </w:r>
    </w:p>
    <w:p w14:paraId="6B670594" w14:textId="23648028" w:rsidR="00474856" w:rsidRPr="00474856" w:rsidRDefault="00474856" w:rsidP="00BF0E76">
      <w:pPr>
        <w:spacing w:after="100" w:afterAutospacing="1"/>
        <w:rPr>
          <w:lang w:val="en-GB"/>
        </w:rPr>
      </w:pPr>
      <w:r w:rsidRPr="00474856">
        <w:rPr>
          <w:b/>
          <w:lang w:val="en-GB"/>
        </w:rPr>
        <w:t xml:space="preserve">eGTPu encaps </w:t>
      </w:r>
      <w:r w:rsidR="00910BAC">
        <w:rPr>
          <w:b/>
          <w:lang w:val="en-GB"/>
        </w:rPr>
        <w:t>and</w:t>
      </w:r>
      <w:r w:rsidRPr="00474856">
        <w:rPr>
          <w:b/>
          <w:lang w:val="en-GB"/>
        </w:rPr>
        <w:t xml:space="preserve"> decaps</w:t>
      </w:r>
      <w:r w:rsidRPr="00474856">
        <w:rPr>
          <w:lang w:val="en-GB"/>
        </w:rPr>
        <w:t>:</w:t>
      </w:r>
      <w:r w:rsidR="00703A3B">
        <w:rPr>
          <w:lang w:val="en-GB"/>
        </w:rPr>
        <w:t xml:space="preserve"> </w:t>
      </w:r>
      <w:r w:rsidR="00184186">
        <w:rPr>
          <w:lang w:val="en-GB"/>
        </w:rPr>
        <w:t>I</w:t>
      </w:r>
      <w:r w:rsidRPr="00474856">
        <w:rPr>
          <w:lang w:val="en-GB"/>
        </w:rPr>
        <w:t xml:space="preserve">t handles the eGTPu protocol stack. It performs eGTPu encapsulation and decapsulation as described in 3GPP TS 29.281 </w:t>
      </w:r>
      <w:r w:rsidR="007576A1">
        <w:rPr>
          <w:lang w:val="en-GB"/>
        </w:rPr>
        <w:fldChar w:fldCharType="begin"/>
      </w:r>
      <w:r w:rsidR="00C57630">
        <w:rPr>
          <w:lang w:val="en-GB"/>
        </w:rPr>
        <w:instrText xml:space="preserve"> REF _Ref13474996 \r \h </w:instrText>
      </w:r>
      <w:r w:rsidR="007576A1">
        <w:rPr>
          <w:lang w:val="en-GB"/>
        </w:rPr>
      </w:r>
      <w:r w:rsidR="007576A1">
        <w:rPr>
          <w:lang w:val="en-GB"/>
        </w:rPr>
        <w:fldChar w:fldCharType="separate"/>
      </w:r>
      <w:r w:rsidR="00D62510">
        <w:rPr>
          <w:lang w:val="en-GB"/>
        </w:rPr>
        <w:t>[2]</w:t>
      </w:r>
      <w:r w:rsidR="007576A1">
        <w:rPr>
          <w:lang w:val="en-GB"/>
        </w:rPr>
        <w:fldChar w:fldCharType="end"/>
      </w:r>
      <w:r w:rsidR="00C57630">
        <w:rPr>
          <w:rFonts w:eastAsiaTheme="minorEastAsia" w:hint="eastAsia"/>
          <w:lang w:val="en-GB" w:eastAsia="zh-CN"/>
        </w:rPr>
        <w:t xml:space="preserve"> </w:t>
      </w:r>
      <w:r w:rsidRPr="00474856">
        <w:rPr>
          <w:lang w:val="en-GB"/>
        </w:rPr>
        <w:t xml:space="preserve">and </w:t>
      </w:r>
      <w:r w:rsidR="00184186">
        <w:rPr>
          <w:lang w:val="en-GB"/>
        </w:rPr>
        <w:t xml:space="preserve">TS </w:t>
      </w:r>
      <w:r w:rsidRPr="00474856">
        <w:rPr>
          <w:lang w:val="en-GB"/>
        </w:rPr>
        <w:t>38.425</w:t>
      </w:r>
      <w:r w:rsidR="00A65EB6">
        <w:rPr>
          <w:rFonts w:eastAsiaTheme="minorEastAsia" w:hint="eastAsia"/>
          <w:lang w:val="en-GB" w:eastAsia="zh-CN"/>
        </w:rPr>
        <w:t xml:space="preserve"> </w:t>
      </w:r>
      <w:r w:rsidR="007576A1">
        <w:rPr>
          <w:rFonts w:eastAsiaTheme="minorEastAsia"/>
          <w:lang w:val="en-GB" w:eastAsia="zh-CN"/>
        </w:rPr>
        <w:fldChar w:fldCharType="begin"/>
      </w:r>
      <w:r w:rsidR="00A65EB6">
        <w:rPr>
          <w:rFonts w:eastAsiaTheme="minorEastAsia"/>
          <w:lang w:val="en-GB" w:eastAsia="zh-CN"/>
        </w:rPr>
        <w:instrText xml:space="preserve"> </w:instrText>
      </w:r>
      <w:r w:rsidR="00A65EB6">
        <w:rPr>
          <w:rFonts w:eastAsiaTheme="minorEastAsia" w:hint="eastAsia"/>
          <w:lang w:val="en-GB" w:eastAsia="zh-CN"/>
        </w:rPr>
        <w:instrText>REF _Ref13474596 \r \h</w:instrText>
      </w:r>
      <w:r w:rsidR="00A65EB6">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[15]</w:t>
      </w:r>
      <w:r w:rsidR="007576A1">
        <w:rPr>
          <w:rFonts w:eastAsiaTheme="minorEastAsia"/>
          <w:lang w:val="en-GB" w:eastAsia="zh-CN"/>
        </w:rPr>
        <w:fldChar w:fldCharType="end"/>
      </w:r>
      <w:r w:rsidRPr="00474856">
        <w:rPr>
          <w:lang w:val="en-GB"/>
        </w:rPr>
        <w:t>.</w:t>
      </w:r>
    </w:p>
    <w:p w14:paraId="6A4DEACF" w14:textId="6B1912CA" w:rsidR="00474856" w:rsidRPr="00474856" w:rsidRDefault="00474856" w:rsidP="00BF0E76">
      <w:pPr>
        <w:spacing w:after="100" w:afterAutospacing="1"/>
        <w:rPr>
          <w:lang w:val="en-GB"/>
        </w:rPr>
      </w:pPr>
      <w:r w:rsidRPr="00474856">
        <w:rPr>
          <w:b/>
          <w:lang w:val="en-GB"/>
        </w:rPr>
        <w:lastRenderedPageBreak/>
        <w:t>Data Application</w:t>
      </w:r>
      <w:r w:rsidRPr="00474856">
        <w:rPr>
          <w:lang w:val="en-GB"/>
        </w:rPr>
        <w:t xml:space="preserve">: This function receives the data packet from UPF, peer </w:t>
      </w:r>
      <w:r w:rsidR="00637FF5">
        <w:rPr>
          <w:lang w:val="en-GB"/>
        </w:rPr>
        <w:t>O-CU</w:t>
      </w:r>
      <w:r w:rsidRPr="00474856">
        <w:rPr>
          <w:lang w:val="en-GB"/>
        </w:rPr>
        <w:t xml:space="preserve"> and O-DU over eGTPu interface. It calls eGTPu encaps </w:t>
      </w:r>
      <w:r w:rsidR="00910BAC">
        <w:rPr>
          <w:lang w:val="en-GB"/>
        </w:rPr>
        <w:t>and</w:t>
      </w:r>
      <w:r w:rsidRPr="00474856">
        <w:rPr>
          <w:lang w:val="en-GB"/>
        </w:rPr>
        <w:t xml:space="preserve"> decaps to remove the eGTPu header. It identifies the corresponding UE and DRB Id based on mapping of TEID and IP address maintained at eGTPu. It then forwards the data packet to SDAP, which maps the PDU Session to appropriate DRB and passes data to NR PDCP along with information of UE and DRB Id. While sending packet to NR PDCP, it also indicates from which interface this packet has been received</w:t>
      </w:r>
      <w:r w:rsidR="00175E51">
        <w:rPr>
          <w:lang w:val="en-GB"/>
        </w:rPr>
        <w:t>,</w:t>
      </w:r>
      <w:r w:rsidRPr="00474856">
        <w:rPr>
          <w:lang w:val="en-GB"/>
        </w:rPr>
        <w:t xml:space="preserve"> i.e.</w:t>
      </w:r>
      <w:r w:rsidR="00175E51">
        <w:rPr>
          <w:lang w:val="en-GB"/>
        </w:rPr>
        <w:t>,</w:t>
      </w:r>
      <w:r w:rsidRPr="00474856">
        <w:rPr>
          <w:lang w:val="en-GB"/>
        </w:rPr>
        <w:t xml:space="preserve"> from UPF or from peer </w:t>
      </w:r>
      <w:r w:rsidR="00637FF5">
        <w:rPr>
          <w:lang w:val="en-GB"/>
        </w:rPr>
        <w:t>O-CU</w:t>
      </w:r>
      <w:r w:rsidRPr="00474856">
        <w:rPr>
          <w:lang w:val="en-GB"/>
        </w:rPr>
        <w:t xml:space="preserve"> or from O-DU.</w:t>
      </w:r>
    </w:p>
    <w:p w14:paraId="4A3604B4" w14:textId="3BF2C35F" w:rsidR="00474856" w:rsidRPr="00474856" w:rsidRDefault="00474856" w:rsidP="00BF0E76">
      <w:pPr>
        <w:spacing w:after="100" w:afterAutospacing="1"/>
        <w:rPr>
          <w:lang w:val="en-GB"/>
        </w:rPr>
      </w:pPr>
      <w:r w:rsidRPr="00474856">
        <w:rPr>
          <w:lang w:val="en-GB"/>
        </w:rPr>
        <w:t xml:space="preserve">Data Application also processes the data packets received from SDAP. On receiving data packet, it adds the eGTPu header by calling eGTPu encaps </w:t>
      </w:r>
      <w:r w:rsidR="00910BAC">
        <w:rPr>
          <w:lang w:val="en-GB"/>
        </w:rPr>
        <w:t>and</w:t>
      </w:r>
      <w:r w:rsidRPr="00474856">
        <w:rPr>
          <w:lang w:val="en-GB"/>
        </w:rPr>
        <w:t xml:space="preserve"> decaps. On the basis of destination, UE and DRB Id received from NR PDCP, packet relay fetches the TEID and IP address from the mapping maintained at eGTPu and sends the data packet to the destination provided by NR PDCP.</w:t>
      </w:r>
    </w:p>
    <w:p w14:paraId="155F50C0" w14:textId="77777777" w:rsidR="00474856" w:rsidRPr="00474856" w:rsidRDefault="00474856" w:rsidP="00BF0E76">
      <w:pPr>
        <w:spacing w:after="100" w:afterAutospacing="1"/>
        <w:rPr>
          <w:lang w:val="en-GB"/>
        </w:rPr>
      </w:pPr>
      <w:r w:rsidRPr="00474856">
        <w:rPr>
          <w:b/>
          <w:lang w:val="en-GB"/>
        </w:rPr>
        <w:t>NGU</w:t>
      </w:r>
      <w:r w:rsidRPr="00474856">
        <w:rPr>
          <w:lang w:val="en-GB"/>
        </w:rPr>
        <w:t xml:space="preserve">: </w:t>
      </w:r>
      <w:r w:rsidR="00184186">
        <w:rPr>
          <w:lang w:val="en-GB"/>
        </w:rPr>
        <w:t>I</w:t>
      </w:r>
      <w:r w:rsidRPr="00474856">
        <w:rPr>
          <w:lang w:val="en-GB"/>
        </w:rPr>
        <w:t>t exchanges ECHO request and response over NGU interface. It takes care of the error handling on NGU interface.</w:t>
      </w:r>
    </w:p>
    <w:p w14:paraId="04A983AF" w14:textId="77777777" w:rsidR="00474856" w:rsidRPr="00474856" w:rsidRDefault="00474856" w:rsidP="00BF0E76">
      <w:pPr>
        <w:spacing w:after="100" w:afterAutospacing="1"/>
        <w:rPr>
          <w:lang w:val="en-GB"/>
        </w:rPr>
      </w:pPr>
      <w:r w:rsidRPr="00474856">
        <w:rPr>
          <w:b/>
          <w:lang w:val="en-GB"/>
        </w:rPr>
        <w:t>XnU</w:t>
      </w:r>
      <w:r w:rsidRPr="00474856">
        <w:rPr>
          <w:lang w:val="en-GB"/>
        </w:rPr>
        <w:t xml:space="preserve">: </w:t>
      </w:r>
      <w:r w:rsidR="00184186">
        <w:rPr>
          <w:lang w:val="en-GB"/>
        </w:rPr>
        <w:t>I</w:t>
      </w:r>
      <w:r w:rsidRPr="00474856">
        <w:rPr>
          <w:lang w:val="en-GB"/>
        </w:rPr>
        <w:t>t exchanges ECHO request and response over XnU interface. It takes care of the error handling on XnU interface. It also takes care of data flow control on XnU interface.</w:t>
      </w:r>
    </w:p>
    <w:p w14:paraId="762D914F" w14:textId="34028485" w:rsidR="00474856" w:rsidRPr="00474856" w:rsidRDefault="00474856" w:rsidP="00BF0E76">
      <w:pPr>
        <w:spacing w:after="100" w:afterAutospacing="1"/>
        <w:rPr>
          <w:lang w:val="en-GB"/>
        </w:rPr>
      </w:pPr>
      <w:r w:rsidRPr="00474856">
        <w:rPr>
          <w:b/>
          <w:lang w:val="en-GB"/>
        </w:rPr>
        <w:t>F1U</w:t>
      </w:r>
      <w:r w:rsidRPr="00474856">
        <w:rPr>
          <w:lang w:val="en-GB"/>
        </w:rPr>
        <w:t xml:space="preserve">: </w:t>
      </w:r>
      <w:r w:rsidR="00184186">
        <w:rPr>
          <w:lang w:val="en-GB"/>
        </w:rPr>
        <w:t>I</w:t>
      </w:r>
      <w:r w:rsidRPr="00474856">
        <w:rPr>
          <w:lang w:val="en-GB"/>
        </w:rPr>
        <w:t>t exchanges ECHO request and response over F1U interface</w:t>
      </w:r>
      <w:r w:rsidR="004C1477">
        <w:rPr>
          <w:rFonts w:eastAsiaTheme="minorEastAsia" w:hint="eastAsia"/>
          <w:lang w:val="en-GB" w:eastAsia="zh-CN"/>
        </w:rPr>
        <w:t xml:space="preserve"> defined in </w:t>
      </w:r>
      <w:r w:rsidR="007576A1">
        <w:rPr>
          <w:rFonts w:eastAsiaTheme="minorEastAsia"/>
          <w:lang w:val="en-GB" w:eastAsia="zh-CN"/>
        </w:rPr>
        <w:fldChar w:fldCharType="begin"/>
      </w:r>
      <w:r w:rsidR="004C1477">
        <w:rPr>
          <w:rFonts w:eastAsiaTheme="minorEastAsia"/>
          <w:lang w:val="en-GB" w:eastAsia="zh-CN"/>
        </w:rPr>
        <w:instrText xml:space="preserve"> </w:instrText>
      </w:r>
      <w:r w:rsidR="004C1477">
        <w:rPr>
          <w:rFonts w:eastAsiaTheme="minorEastAsia" w:hint="eastAsia"/>
          <w:lang w:val="en-GB" w:eastAsia="zh-CN"/>
        </w:rPr>
        <w:instrText>REF _Ref13475710 \r \h</w:instrText>
      </w:r>
      <w:r w:rsidR="004C1477">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[19]</w:t>
      </w:r>
      <w:r w:rsidR="007576A1">
        <w:rPr>
          <w:rFonts w:eastAsiaTheme="minorEastAsia"/>
          <w:lang w:val="en-GB" w:eastAsia="zh-CN"/>
        </w:rPr>
        <w:fldChar w:fldCharType="end"/>
      </w:r>
      <w:r w:rsidRPr="00474856">
        <w:rPr>
          <w:lang w:val="en-GB"/>
        </w:rPr>
        <w:t>. It takes care of the error handling on F1U interface. It also takes care of data flow control on F1U interface.</w:t>
      </w:r>
    </w:p>
    <w:p w14:paraId="4D2C8181" w14:textId="7A1A64C0" w:rsidR="004C1477" w:rsidRDefault="00474856" w:rsidP="00023916">
      <w:pPr>
        <w:pStyle w:val="Heading3"/>
        <w:numPr>
          <w:ilvl w:val="2"/>
          <w:numId w:val="74"/>
        </w:numPr>
      </w:pPr>
      <w:bookmarkStart w:id="498" w:name="_Toc76128422"/>
      <w:bookmarkStart w:id="499" w:name="_Toc87813208"/>
      <w:bookmarkStart w:id="500" w:name="_Toc87813758"/>
      <w:bookmarkStart w:id="501" w:name="_Toc213915952"/>
      <w:r w:rsidRPr="00474856">
        <w:t>NR PDCP</w:t>
      </w:r>
      <w:bookmarkEnd w:id="498"/>
      <w:bookmarkEnd w:id="499"/>
      <w:bookmarkEnd w:id="500"/>
      <w:bookmarkEnd w:id="501"/>
    </w:p>
    <w:p w14:paraId="3F710ACE" w14:textId="7FC02BB8" w:rsidR="00474856" w:rsidRDefault="00474856" w:rsidP="00BF0E76">
      <w:pPr>
        <w:spacing w:after="100" w:afterAutospacing="1"/>
        <w:rPr>
          <w:lang w:val="en-GB"/>
        </w:rPr>
      </w:pPr>
      <w:r w:rsidRPr="00474856">
        <w:rPr>
          <w:lang w:val="en-GB"/>
        </w:rPr>
        <w:t>NR PDCP transfers user plan</w:t>
      </w:r>
      <w:r w:rsidR="0000622B">
        <w:rPr>
          <w:lang w:val="en-GB"/>
        </w:rPr>
        <w:t>e</w:t>
      </w:r>
      <w:r w:rsidRPr="00474856">
        <w:rPr>
          <w:lang w:val="en-GB"/>
        </w:rPr>
        <w:t xml:space="preserve"> and control plane data. It maintains PDCP SNs of 12 bits or 18 bits for DRBs and 12 bits for SRBs. It performs header compression and decompression, integrity protection and verification, ciphering and deciphering, timer based SDU discard, routing for split bearers, duplication, reordering and in-order delivery, out of order delivery, </w:t>
      </w:r>
      <w:r w:rsidR="00184186">
        <w:rPr>
          <w:lang w:val="en-GB"/>
        </w:rPr>
        <w:t xml:space="preserve">and </w:t>
      </w:r>
      <w:r w:rsidRPr="00474856">
        <w:rPr>
          <w:lang w:val="en-GB"/>
        </w:rPr>
        <w:t>duplicate discarding as described in 3GPP TS 38.323</w:t>
      </w:r>
      <w:r w:rsidR="00C76D7E">
        <w:rPr>
          <w:rFonts w:eastAsiaTheme="minorEastAsia" w:hint="eastAsia"/>
          <w:lang w:val="en-GB" w:eastAsia="zh-CN"/>
        </w:rPr>
        <w:t xml:space="preserve"> </w:t>
      </w:r>
      <w:r w:rsidR="007576A1">
        <w:rPr>
          <w:rFonts w:eastAsiaTheme="minorEastAsia"/>
          <w:lang w:val="en-GB" w:eastAsia="zh-CN"/>
        </w:rPr>
        <w:fldChar w:fldCharType="begin"/>
      </w:r>
      <w:r w:rsidR="00C76D7E">
        <w:rPr>
          <w:rFonts w:eastAsiaTheme="minorEastAsia"/>
          <w:lang w:val="en-GB" w:eastAsia="zh-CN"/>
        </w:rPr>
        <w:instrText xml:space="preserve"> </w:instrText>
      </w:r>
      <w:r w:rsidR="00C76D7E">
        <w:rPr>
          <w:rFonts w:eastAsiaTheme="minorEastAsia" w:hint="eastAsia"/>
          <w:lang w:val="en-GB" w:eastAsia="zh-CN"/>
        </w:rPr>
        <w:instrText>REF _Ref13474345 \r \h</w:instrText>
      </w:r>
      <w:r w:rsidR="00C76D7E">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[9]</w:t>
      </w:r>
      <w:r w:rsidR="007576A1">
        <w:rPr>
          <w:rFonts w:eastAsiaTheme="minorEastAsia"/>
          <w:lang w:val="en-GB" w:eastAsia="zh-CN"/>
        </w:rPr>
        <w:fldChar w:fldCharType="end"/>
      </w:r>
      <w:r w:rsidRPr="00474856">
        <w:rPr>
          <w:lang w:val="en-GB"/>
        </w:rPr>
        <w:t>.</w:t>
      </w:r>
    </w:p>
    <w:p w14:paraId="4CCEAF97" w14:textId="6E7B9271" w:rsidR="00D56536" w:rsidRDefault="00D56536" w:rsidP="00D56536">
      <w:pPr>
        <w:spacing w:after="100" w:afterAutospacing="1"/>
        <w:jc w:val="center"/>
        <w:rPr>
          <w:lang w:val="en-GB"/>
        </w:rPr>
      </w:pPr>
      <w:r w:rsidRPr="00D56536">
        <w:rPr>
          <w:noProof/>
          <w:lang w:val="en-GB"/>
        </w:rPr>
        <w:drawing>
          <wp:inline distT="0" distB="0" distL="0" distR="0" wp14:anchorId="15ADF390" wp14:editId="4D658E30">
            <wp:extent cx="4102311" cy="3352972"/>
            <wp:effectExtent l="0" t="0" r="0" b="0"/>
            <wp:docPr id="117549926"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9926" name="Picture 1" descr="A diagram of a system&#10;&#10;Description automatically generated"/>
                    <pic:cNvPicPr/>
                  </pic:nvPicPr>
                  <pic:blipFill>
                    <a:blip r:embed="rId67"/>
                    <a:stretch>
                      <a:fillRect/>
                    </a:stretch>
                  </pic:blipFill>
                  <pic:spPr>
                    <a:xfrm>
                      <a:off x="0" y="0"/>
                      <a:ext cx="4102311" cy="3352972"/>
                    </a:xfrm>
                    <a:prstGeom prst="rect">
                      <a:avLst/>
                    </a:prstGeom>
                  </pic:spPr>
                </pic:pic>
              </a:graphicData>
            </a:graphic>
          </wp:inline>
        </w:drawing>
      </w:r>
    </w:p>
    <w:p w14:paraId="3B9AAC36" w14:textId="233A3C10" w:rsidR="00D56536" w:rsidRDefault="00D56536" w:rsidP="00D56536">
      <w:pPr>
        <w:pStyle w:val="Caption"/>
        <w:spacing w:after="100" w:afterAutospacing="1"/>
        <w:jc w:val="center"/>
      </w:pPr>
      <w:r w:rsidRPr="00D000A2">
        <w:t xml:space="preserve">Figure </w:t>
      </w:r>
      <w:r>
        <w:rPr>
          <w:noProof/>
        </w:rPr>
        <w:fldChar w:fldCharType="begin"/>
      </w:r>
      <w:r>
        <w:rPr>
          <w:noProof/>
        </w:rPr>
        <w:instrText xml:space="preserve"> STYLEREF 1 \s </w:instrText>
      </w:r>
      <w:r>
        <w:rPr>
          <w:noProof/>
        </w:rPr>
        <w:fldChar w:fldCharType="separate"/>
      </w:r>
      <w:r w:rsidR="00A10CAE">
        <w:rPr>
          <w:noProof/>
        </w:rPr>
        <w:t>10</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6</w:t>
      </w:r>
      <w:r>
        <w:rPr>
          <w:noProof/>
        </w:rPr>
        <w:fldChar w:fldCharType="end"/>
      </w:r>
      <w:r>
        <w:t xml:space="preserve"> PDCP</w:t>
      </w:r>
      <w:r w:rsidRPr="00474856">
        <w:t xml:space="preserve"> Functional Blocks</w:t>
      </w:r>
    </w:p>
    <w:p w14:paraId="4CEE3A59" w14:textId="77777777" w:rsidR="002F5343" w:rsidRDefault="002F5343" w:rsidP="002F5343">
      <w:r>
        <w:t>The PDCP layer provides its services to the RRC or SDAP layers. The following services are provided by PDCP to upper layers:</w:t>
      </w:r>
    </w:p>
    <w:p w14:paraId="3786EEA8" w14:textId="1936A237" w:rsidR="002F5343" w:rsidRDefault="002F5343" w:rsidP="00566C32">
      <w:pPr>
        <w:pStyle w:val="ListParagraph"/>
        <w:numPr>
          <w:ilvl w:val="0"/>
          <w:numId w:val="114"/>
        </w:numPr>
      </w:pPr>
      <w:r>
        <w:t>Transfer of user plane data</w:t>
      </w:r>
    </w:p>
    <w:p w14:paraId="14864391" w14:textId="77777777" w:rsidR="002F5343" w:rsidRDefault="002F5343" w:rsidP="00566C32">
      <w:pPr>
        <w:pStyle w:val="ListParagraph"/>
        <w:numPr>
          <w:ilvl w:val="0"/>
          <w:numId w:val="114"/>
        </w:numPr>
      </w:pPr>
      <w:r>
        <w:t>Transfer of control plane data</w:t>
      </w:r>
    </w:p>
    <w:p w14:paraId="7EB01BB8" w14:textId="04059498" w:rsidR="002F5343" w:rsidRDefault="002F5343" w:rsidP="00566C32">
      <w:pPr>
        <w:pStyle w:val="ListParagraph"/>
        <w:numPr>
          <w:ilvl w:val="0"/>
          <w:numId w:val="114"/>
        </w:numPr>
      </w:pPr>
      <w:r>
        <w:t>Header compression</w:t>
      </w:r>
    </w:p>
    <w:p w14:paraId="300E1A70" w14:textId="2ECA64AD" w:rsidR="002F5343" w:rsidRDefault="002F5343" w:rsidP="00566C32">
      <w:pPr>
        <w:pStyle w:val="ListParagraph"/>
        <w:numPr>
          <w:ilvl w:val="0"/>
          <w:numId w:val="114"/>
        </w:numPr>
      </w:pPr>
      <w:r>
        <w:t>Ciphering</w:t>
      </w:r>
    </w:p>
    <w:p w14:paraId="42619430" w14:textId="7CBAC6E2" w:rsidR="002F5343" w:rsidRDefault="002F5343" w:rsidP="002F5343">
      <w:pPr>
        <w:pStyle w:val="ListParagraph"/>
        <w:numPr>
          <w:ilvl w:val="0"/>
          <w:numId w:val="114"/>
        </w:numPr>
      </w:pPr>
      <w:r>
        <w:t>Integrity protection.</w:t>
      </w:r>
    </w:p>
    <w:p w14:paraId="7FEE69F7" w14:textId="77777777" w:rsidR="003E2949" w:rsidRDefault="003E2949" w:rsidP="00566C32">
      <w:pPr>
        <w:pStyle w:val="ListParagraph"/>
        <w:ind w:left="410"/>
      </w:pPr>
    </w:p>
    <w:p w14:paraId="0318F026" w14:textId="2D1A04B6" w:rsidR="002F5343" w:rsidRDefault="002F5343" w:rsidP="002F5343">
      <w:pPr>
        <w:ind w:left="50"/>
      </w:pPr>
      <w:r>
        <w:lastRenderedPageBreak/>
        <w:t>A PDCP entity expects the following services from lower layers per RLC entity</w:t>
      </w:r>
      <w:r w:rsidR="003E2949">
        <w:t>:</w:t>
      </w:r>
    </w:p>
    <w:p w14:paraId="262E658F" w14:textId="5F4DEC8D" w:rsidR="002F5343" w:rsidRDefault="002F5343" w:rsidP="00566C32">
      <w:pPr>
        <w:pStyle w:val="ListParagraph"/>
        <w:numPr>
          <w:ilvl w:val="0"/>
          <w:numId w:val="114"/>
        </w:numPr>
      </w:pPr>
      <w:r>
        <w:t>Acknowledged data transfer service, including indication of successful delivery of PDCP PDUs</w:t>
      </w:r>
    </w:p>
    <w:p w14:paraId="00272DD1" w14:textId="3467E3CC" w:rsidR="002F5343" w:rsidRPr="00566C32" w:rsidRDefault="002F5343" w:rsidP="00566C32">
      <w:pPr>
        <w:pStyle w:val="ListParagraph"/>
        <w:numPr>
          <w:ilvl w:val="0"/>
          <w:numId w:val="114"/>
        </w:numPr>
      </w:pPr>
      <w:r>
        <w:t>Unacknowledged data transfer service.</w:t>
      </w:r>
    </w:p>
    <w:p w14:paraId="58AA0CA7" w14:textId="77777777" w:rsidR="00D56536" w:rsidRPr="00474856" w:rsidRDefault="00D56536" w:rsidP="00566C32">
      <w:pPr>
        <w:spacing w:after="100" w:afterAutospacing="1"/>
        <w:jc w:val="center"/>
        <w:rPr>
          <w:lang w:val="en-GB"/>
        </w:rPr>
      </w:pPr>
    </w:p>
    <w:p w14:paraId="6EB84B9D" w14:textId="6D4DDE88" w:rsidR="004C1477" w:rsidRDefault="00474856" w:rsidP="00023916">
      <w:pPr>
        <w:pStyle w:val="Heading3"/>
        <w:numPr>
          <w:ilvl w:val="2"/>
          <w:numId w:val="74"/>
        </w:numPr>
      </w:pPr>
      <w:bookmarkStart w:id="502" w:name="_Toc76128423"/>
      <w:bookmarkStart w:id="503" w:name="_Toc87813209"/>
      <w:bookmarkStart w:id="504" w:name="_Toc87813759"/>
      <w:bookmarkStart w:id="505" w:name="_Toc213915953"/>
      <w:r w:rsidRPr="00474856">
        <w:t>SDAP</w:t>
      </w:r>
      <w:bookmarkEnd w:id="502"/>
      <w:bookmarkEnd w:id="503"/>
      <w:bookmarkEnd w:id="504"/>
      <w:bookmarkEnd w:id="505"/>
    </w:p>
    <w:p w14:paraId="2F39AA84" w14:textId="408C9020" w:rsidR="00474856" w:rsidRDefault="00474856" w:rsidP="00BF0E76">
      <w:pPr>
        <w:spacing w:after="100" w:afterAutospacing="1"/>
        <w:rPr>
          <w:lang w:val="en-GB"/>
        </w:rPr>
      </w:pPr>
      <w:r w:rsidRPr="00474856">
        <w:rPr>
          <w:lang w:val="en-GB"/>
        </w:rPr>
        <w:t>It performs QoS flow to DRB mapping and implements the procedure described in 3GPP TS 37.324</w:t>
      </w:r>
      <w:r w:rsidR="00E42351">
        <w:rPr>
          <w:rFonts w:eastAsiaTheme="minorEastAsia" w:hint="eastAsia"/>
          <w:lang w:val="en-GB" w:eastAsia="zh-CN"/>
        </w:rPr>
        <w:t xml:space="preserve"> </w:t>
      </w:r>
      <w:r w:rsidR="007576A1">
        <w:rPr>
          <w:rFonts w:eastAsiaTheme="minorEastAsia"/>
          <w:lang w:val="en-GB" w:eastAsia="zh-CN"/>
        </w:rPr>
        <w:fldChar w:fldCharType="begin"/>
      </w:r>
      <w:r w:rsidR="00E42351">
        <w:rPr>
          <w:rFonts w:eastAsiaTheme="minorEastAsia"/>
          <w:lang w:val="en-GB" w:eastAsia="zh-CN"/>
        </w:rPr>
        <w:instrText xml:space="preserve"> </w:instrText>
      </w:r>
      <w:r w:rsidR="00E42351">
        <w:rPr>
          <w:rFonts w:eastAsiaTheme="minorEastAsia" w:hint="eastAsia"/>
          <w:lang w:val="en-GB" w:eastAsia="zh-CN"/>
        </w:rPr>
        <w:instrText>REF _Ref13474417 \r \h</w:instrText>
      </w:r>
      <w:r w:rsidR="00E42351">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[10]</w:t>
      </w:r>
      <w:r w:rsidR="007576A1">
        <w:rPr>
          <w:rFonts w:eastAsiaTheme="minorEastAsia"/>
          <w:lang w:val="en-GB" w:eastAsia="zh-CN"/>
        </w:rPr>
        <w:fldChar w:fldCharType="end"/>
      </w:r>
      <w:r w:rsidRPr="008032D9">
        <w:rPr>
          <w:lang w:val="en-GB"/>
        </w:rPr>
        <w:t xml:space="preserve">. </w:t>
      </w:r>
      <w:r w:rsidR="00495BF5" w:rsidRPr="00495BF5">
        <w:rPr>
          <w:lang w:val="en-GB"/>
        </w:rPr>
        <w:t>In case of a DRB where SDAP header to/from UE is not configured, SDAP entity may not be present.</w:t>
      </w:r>
    </w:p>
    <w:p w14:paraId="15C80504" w14:textId="58C07CC9" w:rsidR="00985D0B" w:rsidRDefault="00985D0B" w:rsidP="00E219EC">
      <w:pPr>
        <w:spacing w:after="100" w:afterAutospacing="1"/>
        <w:jc w:val="center"/>
        <w:rPr>
          <w:lang w:val="en-GB"/>
        </w:rPr>
      </w:pPr>
      <w:r w:rsidRPr="00985D0B">
        <w:rPr>
          <w:noProof/>
          <w:lang w:val="en-GB"/>
        </w:rPr>
        <w:drawing>
          <wp:inline distT="0" distB="0" distL="0" distR="0" wp14:anchorId="6B801291" wp14:editId="2B5545EE">
            <wp:extent cx="4248368" cy="3314870"/>
            <wp:effectExtent l="0" t="0" r="0" b="0"/>
            <wp:docPr id="1087249443" name="Picture 1" descr="A diagram of a radio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49443" name="Picture 1" descr="A diagram of a radio interface&#10;&#10;Description automatically generated"/>
                    <pic:cNvPicPr/>
                  </pic:nvPicPr>
                  <pic:blipFill>
                    <a:blip r:embed="rId68"/>
                    <a:stretch>
                      <a:fillRect/>
                    </a:stretch>
                  </pic:blipFill>
                  <pic:spPr>
                    <a:xfrm>
                      <a:off x="0" y="0"/>
                      <a:ext cx="4248368" cy="3314870"/>
                    </a:xfrm>
                    <a:prstGeom prst="rect">
                      <a:avLst/>
                    </a:prstGeom>
                  </pic:spPr>
                </pic:pic>
              </a:graphicData>
            </a:graphic>
          </wp:inline>
        </w:drawing>
      </w:r>
    </w:p>
    <w:p w14:paraId="3D9F71CF" w14:textId="0C1EFCD2" w:rsidR="00985D0B" w:rsidRDefault="00985D0B" w:rsidP="00985D0B">
      <w:pPr>
        <w:pStyle w:val="Caption"/>
        <w:spacing w:after="100" w:afterAutospacing="1"/>
        <w:jc w:val="center"/>
      </w:pPr>
      <w:r w:rsidRPr="00D000A2">
        <w:t xml:space="preserve">Figure </w:t>
      </w:r>
      <w:r>
        <w:rPr>
          <w:noProof/>
        </w:rPr>
        <w:fldChar w:fldCharType="begin"/>
      </w:r>
      <w:r>
        <w:rPr>
          <w:noProof/>
        </w:rPr>
        <w:instrText xml:space="preserve"> STYLEREF 1 \s </w:instrText>
      </w:r>
      <w:r>
        <w:rPr>
          <w:noProof/>
        </w:rPr>
        <w:fldChar w:fldCharType="separate"/>
      </w:r>
      <w:r w:rsidR="00A10CAE">
        <w:rPr>
          <w:noProof/>
        </w:rPr>
        <w:t>10</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7</w:t>
      </w:r>
      <w:r>
        <w:rPr>
          <w:noProof/>
        </w:rPr>
        <w:fldChar w:fldCharType="end"/>
      </w:r>
      <w:r>
        <w:t xml:space="preserve"> SDAP</w:t>
      </w:r>
      <w:r w:rsidRPr="00474856">
        <w:t xml:space="preserve"> Functional Blocks</w:t>
      </w:r>
    </w:p>
    <w:p w14:paraId="352C5827" w14:textId="12A57180" w:rsidR="00985D0B" w:rsidRDefault="00985D0B" w:rsidP="00985D0B">
      <w:r>
        <w:t>The following services are provided by SDAP to upper layers:</w:t>
      </w:r>
    </w:p>
    <w:p w14:paraId="013EAC2F" w14:textId="475F5076" w:rsidR="00985D0B" w:rsidRDefault="00985D0B" w:rsidP="00566C32">
      <w:pPr>
        <w:pStyle w:val="ListParagraph"/>
        <w:numPr>
          <w:ilvl w:val="0"/>
          <w:numId w:val="114"/>
        </w:numPr>
      </w:pPr>
      <w:r>
        <w:t>Transfer of user plane data</w:t>
      </w:r>
    </w:p>
    <w:p w14:paraId="003EFB78" w14:textId="77777777" w:rsidR="00985D0B" w:rsidRDefault="00985D0B" w:rsidP="00985D0B"/>
    <w:p w14:paraId="5C603CA6" w14:textId="00CAD44B" w:rsidR="00985D0B" w:rsidRDefault="00985D0B" w:rsidP="00985D0B">
      <w:r>
        <w:t>An SDAP entity expects the following services from lower layers:</w:t>
      </w:r>
    </w:p>
    <w:p w14:paraId="73038146" w14:textId="63E7D66D" w:rsidR="00985D0B" w:rsidRDefault="00985D0B" w:rsidP="00566C32">
      <w:pPr>
        <w:pStyle w:val="ListParagraph"/>
        <w:numPr>
          <w:ilvl w:val="0"/>
          <w:numId w:val="114"/>
        </w:numPr>
      </w:pPr>
      <w:r>
        <w:t>User plane data transfer service</w:t>
      </w:r>
    </w:p>
    <w:p w14:paraId="7AD610D3" w14:textId="4EDA0A86" w:rsidR="00985D0B" w:rsidRPr="00985D0B" w:rsidRDefault="00985D0B" w:rsidP="00566C32">
      <w:pPr>
        <w:pStyle w:val="ListParagraph"/>
        <w:numPr>
          <w:ilvl w:val="0"/>
          <w:numId w:val="114"/>
        </w:numPr>
      </w:pPr>
      <w:r>
        <w:t>In-order delivery except when out of order delivery is configured by RRC</w:t>
      </w:r>
    </w:p>
    <w:p w14:paraId="24DECE60" w14:textId="77777777" w:rsidR="00985D0B" w:rsidRPr="00474856" w:rsidRDefault="00985D0B" w:rsidP="00566C32">
      <w:pPr>
        <w:spacing w:after="100" w:afterAutospacing="1"/>
        <w:jc w:val="center"/>
        <w:rPr>
          <w:lang w:val="en-GB"/>
        </w:rPr>
      </w:pPr>
    </w:p>
    <w:p w14:paraId="524F53C2" w14:textId="34BADDF1" w:rsidR="004C1477" w:rsidRPr="00570235" w:rsidRDefault="00A05F7B" w:rsidP="00023916">
      <w:pPr>
        <w:pStyle w:val="Heading1"/>
        <w:numPr>
          <w:ilvl w:val="0"/>
          <w:numId w:val="74"/>
        </w:numPr>
        <w:spacing w:after="100" w:afterAutospacing="1"/>
        <w:rPr>
          <w:lang w:val="en-US"/>
        </w:rPr>
      </w:pPr>
      <w:bookmarkStart w:id="506" w:name="_Toc76128424"/>
      <w:bookmarkStart w:id="507" w:name="_Toc87813210"/>
      <w:bookmarkStart w:id="508" w:name="_Toc87813760"/>
      <w:bookmarkStart w:id="509" w:name="_Toc213915954"/>
      <w:r w:rsidRPr="00570235">
        <w:rPr>
          <w:lang w:val="en-US"/>
        </w:rPr>
        <w:t>O-DU Interfaces</w:t>
      </w:r>
      <w:bookmarkEnd w:id="506"/>
      <w:bookmarkEnd w:id="507"/>
      <w:bookmarkEnd w:id="508"/>
      <w:bookmarkEnd w:id="509"/>
    </w:p>
    <w:p w14:paraId="484D1018" w14:textId="3CD961D1" w:rsidR="004C1477" w:rsidRPr="00570235" w:rsidRDefault="00A05F7B" w:rsidP="00023916">
      <w:pPr>
        <w:pStyle w:val="Heading3"/>
        <w:numPr>
          <w:ilvl w:val="1"/>
          <w:numId w:val="74"/>
        </w:numPr>
        <w:spacing w:after="100" w:afterAutospacing="1"/>
        <w:ind w:left="1728" w:hanging="1152"/>
        <w:rPr>
          <w:lang w:val="en-US"/>
        </w:rPr>
      </w:pPr>
      <w:bookmarkStart w:id="510" w:name="_Toc76128425"/>
      <w:bookmarkStart w:id="511" w:name="_Toc87813211"/>
      <w:bookmarkStart w:id="512" w:name="_Toc87813761"/>
      <w:bookmarkStart w:id="513" w:name="_Toc213915955"/>
      <w:r w:rsidRPr="00570235">
        <w:rPr>
          <w:lang w:val="en-US"/>
        </w:rPr>
        <w:t>L1/L2 Interface</w:t>
      </w:r>
      <w:bookmarkEnd w:id="510"/>
      <w:bookmarkEnd w:id="511"/>
      <w:bookmarkEnd w:id="512"/>
      <w:bookmarkEnd w:id="513"/>
    </w:p>
    <w:p w14:paraId="5B6FC349" w14:textId="6E6041B5" w:rsidR="008B6867" w:rsidRDefault="00404A15" w:rsidP="009E187B">
      <w:pPr>
        <w:keepNext/>
        <w:spacing w:after="100" w:afterAutospacing="1"/>
      </w:pPr>
      <w:r>
        <w:t>MAC</w:t>
      </w:r>
      <w:r w:rsidR="004171D8">
        <w:t xml:space="preserve"> and Scheduler in Layer 2</w:t>
      </w:r>
      <w:r w:rsidR="0051475F">
        <w:t xml:space="preserve"> (L2) </w:t>
      </w:r>
      <w:r>
        <w:t xml:space="preserve">and </w:t>
      </w:r>
      <w:r w:rsidR="00655DA3">
        <w:t>High-</w:t>
      </w:r>
      <w:r>
        <w:t>PHY</w:t>
      </w:r>
      <w:r w:rsidR="00655DA3">
        <w:t xml:space="preserve"> (L1) </w:t>
      </w:r>
      <w:r w:rsidR="009C68A9">
        <w:t xml:space="preserve">in O-DU </w:t>
      </w:r>
      <w:r w:rsidR="00962BCE">
        <w:t xml:space="preserve">use </w:t>
      </w:r>
      <w:r w:rsidR="00A9576A">
        <w:t xml:space="preserve">the APIs defined </w:t>
      </w:r>
      <w:r w:rsidR="00962BCE">
        <w:t xml:space="preserve">SCF </w:t>
      </w:r>
      <w:r w:rsidR="003057F2">
        <w:t>5G FAPI</w:t>
      </w:r>
      <w:r w:rsidR="009A203B">
        <w:t xml:space="preserve"> specifications</w:t>
      </w:r>
      <w:r w:rsidR="004127AC">
        <w:t xml:space="preserve"> </w:t>
      </w:r>
      <w:r w:rsidR="004127AC">
        <w:fldChar w:fldCharType="begin"/>
      </w:r>
      <w:r w:rsidR="004127AC">
        <w:instrText xml:space="preserve"> REF _Ref14327109 \r \h </w:instrText>
      </w:r>
      <w:r w:rsidR="004127AC">
        <w:fldChar w:fldCharType="separate"/>
      </w:r>
      <w:r w:rsidR="00962BCE">
        <w:t>[29]</w:t>
      </w:r>
      <w:r w:rsidR="004127AC">
        <w:fldChar w:fldCharType="end"/>
      </w:r>
      <w:r w:rsidR="00A9576A">
        <w:t xml:space="preserve">. In implementations where </w:t>
      </w:r>
      <w:r w:rsidR="00556B02">
        <w:t>L2 and L1 of O-DU are</w:t>
      </w:r>
      <w:r w:rsidR="00575DD0">
        <w:t xml:space="preserve"> on different hosts</w:t>
      </w:r>
      <w:r w:rsidR="00145366">
        <w:t xml:space="preserve">, </w:t>
      </w:r>
      <w:r w:rsidR="0051475F">
        <w:t>a network FAPI (</w:t>
      </w:r>
      <w:r w:rsidR="00575DD0">
        <w:t>nFAPI</w:t>
      </w:r>
      <w:r w:rsidR="0051475F">
        <w:t>)</w:t>
      </w:r>
      <w:r w:rsidR="00575DD0">
        <w:t xml:space="preserve"> interface </w:t>
      </w:r>
      <w:r w:rsidR="0051475F">
        <w:t>is</w:t>
      </w:r>
      <w:r w:rsidR="00575DD0">
        <w:t xml:space="preserve"> used.</w:t>
      </w:r>
    </w:p>
    <w:p w14:paraId="20B76B77" w14:textId="68A7B47C" w:rsidR="00A05F7B" w:rsidRDefault="00FA4396" w:rsidP="00A05F7B">
      <w:pPr>
        <w:spacing w:after="100" w:afterAutospacing="1"/>
      </w:pPr>
      <w:r>
        <w:t>SCF</w:t>
      </w:r>
      <w:r w:rsidR="00D94A04">
        <w:t xml:space="preserve"> FAPI </w:t>
      </w:r>
      <w:r w:rsidR="00A05F7B">
        <w:t>include</w:t>
      </w:r>
      <w:r w:rsidR="00F97DB9">
        <w:t xml:space="preserve">s the following </w:t>
      </w:r>
      <w:r w:rsidR="0052513B">
        <w:t>interfaces</w:t>
      </w:r>
      <w:r w:rsidR="00A05F7B">
        <w:t>:</w:t>
      </w:r>
    </w:p>
    <w:p w14:paraId="37A27E09" w14:textId="2CDC7B7F" w:rsidR="00A05F7B" w:rsidRDefault="00A05F7B" w:rsidP="00A05F7B">
      <w:pPr>
        <w:pStyle w:val="ListParagraph"/>
        <w:numPr>
          <w:ilvl w:val="0"/>
          <w:numId w:val="4"/>
        </w:numPr>
        <w:spacing w:after="100" w:afterAutospacing="1"/>
        <w:rPr>
          <w:lang w:val="en-GB"/>
        </w:rPr>
      </w:pPr>
      <w:r w:rsidRPr="00B32054">
        <w:rPr>
          <w:lang w:val="en-GB"/>
        </w:rPr>
        <w:t>P5</w:t>
      </w:r>
      <w:r w:rsidR="0052513B">
        <w:rPr>
          <w:lang w:val="en-GB"/>
        </w:rPr>
        <w:t>:</w:t>
      </w:r>
      <w:r w:rsidRPr="00B32054">
        <w:rPr>
          <w:lang w:val="en-GB"/>
        </w:rPr>
        <w:t xml:space="preserve"> PHY </w:t>
      </w:r>
      <w:r w:rsidR="00FA4396">
        <w:rPr>
          <w:lang w:val="en-GB"/>
        </w:rPr>
        <w:t>control</w:t>
      </w:r>
      <w:r w:rsidR="00FA4396" w:rsidRPr="00B32054">
        <w:rPr>
          <w:lang w:val="en-GB"/>
        </w:rPr>
        <w:t xml:space="preserve"> </w:t>
      </w:r>
      <w:r w:rsidRPr="00B32054">
        <w:rPr>
          <w:lang w:val="en-GB"/>
        </w:rPr>
        <w:t>interface</w:t>
      </w:r>
    </w:p>
    <w:p w14:paraId="6FC9F5E2" w14:textId="217A84D7" w:rsidR="00A05F7B" w:rsidRDefault="00A05F7B" w:rsidP="00A05F7B">
      <w:pPr>
        <w:pStyle w:val="ListParagraph"/>
        <w:numPr>
          <w:ilvl w:val="0"/>
          <w:numId w:val="4"/>
        </w:numPr>
        <w:spacing w:after="100" w:afterAutospacing="1"/>
        <w:rPr>
          <w:lang w:val="en-GB"/>
        </w:rPr>
      </w:pPr>
      <w:r w:rsidRPr="00B32054">
        <w:rPr>
          <w:lang w:val="en-GB"/>
        </w:rPr>
        <w:t>P7</w:t>
      </w:r>
      <w:r w:rsidR="0052513B">
        <w:rPr>
          <w:lang w:val="en-GB"/>
        </w:rPr>
        <w:t>:</w:t>
      </w:r>
      <w:r w:rsidRPr="00B32054">
        <w:rPr>
          <w:lang w:val="en-GB"/>
        </w:rPr>
        <w:t xml:space="preserve"> </w:t>
      </w:r>
      <w:r w:rsidR="008C645F">
        <w:rPr>
          <w:lang w:val="en-GB"/>
        </w:rPr>
        <w:t>M</w:t>
      </w:r>
      <w:r w:rsidRPr="00B32054">
        <w:rPr>
          <w:lang w:val="en-GB"/>
        </w:rPr>
        <w:t>ain data path interface</w:t>
      </w:r>
    </w:p>
    <w:p w14:paraId="0DE6EA83" w14:textId="600FF0E0" w:rsidR="00BC20F2" w:rsidRPr="00BC20F2" w:rsidRDefault="006B4C83" w:rsidP="00566C32">
      <w:pPr>
        <w:spacing w:after="100" w:afterAutospacing="1"/>
        <w:rPr>
          <w:lang w:val="en-GB"/>
        </w:rPr>
      </w:pPr>
      <w:r>
        <w:rPr>
          <w:lang w:val="en-GB"/>
        </w:rPr>
        <w:lastRenderedPageBreak/>
        <w:t>Please refer to SCF specifications for implementation details of FAPI and nFAPI messages.</w:t>
      </w:r>
      <w:r w:rsidR="008F36C5">
        <w:rPr>
          <w:lang w:val="en-GB"/>
        </w:rPr>
        <w:t xml:space="preserve"> Some of the FAPI messages are illustrated in the </w:t>
      </w:r>
      <w:r w:rsidR="00326484">
        <w:rPr>
          <w:lang w:val="en-GB"/>
        </w:rPr>
        <w:t xml:space="preserve">call flows for </w:t>
      </w:r>
      <w:r w:rsidR="00EC1087">
        <w:rPr>
          <w:lang w:val="en-GB"/>
        </w:rPr>
        <w:fldChar w:fldCharType="begin"/>
      </w:r>
      <w:r w:rsidR="00EC1087">
        <w:rPr>
          <w:lang w:val="en-GB"/>
        </w:rPr>
        <w:instrText xml:space="preserve"> REF _Ref161948461 \h </w:instrText>
      </w:r>
      <w:r w:rsidR="00EC1087">
        <w:rPr>
          <w:lang w:val="en-GB"/>
        </w:rPr>
      </w:r>
      <w:r w:rsidR="00EC1087">
        <w:rPr>
          <w:lang w:val="en-GB"/>
        </w:rPr>
        <w:fldChar w:fldCharType="separate"/>
      </w:r>
      <w:r w:rsidR="00EC1087" w:rsidRPr="008E018F">
        <w:rPr>
          <w:rFonts w:eastAsiaTheme="minorEastAsia"/>
          <w:lang w:eastAsia="zh-CN"/>
        </w:rPr>
        <w:t>UE registration</w:t>
      </w:r>
      <w:r w:rsidR="00EC1087">
        <w:rPr>
          <w:lang w:val="en-GB"/>
        </w:rPr>
        <w:fldChar w:fldCharType="end"/>
      </w:r>
      <w:r w:rsidR="00326484">
        <w:rPr>
          <w:lang w:val="en-GB"/>
        </w:rPr>
        <w:t xml:space="preserve"> in Annex A.</w:t>
      </w:r>
    </w:p>
    <w:p w14:paraId="6402604C" w14:textId="4B94C533" w:rsidR="004C1477" w:rsidRPr="00570235" w:rsidRDefault="00A05F7B" w:rsidP="00023916">
      <w:pPr>
        <w:pStyle w:val="Heading3"/>
        <w:numPr>
          <w:ilvl w:val="1"/>
          <w:numId w:val="74"/>
        </w:numPr>
        <w:spacing w:after="100" w:afterAutospacing="1"/>
        <w:ind w:left="1728" w:hanging="1152"/>
        <w:rPr>
          <w:lang w:val="en-US"/>
        </w:rPr>
      </w:pPr>
      <w:bookmarkStart w:id="514" w:name="_Toc76128426"/>
      <w:bookmarkStart w:id="515" w:name="_Toc87813212"/>
      <w:bookmarkStart w:id="516" w:name="_Toc87813762"/>
      <w:bookmarkStart w:id="517" w:name="_Toc213915956"/>
      <w:r w:rsidRPr="00570235">
        <w:rPr>
          <w:lang w:val="en-US"/>
        </w:rPr>
        <w:t>L2 Interface</w:t>
      </w:r>
      <w:r w:rsidR="00741976" w:rsidRPr="00570235">
        <w:rPr>
          <w:lang w:val="en-US"/>
        </w:rPr>
        <w:t>s</w:t>
      </w:r>
      <w:bookmarkEnd w:id="514"/>
      <w:bookmarkEnd w:id="515"/>
      <w:bookmarkEnd w:id="516"/>
      <w:bookmarkEnd w:id="517"/>
    </w:p>
    <w:p w14:paraId="31FEE925" w14:textId="1A7A2E12" w:rsidR="00072CE5" w:rsidRDefault="00AD702A" w:rsidP="00473434">
      <w:pPr>
        <w:rPr>
          <w:lang w:val="en-GB"/>
        </w:rPr>
      </w:pPr>
      <w:r>
        <w:rPr>
          <w:lang w:val="en-GB"/>
        </w:rPr>
        <w:t xml:space="preserve">It is expected </w:t>
      </w:r>
      <w:r w:rsidR="00DB2991">
        <w:rPr>
          <w:lang w:val="en-GB"/>
        </w:rPr>
        <w:t xml:space="preserve">that </w:t>
      </w:r>
      <w:r>
        <w:rPr>
          <w:lang w:val="en-GB"/>
        </w:rPr>
        <w:t xml:space="preserve">the </w:t>
      </w:r>
      <w:r w:rsidR="0047107B">
        <w:rPr>
          <w:lang w:val="en-GB"/>
        </w:rPr>
        <w:t xml:space="preserve">software </w:t>
      </w:r>
      <w:r>
        <w:rPr>
          <w:lang w:val="en-GB"/>
        </w:rPr>
        <w:t xml:space="preserve">implementation </w:t>
      </w:r>
      <w:r w:rsidR="0047107B">
        <w:rPr>
          <w:lang w:val="en-GB"/>
        </w:rPr>
        <w:t xml:space="preserve">of the APIs defined in this section will </w:t>
      </w:r>
      <w:r w:rsidR="00FB4296">
        <w:rPr>
          <w:lang w:val="en-GB"/>
        </w:rPr>
        <w:t>be</w:t>
      </w:r>
      <w:r w:rsidR="001355A8">
        <w:rPr>
          <w:lang w:val="en-GB"/>
        </w:rPr>
        <w:t xml:space="preserve"> </w:t>
      </w:r>
      <w:r w:rsidR="007E259C">
        <w:rPr>
          <w:lang w:val="en-GB"/>
        </w:rPr>
        <w:t>in conformance with the API message</w:t>
      </w:r>
      <w:r w:rsidR="00472868">
        <w:rPr>
          <w:lang w:val="en-GB"/>
        </w:rPr>
        <w:t xml:space="preserve"> definition</w:t>
      </w:r>
      <w:r w:rsidR="008C65AF">
        <w:rPr>
          <w:lang w:val="en-GB"/>
        </w:rPr>
        <w:t xml:space="preserve"> and </w:t>
      </w:r>
      <w:r w:rsidR="00546937">
        <w:rPr>
          <w:lang w:val="en-GB"/>
        </w:rPr>
        <w:t xml:space="preserve">the fields or message elements. </w:t>
      </w:r>
      <w:r w:rsidR="00E13F70">
        <w:rPr>
          <w:lang w:val="en-GB"/>
        </w:rPr>
        <w:t>Data types and encoding/decoding of the message</w:t>
      </w:r>
      <w:r w:rsidR="00390EC1">
        <w:rPr>
          <w:lang w:val="en-GB"/>
        </w:rPr>
        <w:t xml:space="preserve"> content</w:t>
      </w:r>
      <w:r w:rsidR="00E13F70">
        <w:rPr>
          <w:lang w:val="en-GB"/>
        </w:rPr>
        <w:t>s will be implementation dependent.</w:t>
      </w:r>
      <w:r w:rsidR="00CC22EE">
        <w:rPr>
          <w:lang w:val="en-GB"/>
        </w:rPr>
        <w:t xml:space="preserve"> </w:t>
      </w:r>
      <w:r w:rsidR="00CC22EE" w:rsidRPr="009B1F36">
        <w:rPr>
          <w:lang w:val="en-GB"/>
        </w:rPr>
        <w:t>Message elements (IEs)</w:t>
      </w:r>
      <w:r w:rsidR="008E1582" w:rsidRPr="009B1F36">
        <w:rPr>
          <w:lang w:val="en-GB"/>
        </w:rPr>
        <w:t xml:space="preserve"> referring to </w:t>
      </w:r>
      <w:r w:rsidR="00362193" w:rsidRPr="009B1F36">
        <w:rPr>
          <w:lang w:val="en-GB"/>
        </w:rPr>
        <w:t xml:space="preserve">definitions in </w:t>
      </w:r>
      <w:r w:rsidR="008E1582" w:rsidRPr="009B1F36">
        <w:rPr>
          <w:lang w:val="en-GB"/>
        </w:rPr>
        <w:t xml:space="preserve">3GPP </w:t>
      </w:r>
      <w:r w:rsidR="00362193" w:rsidRPr="009B1F36">
        <w:rPr>
          <w:lang w:val="en-GB"/>
        </w:rPr>
        <w:t>s</w:t>
      </w:r>
      <w:r w:rsidR="008E1582" w:rsidRPr="009B1F36">
        <w:rPr>
          <w:lang w:val="en-GB"/>
        </w:rPr>
        <w:t>pec</w:t>
      </w:r>
      <w:r w:rsidR="00B57B60" w:rsidRPr="009B1F36">
        <w:rPr>
          <w:lang w:val="en-GB"/>
        </w:rPr>
        <w:t>i</w:t>
      </w:r>
      <w:r w:rsidR="008E1582" w:rsidRPr="009B1F36">
        <w:rPr>
          <w:lang w:val="en-GB"/>
        </w:rPr>
        <w:t>fications</w:t>
      </w:r>
      <w:r w:rsidR="00B57B60" w:rsidRPr="009B1F36">
        <w:rPr>
          <w:lang w:val="en-GB"/>
        </w:rPr>
        <w:t xml:space="preserve"> are italicized for ease of reference.</w:t>
      </w:r>
    </w:p>
    <w:p w14:paraId="5C46357D" w14:textId="55832CEB" w:rsidR="00422ADB" w:rsidRPr="00187D54" w:rsidRDefault="00CA09AD" w:rsidP="00023916">
      <w:pPr>
        <w:pStyle w:val="Heading3"/>
        <w:numPr>
          <w:ilvl w:val="2"/>
          <w:numId w:val="74"/>
        </w:numPr>
      </w:pPr>
      <w:bookmarkStart w:id="518" w:name="_Toc76128427"/>
      <w:bookmarkStart w:id="519" w:name="_Toc87813213"/>
      <w:bookmarkStart w:id="520" w:name="_Toc87813763"/>
      <w:bookmarkStart w:id="521" w:name="_Ref130369517"/>
      <w:bookmarkStart w:id="522" w:name="_Toc213915957"/>
      <w:r w:rsidRPr="00187D54">
        <w:t>O-DU-OAM-Agent</w:t>
      </w:r>
      <w:r w:rsidRPr="00187D54" w:rsidDel="00CA09AD">
        <w:t xml:space="preserve"> </w:t>
      </w:r>
      <w:r w:rsidR="00566332" w:rsidRPr="00187D54">
        <w:t>-MAC Interface</w:t>
      </w:r>
      <w:bookmarkEnd w:id="518"/>
      <w:bookmarkEnd w:id="519"/>
      <w:bookmarkEnd w:id="520"/>
      <w:bookmarkEnd w:id="521"/>
      <w:bookmarkEnd w:id="522"/>
    </w:p>
    <w:p w14:paraId="5A76C20B" w14:textId="77618599" w:rsidR="000A1C52" w:rsidRPr="000A1C52" w:rsidRDefault="00EC1E5F" w:rsidP="00023916">
      <w:pPr>
        <w:pStyle w:val="Heading3"/>
        <w:numPr>
          <w:ilvl w:val="3"/>
          <w:numId w:val="74"/>
        </w:numPr>
        <w:spacing w:after="100" w:afterAutospacing="1"/>
      </w:pPr>
      <w:bookmarkStart w:id="523" w:name="_Toc76128428"/>
      <w:bookmarkStart w:id="524" w:name="_Toc87813214"/>
      <w:bookmarkStart w:id="525" w:name="_Toc87813764"/>
      <w:bookmarkStart w:id="526" w:name="_Toc213915958"/>
      <w:r>
        <w:t xml:space="preserve">NR </w:t>
      </w:r>
      <w:r w:rsidR="00BE6CC2">
        <w:t>Cell Configuration</w:t>
      </w:r>
      <w:bookmarkEnd w:id="523"/>
      <w:bookmarkEnd w:id="524"/>
      <w:bookmarkEnd w:id="525"/>
      <w:bookmarkEnd w:id="526"/>
      <w:r w:rsidR="00BE6CC2">
        <w:t xml:space="preserve"> </w:t>
      </w:r>
    </w:p>
    <w:p w14:paraId="2EA1BB5D" w14:textId="1ECD8FA1" w:rsidR="0082179D" w:rsidRPr="000A396D" w:rsidRDefault="0082179D" w:rsidP="00264E4A">
      <w:r w:rsidRPr="00964424">
        <w:t xml:space="preserve">The following table details </w:t>
      </w:r>
      <w:r w:rsidR="00B674EB">
        <w:t>the configurations</w:t>
      </w:r>
      <w:r w:rsidRPr="00964424">
        <w:t xml:space="preserve"> between </w:t>
      </w:r>
      <w:r w:rsidR="00931546">
        <w:t>O-DU-OAM-Agent</w:t>
      </w:r>
      <w:r w:rsidRPr="00964424">
        <w:t xml:space="preserve"> and MAC for </w:t>
      </w:r>
      <w:r w:rsidR="00931546">
        <w:t>config parameter exchange</w:t>
      </w:r>
      <w:r w:rsidR="00F97592">
        <w:t>s</w:t>
      </w:r>
      <w:r>
        <w:t>.</w:t>
      </w:r>
    </w:p>
    <w:tbl>
      <w:tblPr>
        <w:tblStyle w:val="TableGrid"/>
        <w:tblW w:w="0" w:type="auto"/>
        <w:tblLook w:val="04A0" w:firstRow="1" w:lastRow="0" w:firstColumn="1" w:lastColumn="0" w:noHBand="0" w:noVBand="1"/>
      </w:tblPr>
      <w:tblGrid>
        <w:gridCol w:w="3210"/>
        <w:gridCol w:w="3210"/>
        <w:gridCol w:w="3211"/>
      </w:tblGrid>
      <w:tr w:rsidR="00BB2459" w14:paraId="0D045280" w14:textId="77777777" w:rsidTr="00BB2459">
        <w:tc>
          <w:tcPr>
            <w:tcW w:w="3210" w:type="dxa"/>
          </w:tcPr>
          <w:p w14:paraId="4C6C1599" w14:textId="36A3CA8F" w:rsidR="00BB2459" w:rsidRDefault="00BB2459" w:rsidP="0082179D">
            <w:pPr>
              <w:rPr>
                <w:lang w:val="en-GB"/>
              </w:rPr>
            </w:pPr>
            <w:r>
              <w:rPr>
                <w:lang w:val="en-GB"/>
              </w:rPr>
              <w:t xml:space="preserve">Carrier </w:t>
            </w:r>
            <w:r w:rsidR="00807DD8">
              <w:rPr>
                <w:lang w:val="en-GB"/>
              </w:rPr>
              <w:t>Configuration</w:t>
            </w:r>
          </w:p>
        </w:tc>
        <w:tc>
          <w:tcPr>
            <w:tcW w:w="3210" w:type="dxa"/>
          </w:tcPr>
          <w:p w14:paraId="69856100" w14:textId="75498230" w:rsidR="00BB2459" w:rsidRDefault="00166081" w:rsidP="0082179D">
            <w:pPr>
              <w:rPr>
                <w:lang w:val="en-GB"/>
              </w:rPr>
            </w:pPr>
            <w:r>
              <w:rPr>
                <w:lang w:val="en-GB"/>
              </w:rPr>
              <w:t>struct</w:t>
            </w:r>
          </w:p>
        </w:tc>
        <w:tc>
          <w:tcPr>
            <w:tcW w:w="3211" w:type="dxa"/>
          </w:tcPr>
          <w:p w14:paraId="3CE735B6" w14:textId="2BB23E48" w:rsidR="00BB2459" w:rsidRDefault="00ED1D41" w:rsidP="0082179D">
            <w:pPr>
              <w:rPr>
                <w:lang w:val="en-GB"/>
              </w:rPr>
            </w:pPr>
            <w:r>
              <w:rPr>
                <w:lang w:val="en-GB"/>
              </w:rPr>
              <w:t xml:space="preserve">Configuration of </w:t>
            </w:r>
            <w:r w:rsidR="009455C1">
              <w:rPr>
                <w:lang w:val="en-GB"/>
              </w:rPr>
              <w:t xml:space="preserve">each transmission point </w:t>
            </w:r>
            <w:r w:rsidR="00902D5A">
              <w:rPr>
                <w:lang w:val="en-GB"/>
              </w:rPr>
              <w:t xml:space="preserve">associated to </w:t>
            </w:r>
            <w:r w:rsidR="00543C06">
              <w:rPr>
                <w:lang w:val="en-GB"/>
              </w:rPr>
              <w:t>the corresponding cell</w:t>
            </w:r>
            <w:r w:rsidR="00E01E64">
              <w:rPr>
                <w:lang w:val="en-GB"/>
              </w:rPr>
              <w:t>(s)</w:t>
            </w:r>
            <w:r w:rsidR="00987CE9">
              <w:rPr>
                <w:lang w:val="en-GB"/>
              </w:rPr>
              <w:t xml:space="preserve">. This includes </w:t>
            </w:r>
            <w:r w:rsidR="00E031B5">
              <w:rPr>
                <w:lang w:val="en-GB"/>
              </w:rPr>
              <w:t xml:space="preserve">different physical </w:t>
            </w:r>
            <w:r w:rsidR="001F09DD">
              <w:rPr>
                <w:lang w:val="en-GB"/>
              </w:rPr>
              <w:t>antennas</w:t>
            </w:r>
            <w:r w:rsidR="00492FD7">
              <w:rPr>
                <w:lang w:val="en-GB"/>
              </w:rPr>
              <w:t xml:space="preserve">, </w:t>
            </w:r>
            <w:r w:rsidR="00D22C19">
              <w:rPr>
                <w:lang w:val="en-GB"/>
              </w:rPr>
              <w:t>different frequencies, bandwidths</w:t>
            </w:r>
            <w:r w:rsidR="00FD614F">
              <w:rPr>
                <w:lang w:val="en-GB"/>
              </w:rPr>
              <w:t xml:space="preserve">. </w:t>
            </w:r>
            <w:r w:rsidR="00A23F66">
              <w:rPr>
                <w:lang w:val="en-GB"/>
              </w:rPr>
              <w:t>The NR</w:t>
            </w:r>
            <w:r w:rsidR="00C61273">
              <w:rPr>
                <w:lang w:val="en-GB"/>
              </w:rPr>
              <w:t xml:space="preserve"> sector-</w:t>
            </w:r>
            <w:r w:rsidR="00A23F66">
              <w:rPr>
                <w:lang w:val="en-GB"/>
              </w:rPr>
              <w:t xml:space="preserve">carrier </w:t>
            </w:r>
            <w:r w:rsidR="004D611F">
              <w:rPr>
                <w:lang w:val="en-GB"/>
              </w:rPr>
              <w:t xml:space="preserve">can have downlink, uplink </w:t>
            </w:r>
            <w:r w:rsidR="00F11048">
              <w:rPr>
                <w:lang w:val="en-GB"/>
              </w:rPr>
              <w:t xml:space="preserve">or both as specified </w:t>
            </w:r>
            <w:r w:rsidR="00105968">
              <w:rPr>
                <w:lang w:val="en-GB"/>
              </w:rPr>
              <w:t xml:space="preserve">by </w:t>
            </w:r>
            <w:r w:rsidR="009C3FDA">
              <w:rPr>
                <w:lang w:val="en-GB"/>
              </w:rPr>
              <w:t>txDirection.</w:t>
            </w:r>
            <w:r w:rsidR="009718D7">
              <w:rPr>
                <w:lang w:val="en-GB"/>
              </w:rPr>
              <w:t xml:space="preserve"> It also </w:t>
            </w:r>
            <w:r w:rsidR="00547125">
              <w:rPr>
                <w:lang w:val="en-GB"/>
              </w:rPr>
              <w:t xml:space="preserve">applies the carrier configurations like </w:t>
            </w:r>
            <w:r w:rsidR="00AB621E">
              <w:t xml:space="preserve">numTxAnt , numRxAnt, </w:t>
            </w:r>
            <w:r w:rsidR="00B73CCC">
              <w:t>s</w:t>
            </w:r>
            <w:r w:rsidR="004F3B4C">
              <w:t>dlFrequency</w:t>
            </w:r>
            <w:r w:rsidR="001578BC" w:rsidRPr="002B15AA">
              <w:t xml:space="preserve">, </w:t>
            </w:r>
            <w:r w:rsidR="00266E93">
              <w:t>uplinkFrequency</w:t>
            </w:r>
            <w:r w:rsidR="001578BC" w:rsidRPr="002B15AA">
              <w:t xml:space="preserve">, </w:t>
            </w:r>
            <w:r w:rsidR="00266E93">
              <w:t>dlBandwidth</w:t>
            </w:r>
            <w:r w:rsidR="00266E93" w:rsidDel="00266E93">
              <w:rPr>
                <w:rFonts w:ascii="Courier New" w:hAnsi="Courier New" w:cs="Courier New"/>
              </w:rPr>
              <w:t xml:space="preserve"> </w:t>
            </w:r>
            <w:r w:rsidR="001578BC" w:rsidRPr="002B15AA">
              <w:t xml:space="preserve">or </w:t>
            </w:r>
            <w:r w:rsidR="00266E93">
              <w:t>uplinkBandwidth</w:t>
            </w:r>
            <w:r w:rsidR="001578BC">
              <w:t>.</w:t>
            </w:r>
          </w:p>
        </w:tc>
      </w:tr>
      <w:tr w:rsidR="00BB2459" w14:paraId="15C7AB81" w14:textId="77777777" w:rsidTr="00BB2459">
        <w:tc>
          <w:tcPr>
            <w:tcW w:w="3210" w:type="dxa"/>
          </w:tcPr>
          <w:p w14:paraId="79DDA1A2" w14:textId="70659E0E" w:rsidR="00BB2459" w:rsidRDefault="00807DD8" w:rsidP="0082179D">
            <w:pPr>
              <w:rPr>
                <w:lang w:val="en-GB"/>
              </w:rPr>
            </w:pPr>
            <w:r>
              <w:rPr>
                <w:lang w:val="en-GB"/>
              </w:rPr>
              <w:t>Cell Configuration</w:t>
            </w:r>
          </w:p>
        </w:tc>
        <w:tc>
          <w:tcPr>
            <w:tcW w:w="3210" w:type="dxa"/>
          </w:tcPr>
          <w:p w14:paraId="468EB957" w14:textId="4858BC6F" w:rsidR="00BB2459" w:rsidRDefault="00166081" w:rsidP="0082179D">
            <w:pPr>
              <w:rPr>
                <w:lang w:val="en-GB"/>
              </w:rPr>
            </w:pPr>
            <w:r>
              <w:rPr>
                <w:lang w:val="en-GB"/>
              </w:rPr>
              <w:t>struct</w:t>
            </w:r>
          </w:p>
        </w:tc>
        <w:tc>
          <w:tcPr>
            <w:tcW w:w="3211" w:type="dxa"/>
          </w:tcPr>
          <w:p w14:paraId="6C691140" w14:textId="68135FDE" w:rsidR="00BB2459" w:rsidRDefault="00877938" w:rsidP="0082179D">
            <w:pPr>
              <w:rPr>
                <w:lang w:val="en-GB"/>
              </w:rPr>
            </w:pPr>
            <w:r>
              <w:t>This contains the configuration parameters relating cell configuration.</w:t>
            </w:r>
            <w:r w:rsidR="00A93319">
              <w:t xml:space="preserve"> </w:t>
            </w:r>
            <w:r w:rsidR="00600442">
              <w:t>This also contains the list of slices to be supported in the T</w:t>
            </w:r>
            <w:r w:rsidR="00D360AD">
              <w:t>racking area per PLMN.</w:t>
            </w:r>
          </w:p>
        </w:tc>
      </w:tr>
      <w:tr w:rsidR="00BB2459" w14:paraId="5856D7EE" w14:textId="77777777" w:rsidTr="00BB2459">
        <w:tc>
          <w:tcPr>
            <w:tcW w:w="3210" w:type="dxa"/>
          </w:tcPr>
          <w:p w14:paraId="280B3308" w14:textId="7DBFC168" w:rsidR="00BB2459" w:rsidRDefault="00041BA2" w:rsidP="0082179D">
            <w:pPr>
              <w:rPr>
                <w:lang w:val="en-GB"/>
              </w:rPr>
            </w:pPr>
            <w:r>
              <w:rPr>
                <w:lang w:val="en-GB"/>
              </w:rPr>
              <w:t>SSB Configuration</w:t>
            </w:r>
          </w:p>
        </w:tc>
        <w:tc>
          <w:tcPr>
            <w:tcW w:w="3210" w:type="dxa"/>
          </w:tcPr>
          <w:p w14:paraId="50B1721A" w14:textId="0F41CB17" w:rsidR="00BB2459" w:rsidRDefault="00166081" w:rsidP="0082179D">
            <w:pPr>
              <w:rPr>
                <w:lang w:val="en-GB"/>
              </w:rPr>
            </w:pPr>
            <w:r>
              <w:rPr>
                <w:lang w:val="en-GB"/>
              </w:rPr>
              <w:t>struct</w:t>
            </w:r>
          </w:p>
        </w:tc>
        <w:tc>
          <w:tcPr>
            <w:tcW w:w="3211" w:type="dxa"/>
          </w:tcPr>
          <w:p w14:paraId="42733220" w14:textId="31DC1430" w:rsidR="00BB2459" w:rsidRDefault="0001053B" w:rsidP="0082179D">
            <w:pPr>
              <w:rPr>
                <w:lang w:val="en-GB"/>
              </w:rPr>
            </w:pPr>
            <w:r>
              <w:rPr>
                <w:lang w:val="en-GB"/>
              </w:rPr>
              <w:t xml:space="preserve">This </w:t>
            </w:r>
            <w:r>
              <w:t>contains the configuration parameters relating SSB/PBCH configuration</w:t>
            </w:r>
            <w:r w:rsidR="004B7D21">
              <w:t xml:space="preserve"> </w:t>
            </w:r>
            <w:r w:rsidR="004B7D21">
              <w:rPr>
                <w:rFonts w:eastAsiaTheme="minorEastAsia"/>
                <w:lang w:val="en-GB" w:eastAsia="zh-CN"/>
              </w:rPr>
              <w:t xml:space="preserve">as defined in 38.331 </w:t>
            </w:r>
            <w:r w:rsidR="004B7D21" w:rsidRPr="00645E3C">
              <w:t>CSI-MeasConfig</w:t>
            </w:r>
            <w:r w:rsidR="000D1859">
              <w:t>.</w:t>
            </w:r>
          </w:p>
        </w:tc>
      </w:tr>
      <w:tr w:rsidR="000A652F" w14:paraId="6CA75E41" w14:textId="77777777" w:rsidTr="00BB2459">
        <w:tc>
          <w:tcPr>
            <w:tcW w:w="3210" w:type="dxa"/>
          </w:tcPr>
          <w:p w14:paraId="1AF3BBB7" w14:textId="4C8605C2" w:rsidR="000A652F" w:rsidRDefault="000A652F" w:rsidP="0082179D">
            <w:pPr>
              <w:rPr>
                <w:lang w:val="en-GB"/>
              </w:rPr>
            </w:pPr>
            <w:r>
              <w:rPr>
                <w:lang w:val="en-GB"/>
              </w:rPr>
              <w:t>CSI-RS Configuration</w:t>
            </w:r>
          </w:p>
        </w:tc>
        <w:tc>
          <w:tcPr>
            <w:tcW w:w="3210" w:type="dxa"/>
          </w:tcPr>
          <w:p w14:paraId="1375146E" w14:textId="04A16B57" w:rsidR="000A652F" w:rsidRDefault="000A652F" w:rsidP="0082179D">
            <w:pPr>
              <w:rPr>
                <w:lang w:val="en-GB"/>
              </w:rPr>
            </w:pPr>
            <w:r>
              <w:rPr>
                <w:lang w:val="en-GB"/>
              </w:rPr>
              <w:t>struct</w:t>
            </w:r>
          </w:p>
        </w:tc>
        <w:tc>
          <w:tcPr>
            <w:tcW w:w="3211" w:type="dxa"/>
          </w:tcPr>
          <w:p w14:paraId="0D9D753D" w14:textId="76CD1ABE" w:rsidR="000A652F" w:rsidRDefault="000A652F" w:rsidP="0082179D">
            <w:pPr>
              <w:rPr>
                <w:lang w:val="en-GB"/>
              </w:rPr>
            </w:pPr>
            <w:r>
              <w:rPr>
                <w:lang w:val="en-GB"/>
              </w:rPr>
              <w:t xml:space="preserve">This </w:t>
            </w:r>
            <w:r>
              <w:t>contains the configuration parameters relating CSI-RS configuration.</w:t>
            </w:r>
          </w:p>
        </w:tc>
      </w:tr>
      <w:tr w:rsidR="00BB2459" w14:paraId="6C0BA08B" w14:textId="77777777" w:rsidTr="00BB2459">
        <w:tc>
          <w:tcPr>
            <w:tcW w:w="3210" w:type="dxa"/>
          </w:tcPr>
          <w:p w14:paraId="16A6AB4B" w14:textId="5071EAE2" w:rsidR="00BB2459" w:rsidRDefault="00041BA2" w:rsidP="0082179D">
            <w:pPr>
              <w:rPr>
                <w:lang w:val="en-GB"/>
              </w:rPr>
            </w:pPr>
            <w:r>
              <w:rPr>
                <w:lang w:val="en-GB"/>
              </w:rPr>
              <w:t>PRACH Configuration</w:t>
            </w:r>
          </w:p>
        </w:tc>
        <w:tc>
          <w:tcPr>
            <w:tcW w:w="3210" w:type="dxa"/>
          </w:tcPr>
          <w:p w14:paraId="130609F5" w14:textId="6A18DFE2" w:rsidR="00BB2459" w:rsidRDefault="00166081" w:rsidP="0082179D">
            <w:pPr>
              <w:rPr>
                <w:lang w:val="en-GB"/>
              </w:rPr>
            </w:pPr>
            <w:r>
              <w:rPr>
                <w:lang w:val="en-GB"/>
              </w:rPr>
              <w:t>struct</w:t>
            </w:r>
          </w:p>
        </w:tc>
        <w:tc>
          <w:tcPr>
            <w:tcW w:w="3211" w:type="dxa"/>
          </w:tcPr>
          <w:p w14:paraId="69B8A7D6" w14:textId="1A1C9D03" w:rsidR="00BB2459" w:rsidRDefault="00FE068D" w:rsidP="0082179D">
            <w:pPr>
              <w:rPr>
                <w:lang w:val="en-GB"/>
              </w:rPr>
            </w:pPr>
            <w:r>
              <w:rPr>
                <w:lang w:val="en-GB"/>
              </w:rPr>
              <w:t xml:space="preserve">This </w:t>
            </w:r>
            <w:r>
              <w:t>contains the configuration parameters relating to RACH.</w:t>
            </w:r>
            <w:r w:rsidR="00D3594D">
              <w:t>s</w:t>
            </w:r>
          </w:p>
        </w:tc>
      </w:tr>
      <w:tr w:rsidR="00BB2459" w14:paraId="74567F4E" w14:textId="77777777" w:rsidTr="00BB2459">
        <w:tc>
          <w:tcPr>
            <w:tcW w:w="3210" w:type="dxa"/>
          </w:tcPr>
          <w:p w14:paraId="151AF29A" w14:textId="61C85BBD" w:rsidR="00BB2459" w:rsidRDefault="0067169B" w:rsidP="0082179D">
            <w:pPr>
              <w:rPr>
                <w:lang w:val="en-GB"/>
              </w:rPr>
            </w:pPr>
            <w:r>
              <w:rPr>
                <w:lang w:val="en-GB"/>
              </w:rPr>
              <w:t>TDD Configuration</w:t>
            </w:r>
            <w:r w:rsidDel="00A1021A">
              <w:rPr>
                <w:lang w:val="en-GB"/>
              </w:rPr>
              <w:t xml:space="preserve"> </w:t>
            </w:r>
          </w:p>
        </w:tc>
        <w:tc>
          <w:tcPr>
            <w:tcW w:w="3210" w:type="dxa"/>
          </w:tcPr>
          <w:p w14:paraId="45D9CC65" w14:textId="5E744A69" w:rsidR="00BB2459" w:rsidRDefault="00BB2459" w:rsidP="0082179D">
            <w:pPr>
              <w:rPr>
                <w:lang w:val="en-GB"/>
              </w:rPr>
            </w:pPr>
          </w:p>
        </w:tc>
        <w:tc>
          <w:tcPr>
            <w:tcW w:w="3211" w:type="dxa"/>
          </w:tcPr>
          <w:p w14:paraId="4F831F59" w14:textId="716781CD" w:rsidR="00BB2459" w:rsidRDefault="00D3594D" w:rsidP="0082179D">
            <w:pPr>
              <w:rPr>
                <w:lang w:val="en-GB"/>
              </w:rPr>
            </w:pPr>
            <w:r>
              <w:rPr>
                <w:lang w:val="en-GB"/>
              </w:rPr>
              <w:t>This contains the TDD pattern specific information along with TDD periodicity.</w:t>
            </w:r>
          </w:p>
        </w:tc>
      </w:tr>
      <w:tr w:rsidR="00BB2459" w14:paraId="30875366" w14:textId="77777777" w:rsidTr="00BB2459">
        <w:tc>
          <w:tcPr>
            <w:tcW w:w="3210" w:type="dxa"/>
          </w:tcPr>
          <w:p w14:paraId="355EDBB5" w14:textId="6329ECC1" w:rsidR="00BB2459" w:rsidRDefault="0067169B" w:rsidP="0082179D">
            <w:pPr>
              <w:rPr>
                <w:lang w:val="en-GB"/>
              </w:rPr>
            </w:pPr>
            <w:r>
              <w:t>Precoding</w:t>
            </w:r>
            <w:r>
              <w:rPr>
                <w:lang w:val="en-GB"/>
              </w:rPr>
              <w:t xml:space="preserve"> Configuration</w:t>
            </w:r>
            <w:r w:rsidDel="00A1021A">
              <w:rPr>
                <w:lang w:val="en-GB"/>
              </w:rPr>
              <w:t xml:space="preserve"> </w:t>
            </w:r>
          </w:p>
        </w:tc>
        <w:tc>
          <w:tcPr>
            <w:tcW w:w="3210" w:type="dxa"/>
          </w:tcPr>
          <w:p w14:paraId="131F78B6" w14:textId="7A152C53" w:rsidR="00BB2459" w:rsidRDefault="00166081" w:rsidP="0082179D">
            <w:pPr>
              <w:rPr>
                <w:lang w:val="en-GB"/>
              </w:rPr>
            </w:pPr>
            <w:r>
              <w:rPr>
                <w:lang w:val="en-GB"/>
              </w:rPr>
              <w:t>struct</w:t>
            </w:r>
          </w:p>
        </w:tc>
        <w:tc>
          <w:tcPr>
            <w:tcW w:w="3211" w:type="dxa"/>
          </w:tcPr>
          <w:p w14:paraId="39669C4F" w14:textId="5A6CA05F" w:rsidR="00BB2459" w:rsidRDefault="00F664A8" w:rsidP="0082179D">
            <w:pPr>
              <w:rPr>
                <w:lang w:val="en-GB"/>
              </w:rPr>
            </w:pPr>
            <w:r>
              <w:t>This contains the configuration parameters used for storing a TDD pattern (up to 63 SSB)</w:t>
            </w:r>
          </w:p>
        </w:tc>
      </w:tr>
      <w:tr w:rsidR="00BB2459" w14:paraId="52ABBE58" w14:textId="77777777" w:rsidTr="00BB2459">
        <w:tc>
          <w:tcPr>
            <w:tcW w:w="3210" w:type="dxa"/>
          </w:tcPr>
          <w:p w14:paraId="52973B95" w14:textId="14514ACF" w:rsidR="00BB2459" w:rsidRDefault="00220A3C" w:rsidP="0082179D">
            <w:pPr>
              <w:rPr>
                <w:lang w:val="en-GB"/>
              </w:rPr>
            </w:pPr>
            <w:r>
              <w:rPr>
                <w:lang w:val="en-GB"/>
              </w:rPr>
              <w:t>Beamforming Configuration</w:t>
            </w:r>
          </w:p>
        </w:tc>
        <w:tc>
          <w:tcPr>
            <w:tcW w:w="3210" w:type="dxa"/>
          </w:tcPr>
          <w:p w14:paraId="0ED5A091" w14:textId="0DAFA911" w:rsidR="00BB2459" w:rsidRDefault="00166081" w:rsidP="0082179D">
            <w:pPr>
              <w:rPr>
                <w:lang w:val="en-GB"/>
              </w:rPr>
            </w:pPr>
            <w:r>
              <w:rPr>
                <w:lang w:val="en-GB"/>
              </w:rPr>
              <w:t>struct</w:t>
            </w:r>
          </w:p>
        </w:tc>
        <w:tc>
          <w:tcPr>
            <w:tcW w:w="3211" w:type="dxa"/>
          </w:tcPr>
          <w:p w14:paraId="347DA18F" w14:textId="26F597B1" w:rsidR="00BB2459" w:rsidRDefault="00C22F94" w:rsidP="0082179D">
            <w:pPr>
              <w:rPr>
                <w:lang w:val="en-GB"/>
              </w:rPr>
            </w:pPr>
            <w:r>
              <w:rPr>
                <w:lang w:val="en-GB"/>
              </w:rPr>
              <w:t>This contains beamforming parameters.</w:t>
            </w:r>
          </w:p>
        </w:tc>
      </w:tr>
    </w:tbl>
    <w:p w14:paraId="65E5740B" w14:textId="576FC652" w:rsidR="0082179D" w:rsidRDefault="0082179D" w:rsidP="0082179D">
      <w:pPr>
        <w:rPr>
          <w:lang w:val="en-GB"/>
        </w:rPr>
      </w:pPr>
    </w:p>
    <w:p w14:paraId="40DF49FB" w14:textId="77777777" w:rsidR="003813F7" w:rsidRDefault="003813F7" w:rsidP="0082179D">
      <w:pPr>
        <w:rPr>
          <w:lang w:val="en-GB"/>
        </w:rPr>
      </w:pPr>
    </w:p>
    <w:p w14:paraId="44A8A4F2" w14:textId="4DCC9EA7" w:rsidR="003813F7" w:rsidRDefault="003813F7" w:rsidP="003813F7">
      <w:pPr>
        <w:pStyle w:val="Caption"/>
        <w:keepNext/>
        <w:spacing w:after="100" w:afterAutospacing="1"/>
        <w:jc w:val="center"/>
      </w:pPr>
      <w:r w:rsidRPr="006C007A">
        <w:lastRenderedPageBreak/>
        <w:t xml:space="preserve">Table </w:t>
      </w:r>
      <w:fldSimple w:instr=" STYLEREF 1 \s ">
        <w:r>
          <w:rPr>
            <w:noProof/>
          </w:rPr>
          <w:t>11</w:t>
        </w:r>
      </w:fldSimple>
      <w:r>
        <w:noBreakHyphen/>
      </w:r>
      <w:fldSimple w:instr=" SEQ Table \* ARABIC \s 1 ">
        <w:r>
          <w:rPr>
            <w:noProof/>
          </w:rPr>
          <w:t>1</w:t>
        </w:r>
      </w:fldSimple>
      <w:r>
        <w:t xml:space="preserve"> Carrier Configuration Table</w:t>
      </w:r>
    </w:p>
    <w:tbl>
      <w:tblPr>
        <w:tblStyle w:val="TableGrid"/>
        <w:tblW w:w="0" w:type="auto"/>
        <w:tblLook w:val="04A0" w:firstRow="1" w:lastRow="0" w:firstColumn="1" w:lastColumn="0" w:noHBand="0" w:noVBand="1"/>
      </w:tblPr>
      <w:tblGrid>
        <w:gridCol w:w="3210"/>
        <w:gridCol w:w="3210"/>
        <w:gridCol w:w="3211"/>
      </w:tblGrid>
      <w:tr w:rsidR="000B4CAD" w:rsidRPr="000A109A" w14:paraId="3FE35EDD" w14:textId="77777777" w:rsidTr="007E74AC">
        <w:tc>
          <w:tcPr>
            <w:tcW w:w="3210" w:type="dxa"/>
          </w:tcPr>
          <w:p w14:paraId="36FB38B3" w14:textId="77777777" w:rsidR="00F169DC" w:rsidRPr="00264E4A" w:rsidRDefault="00F169DC" w:rsidP="00264E4A">
            <w:pPr>
              <w:rPr>
                <w:lang w:eastAsia="ja-JP"/>
              </w:rPr>
            </w:pPr>
            <w:r w:rsidRPr="00264E4A">
              <w:rPr>
                <w:lang w:eastAsia="ja-JP"/>
              </w:rPr>
              <w:t>carrier-bandwidth</w:t>
            </w:r>
          </w:p>
          <w:p w14:paraId="3750FA40" w14:textId="3716D0CC" w:rsidR="000B4CAD" w:rsidRPr="000A109A" w:rsidRDefault="000B4CAD" w:rsidP="0082179D">
            <w:pPr>
              <w:rPr>
                <w:lang w:val="en-GB"/>
              </w:rPr>
            </w:pPr>
          </w:p>
        </w:tc>
        <w:tc>
          <w:tcPr>
            <w:tcW w:w="3210" w:type="dxa"/>
          </w:tcPr>
          <w:p w14:paraId="389D36CD" w14:textId="2828B61B" w:rsidR="000B4CAD" w:rsidRPr="000A109A" w:rsidRDefault="00FC7EE2" w:rsidP="0082179D">
            <w:pPr>
              <w:rPr>
                <w:lang w:val="en-GB"/>
              </w:rPr>
            </w:pPr>
            <w:r w:rsidRPr="000A109A">
              <w:t>uint16_t</w:t>
            </w:r>
          </w:p>
        </w:tc>
        <w:tc>
          <w:tcPr>
            <w:tcW w:w="3211" w:type="dxa"/>
          </w:tcPr>
          <w:p w14:paraId="41C9818F" w14:textId="32CE5C69" w:rsidR="000B4CAD" w:rsidRDefault="00103FF4" w:rsidP="0082179D">
            <w:r>
              <w:t>Carrier</w:t>
            </w:r>
            <w:r w:rsidR="00FC7EE2" w:rsidRPr="000A109A">
              <w:t xml:space="preserve"> bandwidth for DL in MHz [38.104, sec 5.3.2] Values: 5, 10, 15, 20, 25, 30, 40,50, 60, 70, 80,90,100,200,400</w:t>
            </w:r>
          </w:p>
          <w:p w14:paraId="7606CA73" w14:textId="77777777" w:rsidR="00103FF4" w:rsidRPr="00264E4A" w:rsidRDefault="00103FF4" w:rsidP="00264E4A">
            <w:r w:rsidRPr="00264E4A">
              <w:t>Width of this carrier in number of PRBs (using the subcarrierSpacing defined for this carrier) (see TS 38.211 [16], clause 4.4.2)</w:t>
            </w:r>
          </w:p>
          <w:p w14:paraId="024C303E" w14:textId="16A7E359" w:rsidR="00103FF4" w:rsidRPr="000A109A" w:rsidRDefault="00103FF4" w:rsidP="0082179D">
            <w:pPr>
              <w:rPr>
                <w:lang w:val="en-GB"/>
              </w:rPr>
            </w:pPr>
          </w:p>
        </w:tc>
      </w:tr>
      <w:tr w:rsidR="000B4CAD" w:rsidRPr="000A109A" w14:paraId="0DCA28AC" w14:textId="77777777" w:rsidTr="007E74AC">
        <w:tc>
          <w:tcPr>
            <w:tcW w:w="3210" w:type="dxa"/>
          </w:tcPr>
          <w:p w14:paraId="10BB21CD" w14:textId="31BBEE6E" w:rsidR="000B4CAD" w:rsidRPr="000A109A" w:rsidRDefault="001341C3" w:rsidP="0082179D">
            <w:pPr>
              <w:rPr>
                <w:lang w:val="en-GB"/>
              </w:rPr>
            </w:pPr>
            <w:r w:rsidRPr="00264E4A">
              <w:rPr>
                <w:lang w:eastAsia="ja-JP"/>
              </w:rPr>
              <w:t>arfcnDL</w:t>
            </w:r>
          </w:p>
        </w:tc>
        <w:tc>
          <w:tcPr>
            <w:tcW w:w="3210" w:type="dxa"/>
          </w:tcPr>
          <w:p w14:paraId="760C73F6" w14:textId="764EBA2D" w:rsidR="000B4CAD" w:rsidRPr="000A109A" w:rsidRDefault="0002733D" w:rsidP="0082179D">
            <w:pPr>
              <w:rPr>
                <w:lang w:val="en-GB"/>
              </w:rPr>
            </w:pPr>
            <w:r w:rsidRPr="000A109A">
              <w:t>uint32_t</w:t>
            </w:r>
          </w:p>
        </w:tc>
        <w:tc>
          <w:tcPr>
            <w:tcW w:w="3211" w:type="dxa"/>
          </w:tcPr>
          <w:p w14:paraId="24691B12" w14:textId="1DB6F367" w:rsidR="002C0D4E" w:rsidRPr="00264E4A" w:rsidRDefault="002C0D4E" w:rsidP="002C0D4E">
            <w:pPr>
              <w:pStyle w:val="TAL"/>
              <w:rPr>
                <w:rFonts w:ascii="Times New Roman" w:hAnsi="Times New Roman"/>
                <w:sz w:val="20"/>
              </w:rPr>
            </w:pPr>
            <w:r w:rsidRPr="00264E4A">
              <w:rPr>
                <w:rFonts w:ascii="Times New Roman" w:hAnsi="Times New Roman"/>
                <w:sz w:val="20"/>
              </w:rPr>
              <w:t xml:space="preserve">NR Absolute Radio Frequency Channel Number (NR-ARFCN) </w:t>
            </w:r>
            <w:r w:rsidR="00610975" w:rsidRPr="00264E4A">
              <w:rPr>
                <w:rFonts w:ascii="Times New Roman" w:hAnsi="Times New Roman"/>
                <w:sz w:val="20"/>
              </w:rPr>
              <w:t>p</w:t>
            </w:r>
            <w:r w:rsidR="0002733D" w:rsidRPr="00264E4A">
              <w:rPr>
                <w:rFonts w:ascii="Times New Roman" w:hAnsi="Times New Roman"/>
                <w:sz w:val="20"/>
              </w:rPr>
              <w:t xml:space="preserve">oint A </w:t>
            </w:r>
            <w:r w:rsidR="00610975" w:rsidRPr="00264E4A">
              <w:rPr>
                <w:rFonts w:ascii="Times New Roman" w:hAnsi="Times New Roman"/>
                <w:sz w:val="20"/>
              </w:rPr>
              <w:t xml:space="preserve">in </w:t>
            </w:r>
            <w:r w:rsidR="003826BF">
              <w:rPr>
                <w:rFonts w:ascii="Times New Roman" w:hAnsi="Times New Roman"/>
                <w:sz w:val="20"/>
              </w:rPr>
              <w:t>kHz</w:t>
            </w:r>
            <w:r w:rsidR="00610975" w:rsidRPr="00264E4A">
              <w:rPr>
                <w:rFonts w:ascii="Times New Roman" w:hAnsi="Times New Roman"/>
                <w:sz w:val="20"/>
              </w:rPr>
              <w:t xml:space="preserve"> </w:t>
            </w:r>
            <w:r w:rsidRPr="00264E4A">
              <w:rPr>
                <w:rFonts w:ascii="Times New Roman" w:hAnsi="Times New Roman"/>
                <w:sz w:val="20"/>
              </w:rPr>
              <w:t xml:space="preserve">for </w:t>
            </w:r>
            <w:r w:rsidR="001F09DD" w:rsidRPr="000A109A">
              <w:rPr>
                <w:rFonts w:ascii="Times New Roman" w:hAnsi="Times New Roman"/>
                <w:sz w:val="20"/>
              </w:rPr>
              <w:t>downlink (</w:t>
            </w:r>
            <w:r w:rsidR="002E43AF" w:rsidRPr="00264E4A">
              <w:rPr>
                <w:rFonts w:ascii="Times New Roman" w:hAnsi="Times New Roman"/>
                <w:sz w:val="20"/>
              </w:rPr>
              <w:t xml:space="preserve">[38.104, sec5.4.2 and 38.211 sec 4.4.4.2] Value: </w:t>
            </w:r>
            <w:r w:rsidR="00672890">
              <w:rPr>
                <w:rFonts w:ascii="Times New Roman" w:hAnsi="Times New Roman"/>
                <w:sz w:val="20"/>
              </w:rPr>
              <w:t>82000</w:t>
            </w:r>
            <w:r w:rsidR="00672890" w:rsidRPr="00264E4A">
              <w:rPr>
                <w:rFonts w:ascii="Times New Roman" w:hAnsi="Times New Roman"/>
                <w:sz w:val="20"/>
              </w:rPr>
              <w:t xml:space="preserve"> </w:t>
            </w:r>
            <w:r w:rsidR="002E43AF" w:rsidRPr="00264E4A">
              <w:rPr>
                <w:rFonts w:ascii="Times New Roman" w:hAnsi="Times New Roman"/>
                <w:sz w:val="20"/>
              </w:rPr>
              <w:t xml:space="preserve">-&gt; </w:t>
            </w:r>
            <w:r w:rsidR="00672890">
              <w:rPr>
                <w:rFonts w:ascii="Times New Roman" w:hAnsi="Times New Roman"/>
                <w:sz w:val="20"/>
              </w:rPr>
              <w:t>2489166</w:t>
            </w:r>
            <w:r w:rsidR="002E43AF" w:rsidRPr="00264E4A">
              <w:rPr>
                <w:rFonts w:ascii="Times New Roman" w:hAnsi="Times New Roman"/>
                <w:sz w:val="20"/>
              </w:rPr>
              <w:t>)</w:t>
            </w:r>
          </w:p>
          <w:p w14:paraId="56C990F0" w14:textId="77777777" w:rsidR="000B4CAD" w:rsidRPr="000A109A" w:rsidRDefault="000B4CAD" w:rsidP="0082179D">
            <w:pPr>
              <w:rPr>
                <w:lang w:val="en-GB"/>
              </w:rPr>
            </w:pPr>
          </w:p>
        </w:tc>
      </w:tr>
      <w:tr w:rsidR="000B4CAD" w:rsidRPr="000A109A" w14:paraId="2618E60D" w14:textId="77777777" w:rsidTr="007E74AC">
        <w:tc>
          <w:tcPr>
            <w:tcW w:w="3210" w:type="dxa"/>
          </w:tcPr>
          <w:p w14:paraId="1F870E07" w14:textId="197D4977" w:rsidR="000B4CAD" w:rsidRPr="000A109A" w:rsidRDefault="00C7272D" w:rsidP="0082179D">
            <w:pPr>
              <w:rPr>
                <w:lang w:val="en-GB"/>
              </w:rPr>
            </w:pPr>
            <w:r w:rsidRPr="00264E4A">
              <w:rPr>
                <w:lang w:eastAsia="ja-JP"/>
              </w:rPr>
              <w:t>bSChannelBwUL</w:t>
            </w:r>
          </w:p>
        </w:tc>
        <w:tc>
          <w:tcPr>
            <w:tcW w:w="3210" w:type="dxa"/>
          </w:tcPr>
          <w:p w14:paraId="1B31D738" w14:textId="3564D540" w:rsidR="000B4CAD" w:rsidRPr="000A109A" w:rsidRDefault="007E74AC" w:rsidP="0082179D">
            <w:pPr>
              <w:rPr>
                <w:lang w:val="en-GB"/>
              </w:rPr>
            </w:pPr>
            <w:r w:rsidRPr="000A109A">
              <w:t>uint32_t</w:t>
            </w:r>
          </w:p>
        </w:tc>
        <w:tc>
          <w:tcPr>
            <w:tcW w:w="3211" w:type="dxa"/>
          </w:tcPr>
          <w:p w14:paraId="621A4D6B" w14:textId="0DDFBFC0" w:rsidR="000B4CAD" w:rsidRPr="000A109A" w:rsidRDefault="00D7300A" w:rsidP="0082179D">
            <w:pPr>
              <w:rPr>
                <w:lang w:val="en-GB"/>
              </w:rPr>
            </w:pPr>
            <w:r w:rsidRPr="000A109A">
              <w:t xml:space="preserve">Base station channel bandwidth </w:t>
            </w:r>
            <w:r w:rsidR="009A6167" w:rsidRPr="000A109A">
              <w:t xml:space="preserve">for UL in </w:t>
            </w:r>
            <w:r w:rsidR="00AC6397" w:rsidRPr="000A109A">
              <w:t>MHz</w:t>
            </w:r>
            <w:r w:rsidR="009A6167" w:rsidRPr="000A109A">
              <w:t xml:space="preserve"> [38.104, sec 5.3.2] Values: 5, 10, 15, 20, 25, 30, 40,50, 60, 70, 80,90,100,200,400</w:t>
            </w:r>
          </w:p>
        </w:tc>
      </w:tr>
      <w:tr w:rsidR="000B4CAD" w:rsidRPr="000A109A" w14:paraId="2F7A0135" w14:textId="77777777" w:rsidTr="007E74AC">
        <w:tc>
          <w:tcPr>
            <w:tcW w:w="3210" w:type="dxa"/>
          </w:tcPr>
          <w:p w14:paraId="243E54F2" w14:textId="0EAD2900" w:rsidR="000B4CAD" w:rsidRPr="000A109A" w:rsidRDefault="00791E73" w:rsidP="0082179D">
            <w:pPr>
              <w:rPr>
                <w:lang w:val="en-GB"/>
              </w:rPr>
            </w:pPr>
            <w:r w:rsidRPr="00264E4A">
              <w:rPr>
                <w:lang w:eastAsia="ja-JP"/>
              </w:rPr>
              <w:t>arfcnUL</w:t>
            </w:r>
          </w:p>
        </w:tc>
        <w:tc>
          <w:tcPr>
            <w:tcW w:w="3210" w:type="dxa"/>
          </w:tcPr>
          <w:p w14:paraId="064D81B0" w14:textId="4E6EEDF8" w:rsidR="000B4CAD" w:rsidRPr="000A109A" w:rsidRDefault="00971F71" w:rsidP="0082179D">
            <w:pPr>
              <w:rPr>
                <w:lang w:val="en-GB"/>
              </w:rPr>
            </w:pPr>
            <w:r w:rsidRPr="000A109A">
              <w:t>uint32_t</w:t>
            </w:r>
          </w:p>
        </w:tc>
        <w:tc>
          <w:tcPr>
            <w:tcW w:w="3211" w:type="dxa"/>
          </w:tcPr>
          <w:p w14:paraId="120A5815" w14:textId="5947D0C5" w:rsidR="006142AA" w:rsidRPr="00264E4A" w:rsidRDefault="006142AA" w:rsidP="006142AA">
            <w:pPr>
              <w:pStyle w:val="TAL"/>
              <w:rPr>
                <w:rFonts w:ascii="Times New Roman" w:hAnsi="Times New Roman"/>
                <w:sz w:val="20"/>
              </w:rPr>
            </w:pPr>
            <w:r w:rsidRPr="00264E4A">
              <w:rPr>
                <w:rFonts w:ascii="Times New Roman" w:hAnsi="Times New Roman"/>
                <w:sz w:val="20"/>
              </w:rPr>
              <w:t>NR Absolute Radio Frequency Channel Number (NR-ARFCN)</w:t>
            </w:r>
            <w:r w:rsidR="00E95B98" w:rsidRPr="00264E4A">
              <w:rPr>
                <w:rFonts w:ascii="Times New Roman" w:hAnsi="Times New Roman"/>
                <w:sz w:val="20"/>
              </w:rPr>
              <w:t xml:space="preserve"> point A in </w:t>
            </w:r>
            <w:r w:rsidR="003826BF">
              <w:rPr>
                <w:rFonts w:ascii="Times New Roman" w:hAnsi="Times New Roman"/>
                <w:sz w:val="20"/>
              </w:rPr>
              <w:t>kHz</w:t>
            </w:r>
            <w:r w:rsidRPr="00264E4A">
              <w:rPr>
                <w:rFonts w:ascii="Times New Roman" w:hAnsi="Times New Roman"/>
                <w:sz w:val="20"/>
              </w:rPr>
              <w:t xml:space="preserve"> for </w:t>
            </w:r>
            <w:r w:rsidR="00434F57" w:rsidRPr="000A109A">
              <w:rPr>
                <w:rFonts w:ascii="Times New Roman" w:hAnsi="Times New Roman"/>
                <w:sz w:val="20"/>
              </w:rPr>
              <w:t>uplink (</w:t>
            </w:r>
            <w:r w:rsidR="00FC71F7" w:rsidRPr="00264E4A">
              <w:rPr>
                <w:rFonts w:ascii="Times New Roman" w:hAnsi="Times New Roman"/>
                <w:sz w:val="20"/>
              </w:rPr>
              <w:t xml:space="preserve">[38.104, sec5.2 and 38.211 sec 4.4.4.2] Value: </w:t>
            </w:r>
            <w:r w:rsidR="00672890">
              <w:rPr>
                <w:rFonts w:ascii="Times New Roman" w:hAnsi="Times New Roman"/>
                <w:sz w:val="20"/>
              </w:rPr>
              <w:t>82000</w:t>
            </w:r>
            <w:r w:rsidR="00672890" w:rsidRPr="00264E4A">
              <w:rPr>
                <w:rFonts w:ascii="Times New Roman" w:hAnsi="Times New Roman"/>
                <w:sz w:val="20"/>
              </w:rPr>
              <w:t xml:space="preserve"> </w:t>
            </w:r>
            <w:r w:rsidR="00FC71F7" w:rsidRPr="00264E4A">
              <w:rPr>
                <w:rFonts w:ascii="Times New Roman" w:hAnsi="Times New Roman"/>
                <w:sz w:val="20"/>
              </w:rPr>
              <w:t xml:space="preserve">-&gt; </w:t>
            </w:r>
            <w:r w:rsidR="00672890">
              <w:rPr>
                <w:rFonts w:ascii="Times New Roman" w:hAnsi="Times New Roman"/>
                <w:sz w:val="20"/>
              </w:rPr>
              <w:t>2489166</w:t>
            </w:r>
            <w:r w:rsidR="00E95B98" w:rsidRPr="00264E4A">
              <w:rPr>
                <w:rFonts w:ascii="Times New Roman" w:hAnsi="Times New Roman"/>
                <w:sz w:val="20"/>
              </w:rPr>
              <w:t>)</w:t>
            </w:r>
          </w:p>
          <w:p w14:paraId="31E1C857" w14:textId="77777777" w:rsidR="006142AA" w:rsidRPr="00264E4A" w:rsidRDefault="006142AA" w:rsidP="006142AA">
            <w:pPr>
              <w:pStyle w:val="TAL"/>
              <w:rPr>
                <w:rFonts w:ascii="Times New Roman" w:hAnsi="Times New Roman"/>
                <w:sz w:val="20"/>
              </w:rPr>
            </w:pPr>
          </w:p>
          <w:p w14:paraId="6674F222" w14:textId="77777777" w:rsidR="000B4CAD" w:rsidRPr="000A109A" w:rsidRDefault="000B4CAD" w:rsidP="0082179D">
            <w:pPr>
              <w:rPr>
                <w:lang w:val="en-GB"/>
              </w:rPr>
            </w:pPr>
          </w:p>
        </w:tc>
      </w:tr>
      <w:tr w:rsidR="000B4CAD" w:rsidRPr="000A109A" w14:paraId="6B6B41DB" w14:textId="77777777" w:rsidTr="007E74AC">
        <w:tc>
          <w:tcPr>
            <w:tcW w:w="3210" w:type="dxa"/>
          </w:tcPr>
          <w:p w14:paraId="768D1595" w14:textId="06553705" w:rsidR="000B4CAD" w:rsidRPr="000A109A" w:rsidRDefault="00D24431" w:rsidP="0082179D">
            <w:pPr>
              <w:rPr>
                <w:lang w:val="en-GB"/>
              </w:rPr>
            </w:pPr>
            <w:r w:rsidRPr="00264E4A">
              <w:rPr>
                <w:lang w:eastAsia="ja-JP"/>
              </w:rPr>
              <w:t>numTxAnt</w:t>
            </w:r>
          </w:p>
        </w:tc>
        <w:tc>
          <w:tcPr>
            <w:tcW w:w="3210" w:type="dxa"/>
          </w:tcPr>
          <w:p w14:paraId="1D81F256" w14:textId="2F7C9777" w:rsidR="000B4CAD" w:rsidRPr="000A109A" w:rsidRDefault="00B53590" w:rsidP="0082179D">
            <w:pPr>
              <w:rPr>
                <w:lang w:val="en-GB"/>
              </w:rPr>
            </w:pPr>
            <w:r w:rsidRPr="000A109A">
              <w:t>uint16_t</w:t>
            </w:r>
          </w:p>
        </w:tc>
        <w:tc>
          <w:tcPr>
            <w:tcW w:w="3211" w:type="dxa"/>
          </w:tcPr>
          <w:p w14:paraId="1D3A94CD" w14:textId="0C523ABD" w:rsidR="000B4CAD" w:rsidRPr="000A109A" w:rsidRDefault="008335D2" w:rsidP="0082179D">
            <w:pPr>
              <w:rPr>
                <w:lang w:val="en-GB"/>
              </w:rPr>
            </w:pPr>
            <w:r w:rsidRPr="000A109A">
              <w:t>Number of Tx antennas Value: 0 -&gt;65355</w:t>
            </w:r>
          </w:p>
        </w:tc>
      </w:tr>
      <w:tr w:rsidR="000B4CAD" w:rsidRPr="000A109A" w14:paraId="5170B42A" w14:textId="77777777" w:rsidTr="007E74AC">
        <w:tc>
          <w:tcPr>
            <w:tcW w:w="3210" w:type="dxa"/>
          </w:tcPr>
          <w:p w14:paraId="0CCA500B" w14:textId="70130A63" w:rsidR="000B4CAD" w:rsidRPr="000A109A" w:rsidRDefault="00D24431" w:rsidP="0082179D">
            <w:pPr>
              <w:rPr>
                <w:lang w:val="en-GB"/>
              </w:rPr>
            </w:pPr>
            <w:r w:rsidRPr="00264E4A">
              <w:rPr>
                <w:lang w:eastAsia="ja-JP"/>
              </w:rPr>
              <w:t>numRxAnt</w:t>
            </w:r>
          </w:p>
        </w:tc>
        <w:tc>
          <w:tcPr>
            <w:tcW w:w="3210" w:type="dxa"/>
          </w:tcPr>
          <w:p w14:paraId="486D759C" w14:textId="2CB754AF" w:rsidR="000B4CAD" w:rsidRPr="000A109A" w:rsidRDefault="00B53590" w:rsidP="0082179D">
            <w:pPr>
              <w:rPr>
                <w:lang w:val="en-GB"/>
              </w:rPr>
            </w:pPr>
            <w:r w:rsidRPr="000A109A">
              <w:t>uint16_t</w:t>
            </w:r>
          </w:p>
        </w:tc>
        <w:tc>
          <w:tcPr>
            <w:tcW w:w="3211" w:type="dxa"/>
          </w:tcPr>
          <w:p w14:paraId="2A45C3AE" w14:textId="5A5E0297" w:rsidR="000B4CAD" w:rsidRPr="000A109A" w:rsidRDefault="00B53590" w:rsidP="0082179D">
            <w:pPr>
              <w:rPr>
                <w:lang w:val="en-GB"/>
              </w:rPr>
            </w:pPr>
            <w:r w:rsidRPr="000A109A">
              <w:t>Number of Rx antennas Value: 0 -&gt;65355</w:t>
            </w:r>
          </w:p>
        </w:tc>
      </w:tr>
    </w:tbl>
    <w:p w14:paraId="208D7902" w14:textId="77777777" w:rsidR="005B2272" w:rsidRDefault="005B2272" w:rsidP="005B2272">
      <w:pPr>
        <w:pStyle w:val="Caption"/>
        <w:keepNext/>
        <w:spacing w:after="100" w:afterAutospacing="1"/>
      </w:pPr>
    </w:p>
    <w:p w14:paraId="3134493A" w14:textId="3EB901AB" w:rsidR="003813F7" w:rsidRDefault="003813F7" w:rsidP="003813F7">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2</w:t>
        </w:r>
      </w:fldSimple>
      <w:r>
        <w:t xml:space="preserve"> Cell Configuration Table</w:t>
      </w:r>
    </w:p>
    <w:tbl>
      <w:tblPr>
        <w:tblStyle w:val="TableGrid"/>
        <w:tblW w:w="0" w:type="auto"/>
        <w:tblLook w:val="04A0" w:firstRow="1" w:lastRow="0" w:firstColumn="1" w:lastColumn="0" w:noHBand="0" w:noVBand="1"/>
      </w:tblPr>
      <w:tblGrid>
        <w:gridCol w:w="3210"/>
        <w:gridCol w:w="3210"/>
        <w:gridCol w:w="3211"/>
      </w:tblGrid>
      <w:tr w:rsidR="003836FC" w:rsidRPr="000A109A" w14:paraId="38045206" w14:textId="77777777" w:rsidTr="00BE2BE9">
        <w:tc>
          <w:tcPr>
            <w:tcW w:w="3210" w:type="dxa"/>
          </w:tcPr>
          <w:p w14:paraId="233FD56D" w14:textId="77777777" w:rsidR="00F66D63" w:rsidRPr="00F66D63" w:rsidRDefault="00F66D63" w:rsidP="00264E4A">
            <w:pPr>
              <w:rPr>
                <w:rFonts w:ascii="Courier New" w:eastAsia="Times New Roman" w:hAnsi="Courier New" w:cs="Courier New"/>
                <w:color w:val="000000"/>
                <w:lang w:val="en-IN" w:eastAsia="en-IN"/>
              </w:rPr>
            </w:pPr>
            <w:r w:rsidRPr="00264E4A">
              <w:t>operationalState</w:t>
            </w:r>
          </w:p>
          <w:p w14:paraId="23640B53" w14:textId="7ACC8F39" w:rsidR="003836FC" w:rsidRPr="000A109A" w:rsidRDefault="003836FC" w:rsidP="0082179D">
            <w:pPr>
              <w:rPr>
                <w:lang w:val="en-GB"/>
              </w:rPr>
            </w:pPr>
          </w:p>
        </w:tc>
        <w:tc>
          <w:tcPr>
            <w:tcW w:w="3210" w:type="dxa"/>
          </w:tcPr>
          <w:p w14:paraId="50134671" w14:textId="7A073024" w:rsidR="003836FC" w:rsidRPr="000A109A" w:rsidRDefault="000D21FE" w:rsidP="00264E4A">
            <w:pPr>
              <w:ind w:firstLine="284"/>
              <w:rPr>
                <w:lang w:val="en-GB"/>
              </w:rPr>
            </w:pPr>
            <w:r w:rsidRPr="000A109A">
              <w:t>u</w:t>
            </w:r>
            <w:r w:rsidR="008F16DF" w:rsidRPr="000A109A">
              <w:t>int8_t</w:t>
            </w:r>
          </w:p>
        </w:tc>
        <w:tc>
          <w:tcPr>
            <w:tcW w:w="3211" w:type="dxa"/>
          </w:tcPr>
          <w:p w14:paraId="0F4CEE8B" w14:textId="77777777" w:rsidR="003836FC" w:rsidRPr="00264E4A" w:rsidRDefault="00FD1A84" w:rsidP="0082179D">
            <w:r w:rsidRPr="00264E4A">
              <w:t xml:space="preserve">Operational state </w:t>
            </w:r>
            <w:r w:rsidR="001F3D53" w:rsidRPr="00264E4A">
              <w:t>of the cell</w:t>
            </w:r>
            <w:r w:rsidR="008A1E63" w:rsidRPr="00264E4A">
              <w:t xml:space="preserve"> [</w:t>
            </w:r>
            <w:r w:rsidR="008A7C3C" w:rsidRPr="000A109A">
              <w:t>Value:</w:t>
            </w:r>
            <w:r w:rsidR="002C4445" w:rsidRPr="000A109A">
              <w:t xml:space="preserve"> ENABLED, </w:t>
            </w:r>
            <w:r w:rsidR="00AC3C64" w:rsidRPr="000A109A">
              <w:t>DISABLED</w:t>
            </w:r>
            <w:r w:rsidR="008A1E63" w:rsidRPr="00264E4A">
              <w:t>]</w:t>
            </w:r>
          </w:p>
          <w:p w14:paraId="0F1AD996" w14:textId="5E6DD05F" w:rsidR="00BE48A9" w:rsidRPr="00264E4A" w:rsidRDefault="00BE48A9" w:rsidP="00BE48A9">
            <w:pPr>
              <w:shd w:val="clear" w:color="auto" w:fill="FFFFFE"/>
              <w:spacing w:after="0" w:line="270" w:lineRule="atLeast"/>
            </w:pPr>
            <w:r w:rsidRPr="00264E4A">
              <w:t>It indicates the operational state of the NRCellDU instance. It describes whether the resource is installed and partially or fully operable (Enabled) or the resource is not installed or not operable (Disabled)</w:t>
            </w:r>
          </w:p>
          <w:p w14:paraId="0E824E58" w14:textId="3590CE73" w:rsidR="00A36F78" w:rsidRPr="00264E4A" w:rsidRDefault="00A36F78" w:rsidP="0082179D"/>
        </w:tc>
      </w:tr>
      <w:tr w:rsidR="003836FC" w:rsidRPr="000A109A" w14:paraId="243803CD" w14:textId="77777777" w:rsidTr="00BE2BE9">
        <w:tc>
          <w:tcPr>
            <w:tcW w:w="3210" w:type="dxa"/>
          </w:tcPr>
          <w:p w14:paraId="18CB71AB" w14:textId="1FACDB80" w:rsidR="003836FC" w:rsidRPr="000A109A" w:rsidRDefault="00005F79" w:rsidP="0082179D">
            <w:pPr>
              <w:rPr>
                <w:lang w:val="en-GB"/>
              </w:rPr>
            </w:pPr>
            <w:r w:rsidRPr="00264E4A">
              <w:t>administrativeState</w:t>
            </w:r>
          </w:p>
        </w:tc>
        <w:tc>
          <w:tcPr>
            <w:tcW w:w="3210" w:type="dxa"/>
          </w:tcPr>
          <w:p w14:paraId="4FD47D85" w14:textId="79A8B8DC" w:rsidR="003836FC" w:rsidRPr="000A109A" w:rsidRDefault="00005F79" w:rsidP="0082179D">
            <w:pPr>
              <w:rPr>
                <w:lang w:val="en-GB"/>
              </w:rPr>
            </w:pPr>
            <w:r w:rsidRPr="000A109A">
              <w:rPr>
                <w:lang w:val="en-GB"/>
              </w:rPr>
              <w:t xml:space="preserve">       </w:t>
            </w:r>
            <w:r w:rsidR="000D21FE" w:rsidRPr="000A109A">
              <w:t>u</w:t>
            </w:r>
            <w:r w:rsidR="008F16DF" w:rsidRPr="000A109A">
              <w:t>int8_t</w:t>
            </w:r>
          </w:p>
        </w:tc>
        <w:tc>
          <w:tcPr>
            <w:tcW w:w="3211" w:type="dxa"/>
          </w:tcPr>
          <w:p w14:paraId="79EE3417" w14:textId="2C36EE37" w:rsidR="003836FC" w:rsidRDefault="0055432E" w:rsidP="0082179D">
            <w:pPr>
              <w:rPr>
                <w:lang w:val="en-GB"/>
              </w:rPr>
            </w:pPr>
            <w:r w:rsidRPr="000A109A">
              <w:t xml:space="preserve">Administrative state of the </w:t>
            </w:r>
            <w:r w:rsidR="001F09DD" w:rsidRPr="000A109A">
              <w:t>cell</w:t>
            </w:r>
            <w:r w:rsidR="001F09DD" w:rsidRPr="000A109A">
              <w:rPr>
                <w:lang w:val="en-GB"/>
              </w:rPr>
              <w:t xml:space="preserve"> [</w:t>
            </w:r>
            <w:r w:rsidR="004F7DDD" w:rsidRPr="000A109A">
              <w:t xml:space="preserve">Value: </w:t>
            </w:r>
            <w:r w:rsidR="009708A2" w:rsidRPr="000A109A">
              <w:t>LOCKED, SHUTTING DOWN, UNLOCKED</w:t>
            </w:r>
            <w:r w:rsidR="004F7DDD" w:rsidRPr="000A109A">
              <w:rPr>
                <w:lang w:val="en-GB"/>
              </w:rPr>
              <w:t>]</w:t>
            </w:r>
          </w:p>
          <w:p w14:paraId="7D6B9832" w14:textId="77777777" w:rsidR="005D5FCB" w:rsidRPr="00264E4A" w:rsidRDefault="005D5FCB" w:rsidP="005D5FCB">
            <w:pPr>
              <w:shd w:val="clear" w:color="auto" w:fill="FFFFFE"/>
              <w:spacing w:after="0" w:line="270" w:lineRule="atLeast"/>
            </w:pPr>
            <w:r w:rsidRPr="00264E4A">
              <w:t xml:space="preserve">It indicates the administrative state of the NRCellDU. It describes the </w:t>
            </w:r>
            <w:r w:rsidRPr="00264E4A">
              <w:lastRenderedPageBreak/>
              <w:t>permission to use or prohibition against using the cell, imposed through the OAM services</w:t>
            </w:r>
          </w:p>
          <w:p w14:paraId="25E02D56" w14:textId="4439D6B2" w:rsidR="005D5FCB" w:rsidRPr="000A109A" w:rsidRDefault="005D5FCB" w:rsidP="0082179D">
            <w:pPr>
              <w:rPr>
                <w:lang w:val="en-GB"/>
              </w:rPr>
            </w:pPr>
          </w:p>
        </w:tc>
      </w:tr>
      <w:tr w:rsidR="003836FC" w:rsidRPr="000A109A" w14:paraId="36D382CF" w14:textId="77777777" w:rsidTr="00BE2BE9">
        <w:tc>
          <w:tcPr>
            <w:tcW w:w="3210" w:type="dxa"/>
          </w:tcPr>
          <w:p w14:paraId="60EB25FA" w14:textId="77777777" w:rsidR="002F47F8" w:rsidRPr="002F47F8" w:rsidRDefault="002F47F8" w:rsidP="00264E4A">
            <w:pPr>
              <w:rPr>
                <w:rFonts w:ascii="Courier New" w:eastAsia="Times New Roman" w:hAnsi="Courier New" w:cs="Courier New"/>
                <w:color w:val="000000"/>
                <w:lang w:val="en-IN" w:eastAsia="en-IN"/>
              </w:rPr>
            </w:pPr>
            <w:r w:rsidRPr="00264E4A">
              <w:lastRenderedPageBreak/>
              <w:t>cellState</w:t>
            </w:r>
          </w:p>
          <w:p w14:paraId="13F694DC" w14:textId="6802BAE2" w:rsidR="003836FC" w:rsidRPr="000A109A" w:rsidRDefault="003836FC" w:rsidP="0082179D">
            <w:pPr>
              <w:rPr>
                <w:lang w:val="en-GB"/>
              </w:rPr>
            </w:pPr>
          </w:p>
        </w:tc>
        <w:tc>
          <w:tcPr>
            <w:tcW w:w="3210" w:type="dxa"/>
          </w:tcPr>
          <w:p w14:paraId="75B9770A" w14:textId="62BD1B30" w:rsidR="003836FC" w:rsidRPr="000A109A" w:rsidRDefault="00107E18" w:rsidP="0082179D">
            <w:pPr>
              <w:rPr>
                <w:lang w:val="en-GB"/>
              </w:rPr>
            </w:pPr>
            <w:r w:rsidRPr="000A109A">
              <w:rPr>
                <w:lang w:val="en-GB"/>
              </w:rPr>
              <w:t xml:space="preserve">       </w:t>
            </w:r>
            <w:r w:rsidR="001F3D53" w:rsidRPr="000A109A">
              <w:t>uint16_t</w:t>
            </w:r>
          </w:p>
        </w:tc>
        <w:tc>
          <w:tcPr>
            <w:tcW w:w="3211" w:type="dxa"/>
          </w:tcPr>
          <w:p w14:paraId="46925E3A" w14:textId="0BC8F1E2" w:rsidR="003836FC" w:rsidRPr="00264E4A" w:rsidRDefault="00F843C9" w:rsidP="0082179D">
            <w:r w:rsidRPr="00264E4A">
              <w:t>Usage state of the cell</w:t>
            </w:r>
            <w:r w:rsidR="00965A68" w:rsidRPr="00264E4A">
              <w:t xml:space="preserve"> [</w:t>
            </w:r>
            <w:r w:rsidR="00965A68" w:rsidRPr="000A109A">
              <w:t xml:space="preserve">Value: </w:t>
            </w:r>
            <w:r w:rsidR="00B07E09" w:rsidRPr="000A109A">
              <w:t>IDLE, INACTIVE, ACTIVE</w:t>
            </w:r>
            <w:r w:rsidR="00965A68" w:rsidRPr="00264E4A">
              <w:t>]</w:t>
            </w:r>
          </w:p>
          <w:p w14:paraId="3A0A3A72" w14:textId="77777777" w:rsidR="00897E85" w:rsidRPr="00264E4A" w:rsidRDefault="00897E85" w:rsidP="00897E85">
            <w:pPr>
              <w:shd w:val="clear" w:color="auto" w:fill="FFFFFE"/>
              <w:spacing w:after="0" w:line="270" w:lineRule="atLeast"/>
            </w:pPr>
            <w:r w:rsidRPr="00264E4A">
              <w:t>It indicates the usage state of the NRCellDU instance. It describes whether the cell is not currently in use (Idle), or currently in use but not configured to carry traffic (Inactive) or is currently in use and is configured to carry traffic (Active)</w:t>
            </w:r>
          </w:p>
          <w:p w14:paraId="6718A089" w14:textId="7182EB86" w:rsidR="00897E85" w:rsidRPr="00264E4A" w:rsidRDefault="00897E85" w:rsidP="0082179D"/>
        </w:tc>
      </w:tr>
      <w:tr w:rsidR="003836FC" w:rsidRPr="000A109A" w14:paraId="07B738D6" w14:textId="77777777" w:rsidTr="00BE2BE9">
        <w:tc>
          <w:tcPr>
            <w:tcW w:w="3210" w:type="dxa"/>
          </w:tcPr>
          <w:p w14:paraId="6B4E0D46" w14:textId="6D268848" w:rsidR="003836FC" w:rsidRPr="00C73E7E" w:rsidRDefault="009149E4" w:rsidP="0082179D">
            <w:pPr>
              <w:rPr>
                <w:b/>
                <w:bCs/>
                <w:lang w:val="en-GB"/>
              </w:rPr>
            </w:pPr>
            <w:r w:rsidRPr="00C73E7E">
              <w:rPr>
                <w:b/>
                <w:bCs/>
                <w:lang w:eastAsia="zh-CN"/>
              </w:rPr>
              <w:t>pLMNInfoList</w:t>
            </w:r>
          </w:p>
        </w:tc>
        <w:tc>
          <w:tcPr>
            <w:tcW w:w="3210" w:type="dxa"/>
          </w:tcPr>
          <w:p w14:paraId="2C601A9C" w14:textId="4B6A14E5" w:rsidR="003836FC" w:rsidRPr="000A109A" w:rsidRDefault="000D21FE" w:rsidP="0082179D">
            <w:pPr>
              <w:rPr>
                <w:lang w:val="en-GB"/>
              </w:rPr>
            </w:pPr>
            <w:r w:rsidRPr="000A109A">
              <w:t>u</w:t>
            </w:r>
            <w:r w:rsidR="001F3D53" w:rsidRPr="000A109A">
              <w:t>int</w:t>
            </w:r>
            <w:r w:rsidR="00FC42D8" w:rsidRPr="000A109A">
              <w:t>64</w:t>
            </w:r>
            <w:r w:rsidR="001F3D53" w:rsidRPr="000A109A">
              <w:t>_t</w:t>
            </w:r>
          </w:p>
        </w:tc>
        <w:tc>
          <w:tcPr>
            <w:tcW w:w="3211" w:type="dxa"/>
          </w:tcPr>
          <w:p w14:paraId="5CC34EF1" w14:textId="77777777" w:rsidR="00BE2BE9" w:rsidRDefault="00B86CB7" w:rsidP="00BE2BE9">
            <w:pPr>
              <w:pStyle w:val="TAL"/>
              <w:rPr>
                <w:rFonts w:cs="Arial"/>
                <w:iCs/>
                <w:szCs w:val="18"/>
                <w:highlight w:val="yellow"/>
              </w:rPr>
            </w:pPr>
            <w:r w:rsidRPr="000A109A">
              <w:rPr>
                <w:lang w:val="en-GB"/>
              </w:rPr>
              <w:t>The list of PLMNs</w:t>
            </w:r>
            <w:r w:rsidR="00BF7254" w:rsidRPr="000A109A">
              <w:rPr>
                <w:lang w:val="en-GB"/>
              </w:rPr>
              <w:t xml:space="preserve"> that can be served by the cell</w:t>
            </w:r>
            <w:r w:rsidR="00BE2BE9">
              <w:rPr>
                <w:lang w:val="en-GB"/>
              </w:rPr>
              <w:t xml:space="preserve">, </w:t>
            </w:r>
            <w:r w:rsidR="00BE2BE9">
              <w:rPr>
                <w:rFonts w:cs="Arial"/>
                <w:iCs/>
                <w:szCs w:val="18"/>
              </w:rPr>
              <w:t>and which S-NSSAs can be supported by the NR cell for corresponding PLMN in case of network slicing feature is supported</w:t>
            </w:r>
            <w:r w:rsidR="00BE2BE9" w:rsidRPr="005F5EB9">
              <w:rPr>
                <w:rFonts w:cs="Arial"/>
                <w:iCs/>
                <w:szCs w:val="18"/>
              </w:rPr>
              <w:t>.</w:t>
            </w:r>
            <w:r w:rsidR="00BE2BE9" w:rsidRPr="00162FF3">
              <w:rPr>
                <w:rFonts w:cs="Arial"/>
                <w:iCs/>
                <w:szCs w:val="18"/>
              </w:rPr>
              <w:t xml:space="preserve"> </w:t>
            </w:r>
            <w:r w:rsidR="00BE2BE9" w:rsidRPr="008E6D39">
              <w:t>The p</w:t>
            </w:r>
            <w:r w:rsidR="00BE2BE9" w:rsidRPr="008E6D39">
              <w:rPr>
                <w:lang w:eastAsia="zh-CN"/>
              </w:rPr>
              <w:t>L</w:t>
            </w:r>
            <w:r w:rsidR="00BE2BE9" w:rsidRPr="008E6D39">
              <w:t>MNId of the first entry of the list is the PLMNId used to construct the nCGI for the NR cell.</w:t>
            </w:r>
          </w:p>
          <w:p w14:paraId="7DE9A6F6" w14:textId="4BB84B84" w:rsidR="003836FC" w:rsidRPr="000A109A" w:rsidRDefault="003836FC" w:rsidP="0082179D">
            <w:pPr>
              <w:rPr>
                <w:lang w:val="en-GB"/>
              </w:rPr>
            </w:pPr>
          </w:p>
        </w:tc>
      </w:tr>
      <w:tr w:rsidR="00152141" w:rsidRPr="000A109A" w14:paraId="5A99F289" w14:textId="77777777" w:rsidTr="00BE2BE9">
        <w:tc>
          <w:tcPr>
            <w:tcW w:w="3210" w:type="dxa"/>
          </w:tcPr>
          <w:p w14:paraId="39E4399A" w14:textId="7CF6846E" w:rsidR="00152141" w:rsidRPr="00264E4A" w:rsidRDefault="00152141" w:rsidP="0082179D">
            <w:pPr>
              <w:rPr>
                <w:lang w:eastAsia="zh-CN"/>
              </w:rPr>
            </w:pPr>
            <w:r>
              <w:rPr>
                <w:lang w:eastAsia="zh-CN"/>
              </w:rPr>
              <w:t xml:space="preserve">  </w:t>
            </w:r>
            <w:r w:rsidR="00231710">
              <w:rPr>
                <w:lang w:eastAsia="zh-CN"/>
              </w:rPr>
              <w:t xml:space="preserve">  </w:t>
            </w:r>
            <w:r>
              <w:rPr>
                <w:lang w:eastAsia="zh-CN"/>
              </w:rPr>
              <w:t xml:space="preserve">&gt;&gt; </w:t>
            </w:r>
            <w:r w:rsidR="00A1054F">
              <w:rPr>
                <w:lang w:eastAsia="zh-CN"/>
              </w:rPr>
              <w:t>pLMNId</w:t>
            </w:r>
          </w:p>
        </w:tc>
        <w:tc>
          <w:tcPr>
            <w:tcW w:w="3210" w:type="dxa"/>
          </w:tcPr>
          <w:p w14:paraId="0382AA6E" w14:textId="77777777" w:rsidR="00152141" w:rsidRPr="000A109A" w:rsidRDefault="00152141" w:rsidP="0082179D"/>
        </w:tc>
        <w:tc>
          <w:tcPr>
            <w:tcW w:w="3211" w:type="dxa"/>
          </w:tcPr>
          <w:p w14:paraId="46D0FD80" w14:textId="4A51AD1A" w:rsidR="00152141" w:rsidRPr="000A109A" w:rsidRDefault="00DC7684" w:rsidP="00BE2BE9">
            <w:pPr>
              <w:pStyle w:val="TAL"/>
              <w:rPr>
                <w:lang w:val="en-GB"/>
              </w:rPr>
            </w:pPr>
            <w:r>
              <w:rPr>
                <w:lang w:val="en-GB"/>
              </w:rPr>
              <w:t>Th</w:t>
            </w:r>
            <w:r w:rsidR="00990FCF">
              <w:rPr>
                <w:lang w:val="en-GB"/>
              </w:rPr>
              <w:t>is represent the PLMN Identity.</w:t>
            </w:r>
          </w:p>
        </w:tc>
      </w:tr>
      <w:tr w:rsidR="009C3A25" w:rsidRPr="000A109A" w14:paraId="60D5896F" w14:textId="77777777" w:rsidTr="00BE2BE9">
        <w:tc>
          <w:tcPr>
            <w:tcW w:w="3210" w:type="dxa"/>
          </w:tcPr>
          <w:p w14:paraId="7469E6A7" w14:textId="58B8AF88" w:rsidR="009C3A25" w:rsidRPr="00264E4A" w:rsidRDefault="008029A0" w:rsidP="00C73E7E">
            <w:pPr>
              <w:pStyle w:val="TAL"/>
              <w:rPr>
                <w:lang w:eastAsia="zh-CN"/>
              </w:rPr>
            </w:pPr>
            <w:r>
              <w:rPr>
                <w:lang w:eastAsia="zh-CN"/>
              </w:rPr>
              <w:t xml:space="preserve">  </w:t>
            </w:r>
            <w:r w:rsidR="00231710">
              <w:rPr>
                <w:lang w:eastAsia="zh-CN"/>
              </w:rPr>
              <w:t xml:space="preserve">  </w:t>
            </w:r>
            <w:r>
              <w:rPr>
                <w:lang w:eastAsia="zh-CN"/>
              </w:rPr>
              <w:t>&gt;&gt; sNSSAI</w:t>
            </w:r>
            <w:r w:rsidR="00672890">
              <w:rPr>
                <w:lang w:eastAsia="zh-CN"/>
              </w:rPr>
              <w:t>List</w:t>
            </w:r>
          </w:p>
        </w:tc>
        <w:tc>
          <w:tcPr>
            <w:tcW w:w="3210" w:type="dxa"/>
          </w:tcPr>
          <w:p w14:paraId="1DC28969" w14:textId="77777777" w:rsidR="009C3A25" w:rsidRPr="000A109A" w:rsidRDefault="009C3A25" w:rsidP="0082179D"/>
        </w:tc>
        <w:tc>
          <w:tcPr>
            <w:tcW w:w="3211" w:type="dxa"/>
          </w:tcPr>
          <w:p w14:paraId="4B1E349F" w14:textId="50849EE8" w:rsidR="009C3A25" w:rsidRPr="000A109A" w:rsidRDefault="00D50C5F" w:rsidP="00C73E7E">
            <w:pPr>
              <w:pStyle w:val="TAL"/>
              <w:rPr>
                <w:lang w:val="en-GB"/>
              </w:rPr>
            </w:pPr>
            <w:r>
              <w:rPr>
                <w:lang w:val="en-GB"/>
              </w:rPr>
              <w:t>This represent the</w:t>
            </w:r>
            <w:r w:rsidR="00672890">
              <w:rPr>
                <w:lang w:val="en-GB"/>
              </w:rPr>
              <w:t xml:space="preserve"> list of</w:t>
            </w:r>
            <w:r>
              <w:rPr>
                <w:lang w:val="en-GB"/>
              </w:rPr>
              <w:t xml:space="preserve"> </w:t>
            </w:r>
            <w:r w:rsidR="008741F3">
              <w:rPr>
                <w:lang w:val="en-GB"/>
              </w:rPr>
              <w:t>S-NSSAI supported in the PLMN.</w:t>
            </w:r>
            <w:r w:rsidR="003E22D7">
              <w:rPr>
                <w:lang w:val="en-GB"/>
              </w:rPr>
              <w:t xml:space="preserve"> This is a conditional </w:t>
            </w:r>
            <w:r w:rsidR="00AE392F">
              <w:rPr>
                <w:lang w:val="en-GB"/>
              </w:rPr>
              <w:t xml:space="preserve">mandatory </w:t>
            </w:r>
            <w:r w:rsidR="003E22D7">
              <w:rPr>
                <w:lang w:val="en-GB"/>
              </w:rPr>
              <w:t>parameter</w:t>
            </w:r>
            <w:r w:rsidR="00AE392F">
              <w:rPr>
                <w:lang w:val="en-GB"/>
              </w:rPr>
              <w:t xml:space="preserve"> if </w:t>
            </w:r>
            <w:r w:rsidR="00466D0A">
              <w:rPr>
                <w:lang w:val="en-GB"/>
              </w:rPr>
              <w:t>network slicing feature is supported.</w:t>
            </w:r>
            <w:r w:rsidR="003E22D7">
              <w:rPr>
                <w:lang w:val="en-GB"/>
              </w:rPr>
              <w:t xml:space="preserve"> </w:t>
            </w:r>
          </w:p>
        </w:tc>
      </w:tr>
      <w:tr w:rsidR="003836FC" w:rsidRPr="000A109A" w14:paraId="1FDB8735" w14:textId="77777777" w:rsidTr="00BE2BE9">
        <w:tc>
          <w:tcPr>
            <w:tcW w:w="3210" w:type="dxa"/>
          </w:tcPr>
          <w:p w14:paraId="113389C7" w14:textId="77777777" w:rsidR="007B4C90" w:rsidRPr="007B4C90" w:rsidRDefault="007B4C90" w:rsidP="00264E4A">
            <w:pPr>
              <w:rPr>
                <w:rFonts w:ascii="Courier New" w:eastAsia="Times New Roman" w:hAnsi="Courier New" w:cs="Courier New"/>
                <w:color w:val="000000"/>
                <w:lang w:val="en-IN" w:eastAsia="en-IN"/>
              </w:rPr>
            </w:pPr>
            <w:r w:rsidRPr="00264E4A">
              <w:rPr>
                <w:lang w:eastAsia="zh-CN"/>
              </w:rPr>
              <w:t>nRPCI</w:t>
            </w:r>
          </w:p>
          <w:p w14:paraId="1B0C1AD3" w14:textId="4585B578" w:rsidR="003836FC" w:rsidRPr="000A109A" w:rsidRDefault="003836FC" w:rsidP="0082179D">
            <w:pPr>
              <w:rPr>
                <w:lang w:val="en-GB"/>
              </w:rPr>
            </w:pPr>
          </w:p>
        </w:tc>
        <w:tc>
          <w:tcPr>
            <w:tcW w:w="3210" w:type="dxa"/>
          </w:tcPr>
          <w:p w14:paraId="3A6DC328" w14:textId="358F8AF8" w:rsidR="003836FC" w:rsidRPr="000A109A" w:rsidRDefault="00B849B1" w:rsidP="0082179D">
            <w:pPr>
              <w:rPr>
                <w:lang w:val="en-GB"/>
              </w:rPr>
            </w:pPr>
            <w:r w:rsidRPr="000A109A">
              <w:t>uint16_t</w:t>
            </w:r>
          </w:p>
        </w:tc>
        <w:tc>
          <w:tcPr>
            <w:tcW w:w="3211" w:type="dxa"/>
          </w:tcPr>
          <w:p w14:paraId="5BD45A35" w14:textId="77777777" w:rsidR="003836FC" w:rsidRDefault="001F3D53" w:rsidP="0082179D">
            <w:r w:rsidRPr="000A109A">
              <w:t xml:space="preserve">Physical Cell ID, </w:t>
            </w:r>
            <w:r w:rsidRPr="000A109A">
              <w:rPr>
                <w:rFonts w:ascii="Cambria Math" w:hAnsi="Cambria Math" w:cs="Cambria Math"/>
              </w:rPr>
              <w:t>𝑁𝐼𝐷</w:t>
            </w:r>
            <w:r w:rsidRPr="000A109A">
              <w:t xml:space="preserve"> </w:t>
            </w:r>
            <w:r w:rsidRPr="000A109A">
              <w:rPr>
                <w:rFonts w:ascii="Cambria Math" w:hAnsi="Cambria Math" w:cs="Cambria Math"/>
              </w:rPr>
              <w:t>𝑐𝑒𝑙𝑙</w:t>
            </w:r>
            <w:r w:rsidRPr="000A109A">
              <w:t xml:space="preserve"> [38.211, sec 7.4.2.1] Value: 0 -&gt;1007</w:t>
            </w:r>
          </w:p>
          <w:p w14:paraId="761C5269" w14:textId="77777777" w:rsidR="009E178E" w:rsidRPr="00264E4A" w:rsidRDefault="009E178E" w:rsidP="00264E4A">
            <w:r w:rsidRPr="00264E4A">
              <w:t>It uniquely identifies a NR cell within a PLMN</w:t>
            </w:r>
          </w:p>
          <w:p w14:paraId="1FE49958" w14:textId="431A1CEC" w:rsidR="009E178E" w:rsidRPr="000A109A" w:rsidRDefault="009E178E" w:rsidP="0082179D">
            <w:pPr>
              <w:rPr>
                <w:lang w:val="en-GB"/>
              </w:rPr>
            </w:pPr>
          </w:p>
        </w:tc>
      </w:tr>
      <w:tr w:rsidR="003836FC" w:rsidRPr="000A109A" w14:paraId="00FD3D77" w14:textId="77777777" w:rsidTr="00BE2BE9">
        <w:tc>
          <w:tcPr>
            <w:tcW w:w="3210" w:type="dxa"/>
          </w:tcPr>
          <w:p w14:paraId="14FBF2B7" w14:textId="77777777" w:rsidR="00AA1185" w:rsidRPr="00AA1185" w:rsidRDefault="00AA1185" w:rsidP="00264E4A">
            <w:pPr>
              <w:rPr>
                <w:rFonts w:ascii="Courier New" w:eastAsia="Times New Roman" w:hAnsi="Courier New" w:cs="Courier New"/>
                <w:color w:val="000000"/>
                <w:lang w:val="en-IN" w:eastAsia="en-IN"/>
              </w:rPr>
            </w:pPr>
            <w:r w:rsidRPr="00264E4A">
              <w:rPr>
                <w:lang w:eastAsia="zh-CN"/>
              </w:rPr>
              <w:t>nRTAC</w:t>
            </w:r>
          </w:p>
          <w:p w14:paraId="43DEC59C" w14:textId="7257B12A" w:rsidR="003836FC" w:rsidRPr="000A109A" w:rsidRDefault="003836FC" w:rsidP="0082179D">
            <w:pPr>
              <w:rPr>
                <w:lang w:val="en-GB"/>
              </w:rPr>
            </w:pPr>
          </w:p>
        </w:tc>
        <w:tc>
          <w:tcPr>
            <w:tcW w:w="3210" w:type="dxa"/>
          </w:tcPr>
          <w:p w14:paraId="544FC4D7" w14:textId="5D8B297F" w:rsidR="003836FC" w:rsidRPr="000A109A" w:rsidRDefault="000D21FE" w:rsidP="0082179D">
            <w:pPr>
              <w:rPr>
                <w:lang w:val="en-GB"/>
              </w:rPr>
            </w:pPr>
            <w:r w:rsidRPr="000A109A">
              <w:t>u</w:t>
            </w:r>
            <w:r w:rsidR="000A05F8" w:rsidRPr="000A109A">
              <w:t>int</w:t>
            </w:r>
            <w:r w:rsidR="00FC42D8" w:rsidRPr="000A109A">
              <w:t>64</w:t>
            </w:r>
            <w:r w:rsidR="000A05F8" w:rsidRPr="000A109A">
              <w:t>_t</w:t>
            </w:r>
            <w:r w:rsidR="00255C71">
              <w:t xml:space="preserve"> / string</w:t>
            </w:r>
          </w:p>
        </w:tc>
        <w:tc>
          <w:tcPr>
            <w:tcW w:w="3211" w:type="dxa"/>
          </w:tcPr>
          <w:p w14:paraId="644FB5DF" w14:textId="77777777" w:rsidR="00086878" w:rsidRPr="00264E4A" w:rsidRDefault="00086878" w:rsidP="00264E4A">
            <w:pPr>
              <w:rPr>
                <w:color w:val="333333"/>
              </w:rPr>
            </w:pPr>
            <w:r w:rsidRPr="00264E4A">
              <w:rPr>
                <w:color w:val="333333"/>
              </w:rPr>
              <w:t>This information element is used to identify a configured EPS Tracking Area Code in order to enable application of Roaming and Access Restrictions for EN-DC as specified in TS 37.340 [7]. This IE is configured for the cell, but not broadcast</w:t>
            </w:r>
          </w:p>
          <w:p w14:paraId="133F5DC6" w14:textId="3EC3E4B9" w:rsidR="003836FC" w:rsidRPr="000A109A" w:rsidRDefault="003836FC" w:rsidP="0082179D">
            <w:pPr>
              <w:rPr>
                <w:lang w:val="en-GB"/>
              </w:rPr>
            </w:pPr>
          </w:p>
        </w:tc>
      </w:tr>
      <w:tr w:rsidR="003836FC" w:rsidRPr="000A109A" w14:paraId="1389C67B" w14:textId="77777777" w:rsidTr="00BE2BE9">
        <w:tc>
          <w:tcPr>
            <w:tcW w:w="3210" w:type="dxa"/>
          </w:tcPr>
          <w:p w14:paraId="0E2BAB1E" w14:textId="358B4D7B" w:rsidR="003836FC" w:rsidRPr="000A109A" w:rsidRDefault="00F522D7" w:rsidP="0082179D">
            <w:pPr>
              <w:rPr>
                <w:lang w:val="en-GB"/>
              </w:rPr>
            </w:pPr>
            <w:r w:rsidRPr="00264E4A">
              <w:rPr>
                <w:lang w:val="sv-SE"/>
              </w:rPr>
              <w:t>ssbFrequency</w:t>
            </w:r>
          </w:p>
        </w:tc>
        <w:tc>
          <w:tcPr>
            <w:tcW w:w="3210" w:type="dxa"/>
          </w:tcPr>
          <w:p w14:paraId="3C5049CF" w14:textId="012A8FC3" w:rsidR="003836FC" w:rsidRPr="000A109A" w:rsidRDefault="000D21FE" w:rsidP="0082179D">
            <w:pPr>
              <w:rPr>
                <w:lang w:val="en-GB"/>
              </w:rPr>
            </w:pPr>
            <w:r w:rsidRPr="000A109A">
              <w:t>u</w:t>
            </w:r>
            <w:r w:rsidR="00FC0A75" w:rsidRPr="000A109A">
              <w:t>int32_t</w:t>
            </w:r>
          </w:p>
        </w:tc>
        <w:tc>
          <w:tcPr>
            <w:tcW w:w="3211" w:type="dxa"/>
          </w:tcPr>
          <w:p w14:paraId="764958CC" w14:textId="77777777" w:rsidR="004D0742" w:rsidRPr="00264E4A" w:rsidRDefault="004D0742" w:rsidP="004D0742">
            <w:r w:rsidRPr="00264E4A">
              <w:t>Indicates cell defining SSB frequency domain position</w:t>
            </w:r>
          </w:p>
          <w:p w14:paraId="76E07208" w14:textId="77777777" w:rsidR="004D0742" w:rsidRPr="00264E4A" w:rsidRDefault="004D0742" w:rsidP="004D0742">
            <w:r w:rsidRPr="00264E4A">
              <w:t xml:space="preserve">Frequency of the cell defining SSB transmission.  The frequency provided in this attribute identifies the position of resource element RE=#0 (subcarrier #0) of resource block RB#10 of the SS block. The </w:t>
            </w:r>
            <w:r w:rsidRPr="00264E4A">
              <w:lastRenderedPageBreak/>
              <w:t>frequency must be positioned on the NR global frequency raster, as defined in TS 38.101</w:t>
            </w:r>
            <w:r w:rsidRPr="00264E4A">
              <w:rPr>
                <w:lang w:eastAsia="zh-CN"/>
              </w:rPr>
              <w:t>-1</w:t>
            </w:r>
            <w:r w:rsidRPr="00264E4A">
              <w:t xml:space="preserve"> [42] subclause 5.4.2. and within bSChannelBwDL.</w:t>
            </w:r>
          </w:p>
          <w:p w14:paraId="6F2C5A1C" w14:textId="33FC5D58" w:rsidR="003836FC" w:rsidRPr="000A109A" w:rsidRDefault="004D0742" w:rsidP="004D0742">
            <w:pPr>
              <w:rPr>
                <w:lang w:val="en-GB"/>
              </w:rPr>
            </w:pPr>
            <w:r w:rsidRPr="000A109A">
              <w:t>Values: 0</w:t>
            </w:r>
            <w:r w:rsidR="00FC0A75" w:rsidRPr="000A109A">
              <w:t>-&gt;</w:t>
            </w:r>
            <w:r w:rsidRPr="000A109A">
              <w:t>3279165</w:t>
            </w:r>
          </w:p>
        </w:tc>
      </w:tr>
      <w:tr w:rsidR="003836FC" w:rsidRPr="000A109A" w14:paraId="761AB4D7" w14:textId="77777777" w:rsidTr="00BE2BE9">
        <w:tc>
          <w:tcPr>
            <w:tcW w:w="3210" w:type="dxa"/>
          </w:tcPr>
          <w:p w14:paraId="73A4E6C6" w14:textId="58D9CF21" w:rsidR="00C80DBA" w:rsidRPr="00264E4A" w:rsidRDefault="00C80DBA" w:rsidP="00264E4A">
            <w:r w:rsidRPr="00264E4A">
              <w:lastRenderedPageBreak/>
              <w:t>Subcarrier-spacing</w:t>
            </w:r>
          </w:p>
          <w:p w14:paraId="27901C26" w14:textId="36EC1409" w:rsidR="003836FC" w:rsidRPr="000A109A" w:rsidRDefault="003836FC" w:rsidP="0082179D">
            <w:pPr>
              <w:rPr>
                <w:lang w:val="en-GB"/>
              </w:rPr>
            </w:pPr>
          </w:p>
        </w:tc>
        <w:tc>
          <w:tcPr>
            <w:tcW w:w="3210" w:type="dxa"/>
          </w:tcPr>
          <w:p w14:paraId="5E94B1DF" w14:textId="61937F53" w:rsidR="003836FC" w:rsidRPr="000A109A" w:rsidRDefault="00D13EE5" w:rsidP="0082179D">
            <w:pPr>
              <w:rPr>
                <w:lang w:val="en-GB"/>
              </w:rPr>
            </w:pPr>
            <w:r w:rsidRPr="000A109A">
              <w:t>uint16_t</w:t>
            </w:r>
          </w:p>
        </w:tc>
        <w:tc>
          <w:tcPr>
            <w:tcW w:w="3211" w:type="dxa"/>
          </w:tcPr>
          <w:p w14:paraId="432E76B0" w14:textId="5B70AA39" w:rsidR="00603D9D" w:rsidRPr="00264E4A" w:rsidRDefault="00603D9D" w:rsidP="00603D9D">
            <w:pPr>
              <w:rPr>
                <w:color w:val="000000"/>
              </w:rPr>
            </w:pPr>
            <w:r w:rsidRPr="00264E4A">
              <w:rPr>
                <w:color w:val="000000"/>
              </w:rPr>
              <w:t xml:space="preserve">This is used for </w:t>
            </w:r>
            <w:r w:rsidR="001F09DD" w:rsidRPr="00C00E9D">
              <w:rPr>
                <w:color w:val="000000"/>
              </w:rPr>
              <w:t xml:space="preserve">SSB </w:t>
            </w:r>
            <w:r w:rsidR="001F09DD">
              <w:rPr>
                <w:color w:val="000000"/>
              </w:rPr>
              <w:t>synchronization</w:t>
            </w:r>
            <w:r w:rsidRPr="00264E4A">
              <w:rPr>
                <w:color w:val="000000"/>
              </w:rPr>
              <w:t xml:space="preserve">. See subclause 5 in TS 38.104 [12]. Its units are in </w:t>
            </w:r>
            <w:r w:rsidR="003826BF">
              <w:rPr>
                <w:color w:val="000000"/>
              </w:rPr>
              <w:t>kHz</w:t>
            </w:r>
            <w:r w:rsidRPr="00264E4A">
              <w:rPr>
                <w:color w:val="000000"/>
              </w:rPr>
              <w:t>.</w:t>
            </w:r>
          </w:p>
          <w:p w14:paraId="688C16A7" w14:textId="2865D6C3" w:rsidR="00603D9D" w:rsidRPr="00264E4A" w:rsidRDefault="00603D9D" w:rsidP="00603D9D">
            <w:pPr>
              <w:rPr>
                <w:color w:val="000000"/>
              </w:rPr>
            </w:pPr>
            <w:r w:rsidRPr="00264E4A">
              <w:rPr>
                <w:color w:val="000000"/>
              </w:rPr>
              <w:t>Values: {15, 30, 120, 240}.</w:t>
            </w:r>
          </w:p>
          <w:p w14:paraId="291055AD" w14:textId="184403CE" w:rsidR="003836FC" w:rsidRDefault="00603D9D" w:rsidP="00264E4A">
            <w:pPr>
              <w:pStyle w:val="TAL"/>
              <w:rPr>
                <w:lang w:val="en-GB"/>
              </w:rPr>
            </w:pPr>
            <w:r w:rsidRPr="00264E4A">
              <w:rPr>
                <w:rFonts w:ascii="Times New Roman" w:hAnsi="Times New Roman"/>
                <w:color w:val="000000"/>
                <w:sz w:val="20"/>
              </w:rPr>
              <w:t xml:space="preserve">Note that the allowed values of SSB used for representing data, by e.g. a BWP, are: 15, 30, 60 and 120 in units of </w:t>
            </w:r>
            <w:r w:rsidR="003826BF">
              <w:rPr>
                <w:rFonts w:ascii="Times New Roman" w:hAnsi="Times New Roman"/>
                <w:color w:val="000000"/>
                <w:sz w:val="20"/>
              </w:rPr>
              <w:t>kHz</w:t>
            </w:r>
            <w:r w:rsidRPr="00264E4A">
              <w:rPr>
                <w:rFonts w:ascii="Times New Roman" w:hAnsi="Times New Roman"/>
                <w:color w:val="000000"/>
                <w:sz w:val="20"/>
              </w:rPr>
              <w:t>.</w:t>
            </w:r>
          </w:p>
          <w:p w14:paraId="15FA8152" w14:textId="5C2A1F38" w:rsidR="00236EB0" w:rsidRPr="00264E4A" w:rsidRDefault="00236EB0" w:rsidP="00236EB0">
            <w:pPr>
              <w:shd w:val="clear" w:color="auto" w:fill="FFFFFE"/>
              <w:spacing w:after="0" w:line="270" w:lineRule="atLeast"/>
              <w:rPr>
                <w:color w:val="000000"/>
              </w:rPr>
            </w:pPr>
            <w:r w:rsidRPr="00264E4A">
              <w:rPr>
                <w:color w:val="000000"/>
              </w:rPr>
              <w:t xml:space="preserve">Subcarrier spacing of this carrier. It is used to convert the offsetToCarrier into an actual frequency. Only the values 15 </w:t>
            </w:r>
            <w:r w:rsidR="003826BF">
              <w:rPr>
                <w:color w:val="000000"/>
              </w:rPr>
              <w:t>kHz</w:t>
            </w:r>
            <w:r w:rsidRPr="00264E4A">
              <w:rPr>
                <w:color w:val="000000"/>
              </w:rPr>
              <w:t xml:space="preserve">, 30 </w:t>
            </w:r>
            <w:r w:rsidR="003826BF">
              <w:rPr>
                <w:color w:val="000000"/>
              </w:rPr>
              <w:t>kHz</w:t>
            </w:r>
            <w:r w:rsidRPr="00264E4A">
              <w:rPr>
                <w:color w:val="000000"/>
              </w:rPr>
              <w:t xml:space="preserve"> or 60 </w:t>
            </w:r>
            <w:r w:rsidR="003826BF">
              <w:rPr>
                <w:color w:val="000000"/>
              </w:rPr>
              <w:t>kHz</w:t>
            </w:r>
            <w:r w:rsidRPr="00264E4A">
              <w:rPr>
                <w:color w:val="000000"/>
              </w:rPr>
              <w:t xml:space="preserve"> (FR1), and 60 </w:t>
            </w:r>
            <w:r w:rsidR="003826BF">
              <w:rPr>
                <w:color w:val="000000"/>
              </w:rPr>
              <w:t>kHz</w:t>
            </w:r>
            <w:r w:rsidRPr="00264E4A">
              <w:rPr>
                <w:color w:val="000000"/>
              </w:rPr>
              <w:t xml:space="preserve"> or 120 </w:t>
            </w:r>
            <w:r w:rsidR="003826BF">
              <w:rPr>
                <w:color w:val="000000"/>
              </w:rPr>
              <w:t>kHz</w:t>
            </w:r>
            <w:r w:rsidRPr="00264E4A">
              <w:rPr>
                <w:color w:val="000000"/>
              </w:rPr>
              <w:t xml:space="preserve"> (FR2) are applicable</w:t>
            </w:r>
          </w:p>
          <w:p w14:paraId="0978B093" w14:textId="78D89D1D" w:rsidR="00236EB0" w:rsidRPr="000A109A" w:rsidRDefault="00236EB0" w:rsidP="0082179D">
            <w:pPr>
              <w:rPr>
                <w:lang w:val="en-GB"/>
              </w:rPr>
            </w:pPr>
          </w:p>
        </w:tc>
      </w:tr>
      <w:tr w:rsidR="00672890" w:rsidRPr="00740510" w14:paraId="7E512254" w14:textId="77777777" w:rsidTr="00672890">
        <w:trPr>
          <w:trHeight w:val="365"/>
        </w:trPr>
        <w:tc>
          <w:tcPr>
            <w:tcW w:w="3210" w:type="dxa"/>
            <w:hideMark/>
          </w:tcPr>
          <w:p w14:paraId="77C7365E" w14:textId="77777777" w:rsidR="00672890" w:rsidRPr="00F16DAD" w:rsidRDefault="00672890" w:rsidP="00963074">
            <w:pPr>
              <w:rPr>
                <w:lang w:val="en-IN"/>
              </w:rPr>
            </w:pPr>
            <w:r w:rsidRPr="0059676C">
              <w:t>DuplexType </w:t>
            </w:r>
          </w:p>
        </w:tc>
        <w:tc>
          <w:tcPr>
            <w:tcW w:w="3210" w:type="dxa"/>
            <w:hideMark/>
          </w:tcPr>
          <w:p w14:paraId="307DAEA8" w14:textId="77777777" w:rsidR="00672890" w:rsidRPr="00F16DAD" w:rsidRDefault="00672890" w:rsidP="00963074">
            <w:pPr>
              <w:rPr>
                <w:lang w:val="en-IN"/>
              </w:rPr>
            </w:pPr>
            <w:r w:rsidRPr="0059676C">
              <w:t>uint8_t</w:t>
            </w:r>
          </w:p>
        </w:tc>
        <w:tc>
          <w:tcPr>
            <w:tcW w:w="3211" w:type="dxa"/>
            <w:hideMark/>
          </w:tcPr>
          <w:p w14:paraId="60A23C45" w14:textId="77777777" w:rsidR="00672890" w:rsidRPr="00F16DAD" w:rsidRDefault="00672890" w:rsidP="00963074">
            <w:pPr>
              <w:rPr>
                <w:lang w:val="en-IN"/>
              </w:rPr>
            </w:pPr>
            <w:r w:rsidRPr="0059676C">
              <w:t xml:space="preserve">Frame duplex type </w:t>
            </w:r>
          </w:p>
          <w:p w14:paraId="4AEF09B8" w14:textId="77777777" w:rsidR="00672890" w:rsidRPr="00F16DAD" w:rsidRDefault="00672890" w:rsidP="00963074">
            <w:pPr>
              <w:rPr>
                <w:lang w:val="en-IN"/>
              </w:rPr>
            </w:pPr>
            <w:r w:rsidRPr="0059676C">
              <w:t>Value:0 = FDD</w:t>
            </w:r>
          </w:p>
          <w:p w14:paraId="4F54ABD6" w14:textId="77777777" w:rsidR="00672890" w:rsidRPr="00F16DAD" w:rsidRDefault="00672890" w:rsidP="00963074">
            <w:pPr>
              <w:rPr>
                <w:lang w:val="en-IN"/>
              </w:rPr>
            </w:pPr>
            <w:r w:rsidRPr="0059676C">
              <w:t xml:space="preserve"> 1 = TDD</w:t>
            </w:r>
          </w:p>
        </w:tc>
      </w:tr>
      <w:tr w:rsidR="00672890" w:rsidRPr="00740510" w14:paraId="1450FF35" w14:textId="77777777" w:rsidTr="00672890">
        <w:trPr>
          <w:trHeight w:val="139"/>
        </w:trPr>
        <w:tc>
          <w:tcPr>
            <w:tcW w:w="3210" w:type="dxa"/>
            <w:hideMark/>
          </w:tcPr>
          <w:p w14:paraId="099EFECF" w14:textId="77777777" w:rsidR="00672890" w:rsidRPr="00740510" w:rsidRDefault="00672890" w:rsidP="00963074">
            <w:pPr>
              <w:rPr>
                <w:lang w:val="en-IN"/>
              </w:rPr>
            </w:pPr>
            <w:r w:rsidRPr="00740510">
              <w:rPr>
                <w:b/>
                <w:bCs/>
              </w:rPr>
              <w:t>Sib1CfgAndInfo</w:t>
            </w:r>
          </w:p>
        </w:tc>
        <w:tc>
          <w:tcPr>
            <w:tcW w:w="3210" w:type="dxa"/>
            <w:hideMark/>
          </w:tcPr>
          <w:p w14:paraId="33A1FC47" w14:textId="77777777" w:rsidR="00672890" w:rsidRPr="00740510" w:rsidRDefault="00672890" w:rsidP="00963074">
            <w:pPr>
              <w:rPr>
                <w:lang w:val="en-IN"/>
              </w:rPr>
            </w:pPr>
            <w:r w:rsidRPr="00740510">
              <w:t> </w:t>
            </w:r>
          </w:p>
        </w:tc>
        <w:tc>
          <w:tcPr>
            <w:tcW w:w="3211" w:type="dxa"/>
            <w:hideMark/>
          </w:tcPr>
          <w:p w14:paraId="685808A8" w14:textId="77777777" w:rsidR="00672890" w:rsidRPr="00740510" w:rsidRDefault="00672890" w:rsidP="00963074">
            <w:pPr>
              <w:rPr>
                <w:lang w:val="en-IN"/>
              </w:rPr>
            </w:pPr>
            <w:r w:rsidRPr="00740510">
              <w:t> </w:t>
            </w:r>
          </w:p>
        </w:tc>
      </w:tr>
      <w:tr w:rsidR="00672890" w:rsidRPr="00740510" w14:paraId="37FEB8E0" w14:textId="77777777" w:rsidTr="00672890">
        <w:trPr>
          <w:trHeight w:val="625"/>
        </w:trPr>
        <w:tc>
          <w:tcPr>
            <w:tcW w:w="3210" w:type="dxa"/>
            <w:hideMark/>
          </w:tcPr>
          <w:p w14:paraId="025B567F" w14:textId="77777777" w:rsidR="00672890" w:rsidRPr="003E1FD8" w:rsidRDefault="00672890" w:rsidP="00963074">
            <w:pPr>
              <w:rPr>
                <w:lang w:val="en-IN"/>
              </w:rPr>
            </w:pPr>
            <w:r w:rsidRPr="0059676C">
              <w:t xml:space="preserve">  &gt;  PdcchCfgSib1 </w:t>
            </w:r>
          </w:p>
          <w:p w14:paraId="0511E922" w14:textId="77777777" w:rsidR="00672890" w:rsidRPr="003E1FD8" w:rsidRDefault="00672890" w:rsidP="00963074">
            <w:pPr>
              <w:rPr>
                <w:lang w:val="en-IN"/>
              </w:rPr>
            </w:pPr>
            <w:r w:rsidRPr="0059676C">
              <w:t xml:space="preserve">       {CoresetZeroIndex,</w:t>
            </w:r>
          </w:p>
          <w:p w14:paraId="1B296A2A" w14:textId="77777777" w:rsidR="00672890" w:rsidRPr="003E1FD8" w:rsidRDefault="00672890" w:rsidP="00963074">
            <w:pPr>
              <w:rPr>
                <w:lang w:val="en-IN"/>
              </w:rPr>
            </w:pPr>
            <w:r w:rsidRPr="0059676C">
              <w:t xml:space="preserve">         SearchSpaceZroIndex}</w:t>
            </w:r>
          </w:p>
        </w:tc>
        <w:tc>
          <w:tcPr>
            <w:tcW w:w="3210" w:type="dxa"/>
            <w:hideMark/>
          </w:tcPr>
          <w:p w14:paraId="1EDA8932" w14:textId="77777777" w:rsidR="00672890" w:rsidRPr="00740510" w:rsidRDefault="00672890" w:rsidP="00963074">
            <w:pPr>
              <w:rPr>
                <w:lang w:val="en-IN"/>
              </w:rPr>
            </w:pPr>
            <w:r w:rsidRPr="00740510">
              <w:t> </w:t>
            </w:r>
          </w:p>
        </w:tc>
        <w:tc>
          <w:tcPr>
            <w:tcW w:w="3211" w:type="dxa"/>
            <w:hideMark/>
          </w:tcPr>
          <w:p w14:paraId="40CDF361" w14:textId="77777777" w:rsidR="00672890" w:rsidRPr="00740510" w:rsidRDefault="00672890" w:rsidP="00963074">
            <w:pPr>
              <w:rPr>
                <w:lang w:val="en-IN"/>
              </w:rPr>
            </w:pPr>
            <w:r w:rsidRPr="00740510">
              <w:t> </w:t>
            </w:r>
          </w:p>
        </w:tc>
      </w:tr>
      <w:tr w:rsidR="00672890" w:rsidRPr="00740510" w14:paraId="58E78481" w14:textId="77777777" w:rsidTr="00672890">
        <w:trPr>
          <w:trHeight w:val="1076"/>
        </w:trPr>
        <w:tc>
          <w:tcPr>
            <w:tcW w:w="3210" w:type="dxa"/>
            <w:hideMark/>
          </w:tcPr>
          <w:p w14:paraId="4207496F" w14:textId="77777777" w:rsidR="00672890" w:rsidRPr="003E1FD8" w:rsidRDefault="00672890" w:rsidP="00963074">
            <w:pPr>
              <w:rPr>
                <w:lang w:val="en-IN"/>
              </w:rPr>
            </w:pPr>
            <w:r w:rsidRPr="0059676C">
              <w:t xml:space="preserve">  &gt; *sib1Pdu </w:t>
            </w:r>
          </w:p>
        </w:tc>
        <w:tc>
          <w:tcPr>
            <w:tcW w:w="3210" w:type="dxa"/>
            <w:hideMark/>
          </w:tcPr>
          <w:p w14:paraId="2C98FBEB" w14:textId="77777777" w:rsidR="00672890" w:rsidRPr="00740510" w:rsidRDefault="00672890" w:rsidP="00963074">
            <w:pPr>
              <w:rPr>
                <w:lang w:val="en-IN"/>
              </w:rPr>
            </w:pPr>
            <w:r w:rsidRPr="00740510">
              <w:t>uint8*t</w:t>
            </w:r>
          </w:p>
        </w:tc>
        <w:tc>
          <w:tcPr>
            <w:tcW w:w="3211" w:type="dxa"/>
            <w:hideMark/>
          </w:tcPr>
          <w:p w14:paraId="040542FD" w14:textId="77777777" w:rsidR="00672890" w:rsidRPr="00740510" w:rsidRDefault="00672890" w:rsidP="00963074">
            <w:pPr>
              <w:rPr>
                <w:lang w:val="en-IN"/>
              </w:rPr>
            </w:pPr>
            <w:r w:rsidRPr="00740510">
              <w:t> </w:t>
            </w:r>
          </w:p>
        </w:tc>
      </w:tr>
      <w:tr w:rsidR="00672890" w:rsidRPr="00740510" w14:paraId="42DBBA89" w14:textId="77777777" w:rsidTr="00672890">
        <w:trPr>
          <w:trHeight w:val="139"/>
        </w:trPr>
        <w:tc>
          <w:tcPr>
            <w:tcW w:w="3210" w:type="dxa"/>
            <w:hideMark/>
          </w:tcPr>
          <w:p w14:paraId="44D3233A" w14:textId="77777777" w:rsidR="00672890" w:rsidRPr="003E1FD8" w:rsidRDefault="00672890" w:rsidP="00963074">
            <w:pPr>
              <w:rPr>
                <w:lang w:val="en-IN"/>
              </w:rPr>
            </w:pPr>
            <w:r w:rsidRPr="0059676C">
              <w:t xml:space="preserve">  &gt; Sib1PduLen</w:t>
            </w:r>
          </w:p>
        </w:tc>
        <w:tc>
          <w:tcPr>
            <w:tcW w:w="3210" w:type="dxa"/>
            <w:hideMark/>
          </w:tcPr>
          <w:p w14:paraId="72FB4428" w14:textId="77777777" w:rsidR="00672890" w:rsidRPr="00740510" w:rsidRDefault="00672890" w:rsidP="00963074">
            <w:pPr>
              <w:rPr>
                <w:lang w:val="en-IN"/>
              </w:rPr>
            </w:pPr>
            <w:r w:rsidRPr="00740510">
              <w:t>uint16_t</w:t>
            </w:r>
          </w:p>
        </w:tc>
        <w:tc>
          <w:tcPr>
            <w:tcW w:w="3211" w:type="dxa"/>
            <w:hideMark/>
          </w:tcPr>
          <w:p w14:paraId="2C729570" w14:textId="77777777" w:rsidR="00672890" w:rsidRPr="00740510" w:rsidRDefault="00672890" w:rsidP="00963074">
            <w:pPr>
              <w:rPr>
                <w:lang w:val="en-IN"/>
              </w:rPr>
            </w:pPr>
            <w:r w:rsidRPr="00740510">
              <w:t> </w:t>
            </w:r>
          </w:p>
        </w:tc>
      </w:tr>
      <w:tr w:rsidR="00672890" w:rsidRPr="00740510" w14:paraId="4EF8FFF5" w14:textId="77777777" w:rsidTr="00672890">
        <w:trPr>
          <w:trHeight w:val="1007"/>
        </w:trPr>
        <w:tc>
          <w:tcPr>
            <w:tcW w:w="3210" w:type="dxa"/>
            <w:hideMark/>
          </w:tcPr>
          <w:p w14:paraId="028FF33D" w14:textId="77777777" w:rsidR="00672890" w:rsidRPr="003E1FD8" w:rsidRDefault="00672890" w:rsidP="00963074">
            <w:pPr>
              <w:rPr>
                <w:lang w:val="en-IN"/>
              </w:rPr>
            </w:pPr>
            <w:r w:rsidRPr="0059676C">
              <w:t xml:space="preserve">  &gt; pagingCfg </w:t>
            </w:r>
          </w:p>
          <w:p w14:paraId="677319FD" w14:textId="77777777" w:rsidR="00672890" w:rsidRPr="003E1FD8" w:rsidRDefault="00672890" w:rsidP="00963074">
            <w:pPr>
              <w:rPr>
                <w:lang w:val="en-IN"/>
              </w:rPr>
            </w:pPr>
            <w:r w:rsidRPr="0059676C">
              <w:t xml:space="preserve">     { numPO/ Ns,</w:t>
            </w:r>
          </w:p>
          <w:p w14:paraId="45B8ECE8" w14:textId="77777777" w:rsidR="00672890" w:rsidRPr="003E1FD8" w:rsidRDefault="00672890" w:rsidP="00963074">
            <w:pPr>
              <w:rPr>
                <w:lang w:val="en-IN"/>
              </w:rPr>
            </w:pPr>
            <w:r w:rsidRPr="0059676C">
              <w:t xml:space="preserve">        poPresent,</w:t>
            </w:r>
          </w:p>
          <w:p w14:paraId="626563A2" w14:textId="77777777" w:rsidR="00672890" w:rsidRPr="003E1FD8" w:rsidRDefault="00672890" w:rsidP="00963074">
            <w:pPr>
              <w:rPr>
                <w:lang w:val="en-IN"/>
              </w:rPr>
            </w:pPr>
            <w:r w:rsidRPr="0059676C">
              <w:t xml:space="preserve">        pagingOcc[MAX_PO_PER_PF = 4]</w:t>
            </w:r>
          </w:p>
        </w:tc>
        <w:tc>
          <w:tcPr>
            <w:tcW w:w="3210" w:type="dxa"/>
            <w:hideMark/>
          </w:tcPr>
          <w:p w14:paraId="66AC3882" w14:textId="77777777" w:rsidR="00672890" w:rsidRPr="00740510" w:rsidRDefault="00672890" w:rsidP="00963074">
            <w:pPr>
              <w:rPr>
                <w:lang w:val="en-IN"/>
              </w:rPr>
            </w:pPr>
            <w:r w:rsidRPr="00740510">
              <w:t> </w:t>
            </w:r>
          </w:p>
        </w:tc>
        <w:tc>
          <w:tcPr>
            <w:tcW w:w="3211" w:type="dxa"/>
            <w:hideMark/>
          </w:tcPr>
          <w:p w14:paraId="7800BA53" w14:textId="77777777" w:rsidR="00672890" w:rsidRPr="00740510" w:rsidRDefault="00672890" w:rsidP="00963074">
            <w:pPr>
              <w:rPr>
                <w:lang w:val="en-IN"/>
              </w:rPr>
            </w:pPr>
            <w:r w:rsidRPr="00740510">
              <w:t> </w:t>
            </w:r>
          </w:p>
        </w:tc>
      </w:tr>
      <w:tr w:rsidR="00672890" w:rsidRPr="00740510" w14:paraId="0653517D" w14:textId="77777777" w:rsidTr="00672890">
        <w:tc>
          <w:tcPr>
            <w:tcW w:w="3210" w:type="dxa"/>
            <w:hideMark/>
          </w:tcPr>
          <w:p w14:paraId="418032F2" w14:textId="77777777" w:rsidR="00672890" w:rsidRPr="003E1FD8" w:rsidRDefault="00672890" w:rsidP="00963074">
            <w:pPr>
              <w:rPr>
                <w:lang w:val="en-IN"/>
              </w:rPr>
            </w:pPr>
            <w:r w:rsidRPr="0059676C">
              <w:t xml:space="preserve">Initial  DL BWP </w:t>
            </w:r>
            <w:r w:rsidRPr="0059676C">
              <w:tab/>
            </w:r>
          </w:p>
          <w:p w14:paraId="6E2F38B1" w14:textId="77777777" w:rsidR="00672890" w:rsidRPr="003E1FD8" w:rsidRDefault="00672890" w:rsidP="00963074">
            <w:pPr>
              <w:rPr>
                <w:lang w:val="en-IN"/>
              </w:rPr>
            </w:pPr>
            <w:r w:rsidRPr="0059676C">
              <w:t> </w:t>
            </w:r>
          </w:p>
        </w:tc>
        <w:tc>
          <w:tcPr>
            <w:tcW w:w="3210" w:type="dxa"/>
            <w:hideMark/>
          </w:tcPr>
          <w:p w14:paraId="249EC2C8" w14:textId="77777777" w:rsidR="00672890" w:rsidRPr="00740510" w:rsidRDefault="00672890" w:rsidP="00963074">
            <w:pPr>
              <w:rPr>
                <w:lang w:val="en-IN"/>
              </w:rPr>
            </w:pPr>
            <w:r w:rsidRPr="00740510">
              <w:t>struct</w:t>
            </w:r>
          </w:p>
        </w:tc>
        <w:tc>
          <w:tcPr>
            <w:tcW w:w="3211" w:type="dxa"/>
            <w:hideMark/>
          </w:tcPr>
          <w:p w14:paraId="79A33C75" w14:textId="77777777" w:rsidR="00672890" w:rsidRPr="00740510" w:rsidRDefault="00672890" w:rsidP="00963074">
            <w:pPr>
              <w:rPr>
                <w:lang w:val="en-IN"/>
              </w:rPr>
            </w:pPr>
            <w:r w:rsidRPr="00740510">
              <w:rPr>
                <w:lang w:val="en-GB"/>
              </w:rPr>
              <w:t>Spec 38.331  DownlinkConfigCommonSIB</w:t>
            </w:r>
          </w:p>
        </w:tc>
      </w:tr>
      <w:tr w:rsidR="00672890" w:rsidRPr="00740510" w14:paraId="498F0F98" w14:textId="77777777" w:rsidTr="00672890">
        <w:trPr>
          <w:trHeight w:val="382"/>
        </w:trPr>
        <w:tc>
          <w:tcPr>
            <w:tcW w:w="3210" w:type="dxa"/>
            <w:hideMark/>
          </w:tcPr>
          <w:p w14:paraId="4569DAFD" w14:textId="77777777" w:rsidR="00672890" w:rsidRPr="003E1FD8" w:rsidRDefault="00672890" w:rsidP="00963074">
            <w:pPr>
              <w:rPr>
                <w:lang w:val="en-IN"/>
              </w:rPr>
            </w:pPr>
            <w:r w:rsidRPr="0059676C">
              <w:t>Initial  UL Bwp</w:t>
            </w:r>
          </w:p>
          <w:p w14:paraId="0902E6B1" w14:textId="77777777" w:rsidR="00672890" w:rsidRPr="003E1FD8" w:rsidRDefault="00672890" w:rsidP="00963074">
            <w:pPr>
              <w:rPr>
                <w:lang w:val="en-IN"/>
              </w:rPr>
            </w:pPr>
            <w:r w:rsidRPr="0059676C">
              <w:lastRenderedPageBreak/>
              <w:t> </w:t>
            </w:r>
          </w:p>
        </w:tc>
        <w:tc>
          <w:tcPr>
            <w:tcW w:w="3210" w:type="dxa"/>
            <w:hideMark/>
          </w:tcPr>
          <w:p w14:paraId="4F58D26A" w14:textId="77777777" w:rsidR="00672890" w:rsidRPr="00740510" w:rsidRDefault="00672890" w:rsidP="00963074">
            <w:pPr>
              <w:rPr>
                <w:lang w:val="en-IN"/>
              </w:rPr>
            </w:pPr>
            <w:r w:rsidRPr="00740510">
              <w:lastRenderedPageBreak/>
              <w:t>struct</w:t>
            </w:r>
          </w:p>
        </w:tc>
        <w:tc>
          <w:tcPr>
            <w:tcW w:w="3211" w:type="dxa"/>
            <w:hideMark/>
          </w:tcPr>
          <w:p w14:paraId="1D8D1C9A" w14:textId="77777777" w:rsidR="00672890" w:rsidRPr="00740510" w:rsidRDefault="00672890" w:rsidP="00963074">
            <w:pPr>
              <w:rPr>
                <w:lang w:val="en-IN"/>
              </w:rPr>
            </w:pPr>
            <w:r w:rsidRPr="00740510">
              <w:rPr>
                <w:lang w:val="en-GB"/>
              </w:rPr>
              <w:t>Spec 38.331 UplinkConfigCommonSIB</w:t>
            </w:r>
          </w:p>
        </w:tc>
      </w:tr>
    </w:tbl>
    <w:p w14:paraId="3928300F" w14:textId="14D53CF8" w:rsidR="005B2272" w:rsidRDefault="005B2272" w:rsidP="0082179D">
      <w:pPr>
        <w:rPr>
          <w:lang w:val="en-GB"/>
        </w:rPr>
      </w:pPr>
    </w:p>
    <w:p w14:paraId="022C9839" w14:textId="57BB7DD9" w:rsidR="003813F7" w:rsidRDefault="003813F7" w:rsidP="003813F7">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3</w:t>
        </w:r>
      </w:fldSimple>
      <w:r>
        <w:t xml:space="preserve"> SSB Configuration Table</w:t>
      </w:r>
    </w:p>
    <w:p w14:paraId="3B00751A" w14:textId="77777777" w:rsidR="003813F7" w:rsidRPr="003813F7" w:rsidRDefault="003813F7" w:rsidP="0059676C"/>
    <w:tbl>
      <w:tblPr>
        <w:tblStyle w:val="TableGrid"/>
        <w:tblW w:w="0" w:type="auto"/>
        <w:tblLook w:val="04A0" w:firstRow="1" w:lastRow="0" w:firstColumn="1" w:lastColumn="0" w:noHBand="0" w:noVBand="1"/>
      </w:tblPr>
      <w:tblGrid>
        <w:gridCol w:w="3210"/>
        <w:gridCol w:w="3210"/>
        <w:gridCol w:w="3211"/>
      </w:tblGrid>
      <w:tr w:rsidR="0054552A" w14:paraId="0596018A" w14:textId="77777777" w:rsidTr="00AF7196">
        <w:tc>
          <w:tcPr>
            <w:tcW w:w="3210" w:type="dxa"/>
          </w:tcPr>
          <w:p w14:paraId="2B28BF59" w14:textId="3CE8EA9C" w:rsidR="0054552A" w:rsidRDefault="00787832" w:rsidP="0054552A">
            <w:r>
              <w:t>ssPbchPower</w:t>
            </w:r>
          </w:p>
        </w:tc>
        <w:tc>
          <w:tcPr>
            <w:tcW w:w="3210" w:type="dxa"/>
          </w:tcPr>
          <w:p w14:paraId="55418096" w14:textId="2F17E76D" w:rsidR="0054552A" w:rsidRDefault="00787832" w:rsidP="0054552A">
            <w:r>
              <w:t>uint32_t</w:t>
            </w:r>
          </w:p>
        </w:tc>
        <w:tc>
          <w:tcPr>
            <w:tcW w:w="3211" w:type="dxa"/>
          </w:tcPr>
          <w:p w14:paraId="4CEEF0BB" w14:textId="1F3E6F00" w:rsidR="0054552A" w:rsidRDefault="00787832" w:rsidP="0054552A">
            <w:r>
              <w:t xml:space="preserve">SSB Block Power Value: </w:t>
            </w:r>
            <w:r w:rsidR="00434F57">
              <w:t>s (</w:t>
            </w:r>
            <w:r>
              <w:t>-</w:t>
            </w:r>
            <w:r w:rsidR="00FF05ED">
              <w:t>60...</w:t>
            </w:r>
            <w:r>
              <w:t>50 dBm)</w:t>
            </w:r>
          </w:p>
        </w:tc>
      </w:tr>
      <w:tr w:rsidR="0054552A" w14:paraId="1090013E" w14:textId="77777777" w:rsidTr="00AF7196">
        <w:tc>
          <w:tcPr>
            <w:tcW w:w="3210" w:type="dxa"/>
          </w:tcPr>
          <w:p w14:paraId="54563C8B" w14:textId="77777777" w:rsidR="008150D1" w:rsidRPr="00264E4A" w:rsidRDefault="008150D1" w:rsidP="008150D1">
            <w:pPr>
              <w:shd w:val="clear" w:color="auto" w:fill="FFFFFE"/>
              <w:spacing w:after="0" w:line="270" w:lineRule="atLeast"/>
            </w:pPr>
            <w:r w:rsidRPr="00264E4A">
              <w:t>subcarrier-spacing</w:t>
            </w:r>
          </w:p>
          <w:p w14:paraId="66C5C92C" w14:textId="39350DF8" w:rsidR="0054552A" w:rsidRDefault="0054552A" w:rsidP="0054552A"/>
        </w:tc>
        <w:tc>
          <w:tcPr>
            <w:tcW w:w="3210" w:type="dxa"/>
          </w:tcPr>
          <w:p w14:paraId="4CC3861C" w14:textId="2119D2E8" w:rsidR="0054552A" w:rsidRDefault="00BA1ADB" w:rsidP="0054552A">
            <w:r>
              <w:t>uint8_t</w:t>
            </w:r>
          </w:p>
        </w:tc>
        <w:tc>
          <w:tcPr>
            <w:tcW w:w="3211" w:type="dxa"/>
          </w:tcPr>
          <w:p w14:paraId="1AE5D740" w14:textId="77777777" w:rsidR="0054552A" w:rsidRDefault="00A0517E" w:rsidP="0054552A">
            <w:r>
              <w:t>subcarrierSpacing for common, used for initial access and broadcast message. [38.211 sec 4.2] Value:0-&gt;3</w:t>
            </w:r>
          </w:p>
          <w:p w14:paraId="49D0434E" w14:textId="0C0CFAD7" w:rsidR="00AF7196" w:rsidRPr="00264E4A" w:rsidRDefault="00AF7196" w:rsidP="00AF7196">
            <w:pPr>
              <w:shd w:val="clear" w:color="auto" w:fill="FFFFFE"/>
              <w:spacing w:after="0" w:line="270" w:lineRule="atLeast"/>
            </w:pPr>
            <w:r w:rsidRPr="00264E4A">
              <w:t xml:space="preserve">Subcarrier spacing of this carrier. It is used to convert the offsetToCarrier into an actual frequency. Only the values 15 </w:t>
            </w:r>
            <w:r w:rsidR="003826BF">
              <w:t>kHz</w:t>
            </w:r>
            <w:r w:rsidRPr="00264E4A">
              <w:t xml:space="preserve">, 30 </w:t>
            </w:r>
            <w:r w:rsidR="003826BF">
              <w:t>kHz</w:t>
            </w:r>
            <w:r w:rsidRPr="00264E4A">
              <w:t xml:space="preserve"> or 60 </w:t>
            </w:r>
            <w:r w:rsidR="003826BF">
              <w:t>kHz</w:t>
            </w:r>
            <w:r w:rsidRPr="00264E4A">
              <w:t xml:space="preserve"> (FR1), and 60 </w:t>
            </w:r>
            <w:r w:rsidR="003826BF">
              <w:t>kHz</w:t>
            </w:r>
            <w:r w:rsidRPr="00264E4A">
              <w:t xml:space="preserve"> or 120 </w:t>
            </w:r>
            <w:r w:rsidR="003826BF">
              <w:t>kHz</w:t>
            </w:r>
            <w:r w:rsidRPr="00264E4A">
              <w:t xml:space="preserve"> (FR2) are applicable</w:t>
            </w:r>
          </w:p>
          <w:p w14:paraId="03FCB3F2" w14:textId="06F5B322" w:rsidR="00AF7196" w:rsidRDefault="00AF7196" w:rsidP="0054552A"/>
        </w:tc>
      </w:tr>
      <w:tr w:rsidR="0054552A" w14:paraId="6FA0123A" w14:textId="77777777" w:rsidTr="00AF7196">
        <w:tc>
          <w:tcPr>
            <w:tcW w:w="3210" w:type="dxa"/>
          </w:tcPr>
          <w:p w14:paraId="0399E9ED" w14:textId="77777777" w:rsidR="005074EC" w:rsidRPr="00264E4A" w:rsidRDefault="005074EC" w:rsidP="005074EC">
            <w:pPr>
              <w:shd w:val="clear" w:color="auto" w:fill="FFFFFE"/>
              <w:spacing w:after="0" w:line="270" w:lineRule="atLeast"/>
            </w:pPr>
            <w:r w:rsidRPr="00264E4A">
              <w:t>offset-to-carrier</w:t>
            </w:r>
          </w:p>
          <w:p w14:paraId="7F8C4F15" w14:textId="68FFD209" w:rsidR="0054552A" w:rsidRDefault="0054552A" w:rsidP="0054552A"/>
        </w:tc>
        <w:tc>
          <w:tcPr>
            <w:tcW w:w="3210" w:type="dxa"/>
          </w:tcPr>
          <w:p w14:paraId="44C2D53C" w14:textId="1F9ED1DD" w:rsidR="0054552A" w:rsidRDefault="00EC49B6" w:rsidP="0054552A">
            <w:r>
              <w:t>uint16_t</w:t>
            </w:r>
          </w:p>
        </w:tc>
        <w:tc>
          <w:tcPr>
            <w:tcW w:w="3211" w:type="dxa"/>
          </w:tcPr>
          <w:p w14:paraId="16CB7237" w14:textId="77777777" w:rsidR="0054552A" w:rsidRPr="00C465EA" w:rsidRDefault="00EC49B6" w:rsidP="0054552A">
            <w:r w:rsidRPr="00C465EA">
              <w:t>Offset of lowest subcarrier of lowest resource block used for SS/PBCH block. Given in PRB [38.211, section 4.4.4.2] Value: 0-&gt;2199</w:t>
            </w:r>
          </w:p>
          <w:p w14:paraId="6FA4A05B" w14:textId="77777777" w:rsidR="00C465EA" w:rsidRPr="00264E4A" w:rsidRDefault="00C465EA" w:rsidP="00C465EA">
            <w:pPr>
              <w:shd w:val="clear" w:color="auto" w:fill="FFFFFE"/>
              <w:spacing w:after="0" w:line="270" w:lineRule="atLeast"/>
            </w:pPr>
            <w:r w:rsidRPr="00264E4A">
              <w:t>Offset in frequency domain between Point A (lowest subcarrier of common RB 0) and the lowest usable subcarrier on this carrier in number of PRBs (using the subcarrierSpacing defined for this carrier). The maximum value corresponds to 275*8-1. See TS 38.211 [16], clause 4.4.2</w:t>
            </w:r>
          </w:p>
          <w:p w14:paraId="017B3B56" w14:textId="3E712CAB" w:rsidR="00C465EA" w:rsidRPr="00C465EA" w:rsidRDefault="00C465EA" w:rsidP="0054552A"/>
        </w:tc>
      </w:tr>
      <w:tr w:rsidR="0054552A" w14:paraId="0ED77D8A" w14:textId="77777777" w:rsidTr="00AF7196">
        <w:tc>
          <w:tcPr>
            <w:tcW w:w="3210" w:type="dxa"/>
          </w:tcPr>
          <w:p w14:paraId="6AE83FEB" w14:textId="4AED0DE5" w:rsidR="0054552A" w:rsidRDefault="00EC49B6" w:rsidP="0054552A">
            <w:r>
              <w:t>SsbPeriod</w:t>
            </w:r>
          </w:p>
        </w:tc>
        <w:tc>
          <w:tcPr>
            <w:tcW w:w="3210" w:type="dxa"/>
          </w:tcPr>
          <w:p w14:paraId="6AE901B2" w14:textId="2A3F25DE" w:rsidR="0054552A" w:rsidRDefault="00EC49B6" w:rsidP="0054552A">
            <w:r>
              <w:t>uint8_t</w:t>
            </w:r>
          </w:p>
        </w:tc>
        <w:tc>
          <w:tcPr>
            <w:tcW w:w="3211" w:type="dxa"/>
          </w:tcPr>
          <w:p w14:paraId="07F2F617" w14:textId="67BCEE9E" w:rsidR="0054552A" w:rsidRDefault="00680E73" w:rsidP="0054552A">
            <w:r>
              <w:t>SSB periodicity in msec Value: 0: ms5 1: ms10 2: ms20 3: ms40 4: ms80 5: ms160</w:t>
            </w:r>
          </w:p>
        </w:tc>
      </w:tr>
      <w:tr w:rsidR="0054552A" w14:paraId="24ADD78B" w14:textId="77777777" w:rsidTr="00AF7196">
        <w:tc>
          <w:tcPr>
            <w:tcW w:w="3210" w:type="dxa"/>
          </w:tcPr>
          <w:p w14:paraId="7BF7DEE9" w14:textId="39298B7F" w:rsidR="0054552A" w:rsidRDefault="00680E73" w:rsidP="0054552A">
            <w:r>
              <w:t>SsbSubcarrierOffset</w:t>
            </w:r>
          </w:p>
        </w:tc>
        <w:tc>
          <w:tcPr>
            <w:tcW w:w="3210" w:type="dxa"/>
          </w:tcPr>
          <w:p w14:paraId="6F2F914B" w14:textId="590DB498" w:rsidR="0054552A" w:rsidRDefault="00680E73" w:rsidP="0054552A">
            <w:r>
              <w:t>uint8_t</w:t>
            </w:r>
          </w:p>
        </w:tc>
        <w:tc>
          <w:tcPr>
            <w:tcW w:w="3211" w:type="dxa"/>
          </w:tcPr>
          <w:p w14:paraId="0EE5E5CE" w14:textId="509EB702" w:rsidR="0054552A" w:rsidRDefault="00680E73" w:rsidP="0054552A">
            <w:r>
              <w:t xml:space="preserve">ssbSubcarrierOffset or </w:t>
            </w:r>
            <w:r>
              <w:rPr>
                <w:rFonts w:ascii="Cambria Math" w:hAnsi="Cambria Math" w:cs="Cambria Math"/>
              </w:rPr>
              <w:t>𝑘𝑆𝑆𝐵</w:t>
            </w:r>
            <w:r>
              <w:t xml:space="preserve"> (38.211, section 7.4.3.1) Value: 0-&gt;31</w:t>
            </w:r>
          </w:p>
        </w:tc>
      </w:tr>
      <w:tr w:rsidR="0054552A" w14:paraId="0B6918A5" w14:textId="77777777" w:rsidTr="00AF7196">
        <w:tc>
          <w:tcPr>
            <w:tcW w:w="3210" w:type="dxa"/>
          </w:tcPr>
          <w:p w14:paraId="3C32C2D1" w14:textId="769C66E7" w:rsidR="0054552A" w:rsidRDefault="00CD4E1C" w:rsidP="0054552A">
            <w:r>
              <w:t>SsbMask</w:t>
            </w:r>
            <w:r w:rsidR="00672890">
              <w:t>[SSB_MAX_SIZE]</w:t>
            </w:r>
          </w:p>
        </w:tc>
        <w:tc>
          <w:tcPr>
            <w:tcW w:w="3210" w:type="dxa"/>
          </w:tcPr>
          <w:p w14:paraId="0268A52B" w14:textId="4831C1DE" w:rsidR="0054552A" w:rsidRDefault="00CD4E1C" w:rsidP="0054552A">
            <w:r>
              <w:t>uint32_t</w:t>
            </w:r>
            <w:r w:rsidR="00672890">
              <w:t>[2]</w:t>
            </w:r>
          </w:p>
        </w:tc>
        <w:tc>
          <w:tcPr>
            <w:tcW w:w="3211" w:type="dxa"/>
          </w:tcPr>
          <w:p w14:paraId="34124A53" w14:textId="77777777" w:rsidR="0054552A" w:rsidRDefault="00CD4E1C" w:rsidP="0054552A">
            <w:r>
              <w:t>Bitmap for actually transmitted SSB.</w:t>
            </w:r>
          </w:p>
          <w:p w14:paraId="622F6294" w14:textId="77777777" w:rsidR="00672890" w:rsidRPr="00740510" w:rsidRDefault="00672890" w:rsidP="00672890">
            <w:pPr>
              <w:rPr>
                <w:lang w:val="en-IN"/>
              </w:rPr>
            </w:pPr>
            <w:r w:rsidRPr="00740510">
              <w:t>As per Spec SCF222, Table 3–46  ‘SSB_resource Configuration’, This is the array of size SSB_MAX_SIZE=2</w:t>
            </w:r>
          </w:p>
          <w:p w14:paraId="4EE5BF47" w14:textId="77777777" w:rsidR="00672890" w:rsidRPr="00740510" w:rsidRDefault="00672890" w:rsidP="00672890">
            <w:pPr>
              <w:rPr>
                <w:lang w:val="en-IN"/>
              </w:rPr>
            </w:pPr>
            <w:r w:rsidRPr="00740510">
              <w:t xml:space="preserve">MSB-&gt;LSB of first 32 bit number corresponds to SSB 0 to SSB 31 </w:t>
            </w:r>
          </w:p>
          <w:p w14:paraId="5EE7D5C4" w14:textId="77777777" w:rsidR="00672890" w:rsidRPr="00740510" w:rsidRDefault="00672890" w:rsidP="00672890">
            <w:pPr>
              <w:rPr>
                <w:lang w:val="en-IN"/>
              </w:rPr>
            </w:pPr>
            <w:r w:rsidRPr="00740510">
              <w:lastRenderedPageBreak/>
              <w:t xml:space="preserve">MSB-&gt;LSB of second 32 bit number corresponds to SSB 32 to SSB 63 </w:t>
            </w:r>
          </w:p>
          <w:p w14:paraId="7F00AB46" w14:textId="77777777" w:rsidR="00672890" w:rsidRPr="00740510" w:rsidRDefault="00672890" w:rsidP="00672890">
            <w:pPr>
              <w:rPr>
                <w:lang w:val="en-IN"/>
              </w:rPr>
            </w:pPr>
            <w:r w:rsidRPr="00740510">
              <w:t xml:space="preserve">Value for each bit: </w:t>
            </w:r>
          </w:p>
          <w:p w14:paraId="78D7A1AB" w14:textId="77777777" w:rsidR="00672890" w:rsidRPr="00740510" w:rsidRDefault="00672890" w:rsidP="00672890">
            <w:pPr>
              <w:rPr>
                <w:lang w:val="en-IN"/>
              </w:rPr>
            </w:pPr>
            <w:r w:rsidRPr="00740510">
              <w:t xml:space="preserve">• 0: not transmitted </w:t>
            </w:r>
          </w:p>
          <w:p w14:paraId="039522EA" w14:textId="33083F00" w:rsidR="00672890" w:rsidRPr="0059676C" w:rsidRDefault="00672890" w:rsidP="0054552A">
            <w:pPr>
              <w:rPr>
                <w:lang w:val="en-IN"/>
              </w:rPr>
            </w:pPr>
            <w:r w:rsidRPr="00740510">
              <w:t>• 1: transmitted</w:t>
            </w:r>
          </w:p>
        </w:tc>
      </w:tr>
      <w:tr w:rsidR="0054552A" w14:paraId="0903775D" w14:textId="77777777" w:rsidTr="00AF7196">
        <w:tc>
          <w:tcPr>
            <w:tcW w:w="3210" w:type="dxa"/>
          </w:tcPr>
          <w:p w14:paraId="59E32DCC" w14:textId="7D7DDF46" w:rsidR="0054552A" w:rsidRDefault="00DE31E8" w:rsidP="0054552A">
            <w:r>
              <w:lastRenderedPageBreak/>
              <w:t>BeamId [</w:t>
            </w:r>
            <w:r w:rsidR="00F64F8F">
              <w:t>64]</w:t>
            </w:r>
          </w:p>
        </w:tc>
        <w:tc>
          <w:tcPr>
            <w:tcW w:w="3210" w:type="dxa"/>
          </w:tcPr>
          <w:p w14:paraId="7B60E112" w14:textId="6F80261C" w:rsidR="0054552A" w:rsidRDefault="00F64F8F" w:rsidP="0054552A">
            <w:r>
              <w:t>uint8_t</w:t>
            </w:r>
          </w:p>
        </w:tc>
        <w:tc>
          <w:tcPr>
            <w:tcW w:w="3211" w:type="dxa"/>
          </w:tcPr>
          <w:p w14:paraId="4EA7736A" w14:textId="09D95404" w:rsidR="0054552A" w:rsidRDefault="00F64F8F" w:rsidP="0054552A">
            <w:r>
              <w:t xml:space="preserve">BeamID for each SSB in SsbMask. For example, if SSB mask bit 26 is set to 1, then </w:t>
            </w:r>
            <w:r w:rsidR="00434F57">
              <w:t>BeamId [</w:t>
            </w:r>
            <w:r>
              <w:t>26] will be used to indicate beam ID of SSB 26. Value: from 0 to 63</w:t>
            </w:r>
          </w:p>
        </w:tc>
      </w:tr>
      <w:tr w:rsidR="0054552A" w14:paraId="3124BE52" w14:textId="77777777" w:rsidTr="00AF7196">
        <w:tc>
          <w:tcPr>
            <w:tcW w:w="3210" w:type="dxa"/>
          </w:tcPr>
          <w:p w14:paraId="6506D3B2" w14:textId="6C081A38" w:rsidR="0054552A" w:rsidRDefault="00246166" w:rsidP="0054552A">
            <w:r>
              <w:t>betaPss</w:t>
            </w:r>
          </w:p>
        </w:tc>
        <w:tc>
          <w:tcPr>
            <w:tcW w:w="3210" w:type="dxa"/>
          </w:tcPr>
          <w:p w14:paraId="51F4343F" w14:textId="2C2480FA" w:rsidR="0054552A" w:rsidRDefault="008E2580" w:rsidP="0054552A">
            <w:r>
              <w:t>uint8_t</w:t>
            </w:r>
          </w:p>
        </w:tc>
        <w:tc>
          <w:tcPr>
            <w:tcW w:w="3211" w:type="dxa"/>
          </w:tcPr>
          <w:p w14:paraId="208533E6" w14:textId="061C1236" w:rsidR="0054552A" w:rsidRDefault="008E2580" w:rsidP="0054552A">
            <w:r>
              <w:t>PSS EPRE to SSS EPRE in a SS/PBCH block [38.213, sec 4.1] Values: 0 = 0dB 1 = 3dB</w:t>
            </w:r>
          </w:p>
        </w:tc>
      </w:tr>
      <w:tr w:rsidR="00672890" w14:paraId="46F4D7BF" w14:textId="77777777" w:rsidTr="00AF7196">
        <w:tc>
          <w:tcPr>
            <w:tcW w:w="3210" w:type="dxa"/>
          </w:tcPr>
          <w:p w14:paraId="69A6195E" w14:textId="17B037F5" w:rsidR="00672890" w:rsidRPr="00A17B24" w:rsidRDefault="00672890" w:rsidP="00672890">
            <w:r w:rsidRPr="0059676C">
              <w:t>bchPayloadFlag </w:t>
            </w:r>
          </w:p>
        </w:tc>
        <w:tc>
          <w:tcPr>
            <w:tcW w:w="3210" w:type="dxa"/>
          </w:tcPr>
          <w:p w14:paraId="2428133A" w14:textId="5E5F737D" w:rsidR="00672890" w:rsidRPr="00A17B24" w:rsidRDefault="00672890" w:rsidP="00672890">
            <w:r w:rsidRPr="0059676C">
              <w:t>uint8_t</w:t>
            </w:r>
          </w:p>
        </w:tc>
        <w:tc>
          <w:tcPr>
            <w:tcW w:w="3211" w:type="dxa"/>
          </w:tcPr>
          <w:p w14:paraId="0EDE792D" w14:textId="77777777" w:rsidR="00672890" w:rsidRPr="00A17B24" w:rsidRDefault="00672890" w:rsidP="00672890">
            <w:pPr>
              <w:rPr>
                <w:lang w:val="en-IN"/>
              </w:rPr>
            </w:pPr>
            <w:r w:rsidRPr="0059676C">
              <w:t>bchPayload to determine how it its generated, req by FAPI</w:t>
            </w:r>
          </w:p>
          <w:p w14:paraId="07DB6301" w14:textId="77777777" w:rsidR="00672890" w:rsidRPr="00A17B24" w:rsidRDefault="00672890" w:rsidP="00672890">
            <w:pPr>
              <w:rPr>
                <w:lang w:val="en-IN"/>
              </w:rPr>
            </w:pPr>
            <w:r w:rsidRPr="0059676C">
              <w:t>0: MAC generates the full PBCH payload</w:t>
            </w:r>
          </w:p>
          <w:p w14:paraId="0671E4EC" w14:textId="77777777" w:rsidR="00672890" w:rsidRPr="00A17B24" w:rsidRDefault="00672890" w:rsidP="00672890">
            <w:pPr>
              <w:rPr>
                <w:lang w:val="en-IN"/>
              </w:rPr>
            </w:pPr>
            <w:r w:rsidRPr="0059676C">
              <w:t>1: PHY generates the timing PBCH bits</w:t>
            </w:r>
          </w:p>
          <w:p w14:paraId="30765703" w14:textId="5A67F71E" w:rsidR="00672890" w:rsidRPr="00A17B24" w:rsidRDefault="00672890" w:rsidP="00672890">
            <w:r w:rsidRPr="0059676C">
              <w:t>2: PHY generates the full PBCH payload</w:t>
            </w:r>
          </w:p>
        </w:tc>
      </w:tr>
      <w:tr w:rsidR="00672890" w14:paraId="28D41575" w14:textId="77777777" w:rsidTr="00AF7196">
        <w:tc>
          <w:tcPr>
            <w:tcW w:w="3210" w:type="dxa"/>
          </w:tcPr>
          <w:p w14:paraId="3E483AF9" w14:textId="6B480524" w:rsidR="00672890" w:rsidRPr="0059676C" w:rsidRDefault="00672890" w:rsidP="00672890">
            <w:r w:rsidRPr="0059676C">
              <w:t>bchPayload </w:t>
            </w:r>
          </w:p>
        </w:tc>
        <w:tc>
          <w:tcPr>
            <w:tcW w:w="3210" w:type="dxa"/>
          </w:tcPr>
          <w:p w14:paraId="740B46A2" w14:textId="2AC5AF13" w:rsidR="00672890" w:rsidRPr="004E27EB" w:rsidRDefault="00672890" w:rsidP="00672890">
            <w:pPr>
              <w:rPr>
                <w:b/>
                <w:bCs/>
              </w:rPr>
            </w:pPr>
            <w:r w:rsidRPr="004E27EB">
              <w:t> </w:t>
            </w:r>
            <w:r w:rsidR="00432089">
              <w:rPr>
                <w:rStyle w:val="ui-provider"/>
              </w:rPr>
              <w:t>uint8_t</w:t>
            </w:r>
          </w:p>
        </w:tc>
        <w:tc>
          <w:tcPr>
            <w:tcW w:w="3211" w:type="dxa"/>
          </w:tcPr>
          <w:p w14:paraId="6FA1AF6F" w14:textId="4919127E" w:rsidR="00672890" w:rsidRPr="004E27EB" w:rsidRDefault="00672890" w:rsidP="00672890">
            <w:pPr>
              <w:rPr>
                <w:b/>
                <w:bCs/>
              </w:rPr>
            </w:pPr>
            <w:r w:rsidRPr="004E27EB">
              <w:t> </w:t>
            </w:r>
          </w:p>
        </w:tc>
      </w:tr>
      <w:tr w:rsidR="00672890" w14:paraId="4237B856" w14:textId="77777777" w:rsidTr="00AF7196">
        <w:tc>
          <w:tcPr>
            <w:tcW w:w="3210" w:type="dxa"/>
          </w:tcPr>
          <w:p w14:paraId="1C7E8E4A" w14:textId="6EA783EC" w:rsidR="00672890" w:rsidRPr="0059676C" w:rsidRDefault="00672890" w:rsidP="00672890">
            <w:r w:rsidRPr="0059676C">
              <w:t>dmrsTypeAPos </w:t>
            </w:r>
          </w:p>
        </w:tc>
        <w:tc>
          <w:tcPr>
            <w:tcW w:w="3210" w:type="dxa"/>
          </w:tcPr>
          <w:p w14:paraId="3E256E98" w14:textId="2B7CD5EB" w:rsidR="00672890" w:rsidRPr="004E27EB" w:rsidRDefault="00672890" w:rsidP="00672890">
            <w:r w:rsidRPr="004E27EB">
              <w:t xml:space="preserve">uint8_t </w:t>
            </w:r>
          </w:p>
        </w:tc>
        <w:tc>
          <w:tcPr>
            <w:tcW w:w="3211" w:type="dxa"/>
          </w:tcPr>
          <w:p w14:paraId="3D10A286" w14:textId="6F276279" w:rsidR="00672890" w:rsidRPr="004E27EB" w:rsidRDefault="00672890" w:rsidP="00672890">
            <w:r w:rsidRPr="004E27EB">
              <w:t>The position of the first DM-RS for downlink and uplink. Value: 0 -&gt; 1</w:t>
            </w:r>
          </w:p>
        </w:tc>
      </w:tr>
    </w:tbl>
    <w:p w14:paraId="04D80F0C" w14:textId="77777777" w:rsidR="0054552A" w:rsidRPr="00932582" w:rsidRDefault="0054552A" w:rsidP="00264E4A"/>
    <w:p w14:paraId="0F9030B2" w14:textId="7E69CAAA" w:rsidR="003813F7" w:rsidRDefault="003813F7" w:rsidP="003813F7">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4</w:t>
        </w:r>
      </w:fldSimple>
      <w:r>
        <w:t xml:space="preserve"> PRACH Configuration </w:t>
      </w:r>
    </w:p>
    <w:tbl>
      <w:tblPr>
        <w:tblStyle w:val="TableGrid"/>
        <w:tblW w:w="0" w:type="auto"/>
        <w:tblLook w:val="04A0" w:firstRow="1" w:lastRow="0" w:firstColumn="1" w:lastColumn="0" w:noHBand="0" w:noVBand="1"/>
      </w:tblPr>
      <w:tblGrid>
        <w:gridCol w:w="3104"/>
        <w:gridCol w:w="2948"/>
        <w:gridCol w:w="3055"/>
      </w:tblGrid>
      <w:tr w:rsidR="008C7451" w14:paraId="1AC87FBC" w14:textId="77777777" w:rsidTr="006F4E0E">
        <w:tc>
          <w:tcPr>
            <w:tcW w:w="3104" w:type="dxa"/>
          </w:tcPr>
          <w:p w14:paraId="7B30186E" w14:textId="450AB414" w:rsidR="008C7451" w:rsidRDefault="00B72063" w:rsidP="008C7451">
            <w:r>
              <w:t xml:space="preserve">prachSequenceLength </w:t>
            </w:r>
          </w:p>
        </w:tc>
        <w:tc>
          <w:tcPr>
            <w:tcW w:w="2948" w:type="dxa"/>
          </w:tcPr>
          <w:p w14:paraId="7F263176" w14:textId="7DB9F71B" w:rsidR="008C7451" w:rsidRDefault="00B72063" w:rsidP="008C7451">
            <w:r>
              <w:t>uint8_t</w:t>
            </w:r>
          </w:p>
        </w:tc>
        <w:tc>
          <w:tcPr>
            <w:tcW w:w="3055" w:type="dxa"/>
          </w:tcPr>
          <w:p w14:paraId="1F5C3CB3" w14:textId="77777777" w:rsidR="00A753CA" w:rsidRDefault="00A753CA" w:rsidP="008C7451">
            <w:r>
              <w:t xml:space="preserve">RACH sequence length. Long or Short sequence length. Only short sequence length is supported for FR2. [38.211, sec 6.3.3.1] </w:t>
            </w:r>
          </w:p>
          <w:p w14:paraId="774485A8" w14:textId="0D3E0541" w:rsidR="008C7451" w:rsidRDefault="00A753CA" w:rsidP="008C7451">
            <w:r>
              <w:t>Value: 0 = Long sequence 1 = Short sequence</w:t>
            </w:r>
          </w:p>
        </w:tc>
      </w:tr>
      <w:tr w:rsidR="008C7451" w14:paraId="362AA544" w14:textId="77777777" w:rsidTr="006F4E0E">
        <w:tc>
          <w:tcPr>
            <w:tcW w:w="3104" w:type="dxa"/>
          </w:tcPr>
          <w:p w14:paraId="18D912F6" w14:textId="30E625E4" w:rsidR="008C7451" w:rsidRDefault="00D50993" w:rsidP="008C7451">
            <w:r>
              <w:t>prachSubCSpacing</w:t>
            </w:r>
          </w:p>
        </w:tc>
        <w:tc>
          <w:tcPr>
            <w:tcW w:w="2948" w:type="dxa"/>
          </w:tcPr>
          <w:p w14:paraId="5AB91BAA" w14:textId="2BEADA75" w:rsidR="008C7451" w:rsidRDefault="00D50993" w:rsidP="008C7451">
            <w:r>
              <w:t>uint8_t</w:t>
            </w:r>
          </w:p>
        </w:tc>
        <w:tc>
          <w:tcPr>
            <w:tcW w:w="3055" w:type="dxa"/>
          </w:tcPr>
          <w:p w14:paraId="6095B05B" w14:textId="77777777" w:rsidR="00D50993" w:rsidRDefault="00D50993" w:rsidP="008C7451">
            <w:r>
              <w:t xml:space="preserve">Subcarrier spacing of PRACH. [38.211 sec 4.2Tables 6.3.3.1-2 and 6.3.3.1-7] </w:t>
            </w:r>
          </w:p>
          <w:p w14:paraId="0A6740B9" w14:textId="5187C4CC" w:rsidR="008C7451" w:rsidRDefault="00D50993" w:rsidP="008C7451">
            <w:r>
              <w:t>Value:0-&gt;34</w:t>
            </w:r>
          </w:p>
        </w:tc>
      </w:tr>
      <w:tr w:rsidR="008C7451" w14:paraId="49D2691D" w14:textId="77777777" w:rsidTr="006F4E0E">
        <w:tc>
          <w:tcPr>
            <w:tcW w:w="3104" w:type="dxa"/>
          </w:tcPr>
          <w:p w14:paraId="1D12F40D" w14:textId="7D3AE60F" w:rsidR="008C7451" w:rsidRDefault="0044208F" w:rsidP="008C7451">
            <w:r>
              <w:t>numPrachFdOccasions</w:t>
            </w:r>
          </w:p>
        </w:tc>
        <w:tc>
          <w:tcPr>
            <w:tcW w:w="2948" w:type="dxa"/>
          </w:tcPr>
          <w:p w14:paraId="7B296219" w14:textId="31437E88" w:rsidR="008C7451" w:rsidRDefault="0044208F" w:rsidP="008C7451">
            <w:r>
              <w:t>uint8_t</w:t>
            </w:r>
          </w:p>
        </w:tc>
        <w:tc>
          <w:tcPr>
            <w:tcW w:w="3055" w:type="dxa"/>
          </w:tcPr>
          <w:p w14:paraId="1C7630CD" w14:textId="77777777" w:rsidR="0044208F" w:rsidRDefault="0044208F" w:rsidP="008C7451">
            <w:r>
              <w:t xml:space="preserve">Number of RACH frequency domain occasions. Corresponds to the parameter </w:t>
            </w:r>
            <w:r>
              <w:rPr>
                <w:rFonts w:ascii="Cambria Math" w:hAnsi="Cambria Math" w:cs="Cambria Math"/>
              </w:rPr>
              <w:t>𝑀</w:t>
            </w:r>
            <w:r>
              <w:t xml:space="preserve"> in [38.211, sec 6.3.3.2] which equals the higher layer parameter msg1FDM </w:t>
            </w:r>
          </w:p>
          <w:p w14:paraId="7DA54EF1" w14:textId="2A305D40" w:rsidR="008C7451" w:rsidRDefault="0044208F" w:rsidP="008C7451">
            <w:r>
              <w:t>Value: 1,2,4,8</w:t>
            </w:r>
          </w:p>
        </w:tc>
      </w:tr>
      <w:tr w:rsidR="008C7451" w14:paraId="586C5012" w14:textId="77777777" w:rsidTr="006F4E0E">
        <w:tc>
          <w:tcPr>
            <w:tcW w:w="3104" w:type="dxa"/>
          </w:tcPr>
          <w:p w14:paraId="2817573A" w14:textId="24D69278" w:rsidR="008C7451" w:rsidRDefault="0093628B" w:rsidP="008C7451">
            <w:r>
              <w:lastRenderedPageBreak/>
              <w:t>prachConfigIndex</w:t>
            </w:r>
            <w:r w:rsidR="00672890">
              <w:t>[]</w:t>
            </w:r>
          </w:p>
        </w:tc>
        <w:tc>
          <w:tcPr>
            <w:tcW w:w="2948" w:type="dxa"/>
          </w:tcPr>
          <w:p w14:paraId="227A0FCF" w14:textId="39160E04" w:rsidR="008C7451" w:rsidRDefault="0093628B" w:rsidP="008C7451">
            <w:r>
              <w:t>uint8_t</w:t>
            </w:r>
          </w:p>
        </w:tc>
        <w:tc>
          <w:tcPr>
            <w:tcW w:w="3055" w:type="dxa"/>
          </w:tcPr>
          <w:p w14:paraId="3933DEB0" w14:textId="77777777" w:rsidR="0093628B" w:rsidRDefault="0093628B" w:rsidP="008C7451">
            <w:r>
              <w:t xml:space="preserve">PRACH configuration index. </w:t>
            </w:r>
          </w:p>
          <w:p w14:paraId="182A014E" w14:textId="77777777" w:rsidR="00672890" w:rsidRPr="00390961" w:rsidRDefault="00672890" w:rsidP="00672890">
            <w:pPr>
              <w:rPr>
                <w:lang w:val="en-IN"/>
              </w:rPr>
            </w:pPr>
            <w:r w:rsidRPr="00390961">
              <w:t>Following parameters will be having unique values for each instances of PRACH Frequency occasion. The array size will be ‘numPrachFdOccasions’</w:t>
            </w:r>
          </w:p>
          <w:p w14:paraId="3FF015F4" w14:textId="1CDB3DBF" w:rsidR="00672890" w:rsidRPr="0059676C" w:rsidRDefault="00672890" w:rsidP="008C7451">
            <w:pPr>
              <w:rPr>
                <w:lang w:val="en-IN"/>
              </w:rPr>
            </w:pPr>
            <w:r w:rsidRPr="00390961">
              <w:t>MAX size of array is 8.</w:t>
            </w:r>
          </w:p>
          <w:p w14:paraId="3FBD3378" w14:textId="0EC1BB1C" w:rsidR="008C7451" w:rsidRDefault="0093628B" w:rsidP="008C7451">
            <w:r>
              <w:t>Value: from 0 to 255</w:t>
            </w:r>
          </w:p>
        </w:tc>
      </w:tr>
      <w:tr w:rsidR="008C7451" w14:paraId="51B19E6F" w14:textId="77777777" w:rsidTr="006F4E0E">
        <w:tc>
          <w:tcPr>
            <w:tcW w:w="3104" w:type="dxa"/>
          </w:tcPr>
          <w:p w14:paraId="4E489556" w14:textId="477CE343" w:rsidR="008C7451" w:rsidRDefault="00672890" w:rsidP="008C7451">
            <w:r>
              <w:t>&gt;</w:t>
            </w:r>
            <w:r w:rsidR="004F5561">
              <w:t>prachRootSequenceIndex</w:t>
            </w:r>
          </w:p>
        </w:tc>
        <w:tc>
          <w:tcPr>
            <w:tcW w:w="2948" w:type="dxa"/>
          </w:tcPr>
          <w:p w14:paraId="5195D311" w14:textId="44A093E7" w:rsidR="008C7451" w:rsidRDefault="004F5561" w:rsidP="008C7451">
            <w:r>
              <w:t>uint16_t</w:t>
            </w:r>
          </w:p>
        </w:tc>
        <w:tc>
          <w:tcPr>
            <w:tcW w:w="3055" w:type="dxa"/>
          </w:tcPr>
          <w:p w14:paraId="12501D69" w14:textId="77777777" w:rsidR="004F5561" w:rsidRDefault="004F5561" w:rsidP="008C7451">
            <w:r>
              <w:t xml:space="preserve">Starting logical root sequence index, </w:t>
            </w:r>
            <w:r>
              <w:rPr>
                <w:rFonts w:ascii="Cambria Math" w:hAnsi="Cambria Math" w:cs="Cambria Math"/>
              </w:rPr>
              <w:t>𝑖</w:t>
            </w:r>
            <w:r>
              <w:t xml:space="preserve">, equivalent to higher layer parameter prach-RootSequenceIndex [38.211, sec 6.3.3.1] </w:t>
            </w:r>
          </w:p>
          <w:p w14:paraId="7BCF104F" w14:textId="1587B5A4" w:rsidR="008C7451" w:rsidRDefault="004F5561" w:rsidP="008C7451">
            <w:r>
              <w:t>Value: 0 -&gt; 837</w:t>
            </w:r>
          </w:p>
        </w:tc>
      </w:tr>
      <w:tr w:rsidR="008C7451" w14:paraId="5E7E1212" w14:textId="77777777" w:rsidTr="006F4E0E">
        <w:tc>
          <w:tcPr>
            <w:tcW w:w="3104" w:type="dxa"/>
          </w:tcPr>
          <w:p w14:paraId="2617EC5B" w14:textId="540A46BE" w:rsidR="008C7451" w:rsidRDefault="00672890" w:rsidP="008C7451">
            <w:r>
              <w:t>&gt;</w:t>
            </w:r>
            <w:r w:rsidR="003F1E03">
              <w:t>numRootSequences</w:t>
            </w:r>
          </w:p>
        </w:tc>
        <w:tc>
          <w:tcPr>
            <w:tcW w:w="2948" w:type="dxa"/>
          </w:tcPr>
          <w:p w14:paraId="7ED32556" w14:textId="27D39515" w:rsidR="008C7451" w:rsidRDefault="003F1E03" w:rsidP="008C7451">
            <w:r>
              <w:t>uint8_t</w:t>
            </w:r>
          </w:p>
        </w:tc>
        <w:tc>
          <w:tcPr>
            <w:tcW w:w="3055" w:type="dxa"/>
          </w:tcPr>
          <w:p w14:paraId="054C62FC" w14:textId="62C7F8E6" w:rsidR="008C7451" w:rsidRDefault="003F1E03" w:rsidP="008C7451">
            <w:r>
              <w:t>Number of root sequences for a particular FD occasion that are required to generate the necessary number of preambles</w:t>
            </w:r>
          </w:p>
        </w:tc>
      </w:tr>
      <w:tr w:rsidR="008C7451" w14:paraId="0EA565EA" w14:textId="77777777" w:rsidTr="006F4E0E">
        <w:tc>
          <w:tcPr>
            <w:tcW w:w="3104" w:type="dxa"/>
          </w:tcPr>
          <w:p w14:paraId="2588230B" w14:textId="3F30B372" w:rsidR="008C7451" w:rsidRDefault="00672890" w:rsidP="008C7451">
            <w:r>
              <w:t>&gt;</w:t>
            </w:r>
            <w:r w:rsidR="00F51FC6">
              <w:t>k1</w:t>
            </w:r>
          </w:p>
        </w:tc>
        <w:tc>
          <w:tcPr>
            <w:tcW w:w="2948" w:type="dxa"/>
          </w:tcPr>
          <w:p w14:paraId="72B5230D" w14:textId="646EAD22" w:rsidR="008C7451" w:rsidRDefault="00F51FC6" w:rsidP="008C7451">
            <w:r>
              <w:t>uint16_t</w:t>
            </w:r>
          </w:p>
        </w:tc>
        <w:tc>
          <w:tcPr>
            <w:tcW w:w="3055" w:type="dxa"/>
          </w:tcPr>
          <w:p w14:paraId="5D98C8C6" w14:textId="77777777" w:rsidR="00F51FC6" w:rsidRDefault="00F51FC6" w:rsidP="008C7451">
            <w:r>
              <w:t xml:space="preserve">Frequency offset (from UL bandwidth part) for each FD. [38.211, sec 6.3.3.2] </w:t>
            </w:r>
          </w:p>
          <w:p w14:paraId="2A0EA38F" w14:textId="02785670" w:rsidR="008C7451" w:rsidRDefault="00F51FC6" w:rsidP="008C7451">
            <w:r>
              <w:t>Value: from 0 to 272</w:t>
            </w:r>
          </w:p>
        </w:tc>
      </w:tr>
      <w:tr w:rsidR="008C7451" w14:paraId="411FA8FA" w14:textId="77777777" w:rsidTr="006F4E0E">
        <w:tc>
          <w:tcPr>
            <w:tcW w:w="3104" w:type="dxa"/>
          </w:tcPr>
          <w:p w14:paraId="7A4387FD" w14:textId="156060E1" w:rsidR="008C7451" w:rsidRDefault="00672890" w:rsidP="008C7451">
            <w:r>
              <w:t>&gt;</w:t>
            </w:r>
            <w:r w:rsidR="00ED00C8">
              <w:t>prachZeroCorrConf</w:t>
            </w:r>
          </w:p>
        </w:tc>
        <w:tc>
          <w:tcPr>
            <w:tcW w:w="2948" w:type="dxa"/>
          </w:tcPr>
          <w:p w14:paraId="0BC4E7C7" w14:textId="5BBE9932" w:rsidR="008C7451" w:rsidRDefault="00ED00C8" w:rsidP="008C7451">
            <w:r>
              <w:t>uint8_t</w:t>
            </w:r>
          </w:p>
        </w:tc>
        <w:tc>
          <w:tcPr>
            <w:tcW w:w="3055" w:type="dxa"/>
          </w:tcPr>
          <w:p w14:paraId="20E0E0B6" w14:textId="71C2B7EB" w:rsidR="00ED00C8" w:rsidRDefault="00ED00C8" w:rsidP="008C7451">
            <w:r>
              <w:t xml:space="preserve">PRACH Zero CorrelationZone Config which is used to derive </w:t>
            </w:r>
            <w:r>
              <w:rPr>
                <w:rFonts w:ascii="Cambria Math" w:hAnsi="Cambria Math" w:cs="Cambria Math"/>
              </w:rPr>
              <w:t>𝑁𝑐𝑠</w:t>
            </w:r>
            <w:r>
              <w:t xml:space="preserve"> [38.211, sec 6.3.3.1] </w:t>
            </w:r>
          </w:p>
          <w:p w14:paraId="1BFC824E" w14:textId="08A44467" w:rsidR="008C7451" w:rsidRDefault="00ED00C8" w:rsidP="008C7451">
            <w:r>
              <w:t>Value: from 0 to 15</w:t>
            </w:r>
          </w:p>
        </w:tc>
      </w:tr>
      <w:tr w:rsidR="00672890" w:rsidRPr="00390961" w14:paraId="2A96B922" w14:textId="77777777" w:rsidTr="00963074">
        <w:trPr>
          <w:trHeight w:val="1035"/>
        </w:trPr>
        <w:tc>
          <w:tcPr>
            <w:tcW w:w="3104" w:type="dxa"/>
            <w:hideMark/>
          </w:tcPr>
          <w:p w14:paraId="23E40271" w14:textId="77777777" w:rsidR="00672890" w:rsidRPr="00A17B24" w:rsidRDefault="00672890" w:rsidP="00963074">
            <w:pPr>
              <w:rPr>
                <w:lang w:val="en-IN"/>
              </w:rPr>
            </w:pPr>
            <w:r w:rsidRPr="0059676C">
              <w:t>restrictedSetConfig </w:t>
            </w:r>
          </w:p>
        </w:tc>
        <w:tc>
          <w:tcPr>
            <w:tcW w:w="2948" w:type="dxa"/>
            <w:hideMark/>
          </w:tcPr>
          <w:p w14:paraId="7D3E5BD9" w14:textId="77777777" w:rsidR="00672890" w:rsidRPr="00A17B24" w:rsidRDefault="00672890" w:rsidP="00963074">
            <w:pPr>
              <w:rPr>
                <w:lang w:val="en-IN"/>
              </w:rPr>
            </w:pPr>
            <w:r w:rsidRPr="0059676C">
              <w:t>uint8_t</w:t>
            </w:r>
          </w:p>
          <w:p w14:paraId="5C5699E1" w14:textId="77777777" w:rsidR="00672890" w:rsidRPr="00A17B24" w:rsidRDefault="00672890" w:rsidP="00963074">
            <w:pPr>
              <w:rPr>
                <w:lang w:val="en-IN"/>
              </w:rPr>
            </w:pPr>
            <w:r w:rsidRPr="0059676C">
              <w:t> </w:t>
            </w:r>
          </w:p>
        </w:tc>
        <w:tc>
          <w:tcPr>
            <w:tcW w:w="3055" w:type="dxa"/>
            <w:hideMark/>
          </w:tcPr>
          <w:p w14:paraId="015A24EF" w14:textId="77777777" w:rsidR="00672890" w:rsidRPr="00A17B24" w:rsidRDefault="00672890" w:rsidP="00963074">
            <w:pPr>
              <w:rPr>
                <w:lang w:val="en-IN"/>
              </w:rPr>
            </w:pPr>
            <w:r w:rsidRPr="0059676C">
              <w:t xml:space="preserve">PRACH restricted set config </w:t>
            </w:r>
          </w:p>
          <w:p w14:paraId="7A479048" w14:textId="77777777" w:rsidR="00672890" w:rsidRPr="00A17B24" w:rsidRDefault="00672890" w:rsidP="00963074">
            <w:pPr>
              <w:rPr>
                <w:lang w:val="en-IN"/>
              </w:rPr>
            </w:pPr>
            <w:r w:rsidRPr="0059676C">
              <w:t xml:space="preserve">Value: </w:t>
            </w:r>
          </w:p>
          <w:p w14:paraId="2677017C" w14:textId="77777777" w:rsidR="00672890" w:rsidRPr="00A17B24" w:rsidRDefault="00672890" w:rsidP="00963074">
            <w:pPr>
              <w:rPr>
                <w:lang w:val="en-IN"/>
              </w:rPr>
            </w:pPr>
            <w:r w:rsidRPr="0059676C">
              <w:t xml:space="preserve">0: unrestricted </w:t>
            </w:r>
          </w:p>
          <w:p w14:paraId="3E80C3A5" w14:textId="77777777" w:rsidR="00672890" w:rsidRPr="00A17B24" w:rsidRDefault="00672890" w:rsidP="00963074">
            <w:pPr>
              <w:rPr>
                <w:lang w:val="en-IN"/>
              </w:rPr>
            </w:pPr>
            <w:r w:rsidRPr="0059676C">
              <w:t xml:space="preserve">1: restricted set type A </w:t>
            </w:r>
          </w:p>
          <w:p w14:paraId="6CDE635C" w14:textId="77777777" w:rsidR="00672890" w:rsidRPr="00A17B24" w:rsidRDefault="00672890" w:rsidP="00963074">
            <w:pPr>
              <w:rPr>
                <w:lang w:val="en-IN"/>
              </w:rPr>
            </w:pPr>
            <w:r w:rsidRPr="0059676C">
              <w:t xml:space="preserve">2: restricted set type B </w:t>
            </w:r>
          </w:p>
        </w:tc>
      </w:tr>
      <w:tr w:rsidR="00672890" w:rsidRPr="00390961" w14:paraId="2C26EB5A" w14:textId="77777777" w:rsidTr="00963074">
        <w:trPr>
          <w:trHeight w:val="1656"/>
        </w:trPr>
        <w:tc>
          <w:tcPr>
            <w:tcW w:w="3104" w:type="dxa"/>
            <w:hideMark/>
          </w:tcPr>
          <w:p w14:paraId="734918CD" w14:textId="77777777" w:rsidR="00672890" w:rsidRPr="00A17B24" w:rsidRDefault="00672890" w:rsidP="00963074">
            <w:pPr>
              <w:rPr>
                <w:lang w:val="en-IN"/>
              </w:rPr>
            </w:pPr>
            <w:r w:rsidRPr="0059676C">
              <w:t>ssbPerRach </w:t>
            </w:r>
          </w:p>
        </w:tc>
        <w:tc>
          <w:tcPr>
            <w:tcW w:w="2948" w:type="dxa"/>
            <w:hideMark/>
          </w:tcPr>
          <w:p w14:paraId="56496D4D" w14:textId="77777777" w:rsidR="00672890" w:rsidRPr="00390961" w:rsidRDefault="00672890" w:rsidP="00963074">
            <w:pPr>
              <w:rPr>
                <w:lang w:val="en-IN"/>
              </w:rPr>
            </w:pPr>
            <w:r w:rsidRPr="00390961">
              <w:t>uint8_t</w:t>
            </w:r>
          </w:p>
        </w:tc>
        <w:tc>
          <w:tcPr>
            <w:tcW w:w="3055" w:type="dxa"/>
            <w:hideMark/>
          </w:tcPr>
          <w:p w14:paraId="59F3147D" w14:textId="77777777" w:rsidR="00672890" w:rsidRPr="00390961" w:rsidRDefault="00672890" w:rsidP="00963074">
            <w:pPr>
              <w:rPr>
                <w:lang w:val="en-IN"/>
              </w:rPr>
            </w:pPr>
            <w:r w:rsidRPr="00390961">
              <w:t xml:space="preserve">SSB-per-RACH-occasion Value: 0: 1/8 </w:t>
            </w:r>
          </w:p>
          <w:p w14:paraId="5D65E05E" w14:textId="77777777" w:rsidR="00672890" w:rsidRPr="00390961" w:rsidRDefault="00672890" w:rsidP="00963074">
            <w:pPr>
              <w:rPr>
                <w:lang w:val="en-IN"/>
              </w:rPr>
            </w:pPr>
            <w:r w:rsidRPr="00390961">
              <w:t xml:space="preserve">1:1/4, </w:t>
            </w:r>
          </w:p>
          <w:p w14:paraId="285D51A3" w14:textId="77777777" w:rsidR="00672890" w:rsidRPr="00390961" w:rsidRDefault="00672890" w:rsidP="00963074">
            <w:pPr>
              <w:rPr>
                <w:lang w:val="en-IN"/>
              </w:rPr>
            </w:pPr>
            <w:r w:rsidRPr="00390961">
              <w:t xml:space="preserve">2:1/2 </w:t>
            </w:r>
          </w:p>
          <w:p w14:paraId="1F11ABBD" w14:textId="77777777" w:rsidR="00672890" w:rsidRPr="00390961" w:rsidRDefault="00672890" w:rsidP="00963074">
            <w:pPr>
              <w:rPr>
                <w:lang w:val="en-IN"/>
              </w:rPr>
            </w:pPr>
            <w:r w:rsidRPr="00390961">
              <w:t xml:space="preserve">3:1 </w:t>
            </w:r>
          </w:p>
          <w:p w14:paraId="03F63D1E" w14:textId="77777777" w:rsidR="00672890" w:rsidRPr="00390961" w:rsidRDefault="00672890" w:rsidP="00963074">
            <w:pPr>
              <w:rPr>
                <w:lang w:val="en-IN"/>
              </w:rPr>
            </w:pPr>
            <w:r w:rsidRPr="00390961">
              <w:t xml:space="preserve">4:2 </w:t>
            </w:r>
          </w:p>
          <w:p w14:paraId="18935801" w14:textId="77777777" w:rsidR="00672890" w:rsidRPr="00390961" w:rsidRDefault="00672890" w:rsidP="00963074">
            <w:pPr>
              <w:rPr>
                <w:lang w:val="en-IN"/>
              </w:rPr>
            </w:pPr>
            <w:r w:rsidRPr="00390961">
              <w:t xml:space="preserve">5:4, </w:t>
            </w:r>
          </w:p>
          <w:p w14:paraId="67A3E95D" w14:textId="77777777" w:rsidR="00672890" w:rsidRPr="00390961" w:rsidRDefault="00672890" w:rsidP="00963074">
            <w:pPr>
              <w:rPr>
                <w:lang w:val="en-IN"/>
              </w:rPr>
            </w:pPr>
            <w:r w:rsidRPr="00390961">
              <w:t xml:space="preserve">6:8 </w:t>
            </w:r>
          </w:p>
          <w:p w14:paraId="163C8E2C" w14:textId="77777777" w:rsidR="00672890" w:rsidRPr="00390961" w:rsidRDefault="00672890" w:rsidP="00963074">
            <w:pPr>
              <w:rPr>
                <w:lang w:val="en-IN"/>
              </w:rPr>
            </w:pPr>
            <w:r w:rsidRPr="00390961">
              <w:t xml:space="preserve">7:16 </w:t>
            </w:r>
          </w:p>
        </w:tc>
      </w:tr>
      <w:tr w:rsidR="00672890" w:rsidRPr="00390961" w14:paraId="422240CA" w14:textId="77777777" w:rsidTr="00963074">
        <w:trPr>
          <w:trHeight w:val="828"/>
        </w:trPr>
        <w:tc>
          <w:tcPr>
            <w:tcW w:w="3104" w:type="dxa"/>
            <w:hideMark/>
          </w:tcPr>
          <w:p w14:paraId="6C1FAC77" w14:textId="77777777" w:rsidR="00672890" w:rsidRPr="00A17B24" w:rsidRDefault="00672890" w:rsidP="00963074">
            <w:pPr>
              <w:rPr>
                <w:lang w:val="en-IN"/>
              </w:rPr>
            </w:pPr>
            <w:r w:rsidRPr="0059676C">
              <w:lastRenderedPageBreak/>
              <w:t>numCbPreamblePerSsb</w:t>
            </w:r>
          </w:p>
        </w:tc>
        <w:tc>
          <w:tcPr>
            <w:tcW w:w="2948" w:type="dxa"/>
            <w:hideMark/>
          </w:tcPr>
          <w:p w14:paraId="16284A18" w14:textId="77777777" w:rsidR="00672890" w:rsidRPr="00390961" w:rsidRDefault="00672890" w:rsidP="00963074">
            <w:pPr>
              <w:rPr>
                <w:lang w:val="en-IN"/>
              </w:rPr>
            </w:pPr>
            <w:r w:rsidRPr="00390961">
              <w:t>uint8_t</w:t>
            </w:r>
          </w:p>
          <w:p w14:paraId="22AF2DBF" w14:textId="77777777" w:rsidR="00672890" w:rsidRPr="00390961" w:rsidRDefault="00672890" w:rsidP="00963074">
            <w:pPr>
              <w:rPr>
                <w:lang w:val="en-IN"/>
              </w:rPr>
            </w:pPr>
            <w:r w:rsidRPr="00390961">
              <w:t> </w:t>
            </w:r>
          </w:p>
        </w:tc>
        <w:tc>
          <w:tcPr>
            <w:tcW w:w="3055" w:type="dxa"/>
            <w:hideMark/>
          </w:tcPr>
          <w:p w14:paraId="357AC69D" w14:textId="77777777" w:rsidR="00672890" w:rsidRPr="00390961" w:rsidRDefault="00672890" w:rsidP="00963074">
            <w:pPr>
              <w:rPr>
                <w:lang w:val="en-IN"/>
              </w:rPr>
            </w:pPr>
            <w:r w:rsidRPr="00390961">
              <w:t>Number of CBRA  preamble per SSB</w:t>
            </w:r>
          </w:p>
        </w:tc>
      </w:tr>
      <w:tr w:rsidR="00672890" w:rsidRPr="00390961" w14:paraId="18659F16" w14:textId="77777777" w:rsidTr="00963074">
        <w:trPr>
          <w:trHeight w:val="414"/>
        </w:trPr>
        <w:tc>
          <w:tcPr>
            <w:tcW w:w="3104" w:type="dxa"/>
            <w:hideMark/>
          </w:tcPr>
          <w:p w14:paraId="371C515C" w14:textId="77777777" w:rsidR="00672890" w:rsidRPr="00A17B24" w:rsidRDefault="00672890" w:rsidP="00963074">
            <w:pPr>
              <w:rPr>
                <w:lang w:val="en-IN"/>
              </w:rPr>
            </w:pPr>
            <w:r w:rsidRPr="0059676C">
              <w:t>raRspWReqindow </w:t>
            </w:r>
          </w:p>
        </w:tc>
        <w:tc>
          <w:tcPr>
            <w:tcW w:w="2948" w:type="dxa"/>
            <w:hideMark/>
          </w:tcPr>
          <w:p w14:paraId="546A174E" w14:textId="77777777" w:rsidR="00672890" w:rsidRPr="00390961" w:rsidRDefault="00672890" w:rsidP="00963074">
            <w:pPr>
              <w:rPr>
                <w:lang w:val="en-IN"/>
              </w:rPr>
            </w:pPr>
            <w:r w:rsidRPr="00390961">
              <w:t>uint8_t</w:t>
            </w:r>
          </w:p>
          <w:p w14:paraId="050CDFDC" w14:textId="77777777" w:rsidR="00672890" w:rsidRPr="00390961" w:rsidRDefault="00672890" w:rsidP="00963074">
            <w:pPr>
              <w:rPr>
                <w:lang w:val="en-IN"/>
              </w:rPr>
            </w:pPr>
            <w:r w:rsidRPr="00390961">
              <w:t> </w:t>
            </w:r>
          </w:p>
        </w:tc>
        <w:tc>
          <w:tcPr>
            <w:tcW w:w="3055" w:type="dxa"/>
            <w:hideMark/>
          </w:tcPr>
          <w:p w14:paraId="59F4AA33" w14:textId="77777777" w:rsidR="00672890" w:rsidRPr="00390961" w:rsidRDefault="00672890" w:rsidP="00963074">
            <w:pPr>
              <w:rPr>
                <w:lang w:val="en-IN"/>
              </w:rPr>
            </w:pPr>
            <w:r w:rsidRPr="00390961">
              <w:t>RA response window</w:t>
            </w:r>
          </w:p>
          <w:p w14:paraId="1A3257F9" w14:textId="77777777" w:rsidR="00672890" w:rsidRPr="00390961" w:rsidRDefault="00672890" w:rsidP="00963074">
            <w:pPr>
              <w:rPr>
                <w:lang w:val="en-IN"/>
              </w:rPr>
            </w:pPr>
            <w:r w:rsidRPr="00390961">
              <w:rPr>
                <w:lang w:val="en-IN"/>
              </w:rPr>
              <w:t>Msg2 (RAR) window length in number of slots.</w:t>
            </w:r>
          </w:p>
        </w:tc>
      </w:tr>
      <w:tr w:rsidR="00672890" w:rsidRPr="00390961" w14:paraId="1B391DC4" w14:textId="77777777" w:rsidTr="00963074">
        <w:trPr>
          <w:trHeight w:val="1190"/>
        </w:trPr>
        <w:tc>
          <w:tcPr>
            <w:tcW w:w="3104" w:type="dxa"/>
            <w:hideMark/>
          </w:tcPr>
          <w:p w14:paraId="0D94C83E" w14:textId="77777777" w:rsidR="00672890" w:rsidRPr="00A17B24" w:rsidRDefault="00672890" w:rsidP="00963074">
            <w:pPr>
              <w:rPr>
                <w:lang w:val="en-IN"/>
              </w:rPr>
            </w:pPr>
            <w:r w:rsidRPr="0059676C">
              <w:t>Msg1FreqStart </w:t>
            </w:r>
          </w:p>
        </w:tc>
        <w:tc>
          <w:tcPr>
            <w:tcW w:w="2948" w:type="dxa"/>
            <w:hideMark/>
          </w:tcPr>
          <w:p w14:paraId="1FD29D4F" w14:textId="77777777" w:rsidR="00672890" w:rsidRPr="00390961" w:rsidRDefault="00672890" w:rsidP="00963074">
            <w:pPr>
              <w:rPr>
                <w:lang w:val="en-IN"/>
              </w:rPr>
            </w:pPr>
            <w:r w:rsidRPr="00390961">
              <w:t>uint8_t</w:t>
            </w:r>
          </w:p>
          <w:p w14:paraId="6DE9AEAC" w14:textId="77777777" w:rsidR="00672890" w:rsidRPr="00390961" w:rsidRDefault="00672890" w:rsidP="00963074">
            <w:pPr>
              <w:rPr>
                <w:lang w:val="en-IN"/>
              </w:rPr>
            </w:pPr>
            <w:r w:rsidRPr="00390961">
              <w:t> </w:t>
            </w:r>
          </w:p>
        </w:tc>
        <w:tc>
          <w:tcPr>
            <w:tcW w:w="3055" w:type="dxa"/>
            <w:hideMark/>
          </w:tcPr>
          <w:p w14:paraId="38DEE78F" w14:textId="77777777" w:rsidR="00672890" w:rsidRPr="00390961" w:rsidRDefault="00672890" w:rsidP="00963074">
            <w:pPr>
              <w:rPr>
                <w:lang w:val="en-IN"/>
              </w:rPr>
            </w:pPr>
            <w:r w:rsidRPr="00390961">
              <w:rPr>
                <w:lang w:val="en-IN"/>
              </w:rPr>
              <w:t>Offset of lowest PRACH transmission occasion in frequency domain with respective to PRB 0. The value is configured so that the corresponding RACH resource is entirely</w:t>
            </w:r>
          </w:p>
          <w:p w14:paraId="5A662227" w14:textId="77777777" w:rsidR="00672890" w:rsidRPr="00390961" w:rsidRDefault="00672890" w:rsidP="00963074">
            <w:pPr>
              <w:rPr>
                <w:lang w:val="en-IN"/>
              </w:rPr>
            </w:pPr>
            <w:r w:rsidRPr="00390961">
              <w:rPr>
                <w:lang w:val="en-IN"/>
              </w:rPr>
              <w:t>within the bandwidth of the UL BWP. (see TS 38.211 [16], clause 6.3.3.2).</w:t>
            </w:r>
          </w:p>
        </w:tc>
      </w:tr>
      <w:tr w:rsidR="00672890" w:rsidRPr="00390961" w14:paraId="04924F9E" w14:textId="77777777" w:rsidTr="00963074">
        <w:trPr>
          <w:trHeight w:val="776"/>
        </w:trPr>
        <w:tc>
          <w:tcPr>
            <w:tcW w:w="3104" w:type="dxa"/>
            <w:hideMark/>
          </w:tcPr>
          <w:p w14:paraId="7937BBBF" w14:textId="77777777" w:rsidR="00672890" w:rsidRPr="00A17B24" w:rsidRDefault="00672890" w:rsidP="00963074">
            <w:pPr>
              <w:rPr>
                <w:lang w:val="en-IN"/>
              </w:rPr>
            </w:pPr>
            <w:r w:rsidRPr="0059676C">
              <w:t>totalNumRaPreamble </w:t>
            </w:r>
          </w:p>
        </w:tc>
        <w:tc>
          <w:tcPr>
            <w:tcW w:w="2948" w:type="dxa"/>
            <w:hideMark/>
          </w:tcPr>
          <w:p w14:paraId="6A2A7C87" w14:textId="77777777" w:rsidR="00672890" w:rsidRPr="00390961" w:rsidRDefault="00672890" w:rsidP="00963074">
            <w:pPr>
              <w:rPr>
                <w:lang w:val="en-IN"/>
              </w:rPr>
            </w:pPr>
            <w:r w:rsidRPr="00390961">
              <w:t>uint8_t</w:t>
            </w:r>
          </w:p>
          <w:p w14:paraId="7AF847D7" w14:textId="77777777" w:rsidR="00672890" w:rsidRPr="00390961" w:rsidRDefault="00672890" w:rsidP="00963074">
            <w:pPr>
              <w:rPr>
                <w:lang w:val="en-IN"/>
              </w:rPr>
            </w:pPr>
            <w:r w:rsidRPr="00390961">
              <w:t> </w:t>
            </w:r>
          </w:p>
        </w:tc>
        <w:tc>
          <w:tcPr>
            <w:tcW w:w="3055" w:type="dxa"/>
            <w:hideMark/>
          </w:tcPr>
          <w:p w14:paraId="21E90C87" w14:textId="77777777" w:rsidR="00672890" w:rsidRPr="00390961" w:rsidRDefault="00672890" w:rsidP="00963074">
            <w:pPr>
              <w:rPr>
                <w:lang w:val="en-IN"/>
              </w:rPr>
            </w:pPr>
            <w:r w:rsidRPr="00390961">
              <w:rPr>
                <w:lang w:val="en-IN"/>
              </w:rPr>
              <w:t>Total number of preambles used for contention based and contention free 4-step or 2-step random access in the RACH resources</w:t>
            </w:r>
          </w:p>
        </w:tc>
      </w:tr>
    </w:tbl>
    <w:p w14:paraId="7C051931" w14:textId="77777777" w:rsidR="00672890" w:rsidRDefault="00672890" w:rsidP="00672890"/>
    <w:p w14:paraId="319B2831" w14:textId="5A1E5FE0" w:rsidR="003813F7" w:rsidRDefault="003813F7" w:rsidP="003813F7">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5</w:t>
        </w:r>
      </w:fldSimple>
      <w:r>
        <w:t xml:space="preserve"> TDD Configuration </w:t>
      </w:r>
    </w:p>
    <w:tbl>
      <w:tblPr>
        <w:tblStyle w:val="TableGrid"/>
        <w:tblW w:w="0" w:type="auto"/>
        <w:tblLook w:val="04A0" w:firstRow="1" w:lastRow="0" w:firstColumn="1" w:lastColumn="0" w:noHBand="0" w:noVBand="1"/>
      </w:tblPr>
      <w:tblGrid>
        <w:gridCol w:w="3210"/>
        <w:gridCol w:w="3210"/>
        <w:gridCol w:w="3211"/>
      </w:tblGrid>
      <w:tr w:rsidR="00E6065A" w14:paraId="6BA4DCD3" w14:textId="77777777" w:rsidTr="00543CB5">
        <w:tc>
          <w:tcPr>
            <w:tcW w:w="3210" w:type="dxa"/>
          </w:tcPr>
          <w:p w14:paraId="04E5FCEF" w14:textId="77777777" w:rsidR="003D6AA5" w:rsidRPr="00264E4A" w:rsidRDefault="003D6AA5" w:rsidP="003D6AA5">
            <w:pPr>
              <w:shd w:val="clear" w:color="auto" w:fill="FFFFFE"/>
              <w:spacing w:after="0" w:line="270" w:lineRule="atLeast"/>
            </w:pPr>
            <w:r w:rsidRPr="00264E4A">
              <w:t>dl-ul-transmission-periodicity</w:t>
            </w:r>
          </w:p>
          <w:p w14:paraId="0DFCEF14" w14:textId="46AB3D67" w:rsidR="00E6065A" w:rsidRDefault="00E6065A" w:rsidP="00E6065A"/>
        </w:tc>
        <w:tc>
          <w:tcPr>
            <w:tcW w:w="3210" w:type="dxa"/>
          </w:tcPr>
          <w:p w14:paraId="36A3E38A" w14:textId="77777777" w:rsidR="00757209" w:rsidRDefault="000C4C90" w:rsidP="001C0B2C">
            <w:pPr>
              <w:shd w:val="clear" w:color="auto" w:fill="FFFFFE"/>
              <w:spacing w:after="0" w:line="270" w:lineRule="atLeast"/>
            </w:pPr>
            <w:r>
              <w:t>uint8_t</w:t>
            </w:r>
          </w:p>
          <w:p w14:paraId="7F67FDD1" w14:textId="6CAFFDAE" w:rsidR="001C0B2C" w:rsidRPr="001C0B2C" w:rsidRDefault="001C0B2C" w:rsidP="001C0B2C">
            <w:pPr>
              <w:shd w:val="clear" w:color="auto" w:fill="FFFFFE"/>
              <w:spacing w:after="0" w:line="270" w:lineRule="atLeast"/>
              <w:rPr>
                <w:rFonts w:ascii="Courier New" w:eastAsia="Times New Roman" w:hAnsi="Courier New" w:cs="Courier New"/>
                <w:color w:val="000000"/>
                <w:lang w:val="en-IN" w:eastAsia="en-IN"/>
              </w:rPr>
            </w:pPr>
            <w:r>
              <w:t>/</w:t>
            </w:r>
            <w:r w:rsidRPr="00264E4A">
              <w:t>enumeration</w:t>
            </w:r>
          </w:p>
          <w:p w14:paraId="3B6C951A" w14:textId="53813D60" w:rsidR="00E6065A" w:rsidRDefault="00E6065A" w:rsidP="00E6065A"/>
        </w:tc>
        <w:tc>
          <w:tcPr>
            <w:tcW w:w="3211" w:type="dxa"/>
          </w:tcPr>
          <w:p w14:paraId="29E948A0" w14:textId="3A6A960A" w:rsidR="00EA5271" w:rsidRPr="00264E4A" w:rsidRDefault="00EA5271" w:rsidP="00264E4A">
            <w:r w:rsidRPr="00264E4A">
              <w:t>"Periodicity of the DL-UL pattern, see TS 38.213 [13], clause 11.1. If the dl-UL-TransmissionPeriodicity-v1530 is signalled, UE ignore</w:t>
            </w:r>
            <w:r w:rsidR="00B70076">
              <w:t>s</w:t>
            </w:r>
            <w:r w:rsidRPr="00264E4A">
              <w:t xml:space="preserve"> the dl-UL-TransmissionPeriodicity (without suffix).</w:t>
            </w:r>
            <w:r w:rsidR="00434F57" w:rsidRPr="00EA5271">
              <w:t>”.</w:t>
            </w:r>
          </w:p>
          <w:p w14:paraId="75FDC04E" w14:textId="77777777" w:rsidR="00EA5271" w:rsidRDefault="00EA5271" w:rsidP="00E6065A"/>
          <w:p w14:paraId="2F00C292" w14:textId="15B5AEC0" w:rsidR="000C4C90" w:rsidRDefault="000C4C90" w:rsidP="00E6065A">
            <w:r>
              <w:t xml:space="preserve">DL UL Transmission Periodicity Value: 0: ms0p5 </w:t>
            </w:r>
          </w:p>
          <w:p w14:paraId="4E9A22B1" w14:textId="77777777" w:rsidR="000C4C90" w:rsidRDefault="000C4C90" w:rsidP="00E6065A">
            <w:r>
              <w:t xml:space="preserve">1: ms0p625 </w:t>
            </w:r>
          </w:p>
          <w:p w14:paraId="3228F875" w14:textId="77777777" w:rsidR="000C4C90" w:rsidRDefault="000C4C90" w:rsidP="00E6065A">
            <w:r>
              <w:t xml:space="preserve">2: ms1 </w:t>
            </w:r>
          </w:p>
          <w:p w14:paraId="1DCD77DB" w14:textId="77777777" w:rsidR="000C4C90" w:rsidRDefault="000C4C90" w:rsidP="00E6065A">
            <w:r>
              <w:t xml:space="preserve">3: ms1p25 </w:t>
            </w:r>
          </w:p>
          <w:p w14:paraId="1CE4A68C" w14:textId="77777777" w:rsidR="000C4C90" w:rsidRDefault="000C4C90" w:rsidP="00E6065A">
            <w:r>
              <w:t xml:space="preserve">4: ms2 </w:t>
            </w:r>
          </w:p>
          <w:p w14:paraId="502CAAAB" w14:textId="77777777" w:rsidR="000C4C90" w:rsidRDefault="000C4C90" w:rsidP="00E6065A">
            <w:r>
              <w:t xml:space="preserve">5: ms2p5 </w:t>
            </w:r>
          </w:p>
          <w:p w14:paraId="73A63C27" w14:textId="77777777" w:rsidR="000C4C90" w:rsidRDefault="000C4C90" w:rsidP="00E6065A">
            <w:r>
              <w:t xml:space="preserve">6: ms5 </w:t>
            </w:r>
          </w:p>
          <w:p w14:paraId="4FA0ECAF" w14:textId="6A302491" w:rsidR="00E6065A" w:rsidRDefault="006E4885" w:rsidP="00E6065A">
            <w:r>
              <w:t>s</w:t>
            </w:r>
            <w:r w:rsidR="000C4C90">
              <w:t>7: ms10</w:t>
            </w:r>
          </w:p>
        </w:tc>
      </w:tr>
      <w:tr w:rsidR="00037E51" w14:paraId="79CDA8C5" w14:textId="77777777" w:rsidTr="00543CB5">
        <w:tc>
          <w:tcPr>
            <w:tcW w:w="3210" w:type="dxa"/>
          </w:tcPr>
          <w:p w14:paraId="0F5C0A8B" w14:textId="77777777" w:rsidR="00B47141" w:rsidRPr="00264E4A" w:rsidRDefault="00B47141" w:rsidP="00B47141">
            <w:pPr>
              <w:shd w:val="clear" w:color="auto" w:fill="FFFFFE"/>
              <w:spacing w:after="0" w:line="270" w:lineRule="atLeast"/>
            </w:pPr>
            <w:r w:rsidRPr="00264E4A">
              <w:t>nr-of-downlink-slots</w:t>
            </w:r>
          </w:p>
          <w:p w14:paraId="04AB1742" w14:textId="77777777" w:rsidR="00037E51" w:rsidRPr="003D6AA5" w:rsidRDefault="00037E51" w:rsidP="003D6AA5">
            <w:pPr>
              <w:shd w:val="clear" w:color="auto" w:fill="FFFFFE"/>
              <w:spacing w:after="0" w:line="270" w:lineRule="atLeast"/>
            </w:pPr>
          </w:p>
        </w:tc>
        <w:tc>
          <w:tcPr>
            <w:tcW w:w="3210" w:type="dxa"/>
          </w:tcPr>
          <w:p w14:paraId="5C2B12C6" w14:textId="7E14FB0C" w:rsidR="00757209" w:rsidRDefault="00757209" w:rsidP="00757209">
            <w:pPr>
              <w:shd w:val="clear" w:color="auto" w:fill="FFFFFE"/>
              <w:spacing w:after="0" w:line="270" w:lineRule="atLeast"/>
            </w:pPr>
            <w:r>
              <w:t>uint16_t</w:t>
            </w:r>
          </w:p>
          <w:p w14:paraId="32A7E172" w14:textId="77777777" w:rsidR="00037E51" w:rsidRDefault="00037E51" w:rsidP="00E6065A"/>
        </w:tc>
        <w:tc>
          <w:tcPr>
            <w:tcW w:w="3211" w:type="dxa"/>
          </w:tcPr>
          <w:p w14:paraId="46B81AE6" w14:textId="0C605C03" w:rsidR="00E94AB2" w:rsidRPr="00264E4A" w:rsidRDefault="00E94AB2" w:rsidP="00E94AB2">
            <w:pPr>
              <w:shd w:val="clear" w:color="auto" w:fill="FFFFFE"/>
              <w:spacing w:after="0" w:line="270" w:lineRule="atLeast"/>
            </w:pPr>
            <w:r w:rsidRPr="00264E4A">
              <w:t>Number of consecutive full DL slots at the beginning of each DL-UL pattern, see TS 38.213 [13], clause 11.1. In this release, the maximum value for this field is 80.</w:t>
            </w:r>
          </w:p>
          <w:p w14:paraId="6D809B2B" w14:textId="77777777" w:rsidR="00037E51" w:rsidRDefault="00037E51" w:rsidP="00E6065A"/>
        </w:tc>
      </w:tr>
      <w:tr w:rsidR="00037E51" w14:paraId="2C71D6D4" w14:textId="77777777" w:rsidTr="00543CB5">
        <w:tc>
          <w:tcPr>
            <w:tcW w:w="3210" w:type="dxa"/>
          </w:tcPr>
          <w:p w14:paraId="35DA5824" w14:textId="77777777" w:rsidR="009629AA" w:rsidRPr="00264E4A" w:rsidRDefault="009629AA" w:rsidP="009629AA">
            <w:pPr>
              <w:shd w:val="clear" w:color="auto" w:fill="FFFFFE"/>
              <w:spacing w:after="0" w:line="270" w:lineRule="atLeast"/>
            </w:pPr>
            <w:r w:rsidRPr="00264E4A">
              <w:lastRenderedPageBreak/>
              <w:t>nr-of-downlink-symbols</w:t>
            </w:r>
          </w:p>
          <w:p w14:paraId="4AF49CCF" w14:textId="77777777" w:rsidR="00037E51" w:rsidRPr="003D6AA5" w:rsidRDefault="00037E51" w:rsidP="003D6AA5">
            <w:pPr>
              <w:shd w:val="clear" w:color="auto" w:fill="FFFFFE"/>
              <w:spacing w:after="0" w:line="270" w:lineRule="atLeast"/>
            </w:pPr>
          </w:p>
        </w:tc>
        <w:tc>
          <w:tcPr>
            <w:tcW w:w="3210" w:type="dxa"/>
          </w:tcPr>
          <w:p w14:paraId="3EDBF3B9" w14:textId="3C81E78D" w:rsidR="009629AA" w:rsidRDefault="009629AA" w:rsidP="009629AA">
            <w:pPr>
              <w:shd w:val="clear" w:color="auto" w:fill="FFFFFE"/>
              <w:spacing w:after="0" w:line="270" w:lineRule="atLeast"/>
            </w:pPr>
            <w:r>
              <w:t>uint8_t</w:t>
            </w:r>
          </w:p>
          <w:p w14:paraId="25308652" w14:textId="77777777" w:rsidR="00037E51" w:rsidRDefault="00037E51" w:rsidP="00E6065A"/>
        </w:tc>
        <w:tc>
          <w:tcPr>
            <w:tcW w:w="3211" w:type="dxa"/>
          </w:tcPr>
          <w:p w14:paraId="70DE9CB9" w14:textId="77777777" w:rsidR="00DD55B3" w:rsidRPr="00264E4A" w:rsidRDefault="00DD55B3" w:rsidP="00DD55B3">
            <w:pPr>
              <w:shd w:val="clear" w:color="auto" w:fill="FFFFFE"/>
              <w:spacing w:after="0" w:line="270" w:lineRule="atLeast"/>
            </w:pPr>
            <w:r w:rsidRPr="00264E4A">
              <w:t>Number of consecutive DL symbols in the beginning of the slot following the last full DL slot (as derived from nrofDownlinkSlots). The value 0 indicates that there is no partial-downlink slot. (see TS 38.213 [13], clause 11.1)</w:t>
            </w:r>
          </w:p>
          <w:p w14:paraId="519DC3EA" w14:textId="77777777" w:rsidR="00037E51" w:rsidRDefault="00037E51" w:rsidP="00E6065A"/>
        </w:tc>
      </w:tr>
      <w:tr w:rsidR="00037E51" w14:paraId="1CEFE717" w14:textId="77777777" w:rsidTr="00543CB5">
        <w:tc>
          <w:tcPr>
            <w:tcW w:w="3210" w:type="dxa"/>
          </w:tcPr>
          <w:p w14:paraId="2336D95D" w14:textId="6FD0EA15" w:rsidR="00037E51" w:rsidRPr="00264E4A" w:rsidRDefault="00660521" w:rsidP="003D6AA5">
            <w:pPr>
              <w:shd w:val="clear" w:color="auto" w:fill="FFFFFE"/>
              <w:spacing w:after="0" w:line="270" w:lineRule="atLeast"/>
              <w:rPr>
                <w:rFonts w:ascii="Courier New" w:eastAsia="Times New Roman" w:hAnsi="Courier New" w:cs="Courier New"/>
                <w:color w:val="000000"/>
                <w:lang w:val="en-IN" w:eastAsia="en-IN"/>
              </w:rPr>
            </w:pPr>
            <w:r w:rsidRPr="00264E4A">
              <w:t>nr-of-uplink-slots</w:t>
            </w:r>
            <w:r w:rsidRPr="00660521">
              <w:rPr>
                <w:rFonts w:ascii="Courier New" w:eastAsia="Times New Roman" w:hAnsi="Courier New" w:cs="Courier New"/>
                <w:color w:val="000000"/>
                <w:lang w:val="en-IN" w:eastAsia="en-IN"/>
              </w:rPr>
              <w:t xml:space="preserve"> </w:t>
            </w:r>
          </w:p>
        </w:tc>
        <w:tc>
          <w:tcPr>
            <w:tcW w:w="3210" w:type="dxa"/>
          </w:tcPr>
          <w:p w14:paraId="6FBA1182" w14:textId="2DB4C5F1" w:rsidR="00660521" w:rsidRDefault="008E3B89" w:rsidP="00660521">
            <w:pPr>
              <w:shd w:val="clear" w:color="auto" w:fill="FFFFFE"/>
              <w:spacing w:after="0" w:line="270" w:lineRule="atLeast"/>
            </w:pPr>
            <w:r>
              <w:t>u</w:t>
            </w:r>
            <w:r w:rsidR="00660521">
              <w:t>int16_t</w:t>
            </w:r>
          </w:p>
          <w:p w14:paraId="0A3D91E4" w14:textId="77777777" w:rsidR="00037E51" w:rsidRDefault="00037E51" w:rsidP="00E6065A"/>
        </w:tc>
        <w:tc>
          <w:tcPr>
            <w:tcW w:w="3211" w:type="dxa"/>
          </w:tcPr>
          <w:p w14:paraId="2D432CC3" w14:textId="77777777" w:rsidR="008E3B89" w:rsidRPr="00264E4A" w:rsidRDefault="008E3B89" w:rsidP="008E3B89">
            <w:pPr>
              <w:shd w:val="clear" w:color="auto" w:fill="FFFFFE"/>
              <w:spacing w:after="0" w:line="270" w:lineRule="atLeast"/>
            </w:pPr>
            <w:r w:rsidRPr="00264E4A">
              <w:t>Number of consecutive full UL slots at the end of each DL-UL pattern, see TS 38.213 [13], clause 11.1. In this release, the maximum value for this field is 80</w:t>
            </w:r>
          </w:p>
          <w:p w14:paraId="771287C7" w14:textId="77777777" w:rsidR="00037E51" w:rsidRPr="00264E4A" w:rsidRDefault="00037E51" w:rsidP="00E6065A">
            <w:pPr>
              <w:rPr>
                <w:color w:val="000000" w:themeColor="text1"/>
              </w:rPr>
            </w:pPr>
          </w:p>
        </w:tc>
      </w:tr>
      <w:tr w:rsidR="00037E51" w14:paraId="60C1ED6A" w14:textId="77777777" w:rsidTr="00543CB5">
        <w:tc>
          <w:tcPr>
            <w:tcW w:w="3210" w:type="dxa"/>
          </w:tcPr>
          <w:p w14:paraId="733189E9" w14:textId="77777777" w:rsidR="0093200B" w:rsidRPr="00264E4A" w:rsidRDefault="0093200B" w:rsidP="0093200B">
            <w:pPr>
              <w:shd w:val="clear" w:color="auto" w:fill="FFFFFE"/>
              <w:spacing w:after="0" w:line="270" w:lineRule="atLeast"/>
            </w:pPr>
            <w:r w:rsidRPr="00264E4A">
              <w:t>nr-of-uplink-symbols</w:t>
            </w:r>
          </w:p>
          <w:p w14:paraId="6DBD6F2D" w14:textId="77777777" w:rsidR="00037E51" w:rsidRPr="003D6AA5" w:rsidRDefault="00037E51" w:rsidP="003D6AA5">
            <w:pPr>
              <w:shd w:val="clear" w:color="auto" w:fill="FFFFFE"/>
              <w:spacing w:after="0" w:line="270" w:lineRule="atLeast"/>
            </w:pPr>
          </w:p>
        </w:tc>
        <w:tc>
          <w:tcPr>
            <w:tcW w:w="3210" w:type="dxa"/>
          </w:tcPr>
          <w:p w14:paraId="10CA65A3" w14:textId="07544EFD" w:rsidR="0093200B" w:rsidRDefault="0093200B" w:rsidP="0093200B">
            <w:pPr>
              <w:shd w:val="clear" w:color="auto" w:fill="FFFFFE"/>
              <w:spacing w:after="0" w:line="270" w:lineRule="atLeast"/>
            </w:pPr>
            <w:r>
              <w:t>uint8_t</w:t>
            </w:r>
          </w:p>
          <w:p w14:paraId="175EF4B5" w14:textId="77777777" w:rsidR="00037E51" w:rsidRDefault="00037E51" w:rsidP="00E6065A"/>
        </w:tc>
        <w:tc>
          <w:tcPr>
            <w:tcW w:w="3211" w:type="dxa"/>
          </w:tcPr>
          <w:p w14:paraId="3CEA5D29" w14:textId="77777777" w:rsidR="00543CB5" w:rsidRPr="00264E4A" w:rsidRDefault="00543CB5" w:rsidP="00543CB5">
            <w:pPr>
              <w:shd w:val="clear" w:color="auto" w:fill="FFFFFE"/>
              <w:spacing w:after="0" w:line="270" w:lineRule="atLeast"/>
            </w:pPr>
            <w:r w:rsidRPr="00264E4A">
              <w:t>Number of consecutive UL symbols in the end of the slot preceding the first full UL slot (as derived from nrofUplinkSlots). The value 0 indicates that there is no partial-uplink slot. (see TS 38.213 [13], clause 11.1)</w:t>
            </w:r>
          </w:p>
          <w:p w14:paraId="30DE71D6" w14:textId="77777777" w:rsidR="00037E51" w:rsidRDefault="00037E51" w:rsidP="00E6065A"/>
        </w:tc>
      </w:tr>
      <w:tr w:rsidR="00E6065A" w14:paraId="74524B2D" w14:textId="77777777" w:rsidTr="00543CB5">
        <w:tc>
          <w:tcPr>
            <w:tcW w:w="3210" w:type="dxa"/>
          </w:tcPr>
          <w:p w14:paraId="2EB87008" w14:textId="6EF55568" w:rsidR="00E6065A" w:rsidRPr="00264E4A" w:rsidRDefault="006E4885" w:rsidP="00E6065A">
            <w:pPr>
              <w:rPr>
                <w:strike/>
              </w:rPr>
            </w:pPr>
            <w:r w:rsidRPr="00264E4A">
              <w:rPr>
                <w:strike/>
              </w:rPr>
              <w:t>SlotConfig</w:t>
            </w:r>
          </w:p>
        </w:tc>
        <w:tc>
          <w:tcPr>
            <w:tcW w:w="3210" w:type="dxa"/>
          </w:tcPr>
          <w:p w14:paraId="74AEB39A" w14:textId="0DE33D5D" w:rsidR="00E6065A" w:rsidRPr="00264E4A" w:rsidRDefault="006E4885" w:rsidP="00E6065A">
            <w:pPr>
              <w:rPr>
                <w:strike/>
              </w:rPr>
            </w:pPr>
            <w:r w:rsidRPr="00264E4A">
              <w:rPr>
                <w:strike/>
              </w:rPr>
              <w:t>uint8_t</w:t>
            </w:r>
          </w:p>
        </w:tc>
        <w:tc>
          <w:tcPr>
            <w:tcW w:w="3211" w:type="dxa"/>
          </w:tcPr>
          <w:p w14:paraId="3E7E5979" w14:textId="0498A468" w:rsidR="006E4885" w:rsidRPr="00264E4A" w:rsidRDefault="006E4885" w:rsidP="00E6065A">
            <w:pPr>
              <w:rPr>
                <w:strike/>
              </w:rPr>
            </w:pPr>
            <w:r w:rsidRPr="00264E4A">
              <w:rPr>
                <w:strike/>
              </w:rPr>
              <w:t xml:space="preserve">For each symbol in each slot </w:t>
            </w:r>
            <w:r w:rsidR="00E75E8C" w:rsidRPr="00264E4A">
              <w:rPr>
                <w:strike/>
              </w:rPr>
              <w:t xml:space="preserve">within max TDD periodicity </w:t>
            </w:r>
            <w:r w:rsidRPr="00264E4A">
              <w:rPr>
                <w:strike/>
              </w:rPr>
              <w:t xml:space="preserve">a uint8_t value is provided indicating: 0: DL slot </w:t>
            </w:r>
          </w:p>
          <w:p w14:paraId="4B363AB5" w14:textId="77777777" w:rsidR="006E4885" w:rsidRPr="00264E4A" w:rsidRDefault="006E4885" w:rsidP="00E6065A">
            <w:pPr>
              <w:rPr>
                <w:strike/>
              </w:rPr>
            </w:pPr>
            <w:r w:rsidRPr="00264E4A">
              <w:rPr>
                <w:strike/>
              </w:rPr>
              <w:t xml:space="preserve">1: UL slot </w:t>
            </w:r>
          </w:p>
          <w:p w14:paraId="6D2D0CD5" w14:textId="103B3A3F" w:rsidR="00E6065A" w:rsidRPr="00264E4A" w:rsidRDefault="006E4885" w:rsidP="00E6065A">
            <w:pPr>
              <w:rPr>
                <w:strike/>
              </w:rPr>
            </w:pPr>
            <w:r w:rsidRPr="00264E4A">
              <w:rPr>
                <w:strike/>
              </w:rPr>
              <w:t>2: Guard slot</w:t>
            </w:r>
          </w:p>
        </w:tc>
      </w:tr>
    </w:tbl>
    <w:p w14:paraId="52DC2DA4" w14:textId="778D2B3D" w:rsidR="00E6065A" w:rsidRDefault="00E6065A" w:rsidP="00E6065A"/>
    <w:p w14:paraId="6A451821" w14:textId="3620A33F" w:rsidR="003813F7" w:rsidRDefault="003813F7" w:rsidP="003813F7">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6</w:t>
        </w:r>
      </w:fldSimple>
      <w:r>
        <w:t xml:space="preserve"> Precoding Configuration </w:t>
      </w:r>
    </w:p>
    <w:tbl>
      <w:tblPr>
        <w:tblStyle w:val="TableGrid"/>
        <w:tblW w:w="0" w:type="auto"/>
        <w:tblLook w:val="04A0" w:firstRow="1" w:lastRow="0" w:firstColumn="1" w:lastColumn="0" w:noHBand="0" w:noVBand="1"/>
      </w:tblPr>
      <w:tblGrid>
        <w:gridCol w:w="3210"/>
        <w:gridCol w:w="3210"/>
        <w:gridCol w:w="3211"/>
      </w:tblGrid>
      <w:tr w:rsidR="00E63373" w14:paraId="70500D00" w14:textId="77777777" w:rsidTr="00E63373">
        <w:tc>
          <w:tcPr>
            <w:tcW w:w="3210" w:type="dxa"/>
          </w:tcPr>
          <w:p w14:paraId="4B9128D3" w14:textId="421117C1" w:rsidR="00E63373" w:rsidRDefault="00686821" w:rsidP="00E63373">
            <w:r>
              <w:t>numLayers</w:t>
            </w:r>
          </w:p>
        </w:tc>
        <w:tc>
          <w:tcPr>
            <w:tcW w:w="3210" w:type="dxa"/>
          </w:tcPr>
          <w:p w14:paraId="1AD816F9" w14:textId="3C1BF3CC" w:rsidR="00E63373" w:rsidRDefault="00686821" w:rsidP="00E63373">
            <w:r>
              <w:t>uint16_t</w:t>
            </w:r>
          </w:p>
        </w:tc>
        <w:tc>
          <w:tcPr>
            <w:tcW w:w="3211" w:type="dxa"/>
          </w:tcPr>
          <w:p w14:paraId="70940CFB" w14:textId="77777777" w:rsidR="00686821" w:rsidRDefault="00686821" w:rsidP="00E63373">
            <w:r>
              <w:t xml:space="preserve">Number of ports at the precoder input </w:t>
            </w:r>
          </w:p>
          <w:p w14:paraId="6EF60CA5" w14:textId="2C45F2FC" w:rsidR="00E63373" w:rsidRDefault="00686821" w:rsidP="00E63373">
            <w:r>
              <w:t>Value: 0-&gt;</w:t>
            </w:r>
            <w:r w:rsidR="00520FA0">
              <w:t>8</w:t>
            </w:r>
          </w:p>
        </w:tc>
      </w:tr>
      <w:tr w:rsidR="00E63373" w14:paraId="22AB5CFC" w14:textId="77777777" w:rsidTr="00E63373">
        <w:tc>
          <w:tcPr>
            <w:tcW w:w="3210" w:type="dxa"/>
          </w:tcPr>
          <w:p w14:paraId="4A0FAAF7" w14:textId="5EAA35DC" w:rsidR="00E63373" w:rsidRDefault="00686821" w:rsidP="00E63373">
            <w:r>
              <w:t>numAntPorts</w:t>
            </w:r>
          </w:p>
        </w:tc>
        <w:tc>
          <w:tcPr>
            <w:tcW w:w="3210" w:type="dxa"/>
          </w:tcPr>
          <w:p w14:paraId="561EAA35" w14:textId="68C9A975" w:rsidR="00E63373" w:rsidRDefault="00686821" w:rsidP="00E63373">
            <w:r>
              <w:t>uint16_t</w:t>
            </w:r>
          </w:p>
        </w:tc>
        <w:tc>
          <w:tcPr>
            <w:tcW w:w="3211" w:type="dxa"/>
          </w:tcPr>
          <w:p w14:paraId="76A76091" w14:textId="77777777" w:rsidR="003F3B1A" w:rsidRDefault="003F3B1A" w:rsidP="00E63373">
            <w:r>
              <w:t xml:space="preserve">Number of ports at the precoder output </w:t>
            </w:r>
          </w:p>
          <w:p w14:paraId="7174A358" w14:textId="3DB4E052" w:rsidR="00E63373" w:rsidRDefault="007F36F4" w:rsidP="00E63373">
            <w:r>
              <w:t>s</w:t>
            </w:r>
            <w:r w:rsidR="003F3B1A">
              <w:t>Value: 0-&gt;</w:t>
            </w:r>
            <w:r w:rsidR="00520FA0">
              <w:t>64</w:t>
            </w:r>
          </w:p>
        </w:tc>
      </w:tr>
    </w:tbl>
    <w:p w14:paraId="457F8489" w14:textId="09017327" w:rsidR="00E63373" w:rsidRDefault="00E63373" w:rsidP="00E63373"/>
    <w:p w14:paraId="432D6192" w14:textId="6711A084" w:rsidR="003813F7" w:rsidRDefault="003813F7" w:rsidP="0059676C">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7</w:t>
        </w:r>
      </w:fldSimple>
      <w:r>
        <w:t xml:space="preserve"> Beamforming Configuration (Reference: TS 28.541 NRM section 4.3.40)</w:t>
      </w:r>
    </w:p>
    <w:tbl>
      <w:tblPr>
        <w:tblStyle w:val="TableGrid"/>
        <w:tblW w:w="0" w:type="auto"/>
        <w:tblLook w:val="04A0" w:firstRow="1" w:lastRow="0" w:firstColumn="1" w:lastColumn="0" w:noHBand="0" w:noVBand="1"/>
      </w:tblPr>
      <w:tblGrid>
        <w:gridCol w:w="3210"/>
        <w:gridCol w:w="3210"/>
        <w:gridCol w:w="3211"/>
      </w:tblGrid>
      <w:tr w:rsidR="002715D0" w:rsidRPr="000A109A" w14:paraId="7A890B06" w14:textId="77777777" w:rsidTr="002715D0">
        <w:tc>
          <w:tcPr>
            <w:tcW w:w="3210" w:type="dxa"/>
          </w:tcPr>
          <w:p w14:paraId="7599D1C3" w14:textId="638BF080" w:rsidR="002715D0" w:rsidRPr="000A109A" w:rsidRDefault="003713C9" w:rsidP="002715D0">
            <w:r w:rsidRPr="00D7724D">
              <w:t>num</w:t>
            </w:r>
            <w:r w:rsidR="00281B4F" w:rsidRPr="00D7724D">
              <w:t>of</w:t>
            </w:r>
            <w:r w:rsidRPr="000A109A">
              <w:t>Beams</w:t>
            </w:r>
          </w:p>
        </w:tc>
        <w:tc>
          <w:tcPr>
            <w:tcW w:w="3210" w:type="dxa"/>
          </w:tcPr>
          <w:p w14:paraId="2911126A" w14:textId="1AE1943F" w:rsidR="002715D0" w:rsidRPr="000A109A" w:rsidRDefault="00281B4F" w:rsidP="002715D0">
            <w:r w:rsidRPr="000A109A">
              <w:t>uint16_t</w:t>
            </w:r>
          </w:p>
        </w:tc>
        <w:tc>
          <w:tcPr>
            <w:tcW w:w="3211" w:type="dxa"/>
          </w:tcPr>
          <w:p w14:paraId="5C417F81" w14:textId="77777777" w:rsidR="00281B4F" w:rsidRPr="000A109A" w:rsidRDefault="00281B4F" w:rsidP="002715D0">
            <w:r w:rsidRPr="000A109A">
              <w:t xml:space="preserve">Number of beams </w:t>
            </w:r>
          </w:p>
          <w:p w14:paraId="0EFC27A1" w14:textId="55717C65" w:rsidR="002715D0" w:rsidRPr="000A109A" w:rsidRDefault="00281B4F" w:rsidP="002715D0">
            <w:r w:rsidRPr="000A109A">
              <w:t>Value: 0-&gt;</w:t>
            </w:r>
            <w:r w:rsidR="00161EAA">
              <w:t>64</w:t>
            </w:r>
          </w:p>
        </w:tc>
      </w:tr>
      <w:tr w:rsidR="002715D0" w:rsidRPr="000A109A" w14:paraId="64929385" w14:textId="77777777" w:rsidTr="002715D0">
        <w:tc>
          <w:tcPr>
            <w:tcW w:w="3210" w:type="dxa"/>
          </w:tcPr>
          <w:p w14:paraId="7678E694" w14:textId="46B90437" w:rsidR="002715D0" w:rsidRPr="000A109A" w:rsidRDefault="00281B4F" w:rsidP="002715D0">
            <w:r w:rsidRPr="000A109A">
              <w:t>numTXRUs</w:t>
            </w:r>
          </w:p>
        </w:tc>
        <w:tc>
          <w:tcPr>
            <w:tcW w:w="3210" w:type="dxa"/>
          </w:tcPr>
          <w:p w14:paraId="1732B048" w14:textId="650D0364" w:rsidR="002715D0" w:rsidRPr="000A109A" w:rsidRDefault="00281B4F" w:rsidP="002715D0">
            <w:r w:rsidRPr="000A109A">
              <w:t>uint16_t</w:t>
            </w:r>
          </w:p>
        </w:tc>
        <w:tc>
          <w:tcPr>
            <w:tcW w:w="3211" w:type="dxa"/>
          </w:tcPr>
          <w:p w14:paraId="3B96F82D" w14:textId="77777777" w:rsidR="002715D0" w:rsidRPr="000A109A" w:rsidRDefault="004C10C5" w:rsidP="002715D0">
            <w:r w:rsidRPr="000A109A">
              <w:t>Number of ports</w:t>
            </w:r>
          </w:p>
          <w:p w14:paraId="0EA17F05" w14:textId="78DE92A2" w:rsidR="004C10C5" w:rsidRPr="000A109A" w:rsidRDefault="004C10C5" w:rsidP="002715D0">
            <w:r w:rsidRPr="000A109A">
              <w:t>Value: 0-&gt;</w:t>
            </w:r>
            <w:r w:rsidR="00161EAA">
              <w:t>64</w:t>
            </w:r>
          </w:p>
        </w:tc>
      </w:tr>
      <w:tr w:rsidR="002715D0" w:rsidRPr="000A109A" w14:paraId="381A0E47" w14:textId="77777777" w:rsidTr="002715D0">
        <w:tc>
          <w:tcPr>
            <w:tcW w:w="3210" w:type="dxa"/>
          </w:tcPr>
          <w:p w14:paraId="663231B3" w14:textId="0A963951" w:rsidR="002715D0" w:rsidRPr="000A109A" w:rsidRDefault="00BF370D" w:rsidP="002715D0">
            <w:r w:rsidRPr="00264E4A">
              <w:lastRenderedPageBreak/>
              <w:t>beamIndex</w:t>
            </w:r>
          </w:p>
        </w:tc>
        <w:tc>
          <w:tcPr>
            <w:tcW w:w="3210" w:type="dxa"/>
          </w:tcPr>
          <w:p w14:paraId="2EA99ECF" w14:textId="1BFE21AD" w:rsidR="002715D0" w:rsidRPr="000A109A" w:rsidRDefault="004C10C5" w:rsidP="002715D0">
            <w:r w:rsidRPr="000A109A">
              <w:t>uint16_t</w:t>
            </w:r>
          </w:p>
        </w:tc>
        <w:tc>
          <w:tcPr>
            <w:tcW w:w="3211" w:type="dxa"/>
          </w:tcPr>
          <w:p w14:paraId="0270A875" w14:textId="45BC8AA0" w:rsidR="00BC60CA" w:rsidRPr="000A109A" w:rsidRDefault="00BC60CA" w:rsidP="002715D0">
            <w:r w:rsidRPr="000A109A">
              <w:t>For each beam</w:t>
            </w:r>
          </w:p>
          <w:p w14:paraId="1C966C88" w14:textId="5E1FBBB3" w:rsidR="00D13944" w:rsidRPr="000A109A" w:rsidRDefault="00D13944" w:rsidP="002715D0">
            <w:r w:rsidRPr="000A109A">
              <w:t xml:space="preserve">Identifying number for the beam index </w:t>
            </w:r>
          </w:p>
          <w:p w14:paraId="3C3E2B90" w14:textId="151600D4" w:rsidR="002715D0" w:rsidRPr="000A109A" w:rsidRDefault="00D13944" w:rsidP="002715D0">
            <w:r w:rsidRPr="000A109A">
              <w:t>Value: 0-&gt;</w:t>
            </w:r>
            <w:r w:rsidR="00161EAA">
              <w:t>64</w:t>
            </w:r>
          </w:p>
        </w:tc>
      </w:tr>
      <w:tr w:rsidR="002715D0" w:rsidRPr="000A109A" w14:paraId="2CB05B13" w14:textId="77777777" w:rsidTr="002715D0">
        <w:tc>
          <w:tcPr>
            <w:tcW w:w="3210" w:type="dxa"/>
          </w:tcPr>
          <w:p w14:paraId="5AA280E6" w14:textId="657BD280" w:rsidR="002715D0" w:rsidRPr="00D7724D" w:rsidRDefault="00115F1C" w:rsidP="002715D0">
            <w:r w:rsidRPr="00264E4A">
              <w:rPr>
                <w:color w:val="000000"/>
                <w:lang w:eastAsia="ja-JP"/>
              </w:rPr>
              <w:t>beamType</w:t>
            </w:r>
          </w:p>
        </w:tc>
        <w:tc>
          <w:tcPr>
            <w:tcW w:w="3210" w:type="dxa"/>
          </w:tcPr>
          <w:p w14:paraId="2737DFDB" w14:textId="62DB64C2" w:rsidR="002715D0" w:rsidRPr="000A109A" w:rsidRDefault="00916EEC" w:rsidP="002715D0">
            <w:r w:rsidRPr="00D7724D">
              <w:t>uint16_t</w:t>
            </w:r>
          </w:p>
        </w:tc>
        <w:tc>
          <w:tcPr>
            <w:tcW w:w="3211" w:type="dxa"/>
          </w:tcPr>
          <w:p w14:paraId="234B7FE9" w14:textId="77777777" w:rsidR="00327A6D" w:rsidRPr="000A109A" w:rsidRDefault="00327A6D" w:rsidP="00327A6D">
            <w:r w:rsidRPr="000A109A">
              <w:t>For each beam</w:t>
            </w:r>
          </w:p>
          <w:p w14:paraId="7DAE609E" w14:textId="1275FAE7" w:rsidR="00E45404" w:rsidRPr="00264E4A" w:rsidRDefault="00E45404" w:rsidP="00E45404">
            <w:pPr>
              <w:tabs>
                <w:tab w:val="decimal" w:pos="0"/>
              </w:tabs>
              <w:rPr>
                <w:lang w:eastAsia="zh-CN"/>
              </w:rPr>
            </w:pPr>
            <w:r w:rsidRPr="00264E4A">
              <w:rPr>
                <w:lang w:eastAsia="zh-CN"/>
              </w:rPr>
              <w:t xml:space="preserve">The type of the beam. </w:t>
            </w:r>
          </w:p>
          <w:p w14:paraId="25BD8908" w14:textId="003CE059" w:rsidR="00E45404" w:rsidRPr="00264E4A" w:rsidRDefault="00E45404" w:rsidP="00E45404">
            <w:pPr>
              <w:pStyle w:val="TAL"/>
              <w:rPr>
                <w:rFonts w:ascii="Times New Roman" w:hAnsi="Times New Roman"/>
                <w:sz w:val="20"/>
              </w:rPr>
            </w:pPr>
            <w:r w:rsidRPr="00264E4A">
              <w:rPr>
                <w:rFonts w:ascii="Times New Roman" w:hAnsi="Times New Roman"/>
                <w:sz w:val="20"/>
              </w:rPr>
              <w:t>Values: "SSB-BEAM"</w:t>
            </w:r>
          </w:p>
          <w:p w14:paraId="2593A868" w14:textId="77777777" w:rsidR="002715D0" w:rsidRPr="00D7724D" w:rsidRDefault="002715D0" w:rsidP="002715D0"/>
        </w:tc>
      </w:tr>
      <w:tr w:rsidR="002715D0" w:rsidRPr="000A109A" w14:paraId="6A8668FE" w14:textId="77777777" w:rsidTr="002715D0">
        <w:tc>
          <w:tcPr>
            <w:tcW w:w="3210" w:type="dxa"/>
          </w:tcPr>
          <w:p w14:paraId="04A2B1B6" w14:textId="48165A2E" w:rsidR="002715D0" w:rsidRPr="00D7724D" w:rsidRDefault="00327A6D" w:rsidP="002715D0">
            <w:r w:rsidRPr="00264E4A">
              <w:rPr>
                <w:color w:val="000000"/>
                <w:lang w:eastAsia="ja-JP"/>
              </w:rPr>
              <w:t>beamAzimuth</w:t>
            </w:r>
          </w:p>
        </w:tc>
        <w:tc>
          <w:tcPr>
            <w:tcW w:w="3210" w:type="dxa"/>
          </w:tcPr>
          <w:p w14:paraId="7088435E" w14:textId="63732105" w:rsidR="002715D0" w:rsidRPr="000A109A" w:rsidRDefault="0001558B" w:rsidP="002715D0">
            <w:r w:rsidRPr="000A109A">
              <w:t>uint32_t</w:t>
            </w:r>
          </w:p>
        </w:tc>
        <w:tc>
          <w:tcPr>
            <w:tcW w:w="3211" w:type="dxa"/>
          </w:tcPr>
          <w:p w14:paraId="6E2BC9C1" w14:textId="77777777" w:rsidR="00595C4C" w:rsidRPr="00264E4A" w:rsidRDefault="00595C4C" w:rsidP="00595C4C">
            <w:pPr>
              <w:pStyle w:val="TAL"/>
              <w:rPr>
                <w:rFonts w:ascii="Times New Roman" w:hAnsi="Times New Roman"/>
                <w:color w:val="000000"/>
                <w:sz w:val="20"/>
              </w:rPr>
            </w:pPr>
            <w:r w:rsidRPr="00264E4A">
              <w:rPr>
                <w:rFonts w:ascii="Times New Roman" w:hAnsi="Times New Roman"/>
                <w:color w:val="000000"/>
                <w:sz w:val="20"/>
              </w:rPr>
              <w:t>For each beam</w:t>
            </w:r>
          </w:p>
          <w:p w14:paraId="7B9A93C2" w14:textId="77777777" w:rsidR="00595C4C" w:rsidRPr="00264E4A" w:rsidRDefault="00595C4C" w:rsidP="00595C4C">
            <w:pPr>
              <w:pStyle w:val="TAL"/>
              <w:rPr>
                <w:rFonts w:ascii="Times New Roman" w:hAnsi="Times New Roman"/>
                <w:color w:val="000000"/>
                <w:sz w:val="20"/>
              </w:rPr>
            </w:pPr>
          </w:p>
          <w:p w14:paraId="4DEC1768" w14:textId="15B55FF0" w:rsidR="00595C4C" w:rsidRPr="00264E4A" w:rsidRDefault="00DD7C16" w:rsidP="00595C4C">
            <w:pPr>
              <w:pStyle w:val="TAL"/>
              <w:rPr>
                <w:rFonts w:ascii="Times New Roman" w:hAnsi="Times New Roman"/>
                <w:color w:val="000000"/>
                <w:sz w:val="20"/>
              </w:rPr>
            </w:pPr>
            <w:r w:rsidRPr="00264E4A">
              <w:rPr>
                <w:rFonts w:ascii="Times New Roman" w:hAnsi="Times New Roman"/>
                <w:color w:val="000000"/>
                <w:sz w:val="20"/>
              </w:rPr>
              <w:t>s</w:t>
            </w:r>
            <w:r w:rsidR="00595C4C" w:rsidRPr="00264E4A">
              <w:rPr>
                <w:rFonts w:ascii="Times New Roman" w:hAnsi="Times New Roman"/>
                <w:color w:val="000000"/>
                <w:sz w:val="20"/>
              </w:rPr>
              <w:t>The azimuth of a beam transmission, which means the horizontal beamforming pointing angle (beam peak direction) in the (Phi) φ-axis in 1/10</w:t>
            </w:r>
            <w:r w:rsidR="00595C4C" w:rsidRPr="00264E4A">
              <w:rPr>
                <w:rFonts w:ascii="Times New Roman" w:hAnsi="Times New Roman"/>
                <w:color w:val="000000"/>
                <w:sz w:val="20"/>
                <w:vertAlign w:val="superscript"/>
              </w:rPr>
              <w:t>th</w:t>
            </w:r>
            <w:r w:rsidR="00595C4C" w:rsidRPr="00264E4A">
              <w:rPr>
                <w:rFonts w:ascii="Times New Roman" w:hAnsi="Times New Roman"/>
                <w:color w:val="000000"/>
                <w:sz w:val="20"/>
              </w:rPr>
              <w:t xml:space="preserve"> degree </w:t>
            </w:r>
            <w:r w:rsidR="00595C4C" w:rsidRPr="00264E4A">
              <w:rPr>
                <w:rFonts w:ascii="Times New Roman" w:hAnsi="Times New Roman"/>
                <w:sz w:val="20"/>
                <w:lang w:eastAsia="en-IN"/>
              </w:rPr>
              <w:t>resolution</w:t>
            </w:r>
            <w:r w:rsidR="00595C4C" w:rsidRPr="00264E4A">
              <w:rPr>
                <w:rFonts w:ascii="Times New Roman" w:hAnsi="Times New Roman"/>
                <w:color w:val="000000"/>
                <w:sz w:val="20"/>
              </w:rPr>
              <w:t xml:space="preserve">.  See subclauses 3.2 in TS 38.104 [12] and 7.3 in TS 38.901 [53] as well as TS 28.662 [11]. The pointing angle is the direction equal to the geometric </w:t>
            </w:r>
            <w:r w:rsidR="005616DD" w:rsidRPr="00656A38">
              <w:rPr>
                <w:rFonts w:ascii="Times New Roman" w:hAnsi="Times New Roman"/>
                <w:color w:val="000000"/>
                <w:sz w:val="20"/>
              </w:rPr>
              <w:t>center</w:t>
            </w:r>
            <w:r w:rsidR="00595C4C" w:rsidRPr="00264E4A">
              <w:rPr>
                <w:rFonts w:ascii="Times New Roman" w:hAnsi="Times New Roman"/>
                <w:color w:val="000000"/>
                <w:sz w:val="20"/>
              </w:rPr>
              <w:t xml:space="preserve"> of the half-power contour of the beam relative to the reference plane. Zero degree implies explicit antenna bearing (boresight). Positive angle implies clockwise from the antenna bearing. </w:t>
            </w:r>
          </w:p>
          <w:p w14:paraId="754ACC31" w14:textId="77777777" w:rsidR="00595C4C" w:rsidRPr="00264E4A" w:rsidRDefault="00595C4C" w:rsidP="00595C4C">
            <w:pPr>
              <w:pStyle w:val="TAL"/>
              <w:rPr>
                <w:rFonts w:ascii="Times New Roman" w:hAnsi="Times New Roman"/>
                <w:color w:val="000000"/>
                <w:sz w:val="20"/>
              </w:rPr>
            </w:pPr>
          </w:p>
          <w:p w14:paraId="518864B8" w14:textId="0B216756" w:rsidR="00595C4C" w:rsidRPr="00264E4A" w:rsidRDefault="00595C4C" w:rsidP="00595C4C">
            <w:pPr>
              <w:pStyle w:val="TAL"/>
              <w:rPr>
                <w:rFonts w:ascii="Times New Roman" w:hAnsi="Times New Roman"/>
                <w:color w:val="000000"/>
                <w:sz w:val="20"/>
              </w:rPr>
            </w:pPr>
            <w:r w:rsidRPr="00264E4A">
              <w:rPr>
                <w:rFonts w:ascii="Times New Roman" w:hAnsi="Times New Roman"/>
                <w:color w:val="000000"/>
                <w:sz w:val="20"/>
              </w:rPr>
              <w:t>Values: [-1800</w:t>
            </w:r>
            <w:r w:rsidR="00434F57" w:rsidRPr="00656A38">
              <w:rPr>
                <w:rFonts w:ascii="Times New Roman" w:hAnsi="Times New Roman"/>
                <w:color w:val="000000"/>
                <w:sz w:val="20"/>
              </w:rPr>
              <w:t xml:space="preserve"> ...</w:t>
            </w:r>
            <w:r w:rsidRPr="00264E4A">
              <w:rPr>
                <w:rFonts w:ascii="Times New Roman" w:hAnsi="Times New Roman"/>
                <w:color w:val="000000"/>
                <w:sz w:val="20"/>
              </w:rPr>
              <w:t>1800] 0.1 degree</w:t>
            </w:r>
          </w:p>
          <w:p w14:paraId="368D6C74" w14:textId="77777777" w:rsidR="002715D0" w:rsidRPr="00D7724D" w:rsidRDefault="002715D0" w:rsidP="002715D0"/>
        </w:tc>
      </w:tr>
      <w:tr w:rsidR="002715D0" w:rsidRPr="000A109A" w14:paraId="0999FDD2" w14:textId="77777777" w:rsidTr="002715D0">
        <w:tc>
          <w:tcPr>
            <w:tcW w:w="3210" w:type="dxa"/>
          </w:tcPr>
          <w:p w14:paraId="4176C3B9" w14:textId="4A8605A5" w:rsidR="002715D0" w:rsidRPr="000A109A" w:rsidRDefault="008D5D69" w:rsidP="002715D0">
            <w:r w:rsidRPr="00264E4A">
              <w:rPr>
                <w:color w:val="000000"/>
                <w:lang w:eastAsia="ja-JP"/>
              </w:rPr>
              <w:t>beamTilt</w:t>
            </w:r>
          </w:p>
        </w:tc>
        <w:tc>
          <w:tcPr>
            <w:tcW w:w="3210" w:type="dxa"/>
          </w:tcPr>
          <w:p w14:paraId="043F55D2" w14:textId="65DA22FC" w:rsidR="002715D0" w:rsidRPr="000A109A" w:rsidRDefault="008D5D69" w:rsidP="002715D0">
            <w:r w:rsidRPr="000A109A">
              <w:t>uint32_t</w:t>
            </w:r>
          </w:p>
        </w:tc>
        <w:tc>
          <w:tcPr>
            <w:tcW w:w="3211" w:type="dxa"/>
          </w:tcPr>
          <w:p w14:paraId="6AFE5DC4" w14:textId="77777777" w:rsidR="008D5D69" w:rsidRPr="00264E4A" w:rsidRDefault="008D5D69" w:rsidP="008D5D69">
            <w:pPr>
              <w:pStyle w:val="TAL"/>
              <w:rPr>
                <w:rFonts w:ascii="Times New Roman" w:hAnsi="Times New Roman"/>
                <w:color w:val="000000"/>
                <w:sz w:val="20"/>
              </w:rPr>
            </w:pPr>
            <w:r w:rsidRPr="00264E4A">
              <w:rPr>
                <w:rFonts w:ascii="Times New Roman" w:hAnsi="Times New Roman"/>
                <w:color w:val="000000"/>
                <w:sz w:val="20"/>
              </w:rPr>
              <w:t>For each beam</w:t>
            </w:r>
          </w:p>
          <w:p w14:paraId="65286B93" w14:textId="77777777" w:rsidR="008D5D69" w:rsidRPr="000A109A" w:rsidRDefault="008D5D69" w:rsidP="002715D0"/>
          <w:p w14:paraId="18AEB794" w14:textId="1B85FAC1" w:rsidR="000F28B6" w:rsidRPr="00264E4A" w:rsidRDefault="000F28B6" w:rsidP="000F28B6">
            <w:pPr>
              <w:pStyle w:val="TAL"/>
              <w:rPr>
                <w:rFonts w:ascii="Times New Roman" w:hAnsi="Times New Roman"/>
                <w:color w:val="000000"/>
                <w:sz w:val="20"/>
              </w:rPr>
            </w:pPr>
            <w:r w:rsidRPr="00264E4A">
              <w:rPr>
                <w:rFonts w:ascii="Times New Roman" w:hAnsi="Times New Roman"/>
                <w:color w:val="000000"/>
                <w:sz w:val="20"/>
              </w:rPr>
              <w:t>The tilt of a beam transmission, which means the vertical beamforming pointing angle (beam peak direction) in the (Theta) θ-axis in 1/10</w:t>
            </w:r>
            <w:r w:rsidRPr="00264E4A">
              <w:rPr>
                <w:rFonts w:ascii="Times New Roman" w:hAnsi="Times New Roman"/>
                <w:color w:val="000000"/>
                <w:sz w:val="20"/>
                <w:vertAlign w:val="superscript"/>
              </w:rPr>
              <w:t>th</w:t>
            </w:r>
            <w:r w:rsidRPr="00264E4A">
              <w:rPr>
                <w:rFonts w:ascii="Times New Roman" w:hAnsi="Times New Roman"/>
                <w:color w:val="000000"/>
                <w:sz w:val="20"/>
              </w:rPr>
              <w:t xml:space="preserve"> degree </w:t>
            </w:r>
            <w:r w:rsidRPr="00264E4A">
              <w:rPr>
                <w:rFonts w:ascii="Times New Roman" w:hAnsi="Times New Roman"/>
                <w:sz w:val="20"/>
                <w:lang w:eastAsia="en-IN"/>
              </w:rPr>
              <w:t>resolution</w:t>
            </w:r>
            <w:r w:rsidRPr="00264E4A">
              <w:rPr>
                <w:rFonts w:ascii="Times New Roman" w:hAnsi="Times New Roman"/>
                <w:color w:val="000000"/>
                <w:sz w:val="20"/>
              </w:rPr>
              <w:t xml:space="preserve">.  See subclauses 3.2 in TS 38.104 [12] and 7.3 in TS 38.901 [53] as well as TS 28.662 [11]. The pointing angle is the direction equal to the geometric </w:t>
            </w:r>
            <w:r w:rsidR="005616DD" w:rsidRPr="00656A38">
              <w:rPr>
                <w:rFonts w:ascii="Times New Roman" w:hAnsi="Times New Roman"/>
                <w:color w:val="000000"/>
                <w:sz w:val="20"/>
              </w:rPr>
              <w:t>center</w:t>
            </w:r>
            <w:r w:rsidRPr="00264E4A">
              <w:rPr>
                <w:rFonts w:ascii="Times New Roman" w:hAnsi="Times New Roman"/>
                <w:color w:val="000000"/>
                <w:sz w:val="20"/>
              </w:rPr>
              <w:t xml:space="preserve"> of the half-power contour of the beam relative to the reference plane. Positive value implies downtilt.</w:t>
            </w:r>
          </w:p>
          <w:p w14:paraId="01C561F1" w14:textId="77777777" w:rsidR="000F28B6" w:rsidRPr="00264E4A" w:rsidRDefault="000F28B6" w:rsidP="000F28B6">
            <w:pPr>
              <w:pStyle w:val="TAL"/>
              <w:rPr>
                <w:rFonts w:ascii="Times New Roman" w:hAnsi="Times New Roman"/>
                <w:color w:val="000000"/>
                <w:sz w:val="20"/>
              </w:rPr>
            </w:pPr>
          </w:p>
          <w:p w14:paraId="0CCC02F4" w14:textId="32044683" w:rsidR="008D5D69" w:rsidRPr="00264E4A" w:rsidRDefault="000F28B6" w:rsidP="00264E4A">
            <w:pPr>
              <w:pStyle w:val="TAL"/>
              <w:rPr>
                <w:color w:val="000000"/>
              </w:rPr>
            </w:pPr>
            <w:r w:rsidRPr="00D7724D">
              <w:rPr>
                <w:rFonts w:ascii="Times New Roman" w:hAnsi="Times New Roman"/>
                <w:color w:val="000000"/>
                <w:sz w:val="20"/>
              </w:rPr>
              <w:t>Values: [-</w:t>
            </w:r>
            <w:r w:rsidR="00434F57" w:rsidRPr="00D7724D">
              <w:rPr>
                <w:rFonts w:ascii="Times New Roman" w:hAnsi="Times New Roman"/>
                <w:color w:val="000000"/>
                <w:sz w:val="20"/>
              </w:rPr>
              <w:t>900...</w:t>
            </w:r>
            <w:r w:rsidRPr="00D7724D">
              <w:rPr>
                <w:rFonts w:ascii="Times New Roman" w:hAnsi="Times New Roman"/>
                <w:color w:val="000000"/>
                <w:sz w:val="20"/>
              </w:rPr>
              <w:t>900] 0.1 degree</w:t>
            </w:r>
          </w:p>
        </w:tc>
      </w:tr>
      <w:tr w:rsidR="002715D0" w:rsidRPr="000A109A" w14:paraId="748A5995" w14:textId="77777777" w:rsidTr="002715D0">
        <w:tc>
          <w:tcPr>
            <w:tcW w:w="3210" w:type="dxa"/>
          </w:tcPr>
          <w:p w14:paraId="73AB1716" w14:textId="610961E0" w:rsidR="002715D0" w:rsidRPr="000A109A" w:rsidRDefault="00BC1476" w:rsidP="002715D0">
            <w:r w:rsidRPr="00264E4A">
              <w:rPr>
                <w:color w:val="000000"/>
                <w:lang w:eastAsia="ja-JP"/>
              </w:rPr>
              <w:t>beamHorizWidth</w:t>
            </w:r>
          </w:p>
        </w:tc>
        <w:tc>
          <w:tcPr>
            <w:tcW w:w="3210" w:type="dxa"/>
          </w:tcPr>
          <w:p w14:paraId="05A190DF" w14:textId="7C7D0A57" w:rsidR="002715D0" w:rsidRPr="000A109A" w:rsidRDefault="008D5D69" w:rsidP="002715D0">
            <w:r w:rsidRPr="000A109A">
              <w:t>uint32_t</w:t>
            </w:r>
          </w:p>
        </w:tc>
        <w:tc>
          <w:tcPr>
            <w:tcW w:w="3211" w:type="dxa"/>
          </w:tcPr>
          <w:p w14:paraId="3E73EBF4" w14:textId="77777777" w:rsidR="002715D0" w:rsidRPr="000A109A" w:rsidRDefault="00253E27" w:rsidP="002715D0">
            <w:r w:rsidRPr="000A109A">
              <w:t>For each beam</w:t>
            </w:r>
          </w:p>
          <w:p w14:paraId="5BF0316B" w14:textId="77777777" w:rsidR="00C74B12" w:rsidRPr="00264E4A" w:rsidRDefault="00C74B12" w:rsidP="00C74B12">
            <w:pPr>
              <w:pStyle w:val="TAL"/>
              <w:rPr>
                <w:rFonts w:ascii="Times New Roman" w:hAnsi="Times New Roman"/>
                <w:color w:val="000000"/>
                <w:sz w:val="20"/>
              </w:rPr>
            </w:pPr>
            <w:r w:rsidRPr="00264E4A">
              <w:rPr>
                <w:rFonts w:ascii="Times New Roman" w:hAnsi="Times New Roman"/>
                <w:color w:val="000000"/>
                <w:sz w:val="20"/>
              </w:rPr>
              <w:lastRenderedPageBreak/>
              <w:t>The Horizontal beamWidth of a beam transmission, which means the horizontal beamforming half-power (3dB down) beamwidth in the (Phi) φ-axis in 1/10</w:t>
            </w:r>
            <w:r w:rsidRPr="00264E4A">
              <w:rPr>
                <w:rFonts w:ascii="Times New Roman" w:hAnsi="Times New Roman"/>
                <w:color w:val="000000"/>
                <w:sz w:val="20"/>
                <w:vertAlign w:val="superscript"/>
              </w:rPr>
              <w:t>th</w:t>
            </w:r>
            <w:r w:rsidRPr="00264E4A">
              <w:rPr>
                <w:rFonts w:ascii="Times New Roman" w:hAnsi="Times New Roman"/>
                <w:color w:val="000000"/>
                <w:sz w:val="20"/>
              </w:rPr>
              <w:t xml:space="preserve"> degree </w:t>
            </w:r>
            <w:r w:rsidRPr="00264E4A">
              <w:rPr>
                <w:rFonts w:ascii="Times New Roman" w:hAnsi="Times New Roman"/>
                <w:sz w:val="20"/>
                <w:lang w:eastAsia="en-IN"/>
              </w:rPr>
              <w:t>resolution</w:t>
            </w:r>
            <w:r w:rsidRPr="00264E4A">
              <w:rPr>
                <w:rFonts w:ascii="Times New Roman" w:hAnsi="Times New Roman"/>
                <w:color w:val="000000"/>
                <w:sz w:val="20"/>
              </w:rPr>
              <w:t xml:space="preserve">.  See subclauses 3.2 in TS 38.104 [12] and 7.3 in TS 38.901 [53].  </w:t>
            </w:r>
          </w:p>
          <w:p w14:paraId="28A4CC09" w14:textId="77777777" w:rsidR="00C74B12" w:rsidRPr="00264E4A" w:rsidRDefault="00C74B12" w:rsidP="00C74B12">
            <w:pPr>
              <w:pStyle w:val="TAL"/>
              <w:rPr>
                <w:rFonts w:ascii="Times New Roman" w:hAnsi="Times New Roman"/>
                <w:color w:val="000000"/>
                <w:sz w:val="20"/>
              </w:rPr>
            </w:pPr>
          </w:p>
          <w:p w14:paraId="553439E7" w14:textId="6911E156" w:rsidR="00C74B12" w:rsidRPr="00264E4A" w:rsidRDefault="00C74B12" w:rsidP="00C74B12">
            <w:pPr>
              <w:pStyle w:val="TAL"/>
              <w:rPr>
                <w:rFonts w:ascii="Times New Roman" w:hAnsi="Times New Roman"/>
                <w:color w:val="000000"/>
                <w:sz w:val="20"/>
              </w:rPr>
            </w:pPr>
            <w:r w:rsidRPr="00264E4A">
              <w:rPr>
                <w:rFonts w:ascii="Times New Roman" w:hAnsi="Times New Roman"/>
                <w:color w:val="000000"/>
                <w:sz w:val="20"/>
              </w:rPr>
              <w:t>Values: [</w:t>
            </w:r>
            <w:r w:rsidR="00434F57" w:rsidRPr="00D7724D">
              <w:rPr>
                <w:rFonts w:ascii="Times New Roman" w:hAnsi="Times New Roman"/>
                <w:color w:val="000000"/>
                <w:sz w:val="20"/>
              </w:rPr>
              <w:t>0...</w:t>
            </w:r>
            <w:r w:rsidRPr="00264E4A">
              <w:rPr>
                <w:rFonts w:ascii="Times New Roman" w:hAnsi="Times New Roman"/>
                <w:color w:val="000000"/>
                <w:sz w:val="20"/>
              </w:rPr>
              <w:t>3599] 0.1 degree</w:t>
            </w:r>
          </w:p>
          <w:p w14:paraId="223F6174" w14:textId="6F663108" w:rsidR="00253E27" w:rsidRPr="000A109A" w:rsidRDefault="00253E27" w:rsidP="002715D0"/>
        </w:tc>
      </w:tr>
      <w:tr w:rsidR="002715D0" w:rsidRPr="000A109A" w14:paraId="35F6DAC5" w14:textId="77777777" w:rsidTr="002715D0">
        <w:tc>
          <w:tcPr>
            <w:tcW w:w="3210" w:type="dxa"/>
          </w:tcPr>
          <w:p w14:paraId="7A9B9D0A" w14:textId="0DD0C9A4" w:rsidR="002715D0" w:rsidRPr="000A109A" w:rsidRDefault="005C4F10" w:rsidP="002715D0">
            <w:r w:rsidRPr="00264E4A">
              <w:rPr>
                <w:color w:val="000000"/>
                <w:lang w:eastAsia="ja-JP"/>
              </w:rPr>
              <w:lastRenderedPageBreak/>
              <w:t>beamVertWidth</w:t>
            </w:r>
          </w:p>
        </w:tc>
        <w:tc>
          <w:tcPr>
            <w:tcW w:w="3210" w:type="dxa"/>
          </w:tcPr>
          <w:p w14:paraId="3EE488D6" w14:textId="6402A1EA" w:rsidR="002715D0" w:rsidRPr="000A109A" w:rsidRDefault="008D5D69" w:rsidP="002715D0">
            <w:r w:rsidRPr="000A109A">
              <w:t>uint32_t</w:t>
            </w:r>
          </w:p>
        </w:tc>
        <w:tc>
          <w:tcPr>
            <w:tcW w:w="3211" w:type="dxa"/>
          </w:tcPr>
          <w:p w14:paraId="69AC55BC" w14:textId="77777777" w:rsidR="002715D0" w:rsidRPr="000A109A" w:rsidRDefault="00253E27" w:rsidP="002715D0">
            <w:r w:rsidRPr="000A109A">
              <w:t>For each beam</w:t>
            </w:r>
          </w:p>
          <w:p w14:paraId="1361F826" w14:textId="77777777" w:rsidR="00253E27" w:rsidRPr="00264E4A" w:rsidRDefault="00253E27" w:rsidP="00253E27">
            <w:pPr>
              <w:pStyle w:val="TAL"/>
              <w:rPr>
                <w:rFonts w:ascii="Times New Roman" w:hAnsi="Times New Roman"/>
                <w:color w:val="000000"/>
                <w:sz w:val="20"/>
              </w:rPr>
            </w:pPr>
            <w:r w:rsidRPr="00264E4A">
              <w:rPr>
                <w:rFonts w:ascii="Times New Roman" w:hAnsi="Times New Roman"/>
                <w:color w:val="000000"/>
                <w:sz w:val="20"/>
              </w:rPr>
              <w:t>The Vertical beamWidth of a beam transmission, which means the vertical beamforming half-power (3dB down) beamwidth in the (Theta) θ-axis in 1/10</w:t>
            </w:r>
            <w:r w:rsidRPr="00264E4A">
              <w:rPr>
                <w:rFonts w:ascii="Times New Roman" w:hAnsi="Times New Roman"/>
                <w:color w:val="000000"/>
                <w:sz w:val="20"/>
                <w:vertAlign w:val="superscript"/>
              </w:rPr>
              <w:t>th</w:t>
            </w:r>
            <w:r w:rsidRPr="00264E4A">
              <w:rPr>
                <w:rFonts w:ascii="Times New Roman" w:hAnsi="Times New Roman"/>
                <w:color w:val="000000"/>
                <w:sz w:val="20"/>
              </w:rPr>
              <w:t xml:space="preserve"> degree </w:t>
            </w:r>
            <w:r w:rsidRPr="00264E4A">
              <w:rPr>
                <w:rFonts w:ascii="Times New Roman" w:hAnsi="Times New Roman"/>
                <w:sz w:val="20"/>
                <w:lang w:eastAsia="en-IN"/>
              </w:rPr>
              <w:t>resolution</w:t>
            </w:r>
            <w:r w:rsidRPr="00264E4A">
              <w:rPr>
                <w:rFonts w:ascii="Times New Roman" w:hAnsi="Times New Roman"/>
                <w:color w:val="000000"/>
                <w:sz w:val="20"/>
              </w:rPr>
              <w:t xml:space="preserve">.  See subclauses 3.2 in TS 38.104 [12] and 7.3 in TS 38.901 [53].  </w:t>
            </w:r>
          </w:p>
          <w:p w14:paraId="30797E08" w14:textId="77777777" w:rsidR="00253E27" w:rsidRPr="00264E4A" w:rsidRDefault="00253E27" w:rsidP="00253E27">
            <w:pPr>
              <w:pStyle w:val="TAL"/>
              <w:rPr>
                <w:rFonts w:ascii="Times New Roman" w:hAnsi="Times New Roman"/>
                <w:color w:val="000000"/>
                <w:sz w:val="20"/>
              </w:rPr>
            </w:pPr>
          </w:p>
          <w:p w14:paraId="3FE4C389" w14:textId="6DFE8099" w:rsidR="00253E27" w:rsidRPr="00264E4A" w:rsidRDefault="00253E27" w:rsidP="00253E27">
            <w:pPr>
              <w:pStyle w:val="TAL"/>
              <w:rPr>
                <w:rFonts w:ascii="Times New Roman" w:hAnsi="Times New Roman"/>
                <w:color w:val="000000"/>
                <w:sz w:val="20"/>
              </w:rPr>
            </w:pPr>
            <w:r w:rsidRPr="00264E4A">
              <w:rPr>
                <w:rFonts w:ascii="Times New Roman" w:hAnsi="Times New Roman"/>
                <w:color w:val="000000"/>
                <w:sz w:val="20"/>
              </w:rPr>
              <w:t>Values: [0...1800] 0.1 degree</w:t>
            </w:r>
          </w:p>
          <w:p w14:paraId="60624B7D" w14:textId="36E77CD2" w:rsidR="00253E27" w:rsidRPr="000A109A" w:rsidRDefault="00253E27" w:rsidP="002715D0"/>
        </w:tc>
      </w:tr>
      <w:tr w:rsidR="002715D0" w:rsidRPr="000A109A" w14:paraId="66E6880C" w14:textId="77777777" w:rsidTr="002715D0">
        <w:tc>
          <w:tcPr>
            <w:tcW w:w="3210" w:type="dxa"/>
          </w:tcPr>
          <w:p w14:paraId="5A3381AB" w14:textId="60F13C63" w:rsidR="002715D0" w:rsidRPr="000A109A" w:rsidRDefault="00F05D5E" w:rsidP="002715D0">
            <w:r w:rsidRPr="00264E4A">
              <w:rPr>
                <w:color w:val="000000"/>
                <w:lang w:eastAsia="ja-JP"/>
              </w:rPr>
              <w:t>coverageShape</w:t>
            </w:r>
          </w:p>
        </w:tc>
        <w:tc>
          <w:tcPr>
            <w:tcW w:w="3210" w:type="dxa"/>
          </w:tcPr>
          <w:p w14:paraId="05026F9E" w14:textId="5DA6A155" w:rsidR="002715D0" w:rsidRPr="000A109A" w:rsidRDefault="00F72ECC" w:rsidP="002715D0">
            <w:r w:rsidRPr="000A109A">
              <w:t>uint32_t</w:t>
            </w:r>
          </w:p>
        </w:tc>
        <w:tc>
          <w:tcPr>
            <w:tcW w:w="3211" w:type="dxa"/>
          </w:tcPr>
          <w:p w14:paraId="2D25F49D" w14:textId="77777777" w:rsidR="00F72ECC" w:rsidRPr="00264E4A" w:rsidRDefault="00F72ECC" w:rsidP="00F72ECC">
            <w:pPr>
              <w:tabs>
                <w:tab w:val="decimal" w:pos="0"/>
              </w:tabs>
              <w:rPr>
                <w:lang w:eastAsia="zh-CN"/>
              </w:rPr>
            </w:pPr>
            <w:r w:rsidRPr="00264E4A">
              <w:rPr>
                <w:lang w:eastAsia="zh-CN"/>
              </w:rPr>
              <w:t>Identifies the sector carrier coverage shape described by the envelope of the contained SSB beams. The coverage shape is implementation dependent.</w:t>
            </w:r>
          </w:p>
          <w:p w14:paraId="242604A7" w14:textId="57985E0C" w:rsidR="00F72ECC" w:rsidRPr="00264E4A" w:rsidRDefault="00F72ECC" w:rsidP="00F72ECC">
            <w:pPr>
              <w:pStyle w:val="TAL"/>
              <w:rPr>
                <w:rFonts w:ascii="Times New Roman" w:hAnsi="Times New Roman"/>
                <w:sz w:val="20"/>
              </w:rPr>
            </w:pPr>
            <w:r w:rsidRPr="00264E4A">
              <w:rPr>
                <w:rFonts w:ascii="Times New Roman" w:hAnsi="Times New Roman"/>
                <w:sz w:val="20"/>
              </w:rPr>
              <w:t xml:space="preserve">Values: </w:t>
            </w:r>
            <w:r w:rsidR="001807D0" w:rsidRPr="00D7724D">
              <w:rPr>
                <w:rFonts w:ascii="Times New Roman" w:hAnsi="Times New Roman"/>
                <w:sz w:val="20"/>
              </w:rPr>
              <w:t>0:</w:t>
            </w:r>
            <w:r w:rsidRPr="00264E4A">
              <w:rPr>
                <w:rFonts w:ascii="Times New Roman" w:hAnsi="Times New Roman"/>
                <w:sz w:val="20"/>
              </w:rPr>
              <w:t xml:space="preserve"> 65535</w:t>
            </w:r>
          </w:p>
          <w:p w14:paraId="4980A27E" w14:textId="77777777" w:rsidR="002715D0" w:rsidRPr="000A109A" w:rsidRDefault="002715D0" w:rsidP="002715D0"/>
        </w:tc>
      </w:tr>
      <w:tr w:rsidR="002715D0" w:rsidRPr="000A109A" w14:paraId="732E5915" w14:textId="77777777" w:rsidTr="002715D0">
        <w:tc>
          <w:tcPr>
            <w:tcW w:w="3210" w:type="dxa"/>
          </w:tcPr>
          <w:p w14:paraId="34FE311E" w14:textId="11AAECA0" w:rsidR="002715D0" w:rsidRPr="000A109A" w:rsidRDefault="0072212E" w:rsidP="002715D0">
            <w:r w:rsidRPr="00264E4A">
              <w:rPr>
                <w:color w:val="000000"/>
                <w:lang w:eastAsia="ja-JP"/>
              </w:rPr>
              <w:t>digitalTilt</w:t>
            </w:r>
          </w:p>
        </w:tc>
        <w:tc>
          <w:tcPr>
            <w:tcW w:w="3210" w:type="dxa"/>
          </w:tcPr>
          <w:p w14:paraId="16AF0FF0" w14:textId="5C8831FD" w:rsidR="002715D0" w:rsidRPr="000A109A" w:rsidRDefault="00F72ECC" w:rsidP="002715D0">
            <w:r w:rsidRPr="000A109A">
              <w:t>uint32_t</w:t>
            </w:r>
          </w:p>
        </w:tc>
        <w:tc>
          <w:tcPr>
            <w:tcW w:w="3211" w:type="dxa"/>
          </w:tcPr>
          <w:p w14:paraId="0B606156" w14:textId="0B5CE4EE" w:rsidR="00F00CE9" w:rsidRPr="00264E4A" w:rsidRDefault="001807D0" w:rsidP="00F00CE9">
            <w:pPr>
              <w:spacing w:after="0"/>
              <w:rPr>
                <w:rFonts w:eastAsia="Arial"/>
                <w:color w:val="000000"/>
              </w:rPr>
            </w:pPr>
            <w:r w:rsidRPr="00D7724D">
              <w:rPr>
                <w:rFonts w:eastAsia="Arial"/>
                <w:color w:val="000000"/>
              </w:rPr>
              <w:t>Digitally controlled</w:t>
            </w:r>
            <w:r w:rsidR="00F00CE9" w:rsidRPr="00264E4A">
              <w:rPr>
                <w:rFonts w:eastAsia="Arial"/>
                <w:color w:val="000000"/>
              </w:rPr>
              <w:t xml:space="preserve"> tilt through beamforming. It represents the vertical pointing direction of the antenna relative to the antenna bore sight, representing the total non-mechanical vertical tilt of the selected </w:t>
            </w:r>
            <w:r w:rsidR="00F00CE9" w:rsidRPr="00264E4A">
              <w:rPr>
                <w:color w:val="000000"/>
                <w:lang w:eastAsia="ja-JP"/>
              </w:rPr>
              <w:t>coverageShape</w:t>
            </w:r>
            <w:r w:rsidR="00F00CE9" w:rsidRPr="00264E4A">
              <w:rPr>
                <w:rFonts w:eastAsia="Arial"/>
                <w:color w:val="000000"/>
              </w:rPr>
              <w:t>. Positive value gives downwards tilt and negative value gives upwards tilt.</w:t>
            </w:r>
          </w:p>
          <w:p w14:paraId="0B82D632" w14:textId="77777777" w:rsidR="00F00CE9" w:rsidRPr="00264E4A" w:rsidRDefault="00F00CE9" w:rsidP="00F00CE9">
            <w:pPr>
              <w:spacing w:after="0"/>
              <w:rPr>
                <w:rFonts w:eastAsia="Arial"/>
                <w:color w:val="000000"/>
              </w:rPr>
            </w:pPr>
          </w:p>
          <w:p w14:paraId="55031AF7" w14:textId="05C72787" w:rsidR="002715D0" w:rsidRPr="000A109A" w:rsidRDefault="00F00CE9" w:rsidP="00F00CE9">
            <w:r w:rsidRPr="000A109A">
              <w:t>Values: [-</w:t>
            </w:r>
            <w:r w:rsidR="001807D0" w:rsidRPr="000A109A">
              <w:t>900...</w:t>
            </w:r>
            <w:r w:rsidRPr="000A109A">
              <w:t>900] 0.1 degree</w:t>
            </w:r>
          </w:p>
        </w:tc>
      </w:tr>
      <w:tr w:rsidR="002715D0" w:rsidRPr="000A109A" w14:paraId="6E7844A5" w14:textId="77777777" w:rsidTr="002715D0">
        <w:tc>
          <w:tcPr>
            <w:tcW w:w="3210" w:type="dxa"/>
          </w:tcPr>
          <w:p w14:paraId="541C7549" w14:textId="26C7915F" w:rsidR="002715D0" w:rsidRPr="000A109A" w:rsidRDefault="009413B6" w:rsidP="002715D0">
            <w:r w:rsidRPr="00264E4A">
              <w:rPr>
                <w:color w:val="000000"/>
                <w:lang w:eastAsia="ja-JP"/>
              </w:rPr>
              <w:t>digitalAzimuth</w:t>
            </w:r>
          </w:p>
        </w:tc>
        <w:tc>
          <w:tcPr>
            <w:tcW w:w="3210" w:type="dxa"/>
          </w:tcPr>
          <w:p w14:paraId="62CC58B2" w14:textId="49C67870" w:rsidR="002715D0" w:rsidRPr="000A109A" w:rsidRDefault="00F72ECC" w:rsidP="002715D0">
            <w:r w:rsidRPr="000A109A">
              <w:t>uint32_t</w:t>
            </w:r>
          </w:p>
        </w:tc>
        <w:tc>
          <w:tcPr>
            <w:tcW w:w="3211" w:type="dxa"/>
          </w:tcPr>
          <w:p w14:paraId="43DCA658" w14:textId="444407D6" w:rsidR="006562CA" w:rsidRPr="00264E4A" w:rsidRDefault="001807D0" w:rsidP="006562CA">
            <w:pPr>
              <w:pStyle w:val="TAL"/>
              <w:rPr>
                <w:rFonts w:ascii="Times New Roman" w:hAnsi="Times New Roman"/>
                <w:color w:val="000000"/>
                <w:sz w:val="20"/>
              </w:rPr>
            </w:pPr>
            <w:r w:rsidRPr="00D7724D">
              <w:rPr>
                <w:rFonts w:ascii="Times New Roman" w:eastAsia="Arial" w:hAnsi="Times New Roman"/>
                <w:color w:val="000000"/>
                <w:sz w:val="20"/>
              </w:rPr>
              <w:t>Digitally controlled</w:t>
            </w:r>
            <w:r w:rsidR="006562CA" w:rsidRPr="00264E4A">
              <w:rPr>
                <w:rFonts w:ascii="Times New Roman" w:eastAsia="Arial" w:hAnsi="Times New Roman"/>
                <w:color w:val="000000"/>
                <w:sz w:val="20"/>
              </w:rPr>
              <w:t xml:space="preserve"> azimuth through beamforming. It represents the horizontal pointing direction of the antenna relative to the antenna bore sight, representing the total non-mechanical horizontal pan of the selected </w:t>
            </w:r>
            <w:r w:rsidR="006562CA" w:rsidRPr="00264E4A">
              <w:rPr>
                <w:rFonts w:ascii="Times New Roman" w:hAnsi="Times New Roman"/>
                <w:color w:val="000000"/>
                <w:sz w:val="20"/>
                <w:lang w:eastAsia="ja-JP"/>
              </w:rPr>
              <w:t>coverageShape</w:t>
            </w:r>
            <w:r w:rsidR="006562CA" w:rsidRPr="00264E4A">
              <w:rPr>
                <w:rFonts w:ascii="Times New Roman" w:eastAsia="Arial" w:hAnsi="Times New Roman"/>
                <w:color w:val="000000"/>
                <w:sz w:val="20"/>
              </w:rPr>
              <w:t>. P</w:t>
            </w:r>
            <w:r w:rsidR="006562CA" w:rsidRPr="00264E4A">
              <w:rPr>
                <w:rFonts w:ascii="Times New Roman" w:hAnsi="Times New Roman"/>
                <w:color w:val="181818"/>
                <w:sz w:val="20"/>
              </w:rPr>
              <w:t>ositive value gives azimuth to the right and negative value gives an azimuth to the left.</w:t>
            </w:r>
          </w:p>
          <w:p w14:paraId="02E648D4" w14:textId="77777777" w:rsidR="006562CA" w:rsidRPr="00264E4A" w:rsidRDefault="006562CA" w:rsidP="006562CA">
            <w:pPr>
              <w:pStyle w:val="TAL"/>
              <w:rPr>
                <w:rFonts w:ascii="Times New Roman" w:hAnsi="Times New Roman"/>
                <w:color w:val="000000"/>
                <w:sz w:val="20"/>
              </w:rPr>
            </w:pPr>
          </w:p>
          <w:p w14:paraId="5784A2BD" w14:textId="3075291B" w:rsidR="006562CA" w:rsidRPr="00264E4A" w:rsidRDefault="003F7BE1" w:rsidP="006562CA">
            <w:pPr>
              <w:pStyle w:val="TAL"/>
              <w:rPr>
                <w:rFonts w:ascii="Times New Roman" w:hAnsi="Times New Roman"/>
                <w:color w:val="000000"/>
                <w:sz w:val="20"/>
              </w:rPr>
            </w:pPr>
            <w:r w:rsidRPr="00D7724D">
              <w:rPr>
                <w:rFonts w:ascii="Times New Roman" w:hAnsi="Times New Roman"/>
                <w:color w:val="000000"/>
                <w:sz w:val="20"/>
              </w:rPr>
              <w:t>allowed Values</w:t>
            </w:r>
            <w:r w:rsidR="006562CA" w:rsidRPr="00264E4A">
              <w:rPr>
                <w:rFonts w:ascii="Times New Roman" w:hAnsi="Times New Roman"/>
                <w:color w:val="000000"/>
                <w:sz w:val="20"/>
              </w:rPr>
              <w:t>: [-1800</w:t>
            </w:r>
            <w:r w:rsidR="001807D0" w:rsidRPr="00D7724D">
              <w:rPr>
                <w:rFonts w:ascii="Times New Roman" w:hAnsi="Times New Roman"/>
                <w:color w:val="000000"/>
                <w:sz w:val="20"/>
              </w:rPr>
              <w:t xml:space="preserve"> ...</w:t>
            </w:r>
            <w:r w:rsidR="006562CA" w:rsidRPr="00264E4A">
              <w:rPr>
                <w:rFonts w:ascii="Times New Roman" w:hAnsi="Times New Roman"/>
                <w:color w:val="000000"/>
                <w:sz w:val="20"/>
              </w:rPr>
              <w:t>1800] 0.1 degree</w:t>
            </w:r>
          </w:p>
          <w:p w14:paraId="54738313" w14:textId="77777777" w:rsidR="002715D0" w:rsidRPr="000A109A" w:rsidRDefault="002715D0" w:rsidP="002715D0"/>
        </w:tc>
      </w:tr>
    </w:tbl>
    <w:p w14:paraId="38290004" w14:textId="486EFE6F" w:rsidR="002715D0" w:rsidRDefault="002715D0"/>
    <w:p w14:paraId="6523D019" w14:textId="052A9A79" w:rsidR="006D7C45" w:rsidRDefault="00061946">
      <w:r>
        <w:t>In case</w:t>
      </w:r>
      <w:r w:rsidR="006D7C45">
        <w:t xml:space="preserve"> </w:t>
      </w:r>
      <w:r w:rsidR="007B0EAC">
        <w:t xml:space="preserve">of hierarchical architecture, O-DU </w:t>
      </w:r>
      <w:r>
        <w:t>receive</w:t>
      </w:r>
      <w:r w:rsidR="00713F00">
        <w:t>s</w:t>
      </w:r>
      <w:r>
        <w:t xml:space="preserve"> the aggregated RU configuration</w:t>
      </w:r>
      <w:r w:rsidR="00E61820">
        <w:t>, disaggregate the RU configuration per each RU instance and send the specific configurations towards O-RU.</w:t>
      </w:r>
      <w:r w:rsidR="00CF5DC7">
        <w:t xml:space="preserve"> </w:t>
      </w:r>
      <w:r w:rsidR="00301FED">
        <w:t>T</w:t>
      </w:r>
      <w:r w:rsidR="00CF5DC7">
        <w:t>he below table captures the</w:t>
      </w:r>
      <w:r w:rsidR="00B13455">
        <w:t xml:space="preserve"> </w:t>
      </w:r>
      <w:r w:rsidR="00CF5DC7">
        <w:t>beam form</w:t>
      </w:r>
      <w:r w:rsidR="00B13455">
        <w:t>ing configuration towards O-RU applicable for hierarchical</w:t>
      </w:r>
      <w:r w:rsidR="009A4BC5">
        <w:t xml:space="preserve"> approach.</w:t>
      </w:r>
    </w:p>
    <w:p w14:paraId="700D0345" w14:textId="5075A3BA" w:rsidR="00374BA8" w:rsidRDefault="001E3BC8">
      <w:r>
        <w:t xml:space="preserve">Beamforming configuration as per </w:t>
      </w:r>
      <w:r w:rsidR="00333154">
        <w:t>O-RAN Fronthaul</w:t>
      </w:r>
      <w:r>
        <w:t xml:space="preserve"> M-plane specification</w:t>
      </w:r>
      <w:r w:rsidR="00354DCF">
        <w:t xml:space="preserve"> [21]</w:t>
      </w:r>
    </w:p>
    <w:tbl>
      <w:tblPr>
        <w:tblStyle w:val="TableGrid"/>
        <w:tblW w:w="0" w:type="auto"/>
        <w:tblLook w:val="04A0" w:firstRow="1" w:lastRow="0" w:firstColumn="1" w:lastColumn="0" w:noHBand="0" w:noVBand="1"/>
      </w:tblPr>
      <w:tblGrid>
        <w:gridCol w:w="3210"/>
        <w:gridCol w:w="3210"/>
        <w:gridCol w:w="3211"/>
      </w:tblGrid>
      <w:tr w:rsidR="00973449" w14:paraId="3BAAFBCE" w14:textId="77777777" w:rsidTr="00FA7A36">
        <w:tc>
          <w:tcPr>
            <w:tcW w:w="3210" w:type="dxa"/>
          </w:tcPr>
          <w:p w14:paraId="073B2016" w14:textId="1A40A7BD" w:rsidR="00973449" w:rsidRPr="00264E4A" w:rsidRDefault="001C483E">
            <w:pPr>
              <w:rPr>
                <w:b/>
                <w:bCs/>
              </w:rPr>
            </w:pPr>
            <w:r w:rsidRPr="00264E4A">
              <w:rPr>
                <w:b/>
                <w:bCs/>
              </w:rPr>
              <w:t>p</w:t>
            </w:r>
            <w:r w:rsidR="00973449" w:rsidRPr="00264E4A">
              <w:rPr>
                <w:b/>
                <w:bCs/>
              </w:rPr>
              <w:t>er</w:t>
            </w:r>
            <w:r w:rsidRPr="00264E4A">
              <w:rPr>
                <w:b/>
                <w:bCs/>
              </w:rPr>
              <w:t>-band-config</w:t>
            </w:r>
          </w:p>
        </w:tc>
        <w:tc>
          <w:tcPr>
            <w:tcW w:w="3210" w:type="dxa"/>
          </w:tcPr>
          <w:p w14:paraId="024AAAA3" w14:textId="77777777" w:rsidR="00973449" w:rsidRDefault="00973449"/>
        </w:tc>
        <w:tc>
          <w:tcPr>
            <w:tcW w:w="3211" w:type="dxa"/>
          </w:tcPr>
          <w:p w14:paraId="0580DD00" w14:textId="77777777" w:rsidR="00973449" w:rsidRDefault="00973449"/>
        </w:tc>
      </w:tr>
      <w:tr w:rsidR="00973449" w14:paraId="1DDA2E7F" w14:textId="77777777" w:rsidTr="00FA7A36">
        <w:tc>
          <w:tcPr>
            <w:tcW w:w="3210" w:type="dxa"/>
          </w:tcPr>
          <w:p w14:paraId="298ADE27" w14:textId="1248FD16" w:rsidR="00973449" w:rsidRDefault="00B529AC">
            <w:r>
              <w:t xml:space="preserve">    &gt; </w:t>
            </w:r>
            <w:r w:rsidR="00F96DAA">
              <w:t>band-number</w:t>
            </w:r>
          </w:p>
        </w:tc>
        <w:tc>
          <w:tcPr>
            <w:tcW w:w="3210" w:type="dxa"/>
          </w:tcPr>
          <w:p w14:paraId="4F793DEE" w14:textId="698B960C" w:rsidR="00973449" w:rsidRDefault="00BC2EAD">
            <w:r>
              <w:t>uint16</w:t>
            </w:r>
          </w:p>
        </w:tc>
        <w:tc>
          <w:tcPr>
            <w:tcW w:w="3211" w:type="dxa"/>
          </w:tcPr>
          <w:p w14:paraId="7949C367" w14:textId="242F0F64" w:rsidR="00973449" w:rsidRDefault="00BC2EAD">
            <w:r>
              <w:t>Band number supported at O-RU</w:t>
            </w:r>
          </w:p>
        </w:tc>
      </w:tr>
      <w:tr w:rsidR="00973449" w14:paraId="0A4F5AE5" w14:textId="77777777" w:rsidTr="00FA7A36">
        <w:tc>
          <w:tcPr>
            <w:tcW w:w="3210" w:type="dxa"/>
          </w:tcPr>
          <w:p w14:paraId="56367D26" w14:textId="6A168C87" w:rsidR="00973449" w:rsidRDefault="00F96DAA">
            <w:r>
              <w:t xml:space="preserve">    &gt; tx-array</w:t>
            </w:r>
          </w:p>
        </w:tc>
        <w:tc>
          <w:tcPr>
            <w:tcW w:w="3210" w:type="dxa"/>
          </w:tcPr>
          <w:p w14:paraId="036C11CB" w14:textId="21232692" w:rsidR="00973449" w:rsidRDefault="00BC2EAD">
            <w:r>
              <w:t>uint16</w:t>
            </w:r>
          </w:p>
        </w:tc>
        <w:tc>
          <w:tcPr>
            <w:tcW w:w="3211" w:type="dxa"/>
          </w:tcPr>
          <w:p w14:paraId="63F35D4E" w14:textId="46864B0D" w:rsidR="00973449" w:rsidRDefault="00BC2EAD">
            <w:r>
              <w:t>Tx path</w:t>
            </w:r>
          </w:p>
        </w:tc>
      </w:tr>
      <w:tr w:rsidR="00973449" w14:paraId="5464F871" w14:textId="77777777" w:rsidTr="00FA7A36">
        <w:tc>
          <w:tcPr>
            <w:tcW w:w="3210" w:type="dxa"/>
          </w:tcPr>
          <w:p w14:paraId="215EC9B3" w14:textId="69FE2875" w:rsidR="00973449" w:rsidRDefault="00F96DAA">
            <w:r>
              <w:t xml:space="preserve">    &gt;</w:t>
            </w:r>
            <w:r w:rsidR="005829EF">
              <w:t xml:space="preserve"> rx-array</w:t>
            </w:r>
          </w:p>
        </w:tc>
        <w:tc>
          <w:tcPr>
            <w:tcW w:w="3210" w:type="dxa"/>
          </w:tcPr>
          <w:p w14:paraId="4C6CAEF2" w14:textId="05161F77" w:rsidR="00973449" w:rsidRDefault="00BC2EAD">
            <w:r>
              <w:t>uint16</w:t>
            </w:r>
          </w:p>
        </w:tc>
        <w:tc>
          <w:tcPr>
            <w:tcW w:w="3211" w:type="dxa"/>
          </w:tcPr>
          <w:p w14:paraId="0080485E" w14:textId="02E66DB0" w:rsidR="00973449" w:rsidRDefault="00BC2EAD">
            <w:r>
              <w:t>Rx path</w:t>
            </w:r>
          </w:p>
        </w:tc>
      </w:tr>
      <w:tr w:rsidR="00973449" w14:paraId="6B36CA2C" w14:textId="77777777" w:rsidTr="00FA7A36">
        <w:tc>
          <w:tcPr>
            <w:tcW w:w="3210" w:type="dxa"/>
          </w:tcPr>
          <w:p w14:paraId="409BED08" w14:textId="63726404" w:rsidR="00973449" w:rsidRDefault="005829EF">
            <w:r>
              <w:t xml:space="preserve">    &gt; </w:t>
            </w:r>
            <w:r w:rsidRPr="00264E4A">
              <w:rPr>
                <w:b/>
                <w:bCs/>
              </w:rPr>
              <w:t>static-properties</w:t>
            </w:r>
          </w:p>
        </w:tc>
        <w:tc>
          <w:tcPr>
            <w:tcW w:w="3210" w:type="dxa"/>
          </w:tcPr>
          <w:p w14:paraId="38E11304" w14:textId="77777777" w:rsidR="00973449" w:rsidRDefault="00973449"/>
        </w:tc>
        <w:tc>
          <w:tcPr>
            <w:tcW w:w="3211" w:type="dxa"/>
          </w:tcPr>
          <w:p w14:paraId="2DA34264" w14:textId="77777777" w:rsidR="00973449" w:rsidRDefault="00973449"/>
        </w:tc>
      </w:tr>
      <w:tr w:rsidR="00973449" w14:paraId="22FF1511" w14:textId="77777777" w:rsidTr="00FA7A36">
        <w:tc>
          <w:tcPr>
            <w:tcW w:w="3210" w:type="dxa"/>
          </w:tcPr>
          <w:p w14:paraId="2FF6DDA4" w14:textId="57F09ABF" w:rsidR="00973449" w:rsidRDefault="005829EF">
            <w:r>
              <w:t xml:space="preserve">        &gt;&gt; rt-bf-weights-update-support</w:t>
            </w:r>
          </w:p>
        </w:tc>
        <w:tc>
          <w:tcPr>
            <w:tcW w:w="3210" w:type="dxa"/>
          </w:tcPr>
          <w:p w14:paraId="2CA1A689" w14:textId="483660D1" w:rsidR="00973449" w:rsidRDefault="00970F29">
            <w:r>
              <w:t>boolean</w:t>
            </w:r>
          </w:p>
        </w:tc>
        <w:tc>
          <w:tcPr>
            <w:tcW w:w="3211" w:type="dxa"/>
          </w:tcPr>
          <w:p w14:paraId="507E93F6" w14:textId="5D2A0551" w:rsidR="00973449" w:rsidRDefault="00970F29">
            <w:r>
              <w:t>Real time beam forming weight update if supported at O-RU</w:t>
            </w:r>
            <w:r w:rsidR="006B6A19">
              <w:t xml:space="preserve"> in case of digital beamforming.</w:t>
            </w:r>
          </w:p>
        </w:tc>
      </w:tr>
      <w:tr w:rsidR="00973449" w14:paraId="083CA7F4" w14:textId="77777777" w:rsidTr="00FA7A36">
        <w:tc>
          <w:tcPr>
            <w:tcW w:w="3210" w:type="dxa"/>
          </w:tcPr>
          <w:p w14:paraId="2ED7F8B4" w14:textId="0CAE106C" w:rsidR="00973449" w:rsidRDefault="005829EF">
            <w:r>
              <w:t xml:space="preserve">        </w:t>
            </w:r>
            <w:r w:rsidR="00EC4346">
              <w:t>&gt;&gt; beamforming-type</w:t>
            </w:r>
          </w:p>
        </w:tc>
        <w:tc>
          <w:tcPr>
            <w:tcW w:w="3210" w:type="dxa"/>
          </w:tcPr>
          <w:p w14:paraId="2E6CEED4" w14:textId="77777777" w:rsidR="00973449" w:rsidRDefault="00973449"/>
        </w:tc>
        <w:tc>
          <w:tcPr>
            <w:tcW w:w="3211" w:type="dxa"/>
          </w:tcPr>
          <w:p w14:paraId="241301E6" w14:textId="77777777" w:rsidR="00973449" w:rsidRDefault="00973449"/>
        </w:tc>
      </w:tr>
      <w:tr w:rsidR="00973449" w14:paraId="0120F86D" w14:textId="77777777" w:rsidTr="00FA7A36">
        <w:tc>
          <w:tcPr>
            <w:tcW w:w="3210" w:type="dxa"/>
          </w:tcPr>
          <w:p w14:paraId="1A03F57D" w14:textId="0E9029E4" w:rsidR="00973449" w:rsidRDefault="00EC4346">
            <w:r>
              <w:t xml:space="preserve">           &gt;&gt;&gt; </w:t>
            </w:r>
            <w:r w:rsidRPr="00264E4A">
              <w:rPr>
                <w:b/>
                <w:bCs/>
              </w:rPr>
              <w:t>frequency</w:t>
            </w:r>
          </w:p>
        </w:tc>
        <w:tc>
          <w:tcPr>
            <w:tcW w:w="3210" w:type="dxa"/>
          </w:tcPr>
          <w:p w14:paraId="24ED7894" w14:textId="77777777" w:rsidR="00973449" w:rsidRDefault="00973449"/>
        </w:tc>
        <w:tc>
          <w:tcPr>
            <w:tcW w:w="3211" w:type="dxa"/>
          </w:tcPr>
          <w:p w14:paraId="45379A23" w14:textId="4C16FF65" w:rsidR="00973449" w:rsidRDefault="002745ED">
            <w:r>
              <w:t>if the beam forming type is frequency domain</w:t>
            </w:r>
          </w:p>
        </w:tc>
      </w:tr>
      <w:tr w:rsidR="00973449" w14:paraId="7DF9438A" w14:textId="77777777" w:rsidTr="00FA7A36">
        <w:tc>
          <w:tcPr>
            <w:tcW w:w="3210" w:type="dxa"/>
          </w:tcPr>
          <w:p w14:paraId="68E71A8D" w14:textId="0A575405" w:rsidR="00973449" w:rsidRDefault="00EC4346">
            <w:r>
              <w:t xml:space="preserve">              &gt;&gt;&gt;&gt; </w:t>
            </w:r>
            <w:r w:rsidR="00C54EB4">
              <w:t>frequency-domain-beams</w:t>
            </w:r>
          </w:p>
        </w:tc>
        <w:tc>
          <w:tcPr>
            <w:tcW w:w="3210" w:type="dxa"/>
          </w:tcPr>
          <w:p w14:paraId="04F292D5" w14:textId="77777777" w:rsidR="00973449" w:rsidRDefault="00973449"/>
        </w:tc>
        <w:tc>
          <w:tcPr>
            <w:tcW w:w="3211" w:type="dxa"/>
          </w:tcPr>
          <w:p w14:paraId="68F79AC4" w14:textId="77777777" w:rsidR="00973449" w:rsidRDefault="00973449"/>
        </w:tc>
      </w:tr>
      <w:tr w:rsidR="00973449" w14:paraId="0DAB633C" w14:textId="77777777" w:rsidTr="00FA7A36">
        <w:tc>
          <w:tcPr>
            <w:tcW w:w="3210" w:type="dxa"/>
          </w:tcPr>
          <w:p w14:paraId="5EA10C60" w14:textId="7AE2042A" w:rsidR="00973449" w:rsidRDefault="00C54EB4">
            <w:r>
              <w:t xml:space="preserve">              &gt;&gt;&gt;&gt; max-number-of-beam-ids</w:t>
            </w:r>
          </w:p>
        </w:tc>
        <w:tc>
          <w:tcPr>
            <w:tcW w:w="3210" w:type="dxa"/>
          </w:tcPr>
          <w:p w14:paraId="6364B9D5" w14:textId="29753FED" w:rsidR="00973449" w:rsidRDefault="00A4530A">
            <w:r>
              <w:t>uint16</w:t>
            </w:r>
          </w:p>
        </w:tc>
        <w:tc>
          <w:tcPr>
            <w:tcW w:w="3211" w:type="dxa"/>
          </w:tcPr>
          <w:p w14:paraId="2A39FCFE" w14:textId="52EE599C" w:rsidR="00973449" w:rsidRDefault="001B394F">
            <w:r>
              <w:t>Maximum number of beams support</w:t>
            </w:r>
            <w:r w:rsidR="00E02ADA">
              <w:t>ed</w:t>
            </w:r>
            <w:r>
              <w:t xml:space="preserve"> in frequency domain</w:t>
            </w:r>
          </w:p>
        </w:tc>
      </w:tr>
      <w:tr w:rsidR="00C54EB4" w14:paraId="0F888E61" w14:textId="77777777" w:rsidTr="00FA7A36">
        <w:tc>
          <w:tcPr>
            <w:tcW w:w="3210" w:type="dxa"/>
          </w:tcPr>
          <w:p w14:paraId="1886975B" w14:textId="4870D719" w:rsidR="00C54EB4" w:rsidRDefault="00C54EB4">
            <w:r>
              <w:t xml:space="preserve">             </w:t>
            </w:r>
            <w:r w:rsidR="00C27CCD">
              <w:t xml:space="preserve"> </w:t>
            </w:r>
            <w:r>
              <w:t xml:space="preserve">&gt;&gt;&gt;&gt; </w:t>
            </w:r>
            <w:r w:rsidR="00E74C1D">
              <w:t>initial-beam-id</w:t>
            </w:r>
          </w:p>
        </w:tc>
        <w:tc>
          <w:tcPr>
            <w:tcW w:w="3210" w:type="dxa"/>
          </w:tcPr>
          <w:p w14:paraId="7E693042" w14:textId="4DFE0798" w:rsidR="00C54EB4" w:rsidRDefault="00E02ADA">
            <w:r>
              <w:t>uint16</w:t>
            </w:r>
          </w:p>
        </w:tc>
        <w:tc>
          <w:tcPr>
            <w:tcW w:w="3211" w:type="dxa"/>
          </w:tcPr>
          <w:p w14:paraId="246D48A4" w14:textId="76D066E0" w:rsidR="00C54EB4" w:rsidRDefault="00E02ADA">
            <w:r>
              <w:t>Beam index</w:t>
            </w:r>
          </w:p>
        </w:tc>
      </w:tr>
      <w:tr w:rsidR="00E74C1D" w14:paraId="48E22F6C" w14:textId="77777777" w:rsidTr="00FA7A36">
        <w:tc>
          <w:tcPr>
            <w:tcW w:w="3210" w:type="dxa"/>
          </w:tcPr>
          <w:p w14:paraId="764E8D53" w14:textId="7ECA0CF5" w:rsidR="00E74C1D" w:rsidRDefault="00E74C1D">
            <w:r>
              <w:t xml:space="preserve">             &gt;&gt;&gt;&gt; iq-bitwidth</w:t>
            </w:r>
          </w:p>
        </w:tc>
        <w:tc>
          <w:tcPr>
            <w:tcW w:w="3210" w:type="dxa"/>
          </w:tcPr>
          <w:p w14:paraId="3E90A5AF" w14:textId="1E991FD2" w:rsidR="00E74C1D" w:rsidRDefault="00E02ADA">
            <w:r>
              <w:t>uint8</w:t>
            </w:r>
          </w:p>
        </w:tc>
        <w:tc>
          <w:tcPr>
            <w:tcW w:w="3211" w:type="dxa"/>
          </w:tcPr>
          <w:p w14:paraId="4E310037" w14:textId="77777777" w:rsidR="00E74C1D" w:rsidRDefault="00E74C1D"/>
        </w:tc>
      </w:tr>
      <w:tr w:rsidR="00E74C1D" w14:paraId="27E9BED1" w14:textId="77777777" w:rsidTr="00FA7A36">
        <w:tc>
          <w:tcPr>
            <w:tcW w:w="3210" w:type="dxa"/>
          </w:tcPr>
          <w:p w14:paraId="27E58F35" w14:textId="7172E86D" w:rsidR="00E74C1D" w:rsidRDefault="00E74C1D">
            <w:r>
              <w:t xml:space="preserve">             &gt;&gt;&gt;&gt; </w:t>
            </w:r>
            <w:r w:rsidR="00273365">
              <w:t>compression-type</w:t>
            </w:r>
          </w:p>
        </w:tc>
        <w:tc>
          <w:tcPr>
            <w:tcW w:w="3210" w:type="dxa"/>
          </w:tcPr>
          <w:p w14:paraId="2CB3A60B" w14:textId="2950A3F4" w:rsidR="00E74C1D" w:rsidRDefault="00AF29AB">
            <w:r>
              <w:t>enumeration</w:t>
            </w:r>
          </w:p>
        </w:tc>
        <w:tc>
          <w:tcPr>
            <w:tcW w:w="3211" w:type="dxa"/>
          </w:tcPr>
          <w:p w14:paraId="02F5B9E9" w14:textId="77777777" w:rsidR="00E74C1D" w:rsidRDefault="00E74C1D"/>
        </w:tc>
      </w:tr>
      <w:tr w:rsidR="00273365" w14:paraId="69093869" w14:textId="77777777" w:rsidTr="00FA7A36">
        <w:tc>
          <w:tcPr>
            <w:tcW w:w="3210" w:type="dxa"/>
          </w:tcPr>
          <w:p w14:paraId="306B3AAF" w14:textId="42CDC5D4" w:rsidR="00273365" w:rsidRDefault="00273365">
            <w:r>
              <w:t xml:space="preserve">             &gt;&gt;&gt;&gt; bitwidth</w:t>
            </w:r>
          </w:p>
        </w:tc>
        <w:tc>
          <w:tcPr>
            <w:tcW w:w="3210" w:type="dxa"/>
          </w:tcPr>
          <w:p w14:paraId="1CB72484" w14:textId="501FC8C7" w:rsidR="00273365" w:rsidRDefault="00D40A28">
            <w:r>
              <w:t>uint8</w:t>
            </w:r>
          </w:p>
        </w:tc>
        <w:tc>
          <w:tcPr>
            <w:tcW w:w="3211" w:type="dxa"/>
          </w:tcPr>
          <w:p w14:paraId="3900A6BB" w14:textId="77777777" w:rsidR="00273365" w:rsidRDefault="00273365"/>
        </w:tc>
      </w:tr>
      <w:tr w:rsidR="0027781F" w14:paraId="7C76E455" w14:textId="77777777" w:rsidTr="00FA7A36">
        <w:tc>
          <w:tcPr>
            <w:tcW w:w="3210" w:type="dxa"/>
          </w:tcPr>
          <w:p w14:paraId="30307EF4" w14:textId="7F1EF9D4" w:rsidR="0027781F" w:rsidRDefault="0027781F">
            <w:r>
              <w:t xml:space="preserve">            &gt;&gt;&gt;&gt; compression-format</w:t>
            </w:r>
          </w:p>
        </w:tc>
        <w:tc>
          <w:tcPr>
            <w:tcW w:w="3210" w:type="dxa"/>
          </w:tcPr>
          <w:p w14:paraId="4F8326F7" w14:textId="77777777" w:rsidR="0027781F" w:rsidRDefault="0027781F"/>
        </w:tc>
        <w:tc>
          <w:tcPr>
            <w:tcW w:w="3211" w:type="dxa"/>
          </w:tcPr>
          <w:p w14:paraId="757AA0C7" w14:textId="77777777" w:rsidR="0027781F" w:rsidRDefault="0027781F"/>
        </w:tc>
      </w:tr>
      <w:tr w:rsidR="0027781F" w14:paraId="2B2B016E" w14:textId="77777777" w:rsidTr="00FA7A36">
        <w:tc>
          <w:tcPr>
            <w:tcW w:w="3210" w:type="dxa"/>
          </w:tcPr>
          <w:p w14:paraId="2DFB6A0E" w14:textId="39316D4D" w:rsidR="0027781F" w:rsidRDefault="0027781F">
            <w:r>
              <w:t xml:space="preserve">            &gt;&gt;&gt;&gt; additional-compression-method-supported</w:t>
            </w:r>
          </w:p>
        </w:tc>
        <w:tc>
          <w:tcPr>
            <w:tcW w:w="3210" w:type="dxa"/>
          </w:tcPr>
          <w:p w14:paraId="212059E1" w14:textId="77777777" w:rsidR="0027781F" w:rsidRDefault="0027781F"/>
        </w:tc>
        <w:tc>
          <w:tcPr>
            <w:tcW w:w="3211" w:type="dxa"/>
          </w:tcPr>
          <w:p w14:paraId="7124C874" w14:textId="77777777" w:rsidR="0027781F" w:rsidRDefault="0027781F"/>
        </w:tc>
      </w:tr>
      <w:tr w:rsidR="00D40A28" w14:paraId="7DBB6E2C" w14:textId="77777777" w:rsidTr="00FA7A36">
        <w:tc>
          <w:tcPr>
            <w:tcW w:w="3210" w:type="dxa"/>
          </w:tcPr>
          <w:p w14:paraId="02A7B399" w14:textId="08777F6B" w:rsidR="00D40A28" w:rsidRDefault="00D40A28" w:rsidP="00D40A28">
            <w:r>
              <w:t xml:space="preserve">         &gt;&gt;&gt; </w:t>
            </w:r>
            <w:r w:rsidRPr="00264E4A">
              <w:rPr>
                <w:b/>
                <w:bCs/>
              </w:rPr>
              <w:t>time</w:t>
            </w:r>
          </w:p>
        </w:tc>
        <w:tc>
          <w:tcPr>
            <w:tcW w:w="3210" w:type="dxa"/>
          </w:tcPr>
          <w:p w14:paraId="76A1B624" w14:textId="77777777" w:rsidR="00D40A28" w:rsidRDefault="00D40A28" w:rsidP="00D40A28"/>
        </w:tc>
        <w:tc>
          <w:tcPr>
            <w:tcW w:w="3211" w:type="dxa"/>
          </w:tcPr>
          <w:p w14:paraId="34D580D0" w14:textId="15AE8E73" w:rsidR="00D40A28" w:rsidRDefault="00D40A28" w:rsidP="00D40A28"/>
        </w:tc>
      </w:tr>
      <w:tr w:rsidR="00D40A28" w14:paraId="4C4D8926" w14:textId="77777777" w:rsidTr="00FA7A36">
        <w:tc>
          <w:tcPr>
            <w:tcW w:w="3210" w:type="dxa"/>
          </w:tcPr>
          <w:p w14:paraId="724C2843" w14:textId="4AD23CC6" w:rsidR="00D40A28" w:rsidRDefault="00D40A28" w:rsidP="00D40A28">
            <w:r>
              <w:t xml:space="preserve">            &gt;&gt;&gt;&gt; time-domain-beams</w:t>
            </w:r>
          </w:p>
        </w:tc>
        <w:tc>
          <w:tcPr>
            <w:tcW w:w="3210" w:type="dxa"/>
          </w:tcPr>
          <w:p w14:paraId="6EB17458" w14:textId="77777777" w:rsidR="00D40A28" w:rsidRDefault="00D40A28" w:rsidP="00D40A28"/>
        </w:tc>
        <w:tc>
          <w:tcPr>
            <w:tcW w:w="3211" w:type="dxa"/>
          </w:tcPr>
          <w:p w14:paraId="28C9444A" w14:textId="41111538" w:rsidR="00D40A28" w:rsidRDefault="008C03EF" w:rsidP="00D40A28">
            <w:r>
              <w:t xml:space="preserve">if the beam forming type is </w:t>
            </w:r>
            <w:r w:rsidR="00446A31">
              <w:t>time</w:t>
            </w:r>
            <w:r>
              <w:t xml:space="preserve"> domain</w:t>
            </w:r>
            <w:r w:rsidDel="008C03EF">
              <w:t xml:space="preserve"> </w:t>
            </w:r>
          </w:p>
        </w:tc>
      </w:tr>
      <w:tr w:rsidR="00D40A28" w14:paraId="44CDF8AE" w14:textId="77777777" w:rsidTr="00FA7A36">
        <w:tc>
          <w:tcPr>
            <w:tcW w:w="3210" w:type="dxa"/>
          </w:tcPr>
          <w:p w14:paraId="7750871B" w14:textId="6256848E" w:rsidR="00D40A28" w:rsidRDefault="00D40A28" w:rsidP="00D40A28">
            <w:r>
              <w:t xml:space="preserve">            &gt;&gt;&gt;&gt; max-number-of-beam-ids</w:t>
            </w:r>
          </w:p>
        </w:tc>
        <w:tc>
          <w:tcPr>
            <w:tcW w:w="3210" w:type="dxa"/>
          </w:tcPr>
          <w:p w14:paraId="675BFBE3" w14:textId="4CD060BF" w:rsidR="00D40A28" w:rsidRDefault="001847B1" w:rsidP="00D40A28">
            <w:r>
              <w:t>uint16</w:t>
            </w:r>
          </w:p>
        </w:tc>
        <w:tc>
          <w:tcPr>
            <w:tcW w:w="3211" w:type="dxa"/>
          </w:tcPr>
          <w:p w14:paraId="4EDB0EA7" w14:textId="3F725F2F" w:rsidR="00D40A28" w:rsidRDefault="008C03EF" w:rsidP="00D40A28">
            <w:r>
              <w:t>Maximum number of beams supported in time domain</w:t>
            </w:r>
          </w:p>
        </w:tc>
      </w:tr>
      <w:tr w:rsidR="00D40A28" w14:paraId="5C1020A7" w14:textId="77777777" w:rsidTr="00FA7A36">
        <w:tc>
          <w:tcPr>
            <w:tcW w:w="3210" w:type="dxa"/>
          </w:tcPr>
          <w:p w14:paraId="184EDEC3" w14:textId="2BF8AFCD" w:rsidR="00D40A28" w:rsidRDefault="00D40A28" w:rsidP="00D40A28">
            <w:r>
              <w:t xml:space="preserve">            &gt;&gt;&gt;&gt; initial-beam-id</w:t>
            </w:r>
          </w:p>
        </w:tc>
        <w:tc>
          <w:tcPr>
            <w:tcW w:w="3210" w:type="dxa"/>
          </w:tcPr>
          <w:p w14:paraId="24C4A354" w14:textId="4767E780" w:rsidR="00D40A28" w:rsidRDefault="001847B1" w:rsidP="00D40A28">
            <w:r>
              <w:t>uint16</w:t>
            </w:r>
          </w:p>
        </w:tc>
        <w:tc>
          <w:tcPr>
            <w:tcW w:w="3211" w:type="dxa"/>
          </w:tcPr>
          <w:p w14:paraId="26BA81BE" w14:textId="77777777" w:rsidR="00D40A28" w:rsidRDefault="00D40A28" w:rsidP="00D40A28"/>
        </w:tc>
      </w:tr>
      <w:tr w:rsidR="00D40A28" w14:paraId="16503610" w14:textId="77777777" w:rsidTr="00FA7A36">
        <w:tc>
          <w:tcPr>
            <w:tcW w:w="3210" w:type="dxa"/>
          </w:tcPr>
          <w:p w14:paraId="0D9E648F" w14:textId="7E7D1D84" w:rsidR="00D40A28" w:rsidRDefault="00D40A28" w:rsidP="00D40A28">
            <w:r>
              <w:t xml:space="preserve">            &gt;&gt;&gt;&gt; frequency-granularity</w:t>
            </w:r>
          </w:p>
        </w:tc>
        <w:tc>
          <w:tcPr>
            <w:tcW w:w="3210" w:type="dxa"/>
          </w:tcPr>
          <w:p w14:paraId="10848A42" w14:textId="01518131" w:rsidR="00D40A28" w:rsidRDefault="00AF29AB" w:rsidP="00D40A28">
            <w:r>
              <w:t>enumeration</w:t>
            </w:r>
          </w:p>
        </w:tc>
        <w:tc>
          <w:tcPr>
            <w:tcW w:w="3211" w:type="dxa"/>
          </w:tcPr>
          <w:p w14:paraId="47B8C451" w14:textId="77777777" w:rsidR="00D40A28" w:rsidRDefault="00D40A28" w:rsidP="00D40A28"/>
        </w:tc>
      </w:tr>
      <w:tr w:rsidR="00D40A28" w14:paraId="5CF10A1B" w14:textId="77777777" w:rsidTr="00FA7A36">
        <w:tc>
          <w:tcPr>
            <w:tcW w:w="3210" w:type="dxa"/>
          </w:tcPr>
          <w:p w14:paraId="1302858B" w14:textId="20E24D30" w:rsidR="00D40A28" w:rsidRDefault="00D40A28" w:rsidP="00D40A28">
            <w:r>
              <w:t xml:space="preserve">            &gt;&gt;&gt;&gt; time-granularity</w:t>
            </w:r>
          </w:p>
        </w:tc>
        <w:tc>
          <w:tcPr>
            <w:tcW w:w="3210" w:type="dxa"/>
          </w:tcPr>
          <w:p w14:paraId="62C9EE66" w14:textId="4AF53EB9" w:rsidR="00D40A28" w:rsidRDefault="00AF29AB" w:rsidP="00D40A28">
            <w:r>
              <w:t>enumeration</w:t>
            </w:r>
          </w:p>
        </w:tc>
        <w:tc>
          <w:tcPr>
            <w:tcW w:w="3211" w:type="dxa"/>
          </w:tcPr>
          <w:p w14:paraId="77CBB523" w14:textId="77777777" w:rsidR="00D40A28" w:rsidRDefault="00D40A28" w:rsidP="00D40A28"/>
        </w:tc>
      </w:tr>
      <w:tr w:rsidR="00D40A28" w14:paraId="1DEC0F32" w14:textId="77777777" w:rsidTr="00FA7A36">
        <w:tc>
          <w:tcPr>
            <w:tcW w:w="3210" w:type="dxa"/>
          </w:tcPr>
          <w:p w14:paraId="22585377" w14:textId="24B7E436" w:rsidR="00D40A28" w:rsidRDefault="00D40A28" w:rsidP="00D40A28">
            <w:r>
              <w:t xml:space="preserve">            &gt;&gt;&gt;&gt; iq-bitwidth</w:t>
            </w:r>
          </w:p>
        </w:tc>
        <w:tc>
          <w:tcPr>
            <w:tcW w:w="3210" w:type="dxa"/>
          </w:tcPr>
          <w:p w14:paraId="3186B3AE" w14:textId="0A68EBD2" w:rsidR="00D40A28" w:rsidRDefault="00AF29AB" w:rsidP="00D40A28">
            <w:r>
              <w:t>uint8</w:t>
            </w:r>
          </w:p>
        </w:tc>
        <w:tc>
          <w:tcPr>
            <w:tcW w:w="3211" w:type="dxa"/>
          </w:tcPr>
          <w:p w14:paraId="17A7DD93" w14:textId="77777777" w:rsidR="00D40A28" w:rsidRDefault="00D40A28" w:rsidP="00D40A28"/>
        </w:tc>
      </w:tr>
      <w:tr w:rsidR="00D40A28" w14:paraId="18BB4075" w14:textId="77777777" w:rsidTr="00FA7A36">
        <w:tc>
          <w:tcPr>
            <w:tcW w:w="3210" w:type="dxa"/>
          </w:tcPr>
          <w:p w14:paraId="428C0B0A" w14:textId="3DBAA0D1" w:rsidR="00D40A28" w:rsidRDefault="00D40A28" w:rsidP="00D40A28">
            <w:r>
              <w:t xml:space="preserve">            &gt;&gt;&gt;&gt; compression-type</w:t>
            </w:r>
          </w:p>
        </w:tc>
        <w:tc>
          <w:tcPr>
            <w:tcW w:w="3210" w:type="dxa"/>
          </w:tcPr>
          <w:p w14:paraId="119054A7" w14:textId="67B84674" w:rsidR="00D40A28" w:rsidRDefault="00AF29AB" w:rsidP="00D40A28">
            <w:r>
              <w:t>enumeration</w:t>
            </w:r>
          </w:p>
        </w:tc>
        <w:tc>
          <w:tcPr>
            <w:tcW w:w="3211" w:type="dxa"/>
          </w:tcPr>
          <w:p w14:paraId="690C5239" w14:textId="77777777" w:rsidR="00D40A28" w:rsidRDefault="00D40A28" w:rsidP="00D40A28"/>
        </w:tc>
      </w:tr>
      <w:tr w:rsidR="00D40A28" w14:paraId="1CB0B1CF" w14:textId="77777777" w:rsidTr="00FA7A36">
        <w:tc>
          <w:tcPr>
            <w:tcW w:w="3210" w:type="dxa"/>
          </w:tcPr>
          <w:p w14:paraId="59AEA560" w14:textId="3BB84A6B" w:rsidR="00D40A28" w:rsidRDefault="00D40A28" w:rsidP="00D40A28">
            <w:r>
              <w:lastRenderedPageBreak/>
              <w:t xml:space="preserve">            &gt;&gt;&gt;&gt; bitwidth</w:t>
            </w:r>
          </w:p>
        </w:tc>
        <w:tc>
          <w:tcPr>
            <w:tcW w:w="3210" w:type="dxa"/>
          </w:tcPr>
          <w:p w14:paraId="1C0B2A1F" w14:textId="26CD0535" w:rsidR="00D40A28" w:rsidRDefault="00446A31" w:rsidP="00D40A28">
            <w:r>
              <w:t>uint8</w:t>
            </w:r>
          </w:p>
        </w:tc>
        <w:tc>
          <w:tcPr>
            <w:tcW w:w="3211" w:type="dxa"/>
          </w:tcPr>
          <w:p w14:paraId="735B9D5B" w14:textId="77777777" w:rsidR="00D40A28" w:rsidRDefault="00D40A28" w:rsidP="00D40A28"/>
        </w:tc>
      </w:tr>
      <w:tr w:rsidR="00D40A28" w14:paraId="33D87262" w14:textId="77777777" w:rsidTr="00FA7A36">
        <w:tc>
          <w:tcPr>
            <w:tcW w:w="3210" w:type="dxa"/>
          </w:tcPr>
          <w:p w14:paraId="61280753" w14:textId="280BB234" w:rsidR="00D40A28" w:rsidRDefault="00D40A28" w:rsidP="00D40A28">
            <w:r>
              <w:t xml:space="preserve">            &gt;&gt;&gt;&gt; compression-format</w:t>
            </w:r>
          </w:p>
        </w:tc>
        <w:tc>
          <w:tcPr>
            <w:tcW w:w="3210" w:type="dxa"/>
          </w:tcPr>
          <w:p w14:paraId="57ADD391" w14:textId="77777777" w:rsidR="00D40A28" w:rsidRDefault="00D40A28" w:rsidP="00D40A28"/>
        </w:tc>
        <w:tc>
          <w:tcPr>
            <w:tcW w:w="3211" w:type="dxa"/>
          </w:tcPr>
          <w:p w14:paraId="429A4867" w14:textId="77777777" w:rsidR="00D40A28" w:rsidRDefault="00D40A28" w:rsidP="00D40A28"/>
        </w:tc>
      </w:tr>
      <w:tr w:rsidR="00D40A28" w14:paraId="0E4151A4" w14:textId="77777777" w:rsidTr="00FA7A36">
        <w:tc>
          <w:tcPr>
            <w:tcW w:w="3210" w:type="dxa"/>
          </w:tcPr>
          <w:p w14:paraId="1A8397C2" w14:textId="63C04BBB" w:rsidR="00D40A28" w:rsidRDefault="00D40A28" w:rsidP="00D40A28">
            <w:r>
              <w:t xml:space="preserve">           &gt;&gt;&gt;&gt; additional-compression-method-supported</w:t>
            </w:r>
          </w:p>
        </w:tc>
        <w:tc>
          <w:tcPr>
            <w:tcW w:w="3210" w:type="dxa"/>
          </w:tcPr>
          <w:p w14:paraId="45619AA9" w14:textId="77777777" w:rsidR="00D40A28" w:rsidRDefault="00D40A28" w:rsidP="00D40A28"/>
        </w:tc>
        <w:tc>
          <w:tcPr>
            <w:tcW w:w="3211" w:type="dxa"/>
          </w:tcPr>
          <w:p w14:paraId="4C770D2D" w14:textId="77777777" w:rsidR="00D40A28" w:rsidRDefault="00D40A28" w:rsidP="00D40A28"/>
        </w:tc>
      </w:tr>
      <w:tr w:rsidR="00D40A28" w14:paraId="2C14B077" w14:textId="77777777" w:rsidTr="00FA7A36">
        <w:tc>
          <w:tcPr>
            <w:tcW w:w="3210" w:type="dxa"/>
          </w:tcPr>
          <w:p w14:paraId="0D956D66" w14:textId="5D519515" w:rsidR="00D40A28" w:rsidRDefault="00D40A28" w:rsidP="00D40A28">
            <w:r>
              <w:t xml:space="preserve">       &gt;&gt;&gt; </w:t>
            </w:r>
            <w:r w:rsidRPr="00264E4A">
              <w:rPr>
                <w:b/>
                <w:bCs/>
              </w:rPr>
              <w:t>hybrid</w:t>
            </w:r>
          </w:p>
        </w:tc>
        <w:tc>
          <w:tcPr>
            <w:tcW w:w="3210" w:type="dxa"/>
          </w:tcPr>
          <w:p w14:paraId="38928D70" w14:textId="77777777" w:rsidR="00D40A28" w:rsidRDefault="00D40A28" w:rsidP="00D40A28"/>
        </w:tc>
        <w:tc>
          <w:tcPr>
            <w:tcW w:w="3211" w:type="dxa"/>
          </w:tcPr>
          <w:p w14:paraId="6948E20B" w14:textId="4A53413B" w:rsidR="00D40A28" w:rsidRDefault="006B6A19" w:rsidP="00D40A28">
            <w:r>
              <w:t>Hybrid architecture is preferred for frequencies &gt; 6GHz</w:t>
            </w:r>
          </w:p>
        </w:tc>
      </w:tr>
      <w:tr w:rsidR="00D40A28" w14:paraId="1E628D7C" w14:textId="77777777" w:rsidTr="00FA7A36">
        <w:tc>
          <w:tcPr>
            <w:tcW w:w="3210" w:type="dxa"/>
          </w:tcPr>
          <w:p w14:paraId="47CDC837" w14:textId="24F35E29" w:rsidR="00D40A28" w:rsidRDefault="00D40A28" w:rsidP="00D40A28">
            <w:r>
              <w:t xml:space="preserve">           &gt;&gt;&gt;&gt; hybrid-beams</w:t>
            </w:r>
          </w:p>
        </w:tc>
        <w:tc>
          <w:tcPr>
            <w:tcW w:w="3210" w:type="dxa"/>
          </w:tcPr>
          <w:p w14:paraId="3C86CBA9" w14:textId="77777777" w:rsidR="00D40A28" w:rsidRDefault="00D40A28" w:rsidP="00D40A28"/>
        </w:tc>
        <w:tc>
          <w:tcPr>
            <w:tcW w:w="3211" w:type="dxa"/>
          </w:tcPr>
          <w:p w14:paraId="1A3FD888" w14:textId="44C35E81" w:rsidR="00D40A28" w:rsidRDefault="00446A31" w:rsidP="00D40A28">
            <w:r>
              <w:t>if the beam forming type is hybrid domain</w:t>
            </w:r>
          </w:p>
        </w:tc>
      </w:tr>
      <w:tr w:rsidR="00D40A28" w14:paraId="0AE016D6" w14:textId="77777777" w:rsidTr="00FA7A36">
        <w:tc>
          <w:tcPr>
            <w:tcW w:w="3210" w:type="dxa"/>
          </w:tcPr>
          <w:p w14:paraId="47DB0D73" w14:textId="7A7A7559" w:rsidR="00D40A28" w:rsidRDefault="00D40A28" w:rsidP="00D40A28">
            <w:r>
              <w:t xml:space="preserve">           &gt;&gt;&gt;&gt; max-number-of-beam-ids</w:t>
            </w:r>
          </w:p>
        </w:tc>
        <w:tc>
          <w:tcPr>
            <w:tcW w:w="3210" w:type="dxa"/>
          </w:tcPr>
          <w:p w14:paraId="399FCA92" w14:textId="5D430048" w:rsidR="00D40A28" w:rsidRDefault="00BB298A" w:rsidP="00D40A28">
            <w:r>
              <w:t>uint16</w:t>
            </w:r>
          </w:p>
        </w:tc>
        <w:tc>
          <w:tcPr>
            <w:tcW w:w="3211" w:type="dxa"/>
          </w:tcPr>
          <w:p w14:paraId="422B1C0E" w14:textId="36EC2CA2" w:rsidR="00D40A28" w:rsidRDefault="00446A31" w:rsidP="00D40A28">
            <w:r>
              <w:t>Maximum number of beams supported in hybrid domain</w:t>
            </w:r>
          </w:p>
        </w:tc>
      </w:tr>
      <w:tr w:rsidR="00D40A28" w14:paraId="1565E4DE" w14:textId="77777777" w:rsidTr="00FA7A36">
        <w:tc>
          <w:tcPr>
            <w:tcW w:w="3210" w:type="dxa"/>
          </w:tcPr>
          <w:p w14:paraId="6720F85E" w14:textId="0BEF8B7A" w:rsidR="00D40A28" w:rsidRDefault="00D40A28" w:rsidP="00D40A28">
            <w:r>
              <w:t xml:space="preserve">            &gt;&gt;&gt;&gt; initial-beam-id</w:t>
            </w:r>
          </w:p>
        </w:tc>
        <w:tc>
          <w:tcPr>
            <w:tcW w:w="3210" w:type="dxa"/>
          </w:tcPr>
          <w:p w14:paraId="76E51373" w14:textId="1CE10B1C" w:rsidR="00D40A28" w:rsidRDefault="00BB298A" w:rsidP="00D40A28">
            <w:r>
              <w:t>uint16</w:t>
            </w:r>
          </w:p>
        </w:tc>
        <w:tc>
          <w:tcPr>
            <w:tcW w:w="3211" w:type="dxa"/>
          </w:tcPr>
          <w:p w14:paraId="4D2812CB" w14:textId="77777777" w:rsidR="00D40A28" w:rsidRDefault="00D40A28" w:rsidP="00D40A28"/>
        </w:tc>
      </w:tr>
      <w:tr w:rsidR="00D40A28" w14:paraId="13E973B2" w14:textId="77777777" w:rsidTr="00FA7A36">
        <w:tc>
          <w:tcPr>
            <w:tcW w:w="3210" w:type="dxa"/>
          </w:tcPr>
          <w:p w14:paraId="1F3C0690" w14:textId="1CE98E83" w:rsidR="00D40A28" w:rsidRDefault="00D40A28" w:rsidP="00D40A28">
            <w:r>
              <w:t xml:space="preserve">            &gt;&gt;&gt;&gt; frequency-granularity</w:t>
            </w:r>
          </w:p>
        </w:tc>
        <w:tc>
          <w:tcPr>
            <w:tcW w:w="3210" w:type="dxa"/>
          </w:tcPr>
          <w:p w14:paraId="5CD491BC" w14:textId="1F7480BD" w:rsidR="00D40A28" w:rsidRDefault="00BB298A" w:rsidP="00D40A28">
            <w:r>
              <w:t>enumeration</w:t>
            </w:r>
          </w:p>
        </w:tc>
        <w:tc>
          <w:tcPr>
            <w:tcW w:w="3211" w:type="dxa"/>
          </w:tcPr>
          <w:p w14:paraId="61E7C7D0" w14:textId="77777777" w:rsidR="00D40A28" w:rsidRDefault="00D40A28" w:rsidP="00D40A28"/>
        </w:tc>
      </w:tr>
      <w:tr w:rsidR="00D40A28" w14:paraId="069D0482" w14:textId="77777777" w:rsidTr="00FA7A36">
        <w:tc>
          <w:tcPr>
            <w:tcW w:w="3210" w:type="dxa"/>
          </w:tcPr>
          <w:p w14:paraId="263F69AB" w14:textId="6A7506B7" w:rsidR="00D40A28" w:rsidRDefault="00D40A28" w:rsidP="00D40A28">
            <w:r>
              <w:t xml:space="preserve">            &gt;&gt;&gt;&gt; time-granularity</w:t>
            </w:r>
          </w:p>
        </w:tc>
        <w:tc>
          <w:tcPr>
            <w:tcW w:w="3210" w:type="dxa"/>
          </w:tcPr>
          <w:p w14:paraId="69C59BE3" w14:textId="567E29B4" w:rsidR="00D40A28" w:rsidRDefault="00BB298A" w:rsidP="00D40A28">
            <w:r>
              <w:t>enumeration</w:t>
            </w:r>
          </w:p>
        </w:tc>
        <w:tc>
          <w:tcPr>
            <w:tcW w:w="3211" w:type="dxa"/>
          </w:tcPr>
          <w:p w14:paraId="5CFA3A57" w14:textId="77777777" w:rsidR="00D40A28" w:rsidRDefault="00D40A28" w:rsidP="00D40A28"/>
        </w:tc>
      </w:tr>
      <w:tr w:rsidR="00D40A28" w14:paraId="69B7C7B0" w14:textId="77777777" w:rsidTr="00FA7A36">
        <w:tc>
          <w:tcPr>
            <w:tcW w:w="3210" w:type="dxa"/>
          </w:tcPr>
          <w:p w14:paraId="633F73D2" w14:textId="0DD39134" w:rsidR="00D40A28" w:rsidRDefault="00D40A28" w:rsidP="00D40A28">
            <w:r>
              <w:t xml:space="preserve">            &gt;&gt;&gt;&gt; iq-bitwidth</w:t>
            </w:r>
          </w:p>
        </w:tc>
        <w:tc>
          <w:tcPr>
            <w:tcW w:w="3210" w:type="dxa"/>
          </w:tcPr>
          <w:p w14:paraId="144B19E1" w14:textId="6D191D5C" w:rsidR="00D40A28" w:rsidRDefault="00BB298A" w:rsidP="00D40A28">
            <w:r>
              <w:t>uint8</w:t>
            </w:r>
          </w:p>
        </w:tc>
        <w:tc>
          <w:tcPr>
            <w:tcW w:w="3211" w:type="dxa"/>
          </w:tcPr>
          <w:p w14:paraId="202C975E" w14:textId="77777777" w:rsidR="00D40A28" w:rsidRDefault="00D40A28" w:rsidP="00D40A28"/>
        </w:tc>
      </w:tr>
      <w:tr w:rsidR="00D40A28" w14:paraId="1F0218C7" w14:textId="77777777" w:rsidTr="00FA7A36">
        <w:tc>
          <w:tcPr>
            <w:tcW w:w="3210" w:type="dxa"/>
          </w:tcPr>
          <w:p w14:paraId="0BBD0363" w14:textId="55582902" w:rsidR="00D40A28" w:rsidRDefault="00D40A28" w:rsidP="00D40A28">
            <w:r>
              <w:t xml:space="preserve">            &gt;&gt;&gt;&gt; compression-type</w:t>
            </w:r>
          </w:p>
        </w:tc>
        <w:tc>
          <w:tcPr>
            <w:tcW w:w="3210" w:type="dxa"/>
          </w:tcPr>
          <w:p w14:paraId="6D379846" w14:textId="7D3B05CC" w:rsidR="00D40A28" w:rsidRDefault="00BB298A" w:rsidP="00D40A28">
            <w:r>
              <w:t>enumeration</w:t>
            </w:r>
          </w:p>
        </w:tc>
        <w:tc>
          <w:tcPr>
            <w:tcW w:w="3211" w:type="dxa"/>
          </w:tcPr>
          <w:p w14:paraId="08D99A53" w14:textId="77777777" w:rsidR="00D40A28" w:rsidRDefault="00D40A28" w:rsidP="00D40A28"/>
        </w:tc>
      </w:tr>
      <w:tr w:rsidR="00D40A28" w14:paraId="045D9ED6" w14:textId="77777777" w:rsidTr="00FA7A36">
        <w:tc>
          <w:tcPr>
            <w:tcW w:w="3210" w:type="dxa"/>
          </w:tcPr>
          <w:p w14:paraId="1463039A" w14:textId="51E576F8" w:rsidR="00D40A28" w:rsidRDefault="00D40A28" w:rsidP="00D40A28">
            <w:r>
              <w:t xml:space="preserve">            &gt;&gt;&gt;&gt; bitwidth</w:t>
            </w:r>
          </w:p>
        </w:tc>
        <w:tc>
          <w:tcPr>
            <w:tcW w:w="3210" w:type="dxa"/>
          </w:tcPr>
          <w:p w14:paraId="358DE9F6" w14:textId="292E1C84" w:rsidR="00D40A28" w:rsidRDefault="00BB298A" w:rsidP="00D40A28">
            <w:r>
              <w:t>uint8</w:t>
            </w:r>
          </w:p>
        </w:tc>
        <w:tc>
          <w:tcPr>
            <w:tcW w:w="3211" w:type="dxa"/>
          </w:tcPr>
          <w:p w14:paraId="205552FE" w14:textId="77777777" w:rsidR="00D40A28" w:rsidRDefault="00D40A28" w:rsidP="00D40A28"/>
        </w:tc>
      </w:tr>
      <w:tr w:rsidR="00D40A28" w14:paraId="38B3CE6F" w14:textId="77777777" w:rsidTr="00FA7A36">
        <w:tc>
          <w:tcPr>
            <w:tcW w:w="3210" w:type="dxa"/>
          </w:tcPr>
          <w:p w14:paraId="60A7A8F6" w14:textId="6834915A" w:rsidR="00D40A28" w:rsidRDefault="00D40A28" w:rsidP="00D40A28">
            <w:r>
              <w:t xml:space="preserve">            &gt;&gt;&gt;&gt; compression-format</w:t>
            </w:r>
          </w:p>
        </w:tc>
        <w:tc>
          <w:tcPr>
            <w:tcW w:w="3210" w:type="dxa"/>
          </w:tcPr>
          <w:p w14:paraId="1B09CFB1" w14:textId="77777777" w:rsidR="00D40A28" w:rsidRDefault="00D40A28" w:rsidP="00D40A28"/>
        </w:tc>
        <w:tc>
          <w:tcPr>
            <w:tcW w:w="3211" w:type="dxa"/>
          </w:tcPr>
          <w:p w14:paraId="62718979" w14:textId="77777777" w:rsidR="00D40A28" w:rsidRDefault="00D40A28" w:rsidP="00D40A28"/>
        </w:tc>
      </w:tr>
      <w:tr w:rsidR="00D40A28" w14:paraId="62FB9A86" w14:textId="77777777" w:rsidTr="00FA7A36">
        <w:tc>
          <w:tcPr>
            <w:tcW w:w="3210" w:type="dxa"/>
          </w:tcPr>
          <w:p w14:paraId="767D9B47" w14:textId="63505F95" w:rsidR="00D40A28" w:rsidRDefault="00D40A28" w:rsidP="00D40A28">
            <w:r>
              <w:t xml:space="preserve">       &gt;&gt; number-of-beams</w:t>
            </w:r>
          </w:p>
        </w:tc>
        <w:tc>
          <w:tcPr>
            <w:tcW w:w="3210" w:type="dxa"/>
          </w:tcPr>
          <w:p w14:paraId="4BBAF817" w14:textId="11417827" w:rsidR="00D40A28" w:rsidRDefault="00AA6934" w:rsidP="00D40A28">
            <w:r>
              <w:t>uint16</w:t>
            </w:r>
          </w:p>
        </w:tc>
        <w:tc>
          <w:tcPr>
            <w:tcW w:w="3211" w:type="dxa"/>
          </w:tcPr>
          <w:p w14:paraId="5ECC6996" w14:textId="79945975" w:rsidR="00D40A28" w:rsidRDefault="00AA6934" w:rsidP="00D40A28">
            <w:r>
              <w:t>Number of beams supported in the O-RU</w:t>
            </w:r>
          </w:p>
        </w:tc>
      </w:tr>
      <w:tr w:rsidR="00D40A28" w14:paraId="59DA2038" w14:textId="77777777" w:rsidTr="00FA7A36">
        <w:tc>
          <w:tcPr>
            <w:tcW w:w="3210" w:type="dxa"/>
          </w:tcPr>
          <w:p w14:paraId="043DD31E" w14:textId="7A9A1C3C" w:rsidR="00D40A28" w:rsidRDefault="00D40A28" w:rsidP="00D40A28">
            <w:r>
              <w:t xml:space="preserve">    &gt; </w:t>
            </w:r>
            <w:r w:rsidRPr="00264E4A">
              <w:rPr>
                <w:b/>
                <w:bCs/>
              </w:rPr>
              <w:t>beam-information</w:t>
            </w:r>
          </w:p>
        </w:tc>
        <w:tc>
          <w:tcPr>
            <w:tcW w:w="3210" w:type="dxa"/>
          </w:tcPr>
          <w:p w14:paraId="52D8DCD2" w14:textId="77777777" w:rsidR="00D40A28" w:rsidRDefault="00D40A28" w:rsidP="00D40A28"/>
        </w:tc>
        <w:tc>
          <w:tcPr>
            <w:tcW w:w="3211" w:type="dxa"/>
          </w:tcPr>
          <w:p w14:paraId="649C4399" w14:textId="77777777" w:rsidR="00D40A28" w:rsidRDefault="00D40A28" w:rsidP="00D40A28"/>
        </w:tc>
      </w:tr>
      <w:tr w:rsidR="00D40A28" w14:paraId="4545AB88" w14:textId="77777777" w:rsidTr="00FA7A36">
        <w:tc>
          <w:tcPr>
            <w:tcW w:w="3210" w:type="dxa"/>
          </w:tcPr>
          <w:p w14:paraId="1C4FD5CC" w14:textId="74F8DBF6" w:rsidR="00D40A28" w:rsidRDefault="00D40A28" w:rsidP="00D40A28">
            <w:r>
              <w:t xml:space="preserve">      &gt;&gt; number-of-beamforming-properties</w:t>
            </w:r>
          </w:p>
        </w:tc>
        <w:tc>
          <w:tcPr>
            <w:tcW w:w="3210" w:type="dxa"/>
          </w:tcPr>
          <w:p w14:paraId="3DC9B92B" w14:textId="58618676" w:rsidR="00D40A28" w:rsidRDefault="00AA6934" w:rsidP="00D40A28">
            <w:r>
              <w:t>uint16</w:t>
            </w:r>
          </w:p>
        </w:tc>
        <w:tc>
          <w:tcPr>
            <w:tcW w:w="3211" w:type="dxa"/>
          </w:tcPr>
          <w:p w14:paraId="7ED17A16" w14:textId="2A768656" w:rsidR="00D40A28" w:rsidRDefault="00064839" w:rsidP="00D40A28">
            <w:r>
              <w:t>Beam forming properties for each beam</w:t>
            </w:r>
          </w:p>
        </w:tc>
      </w:tr>
      <w:tr w:rsidR="00D40A28" w14:paraId="1A94E5D8" w14:textId="77777777" w:rsidTr="00FA7A36">
        <w:tc>
          <w:tcPr>
            <w:tcW w:w="3210" w:type="dxa"/>
          </w:tcPr>
          <w:p w14:paraId="35283430" w14:textId="50F5F159" w:rsidR="00D40A28" w:rsidRDefault="00D40A28" w:rsidP="00D40A28">
            <w:r>
              <w:t xml:space="preserve">     &gt;&gt; </w:t>
            </w:r>
            <w:r w:rsidRPr="00264E4A">
              <w:rPr>
                <w:b/>
                <w:bCs/>
              </w:rPr>
              <w:t>beamforming-properties</w:t>
            </w:r>
          </w:p>
        </w:tc>
        <w:tc>
          <w:tcPr>
            <w:tcW w:w="3210" w:type="dxa"/>
          </w:tcPr>
          <w:p w14:paraId="6266D307" w14:textId="77777777" w:rsidR="00D40A28" w:rsidRDefault="00D40A28" w:rsidP="00D40A28"/>
        </w:tc>
        <w:tc>
          <w:tcPr>
            <w:tcW w:w="3211" w:type="dxa"/>
          </w:tcPr>
          <w:p w14:paraId="1DBA9939" w14:textId="77777777" w:rsidR="00D40A28" w:rsidRDefault="00D40A28" w:rsidP="00D40A28"/>
        </w:tc>
      </w:tr>
      <w:tr w:rsidR="00D40A28" w14:paraId="6B10EC15" w14:textId="77777777" w:rsidTr="00FA7A36">
        <w:tc>
          <w:tcPr>
            <w:tcW w:w="3210" w:type="dxa"/>
          </w:tcPr>
          <w:p w14:paraId="2A648D15" w14:textId="6B9676B2" w:rsidR="00D40A28" w:rsidRDefault="00D40A28" w:rsidP="00D40A28">
            <w:r>
              <w:t xml:space="preserve">       &gt;&gt;&gt; beam-id</w:t>
            </w:r>
          </w:p>
        </w:tc>
        <w:tc>
          <w:tcPr>
            <w:tcW w:w="3210" w:type="dxa"/>
          </w:tcPr>
          <w:p w14:paraId="6E852B81" w14:textId="6FCED047" w:rsidR="00D40A28" w:rsidRDefault="00064839" w:rsidP="00D40A28">
            <w:r>
              <w:t>uint16</w:t>
            </w:r>
          </w:p>
        </w:tc>
        <w:tc>
          <w:tcPr>
            <w:tcW w:w="3211" w:type="dxa"/>
          </w:tcPr>
          <w:p w14:paraId="05E2DBA5" w14:textId="77777777" w:rsidR="00D40A28" w:rsidRDefault="00D40A28" w:rsidP="00D40A28"/>
        </w:tc>
      </w:tr>
      <w:tr w:rsidR="00D40A28" w14:paraId="58003031" w14:textId="77777777" w:rsidTr="00FA7A36">
        <w:tc>
          <w:tcPr>
            <w:tcW w:w="3210" w:type="dxa"/>
          </w:tcPr>
          <w:p w14:paraId="0E888DA4" w14:textId="605DA02A" w:rsidR="00D40A28" w:rsidRDefault="00D40A28" w:rsidP="00D40A28">
            <w:r>
              <w:t xml:space="preserve">       &gt;&gt;&gt; </w:t>
            </w:r>
            <w:r w:rsidRPr="00264E4A">
              <w:rPr>
                <w:b/>
                <w:bCs/>
              </w:rPr>
              <w:t>beamforming-property</w:t>
            </w:r>
          </w:p>
        </w:tc>
        <w:tc>
          <w:tcPr>
            <w:tcW w:w="3210" w:type="dxa"/>
          </w:tcPr>
          <w:p w14:paraId="27AE7FD5" w14:textId="77777777" w:rsidR="00D40A28" w:rsidRDefault="00D40A28" w:rsidP="00D40A28"/>
        </w:tc>
        <w:tc>
          <w:tcPr>
            <w:tcW w:w="3211" w:type="dxa"/>
          </w:tcPr>
          <w:p w14:paraId="6C6ACB25" w14:textId="77777777" w:rsidR="00D40A28" w:rsidRDefault="00D40A28" w:rsidP="00D40A28"/>
        </w:tc>
      </w:tr>
      <w:tr w:rsidR="00D40A28" w14:paraId="26A909F1" w14:textId="77777777" w:rsidTr="00FA7A36">
        <w:tc>
          <w:tcPr>
            <w:tcW w:w="3210" w:type="dxa"/>
          </w:tcPr>
          <w:p w14:paraId="13BB1FB8" w14:textId="51E6ED24" w:rsidR="00D40A28" w:rsidRDefault="00D40A28" w:rsidP="00D40A28">
            <w:r>
              <w:t xml:space="preserve">         &gt;&gt;&gt;&gt; beam-type</w:t>
            </w:r>
          </w:p>
        </w:tc>
        <w:tc>
          <w:tcPr>
            <w:tcW w:w="3210" w:type="dxa"/>
          </w:tcPr>
          <w:p w14:paraId="0CBC9CBB" w14:textId="6EE204FC" w:rsidR="00D40A28" w:rsidRDefault="00064839" w:rsidP="00D40A28">
            <w:r>
              <w:t>enumeration</w:t>
            </w:r>
          </w:p>
        </w:tc>
        <w:tc>
          <w:tcPr>
            <w:tcW w:w="3211" w:type="dxa"/>
          </w:tcPr>
          <w:p w14:paraId="3AD55EF7" w14:textId="77777777" w:rsidR="00D40A28" w:rsidRDefault="00D40A28" w:rsidP="00D40A28"/>
        </w:tc>
      </w:tr>
      <w:tr w:rsidR="00D40A28" w14:paraId="594F1818" w14:textId="77777777" w:rsidTr="00FA7A36">
        <w:tc>
          <w:tcPr>
            <w:tcW w:w="3210" w:type="dxa"/>
          </w:tcPr>
          <w:p w14:paraId="2C7C0A7D" w14:textId="0EAF8A49" w:rsidR="00D40A28" w:rsidRDefault="00D40A28" w:rsidP="00D40A28">
            <w:r>
              <w:t xml:space="preserve">         &gt;&gt;&gt;&gt; beam-group-id</w:t>
            </w:r>
          </w:p>
        </w:tc>
        <w:tc>
          <w:tcPr>
            <w:tcW w:w="3210" w:type="dxa"/>
          </w:tcPr>
          <w:p w14:paraId="2DAB1E99" w14:textId="7177DBD7" w:rsidR="00D40A28" w:rsidRDefault="00AE50BB" w:rsidP="00D40A28">
            <w:r>
              <w:t>uint16</w:t>
            </w:r>
          </w:p>
        </w:tc>
        <w:tc>
          <w:tcPr>
            <w:tcW w:w="3211" w:type="dxa"/>
          </w:tcPr>
          <w:p w14:paraId="18C1AE79" w14:textId="77777777" w:rsidR="00D40A28" w:rsidRDefault="00D40A28" w:rsidP="00D40A28"/>
        </w:tc>
      </w:tr>
      <w:tr w:rsidR="00D40A28" w14:paraId="2BCEFD9C" w14:textId="77777777" w:rsidTr="00FA7A36">
        <w:tc>
          <w:tcPr>
            <w:tcW w:w="3210" w:type="dxa"/>
          </w:tcPr>
          <w:p w14:paraId="534714BA" w14:textId="632632C7" w:rsidR="00D40A28" w:rsidRDefault="00D40A28" w:rsidP="00D40A28">
            <w:r>
              <w:t xml:space="preserve">         &gt;&gt;&gt;&gt; coarse-fine-beam-relation</w:t>
            </w:r>
          </w:p>
        </w:tc>
        <w:tc>
          <w:tcPr>
            <w:tcW w:w="3210" w:type="dxa"/>
          </w:tcPr>
          <w:p w14:paraId="68F31323" w14:textId="77777777" w:rsidR="00D40A28" w:rsidRDefault="00D40A28" w:rsidP="00D40A28"/>
        </w:tc>
        <w:tc>
          <w:tcPr>
            <w:tcW w:w="3211" w:type="dxa"/>
          </w:tcPr>
          <w:p w14:paraId="50321150" w14:textId="77777777" w:rsidR="00D40A28" w:rsidRDefault="00D40A28" w:rsidP="00D40A28"/>
        </w:tc>
      </w:tr>
      <w:tr w:rsidR="00D40A28" w14:paraId="586477B0" w14:textId="77777777" w:rsidTr="00FA7A36">
        <w:tc>
          <w:tcPr>
            <w:tcW w:w="3210" w:type="dxa"/>
          </w:tcPr>
          <w:p w14:paraId="10862F69" w14:textId="7828F163" w:rsidR="00D40A28" w:rsidRDefault="00D40A28" w:rsidP="00D40A28">
            <w:r>
              <w:t xml:space="preserve">         &gt;&gt;&gt;&gt; neighbor-beams</w:t>
            </w:r>
          </w:p>
        </w:tc>
        <w:tc>
          <w:tcPr>
            <w:tcW w:w="3210" w:type="dxa"/>
          </w:tcPr>
          <w:p w14:paraId="06D58FA9" w14:textId="77777777" w:rsidR="00D40A28" w:rsidRDefault="00D40A28" w:rsidP="00D40A28"/>
        </w:tc>
        <w:tc>
          <w:tcPr>
            <w:tcW w:w="3211" w:type="dxa"/>
          </w:tcPr>
          <w:p w14:paraId="49F508EE" w14:textId="77777777" w:rsidR="00D40A28" w:rsidRDefault="00D40A28" w:rsidP="00D40A28"/>
        </w:tc>
      </w:tr>
      <w:tr w:rsidR="00D40A28" w14:paraId="159CD211" w14:textId="77777777" w:rsidTr="00FA7A36">
        <w:tc>
          <w:tcPr>
            <w:tcW w:w="3210" w:type="dxa"/>
          </w:tcPr>
          <w:p w14:paraId="6DA63875" w14:textId="2AA55525" w:rsidR="00D40A28" w:rsidRDefault="00D40A28" w:rsidP="00D40A28">
            <w:r>
              <w:t xml:space="preserve">         &gt;&gt;&gt;&gt; coarse-fine-beam-capability-based-relation</w:t>
            </w:r>
          </w:p>
        </w:tc>
        <w:tc>
          <w:tcPr>
            <w:tcW w:w="3210" w:type="dxa"/>
          </w:tcPr>
          <w:p w14:paraId="1CD0C3C9" w14:textId="77777777" w:rsidR="00D40A28" w:rsidRDefault="00D40A28" w:rsidP="00D40A28"/>
        </w:tc>
        <w:tc>
          <w:tcPr>
            <w:tcW w:w="3211" w:type="dxa"/>
          </w:tcPr>
          <w:p w14:paraId="0FF3C36C" w14:textId="77777777" w:rsidR="00D40A28" w:rsidRDefault="00D40A28" w:rsidP="00D40A28"/>
        </w:tc>
      </w:tr>
      <w:tr w:rsidR="00D40A28" w14:paraId="49011B58" w14:textId="77777777" w:rsidTr="00FA7A36">
        <w:tc>
          <w:tcPr>
            <w:tcW w:w="3210" w:type="dxa"/>
          </w:tcPr>
          <w:p w14:paraId="5FF19135" w14:textId="77651606" w:rsidR="00D40A28" w:rsidRDefault="00D40A28" w:rsidP="00D40A28">
            <w:r>
              <w:t xml:space="preserve">         &gt;&gt;&gt;&gt; neighbor-beams-capability-based</w:t>
            </w:r>
          </w:p>
        </w:tc>
        <w:tc>
          <w:tcPr>
            <w:tcW w:w="3210" w:type="dxa"/>
          </w:tcPr>
          <w:p w14:paraId="515C7B17" w14:textId="77777777" w:rsidR="00D40A28" w:rsidRDefault="00D40A28" w:rsidP="00D40A28"/>
        </w:tc>
        <w:tc>
          <w:tcPr>
            <w:tcW w:w="3211" w:type="dxa"/>
          </w:tcPr>
          <w:p w14:paraId="63EAFD37" w14:textId="77777777" w:rsidR="00D40A28" w:rsidRDefault="00D40A28" w:rsidP="00D40A28"/>
        </w:tc>
      </w:tr>
      <w:tr w:rsidR="00D40A28" w14:paraId="1E02A6C1" w14:textId="77777777" w:rsidTr="00FA7A36">
        <w:tc>
          <w:tcPr>
            <w:tcW w:w="3210" w:type="dxa"/>
          </w:tcPr>
          <w:p w14:paraId="0B3F7A68" w14:textId="7C0ACF06" w:rsidR="00D40A28" w:rsidRPr="00264E4A" w:rsidRDefault="00D40A28" w:rsidP="00D40A28">
            <w:pPr>
              <w:rPr>
                <w:b/>
                <w:bCs/>
              </w:rPr>
            </w:pPr>
            <w:r w:rsidRPr="00264E4A">
              <w:rPr>
                <w:b/>
                <w:bCs/>
              </w:rPr>
              <w:t>capabilities-group</w:t>
            </w:r>
          </w:p>
        </w:tc>
        <w:tc>
          <w:tcPr>
            <w:tcW w:w="3210" w:type="dxa"/>
          </w:tcPr>
          <w:p w14:paraId="1D478F92" w14:textId="233F1284" w:rsidR="00D40A28" w:rsidRDefault="0046573A" w:rsidP="00D40A28">
            <w:r>
              <w:t>uint16</w:t>
            </w:r>
          </w:p>
        </w:tc>
        <w:tc>
          <w:tcPr>
            <w:tcW w:w="3211" w:type="dxa"/>
          </w:tcPr>
          <w:p w14:paraId="5D5B98D2" w14:textId="77777777" w:rsidR="00D40A28" w:rsidRDefault="00D40A28" w:rsidP="00D40A28"/>
        </w:tc>
      </w:tr>
      <w:tr w:rsidR="00D40A28" w14:paraId="4E5BB916" w14:textId="77777777" w:rsidTr="00FA7A36">
        <w:tc>
          <w:tcPr>
            <w:tcW w:w="3210" w:type="dxa"/>
          </w:tcPr>
          <w:p w14:paraId="5E893ED9" w14:textId="45B51A48" w:rsidR="00D40A28" w:rsidRDefault="00D40A28" w:rsidP="00D40A28">
            <w:r>
              <w:t xml:space="preserve">   &gt; band-number</w:t>
            </w:r>
          </w:p>
        </w:tc>
        <w:tc>
          <w:tcPr>
            <w:tcW w:w="3210" w:type="dxa"/>
          </w:tcPr>
          <w:p w14:paraId="523CF9CD" w14:textId="43F967D0" w:rsidR="00D40A28" w:rsidRDefault="0046573A" w:rsidP="00D40A28">
            <w:r>
              <w:t>uint16</w:t>
            </w:r>
          </w:p>
        </w:tc>
        <w:tc>
          <w:tcPr>
            <w:tcW w:w="3211" w:type="dxa"/>
          </w:tcPr>
          <w:p w14:paraId="084807B1" w14:textId="77777777" w:rsidR="00D40A28" w:rsidRDefault="00D40A28" w:rsidP="00D40A28"/>
        </w:tc>
      </w:tr>
      <w:tr w:rsidR="00D40A28" w14:paraId="1E6C78D8" w14:textId="77777777" w:rsidTr="00FA7A36">
        <w:tc>
          <w:tcPr>
            <w:tcW w:w="3210" w:type="dxa"/>
          </w:tcPr>
          <w:p w14:paraId="3BDB9314" w14:textId="4FBE14CC" w:rsidR="00D40A28" w:rsidRDefault="00D40A28" w:rsidP="00D40A28">
            <w:r>
              <w:lastRenderedPageBreak/>
              <w:t xml:space="preserve">   </w:t>
            </w:r>
            <w:r w:rsidR="001807D0">
              <w:t>&gt; tx</w:t>
            </w:r>
            <w:r>
              <w:t>-array</w:t>
            </w:r>
          </w:p>
        </w:tc>
        <w:tc>
          <w:tcPr>
            <w:tcW w:w="3210" w:type="dxa"/>
          </w:tcPr>
          <w:p w14:paraId="71A62FEB" w14:textId="045C5091" w:rsidR="00D40A28" w:rsidRDefault="0046573A" w:rsidP="00D40A28">
            <w:r>
              <w:t>uint16</w:t>
            </w:r>
          </w:p>
        </w:tc>
        <w:tc>
          <w:tcPr>
            <w:tcW w:w="3211" w:type="dxa"/>
          </w:tcPr>
          <w:p w14:paraId="0F89396B" w14:textId="77777777" w:rsidR="00D40A28" w:rsidRDefault="00D40A28" w:rsidP="00D40A28"/>
        </w:tc>
      </w:tr>
      <w:tr w:rsidR="00D40A28" w14:paraId="40A9A7A9" w14:textId="77777777" w:rsidTr="00FA7A36">
        <w:tc>
          <w:tcPr>
            <w:tcW w:w="3210" w:type="dxa"/>
          </w:tcPr>
          <w:p w14:paraId="493822CD" w14:textId="348C70E9" w:rsidR="00D40A28" w:rsidRDefault="00D40A28" w:rsidP="00D40A28">
            <w:r>
              <w:t xml:space="preserve">   &gt; rx-array</w:t>
            </w:r>
          </w:p>
        </w:tc>
        <w:tc>
          <w:tcPr>
            <w:tcW w:w="3210" w:type="dxa"/>
          </w:tcPr>
          <w:p w14:paraId="099BF48F" w14:textId="68001AA7" w:rsidR="00D40A28" w:rsidRDefault="0046573A" w:rsidP="00D40A28">
            <w:r>
              <w:t>uint16</w:t>
            </w:r>
          </w:p>
        </w:tc>
        <w:tc>
          <w:tcPr>
            <w:tcW w:w="3211" w:type="dxa"/>
          </w:tcPr>
          <w:p w14:paraId="3F01BC82" w14:textId="77777777" w:rsidR="00D40A28" w:rsidRDefault="00D40A28" w:rsidP="00D40A28"/>
        </w:tc>
      </w:tr>
      <w:tr w:rsidR="00D40A28" w14:paraId="2EE9A62D" w14:textId="77777777" w:rsidTr="00FA7A36">
        <w:tc>
          <w:tcPr>
            <w:tcW w:w="3210" w:type="dxa"/>
          </w:tcPr>
          <w:p w14:paraId="626BD3DE" w14:textId="4F66087A" w:rsidR="00D40A28" w:rsidRDefault="00D40A28" w:rsidP="00D40A28">
            <w:r>
              <w:t xml:space="preserve">   &gt; </w:t>
            </w:r>
            <w:r w:rsidRPr="00264E4A">
              <w:rPr>
                <w:b/>
                <w:bCs/>
              </w:rPr>
              <w:t>static-properties</w:t>
            </w:r>
          </w:p>
        </w:tc>
        <w:tc>
          <w:tcPr>
            <w:tcW w:w="3210" w:type="dxa"/>
          </w:tcPr>
          <w:p w14:paraId="5DABC76F" w14:textId="77777777" w:rsidR="00D40A28" w:rsidRDefault="00D40A28" w:rsidP="00D40A28"/>
        </w:tc>
        <w:tc>
          <w:tcPr>
            <w:tcW w:w="3211" w:type="dxa"/>
          </w:tcPr>
          <w:p w14:paraId="220EDAB9" w14:textId="77777777" w:rsidR="00D40A28" w:rsidRDefault="00D40A28" w:rsidP="00D40A28"/>
        </w:tc>
      </w:tr>
      <w:tr w:rsidR="00D40A28" w14:paraId="0155D9EA" w14:textId="77777777" w:rsidTr="00FA7A36">
        <w:tc>
          <w:tcPr>
            <w:tcW w:w="3210" w:type="dxa"/>
          </w:tcPr>
          <w:p w14:paraId="12AAE180" w14:textId="2F22E5DF" w:rsidR="00D40A28" w:rsidRDefault="00D40A28" w:rsidP="00D40A28">
            <w:r>
              <w:t xml:space="preserve">    &gt;&gt; rt-bf-weights-update-support</w:t>
            </w:r>
          </w:p>
        </w:tc>
        <w:tc>
          <w:tcPr>
            <w:tcW w:w="3210" w:type="dxa"/>
          </w:tcPr>
          <w:p w14:paraId="409998FB" w14:textId="2122FF17" w:rsidR="00D40A28" w:rsidRDefault="00604620" w:rsidP="00D40A28">
            <w:r>
              <w:t>boolean</w:t>
            </w:r>
          </w:p>
        </w:tc>
        <w:tc>
          <w:tcPr>
            <w:tcW w:w="3211" w:type="dxa"/>
          </w:tcPr>
          <w:p w14:paraId="5F8EB8D6" w14:textId="77777777" w:rsidR="00D40A28" w:rsidRDefault="00D40A28" w:rsidP="00D40A28"/>
        </w:tc>
      </w:tr>
      <w:tr w:rsidR="00D40A28" w14:paraId="3BFBAC82" w14:textId="77777777" w:rsidTr="00FA7A36">
        <w:tc>
          <w:tcPr>
            <w:tcW w:w="3210" w:type="dxa"/>
          </w:tcPr>
          <w:p w14:paraId="641174B3" w14:textId="5AA7EED4" w:rsidR="00D40A28" w:rsidRDefault="00D40A28" w:rsidP="00D40A28">
            <w:r>
              <w:t xml:space="preserve">    &gt;&gt; beamforming-type</w:t>
            </w:r>
          </w:p>
        </w:tc>
        <w:tc>
          <w:tcPr>
            <w:tcW w:w="3210" w:type="dxa"/>
          </w:tcPr>
          <w:p w14:paraId="0CB6D571" w14:textId="77777777" w:rsidR="00D40A28" w:rsidRDefault="00D40A28" w:rsidP="00D40A28"/>
        </w:tc>
        <w:tc>
          <w:tcPr>
            <w:tcW w:w="3211" w:type="dxa"/>
          </w:tcPr>
          <w:p w14:paraId="5D26FE6E" w14:textId="77777777" w:rsidR="00D40A28" w:rsidRDefault="00D40A28" w:rsidP="00D40A28"/>
        </w:tc>
      </w:tr>
      <w:tr w:rsidR="00D40A28" w14:paraId="61824344" w14:textId="77777777" w:rsidTr="00FA7A36">
        <w:tc>
          <w:tcPr>
            <w:tcW w:w="3210" w:type="dxa"/>
          </w:tcPr>
          <w:p w14:paraId="357B1D4A" w14:textId="2A81B265" w:rsidR="00D40A28" w:rsidRDefault="00D40A28" w:rsidP="00D40A28">
            <w:r>
              <w:t xml:space="preserve">     &gt;&gt;&gt; </w:t>
            </w:r>
            <w:r w:rsidRPr="00264E4A">
              <w:rPr>
                <w:b/>
                <w:bCs/>
              </w:rPr>
              <w:t>frequency</w:t>
            </w:r>
          </w:p>
        </w:tc>
        <w:tc>
          <w:tcPr>
            <w:tcW w:w="3210" w:type="dxa"/>
          </w:tcPr>
          <w:p w14:paraId="4F1F7633" w14:textId="77777777" w:rsidR="00D40A28" w:rsidRDefault="00D40A28" w:rsidP="00D40A28"/>
        </w:tc>
        <w:tc>
          <w:tcPr>
            <w:tcW w:w="3211" w:type="dxa"/>
          </w:tcPr>
          <w:p w14:paraId="050665F6" w14:textId="77777777" w:rsidR="00D40A28" w:rsidRDefault="00D40A28" w:rsidP="00D40A28"/>
        </w:tc>
      </w:tr>
      <w:tr w:rsidR="00D40A28" w14:paraId="7513CFB7" w14:textId="77777777" w:rsidTr="00FA7A36">
        <w:tc>
          <w:tcPr>
            <w:tcW w:w="3210" w:type="dxa"/>
          </w:tcPr>
          <w:p w14:paraId="71C0ECD9" w14:textId="31CB05D2" w:rsidR="00D40A28" w:rsidRDefault="00D40A28" w:rsidP="00D40A28">
            <w:r>
              <w:t xml:space="preserve">        &gt;&gt;&gt;&gt; frequency-domain-beams</w:t>
            </w:r>
          </w:p>
        </w:tc>
        <w:tc>
          <w:tcPr>
            <w:tcW w:w="3210" w:type="dxa"/>
          </w:tcPr>
          <w:p w14:paraId="114B2B15" w14:textId="77777777" w:rsidR="00D40A28" w:rsidRDefault="00D40A28" w:rsidP="00D40A28"/>
        </w:tc>
        <w:tc>
          <w:tcPr>
            <w:tcW w:w="3211" w:type="dxa"/>
          </w:tcPr>
          <w:p w14:paraId="0BC08DFD" w14:textId="77777777" w:rsidR="00D40A28" w:rsidRDefault="00D40A28" w:rsidP="00D40A28"/>
        </w:tc>
      </w:tr>
      <w:tr w:rsidR="00D40A28" w14:paraId="4BAC9918" w14:textId="77777777" w:rsidTr="00FA7A36">
        <w:tc>
          <w:tcPr>
            <w:tcW w:w="3210" w:type="dxa"/>
          </w:tcPr>
          <w:p w14:paraId="665DA919" w14:textId="4E446B09" w:rsidR="00D40A28" w:rsidRDefault="00D40A28" w:rsidP="00D40A28">
            <w:r>
              <w:t xml:space="preserve">        &gt;&gt;&gt;&gt; max-number-of-beam-ids</w:t>
            </w:r>
          </w:p>
        </w:tc>
        <w:tc>
          <w:tcPr>
            <w:tcW w:w="3210" w:type="dxa"/>
          </w:tcPr>
          <w:p w14:paraId="322D203D" w14:textId="5F520151" w:rsidR="00D40A28" w:rsidRDefault="00604620" w:rsidP="00D40A28">
            <w:r>
              <w:t>uint16</w:t>
            </w:r>
          </w:p>
        </w:tc>
        <w:tc>
          <w:tcPr>
            <w:tcW w:w="3211" w:type="dxa"/>
          </w:tcPr>
          <w:p w14:paraId="083A9D2E" w14:textId="77777777" w:rsidR="00D40A28" w:rsidRDefault="00D40A28" w:rsidP="00D40A28"/>
        </w:tc>
      </w:tr>
      <w:tr w:rsidR="00D40A28" w14:paraId="78FCC72B" w14:textId="77777777" w:rsidTr="00FA7A36">
        <w:tc>
          <w:tcPr>
            <w:tcW w:w="3210" w:type="dxa"/>
          </w:tcPr>
          <w:p w14:paraId="2473272B" w14:textId="28640D1D" w:rsidR="00D40A28" w:rsidRDefault="00D40A28" w:rsidP="00D40A28">
            <w:r>
              <w:t xml:space="preserve">        &gt;&gt;&gt;&gt; initial-beam-id</w:t>
            </w:r>
          </w:p>
        </w:tc>
        <w:tc>
          <w:tcPr>
            <w:tcW w:w="3210" w:type="dxa"/>
          </w:tcPr>
          <w:p w14:paraId="70B2679F" w14:textId="75748172" w:rsidR="00D40A28" w:rsidRDefault="00604620" w:rsidP="00D40A28">
            <w:r>
              <w:t>uint16</w:t>
            </w:r>
          </w:p>
        </w:tc>
        <w:tc>
          <w:tcPr>
            <w:tcW w:w="3211" w:type="dxa"/>
          </w:tcPr>
          <w:p w14:paraId="073E3826" w14:textId="77777777" w:rsidR="00D40A28" w:rsidRDefault="00D40A28" w:rsidP="00D40A28"/>
        </w:tc>
      </w:tr>
      <w:tr w:rsidR="00D40A28" w14:paraId="601E12D3" w14:textId="77777777" w:rsidTr="00FA7A36">
        <w:tc>
          <w:tcPr>
            <w:tcW w:w="3210" w:type="dxa"/>
          </w:tcPr>
          <w:p w14:paraId="40305E65" w14:textId="762B2FD8" w:rsidR="00D40A28" w:rsidRDefault="00D40A28" w:rsidP="00D40A28">
            <w:r>
              <w:t xml:space="preserve">       &gt;&gt;&gt;&gt; iq-bitwidth</w:t>
            </w:r>
          </w:p>
        </w:tc>
        <w:tc>
          <w:tcPr>
            <w:tcW w:w="3210" w:type="dxa"/>
          </w:tcPr>
          <w:p w14:paraId="1AA2205C" w14:textId="55C44665" w:rsidR="00D40A28" w:rsidRDefault="003363BA" w:rsidP="00D40A28">
            <w:r>
              <w:t>uint8</w:t>
            </w:r>
          </w:p>
        </w:tc>
        <w:tc>
          <w:tcPr>
            <w:tcW w:w="3211" w:type="dxa"/>
          </w:tcPr>
          <w:p w14:paraId="58C030D4" w14:textId="77777777" w:rsidR="00D40A28" w:rsidRDefault="00D40A28" w:rsidP="00D40A28"/>
        </w:tc>
      </w:tr>
      <w:tr w:rsidR="00D40A28" w14:paraId="2803DA08" w14:textId="77777777" w:rsidTr="00FA7A36">
        <w:tc>
          <w:tcPr>
            <w:tcW w:w="3210" w:type="dxa"/>
          </w:tcPr>
          <w:p w14:paraId="5C411AAB" w14:textId="1683EE35" w:rsidR="00D40A28" w:rsidRDefault="00D40A28" w:rsidP="00D40A28">
            <w:r>
              <w:t xml:space="preserve">       &gt;&gt;&gt;&gt; compression-type</w:t>
            </w:r>
          </w:p>
        </w:tc>
        <w:tc>
          <w:tcPr>
            <w:tcW w:w="3210" w:type="dxa"/>
          </w:tcPr>
          <w:p w14:paraId="48A8FA59" w14:textId="7D3E1D42" w:rsidR="00D40A28" w:rsidRDefault="003363BA" w:rsidP="00D40A28">
            <w:r>
              <w:t>enumeration</w:t>
            </w:r>
          </w:p>
        </w:tc>
        <w:tc>
          <w:tcPr>
            <w:tcW w:w="3211" w:type="dxa"/>
          </w:tcPr>
          <w:p w14:paraId="1598F536" w14:textId="77777777" w:rsidR="00D40A28" w:rsidRDefault="00D40A28" w:rsidP="00D40A28"/>
        </w:tc>
      </w:tr>
      <w:tr w:rsidR="00D40A28" w14:paraId="6A8E9892" w14:textId="77777777" w:rsidTr="00FA7A36">
        <w:tc>
          <w:tcPr>
            <w:tcW w:w="3210" w:type="dxa"/>
          </w:tcPr>
          <w:p w14:paraId="3797169A" w14:textId="1985A8E2" w:rsidR="00D40A28" w:rsidRDefault="00D40A28" w:rsidP="00D40A28">
            <w:r>
              <w:t xml:space="preserve">       &gt;&gt;&gt;&gt; bitwidth</w:t>
            </w:r>
          </w:p>
        </w:tc>
        <w:tc>
          <w:tcPr>
            <w:tcW w:w="3210" w:type="dxa"/>
          </w:tcPr>
          <w:p w14:paraId="3A4AD8AE" w14:textId="3E4C6B59" w:rsidR="00D40A28" w:rsidRDefault="003363BA" w:rsidP="00D40A28">
            <w:r>
              <w:t>uint8</w:t>
            </w:r>
          </w:p>
        </w:tc>
        <w:tc>
          <w:tcPr>
            <w:tcW w:w="3211" w:type="dxa"/>
          </w:tcPr>
          <w:p w14:paraId="646750AB" w14:textId="77777777" w:rsidR="00D40A28" w:rsidRDefault="00D40A28" w:rsidP="00D40A28"/>
        </w:tc>
      </w:tr>
      <w:tr w:rsidR="00D40A28" w14:paraId="5012C352" w14:textId="77777777" w:rsidTr="00FA7A36">
        <w:tc>
          <w:tcPr>
            <w:tcW w:w="3210" w:type="dxa"/>
          </w:tcPr>
          <w:p w14:paraId="05C4EB4D" w14:textId="0B988BBE" w:rsidR="00D40A28" w:rsidRDefault="00D40A28" w:rsidP="00D40A28">
            <w:r>
              <w:t xml:space="preserve">       &gt;&gt;&gt;&gt; compression-format</w:t>
            </w:r>
          </w:p>
        </w:tc>
        <w:tc>
          <w:tcPr>
            <w:tcW w:w="3210" w:type="dxa"/>
          </w:tcPr>
          <w:p w14:paraId="6E83A13E" w14:textId="77777777" w:rsidR="00D40A28" w:rsidRDefault="00D40A28" w:rsidP="00D40A28"/>
        </w:tc>
        <w:tc>
          <w:tcPr>
            <w:tcW w:w="3211" w:type="dxa"/>
          </w:tcPr>
          <w:p w14:paraId="4ACDB12C" w14:textId="77777777" w:rsidR="00D40A28" w:rsidRDefault="00D40A28" w:rsidP="00D40A28"/>
        </w:tc>
      </w:tr>
      <w:tr w:rsidR="00D40A28" w14:paraId="7FCAA975" w14:textId="77777777" w:rsidTr="00FA7A36">
        <w:tc>
          <w:tcPr>
            <w:tcW w:w="3210" w:type="dxa"/>
          </w:tcPr>
          <w:p w14:paraId="1B8C414A" w14:textId="404B2AE2" w:rsidR="00D40A28" w:rsidRDefault="00D40A28" w:rsidP="00D40A28">
            <w:r>
              <w:t xml:space="preserve">       &gt;&gt;&gt;&gt; additional-compression-method-supported</w:t>
            </w:r>
          </w:p>
        </w:tc>
        <w:tc>
          <w:tcPr>
            <w:tcW w:w="3210" w:type="dxa"/>
          </w:tcPr>
          <w:p w14:paraId="6EB1876D" w14:textId="77777777" w:rsidR="00D40A28" w:rsidRDefault="00D40A28" w:rsidP="00D40A28"/>
        </w:tc>
        <w:tc>
          <w:tcPr>
            <w:tcW w:w="3211" w:type="dxa"/>
          </w:tcPr>
          <w:p w14:paraId="2BA54EBE" w14:textId="77777777" w:rsidR="00D40A28" w:rsidRDefault="00D40A28" w:rsidP="00D40A28"/>
        </w:tc>
      </w:tr>
      <w:tr w:rsidR="00D40A28" w14:paraId="2EC88DC7" w14:textId="77777777" w:rsidTr="00FA7A36">
        <w:tc>
          <w:tcPr>
            <w:tcW w:w="3210" w:type="dxa"/>
          </w:tcPr>
          <w:p w14:paraId="03A0968B" w14:textId="523CBAFE" w:rsidR="00D40A28" w:rsidRDefault="00D40A28" w:rsidP="00D40A28">
            <w:r>
              <w:t xml:space="preserve">    &gt;&gt;&gt; </w:t>
            </w:r>
            <w:r w:rsidRPr="00264E4A">
              <w:rPr>
                <w:b/>
                <w:bCs/>
              </w:rPr>
              <w:t>time</w:t>
            </w:r>
          </w:p>
        </w:tc>
        <w:tc>
          <w:tcPr>
            <w:tcW w:w="3210" w:type="dxa"/>
          </w:tcPr>
          <w:p w14:paraId="42BBF5F0" w14:textId="77777777" w:rsidR="00D40A28" w:rsidRDefault="00D40A28" w:rsidP="00D40A28"/>
        </w:tc>
        <w:tc>
          <w:tcPr>
            <w:tcW w:w="3211" w:type="dxa"/>
          </w:tcPr>
          <w:p w14:paraId="3FD6CECE" w14:textId="77777777" w:rsidR="00D40A28" w:rsidRDefault="00D40A28" w:rsidP="00D40A28"/>
        </w:tc>
      </w:tr>
      <w:tr w:rsidR="00D40A28" w14:paraId="5C5E7550" w14:textId="77777777" w:rsidTr="00FA7A36">
        <w:tc>
          <w:tcPr>
            <w:tcW w:w="3210" w:type="dxa"/>
          </w:tcPr>
          <w:p w14:paraId="6C306CB1" w14:textId="75566F8C" w:rsidR="00D40A28" w:rsidRDefault="00D40A28" w:rsidP="00D40A28">
            <w:r>
              <w:t xml:space="preserve">      &gt;&gt;&gt;&gt; time-domain-beams</w:t>
            </w:r>
          </w:p>
        </w:tc>
        <w:tc>
          <w:tcPr>
            <w:tcW w:w="3210" w:type="dxa"/>
          </w:tcPr>
          <w:p w14:paraId="18C6B325" w14:textId="77777777" w:rsidR="00D40A28" w:rsidRDefault="00D40A28" w:rsidP="00D40A28"/>
        </w:tc>
        <w:tc>
          <w:tcPr>
            <w:tcW w:w="3211" w:type="dxa"/>
          </w:tcPr>
          <w:p w14:paraId="19D35B33" w14:textId="77777777" w:rsidR="00D40A28" w:rsidRDefault="00D40A28" w:rsidP="00D40A28"/>
        </w:tc>
      </w:tr>
      <w:tr w:rsidR="00D40A28" w14:paraId="3B5B630E" w14:textId="77777777" w:rsidTr="00FA7A36">
        <w:tc>
          <w:tcPr>
            <w:tcW w:w="3210" w:type="dxa"/>
          </w:tcPr>
          <w:p w14:paraId="6B146EB4" w14:textId="294B6486" w:rsidR="00D40A28" w:rsidRDefault="00D40A28" w:rsidP="00D40A28">
            <w:r>
              <w:t xml:space="preserve">      &gt;&gt;&gt;&gt; max-number-of-beam-ids</w:t>
            </w:r>
          </w:p>
        </w:tc>
        <w:tc>
          <w:tcPr>
            <w:tcW w:w="3210" w:type="dxa"/>
          </w:tcPr>
          <w:p w14:paraId="09E7D2C0" w14:textId="594AB3AB" w:rsidR="00D40A28" w:rsidRDefault="003363BA" w:rsidP="00D40A28">
            <w:r>
              <w:t>uint16</w:t>
            </w:r>
          </w:p>
        </w:tc>
        <w:tc>
          <w:tcPr>
            <w:tcW w:w="3211" w:type="dxa"/>
          </w:tcPr>
          <w:p w14:paraId="1D8CBDD5" w14:textId="77777777" w:rsidR="00D40A28" w:rsidRDefault="00D40A28" w:rsidP="00D40A28"/>
        </w:tc>
      </w:tr>
      <w:tr w:rsidR="00D40A28" w14:paraId="3B107DFC" w14:textId="77777777" w:rsidTr="00FA7A36">
        <w:tc>
          <w:tcPr>
            <w:tcW w:w="3210" w:type="dxa"/>
          </w:tcPr>
          <w:p w14:paraId="526D9882" w14:textId="71140C9A" w:rsidR="00D40A28" w:rsidRDefault="00D40A28" w:rsidP="00D40A28">
            <w:r>
              <w:t xml:space="preserve">      &gt;&gt;&gt;&gt; initial-beam-id</w:t>
            </w:r>
          </w:p>
        </w:tc>
        <w:tc>
          <w:tcPr>
            <w:tcW w:w="3210" w:type="dxa"/>
          </w:tcPr>
          <w:p w14:paraId="518087BF" w14:textId="18A23969" w:rsidR="00D40A28" w:rsidRDefault="003363BA" w:rsidP="00D40A28">
            <w:r>
              <w:t>uint16</w:t>
            </w:r>
          </w:p>
        </w:tc>
        <w:tc>
          <w:tcPr>
            <w:tcW w:w="3211" w:type="dxa"/>
          </w:tcPr>
          <w:p w14:paraId="4AE48008" w14:textId="77777777" w:rsidR="00D40A28" w:rsidRDefault="00D40A28" w:rsidP="00D40A28"/>
        </w:tc>
      </w:tr>
      <w:tr w:rsidR="00D40A28" w14:paraId="6FF34D3E" w14:textId="77777777" w:rsidTr="00FA7A36">
        <w:tc>
          <w:tcPr>
            <w:tcW w:w="3210" w:type="dxa"/>
          </w:tcPr>
          <w:p w14:paraId="473DEAEA" w14:textId="4AB801AC" w:rsidR="00D40A28" w:rsidRDefault="00D40A28" w:rsidP="00D40A28">
            <w:r>
              <w:t xml:space="preserve">      &gt;&gt;&gt;&gt; frequency-granularity</w:t>
            </w:r>
          </w:p>
        </w:tc>
        <w:tc>
          <w:tcPr>
            <w:tcW w:w="3210" w:type="dxa"/>
          </w:tcPr>
          <w:p w14:paraId="2D69DE76" w14:textId="39F3EC79" w:rsidR="00D40A28" w:rsidRDefault="003363BA" w:rsidP="00D40A28">
            <w:r>
              <w:t>enumeration</w:t>
            </w:r>
          </w:p>
        </w:tc>
        <w:tc>
          <w:tcPr>
            <w:tcW w:w="3211" w:type="dxa"/>
          </w:tcPr>
          <w:p w14:paraId="51882B55" w14:textId="77777777" w:rsidR="00D40A28" w:rsidRDefault="00D40A28" w:rsidP="00D40A28"/>
        </w:tc>
      </w:tr>
      <w:tr w:rsidR="00D40A28" w14:paraId="0010B8F9" w14:textId="77777777" w:rsidTr="00FA7A36">
        <w:tc>
          <w:tcPr>
            <w:tcW w:w="3210" w:type="dxa"/>
          </w:tcPr>
          <w:p w14:paraId="48AFE530" w14:textId="15455B75" w:rsidR="00D40A28" w:rsidRDefault="00D40A28" w:rsidP="00D40A28">
            <w:r>
              <w:t xml:space="preserve">      &gt;&gt;&gt;&gt; time-granularity</w:t>
            </w:r>
          </w:p>
        </w:tc>
        <w:tc>
          <w:tcPr>
            <w:tcW w:w="3210" w:type="dxa"/>
          </w:tcPr>
          <w:p w14:paraId="1EF84652" w14:textId="29B224FB" w:rsidR="00D40A28" w:rsidRDefault="003363BA" w:rsidP="00D40A28">
            <w:r>
              <w:t>enumeration</w:t>
            </w:r>
          </w:p>
        </w:tc>
        <w:tc>
          <w:tcPr>
            <w:tcW w:w="3211" w:type="dxa"/>
          </w:tcPr>
          <w:p w14:paraId="35AE7023" w14:textId="77777777" w:rsidR="00D40A28" w:rsidRDefault="00D40A28" w:rsidP="00D40A28"/>
        </w:tc>
      </w:tr>
      <w:tr w:rsidR="00D40A28" w14:paraId="47D11035" w14:textId="77777777" w:rsidTr="00FA7A36">
        <w:tc>
          <w:tcPr>
            <w:tcW w:w="3210" w:type="dxa"/>
          </w:tcPr>
          <w:p w14:paraId="36D55857" w14:textId="5441C15F" w:rsidR="00D40A28" w:rsidRDefault="00D40A28" w:rsidP="00D40A28">
            <w:r>
              <w:t xml:space="preserve">      &gt;&gt;&gt;&gt; iq-bitwidth </w:t>
            </w:r>
          </w:p>
        </w:tc>
        <w:tc>
          <w:tcPr>
            <w:tcW w:w="3210" w:type="dxa"/>
          </w:tcPr>
          <w:p w14:paraId="31AAD407" w14:textId="0AC41D1A" w:rsidR="00D40A28" w:rsidRDefault="003363BA" w:rsidP="00D40A28">
            <w:r>
              <w:t>uint8</w:t>
            </w:r>
          </w:p>
        </w:tc>
        <w:tc>
          <w:tcPr>
            <w:tcW w:w="3211" w:type="dxa"/>
          </w:tcPr>
          <w:p w14:paraId="0194E2E5" w14:textId="77777777" w:rsidR="00D40A28" w:rsidRDefault="00D40A28" w:rsidP="00D40A28"/>
        </w:tc>
      </w:tr>
      <w:tr w:rsidR="00D40A28" w14:paraId="4F22B6D9" w14:textId="77777777" w:rsidTr="00FA7A36">
        <w:tc>
          <w:tcPr>
            <w:tcW w:w="3210" w:type="dxa"/>
          </w:tcPr>
          <w:p w14:paraId="2DCDA5CC" w14:textId="621693A6" w:rsidR="00D40A28" w:rsidRDefault="00D40A28" w:rsidP="00D40A28">
            <w:r>
              <w:t xml:space="preserve">     &gt;&gt;&gt;&gt; compression-type</w:t>
            </w:r>
          </w:p>
        </w:tc>
        <w:tc>
          <w:tcPr>
            <w:tcW w:w="3210" w:type="dxa"/>
          </w:tcPr>
          <w:p w14:paraId="455E51DC" w14:textId="3C355C54" w:rsidR="00D40A28" w:rsidRDefault="003363BA" w:rsidP="00D40A28">
            <w:r>
              <w:t>enumeration</w:t>
            </w:r>
          </w:p>
        </w:tc>
        <w:tc>
          <w:tcPr>
            <w:tcW w:w="3211" w:type="dxa"/>
          </w:tcPr>
          <w:p w14:paraId="4E773B17" w14:textId="77777777" w:rsidR="00D40A28" w:rsidRDefault="00D40A28" w:rsidP="00D40A28"/>
        </w:tc>
      </w:tr>
      <w:tr w:rsidR="00D40A28" w14:paraId="1735EDC8" w14:textId="77777777" w:rsidTr="00FA7A36">
        <w:tc>
          <w:tcPr>
            <w:tcW w:w="3210" w:type="dxa"/>
          </w:tcPr>
          <w:p w14:paraId="76BF471D" w14:textId="3A271255" w:rsidR="00D40A28" w:rsidRDefault="00D40A28" w:rsidP="00D40A28">
            <w:r>
              <w:t xml:space="preserve">     &gt;&gt;&gt;&gt; bitwidth</w:t>
            </w:r>
          </w:p>
        </w:tc>
        <w:tc>
          <w:tcPr>
            <w:tcW w:w="3210" w:type="dxa"/>
          </w:tcPr>
          <w:p w14:paraId="231815A7" w14:textId="2E7E6DD1" w:rsidR="00D40A28" w:rsidRDefault="003363BA" w:rsidP="00D40A28">
            <w:r>
              <w:t>uint8</w:t>
            </w:r>
          </w:p>
        </w:tc>
        <w:tc>
          <w:tcPr>
            <w:tcW w:w="3211" w:type="dxa"/>
          </w:tcPr>
          <w:p w14:paraId="6E037F42" w14:textId="77777777" w:rsidR="00D40A28" w:rsidRDefault="00D40A28" w:rsidP="00D40A28"/>
        </w:tc>
      </w:tr>
      <w:tr w:rsidR="00D40A28" w14:paraId="2D80941C" w14:textId="77777777" w:rsidTr="00FA7A36">
        <w:tc>
          <w:tcPr>
            <w:tcW w:w="3210" w:type="dxa"/>
          </w:tcPr>
          <w:p w14:paraId="799E7E1E" w14:textId="7266AD0E" w:rsidR="00D40A28" w:rsidRDefault="00D40A28" w:rsidP="00D40A28">
            <w:r>
              <w:t xml:space="preserve">     &gt;&gt;&gt;&gt; compression-format</w:t>
            </w:r>
          </w:p>
        </w:tc>
        <w:tc>
          <w:tcPr>
            <w:tcW w:w="3210" w:type="dxa"/>
          </w:tcPr>
          <w:p w14:paraId="505938E3" w14:textId="77777777" w:rsidR="00D40A28" w:rsidRDefault="00D40A28" w:rsidP="00D40A28"/>
        </w:tc>
        <w:tc>
          <w:tcPr>
            <w:tcW w:w="3211" w:type="dxa"/>
          </w:tcPr>
          <w:p w14:paraId="09E83D33" w14:textId="77777777" w:rsidR="00D40A28" w:rsidRDefault="00D40A28" w:rsidP="00D40A28"/>
        </w:tc>
      </w:tr>
      <w:tr w:rsidR="00D40A28" w14:paraId="70CB1B8B" w14:textId="77777777" w:rsidTr="00FA7A36">
        <w:tc>
          <w:tcPr>
            <w:tcW w:w="3210" w:type="dxa"/>
          </w:tcPr>
          <w:p w14:paraId="58DC4F5C" w14:textId="17F379F0" w:rsidR="00D40A28" w:rsidRDefault="00D40A28" w:rsidP="00D40A28">
            <w:r>
              <w:t xml:space="preserve">     &gt;&gt;&gt;&gt; additional-compression-method-supported*</w:t>
            </w:r>
          </w:p>
        </w:tc>
        <w:tc>
          <w:tcPr>
            <w:tcW w:w="3210" w:type="dxa"/>
          </w:tcPr>
          <w:p w14:paraId="16DD5DC2" w14:textId="77777777" w:rsidR="00D40A28" w:rsidRDefault="00D40A28" w:rsidP="00D40A28"/>
        </w:tc>
        <w:tc>
          <w:tcPr>
            <w:tcW w:w="3211" w:type="dxa"/>
          </w:tcPr>
          <w:p w14:paraId="45628D14" w14:textId="77777777" w:rsidR="00D40A28" w:rsidRDefault="00D40A28" w:rsidP="00D40A28"/>
        </w:tc>
      </w:tr>
      <w:tr w:rsidR="00D40A28" w14:paraId="30DC6A43" w14:textId="77777777" w:rsidTr="00FA7A36">
        <w:tc>
          <w:tcPr>
            <w:tcW w:w="3210" w:type="dxa"/>
          </w:tcPr>
          <w:p w14:paraId="4CB523FC" w14:textId="724CD011" w:rsidR="00D40A28" w:rsidRDefault="00D40A28" w:rsidP="00D40A28">
            <w:r>
              <w:t xml:space="preserve">     &gt;&gt;&gt; </w:t>
            </w:r>
            <w:r w:rsidRPr="00264E4A">
              <w:rPr>
                <w:b/>
                <w:bCs/>
              </w:rPr>
              <w:t>hybrid</w:t>
            </w:r>
          </w:p>
        </w:tc>
        <w:tc>
          <w:tcPr>
            <w:tcW w:w="3210" w:type="dxa"/>
          </w:tcPr>
          <w:p w14:paraId="5C3253EF" w14:textId="77777777" w:rsidR="00D40A28" w:rsidRDefault="00D40A28" w:rsidP="00D40A28"/>
        </w:tc>
        <w:tc>
          <w:tcPr>
            <w:tcW w:w="3211" w:type="dxa"/>
          </w:tcPr>
          <w:p w14:paraId="11CAEC6A" w14:textId="77777777" w:rsidR="00D40A28" w:rsidRDefault="00D40A28" w:rsidP="00D40A28"/>
        </w:tc>
      </w:tr>
      <w:tr w:rsidR="00D40A28" w14:paraId="106D5250" w14:textId="77777777" w:rsidTr="00FA7A36">
        <w:tc>
          <w:tcPr>
            <w:tcW w:w="3210" w:type="dxa"/>
          </w:tcPr>
          <w:p w14:paraId="5F6FDBD9" w14:textId="652F1F8D" w:rsidR="00D40A28" w:rsidRDefault="00D40A28" w:rsidP="00D40A28">
            <w:r>
              <w:t xml:space="preserve">      &gt;&gt;&gt;&gt; hybrid-beams</w:t>
            </w:r>
          </w:p>
        </w:tc>
        <w:tc>
          <w:tcPr>
            <w:tcW w:w="3210" w:type="dxa"/>
          </w:tcPr>
          <w:p w14:paraId="6151EB59" w14:textId="77777777" w:rsidR="00D40A28" w:rsidRDefault="00D40A28" w:rsidP="00D40A28"/>
        </w:tc>
        <w:tc>
          <w:tcPr>
            <w:tcW w:w="3211" w:type="dxa"/>
          </w:tcPr>
          <w:p w14:paraId="1EBE952B" w14:textId="77777777" w:rsidR="00D40A28" w:rsidRDefault="00D40A28" w:rsidP="00D40A28"/>
        </w:tc>
      </w:tr>
      <w:tr w:rsidR="00D40A28" w14:paraId="4403BEEC" w14:textId="77777777" w:rsidTr="00FA7A36">
        <w:tc>
          <w:tcPr>
            <w:tcW w:w="3210" w:type="dxa"/>
          </w:tcPr>
          <w:p w14:paraId="60C7B941" w14:textId="3F5D128A" w:rsidR="00D40A28" w:rsidRDefault="00D40A28" w:rsidP="00D40A28">
            <w:r>
              <w:t xml:space="preserve">      &gt;&gt;&gt;&gt; max-number-of-beam-ids</w:t>
            </w:r>
          </w:p>
        </w:tc>
        <w:tc>
          <w:tcPr>
            <w:tcW w:w="3210" w:type="dxa"/>
          </w:tcPr>
          <w:p w14:paraId="691ACFE6" w14:textId="758859C7" w:rsidR="00D40A28" w:rsidRDefault="00082266" w:rsidP="00D40A28">
            <w:r>
              <w:t>uint16</w:t>
            </w:r>
          </w:p>
        </w:tc>
        <w:tc>
          <w:tcPr>
            <w:tcW w:w="3211" w:type="dxa"/>
          </w:tcPr>
          <w:p w14:paraId="44A689DD" w14:textId="77777777" w:rsidR="00D40A28" w:rsidRDefault="00D40A28" w:rsidP="00D40A28"/>
        </w:tc>
      </w:tr>
      <w:tr w:rsidR="00D40A28" w14:paraId="39D37438" w14:textId="77777777" w:rsidTr="00FA7A36">
        <w:tc>
          <w:tcPr>
            <w:tcW w:w="3210" w:type="dxa"/>
          </w:tcPr>
          <w:p w14:paraId="2A2AF853" w14:textId="6F6542D5" w:rsidR="00D40A28" w:rsidRDefault="00D40A28" w:rsidP="00D40A28">
            <w:r>
              <w:t xml:space="preserve">      &gt;&gt;&gt;&gt; initial-beam-id</w:t>
            </w:r>
          </w:p>
        </w:tc>
        <w:tc>
          <w:tcPr>
            <w:tcW w:w="3210" w:type="dxa"/>
          </w:tcPr>
          <w:p w14:paraId="4D855507" w14:textId="17B98618" w:rsidR="00D40A28" w:rsidRDefault="00082266" w:rsidP="00D40A28">
            <w:r>
              <w:t>uint16</w:t>
            </w:r>
          </w:p>
        </w:tc>
        <w:tc>
          <w:tcPr>
            <w:tcW w:w="3211" w:type="dxa"/>
          </w:tcPr>
          <w:p w14:paraId="0F1BD552" w14:textId="77777777" w:rsidR="00D40A28" w:rsidRDefault="00D40A28" w:rsidP="00D40A28"/>
        </w:tc>
      </w:tr>
      <w:tr w:rsidR="00D40A28" w14:paraId="3A8AF663" w14:textId="77777777" w:rsidTr="00FA7A36">
        <w:tc>
          <w:tcPr>
            <w:tcW w:w="3210" w:type="dxa"/>
          </w:tcPr>
          <w:p w14:paraId="41682DB7" w14:textId="61CC7B20" w:rsidR="00D40A28" w:rsidRDefault="00D40A28" w:rsidP="00D40A28">
            <w:r>
              <w:t xml:space="preserve">      &gt;&gt;&gt;&gt; frequency-granularity</w:t>
            </w:r>
          </w:p>
        </w:tc>
        <w:tc>
          <w:tcPr>
            <w:tcW w:w="3210" w:type="dxa"/>
          </w:tcPr>
          <w:p w14:paraId="54AEA4B7" w14:textId="516E2365" w:rsidR="00D40A28" w:rsidRDefault="00082266" w:rsidP="00D40A28">
            <w:r>
              <w:t>enumeration</w:t>
            </w:r>
          </w:p>
        </w:tc>
        <w:tc>
          <w:tcPr>
            <w:tcW w:w="3211" w:type="dxa"/>
          </w:tcPr>
          <w:p w14:paraId="4AF1D526" w14:textId="77777777" w:rsidR="00D40A28" w:rsidRDefault="00D40A28" w:rsidP="00D40A28"/>
        </w:tc>
      </w:tr>
      <w:tr w:rsidR="00D40A28" w14:paraId="1BD2D5B3" w14:textId="77777777" w:rsidTr="00FA7A36">
        <w:tc>
          <w:tcPr>
            <w:tcW w:w="3210" w:type="dxa"/>
          </w:tcPr>
          <w:p w14:paraId="09FA9214" w14:textId="6C8CE22C" w:rsidR="00D40A28" w:rsidRDefault="00D40A28" w:rsidP="00D40A28">
            <w:r>
              <w:t xml:space="preserve">      &gt;&gt;&gt;&gt; time-granularity</w:t>
            </w:r>
          </w:p>
        </w:tc>
        <w:tc>
          <w:tcPr>
            <w:tcW w:w="3210" w:type="dxa"/>
          </w:tcPr>
          <w:p w14:paraId="6CC2B0C0" w14:textId="6DFF9A91" w:rsidR="00D40A28" w:rsidRDefault="00082266" w:rsidP="00D40A28">
            <w:r>
              <w:t>enumeration</w:t>
            </w:r>
          </w:p>
        </w:tc>
        <w:tc>
          <w:tcPr>
            <w:tcW w:w="3211" w:type="dxa"/>
          </w:tcPr>
          <w:p w14:paraId="0403AB64" w14:textId="77777777" w:rsidR="00D40A28" w:rsidRDefault="00D40A28" w:rsidP="00D40A28"/>
        </w:tc>
      </w:tr>
      <w:tr w:rsidR="00D40A28" w14:paraId="0333097C" w14:textId="77777777" w:rsidTr="00FA7A36">
        <w:tc>
          <w:tcPr>
            <w:tcW w:w="3210" w:type="dxa"/>
          </w:tcPr>
          <w:p w14:paraId="1B3183D5" w14:textId="4C252083" w:rsidR="00D40A28" w:rsidRDefault="00D40A28" w:rsidP="00D40A28">
            <w:r>
              <w:lastRenderedPageBreak/>
              <w:t xml:space="preserve">      &gt;&gt;&gt;&gt; iq-bitwidth</w:t>
            </w:r>
          </w:p>
        </w:tc>
        <w:tc>
          <w:tcPr>
            <w:tcW w:w="3210" w:type="dxa"/>
          </w:tcPr>
          <w:p w14:paraId="559B3567" w14:textId="0D6C2B17" w:rsidR="00D40A28" w:rsidRDefault="00082266" w:rsidP="00D40A28">
            <w:r>
              <w:t>uint8</w:t>
            </w:r>
          </w:p>
        </w:tc>
        <w:tc>
          <w:tcPr>
            <w:tcW w:w="3211" w:type="dxa"/>
          </w:tcPr>
          <w:p w14:paraId="3E5CA502" w14:textId="77777777" w:rsidR="00D40A28" w:rsidRDefault="00D40A28" w:rsidP="00D40A28"/>
        </w:tc>
      </w:tr>
      <w:tr w:rsidR="00D40A28" w14:paraId="678F4F27" w14:textId="77777777" w:rsidTr="00FA7A36">
        <w:tc>
          <w:tcPr>
            <w:tcW w:w="3210" w:type="dxa"/>
          </w:tcPr>
          <w:p w14:paraId="59270DE7" w14:textId="3B1B3D92" w:rsidR="00D40A28" w:rsidRDefault="00D40A28" w:rsidP="00D40A28">
            <w:r>
              <w:t xml:space="preserve">      &gt;&gt;&gt;&gt; compression-type</w:t>
            </w:r>
          </w:p>
        </w:tc>
        <w:tc>
          <w:tcPr>
            <w:tcW w:w="3210" w:type="dxa"/>
          </w:tcPr>
          <w:p w14:paraId="4A4D3D1F" w14:textId="2CC38D23" w:rsidR="00D40A28" w:rsidRDefault="00082266" w:rsidP="00D40A28">
            <w:r>
              <w:t>enumeration</w:t>
            </w:r>
          </w:p>
        </w:tc>
        <w:tc>
          <w:tcPr>
            <w:tcW w:w="3211" w:type="dxa"/>
          </w:tcPr>
          <w:p w14:paraId="102E9ED0" w14:textId="77777777" w:rsidR="00D40A28" w:rsidRDefault="00D40A28" w:rsidP="00D40A28"/>
        </w:tc>
      </w:tr>
      <w:tr w:rsidR="00D40A28" w14:paraId="2BEE35D7" w14:textId="77777777" w:rsidTr="00FA7A36">
        <w:tc>
          <w:tcPr>
            <w:tcW w:w="3210" w:type="dxa"/>
          </w:tcPr>
          <w:p w14:paraId="216E2DC5" w14:textId="389FF96F" w:rsidR="00D40A28" w:rsidRDefault="00D40A28" w:rsidP="00D40A28">
            <w:r>
              <w:t xml:space="preserve">      &gt;&gt;&gt;&gt; bitwidth</w:t>
            </w:r>
          </w:p>
        </w:tc>
        <w:tc>
          <w:tcPr>
            <w:tcW w:w="3210" w:type="dxa"/>
          </w:tcPr>
          <w:p w14:paraId="1ADEADEB" w14:textId="2DFEAA71" w:rsidR="00D40A28" w:rsidRDefault="00082266" w:rsidP="00D40A28">
            <w:r>
              <w:t>uint8</w:t>
            </w:r>
          </w:p>
        </w:tc>
        <w:tc>
          <w:tcPr>
            <w:tcW w:w="3211" w:type="dxa"/>
          </w:tcPr>
          <w:p w14:paraId="6BC2D18E" w14:textId="77777777" w:rsidR="00D40A28" w:rsidRDefault="00D40A28" w:rsidP="00D40A28"/>
        </w:tc>
      </w:tr>
      <w:tr w:rsidR="00D40A28" w14:paraId="5C52A308" w14:textId="77777777" w:rsidTr="00FA7A36">
        <w:tc>
          <w:tcPr>
            <w:tcW w:w="3210" w:type="dxa"/>
          </w:tcPr>
          <w:p w14:paraId="4C7053D2" w14:textId="60AF0EBE" w:rsidR="00D40A28" w:rsidRDefault="00D40A28" w:rsidP="00D40A28">
            <w:r>
              <w:t xml:space="preserve">      &gt;&gt;&gt;&gt; compression-format</w:t>
            </w:r>
          </w:p>
        </w:tc>
        <w:tc>
          <w:tcPr>
            <w:tcW w:w="3210" w:type="dxa"/>
          </w:tcPr>
          <w:p w14:paraId="0C4C7A55" w14:textId="77777777" w:rsidR="00D40A28" w:rsidRDefault="00D40A28" w:rsidP="00D40A28"/>
        </w:tc>
        <w:tc>
          <w:tcPr>
            <w:tcW w:w="3211" w:type="dxa"/>
          </w:tcPr>
          <w:p w14:paraId="6CFDB697" w14:textId="77777777" w:rsidR="00D40A28" w:rsidRDefault="00D40A28" w:rsidP="00D40A28"/>
        </w:tc>
      </w:tr>
      <w:tr w:rsidR="00D40A28" w14:paraId="1B47150F" w14:textId="77777777" w:rsidTr="00FA7A36">
        <w:tc>
          <w:tcPr>
            <w:tcW w:w="3210" w:type="dxa"/>
          </w:tcPr>
          <w:p w14:paraId="5BEE5EE7" w14:textId="7D5E8420" w:rsidR="00D40A28" w:rsidRDefault="00D40A28" w:rsidP="00D40A28">
            <w:r>
              <w:t xml:space="preserve">      &gt;&gt;&gt;&gt; additional-compression-method-supported</w:t>
            </w:r>
          </w:p>
        </w:tc>
        <w:tc>
          <w:tcPr>
            <w:tcW w:w="3210" w:type="dxa"/>
          </w:tcPr>
          <w:p w14:paraId="62BBA147" w14:textId="77777777" w:rsidR="00D40A28" w:rsidRDefault="00D40A28" w:rsidP="00D40A28"/>
        </w:tc>
        <w:tc>
          <w:tcPr>
            <w:tcW w:w="3211" w:type="dxa"/>
          </w:tcPr>
          <w:p w14:paraId="53270712" w14:textId="77777777" w:rsidR="00D40A28" w:rsidRDefault="00D40A28" w:rsidP="00D40A28"/>
        </w:tc>
      </w:tr>
      <w:tr w:rsidR="00D40A28" w14:paraId="2D77EB09" w14:textId="77777777" w:rsidTr="00FA7A36">
        <w:tc>
          <w:tcPr>
            <w:tcW w:w="3210" w:type="dxa"/>
          </w:tcPr>
          <w:p w14:paraId="3E42DF20" w14:textId="61617215" w:rsidR="00D40A28" w:rsidRDefault="00D40A28" w:rsidP="00D40A28">
            <w:r>
              <w:t xml:space="preserve">   &gt;&gt; number-of-beams</w:t>
            </w:r>
          </w:p>
        </w:tc>
        <w:tc>
          <w:tcPr>
            <w:tcW w:w="3210" w:type="dxa"/>
          </w:tcPr>
          <w:p w14:paraId="26769835" w14:textId="69370FFC" w:rsidR="00D40A28" w:rsidRDefault="00082266" w:rsidP="00D40A28">
            <w:r>
              <w:t>uint16</w:t>
            </w:r>
          </w:p>
        </w:tc>
        <w:tc>
          <w:tcPr>
            <w:tcW w:w="3211" w:type="dxa"/>
          </w:tcPr>
          <w:p w14:paraId="2EB9EAF8" w14:textId="77777777" w:rsidR="00D40A28" w:rsidRDefault="00D40A28" w:rsidP="00D40A28"/>
        </w:tc>
      </w:tr>
      <w:tr w:rsidR="00D40A28" w14:paraId="1E6084F1" w14:textId="77777777" w:rsidTr="00FA7A36">
        <w:tc>
          <w:tcPr>
            <w:tcW w:w="3210" w:type="dxa"/>
          </w:tcPr>
          <w:p w14:paraId="1CCF4C4F" w14:textId="4684E903" w:rsidR="00D40A28" w:rsidRDefault="00D40A28" w:rsidP="00D40A28">
            <w:r>
              <w:t xml:space="preserve">  &gt; </w:t>
            </w:r>
            <w:r w:rsidRPr="00264E4A">
              <w:rPr>
                <w:b/>
                <w:bCs/>
              </w:rPr>
              <w:t>beam-information</w:t>
            </w:r>
          </w:p>
        </w:tc>
        <w:tc>
          <w:tcPr>
            <w:tcW w:w="3210" w:type="dxa"/>
          </w:tcPr>
          <w:p w14:paraId="57AF4066" w14:textId="77777777" w:rsidR="00D40A28" w:rsidRDefault="00D40A28" w:rsidP="00D40A28"/>
        </w:tc>
        <w:tc>
          <w:tcPr>
            <w:tcW w:w="3211" w:type="dxa"/>
          </w:tcPr>
          <w:p w14:paraId="794670C1" w14:textId="77777777" w:rsidR="00D40A28" w:rsidRDefault="00D40A28" w:rsidP="00D40A28"/>
        </w:tc>
      </w:tr>
      <w:tr w:rsidR="00D40A28" w14:paraId="47A42D4D" w14:textId="77777777" w:rsidTr="00FA7A36">
        <w:tc>
          <w:tcPr>
            <w:tcW w:w="3210" w:type="dxa"/>
          </w:tcPr>
          <w:p w14:paraId="042F3181" w14:textId="536BD505" w:rsidR="00D40A28" w:rsidRDefault="00D40A28" w:rsidP="00D40A28">
            <w:r>
              <w:t xml:space="preserve">   &gt;&gt; number-of-beamforming-properties</w:t>
            </w:r>
          </w:p>
        </w:tc>
        <w:tc>
          <w:tcPr>
            <w:tcW w:w="3210" w:type="dxa"/>
          </w:tcPr>
          <w:p w14:paraId="218AC78E" w14:textId="23D86F55" w:rsidR="00D40A28" w:rsidRDefault="00082266" w:rsidP="00D40A28">
            <w:r>
              <w:t>uint16</w:t>
            </w:r>
          </w:p>
        </w:tc>
        <w:tc>
          <w:tcPr>
            <w:tcW w:w="3211" w:type="dxa"/>
          </w:tcPr>
          <w:p w14:paraId="64165412" w14:textId="77777777" w:rsidR="00D40A28" w:rsidRDefault="00D40A28" w:rsidP="00D40A28"/>
        </w:tc>
      </w:tr>
      <w:tr w:rsidR="00D40A28" w14:paraId="1E5EE37C" w14:textId="77777777" w:rsidTr="00FA7A36">
        <w:tc>
          <w:tcPr>
            <w:tcW w:w="3210" w:type="dxa"/>
          </w:tcPr>
          <w:p w14:paraId="7AD242D1" w14:textId="42372CF1" w:rsidR="00D40A28" w:rsidRDefault="00D40A28" w:rsidP="00D40A28">
            <w:r>
              <w:t xml:space="preserve">  &gt;&gt; </w:t>
            </w:r>
            <w:r w:rsidRPr="00264E4A">
              <w:rPr>
                <w:b/>
                <w:bCs/>
              </w:rPr>
              <w:t>beamforming-properties</w:t>
            </w:r>
          </w:p>
        </w:tc>
        <w:tc>
          <w:tcPr>
            <w:tcW w:w="3210" w:type="dxa"/>
          </w:tcPr>
          <w:p w14:paraId="6F5A5484" w14:textId="77777777" w:rsidR="00D40A28" w:rsidRDefault="00D40A28" w:rsidP="00D40A28"/>
        </w:tc>
        <w:tc>
          <w:tcPr>
            <w:tcW w:w="3211" w:type="dxa"/>
          </w:tcPr>
          <w:p w14:paraId="7769513F" w14:textId="77777777" w:rsidR="00D40A28" w:rsidRDefault="00D40A28" w:rsidP="00D40A28"/>
        </w:tc>
      </w:tr>
      <w:tr w:rsidR="00D40A28" w14:paraId="6951F413" w14:textId="77777777" w:rsidTr="00FA7A36">
        <w:tc>
          <w:tcPr>
            <w:tcW w:w="3210" w:type="dxa"/>
          </w:tcPr>
          <w:p w14:paraId="4C6A784A" w14:textId="4A30AB61" w:rsidR="00D40A28" w:rsidRDefault="00D40A28" w:rsidP="00D40A28">
            <w:r>
              <w:t xml:space="preserve">    &gt;&gt;&gt; beam-id</w:t>
            </w:r>
          </w:p>
        </w:tc>
        <w:tc>
          <w:tcPr>
            <w:tcW w:w="3210" w:type="dxa"/>
          </w:tcPr>
          <w:p w14:paraId="2B959E01" w14:textId="77777777" w:rsidR="00D40A28" w:rsidRDefault="00D40A28" w:rsidP="00D40A28"/>
        </w:tc>
        <w:tc>
          <w:tcPr>
            <w:tcW w:w="3211" w:type="dxa"/>
          </w:tcPr>
          <w:p w14:paraId="25DB4E27" w14:textId="77777777" w:rsidR="00D40A28" w:rsidRDefault="00D40A28" w:rsidP="00D40A28"/>
        </w:tc>
      </w:tr>
      <w:tr w:rsidR="00D40A28" w14:paraId="7DAF0C21" w14:textId="77777777" w:rsidTr="00FA7A36">
        <w:tc>
          <w:tcPr>
            <w:tcW w:w="3210" w:type="dxa"/>
          </w:tcPr>
          <w:p w14:paraId="50DCA071" w14:textId="515ABF6A" w:rsidR="00D40A28" w:rsidRDefault="00D40A28" w:rsidP="00D40A28">
            <w:r>
              <w:t xml:space="preserve">    &gt;&gt;&gt; </w:t>
            </w:r>
            <w:r w:rsidRPr="00264E4A">
              <w:rPr>
                <w:b/>
                <w:bCs/>
              </w:rPr>
              <w:t>beamforming-property</w:t>
            </w:r>
          </w:p>
        </w:tc>
        <w:tc>
          <w:tcPr>
            <w:tcW w:w="3210" w:type="dxa"/>
          </w:tcPr>
          <w:p w14:paraId="3B03F7CD" w14:textId="77777777" w:rsidR="00D40A28" w:rsidRDefault="00D40A28" w:rsidP="00D40A28"/>
        </w:tc>
        <w:tc>
          <w:tcPr>
            <w:tcW w:w="3211" w:type="dxa"/>
          </w:tcPr>
          <w:p w14:paraId="22464AC4" w14:textId="77777777" w:rsidR="00D40A28" w:rsidRDefault="00D40A28" w:rsidP="00D40A28"/>
        </w:tc>
      </w:tr>
      <w:tr w:rsidR="00D40A28" w14:paraId="1B99F095" w14:textId="77777777" w:rsidTr="00FA7A36">
        <w:tc>
          <w:tcPr>
            <w:tcW w:w="3210" w:type="dxa"/>
          </w:tcPr>
          <w:p w14:paraId="6B8CD60C" w14:textId="6F560F5C" w:rsidR="00D40A28" w:rsidRDefault="00D40A28" w:rsidP="00D40A28">
            <w:r>
              <w:t xml:space="preserve">       &gt;&gt;&gt;&gt; beam-type</w:t>
            </w:r>
          </w:p>
        </w:tc>
        <w:tc>
          <w:tcPr>
            <w:tcW w:w="3210" w:type="dxa"/>
          </w:tcPr>
          <w:p w14:paraId="14FC7C54" w14:textId="68FA7815" w:rsidR="00D40A28" w:rsidRDefault="00810AA4" w:rsidP="00D40A28">
            <w:r>
              <w:t>enumeration</w:t>
            </w:r>
          </w:p>
        </w:tc>
        <w:tc>
          <w:tcPr>
            <w:tcW w:w="3211" w:type="dxa"/>
          </w:tcPr>
          <w:p w14:paraId="353A60A2" w14:textId="77777777" w:rsidR="00D40A28" w:rsidRDefault="00D40A28" w:rsidP="00D40A28"/>
        </w:tc>
      </w:tr>
      <w:tr w:rsidR="00D40A28" w14:paraId="458F4153" w14:textId="77777777" w:rsidTr="00FA7A36">
        <w:tc>
          <w:tcPr>
            <w:tcW w:w="3210" w:type="dxa"/>
          </w:tcPr>
          <w:p w14:paraId="3AD103DE" w14:textId="1AA2857B" w:rsidR="00D40A28" w:rsidRDefault="00D40A28" w:rsidP="00D40A28">
            <w:r>
              <w:t xml:space="preserve">       &gt;&gt;&gt;&gt; beam-group-id</w:t>
            </w:r>
          </w:p>
        </w:tc>
        <w:tc>
          <w:tcPr>
            <w:tcW w:w="3210" w:type="dxa"/>
          </w:tcPr>
          <w:p w14:paraId="7F8E3137" w14:textId="4304C590" w:rsidR="00D40A28" w:rsidRDefault="00810AA4" w:rsidP="00D40A28">
            <w:r>
              <w:t>uint16</w:t>
            </w:r>
          </w:p>
        </w:tc>
        <w:tc>
          <w:tcPr>
            <w:tcW w:w="3211" w:type="dxa"/>
          </w:tcPr>
          <w:p w14:paraId="0D02F575" w14:textId="77777777" w:rsidR="00D40A28" w:rsidRDefault="00D40A28" w:rsidP="00D40A28"/>
        </w:tc>
      </w:tr>
      <w:tr w:rsidR="00D40A28" w14:paraId="505519FC" w14:textId="77777777" w:rsidTr="00FA7A36">
        <w:tc>
          <w:tcPr>
            <w:tcW w:w="3210" w:type="dxa"/>
          </w:tcPr>
          <w:p w14:paraId="6661DBE5" w14:textId="3367AA62" w:rsidR="00D40A28" w:rsidRDefault="00D40A28" w:rsidP="00D40A28">
            <w:r>
              <w:t xml:space="preserve">       &gt;&gt;&gt;&gt; coarse-fine-beam-relation</w:t>
            </w:r>
          </w:p>
        </w:tc>
        <w:tc>
          <w:tcPr>
            <w:tcW w:w="3210" w:type="dxa"/>
          </w:tcPr>
          <w:p w14:paraId="533DDD19" w14:textId="77777777" w:rsidR="00D40A28" w:rsidRDefault="00D40A28" w:rsidP="00D40A28"/>
        </w:tc>
        <w:tc>
          <w:tcPr>
            <w:tcW w:w="3211" w:type="dxa"/>
          </w:tcPr>
          <w:p w14:paraId="0757DA0F" w14:textId="77777777" w:rsidR="00D40A28" w:rsidRDefault="00D40A28" w:rsidP="00D40A28"/>
        </w:tc>
      </w:tr>
      <w:tr w:rsidR="00D40A28" w14:paraId="78D65F12" w14:textId="77777777" w:rsidTr="00FA7A36">
        <w:tc>
          <w:tcPr>
            <w:tcW w:w="3210" w:type="dxa"/>
          </w:tcPr>
          <w:p w14:paraId="32A98BA4" w14:textId="482B76D6" w:rsidR="00D40A28" w:rsidRDefault="00D40A28" w:rsidP="00D40A28">
            <w:r>
              <w:t xml:space="preserve">       &gt;&gt;&gt;&gt; </w:t>
            </w:r>
            <w:r w:rsidR="00825684">
              <w:t>neighbor</w:t>
            </w:r>
            <w:r>
              <w:t>-beams</w:t>
            </w:r>
          </w:p>
        </w:tc>
        <w:tc>
          <w:tcPr>
            <w:tcW w:w="3210" w:type="dxa"/>
          </w:tcPr>
          <w:p w14:paraId="2D5EEFB7" w14:textId="77777777" w:rsidR="00D40A28" w:rsidRDefault="00D40A28" w:rsidP="00D40A28"/>
        </w:tc>
        <w:tc>
          <w:tcPr>
            <w:tcW w:w="3211" w:type="dxa"/>
          </w:tcPr>
          <w:p w14:paraId="2E1F10DB" w14:textId="77777777" w:rsidR="00D40A28" w:rsidRDefault="00D40A28" w:rsidP="00D40A28"/>
        </w:tc>
      </w:tr>
      <w:tr w:rsidR="00D40A28" w14:paraId="771730C4" w14:textId="77777777" w:rsidTr="00FA7A36">
        <w:tc>
          <w:tcPr>
            <w:tcW w:w="3210" w:type="dxa"/>
          </w:tcPr>
          <w:p w14:paraId="023772B0" w14:textId="488809C2" w:rsidR="00D40A28" w:rsidRDefault="00D40A28" w:rsidP="00D40A28">
            <w:r>
              <w:t xml:space="preserve"> &gt; </w:t>
            </w:r>
            <w:r w:rsidRPr="00264E4A">
              <w:rPr>
                <w:b/>
                <w:bCs/>
              </w:rPr>
              <w:t>ue-specific-beamforming</w:t>
            </w:r>
          </w:p>
        </w:tc>
        <w:tc>
          <w:tcPr>
            <w:tcW w:w="3210" w:type="dxa"/>
          </w:tcPr>
          <w:p w14:paraId="24376F41" w14:textId="77777777" w:rsidR="00D40A28" w:rsidRDefault="00D40A28" w:rsidP="00D40A28"/>
        </w:tc>
        <w:tc>
          <w:tcPr>
            <w:tcW w:w="3211" w:type="dxa"/>
          </w:tcPr>
          <w:p w14:paraId="7DB3D59F" w14:textId="77777777" w:rsidR="00D40A28" w:rsidRDefault="00D40A28" w:rsidP="00D40A28"/>
        </w:tc>
      </w:tr>
      <w:tr w:rsidR="00D40A28" w14:paraId="3C40F69E" w14:textId="77777777" w:rsidTr="00FA7A36">
        <w:tc>
          <w:tcPr>
            <w:tcW w:w="3210" w:type="dxa"/>
          </w:tcPr>
          <w:p w14:paraId="07A44AD1" w14:textId="51FD0DE8" w:rsidR="00D40A28" w:rsidRDefault="00D40A28" w:rsidP="00D40A28">
            <w:r>
              <w:t xml:space="preserve">    &gt;&gt; max-number-of-ues</w:t>
            </w:r>
          </w:p>
        </w:tc>
        <w:tc>
          <w:tcPr>
            <w:tcW w:w="3210" w:type="dxa"/>
          </w:tcPr>
          <w:p w14:paraId="44D6E25D" w14:textId="28F0FD0F" w:rsidR="00D40A28" w:rsidRDefault="00810AA4" w:rsidP="00D40A28">
            <w:r>
              <w:t>uint8</w:t>
            </w:r>
          </w:p>
        </w:tc>
        <w:tc>
          <w:tcPr>
            <w:tcW w:w="3211" w:type="dxa"/>
          </w:tcPr>
          <w:p w14:paraId="02B6DCCB" w14:textId="77777777" w:rsidR="00D40A28" w:rsidRDefault="00D40A28" w:rsidP="00D40A28"/>
        </w:tc>
      </w:tr>
      <w:tr w:rsidR="00D40A28" w14:paraId="56B12240" w14:textId="77777777" w:rsidTr="00FA7A36">
        <w:tc>
          <w:tcPr>
            <w:tcW w:w="3210" w:type="dxa"/>
          </w:tcPr>
          <w:p w14:paraId="09020170" w14:textId="66610DFA" w:rsidR="00D40A28" w:rsidRDefault="00D40A28" w:rsidP="00D40A28">
            <w:r>
              <w:t xml:space="preserve"> &gt; </w:t>
            </w:r>
            <w:r w:rsidRPr="00264E4A">
              <w:rPr>
                <w:b/>
                <w:bCs/>
              </w:rPr>
              <w:t>operational-properties</w:t>
            </w:r>
          </w:p>
        </w:tc>
        <w:tc>
          <w:tcPr>
            <w:tcW w:w="3210" w:type="dxa"/>
          </w:tcPr>
          <w:p w14:paraId="2CFDEA06" w14:textId="77777777" w:rsidR="00D40A28" w:rsidRDefault="00D40A28" w:rsidP="00D40A28"/>
        </w:tc>
        <w:tc>
          <w:tcPr>
            <w:tcW w:w="3211" w:type="dxa"/>
          </w:tcPr>
          <w:p w14:paraId="2407B4D5" w14:textId="77777777" w:rsidR="00D40A28" w:rsidRDefault="00D40A28" w:rsidP="00D40A28"/>
        </w:tc>
      </w:tr>
      <w:tr w:rsidR="00D40A28" w14:paraId="360B4F03" w14:textId="77777777" w:rsidTr="00FA7A36">
        <w:tc>
          <w:tcPr>
            <w:tcW w:w="3210" w:type="dxa"/>
          </w:tcPr>
          <w:p w14:paraId="00EA117B" w14:textId="41F424CF" w:rsidR="00D40A28" w:rsidRDefault="00D40A28" w:rsidP="00D40A28">
            <w:r>
              <w:t xml:space="preserve">    &gt;&gt; number-of-writeable-beamforming-files</w:t>
            </w:r>
          </w:p>
        </w:tc>
        <w:tc>
          <w:tcPr>
            <w:tcW w:w="3210" w:type="dxa"/>
          </w:tcPr>
          <w:p w14:paraId="2EAD5874" w14:textId="3DF29FFC" w:rsidR="00D40A28" w:rsidRDefault="00D0506B" w:rsidP="00D40A28">
            <w:r>
              <w:t>uint8</w:t>
            </w:r>
          </w:p>
        </w:tc>
        <w:tc>
          <w:tcPr>
            <w:tcW w:w="3211" w:type="dxa"/>
          </w:tcPr>
          <w:p w14:paraId="4B271988" w14:textId="77777777" w:rsidR="00D40A28" w:rsidRDefault="00D40A28" w:rsidP="00D40A28"/>
        </w:tc>
      </w:tr>
      <w:tr w:rsidR="00D40A28" w14:paraId="17B3EEA0" w14:textId="77777777" w:rsidTr="00FA7A36">
        <w:tc>
          <w:tcPr>
            <w:tcW w:w="3210" w:type="dxa"/>
          </w:tcPr>
          <w:p w14:paraId="5874590E" w14:textId="3CF20157" w:rsidR="00D40A28" w:rsidRDefault="00D40A28" w:rsidP="00D40A28">
            <w:r>
              <w:t xml:space="preserve">   &gt;&gt; update-bf-non-delete</w:t>
            </w:r>
          </w:p>
        </w:tc>
        <w:tc>
          <w:tcPr>
            <w:tcW w:w="3210" w:type="dxa"/>
          </w:tcPr>
          <w:p w14:paraId="028955DE" w14:textId="22DCD320" w:rsidR="00D40A28" w:rsidRDefault="00D0506B" w:rsidP="00D40A28">
            <w:r>
              <w:t>boolean</w:t>
            </w:r>
          </w:p>
        </w:tc>
        <w:tc>
          <w:tcPr>
            <w:tcW w:w="3211" w:type="dxa"/>
          </w:tcPr>
          <w:p w14:paraId="69AFC8B6" w14:textId="77777777" w:rsidR="00D40A28" w:rsidRDefault="00D40A28" w:rsidP="00D40A28"/>
        </w:tc>
      </w:tr>
      <w:tr w:rsidR="00D40A28" w14:paraId="19B5ADC0" w14:textId="77777777" w:rsidTr="00FA7A36">
        <w:tc>
          <w:tcPr>
            <w:tcW w:w="3210" w:type="dxa"/>
          </w:tcPr>
          <w:p w14:paraId="059508F4" w14:textId="715A7C21" w:rsidR="00D40A28" w:rsidRDefault="00D40A28" w:rsidP="00D40A28">
            <w:r>
              <w:t xml:space="preserve">   &gt;&gt; persistent-bf-files</w:t>
            </w:r>
          </w:p>
        </w:tc>
        <w:tc>
          <w:tcPr>
            <w:tcW w:w="3210" w:type="dxa"/>
          </w:tcPr>
          <w:p w14:paraId="41851D81" w14:textId="4ECF1FF4" w:rsidR="00D40A28" w:rsidRDefault="00D0506B" w:rsidP="00D40A28">
            <w:r>
              <w:t>boolean</w:t>
            </w:r>
          </w:p>
        </w:tc>
        <w:tc>
          <w:tcPr>
            <w:tcW w:w="3211" w:type="dxa"/>
          </w:tcPr>
          <w:p w14:paraId="2AC9C5CA" w14:textId="77777777" w:rsidR="00D40A28" w:rsidRDefault="00D40A28" w:rsidP="00D40A28"/>
        </w:tc>
      </w:tr>
      <w:tr w:rsidR="00D40A28" w14:paraId="40060D38" w14:textId="77777777" w:rsidTr="00FA7A36">
        <w:tc>
          <w:tcPr>
            <w:tcW w:w="3210" w:type="dxa"/>
          </w:tcPr>
          <w:p w14:paraId="3A733EA1" w14:textId="43B16765" w:rsidR="00D40A28" w:rsidRDefault="00D40A28" w:rsidP="00D40A28">
            <w:r>
              <w:t xml:space="preserve"> &gt; beamforming-trough-attributes-supported</w:t>
            </w:r>
          </w:p>
        </w:tc>
        <w:tc>
          <w:tcPr>
            <w:tcW w:w="3210" w:type="dxa"/>
          </w:tcPr>
          <w:p w14:paraId="72366E57" w14:textId="5819ED91" w:rsidR="00D40A28" w:rsidRDefault="00D0506B" w:rsidP="00D40A28">
            <w:r>
              <w:t>boolean</w:t>
            </w:r>
          </w:p>
        </w:tc>
        <w:tc>
          <w:tcPr>
            <w:tcW w:w="3211" w:type="dxa"/>
          </w:tcPr>
          <w:p w14:paraId="2D34073A" w14:textId="77777777" w:rsidR="00D40A28" w:rsidRDefault="00D40A28" w:rsidP="00D40A28"/>
        </w:tc>
      </w:tr>
      <w:tr w:rsidR="00D40A28" w14:paraId="3FE43906" w14:textId="77777777" w:rsidTr="00FA7A36">
        <w:tc>
          <w:tcPr>
            <w:tcW w:w="3210" w:type="dxa"/>
          </w:tcPr>
          <w:p w14:paraId="79B33BB0" w14:textId="6D337137" w:rsidR="00D40A28" w:rsidRDefault="00D40A28" w:rsidP="00D40A28">
            <w:r>
              <w:t xml:space="preserve"> &gt; beamforming-trough-ue-channel-info-supported</w:t>
            </w:r>
          </w:p>
        </w:tc>
        <w:tc>
          <w:tcPr>
            <w:tcW w:w="3210" w:type="dxa"/>
          </w:tcPr>
          <w:p w14:paraId="6C05D13C" w14:textId="42F13D0E" w:rsidR="00D40A28" w:rsidRDefault="00D0506B" w:rsidP="00D40A28">
            <w:r>
              <w:t>boolean</w:t>
            </w:r>
          </w:p>
        </w:tc>
        <w:tc>
          <w:tcPr>
            <w:tcW w:w="3211" w:type="dxa"/>
          </w:tcPr>
          <w:p w14:paraId="3638E634" w14:textId="77777777" w:rsidR="00D40A28" w:rsidRDefault="00D40A28" w:rsidP="00D40A28"/>
        </w:tc>
      </w:tr>
      <w:tr w:rsidR="00D40A28" w14:paraId="573CE31D" w14:textId="77777777" w:rsidTr="00FA7A36">
        <w:tc>
          <w:tcPr>
            <w:tcW w:w="3210" w:type="dxa"/>
          </w:tcPr>
          <w:p w14:paraId="3FEFF9A6" w14:textId="01A67536" w:rsidR="00D40A28" w:rsidRDefault="00D40A28" w:rsidP="00D40A28">
            <w:r>
              <w:t xml:space="preserve"> &gt; </w:t>
            </w:r>
            <w:r w:rsidRPr="00264E4A">
              <w:rPr>
                <w:b/>
                <w:bCs/>
              </w:rPr>
              <w:t>beam-tilt</w:t>
            </w:r>
          </w:p>
        </w:tc>
        <w:tc>
          <w:tcPr>
            <w:tcW w:w="3210" w:type="dxa"/>
          </w:tcPr>
          <w:p w14:paraId="74493D74" w14:textId="77777777" w:rsidR="00D40A28" w:rsidRDefault="00D40A28" w:rsidP="00D40A28"/>
        </w:tc>
        <w:tc>
          <w:tcPr>
            <w:tcW w:w="3211" w:type="dxa"/>
          </w:tcPr>
          <w:p w14:paraId="38C7776A" w14:textId="77777777" w:rsidR="00D40A28" w:rsidRDefault="00D40A28" w:rsidP="00D40A28"/>
        </w:tc>
      </w:tr>
      <w:tr w:rsidR="00D40A28" w14:paraId="5C3AE3DC" w14:textId="77777777" w:rsidTr="00FA7A36">
        <w:tc>
          <w:tcPr>
            <w:tcW w:w="3210" w:type="dxa"/>
          </w:tcPr>
          <w:p w14:paraId="25C77792" w14:textId="5E8F5166" w:rsidR="00D40A28" w:rsidRDefault="00D40A28" w:rsidP="00D40A28">
            <w:r>
              <w:t xml:space="preserve">  &gt;&gt; </w:t>
            </w:r>
            <w:r w:rsidRPr="00264E4A">
              <w:rPr>
                <w:b/>
                <w:bCs/>
              </w:rPr>
              <w:t>predefined-beam-tilt-offset-information</w:t>
            </w:r>
          </w:p>
        </w:tc>
        <w:tc>
          <w:tcPr>
            <w:tcW w:w="3210" w:type="dxa"/>
          </w:tcPr>
          <w:p w14:paraId="7042D4C2" w14:textId="77777777" w:rsidR="00D40A28" w:rsidRDefault="00D40A28" w:rsidP="00D40A28"/>
        </w:tc>
        <w:tc>
          <w:tcPr>
            <w:tcW w:w="3211" w:type="dxa"/>
          </w:tcPr>
          <w:p w14:paraId="4EE90392" w14:textId="77777777" w:rsidR="00D40A28" w:rsidRDefault="00D40A28" w:rsidP="00D40A28"/>
        </w:tc>
      </w:tr>
      <w:tr w:rsidR="00D40A28" w14:paraId="00BC6B70" w14:textId="77777777" w:rsidTr="00FA7A36">
        <w:tc>
          <w:tcPr>
            <w:tcW w:w="3210" w:type="dxa"/>
          </w:tcPr>
          <w:p w14:paraId="1D43CE2F" w14:textId="52056177" w:rsidR="00D40A28" w:rsidRDefault="00D40A28" w:rsidP="00D40A28">
            <w:r>
              <w:t xml:space="preserve">   &gt;&gt;&gt; band-number</w:t>
            </w:r>
          </w:p>
        </w:tc>
        <w:tc>
          <w:tcPr>
            <w:tcW w:w="3210" w:type="dxa"/>
          </w:tcPr>
          <w:p w14:paraId="4D49A5C8" w14:textId="77777777" w:rsidR="00D40A28" w:rsidRDefault="00D40A28" w:rsidP="00D40A28"/>
        </w:tc>
        <w:tc>
          <w:tcPr>
            <w:tcW w:w="3211" w:type="dxa"/>
          </w:tcPr>
          <w:p w14:paraId="1D69D927" w14:textId="77777777" w:rsidR="00D40A28" w:rsidRDefault="00D40A28" w:rsidP="00D40A28"/>
        </w:tc>
      </w:tr>
      <w:tr w:rsidR="00D40A28" w14:paraId="7E8F8A80" w14:textId="77777777" w:rsidTr="00FA7A36">
        <w:tc>
          <w:tcPr>
            <w:tcW w:w="3210" w:type="dxa"/>
          </w:tcPr>
          <w:p w14:paraId="09650A96" w14:textId="18725319" w:rsidR="00D40A28" w:rsidRDefault="00D40A28" w:rsidP="00D40A28">
            <w:r>
              <w:t xml:space="preserve">   &gt;&gt;&gt; elevation-tilt-granularity</w:t>
            </w:r>
          </w:p>
        </w:tc>
        <w:tc>
          <w:tcPr>
            <w:tcW w:w="3210" w:type="dxa"/>
          </w:tcPr>
          <w:p w14:paraId="0453D584" w14:textId="5684B766" w:rsidR="00D40A28" w:rsidRDefault="00D0506B" w:rsidP="00D40A28">
            <w:r>
              <w:t>uint8</w:t>
            </w:r>
          </w:p>
        </w:tc>
        <w:tc>
          <w:tcPr>
            <w:tcW w:w="3211" w:type="dxa"/>
          </w:tcPr>
          <w:p w14:paraId="1F32E533" w14:textId="77777777" w:rsidR="00D40A28" w:rsidRDefault="00D40A28" w:rsidP="00D40A28"/>
        </w:tc>
      </w:tr>
      <w:tr w:rsidR="00D40A28" w14:paraId="11067FD2" w14:textId="77777777" w:rsidTr="00FA7A36">
        <w:tc>
          <w:tcPr>
            <w:tcW w:w="3210" w:type="dxa"/>
          </w:tcPr>
          <w:p w14:paraId="181BC2CD" w14:textId="0FF664A4" w:rsidR="00D40A28" w:rsidRDefault="00D40A28" w:rsidP="00D40A28">
            <w:r>
              <w:t xml:space="preserve">   &gt;&gt;&gt; azimuth-tilt-granularity</w:t>
            </w:r>
          </w:p>
        </w:tc>
        <w:tc>
          <w:tcPr>
            <w:tcW w:w="3210" w:type="dxa"/>
          </w:tcPr>
          <w:p w14:paraId="7C0CE5F2" w14:textId="74D06762" w:rsidR="00D40A28" w:rsidRDefault="00D0506B" w:rsidP="00D40A28">
            <w:r>
              <w:t>uint8</w:t>
            </w:r>
          </w:p>
        </w:tc>
        <w:tc>
          <w:tcPr>
            <w:tcW w:w="3211" w:type="dxa"/>
          </w:tcPr>
          <w:p w14:paraId="15DE6CF4" w14:textId="77777777" w:rsidR="00D40A28" w:rsidRDefault="00D40A28" w:rsidP="00D40A28"/>
        </w:tc>
      </w:tr>
      <w:tr w:rsidR="00D40A28" w14:paraId="0C638553" w14:textId="77777777" w:rsidTr="00FA7A36">
        <w:tc>
          <w:tcPr>
            <w:tcW w:w="3210" w:type="dxa"/>
          </w:tcPr>
          <w:p w14:paraId="4D97D237" w14:textId="4C601294" w:rsidR="00D40A28" w:rsidRDefault="00D40A28" w:rsidP="00D40A28">
            <w:r>
              <w:lastRenderedPageBreak/>
              <w:t xml:space="preserve">   &gt;&gt;&gt; minimum-supported-elevation-tilt </w:t>
            </w:r>
          </w:p>
        </w:tc>
        <w:tc>
          <w:tcPr>
            <w:tcW w:w="3210" w:type="dxa"/>
          </w:tcPr>
          <w:p w14:paraId="546866EA" w14:textId="38E030E7" w:rsidR="00D40A28" w:rsidRDefault="009554F7" w:rsidP="00D40A28">
            <w:r>
              <w:t>int16</w:t>
            </w:r>
          </w:p>
        </w:tc>
        <w:tc>
          <w:tcPr>
            <w:tcW w:w="3211" w:type="dxa"/>
          </w:tcPr>
          <w:p w14:paraId="4440FE2B" w14:textId="77777777" w:rsidR="00D40A28" w:rsidRDefault="00D40A28" w:rsidP="00D40A28"/>
        </w:tc>
      </w:tr>
      <w:tr w:rsidR="00D40A28" w14:paraId="389BCEFA" w14:textId="77777777" w:rsidTr="00FA7A36">
        <w:tc>
          <w:tcPr>
            <w:tcW w:w="3210" w:type="dxa"/>
          </w:tcPr>
          <w:p w14:paraId="0C573D21" w14:textId="5945D8F9" w:rsidR="00D40A28" w:rsidRDefault="00D40A28" w:rsidP="00D40A28">
            <w:r>
              <w:t xml:space="preserve">   &gt;&gt;&gt; maximum-supported-elevation-tilt</w:t>
            </w:r>
          </w:p>
        </w:tc>
        <w:tc>
          <w:tcPr>
            <w:tcW w:w="3210" w:type="dxa"/>
          </w:tcPr>
          <w:p w14:paraId="09D0C51A" w14:textId="479A62D7" w:rsidR="00D40A28" w:rsidRDefault="009554F7" w:rsidP="00D40A28">
            <w:r>
              <w:t>int16</w:t>
            </w:r>
          </w:p>
        </w:tc>
        <w:tc>
          <w:tcPr>
            <w:tcW w:w="3211" w:type="dxa"/>
          </w:tcPr>
          <w:p w14:paraId="29262D12" w14:textId="77777777" w:rsidR="00D40A28" w:rsidRDefault="00D40A28" w:rsidP="00D40A28"/>
        </w:tc>
      </w:tr>
      <w:tr w:rsidR="00D40A28" w14:paraId="37940CF0" w14:textId="77777777" w:rsidTr="00FA7A36">
        <w:tc>
          <w:tcPr>
            <w:tcW w:w="3210" w:type="dxa"/>
          </w:tcPr>
          <w:p w14:paraId="7E59E204" w14:textId="4A82C58D" w:rsidR="00D40A28" w:rsidRDefault="00D40A28" w:rsidP="00D40A28">
            <w:r>
              <w:t xml:space="preserve">   &gt;&gt;&gt; minimum-supported-azimuth-tilt</w:t>
            </w:r>
          </w:p>
        </w:tc>
        <w:tc>
          <w:tcPr>
            <w:tcW w:w="3210" w:type="dxa"/>
          </w:tcPr>
          <w:p w14:paraId="5940BAFF" w14:textId="411B69BF" w:rsidR="00D40A28" w:rsidRDefault="009554F7" w:rsidP="00D40A28">
            <w:r>
              <w:t>int16</w:t>
            </w:r>
          </w:p>
        </w:tc>
        <w:tc>
          <w:tcPr>
            <w:tcW w:w="3211" w:type="dxa"/>
          </w:tcPr>
          <w:p w14:paraId="2352B91B" w14:textId="77777777" w:rsidR="00D40A28" w:rsidRDefault="00D40A28" w:rsidP="00D40A28"/>
        </w:tc>
      </w:tr>
      <w:tr w:rsidR="00D40A28" w14:paraId="2A3B35B6" w14:textId="77777777" w:rsidTr="00FA7A36">
        <w:tc>
          <w:tcPr>
            <w:tcW w:w="3210" w:type="dxa"/>
          </w:tcPr>
          <w:p w14:paraId="2767ABF8" w14:textId="261E78AD" w:rsidR="00D40A28" w:rsidRDefault="00D40A28" w:rsidP="00D40A28">
            <w:r>
              <w:t xml:space="preserve">   &gt;&gt;&gt; maximum-supported-azimuth-tilt</w:t>
            </w:r>
          </w:p>
        </w:tc>
        <w:tc>
          <w:tcPr>
            <w:tcW w:w="3210" w:type="dxa"/>
          </w:tcPr>
          <w:p w14:paraId="4F3D17D8" w14:textId="51F76FDC" w:rsidR="00D40A28" w:rsidRDefault="009554F7" w:rsidP="00D40A28">
            <w:r>
              <w:t>int16</w:t>
            </w:r>
          </w:p>
        </w:tc>
        <w:tc>
          <w:tcPr>
            <w:tcW w:w="3211" w:type="dxa"/>
          </w:tcPr>
          <w:p w14:paraId="75C88FA2" w14:textId="77777777" w:rsidR="00D40A28" w:rsidRDefault="00D40A28" w:rsidP="00D40A28"/>
        </w:tc>
      </w:tr>
      <w:tr w:rsidR="00D40A28" w14:paraId="1A1D0504" w14:textId="77777777" w:rsidTr="00FA7A36">
        <w:tc>
          <w:tcPr>
            <w:tcW w:w="3210" w:type="dxa"/>
          </w:tcPr>
          <w:p w14:paraId="3E9754CA" w14:textId="215918FE" w:rsidR="00D40A28" w:rsidRDefault="00D40A28" w:rsidP="00D40A28">
            <w:r>
              <w:t xml:space="preserve">   &gt;&gt;&gt; run-time-tilt-offset-supported</w:t>
            </w:r>
          </w:p>
        </w:tc>
        <w:tc>
          <w:tcPr>
            <w:tcW w:w="3210" w:type="dxa"/>
          </w:tcPr>
          <w:p w14:paraId="4E9C974F" w14:textId="4D71AAA5" w:rsidR="00D40A28" w:rsidRDefault="009554F7" w:rsidP="00D40A28">
            <w:r>
              <w:t>boolean</w:t>
            </w:r>
          </w:p>
        </w:tc>
        <w:tc>
          <w:tcPr>
            <w:tcW w:w="3211" w:type="dxa"/>
          </w:tcPr>
          <w:p w14:paraId="686587F1" w14:textId="77777777" w:rsidR="00D40A28" w:rsidRDefault="00D40A28" w:rsidP="00D40A28"/>
        </w:tc>
      </w:tr>
      <w:tr w:rsidR="00D40A28" w14:paraId="3756D9F0" w14:textId="77777777" w:rsidTr="00FA7A36">
        <w:tc>
          <w:tcPr>
            <w:tcW w:w="3210" w:type="dxa"/>
          </w:tcPr>
          <w:p w14:paraId="1CE870F2" w14:textId="47FC865E" w:rsidR="00D40A28" w:rsidRDefault="00D40A28" w:rsidP="00D40A28">
            <w:r>
              <w:t xml:space="preserve">  &gt;&gt; </w:t>
            </w:r>
            <w:r w:rsidRPr="00264E4A">
              <w:rPr>
                <w:b/>
                <w:bCs/>
              </w:rPr>
              <w:t>predefined-beam-tilt-state</w:t>
            </w:r>
          </w:p>
        </w:tc>
        <w:tc>
          <w:tcPr>
            <w:tcW w:w="3210" w:type="dxa"/>
          </w:tcPr>
          <w:p w14:paraId="1C41C31E" w14:textId="77777777" w:rsidR="00D40A28" w:rsidRDefault="00D40A28" w:rsidP="00D40A28"/>
        </w:tc>
        <w:tc>
          <w:tcPr>
            <w:tcW w:w="3211" w:type="dxa"/>
          </w:tcPr>
          <w:p w14:paraId="21E70927" w14:textId="77777777" w:rsidR="00D40A28" w:rsidRDefault="00D40A28" w:rsidP="00D40A28"/>
        </w:tc>
      </w:tr>
      <w:tr w:rsidR="00D40A28" w14:paraId="4B3CD752" w14:textId="77777777" w:rsidTr="00FA7A36">
        <w:tc>
          <w:tcPr>
            <w:tcW w:w="3210" w:type="dxa"/>
          </w:tcPr>
          <w:p w14:paraId="1DC239A8" w14:textId="305EC0F5" w:rsidR="00D40A28" w:rsidRDefault="00D40A28" w:rsidP="00D40A28">
            <w:r>
              <w:t xml:space="preserve">    &gt;&gt;&gt; band-number</w:t>
            </w:r>
          </w:p>
        </w:tc>
        <w:tc>
          <w:tcPr>
            <w:tcW w:w="3210" w:type="dxa"/>
          </w:tcPr>
          <w:p w14:paraId="3F2A974E" w14:textId="40B0EDD9" w:rsidR="00D40A28" w:rsidRDefault="009554F7" w:rsidP="00D40A28">
            <w:r>
              <w:t>int16</w:t>
            </w:r>
          </w:p>
        </w:tc>
        <w:tc>
          <w:tcPr>
            <w:tcW w:w="3211" w:type="dxa"/>
          </w:tcPr>
          <w:p w14:paraId="5FFB6ACB" w14:textId="77777777" w:rsidR="00D40A28" w:rsidRDefault="00D40A28" w:rsidP="00D40A28"/>
        </w:tc>
      </w:tr>
      <w:tr w:rsidR="00D40A28" w14:paraId="320087EF" w14:textId="77777777" w:rsidTr="00FA7A36">
        <w:tc>
          <w:tcPr>
            <w:tcW w:w="3210" w:type="dxa"/>
          </w:tcPr>
          <w:p w14:paraId="3EF42585" w14:textId="3DD6E7B3" w:rsidR="00D40A28" w:rsidRDefault="00D40A28" w:rsidP="00D40A28">
            <w:r>
              <w:t xml:space="preserve">    &gt;&gt;&gt; offset-elevation-tilt-angle</w:t>
            </w:r>
          </w:p>
        </w:tc>
        <w:tc>
          <w:tcPr>
            <w:tcW w:w="3210" w:type="dxa"/>
          </w:tcPr>
          <w:p w14:paraId="37502F1E" w14:textId="38901633" w:rsidR="00D40A28" w:rsidRDefault="009554F7" w:rsidP="00D40A28">
            <w:r>
              <w:t>int16</w:t>
            </w:r>
          </w:p>
        </w:tc>
        <w:tc>
          <w:tcPr>
            <w:tcW w:w="3211" w:type="dxa"/>
          </w:tcPr>
          <w:p w14:paraId="1A2C5689" w14:textId="77777777" w:rsidR="00D40A28" w:rsidRDefault="00D40A28" w:rsidP="00D40A28"/>
        </w:tc>
      </w:tr>
      <w:tr w:rsidR="00D40A28" w14:paraId="320976C6" w14:textId="77777777" w:rsidTr="00FA7A36">
        <w:tc>
          <w:tcPr>
            <w:tcW w:w="3210" w:type="dxa"/>
          </w:tcPr>
          <w:p w14:paraId="3B0BA386" w14:textId="1604E226" w:rsidR="00D40A28" w:rsidRDefault="00D40A28" w:rsidP="00D40A28">
            <w:r>
              <w:t xml:space="preserve">    &gt;&gt;&gt; offset-azimuth-tilt-angle</w:t>
            </w:r>
          </w:p>
        </w:tc>
        <w:tc>
          <w:tcPr>
            <w:tcW w:w="3210" w:type="dxa"/>
          </w:tcPr>
          <w:p w14:paraId="488D2B5D" w14:textId="119E7BB8" w:rsidR="00D40A28" w:rsidRDefault="009554F7" w:rsidP="00D40A28">
            <w:r>
              <w:t>int16</w:t>
            </w:r>
          </w:p>
        </w:tc>
        <w:tc>
          <w:tcPr>
            <w:tcW w:w="3211" w:type="dxa"/>
          </w:tcPr>
          <w:p w14:paraId="6AC566E6" w14:textId="77777777" w:rsidR="00D40A28" w:rsidRDefault="00D40A28" w:rsidP="00D40A28"/>
        </w:tc>
      </w:tr>
    </w:tbl>
    <w:p w14:paraId="254804DA" w14:textId="4353A1DD" w:rsidR="004D0FD9" w:rsidRDefault="004D0FD9"/>
    <w:tbl>
      <w:tblPr>
        <w:tblStyle w:val="TableGrid"/>
        <w:tblW w:w="0" w:type="auto"/>
        <w:tblLook w:val="04A0" w:firstRow="1" w:lastRow="0" w:firstColumn="1" w:lastColumn="0" w:noHBand="0" w:noVBand="1"/>
      </w:tblPr>
      <w:tblGrid>
        <w:gridCol w:w="3210"/>
        <w:gridCol w:w="3210"/>
        <w:gridCol w:w="3211"/>
      </w:tblGrid>
      <w:tr w:rsidR="00296454" w14:paraId="5E91426B" w14:textId="77777777" w:rsidTr="00296454">
        <w:tc>
          <w:tcPr>
            <w:tcW w:w="3210" w:type="dxa"/>
          </w:tcPr>
          <w:p w14:paraId="76313A7A" w14:textId="172B5B9B" w:rsidR="00296454" w:rsidRDefault="007B45FB">
            <w:r>
              <w:t xml:space="preserve">&gt; </w:t>
            </w:r>
            <w:r w:rsidRPr="00264E4A">
              <w:rPr>
                <w:b/>
                <w:bCs/>
              </w:rPr>
              <w:t>activate-beamforming-config</w:t>
            </w:r>
          </w:p>
        </w:tc>
        <w:tc>
          <w:tcPr>
            <w:tcW w:w="3210" w:type="dxa"/>
          </w:tcPr>
          <w:p w14:paraId="599D63E3" w14:textId="45F26C5F" w:rsidR="00296454" w:rsidRDefault="0088493C">
            <w:r>
              <w:t>rpcs</w:t>
            </w:r>
          </w:p>
        </w:tc>
        <w:tc>
          <w:tcPr>
            <w:tcW w:w="3211" w:type="dxa"/>
          </w:tcPr>
          <w:p w14:paraId="060DE831" w14:textId="72336629" w:rsidR="00296454" w:rsidRDefault="00D64A61">
            <w:r>
              <w:t>Modify beam forming configuration if supported at O-RU</w:t>
            </w:r>
          </w:p>
        </w:tc>
      </w:tr>
      <w:tr w:rsidR="00296454" w14:paraId="2E7D92B7" w14:textId="77777777" w:rsidTr="00296454">
        <w:tc>
          <w:tcPr>
            <w:tcW w:w="3210" w:type="dxa"/>
          </w:tcPr>
          <w:p w14:paraId="05ADD991" w14:textId="5B47604C" w:rsidR="00296454" w:rsidRDefault="007B45FB">
            <w:r>
              <w:t xml:space="preserve">&gt; </w:t>
            </w:r>
            <w:r w:rsidRPr="00264E4A">
              <w:rPr>
                <w:b/>
                <w:bCs/>
              </w:rPr>
              <w:t>beamforming-information-update</w:t>
            </w:r>
          </w:p>
        </w:tc>
        <w:tc>
          <w:tcPr>
            <w:tcW w:w="3210" w:type="dxa"/>
          </w:tcPr>
          <w:p w14:paraId="79804938" w14:textId="3331F431" w:rsidR="00296454" w:rsidRDefault="00D64A61">
            <w:r>
              <w:t>notifications</w:t>
            </w:r>
          </w:p>
        </w:tc>
        <w:tc>
          <w:tcPr>
            <w:tcW w:w="3211" w:type="dxa"/>
          </w:tcPr>
          <w:p w14:paraId="4985D65D" w14:textId="467ADE56" w:rsidR="00296454" w:rsidRDefault="00C974E7">
            <w:r>
              <w:t>Notify b</w:t>
            </w:r>
            <w:r w:rsidR="00D64A61">
              <w:t xml:space="preserve">eam forming information update </w:t>
            </w:r>
          </w:p>
        </w:tc>
      </w:tr>
    </w:tbl>
    <w:p w14:paraId="7A756922" w14:textId="4B58F13F" w:rsidR="00296454" w:rsidRDefault="00296454"/>
    <w:p w14:paraId="39C0A3D7" w14:textId="654E6D81" w:rsidR="00A07D6B" w:rsidRDefault="00A07D6B" w:rsidP="00A07D6B">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8</w:t>
        </w:r>
      </w:fldSimple>
      <w:r>
        <w:t xml:space="preserve"> CSI-RS Configuration (Reference: </w:t>
      </w:r>
      <w:r w:rsidRPr="00995317">
        <w:t>38.331 CSI-MeasConfig.</w:t>
      </w:r>
      <w:r>
        <w:t>)</w:t>
      </w:r>
    </w:p>
    <w:tbl>
      <w:tblPr>
        <w:tblStyle w:val="TableGrid"/>
        <w:tblW w:w="0" w:type="auto"/>
        <w:tblLook w:val="04A0" w:firstRow="1" w:lastRow="0" w:firstColumn="1" w:lastColumn="0" w:noHBand="0" w:noVBand="1"/>
      </w:tblPr>
      <w:tblGrid>
        <w:gridCol w:w="3210"/>
        <w:gridCol w:w="3210"/>
        <w:gridCol w:w="3211"/>
      </w:tblGrid>
      <w:tr w:rsidR="007F40F5" w:rsidRPr="000A109A" w14:paraId="3072E379" w14:textId="77777777" w:rsidTr="00A46454">
        <w:tc>
          <w:tcPr>
            <w:tcW w:w="3210" w:type="dxa"/>
          </w:tcPr>
          <w:p w14:paraId="04DF752F" w14:textId="77777777" w:rsidR="007F40F5" w:rsidRPr="000A109A" w:rsidRDefault="007F40F5" w:rsidP="00A46454">
            <w:r w:rsidRPr="00A46454">
              <w:t>csirsfrequencyDomainAllocation</w:t>
            </w:r>
          </w:p>
        </w:tc>
        <w:tc>
          <w:tcPr>
            <w:tcW w:w="3210" w:type="dxa"/>
          </w:tcPr>
          <w:p w14:paraId="0B9F4C4B" w14:textId="77777777" w:rsidR="007F40F5" w:rsidRPr="000A109A" w:rsidRDefault="007F40F5" w:rsidP="00A46454">
            <w:r>
              <w:rPr>
                <w:sz w:val="14"/>
                <w:szCs w:val="14"/>
              </w:rPr>
              <w:t>BIT STRING</w:t>
            </w:r>
          </w:p>
        </w:tc>
        <w:tc>
          <w:tcPr>
            <w:tcW w:w="3211" w:type="dxa"/>
          </w:tcPr>
          <w:p w14:paraId="793E7FE8" w14:textId="77777777" w:rsidR="007F40F5" w:rsidRDefault="007F40F5" w:rsidP="00A46454">
            <w:pPr>
              <w:pStyle w:val="NormalWeb"/>
              <w:shd w:val="clear" w:color="auto" w:fill="FFFFFF"/>
              <w:spacing w:before="0" w:beforeAutospacing="0" w:after="0" w:afterAutospacing="0" w:line="240" w:lineRule="atLeast"/>
              <w:rPr>
                <w:sz w:val="14"/>
                <w:szCs w:val="14"/>
              </w:rPr>
            </w:pPr>
            <w:r>
              <w:rPr>
                <w:color w:val="000000"/>
                <w:sz w:val="14"/>
                <w:szCs w:val="14"/>
              </w:rPr>
              <w:t>CHOICE {</w:t>
            </w:r>
          </w:p>
          <w:p w14:paraId="6DBDDCFE" w14:textId="77777777" w:rsidR="007F40F5" w:rsidRDefault="007F40F5" w:rsidP="00A46454">
            <w:pPr>
              <w:pStyle w:val="NormalWeb"/>
              <w:shd w:val="clear" w:color="auto" w:fill="FFFFFF"/>
              <w:spacing w:before="0" w:beforeAutospacing="0" w:after="0" w:afterAutospacing="0" w:line="240" w:lineRule="atLeast"/>
              <w:rPr>
                <w:sz w:val="14"/>
                <w:szCs w:val="14"/>
              </w:rPr>
            </w:pPr>
            <w:r>
              <w:rPr>
                <w:color w:val="000000"/>
                <w:sz w:val="14"/>
                <w:szCs w:val="14"/>
              </w:rPr>
              <w:t>      row1     BIT STRING (SIZE (4)),</w:t>
            </w:r>
          </w:p>
          <w:p w14:paraId="27D3E3E7" w14:textId="77777777" w:rsidR="007F40F5" w:rsidRDefault="007F40F5" w:rsidP="00A46454">
            <w:pPr>
              <w:pStyle w:val="NormalWeb"/>
              <w:shd w:val="clear" w:color="auto" w:fill="FFFFFF"/>
              <w:spacing w:before="0" w:beforeAutospacing="0" w:after="0" w:afterAutospacing="0" w:line="240" w:lineRule="atLeast"/>
              <w:rPr>
                <w:sz w:val="14"/>
                <w:szCs w:val="14"/>
              </w:rPr>
            </w:pPr>
            <w:r>
              <w:rPr>
                <w:color w:val="000000"/>
                <w:sz w:val="14"/>
                <w:szCs w:val="14"/>
              </w:rPr>
              <w:t>      row2     BIT STRING (SIZE (12)),</w:t>
            </w:r>
          </w:p>
          <w:p w14:paraId="06DAD07D" w14:textId="77777777" w:rsidR="007F40F5" w:rsidRDefault="007F40F5" w:rsidP="00A46454">
            <w:pPr>
              <w:pStyle w:val="NormalWeb"/>
              <w:shd w:val="clear" w:color="auto" w:fill="FFFFFF"/>
              <w:spacing w:before="0" w:beforeAutospacing="0" w:after="0" w:afterAutospacing="0" w:line="240" w:lineRule="atLeast"/>
              <w:rPr>
                <w:sz w:val="14"/>
                <w:szCs w:val="14"/>
              </w:rPr>
            </w:pPr>
            <w:r>
              <w:rPr>
                <w:color w:val="000000"/>
                <w:sz w:val="14"/>
                <w:szCs w:val="14"/>
              </w:rPr>
              <w:t>      row4     BIT STRING (SIZE (3)),</w:t>
            </w:r>
          </w:p>
          <w:p w14:paraId="137D0E66" w14:textId="77777777" w:rsidR="007F40F5" w:rsidRDefault="007F40F5" w:rsidP="00A46454">
            <w:pPr>
              <w:pStyle w:val="NormalWeb"/>
              <w:shd w:val="clear" w:color="auto" w:fill="FFFFFF"/>
              <w:spacing w:before="0" w:beforeAutospacing="0" w:after="0" w:afterAutospacing="0" w:line="240" w:lineRule="atLeast"/>
              <w:rPr>
                <w:sz w:val="14"/>
                <w:szCs w:val="14"/>
              </w:rPr>
            </w:pPr>
            <w:r>
              <w:rPr>
                <w:color w:val="000000"/>
                <w:sz w:val="14"/>
                <w:szCs w:val="14"/>
              </w:rPr>
              <w:t>      other    BIT STRING (SIZE (6))</w:t>
            </w:r>
          </w:p>
          <w:p w14:paraId="3F9E215E" w14:textId="77777777" w:rsidR="007F40F5" w:rsidRPr="000A109A" w:rsidRDefault="007F40F5" w:rsidP="00A46454">
            <w:r>
              <w:rPr>
                <w:color w:val="000000"/>
                <w:sz w:val="14"/>
                <w:szCs w:val="14"/>
              </w:rPr>
              <w:t>   },</w:t>
            </w:r>
          </w:p>
        </w:tc>
      </w:tr>
      <w:tr w:rsidR="007F40F5" w:rsidRPr="000A109A" w14:paraId="77D6BC62" w14:textId="77777777" w:rsidTr="00A46454">
        <w:tc>
          <w:tcPr>
            <w:tcW w:w="3210" w:type="dxa"/>
          </w:tcPr>
          <w:p w14:paraId="428D6802" w14:textId="77777777" w:rsidR="007F40F5" w:rsidRPr="000A109A" w:rsidRDefault="007F40F5" w:rsidP="00A46454">
            <w:r w:rsidRPr="004814C0">
              <w:t>csirsnrofPorts</w:t>
            </w:r>
          </w:p>
        </w:tc>
        <w:tc>
          <w:tcPr>
            <w:tcW w:w="3210" w:type="dxa"/>
          </w:tcPr>
          <w:p w14:paraId="45DBE067" w14:textId="77777777" w:rsidR="007F40F5" w:rsidRPr="000A109A" w:rsidRDefault="007F40F5" w:rsidP="00A46454">
            <w:r w:rsidRPr="00357369">
              <w:t>uint8_t</w:t>
            </w:r>
          </w:p>
        </w:tc>
        <w:tc>
          <w:tcPr>
            <w:tcW w:w="3211" w:type="dxa"/>
          </w:tcPr>
          <w:p w14:paraId="1F3CBACB" w14:textId="77777777" w:rsidR="007F40F5" w:rsidRPr="000A109A" w:rsidRDefault="007F40F5" w:rsidP="00A46454">
            <w:r>
              <w:rPr>
                <w:sz w:val="14"/>
                <w:szCs w:val="14"/>
              </w:rPr>
              <w:t>ENUMERATED {p1,p2,p4,p8,p12,p16,p24,p32},</w:t>
            </w:r>
          </w:p>
        </w:tc>
      </w:tr>
      <w:tr w:rsidR="007F40F5" w:rsidRPr="000A109A" w14:paraId="3D6CB141" w14:textId="77777777" w:rsidTr="00A46454">
        <w:tc>
          <w:tcPr>
            <w:tcW w:w="3210" w:type="dxa"/>
          </w:tcPr>
          <w:p w14:paraId="0405F61D" w14:textId="77777777" w:rsidR="007F40F5" w:rsidRPr="000A109A" w:rsidRDefault="007F40F5" w:rsidP="00A46454">
            <w:r>
              <w:rPr>
                <w:sz w:val="14"/>
                <w:szCs w:val="14"/>
              </w:rPr>
              <w:t>csirsfirstOFDMSymbolInTimeDomain</w:t>
            </w:r>
          </w:p>
        </w:tc>
        <w:tc>
          <w:tcPr>
            <w:tcW w:w="3210" w:type="dxa"/>
          </w:tcPr>
          <w:p w14:paraId="73BF6969" w14:textId="77777777" w:rsidR="007F40F5" w:rsidRPr="000A109A" w:rsidRDefault="007F40F5" w:rsidP="00A46454">
            <w:r w:rsidRPr="00357369">
              <w:t>uint8_t</w:t>
            </w:r>
          </w:p>
        </w:tc>
        <w:tc>
          <w:tcPr>
            <w:tcW w:w="3211" w:type="dxa"/>
          </w:tcPr>
          <w:p w14:paraId="113BC7CD" w14:textId="77777777" w:rsidR="007F40F5" w:rsidRPr="00A46454" w:rsidRDefault="007F40F5" w:rsidP="00A46454">
            <w:pPr>
              <w:shd w:val="clear" w:color="auto" w:fill="FFFFFE"/>
              <w:spacing w:line="270" w:lineRule="atLeast"/>
              <w:rPr>
                <w:sz w:val="14"/>
                <w:szCs w:val="14"/>
              </w:rPr>
            </w:pPr>
            <w:r>
              <w:rPr>
                <w:color w:val="000000"/>
                <w:sz w:val="14"/>
                <w:szCs w:val="14"/>
              </w:rPr>
              <w:t>INTEGER (0..13),</w:t>
            </w:r>
          </w:p>
        </w:tc>
      </w:tr>
      <w:tr w:rsidR="007F40F5" w:rsidRPr="000A109A" w14:paraId="2BD1800B" w14:textId="77777777" w:rsidTr="00A46454">
        <w:tc>
          <w:tcPr>
            <w:tcW w:w="3210" w:type="dxa"/>
          </w:tcPr>
          <w:p w14:paraId="0DD8E3C8" w14:textId="77777777" w:rsidR="007F40F5" w:rsidRPr="00D7724D" w:rsidRDefault="007F40F5" w:rsidP="00A46454">
            <w:r>
              <w:rPr>
                <w:sz w:val="14"/>
                <w:szCs w:val="14"/>
              </w:rPr>
              <w:t>csirsfirstOFDMSymbolInTimeDomain2</w:t>
            </w:r>
          </w:p>
        </w:tc>
        <w:tc>
          <w:tcPr>
            <w:tcW w:w="3210" w:type="dxa"/>
          </w:tcPr>
          <w:p w14:paraId="54A728FA" w14:textId="77777777" w:rsidR="007F40F5" w:rsidRPr="000A109A" w:rsidRDefault="007F40F5" w:rsidP="00A46454">
            <w:r w:rsidRPr="00357369">
              <w:t>uint8_t</w:t>
            </w:r>
          </w:p>
        </w:tc>
        <w:tc>
          <w:tcPr>
            <w:tcW w:w="3211" w:type="dxa"/>
          </w:tcPr>
          <w:p w14:paraId="2BDBD6F0" w14:textId="77777777" w:rsidR="007F40F5" w:rsidRPr="00D7724D" w:rsidRDefault="007F40F5" w:rsidP="00A46454">
            <w:r>
              <w:rPr>
                <w:sz w:val="14"/>
                <w:szCs w:val="14"/>
              </w:rPr>
              <w:t>INTEGER (2..12)</w:t>
            </w:r>
          </w:p>
        </w:tc>
      </w:tr>
      <w:tr w:rsidR="007F40F5" w:rsidRPr="000A109A" w14:paraId="15ADA29E" w14:textId="77777777" w:rsidTr="00A46454">
        <w:tc>
          <w:tcPr>
            <w:tcW w:w="3210" w:type="dxa"/>
          </w:tcPr>
          <w:p w14:paraId="1F29EB15" w14:textId="77777777" w:rsidR="007F40F5" w:rsidRDefault="007F40F5" w:rsidP="00A46454">
            <w:pPr>
              <w:rPr>
                <w:sz w:val="14"/>
                <w:szCs w:val="14"/>
              </w:rPr>
            </w:pPr>
            <w:r w:rsidRPr="00357369">
              <w:rPr>
                <w:sz w:val="14"/>
                <w:szCs w:val="14"/>
              </w:rPr>
              <w:t>csirscdm-Type</w:t>
            </w:r>
          </w:p>
        </w:tc>
        <w:tc>
          <w:tcPr>
            <w:tcW w:w="3210" w:type="dxa"/>
          </w:tcPr>
          <w:p w14:paraId="262C4A3D" w14:textId="77777777" w:rsidR="007F40F5" w:rsidRPr="00357369" w:rsidRDefault="007F40F5" w:rsidP="00A46454">
            <w:r w:rsidRPr="00357369">
              <w:t>uint8_t</w:t>
            </w:r>
          </w:p>
        </w:tc>
        <w:tc>
          <w:tcPr>
            <w:tcW w:w="3211" w:type="dxa"/>
          </w:tcPr>
          <w:p w14:paraId="0C28D630" w14:textId="77777777" w:rsidR="007F40F5" w:rsidRPr="00D7724D" w:rsidRDefault="007F40F5" w:rsidP="00A46454">
            <w:r>
              <w:rPr>
                <w:sz w:val="14"/>
                <w:szCs w:val="14"/>
              </w:rPr>
              <w:t>ENUMERATED {noCDM, fd-CDM2, cdm4-FD2-TD2, cdm8-FD2-TD4}</w:t>
            </w:r>
          </w:p>
        </w:tc>
      </w:tr>
      <w:tr w:rsidR="007F40F5" w:rsidRPr="000A109A" w14:paraId="050708ED" w14:textId="77777777" w:rsidTr="00A46454">
        <w:tc>
          <w:tcPr>
            <w:tcW w:w="3210" w:type="dxa"/>
          </w:tcPr>
          <w:p w14:paraId="41443D32" w14:textId="77777777" w:rsidR="007F40F5" w:rsidRPr="00357369" w:rsidRDefault="007F40F5" w:rsidP="00A46454">
            <w:pPr>
              <w:rPr>
                <w:sz w:val="14"/>
                <w:szCs w:val="14"/>
              </w:rPr>
            </w:pPr>
            <w:r>
              <w:rPr>
                <w:sz w:val="14"/>
                <w:szCs w:val="14"/>
              </w:rPr>
              <w:t>Csirsdensity</w:t>
            </w:r>
          </w:p>
        </w:tc>
        <w:tc>
          <w:tcPr>
            <w:tcW w:w="3210" w:type="dxa"/>
          </w:tcPr>
          <w:p w14:paraId="71EC9109" w14:textId="77777777" w:rsidR="007F40F5" w:rsidRPr="00357369" w:rsidRDefault="007F40F5" w:rsidP="00A46454">
            <w:r w:rsidRPr="00357369">
              <w:t>uint8_t</w:t>
            </w:r>
          </w:p>
        </w:tc>
        <w:tc>
          <w:tcPr>
            <w:tcW w:w="3211" w:type="dxa"/>
          </w:tcPr>
          <w:p w14:paraId="1B84F95D" w14:textId="77777777" w:rsidR="007F40F5" w:rsidRDefault="007F40F5" w:rsidP="00A46454">
            <w:pPr>
              <w:pStyle w:val="NormalWeb"/>
              <w:shd w:val="clear" w:color="auto" w:fill="FFFFFF"/>
              <w:spacing w:before="0" w:beforeAutospacing="0" w:after="0" w:afterAutospacing="0" w:line="240" w:lineRule="atLeast"/>
              <w:rPr>
                <w:sz w:val="14"/>
                <w:szCs w:val="14"/>
              </w:rPr>
            </w:pPr>
            <w:r>
              <w:rPr>
                <w:color w:val="000000"/>
                <w:sz w:val="14"/>
                <w:szCs w:val="14"/>
              </w:rPr>
              <w:t>CHOICE {</w:t>
            </w:r>
          </w:p>
          <w:p w14:paraId="575F1843" w14:textId="77777777" w:rsidR="007F40F5" w:rsidRDefault="007F40F5" w:rsidP="00A46454">
            <w:pPr>
              <w:pStyle w:val="NormalWeb"/>
              <w:shd w:val="clear" w:color="auto" w:fill="FFFFFF"/>
              <w:spacing w:before="0" w:beforeAutospacing="0" w:after="0" w:afterAutospacing="0" w:line="240" w:lineRule="atLeast"/>
              <w:rPr>
                <w:sz w:val="14"/>
                <w:szCs w:val="14"/>
              </w:rPr>
            </w:pPr>
            <w:r>
              <w:rPr>
                <w:color w:val="000000"/>
                <w:sz w:val="14"/>
                <w:szCs w:val="14"/>
              </w:rPr>
              <w:t>     dot5      ENUMERATED {evenPRBs, oddPRBs},</w:t>
            </w:r>
          </w:p>
          <w:p w14:paraId="76329402" w14:textId="77777777" w:rsidR="007F40F5" w:rsidRDefault="007F40F5" w:rsidP="00A46454">
            <w:pPr>
              <w:pStyle w:val="NormalWeb"/>
              <w:shd w:val="clear" w:color="auto" w:fill="FFFFFF"/>
              <w:spacing w:before="0" w:beforeAutospacing="0" w:after="0" w:afterAutospacing="0" w:line="240" w:lineRule="atLeast"/>
              <w:rPr>
                <w:sz w:val="14"/>
                <w:szCs w:val="14"/>
              </w:rPr>
            </w:pPr>
            <w:r>
              <w:rPr>
                <w:color w:val="000000"/>
                <w:sz w:val="14"/>
                <w:szCs w:val="14"/>
              </w:rPr>
              <w:t>     one       NULL,</w:t>
            </w:r>
          </w:p>
          <w:p w14:paraId="0D65107C" w14:textId="77777777" w:rsidR="007F40F5" w:rsidRDefault="007F40F5" w:rsidP="00A46454">
            <w:pPr>
              <w:pStyle w:val="NormalWeb"/>
              <w:shd w:val="clear" w:color="auto" w:fill="FFFFFF"/>
              <w:spacing w:before="0" w:beforeAutospacing="0" w:after="0" w:afterAutospacing="0" w:line="240" w:lineRule="atLeast"/>
              <w:rPr>
                <w:sz w:val="14"/>
                <w:szCs w:val="14"/>
              </w:rPr>
            </w:pPr>
            <w:r>
              <w:rPr>
                <w:color w:val="000000"/>
                <w:sz w:val="14"/>
                <w:szCs w:val="14"/>
              </w:rPr>
              <w:t>     three     NULL,</w:t>
            </w:r>
          </w:p>
          <w:p w14:paraId="79360CFB" w14:textId="77777777" w:rsidR="007F40F5" w:rsidRDefault="007F40F5" w:rsidP="00A46454">
            <w:pPr>
              <w:pStyle w:val="NormalWeb"/>
              <w:shd w:val="clear" w:color="auto" w:fill="FFFFFF"/>
              <w:spacing w:before="0" w:beforeAutospacing="0" w:after="0" w:afterAutospacing="0" w:line="240" w:lineRule="atLeast"/>
              <w:rPr>
                <w:sz w:val="14"/>
                <w:szCs w:val="14"/>
              </w:rPr>
            </w:pPr>
            <w:r>
              <w:rPr>
                <w:color w:val="000000"/>
                <w:sz w:val="14"/>
                <w:szCs w:val="14"/>
              </w:rPr>
              <w:t>     spare     NULL</w:t>
            </w:r>
          </w:p>
          <w:p w14:paraId="299CF245" w14:textId="77777777" w:rsidR="007F40F5" w:rsidRPr="00D7724D" w:rsidRDefault="007F40F5" w:rsidP="00A46454">
            <w:r>
              <w:rPr>
                <w:color w:val="000000"/>
                <w:sz w:val="14"/>
                <w:szCs w:val="14"/>
              </w:rPr>
              <w:t>   },</w:t>
            </w:r>
          </w:p>
        </w:tc>
      </w:tr>
      <w:tr w:rsidR="007F40F5" w:rsidRPr="000A109A" w14:paraId="712D956A" w14:textId="77777777" w:rsidTr="00A46454">
        <w:tc>
          <w:tcPr>
            <w:tcW w:w="3210" w:type="dxa"/>
          </w:tcPr>
          <w:p w14:paraId="79EE26FD" w14:textId="77777777" w:rsidR="007F40F5" w:rsidRDefault="007F40F5" w:rsidP="00A46454">
            <w:pPr>
              <w:rPr>
                <w:sz w:val="14"/>
                <w:szCs w:val="14"/>
              </w:rPr>
            </w:pPr>
            <w:r>
              <w:rPr>
                <w:sz w:val="14"/>
                <w:szCs w:val="14"/>
              </w:rPr>
              <w:t>csirsdensitydot5</w:t>
            </w:r>
          </w:p>
        </w:tc>
        <w:tc>
          <w:tcPr>
            <w:tcW w:w="3210" w:type="dxa"/>
          </w:tcPr>
          <w:p w14:paraId="405AAF45" w14:textId="77777777" w:rsidR="007F40F5" w:rsidRPr="00357369" w:rsidRDefault="007F40F5" w:rsidP="00A46454">
            <w:r w:rsidRPr="00357369">
              <w:t>uint8_t</w:t>
            </w:r>
          </w:p>
        </w:tc>
        <w:tc>
          <w:tcPr>
            <w:tcW w:w="3211" w:type="dxa"/>
          </w:tcPr>
          <w:p w14:paraId="7202D18A" w14:textId="77777777" w:rsidR="007F40F5" w:rsidRPr="00D7724D" w:rsidRDefault="007F40F5" w:rsidP="00A46454">
            <w:r>
              <w:rPr>
                <w:color w:val="000000"/>
                <w:sz w:val="14"/>
                <w:szCs w:val="14"/>
              </w:rPr>
              <w:t>ENUMERATED {evenPRBs, oddPRBs},</w:t>
            </w:r>
          </w:p>
        </w:tc>
      </w:tr>
      <w:tr w:rsidR="007F40F5" w:rsidRPr="000A109A" w14:paraId="68768D84" w14:textId="77777777" w:rsidTr="00A46454">
        <w:tc>
          <w:tcPr>
            <w:tcW w:w="3210" w:type="dxa"/>
          </w:tcPr>
          <w:p w14:paraId="7CC9EE21" w14:textId="77777777" w:rsidR="007F40F5" w:rsidRDefault="007F40F5" w:rsidP="00A46454">
            <w:pPr>
              <w:rPr>
                <w:sz w:val="14"/>
                <w:szCs w:val="14"/>
              </w:rPr>
            </w:pPr>
            <w:r w:rsidRPr="00357369">
              <w:rPr>
                <w:sz w:val="14"/>
                <w:szCs w:val="14"/>
              </w:rPr>
              <w:t>powerControlOffset</w:t>
            </w:r>
          </w:p>
        </w:tc>
        <w:tc>
          <w:tcPr>
            <w:tcW w:w="3210" w:type="dxa"/>
          </w:tcPr>
          <w:p w14:paraId="69C1541C" w14:textId="77777777" w:rsidR="007F40F5" w:rsidRPr="00357369" w:rsidRDefault="007F40F5" w:rsidP="00A46454">
            <w:r w:rsidRPr="00357369">
              <w:t>uint8_t</w:t>
            </w:r>
          </w:p>
        </w:tc>
        <w:tc>
          <w:tcPr>
            <w:tcW w:w="3211" w:type="dxa"/>
          </w:tcPr>
          <w:p w14:paraId="38C49435" w14:textId="77777777" w:rsidR="007F40F5" w:rsidRDefault="007F40F5" w:rsidP="00A46454">
            <w:pPr>
              <w:rPr>
                <w:color w:val="000000"/>
                <w:sz w:val="14"/>
                <w:szCs w:val="14"/>
              </w:rPr>
            </w:pPr>
            <w:r w:rsidRPr="00357369">
              <w:rPr>
                <w:color w:val="000000"/>
                <w:sz w:val="14"/>
                <w:szCs w:val="14"/>
              </w:rPr>
              <w:t>INTEGER (-8..15)</w:t>
            </w:r>
          </w:p>
        </w:tc>
      </w:tr>
      <w:tr w:rsidR="007F40F5" w:rsidRPr="000A109A" w14:paraId="40801E8B" w14:textId="77777777" w:rsidTr="00A46454">
        <w:tc>
          <w:tcPr>
            <w:tcW w:w="3210" w:type="dxa"/>
          </w:tcPr>
          <w:p w14:paraId="2720001C" w14:textId="77777777" w:rsidR="007F40F5" w:rsidRDefault="007F40F5" w:rsidP="00A46454">
            <w:pPr>
              <w:rPr>
                <w:sz w:val="14"/>
                <w:szCs w:val="14"/>
              </w:rPr>
            </w:pPr>
            <w:r w:rsidRPr="00357369">
              <w:rPr>
                <w:sz w:val="14"/>
                <w:szCs w:val="14"/>
              </w:rPr>
              <w:t>powerControlOffsetSS</w:t>
            </w:r>
          </w:p>
        </w:tc>
        <w:tc>
          <w:tcPr>
            <w:tcW w:w="3210" w:type="dxa"/>
          </w:tcPr>
          <w:p w14:paraId="11B0EF04" w14:textId="77777777" w:rsidR="007F40F5" w:rsidRPr="00357369" w:rsidRDefault="007F40F5" w:rsidP="00A46454">
            <w:r w:rsidRPr="00357369">
              <w:t>uint8_t</w:t>
            </w:r>
          </w:p>
        </w:tc>
        <w:tc>
          <w:tcPr>
            <w:tcW w:w="3211" w:type="dxa"/>
          </w:tcPr>
          <w:p w14:paraId="4BCE32CF" w14:textId="77777777" w:rsidR="007F40F5" w:rsidRDefault="007F40F5" w:rsidP="00A46454">
            <w:pPr>
              <w:rPr>
                <w:color w:val="000000"/>
                <w:sz w:val="14"/>
                <w:szCs w:val="14"/>
              </w:rPr>
            </w:pPr>
            <w:r w:rsidRPr="00357369">
              <w:rPr>
                <w:color w:val="000000"/>
                <w:sz w:val="14"/>
                <w:szCs w:val="14"/>
              </w:rPr>
              <w:t>ENUMERATED{db-3, db0, db3, db6}</w:t>
            </w:r>
          </w:p>
        </w:tc>
      </w:tr>
      <w:tr w:rsidR="007F40F5" w:rsidRPr="000A109A" w14:paraId="53B47BA9" w14:textId="77777777" w:rsidTr="00A46454">
        <w:tc>
          <w:tcPr>
            <w:tcW w:w="3210" w:type="dxa"/>
          </w:tcPr>
          <w:p w14:paraId="0E209131" w14:textId="77777777" w:rsidR="007F40F5" w:rsidRDefault="007F40F5" w:rsidP="00A46454">
            <w:pPr>
              <w:rPr>
                <w:sz w:val="14"/>
                <w:szCs w:val="14"/>
              </w:rPr>
            </w:pPr>
            <w:r w:rsidRPr="00357369">
              <w:rPr>
                <w:sz w:val="14"/>
                <w:szCs w:val="14"/>
              </w:rPr>
              <w:lastRenderedPageBreak/>
              <w:t>periodicityAndOffset</w:t>
            </w:r>
          </w:p>
        </w:tc>
        <w:tc>
          <w:tcPr>
            <w:tcW w:w="3210" w:type="dxa"/>
          </w:tcPr>
          <w:p w14:paraId="126EBE59" w14:textId="77777777" w:rsidR="007F40F5" w:rsidRPr="00357369" w:rsidRDefault="007F40F5" w:rsidP="00A46454">
            <w:r>
              <w:t>uint16</w:t>
            </w:r>
            <w:r w:rsidRPr="00357369">
              <w:t>_t</w:t>
            </w:r>
          </w:p>
        </w:tc>
        <w:tc>
          <w:tcPr>
            <w:tcW w:w="3211" w:type="dxa"/>
          </w:tcPr>
          <w:p w14:paraId="3D8922FD" w14:textId="77777777" w:rsidR="007F40F5" w:rsidRPr="00357369" w:rsidRDefault="007F40F5" w:rsidP="00A46454">
            <w:pPr>
              <w:rPr>
                <w:color w:val="000000"/>
                <w:sz w:val="14"/>
                <w:szCs w:val="14"/>
              </w:rPr>
            </w:pPr>
            <w:r w:rsidRPr="00357369">
              <w:rPr>
                <w:color w:val="000000"/>
                <w:sz w:val="14"/>
                <w:szCs w:val="14"/>
              </w:rPr>
              <w:t>slots4 INTEGER (0..3),</w:t>
            </w:r>
          </w:p>
          <w:p w14:paraId="511028C3" w14:textId="77777777" w:rsidR="007F40F5" w:rsidRPr="00357369" w:rsidRDefault="007F40F5" w:rsidP="00A46454">
            <w:pPr>
              <w:rPr>
                <w:color w:val="000000"/>
                <w:sz w:val="14"/>
                <w:szCs w:val="14"/>
              </w:rPr>
            </w:pPr>
            <w:r w:rsidRPr="00357369">
              <w:rPr>
                <w:color w:val="000000"/>
                <w:sz w:val="14"/>
                <w:szCs w:val="14"/>
              </w:rPr>
              <w:t>slots5 INTEGER (0..4),</w:t>
            </w:r>
          </w:p>
          <w:p w14:paraId="73F8AD68" w14:textId="77777777" w:rsidR="007F40F5" w:rsidRPr="00357369" w:rsidRDefault="007F40F5" w:rsidP="00A46454">
            <w:pPr>
              <w:rPr>
                <w:color w:val="000000"/>
                <w:sz w:val="14"/>
                <w:szCs w:val="14"/>
              </w:rPr>
            </w:pPr>
            <w:r w:rsidRPr="00357369">
              <w:rPr>
                <w:color w:val="000000"/>
                <w:sz w:val="14"/>
                <w:szCs w:val="14"/>
              </w:rPr>
              <w:t>slots8 INTEGER (0..7),</w:t>
            </w:r>
          </w:p>
          <w:p w14:paraId="2621768E" w14:textId="77777777" w:rsidR="007F40F5" w:rsidRPr="00357369" w:rsidRDefault="007F40F5" w:rsidP="00A46454">
            <w:pPr>
              <w:rPr>
                <w:color w:val="000000"/>
                <w:sz w:val="14"/>
                <w:szCs w:val="14"/>
              </w:rPr>
            </w:pPr>
            <w:r w:rsidRPr="00357369">
              <w:rPr>
                <w:color w:val="000000"/>
                <w:sz w:val="14"/>
                <w:szCs w:val="14"/>
              </w:rPr>
              <w:t>slots10 INTEGER (0..9),</w:t>
            </w:r>
          </w:p>
          <w:p w14:paraId="6CCDDE28" w14:textId="77777777" w:rsidR="007F40F5" w:rsidRPr="00357369" w:rsidRDefault="007F40F5" w:rsidP="00A46454">
            <w:pPr>
              <w:rPr>
                <w:color w:val="000000"/>
                <w:sz w:val="14"/>
                <w:szCs w:val="14"/>
              </w:rPr>
            </w:pPr>
            <w:r w:rsidRPr="00357369">
              <w:rPr>
                <w:color w:val="000000"/>
                <w:sz w:val="14"/>
                <w:szCs w:val="14"/>
              </w:rPr>
              <w:t>slots16 INTEGER (0..15),</w:t>
            </w:r>
          </w:p>
          <w:p w14:paraId="30D083B1" w14:textId="77777777" w:rsidR="007F40F5" w:rsidRPr="00357369" w:rsidRDefault="007F40F5" w:rsidP="00A46454">
            <w:pPr>
              <w:rPr>
                <w:color w:val="000000"/>
                <w:sz w:val="14"/>
                <w:szCs w:val="14"/>
              </w:rPr>
            </w:pPr>
            <w:r w:rsidRPr="00357369">
              <w:rPr>
                <w:color w:val="000000"/>
                <w:sz w:val="14"/>
                <w:szCs w:val="14"/>
              </w:rPr>
              <w:t>slots20 INTEGER (0..19),</w:t>
            </w:r>
          </w:p>
          <w:p w14:paraId="4A58EB27" w14:textId="77777777" w:rsidR="007F40F5" w:rsidRPr="00357369" w:rsidRDefault="007F40F5" w:rsidP="00A46454">
            <w:pPr>
              <w:rPr>
                <w:color w:val="000000"/>
                <w:sz w:val="14"/>
                <w:szCs w:val="14"/>
              </w:rPr>
            </w:pPr>
            <w:r w:rsidRPr="00357369">
              <w:rPr>
                <w:color w:val="000000"/>
                <w:sz w:val="14"/>
                <w:szCs w:val="14"/>
              </w:rPr>
              <w:t>slots32 INTEGER (0..31),</w:t>
            </w:r>
          </w:p>
          <w:p w14:paraId="50420671" w14:textId="77777777" w:rsidR="007F40F5" w:rsidRPr="00357369" w:rsidRDefault="007F40F5" w:rsidP="00A46454">
            <w:pPr>
              <w:rPr>
                <w:color w:val="000000"/>
                <w:sz w:val="14"/>
                <w:szCs w:val="14"/>
              </w:rPr>
            </w:pPr>
            <w:r w:rsidRPr="00357369">
              <w:rPr>
                <w:color w:val="000000"/>
                <w:sz w:val="14"/>
                <w:szCs w:val="14"/>
              </w:rPr>
              <w:t>slots40 INTEGER (0..39),</w:t>
            </w:r>
          </w:p>
          <w:p w14:paraId="0FFDFDA3" w14:textId="77777777" w:rsidR="007F40F5" w:rsidRPr="00357369" w:rsidRDefault="007F40F5" w:rsidP="00A46454">
            <w:pPr>
              <w:rPr>
                <w:color w:val="000000"/>
                <w:sz w:val="14"/>
                <w:szCs w:val="14"/>
              </w:rPr>
            </w:pPr>
            <w:r w:rsidRPr="00357369">
              <w:rPr>
                <w:color w:val="000000"/>
                <w:sz w:val="14"/>
                <w:szCs w:val="14"/>
              </w:rPr>
              <w:t>slots64 INTEGER (0..63),</w:t>
            </w:r>
          </w:p>
          <w:p w14:paraId="1DF80EDD" w14:textId="77777777" w:rsidR="007F40F5" w:rsidRPr="00357369" w:rsidRDefault="007F40F5" w:rsidP="00A46454">
            <w:pPr>
              <w:rPr>
                <w:color w:val="000000"/>
                <w:sz w:val="14"/>
                <w:szCs w:val="14"/>
              </w:rPr>
            </w:pPr>
            <w:r w:rsidRPr="00357369">
              <w:rPr>
                <w:color w:val="000000"/>
                <w:sz w:val="14"/>
                <w:szCs w:val="14"/>
              </w:rPr>
              <w:t>slots80 INTEGER (0..79),</w:t>
            </w:r>
          </w:p>
          <w:p w14:paraId="505EF40C" w14:textId="77777777" w:rsidR="007F40F5" w:rsidRPr="00357369" w:rsidRDefault="007F40F5" w:rsidP="00A46454">
            <w:pPr>
              <w:rPr>
                <w:color w:val="000000"/>
                <w:sz w:val="14"/>
                <w:szCs w:val="14"/>
              </w:rPr>
            </w:pPr>
            <w:r w:rsidRPr="00357369">
              <w:rPr>
                <w:color w:val="000000"/>
                <w:sz w:val="14"/>
                <w:szCs w:val="14"/>
              </w:rPr>
              <w:t>slots160 INTEGER (0..159),</w:t>
            </w:r>
          </w:p>
          <w:p w14:paraId="65C5604D" w14:textId="77777777" w:rsidR="007F40F5" w:rsidRPr="00357369" w:rsidRDefault="007F40F5" w:rsidP="00A46454">
            <w:pPr>
              <w:rPr>
                <w:color w:val="000000"/>
                <w:sz w:val="14"/>
                <w:szCs w:val="14"/>
              </w:rPr>
            </w:pPr>
            <w:r w:rsidRPr="00357369">
              <w:rPr>
                <w:color w:val="000000"/>
                <w:sz w:val="14"/>
                <w:szCs w:val="14"/>
              </w:rPr>
              <w:t>slots320 INTEGER (0..319),</w:t>
            </w:r>
          </w:p>
          <w:p w14:paraId="600C520C" w14:textId="77777777" w:rsidR="007F40F5" w:rsidRDefault="007F40F5" w:rsidP="00A46454">
            <w:pPr>
              <w:rPr>
                <w:color w:val="000000"/>
                <w:sz w:val="14"/>
                <w:szCs w:val="14"/>
              </w:rPr>
            </w:pPr>
            <w:r w:rsidRPr="00357369">
              <w:rPr>
                <w:color w:val="000000"/>
                <w:sz w:val="14"/>
                <w:szCs w:val="14"/>
              </w:rPr>
              <w:t>slots640 INTEGER (0..639)</w:t>
            </w:r>
          </w:p>
        </w:tc>
      </w:tr>
    </w:tbl>
    <w:p w14:paraId="4DF8F269" w14:textId="77777777" w:rsidR="007F40F5" w:rsidRDefault="007F40F5" w:rsidP="007F40F5"/>
    <w:p w14:paraId="1B7528FB" w14:textId="0F246EC9" w:rsidR="00A07D6B" w:rsidRDefault="00A07D6B" w:rsidP="00A07D6B">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9</w:t>
        </w:r>
      </w:fldSimple>
      <w:r>
        <w:t xml:space="preserve"> SRS Configuration </w:t>
      </w:r>
    </w:p>
    <w:tbl>
      <w:tblPr>
        <w:tblStyle w:val="TableGrid"/>
        <w:tblW w:w="0" w:type="auto"/>
        <w:tblLook w:val="04A0" w:firstRow="1" w:lastRow="0" w:firstColumn="1" w:lastColumn="0" w:noHBand="0" w:noVBand="1"/>
      </w:tblPr>
      <w:tblGrid>
        <w:gridCol w:w="3210"/>
        <w:gridCol w:w="3210"/>
        <w:gridCol w:w="3211"/>
      </w:tblGrid>
      <w:tr w:rsidR="007F40F5" w:rsidRPr="000A109A" w14:paraId="073E57B3" w14:textId="77777777" w:rsidTr="00A46454">
        <w:tc>
          <w:tcPr>
            <w:tcW w:w="3210" w:type="dxa"/>
          </w:tcPr>
          <w:p w14:paraId="6DC924CA" w14:textId="77777777" w:rsidR="007F40F5" w:rsidRPr="00A46454" w:rsidRDefault="007F40F5" w:rsidP="00A46454">
            <w:pPr>
              <w:rPr>
                <w:sz w:val="14"/>
                <w:szCs w:val="14"/>
              </w:rPr>
            </w:pPr>
            <w:r w:rsidRPr="00A46454">
              <w:rPr>
                <w:color w:val="000000"/>
                <w:sz w:val="14"/>
                <w:szCs w:val="14"/>
                <w:shd w:val="clear" w:color="auto" w:fill="FFFFFF"/>
              </w:rPr>
              <w:t>nrofSymbols</w:t>
            </w:r>
          </w:p>
        </w:tc>
        <w:tc>
          <w:tcPr>
            <w:tcW w:w="3210" w:type="dxa"/>
          </w:tcPr>
          <w:p w14:paraId="589544E7" w14:textId="77777777" w:rsidR="007F40F5" w:rsidRPr="00A46454" w:rsidRDefault="007F40F5" w:rsidP="00A46454">
            <w:pPr>
              <w:rPr>
                <w:sz w:val="14"/>
                <w:szCs w:val="14"/>
              </w:rPr>
            </w:pPr>
            <w:r w:rsidRPr="00A46454">
              <w:rPr>
                <w:sz w:val="14"/>
                <w:szCs w:val="14"/>
              </w:rPr>
              <w:t>uint8_t</w:t>
            </w:r>
          </w:p>
        </w:tc>
        <w:tc>
          <w:tcPr>
            <w:tcW w:w="3211" w:type="dxa"/>
          </w:tcPr>
          <w:p w14:paraId="718144EE" w14:textId="77777777" w:rsidR="007F40F5" w:rsidRPr="00A46454" w:rsidRDefault="007F40F5" w:rsidP="00A46454">
            <w:pPr>
              <w:rPr>
                <w:sz w:val="14"/>
                <w:szCs w:val="14"/>
              </w:rPr>
            </w:pPr>
            <w:r w:rsidRPr="00144100">
              <w:rPr>
                <w:rFonts w:eastAsia="Times New Roman"/>
                <w:color w:val="000000"/>
                <w:sz w:val="14"/>
                <w:szCs w:val="14"/>
                <w:lang w:eastAsia="ja-JP"/>
              </w:rPr>
              <w:t>ENUMERATED {n1, n2, n4},</w:t>
            </w:r>
          </w:p>
        </w:tc>
      </w:tr>
      <w:tr w:rsidR="007F40F5" w:rsidRPr="000A109A" w14:paraId="5AC62064" w14:textId="77777777" w:rsidTr="00A46454">
        <w:tc>
          <w:tcPr>
            <w:tcW w:w="3210" w:type="dxa"/>
          </w:tcPr>
          <w:p w14:paraId="7DB71D9A" w14:textId="77777777" w:rsidR="007F40F5" w:rsidRPr="00A46454" w:rsidRDefault="007F40F5" w:rsidP="00A46454">
            <w:pPr>
              <w:rPr>
                <w:sz w:val="14"/>
                <w:szCs w:val="14"/>
              </w:rPr>
            </w:pPr>
            <w:r w:rsidRPr="00A46454">
              <w:rPr>
                <w:color w:val="000000"/>
                <w:sz w:val="14"/>
                <w:szCs w:val="14"/>
                <w:shd w:val="clear" w:color="auto" w:fill="FFFFFF"/>
              </w:rPr>
              <w:t>resourceType</w:t>
            </w:r>
          </w:p>
        </w:tc>
        <w:tc>
          <w:tcPr>
            <w:tcW w:w="3210" w:type="dxa"/>
          </w:tcPr>
          <w:p w14:paraId="74F7AA42" w14:textId="77777777" w:rsidR="007F40F5" w:rsidRPr="00A46454" w:rsidRDefault="007F40F5" w:rsidP="00A46454">
            <w:pPr>
              <w:rPr>
                <w:sz w:val="14"/>
                <w:szCs w:val="14"/>
              </w:rPr>
            </w:pPr>
            <w:r w:rsidRPr="00A46454">
              <w:rPr>
                <w:sz w:val="14"/>
                <w:szCs w:val="14"/>
              </w:rPr>
              <w:t>uint8_t</w:t>
            </w:r>
          </w:p>
        </w:tc>
        <w:tc>
          <w:tcPr>
            <w:tcW w:w="3211" w:type="dxa"/>
          </w:tcPr>
          <w:p w14:paraId="5C4B95FE" w14:textId="77777777" w:rsidR="007F40F5" w:rsidRPr="00A46454" w:rsidRDefault="007F40F5" w:rsidP="00A46454">
            <w:pPr>
              <w:rPr>
                <w:sz w:val="14"/>
                <w:szCs w:val="14"/>
              </w:rPr>
            </w:pPr>
            <w:r w:rsidRPr="00A46454">
              <w:rPr>
                <w:sz w:val="14"/>
                <w:szCs w:val="14"/>
              </w:rPr>
              <w:t xml:space="preserve">CHOICE {aperiodic, semi-persistent, </w:t>
            </w:r>
            <w:r w:rsidRPr="009412DF">
              <w:rPr>
                <w:sz w:val="14"/>
                <w:szCs w:val="14"/>
              </w:rPr>
              <w:t>periodic}</w:t>
            </w:r>
          </w:p>
        </w:tc>
      </w:tr>
      <w:tr w:rsidR="007F40F5" w:rsidRPr="000A109A" w14:paraId="6F0DD90A" w14:textId="77777777" w:rsidTr="00A46454">
        <w:tc>
          <w:tcPr>
            <w:tcW w:w="3210" w:type="dxa"/>
          </w:tcPr>
          <w:p w14:paraId="7DD5847A" w14:textId="77777777" w:rsidR="007F40F5" w:rsidRPr="00A46454" w:rsidRDefault="007F40F5" w:rsidP="00A46454">
            <w:pPr>
              <w:pStyle w:val="NormalWeb"/>
              <w:shd w:val="clear" w:color="auto" w:fill="FFFFFF"/>
              <w:spacing w:before="0" w:beforeAutospacing="0" w:after="0" w:afterAutospacing="0" w:line="240" w:lineRule="atLeast"/>
              <w:rPr>
                <w:rStyle w:val="ui-provider"/>
                <w:sz w:val="14"/>
                <w:szCs w:val="14"/>
              </w:rPr>
            </w:pPr>
            <w:r w:rsidRPr="00A46454">
              <w:rPr>
                <w:color w:val="000000"/>
                <w:sz w:val="14"/>
                <w:szCs w:val="14"/>
              </w:rPr>
              <w:t xml:space="preserve">transmissionComb </w:t>
            </w:r>
          </w:p>
        </w:tc>
        <w:tc>
          <w:tcPr>
            <w:tcW w:w="3210" w:type="dxa"/>
          </w:tcPr>
          <w:p w14:paraId="03482899" w14:textId="77777777" w:rsidR="007F40F5" w:rsidRPr="00A46454" w:rsidRDefault="007F40F5" w:rsidP="00A46454">
            <w:pPr>
              <w:rPr>
                <w:sz w:val="14"/>
                <w:szCs w:val="14"/>
              </w:rPr>
            </w:pPr>
            <w:r w:rsidRPr="00EA7434">
              <w:rPr>
                <w:sz w:val="14"/>
                <w:szCs w:val="14"/>
              </w:rPr>
              <w:t>uint8_t</w:t>
            </w:r>
          </w:p>
        </w:tc>
        <w:tc>
          <w:tcPr>
            <w:tcW w:w="3211" w:type="dxa"/>
          </w:tcPr>
          <w:p w14:paraId="024A14D5" w14:textId="77777777" w:rsidR="007F40F5" w:rsidRPr="00144100" w:rsidRDefault="007F40F5" w:rsidP="00A46454">
            <w:pPr>
              <w:rPr>
                <w:sz w:val="14"/>
                <w:szCs w:val="14"/>
              </w:rPr>
            </w:pPr>
            <w:r w:rsidRPr="00144100">
              <w:rPr>
                <w:sz w:val="14"/>
                <w:szCs w:val="14"/>
              </w:rPr>
              <w:t xml:space="preserve">CHOICE { n2, n4 } </w:t>
            </w:r>
          </w:p>
        </w:tc>
      </w:tr>
      <w:tr w:rsidR="007F40F5" w:rsidRPr="000A109A" w14:paraId="21B17FC8" w14:textId="77777777" w:rsidTr="00A46454">
        <w:tc>
          <w:tcPr>
            <w:tcW w:w="3210" w:type="dxa"/>
          </w:tcPr>
          <w:p w14:paraId="014C452D" w14:textId="77777777" w:rsidR="007F40F5" w:rsidRPr="00A46454" w:rsidRDefault="007F40F5" w:rsidP="00A46454">
            <w:pPr>
              <w:rPr>
                <w:rStyle w:val="ui-provider"/>
                <w:sz w:val="14"/>
                <w:szCs w:val="14"/>
              </w:rPr>
            </w:pPr>
            <w:r w:rsidRPr="00A46454">
              <w:rPr>
                <w:rStyle w:val="ui-provider"/>
                <w:sz w:val="14"/>
                <w:szCs w:val="14"/>
              </w:rPr>
              <w:t>p0</w:t>
            </w:r>
          </w:p>
        </w:tc>
        <w:tc>
          <w:tcPr>
            <w:tcW w:w="3210" w:type="dxa"/>
          </w:tcPr>
          <w:p w14:paraId="66067496" w14:textId="77777777" w:rsidR="007F40F5" w:rsidRPr="00A46454" w:rsidRDefault="007F40F5" w:rsidP="00A46454">
            <w:pPr>
              <w:rPr>
                <w:sz w:val="14"/>
                <w:szCs w:val="14"/>
              </w:rPr>
            </w:pPr>
            <w:r w:rsidRPr="00A46454">
              <w:rPr>
                <w:sz w:val="14"/>
                <w:szCs w:val="14"/>
              </w:rPr>
              <w:t>int32_t</w:t>
            </w:r>
          </w:p>
        </w:tc>
        <w:tc>
          <w:tcPr>
            <w:tcW w:w="3211" w:type="dxa"/>
          </w:tcPr>
          <w:p w14:paraId="20B382E6" w14:textId="77777777" w:rsidR="007F40F5" w:rsidRPr="00144100" w:rsidRDefault="007F40F5" w:rsidP="00A46454">
            <w:pPr>
              <w:rPr>
                <w:sz w:val="14"/>
                <w:szCs w:val="14"/>
              </w:rPr>
            </w:pPr>
            <w:r w:rsidRPr="00A46454">
              <w:rPr>
                <w:color w:val="000000"/>
                <w:sz w:val="14"/>
                <w:szCs w:val="14"/>
                <w:shd w:val="clear" w:color="auto" w:fill="FFFFFF"/>
              </w:rPr>
              <w:t>INTEGER (-202..24)</w:t>
            </w:r>
          </w:p>
        </w:tc>
      </w:tr>
    </w:tbl>
    <w:p w14:paraId="5BD3A0DD" w14:textId="77777777" w:rsidR="007F40F5" w:rsidRDefault="007F40F5"/>
    <w:p w14:paraId="2E2BCF09" w14:textId="07E596C1" w:rsidR="00EA3D49" w:rsidRDefault="00E95EA4" w:rsidP="00023916">
      <w:pPr>
        <w:pStyle w:val="Heading3"/>
        <w:numPr>
          <w:ilvl w:val="3"/>
          <w:numId w:val="74"/>
        </w:numPr>
        <w:spacing w:after="100" w:afterAutospacing="1"/>
      </w:pPr>
      <w:bookmarkStart w:id="527" w:name="_Toc150807623"/>
      <w:bookmarkStart w:id="528" w:name="_Toc87813215"/>
      <w:bookmarkStart w:id="529" w:name="_Toc87813765"/>
      <w:bookmarkStart w:id="530" w:name="_Toc213915959"/>
      <w:bookmarkEnd w:id="527"/>
      <w:r>
        <w:t>Slice Configuration</w:t>
      </w:r>
      <w:bookmarkEnd w:id="528"/>
      <w:bookmarkEnd w:id="529"/>
      <w:bookmarkEnd w:id="530"/>
    </w:p>
    <w:p w14:paraId="0D30D36A" w14:textId="3772AD82" w:rsidR="00C01D7D" w:rsidRDefault="00C01D7D" w:rsidP="00C01D7D">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10</w:t>
        </w:r>
      </w:fldSimple>
      <w:r>
        <w:t xml:space="preserve"> Slice Configuration </w:t>
      </w:r>
    </w:p>
    <w:tbl>
      <w:tblPr>
        <w:tblStyle w:val="TableGrid"/>
        <w:tblW w:w="0" w:type="auto"/>
        <w:tblLook w:val="04A0" w:firstRow="1" w:lastRow="0" w:firstColumn="1" w:lastColumn="0" w:noHBand="0" w:noVBand="1"/>
      </w:tblPr>
      <w:tblGrid>
        <w:gridCol w:w="3210"/>
        <w:gridCol w:w="3210"/>
        <w:gridCol w:w="3211"/>
      </w:tblGrid>
      <w:tr w:rsidR="00761F85" w14:paraId="5FCBD24F" w14:textId="77777777" w:rsidTr="00E73F16">
        <w:tc>
          <w:tcPr>
            <w:tcW w:w="3210" w:type="dxa"/>
          </w:tcPr>
          <w:p w14:paraId="7ED95E1D" w14:textId="36E5D7A7" w:rsidR="00E243C7" w:rsidRPr="00C73E7E" w:rsidRDefault="00347AAB" w:rsidP="00E61109">
            <w:pPr>
              <w:rPr>
                <w:b/>
                <w:bCs/>
                <w:lang w:val="en-GB"/>
              </w:rPr>
            </w:pPr>
            <w:r w:rsidRPr="00C73E7E">
              <w:rPr>
                <w:b/>
                <w:bCs/>
                <w:lang w:val="en-GB"/>
              </w:rPr>
              <w:t>RRMPolicy</w:t>
            </w:r>
            <w:r w:rsidR="004E665F">
              <w:rPr>
                <w:b/>
                <w:bCs/>
                <w:lang w:val="en-GB"/>
              </w:rPr>
              <w:t>List</w:t>
            </w:r>
          </w:p>
        </w:tc>
        <w:tc>
          <w:tcPr>
            <w:tcW w:w="3210" w:type="dxa"/>
          </w:tcPr>
          <w:p w14:paraId="73FC70DF" w14:textId="77777777" w:rsidR="00E243C7" w:rsidRDefault="00E243C7" w:rsidP="00E61109">
            <w:pPr>
              <w:rPr>
                <w:lang w:val="en-GB"/>
              </w:rPr>
            </w:pPr>
          </w:p>
        </w:tc>
        <w:tc>
          <w:tcPr>
            <w:tcW w:w="3211" w:type="dxa"/>
          </w:tcPr>
          <w:p w14:paraId="36832268" w14:textId="6765982F" w:rsidR="00E243C7" w:rsidRDefault="004E665F" w:rsidP="00E61109">
            <w:pPr>
              <w:rPr>
                <w:lang w:val="en-GB"/>
              </w:rPr>
            </w:pPr>
            <w:r w:rsidRPr="004E665F">
              <w:rPr>
                <w:lang w:val="en-GB"/>
              </w:rPr>
              <w:t>List of RRM policy in case of multiple dedicated slices</w:t>
            </w:r>
          </w:p>
        </w:tc>
      </w:tr>
      <w:tr w:rsidR="00761F85" w14:paraId="40147950" w14:textId="77777777" w:rsidTr="00E73F16">
        <w:tc>
          <w:tcPr>
            <w:tcW w:w="3210" w:type="dxa"/>
          </w:tcPr>
          <w:p w14:paraId="29501B6F" w14:textId="7E5E100D" w:rsidR="00E243C7" w:rsidRDefault="009559C0" w:rsidP="00E61109">
            <w:pPr>
              <w:rPr>
                <w:lang w:val="en-GB"/>
              </w:rPr>
            </w:pPr>
            <w:r>
              <w:rPr>
                <w:lang w:val="en-GB"/>
              </w:rPr>
              <w:t xml:space="preserve">  &gt; resourceType</w:t>
            </w:r>
          </w:p>
        </w:tc>
        <w:tc>
          <w:tcPr>
            <w:tcW w:w="3210" w:type="dxa"/>
          </w:tcPr>
          <w:p w14:paraId="01393909" w14:textId="799ACFBC" w:rsidR="00E243C7" w:rsidRDefault="0077595A" w:rsidP="00E61109">
            <w:pPr>
              <w:rPr>
                <w:lang w:val="en-GB"/>
              </w:rPr>
            </w:pPr>
            <w:r>
              <w:t>u</w:t>
            </w:r>
            <w:r w:rsidRPr="000A109A">
              <w:t>int</w:t>
            </w:r>
            <w:r>
              <w:t>16</w:t>
            </w:r>
            <w:r w:rsidRPr="000A109A">
              <w:t>_t</w:t>
            </w:r>
          </w:p>
        </w:tc>
        <w:tc>
          <w:tcPr>
            <w:tcW w:w="3211" w:type="dxa"/>
          </w:tcPr>
          <w:p w14:paraId="0B4DBB3B" w14:textId="738D86D2" w:rsidR="00E243C7" w:rsidRPr="00C73E7E" w:rsidRDefault="009E34FE" w:rsidP="009E34FE">
            <w:r>
              <w:rPr>
                <w:lang w:val="en-GB"/>
              </w:rPr>
              <w:t xml:space="preserve">This </w:t>
            </w:r>
            <w:r w:rsidRPr="00F94F50">
              <w:t>defines type of resource (PRB, RRC connected users,</w:t>
            </w:r>
            <w:r w:rsidR="00AF23E0">
              <w:t xml:space="preserve"> </w:t>
            </w:r>
            <w:r w:rsidRPr="00F94F50">
              <w:t>DRB usage) that is subject to policy. Valid values are 'PRB', 'RRC' or 'DRB'</w:t>
            </w:r>
          </w:p>
        </w:tc>
      </w:tr>
      <w:tr w:rsidR="00761F85" w14:paraId="05D0BC27" w14:textId="77777777" w:rsidTr="00E73F16">
        <w:tc>
          <w:tcPr>
            <w:tcW w:w="3210" w:type="dxa"/>
          </w:tcPr>
          <w:p w14:paraId="6C7EBDDA" w14:textId="432059CE" w:rsidR="00E243C7" w:rsidRDefault="009559C0" w:rsidP="00E61109">
            <w:pPr>
              <w:rPr>
                <w:lang w:val="en-GB"/>
              </w:rPr>
            </w:pPr>
            <w:r>
              <w:rPr>
                <w:lang w:val="en-GB"/>
              </w:rPr>
              <w:t xml:space="preserve">  &gt;</w:t>
            </w:r>
            <w:r w:rsidR="00C403AA">
              <w:rPr>
                <w:lang w:val="en-GB"/>
              </w:rPr>
              <w:t xml:space="preserve"> </w:t>
            </w:r>
            <w:r w:rsidR="00C403AA" w:rsidRPr="00C73E7E">
              <w:rPr>
                <w:b/>
                <w:bCs/>
                <w:lang w:val="en-GB"/>
              </w:rPr>
              <w:t>rRMPolicyMemberList</w:t>
            </w:r>
          </w:p>
        </w:tc>
        <w:tc>
          <w:tcPr>
            <w:tcW w:w="3210" w:type="dxa"/>
          </w:tcPr>
          <w:p w14:paraId="554636CD" w14:textId="77777777" w:rsidR="00E243C7" w:rsidRDefault="00E243C7" w:rsidP="00E61109">
            <w:pPr>
              <w:rPr>
                <w:lang w:val="en-GB"/>
              </w:rPr>
            </w:pPr>
          </w:p>
        </w:tc>
        <w:tc>
          <w:tcPr>
            <w:tcW w:w="3211" w:type="dxa"/>
          </w:tcPr>
          <w:p w14:paraId="01B131D0" w14:textId="21F022F1" w:rsidR="00E243C7" w:rsidRDefault="00AB2CB0">
            <w:pPr>
              <w:rPr>
                <w:lang w:val="en-GB"/>
              </w:rPr>
            </w:pPr>
            <w:r>
              <w:rPr>
                <w:lang w:val="en-GB"/>
              </w:rPr>
              <w:t xml:space="preserve">It </w:t>
            </w:r>
            <w:r w:rsidRPr="00F94F50">
              <w:t xml:space="preserve">represents the list of RRMPolicyMember(s) that include the </w:t>
            </w:r>
            <w:r w:rsidR="006A6732" w:rsidRPr="00F94F50">
              <w:t>PLMNId and</w:t>
            </w:r>
            <w:r w:rsidRPr="00F94F50">
              <w:t xml:space="preserve"> S-NSSAI</w:t>
            </w:r>
          </w:p>
        </w:tc>
      </w:tr>
      <w:tr w:rsidR="00761F85" w14:paraId="0CE63461" w14:textId="77777777" w:rsidTr="00E73F16">
        <w:tc>
          <w:tcPr>
            <w:tcW w:w="3210" w:type="dxa"/>
          </w:tcPr>
          <w:p w14:paraId="33CED181" w14:textId="5F16A1C5" w:rsidR="00E243C7" w:rsidRPr="00C73E7E" w:rsidRDefault="00F15368" w:rsidP="00E61109">
            <w:pPr>
              <w:rPr>
                <w:b/>
                <w:bCs/>
                <w:lang w:val="en-GB"/>
              </w:rPr>
            </w:pPr>
            <w:r>
              <w:rPr>
                <w:b/>
                <w:bCs/>
                <w:lang w:val="en-GB"/>
              </w:rPr>
              <w:t xml:space="preserve">     &gt;&gt; </w:t>
            </w:r>
            <w:r w:rsidR="00723420" w:rsidRPr="005D3158">
              <w:rPr>
                <w:lang w:val="en-GB"/>
              </w:rPr>
              <w:t>RRMPolicyMember</w:t>
            </w:r>
          </w:p>
        </w:tc>
        <w:tc>
          <w:tcPr>
            <w:tcW w:w="3210" w:type="dxa"/>
          </w:tcPr>
          <w:p w14:paraId="20480837" w14:textId="77777777" w:rsidR="00E243C7" w:rsidRDefault="00E243C7" w:rsidP="00E61109">
            <w:pPr>
              <w:rPr>
                <w:lang w:val="en-GB"/>
              </w:rPr>
            </w:pPr>
          </w:p>
        </w:tc>
        <w:tc>
          <w:tcPr>
            <w:tcW w:w="3211" w:type="dxa"/>
          </w:tcPr>
          <w:p w14:paraId="066FDFB7" w14:textId="77777777" w:rsidR="00E243C7" w:rsidRDefault="00E243C7" w:rsidP="00E61109">
            <w:pPr>
              <w:rPr>
                <w:lang w:val="en-GB"/>
              </w:rPr>
            </w:pPr>
          </w:p>
        </w:tc>
      </w:tr>
      <w:tr w:rsidR="00761F85" w14:paraId="167C74F2" w14:textId="77777777" w:rsidTr="00E73F16">
        <w:tc>
          <w:tcPr>
            <w:tcW w:w="3210" w:type="dxa"/>
          </w:tcPr>
          <w:p w14:paraId="7674349B" w14:textId="745C788D" w:rsidR="00E243C7" w:rsidRDefault="00723420" w:rsidP="00E61109">
            <w:pPr>
              <w:rPr>
                <w:lang w:val="en-GB"/>
              </w:rPr>
            </w:pPr>
            <w:r>
              <w:rPr>
                <w:lang w:val="en-GB"/>
              </w:rPr>
              <w:t xml:space="preserve">  </w:t>
            </w:r>
            <w:r w:rsidR="00F15368">
              <w:rPr>
                <w:lang w:val="en-GB"/>
              </w:rPr>
              <w:t xml:space="preserve">        </w:t>
            </w:r>
            <w:r>
              <w:rPr>
                <w:lang w:val="en-GB"/>
              </w:rPr>
              <w:t>&gt;</w:t>
            </w:r>
            <w:r w:rsidR="00F15368">
              <w:rPr>
                <w:lang w:val="en-GB"/>
              </w:rPr>
              <w:t>&gt;&gt;</w:t>
            </w:r>
            <w:r>
              <w:rPr>
                <w:lang w:val="en-GB"/>
              </w:rPr>
              <w:t xml:space="preserve"> pLMNId</w:t>
            </w:r>
          </w:p>
        </w:tc>
        <w:tc>
          <w:tcPr>
            <w:tcW w:w="3210" w:type="dxa"/>
          </w:tcPr>
          <w:p w14:paraId="63130BD1" w14:textId="13BDF46D" w:rsidR="00E243C7" w:rsidRDefault="0077595A" w:rsidP="00E61109">
            <w:pPr>
              <w:rPr>
                <w:lang w:val="en-GB"/>
              </w:rPr>
            </w:pPr>
            <w:r>
              <w:t>u</w:t>
            </w:r>
            <w:r w:rsidRPr="000A109A">
              <w:t>int</w:t>
            </w:r>
            <w:r>
              <w:t>16</w:t>
            </w:r>
            <w:r w:rsidRPr="000A109A">
              <w:t>_t</w:t>
            </w:r>
          </w:p>
        </w:tc>
        <w:tc>
          <w:tcPr>
            <w:tcW w:w="3211" w:type="dxa"/>
          </w:tcPr>
          <w:p w14:paraId="6CB92990" w14:textId="1A89B395" w:rsidR="00E243C7" w:rsidRDefault="0051632D" w:rsidP="00E61109">
            <w:pPr>
              <w:rPr>
                <w:lang w:val="en-GB"/>
              </w:rPr>
            </w:pPr>
            <w:r>
              <w:rPr>
                <w:lang w:val="en-GB"/>
              </w:rPr>
              <w:t xml:space="preserve">It defines the PLMN </w:t>
            </w:r>
            <w:r w:rsidR="00762049">
              <w:rPr>
                <w:lang w:val="en-GB"/>
              </w:rPr>
              <w:t>identifier.</w:t>
            </w:r>
          </w:p>
        </w:tc>
      </w:tr>
      <w:tr w:rsidR="00761F85" w14:paraId="559CEE5C" w14:textId="77777777" w:rsidTr="00E73F16">
        <w:tc>
          <w:tcPr>
            <w:tcW w:w="3210" w:type="dxa"/>
          </w:tcPr>
          <w:p w14:paraId="3F9F36AA" w14:textId="2E507174" w:rsidR="00E243C7" w:rsidRDefault="00723420" w:rsidP="00E61109">
            <w:pPr>
              <w:rPr>
                <w:lang w:val="en-GB"/>
              </w:rPr>
            </w:pPr>
            <w:r>
              <w:rPr>
                <w:lang w:val="en-GB"/>
              </w:rPr>
              <w:t xml:space="preserve"> </w:t>
            </w:r>
            <w:r w:rsidR="00F15368">
              <w:rPr>
                <w:lang w:val="en-GB"/>
              </w:rPr>
              <w:t xml:space="preserve">        </w:t>
            </w:r>
            <w:r>
              <w:rPr>
                <w:lang w:val="en-GB"/>
              </w:rPr>
              <w:t xml:space="preserve"> &gt;&gt;</w:t>
            </w:r>
            <w:r w:rsidR="00F15368">
              <w:rPr>
                <w:lang w:val="en-GB"/>
              </w:rPr>
              <w:t>&gt;</w:t>
            </w:r>
            <w:r>
              <w:rPr>
                <w:lang w:val="en-GB"/>
              </w:rPr>
              <w:t xml:space="preserve"> sNSSAI</w:t>
            </w:r>
          </w:p>
        </w:tc>
        <w:tc>
          <w:tcPr>
            <w:tcW w:w="3210" w:type="dxa"/>
          </w:tcPr>
          <w:p w14:paraId="5A00EDED" w14:textId="63C3E46A" w:rsidR="00E243C7" w:rsidRDefault="00DD657E" w:rsidP="00E61109">
            <w:pPr>
              <w:rPr>
                <w:lang w:val="en-GB"/>
              </w:rPr>
            </w:pPr>
            <w:r w:rsidRPr="000A109A">
              <w:t>uint32_t</w:t>
            </w:r>
          </w:p>
        </w:tc>
        <w:tc>
          <w:tcPr>
            <w:tcW w:w="3211" w:type="dxa"/>
          </w:tcPr>
          <w:p w14:paraId="70B47297" w14:textId="4EC12F15" w:rsidR="00E243C7" w:rsidRDefault="009B4CA9" w:rsidP="00E61109">
            <w:pPr>
              <w:rPr>
                <w:lang w:val="en-GB"/>
              </w:rPr>
            </w:pPr>
            <w:r>
              <w:rPr>
                <w:lang w:val="en-GB"/>
              </w:rPr>
              <w:t>This constitute of SST and SD value.</w:t>
            </w:r>
          </w:p>
        </w:tc>
      </w:tr>
      <w:tr w:rsidR="00761F85" w14:paraId="1BBB341F" w14:textId="77777777" w:rsidTr="00E73F16">
        <w:tc>
          <w:tcPr>
            <w:tcW w:w="3210" w:type="dxa"/>
          </w:tcPr>
          <w:p w14:paraId="007121A8" w14:textId="1DAD7DAB" w:rsidR="00E243C7" w:rsidRPr="00C73E7E" w:rsidRDefault="005D3158" w:rsidP="00E61109">
            <w:pPr>
              <w:rPr>
                <w:b/>
                <w:bCs/>
                <w:lang w:val="en-GB"/>
              </w:rPr>
            </w:pPr>
            <w:r>
              <w:rPr>
                <w:b/>
                <w:bCs/>
                <w:lang w:val="en-GB"/>
              </w:rPr>
              <w:t xml:space="preserve">&gt; </w:t>
            </w:r>
            <w:r w:rsidR="00723420" w:rsidRPr="00C73E7E">
              <w:rPr>
                <w:b/>
                <w:bCs/>
                <w:lang w:val="en-GB"/>
              </w:rPr>
              <w:t>RRMPolicyRatio</w:t>
            </w:r>
          </w:p>
        </w:tc>
        <w:tc>
          <w:tcPr>
            <w:tcW w:w="3210" w:type="dxa"/>
          </w:tcPr>
          <w:p w14:paraId="0F24E288" w14:textId="77777777" w:rsidR="00E243C7" w:rsidRDefault="00E243C7" w:rsidP="00E61109">
            <w:pPr>
              <w:rPr>
                <w:lang w:val="en-GB"/>
              </w:rPr>
            </w:pPr>
          </w:p>
        </w:tc>
        <w:tc>
          <w:tcPr>
            <w:tcW w:w="3211" w:type="dxa"/>
          </w:tcPr>
          <w:p w14:paraId="15132D3D" w14:textId="77777777" w:rsidR="00E243C7" w:rsidRDefault="00E243C7" w:rsidP="00E61109">
            <w:pPr>
              <w:rPr>
                <w:lang w:val="en-GB"/>
              </w:rPr>
            </w:pPr>
          </w:p>
        </w:tc>
      </w:tr>
      <w:tr w:rsidR="00761F85" w14:paraId="76D1275D" w14:textId="77777777" w:rsidTr="00E73F16">
        <w:tc>
          <w:tcPr>
            <w:tcW w:w="3210" w:type="dxa"/>
          </w:tcPr>
          <w:p w14:paraId="77CB58DF" w14:textId="3F58F245" w:rsidR="00E243C7" w:rsidRDefault="007C0218" w:rsidP="00E61109">
            <w:pPr>
              <w:rPr>
                <w:lang w:val="en-GB"/>
              </w:rPr>
            </w:pPr>
            <w:r>
              <w:rPr>
                <w:lang w:val="en-GB"/>
              </w:rPr>
              <w:t xml:space="preserve"> </w:t>
            </w:r>
            <w:r w:rsidR="005D3158">
              <w:rPr>
                <w:lang w:val="en-GB"/>
              </w:rPr>
              <w:t xml:space="preserve"> </w:t>
            </w:r>
            <w:r>
              <w:rPr>
                <w:lang w:val="en-GB"/>
              </w:rPr>
              <w:t xml:space="preserve"> &gt;&gt; </w:t>
            </w:r>
            <w:r w:rsidR="00F3553C">
              <w:rPr>
                <w:lang w:val="en-GB"/>
              </w:rPr>
              <w:t>rRMPolicyMaxRatio</w:t>
            </w:r>
          </w:p>
        </w:tc>
        <w:tc>
          <w:tcPr>
            <w:tcW w:w="3210" w:type="dxa"/>
          </w:tcPr>
          <w:p w14:paraId="4F1D4FC5" w14:textId="39BE38DB" w:rsidR="00E243C7" w:rsidRDefault="002B6267" w:rsidP="00E61109">
            <w:pPr>
              <w:rPr>
                <w:lang w:val="en-GB"/>
              </w:rPr>
            </w:pPr>
            <w:r>
              <w:t>u</w:t>
            </w:r>
            <w:r w:rsidR="00E36858" w:rsidRPr="000A109A">
              <w:t>int</w:t>
            </w:r>
            <w:r w:rsidR="00207280">
              <w:t>8</w:t>
            </w:r>
            <w:r w:rsidR="00E36858" w:rsidRPr="000A109A">
              <w:t>_t</w:t>
            </w:r>
          </w:p>
        </w:tc>
        <w:tc>
          <w:tcPr>
            <w:tcW w:w="3211" w:type="dxa"/>
          </w:tcPr>
          <w:p w14:paraId="328A1840" w14:textId="2FAC0BF5" w:rsidR="00E243C7" w:rsidRDefault="005E3BF0">
            <w:pPr>
              <w:rPr>
                <w:lang w:val="en-GB"/>
              </w:rPr>
            </w:pPr>
            <w:r w:rsidRPr="00C73E7E">
              <w:rPr>
                <w:lang w:val="en-GB"/>
              </w:rPr>
              <w:t>This attribute specifies the maximum percentage of radio</w:t>
            </w:r>
            <w:r w:rsidR="00280523">
              <w:rPr>
                <w:lang w:val="en-GB"/>
              </w:rPr>
              <w:t xml:space="preserve"> </w:t>
            </w:r>
            <w:r w:rsidRPr="00C73E7E">
              <w:rPr>
                <w:lang w:val="en-GB"/>
              </w:rPr>
              <w:t>resource that can be used by the associated rRMPolicyMemberList</w:t>
            </w:r>
            <w:r w:rsidR="006E30EC">
              <w:rPr>
                <w:lang w:val="en-GB"/>
              </w:rPr>
              <w:t>/SNSSAI</w:t>
            </w:r>
            <w:r w:rsidRPr="00C73E7E">
              <w:rPr>
                <w:lang w:val="en-GB"/>
              </w:rPr>
              <w:t>. The maximum percentage of radio resource include at least one of</w:t>
            </w:r>
            <w:r w:rsidR="006E30EC">
              <w:rPr>
                <w:lang w:val="en-GB"/>
              </w:rPr>
              <w:t xml:space="preserve"> </w:t>
            </w:r>
            <w:r w:rsidRPr="00C73E7E">
              <w:rPr>
                <w:lang w:val="en-GB"/>
              </w:rPr>
              <w:t xml:space="preserve">the shared </w:t>
            </w:r>
            <w:r w:rsidRPr="00C73E7E">
              <w:rPr>
                <w:lang w:val="en-GB"/>
              </w:rPr>
              <w:lastRenderedPageBreak/>
              <w:t>resources, prioritized resources and dedicated resources.</w:t>
            </w:r>
            <w:r w:rsidR="006E30EC">
              <w:rPr>
                <w:lang w:val="en-GB"/>
              </w:rPr>
              <w:t xml:space="preserve"> </w:t>
            </w:r>
            <w:r w:rsidRPr="00C73E7E">
              <w:rPr>
                <w:lang w:val="en-GB"/>
              </w:rPr>
              <w:t xml:space="preserve">The sum of the rRMPolicyMaxRatio values assigned to all </w:t>
            </w:r>
            <w:r w:rsidR="002A1DD1">
              <w:rPr>
                <w:lang w:val="en-GB"/>
              </w:rPr>
              <w:t>slices</w:t>
            </w:r>
            <w:r w:rsidRPr="00C73E7E">
              <w:rPr>
                <w:lang w:val="en-GB"/>
              </w:rPr>
              <w:t xml:space="preserve"> can be greater </w:t>
            </w:r>
            <w:r w:rsidR="002A1DD1">
              <w:rPr>
                <w:lang w:val="en-GB"/>
              </w:rPr>
              <w:t>than</w:t>
            </w:r>
            <w:r w:rsidRPr="00C73E7E">
              <w:rPr>
                <w:lang w:val="en-GB"/>
              </w:rPr>
              <w:t xml:space="preserve"> 100</w:t>
            </w:r>
            <w:r w:rsidR="002A1DD1">
              <w:rPr>
                <w:lang w:val="en-GB"/>
              </w:rPr>
              <w:t>.</w:t>
            </w:r>
          </w:p>
        </w:tc>
      </w:tr>
      <w:tr w:rsidR="00761F85" w14:paraId="74D22BE0" w14:textId="77777777" w:rsidTr="00E73F16">
        <w:tc>
          <w:tcPr>
            <w:tcW w:w="3210" w:type="dxa"/>
          </w:tcPr>
          <w:p w14:paraId="50E00C00" w14:textId="07ADE0AD" w:rsidR="00E243C7" w:rsidRDefault="00B65704" w:rsidP="00E61109">
            <w:pPr>
              <w:rPr>
                <w:lang w:val="en-GB"/>
              </w:rPr>
            </w:pPr>
            <w:r>
              <w:rPr>
                <w:lang w:val="en-GB"/>
              </w:rPr>
              <w:lastRenderedPageBreak/>
              <w:t xml:space="preserve">  &gt;&gt; rRMPolicyMinRatio</w:t>
            </w:r>
          </w:p>
        </w:tc>
        <w:tc>
          <w:tcPr>
            <w:tcW w:w="3210" w:type="dxa"/>
          </w:tcPr>
          <w:p w14:paraId="3E394786" w14:textId="50ED56BA" w:rsidR="00E243C7" w:rsidRDefault="002B6267" w:rsidP="00E61109">
            <w:pPr>
              <w:rPr>
                <w:lang w:val="en-GB"/>
              </w:rPr>
            </w:pPr>
            <w:r>
              <w:t>u</w:t>
            </w:r>
            <w:r w:rsidRPr="000A109A">
              <w:t>int</w:t>
            </w:r>
            <w:r>
              <w:t>8</w:t>
            </w:r>
            <w:r w:rsidRPr="000A109A">
              <w:t>_t</w:t>
            </w:r>
          </w:p>
        </w:tc>
        <w:tc>
          <w:tcPr>
            <w:tcW w:w="3211" w:type="dxa"/>
          </w:tcPr>
          <w:p w14:paraId="3679AC42" w14:textId="561E5AB0" w:rsidR="00E243C7" w:rsidRDefault="00FC2DBD">
            <w:pPr>
              <w:rPr>
                <w:lang w:val="en-GB"/>
              </w:rPr>
            </w:pPr>
            <w:r w:rsidRPr="00C73E7E">
              <w:rPr>
                <w:lang w:val="en-GB"/>
              </w:rPr>
              <w:t>This attribute specifies the minimum percentage of radio resources</w:t>
            </w:r>
            <w:r w:rsidR="00C62FBF">
              <w:rPr>
                <w:lang w:val="en-GB"/>
              </w:rPr>
              <w:t xml:space="preserve"> </w:t>
            </w:r>
            <w:r w:rsidRPr="00C73E7E">
              <w:rPr>
                <w:lang w:val="en-GB"/>
              </w:rPr>
              <w:t>that can be used by the associated rRMPolicyMemberList</w:t>
            </w:r>
            <w:r w:rsidR="00C62FBF">
              <w:rPr>
                <w:lang w:val="en-GB"/>
              </w:rPr>
              <w:t>/sNSSAI</w:t>
            </w:r>
            <w:r w:rsidRPr="00C73E7E">
              <w:rPr>
                <w:lang w:val="en-GB"/>
              </w:rPr>
              <w:t>. The minimum percentage</w:t>
            </w:r>
            <w:r w:rsidR="00B9221F">
              <w:rPr>
                <w:lang w:val="en-GB"/>
              </w:rPr>
              <w:t xml:space="preserve"> </w:t>
            </w:r>
            <w:r w:rsidRPr="00C73E7E">
              <w:rPr>
                <w:lang w:val="en-GB"/>
              </w:rPr>
              <w:t>of radio resources including at least one of prioritized resources and dedicated</w:t>
            </w:r>
            <w:r w:rsidR="00B9221F">
              <w:rPr>
                <w:lang w:val="en-GB"/>
              </w:rPr>
              <w:t xml:space="preserve"> </w:t>
            </w:r>
            <w:r w:rsidRPr="00C73E7E">
              <w:rPr>
                <w:lang w:val="en-GB"/>
              </w:rPr>
              <w:t xml:space="preserve">resources. The sum of the rRMPolicyMinRatio values assigned to all </w:t>
            </w:r>
            <w:r w:rsidR="00B9221F">
              <w:rPr>
                <w:lang w:val="en-GB"/>
              </w:rPr>
              <w:t>slices</w:t>
            </w:r>
            <w:r w:rsidRPr="00C73E7E">
              <w:rPr>
                <w:lang w:val="en-GB"/>
              </w:rPr>
              <w:t xml:space="preserve"> be less </w:t>
            </w:r>
            <w:r w:rsidR="004A75E3">
              <w:rPr>
                <w:lang w:val="en-GB"/>
              </w:rPr>
              <w:t xml:space="preserve">than </w:t>
            </w:r>
            <w:r w:rsidRPr="00C73E7E">
              <w:rPr>
                <w:lang w:val="en-GB"/>
              </w:rPr>
              <w:t xml:space="preserve">or equal </w:t>
            </w:r>
            <w:r w:rsidR="004A75E3">
              <w:rPr>
                <w:lang w:val="en-GB"/>
              </w:rPr>
              <w:t>to</w:t>
            </w:r>
            <w:r w:rsidRPr="00C73E7E">
              <w:rPr>
                <w:lang w:val="en-GB"/>
              </w:rPr>
              <w:t>100</w:t>
            </w:r>
            <w:r w:rsidR="004A75E3">
              <w:rPr>
                <w:lang w:val="en-GB"/>
              </w:rPr>
              <w:t>.</w:t>
            </w:r>
          </w:p>
        </w:tc>
      </w:tr>
      <w:tr w:rsidR="00761F85" w14:paraId="7EFC1EB1" w14:textId="77777777" w:rsidTr="00E73F16">
        <w:tc>
          <w:tcPr>
            <w:tcW w:w="3210" w:type="dxa"/>
          </w:tcPr>
          <w:p w14:paraId="3DEA30A7" w14:textId="0702D1A0" w:rsidR="00E243C7" w:rsidRDefault="00B65704" w:rsidP="00E61109">
            <w:pPr>
              <w:rPr>
                <w:lang w:val="en-GB"/>
              </w:rPr>
            </w:pPr>
            <w:r>
              <w:rPr>
                <w:lang w:val="en-GB"/>
              </w:rPr>
              <w:t xml:space="preserve">  &gt;&gt; rRMPolicyDedicatedRatio</w:t>
            </w:r>
          </w:p>
        </w:tc>
        <w:tc>
          <w:tcPr>
            <w:tcW w:w="3210" w:type="dxa"/>
          </w:tcPr>
          <w:p w14:paraId="5C594F4F" w14:textId="5825E87A" w:rsidR="00E243C7" w:rsidRDefault="002B6267" w:rsidP="00E61109">
            <w:pPr>
              <w:rPr>
                <w:lang w:val="en-GB"/>
              </w:rPr>
            </w:pPr>
            <w:r>
              <w:t>u</w:t>
            </w:r>
            <w:r w:rsidRPr="000A109A">
              <w:t>int</w:t>
            </w:r>
            <w:r>
              <w:t>8</w:t>
            </w:r>
            <w:r w:rsidRPr="000A109A">
              <w:t>_t</w:t>
            </w:r>
          </w:p>
        </w:tc>
        <w:tc>
          <w:tcPr>
            <w:tcW w:w="3211" w:type="dxa"/>
          </w:tcPr>
          <w:p w14:paraId="69445EF7" w14:textId="45BAF10A" w:rsidR="00E243C7" w:rsidRDefault="00761F85">
            <w:pPr>
              <w:rPr>
                <w:lang w:val="en-GB"/>
              </w:rPr>
            </w:pPr>
            <w:r w:rsidRPr="00C73E7E">
              <w:rPr>
                <w:lang w:val="en-GB"/>
              </w:rPr>
              <w:t>This attribute specifies the percentage of radio resource</w:t>
            </w:r>
            <w:r>
              <w:rPr>
                <w:lang w:val="en-GB"/>
              </w:rPr>
              <w:t xml:space="preserve"> </w:t>
            </w:r>
            <w:r w:rsidRPr="00C73E7E">
              <w:rPr>
                <w:lang w:val="en-GB"/>
              </w:rPr>
              <w:t>that dedicatedly used by the associated</w:t>
            </w:r>
            <w:r>
              <w:rPr>
                <w:lang w:val="en-GB"/>
              </w:rPr>
              <w:t xml:space="preserve"> </w:t>
            </w:r>
            <w:r w:rsidRPr="00C73E7E">
              <w:rPr>
                <w:lang w:val="en-GB"/>
              </w:rPr>
              <w:t>rRMPolicyMemberList</w:t>
            </w:r>
            <w:r>
              <w:rPr>
                <w:lang w:val="en-GB"/>
              </w:rPr>
              <w:t>/sNSSAI</w:t>
            </w:r>
            <w:r w:rsidRPr="00C73E7E">
              <w:rPr>
                <w:lang w:val="en-GB"/>
              </w:rPr>
              <w:t>. The sum of</w:t>
            </w:r>
            <w:r w:rsidR="005C11ED">
              <w:rPr>
                <w:lang w:val="en-GB"/>
              </w:rPr>
              <w:t xml:space="preserve"> </w:t>
            </w:r>
            <w:r w:rsidRPr="00C73E7E">
              <w:rPr>
                <w:lang w:val="en-GB"/>
              </w:rPr>
              <w:t xml:space="preserve">the rRMPolicyDeidctaedRatio values assigned to all </w:t>
            </w:r>
            <w:r w:rsidR="005C11ED">
              <w:rPr>
                <w:lang w:val="en-GB"/>
              </w:rPr>
              <w:t>slices</w:t>
            </w:r>
            <w:r w:rsidRPr="00C73E7E">
              <w:rPr>
                <w:lang w:val="en-GB"/>
              </w:rPr>
              <w:t xml:space="preserve"> be less </w:t>
            </w:r>
            <w:r w:rsidR="000F4F81">
              <w:rPr>
                <w:lang w:val="en-GB"/>
              </w:rPr>
              <w:t xml:space="preserve">than </w:t>
            </w:r>
            <w:r w:rsidRPr="00C73E7E">
              <w:rPr>
                <w:lang w:val="en-GB"/>
              </w:rPr>
              <w:t xml:space="preserve">or equal </w:t>
            </w:r>
            <w:r w:rsidR="000F4F81">
              <w:rPr>
                <w:lang w:val="en-GB"/>
              </w:rPr>
              <w:t>to</w:t>
            </w:r>
            <w:r w:rsidRPr="00C73E7E">
              <w:rPr>
                <w:lang w:val="en-GB"/>
              </w:rPr>
              <w:t>100.</w:t>
            </w:r>
          </w:p>
        </w:tc>
      </w:tr>
    </w:tbl>
    <w:p w14:paraId="52780DBE" w14:textId="38842817" w:rsidR="00E61109" w:rsidRDefault="00E61109">
      <w:pPr>
        <w:rPr>
          <w:lang w:val="en-GB"/>
        </w:rPr>
      </w:pPr>
    </w:p>
    <w:p w14:paraId="594D6763" w14:textId="4C05FB17" w:rsidR="00780832" w:rsidRPr="00570235" w:rsidRDefault="00780832" w:rsidP="00023916">
      <w:pPr>
        <w:pStyle w:val="Heading3"/>
        <w:numPr>
          <w:ilvl w:val="2"/>
          <w:numId w:val="74"/>
        </w:numPr>
        <w:spacing w:after="100" w:afterAutospacing="1"/>
        <w:ind w:left="1728" w:hanging="1728"/>
        <w:rPr>
          <w:lang w:val="fr-FR"/>
        </w:rPr>
      </w:pPr>
      <w:bookmarkStart w:id="531" w:name="_Toc213915960"/>
      <w:r w:rsidRPr="00570235">
        <w:rPr>
          <w:lang w:val="fr-FR"/>
        </w:rPr>
        <w:t>MAC - O-DU-OAM-Agent Interface</w:t>
      </w:r>
      <w:bookmarkEnd w:id="531"/>
    </w:p>
    <w:p w14:paraId="1C7E91AD" w14:textId="23A8A237" w:rsidR="004E44C4" w:rsidRDefault="004E44C4" w:rsidP="004E44C4">
      <w:pPr>
        <w:rPr>
          <w:lang w:val="en-GB"/>
        </w:rPr>
      </w:pPr>
      <w:r>
        <w:rPr>
          <w:lang w:val="en-GB"/>
        </w:rPr>
        <w:t xml:space="preserve">The following </w:t>
      </w:r>
      <w:r w:rsidR="00EE1A6C">
        <w:rPr>
          <w:lang w:val="en-GB"/>
        </w:rPr>
        <w:t>table</w:t>
      </w:r>
      <w:r>
        <w:rPr>
          <w:lang w:val="en-GB"/>
        </w:rPr>
        <w:t xml:space="preserve"> details the performance statistics for various features to be reported from MAC layer towards the O-DU OAM agent.</w:t>
      </w:r>
      <w:r w:rsidR="00FD59A2">
        <w:rPr>
          <w:lang w:val="en-GB"/>
        </w:rPr>
        <w:t xml:space="preserve"> The cell specific measurements or the distribution of UE statistics received by the gNB from UEs in that cell (Ref</w:t>
      </w:r>
      <w:r w:rsidR="006E5FA4">
        <w:rPr>
          <w:lang w:val="en-GB"/>
        </w:rPr>
        <w:t>erence [2</w:t>
      </w:r>
      <w:r w:rsidR="006E5FA4">
        <w:t xml:space="preserve">1] </w:t>
      </w:r>
      <w:r w:rsidR="00FD59A2">
        <w:rPr>
          <w:lang w:val="en-GB"/>
        </w:rPr>
        <w:t>and</w:t>
      </w:r>
      <w:r w:rsidR="006E5FA4">
        <w:rPr>
          <w:lang w:val="en-GB"/>
        </w:rPr>
        <w:t xml:space="preserve"> reference [26]</w:t>
      </w:r>
      <w:r w:rsidR="00FD59A2">
        <w:rPr>
          <w:lang w:val="en-GB"/>
        </w:rPr>
        <w:t xml:space="preserve"> )</w:t>
      </w:r>
      <w:r w:rsidR="006E5FA4">
        <w:rPr>
          <w:lang w:val="en-GB"/>
        </w:rPr>
        <w:t xml:space="preserve"> </w:t>
      </w:r>
      <w:r w:rsidR="00FD59A2">
        <w:rPr>
          <w:lang w:val="en-GB"/>
        </w:rPr>
        <w:t>are reported in these interface functions.</w:t>
      </w:r>
    </w:p>
    <w:p w14:paraId="1E849F26" w14:textId="370BE193" w:rsidR="00EE1A6C" w:rsidRPr="00B42ED7" w:rsidRDefault="00EE1A6C" w:rsidP="00B42ED7">
      <w:r>
        <w:rPr>
          <w:lang w:val="en-GB"/>
        </w:rPr>
        <w:t xml:space="preserve">The below </w:t>
      </w:r>
      <w:r w:rsidR="00CA052C">
        <w:rPr>
          <w:lang w:val="en-GB"/>
        </w:rPr>
        <w:t xml:space="preserve">MU-MIMO feature related </w:t>
      </w:r>
      <w:r>
        <w:rPr>
          <w:lang w:val="en-GB"/>
        </w:rPr>
        <w:t xml:space="preserve">statistics </w:t>
      </w:r>
      <w:r w:rsidR="00CA052C">
        <w:rPr>
          <w:lang w:val="en-GB"/>
        </w:rPr>
        <w:t>helps to fix and improve the MU-MIMO algorithms in the Non RT-RIC/rAPPs which is AI/ML driven</w:t>
      </w:r>
      <w:r>
        <w:rPr>
          <w:lang w:val="en-GB"/>
        </w:rPr>
        <w:t xml:space="preserve"> </w:t>
      </w:r>
      <w:r w:rsidR="00CA052C">
        <w:rPr>
          <w:lang w:val="en-GB"/>
        </w:rPr>
        <w:t>and optimize the specific MU-MIMO configuration towards the gNB system.</w:t>
      </w:r>
    </w:p>
    <w:p w14:paraId="4102C9C8" w14:textId="09551B3E" w:rsidR="00780832" w:rsidRDefault="00780832">
      <w:pPr>
        <w:rPr>
          <w:lang w:val="en-GB"/>
        </w:rPr>
      </w:pPr>
    </w:p>
    <w:tbl>
      <w:tblPr>
        <w:tblStyle w:val="TableGrid"/>
        <w:tblW w:w="0" w:type="auto"/>
        <w:tblLook w:val="06A0" w:firstRow="1" w:lastRow="0" w:firstColumn="1" w:lastColumn="0" w:noHBand="1" w:noVBand="1"/>
      </w:tblPr>
      <w:tblGrid>
        <w:gridCol w:w="2325"/>
        <w:gridCol w:w="2890"/>
        <w:gridCol w:w="4416"/>
      </w:tblGrid>
      <w:tr w:rsidR="00EE1A6C" w:rsidRPr="006B69D7" w14:paraId="3FB558B6" w14:textId="77777777" w:rsidTr="00DD63C9">
        <w:tc>
          <w:tcPr>
            <w:tcW w:w="2325" w:type="dxa"/>
            <w:shd w:val="clear" w:color="auto" w:fill="FFFFFF" w:themeFill="background1"/>
          </w:tcPr>
          <w:p w14:paraId="12247D42" w14:textId="77777777" w:rsidR="00EE1A6C" w:rsidRPr="0038420F" w:rsidRDefault="00EE1A6C" w:rsidP="00DD63C9">
            <w:pPr>
              <w:spacing w:after="100" w:afterAutospacing="1"/>
              <w:jc w:val="center"/>
              <w:rPr>
                <w:b/>
                <w:lang w:val="en-GB" w:eastAsia="zh-CN"/>
              </w:rPr>
            </w:pPr>
            <w:r w:rsidRPr="0038420F">
              <w:rPr>
                <w:b/>
                <w:lang w:val="en-GB" w:eastAsia="zh-CN"/>
              </w:rPr>
              <w:t>Direction</w:t>
            </w:r>
          </w:p>
        </w:tc>
        <w:tc>
          <w:tcPr>
            <w:tcW w:w="2890" w:type="dxa"/>
            <w:shd w:val="clear" w:color="auto" w:fill="FFFFFF" w:themeFill="background1"/>
          </w:tcPr>
          <w:p w14:paraId="1CE60DA4" w14:textId="77777777" w:rsidR="00EE1A6C" w:rsidRPr="0038420F" w:rsidRDefault="00EE1A6C" w:rsidP="00DD63C9">
            <w:pPr>
              <w:spacing w:after="100" w:afterAutospacing="1"/>
              <w:jc w:val="center"/>
              <w:rPr>
                <w:b/>
                <w:lang w:val="en-GB" w:eastAsia="zh-CN"/>
              </w:rPr>
            </w:pPr>
            <w:r w:rsidRPr="0038420F">
              <w:rPr>
                <w:b/>
                <w:lang w:val="en-GB" w:eastAsia="zh-CN"/>
              </w:rPr>
              <w:t>Message/API</w:t>
            </w:r>
          </w:p>
        </w:tc>
        <w:tc>
          <w:tcPr>
            <w:tcW w:w="4416" w:type="dxa"/>
            <w:shd w:val="clear" w:color="auto" w:fill="FFFFFF" w:themeFill="background1"/>
          </w:tcPr>
          <w:p w14:paraId="40A61D0D" w14:textId="77777777" w:rsidR="00EE1A6C" w:rsidRPr="0038420F" w:rsidRDefault="00EE1A6C" w:rsidP="00DD63C9">
            <w:pPr>
              <w:spacing w:after="100" w:afterAutospacing="1"/>
              <w:jc w:val="center"/>
              <w:rPr>
                <w:b/>
                <w:lang w:val="en-GB" w:eastAsia="zh-CN"/>
              </w:rPr>
            </w:pPr>
            <w:r w:rsidRPr="0038420F">
              <w:rPr>
                <w:b/>
                <w:lang w:val="en-GB" w:eastAsia="zh-CN"/>
              </w:rPr>
              <w:t>Descriptio</w:t>
            </w:r>
            <w:r>
              <w:rPr>
                <w:b/>
                <w:lang w:val="en-GB" w:eastAsia="zh-CN"/>
              </w:rPr>
              <w:t>n</w:t>
            </w:r>
          </w:p>
        </w:tc>
      </w:tr>
      <w:tr w:rsidR="00EE1A6C" w14:paraId="292F6EE9" w14:textId="77777777" w:rsidTr="00DD63C9">
        <w:tc>
          <w:tcPr>
            <w:tcW w:w="2325" w:type="dxa"/>
            <w:shd w:val="clear" w:color="auto" w:fill="FFFFFF" w:themeFill="background1"/>
          </w:tcPr>
          <w:p w14:paraId="2B19018E" w14:textId="1A9E6093" w:rsidR="00EE1A6C" w:rsidRDefault="00EE1A6C" w:rsidP="00DD63C9">
            <w:pPr>
              <w:spacing w:after="100" w:afterAutospacing="1"/>
              <w:rPr>
                <w:lang w:val="en-GB" w:eastAsia="zh-CN"/>
              </w:rPr>
            </w:pPr>
            <w:r>
              <w:rPr>
                <w:lang w:val="en-GB" w:eastAsia="zh-CN"/>
              </w:rPr>
              <w:t xml:space="preserve">MAC to </w:t>
            </w:r>
            <w:r w:rsidRPr="00264E4A">
              <w:t>O-DU-OAM-Agent</w:t>
            </w:r>
          </w:p>
        </w:tc>
        <w:tc>
          <w:tcPr>
            <w:tcW w:w="2890" w:type="dxa"/>
            <w:shd w:val="clear" w:color="auto" w:fill="FFFFFF" w:themeFill="background1"/>
          </w:tcPr>
          <w:p w14:paraId="795D6A57" w14:textId="2ABD51F6" w:rsidR="00EE1A6C" w:rsidRDefault="005308F4" w:rsidP="00DD63C9">
            <w:pPr>
              <w:spacing w:after="100" w:afterAutospacing="1"/>
              <w:rPr>
                <w:lang w:val="en-GB" w:eastAsia="zh-CN"/>
              </w:rPr>
            </w:pPr>
            <w:r>
              <w:rPr>
                <w:lang w:val="en-GB" w:eastAsia="zh-CN"/>
              </w:rPr>
              <w:t xml:space="preserve">RSRP/RSRQ/SINR </w:t>
            </w:r>
            <w:r w:rsidR="00884B31">
              <w:rPr>
                <w:lang w:val="en-GB" w:eastAsia="zh-CN"/>
              </w:rPr>
              <w:t>m</w:t>
            </w:r>
            <w:r>
              <w:rPr>
                <w:lang w:val="en-GB" w:eastAsia="zh-CN"/>
              </w:rPr>
              <w:t>easurements</w:t>
            </w:r>
          </w:p>
        </w:tc>
        <w:tc>
          <w:tcPr>
            <w:tcW w:w="4416" w:type="dxa"/>
            <w:shd w:val="clear" w:color="auto" w:fill="FFFFFF" w:themeFill="background1"/>
          </w:tcPr>
          <w:p w14:paraId="0FC58FEF" w14:textId="3BFE0988" w:rsidR="00EE1A6C" w:rsidRDefault="00EE1A6C" w:rsidP="00DD63C9">
            <w:pPr>
              <w:spacing w:after="100" w:afterAutospacing="1"/>
              <w:rPr>
                <w:lang w:val="en-GB" w:eastAsia="zh-CN"/>
              </w:rPr>
            </w:pPr>
            <w:r>
              <w:rPr>
                <w:lang w:val="en-GB" w:eastAsia="zh-CN"/>
              </w:rPr>
              <w:t xml:space="preserve">API to transfer </w:t>
            </w:r>
            <w:r w:rsidR="005308F4">
              <w:rPr>
                <w:lang w:val="en-GB" w:eastAsia="zh-CN"/>
              </w:rPr>
              <w:t xml:space="preserve">the performance metric for the SS-RSRP distribution per SSB, SS-RSRQ distribution per SSB and </w:t>
            </w:r>
            <w:r w:rsidR="000F00DD">
              <w:rPr>
                <w:lang w:val="en-GB" w:eastAsia="zh-CN"/>
              </w:rPr>
              <w:t>SS-SINR distribution per SSB in the cell</w:t>
            </w:r>
            <w:r w:rsidR="000D5B58">
              <w:rPr>
                <w:lang w:val="en-GB" w:eastAsia="zh-CN"/>
              </w:rPr>
              <w:t xml:space="preserve"> for the GoB use case</w:t>
            </w:r>
            <w:r w:rsidR="000F00DD">
              <w:rPr>
                <w:lang w:val="en-GB" w:eastAsia="zh-CN"/>
              </w:rPr>
              <w:t>.</w:t>
            </w:r>
          </w:p>
        </w:tc>
      </w:tr>
      <w:tr w:rsidR="00EE1A6C" w14:paraId="3AD6763C" w14:textId="77777777" w:rsidTr="00DD63C9">
        <w:tc>
          <w:tcPr>
            <w:tcW w:w="2325" w:type="dxa"/>
            <w:shd w:val="clear" w:color="auto" w:fill="FFFFFF" w:themeFill="background1"/>
          </w:tcPr>
          <w:p w14:paraId="1BBEA522" w14:textId="6EC787C3" w:rsidR="00EE1A6C" w:rsidRDefault="00EE1A6C" w:rsidP="00DD63C9">
            <w:pPr>
              <w:spacing w:after="100" w:afterAutospacing="1"/>
              <w:rPr>
                <w:lang w:val="en-GB" w:eastAsia="zh-CN"/>
              </w:rPr>
            </w:pPr>
            <w:r>
              <w:rPr>
                <w:lang w:val="en-GB" w:eastAsia="zh-CN"/>
              </w:rPr>
              <w:t xml:space="preserve">MAC to </w:t>
            </w:r>
            <w:r w:rsidRPr="00264E4A">
              <w:t>O-DU-OAM-Agent</w:t>
            </w:r>
          </w:p>
        </w:tc>
        <w:tc>
          <w:tcPr>
            <w:tcW w:w="2890" w:type="dxa"/>
            <w:shd w:val="clear" w:color="auto" w:fill="FFFFFF" w:themeFill="background1"/>
          </w:tcPr>
          <w:p w14:paraId="7BD1BD93" w14:textId="4BFCD073" w:rsidR="00EE1A6C" w:rsidRDefault="00103CEF" w:rsidP="00DD63C9">
            <w:pPr>
              <w:spacing w:after="100" w:afterAutospacing="1"/>
              <w:rPr>
                <w:lang w:val="en-GB" w:eastAsia="zh-CN"/>
              </w:rPr>
            </w:pPr>
            <w:r>
              <w:rPr>
                <w:lang w:val="en-GB" w:eastAsia="zh-CN"/>
              </w:rPr>
              <w:t>Measurement for the SSB beam switch</w:t>
            </w:r>
          </w:p>
        </w:tc>
        <w:tc>
          <w:tcPr>
            <w:tcW w:w="4416" w:type="dxa"/>
            <w:shd w:val="clear" w:color="auto" w:fill="FFFFFF" w:themeFill="background1"/>
          </w:tcPr>
          <w:p w14:paraId="3862A165" w14:textId="3CD5B19B" w:rsidR="00EE1A6C" w:rsidRDefault="00103CEF" w:rsidP="00DD63C9">
            <w:pPr>
              <w:spacing w:after="100" w:afterAutospacing="1"/>
              <w:rPr>
                <w:lang w:val="en-GB" w:eastAsia="zh-CN"/>
              </w:rPr>
            </w:pPr>
            <w:r>
              <w:rPr>
                <w:lang w:val="en-GB" w:eastAsia="zh-CN"/>
              </w:rPr>
              <w:t>API to transfer the performance metrics for Beam switching and beam switching interval per cell</w:t>
            </w:r>
            <w:r w:rsidR="000D5B58">
              <w:rPr>
                <w:lang w:val="en-GB" w:eastAsia="zh-CN"/>
              </w:rPr>
              <w:t xml:space="preserve"> for the GoB use case.</w:t>
            </w:r>
          </w:p>
        </w:tc>
      </w:tr>
      <w:tr w:rsidR="00EE1A6C" w14:paraId="05AE3A7F" w14:textId="77777777" w:rsidTr="00DD63C9">
        <w:tc>
          <w:tcPr>
            <w:tcW w:w="2325" w:type="dxa"/>
            <w:shd w:val="clear" w:color="auto" w:fill="FFFFFF" w:themeFill="background1"/>
          </w:tcPr>
          <w:p w14:paraId="5082ADC5" w14:textId="4151CA6A" w:rsidR="00EE1A6C" w:rsidRDefault="00EE1A6C" w:rsidP="00DD63C9">
            <w:pPr>
              <w:spacing w:after="100" w:afterAutospacing="1"/>
              <w:rPr>
                <w:lang w:val="en-GB" w:eastAsia="zh-CN"/>
              </w:rPr>
            </w:pPr>
            <w:r>
              <w:rPr>
                <w:lang w:val="en-GB" w:eastAsia="zh-CN"/>
              </w:rPr>
              <w:t xml:space="preserve">MAC to </w:t>
            </w:r>
            <w:r w:rsidRPr="00264E4A">
              <w:t>O-DU-OAM-Agent</w:t>
            </w:r>
          </w:p>
        </w:tc>
        <w:tc>
          <w:tcPr>
            <w:tcW w:w="2890" w:type="dxa"/>
            <w:shd w:val="clear" w:color="auto" w:fill="FFFFFF" w:themeFill="background1"/>
          </w:tcPr>
          <w:p w14:paraId="40512D77" w14:textId="67BD6A6F" w:rsidR="00EE1A6C" w:rsidRDefault="00103CEF" w:rsidP="00DD63C9">
            <w:pPr>
              <w:spacing w:after="100" w:afterAutospacing="1"/>
              <w:rPr>
                <w:lang w:val="en-GB" w:eastAsia="zh-CN"/>
              </w:rPr>
            </w:pPr>
            <w:r>
              <w:rPr>
                <w:rFonts w:eastAsiaTheme="minorEastAsia"/>
                <w:lang w:val="en-GB" w:eastAsia="zh-CN"/>
              </w:rPr>
              <w:t>Beam Failure statistics per cell per beam</w:t>
            </w:r>
          </w:p>
        </w:tc>
        <w:tc>
          <w:tcPr>
            <w:tcW w:w="4416" w:type="dxa"/>
            <w:shd w:val="clear" w:color="auto" w:fill="FFFFFF" w:themeFill="background1"/>
          </w:tcPr>
          <w:p w14:paraId="054A1257" w14:textId="68A90834" w:rsidR="00EE1A6C" w:rsidRDefault="00103CEF" w:rsidP="00DD63C9">
            <w:pPr>
              <w:spacing w:after="100" w:afterAutospacing="1"/>
              <w:rPr>
                <w:lang w:val="en-GB" w:eastAsia="zh-CN"/>
              </w:rPr>
            </w:pPr>
            <w:r>
              <w:rPr>
                <w:lang w:val="en-GB" w:eastAsia="zh-CN"/>
              </w:rPr>
              <w:t>API to transfer the performance metrics for beam failure statistics per cell per beam</w:t>
            </w:r>
            <w:r w:rsidR="000D5B58">
              <w:rPr>
                <w:lang w:val="en-GB" w:eastAsia="zh-CN"/>
              </w:rPr>
              <w:t xml:space="preserve"> for the GoB use case.</w:t>
            </w:r>
          </w:p>
        </w:tc>
      </w:tr>
      <w:tr w:rsidR="00EE1A6C" w14:paraId="6DC873D9" w14:textId="77777777" w:rsidTr="00DD63C9">
        <w:tc>
          <w:tcPr>
            <w:tcW w:w="2325" w:type="dxa"/>
            <w:shd w:val="clear" w:color="auto" w:fill="FFFFFF" w:themeFill="background1"/>
          </w:tcPr>
          <w:p w14:paraId="0806D808" w14:textId="66E62575" w:rsidR="00EE1A6C" w:rsidRDefault="00EE1A6C" w:rsidP="00DD63C9">
            <w:pPr>
              <w:spacing w:after="100" w:afterAutospacing="1"/>
              <w:rPr>
                <w:lang w:val="en-GB" w:eastAsia="zh-CN"/>
              </w:rPr>
            </w:pPr>
            <w:r>
              <w:rPr>
                <w:lang w:val="en-GB" w:eastAsia="zh-CN"/>
              </w:rPr>
              <w:t xml:space="preserve">MAC to </w:t>
            </w:r>
            <w:r w:rsidRPr="00264E4A">
              <w:t>O-DU-OAM-Agent</w:t>
            </w:r>
          </w:p>
        </w:tc>
        <w:tc>
          <w:tcPr>
            <w:tcW w:w="2890" w:type="dxa"/>
            <w:shd w:val="clear" w:color="auto" w:fill="FFFFFF" w:themeFill="background1"/>
          </w:tcPr>
          <w:p w14:paraId="099A5FBC" w14:textId="37AC919A" w:rsidR="00EE1A6C" w:rsidRDefault="000D5B58" w:rsidP="00DD63C9">
            <w:pPr>
              <w:spacing w:after="100" w:afterAutospacing="1"/>
              <w:rPr>
                <w:rFonts w:eastAsiaTheme="minorEastAsia"/>
                <w:lang w:val="en-GB" w:eastAsia="zh-CN"/>
              </w:rPr>
            </w:pPr>
            <w:r>
              <w:rPr>
                <w:lang w:val="en-GB" w:eastAsia="zh-CN"/>
              </w:rPr>
              <w:t xml:space="preserve">UL SRS RSRP measurement </w:t>
            </w:r>
          </w:p>
        </w:tc>
        <w:tc>
          <w:tcPr>
            <w:tcW w:w="4416" w:type="dxa"/>
            <w:shd w:val="clear" w:color="auto" w:fill="FFFFFF" w:themeFill="background1"/>
          </w:tcPr>
          <w:p w14:paraId="025764F3" w14:textId="2C8EDF18" w:rsidR="00EE1A6C" w:rsidRDefault="000D5B58" w:rsidP="00DD63C9">
            <w:pPr>
              <w:spacing w:after="100" w:afterAutospacing="1"/>
              <w:rPr>
                <w:rFonts w:eastAsiaTheme="minorEastAsia"/>
                <w:lang w:eastAsia="zh-CN"/>
              </w:rPr>
            </w:pPr>
            <w:r>
              <w:rPr>
                <w:lang w:val="en-GB" w:eastAsia="zh-CN"/>
              </w:rPr>
              <w:t>API to transfer the performance metrics for SRS RSRP in the UL for non GoB use case.</w:t>
            </w:r>
          </w:p>
        </w:tc>
      </w:tr>
    </w:tbl>
    <w:p w14:paraId="2102D206" w14:textId="77777777" w:rsidR="00EE1A6C" w:rsidRPr="00C73E7E" w:rsidRDefault="00EE1A6C">
      <w:pPr>
        <w:rPr>
          <w:lang w:val="en-GB"/>
        </w:rPr>
      </w:pPr>
    </w:p>
    <w:p w14:paraId="4A352F95" w14:textId="30F7EE7D" w:rsidR="004C1477" w:rsidRDefault="00D61404" w:rsidP="00023916">
      <w:pPr>
        <w:pStyle w:val="Heading3"/>
        <w:numPr>
          <w:ilvl w:val="2"/>
          <w:numId w:val="74"/>
        </w:numPr>
      </w:pPr>
      <w:bookmarkStart w:id="532" w:name="_Toc76128429"/>
      <w:bookmarkStart w:id="533" w:name="_Toc87813216"/>
      <w:bookmarkStart w:id="534" w:name="_Toc87813766"/>
      <w:bookmarkStart w:id="535" w:name="_Toc213915961"/>
      <w:r>
        <w:t>RLC-MAC Interface</w:t>
      </w:r>
      <w:bookmarkEnd w:id="532"/>
      <w:bookmarkEnd w:id="533"/>
      <w:bookmarkEnd w:id="534"/>
      <w:bookmarkEnd w:id="535"/>
    </w:p>
    <w:p w14:paraId="756F3726" w14:textId="77777777" w:rsidR="00D61404" w:rsidRPr="000A396D" w:rsidRDefault="00964424" w:rsidP="0019333D">
      <w:r w:rsidRPr="00964424">
        <w:t>The following table details the interactions between RLC and MAC for data transfer and reporting operations</w:t>
      </w:r>
      <w:r>
        <w:t>.</w:t>
      </w:r>
    </w:p>
    <w:p w14:paraId="10AC4307" w14:textId="1715B38B" w:rsidR="00661078" w:rsidRDefault="00661078" w:rsidP="00661078">
      <w:pPr>
        <w:pStyle w:val="Caption"/>
        <w:keepNext/>
        <w:spacing w:after="100" w:afterAutospacing="1"/>
        <w:jc w:val="center"/>
      </w:pPr>
      <w:r w:rsidRPr="006C007A">
        <w:lastRenderedPageBreak/>
        <w:t xml:space="preserve">Table </w:t>
      </w:r>
      <w:fldSimple w:instr=" STYLEREF 1 \s ">
        <w:r>
          <w:rPr>
            <w:noProof/>
          </w:rPr>
          <w:t>11</w:t>
        </w:r>
      </w:fldSimple>
      <w:r>
        <w:noBreakHyphen/>
      </w:r>
      <w:fldSimple w:instr=" SEQ Table \* ARABIC \s 1 ">
        <w:r>
          <w:rPr>
            <w:noProof/>
          </w:rPr>
          <w:t>11</w:t>
        </w:r>
      </w:fldSimple>
      <w:r>
        <w:t xml:space="preserve"> RLC-MAC Interface </w:t>
      </w:r>
    </w:p>
    <w:tbl>
      <w:tblPr>
        <w:tblStyle w:val="TableGrid"/>
        <w:tblW w:w="0" w:type="auto"/>
        <w:tblLook w:val="06A0" w:firstRow="1" w:lastRow="0" w:firstColumn="1" w:lastColumn="0" w:noHBand="1" w:noVBand="1"/>
      </w:tblPr>
      <w:tblGrid>
        <w:gridCol w:w="2325"/>
        <w:gridCol w:w="2890"/>
        <w:gridCol w:w="4416"/>
      </w:tblGrid>
      <w:tr w:rsidR="00A05F7B" w:rsidRPr="006B69D7" w14:paraId="60994E0E" w14:textId="77777777" w:rsidTr="00E14182">
        <w:tc>
          <w:tcPr>
            <w:tcW w:w="2325" w:type="dxa"/>
            <w:shd w:val="clear" w:color="auto" w:fill="FFFFFF" w:themeFill="background1"/>
          </w:tcPr>
          <w:p w14:paraId="102577FE" w14:textId="77777777" w:rsidR="00A05F7B" w:rsidRPr="0038420F" w:rsidRDefault="00A05F7B" w:rsidP="00E14182">
            <w:pPr>
              <w:spacing w:after="100" w:afterAutospacing="1"/>
              <w:jc w:val="center"/>
              <w:rPr>
                <w:b/>
                <w:lang w:val="en-GB" w:eastAsia="zh-CN"/>
              </w:rPr>
            </w:pPr>
            <w:r w:rsidRPr="0038420F">
              <w:rPr>
                <w:b/>
                <w:lang w:val="en-GB" w:eastAsia="zh-CN"/>
              </w:rPr>
              <w:t>Direction</w:t>
            </w:r>
          </w:p>
        </w:tc>
        <w:tc>
          <w:tcPr>
            <w:tcW w:w="2890" w:type="dxa"/>
            <w:shd w:val="clear" w:color="auto" w:fill="FFFFFF" w:themeFill="background1"/>
          </w:tcPr>
          <w:p w14:paraId="087915C2" w14:textId="77777777" w:rsidR="00A05F7B" w:rsidRPr="0038420F" w:rsidRDefault="00A05F7B" w:rsidP="00E14182">
            <w:pPr>
              <w:spacing w:after="100" w:afterAutospacing="1"/>
              <w:jc w:val="center"/>
              <w:rPr>
                <w:b/>
                <w:lang w:val="en-GB" w:eastAsia="zh-CN"/>
              </w:rPr>
            </w:pPr>
            <w:r w:rsidRPr="0038420F">
              <w:rPr>
                <w:b/>
                <w:lang w:val="en-GB" w:eastAsia="zh-CN"/>
              </w:rPr>
              <w:t>Message/API</w:t>
            </w:r>
          </w:p>
        </w:tc>
        <w:tc>
          <w:tcPr>
            <w:tcW w:w="4416" w:type="dxa"/>
            <w:shd w:val="clear" w:color="auto" w:fill="FFFFFF" w:themeFill="background1"/>
          </w:tcPr>
          <w:p w14:paraId="284455B8" w14:textId="77777777" w:rsidR="00A05F7B" w:rsidRPr="0038420F" w:rsidRDefault="00A05F7B" w:rsidP="00E14182">
            <w:pPr>
              <w:spacing w:after="100" w:afterAutospacing="1"/>
              <w:jc w:val="center"/>
              <w:rPr>
                <w:b/>
                <w:lang w:val="en-GB" w:eastAsia="zh-CN"/>
              </w:rPr>
            </w:pPr>
            <w:r w:rsidRPr="0038420F">
              <w:rPr>
                <w:b/>
                <w:lang w:val="en-GB" w:eastAsia="zh-CN"/>
              </w:rPr>
              <w:t>Descriptio</w:t>
            </w:r>
            <w:r>
              <w:rPr>
                <w:b/>
                <w:lang w:val="en-GB" w:eastAsia="zh-CN"/>
              </w:rPr>
              <w:t>n</w:t>
            </w:r>
          </w:p>
        </w:tc>
      </w:tr>
      <w:tr w:rsidR="00A05F7B" w14:paraId="42481828" w14:textId="77777777" w:rsidTr="00E14182">
        <w:tc>
          <w:tcPr>
            <w:tcW w:w="2325" w:type="dxa"/>
            <w:shd w:val="clear" w:color="auto" w:fill="FFFFFF" w:themeFill="background1"/>
          </w:tcPr>
          <w:p w14:paraId="74546399" w14:textId="77777777" w:rsidR="00A05F7B" w:rsidRDefault="00A05F7B" w:rsidP="00E14182">
            <w:pPr>
              <w:spacing w:after="100" w:afterAutospacing="1"/>
              <w:rPr>
                <w:lang w:val="en-GB" w:eastAsia="zh-CN"/>
              </w:rPr>
            </w:pPr>
            <w:r>
              <w:rPr>
                <w:lang w:val="en-GB" w:eastAsia="zh-CN"/>
              </w:rPr>
              <w:t>RLC to MAC</w:t>
            </w:r>
          </w:p>
        </w:tc>
        <w:tc>
          <w:tcPr>
            <w:tcW w:w="2890" w:type="dxa"/>
            <w:shd w:val="clear" w:color="auto" w:fill="FFFFFF" w:themeFill="background1"/>
          </w:tcPr>
          <w:p w14:paraId="647DCFBA" w14:textId="77777777" w:rsidR="00A05F7B" w:rsidRDefault="00A05F7B" w:rsidP="00E14182">
            <w:pPr>
              <w:spacing w:after="100" w:afterAutospacing="1"/>
              <w:rPr>
                <w:lang w:val="en-GB" w:eastAsia="zh-CN"/>
              </w:rPr>
            </w:pPr>
            <w:r>
              <w:rPr>
                <w:lang w:val="en-GB" w:eastAsia="zh-CN"/>
              </w:rPr>
              <w:t>Data transfer (DL)</w:t>
            </w:r>
          </w:p>
        </w:tc>
        <w:tc>
          <w:tcPr>
            <w:tcW w:w="4416" w:type="dxa"/>
            <w:shd w:val="clear" w:color="auto" w:fill="FFFFFF" w:themeFill="background1"/>
          </w:tcPr>
          <w:p w14:paraId="4997092E" w14:textId="77777777" w:rsidR="00A05F7B" w:rsidRDefault="00A05F7B" w:rsidP="00E14182">
            <w:pPr>
              <w:spacing w:after="100" w:afterAutospacing="1"/>
              <w:rPr>
                <w:lang w:val="en-GB" w:eastAsia="zh-CN"/>
              </w:rPr>
            </w:pPr>
            <w:r>
              <w:rPr>
                <w:lang w:val="en-GB" w:eastAsia="zh-CN"/>
              </w:rPr>
              <w:t>API to transfer downlink data</w:t>
            </w:r>
          </w:p>
        </w:tc>
      </w:tr>
      <w:tr w:rsidR="00A05F7B" w14:paraId="45744A49" w14:textId="77777777" w:rsidTr="00E14182">
        <w:tc>
          <w:tcPr>
            <w:tcW w:w="2325" w:type="dxa"/>
            <w:shd w:val="clear" w:color="auto" w:fill="FFFFFF" w:themeFill="background1"/>
          </w:tcPr>
          <w:p w14:paraId="62D38654" w14:textId="77777777" w:rsidR="00A05F7B" w:rsidRDefault="006F10D4" w:rsidP="00E14182">
            <w:pPr>
              <w:spacing w:after="100" w:afterAutospacing="1"/>
              <w:rPr>
                <w:lang w:val="en-GB" w:eastAsia="zh-CN"/>
              </w:rPr>
            </w:pPr>
            <w:r>
              <w:rPr>
                <w:lang w:val="en-GB" w:eastAsia="zh-CN"/>
              </w:rPr>
              <w:t>MAC</w:t>
            </w:r>
            <w:r w:rsidR="00A05F7B">
              <w:rPr>
                <w:lang w:val="en-GB" w:eastAsia="zh-CN"/>
              </w:rPr>
              <w:t xml:space="preserve"> to RLC</w:t>
            </w:r>
          </w:p>
        </w:tc>
        <w:tc>
          <w:tcPr>
            <w:tcW w:w="2890" w:type="dxa"/>
            <w:shd w:val="clear" w:color="auto" w:fill="FFFFFF" w:themeFill="background1"/>
          </w:tcPr>
          <w:p w14:paraId="67D52F83" w14:textId="77777777" w:rsidR="00A05F7B" w:rsidRDefault="00A05F7B">
            <w:pPr>
              <w:spacing w:after="100" w:afterAutospacing="1"/>
              <w:rPr>
                <w:lang w:val="en-GB" w:eastAsia="zh-CN"/>
              </w:rPr>
            </w:pPr>
            <w:r>
              <w:rPr>
                <w:lang w:val="en-GB" w:eastAsia="zh-CN"/>
              </w:rPr>
              <w:t>Data transfer (UL)</w:t>
            </w:r>
          </w:p>
        </w:tc>
        <w:tc>
          <w:tcPr>
            <w:tcW w:w="4416" w:type="dxa"/>
            <w:shd w:val="clear" w:color="auto" w:fill="FFFFFF" w:themeFill="background1"/>
          </w:tcPr>
          <w:p w14:paraId="788C9D1D" w14:textId="77777777" w:rsidR="00A05F7B" w:rsidRDefault="00A05F7B" w:rsidP="00E14182">
            <w:pPr>
              <w:spacing w:after="100" w:afterAutospacing="1"/>
              <w:rPr>
                <w:lang w:val="en-GB" w:eastAsia="zh-CN"/>
              </w:rPr>
            </w:pPr>
            <w:r>
              <w:rPr>
                <w:lang w:val="en-GB" w:eastAsia="zh-CN"/>
              </w:rPr>
              <w:t>API to transfer uplink data</w:t>
            </w:r>
          </w:p>
        </w:tc>
      </w:tr>
      <w:tr w:rsidR="00A05F7B" w14:paraId="61BC72E8" w14:textId="77777777" w:rsidTr="00E14182">
        <w:tc>
          <w:tcPr>
            <w:tcW w:w="2325" w:type="dxa"/>
            <w:shd w:val="clear" w:color="auto" w:fill="FFFFFF" w:themeFill="background1"/>
          </w:tcPr>
          <w:p w14:paraId="1952A9F7" w14:textId="77777777" w:rsidR="00A05F7B" w:rsidRDefault="00A05F7B" w:rsidP="00E14182">
            <w:pPr>
              <w:spacing w:after="100" w:afterAutospacing="1"/>
              <w:rPr>
                <w:lang w:val="en-GB" w:eastAsia="zh-CN"/>
              </w:rPr>
            </w:pPr>
            <w:r>
              <w:rPr>
                <w:lang w:val="en-GB" w:eastAsia="zh-CN"/>
              </w:rPr>
              <w:t>MAC to RLC</w:t>
            </w:r>
          </w:p>
        </w:tc>
        <w:tc>
          <w:tcPr>
            <w:tcW w:w="2890" w:type="dxa"/>
            <w:shd w:val="clear" w:color="auto" w:fill="FFFFFF" w:themeFill="background1"/>
          </w:tcPr>
          <w:p w14:paraId="134F1B3C" w14:textId="77777777" w:rsidR="00A05F7B" w:rsidRDefault="00A05F7B" w:rsidP="00E14182">
            <w:pPr>
              <w:spacing w:after="100" w:afterAutospacing="1"/>
              <w:rPr>
                <w:lang w:val="en-GB" w:eastAsia="zh-CN"/>
              </w:rPr>
            </w:pPr>
            <w:r>
              <w:rPr>
                <w:rFonts w:eastAsiaTheme="minorEastAsia"/>
                <w:lang w:val="en-GB" w:eastAsia="zh-CN"/>
              </w:rPr>
              <w:t>S</w:t>
            </w:r>
            <w:r>
              <w:rPr>
                <w:rFonts w:eastAsiaTheme="minorEastAsia" w:hint="eastAsia"/>
                <w:lang w:val="en-GB" w:eastAsia="zh-CN"/>
              </w:rPr>
              <w:t>chedule result reporting (DL)</w:t>
            </w:r>
          </w:p>
        </w:tc>
        <w:tc>
          <w:tcPr>
            <w:tcW w:w="4416" w:type="dxa"/>
            <w:shd w:val="clear" w:color="auto" w:fill="FFFFFF" w:themeFill="background1"/>
          </w:tcPr>
          <w:p w14:paraId="5CD4909B" w14:textId="77777777" w:rsidR="00A05F7B" w:rsidRDefault="00A05F7B" w:rsidP="00E14182">
            <w:pPr>
              <w:spacing w:after="100" w:afterAutospacing="1"/>
              <w:rPr>
                <w:lang w:val="en-GB" w:eastAsia="zh-CN"/>
              </w:rPr>
            </w:pPr>
            <w:r>
              <w:rPr>
                <w:rFonts w:eastAsiaTheme="minorEastAsia" w:hint="eastAsia"/>
                <w:lang w:eastAsia="zh-CN"/>
              </w:rPr>
              <w:t>DL schedule result Reporting to RLC</w:t>
            </w:r>
          </w:p>
        </w:tc>
      </w:tr>
      <w:tr w:rsidR="00A05F7B" w14:paraId="78F3177C" w14:textId="77777777" w:rsidTr="00E14182">
        <w:tc>
          <w:tcPr>
            <w:tcW w:w="2325" w:type="dxa"/>
            <w:shd w:val="clear" w:color="auto" w:fill="FFFFFF" w:themeFill="background1"/>
          </w:tcPr>
          <w:p w14:paraId="15911E01" w14:textId="77777777" w:rsidR="00A05F7B" w:rsidRDefault="00A05F7B" w:rsidP="00E14182">
            <w:pPr>
              <w:spacing w:after="100" w:afterAutospacing="1"/>
              <w:rPr>
                <w:lang w:val="en-GB" w:eastAsia="zh-CN"/>
              </w:rPr>
            </w:pPr>
            <w:r>
              <w:rPr>
                <w:rFonts w:eastAsiaTheme="minorEastAsia" w:hint="eastAsia"/>
                <w:lang w:val="en-GB" w:eastAsia="zh-CN"/>
              </w:rPr>
              <w:t xml:space="preserve">RLC to </w:t>
            </w:r>
            <w:r>
              <w:rPr>
                <w:lang w:val="en-GB" w:eastAsia="zh-CN"/>
              </w:rPr>
              <w:t>MAC</w:t>
            </w:r>
          </w:p>
        </w:tc>
        <w:tc>
          <w:tcPr>
            <w:tcW w:w="2890" w:type="dxa"/>
            <w:shd w:val="clear" w:color="auto" w:fill="FFFFFF" w:themeFill="background1"/>
          </w:tcPr>
          <w:p w14:paraId="7B38B92B" w14:textId="77777777" w:rsidR="00A05F7B" w:rsidRDefault="00A05F7B" w:rsidP="00E14182">
            <w:pPr>
              <w:spacing w:after="100" w:afterAutospacing="1"/>
              <w:rPr>
                <w:rFonts w:eastAsiaTheme="minorEastAsia"/>
                <w:lang w:val="en-GB" w:eastAsia="zh-CN"/>
              </w:rPr>
            </w:pPr>
            <w:r>
              <w:rPr>
                <w:lang w:val="en-GB" w:eastAsia="zh-CN"/>
              </w:rPr>
              <w:t>Buffer status reporting (DL)</w:t>
            </w:r>
          </w:p>
        </w:tc>
        <w:tc>
          <w:tcPr>
            <w:tcW w:w="4416" w:type="dxa"/>
            <w:shd w:val="clear" w:color="auto" w:fill="FFFFFF" w:themeFill="background1"/>
          </w:tcPr>
          <w:p w14:paraId="4A249849" w14:textId="77777777" w:rsidR="00A05F7B" w:rsidRDefault="00A05F7B" w:rsidP="00E14182">
            <w:pPr>
              <w:spacing w:after="100" w:afterAutospacing="1"/>
              <w:rPr>
                <w:rFonts w:eastAsiaTheme="minorEastAsia"/>
                <w:lang w:eastAsia="zh-CN"/>
              </w:rPr>
            </w:pPr>
            <w:r>
              <w:rPr>
                <w:lang w:eastAsia="ko-KR"/>
              </w:rPr>
              <w:t xml:space="preserve">DL data volume in the </w:t>
            </w:r>
            <w:r>
              <w:rPr>
                <w:rFonts w:eastAsiaTheme="minorEastAsia" w:hint="eastAsia"/>
                <w:lang w:eastAsia="zh-CN"/>
              </w:rPr>
              <w:t xml:space="preserve">RLC </w:t>
            </w:r>
            <w:r>
              <w:rPr>
                <w:lang w:eastAsia="ko-KR"/>
              </w:rPr>
              <w:t>entity</w:t>
            </w:r>
            <w:r>
              <w:rPr>
                <w:rFonts w:eastAsiaTheme="minorEastAsia" w:hint="eastAsia"/>
                <w:lang w:eastAsia="zh-CN"/>
              </w:rPr>
              <w:t xml:space="preserve"> </w:t>
            </w:r>
          </w:p>
        </w:tc>
      </w:tr>
    </w:tbl>
    <w:p w14:paraId="20D8F0A0" w14:textId="77777777" w:rsidR="00A05F7B" w:rsidRDefault="00A05F7B" w:rsidP="00A05F7B">
      <w:pPr>
        <w:spacing w:after="100" w:afterAutospacing="1"/>
        <w:contextualSpacing/>
      </w:pPr>
      <w:r>
        <w:t>Note:</w:t>
      </w:r>
      <w:r w:rsidR="005B5143">
        <w:tab/>
      </w:r>
    </w:p>
    <w:p w14:paraId="3D93F847" w14:textId="77777777" w:rsidR="00A05F7B" w:rsidRDefault="00A05F7B" w:rsidP="00A05F7B">
      <w:pPr>
        <w:spacing w:after="100" w:afterAutospacing="1"/>
        <w:contextualSpacing/>
      </w:pPr>
      <w:r>
        <w:t>DL:</w:t>
      </w:r>
    </w:p>
    <w:p w14:paraId="70A88093" w14:textId="57715BD3" w:rsidR="00A05F7B" w:rsidRDefault="00A05F7B" w:rsidP="00A05F7B">
      <w:pPr>
        <w:pStyle w:val="ListParagraph"/>
        <w:numPr>
          <w:ilvl w:val="0"/>
          <w:numId w:val="18"/>
        </w:numPr>
        <w:spacing w:after="100" w:afterAutospacing="1"/>
        <w:contextualSpacing/>
      </w:pPr>
      <w:r>
        <w:t xml:space="preserve">RLC -&gt; MAC: </w:t>
      </w:r>
      <w:r w:rsidR="007728EB">
        <w:t>The</w:t>
      </w:r>
      <w:r>
        <w:t xml:space="preserve"> Buffer status in RLC</w:t>
      </w:r>
    </w:p>
    <w:p w14:paraId="0B597DDE" w14:textId="77777777" w:rsidR="00A05F7B" w:rsidRDefault="00A05F7B" w:rsidP="00A05F7B">
      <w:pPr>
        <w:pStyle w:val="ListParagraph"/>
        <w:numPr>
          <w:ilvl w:val="0"/>
          <w:numId w:val="18"/>
        </w:numPr>
        <w:spacing w:after="100" w:afterAutospacing="1"/>
        <w:contextualSpacing/>
      </w:pPr>
      <w:r>
        <w:t>MAC -&gt; RLC: the schedule result Reporting to RLC, then RLC decide how to implement the RLC segment.</w:t>
      </w:r>
    </w:p>
    <w:p w14:paraId="033E67DF" w14:textId="77777777" w:rsidR="00A05F7B" w:rsidRDefault="00A05F7B" w:rsidP="00A05F7B">
      <w:pPr>
        <w:pStyle w:val="ListParagraph"/>
        <w:numPr>
          <w:ilvl w:val="0"/>
          <w:numId w:val="18"/>
        </w:numPr>
        <w:spacing w:after="100" w:afterAutospacing="1"/>
        <w:contextualSpacing/>
      </w:pPr>
      <w:r>
        <w:t>RLC-&gt;MAC: DL data</w:t>
      </w:r>
    </w:p>
    <w:p w14:paraId="0C238EA9" w14:textId="77777777" w:rsidR="00A05F7B" w:rsidRDefault="00A05F7B" w:rsidP="00A05F7B">
      <w:pPr>
        <w:spacing w:after="100" w:afterAutospacing="1"/>
        <w:contextualSpacing/>
      </w:pPr>
      <w:r>
        <w:t>UL:</w:t>
      </w:r>
    </w:p>
    <w:p w14:paraId="760CB723" w14:textId="2BF3DAEA" w:rsidR="002D182C" w:rsidRDefault="00A05F7B" w:rsidP="00BF5C65">
      <w:pPr>
        <w:pStyle w:val="ListParagraph"/>
        <w:numPr>
          <w:ilvl w:val="0"/>
          <w:numId w:val="19"/>
        </w:numPr>
        <w:spacing w:after="100" w:afterAutospacing="1"/>
        <w:contextualSpacing/>
      </w:pPr>
      <w:r>
        <w:t>MAC-&gt; RLC: UL data</w:t>
      </w:r>
    </w:p>
    <w:p w14:paraId="71942C41" w14:textId="570EB1FB" w:rsidR="002D182C" w:rsidRDefault="00790269" w:rsidP="00023916">
      <w:pPr>
        <w:pStyle w:val="Heading3"/>
        <w:numPr>
          <w:ilvl w:val="3"/>
          <w:numId w:val="74"/>
        </w:numPr>
        <w:spacing w:after="100" w:afterAutospacing="1"/>
      </w:pPr>
      <w:bookmarkStart w:id="536" w:name="_Toc76128430"/>
      <w:bookmarkStart w:id="537" w:name="_Toc87813217"/>
      <w:bookmarkStart w:id="538" w:name="_Toc87813767"/>
      <w:bookmarkStart w:id="539" w:name="_Toc213915962"/>
      <w:r>
        <w:t xml:space="preserve">Data </w:t>
      </w:r>
      <w:r w:rsidR="00FE3539">
        <w:t>T</w:t>
      </w:r>
      <w:r>
        <w:t>ransfer</w:t>
      </w:r>
      <w:r w:rsidR="00E67F3F">
        <w:t xml:space="preserve"> (DL)</w:t>
      </w:r>
      <w:bookmarkEnd w:id="536"/>
      <w:bookmarkEnd w:id="537"/>
      <w:bookmarkEnd w:id="538"/>
      <w:bookmarkEnd w:id="539"/>
    </w:p>
    <w:p w14:paraId="57E50F5A" w14:textId="51473FCF" w:rsidR="00661078" w:rsidRDefault="00661078" w:rsidP="00661078">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12</w:t>
        </w:r>
      </w:fldSimple>
      <w:r>
        <w:t xml:space="preserve"> RLC-MAC Data transfer (DL) message contents</w:t>
      </w:r>
      <w:r w:rsidDel="00661078">
        <w:t xml:space="preserve"> </w:t>
      </w:r>
    </w:p>
    <w:tbl>
      <w:tblPr>
        <w:tblStyle w:val="TableGrid"/>
        <w:tblW w:w="0" w:type="auto"/>
        <w:tblLook w:val="04A0" w:firstRow="1" w:lastRow="0" w:firstColumn="1" w:lastColumn="0" w:noHBand="0" w:noVBand="1"/>
      </w:tblPr>
      <w:tblGrid>
        <w:gridCol w:w="3375"/>
        <w:gridCol w:w="2955"/>
        <w:gridCol w:w="3301"/>
      </w:tblGrid>
      <w:tr w:rsidR="0011465B" w14:paraId="125E3D58" w14:textId="77777777" w:rsidTr="00473434">
        <w:tc>
          <w:tcPr>
            <w:tcW w:w="3375" w:type="dxa"/>
          </w:tcPr>
          <w:p w14:paraId="75CA0074" w14:textId="77777777" w:rsidR="0011465B" w:rsidRPr="009231A3" w:rsidRDefault="0011465B" w:rsidP="00BF5C65">
            <w:pPr>
              <w:jc w:val="center"/>
              <w:rPr>
                <w:rFonts w:eastAsiaTheme="minorEastAsia"/>
                <w:b/>
                <w:lang w:val="en-GB" w:eastAsia="zh-CN"/>
              </w:rPr>
            </w:pPr>
            <w:r w:rsidRPr="009231A3">
              <w:rPr>
                <w:rFonts w:eastAsiaTheme="minorEastAsia" w:hint="eastAsia"/>
                <w:b/>
                <w:lang w:val="en-GB" w:eastAsia="zh-CN"/>
              </w:rPr>
              <w:t>Element</w:t>
            </w:r>
          </w:p>
        </w:tc>
        <w:tc>
          <w:tcPr>
            <w:tcW w:w="2955" w:type="dxa"/>
          </w:tcPr>
          <w:p w14:paraId="523E338E" w14:textId="786CA660" w:rsidR="0011465B" w:rsidRPr="00295461" w:rsidRDefault="0011465B" w:rsidP="00BF5C65">
            <w:pPr>
              <w:jc w:val="center"/>
              <w:rPr>
                <w:b/>
                <w:lang w:val="en-GB" w:eastAsia="zh-CN"/>
              </w:rPr>
            </w:pPr>
            <w:r>
              <w:rPr>
                <w:b/>
                <w:lang w:val="en-GB" w:eastAsia="zh-CN"/>
              </w:rPr>
              <w:t>Presence</w:t>
            </w:r>
          </w:p>
        </w:tc>
        <w:tc>
          <w:tcPr>
            <w:tcW w:w="3301" w:type="dxa"/>
          </w:tcPr>
          <w:p w14:paraId="61804EDC" w14:textId="5A6E3D9A" w:rsidR="0011465B" w:rsidRDefault="0011465B" w:rsidP="00BF5C65">
            <w:pPr>
              <w:jc w:val="center"/>
              <w:rPr>
                <w:rFonts w:eastAsiaTheme="minorEastAsia"/>
                <w:lang w:val="en-GB"/>
              </w:rPr>
            </w:pPr>
            <w:r w:rsidRPr="00295461">
              <w:rPr>
                <w:b/>
                <w:lang w:val="en-GB" w:eastAsia="zh-CN"/>
              </w:rPr>
              <w:t>Descriptio</w:t>
            </w:r>
            <w:r>
              <w:rPr>
                <w:b/>
                <w:lang w:val="en-GB" w:eastAsia="zh-CN"/>
              </w:rPr>
              <w:t>n</w:t>
            </w:r>
          </w:p>
        </w:tc>
      </w:tr>
      <w:tr w:rsidR="0011465B" w14:paraId="60A794CE" w14:textId="77777777" w:rsidTr="00473434">
        <w:tc>
          <w:tcPr>
            <w:tcW w:w="3375" w:type="dxa"/>
          </w:tcPr>
          <w:p w14:paraId="44641044" w14:textId="77777777" w:rsidR="0011465B" w:rsidRDefault="0011465B" w:rsidP="00105876">
            <w:pPr>
              <w:rPr>
                <w:rFonts w:eastAsiaTheme="minorEastAsia"/>
                <w:lang w:val="en-GB" w:eastAsia="zh-CN"/>
              </w:rPr>
            </w:pPr>
            <w:r>
              <w:rPr>
                <w:rFonts w:eastAsiaTheme="minorEastAsia" w:hint="eastAsia"/>
                <w:lang w:val="en-GB" w:eastAsia="zh-CN"/>
              </w:rPr>
              <w:t>Frame Number</w:t>
            </w:r>
          </w:p>
        </w:tc>
        <w:tc>
          <w:tcPr>
            <w:tcW w:w="2955" w:type="dxa"/>
          </w:tcPr>
          <w:p w14:paraId="4712D57D" w14:textId="649D74AF" w:rsidR="0011465B" w:rsidRDefault="0011465B" w:rsidP="00BF5C65">
            <w:pPr>
              <w:jc w:val="center"/>
              <w:rPr>
                <w:rFonts w:eastAsiaTheme="minorEastAsia"/>
                <w:lang w:val="en-GB" w:eastAsia="zh-CN"/>
              </w:rPr>
            </w:pPr>
            <w:r>
              <w:rPr>
                <w:rFonts w:eastAsiaTheme="minorEastAsia"/>
                <w:lang w:val="en-GB" w:eastAsia="zh-CN"/>
              </w:rPr>
              <w:t>M</w:t>
            </w:r>
          </w:p>
        </w:tc>
        <w:tc>
          <w:tcPr>
            <w:tcW w:w="3301" w:type="dxa"/>
          </w:tcPr>
          <w:p w14:paraId="4DD0DC7D" w14:textId="19540364" w:rsidR="0011465B" w:rsidRDefault="0011465B" w:rsidP="00105876">
            <w:pPr>
              <w:rPr>
                <w:rFonts w:eastAsiaTheme="minorEastAsia"/>
                <w:lang w:val="en-GB" w:eastAsia="zh-CN"/>
              </w:rPr>
            </w:pPr>
            <w:r>
              <w:rPr>
                <w:rFonts w:eastAsiaTheme="minorEastAsia" w:hint="eastAsia"/>
                <w:lang w:val="en-GB" w:eastAsia="zh-CN"/>
              </w:rPr>
              <w:t>Air</w:t>
            </w:r>
            <w:r>
              <w:rPr>
                <w:rFonts w:eastAsiaTheme="minorEastAsia"/>
                <w:lang w:val="en-GB" w:eastAsia="zh-CN"/>
              </w:rPr>
              <w:t xml:space="preserve"> interface</w:t>
            </w:r>
            <w:r>
              <w:rPr>
                <w:rFonts w:eastAsiaTheme="minorEastAsia" w:hint="eastAsia"/>
                <w:lang w:val="en-GB" w:eastAsia="zh-CN"/>
              </w:rPr>
              <w:t xml:space="preserve"> time</w:t>
            </w:r>
          </w:p>
        </w:tc>
      </w:tr>
      <w:tr w:rsidR="0011465B" w14:paraId="7AFA86C5" w14:textId="77777777" w:rsidTr="00473434">
        <w:tc>
          <w:tcPr>
            <w:tcW w:w="3375" w:type="dxa"/>
          </w:tcPr>
          <w:p w14:paraId="1804842C" w14:textId="77777777" w:rsidR="0011465B" w:rsidRDefault="0011465B" w:rsidP="00105876">
            <w:pPr>
              <w:rPr>
                <w:rFonts w:eastAsiaTheme="minorEastAsia"/>
                <w:lang w:val="en-GB" w:eastAsia="zh-CN"/>
              </w:rPr>
            </w:pPr>
            <w:r>
              <w:rPr>
                <w:rFonts w:eastAsiaTheme="minorEastAsia" w:hint="eastAsia"/>
                <w:lang w:val="en-GB" w:eastAsia="zh-CN"/>
              </w:rPr>
              <w:t>Slot Number</w:t>
            </w:r>
          </w:p>
        </w:tc>
        <w:tc>
          <w:tcPr>
            <w:tcW w:w="2955" w:type="dxa"/>
          </w:tcPr>
          <w:p w14:paraId="588A6333" w14:textId="10F6F5BE" w:rsidR="0011465B" w:rsidRDefault="0011465B" w:rsidP="00BF5C65">
            <w:pPr>
              <w:jc w:val="center"/>
              <w:rPr>
                <w:rFonts w:eastAsiaTheme="minorEastAsia"/>
                <w:lang w:val="en-GB" w:eastAsia="zh-CN"/>
              </w:rPr>
            </w:pPr>
            <w:r>
              <w:rPr>
                <w:rFonts w:eastAsiaTheme="minorEastAsia"/>
                <w:lang w:val="en-GB" w:eastAsia="zh-CN"/>
              </w:rPr>
              <w:t>M</w:t>
            </w:r>
          </w:p>
        </w:tc>
        <w:tc>
          <w:tcPr>
            <w:tcW w:w="3301" w:type="dxa"/>
          </w:tcPr>
          <w:p w14:paraId="004F3D97" w14:textId="6F13755D" w:rsidR="0011465B" w:rsidRDefault="0011465B" w:rsidP="00105876">
            <w:pPr>
              <w:rPr>
                <w:rFonts w:eastAsiaTheme="minorEastAsia"/>
                <w:lang w:val="en-GB" w:eastAsia="zh-CN"/>
              </w:rPr>
            </w:pPr>
            <w:r>
              <w:rPr>
                <w:rFonts w:eastAsiaTheme="minorEastAsia" w:hint="eastAsia"/>
                <w:lang w:val="en-GB" w:eastAsia="zh-CN"/>
              </w:rPr>
              <w:t>Air</w:t>
            </w:r>
            <w:r>
              <w:rPr>
                <w:rFonts w:eastAsiaTheme="minorEastAsia"/>
                <w:lang w:val="en-GB" w:eastAsia="zh-CN"/>
              </w:rPr>
              <w:t xml:space="preserve"> interface</w:t>
            </w:r>
            <w:r>
              <w:rPr>
                <w:rFonts w:eastAsiaTheme="minorEastAsia" w:hint="eastAsia"/>
                <w:lang w:val="en-GB" w:eastAsia="zh-CN"/>
              </w:rPr>
              <w:t xml:space="preserve"> time</w:t>
            </w:r>
          </w:p>
        </w:tc>
      </w:tr>
      <w:tr w:rsidR="0011465B" w14:paraId="59C2770D" w14:textId="77777777" w:rsidTr="00473434">
        <w:tc>
          <w:tcPr>
            <w:tcW w:w="3375" w:type="dxa"/>
          </w:tcPr>
          <w:p w14:paraId="78112741" w14:textId="4197B91C" w:rsidR="0011465B" w:rsidRDefault="0011465B" w:rsidP="00105876">
            <w:pPr>
              <w:rPr>
                <w:rFonts w:eastAsiaTheme="minorEastAsia"/>
                <w:lang w:val="en-GB" w:eastAsia="zh-CN"/>
              </w:rPr>
            </w:pPr>
            <w:r>
              <w:rPr>
                <w:rFonts w:eastAsiaTheme="minorEastAsia" w:hint="eastAsia"/>
                <w:lang w:val="en-GB" w:eastAsia="zh-CN"/>
              </w:rPr>
              <w:t xml:space="preserve">Cell </w:t>
            </w:r>
            <w:r w:rsidR="00263EFC">
              <w:rPr>
                <w:rFonts w:eastAsiaTheme="minorEastAsia"/>
                <w:lang w:val="en-GB" w:eastAsia="zh-CN"/>
              </w:rPr>
              <w:t>I</w:t>
            </w:r>
            <w:r>
              <w:rPr>
                <w:rFonts w:eastAsiaTheme="minorEastAsia" w:hint="eastAsia"/>
                <w:lang w:val="en-GB" w:eastAsia="zh-CN"/>
              </w:rPr>
              <w:t>ndex</w:t>
            </w:r>
          </w:p>
        </w:tc>
        <w:tc>
          <w:tcPr>
            <w:tcW w:w="2955" w:type="dxa"/>
          </w:tcPr>
          <w:p w14:paraId="32A1DC8F" w14:textId="0AF0A2C8" w:rsidR="0011465B" w:rsidRDefault="0011465B" w:rsidP="00BF5C65">
            <w:pPr>
              <w:jc w:val="center"/>
              <w:rPr>
                <w:rFonts w:eastAsiaTheme="minorEastAsia"/>
                <w:lang w:val="en-GB" w:eastAsia="zh-CN"/>
              </w:rPr>
            </w:pPr>
            <w:r>
              <w:rPr>
                <w:rFonts w:eastAsiaTheme="minorEastAsia"/>
                <w:lang w:val="en-GB" w:eastAsia="zh-CN"/>
              </w:rPr>
              <w:t>M</w:t>
            </w:r>
          </w:p>
        </w:tc>
        <w:tc>
          <w:tcPr>
            <w:tcW w:w="3301" w:type="dxa"/>
          </w:tcPr>
          <w:p w14:paraId="451BE239" w14:textId="451ADD20" w:rsidR="0011465B" w:rsidRDefault="0011465B" w:rsidP="00105876">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11465B" w14:paraId="1D6BC00F" w14:textId="77777777" w:rsidTr="00473434">
        <w:tc>
          <w:tcPr>
            <w:tcW w:w="3375" w:type="dxa"/>
          </w:tcPr>
          <w:p w14:paraId="145E1F77" w14:textId="74A53399" w:rsidR="0011465B" w:rsidRDefault="0011465B" w:rsidP="00105876">
            <w:pPr>
              <w:rPr>
                <w:rFonts w:eastAsiaTheme="minorEastAsia"/>
                <w:lang w:val="en-GB" w:eastAsia="zh-CN"/>
              </w:rPr>
            </w:pPr>
            <w:r>
              <w:rPr>
                <w:rFonts w:eastAsiaTheme="minorEastAsia" w:hint="eastAsia"/>
                <w:lang w:val="en-GB" w:eastAsia="zh-CN"/>
              </w:rPr>
              <w:t xml:space="preserve">UE </w:t>
            </w:r>
            <w:r w:rsidR="001A4DF8">
              <w:rPr>
                <w:rFonts w:eastAsiaTheme="minorEastAsia"/>
                <w:lang w:val="en-GB" w:eastAsia="zh-CN"/>
              </w:rPr>
              <w:t>I</w:t>
            </w:r>
            <w:r>
              <w:rPr>
                <w:rFonts w:eastAsiaTheme="minorEastAsia" w:hint="eastAsia"/>
                <w:lang w:val="en-GB" w:eastAsia="zh-CN"/>
              </w:rPr>
              <w:t xml:space="preserve">ndex </w:t>
            </w:r>
          </w:p>
        </w:tc>
        <w:tc>
          <w:tcPr>
            <w:tcW w:w="2955" w:type="dxa"/>
          </w:tcPr>
          <w:p w14:paraId="1FB0CDBD" w14:textId="2D8B59D6" w:rsidR="0011465B" w:rsidRDefault="0011465B" w:rsidP="00BF5C65">
            <w:pPr>
              <w:jc w:val="center"/>
              <w:rPr>
                <w:rFonts w:eastAsiaTheme="minorEastAsia"/>
                <w:lang w:val="en-GB" w:eastAsia="zh-CN"/>
              </w:rPr>
            </w:pPr>
            <w:r>
              <w:rPr>
                <w:rFonts w:eastAsiaTheme="minorEastAsia"/>
                <w:lang w:val="en-GB" w:eastAsia="zh-CN"/>
              </w:rPr>
              <w:t>M</w:t>
            </w:r>
          </w:p>
        </w:tc>
        <w:tc>
          <w:tcPr>
            <w:tcW w:w="3301" w:type="dxa"/>
          </w:tcPr>
          <w:p w14:paraId="79E9E7BA" w14:textId="6179FB76" w:rsidR="0011465B" w:rsidRDefault="0011465B" w:rsidP="00105876">
            <w:pPr>
              <w:rPr>
                <w:rFonts w:eastAsiaTheme="minorEastAsia"/>
                <w:lang w:val="en-GB" w:eastAsia="zh-CN"/>
              </w:rPr>
            </w:pPr>
            <w:r>
              <w:rPr>
                <w:rFonts w:eastAsiaTheme="minorEastAsia" w:hint="eastAsia"/>
                <w:lang w:val="en-GB" w:eastAsia="zh-CN"/>
              </w:rPr>
              <w:t>I</w:t>
            </w:r>
            <w:r>
              <w:rPr>
                <w:rFonts w:eastAsiaTheme="minorEastAsia"/>
                <w:lang w:val="en-GB" w:eastAsia="zh-CN"/>
              </w:rPr>
              <w:t xml:space="preserve">dentification of the </w:t>
            </w:r>
            <w:r>
              <w:rPr>
                <w:rFonts w:eastAsiaTheme="minorEastAsia" w:hint="eastAsia"/>
                <w:lang w:val="en-GB" w:eastAsia="zh-CN"/>
              </w:rPr>
              <w:t>UE</w:t>
            </w:r>
          </w:p>
        </w:tc>
      </w:tr>
      <w:tr w:rsidR="0011465B" w14:paraId="31441479" w14:textId="77777777" w:rsidTr="00473434">
        <w:tc>
          <w:tcPr>
            <w:tcW w:w="3375" w:type="dxa"/>
          </w:tcPr>
          <w:p w14:paraId="49B3D218" w14:textId="00B958EA" w:rsidR="0011465B" w:rsidRDefault="0011465B" w:rsidP="00105876">
            <w:pPr>
              <w:rPr>
                <w:rFonts w:eastAsiaTheme="minorEastAsia"/>
                <w:lang w:val="en-GB" w:eastAsia="zh-CN"/>
              </w:rPr>
            </w:pPr>
            <w:r>
              <w:rPr>
                <w:rFonts w:eastAsiaTheme="minorEastAsia"/>
                <w:lang w:val="en-GB" w:eastAsia="zh-CN"/>
              </w:rPr>
              <w:t>N</w:t>
            </w:r>
            <w:r>
              <w:rPr>
                <w:rFonts w:eastAsiaTheme="minorEastAsia" w:hint="eastAsia"/>
                <w:lang w:val="en-GB" w:eastAsia="zh-CN"/>
              </w:rPr>
              <w:t>umber of RLC PDU</w:t>
            </w:r>
            <w:r w:rsidR="00263EFC">
              <w:rPr>
                <w:rFonts w:eastAsiaTheme="minorEastAsia"/>
                <w:lang w:val="en-GB" w:eastAsia="zh-CN"/>
              </w:rPr>
              <w:t>s</w:t>
            </w:r>
          </w:p>
        </w:tc>
        <w:tc>
          <w:tcPr>
            <w:tcW w:w="2955" w:type="dxa"/>
          </w:tcPr>
          <w:p w14:paraId="7F5B7319" w14:textId="1B362E5D" w:rsidR="0011465B" w:rsidRDefault="0011465B" w:rsidP="00BF5C65">
            <w:pPr>
              <w:jc w:val="center"/>
              <w:rPr>
                <w:rFonts w:eastAsiaTheme="minorEastAsia"/>
                <w:lang w:val="en-GB" w:eastAsia="zh-CN"/>
              </w:rPr>
            </w:pPr>
            <w:r>
              <w:rPr>
                <w:rFonts w:eastAsiaTheme="minorEastAsia"/>
                <w:lang w:val="en-GB" w:eastAsia="zh-CN"/>
              </w:rPr>
              <w:t>M</w:t>
            </w:r>
          </w:p>
        </w:tc>
        <w:tc>
          <w:tcPr>
            <w:tcW w:w="3301" w:type="dxa"/>
          </w:tcPr>
          <w:p w14:paraId="128FC9F9" w14:textId="6194C4E0" w:rsidR="0011465B" w:rsidRDefault="0011465B" w:rsidP="00105876">
            <w:pPr>
              <w:rPr>
                <w:rFonts w:eastAsiaTheme="minorEastAsia"/>
                <w:lang w:val="en-GB" w:eastAsia="zh-CN"/>
              </w:rPr>
            </w:pPr>
            <w:r>
              <w:rPr>
                <w:rFonts w:eastAsiaTheme="minorEastAsia"/>
                <w:lang w:val="en-GB" w:eastAsia="zh-CN"/>
              </w:rPr>
              <w:t>N</w:t>
            </w:r>
            <w:r>
              <w:rPr>
                <w:rFonts w:eastAsiaTheme="minorEastAsia" w:hint="eastAsia"/>
                <w:lang w:val="en-GB" w:eastAsia="zh-CN"/>
              </w:rPr>
              <w:t>umber of RLC PDU</w:t>
            </w:r>
            <w:r w:rsidR="005A7121">
              <w:rPr>
                <w:rFonts w:eastAsiaTheme="minorEastAsia"/>
                <w:lang w:val="en-GB" w:eastAsia="zh-CN"/>
              </w:rPr>
              <w:t>s</w:t>
            </w:r>
            <w:r>
              <w:rPr>
                <w:rFonts w:eastAsiaTheme="minorEastAsia" w:hint="eastAsia"/>
                <w:lang w:val="en-GB" w:eastAsia="zh-CN"/>
              </w:rPr>
              <w:t xml:space="preserve"> to be sen</w:t>
            </w:r>
            <w:r w:rsidR="005A7121">
              <w:rPr>
                <w:rFonts w:eastAsiaTheme="minorEastAsia"/>
                <w:lang w:val="en-GB" w:eastAsia="zh-CN"/>
              </w:rPr>
              <w:t>t</w:t>
            </w:r>
          </w:p>
        </w:tc>
      </w:tr>
      <w:tr w:rsidR="0011465B" w14:paraId="00615F80" w14:textId="77777777" w:rsidTr="00473434">
        <w:tc>
          <w:tcPr>
            <w:tcW w:w="3375" w:type="dxa"/>
          </w:tcPr>
          <w:p w14:paraId="1BD23695" w14:textId="3B7ABA2B" w:rsidR="0011465B" w:rsidRPr="00570235" w:rsidRDefault="0011465B" w:rsidP="00105876">
            <w:pPr>
              <w:rPr>
                <w:rFonts w:eastAsiaTheme="minorEastAsia"/>
                <w:lang w:val="fr-FR" w:eastAsia="zh-CN"/>
              </w:rPr>
            </w:pPr>
            <w:r w:rsidRPr="00570235">
              <w:rPr>
                <w:rFonts w:eastAsiaTheme="minorEastAsia"/>
                <w:lang w:val="fr-FR" w:eastAsia="zh-CN"/>
              </w:rPr>
              <w:t>RLC PDU info</w:t>
            </w:r>
            <w:r w:rsidR="00DD3AFD" w:rsidRPr="00570235">
              <w:rPr>
                <w:rFonts w:eastAsiaTheme="minorEastAsia"/>
                <w:lang w:val="fr-FR" w:eastAsia="zh-CN"/>
              </w:rPr>
              <w:t xml:space="preserve"> </w:t>
            </w:r>
            <w:r w:rsidRPr="00570235">
              <w:rPr>
                <w:rFonts w:eastAsiaTheme="minorEastAsia"/>
                <w:lang w:val="fr-FR" w:eastAsia="zh-CN"/>
              </w:rPr>
              <w:t>(</w:t>
            </w:r>
            <w:r w:rsidR="00802525" w:rsidRPr="00570235">
              <w:rPr>
                <w:rFonts w:eastAsiaTheme="minorEastAsia"/>
                <w:lang w:val="fr-FR" w:eastAsia="zh-CN"/>
              </w:rPr>
              <w:t xml:space="preserve">RB Type, </w:t>
            </w:r>
            <w:r w:rsidRPr="00570235">
              <w:rPr>
                <w:rFonts w:eastAsiaTheme="minorEastAsia"/>
                <w:lang w:val="fr-FR" w:eastAsia="zh-CN"/>
              </w:rPr>
              <w:t>LCID,</w:t>
            </w:r>
            <w:r w:rsidR="00DD3AFD" w:rsidRPr="00570235">
              <w:rPr>
                <w:rFonts w:eastAsiaTheme="minorEastAsia"/>
                <w:lang w:val="fr-FR" w:eastAsia="zh-CN"/>
              </w:rPr>
              <w:t xml:space="preserve"> </w:t>
            </w:r>
            <w:r w:rsidRPr="00570235">
              <w:rPr>
                <w:rFonts w:eastAsiaTheme="minorEastAsia"/>
                <w:lang w:val="fr-FR" w:eastAsia="zh-CN"/>
              </w:rPr>
              <w:t>PDU LEN,</w:t>
            </w:r>
            <w:r w:rsidR="00DD3AFD" w:rsidRPr="00570235">
              <w:rPr>
                <w:rFonts w:eastAsiaTheme="minorEastAsia"/>
                <w:lang w:val="fr-FR" w:eastAsia="zh-CN"/>
              </w:rPr>
              <w:t xml:space="preserve"> </w:t>
            </w:r>
            <w:r w:rsidRPr="00570235">
              <w:rPr>
                <w:rFonts w:eastAsiaTheme="minorEastAsia"/>
                <w:lang w:val="fr-FR" w:eastAsia="zh-CN"/>
              </w:rPr>
              <w:t>RLC PDU)</w:t>
            </w:r>
          </w:p>
        </w:tc>
        <w:tc>
          <w:tcPr>
            <w:tcW w:w="2955" w:type="dxa"/>
          </w:tcPr>
          <w:p w14:paraId="249D5036" w14:textId="2FB8B28D" w:rsidR="0011465B" w:rsidRDefault="0011465B" w:rsidP="00BF5C65">
            <w:pPr>
              <w:jc w:val="center"/>
              <w:rPr>
                <w:rFonts w:eastAsiaTheme="minorEastAsia"/>
                <w:lang w:val="en-GB" w:eastAsia="zh-CN"/>
              </w:rPr>
            </w:pPr>
            <w:r>
              <w:rPr>
                <w:rFonts w:eastAsiaTheme="minorEastAsia"/>
                <w:lang w:val="en-GB" w:eastAsia="zh-CN"/>
              </w:rPr>
              <w:t>M</w:t>
            </w:r>
          </w:p>
        </w:tc>
        <w:tc>
          <w:tcPr>
            <w:tcW w:w="3301" w:type="dxa"/>
          </w:tcPr>
          <w:p w14:paraId="6A84B6B0" w14:textId="1D9E1256" w:rsidR="0011465B" w:rsidRPr="00C64901" w:rsidRDefault="00754A3D" w:rsidP="00105876">
            <w:pPr>
              <w:rPr>
                <w:rFonts w:eastAsiaTheme="minorEastAsia"/>
                <w:lang w:val="en-GB" w:eastAsia="zh-CN"/>
              </w:rPr>
            </w:pPr>
            <w:r>
              <w:rPr>
                <w:rFonts w:eastAsiaTheme="minorEastAsia"/>
                <w:lang w:val="en-GB" w:eastAsia="zh-CN"/>
              </w:rPr>
              <w:t xml:space="preserve">Radio Bearer type, </w:t>
            </w:r>
            <w:r w:rsidR="0011465B">
              <w:rPr>
                <w:rFonts w:eastAsiaTheme="minorEastAsia" w:hint="eastAsia"/>
                <w:lang w:val="en-GB" w:eastAsia="zh-CN"/>
              </w:rPr>
              <w:t>LCID and length for the RLC PDU, RLC PDU data</w:t>
            </w:r>
          </w:p>
        </w:tc>
      </w:tr>
      <w:tr w:rsidR="004E665F" w14:paraId="7455A393" w14:textId="77777777" w:rsidTr="00473434">
        <w:tc>
          <w:tcPr>
            <w:tcW w:w="3375" w:type="dxa"/>
          </w:tcPr>
          <w:p w14:paraId="273B87D2" w14:textId="40056A86" w:rsidR="004E665F" w:rsidRDefault="004E665F" w:rsidP="00105876">
            <w:pPr>
              <w:rPr>
                <w:rFonts w:eastAsiaTheme="minorEastAsia"/>
                <w:lang w:val="en-GB" w:eastAsia="zh-CN"/>
              </w:rPr>
            </w:pPr>
            <w:r>
              <w:rPr>
                <w:rFonts w:eastAsiaTheme="minorEastAsia"/>
                <w:lang w:val="fr-FR" w:eastAsia="zh-CN"/>
              </w:rPr>
              <w:t>numLC</w:t>
            </w:r>
          </w:p>
        </w:tc>
        <w:tc>
          <w:tcPr>
            <w:tcW w:w="2955" w:type="dxa"/>
          </w:tcPr>
          <w:p w14:paraId="31D6545D" w14:textId="02A3D481" w:rsidR="004E665F" w:rsidRDefault="004E665F" w:rsidP="00BF5C65">
            <w:pPr>
              <w:jc w:val="center"/>
              <w:rPr>
                <w:rFonts w:eastAsiaTheme="minorEastAsia"/>
                <w:lang w:val="en-GB" w:eastAsia="zh-CN"/>
              </w:rPr>
            </w:pPr>
            <w:r>
              <w:rPr>
                <w:rFonts w:eastAsiaTheme="minorEastAsia"/>
                <w:lang w:val="en-GB" w:eastAsia="zh-CN"/>
              </w:rPr>
              <w:t>M</w:t>
            </w:r>
          </w:p>
        </w:tc>
        <w:tc>
          <w:tcPr>
            <w:tcW w:w="3301" w:type="dxa"/>
          </w:tcPr>
          <w:p w14:paraId="066F3BCC" w14:textId="77777777" w:rsidR="004E665F" w:rsidRDefault="004E665F" w:rsidP="00105876">
            <w:pPr>
              <w:rPr>
                <w:rFonts w:eastAsiaTheme="minorEastAsia"/>
                <w:lang w:val="en-GB" w:eastAsia="zh-CN"/>
              </w:rPr>
            </w:pPr>
          </w:p>
        </w:tc>
      </w:tr>
      <w:tr w:rsidR="00E91498" w14:paraId="3068EB6D" w14:textId="77777777" w:rsidTr="00473434">
        <w:tc>
          <w:tcPr>
            <w:tcW w:w="3375" w:type="dxa"/>
          </w:tcPr>
          <w:p w14:paraId="3F732B6C" w14:textId="34489989" w:rsidR="00E91498" w:rsidRDefault="00E91498" w:rsidP="00105876">
            <w:pPr>
              <w:rPr>
                <w:rFonts w:eastAsiaTheme="minorEastAsia"/>
                <w:lang w:val="en-GB" w:eastAsia="zh-CN"/>
              </w:rPr>
            </w:pPr>
            <w:r>
              <w:rPr>
                <w:rFonts w:eastAsiaTheme="minorEastAsia"/>
                <w:lang w:val="en-GB" w:eastAsia="zh-CN"/>
              </w:rPr>
              <w:t>Buffer Occupancy</w:t>
            </w:r>
            <w:r w:rsidR="004E665F">
              <w:rPr>
                <w:rFonts w:eastAsiaTheme="minorEastAsia"/>
                <w:lang w:val="en-GB" w:eastAsia="zh-CN"/>
              </w:rPr>
              <w:t>[numLC]</w:t>
            </w:r>
          </w:p>
        </w:tc>
        <w:tc>
          <w:tcPr>
            <w:tcW w:w="2955" w:type="dxa"/>
          </w:tcPr>
          <w:p w14:paraId="40559890" w14:textId="07935AF4" w:rsidR="00E91498" w:rsidRDefault="00E91498" w:rsidP="00BF5C65">
            <w:pPr>
              <w:jc w:val="center"/>
              <w:rPr>
                <w:rFonts w:eastAsiaTheme="minorEastAsia"/>
                <w:lang w:val="en-GB" w:eastAsia="zh-CN"/>
              </w:rPr>
            </w:pPr>
            <w:r>
              <w:rPr>
                <w:rFonts w:eastAsiaTheme="minorEastAsia"/>
                <w:lang w:val="en-GB" w:eastAsia="zh-CN"/>
              </w:rPr>
              <w:t>M</w:t>
            </w:r>
          </w:p>
        </w:tc>
        <w:tc>
          <w:tcPr>
            <w:tcW w:w="3301" w:type="dxa"/>
          </w:tcPr>
          <w:p w14:paraId="2ECAAD59" w14:textId="763BCC44" w:rsidR="00E91498" w:rsidRDefault="00860A3D" w:rsidP="00105876">
            <w:pPr>
              <w:rPr>
                <w:rFonts w:eastAsiaTheme="minorEastAsia"/>
                <w:lang w:val="en-GB" w:eastAsia="zh-CN"/>
              </w:rPr>
            </w:pPr>
            <w:r>
              <w:rPr>
                <w:rFonts w:eastAsiaTheme="minorEastAsia"/>
                <w:lang w:val="en-GB" w:eastAsia="zh-CN"/>
              </w:rPr>
              <w:t xml:space="preserve">This is the buffer occupancy information for the </w:t>
            </w:r>
            <w:r w:rsidR="009D712C">
              <w:rPr>
                <w:rFonts w:eastAsiaTheme="minorEastAsia"/>
                <w:lang w:val="en-GB" w:eastAsia="zh-CN"/>
              </w:rPr>
              <w:t xml:space="preserve">logical channel that needs to be informed to </w:t>
            </w:r>
            <w:r w:rsidR="00DC2881">
              <w:rPr>
                <w:rFonts w:eastAsiaTheme="minorEastAsia"/>
                <w:lang w:val="en-GB" w:eastAsia="zh-CN"/>
              </w:rPr>
              <w:t>scheduler</w:t>
            </w:r>
            <w:r w:rsidR="009D712C">
              <w:rPr>
                <w:rFonts w:eastAsiaTheme="minorEastAsia"/>
                <w:lang w:val="en-GB" w:eastAsia="zh-CN"/>
              </w:rPr>
              <w:t>.</w:t>
            </w:r>
          </w:p>
        </w:tc>
      </w:tr>
    </w:tbl>
    <w:p w14:paraId="329951A5" w14:textId="27E3FE50" w:rsidR="000307EB" w:rsidRDefault="000307EB" w:rsidP="000307EB">
      <w:pPr>
        <w:rPr>
          <w:rFonts w:eastAsiaTheme="minorEastAsia"/>
          <w:lang w:eastAsia="zh-CN"/>
        </w:rPr>
      </w:pPr>
    </w:p>
    <w:p w14:paraId="04A00F41" w14:textId="5465F281" w:rsidR="000516F1" w:rsidRDefault="000516F1" w:rsidP="00023916">
      <w:pPr>
        <w:pStyle w:val="Heading3"/>
        <w:numPr>
          <w:ilvl w:val="3"/>
          <w:numId w:val="74"/>
        </w:numPr>
        <w:spacing w:after="100" w:afterAutospacing="1"/>
      </w:pPr>
      <w:bookmarkStart w:id="540" w:name="_Toc76128431"/>
      <w:bookmarkStart w:id="541" w:name="_Toc87813218"/>
      <w:bookmarkStart w:id="542" w:name="_Toc87813768"/>
      <w:bookmarkStart w:id="543" w:name="_Toc213915963"/>
      <w:r>
        <w:t xml:space="preserve">Data </w:t>
      </w:r>
      <w:r w:rsidR="00FE3539">
        <w:t>T</w:t>
      </w:r>
      <w:r>
        <w:t>ransfer</w:t>
      </w:r>
      <w:r w:rsidR="00E67F3F">
        <w:t xml:space="preserve"> (UL)</w:t>
      </w:r>
      <w:bookmarkEnd w:id="540"/>
      <w:bookmarkEnd w:id="541"/>
      <w:bookmarkEnd w:id="542"/>
      <w:bookmarkEnd w:id="543"/>
    </w:p>
    <w:p w14:paraId="7AA5809A" w14:textId="260503C6" w:rsidR="00A81780" w:rsidRDefault="00A81780" w:rsidP="00A81780">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13</w:t>
        </w:r>
      </w:fldSimple>
      <w:r>
        <w:t xml:space="preserve"> RLC-MAC Data transfer (UL) message contents</w:t>
      </w:r>
      <w:r w:rsidDel="00661078">
        <w:t xml:space="preserve"> </w:t>
      </w:r>
    </w:p>
    <w:tbl>
      <w:tblPr>
        <w:tblStyle w:val="TableGrid"/>
        <w:tblW w:w="0" w:type="auto"/>
        <w:tblLook w:val="04A0" w:firstRow="1" w:lastRow="0" w:firstColumn="1" w:lastColumn="0" w:noHBand="0" w:noVBand="1"/>
      </w:tblPr>
      <w:tblGrid>
        <w:gridCol w:w="3244"/>
        <w:gridCol w:w="3030"/>
        <w:gridCol w:w="3357"/>
      </w:tblGrid>
      <w:tr w:rsidR="00C569CC" w14:paraId="3A26B29B" w14:textId="77777777" w:rsidTr="00473434">
        <w:tc>
          <w:tcPr>
            <w:tcW w:w="3244" w:type="dxa"/>
          </w:tcPr>
          <w:p w14:paraId="6560BDC2" w14:textId="77777777" w:rsidR="00C569CC" w:rsidRPr="009231A3" w:rsidRDefault="00C569CC" w:rsidP="00BF5C65">
            <w:pPr>
              <w:jc w:val="center"/>
              <w:rPr>
                <w:rFonts w:eastAsiaTheme="minorEastAsia"/>
                <w:b/>
                <w:lang w:val="en-GB" w:eastAsia="zh-CN"/>
              </w:rPr>
            </w:pPr>
            <w:r w:rsidRPr="009231A3">
              <w:rPr>
                <w:rFonts w:eastAsiaTheme="minorEastAsia" w:hint="eastAsia"/>
                <w:b/>
                <w:lang w:val="en-GB" w:eastAsia="zh-CN"/>
              </w:rPr>
              <w:t>Element</w:t>
            </w:r>
          </w:p>
        </w:tc>
        <w:tc>
          <w:tcPr>
            <w:tcW w:w="3030" w:type="dxa"/>
          </w:tcPr>
          <w:p w14:paraId="7AF04DCB" w14:textId="37E09339" w:rsidR="00C569CC" w:rsidRPr="00295461" w:rsidRDefault="00C569CC" w:rsidP="00BF5C65">
            <w:pPr>
              <w:jc w:val="center"/>
              <w:rPr>
                <w:b/>
                <w:lang w:val="en-GB" w:eastAsia="zh-CN"/>
              </w:rPr>
            </w:pPr>
            <w:r>
              <w:rPr>
                <w:b/>
                <w:lang w:val="en-GB" w:eastAsia="zh-CN"/>
              </w:rPr>
              <w:t>Presence</w:t>
            </w:r>
          </w:p>
        </w:tc>
        <w:tc>
          <w:tcPr>
            <w:tcW w:w="3357" w:type="dxa"/>
          </w:tcPr>
          <w:p w14:paraId="4B5C9757" w14:textId="571FD30C" w:rsidR="00C569CC" w:rsidRDefault="00C569CC" w:rsidP="00BF5C65">
            <w:pPr>
              <w:jc w:val="center"/>
              <w:rPr>
                <w:rFonts w:eastAsiaTheme="minorEastAsia"/>
                <w:lang w:val="en-GB"/>
              </w:rPr>
            </w:pPr>
            <w:r w:rsidRPr="00295461">
              <w:rPr>
                <w:b/>
                <w:lang w:val="en-GB" w:eastAsia="zh-CN"/>
              </w:rPr>
              <w:t>Descriptio</w:t>
            </w:r>
            <w:r>
              <w:rPr>
                <w:b/>
                <w:lang w:val="en-GB" w:eastAsia="zh-CN"/>
              </w:rPr>
              <w:t>n</w:t>
            </w:r>
          </w:p>
        </w:tc>
      </w:tr>
      <w:tr w:rsidR="00C569CC" w14:paraId="049483DE" w14:textId="77777777" w:rsidTr="00473434">
        <w:tc>
          <w:tcPr>
            <w:tcW w:w="3244" w:type="dxa"/>
          </w:tcPr>
          <w:p w14:paraId="799EC184" w14:textId="77777777" w:rsidR="00C569CC" w:rsidRDefault="00C569CC" w:rsidP="00C569CC">
            <w:pPr>
              <w:rPr>
                <w:rFonts w:eastAsiaTheme="minorEastAsia"/>
                <w:lang w:val="en-GB" w:eastAsia="zh-CN"/>
              </w:rPr>
            </w:pPr>
            <w:r>
              <w:rPr>
                <w:rFonts w:eastAsiaTheme="minorEastAsia" w:hint="eastAsia"/>
                <w:lang w:val="en-GB" w:eastAsia="zh-CN"/>
              </w:rPr>
              <w:t>Frame Number</w:t>
            </w:r>
          </w:p>
        </w:tc>
        <w:tc>
          <w:tcPr>
            <w:tcW w:w="3030" w:type="dxa"/>
          </w:tcPr>
          <w:p w14:paraId="470948F0" w14:textId="6D847557" w:rsidR="00C569CC" w:rsidRDefault="00C569CC" w:rsidP="00BF5C65">
            <w:pPr>
              <w:jc w:val="center"/>
              <w:rPr>
                <w:rFonts w:eastAsiaTheme="minorEastAsia"/>
                <w:lang w:val="en-GB" w:eastAsia="zh-CN"/>
              </w:rPr>
            </w:pPr>
            <w:r>
              <w:rPr>
                <w:rFonts w:eastAsiaTheme="minorEastAsia"/>
                <w:lang w:val="en-GB" w:eastAsia="zh-CN"/>
              </w:rPr>
              <w:t>M</w:t>
            </w:r>
          </w:p>
        </w:tc>
        <w:tc>
          <w:tcPr>
            <w:tcW w:w="3357" w:type="dxa"/>
          </w:tcPr>
          <w:p w14:paraId="5A72E3A8" w14:textId="189FD70A" w:rsidR="00C569CC" w:rsidRDefault="00C569CC" w:rsidP="00C569CC">
            <w:pPr>
              <w:rPr>
                <w:rFonts w:eastAsiaTheme="minorEastAsia"/>
                <w:lang w:val="en-GB" w:eastAsia="zh-CN"/>
              </w:rPr>
            </w:pPr>
            <w:r>
              <w:rPr>
                <w:rFonts w:eastAsiaTheme="minorEastAsia" w:hint="eastAsia"/>
                <w:lang w:val="en-GB" w:eastAsia="zh-CN"/>
              </w:rPr>
              <w:t>Air</w:t>
            </w:r>
            <w:r>
              <w:rPr>
                <w:rFonts w:eastAsiaTheme="minorEastAsia"/>
                <w:lang w:val="en-GB" w:eastAsia="zh-CN"/>
              </w:rPr>
              <w:t xml:space="preserve"> interface</w:t>
            </w:r>
            <w:r>
              <w:rPr>
                <w:rFonts w:eastAsiaTheme="minorEastAsia" w:hint="eastAsia"/>
                <w:lang w:val="en-GB" w:eastAsia="zh-CN"/>
              </w:rPr>
              <w:t xml:space="preserve"> time</w:t>
            </w:r>
          </w:p>
        </w:tc>
      </w:tr>
      <w:tr w:rsidR="00C569CC" w14:paraId="2A0FF92E" w14:textId="77777777" w:rsidTr="00473434">
        <w:tc>
          <w:tcPr>
            <w:tcW w:w="3244" w:type="dxa"/>
          </w:tcPr>
          <w:p w14:paraId="50939B56" w14:textId="77777777" w:rsidR="00C569CC" w:rsidRDefault="00C569CC" w:rsidP="00C569CC">
            <w:pPr>
              <w:rPr>
                <w:rFonts w:eastAsiaTheme="minorEastAsia"/>
                <w:lang w:val="en-GB" w:eastAsia="zh-CN"/>
              </w:rPr>
            </w:pPr>
            <w:r>
              <w:rPr>
                <w:rFonts w:eastAsiaTheme="minorEastAsia" w:hint="eastAsia"/>
                <w:lang w:val="en-GB" w:eastAsia="zh-CN"/>
              </w:rPr>
              <w:t>Slot Number</w:t>
            </w:r>
          </w:p>
        </w:tc>
        <w:tc>
          <w:tcPr>
            <w:tcW w:w="3030" w:type="dxa"/>
          </w:tcPr>
          <w:p w14:paraId="05804B1A" w14:textId="0D968D95" w:rsidR="00C569CC" w:rsidRDefault="00C569CC" w:rsidP="00BF5C65">
            <w:pPr>
              <w:jc w:val="center"/>
              <w:rPr>
                <w:rFonts w:eastAsiaTheme="minorEastAsia"/>
                <w:lang w:val="en-GB" w:eastAsia="zh-CN"/>
              </w:rPr>
            </w:pPr>
            <w:r>
              <w:rPr>
                <w:rFonts w:eastAsiaTheme="minorEastAsia"/>
                <w:lang w:val="en-GB" w:eastAsia="zh-CN"/>
              </w:rPr>
              <w:t>M</w:t>
            </w:r>
          </w:p>
        </w:tc>
        <w:tc>
          <w:tcPr>
            <w:tcW w:w="3357" w:type="dxa"/>
          </w:tcPr>
          <w:p w14:paraId="49BB1B37" w14:textId="4BE40428" w:rsidR="00C569CC" w:rsidRDefault="00C569CC" w:rsidP="00C569CC">
            <w:pPr>
              <w:rPr>
                <w:rFonts w:eastAsiaTheme="minorEastAsia"/>
                <w:lang w:val="en-GB" w:eastAsia="zh-CN"/>
              </w:rPr>
            </w:pPr>
            <w:r>
              <w:rPr>
                <w:rFonts w:eastAsiaTheme="minorEastAsia" w:hint="eastAsia"/>
                <w:lang w:val="en-GB" w:eastAsia="zh-CN"/>
              </w:rPr>
              <w:t>Air</w:t>
            </w:r>
            <w:r>
              <w:rPr>
                <w:rFonts w:eastAsiaTheme="minorEastAsia"/>
                <w:lang w:val="en-GB" w:eastAsia="zh-CN"/>
              </w:rPr>
              <w:t xml:space="preserve"> interface</w:t>
            </w:r>
            <w:r>
              <w:rPr>
                <w:rFonts w:eastAsiaTheme="minorEastAsia" w:hint="eastAsia"/>
                <w:lang w:val="en-GB" w:eastAsia="zh-CN"/>
              </w:rPr>
              <w:t xml:space="preserve"> time</w:t>
            </w:r>
          </w:p>
        </w:tc>
      </w:tr>
      <w:tr w:rsidR="00C569CC" w14:paraId="53EF8F61" w14:textId="77777777" w:rsidTr="00473434">
        <w:tc>
          <w:tcPr>
            <w:tcW w:w="3244" w:type="dxa"/>
          </w:tcPr>
          <w:p w14:paraId="41D71847" w14:textId="0EC54F67" w:rsidR="00C569CC" w:rsidRDefault="00C569CC" w:rsidP="00C569CC">
            <w:pPr>
              <w:rPr>
                <w:rFonts w:eastAsiaTheme="minorEastAsia"/>
                <w:lang w:val="en-GB" w:eastAsia="zh-CN"/>
              </w:rPr>
            </w:pPr>
            <w:r>
              <w:rPr>
                <w:rFonts w:eastAsiaTheme="minorEastAsia" w:hint="eastAsia"/>
                <w:lang w:val="en-GB" w:eastAsia="zh-CN"/>
              </w:rPr>
              <w:t xml:space="preserve">Cell </w:t>
            </w:r>
            <w:r w:rsidR="001A4DF8">
              <w:rPr>
                <w:rFonts w:eastAsiaTheme="minorEastAsia"/>
                <w:lang w:val="en-GB" w:eastAsia="zh-CN"/>
              </w:rPr>
              <w:t>I</w:t>
            </w:r>
            <w:r>
              <w:rPr>
                <w:rFonts w:eastAsiaTheme="minorEastAsia" w:hint="eastAsia"/>
                <w:lang w:val="en-GB" w:eastAsia="zh-CN"/>
              </w:rPr>
              <w:t>ndex</w:t>
            </w:r>
          </w:p>
        </w:tc>
        <w:tc>
          <w:tcPr>
            <w:tcW w:w="3030" w:type="dxa"/>
          </w:tcPr>
          <w:p w14:paraId="6F7E93FB" w14:textId="63C25416" w:rsidR="00C569CC" w:rsidRDefault="00C569CC" w:rsidP="00BF5C65">
            <w:pPr>
              <w:jc w:val="center"/>
              <w:rPr>
                <w:rFonts w:eastAsiaTheme="minorEastAsia"/>
                <w:lang w:val="en-GB" w:eastAsia="zh-CN"/>
              </w:rPr>
            </w:pPr>
            <w:r>
              <w:rPr>
                <w:rFonts w:eastAsiaTheme="minorEastAsia"/>
                <w:lang w:val="en-GB" w:eastAsia="zh-CN"/>
              </w:rPr>
              <w:t>M</w:t>
            </w:r>
          </w:p>
        </w:tc>
        <w:tc>
          <w:tcPr>
            <w:tcW w:w="3357" w:type="dxa"/>
          </w:tcPr>
          <w:p w14:paraId="73CB28F7" w14:textId="5B949E02" w:rsidR="00C569CC" w:rsidRDefault="00C569CC" w:rsidP="00C569CC">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C569CC" w14:paraId="2F27827D" w14:textId="77777777" w:rsidTr="00473434">
        <w:tc>
          <w:tcPr>
            <w:tcW w:w="3244" w:type="dxa"/>
          </w:tcPr>
          <w:p w14:paraId="285C5BA0" w14:textId="4283CBB4" w:rsidR="00C569CC" w:rsidRDefault="00C569CC" w:rsidP="00C569CC">
            <w:pPr>
              <w:rPr>
                <w:rFonts w:eastAsiaTheme="minorEastAsia"/>
                <w:lang w:val="en-GB" w:eastAsia="zh-CN"/>
              </w:rPr>
            </w:pPr>
            <w:r>
              <w:rPr>
                <w:rFonts w:eastAsiaTheme="minorEastAsia" w:hint="eastAsia"/>
                <w:lang w:val="en-GB" w:eastAsia="zh-CN"/>
              </w:rPr>
              <w:t xml:space="preserve">UE </w:t>
            </w:r>
            <w:r w:rsidR="001A4DF8">
              <w:rPr>
                <w:rFonts w:eastAsiaTheme="minorEastAsia"/>
                <w:lang w:val="en-GB" w:eastAsia="zh-CN"/>
              </w:rPr>
              <w:t>I</w:t>
            </w:r>
            <w:r>
              <w:rPr>
                <w:rFonts w:eastAsiaTheme="minorEastAsia" w:hint="eastAsia"/>
                <w:lang w:val="en-GB" w:eastAsia="zh-CN"/>
              </w:rPr>
              <w:t xml:space="preserve">ndex </w:t>
            </w:r>
          </w:p>
        </w:tc>
        <w:tc>
          <w:tcPr>
            <w:tcW w:w="3030" w:type="dxa"/>
          </w:tcPr>
          <w:p w14:paraId="024D1B81" w14:textId="3120AA5B" w:rsidR="00C569CC" w:rsidRDefault="00C569CC" w:rsidP="00BF5C65">
            <w:pPr>
              <w:jc w:val="center"/>
              <w:rPr>
                <w:rFonts w:eastAsiaTheme="minorEastAsia"/>
                <w:lang w:val="en-GB" w:eastAsia="zh-CN"/>
              </w:rPr>
            </w:pPr>
            <w:r>
              <w:rPr>
                <w:rFonts w:eastAsiaTheme="minorEastAsia"/>
                <w:lang w:val="en-GB" w:eastAsia="zh-CN"/>
              </w:rPr>
              <w:t>M</w:t>
            </w:r>
          </w:p>
        </w:tc>
        <w:tc>
          <w:tcPr>
            <w:tcW w:w="3357" w:type="dxa"/>
          </w:tcPr>
          <w:p w14:paraId="7A33C55D" w14:textId="4F802660" w:rsidR="00C569CC" w:rsidRDefault="00C569CC" w:rsidP="00C569CC">
            <w:pPr>
              <w:rPr>
                <w:rFonts w:eastAsiaTheme="minorEastAsia"/>
                <w:lang w:val="en-GB" w:eastAsia="zh-CN"/>
              </w:rPr>
            </w:pPr>
            <w:r>
              <w:rPr>
                <w:rFonts w:eastAsiaTheme="minorEastAsia" w:hint="eastAsia"/>
                <w:lang w:val="en-GB" w:eastAsia="zh-CN"/>
              </w:rPr>
              <w:t>I</w:t>
            </w:r>
            <w:r>
              <w:rPr>
                <w:rFonts w:eastAsiaTheme="minorEastAsia"/>
                <w:lang w:val="en-GB" w:eastAsia="zh-CN"/>
              </w:rPr>
              <w:t xml:space="preserve">dentification of the </w:t>
            </w:r>
            <w:r>
              <w:rPr>
                <w:rFonts w:eastAsiaTheme="minorEastAsia" w:hint="eastAsia"/>
                <w:lang w:val="en-GB" w:eastAsia="zh-CN"/>
              </w:rPr>
              <w:t>UE</w:t>
            </w:r>
          </w:p>
        </w:tc>
      </w:tr>
      <w:tr w:rsidR="00C569CC" w14:paraId="7B7C167C" w14:textId="77777777" w:rsidTr="00473434">
        <w:tc>
          <w:tcPr>
            <w:tcW w:w="3244" w:type="dxa"/>
          </w:tcPr>
          <w:p w14:paraId="19C5B913" w14:textId="552A9573" w:rsidR="00C569CC" w:rsidRDefault="00C569CC" w:rsidP="00C569CC">
            <w:pPr>
              <w:rPr>
                <w:rFonts w:eastAsiaTheme="minorEastAsia"/>
                <w:lang w:val="en-GB" w:eastAsia="zh-CN"/>
              </w:rPr>
            </w:pPr>
            <w:r>
              <w:rPr>
                <w:rFonts w:eastAsiaTheme="minorEastAsia" w:hint="eastAsia"/>
                <w:lang w:val="en-GB" w:eastAsia="zh-CN"/>
              </w:rPr>
              <w:t>N</w:t>
            </w:r>
            <w:r>
              <w:rPr>
                <w:rFonts w:eastAsiaTheme="minorEastAsia"/>
                <w:lang w:val="en-GB" w:eastAsia="zh-CN"/>
              </w:rPr>
              <w:t>u</w:t>
            </w:r>
            <w:r>
              <w:rPr>
                <w:rFonts w:eastAsiaTheme="minorEastAsia" w:hint="eastAsia"/>
                <w:lang w:val="en-GB" w:eastAsia="zh-CN"/>
              </w:rPr>
              <w:t>mber of RLC PDU</w:t>
            </w:r>
            <w:r w:rsidR="00D8787E">
              <w:rPr>
                <w:rFonts w:eastAsiaTheme="minorEastAsia"/>
                <w:lang w:val="en-GB" w:eastAsia="zh-CN"/>
              </w:rPr>
              <w:t>s</w:t>
            </w:r>
            <w:r>
              <w:rPr>
                <w:rFonts w:eastAsiaTheme="minorEastAsia" w:hint="eastAsia"/>
                <w:lang w:val="en-GB" w:eastAsia="zh-CN"/>
              </w:rPr>
              <w:t xml:space="preserve"> </w:t>
            </w:r>
          </w:p>
        </w:tc>
        <w:tc>
          <w:tcPr>
            <w:tcW w:w="3030" w:type="dxa"/>
          </w:tcPr>
          <w:p w14:paraId="2B189A0E" w14:textId="4D344125" w:rsidR="00C569CC" w:rsidRDefault="00C569CC" w:rsidP="00BF5C65">
            <w:pPr>
              <w:jc w:val="center"/>
              <w:rPr>
                <w:rFonts w:eastAsiaTheme="minorEastAsia"/>
                <w:lang w:val="en-GB" w:eastAsia="zh-CN"/>
              </w:rPr>
            </w:pPr>
            <w:r>
              <w:rPr>
                <w:rFonts w:eastAsiaTheme="minorEastAsia"/>
                <w:lang w:val="en-GB" w:eastAsia="zh-CN"/>
              </w:rPr>
              <w:t>M</w:t>
            </w:r>
          </w:p>
        </w:tc>
        <w:tc>
          <w:tcPr>
            <w:tcW w:w="3357" w:type="dxa"/>
          </w:tcPr>
          <w:p w14:paraId="5159C234" w14:textId="031E87F2" w:rsidR="00C569CC" w:rsidRDefault="00C569CC" w:rsidP="00C569CC">
            <w:pPr>
              <w:rPr>
                <w:rFonts w:eastAsiaTheme="minorEastAsia"/>
                <w:lang w:val="en-GB" w:eastAsia="zh-CN"/>
              </w:rPr>
            </w:pPr>
            <w:r>
              <w:rPr>
                <w:rFonts w:eastAsiaTheme="minorEastAsia" w:hint="eastAsia"/>
                <w:lang w:val="en-GB" w:eastAsia="zh-CN"/>
              </w:rPr>
              <w:t>N</w:t>
            </w:r>
            <w:r>
              <w:rPr>
                <w:rFonts w:eastAsiaTheme="minorEastAsia"/>
                <w:lang w:val="en-GB" w:eastAsia="zh-CN"/>
              </w:rPr>
              <w:t>u</w:t>
            </w:r>
            <w:r>
              <w:rPr>
                <w:rFonts w:eastAsiaTheme="minorEastAsia" w:hint="eastAsia"/>
                <w:lang w:val="en-GB" w:eastAsia="zh-CN"/>
              </w:rPr>
              <w:t>mber of RLC PDU</w:t>
            </w:r>
            <w:r w:rsidR="00373314">
              <w:rPr>
                <w:rFonts w:eastAsiaTheme="minorEastAsia"/>
                <w:lang w:val="en-GB" w:eastAsia="zh-CN"/>
              </w:rPr>
              <w:t>s</w:t>
            </w:r>
            <w:r>
              <w:rPr>
                <w:rFonts w:eastAsiaTheme="minorEastAsia" w:hint="eastAsia"/>
                <w:lang w:val="en-GB" w:eastAsia="zh-CN"/>
              </w:rPr>
              <w:t xml:space="preserve"> receive from MAC</w:t>
            </w:r>
          </w:p>
        </w:tc>
      </w:tr>
      <w:tr w:rsidR="00C569CC" w14:paraId="64F276F2" w14:textId="77777777" w:rsidTr="00473434">
        <w:tc>
          <w:tcPr>
            <w:tcW w:w="3244" w:type="dxa"/>
          </w:tcPr>
          <w:p w14:paraId="62778BD4" w14:textId="5167E8C0" w:rsidR="00C569CC" w:rsidRDefault="00C569CC" w:rsidP="00C569CC">
            <w:pPr>
              <w:rPr>
                <w:rFonts w:eastAsiaTheme="minorEastAsia"/>
                <w:lang w:val="en-GB" w:eastAsia="zh-CN"/>
              </w:rPr>
            </w:pPr>
            <w:r>
              <w:rPr>
                <w:rFonts w:eastAsiaTheme="minorEastAsia" w:hint="eastAsia"/>
                <w:lang w:val="en-GB" w:eastAsia="zh-CN"/>
              </w:rPr>
              <w:lastRenderedPageBreak/>
              <w:t>RLC PDU info</w:t>
            </w:r>
            <w:r>
              <w:rPr>
                <w:rFonts w:eastAsiaTheme="minorEastAsia"/>
                <w:lang w:val="en-GB" w:eastAsia="zh-CN"/>
              </w:rPr>
              <w:t xml:space="preserve"> </w:t>
            </w:r>
            <w:r>
              <w:rPr>
                <w:rFonts w:eastAsiaTheme="minorEastAsia" w:hint="eastAsia"/>
                <w:lang w:val="en-GB" w:eastAsia="zh-CN"/>
              </w:rPr>
              <w:t>(</w:t>
            </w:r>
            <w:r w:rsidR="001302B2">
              <w:rPr>
                <w:rFonts w:eastAsiaTheme="minorEastAsia"/>
                <w:lang w:val="en-GB" w:eastAsia="zh-CN"/>
              </w:rPr>
              <w:t xml:space="preserve">RB Type, </w:t>
            </w:r>
            <w:r>
              <w:rPr>
                <w:rFonts w:eastAsiaTheme="minorEastAsia" w:hint="eastAsia"/>
                <w:lang w:val="en-GB" w:eastAsia="zh-CN"/>
              </w:rPr>
              <w:t>RB id, PDU LEN,</w:t>
            </w:r>
            <w:r>
              <w:rPr>
                <w:rFonts w:eastAsiaTheme="minorEastAsia"/>
                <w:lang w:val="en-GB" w:eastAsia="zh-CN"/>
              </w:rPr>
              <w:t xml:space="preserve"> </w:t>
            </w:r>
            <w:r>
              <w:rPr>
                <w:rFonts w:eastAsiaTheme="minorEastAsia" w:hint="eastAsia"/>
                <w:lang w:val="en-GB" w:eastAsia="zh-CN"/>
              </w:rPr>
              <w:t>RLC PDU)</w:t>
            </w:r>
          </w:p>
        </w:tc>
        <w:tc>
          <w:tcPr>
            <w:tcW w:w="3030" w:type="dxa"/>
          </w:tcPr>
          <w:p w14:paraId="68133881" w14:textId="497EF584" w:rsidR="00C569CC" w:rsidRDefault="00C569CC" w:rsidP="00BF5C65">
            <w:pPr>
              <w:jc w:val="center"/>
              <w:rPr>
                <w:rFonts w:eastAsiaTheme="minorEastAsia"/>
                <w:lang w:val="en-GB" w:eastAsia="zh-CN"/>
              </w:rPr>
            </w:pPr>
            <w:r>
              <w:rPr>
                <w:rFonts w:eastAsiaTheme="minorEastAsia"/>
                <w:lang w:val="en-GB" w:eastAsia="zh-CN"/>
              </w:rPr>
              <w:t>M</w:t>
            </w:r>
          </w:p>
        </w:tc>
        <w:tc>
          <w:tcPr>
            <w:tcW w:w="3357" w:type="dxa"/>
          </w:tcPr>
          <w:p w14:paraId="1F3C3CBA" w14:textId="480E4764" w:rsidR="00C569CC" w:rsidRPr="00C64901" w:rsidRDefault="006908C5" w:rsidP="00C569CC">
            <w:pPr>
              <w:rPr>
                <w:rFonts w:eastAsiaTheme="minorEastAsia"/>
                <w:lang w:val="en-GB" w:eastAsia="zh-CN"/>
              </w:rPr>
            </w:pPr>
            <w:r>
              <w:rPr>
                <w:rFonts w:eastAsiaTheme="minorEastAsia"/>
                <w:lang w:val="en-GB" w:eastAsia="zh-CN"/>
              </w:rPr>
              <w:t xml:space="preserve">Radio Bearer type, Radio Bearer ID, </w:t>
            </w:r>
            <w:r w:rsidR="00C569CC">
              <w:rPr>
                <w:rFonts w:eastAsiaTheme="minorEastAsia" w:hint="eastAsia"/>
                <w:lang w:val="en-GB" w:eastAsia="zh-CN"/>
              </w:rPr>
              <w:t>LCID and length for the RLC PDU, RLC PDU data</w:t>
            </w:r>
          </w:p>
        </w:tc>
      </w:tr>
    </w:tbl>
    <w:p w14:paraId="44CA17C7" w14:textId="6EFD3034" w:rsidR="000307EB" w:rsidRDefault="000307EB" w:rsidP="000307EB"/>
    <w:p w14:paraId="0BA4B68A" w14:textId="61D330E5" w:rsidR="002968AB" w:rsidRDefault="00106B8C" w:rsidP="00023916">
      <w:pPr>
        <w:pStyle w:val="Heading3"/>
        <w:numPr>
          <w:ilvl w:val="3"/>
          <w:numId w:val="74"/>
        </w:numPr>
        <w:spacing w:after="100" w:afterAutospacing="1"/>
      </w:pPr>
      <w:bookmarkStart w:id="544" w:name="_Toc31045122"/>
      <w:bookmarkStart w:id="545" w:name="_Toc31046495"/>
      <w:bookmarkStart w:id="546" w:name="_Toc32259053"/>
      <w:bookmarkStart w:id="547" w:name="_Toc76128432"/>
      <w:bookmarkStart w:id="548" w:name="_Toc87813219"/>
      <w:bookmarkStart w:id="549" w:name="_Toc87813769"/>
      <w:bookmarkStart w:id="550" w:name="_Toc213915964"/>
      <w:bookmarkEnd w:id="544"/>
      <w:bookmarkEnd w:id="545"/>
      <w:bookmarkEnd w:id="546"/>
      <w:r>
        <w:t xml:space="preserve">Schedule </w:t>
      </w:r>
      <w:r w:rsidR="007E180D">
        <w:t>R</w:t>
      </w:r>
      <w:r>
        <w:t xml:space="preserve">esult </w:t>
      </w:r>
      <w:r w:rsidR="007E180D">
        <w:t>R</w:t>
      </w:r>
      <w:r>
        <w:t>eporting</w:t>
      </w:r>
      <w:r w:rsidR="002968AB">
        <w:t xml:space="preserve"> (</w:t>
      </w:r>
      <w:r>
        <w:t>D</w:t>
      </w:r>
      <w:r w:rsidR="002968AB">
        <w:t>L)</w:t>
      </w:r>
      <w:bookmarkEnd w:id="547"/>
      <w:bookmarkEnd w:id="548"/>
      <w:bookmarkEnd w:id="549"/>
      <w:bookmarkEnd w:id="550"/>
    </w:p>
    <w:p w14:paraId="2BC2619D" w14:textId="255D26D8" w:rsidR="00B05D73" w:rsidRDefault="00B05D73" w:rsidP="00B05D73">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14</w:t>
        </w:r>
      </w:fldSimple>
      <w:r>
        <w:t xml:space="preserve"> RLC-MAC Schedule result reporting (DL) message contents</w:t>
      </w:r>
      <w:r w:rsidDel="00661078">
        <w:t xml:space="preserve"> </w:t>
      </w:r>
    </w:p>
    <w:tbl>
      <w:tblPr>
        <w:tblStyle w:val="TableGrid"/>
        <w:tblW w:w="0" w:type="auto"/>
        <w:tblLook w:val="04A0" w:firstRow="1" w:lastRow="0" w:firstColumn="1" w:lastColumn="0" w:noHBand="0" w:noVBand="1"/>
      </w:tblPr>
      <w:tblGrid>
        <w:gridCol w:w="3244"/>
        <w:gridCol w:w="3030"/>
        <w:gridCol w:w="3357"/>
      </w:tblGrid>
      <w:tr w:rsidR="00C569CC" w14:paraId="2D202245" w14:textId="77777777" w:rsidTr="00473434">
        <w:tc>
          <w:tcPr>
            <w:tcW w:w="3244" w:type="dxa"/>
          </w:tcPr>
          <w:p w14:paraId="2C266785" w14:textId="77777777" w:rsidR="00C569CC" w:rsidRPr="009231A3" w:rsidRDefault="00C569CC" w:rsidP="00BF5C65">
            <w:pPr>
              <w:jc w:val="center"/>
              <w:rPr>
                <w:rFonts w:eastAsiaTheme="minorEastAsia"/>
                <w:b/>
                <w:lang w:val="en-GB" w:eastAsia="zh-CN"/>
              </w:rPr>
            </w:pPr>
            <w:r w:rsidRPr="009231A3">
              <w:rPr>
                <w:rFonts w:eastAsiaTheme="minorEastAsia" w:hint="eastAsia"/>
                <w:b/>
                <w:lang w:val="en-GB" w:eastAsia="zh-CN"/>
              </w:rPr>
              <w:t>Element</w:t>
            </w:r>
          </w:p>
        </w:tc>
        <w:tc>
          <w:tcPr>
            <w:tcW w:w="3030" w:type="dxa"/>
          </w:tcPr>
          <w:p w14:paraId="1E0546D2" w14:textId="1008314E" w:rsidR="00C569CC" w:rsidRPr="00295461" w:rsidRDefault="00C569CC" w:rsidP="00BF5C65">
            <w:pPr>
              <w:jc w:val="center"/>
              <w:rPr>
                <w:b/>
                <w:lang w:val="en-GB" w:eastAsia="zh-CN"/>
              </w:rPr>
            </w:pPr>
            <w:r>
              <w:rPr>
                <w:b/>
                <w:lang w:val="en-GB" w:eastAsia="zh-CN"/>
              </w:rPr>
              <w:t>Presence</w:t>
            </w:r>
          </w:p>
        </w:tc>
        <w:tc>
          <w:tcPr>
            <w:tcW w:w="3357" w:type="dxa"/>
          </w:tcPr>
          <w:p w14:paraId="585E1A34" w14:textId="2E94D03C" w:rsidR="00C569CC" w:rsidRDefault="00C569CC" w:rsidP="00BF5C65">
            <w:pPr>
              <w:jc w:val="center"/>
              <w:rPr>
                <w:rFonts w:eastAsiaTheme="minorEastAsia"/>
                <w:lang w:val="en-GB"/>
              </w:rPr>
            </w:pPr>
            <w:r w:rsidRPr="00295461">
              <w:rPr>
                <w:b/>
                <w:lang w:val="en-GB" w:eastAsia="zh-CN"/>
              </w:rPr>
              <w:t>Descriptio</w:t>
            </w:r>
            <w:r>
              <w:rPr>
                <w:b/>
                <w:lang w:val="en-GB" w:eastAsia="zh-CN"/>
              </w:rPr>
              <w:t>n</w:t>
            </w:r>
          </w:p>
        </w:tc>
      </w:tr>
      <w:tr w:rsidR="00C569CC" w14:paraId="4599047A" w14:textId="77777777" w:rsidTr="00473434">
        <w:tc>
          <w:tcPr>
            <w:tcW w:w="3244" w:type="dxa"/>
          </w:tcPr>
          <w:p w14:paraId="44CF81B0" w14:textId="77777777" w:rsidR="00C569CC" w:rsidRDefault="00C569CC" w:rsidP="00105876">
            <w:pPr>
              <w:rPr>
                <w:rFonts w:eastAsiaTheme="minorEastAsia"/>
                <w:lang w:val="en-GB" w:eastAsia="zh-CN"/>
              </w:rPr>
            </w:pPr>
            <w:r>
              <w:rPr>
                <w:rFonts w:eastAsiaTheme="minorEastAsia" w:hint="eastAsia"/>
                <w:lang w:val="en-GB" w:eastAsia="zh-CN"/>
              </w:rPr>
              <w:t>Frame Number</w:t>
            </w:r>
          </w:p>
        </w:tc>
        <w:tc>
          <w:tcPr>
            <w:tcW w:w="3030" w:type="dxa"/>
          </w:tcPr>
          <w:p w14:paraId="06200428" w14:textId="45987686" w:rsidR="00C569CC" w:rsidRDefault="00C569CC" w:rsidP="00BF5C65">
            <w:pPr>
              <w:jc w:val="center"/>
              <w:rPr>
                <w:rFonts w:eastAsiaTheme="minorEastAsia"/>
                <w:lang w:val="en-GB" w:eastAsia="zh-CN"/>
              </w:rPr>
            </w:pPr>
            <w:r>
              <w:rPr>
                <w:rFonts w:eastAsiaTheme="minorEastAsia"/>
                <w:lang w:val="en-GB" w:eastAsia="zh-CN"/>
              </w:rPr>
              <w:t>M</w:t>
            </w:r>
          </w:p>
        </w:tc>
        <w:tc>
          <w:tcPr>
            <w:tcW w:w="3357" w:type="dxa"/>
          </w:tcPr>
          <w:p w14:paraId="67AF27DC" w14:textId="100760FA" w:rsidR="00C569CC" w:rsidRDefault="00C569CC" w:rsidP="00105876">
            <w:pPr>
              <w:rPr>
                <w:rFonts w:eastAsiaTheme="minorEastAsia"/>
                <w:lang w:val="en-GB" w:eastAsia="zh-CN"/>
              </w:rPr>
            </w:pPr>
            <w:r>
              <w:rPr>
                <w:rFonts w:eastAsiaTheme="minorEastAsia" w:hint="eastAsia"/>
                <w:lang w:val="en-GB" w:eastAsia="zh-CN"/>
              </w:rPr>
              <w:t>Air</w:t>
            </w:r>
            <w:r>
              <w:rPr>
                <w:rFonts w:eastAsiaTheme="minorEastAsia"/>
                <w:lang w:val="en-GB" w:eastAsia="zh-CN"/>
              </w:rPr>
              <w:t xml:space="preserve"> interface</w:t>
            </w:r>
            <w:r>
              <w:rPr>
                <w:rFonts w:eastAsiaTheme="minorEastAsia" w:hint="eastAsia"/>
                <w:lang w:val="en-GB" w:eastAsia="zh-CN"/>
              </w:rPr>
              <w:t xml:space="preserve"> time</w:t>
            </w:r>
          </w:p>
        </w:tc>
      </w:tr>
      <w:tr w:rsidR="00C569CC" w14:paraId="040FC84C" w14:textId="77777777" w:rsidTr="00473434">
        <w:tc>
          <w:tcPr>
            <w:tcW w:w="3244" w:type="dxa"/>
          </w:tcPr>
          <w:p w14:paraId="1A4DA932" w14:textId="77777777" w:rsidR="00C569CC" w:rsidRDefault="00C569CC" w:rsidP="00105876">
            <w:pPr>
              <w:rPr>
                <w:rFonts w:eastAsiaTheme="minorEastAsia"/>
                <w:lang w:val="en-GB" w:eastAsia="zh-CN"/>
              </w:rPr>
            </w:pPr>
            <w:r>
              <w:rPr>
                <w:rFonts w:eastAsiaTheme="minorEastAsia" w:hint="eastAsia"/>
                <w:lang w:val="en-GB" w:eastAsia="zh-CN"/>
              </w:rPr>
              <w:t>Slot Number</w:t>
            </w:r>
          </w:p>
        </w:tc>
        <w:tc>
          <w:tcPr>
            <w:tcW w:w="3030" w:type="dxa"/>
          </w:tcPr>
          <w:p w14:paraId="749C4E7C" w14:textId="3A1BAEA5" w:rsidR="00C569CC" w:rsidRDefault="00C137CC" w:rsidP="00BF5C65">
            <w:pPr>
              <w:jc w:val="center"/>
              <w:rPr>
                <w:rFonts w:eastAsiaTheme="minorEastAsia"/>
                <w:lang w:val="en-GB" w:eastAsia="zh-CN"/>
              </w:rPr>
            </w:pPr>
            <w:r>
              <w:rPr>
                <w:rFonts w:eastAsiaTheme="minorEastAsia"/>
                <w:lang w:val="en-GB" w:eastAsia="zh-CN"/>
              </w:rPr>
              <w:t>M</w:t>
            </w:r>
          </w:p>
        </w:tc>
        <w:tc>
          <w:tcPr>
            <w:tcW w:w="3357" w:type="dxa"/>
          </w:tcPr>
          <w:p w14:paraId="306093B8" w14:textId="7B0B1E74" w:rsidR="00C569CC" w:rsidRDefault="00C569CC" w:rsidP="00105876">
            <w:pPr>
              <w:rPr>
                <w:rFonts w:eastAsiaTheme="minorEastAsia"/>
                <w:lang w:val="en-GB" w:eastAsia="zh-CN"/>
              </w:rPr>
            </w:pPr>
            <w:r>
              <w:rPr>
                <w:rFonts w:eastAsiaTheme="minorEastAsia" w:hint="eastAsia"/>
                <w:lang w:val="en-GB" w:eastAsia="zh-CN"/>
              </w:rPr>
              <w:t>Air</w:t>
            </w:r>
            <w:r>
              <w:rPr>
                <w:rFonts w:eastAsiaTheme="minorEastAsia"/>
                <w:lang w:val="en-GB" w:eastAsia="zh-CN"/>
              </w:rPr>
              <w:t xml:space="preserve"> interface</w:t>
            </w:r>
            <w:r>
              <w:rPr>
                <w:rFonts w:eastAsiaTheme="minorEastAsia" w:hint="eastAsia"/>
                <w:lang w:val="en-GB" w:eastAsia="zh-CN"/>
              </w:rPr>
              <w:t xml:space="preserve"> time</w:t>
            </w:r>
          </w:p>
        </w:tc>
      </w:tr>
      <w:tr w:rsidR="00C569CC" w14:paraId="7FCA7745" w14:textId="77777777" w:rsidTr="00473434">
        <w:tc>
          <w:tcPr>
            <w:tcW w:w="3244" w:type="dxa"/>
          </w:tcPr>
          <w:p w14:paraId="6C83C5E7" w14:textId="0F37BE4A" w:rsidR="00C569CC" w:rsidRDefault="00C569CC" w:rsidP="00105876">
            <w:pPr>
              <w:rPr>
                <w:rFonts w:eastAsiaTheme="minorEastAsia"/>
                <w:lang w:val="en-GB" w:eastAsia="zh-CN"/>
              </w:rPr>
            </w:pPr>
            <w:r>
              <w:rPr>
                <w:rFonts w:eastAsiaTheme="minorEastAsia" w:hint="eastAsia"/>
                <w:lang w:val="en-GB" w:eastAsia="zh-CN"/>
              </w:rPr>
              <w:t xml:space="preserve">Cell </w:t>
            </w:r>
            <w:r w:rsidR="00AC2254">
              <w:rPr>
                <w:rFonts w:eastAsiaTheme="minorEastAsia"/>
                <w:lang w:val="en-GB" w:eastAsia="zh-CN"/>
              </w:rPr>
              <w:t>I</w:t>
            </w:r>
            <w:r>
              <w:rPr>
                <w:rFonts w:eastAsiaTheme="minorEastAsia" w:hint="eastAsia"/>
                <w:lang w:val="en-GB" w:eastAsia="zh-CN"/>
              </w:rPr>
              <w:t>ndex</w:t>
            </w:r>
          </w:p>
        </w:tc>
        <w:tc>
          <w:tcPr>
            <w:tcW w:w="3030" w:type="dxa"/>
          </w:tcPr>
          <w:p w14:paraId="3D1E7CE5" w14:textId="31C41BD3" w:rsidR="00C569CC" w:rsidRDefault="00C137CC" w:rsidP="00BF5C65">
            <w:pPr>
              <w:jc w:val="center"/>
              <w:rPr>
                <w:rFonts w:eastAsiaTheme="minorEastAsia"/>
                <w:lang w:val="en-GB" w:eastAsia="zh-CN"/>
              </w:rPr>
            </w:pPr>
            <w:r>
              <w:rPr>
                <w:rFonts w:eastAsiaTheme="minorEastAsia"/>
                <w:lang w:val="en-GB" w:eastAsia="zh-CN"/>
              </w:rPr>
              <w:t>M</w:t>
            </w:r>
          </w:p>
        </w:tc>
        <w:tc>
          <w:tcPr>
            <w:tcW w:w="3357" w:type="dxa"/>
          </w:tcPr>
          <w:p w14:paraId="164C14E6" w14:textId="73025FB4" w:rsidR="00C569CC" w:rsidRDefault="00C569CC" w:rsidP="00105876">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C569CC" w14:paraId="4A421D0F" w14:textId="77777777" w:rsidTr="00473434">
        <w:tc>
          <w:tcPr>
            <w:tcW w:w="3244" w:type="dxa"/>
          </w:tcPr>
          <w:p w14:paraId="154E895B" w14:textId="688BD082" w:rsidR="00C569CC" w:rsidRDefault="00C569CC" w:rsidP="00105876">
            <w:pPr>
              <w:rPr>
                <w:rFonts w:eastAsiaTheme="minorEastAsia"/>
                <w:lang w:val="en-GB" w:eastAsia="zh-CN"/>
              </w:rPr>
            </w:pPr>
            <w:r>
              <w:rPr>
                <w:rFonts w:eastAsiaTheme="minorEastAsia" w:hint="eastAsia"/>
                <w:lang w:val="en-GB" w:eastAsia="zh-CN"/>
              </w:rPr>
              <w:t xml:space="preserve">UE </w:t>
            </w:r>
            <w:r w:rsidR="00AC2254">
              <w:rPr>
                <w:rFonts w:eastAsiaTheme="minorEastAsia"/>
                <w:lang w:val="en-GB" w:eastAsia="zh-CN"/>
              </w:rPr>
              <w:t>I</w:t>
            </w:r>
            <w:r>
              <w:rPr>
                <w:rFonts w:eastAsiaTheme="minorEastAsia" w:hint="eastAsia"/>
                <w:lang w:val="en-GB" w:eastAsia="zh-CN"/>
              </w:rPr>
              <w:t xml:space="preserve">ndex </w:t>
            </w:r>
          </w:p>
        </w:tc>
        <w:tc>
          <w:tcPr>
            <w:tcW w:w="3030" w:type="dxa"/>
          </w:tcPr>
          <w:p w14:paraId="0728DC8D" w14:textId="63245402" w:rsidR="00C569CC" w:rsidRDefault="00C137CC" w:rsidP="00BF5C65">
            <w:pPr>
              <w:jc w:val="center"/>
              <w:rPr>
                <w:rFonts w:eastAsiaTheme="minorEastAsia"/>
                <w:lang w:val="en-GB" w:eastAsia="zh-CN"/>
              </w:rPr>
            </w:pPr>
            <w:r>
              <w:rPr>
                <w:rFonts w:eastAsiaTheme="minorEastAsia"/>
                <w:lang w:val="en-GB" w:eastAsia="zh-CN"/>
              </w:rPr>
              <w:t>M</w:t>
            </w:r>
          </w:p>
        </w:tc>
        <w:tc>
          <w:tcPr>
            <w:tcW w:w="3357" w:type="dxa"/>
          </w:tcPr>
          <w:p w14:paraId="00F82222" w14:textId="25DC1546" w:rsidR="00C569CC" w:rsidRDefault="00C569CC" w:rsidP="00105876">
            <w:pPr>
              <w:rPr>
                <w:rFonts w:eastAsiaTheme="minorEastAsia"/>
                <w:lang w:val="en-GB" w:eastAsia="zh-CN"/>
              </w:rPr>
            </w:pPr>
            <w:r>
              <w:rPr>
                <w:rFonts w:eastAsiaTheme="minorEastAsia" w:hint="eastAsia"/>
                <w:lang w:val="en-GB" w:eastAsia="zh-CN"/>
              </w:rPr>
              <w:t>I</w:t>
            </w:r>
            <w:r>
              <w:rPr>
                <w:rFonts w:eastAsiaTheme="minorEastAsia"/>
                <w:lang w:val="en-GB" w:eastAsia="zh-CN"/>
              </w:rPr>
              <w:t xml:space="preserve">dentification of the </w:t>
            </w:r>
            <w:r>
              <w:rPr>
                <w:rFonts w:eastAsiaTheme="minorEastAsia" w:hint="eastAsia"/>
                <w:lang w:val="en-GB" w:eastAsia="zh-CN"/>
              </w:rPr>
              <w:t>UE</w:t>
            </w:r>
          </w:p>
        </w:tc>
      </w:tr>
      <w:tr w:rsidR="00C569CC" w14:paraId="1498BD3C" w14:textId="77777777" w:rsidTr="00473434">
        <w:tc>
          <w:tcPr>
            <w:tcW w:w="3244" w:type="dxa"/>
          </w:tcPr>
          <w:p w14:paraId="6561B6D1" w14:textId="77777777" w:rsidR="00C569CC" w:rsidRDefault="00C569CC" w:rsidP="00105876">
            <w:pPr>
              <w:rPr>
                <w:rFonts w:eastAsiaTheme="minorEastAsia"/>
                <w:lang w:val="en-GB" w:eastAsia="zh-CN"/>
              </w:rPr>
            </w:pPr>
            <w:r>
              <w:rPr>
                <w:rFonts w:eastAsiaTheme="minorEastAsia" w:hint="eastAsia"/>
                <w:lang w:val="en-GB" w:eastAsia="zh-CN"/>
              </w:rPr>
              <w:t>N</w:t>
            </w:r>
            <w:r>
              <w:rPr>
                <w:rFonts w:eastAsiaTheme="minorEastAsia"/>
                <w:lang w:val="en-GB" w:eastAsia="zh-CN"/>
              </w:rPr>
              <w:t>u</w:t>
            </w:r>
            <w:r>
              <w:rPr>
                <w:rFonts w:eastAsiaTheme="minorEastAsia" w:hint="eastAsia"/>
                <w:lang w:val="en-GB" w:eastAsia="zh-CN"/>
              </w:rPr>
              <w:t>mber of RB</w:t>
            </w:r>
          </w:p>
        </w:tc>
        <w:tc>
          <w:tcPr>
            <w:tcW w:w="3030" w:type="dxa"/>
          </w:tcPr>
          <w:p w14:paraId="03537B81" w14:textId="69E76C0B" w:rsidR="00C569CC" w:rsidRDefault="00C137CC" w:rsidP="00BF5C65">
            <w:pPr>
              <w:jc w:val="center"/>
              <w:rPr>
                <w:rFonts w:eastAsiaTheme="minorEastAsia"/>
                <w:lang w:val="en-GB" w:eastAsia="zh-CN"/>
              </w:rPr>
            </w:pPr>
            <w:r>
              <w:rPr>
                <w:rFonts w:eastAsiaTheme="minorEastAsia"/>
                <w:lang w:val="en-GB" w:eastAsia="zh-CN"/>
              </w:rPr>
              <w:t>M</w:t>
            </w:r>
          </w:p>
        </w:tc>
        <w:tc>
          <w:tcPr>
            <w:tcW w:w="3357" w:type="dxa"/>
          </w:tcPr>
          <w:p w14:paraId="70AF6A95" w14:textId="148311ED" w:rsidR="00C569CC" w:rsidRDefault="00C569CC" w:rsidP="00105876">
            <w:pPr>
              <w:rPr>
                <w:rFonts w:eastAsiaTheme="minorEastAsia"/>
                <w:lang w:val="en-GB" w:eastAsia="zh-CN"/>
              </w:rPr>
            </w:pPr>
            <w:r>
              <w:rPr>
                <w:rFonts w:eastAsiaTheme="minorEastAsia" w:hint="eastAsia"/>
                <w:lang w:val="en-GB" w:eastAsia="zh-CN"/>
              </w:rPr>
              <w:t>N</w:t>
            </w:r>
            <w:r>
              <w:rPr>
                <w:rFonts w:eastAsiaTheme="minorEastAsia"/>
                <w:lang w:val="en-GB" w:eastAsia="zh-CN"/>
              </w:rPr>
              <w:t>u</w:t>
            </w:r>
            <w:r>
              <w:rPr>
                <w:rFonts w:eastAsiaTheme="minorEastAsia" w:hint="eastAsia"/>
                <w:lang w:val="en-GB" w:eastAsia="zh-CN"/>
              </w:rPr>
              <w:t>mber of RB</w:t>
            </w:r>
            <w:r>
              <w:rPr>
                <w:rFonts w:eastAsiaTheme="minorEastAsia"/>
                <w:lang w:val="en-GB" w:eastAsia="zh-CN"/>
              </w:rPr>
              <w:t xml:space="preserve">s </w:t>
            </w:r>
            <w:r>
              <w:rPr>
                <w:rFonts w:eastAsiaTheme="minorEastAsia" w:hint="eastAsia"/>
                <w:lang w:val="en-GB" w:eastAsia="zh-CN"/>
              </w:rPr>
              <w:t xml:space="preserve">to send </w:t>
            </w:r>
          </w:p>
        </w:tc>
      </w:tr>
      <w:tr w:rsidR="00C569CC" w14:paraId="77CDDF55" w14:textId="77777777" w:rsidTr="00473434">
        <w:tc>
          <w:tcPr>
            <w:tcW w:w="3244" w:type="dxa"/>
          </w:tcPr>
          <w:p w14:paraId="42A057E0" w14:textId="77777777" w:rsidR="00C569CC" w:rsidRDefault="00C569CC" w:rsidP="00105876">
            <w:pPr>
              <w:rPr>
                <w:rFonts w:eastAsiaTheme="minorEastAsia"/>
                <w:lang w:val="en-GB" w:eastAsia="zh-CN"/>
              </w:rPr>
            </w:pPr>
            <w:r>
              <w:rPr>
                <w:rFonts w:eastAsiaTheme="minorEastAsia" w:hint="eastAsia"/>
                <w:lang w:val="en-GB" w:eastAsia="zh-CN"/>
              </w:rPr>
              <w:t>RLC PDU info</w:t>
            </w:r>
            <w:r>
              <w:rPr>
                <w:rFonts w:eastAsiaTheme="minorEastAsia"/>
                <w:lang w:val="en-GB" w:eastAsia="zh-CN"/>
              </w:rPr>
              <w:t xml:space="preserve"> </w:t>
            </w:r>
            <w:r>
              <w:rPr>
                <w:rFonts w:eastAsiaTheme="minorEastAsia" w:hint="eastAsia"/>
                <w:lang w:val="en-GB" w:eastAsia="zh-CN"/>
              </w:rPr>
              <w:t>(RB id, overall length for each RB)</w:t>
            </w:r>
          </w:p>
        </w:tc>
        <w:tc>
          <w:tcPr>
            <w:tcW w:w="3030" w:type="dxa"/>
          </w:tcPr>
          <w:p w14:paraId="787476EB" w14:textId="08C1C064" w:rsidR="00C569CC" w:rsidRDefault="00C137CC" w:rsidP="00BF5C65">
            <w:pPr>
              <w:jc w:val="center"/>
              <w:rPr>
                <w:rFonts w:eastAsiaTheme="minorEastAsia"/>
                <w:lang w:val="en-GB" w:eastAsia="zh-CN"/>
              </w:rPr>
            </w:pPr>
            <w:r>
              <w:rPr>
                <w:rFonts w:eastAsiaTheme="minorEastAsia"/>
                <w:lang w:val="en-GB" w:eastAsia="zh-CN"/>
              </w:rPr>
              <w:t>M</w:t>
            </w:r>
          </w:p>
        </w:tc>
        <w:tc>
          <w:tcPr>
            <w:tcW w:w="3357" w:type="dxa"/>
          </w:tcPr>
          <w:p w14:paraId="1C58053E" w14:textId="47C1FF85" w:rsidR="00C569CC" w:rsidRPr="00C64901" w:rsidRDefault="00C569CC" w:rsidP="00105876">
            <w:pPr>
              <w:rPr>
                <w:rFonts w:eastAsiaTheme="minorEastAsia"/>
                <w:lang w:val="en-GB" w:eastAsia="zh-CN"/>
              </w:rPr>
            </w:pPr>
            <w:r>
              <w:rPr>
                <w:rFonts w:eastAsiaTheme="minorEastAsia" w:hint="eastAsia"/>
                <w:lang w:val="en-GB" w:eastAsia="zh-CN"/>
              </w:rPr>
              <w:t>RB id and length overall length for each RB</w:t>
            </w:r>
          </w:p>
        </w:tc>
      </w:tr>
    </w:tbl>
    <w:p w14:paraId="2FFDA87B" w14:textId="576160EA" w:rsidR="000307EB" w:rsidRDefault="000307EB" w:rsidP="000307EB">
      <w:pPr>
        <w:rPr>
          <w:rFonts w:eastAsiaTheme="minorEastAsia"/>
          <w:lang w:eastAsia="zh-CN"/>
        </w:rPr>
      </w:pPr>
    </w:p>
    <w:p w14:paraId="6C50A35C" w14:textId="03F84C1D" w:rsidR="00EC4D7A" w:rsidRDefault="00EC4D7A" w:rsidP="00023916">
      <w:pPr>
        <w:pStyle w:val="Heading3"/>
        <w:numPr>
          <w:ilvl w:val="3"/>
          <w:numId w:val="74"/>
        </w:numPr>
        <w:spacing w:after="100" w:afterAutospacing="1"/>
      </w:pPr>
      <w:bookmarkStart w:id="551" w:name="_Toc76128433"/>
      <w:bookmarkStart w:id="552" w:name="_Toc87813220"/>
      <w:bookmarkStart w:id="553" w:name="_Toc87813770"/>
      <w:bookmarkStart w:id="554" w:name="_Toc213915965"/>
      <w:r>
        <w:t xml:space="preserve">Buffer </w:t>
      </w:r>
      <w:r w:rsidR="007E180D">
        <w:t>S</w:t>
      </w:r>
      <w:r>
        <w:t xml:space="preserve">tatus </w:t>
      </w:r>
      <w:r w:rsidR="007E180D">
        <w:t>R</w:t>
      </w:r>
      <w:r>
        <w:t xml:space="preserve">eport </w:t>
      </w:r>
      <w:r w:rsidR="00394E35">
        <w:t>(DL)</w:t>
      </w:r>
      <w:bookmarkEnd w:id="551"/>
      <w:bookmarkEnd w:id="552"/>
      <w:bookmarkEnd w:id="553"/>
      <w:bookmarkEnd w:id="554"/>
    </w:p>
    <w:p w14:paraId="46D14737" w14:textId="5450C20F" w:rsidR="008E0B5D" w:rsidRDefault="008E0B5D" w:rsidP="008E0B5D">
      <w:pPr>
        <w:pStyle w:val="Caption"/>
        <w:keepNext/>
        <w:spacing w:after="100" w:afterAutospacing="1"/>
        <w:jc w:val="center"/>
      </w:pPr>
      <w:bookmarkStart w:id="555" w:name="_Hlk13420059"/>
      <w:r w:rsidRPr="006C007A">
        <w:t xml:space="preserve">Table </w:t>
      </w:r>
      <w:fldSimple w:instr=" STYLEREF 1 \s ">
        <w:r>
          <w:rPr>
            <w:noProof/>
          </w:rPr>
          <w:t>11</w:t>
        </w:r>
      </w:fldSimple>
      <w:r>
        <w:noBreakHyphen/>
      </w:r>
      <w:fldSimple w:instr=" SEQ Table \* ARABIC \s 1 ">
        <w:r>
          <w:rPr>
            <w:noProof/>
          </w:rPr>
          <w:t>15</w:t>
        </w:r>
      </w:fldSimple>
      <w:r>
        <w:t xml:space="preserve"> RLC-MAC Buffer Status reporting (DL) message contents</w:t>
      </w:r>
      <w:r w:rsidDel="00661078">
        <w:t xml:space="preserve"> </w:t>
      </w:r>
    </w:p>
    <w:tbl>
      <w:tblPr>
        <w:tblStyle w:val="TableGrid"/>
        <w:tblW w:w="0" w:type="auto"/>
        <w:tblLook w:val="04A0" w:firstRow="1" w:lastRow="0" w:firstColumn="1" w:lastColumn="0" w:noHBand="0" w:noVBand="1"/>
      </w:tblPr>
      <w:tblGrid>
        <w:gridCol w:w="3244"/>
        <w:gridCol w:w="3030"/>
        <w:gridCol w:w="3357"/>
      </w:tblGrid>
      <w:tr w:rsidR="00EE483D" w14:paraId="43FD919C" w14:textId="77777777" w:rsidTr="00473434">
        <w:tc>
          <w:tcPr>
            <w:tcW w:w="3244" w:type="dxa"/>
          </w:tcPr>
          <w:bookmarkEnd w:id="555"/>
          <w:p w14:paraId="62E692CD" w14:textId="77777777" w:rsidR="00EE483D" w:rsidRPr="009231A3" w:rsidRDefault="00EE483D" w:rsidP="00BF5C65">
            <w:pPr>
              <w:jc w:val="center"/>
              <w:rPr>
                <w:rFonts w:eastAsiaTheme="minorEastAsia"/>
                <w:b/>
                <w:lang w:val="en-GB" w:eastAsia="zh-CN"/>
              </w:rPr>
            </w:pPr>
            <w:r w:rsidRPr="009231A3">
              <w:rPr>
                <w:rFonts w:eastAsiaTheme="minorEastAsia" w:hint="eastAsia"/>
                <w:b/>
                <w:lang w:val="en-GB" w:eastAsia="zh-CN"/>
              </w:rPr>
              <w:t>Element</w:t>
            </w:r>
          </w:p>
        </w:tc>
        <w:tc>
          <w:tcPr>
            <w:tcW w:w="3030" w:type="dxa"/>
          </w:tcPr>
          <w:p w14:paraId="10A185E3" w14:textId="5F4A4862" w:rsidR="00EE483D" w:rsidRPr="00295461" w:rsidRDefault="00EE483D" w:rsidP="00BF5C65">
            <w:pPr>
              <w:jc w:val="center"/>
              <w:rPr>
                <w:b/>
                <w:lang w:val="en-GB" w:eastAsia="zh-CN"/>
              </w:rPr>
            </w:pPr>
            <w:r>
              <w:rPr>
                <w:b/>
                <w:lang w:val="en-GB" w:eastAsia="zh-CN"/>
              </w:rPr>
              <w:t>Presence</w:t>
            </w:r>
          </w:p>
        </w:tc>
        <w:tc>
          <w:tcPr>
            <w:tcW w:w="3357" w:type="dxa"/>
          </w:tcPr>
          <w:p w14:paraId="429AB424" w14:textId="24D814C5" w:rsidR="00EE483D" w:rsidRDefault="00EE483D" w:rsidP="00BF5C65">
            <w:pPr>
              <w:jc w:val="center"/>
              <w:rPr>
                <w:rFonts w:eastAsiaTheme="minorEastAsia"/>
                <w:lang w:val="en-GB"/>
              </w:rPr>
            </w:pPr>
            <w:r w:rsidRPr="00295461">
              <w:rPr>
                <w:b/>
                <w:lang w:val="en-GB" w:eastAsia="zh-CN"/>
              </w:rPr>
              <w:t>Descriptio</w:t>
            </w:r>
            <w:r>
              <w:rPr>
                <w:b/>
                <w:lang w:val="en-GB" w:eastAsia="zh-CN"/>
              </w:rPr>
              <w:t>n</w:t>
            </w:r>
          </w:p>
        </w:tc>
      </w:tr>
      <w:tr w:rsidR="00EE483D" w14:paraId="233DA381" w14:textId="77777777" w:rsidTr="00473434">
        <w:tc>
          <w:tcPr>
            <w:tcW w:w="3244" w:type="dxa"/>
          </w:tcPr>
          <w:p w14:paraId="71C7E0EA" w14:textId="3AC5560D" w:rsidR="00EE483D" w:rsidRDefault="00EE483D" w:rsidP="00EE483D">
            <w:pPr>
              <w:rPr>
                <w:rFonts w:eastAsiaTheme="minorEastAsia"/>
                <w:lang w:val="en-GB" w:eastAsia="zh-CN"/>
              </w:rPr>
            </w:pPr>
            <w:r>
              <w:rPr>
                <w:rFonts w:eastAsiaTheme="minorEastAsia" w:hint="eastAsia"/>
                <w:lang w:val="en-GB" w:eastAsia="zh-CN"/>
              </w:rPr>
              <w:t xml:space="preserve">Cell </w:t>
            </w:r>
            <w:r w:rsidR="00527602">
              <w:rPr>
                <w:rFonts w:eastAsiaTheme="minorEastAsia"/>
                <w:lang w:val="en-GB" w:eastAsia="zh-CN"/>
              </w:rPr>
              <w:t>I</w:t>
            </w:r>
            <w:r>
              <w:rPr>
                <w:rFonts w:eastAsiaTheme="minorEastAsia" w:hint="eastAsia"/>
                <w:lang w:val="en-GB" w:eastAsia="zh-CN"/>
              </w:rPr>
              <w:t>ndex</w:t>
            </w:r>
          </w:p>
        </w:tc>
        <w:tc>
          <w:tcPr>
            <w:tcW w:w="3030" w:type="dxa"/>
          </w:tcPr>
          <w:p w14:paraId="6A7E175E" w14:textId="3FC7B5A3" w:rsidR="00EE483D" w:rsidRDefault="00EE483D" w:rsidP="00BF5C65">
            <w:pPr>
              <w:jc w:val="center"/>
              <w:rPr>
                <w:rFonts w:eastAsiaTheme="minorEastAsia"/>
                <w:lang w:val="en-GB" w:eastAsia="zh-CN"/>
              </w:rPr>
            </w:pPr>
            <w:r>
              <w:rPr>
                <w:rFonts w:eastAsiaTheme="minorEastAsia"/>
                <w:lang w:val="en-GB" w:eastAsia="zh-CN"/>
              </w:rPr>
              <w:t>M</w:t>
            </w:r>
          </w:p>
        </w:tc>
        <w:tc>
          <w:tcPr>
            <w:tcW w:w="3357" w:type="dxa"/>
          </w:tcPr>
          <w:p w14:paraId="1C0C69A5" w14:textId="6C433CBD" w:rsidR="00EE483D" w:rsidRDefault="00EE483D" w:rsidP="00EE483D">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EE483D" w14:paraId="42ED1DEC" w14:textId="77777777" w:rsidTr="00473434">
        <w:tc>
          <w:tcPr>
            <w:tcW w:w="3244" w:type="dxa"/>
          </w:tcPr>
          <w:p w14:paraId="0EB6470F" w14:textId="3F8302B2" w:rsidR="00EE483D" w:rsidRDefault="00EE483D" w:rsidP="00EE483D">
            <w:pPr>
              <w:rPr>
                <w:rFonts w:eastAsiaTheme="minorEastAsia"/>
                <w:lang w:val="en-GB" w:eastAsia="zh-CN"/>
              </w:rPr>
            </w:pPr>
            <w:r>
              <w:rPr>
                <w:rFonts w:eastAsiaTheme="minorEastAsia" w:hint="eastAsia"/>
                <w:lang w:val="en-GB" w:eastAsia="zh-CN"/>
              </w:rPr>
              <w:t xml:space="preserve">UE </w:t>
            </w:r>
            <w:r w:rsidR="00527602">
              <w:rPr>
                <w:rFonts w:eastAsiaTheme="minorEastAsia"/>
                <w:lang w:val="en-GB" w:eastAsia="zh-CN"/>
              </w:rPr>
              <w:t>I</w:t>
            </w:r>
            <w:r>
              <w:rPr>
                <w:rFonts w:eastAsiaTheme="minorEastAsia" w:hint="eastAsia"/>
                <w:lang w:val="en-GB" w:eastAsia="zh-CN"/>
              </w:rPr>
              <w:t xml:space="preserve">ndex </w:t>
            </w:r>
          </w:p>
        </w:tc>
        <w:tc>
          <w:tcPr>
            <w:tcW w:w="3030" w:type="dxa"/>
          </w:tcPr>
          <w:p w14:paraId="3E4EB26E" w14:textId="6B90067A" w:rsidR="00EE483D" w:rsidRDefault="00EE483D" w:rsidP="00BF5C65">
            <w:pPr>
              <w:jc w:val="center"/>
              <w:rPr>
                <w:rFonts w:eastAsiaTheme="minorEastAsia"/>
                <w:lang w:val="en-GB" w:eastAsia="zh-CN"/>
              </w:rPr>
            </w:pPr>
            <w:r>
              <w:rPr>
                <w:rFonts w:eastAsiaTheme="minorEastAsia"/>
                <w:lang w:val="en-GB" w:eastAsia="zh-CN"/>
              </w:rPr>
              <w:t>M</w:t>
            </w:r>
          </w:p>
        </w:tc>
        <w:tc>
          <w:tcPr>
            <w:tcW w:w="3357" w:type="dxa"/>
          </w:tcPr>
          <w:p w14:paraId="01D0D0F6" w14:textId="635E9388" w:rsidR="00EE483D" w:rsidRDefault="00EE483D" w:rsidP="00EE483D">
            <w:pPr>
              <w:rPr>
                <w:rFonts w:eastAsiaTheme="minorEastAsia"/>
                <w:lang w:val="en-GB" w:eastAsia="zh-CN"/>
              </w:rPr>
            </w:pPr>
            <w:r>
              <w:rPr>
                <w:rFonts w:eastAsiaTheme="minorEastAsia" w:hint="eastAsia"/>
                <w:lang w:val="en-GB" w:eastAsia="zh-CN"/>
              </w:rPr>
              <w:t>I</w:t>
            </w:r>
            <w:r>
              <w:rPr>
                <w:rFonts w:eastAsiaTheme="minorEastAsia"/>
                <w:lang w:val="en-GB" w:eastAsia="zh-CN"/>
              </w:rPr>
              <w:t xml:space="preserve">dentification of the </w:t>
            </w:r>
            <w:r>
              <w:rPr>
                <w:rFonts w:eastAsiaTheme="minorEastAsia" w:hint="eastAsia"/>
                <w:lang w:val="en-GB" w:eastAsia="zh-CN"/>
              </w:rPr>
              <w:t>UE</w:t>
            </w:r>
          </w:p>
        </w:tc>
      </w:tr>
      <w:tr w:rsidR="00EE483D" w14:paraId="1B51E036" w14:textId="77777777" w:rsidTr="00473434">
        <w:tc>
          <w:tcPr>
            <w:tcW w:w="3244" w:type="dxa"/>
          </w:tcPr>
          <w:p w14:paraId="1DA1B530" w14:textId="77777777" w:rsidR="00EE483D" w:rsidRDefault="00EE483D" w:rsidP="00EE483D">
            <w:pPr>
              <w:rPr>
                <w:rFonts w:eastAsiaTheme="minorEastAsia"/>
                <w:lang w:val="en-GB" w:eastAsia="zh-CN"/>
              </w:rPr>
            </w:pPr>
            <w:r>
              <w:rPr>
                <w:rFonts w:eastAsiaTheme="minorEastAsia" w:hint="eastAsia"/>
                <w:lang w:val="en-GB" w:eastAsia="zh-CN"/>
              </w:rPr>
              <w:t>Number of RLC PDU</w:t>
            </w:r>
          </w:p>
        </w:tc>
        <w:tc>
          <w:tcPr>
            <w:tcW w:w="3030" w:type="dxa"/>
          </w:tcPr>
          <w:p w14:paraId="08E6B4B5" w14:textId="0F55757A" w:rsidR="00EE483D" w:rsidRDefault="00EE483D" w:rsidP="00BF5C65">
            <w:pPr>
              <w:jc w:val="center"/>
              <w:rPr>
                <w:rFonts w:eastAsiaTheme="minorEastAsia"/>
                <w:lang w:val="en-GB" w:eastAsia="zh-CN"/>
              </w:rPr>
            </w:pPr>
            <w:r>
              <w:rPr>
                <w:rFonts w:eastAsiaTheme="minorEastAsia"/>
                <w:lang w:val="en-GB" w:eastAsia="zh-CN"/>
              </w:rPr>
              <w:t>M</w:t>
            </w:r>
          </w:p>
        </w:tc>
        <w:tc>
          <w:tcPr>
            <w:tcW w:w="3357" w:type="dxa"/>
          </w:tcPr>
          <w:p w14:paraId="5FB0C3BC" w14:textId="72C84AB3" w:rsidR="00EE483D" w:rsidRDefault="00EE483D" w:rsidP="00EE483D">
            <w:pPr>
              <w:rPr>
                <w:rFonts w:eastAsiaTheme="minorEastAsia"/>
                <w:lang w:val="en-GB" w:eastAsia="zh-CN"/>
              </w:rPr>
            </w:pPr>
            <w:r>
              <w:rPr>
                <w:rFonts w:eastAsiaTheme="minorEastAsia" w:hint="eastAsia"/>
                <w:lang w:val="en-GB" w:eastAsia="zh-CN"/>
              </w:rPr>
              <w:t>Number of RLC PDU in RLC buffer</w:t>
            </w:r>
          </w:p>
        </w:tc>
      </w:tr>
      <w:tr w:rsidR="00EE483D" w14:paraId="429BBD99" w14:textId="77777777" w:rsidTr="00473434">
        <w:tc>
          <w:tcPr>
            <w:tcW w:w="3244" w:type="dxa"/>
          </w:tcPr>
          <w:p w14:paraId="2F133416" w14:textId="6F5B7DD6" w:rsidR="00EE483D" w:rsidRPr="00570235" w:rsidRDefault="00EE483D" w:rsidP="00EE483D">
            <w:pPr>
              <w:rPr>
                <w:rFonts w:eastAsiaTheme="minorEastAsia"/>
                <w:lang w:val="fr-FR" w:eastAsia="zh-CN"/>
              </w:rPr>
            </w:pPr>
            <w:r w:rsidRPr="00570235">
              <w:rPr>
                <w:rFonts w:eastAsiaTheme="minorEastAsia"/>
                <w:lang w:val="fr-FR" w:eastAsia="zh-CN"/>
              </w:rPr>
              <w:t>RLC PDU info</w:t>
            </w:r>
            <w:r w:rsidR="007E180D" w:rsidRPr="00570235">
              <w:rPr>
                <w:rFonts w:eastAsiaTheme="minorEastAsia"/>
                <w:lang w:val="fr-FR" w:eastAsia="zh-CN"/>
              </w:rPr>
              <w:t xml:space="preserve"> </w:t>
            </w:r>
            <w:r w:rsidRPr="00570235">
              <w:rPr>
                <w:rFonts w:eastAsiaTheme="minorEastAsia"/>
                <w:lang w:val="fr-FR" w:eastAsia="zh-CN"/>
              </w:rPr>
              <w:t>(RB id, PDU LEN)</w:t>
            </w:r>
          </w:p>
        </w:tc>
        <w:tc>
          <w:tcPr>
            <w:tcW w:w="3030" w:type="dxa"/>
          </w:tcPr>
          <w:p w14:paraId="56131D48" w14:textId="5C88863C" w:rsidR="00EE483D" w:rsidRDefault="00EE483D" w:rsidP="00BF5C65">
            <w:pPr>
              <w:jc w:val="center"/>
              <w:rPr>
                <w:rFonts w:eastAsiaTheme="minorEastAsia"/>
                <w:lang w:val="en-GB" w:eastAsia="zh-CN"/>
              </w:rPr>
            </w:pPr>
            <w:r>
              <w:rPr>
                <w:rFonts w:eastAsiaTheme="minorEastAsia"/>
                <w:lang w:val="en-GB" w:eastAsia="zh-CN"/>
              </w:rPr>
              <w:t>M</w:t>
            </w:r>
          </w:p>
        </w:tc>
        <w:tc>
          <w:tcPr>
            <w:tcW w:w="3357" w:type="dxa"/>
          </w:tcPr>
          <w:p w14:paraId="0EC1F9E0" w14:textId="49DBDFFE" w:rsidR="00EE483D" w:rsidRPr="00C64901" w:rsidRDefault="00EE483D" w:rsidP="00EE483D">
            <w:pPr>
              <w:rPr>
                <w:rFonts w:eastAsiaTheme="minorEastAsia"/>
                <w:lang w:val="en-GB" w:eastAsia="zh-CN"/>
              </w:rPr>
            </w:pPr>
            <w:r>
              <w:rPr>
                <w:rFonts w:eastAsiaTheme="minorEastAsia" w:hint="eastAsia"/>
                <w:lang w:val="en-GB" w:eastAsia="zh-CN"/>
              </w:rPr>
              <w:t>LCID and length for each RLC PDU</w:t>
            </w:r>
            <w:r w:rsidR="00F80498">
              <w:rPr>
                <w:rFonts w:eastAsiaTheme="minorEastAsia"/>
                <w:lang w:val="en-GB" w:eastAsia="zh-CN"/>
              </w:rPr>
              <w:t xml:space="preserve">. </w:t>
            </w:r>
          </w:p>
        </w:tc>
      </w:tr>
    </w:tbl>
    <w:p w14:paraId="6BC56B66" w14:textId="470844E5" w:rsidR="004C1477" w:rsidRDefault="00A05F7B" w:rsidP="00023916">
      <w:pPr>
        <w:pStyle w:val="Heading3"/>
        <w:numPr>
          <w:ilvl w:val="2"/>
          <w:numId w:val="74"/>
        </w:numPr>
      </w:pPr>
      <w:bookmarkStart w:id="556" w:name="_Toc76128434"/>
      <w:bookmarkStart w:id="557" w:name="_Toc87813221"/>
      <w:bookmarkStart w:id="558" w:name="_Toc87813771"/>
      <w:bookmarkStart w:id="559" w:name="_Toc213915966"/>
      <w:r>
        <w:t>MAC – Scheduler Interface</w:t>
      </w:r>
      <w:bookmarkEnd w:id="556"/>
      <w:bookmarkEnd w:id="557"/>
      <w:bookmarkEnd w:id="558"/>
      <w:bookmarkEnd w:id="559"/>
    </w:p>
    <w:p w14:paraId="0FB61993" w14:textId="6D4AFC69" w:rsidR="00F36A31" w:rsidRDefault="00F36A31" w:rsidP="00F36A31">
      <w:pPr>
        <w:rPr>
          <w:lang w:val="en-GB" w:eastAsia="zh-CN"/>
        </w:rPr>
      </w:pPr>
      <w:r>
        <w:rPr>
          <w:lang w:val="en-GB" w:eastAsia="zh-CN"/>
        </w:rPr>
        <w:t>5G</w:t>
      </w:r>
      <w:r w:rsidR="00CA7AF1">
        <w:rPr>
          <w:lang w:val="en-GB" w:eastAsia="zh-CN"/>
        </w:rPr>
        <w:t xml:space="preserve"> </w:t>
      </w:r>
      <w:r>
        <w:rPr>
          <w:lang w:val="en-GB" w:eastAsia="zh-CN"/>
        </w:rPr>
        <w:t xml:space="preserve">NR MAC and scheduler modules interact via </w:t>
      </w:r>
      <w:r w:rsidR="00B1551B">
        <w:rPr>
          <w:lang w:val="en-GB" w:eastAsia="zh-CN"/>
        </w:rPr>
        <w:t>well-defined</w:t>
      </w:r>
      <w:r>
        <w:rPr>
          <w:lang w:val="en-GB" w:eastAsia="zh-CN"/>
        </w:rPr>
        <w:t xml:space="preserve"> APIs.</w:t>
      </w:r>
      <w:r w:rsidR="00C65DEE">
        <w:rPr>
          <w:lang w:val="en-GB" w:eastAsia="zh-CN"/>
        </w:rPr>
        <w:t xml:space="preserve"> </w:t>
      </w:r>
      <w:r w:rsidR="00FD7AC9">
        <w:rPr>
          <w:lang w:val="en-GB" w:eastAsia="zh-CN"/>
        </w:rPr>
        <w:t xml:space="preserve">The APIs ensure </w:t>
      </w:r>
      <w:r w:rsidR="00952FE7">
        <w:rPr>
          <w:lang w:val="en-GB" w:eastAsia="zh-CN"/>
        </w:rPr>
        <w:t>any</w:t>
      </w:r>
      <w:r w:rsidR="00FD7AC9">
        <w:rPr>
          <w:lang w:val="en-GB" w:eastAsia="zh-CN"/>
        </w:rPr>
        <w:t xml:space="preserve"> scheduler </w:t>
      </w:r>
      <w:r w:rsidR="00952FE7">
        <w:rPr>
          <w:lang w:val="en-GB" w:eastAsia="zh-CN"/>
        </w:rPr>
        <w:t>implementation interworks with MAC.</w:t>
      </w:r>
      <w:r w:rsidR="00B1551B">
        <w:rPr>
          <w:lang w:val="en-GB" w:eastAsia="zh-CN"/>
        </w:rPr>
        <w:t xml:space="preserve"> </w:t>
      </w:r>
      <w:r w:rsidR="004D5B38">
        <w:rPr>
          <w:lang w:val="en-GB" w:eastAsia="zh-CN"/>
        </w:rPr>
        <w:t xml:space="preserve">This ensures the freedom of choice </w:t>
      </w:r>
      <w:r w:rsidR="004566D7">
        <w:rPr>
          <w:lang w:val="en-GB" w:eastAsia="zh-CN"/>
        </w:rPr>
        <w:t xml:space="preserve">for OEMs and operators </w:t>
      </w:r>
      <w:r w:rsidR="00CA587A">
        <w:rPr>
          <w:lang w:val="en-GB" w:eastAsia="zh-CN"/>
        </w:rPr>
        <w:t xml:space="preserve">to </w:t>
      </w:r>
      <w:r w:rsidR="004D5B38">
        <w:rPr>
          <w:lang w:val="en-GB" w:eastAsia="zh-CN"/>
        </w:rPr>
        <w:t xml:space="preserve">plug in a scheduler implementation of choice </w:t>
      </w:r>
      <w:r w:rsidR="00CA587A">
        <w:rPr>
          <w:lang w:val="en-GB" w:eastAsia="zh-CN"/>
        </w:rPr>
        <w:t xml:space="preserve">from </w:t>
      </w:r>
      <w:r w:rsidR="0082576F">
        <w:rPr>
          <w:lang w:val="en-GB" w:eastAsia="zh-CN"/>
        </w:rPr>
        <w:t xml:space="preserve">a </w:t>
      </w:r>
      <w:r w:rsidR="00AE5326">
        <w:rPr>
          <w:lang w:val="en-GB" w:eastAsia="zh-CN"/>
        </w:rPr>
        <w:t>third-party</w:t>
      </w:r>
      <w:r w:rsidR="0082576F">
        <w:rPr>
          <w:lang w:val="en-GB" w:eastAsia="zh-CN"/>
        </w:rPr>
        <w:t xml:space="preserve"> </w:t>
      </w:r>
      <w:r w:rsidR="00CA587A">
        <w:rPr>
          <w:lang w:val="en-GB" w:eastAsia="zh-CN"/>
        </w:rPr>
        <w:t xml:space="preserve">vendor in </w:t>
      </w:r>
      <w:r w:rsidR="0082576F">
        <w:rPr>
          <w:lang w:val="en-GB" w:eastAsia="zh-CN"/>
        </w:rPr>
        <w:t>O-DU.</w:t>
      </w:r>
    </w:p>
    <w:p w14:paraId="57FFD712" w14:textId="0F978323" w:rsidR="00B24B96" w:rsidRDefault="00A7534F" w:rsidP="00F36A31">
      <w:pPr>
        <w:rPr>
          <w:lang w:val="en-GB" w:eastAsia="zh-CN"/>
        </w:rPr>
      </w:pPr>
      <w:r>
        <w:rPr>
          <w:lang w:val="en-GB" w:eastAsia="zh-CN"/>
        </w:rPr>
        <w:t xml:space="preserve">The </w:t>
      </w:r>
      <w:r w:rsidR="004D5825">
        <w:rPr>
          <w:lang w:val="en-GB" w:eastAsia="zh-CN"/>
        </w:rPr>
        <w:t>functionalities</w:t>
      </w:r>
      <w:r>
        <w:rPr>
          <w:lang w:val="en-GB" w:eastAsia="zh-CN"/>
        </w:rPr>
        <w:t xml:space="preserve"> of </w:t>
      </w:r>
      <w:r w:rsidR="00CD28F2">
        <w:rPr>
          <w:lang w:val="en-GB" w:eastAsia="zh-CN"/>
        </w:rPr>
        <w:t xml:space="preserve"> the </w:t>
      </w:r>
      <w:r>
        <w:rPr>
          <w:lang w:val="en-GB" w:eastAsia="zh-CN"/>
        </w:rPr>
        <w:t xml:space="preserve">scheduler module </w:t>
      </w:r>
      <w:r w:rsidR="00B14D9B">
        <w:rPr>
          <w:lang w:val="en-GB" w:eastAsia="zh-CN"/>
        </w:rPr>
        <w:t>are</w:t>
      </w:r>
      <w:r w:rsidR="00EB4DDE">
        <w:rPr>
          <w:lang w:val="en-GB" w:eastAsia="zh-CN"/>
        </w:rPr>
        <w:t xml:space="preserve"> </w:t>
      </w:r>
      <w:r w:rsidR="002A2A95">
        <w:rPr>
          <w:lang w:val="en-GB" w:eastAsia="zh-CN"/>
        </w:rPr>
        <w:t>restricted to optimal allocation of radio resources</w:t>
      </w:r>
      <w:r w:rsidR="00B14D9B">
        <w:rPr>
          <w:lang w:val="en-GB" w:eastAsia="zh-CN"/>
        </w:rPr>
        <w:t xml:space="preserve"> </w:t>
      </w:r>
      <w:r w:rsidR="006012DE">
        <w:rPr>
          <w:lang w:val="en-GB" w:eastAsia="zh-CN"/>
        </w:rPr>
        <w:t xml:space="preserve">at every TTI </w:t>
      </w:r>
      <w:r w:rsidR="00583B2F">
        <w:rPr>
          <w:lang w:val="en-GB" w:eastAsia="zh-CN"/>
        </w:rPr>
        <w:t xml:space="preserve">while catering to the need of gNB </w:t>
      </w:r>
      <w:r w:rsidR="0004795F">
        <w:rPr>
          <w:lang w:val="en-GB" w:eastAsia="zh-CN"/>
        </w:rPr>
        <w:t xml:space="preserve">for </w:t>
      </w:r>
      <w:r w:rsidR="00B24B96">
        <w:rPr>
          <w:lang w:val="en-GB" w:eastAsia="zh-CN"/>
        </w:rPr>
        <w:t>transmission of</w:t>
      </w:r>
      <w:r w:rsidR="002F3694">
        <w:rPr>
          <w:lang w:val="en-GB" w:eastAsia="zh-CN"/>
        </w:rPr>
        <w:t>:</w:t>
      </w:r>
    </w:p>
    <w:p w14:paraId="0CEAB000" w14:textId="77777777" w:rsidR="00B24B96" w:rsidRPr="00143040" w:rsidRDefault="0004795F" w:rsidP="00143040">
      <w:pPr>
        <w:pStyle w:val="ListParagraph"/>
        <w:numPr>
          <w:ilvl w:val="0"/>
          <w:numId w:val="22"/>
        </w:numPr>
        <w:rPr>
          <w:lang w:val="en-GB" w:eastAsia="zh-CN"/>
        </w:rPr>
      </w:pPr>
      <w:r w:rsidRPr="00143040">
        <w:rPr>
          <w:lang w:val="en-GB" w:eastAsia="zh-CN"/>
        </w:rPr>
        <w:t>UE specific UL/DL data and signalling message</w:t>
      </w:r>
      <w:r w:rsidR="00B24B96" w:rsidRPr="00143040">
        <w:rPr>
          <w:lang w:val="en-GB" w:eastAsia="zh-CN"/>
        </w:rPr>
        <w:t>s</w:t>
      </w:r>
      <w:r w:rsidRPr="00143040">
        <w:rPr>
          <w:lang w:val="en-GB" w:eastAsia="zh-CN"/>
        </w:rPr>
        <w:t xml:space="preserve"> and</w:t>
      </w:r>
    </w:p>
    <w:p w14:paraId="226E970A" w14:textId="77777777" w:rsidR="00084B15" w:rsidRDefault="006012DE" w:rsidP="00084B15">
      <w:pPr>
        <w:pStyle w:val="ListParagraph"/>
        <w:numPr>
          <w:ilvl w:val="0"/>
          <w:numId w:val="22"/>
        </w:numPr>
        <w:rPr>
          <w:lang w:val="en-GB" w:eastAsia="zh-CN"/>
        </w:rPr>
      </w:pPr>
      <w:r w:rsidRPr="00143040">
        <w:rPr>
          <w:lang w:val="en-GB" w:eastAsia="zh-CN"/>
        </w:rPr>
        <w:t>broadcast messages</w:t>
      </w:r>
    </w:p>
    <w:p w14:paraId="07A52677" w14:textId="77777777" w:rsidR="00257D40" w:rsidRDefault="00257D40" w:rsidP="00084B15">
      <w:pPr>
        <w:rPr>
          <w:lang w:val="en-GB" w:eastAsia="zh-CN"/>
        </w:rPr>
      </w:pPr>
    </w:p>
    <w:p w14:paraId="65C14FD0" w14:textId="77777777" w:rsidR="00A518B0" w:rsidRPr="00143040" w:rsidRDefault="00A518B0" w:rsidP="00084B15">
      <w:pPr>
        <w:rPr>
          <w:lang w:val="en-GB" w:eastAsia="zh-CN"/>
        </w:rPr>
      </w:pPr>
      <w:r>
        <w:rPr>
          <w:lang w:val="en-GB" w:eastAsia="zh-CN"/>
        </w:rPr>
        <w:t xml:space="preserve">To achieve the </w:t>
      </w:r>
      <w:r w:rsidR="007331FE">
        <w:rPr>
          <w:lang w:val="en-GB" w:eastAsia="zh-CN"/>
        </w:rPr>
        <w:t xml:space="preserve">above objective, </w:t>
      </w:r>
      <w:r w:rsidR="002A7460">
        <w:rPr>
          <w:lang w:val="en-GB" w:eastAsia="zh-CN"/>
        </w:rPr>
        <w:t xml:space="preserve">the APIs defined below abstract the </w:t>
      </w:r>
      <w:r w:rsidR="00317DB1">
        <w:rPr>
          <w:lang w:val="en-GB" w:eastAsia="zh-CN"/>
        </w:rPr>
        <w:t xml:space="preserve">scheduler of </w:t>
      </w:r>
      <w:r w:rsidR="00713040">
        <w:rPr>
          <w:lang w:val="en-GB" w:eastAsia="zh-CN"/>
        </w:rPr>
        <w:t>any protocol specific operations like handling payloads.</w:t>
      </w:r>
      <w:r w:rsidR="00062EAC">
        <w:rPr>
          <w:lang w:val="en-GB" w:eastAsia="zh-CN"/>
        </w:rPr>
        <w:t xml:space="preserve"> The interface</w:t>
      </w:r>
      <w:r w:rsidR="00583D05">
        <w:rPr>
          <w:lang w:val="en-GB" w:eastAsia="zh-CN"/>
        </w:rPr>
        <w:t>s</w:t>
      </w:r>
      <w:r w:rsidR="007709BD">
        <w:rPr>
          <w:lang w:val="en-GB" w:eastAsia="zh-CN"/>
        </w:rPr>
        <w:t xml:space="preserve"> shown </w:t>
      </w:r>
      <w:r w:rsidR="0066074D">
        <w:rPr>
          <w:lang w:val="en-GB" w:eastAsia="zh-CN"/>
        </w:rPr>
        <w:t>below</w:t>
      </w:r>
      <w:r w:rsidR="007709BD">
        <w:rPr>
          <w:lang w:val="en-GB" w:eastAsia="zh-CN"/>
        </w:rPr>
        <w:t xml:space="preserve"> and the APIs may evolve/change further in future releases of </w:t>
      </w:r>
      <w:r w:rsidR="006D7D47">
        <w:rPr>
          <w:lang w:val="en-GB" w:eastAsia="zh-CN"/>
        </w:rPr>
        <w:t xml:space="preserve">this document to </w:t>
      </w:r>
      <w:r w:rsidR="009740BA">
        <w:rPr>
          <w:lang w:val="en-GB" w:eastAsia="zh-CN"/>
        </w:rPr>
        <w:t>achieve a more optimized scheduler implementation.</w:t>
      </w:r>
    </w:p>
    <w:p w14:paraId="441FBB53" w14:textId="0E53A838" w:rsidR="00F36A31" w:rsidRDefault="00C941C7" w:rsidP="00552A12">
      <w:pPr>
        <w:keepNext/>
        <w:jc w:val="center"/>
      </w:pPr>
      <w:r>
        <w:rPr>
          <w:noProof/>
        </w:rPr>
        <w:lastRenderedPageBreak/>
        <w:drawing>
          <wp:inline distT="0" distB="0" distL="0" distR="0" wp14:anchorId="66A8EF8F" wp14:editId="02A32C10">
            <wp:extent cx="5705856" cy="3611880"/>
            <wp:effectExtent l="0" t="0" r="9525" b="762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05856" cy="3611880"/>
                    </a:xfrm>
                    <a:prstGeom prst="rect">
                      <a:avLst/>
                    </a:prstGeom>
                    <a:noFill/>
                  </pic:spPr>
                </pic:pic>
              </a:graphicData>
            </a:graphic>
          </wp:inline>
        </w:drawing>
      </w:r>
    </w:p>
    <w:p w14:paraId="1062340D" w14:textId="78644780" w:rsidR="00B27331" w:rsidRDefault="00B27331" w:rsidP="00B27331">
      <w:pPr>
        <w:pStyle w:val="Caption"/>
        <w:spacing w:after="100" w:afterAutospacing="1"/>
        <w:jc w:val="center"/>
      </w:pPr>
      <w:r>
        <w:t xml:space="preserve">Figure </w:t>
      </w:r>
      <w:r w:rsidR="007576A1">
        <w:rPr>
          <w:noProof/>
        </w:rPr>
        <w:fldChar w:fldCharType="begin"/>
      </w:r>
      <w:r w:rsidR="0020311A">
        <w:rPr>
          <w:noProof/>
        </w:rPr>
        <w:instrText xml:space="preserve"> STYLEREF 1 \s </w:instrText>
      </w:r>
      <w:r w:rsidR="007576A1">
        <w:rPr>
          <w:noProof/>
        </w:rPr>
        <w:fldChar w:fldCharType="separate"/>
      </w:r>
      <w:r w:rsidR="00D62510">
        <w:rPr>
          <w:noProof/>
        </w:rPr>
        <w:t>11</w:t>
      </w:r>
      <w:r w:rsidR="007576A1">
        <w:rPr>
          <w:noProof/>
        </w:rPr>
        <w:fldChar w:fldCharType="end"/>
      </w:r>
      <w:r w:rsidR="00D94CF7">
        <w:noBreakHyphen/>
      </w:r>
      <w:r w:rsidR="00B20F7A">
        <w:t>13</w:t>
      </w:r>
      <w:r w:rsidRPr="00B32054">
        <w:t xml:space="preserve"> </w:t>
      </w:r>
      <w:r>
        <w:t xml:space="preserve">MAC-Scheduler </w:t>
      </w:r>
      <w:r w:rsidR="00D95B41">
        <w:t>interface</w:t>
      </w:r>
    </w:p>
    <w:p w14:paraId="69A44E3C" w14:textId="5F5A3640" w:rsidR="000C1E8A" w:rsidRDefault="000C1E8A" w:rsidP="000C1E8A"/>
    <w:p w14:paraId="22E02904" w14:textId="7CC83AB1" w:rsidR="000C1E8A" w:rsidRPr="00E80F1D" w:rsidRDefault="00F85735" w:rsidP="00C73E7E">
      <w:r>
        <w:t>The MAC-Scheduler interface include</w:t>
      </w:r>
      <w:r w:rsidR="0093505C">
        <w:t>s</w:t>
      </w:r>
      <w:r>
        <w:t xml:space="preserve"> the slice</w:t>
      </w:r>
      <w:r w:rsidR="0093505C">
        <w:t xml:space="preserve"> related</w:t>
      </w:r>
      <w:r>
        <w:t xml:space="preserve"> information</w:t>
      </w:r>
      <w:r w:rsidR="00987C71">
        <w:t xml:space="preserve"> (sNSSAI)</w:t>
      </w:r>
      <w:r>
        <w:t xml:space="preserve"> associated with the logical channel</w:t>
      </w:r>
      <w:r w:rsidR="00DE5987">
        <w:t>,</w:t>
      </w:r>
      <w:r>
        <w:t xml:space="preserve"> </w:t>
      </w:r>
      <w:r w:rsidR="003F20D7">
        <w:t xml:space="preserve">that helps </w:t>
      </w:r>
      <w:r w:rsidR="006D18AD">
        <w:t xml:space="preserve">the </w:t>
      </w:r>
      <w:r w:rsidR="004937BC">
        <w:t xml:space="preserve">scheduler in </w:t>
      </w:r>
      <w:r w:rsidR="00760BFE">
        <w:t xml:space="preserve">multiplexing </w:t>
      </w:r>
      <w:r w:rsidR="002D3AE8">
        <w:t xml:space="preserve">of MAC SDUs </w:t>
      </w:r>
      <w:r w:rsidR="00DE5987">
        <w:t>from one or different logical channel</w:t>
      </w:r>
      <w:r w:rsidR="002E1926">
        <w:t xml:space="preserve"> onto </w:t>
      </w:r>
      <w:r w:rsidR="005F2D7F">
        <w:t xml:space="preserve">transport blocks </w:t>
      </w:r>
      <w:r w:rsidR="00026F04">
        <w:t xml:space="preserve">(TB) to be delivered to the physical layer </w:t>
      </w:r>
      <w:r w:rsidR="00987C71">
        <w:t>on transport channels.</w:t>
      </w:r>
      <w:r w:rsidR="00CF4E2F">
        <w:t xml:space="preserve"> The </w:t>
      </w:r>
      <w:r w:rsidR="00EC06B7">
        <w:t>slice id/sNSSAI</w:t>
      </w:r>
      <w:r w:rsidR="00CF4E2F">
        <w:t xml:space="preserve"> associated with the </w:t>
      </w:r>
      <w:r w:rsidR="004A6C67">
        <w:t xml:space="preserve">logical channel </w:t>
      </w:r>
      <w:r w:rsidR="00EC06B7">
        <w:t xml:space="preserve">and </w:t>
      </w:r>
      <w:r w:rsidR="0093505C">
        <w:t>its</w:t>
      </w:r>
      <w:r w:rsidR="00EC06B7">
        <w:t xml:space="preserve"> slice priority (defined by the operator) </w:t>
      </w:r>
      <w:r w:rsidR="0093505C">
        <w:t>derives</w:t>
      </w:r>
      <w:r w:rsidR="00435D1F">
        <w:t xml:space="preserve"> a slice metric in the PF</w:t>
      </w:r>
      <w:r w:rsidR="004A6C67">
        <w:t xml:space="preserve"> scheduler </w:t>
      </w:r>
      <w:r w:rsidR="002C3507">
        <w:t xml:space="preserve">to do </w:t>
      </w:r>
      <w:r w:rsidR="003E2A2C">
        <w:t xml:space="preserve">logical channel prioritization </w:t>
      </w:r>
      <w:r w:rsidR="00EC06B7">
        <w:t xml:space="preserve">and </w:t>
      </w:r>
      <w:r w:rsidR="000C4AF1">
        <w:t>radio resource selection so as to meet the slice SLA.</w:t>
      </w:r>
    </w:p>
    <w:p w14:paraId="2273827C" w14:textId="77777777" w:rsidR="004F6012" w:rsidRDefault="004F6012" w:rsidP="004F6012">
      <w:pPr>
        <w:rPr>
          <w:lang w:val="en-GB"/>
        </w:rPr>
      </w:pPr>
      <w:r>
        <w:rPr>
          <w:lang w:val="en-GB"/>
        </w:rPr>
        <w:t>The following tables detail the interactions between MAC and scheduler both for configuration and data transfer operations.</w:t>
      </w:r>
    </w:p>
    <w:p w14:paraId="210701A0" w14:textId="760F2BC2" w:rsidR="008D438C" w:rsidRDefault="008D438C" w:rsidP="008D438C">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16</w:t>
        </w:r>
      </w:fldSimple>
      <w:r>
        <w:t xml:space="preserve"> MAC to Scheduler APIs</w:t>
      </w:r>
      <w:r w:rsidDel="008D438C">
        <w:t xml:space="preserve"> </w:t>
      </w:r>
    </w:p>
    <w:tbl>
      <w:tblPr>
        <w:tblStyle w:val="TableGrid"/>
        <w:tblW w:w="0" w:type="auto"/>
        <w:jc w:val="center"/>
        <w:tblLook w:val="06A0" w:firstRow="1" w:lastRow="0" w:firstColumn="1" w:lastColumn="0" w:noHBand="1" w:noVBand="1"/>
      </w:tblPr>
      <w:tblGrid>
        <w:gridCol w:w="1345"/>
        <w:gridCol w:w="2252"/>
        <w:gridCol w:w="6034"/>
      </w:tblGrid>
      <w:tr w:rsidR="004F6012" w:rsidRPr="00295461" w14:paraId="5C584EBA" w14:textId="77777777" w:rsidTr="00142019">
        <w:trPr>
          <w:jc w:val="center"/>
        </w:trPr>
        <w:tc>
          <w:tcPr>
            <w:tcW w:w="1345" w:type="dxa"/>
            <w:shd w:val="clear" w:color="auto" w:fill="FFFFFF" w:themeFill="background1"/>
          </w:tcPr>
          <w:p w14:paraId="6C4C1B2D" w14:textId="77777777" w:rsidR="004F6012" w:rsidRPr="00295461" w:rsidRDefault="004F6012" w:rsidP="00142019">
            <w:pPr>
              <w:spacing w:after="100" w:afterAutospacing="1"/>
              <w:jc w:val="center"/>
              <w:rPr>
                <w:b/>
                <w:lang w:val="en-GB" w:eastAsia="zh-CN"/>
              </w:rPr>
            </w:pPr>
            <w:r w:rsidRPr="00295461">
              <w:rPr>
                <w:b/>
                <w:lang w:val="en-GB" w:eastAsia="zh-CN"/>
              </w:rPr>
              <w:t>Direction</w:t>
            </w:r>
          </w:p>
        </w:tc>
        <w:tc>
          <w:tcPr>
            <w:tcW w:w="2252" w:type="dxa"/>
            <w:shd w:val="clear" w:color="auto" w:fill="FFFFFF" w:themeFill="background1"/>
          </w:tcPr>
          <w:p w14:paraId="3EBB81B6" w14:textId="77777777" w:rsidR="004F6012" w:rsidRPr="00295461" w:rsidRDefault="004F6012" w:rsidP="00142019">
            <w:pPr>
              <w:spacing w:after="100" w:afterAutospacing="1"/>
              <w:jc w:val="center"/>
              <w:rPr>
                <w:b/>
                <w:lang w:val="en-GB" w:eastAsia="zh-CN"/>
              </w:rPr>
            </w:pPr>
            <w:r w:rsidRPr="00295461">
              <w:rPr>
                <w:b/>
                <w:lang w:val="en-GB" w:eastAsia="zh-CN"/>
              </w:rPr>
              <w:t>Message/API</w:t>
            </w:r>
          </w:p>
        </w:tc>
        <w:tc>
          <w:tcPr>
            <w:tcW w:w="6034" w:type="dxa"/>
            <w:shd w:val="clear" w:color="auto" w:fill="FFFFFF" w:themeFill="background1"/>
          </w:tcPr>
          <w:p w14:paraId="3A6C0067" w14:textId="77777777" w:rsidR="004F6012" w:rsidRPr="00295461" w:rsidRDefault="004F6012" w:rsidP="00142019">
            <w:pPr>
              <w:spacing w:after="100" w:afterAutospacing="1"/>
              <w:jc w:val="center"/>
              <w:rPr>
                <w:b/>
                <w:lang w:val="en-GB" w:eastAsia="zh-CN"/>
              </w:rPr>
            </w:pPr>
            <w:r w:rsidRPr="00295461">
              <w:rPr>
                <w:b/>
                <w:lang w:val="en-GB" w:eastAsia="zh-CN"/>
              </w:rPr>
              <w:t>Descriptio</w:t>
            </w:r>
            <w:r>
              <w:rPr>
                <w:b/>
                <w:lang w:val="en-GB" w:eastAsia="zh-CN"/>
              </w:rPr>
              <w:t>n</w:t>
            </w:r>
          </w:p>
        </w:tc>
      </w:tr>
      <w:tr w:rsidR="004F6012" w14:paraId="66FF1584" w14:textId="77777777" w:rsidTr="00142019">
        <w:trPr>
          <w:jc w:val="center"/>
        </w:trPr>
        <w:tc>
          <w:tcPr>
            <w:tcW w:w="1345" w:type="dxa"/>
            <w:shd w:val="clear" w:color="auto" w:fill="FFFFFF" w:themeFill="background1"/>
          </w:tcPr>
          <w:p w14:paraId="42D11135" w14:textId="77777777" w:rsidR="004F6012" w:rsidRDefault="004F6012" w:rsidP="00142019">
            <w:pPr>
              <w:spacing w:after="100" w:afterAutospacing="1"/>
              <w:rPr>
                <w:lang w:val="en-GB" w:eastAsia="zh-CN"/>
              </w:rPr>
            </w:pPr>
            <w:r>
              <w:rPr>
                <w:lang w:val="en-GB" w:eastAsia="zh-CN"/>
              </w:rPr>
              <w:t>MAC to SCH</w:t>
            </w:r>
          </w:p>
        </w:tc>
        <w:tc>
          <w:tcPr>
            <w:tcW w:w="2252" w:type="dxa"/>
            <w:shd w:val="clear" w:color="auto" w:fill="FFFFFF" w:themeFill="background1"/>
          </w:tcPr>
          <w:p w14:paraId="698DFDB6" w14:textId="41F14BBF" w:rsidR="004F6012" w:rsidRDefault="004F6012" w:rsidP="00142019">
            <w:pPr>
              <w:spacing w:after="100" w:afterAutospacing="1"/>
              <w:rPr>
                <w:lang w:val="en-GB" w:eastAsia="zh-CN"/>
              </w:rPr>
            </w:pPr>
            <w:r>
              <w:rPr>
                <w:lang w:val="en-GB" w:eastAsia="zh-CN"/>
              </w:rPr>
              <w:t>Cell configuration</w:t>
            </w:r>
            <w:r w:rsidR="007A043A">
              <w:rPr>
                <w:lang w:val="en-GB" w:eastAsia="zh-CN"/>
              </w:rPr>
              <w:t xml:space="preserve"> Request</w:t>
            </w:r>
          </w:p>
        </w:tc>
        <w:tc>
          <w:tcPr>
            <w:tcW w:w="6034" w:type="dxa"/>
            <w:shd w:val="clear" w:color="auto" w:fill="FFFFFF" w:themeFill="background1"/>
          </w:tcPr>
          <w:p w14:paraId="074B18B2" w14:textId="77777777" w:rsidR="004F6012" w:rsidRDefault="004F6012" w:rsidP="00142019">
            <w:pPr>
              <w:spacing w:after="100" w:afterAutospacing="1"/>
              <w:rPr>
                <w:lang w:val="en-GB" w:eastAsia="zh-CN"/>
              </w:rPr>
            </w:pPr>
            <w:r>
              <w:rPr>
                <w:lang w:val="en-GB" w:eastAsia="zh-CN"/>
              </w:rPr>
              <w:t>MAC provides SCH the cell configuration</w:t>
            </w:r>
          </w:p>
        </w:tc>
      </w:tr>
      <w:tr w:rsidR="007B3B0C" w14:paraId="3F0437C5" w14:textId="77777777" w:rsidTr="00142019">
        <w:trPr>
          <w:jc w:val="center"/>
        </w:trPr>
        <w:tc>
          <w:tcPr>
            <w:tcW w:w="1345" w:type="dxa"/>
            <w:shd w:val="clear" w:color="auto" w:fill="FFFFFF" w:themeFill="background1"/>
          </w:tcPr>
          <w:p w14:paraId="382C975E" w14:textId="795E2F0A" w:rsidR="007B3B0C" w:rsidRDefault="007B3B0C" w:rsidP="007B3B0C">
            <w:pPr>
              <w:spacing w:after="100" w:afterAutospacing="1"/>
              <w:rPr>
                <w:lang w:val="en-GB" w:eastAsia="zh-CN"/>
              </w:rPr>
            </w:pPr>
            <w:r>
              <w:rPr>
                <w:lang w:val="en-GB" w:eastAsia="zh-CN"/>
              </w:rPr>
              <w:t>MAC to SCH</w:t>
            </w:r>
          </w:p>
        </w:tc>
        <w:tc>
          <w:tcPr>
            <w:tcW w:w="2252" w:type="dxa"/>
            <w:shd w:val="clear" w:color="auto" w:fill="FFFFFF" w:themeFill="background1"/>
          </w:tcPr>
          <w:p w14:paraId="21B7B017" w14:textId="5E1D8C6B" w:rsidR="007B3B0C" w:rsidRDefault="007B3B0C" w:rsidP="007B3B0C">
            <w:pPr>
              <w:spacing w:after="100" w:afterAutospacing="1"/>
              <w:rPr>
                <w:lang w:val="en-GB" w:eastAsia="zh-CN"/>
              </w:rPr>
            </w:pPr>
            <w:r>
              <w:rPr>
                <w:lang w:val="en-GB" w:eastAsia="zh-CN"/>
              </w:rPr>
              <w:t>Cell Delete Request</w:t>
            </w:r>
          </w:p>
        </w:tc>
        <w:tc>
          <w:tcPr>
            <w:tcW w:w="6034" w:type="dxa"/>
            <w:shd w:val="clear" w:color="auto" w:fill="FFFFFF" w:themeFill="background1"/>
          </w:tcPr>
          <w:p w14:paraId="1EEB2C03" w14:textId="171A5E31" w:rsidR="007B3B0C" w:rsidRDefault="007B3B0C" w:rsidP="007B3B0C">
            <w:pPr>
              <w:spacing w:after="100" w:afterAutospacing="1"/>
              <w:rPr>
                <w:lang w:val="en-GB" w:eastAsia="zh-CN"/>
              </w:rPr>
            </w:pPr>
            <w:r>
              <w:rPr>
                <w:lang w:val="en-GB" w:eastAsia="zh-CN"/>
              </w:rPr>
              <w:t>MAC initiates deletion of a cell at SCH</w:t>
            </w:r>
          </w:p>
        </w:tc>
      </w:tr>
      <w:tr w:rsidR="007B3B0C" w14:paraId="67D00E2C" w14:textId="77777777" w:rsidTr="00142019">
        <w:trPr>
          <w:jc w:val="center"/>
        </w:trPr>
        <w:tc>
          <w:tcPr>
            <w:tcW w:w="1345" w:type="dxa"/>
            <w:shd w:val="clear" w:color="auto" w:fill="FFFFFF" w:themeFill="background1"/>
          </w:tcPr>
          <w:p w14:paraId="62E95346" w14:textId="77777777" w:rsidR="007B3B0C" w:rsidRDefault="007B3B0C" w:rsidP="007B3B0C">
            <w:pPr>
              <w:spacing w:after="100" w:afterAutospacing="1"/>
              <w:rPr>
                <w:lang w:val="en-GB" w:eastAsia="zh-CN"/>
              </w:rPr>
            </w:pPr>
            <w:r>
              <w:rPr>
                <w:lang w:val="en-GB" w:eastAsia="zh-CN"/>
              </w:rPr>
              <w:t>MAC to SCH</w:t>
            </w:r>
          </w:p>
        </w:tc>
        <w:tc>
          <w:tcPr>
            <w:tcW w:w="2252" w:type="dxa"/>
            <w:shd w:val="clear" w:color="auto" w:fill="FFFFFF" w:themeFill="background1"/>
          </w:tcPr>
          <w:p w14:paraId="2C2C9AF8" w14:textId="7C1ED826" w:rsidR="007B3B0C" w:rsidRDefault="007B3B0C" w:rsidP="007B3B0C">
            <w:pPr>
              <w:spacing w:after="100" w:afterAutospacing="1"/>
              <w:rPr>
                <w:lang w:val="en-GB" w:eastAsia="zh-CN"/>
              </w:rPr>
            </w:pPr>
            <w:r>
              <w:rPr>
                <w:lang w:val="en-GB" w:eastAsia="zh-CN"/>
              </w:rPr>
              <w:t>Add UE configuration Request</w:t>
            </w:r>
          </w:p>
        </w:tc>
        <w:tc>
          <w:tcPr>
            <w:tcW w:w="6034" w:type="dxa"/>
            <w:shd w:val="clear" w:color="auto" w:fill="FFFFFF" w:themeFill="background1"/>
          </w:tcPr>
          <w:p w14:paraId="4641DD35" w14:textId="77777777" w:rsidR="007B3B0C" w:rsidRDefault="007B3B0C" w:rsidP="007B3B0C">
            <w:pPr>
              <w:spacing w:after="100" w:afterAutospacing="1"/>
              <w:rPr>
                <w:lang w:val="en-GB" w:eastAsia="zh-CN"/>
              </w:rPr>
            </w:pPr>
            <w:r>
              <w:rPr>
                <w:lang w:val="en-GB" w:eastAsia="zh-CN"/>
              </w:rPr>
              <w:t>MAC provides SCH the configuration/capabilities of a UE</w:t>
            </w:r>
          </w:p>
        </w:tc>
      </w:tr>
      <w:tr w:rsidR="007B3B0C" w14:paraId="569CD6E5" w14:textId="77777777" w:rsidTr="00142019">
        <w:trPr>
          <w:jc w:val="center"/>
        </w:trPr>
        <w:tc>
          <w:tcPr>
            <w:tcW w:w="1345" w:type="dxa"/>
            <w:shd w:val="clear" w:color="auto" w:fill="FFFFFF" w:themeFill="background1"/>
          </w:tcPr>
          <w:p w14:paraId="643A182A" w14:textId="13804ABE" w:rsidR="007B3B0C" w:rsidRDefault="007B3B0C" w:rsidP="007B3B0C">
            <w:pPr>
              <w:spacing w:after="100" w:afterAutospacing="1"/>
              <w:rPr>
                <w:lang w:val="en-GB" w:eastAsia="zh-CN"/>
              </w:rPr>
            </w:pPr>
            <w:r>
              <w:rPr>
                <w:lang w:val="en-GB" w:eastAsia="zh-CN"/>
              </w:rPr>
              <w:t>MAC to SCH</w:t>
            </w:r>
          </w:p>
        </w:tc>
        <w:tc>
          <w:tcPr>
            <w:tcW w:w="2252" w:type="dxa"/>
            <w:shd w:val="clear" w:color="auto" w:fill="FFFFFF" w:themeFill="background1"/>
          </w:tcPr>
          <w:p w14:paraId="23BE0077" w14:textId="3173E690" w:rsidR="007B3B0C" w:rsidRDefault="007B3B0C" w:rsidP="007B3B0C">
            <w:pPr>
              <w:spacing w:after="100" w:afterAutospacing="1"/>
              <w:rPr>
                <w:lang w:val="en-GB" w:eastAsia="zh-CN"/>
              </w:rPr>
            </w:pPr>
            <w:r>
              <w:rPr>
                <w:lang w:val="en-GB" w:eastAsia="zh-CN"/>
              </w:rPr>
              <w:t>Modify UE configuration Request</w:t>
            </w:r>
          </w:p>
        </w:tc>
        <w:tc>
          <w:tcPr>
            <w:tcW w:w="6034" w:type="dxa"/>
            <w:shd w:val="clear" w:color="auto" w:fill="FFFFFF" w:themeFill="background1"/>
          </w:tcPr>
          <w:p w14:paraId="4B249CB6" w14:textId="522295B7" w:rsidR="007B3B0C" w:rsidRDefault="007B3B0C" w:rsidP="007B3B0C">
            <w:pPr>
              <w:spacing w:after="100" w:afterAutospacing="1"/>
              <w:rPr>
                <w:lang w:val="en-GB" w:eastAsia="zh-CN"/>
              </w:rPr>
            </w:pPr>
            <w:r w:rsidRPr="00B20876">
              <w:rPr>
                <w:lang w:val="en-GB" w:eastAsia="zh-CN"/>
              </w:rPr>
              <w:t>MAC provides SCH the re-configuration of UE, also used to add/release/modify existing bearers</w:t>
            </w:r>
          </w:p>
        </w:tc>
      </w:tr>
      <w:tr w:rsidR="007B3B0C" w14:paraId="4FFEB077" w14:textId="77777777" w:rsidTr="00142019">
        <w:trPr>
          <w:jc w:val="center"/>
        </w:trPr>
        <w:tc>
          <w:tcPr>
            <w:tcW w:w="1345" w:type="dxa"/>
            <w:shd w:val="clear" w:color="auto" w:fill="FFFFFF" w:themeFill="background1"/>
          </w:tcPr>
          <w:p w14:paraId="77553B16" w14:textId="17B975F6" w:rsidR="007B3B0C" w:rsidRDefault="007B3B0C" w:rsidP="007B3B0C">
            <w:pPr>
              <w:spacing w:after="100" w:afterAutospacing="1"/>
              <w:rPr>
                <w:lang w:val="en-GB" w:eastAsia="zh-CN"/>
              </w:rPr>
            </w:pPr>
            <w:r>
              <w:rPr>
                <w:lang w:val="en-GB" w:eastAsia="zh-CN"/>
              </w:rPr>
              <w:t>MAC to SCH</w:t>
            </w:r>
          </w:p>
        </w:tc>
        <w:tc>
          <w:tcPr>
            <w:tcW w:w="2252" w:type="dxa"/>
            <w:shd w:val="clear" w:color="auto" w:fill="FFFFFF" w:themeFill="background1"/>
          </w:tcPr>
          <w:p w14:paraId="1BC8ADDC" w14:textId="165C57CB" w:rsidR="007B3B0C" w:rsidRDefault="007B3B0C" w:rsidP="007B3B0C">
            <w:pPr>
              <w:spacing w:after="100" w:afterAutospacing="1"/>
              <w:rPr>
                <w:lang w:val="en-GB" w:eastAsia="zh-CN"/>
              </w:rPr>
            </w:pPr>
            <w:r>
              <w:rPr>
                <w:lang w:val="en-GB" w:eastAsia="zh-CN"/>
              </w:rPr>
              <w:t>Delete UE Request</w:t>
            </w:r>
          </w:p>
        </w:tc>
        <w:tc>
          <w:tcPr>
            <w:tcW w:w="6034" w:type="dxa"/>
            <w:shd w:val="clear" w:color="auto" w:fill="FFFFFF" w:themeFill="background1"/>
          </w:tcPr>
          <w:p w14:paraId="7CC295ED" w14:textId="247A42D2" w:rsidR="007B3B0C" w:rsidRDefault="007B3B0C" w:rsidP="007B3B0C">
            <w:pPr>
              <w:spacing w:after="100" w:afterAutospacing="1"/>
              <w:rPr>
                <w:lang w:val="en-GB" w:eastAsia="zh-CN"/>
              </w:rPr>
            </w:pPr>
            <w:r>
              <w:rPr>
                <w:lang w:val="en-GB" w:eastAsia="zh-CN"/>
              </w:rPr>
              <w:t>MAC initiates deletion of a UE at SCH</w:t>
            </w:r>
          </w:p>
        </w:tc>
      </w:tr>
      <w:tr w:rsidR="007B3B0C" w14:paraId="20DD2AB6" w14:textId="77777777" w:rsidTr="00142019">
        <w:trPr>
          <w:jc w:val="center"/>
        </w:trPr>
        <w:tc>
          <w:tcPr>
            <w:tcW w:w="1345" w:type="dxa"/>
            <w:shd w:val="clear" w:color="auto" w:fill="FFFFFF" w:themeFill="background1"/>
          </w:tcPr>
          <w:p w14:paraId="3081899E" w14:textId="77777777" w:rsidR="007B3B0C" w:rsidRDefault="007B3B0C" w:rsidP="007B3B0C">
            <w:pPr>
              <w:spacing w:after="100" w:afterAutospacing="1"/>
              <w:rPr>
                <w:lang w:val="en-GB" w:eastAsia="zh-CN"/>
              </w:rPr>
            </w:pPr>
            <w:r>
              <w:rPr>
                <w:lang w:val="en-GB" w:eastAsia="zh-CN"/>
              </w:rPr>
              <w:t>MAC to SCH</w:t>
            </w:r>
          </w:p>
        </w:tc>
        <w:tc>
          <w:tcPr>
            <w:tcW w:w="2252" w:type="dxa"/>
            <w:shd w:val="clear" w:color="auto" w:fill="FFFFFF" w:themeFill="background1"/>
          </w:tcPr>
          <w:p w14:paraId="74893262" w14:textId="77777777" w:rsidR="007B3B0C" w:rsidRDefault="007B3B0C" w:rsidP="007B3B0C">
            <w:pPr>
              <w:spacing w:after="100" w:afterAutospacing="1"/>
              <w:rPr>
                <w:lang w:val="en-GB" w:eastAsia="zh-CN"/>
              </w:rPr>
            </w:pPr>
            <w:r>
              <w:rPr>
                <w:lang w:val="en-GB" w:eastAsia="zh-CN"/>
              </w:rPr>
              <w:t>DL HARQ Indication</w:t>
            </w:r>
          </w:p>
        </w:tc>
        <w:tc>
          <w:tcPr>
            <w:tcW w:w="6034" w:type="dxa"/>
            <w:shd w:val="clear" w:color="auto" w:fill="FFFFFF" w:themeFill="background1"/>
          </w:tcPr>
          <w:p w14:paraId="4E5EDE73" w14:textId="77777777" w:rsidR="007B3B0C" w:rsidRDefault="007B3B0C" w:rsidP="007B3B0C">
            <w:pPr>
              <w:spacing w:after="100" w:afterAutospacing="1"/>
              <w:rPr>
                <w:lang w:val="en-GB" w:eastAsia="zh-CN"/>
              </w:rPr>
            </w:pPr>
            <w:r>
              <w:rPr>
                <w:lang w:val="en-GB" w:eastAsia="zh-CN"/>
              </w:rPr>
              <w:t>Contains the list of UEs for which DL HARQ ACK / NACK received from UE in a given TTI.</w:t>
            </w:r>
          </w:p>
          <w:p w14:paraId="2888BD91" w14:textId="58A4D025" w:rsidR="007B3B0C" w:rsidRDefault="007B3B0C" w:rsidP="007B3B0C">
            <w:pPr>
              <w:spacing w:after="100" w:afterAutospacing="1"/>
              <w:rPr>
                <w:lang w:val="en-GB" w:eastAsia="zh-CN"/>
              </w:rPr>
            </w:pPr>
            <w:r w:rsidRPr="00712198">
              <w:rPr>
                <w:b/>
                <w:lang w:val="en-GB" w:eastAsia="zh-CN"/>
              </w:rPr>
              <w:t>Note</w:t>
            </w:r>
            <w:r>
              <w:rPr>
                <w:lang w:val="en-GB" w:eastAsia="zh-CN"/>
              </w:rPr>
              <w:t>: It is</w:t>
            </w:r>
            <w:r w:rsidR="00851D78">
              <w:rPr>
                <w:lang w:val="en-GB" w:eastAsia="zh-CN"/>
              </w:rPr>
              <w:t xml:space="preserve"> the</w:t>
            </w:r>
            <w:r>
              <w:rPr>
                <w:lang w:val="en-GB" w:eastAsia="zh-CN"/>
              </w:rPr>
              <w:t xml:space="preserve"> responsibility of the SCH to associate the DL HARQ ACK/NACKs received in a TTI to the corresponding HARQ process Ids.</w:t>
            </w:r>
          </w:p>
        </w:tc>
      </w:tr>
      <w:tr w:rsidR="007B3B0C" w14:paraId="1ACF3EB2" w14:textId="77777777" w:rsidTr="00142019">
        <w:trPr>
          <w:jc w:val="center"/>
        </w:trPr>
        <w:tc>
          <w:tcPr>
            <w:tcW w:w="1345" w:type="dxa"/>
            <w:shd w:val="clear" w:color="auto" w:fill="FFFFFF" w:themeFill="background1"/>
          </w:tcPr>
          <w:p w14:paraId="5FBC4316" w14:textId="77777777" w:rsidR="007B3B0C" w:rsidRDefault="007B3B0C" w:rsidP="007B3B0C">
            <w:pPr>
              <w:spacing w:after="100" w:afterAutospacing="1"/>
              <w:rPr>
                <w:lang w:val="en-GB" w:eastAsia="zh-CN"/>
              </w:rPr>
            </w:pPr>
            <w:r>
              <w:rPr>
                <w:lang w:val="en-GB" w:eastAsia="zh-CN"/>
              </w:rPr>
              <w:lastRenderedPageBreak/>
              <w:t>MAC to SCH</w:t>
            </w:r>
          </w:p>
        </w:tc>
        <w:tc>
          <w:tcPr>
            <w:tcW w:w="2252" w:type="dxa"/>
            <w:shd w:val="clear" w:color="auto" w:fill="FFFFFF" w:themeFill="background1"/>
          </w:tcPr>
          <w:p w14:paraId="54667AF5" w14:textId="77777777" w:rsidR="007B3B0C" w:rsidRDefault="007B3B0C" w:rsidP="007B3B0C">
            <w:pPr>
              <w:spacing w:after="100" w:afterAutospacing="1"/>
              <w:rPr>
                <w:lang w:val="en-GB" w:eastAsia="zh-CN"/>
              </w:rPr>
            </w:pPr>
            <w:r>
              <w:rPr>
                <w:lang w:val="en-GB" w:eastAsia="zh-CN"/>
              </w:rPr>
              <w:t>UL HARQ Indication</w:t>
            </w:r>
          </w:p>
        </w:tc>
        <w:tc>
          <w:tcPr>
            <w:tcW w:w="6034" w:type="dxa"/>
            <w:shd w:val="clear" w:color="auto" w:fill="FFFFFF" w:themeFill="background1"/>
          </w:tcPr>
          <w:p w14:paraId="7A87EC48" w14:textId="77777777" w:rsidR="007B3B0C" w:rsidRDefault="007B3B0C" w:rsidP="007B3B0C">
            <w:pPr>
              <w:spacing w:after="100" w:afterAutospacing="1"/>
              <w:rPr>
                <w:lang w:val="en-GB" w:eastAsia="zh-CN"/>
              </w:rPr>
            </w:pPr>
            <w:r>
              <w:rPr>
                <w:lang w:val="en-GB" w:eastAsia="zh-CN"/>
              </w:rPr>
              <w:t>Contains the list of UEs for which UL Data on PUSCH was received. Per UE, indication of CRC check success or failure is sent by MAC to SCH based on CRC Indication received from L1.</w:t>
            </w:r>
          </w:p>
          <w:p w14:paraId="4B8079D8" w14:textId="6E29B860" w:rsidR="007B3B0C" w:rsidRDefault="007B3B0C" w:rsidP="007B3B0C">
            <w:pPr>
              <w:spacing w:after="100" w:afterAutospacing="1"/>
              <w:rPr>
                <w:lang w:val="en-GB" w:eastAsia="zh-CN"/>
              </w:rPr>
            </w:pPr>
            <w:r w:rsidRPr="00712198">
              <w:rPr>
                <w:b/>
                <w:lang w:val="en-GB" w:eastAsia="zh-CN"/>
              </w:rPr>
              <w:t>Note</w:t>
            </w:r>
            <w:r>
              <w:rPr>
                <w:lang w:val="en-GB" w:eastAsia="zh-CN"/>
              </w:rPr>
              <w:t>: It is</w:t>
            </w:r>
            <w:r w:rsidR="00066901">
              <w:rPr>
                <w:lang w:val="en-GB" w:eastAsia="zh-CN"/>
              </w:rPr>
              <w:t xml:space="preserve"> the</w:t>
            </w:r>
            <w:r>
              <w:rPr>
                <w:lang w:val="en-GB" w:eastAsia="zh-CN"/>
              </w:rPr>
              <w:t xml:space="preserve"> responsibility of the SCH to associate the UL HARQ Indication received in a TTI to the corresponding HARQ process Ids.</w:t>
            </w:r>
          </w:p>
        </w:tc>
      </w:tr>
      <w:tr w:rsidR="007B3B0C" w14:paraId="19D642CE" w14:textId="77777777" w:rsidTr="00142019">
        <w:trPr>
          <w:jc w:val="center"/>
        </w:trPr>
        <w:tc>
          <w:tcPr>
            <w:tcW w:w="1345" w:type="dxa"/>
            <w:shd w:val="clear" w:color="auto" w:fill="FFFFFF" w:themeFill="background1"/>
          </w:tcPr>
          <w:p w14:paraId="1BA4E35F" w14:textId="77777777" w:rsidR="007B3B0C" w:rsidRDefault="007B3B0C" w:rsidP="007B3B0C">
            <w:pPr>
              <w:spacing w:after="100" w:afterAutospacing="1"/>
              <w:rPr>
                <w:lang w:val="en-GB" w:eastAsia="zh-CN"/>
              </w:rPr>
            </w:pPr>
            <w:r>
              <w:rPr>
                <w:lang w:val="en-GB" w:eastAsia="zh-CN"/>
              </w:rPr>
              <w:t>MAC to SCH</w:t>
            </w:r>
          </w:p>
        </w:tc>
        <w:tc>
          <w:tcPr>
            <w:tcW w:w="2252" w:type="dxa"/>
            <w:shd w:val="clear" w:color="auto" w:fill="FFFFFF" w:themeFill="background1"/>
          </w:tcPr>
          <w:p w14:paraId="1FB3698A" w14:textId="64BC3CEF" w:rsidR="007B3B0C" w:rsidRDefault="007B3B0C" w:rsidP="007B3B0C">
            <w:pPr>
              <w:spacing w:after="100" w:afterAutospacing="1"/>
              <w:rPr>
                <w:lang w:val="en-GB" w:eastAsia="zh-CN"/>
              </w:rPr>
            </w:pPr>
            <w:r>
              <w:rPr>
                <w:lang w:val="en-GB" w:eastAsia="zh-CN"/>
              </w:rPr>
              <w:t>Uplink channel quality information</w:t>
            </w:r>
          </w:p>
        </w:tc>
        <w:tc>
          <w:tcPr>
            <w:tcW w:w="6034" w:type="dxa"/>
            <w:shd w:val="clear" w:color="auto" w:fill="FFFFFF" w:themeFill="background1"/>
          </w:tcPr>
          <w:p w14:paraId="40E4852F" w14:textId="77777777" w:rsidR="007B3B0C" w:rsidRDefault="007B3B0C" w:rsidP="007B3B0C">
            <w:pPr>
              <w:spacing w:after="100" w:afterAutospacing="1"/>
              <w:rPr>
                <w:lang w:val="en-GB" w:eastAsia="zh-CN"/>
              </w:rPr>
            </w:pPr>
            <w:r>
              <w:rPr>
                <w:lang w:val="en-GB" w:eastAsia="zh-CN"/>
              </w:rPr>
              <w:t>MAC provides SCH channel condition (including RI, PMI, CQI) information for UEs for scheduling UL</w:t>
            </w:r>
          </w:p>
        </w:tc>
      </w:tr>
      <w:tr w:rsidR="007B3B0C" w14:paraId="7E382C33" w14:textId="77777777" w:rsidTr="00142019">
        <w:trPr>
          <w:jc w:val="center"/>
        </w:trPr>
        <w:tc>
          <w:tcPr>
            <w:tcW w:w="1345" w:type="dxa"/>
            <w:shd w:val="clear" w:color="auto" w:fill="FFFFFF" w:themeFill="background1"/>
          </w:tcPr>
          <w:p w14:paraId="4BCD8D6F" w14:textId="77777777" w:rsidR="007B3B0C" w:rsidRPr="00792FFC" w:rsidRDefault="007B3B0C" w:rsidP="007B3B0C">
            <w:pPr>
              <w:spacing w:after="100" w:afterAutospacing="1"/>
              <w:rPr>
                <w:lang w:val="en-GB" w:eastAsia="zh-CN"/>
              </w:rPr>
            </w:pPr>
            <w:r w:rsidRPr="00792FFC">
              <w:rPr>
                <w:lang w:val="en-GB" w:eastAsia="zh-CN"/>
              </w:rPr>
              <w:t>MAC to SCH</w:t>
            </w:r>
          </w:p>
        </w:tc>
        <w:tc>
          <w:tcPr>
            <w:tcW w:w="2252" w:type="dxa"/>
            <w:shd w:val="clear" w:color="auto" w:fill="FFFFFF" w:themeFill="background1"/>
          </w:tcPr>
          <w:p w14:paraId="27B7C8CC" w14:textId="247A95FC" w:rsidR="007B3B0C" w:rsidRPr="00792FFC" w:rsidRDefault="007B3B0C" w:rsidP="007B3B0C">
            <w:pPr>
              <w:spacing w:after="100" w:afterAutospacing="1"/>
              <w:rPr>
                <w:lang w:val="en-GB" w:eastAsia="zh-CN"/>
              </w:rPr>
            </w:pPr>
            <w:r w:rsidRPr="00792FFC">
              <w:rPr>
                <w:lang w:val="en-GB" w:eastAsia="zh-CN"/>
              </w:rPr>
              <w:t>Downlink channel quality information</w:t>
            </w:r>
          </w:p>
        </w:tc>
        <w:tc>
          <w:tcPr>
            <w:tcW w:w="6034" w:type="dxa"/>
            <w:shd w:val="clear" w:color="auto" w:fill="FFFFFF" w:themeFill="background1"/>
          </w:tcPr>
          <w:p w14:paraId="509EFC0C" w14:textId="77777777" w:rsidR="007B3B0C" w:rsidRPr="00792FFC" w:rsidRDefault="007B3B0C" w:rsidP="007B3B0C">
            <w:pPr>
              <w:spacing w:after="100" w:afterAutospacing="1"/>
              <w:rPr>
                <w:lang w:val="en-GB" w:eastAsia="zh-CN"/>
              </w:rPr>
            </w:pPr>
            <w:r w:rsidRPr="00792FFC">
              <w:rPr>
                <w:lang w:val="en-GB" w:eastAsia="zh-CN"/>
              </w:rPr>
              <w:t>MAC provides SCH channel condition (including RI, PMI, CQI) information for UEs for scheduling DL</w:t>
            </w:r>
          </w:p>
        </w:tc>
      </w:tr>
      <w:tr w:rsidR="007B3B0C" w14:paraId="3A915599" w14:textId="77777777" w:rsidTr="00142019">
        <w:trPr>
          <w:jc w:val="center"/>
        </w:trPr>
        <w:tc>
          <w:tcPr>
            <w:tcW w:w="1345" w:type="dxa"/>
            <w:shd w:val="clear" w:color="auto" w:fill="FFFFFF" w:themeFill="background1"/>
          </w:tcPr>
          <w:p w14:paraId="4C04AA8B" w14:textId="77777777" w:rsidR="007B3B0C" w:rsidRPr="00792FFC" w:rsidRDefault="007B3B0C" w:rsidP="007B3B0C">
            <w:pPr>
              <w:spacing w:after="100" w:afterAutospacing="1"/>
              <w:rPr>
                <w:lang w:val="en-GB" w:eastAsia="zh-CN"/>
              </w:rPr>
            </w:pPr>
            <w:r w:rsidRPr="00792FFC">
              <w:rPr>
                <w:lang w:val="en-GB" w:eastAsia="zh-CN"/>
              </w:rPr>
              <w:t>MAC to SCH</w:t>
            </w:r>
          </w:p>
        </w:tc>
        <w:tc>
          <w:tcPr>
            <w:tcW w:w="2252" w:type="dxa"/>
            <w:shd w:val="clear" w:color="auto" w:fill="FFFFFF" w:themeFill="background1"/>
          </w:tcPr>
          <w:p w14:paraId="6A0F86D0" w14:textId="77777777" w:rsidR="007B3B0C" w:rsidRPr="00792FFC" w:rsidRDefault="007B3B0C" w:rsidP="007B3B0C">
            <w:pPr>
              <w:spacing w:after="100" w:afterAutospacing="1"/>
              <w:rPr>
                <w:lang w:val="en-GB" w:eastAsia="zh-CN"/>
              </w:rPr>
            </w:pPr>
            <w:r w:rsidRPr="00792FFC">
              <w:rPr>
                <w:lang w:val="en-GB" w:eastAsia="zh-CN"/>
              </w:rPr>
              <w:t>RACH Indication Contents</w:t>
            </w:r>
          </w:p>
        </w:tc>
        <w:tc>
          <w:tcPr>
            <w:tcW w:w="6034" w:type="dxa"/>
            <w:shd w:val="clear" w:color="auto" w:fill="FFFFFF" w:themeFill="background1"/>
          </w:tcPr>
          <w:p w14:paraId="70B3BE1D" w14:textId="3A0A0C1D" w:rsidR="007B3B0C" w:rsidRPr="00792FFC" w:rsidRDefault="007B3B0C" w:rsidP="007B3B0C">
            <w:pPr>
              <w:spacing w:after="100" w:afterAutospacing="1"/>
              <w:rPr>
                <w:lang w:val="en-GB" w:eastAsia="zh-CN"/>
              </w:rPr>
            </w:pPr>
            <w:r w:rsidRPr="00792FFC">
              <w:rPr>
                <w:lang w:val="en-GB" w:eastAsia="zh-CN"/>
              </w:rPr>
              <w:t>MAC receives the RACH Indication and share</w:t>
            </w:r>
            <w:r w:rsidR="00D33A7F">
              <w:rPr>
                <w:lang w:val="en-GB" w:eastAsia="zh-CN"/>
              </w:rPr>
              <w:t>s</w:t>
            </w:r>
            <w:r w:rsidRPr="00792FFC">
              <w:rPr>
                <w:lang w:val="en-GB" w:eastAsia="zh-CN"/>
              </w:rPr>
              <w:t xml:space="preserve"> the contents with SCH</w:t>
            </w:r>
          </w:p>
        </w:tc>
      </w:tr>
      <w:tr w:rsidR="007B3B0C" w14:paraId="36E65F42" w14:textId="77777777" w:rsidTr="00142019">
        <w:trPr>
          <w:jc w:val="center"/>
        </w:trPr>
        <w:tc>
          <w:tcPr>
            <w:tcW w:w="1345" w:type="dxa"/>
            <w:shd w:val="clear" w:color="auto" w:fill="FFFFFF" w:themeFill="background1"/>
          </w:tcPr>
          <w:p w14:paraId="748D9A2F" w14:textId="77777777" w:rsidR="007B3B0C" w:rsidRPr="00792FFC" w:rsidRDefault="007B3B0C" w:rsidP="007B3B0C">
            <w:pPr>
              <w:spacing w:after="100" w:afterAutospacing="1"/>
              <w:rPr>
                <w:lang w:val="en-GB" w:eastAsia="zh-CN"/>
              </w:rPr>
            </w:pPr>
            <w:r w:rsidRPr="00792FFC">
              <w:rPr>
                <w:lang w:val="en-GB" w:eastAsia="zh-CN"/>
              </w:rPr>
              <w:t>MAC to SCH</w:t>
            </w:r>
          </w:p>
        </w:tc>
        <w:tc>
          <w:tcPr>
            <w:tcW w:w="2252" w:type="dxa"/>
            <w:shd w:val="clear" w:color="auto" w:fill="FFFFFF" w:themeFill="background1"/>
          </w:tcPr>
          <w:p w14:paraId="7760E17A" w14:textId="77777777" w:rsidR="007B3B0C" w:rsidRPr="00792FFC" w:rsidRDefault="007B3B0C" w:rsidP="007B3B0C">
            <w:pPr>
              <w:spacing w:after="100" w:afterAutospacing="1"/>
              <w:rPr>
                <w:lang w:val="en-GB" w:eastAsia="zh-CN"/>
              </w:rPr>
            </w:pPr>
            <w:r w:rsidRPr="00792FFC">
              <w:rPr>
                <w:lang w:val="en-GB" w:eastAsia="zh-CN"/>
              </w:rPr>
              <w:t>Paging Indication Contents</w:t>
            </w:r>
          </w:p>
        </w:tc>
        <w:tc>
          <w:tcPr>
            <w:tcW w:w="6034" w:type="dxa"/>
            <w:shd w:val="clear" w:color="auto" w:fill="FFFFFF" w:themeFill="background1"/>
          </w:tcPr>
          <w:p w14:paraId="5AB6EE72" w14:textId="77777777" w:rsidR="007B3B0C" w:rsidRPr="00792FFC" w:rsidRDefault="007B3B0C" w:rsidP="007B3B0C">
            <w:pPr>
              <w:spacing w:after="100" w:afterAutospacing="1"/>
              <w:rPr>
                <w:lang w:val="en-GB" w:eastAsia="zh-CN"/>
              </w:rPr>
            </w:pPr>
            <w:r w:rsidRPr="00792FFC">
              <w:rPr>
                <w:lang w:val="en-GB" w:eastAsia="zh-CN"/>
              </w:rPr>
              <w:t>MAC indicates Paging message (F1AP Paging) contents to scheduler</w:t>
            </w:r>
          </w:p>
        </w:tc>
      </w:tr>
      <w:tr w:rsidR="007B3B0C" w14:paraId="7386D23E" w14:textId="77777777" w:rsidTr="00142019">
        <w:trPr>
          <w:jc w:val="center"/>
        </w:trPr>
        <w:tc>
          <w:tcPr>
            <w:tcW w:w="1345" w:type="dxa"/>
            <w:shd w:val="clear" w:color="auto" w:fill="FFFFFF" w:themeFill="background1"/>
          </w:tcPr>
          <w:p w14:paraId="3EE14AA2" w14:textId="77777777" w:rsidR="007B3B0C" w:rsidRDefault="007B3B0C" w:rsidP="007B3B0C">
            <w:pPr>
              <w:spacing w:after="100" w:afterAutospacing="1"/>
              <w:rPr>
                <w:lang w:val="en-GB" w:eastAsia="zh-CN"/>
              </w:rPr>
            </w:pPr>
            <w:r>
              <w:rPr>
                <w:lang w:val="en-GB" w:eastAsia="zh-CN"/>
              </w:rPr>
              <w:t>MAC to SCH</w:t>
            </w:r>
          </w:p>
        </w:tc>
        <w:tc>
          <w:tcPr>
            <w:tcW w:w="2252" w:type="dxa"/>
            <w:shd w:val="clear" w:color="auto" w:fill="FFFFFF" w:themeFill="background1"/>
          </w:tcPr>
          <w:p w14:paraId="63F8F2A7" w14:textId="77777777" w:rsidR="007B3B0C" w:rsidRDefault="007B3B0C" w:rsidP="007B3B0C">
            <w:pPr>
              <w:spacing w:after="100" w:afterAutospacing="1"/>
              <w:rPr>
                <w:lang w:val="en-GB" w:eastAsia="zh-CN"/>
              </w:rPr>
            </w:pPr>
            <w:r>
              <w:rPr>
                <w:lang w:val="en-GB" w:eastAsia="zh-CN"/>
              </w:rPr>
              <w:t>RACH Resource Request</w:t>
            </w:r>
          </w:p>
        </w:tc>
        <w:tc>
          <w:tcPr>
            <w:tcW w:w="6034" w:type="dxa"/>
            <w:shd w:val="clear" w:color="auto" w:fill="FFFFFF" w:themeFill="background1"/>
          </w:tcPr>
          <w:p w14:paraId="6081EDA6" w14:textId="77777777" w:rsidR="007B3B0C" w:rsidRDefault="007B3B0C" w:rsidP="007B3B0C">
            <w:pPr>
              <w:spacing w:after="100" w:afterAutospacing="1"/>
              <w:rPr>
                <w:lang w:val="en-GB" w:eastAsia="zh-CN"/>
              </w:rPr>
            </w:pPr>
            <w:r>
              <w:rPr>
                <w:lang w:val="en-GB" w:eastAsia="zh-CN"/>
              </w:rPr>
              <w:t>This API is used to get CRNTI, preamble information from MAC for Contention Free Random Access</w:t>
            </w:r>
          </w:p>
        </w:tc>
      </w:tr>
      <w:tr w:rsidR="007B3B0C" w14:paraId="2C7D4E42" w14:textId="77777777" w:rsidTr="00142019">
        <w:trPr>
          <w:jc w:val="center"/>
        </w:trPr>
        <w:tc>
          <w:tcPr>
            <w:tcW w:w="1345" w:type="dxa"/>
            <w:shd w:val="clear" w:color="auto" w:fill="FFFFFF" w:themeFill="background1"/>
          </w:tcPr>
          <w:p w14:paraId="163C85AB" w14:textId="77777777" w:rsidR="007B3B0C" w:rsidRDefault="007B3B0C" w:rsidP="007B3B0C">
            <w:pPr>
              <w:spacing w:after="100" w:afterAutospacing="1"/>
              <w:rPr>
                <w:lang w:val="en-GB" w:eastAsia="zh-CN"/>
              </w:rPr>
            </w:pPr>
            <w:r>
              <w:rPr>
                <w:lang w:val="en-GB" w:eastAsia="zh-CN"/>
              </w:rPr>
              <w:t>MAC to SCH</w:t>
            </w:r>
          </w:p>
        </w:tc>
        <w:tc>
          <w:tcPr>
            <w:tcW w:w="2252" w:type="dxa"/>
            <w:shd w:val="clear" w:color="auto" w:fill="FFFFFF" w:themeFill="background1"/>
          </w:tcPr>
          <w:p w14:paraId="2AE0AF63" w14:textId="77777777" w:rsidR="007B3B0C" w:rsidRDefault="007B3B0C" w:rsidP="007B3B0C">
            <w:pPr>
              <w:spacing w:after="100" w:afterAutospacing="1"/>
              <w:rPr>
                <w:lang w:val="en-GB" w:eastAsia="zh-CN"/>
              </w:rPr>
            </w:pPr>
            <w:r>
              <w:rPr>
                <w:lang w:val="en-GB" w:eastAsia="zh-CN"/>
              </w:rPr>
              <w:t>RACH Resource Release</w:t>
            </w:r>
          </w:p>
        </w:tc>
        <w:tc>
          <w:tcPr>
            <w:tcW w:w="6034" w:type="dxa"/>
            <w:shd w:val="clear" w:color="auto" w:fill="FFFFFF" w:themeFill="background1"/>
          </w:tcPr>
          <w:p w14:paraId="08B540A2" w14:textId="77777777" w:rsidR="007B3B0C" w:rsidRDefault="007B3B0C" w:rsidP="007B3B0C">
            <w:pPr>
              <w:spacing w:after="100" w:afterAutospacing="1"/>
              <w:rPr>
                <w:lang w:val="en-GB" w:eastAsia="zh-CN"/>
              </w:rPr>
            </w:pPr>
            <w:r>
              <w:rPr>
                <w:lang w:val="en-GB" w:eastAsia="zh-CN"/>
              </w:rPr>
              <w:t>This API is used to release the Contention Free RACH Resources at MAC</w:t>
            </w:r>
          </w:p>
        </w:tc>
      </w:tr>
      <w:tr w:rsidR="007B3B0C" w14:paraId="0CA88195" w14:textId="77777777" w:rsidTr="00142019">
        <w:trPr>
          <w:jc w:val="center"/>
        </w:trPr>
        <w:tc>
          <w:tcPr>
            <w:tcW w:w="1345" w:type="dxa"/>
            <w:shd w:val="clear" w:color="auto" w:fill="FFFFFF" w:themeFill="background1"/>
          </w:tcPr>
          <w:p w14:paraId="5E3017C9" w14:textId="77777777" w:rsidR="007B3B0C" w:rsidRDefault="007B3B0C" w:rsidP="007B3B0C">
            <w:pPr>
              <w:spacing w:after="100" w:afterAutospacing="1"/>
              <w:rPr>
                <w:lang w:val="en-GB" w:eastAsia="zh-CN"/>
              </w:rPr>
            </w:pPr>
            <w:r>
              <w:rPr>
                <w:lang w:val="en-GB" w:eastAsia="zh-CN"/>
              </w:rPr>
              <w:t>MAC to SCH</w:t>
            </w:r>
          </w:p>
        </w:tc>
        <w:tc>
          <w:tcPr>
            <w:tcW w:w="2252" w:type="dxa"/>
            <w:shd w:val="clear" w:color="auto" w:fill="FFFFFF" w:themeFill="background1"/>
          </w:tcPr>
          <w:p w14:paraId="760D63BE" w14:textId="77777777" w:rsidR="007B3B0C" w:rsidRDefault="007B3B0C" w:rsidP="007B3B0C">
            <w:pPr>
              <w:spacing w:after="100" w:afterAutospacing="1"/>
              <w:rPr>
                <w:lang w:val="en-GB" w:eastAsia="zh-CN"/>
              </w:rPr>
            </w:pPr>
            <w:r>
              <w:rPr>
                <w:lang w:val="en-GB" w:eastAsia="zh-CN"/>
              </w:rPr>
              <w:t>RLC Buffer Status Info</w:t>
            </w:r>
          </w:p>
        </w:tc>
        <w:tc>
          <w:tcPr>
            <w:tcW w:w="6034" w:type="dxa"/>
            <w:shd w:val="clear" w:color="auto" w:fill="FFFFFF" w:themeFill="background1"/>
          </w:tcPr>
          <w:p w14:paraId="7AB8552C" w14:textId="77777777" w:rsidR="007B3B0C" w:rsidRDefault="007B3B0C" w:rsidP="007B3B0C">
            <w:pPr>
              <w:spacing w:after="100" w:afterAutospacing="1"/>
              <w:rPr>
                <w:lang w:val="en-GB" w:eastAsia="zh-CN"/>
              </w:rPr>
            </w:pPr>
            <w:r>
              <w:rPr>
                <w:lang w:eastAsia="ko-KR"/>
              </w:rPr>
              <w:t xml:space="preserve">DL data volume in the </w:t>
            </w:r>
            <w:r>
              <w:rPr>
                <w:rFonts w:eastAsiaTheme="minorEastAsia" w:hint="eastAsia"/>
                <w:lang w:eastAsia="zh-CN"/>
              </w:rPr>
              <w:t xml:space="preserve">RLC </w:t>
            </w:r>
            <w:r>
              <w:rPr>
                <w:lang w:eastAsia="ko-KR"/>
              </w:rPr>
              <w:t>entity</w:t>
            </w:r>
            <w:r>
              <w:rPr>
                <w:rFonts w:eastAsiaTheme="minorEastAsia" w:hint="eastAsia"/>
                <w:lang w:eastAsia="zh-CN"/>
              </w:rPr>
              <w:t xml:space="preserve"> </w:t>
            </w:r>
          </w:p>
        </w:tc>
      </w:tr>
      <w:tr w:rsidR="007B3B0C" w14:paraId="664C186A" w14:textId="77777777" w:rsidTr="00142019">
        <w:trPr>
          <w:jc w:val="center"/>
        </w:trPr>
        <w:tc>
          <w:tcPr>
            <w:tcW w:w="1345" w:type="dxa"/>
            <w:shd w:val="clear" w:color="auto" w:fill="FFFFFF" w:themeFill="background1"/>
          </w:tcPr>
          <w:p w14:paraId="377FE9B3" w14:textId="77777777" w:rsidR="007B3B0C" w:rsidRDefault="007B3B0C" w:rsidP="007B3B0C">
            <w:pPr>
              <w:spacing w:after="100" w:afterAutospacing="1"/>
              <w:rPr>
                <w:lang w:val="en-GB" w:eastAsia="zh-CN"/>
              </w:rPr>
            </w:pPr>
            <w:r>
              <w:rPr>
                <w:lang w:val="en-GB" w:eastAsia="zh-CN"/>
              </w:rPr>
              <w:t>MAC to SCH</w:t>
            </w:r>
          </w:p>
        </w:tc>
        <w:tc>
          <w:tcPr>
            <w:tcW w:w="2252" w:type="dxa"/>
            <w:shd w:val="clear" w:color="auto" w:fill="FFFFFF" w:themeFill="background1"/>
          </w:tcPr>
          <w:p w14:paraId="41355730" w14:textId="77777777" w:rsidR="007B3B0C" w:rsidRDefault="007B3B0C" w:rsidP="007B3B0C">
            <w:pPr>
              <w:spacing w:after="100" w:afterAutospacing="1"/>
              <w:rPr>
                <w:lang w:val="en-GB" w:eastAsia="zh-CN"/>
              </w:rPr>
            </w:pPr>
            <w:r>
              <w:rPr>
                <w:lang w:val="en-GB" w:eastAsia="zh-CN"/>
              </w:rPr>
              <w:t>Scheduling request indication</w:t>
            </w:r>
          </w:p>
        </w:tc>
        <w:tc>
          <w:tcPr>
            <w:tcW w:w="6034" w:type="dxa"/>
            <w:shd w:val="clear" w:color="auto" w:fill="FFFFFF" w:themeFill="background1"/>
          </w:tcPr>
          <w:p w14:paraId="365E9A24" w14:textId="77777777" w:rsidR="007B3B0C" w:rsidRDefault="007B3B0C" w:rsidP="007B3B0C">
            <w:pPr>
              <w:spacing w:after="100" w:afterAutospacing="1"/>
              <w:rPr>
                <w:lang w:val="en-GB" w:eastAsia="zh-CN"/>
              </w:rPr>
            </w:pPr>
            <w:r>
              <w:rPr>
                <w:lang w:val="en-GB" w:eastAsia="zh-CN"/>
              </w:rPr>
              <w:t>MAC provides SCH scheduling request information for UL</w:t>
            </w:r>
          </w:p>
        </w:tc>
      </w:tr>
      <w:tr w:rsidR="007B3B0C" w14:paraId="6FA3B1E4" w14:textId="77777777" w:rsidTr="00142019">
        <w:trPr>
          <w:jc w:val="center"/>
        </w:trPr>
        <w:tc>
          <w:tcPr>
            <w:tcW w:w="1345" w:type="dxa"/>
            <w:shd w:val="clear" w:color="auto" w:fill="FFFFFF" w:themeFill="background1"/>
          </w:tcPr>
          <w:p w14:paraId="10518356" w14:textId="77777777" w:rsidR="007B3B0C" w:rsidRDefault="007B3B0C" w:rsidP="007B3B0C">
            <w:pPr>
              <w:spacing w:after="100" w:afterAutospacing="1"/>
              <w:rPr>
                <w:lang w:val="en-GB" w:eastAsia="zh-CN"/>
              </w:rPr>
            </w:pPr>
            <w:r>
              <w:rPr>
                <w:lang w:val="en-GB" w:eastAsia="zh-CN"/>
              </w:rPr>
              <w:t>MAC to SCH</w:t>
            </w:r>
          </w:p>
        </w:tc>
        <w:tc>
          <w:tcPr>
            <w:tcW w:w="2252" w:type="dxa"/>
            <w:shd w:val="clear" w:color="auto" w:fill="FFFFFF" w:themeFill="background1"/>
          </w:tcPr>
          <w:p w14:paraId="22283224" w14:textId="7A5845FA" w:rsidR="007B3B0C" w:rsidRDefault="007B3B0C" w:rsidP="007B3B0C">
            <w:pPr>
              <w:spacing w:after="100" w:afterAutospacing="1"/>
              <w:rPr>
                <w:lang w:val="en-GB" w:eastAsia="zh-CN"/>
              </w:rPr>
            </w:pPr>
            <w:r>
              <w:rPr>
                <w:lang w:val="en-GB" w:eastAsia="zh-CN"/>
              </w:rPr>
              <w:t>UL Buffer status report indication</w:t>
            </w:r>
          </w:p>
        </w:tc>
        <w:tc>
          <w:tcPr>
            <w:tcW w:w="6034" w:type="dxa"/>
            <w:shd w:val="clear" w:color="auto" w:fill="FFFFFF" w:themeFill="background1"/>
          </w:tcPr>
          <w:p w14:paraId="7B1855E2" w14:textId="77777777" w:rsidR="007B3B0C" w:rsidRDefault="007B3B0C" w:rsidP="007B3B0C">
            <w:pPr>
              <w:spacing w:after="100" w:afterAutospacing="1"/>
              <w:rPr>
                <w:lang w:val="en-GB" w:eastAsia="zh-CN"/>
              </w:rPr>
            </w:pPr>
            <w:r>
              <w:rPr>
                <w:lang w:val="en-GB" w:eastAsia="zh-CN"/>
              </w:rPr>
              <w:t>MAC provides SCH buffer status report for UL scheduling</w:t>
            </w:r>
          </w:p>
        </w:tc>
      </w:tr>
      <w:tr w:rsidR="007B3B0C" w14:paraId="538E9216" w14:textId="77777777" w:rsidTr="00142019">
        <w:trPr>
          <w:jc w:val="center"/>
        </w:trPr>
        <w:tc>
          <w:tcPr>
            <w:tcW w:w="1345" w:type="dxa"/>
            <w:shd w:val="clear" w:color="auto" w:fill="FFFFFF" w:themeFill="background1"/>
          </w:tcPr>
          <w:p w14:paraId="75EC5C27" w14:textId="77777777" w:rsidR="007B3B0C" w:rsidRDefault="007B3B0C" w:rsidP="007B3B0C">
            <w:pPr>
              <w:spacing w:after="100" w:afterAutospacing="1"/>
              <w:rPr>
                <w:lang w:val="en-GB" w:eastAsia="zh-CN"/>
              </w:rPr>
            </w:pPr>
            <w:r>
              <w:rPr>
                <w:lang w:val="en-GB" w:eastAsia="zh-CN"/>
              </w:rPr>
              <w:t>MAC to SCH</w:t>
            </w:r>
          </w:p>
        </w:tc>
        <w:tc>
          <w:tcPr>
            <w:tcW w:w="2252" w:type="dxa"/>
            <w:shd w:val="clear" w:color="auto" w:fill="FFFFFF" w:themeFill="background1"/>
          </w:tcPr>
          <w:p w14:paraId="07984CC4" w14:textId="1379C84F" w:rsidR="007B3B0C" w:rsidRDefault="007B3B0C" w:rsidP="007B3B0C">
            <w:pPr>
              <w:spacing w:after="100" w:afterAutospacing="1"/>
              <w:rPr>
                <w:lang w:val="en-GB" w:eastAsia="zh-CN"/>
              </w:rPr>
            </w:pPr>
            <w:r>
              <w:rPr>
                <w:lang w:val="en-GB" w:eastAsia="zh-CN"/>
              </w:rPr>
              <w:t>UL Power headroom indication</w:t>
            </w:r>
          </w:p>
        </w:tc>
        <w:tc>
          <w:tcPr>
            <w:tcW w:w="6034" w:type="dxa"/>
            <w:shd w:val="clear" w:color="auto" w:fill="FFFFFF" w:themeFill="background1"/>
          </w:tcPr>
          <w:p w14:paraId="78C5B3C5" w14:textId="77777777" w:rsidR="007B3B0C" w:rsidRDefault="007B3B0C" w:rsidP="007B3B0C">
            <w:pPr>
              <w:spacing w:after="100" w:afterAutospacing="1"/>
              <w:rPr>
                <w:lang w:val="en-GB" w:eastAsia="zh-CN"/>
              </w:rPr>
            </w:pPr>
            <w:r>
              <w:rPr>
                <w:lang w:val="en-GB" w:eastAsia="zh-CN"/>
              </w:rPr>
              <w:t>MAC provides SCH power headroom for UL scheduling</w:t>
            </w:r>
          </w:p>
        </w:tc>
      </w:tr>
    </w:tbl>
    <w:p w14:paraId="1F874A35" w14:textId="77777777" w:rsidR="004F6012" w:rsidRDefault="004F6012" w:rsidP="004F6012">
      <w:pPr>
        <w:rPr>
          <w:lang w:val="en-GB"/>
        </w:rPr>
      </w:pPr>
    </w:p>
    <w:p w14:paraId="0D49F3F4" w14:textId="7713281D" w:rsidR="008D438C" w:rsidRDefault="008D438C" w:rsidP="008D438C">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17</w:t>
        </w:r>
      </w:fldSimple>
      <w:r>
        <w:t xml:space="preserve"> Scheduler to MAC APIs</w:t>
      </w:r>
      <w:r w:rsidDel="008D438C">
        <w:t xml:space="preserve"> </w:t>
      </w:r>
    </w:p>
    <w:tbl>
      <w:tblPr>
        <w:tblStyle w:val="TableGrid"/>
        <w:tblW w:w="0" w:type="auto"/>
        <w:tblLook w:val="06A0" w:firstRow="1" w:lastRow="0" w:firstColumn="1" w:lastColumn="0" w:noHBand="1" w:noVBand="1"/>
      </w:tblPr>
      <w:tblGrid>
        <w:gridCol w:w="1345"/>
        <w:gridCol w:w="2070"/>
        <w:gridCol w:w="6216"/>
      </w:tblGrid>
      <w:tr w:rsidR="002142D4" w:rsidRPr="00295461" w14:paraId="7905A843" w14:textId="77777777" w:rsidTr="009F4E7C">
        <w:tc>
          <w:tcPr>
            <w:tcW w:w="1345" w:type="dxa"/>
            <w:shd w:val="clear" w:color="auto" w:fill="FFFFFF" w:themeFill="background1"/>
          </w:tcPr>
          <w:p w14:paraId="5F05F5A0" w14:textId="77777777" w:rsidR="002142D4" w:rsidRPr="00295461" w:rsidRDefault="002142D4" w:rsidP="00105876">
            <w:pPr>
              <w:spacing w:after="100" w:afterAutospacing="1"/>
              <w:jc w:val="center"/>
              <w:rPr>
                <w:b/>
                <w:lang w:val="en-GB" w:eastAsia="zh-CN"/>
              </w:rPr>
            </w:pPr>
            <w:r w:rsidRPr="00295461">
              <w:rPr>
                <w:b/>
                <w:lang w:val="en-GB" w:eastAsia="zh-CN"/>
              </w:rPr>
              <w:t>Direction</w:t>
            </w:r>
          </w:p>
        </w:tc>
        <w:tc>
          <w:tcPr>
            <w:tcW w:w="2070" w:type="dxa"/>
            <w:shd w:val="clear" w:color="auto" w:fill="FFFFFF" w:themeFill="background1"/>
          </w:tcPr>
          <w:p w14:paraId="02ACDA23" w14:textId="77777777" w:rsidR="002142D4" w:rsidRPr="00295461" w:rsidRDefault="002142D4" w:rsidP="00105876">
            <w:pPr>
              <w:spacing w:after="100" w:afterAutospacing="1"/>
              <w:jc w:val="center"/>
              <w:rPr>
                <w:b/>
                <w:lang w:val="en-GB" w:eastAsia="zh-CN"/>
              </w:rPr>
            </w:pPr>
            <w:r w:rsidRPr="00295461">
              <w:rPr>
                <w:b/>
                <w:lang w:val="en-GB" w:eastAsia="zh-CN"/>
              </w:rPr>
              <w:t>Message/API</w:t>
            </w:r>
          </w:p>
        </w:tc>
        <w:tc>
          <w:tcPr>
            <w:tcW w:w="6216" w:type="dxa"/>
            <w:shd w:val="clear" w:color="auto" w:fill="FFFFFF" w:themeFill="background1"/>
          </w:tcPr>
          <w:p w14:paraId="3C39307B" w14:textId="77777777" w:rsidR="002142D4" w:rsidRPr="00295461" w:rsidRDefault="002142D4" w:rsidP="00105876">
            <w:pPr>
              <w:spacing w:after="100" w:afterAutospacing="1"/>
              <w:jc w:val="center"/>
              <w:rPr>
                <w:b/>
                <w:lang w:val="en-GB" w:eastAsia="zh-CN"/>
              </w:rPr>
            </w:pPr>
            <w:r w:rsidRPr="00295461">
              <w:rPr>
                <w:b/>
                <w:lang w:val="en-GB" w:eastAsia="zh-CN"/>
              </w:rPr>
              <w:t>Descriptio</w:t>
            </w:r>
            <w:r>
              <w:rPr>
                <w:b/>
                <w:lang w:val="en-GB" w:eastAsia="zh-CN"/>
              </w:rPr>
              <w:t>n</w:t>
            </w:r>
          </w:p>
        </w:tc>
      </w:tr>
      <w:tr w:rsidR="00D840F9" w14:paraId="4E7CCB84" w14:textId="77777777" w:rsidTr="009F4E7C">
        <w:tc>
          <w:tcPr>
            <w:tcW w:w="1345" w:type="dxa"/>
            <w:shd w:val="clear" w:color="auto" w:fill="FFFFFF" w:themeFill="background1"/>
          </w:tcPr>
          <w:p w14:paraId="51C83672" w14:textId="2026CC0C" w:rsidR="00D840F9" w:rsidRDefault="00D840F9" w:rsidP="00D840F9">
            <w:pPr>
              <w:spacing w:after="100" w:afterAutospacing="1"/>
              <w:rPr>
                <w:lang w:val="en-GB" w:eastAsia="zh-CN"/>
              </w:rPr>
            </w:pPr>
            <w:r>
              <w:rPr>
                <w:lang w:val="en-GB" w:eastAsia="zh-CN"/>
              </w:rPr>
              <w:t>SCH</w:t>
            </w:r>
            <w:r w:rsidRPr="00B20876">
              <w:rPr>
                <w:lang w:val="en-GB" w:eastAsia="zh-CN"/>
              </w:rPr>
              <w:t xml:space="preserve"> to </w:t>
            </w:r>
            <w:r>
              <w:rPr>
                <w:lang w:val="en-GB" w:eastAsia="zh-CN"/>
              </w:rPr>
              <w:t>MAC</w:t>
            </w:r>
          </w:p>
        </w:tc>
        <w:tc>
          <w:tcPr>
            <w:tcW w:w="2070" w:type="dxa"/>
            <w:shd w:val="clear" w:color="auto" w:fill="FFFFFF" w:themeFill="background1"/>
          </w:tcPr>
          <w:p w14:paraId="08DD8AC9" w14:textId="0B6EA26F" w:rsidR="00D840F9" w:rsidRDefault="00D840F9" w:rsidP="00D840F9">
            <w:pPr>
              <w:spacing w:after="100" w:afterAutospacing="1"/>
              <w:rPr>
                <w:lang w:val="en-GB" w:eastAsia="zh-CN"/>
              </w:rPr>
            </w:pPr>
            <w:r w:rsidRPr="00B20876">
              <w:rPr>
                <w:lang w:val="en-GB" w:eastAsia="zh-CN"/>
              </w:rPr>
              <w:t>UE configuration Re</w:t>
            </w:r>
            <w:r>
              <w:rPr>
                <w:lang w:val="en-GB" w:eastAsia="zh-CN"/>
              </w:rPr>
              <w:t>sponse</w:t>
            </w:r>
          </w:p>
        </w:tc>
        <w:tc>
          <w:tcPr>
            <w:tcW w:w="6216" w:type="dxa"/>
            <w:shd w:val="clear" w:color="auto" w:fill="FFFFFF" w:themeFill="background1"/>
          </w:tcPr>
          <w:p w14:paraId="3621EC8E" w14:textId="2E5A2709" w:rsidR="00D840F9" w:rsidRDefault="00D840F9" w:rsidP="00D840F9">
            <w:pPr>
              <w:spacing w:after="100" w:afterAutospacing="1"/>
              <w:rPr>
                <w:lang w:val="en-GB" w:eastAsia="zh-CN"/>
              </w:rPr>
            </w:pPr>
            <w:r>
              <w:rPr>
                <w:lang w:val="en-GB" w:eastAsia="zh-CN"/>
              </w:rPr>
              <w:t xml:space="preserve">SCH provides response to MAC for a UE </w:t>
            </w:r>
            <w:r w:rsidRPr="00B20876">
              <w:rPr>
                <w:lang w:val="en-GB" w:eastAsia="zh-CN"/>
              </w:rPr>
              <w:t>configuration</w:t>
            </w:r>
            <w:r>
              <w:rPr>
                <w:lang w:val="en-GB" w:eastAsia="zh-CN"/>
              </w:rPr>
              <w:t xml:space="preserve"> Request</w:t>
            </w:r>
          </w:p>
        </w:tc>
      </w:tr>
      <w:tr w:rsidR="00D840F9" w14:paraId="5D52DE7F" w14:textId="77777777" w:rsidTr="009F4E7C">
        <w:tc>
          <w:tcPr>
            <w:tcW w:w="1345" w:type="dxa"/>
            <w:shd w:val="clear" w:color="auto" w:fill="FFFFFF" w:themeFill="background1"/>
          </w:tcPr>
          <w:p w14:paraId="24986F2E" w14:textId="53984C46" w:rsidR="00D840F9" w:rsidRDefault="00D840F9" w:rsidP="00D840F9">
            <w:pPr>
              <w:spacing w:after="100" w:afterAutospacing="1"/>
              <w:rPr>
                <w:lang w:val="en-GB" w:eastAsia="zh-CN"/>
              </w:rPr>
            </w:pPr>
            <w:r>
              <w:rPr>
                <w:lang w:val="en-GB" w:eastAsia="zh-CN"/>
              </w:rPr>
              <w:t>SCH</w:t>
            </w:r>
            <w:r w:rsidRPr="00B20876">
              <w:rPr>
                <w:lang w:val="en-GB" w:eastAsia="zh-CN"/>
              </w:rPr>
              <w:t xml:space="preserve"> to </w:t>
            </w:r>
            <w:r>
              <w:rPr>
                <w:lang w:val="en-GB" w:eastAsia="zh-CN"/>
              </w:rPr>
              <w:t>MAC</w:t>
            </w:r>
          </w:p>
        </w:tc>
        <w:tc>
          <w:tcPr>
            <w:tcW w:w="2070" w:type="dxa"/>
            <w:shd w:val="clear" w:color="auto" w:fill="FFFFFF" w:themeFill="background1"/>
          </w:tcPr>
          <w:p w14:paraId="06EE0497" w14:textId="14B308A0" w:rsidR="00D840F9" w:rsidRDefault="00D840F9" w:rsidP="00D840F9">
            <w:pPr>
              <w:spacing w:after="100" w:afterAutospacing="1"/>
              <w:rPr>
                <w:lang w:val="en-GB" w:eastAsia="zh-CN"/>
              </w:rPr>
            </w:pPr>
            <w:r w:rsidRPr="00B20876">
              <w:rPr>
                <w:lang w:val="en-GB" w:eastAsia="zh-CN"/>
              </w:rPr>
              <w:t>UE Reconfiguration Re</w:t>
            </w:r>
            <w:r>
              <w:rPr>
                <w:lang w:val="en-GB" w:eastAsia="zh-CN"/>
              </w:rPr>
              <w:t>sponse</w:t>
            </w:r>
          </w:p>
        </w:tc>
        <w:tc>
          <w:tcPr>
            <w:tcW w:w="6216" w:type="dxa"/>
            <w:shd w:val="clear" w:color="auto" w:fill="FFFFFF" w:themeFill="background1"/>
          </w:tcPr>
          <w:p w14:paraId="7432D644" w14:textId="335EAAE2" w:rsidR="00D840F9" w:rsidRDefault="00D840F9" w:rsidP="00D840F9">
            <w:pPr>
              <w:spacing w:after="100" w:afterAutospacing="1"/>
              <w:rPr>
                <w:lang w:val="en-GB" w:eastAsia="zh-CN"/>
              </w:rPr>
            </w:pPr>
            <w:r>
              <w:rPr>
                <w:lang w:val="en-GB" w:eastAsia="zh-CN"/>
              </w:rPr>
              <w:t>SCH provides response to MAC for a UE Reconfiguration Request</w:t>
            </w:r>
          </w:p>
        </w:tc>
      </w:tr>
      <w:tr w:rsidR="00D840F9" w14:paraId="3D32016F" w14:textId="77777777" w:rsidTr="009F4E7C">
        <w:tc>
          <w:tcPr>
            <w:tcW w:w="1345" w:type="dxa"/>
            <w:shd w:val="clear" w:color="auto" w:fill="FFFFFF" w:themeFill="background1"/>
          </w:tcPr>
          <w:p w14:paraId="211D4975" w14:textId="51CE61E3" w:rsidR="00D840F9" w:rsidRDefault="00D840F9" w:rsidP="00D840F9">
            <w:pPr>
              <w:spacing w:after="100" w:afterAutospacing="1"/>
              <w:rPr>
                <w:lang w:val="en-GB" w:eastAsia="zh-CN"/>
              </w:rPr>
            </w:pPr>
            <w:r>
              <w:rPr>
                <w:lang w:val="en-GB" w:eastAsia="zh-CN"/>
              </w:rPr>
              <w:t>SCH</w:t>
            </w:r>
            <w:r w:rsidRPr="00B20876">
              <w:rPr>
                <w:lang w:val="en-GB" w:eastAsia="zh-CN"/>
              </w:rPr>
              <w:t xml:space="preserve"> to </w:t>
            </w:r>
            <w:r>
              <w:rPr>
                <w:lang w:val="en-GB" w:eastAsia="zh-CN"/>
              </w:rPr>
              <w:t>MAC</w:t>
            </w:r>
          </w:p>
        </w:tc>
        <w:tc>
          <w:tcPr>
            <w:tcW w:w="2070" w:type="dxa"/>
            <w:shd w:val="clear" w:color="auto" w:fill="FFFFFF" w:themeFill="background1"/>
          </w:tcPr>
          <w:p w14:paraId="7B97DECC" w14:textId="758E2DBC" w:rsidR="00D840F9" w:rsidRDefault="00D840F9" w:rsidP="00D840F9">
            <w:pPr>
              <w:spacing w:after="100" w:afterAutospacing="1"/>
              <w:rPr>
                <w:lang w:val="en-GB" w:eastAsia="zh-CN"/>
              </w:rPr>
            </w:pPr>
            <w:r>
              <w:rPr>
                <w:lang w:val="en-GB" w:eastAsia="zh-CN"/>
              </w:rPr>
              <w:t>Cell</w:t>
            </w:r>
            <w:r w:rsidRPr="00B20876">
              <w:rPr>
                <w:lang w:val="en-GB" w:eastAsia="zh-CN"/>
              </w:rPr>
              <w:t xml:space="preserve"> configuration Re</w:t>
            </w:r>
            <w:r>
              <w:rPr>
                <w:lang w:val="en-GB" w:eastAsia="zh-CN"/>
              </w:rPr>
              <w:t>sponse</w:t>
            </w:r>
          </w:p>
        </w:tc>
        <w:tc>
          <w:tcPr>
            <w:tcW w:w="6216" w:type="dxa"/>
            <w:shd w:val="clear" w:color="auto" w:fill="FFFFFF" w:themeFill="background1"/>
          </w:tcPr>
          <w:p w14:paraId="0C4B3B63" w14:textId="6A7D7131" w:rsidR="00D840F9" w:rsidRDefault="00D840F9" w:rsidP="00D840F9">
            <w:pPr>
              <w:spacing w:after="100" w:afterAutospacing="1"/>
              <w:rPr>
                <w:lang w:val="en-GB" w:eastAsia="zh-CN"/>
              </w:rPr>
            </w:pPr>
            <w:r>
              <w:rPr>
                <w:lang w:val="en-GB" w:eastAsia="zh-CN"/>
              </w:rPr>
              <w:t>SCH provides response to MAC for a Cell configuration Request</w:t>
            </w:r>
          </w:p>
        </w:tc>
      </w:tr>
      <w:tr w:rsidR="00D840F9" w14:paraId="2B1A8E3C" w14:textId="77777777" w:rsidTr="009F4E7C">
        <w:tc>
          <w:tcPr>
            <w:tcW w:w="1345" w:type="dxa"/>
            <w:shd w:val="clear" w:color="auto" w:fill="FFFFFF" w:themeFill="background1"/>
          </w:tcPr>
          <w:p w14:paraId="426DC934" w14:textId="696C5438" w:rsidR="00D840F9" w:rsidRDefault="00D840F9" w:rsidP="00D840F9">
            <w:pPr>
              <w:spacing w:after="100" w:afterAutospacing="1"/>
              <w:rPr>
                <w:lang w:val="en-GB" w:eastAsia="zh-CN"/>
              </w:rPr>
            </w:pPr>
            <w:r>
              <w:rPr>
                <w:lang w:val="en-GB" w:eastAsia="zh-CN"/>
              </w:rPr>
              <w:t>SCH</w:t>
            </w:r>
            <w:r w:rsidRPr="00B20876">
              <w:rPr>
                <w:lang w:val="en-GB" w:eastAsia="zh-CN"/>
              </w:rPr>
              <w:t xml:space="preserve"> to </w:t>
            </w:r>
            <w:r>
              <w:rPr>
                <w:lang w:val="en-GB" w:eastAsia="zh-CN"/>
              </w:rPr>
              <w:t>MAC</w:t>
            </w:r>
          </w:p>
        </w:tc>
        <w:tc>
          <w:tcPr>
            <w:tcW w:w="2070" w:type="dxa"/>
            <w:shd w:val="clear" w:color="auto" w:fill="FFFFFF" w:themeFill="background1"/>
          </w:tcPr>
          <w:p w14:paraId="08CCAD7B" w14:textId="7BE7C600" w:rsidR="00D840F9" w:rsidRDefault="00D840F9" w:rsidP="00D840F9">
            <w:pPr>
              <w:spacing w:after="100" w:afterAutospacing="1"/>
              <w:rPr>
                <w:lang w:val="en-GB" w:eastAsia="zh-CN"/>
              </w:rPr>
            </w:pPr>
            <w:r>
              <w:rPr>
                <w:lang w:val="en-GB" w:eastAsia="zh-CN"/>
              </w:rPr>
              <w:t xml:space="preserve">Cell Deletion </w:t>
            </w:r>
            <w:r w:rsidRPr="00B20876">
              <w:rPr>
                <w:lang w:val="en-GB" w:eastAsia="zh-CN"/>
              </w:rPr>
              <w:t>Re</w:t>
            </w:r>
            <w:r>
              <w:rPr>
                <w:lang w:val="en-GB" w:eastAsia="zh-CN"/>
              </w:rPr>
              <w:t>sponse</w:t>
            </w:r>
          </w:p>
        </w:tc>
        <w:tc>
          <w:tcPr>
            <w:tcW w:w="6216" w:type="dxa"/>
            <w:shd w:val="clear" w:color="auto" w:fill="FFFFFF" w:themeFill="background1"/>
          </w:tcPr>
          <w:p w14:paraId="2F27F624" w14:textId="05A3F028" w:rsidR="00D840F9" w:rsidRDefault="00D840F9" w:rsidP="00D840F9">
            <w:pPr>
              <w:spacing w:after="100" w:afterAutospacing="1"/>
              <w:rPr>
                <w:lang w:val="en-GB" w:eastAsia="zh-CN"/>
              </w:rPr>
            </w:pPr>
            <w:r>
              <w:rPr>
                <w:lang w:val="en-GB" w:eastAsia="zh-CN"/>
              </w:rPr>
              <w:t>SCH provides response to MAC for a Cell Deletion Request</w:t>
            </w:r>
          </w:p>
        </w:tc>
      </w:tr>
      <w:tr w:rsidR="00D840F9" w14:paraId="61ABE003" w14:textId="77777777" w:rsidTr="009F4E7C">
        <w:tc>
          <w:tcPr>
            <w:tcW w:w="1345" w:type="dxa"/>
            <w:shd w:val="clear" w:color="auto" w:fill="FFFFFF" w:themeFill="background1"/>
          </w:tcPr>
          <w:p w14:paraId="76798418" w14:textId="1AED3DBB" w:rsidR="00D840F9" w:rsidRDefault="00D840F9" w:rsidP="00D840F9">
            <w:pPr>
              <w:spacing w:after="100" w:afterAutospacing="1"/>
              <w:rPr>
                <w:lang w:val="en-GB" w:eastAsia="zh-CN"/>
              </w:rPr>
            </w:pPr>
            <w:r>
              <w:rPr>
                <w:lang w:val="en-GB" w:eastAsia="zh-CN"/>
              </w:rPr>
              <w:t>SCH</w:t>
            </w:r>
            <w:r w:rsidRPr="00B20876">
              <w:rPr>
                <w:lang w:val="en-GB" w:eastAsia="zh-CN"/>
              </w:rPr>
              <w:t xml:space="preserve"> to </w:t>
            </w:r>
            <w:r>
              <w:rPr>
                <w:lang w:val="en-GB" w:eastAsia="zh-CN"/>
              </w:rPr>
              <w:t>MAC</w:t>
            </w:r>
          </w:p>
        </w:tc>
        <w:tc>
          <w:tcPr>
            <w:tcW w:w="2070" w:type="dxa"/>
            <w:shd w:val="clear" w:color="auto" w:fill="FFFFFF" w:themeFill="background1"/>
          </w:tcPr>
          <w:p w14:paraId="2ECD79AA" w14:textId="2022E2F3" w:rsidR="00D840F9" w:rsidRDefault="00D840F9" w:rsidP="00D840F9">
            <w:pPr>
              <w:spacing w:after="100" w:afterAutospacing="1"/>
              <w:rPr>
                <w:lang w:val="en-GB" w:eastAsia="zh-CN"/>
              </w:rPr>
            </w:pPr>
            <w:r w:rsidRPr="00B20876">
              <w:rPr>
                <w:lang w:val="en-GB" w:eastAsia="zh-CN"/>
              </w:rPr>
              <w:t xml:space="preserve">UE </w:t>
            </w:r>
            <w:r>
              <w:rPr>
                <w:lang w:val="en-GB" w:eastAsia="zh-CN"/>
              </w:rPr>
              <w:t>Deletion</w:t>
            </w:r>
            <w:r w:rsidRPr="00B20876">
              <w:rPr>
                <w:lang w:val="en-GB" w:eastAsia="zh-CN"/>
              </w:rPr>
              <w:t xml:space="preserve"> Re</w:t>
            </w:r>
            <w:r>
              <w:rPr>
                <w:lang w:val="en-GB" w:eastAsia="zh-CN"/>
              </w:rPr>
              <w:t>sponse</w:t>
            </w:r>
          </w:p>
        </w:tc>
        <w:tc>
          <w:tcPr>
            <w:tcW w:w="6216" w:type="dxa"/>
            <w:shd w:val="clear" w:color="auto" w:fill="FFFFFF" w:themeFill="background1"/>
          </w:tcPr>
          <w:p w14:paraId="1BC14CCC" w14:textId="75694E14" w:rsidR="00D840F9" w:rsidRDefault="00D840F9" w:rsidP="00D840F9">
            <w:pPr>
              <w:spacing w:after="100" w:afterAutospacing="1"/>
              <w:rPr>
                <w:lang w:val="en-GB" w:eastAsia="zh-CN"/>
              </w:rPr>
            </w:pPr>
            <w:r>
              <w:rPr>
                <w:lang w:val="en-GB" w:eastAsia="zh-CN"/>
              </w:rPr>
              <w:t>SCH provides response to MAC for a UE Deletion Request</w:t>
            </w:r>
          </w:p>
        </w:tc>
      </w:tr>
      <w:tr w:rsidR="002142D4" w14:paraId="752B7D45" w14:textId="77777777" w:rsidTr="009F4E7C">
        <w:tc>
          <w:tcPr>
            <w:tcW w:w="1345" w:type="dxa"/>
            <w:shd w:val="clear" w:color="auto" w:fill="FFFFFF" w:themeFill="background1"/>
          </w:tcPr>
          <w:p w14:paraId="6915116B" w14:textId="77777777" w:rsidR="002142D4" w:rsidRDefault="002142D4" w:rsidP="00105876">
            <w:pPr>
              <w:spacing w:after="100" w:afterAutospacing="1"/>
              <w:rPr>
                <w:lang w:val="en-GB" w:eastAsia="zh-CN"/>
              </w:rPr>
            </w:pPr>
            <w:r>
              <w:rPr>
                <w:lang w:val="en-GB" w:eastAsia="zh-CN"/>
              </w:rPr>
              <w:t>SCH to MAC</w:t>
            </w:r>
          </w:p>
        </w:tc>
        <w:tc>
          <w:tcPr>
            <w:tcW w:w="2070" w:type="dxa"/>
            <w:shd w:val="clear" w:color="auto" w:fill="FFFFFF" w:themeFill="background1"/>
          </w:tcPr>
          <w:p w14:paraId="684A121B" w14:textId="4551D0BE" w:rsidR="002142D4" w:rsidRDefault="00AB02AE" w:rsidP="00105876">
            <w:pPr>
              <w:spacing w:after="100" w:afterAutospacing="1"/>
              <w:rPr>
                <w:lang w:val="en-GB" w:eastAsia="zh-CN"/>
              </w:rPr>
            </w:pPr>
            <w:r>
              <w:rPr>
                <w:lang w:val="en-GB" w:eastAsia="zh-CN"/>
              </w:rPr>
              <w:t>DL Scheduling Information</w:t>
            </w:r>
          </w:p>
        </w:tc>
        <w:tc>
          <w:tcPr>
            <w:tcW w:w="6216" w:type="dxa"/>
            <w:shd w:val="clear" w:color="auto" w:fill="FFFFFF" w:themeFill="background1"/>
          </w:tcPr>
          <w:p w14:paraId="7CA586A6" w14:textId="072C8823" w:rsidR="002142D4" w:rsidRDefault="002142D4" w:rsidP="00105876">
            <w:pPr>
              <w:spacing w:after="100" w:afterAutospacing="1"/>
              <w:rPr>
                <w:lang w:val="en-GB" w:eastAsia="zh-CN"/>
              </w:rPr>
            </w:pPr>
            <w:r>
              <w:rPr>
                <w:lang w:val="en-GB" w:eastAsia="zh-CN"/>
              </w:rPr>
              <w:t xml:space="preserve">SCH provides scheduling information for a given TTI for scheduling DL data. The scheduling information provides time and frequency domain resources to be scheduled with a list </w:t>
            </w:r>
            <w:r w:rsidR="00645AB1">
              <w:rPr>
                <w:lang w:val="en-GB" w:eastAsia="zh-CN"/>
              </w:rPr>
              <w:t xml:space="preserve">of </w:t>
            </w:r>
            <w:r>
              <w:rPr>
                <w:lang w:val="en-GB" w:eastAsia="zh-CN"/>
              </w:rPr>
              <w:t>Logical Channels (LC) and transport block size opportunity per LC.</w:t>
            </w:r>
          </w:p>
        </w:tc>
      </w:tr>
      <w:tr w:rsidR="002142D4" w14:paraId="0D8B300F" w14:textId="77777777" w:rsidTr="009F4E7C">
        <w:tc>
          <w:tcPr>
            <w:tcW w:w="1345" w:type="dxa"/>
            <w:shd w:val="clear" w:color="auto" w:fill="FFFFFF" w:themeFill="background1"/>
          </w:tcPr>
          <w:p w14:paraId="2071C0B8" w14:textId="77777777" w:rsidR="002142D4" w:rsidRDefault="002142D4" w:rsidP="00105876">
            <w:pPr>
              <w:spacing w:after="100" w:afterAutospacing="1"/>
              <w:rPr>
                <w:lang w:val="en-GB" w:eastAsia="zh-CN"/>
              </w:rPr>
            </w:pPr>
            <w:r>
              <w:rPr>
                <w:lang w:val="en-GB" w:eastAsia="zh-CN"/>
              </w:rPr>
              <w:t>SCH to MAC</w:t>
            </w:r>
          </w:p>
        </w:tc>
        <w:tc>
          <w:tcPr>
            <w:tcW w:w="2070" w:type="dxa"/>
            <w:shd w:val="clear" w:color="auto" w:fill="FFFFFF" w:themeFill="background1"/>
          </w:tcPr>
          <w:p w14:paraId="46FB280A" w14:textId="6E4CE59F" w:rsidR="002142D4" w:rsidRDefault="00AB02AE" w:rsidP="00105876">
            <w:pPr>
              <w:spacing w:after="100" w:afterAutospacing="1"/>
              <w:rPr>
                <w:lang w:val="en-GB" w:eastAsia="zh-CN"/>
              </w:rPr>
            </w:pPr>
            <w:r>
              <w:rPr>
                <w:lang w:val="en-GB" w:eastAsia="zh-CN"/>
              </w:rPr>
              <w:t>UL Scheduling Information</w:t>
            </w:r>
          </w:p>
        </w:tc>
        <w:tc>
          <w:tcPr>
            <w:tcW w:w="6216" w:type="dxa"/>
            <w:shd w:val="clear" w:color="auto" w:fill="FFFFFF" w:themeFill="background1"/>
          </w:tcPr>
          <w:p w14:paraId="2C3BCF44" w14:textId="77777777" w:rsidR="002142D4" w:rsidRDefault="002142D4" w:rsidP="00105876">
            <w:pPr>
              <w:spacing w:after="100" w:afterAutospacing="1"/>
              <w:rPr>
                <w:lang w:val="en-GB" w:eastAsia="zh-CN"/>
              </w:rPr>
            </w:pPr>
            <w:r>
              <w:rPr>
                <w:lang w:val="en-GB" w:eastAsia="zh-CN"/>
              </w:rPr>
              <w:t>SCH provides scheduling information for a given TTI for scheduling UL data. The scheduling information provides time and frequency domain resources to be scheduled based on the LC Group (LCG) buffer status or Scheduling Request from UE.</w:t>
            </w:r>
          </w:p>
        </w:tc>
      </w:tr>
      <w:tr w:rsidR="00C22393" w14:paraId="0A8D0BC3" w14:textId="77777777" w:rsidTr="009F4E7C">
        <w:tc>
          <w:tcPr>
            <w:tcW w:w="1345" w:type="dxa"/>
            <w:shd w:val="clear" w:color="auto" w:fill="FFFFFF" w:themeFill="background1"/>
          </w:tcPr>
          <w:p w14:paraId="2FBF6673" w14:textId="77777777" w:rsidR="00C22393" w:rsidRDefault="00C22393" w:rsidP="00C22393">
            <w:pPr>
              <w:spacing w:after="100" w:afterAutospacing="1"/>
              <w:rPr>
                <w:lang w:val="en-GB" w:eastAsia="zh-CN"/>
              </w:rPr>
            </w:pPr>
            <w:r>
              <w:rPr>
                <w:lang w:val="en-GB" w:eastAsia="zh-CN"/>
              </w:rPr>
              <w:t>SCH to MAC</w:t>
            </w:r>
          </w:p>
        </w:tc>
        <w:tc>
          <w:tcPr>
            <w:tcW w:w="2070" w:type="dxa"/>
            <w:shd w:val="clear" w:color="auto" w:fill="FFFFFF" w:themeFill="background1"/>
          </w:tcPr>
          <w:p w14:paraId="5CCA09B1" w14:textId="77777777" w:rsidR="00C22393" w:rsidRDefault="00C22393" w:rsidP="00C22393">
            <w:pPr>
              <w:spacing w:after="100" w:afterAutospacing="1"/>
              <w:rPr>
                <w:lang w:val="en-GB" w:eastAsia="zh-CN"/>
              </w:rPr>
            </w:pPr>
            <w:r>
              <w:rPr>
                <w:lang w:val="en-GB" w:eastAsia="zh-CN"/>
              </w:rPr>
              <w:t xml:space="preserve">RAR </w:t>
            </w:r>
            <w:r w:rsidR="00297FFD">
              <w:rPr>
                <w:lang w:val="en-GB" w:eastAsia="zh-CN"/>
              </w:rPr>
              <w:t>Information</w:t>
            </w:r>
          </w:p>
        </w:tc>
        <w:tc>
          <w:tcPr>
            <w:tcW w:w="6216" w:type="dxa"/>
            <w:shd w:val="clear" w:color="auto" w:fill="FFFFFF" w:themeFill="background1"/>
          </w:tcPr>
          <w:p w14:paraId="4DE2A2D1" w14:textId="77777777" w:rsidR="00C22393" w:rsidRDefault="00C22393" w:rsidP="00C22393">
            <w:pPr>
              <w:spacing w:after="100" w:afterAutospacing="1"/>
              <w:rPr>
                <w:lang w:val="en-GB" w:eastAsia="zh-CN"/>
              </w:rPr>
            </w:pPr>
            <w:r>
              <w:rPr>
                <w:lang w:val="en-GB" w:eastAsia="zh-CN"/>
              </w:rPr>
              <w:t>SCH share</w:t>
            </w:r>
            <w:r w:rsidR="005132F6">
              <w:rPr>
                <w:lang w:val="en-GB" w:eastAsia="zh-CN"/>
              </w:rPr>
              <w:t>s</w:t>
            </w:r>
            <w:r>
              <w:rPr>
                <w:lang w:val="en-GB" w:eastAsia="zh-CN"/>
              </w:rPr>
              <w:t xml:space="preserve"> the RAR and uplink scheduling and Msg3 scheduling information with MAC </w:t>
            </w:r>
          </w:p>
        </w:tc>
      </w:tr>
      <w:tr w:rsidR="00C22393" w14:paraId="078B2D3D" w14:textId="77777777" w:rsidTr="009F4E7C">
        <w:tc>
          <w:tcPr>
            <w:tcW w:w="1345" w:type="dxa"/>
            <w:shd w:val="clear" w:color="auto" w:fill="FFFFFF" w:themeFill="background1"/>
          </w:tcPr>
          <w:p w14:paraId="6008F787" w14:textId="77777777" w:rsidR="00C22393" w:rsidRDefault="00C22393" w:rsidP="00C22393">
            <w:pPr>
              <w:spacing w:after="100" w:afterAutospacing="1"/>
              <w:rPr>
                <w:lang w:val="en-GB" w:eastAsia="zh-CN"/>
              </w:rPr>
            </w:pPr>
            <w:r>
              <w:rPr>
                <w:lang w:val="en-GB" w:eastAsia="zh-CN"/>
              </w:rPr>
              <w:lastRenderedPageBreak/>
              <w:t>SCH to MAC</w:t>
            </w:r>
          </w:p>
        </w:tc>
        <w:tc>
          <w:tcPr>
            <w:tcW w:w="2070" w:type="dxa"/>
            <w:shd w:val="clear" w:color="auto" w:fill="FFFFFF" w:themeFill="background1"/>
          </w:tcPr>
          <w:p w14:paraId="530CDF04" w14:textId="77777777" w:rsidR="00C22393" w:rsidRDefault="00C22393" w:rsidP="00C22393">
            <w:pPr>
              <w:spacing w:after="100" w:afterAutospacing="1"/>
              <w:rPr>
                <w:lang w:val="en-GB" w:eastAsia="zh-CN"/>
              </w:rPr>
            </w:pPr>
            <w:r>
              <w:rPr>
                <w:lang w:val="en-GB" w:eastAsia="zh-CN"/>
              </w:rPr>
              <w:t>Downlink control channel information</w:t>
            </w:r>
          </w:p>
        </w:tc>
        <w:tc>
          <w:tcPr>
            <w:tcW w:w="6216" w:type="dxa"/>
            <w:shd w:val="clear" w:color="auto" w:fill="FFFFFF" w:themeFill="background1"/>
          </w:tcPr>
          <w:p w14:paraId="2FD488A7" w14:textId="77777777" w:rsidR="00C22393" w:rsidRDefault="00C22393" w:rsidP="00C22393">
            <w:pPr>
              <w:spacing w:after="100" w:afterAutospacing="1"/>
              <w:rPr>
                <w:lang w:val="en-GB" w:eastAsia="zh-CN"/>
              </w:rPr>
            </w:pPr>
            <w:r>
              <w:rPr>
                <w:lang w:val="en-GB" w:eastAsia="zh-CN"/>
              </w:rPr>
              <w:t xml:space="preserve">SCH provides to MAC information for </w:t>
            </w:r>
            <w:r w:rsidR="002C1CE1">
              <w:rPr>
                <w:lang w:val="en-GB" w:eastAsia="zh-CN"/>
              </w:rPr>
              <w:t>DCI</w:t>
            </w:r>
            <w:r>
              <w:rPr>
                <w:lang w:val="en-GB" w:eastAsia="zh-CN"/>
              </w:rPr>
              <w:t xml:space="preserve"> scheduling on PDCCH</w:t>
            </w:r>
          </w:p>
        </w:tc>
      </w:tr>
      <w:tr w:rsidR="00546AE3" w14:paraId="05AFED8E" w14:textId="77777777" w:rsidTr="009F4E7C">
        <w:tc>
          <w:tcPr>
            <w:tcW w:w="1345" w:type="dxa"/>
            <w:shd w:val="clear" w:color="auto" w:fill="FFFFFF" w:themeFill="background1"/>
          </w:tcPr>
          <w:p w14:paraId="1D9D7016" w14:textId="1E4E2F21" w:rsidR="00546AE3" w:rsidRDefault="00546AE3" w:rsidP="00546AE3">
            <w:pPr>
              <w:spacing w:after="100" w:afterAutospacing="1"/>
              <w:rPr>
                <w:lang w:val="en-GB" w:eastAsia="zh-CN"/>
              </w:rPr>
            </w:pPr>
            <w:r>
              <w:rPr>
                <w:lang w:val="en-GB" w:eastAsia="zh-CN"/>
              </w:rPr>
              <w:t>SCH to MAC</w:t>
            </w:r>
          </w:p>
        </w:tc>
        <w:tc>
          <w:tcPr>
            <w:tcW w:w="2070" w:type="dxa"/>
            <w:shd w:val="clear" w:color="auto" w:fill="FFFFFF" w:themeFill="background1"/>
          </w:tcPr>
          <w:p w14:paraId="3BE1B96F" w14:textId="17D08599" w:rsidR="00546AE3" w:rsidRDefault="00546AE3" w:rsidP="00546AE3">
            <w:pPr>
              <w:spacing w:after="100" w:afterAutospacing="1"/>
              <w:rPr>
                <w:lang w:val="en-GB" w:eastAsia="zh-CN"/>
              </w:rPr>
            </w:pPr>
            <w:r>
              <w:rPr>
                <w:lang w:val="en-GB" w:eastAsia="zh-CN"/>
              </w:rPr>
              <w:t>Downlink Broadcast Allocation</w:t>
            </w:r>
          </w:p>
        </w:tc>
        <w:tc>
          <w:tcPr>
            <w:tcW w:w="6216" w:type="dxa"/>
            <w:shd w:val="clear" w:color="auto" w:fill="FFFFFF" w:themeFill="background1"/>
          </w:tcPr>
          <w:p w14:paraId="5D93AF10" w14:textId="47C2197E" w:rsidR="00546AE3" w:rsidRDefault="00910E46" w:rsidP="00546AE3">
            <w:pPr>
              <w:spacing w:after="100" w:afterAutospacing="1"/>
              <w:rPr>
                <w:lang w:val="en-GB" w:eastAsia="zh-CN"/>
              </w:rPr>
            </w:pPr>
            <w:r>
              <w:rPr>
                <w:lang w:val="en-GB" w:eastAsia="zh-CN"/>
              </w:rPr>
              <w:t xml:space="preserve">Scheduling information for </w:t>
            </w:r>
            <w:r w:rsidR="006D0401">
              <w:rPr>
                <w:lang w:val="en-GB" w:eastAsia="zh-CN"/>
              </w:rPr>
              <w:t xml:space="preserve">broadcasting </w:t>
            </w:r>
            <w:r w:rsidR="00FD7E8B">
              <w:rPr>
                <w:lang w:val="en-GB" w:eastAsia="zh-CN"/>
              </w:rPr>
              <w:t xml:space="preserve">SIB1 and other </w:t>
            </w:r>
            <w:r w:rsidR="006D0401">
              <w:rPr>
                <w:lang w:val="en-GB" w:eastAsia="zh-CN"/>
              </w:rPr>
              <w:t>system information</w:t>
            </w:r>
          </w:p>
        </w:tc>
      </w:tr>
      <w:tr w:rsidR="0048588D" w14:paraId="5785D042" w14:textId="77777777" w:rsidTr="009F4E7C">
        <w:tc>
          <w:tcPr>
            <w:tcW w:w="1345" w:type="dxa"/>
            <w:shd w:val="clear" w:color="auto" w:fill="FFFFFF" w:themeFill="background1"/>
          </w:tcPr>
          <w:p w14:paraId="67871F03" w14:textId="3C45A0F7" w:rsidR="0048588D" w:rsidRDefault="0048588D" w:rsidP="0048588D">
            <w:pPr>
              <w:spacing w:after="100" w:afterAutospacing="1"/>
              <w:rPr>
                <w:lang w:val="en-GB" w:eastAsia="zh-CN"/>
              </w:rPr>
            </w:pPr>
            <w:r>
              <w:rPr>
                <w:lang w:val="en-GB" w:eastAsia="zh-CN"/>
              </w:rPr>
              <w:t>SCH to MAC</w:t>
            </w:r>
          </w:p>
        </w:tc>
        <w:tc>
          <w:tcPr>
            <w:tcW w:w="2070" w:type="dxa"/>
            <w:shd w:val="clear" w:color="auto" w:fill="FFFFFF" w:themeFill="background1"/>
          </w:tcPr>
          <w:p w14:paraId="45BDB3E5" w14:textId="71CE3729" w:rsidR="0048588D" w:rsidRDefault="0048588D" w:rsidP="0048588D">
            <w:pPr>
              <w:spacing w:after="100" w:afterAutospacing="1"/>
              <w:rPr>
                <w:lang w:val="en-GB" w:eastAsia="zh-CN"/>
              </w:rPr>
            </w:pPr>
            <w:r>
              <w:rPr>
                <w:lang w:val="en-GB" w:eastAsia="zh-CN"/>
              </w:rPr>
              <w:t>Downlink Paging Allocation</w:t>
            </w:r>
          </w:p>
        </w:tc>
        <w:tc>
          <w:tcPr>
            <w:tcW w:w="6216" w:type="dxa"/>
            <w:shd w:val="clear" w:color="auto" w:fill="FFFFFF" w:themeFill="background1"/>
          </w:tcPr>
          <w:p w14:paraId="19AB310F" w14:textId="72908959" w:rsidR="0048588D" w:rsidRDefault="0048588D" w:rsidP="0048588D">
            <w:pPr>
              <w:spacing w:after="100" w:afterAutospacing="1"/>
              <w:rPr>
                <w:lang w:val="en-GB" w:eastAsia="zh-CN"/>
              </w:rPr>
            </w:pPr>
            <w:r>
              <w:rPr>
                <w:lang w:val="en-GB" w:eastAsia="zh-CN"/>
              </w:rPr>
              <w:t xml:space="preserve">Scheduling information for paging </w:t>
            </w:r>
            <w:r w:rsidR="008724D1">
              <w:rPr>
                <w:lang w:val="en-GB" w:eastAsia="zh-CN"/>
              </w:rPr>
              <w:t xml:space="preserve">message on a paging channel </w:t>
            </w:r>
          </w:p>
        </w:tc>
      </w:tr>
    </w:tbl>
    <w:p w14:paraId="0D9A88FF" w14:textId="2400522C" w:rsidR="0010665F" w:rsidRDefault="0010665F" w:rsidP="0010665F">
      <w:bookmarkStart w:id="560" w:name="_Toc13425562"/>
      <w:bookmarkStart w:id="561" w:name="_Toc13434445"/>
      <w:bookmarkStart w:id="562" w:name="_Toc13425563"/>
      <w:bookmarkStart w:id="563" w:name="_Toc13434446"/>
      <w:bookmarkStart w:id="564" w:name="_Toc13425564"/>
      <w:bookmarkStart w:id="565" w:name="_Toc13434447"/>
      <w:bookmarkStart w:id="566" w:name="_Toc13425565"/>
      <w:bookmarkStart w:id="567" w:name="_Toc13434448"/>
      <w:bookmarkStart w:id="568" w:name="_Toc13425566"/>
      <w:bookmarkStart w:id="569" w:name="_Toc13434449"/>
      <w:bookmarkStart w:id="570" w:name="_Ref11862321"/>
      <w:bookmarkEnd w:id="560"/>
      <w:bookmarkEnd w:id="561"/>
      <w:bookmarkEnd w:id="562"/>
      <w:bookmarkEnd w:id="563"/>
      <w:bookmarkEnd w:id="564"/>
      <w:bookmarkEnd w:id="565"/>
      <w:bookmarkEnd w:id="566"/>
      <w:bookmarkEnd w:id="567"/>
      <w:bookmarkEnd w:id="568"/>
      <w:bookmarkEnd w:id="569"/>
    </w:p>
    <w:p w14:paraId="1195E372" w14:textId="6754B833" w:rsidR="00902DAC" w:rsidRDefault="00542EC6" w:rsidP="00023916">
      <w:pPr>
        <w:pStyle w:val="Heading3"/>
        <w:numPr>
          <w:ilvl w:val="3"/>
          <w:numId w:val="74"/>
        </w:numPr>
        <w:spacing w:after="100" w:afterAutospacing="1"/>
      </w:pPr>
      <w:bookmarkStart w:id="571" w:name="_Toc31045126"/>
      <w:bookmarkStart w:id="572" w:name="_Toc31046499"/>
      <w:bookmarkStart w:id="573" w:name="_Toc32259057"/>
      <w:bookmarkStart w:id="574" w:name="_Toc76128435"/>
      <w:bookmarkStart w:id="575" w:name="_Toc87813222"/>
      <w:bookmarkStart w:id="576" w:name="_Toc87813772"/>
      <w:bookmarkStart w:id="577" w:name="_Toc213915967"/>
      <w:bookmarkEnd w:id="571"/>
      <w:bookmarkEnd w:id="572"/>
      <w:bookmarkEnd w:id="573"/>
      <w:r>
        <w:t xml:space="preserve">Common </w:t>
      </w:r>
      <w:r w:rsidR="009F0D74">
        <w:t xml:space="preserve">Information Elements </w:t>
      </w:r>
      <w:r w:rsidR="00337B2D">
        <w:t>in MAC-Scheduler APIs</w:t>
      </w:r>
      <w:bookmarkEnd w:id="574"/>
      <w:bookmarkEnd w:id="575"/>
      <w:bookmarkEnd w:id="576"/>
      <w:bookmarkEnd w:id="577"/>
    </w:p>
    <w:p w14:paraId="5C2E5B5A" w14:textId="72CAF83D" w:rsidR="00881827" w:rsidRDefault="00CD3B0D" w:rsidP="00023916">
      <w:pPr>
        <w:pStyle w:val="Heading3"/>
        <w:numPr>
          <w:ilvl w:val="4"/>
          <w:numId w:val="74"/>
        </w:numPr>
        <w:spacing w:after="100" w:afterAutospacing="1"/>
      </w:pPr>
      <w:bookmarkStart w:id="578" w:name="_Toc76128436"/>
      <w:bookmarkStart w:id="579" w:name="_Toc87813223"/>
      <w:bookmarkStart w:id="580" w:name="_Toc87813773"/>
      <w:bookmarkStart w:id="581" w:name="_Toc213915968"/>
      <w:r>
        <w:t xml:space="preserve">Air </w:t>
      </w:r>
      <w:r w:rsidR="00F0164E">
        <w:t>Interface Time</w:t>
      </w:r>
      <w:bookmarkEnd w:id="578"/>
      <w:bookmarkEnd w:id="579"/>
      <w:bookmarkEnd w:id="580"/>
      <w:bookmarkEnd w:id="581"/>
    </w:p>
    <w:p w14:paraId="59E2536E" w14:textId="3C893407" w:rsidR="00881827" w:rsidRDefault="00C84F01" w:rsidP="00881827">
      <w:pPr>
        <w:rPr>
          <w:lang w:val="en-GB"/>
        </w:rPr>
      </w:pPr>
      <w:r>
        <w:rPr>
          <w:lang w:val="en-GB"/>
        </w:rPr>
        <w:t xml:space="preserve">This is the timing information over </w:t>
      </w:r>
      <w:r w:rsidR="00FA6B93">
        <w:rPr>
          <w:lang w:val="en-GB"/>
        </w:rPr>
        <w:t xml:space="preserve">the </w:t>
      </w:r>
      <w:r>
        <w:rPr>
          <w:lang w:val="en-GB"/>
        </w:rPr>
        <w:t>air interface in terms of s</w:t>
      </w:r>
      <w:r w:rsidR="004B09AF">
        <w:rPr>
          <w:lang w:val="en-GB"/>
        </w:rPr>
        <w:t>ystem frame number and slot</w:t>
      </w:r>
      <w:r w:rsidR="0064349C">
        <w:rPr>
          <w:lang w:val="en-GB"/>
        </w:rPr>
        <w:t>.</w:t>
      </w:r>
    </w:p>
    <w:p w14:paraId="1CE15744" w14:textId="15F5D24F" w:rsidR="00CE093C" w:rsidRDefault="00CE093C" w:rsidP="00CE093C">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18</w:t>
        </w:r>
      </w:fldSimple>
      <w:r>
        <w:t xml:space="preserve"> Air interface time</w:t>
      </w:r>
    </w:p>
    <w:tbl>
      <w:tblPr>
        <w:tblStyle w:val="TableGrid"/>
        <w:tblW w:w="0" w:type="auto"/>
        <w:tblLook w:val="04A0" w:firstRow="1" w:lastRow="0" w:firstColumn="1" w:lastColumn="0" w:noHBand="0" w:noVBand="1"/>
      </w:tblPr>
      <w:tblGrid>
        <w:gridCol w:w="2769"/>
        <w:gridCol w:w="1276"/>
        <w:gridCol w:w="5305"/>
      </w:tblGrid>
      <w:tr w:rsidR="00B70668" w14:paraId="749EDADE" w14:textId="77777777" w:rsidTr="00AC1132">
        <w:tc>
          <w:tcPr>
            <w:tcW w:w="2769" w:type="dxa"/>
          </w:tcPr>
          <w:p w14:paraId="3236F487" w14:textId="77777777" w:rsidR="00B70668" w:rsidRPr="00D6182B" w:rsidRDefault="00B70668" w:rsidP="00BF5C65">
            <w:pPr>
              <w:jc w:val="center"/>
              <w:rPr>
                <w:b/>
                <w:bCs/>
              </w:rPr>
            </w:pPr>
            <w:r w:rsidRPr="00D6182B">
              <w:rPr>
                <w:b/>
                <w:bCs/>
              </w:rPr>
              <w:t>Element</w:t>
            </w:r>
          </w:p>
        </w:tc>
        <w:tc>
          <w:tcPr>
            <w:tcW w:w="1276" w:type="dxa"/>
          </w:tcPr>
          <w:p w14:paraId="014FA135" w14:textId="52B9F081" w:rsidR="00B70668" w:rsidRPr="00D6182B" w:rsidRDefault="00B70668" w:rsidP="00BF5C65">
            <w:pPr>
              <w:jc w:val="center"/>
              <w:rPr>
                <w:b/>
                <w:bCs/>
              </w:rPr>
            </w:pPr>
            <w:r w:rsidRPr="00D6182B">
              <w:rPr>
                <w:b/>
                <w:bCs/>
              </w:rPr>
              <w:t>Presence</w:t>
            </w:r>
          </w:p>
        </w:tc>
        <w:tc>
          <w:tcPr>
            <w:tcW w:w="5305" w:type="dxa"/>
          </w:tcPr>
          <w:p w14:paraId="66E830A3" w14:textId="77777777" w:rsidR="00B70668" w:rsidRPr="00D6182B" w:rsidRDefault="00B70668" w:rsidP="00BF5C65">
            <w:pPr>
              <w:jc w:val="center"/>
              <w:rPr>
                <w:b/>
                <w:bCs/>
              </w:rPr>
            </w:pPr>
            <w:r w:rsidRPr="00D6182B">
              <w:rPr>
                <w:b/>
                <w:bCs/>
              </w:rPr>
              <w:t>Description</w:t>
            </w:r>
          </w:p>
        </w:tc>
      </w:tr>
      <w:tr w:rsidR="00B70668" w14:paraId="3182DE6C" w14:textId="77777777" w:rsidTr="00AC1132">
        <w:tc>
          <w:tcPr>
            <w:tcW w:w="2769" w:type="dxa"/>
          </w:tcPr>
          <w:p w14:paraId="0D3F7368" w14:textId="77777777" w:rsidR="00B70668" w:rsidRDefault="00B70668" w:rsidP="00AC1132">
            <w:r>
              <w:t>SFN</w:t>
            </w:r>
          </w:p>
        </w:tc>
        <w:tc>
          <w:tcPr>
            <w:tcW w:w="1276" w:type="dxa"/>
          </w:tcPr>
          <w:p w14:paraId="563B20E4" w14:textId="77777777" w:rsidR="00B70668" w:rsidRDefault="00B70668" w:rsidP="00BF5C65">
            <w:pPr>
              <w:jc w:val="center"/>
              <w:rPr>
                <w:rFonts w:eastAsiaTheme="minorEastAsia"/>
                <w:lang w:val="en-GB" w:eastAsia="zh-CN"/>
              </w:rPr>
            </w:pPr>
            <w:r>
              <w:rPr>
                <w:rFonts w:eastAsiaTheme="minorEastAsia"/>
                <w:lang w:val="en-GB" w:eastAsia="zh-CN"/>
              </w:rPr>
              <w:t>M</w:t>
            </w:r>
          </w:p>
        </w:tc>
        <w:tc>
          <w:tcPr>
            <w:tcW w:w="5305" w:type="dxa"/>
          </w:tcPr>
          <w:p w14:paraId="3569A8F0" w14:textId="77777777" w:rsidR="00B70668" w:rsidRDefault="00B70668" w:rsidP="00AC1132">
            <w:r>
              <w:rPr>
                <w:rFonts w:eastAsiaTheme="minorEastAsia"/>
                <w:lang w:val="en-GB" w:eastAsia="zh-CN"/>
              </w:rPr>
              <w:t>System Frame number {0…1023}</w:t>
            </w:r>
          </w:p>
        </w:tc>
      </w:tr>
      <w:tr w:rsidR="00B70668" w14:paraId="1F05AB25" w14:textId="77777777" w:rsidTr="00AC1132">
        <w:tc>
          <w:tcPr>
            <w:tcW w:w="2769" w:type="dxa"/>
          </w:tcPr>
          <w:p w14:paraId="049BA9E8" w14:textId="77777777" w:rsidR="00B70668" w:rsidRDefault="00B70668" w:rsidP="00AC1132">
            <w:r>
              <w:t>Slot</w:t>
            </w:r>
          </w:p>
        </w:tc>
        <w:tc>
          <w:tcPr>
            <w:tcW w:w="1276" w:type="dxa"/>
          </w:tcPr>
          <w:p w14:paraId="62D1E67F" w14:textId="77777777" w:rsidR="00B70668" w:rsidRDefault="00B70668" w:rsidP="00BF5C65">
            <w:pPr>
              <w:jc w:val="center"/>
              <w:rPr>
                <w:rFonts w:eastAsiaTheme="minorEastAsia"/>
                <w:lang w:val="en-GB" w:eastAsia="zh-CN"/>
              </w:rPr>
            </w:pPr>
            <w:r>
              <w:rPr>
                <w:rFonts w:eastAsiaTheme="minorEastAsia"/>
                <w:lang w:val="en-GB" w:eastAsia="zh-CN"/>
              </w:rPr>
              <w:t>M</w:t>
            </w:r>
          </w:p>
        </w:tc>
        <w:tc>
          <w:tcPr>
            <w:tcW w:w="5305" w:type="dxa"/>
          </w:tcPr>
          <w:p w14:paraId="29847F56" w14:textId="77777777" w:rsidR="00B70668" w:rsidRDefault="00B70668" w:rsidP="00AC1132">
            <w:pPr>
              <w:rPr>
                <w:rFonts w:eastAsiaTheme="minorEastAsia"/>
                <w:lang w:val="en-GB" w:eastAsia="zh-CN"/>
              </w:rPr>
            </w:pPr>
            <w:r w:rsidRPr="00BF5C65">
              <w:rPr>
                <w:rFonts w:eastAsiaTheme="minorEastAsia"/>
                <w:i/>
                <w:iCs/>
                <w:lang w:val="en-GB" w:eastAsia="zh-CN"/>
              </w:rPr>
              <w:t>Slot number {0…319}</w:t>
            </w:r>
            <w:r>
              <w:rPr>
                <w:rFonts w:eastAsiaTheme="minorEastAsia"/>
                <w:lang w:val="en-GB" w:eastAsia="zh-CN"/>
              </w:rPr>
              <w:t xml:space="preserve"> per 38.211 and FAPI specification</w:t>
            </w:r>
          </w:p>
          <w:p w14:paraId="5B15E0FB" w14:textId="77777777" w:rsidR="00B70668" w:rsidRDefault="00B70668" w:rsidP="00AC1132">
            <w:pPr>
              <w:rPr>
                <w:rFonts w:eastAsiaTheme="minorEastAsia"/>
                <w:lang w:val="en-GB" w:eastAsia="zh-CN"/>
              </w:rPr>
            </w:pPr>
            <w:r>
              <w:rPr>
                <w:rFonts w:eastAsiaTheme="minorEastAsia"/>
                <w:lang w:val="en-GB" w:eastAsia="zh-CN"/>
              </w:rPr>
              <w:t>This value wraps around in accordance with the configured numerology in use</w:t>
            </w:r>
          </w:p>
          <w:p w14:paraId="7164D5BF" w14:textId="77777777" w:rsidR="00B70668" w:rsidRDefault="00B70668" w:rsidP="00AC1132">
            <w:pPr>
              <w:rPr>
                <w:rFonts w:eastAsiaTheme="minorEastAsia"/>
                <w:lang w:val="en-GB" w:eastAsia="zh-CN"/>
              </w:rPr>
            </w:pPr>
            <w:r>
              <w:rPr>
                <w:rFonts w:eastAsiaTheme="minorEastAsia"/>
                <w:lang w:val="en-GB" w:eastAsia="zh-CN"/>
              </w:rPr>
              <w:t xml:space="preserve">e.g. </w:t>
            </w:r>
          </w:p>
          <w:p w14:paraId="4468F50D" w14:textId="6FA23132" w:rsidR="00B70668" w:rsidRDefault="00B138BE" w:rsidP="00AC1132">
            <w:pPr>
              <w:rPr>
                <w:rFonts w:eastAsiaTheme="minorEastAsia"/>
                <w:lang w:val="en-GB" w:eastAsia="zh-CN"/>
              </w:rPr>
            </w:pPr>
            <w:r>
              <w:rPr>
                <w:rFonts w:eastAsiaTheme="minorEastAsia"/>
                <w:lang w:val="en-GB" w:eastAsia="zh-CN"/>
              </w:rPr>
              <w:t xml:space="preserve">for </w:t>
            </w:r>
            <w:r>
              <w:rPr>
                <w:rFonts w:ascii="Symbol" w:eastAsiaTheme="minorEastAsia" w:hAnsi="Symbol"/>
                <w:lang w:val="en-GB" w:eastAsia="zh-CN"/>
              </w:rPr>
              <w:t>m</w:t>
            </w:r>
            <w:r>
              <w:rPr>
                <w:rFonts w:eastAsiaTheme="minorEastAsia"/>
                <w:lang w:val="en-GB" w:eastAsia="zh-CN"/>
              </w:rPr>
              <w:t xml:space="preserve"> = 3 </w:t>
            </w:r>
            <w:r w:rsidR="00B70668">
              <w:rPr>
                <w:rFonts w:eastAsiaTheme="minorEastAsia"/>
                <w:lang w:val="en-GB" w:eastAsia="zh-CN"/>
              </w:rPr>
              <w:t xml:space="preserve">the wrap around would be mod 80 </w:t>
            </w:r>
          </w:p>
          <w:p w14:paraId="098DC686" w14:textId="18802F7C" w:rsidR="00B70668" w:rsidRDefault="00B70668" w:rsidP="00AC1132">
            <w:pPr>
              <w:rPr>
                <w:rFonts w:eastAsiaTheme="minorEastAsia"/>
                <w:lang w:val="en-GB" w:eastAsia="zh-CN"/>
              </w:rPr>
            </w:pPr>
            <w:r>
              <w:rPr>
                <w:rFonts w:eastAsiaTheme="minorEastAsia"/>
                <w:lang w:val="en-GB" w:eastAsia="zh-CN"/>
              </w:rPr>
              <w:t>** 80 is the number of slots</w:t>
            </w:r>
            <w:r w:rsidR="00C47641">
              <w:rPr>
                <w:rFonts w:eastAsiaTheme="minorEastAsia"/>
                <w:lang w:val="en-GB" w:eastAsia="zh-CN"/>
              </w:rPr>
              <w:t xml:space="preserve"> per system frame</w:t>
            </w:r>
            <w:r>
              <w:rPr>
                <w:rFonts w:eastAsiaTheme="minorEastAsia"/>
                <w:lang w:val="en-GB" w:eastAsia="zh-CN"/>
              </w:rPr>
              <w:t xml:space="preserve"> for</w:t>
            </w:r>
            <w:r w:rsidR="00C47641">
              <w:rPr>
                <w:rFonts w:eastAsiaTheme="minorEastAsia"/>
                <w:lang w:val="en-GB" w:eastAsia="zh-CN"/>
              </w:rPr>
              <w:t xml:space="preserve"> </w:t>
            </w:r>
            <w:r>
              <w:rPr>
                <w:rFonts w:eastAsiaTheme="minorEastAsia"/>
                <w:lang w:val="en-GB" w:eastAsia="zh-CN"/>
              </w:rPr>
              <w:t xml:space="preserve">120 </w:t>
            </w:r>
            <w:r w:rsidR="003826BF">
              <w:rPr>
                <w:rFonts w:eastAsiaTheme="minorEastAsia"/>
                <w:lang w:val="en-GB" w:eastAsia="zh-CN"/>
              </w:rPr>
              <w:t>kHz</w:t>
            </w:r>
            <w:r w:rsidR="00843719">
              <w:rPr>
                <w:rFonts w:eastAsiaTheme="minorEastAsia"/>
                <w:lang w:val="en-GB" w:eastAsia="zh-CN"/>
              </w:rPr>
              <w:t xml:space="preserve"> </w:t>
            </w:r>
            <w:r>
              <w:rPr>
                <w:rFonts w:eastAsiaTheme="minorEastAsia"/>
                <w:lang w:val="en-GB" w:eastAsia="zh-CN"/>
              </w:rPr>
              <w:t>SCS</w:t>
            </w:r>
          </w:p>
        </w:tc>
      </w:tr>
    </w:tbl>
    <w:p w14:paraId="0969A7F8" w14:textId="2653CBFE" w:rsidR="0064349C" w:rsidRDefault="0064349C"/>
    <w:p w14:paraId="7626A03F" w14:textId="77777777" w:rsidR="0000734D" w:rsidRDefault="0000734D" w:rsidP="00023916">
      <w:pPr>
        <w:pStyle w:val="Heading3"/>
        <w:numPr>
          <w:ilvl w:val="4"/>
          <w:numId w:val="74"/>
        </w:numPr>
        <w:spacing w:after="100" w:afterAutospacing="1"/>
      </w:pPr>
      <w:bookmarkStart w:id="582" w:name="_Toc76128437"/>
      <w:bookmarkStart w:id="583" w:name="_Toc87813224"/>
      <w:bookmarkStart w:id="584" w:name="_Toc87813774"/>
      <w:bookmarkStart w:id="585" w:name="_Toc213915969"/>
      <w:r>
        <w:t>(Debug) Timing Information</w:t>
      </w:r>
      <w:bookmarkEnd w:id="582"/>
      <w:bookmarkEnd w:id="583"/>
      <w:bookmarkEnd w:id="584"/>
      <w:bookmarkEnd w:id="585"/>
    </w:p>
    <w:p w14:paraId="2A360F66" w14:textId="514D16DB" w:rsidR="006A2247" w:rsidRDefault="0000734D" w:rsidP="0000734D">
      <w:pPr>
        <w:rPr>
          <w:lang w:val="en-GB"/>
        </w:rPr>
      </w:pPr>
      <w:r>
        <w:rPr>
          <w:lang w:val="en-GB"/>
        </w:rPr>
        <w:t>Additional timing information might be present in the APIs between MAC and scheduler to help troubleshoot issues. This is an optional information element in the APIs below. This timing information is defined below.</w:t>
      </w:r>
    </w:p>
    <w:p w14:paraId="0F63DCA0" w14:textId="20D5393B" w:rsidR="00CE093C" w:rsidRDefault="00CE093C" w:rsidP="00CE093C">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19</w:t>
        </w:r>
      </w:fldSimple>
      <w:r>
        <w:t xml:space="preserve"> Debug timing information</w:t>
      </w:r>
    </w:p>
    <w:tbl>
      <w:tblPr>
        <w:tblStyle w:val="TableGrid"/>
        <w:tblW w:w="0" w:type="auto"/>
        <w:tblLook w:val="04A0" w:firstRow="1" w:lastRow="0" w:firstColumn="1" w:lastColumn="0" w:noHBand="0" w:noVBand="1"/>
      </w:tblPr>
      <w:tblGrid>
        <w:gridCol w:w="2769"/>
        <w:gridCol w:w="1276"/>
        <w:gridCol w:w="5305"/>
      </w:tblGrid>
      <w:tr w:rsidR="0000734D" w14:paraId="57E35708" w14:textId="77777777" w:rsidTr="00AC1132">
        <w:tc>
          <w:tcPr>
            <w:tcW w:w="2769" w:type="dxa"/>
          </w:tcPr>
          <w:p w14:paraId="165B52DC" w14:textId="77777777" w:rsidR="0000734D" w:rsidRPr="00D6182B" w:rsidRDefault="0000734D" w:rsidP="00BF5C65">
            <w:pPr>
              <w:jc w:val="center"/>
              <w:rPr>
                <w:b/>
                <w:bCs/>
              </w:rPr>
            </w:pPr>
            <w:r w:rsidRPr="00D6182B">
              <w:rPr>
                <w:b/>
                <w:bCs/>
              </w:rPr>
              <w:t>Element</w:t>
            </w:r>
          </w:p>
        </w:tc>
        <w:tc>
          <w:tcPr>
            <w:tcW w:w="1276" w:type="dxa"/>
          </w:tcPr>
          <w:p w14:paraId="4886867B" w14:textId="1A96ECF6" w:rsidR="0000734D" w:rsidRPr="00D6182B" w:rsidRDefault="0000734D" w:rsidP="00BF5C65">
            <w:pPr>
              <w:jc w:val="center"/>
              <w:rPr>
                <w:b/>
                <w:bCs/>
              </w:rPr>
            </w:pPr>
            <w:r w:rsidRPr="00D6182B">
              <w:rPr>
                <w:b/>
                <w:bCs/>
              </w:rPr>
              <w:t>Presence</w:t>
            </w:r>
          </w:p>
        </w:tc>
        <w:tc>
          <w:tcPr>
            <w:tcW w:w="5305" w:type="dxa"/>
          </w:tcPr>
          <w:p w14:paraId="6BE1FE3D" w14:textId="77777777" w:rsidR="0000734D" w:rsidRPr="00D6182B" w:rsidRDefault="0000734D" w:rsidP="00BF5C65">
            <w:pPr>
              <w:jc w:val="center"/>
              <w:rPr>
                <w:b/>
                <w:bCs/>
              </w:rPr>
            </w:pPr>
            <w:r w:rsidRPr="00D6182B">
              <w:rPr>
                <w:b/>
                <w:bCs/>
              </w:rPr>
              <w:t>Description</w:t>
            </w:r>
          </w:p>
        </w:tc>
      </w:tr>
      <w:tr w:rsidR="0000734D" w14:paraId="681CD2A0" w14:textId="77777777" w:rsidTr="00AC1132">
        <w:tc>
          <w:tcPr>
            <w:tcW w:w="2769" w:type="dxa"/>
          </w:tcPr>
          <w:p w14:paraId="478EA4E6" w14:textId="77777777" w:rsidR="0000734D" w:rsidRDefault="0000734D" w:rsidP="00AC1132">
            <w:r>
              <w:t>SFN</w:t>
            </w:r>
          </w:p>
        </w:tc>
        <w:tc>
          <w:tcPr>
            <w:tcW w:w="1276" w:type="dxa"/>
          </w:tcPr>
          <w:p w14:paraId="4658E0F9" w14:textId="77777777" w:rsidR="0000734D" w:rsidRDefault="0000734D" w:rsidP="00BF5C65">
            <w:pPr>
              <w:jc w:val="center"/>
              <w:rPr>
                <w:rFonts w:eastAsiaTheme="minorEastAsia"/>
                <w:lang w:val="en-GB" w:eastAsia="zh-CN"/>
              </w:rPr>
            </w:pPr>
            <w:r>
              <w:rPr>
                <w:rFonts w:eastAsiaTheme="minorEastAsia"/>
                <w:lang w:val="en-GB" w:eastAsia="zh-CN"/>
              </w:rPr>
              <w:t>M</w:t>
            </w:r>
          </w:p>
        </w:tc>
        <w:tc>
          <w:tcPr>
            <w:tcW w:w="5305" w:type="dxa"/>
          </w:tcPr>
          <w:p w14:paraId="5ABB8CFE" w14:textId="77777777" w:rsidR="0000734D" w:rsidRDefault="0000734D" w:rsidP="00AC1132">
            <w:r>
              <w:rPr>
                <w:rFonts w:eastAsiaTheme="minorEastAsia"/>
                <w:lang w:val="en-GB" w:eastAsia="zh-CN"/>
              </w:rPr>
              <w:t>System Frame number {0…1023}</w:t>
            </w:r>
          </w:p>
        </w:tc>
      </w:tr>
      <w:tr w:rsidR="0000734D" w14:paraId="76FABCE6" w14:textId="77777777" w:rsidTr="00AC1132">
        <w:tc>
          <w:tcPr>
            <w:tcW w:w="2769" w:type="dxa"/>
          </w:tcPr>
          <w:p w14:paraId="34C9229C" w14:textId="77777777" w:rsidR="0000734D" w:rsidRDefault="0000734D" w:rsidP="00AC1132">
            <w:r>
              <w:t>Slot</w:t>
            </w:r>
          </w:p>
        </w:tc>
        <w:tc>
          <w:tcPr>
            <w:tcW w:w="1276" w:type="dxa"/>
          </w:tcPr>
          <w:p w14:paraId="23419663" w14:textId="77777777" w:rsidR="0000734D" w:rsidRDefault="0000734D" w:rsidP="00BF5C65">
            <w:pPr>
              <w:jc w:val="center"/>
              <w:rPr>
                <w:rFonts w:eastAsiaTheme="minorEastAsia"/>
                <w:lang w:val="en-GB" w:eastAsia="zh-CN"/>
              </w:rPr>
            </w:pPr>
            <w:r>
              <w:rPr>
                <w:rFonts w:eastAsiaTheme="minorEastAsia"/>
                <w:lang w:val="en-GB" w:eastAsia="zh-CN"/>
              </w:rPr>
              <w:t>M</w:t>
            </w:r>
          </w:p>
        </w:tc>
        <w:tc>
          <w:tcPr>
            <w:tcW w:w="5305" w:type="dxa"/>
          </w:tcPr>
          <w:p w14:paraId="26331408" w14:textId="77777777" w:rsidR="0000734D" w:rsidRDefault="0000734D" w:rsidP="00AC1132">
            <w:pPr>
              <w:rPr>
                <w:rFonts w:eastAsiaTheme="minorEastAsia"/>
                <w:lang w:val="en-GB" w:eastAsia="zh-CN"/>
              </w:rPr>
            </w:pPr>
            <w:r w:rsidRPr="00BF5C65">
              <w:rPr>
                <w:rFonts w:eastAsiaTheme="minorEastAsia"/>
                <w:i/>
                <w:iCs/>
                <w:lang w:val="en-GB" w:eastAsia="zh-CN"/>
              </w:rPr>
              <w:t>Slot number {0…319}</w:t>
            </w:r>
            <w:r>
              <w:rPr>
                <w:rFonts w:eastAsiaTheme="minorEastAsia"/>
                <w:lang w:val="en-GB" w:eastAsia="zh-CN"/>
              </w:rPr>
              <w:t xml:space="preserve"> per 38.211 and FAPI specification</w:t>
            </w:r>
          </w:p>
          <w:p w14:paraId="10943600" w14:textId="77777777" w:rsidR="0000734D" w:rsidRDefault="0000734D" w:rsidP="00AC1132">
            <w:pPr>
              <w:rPr>
                <w:rFonts w:eastAsiaTheme="minorEastAsia"/>
                <w:lang w:val="en-GB" w:eastAsia="zh-CN"/>
              </w:rPr>
            </w:pPr>
            <w:r>
              <w:rPr>
                <w:rFonts w:eastAsiaTheme="minorEastAsia"/>
                <w:lang w:val="en-GB" w:eastAsia="zh-CN"/>
              </w:rPr>
              <w:t>This value wraps around in accordance with the configured numerology in use</w:t>
            </w:r>
          </w:p>
          <w:p w14:paraId="20E84F3B" w14:textId="77777777" w:rsidR="0000734D" w:rsidRDefault="0000734D" w:rsidP="00AC1132">
            <w:pPr>
              <w:rPr>
                <w:rFonts w:eastAsiaTheme="minorEastAsia"/>
                <w:lang w:val="en-GB" w:eastAsia="zh-CN"/>
              </w:rPr>
            </w:pPr>
            <w:r>
              <w:rPr>
                <w:rFonts w:eastAsiaTheme="minorEastAsia"/>
                <w:lang w:val="en-GB" w:eastAsia="zh-CN"/>
              </w:rPr>
              <w:t xml:space="preserve">e.g. </w:t>
            </w:r>
          </w:p>
          <w:p w14:paraId="0B344AE0" w14:textId="1572B218" w:rsidR="0000734D" w:rsidRDefault="0000734D" w:rsidP="00AC1132">
            <w:pPr>
              <w:rPr>
                <w:rFonts w:eastAsiaTheme="minorEastAsia"/>
                <w:lang w:val="en-GB" w:eastAsia="zh-CN"/>
              </w:rPr>
            </w:pPr>
            <w:r>
              <w:rPr>
                <w:rFonts w:eastAsiaTheme="minorEastAsia"/>
                <w:lang w:val="en-GB" w:eastAsia="zh-CN"/>
              </w:rPr>
              <w:t xml:space="preserve">for </w:t>
            </w:r>
            <w:r w:rsidR="00EA08F1">
              <w:rPr>
                <w:rFonts w:ascii="Symbol" w:eastAsiaTheme="minorEastAsia" w:hAnsi="Symbol"/>
                <w:lang w:val="en-GB" w:eastAsia="zh-CN"/>
              </w:rPr>
              <w:t>m</w:t>
            </w:r>
            <w:r w:rsidR="00B138BE">
              <w:rPr>
                <w:rFonts w:eastAsiaTheme="minorEastAsia"/>
                <w:lang w:val="en-GB" w:eastAsia="zh-CN"/>
              </w:rPr>
              <w:t xml:space="preserve"> = </w:t>
            </w:r>
            <w:r>
              <w:rPr>
                <w:rFonts w:eastAsiaTheme="minorEastAsia"/>
                <w:lang w:val="en-GB" w:eastAsia="zh-CN"/>
              </w:rPr>
              <w:t xml:space="preserve">3 the wrap around would be mod 80 </w:t>
            </w:r>
          </w:p>
          <w:p w14:paraId="70292EF1" w14:textId="1B040B02" w:rsidR="0000734D" w:rsidRDefault="0000734D" w:rsidP="00AC1132">
            <w:pPr>
              <w:rPr>
                <w:rFonts w:eastAsiaTheme="minorEastAsia"/>
                <w:lang w:val="en-GB" w:eastAsia="zh-CN"/>
              </w:rPr>
            </w:pPr>
            <w:r>
              <w:rPr>
                <w:rFonts w:eastAsiaTheme="minorEastAsia"/>
                <w:lang w:val="en-GB" w:eastAsia="zh-CN"/>
              </w:rPr>
              <w:t xml:space="preserve">** 80 is the number of slots </w:t>
            </w:r>
            <w:r w:rsidR="00CB76C4">
              <w:rPr>
                <w:rFonts w:eastAsiaTheme="minorEastAsia"/>
                <w:lang w:val="en-GB" w:eastAsia="zh-CN"/>
              </w:rPr>
              <w:t xml:space="preserve">per </w:t>
            </w:r>
            <w:r w:rsidR="00C47641">
              <w:rPr>
                <w:rFonts w:eastAsiaTheme="minorEastAsia"/>
                <w:lang w:val="en-GB" w:eastAsia="zh-CN"/>
              </w:rPr>
              <w:t xml:space="preserve">system </w:t>
            </w:r>
            <w:r w:rsidR="00CB76C4">
              <w:rPr>
                <w:rFonts w:eastAsiaTheme="minorEastAsia"/>
                <w:lang w:val="en-GB" w:eastAsia="zh-CN"/>
              </w:rPr>
              <w:t>fr</w:t>
            </w:r>
            <w:r w:rsidR="00C47641">
              <w:rPr>
                <w:rFonts w:eastAsiaTheme="minorEastAsia"/>
                <w:lang w:val="en-GB" w:eastAsia="zh-CN"/>
              </w:rPr>
              <w:t xml:space="preserve">ame </w:t>
            </w:r>
            <w:r>
              <w:rPr>
                <w:rFonts w:eastAsiaTheme="minorEastAsia"/>
                <w:lang w:val="en-GB" w:eastAsia="zh-CN"/>
              </w:rPr>
              <w:t xml:space="preserve">for 120 </w:t>
            </w:r>
            <w:r w:rsidR="003826BF">
              <w:rPr>
                <w:rFonts w:eastAsiaTheme="minorEastAsia"/>
                <w:lang w:val="en-GB" w:eastAsia="zh-CN"/>
              </w:rPr>
              <w:t>kHz</w:t>
            </w:r>
            <w:r w:rsidR="00843719">
              <w:rPr>
                <w:rFonts w:eastAsiaTheme="minorEastAsia"/>
                <w:lang w:val="en-GB" w:eastAsia="zh-CN"/>
              </w:rPr>
              <w:t xml:space="preserve"> </w:t>
            </w:r>
            <w:r>
              <w:rPr>
                <w:rFonts w:eastAsiaTheme="minorEastAsia"/>
                <w:lang w:val="en-GB" w:eastAsia="zh-CN"/>
              </w:rPr>
              <w:t>SCS</w:t>
            </w:r>
          </w:p>
        </w:tc>
      </w:tr>
      <w:tr w:rsidR="0045366F" w14:paraId="5C18C440" w14:textId="77777777" w:rsidTr="00AC1132">
        <w:tc>
          <w:tcPr>
            <w:tcW w:w="2769" w:type="dxa"/>
          </w:tcPr>
          <w:p w14:paraId="511D3ACD" w14:textId="0059D555" w:rsidR="002C366D" w:rsidRDefault="002C366D" w:rsidP="002C366D">
            <w:pPr>
              <w:rPr>
                <w:rFonts w:eastAsiaTheme="minorEastAsia"/>
                <w:lang w:eastAsia="zh-CN"/>
              </w:rPr>
            </w:pPr>
            <w:r>
              <w:rPr>
                <w:rFonts w:eastAsiaTheme="minorEastAsia"/>
                <w:lang w:val="en-GB" w:eastAsia="zh-CN"/>
              </w:rPr>
              <w:t xml:space="preserve">System </w:t>
            </w:r>
            <w:r w:rsidR="00F92650">
              <w:rPr>
                <w:rFonts w:eastAsiaTheme="minorEastAsia"/>
                <w:lang w:val="en-GB" w:eastAsia="zh-CN"/>
              </w:rPr>
              <w:t>Time S</w:t>
            </w:r>
            <w:r>
              <w:rPr>
                <w:rFonts w:eastAsiaTheme="minorEastAsia"/>
                <w:lang w:val="en-GB" w:eastAsia="zh-CN"/>
              </w:rPr>
              <w:t>tamp</w:t>
            </w:r>
          </w:p>
          <w:p w14:paraId="70F8D476" w14:textId="77777777" w:rsidR="0045366F" w:rsidRDefault="0045366F" w:rsidP="00AC1132"/>
        </w:tc>
        <w:tc>
          <w:tcPr>
            <w:tcW w:w="1276" w:type="dxa"/>
          </w:tcPr>
          <w:p w14:paraId="14FBB013" w14:textId="343271FE" w:rsidR="0045366F" w:rsidRDefault="000D2D6D" w:rsidP="00BF5C65">
            <w:pPr>
              <w:jc w:val="center"/>
              <w:rPr>
                <w:rFonts w:eastAsiaTheme="minorEastAsia"/>
                <w:lang w:val="en-GB" w:eastAsia="zh-CN"/>
              </w:rPr>
            </w:pPr>
            <w:r>
              <w:rPr>
                <w:rFonts w:eastAsiaTheme="minorEastAsia"/>
                <w:lang w:val="en-GB" w:eastAsia="zh-CN"/>
              </w:rPr>
              <w:t>M</w:t>
            </w:r>
          </w:p>
        </w:tc>
        <w:tc>
          <w:tcPr>
            <w:tcW w:w="5305" w:type="dxa"/>
          </w:tcPr>
          <w:p w14:paraId="169E9076" w14:textId="52948BA4" w:rsidR="0045366F" w:rsidRDefault="000D2D6D" w:rsidP="00AC1132">
            <w:pPr>
              <w:rPr>
                <w:rFonts w:eastAsiaTheme="minorEastAsia"/>
                <w:lang w:val="en-GB" w:eastAsia="zh-CN"/>
              </w:rPr>
            </w:pPr>
            <w:r>
              <w:rPr>
                <w:rFonts w:eastAsiaTheme="minorEastAsia"/>
                <w:lang w:val="en-GB" w:eastAsia="zh-CN"/>
              </w:rPr>
              <w:t>Time Stamp of the system; equivalent to Linux timeval structure (tv_sec, tv_usec</w:t>
            </w:r>
            <w:r w:rsidR="00A70428">
              <w:rPr>
                <w:rFonts w:eastAsiaTheme="minorEastAsia"/>
                <w:lang w:val="en-GB" w:eastAsia="zh-CN"/>
              </w:rPr>
              <w:t>)</w:t>
            </w:r>
          </w:p>
        </w:tc>
      </w:tr>
    </w:tbl>
    <w:p w14:paraId="77C59A6C" w14:textId="77777777" w:rsidR="0000734D" w:rsidRPr="0097465C" w:rsidRDefault="0000734D" w:rsidP="00473434"/>
    <w:p w14:paraId="0A5438C2" w14:textId="15DA24BA" w:rsidR="000A333F" w:rsidRDefault="000A333F" w:rsidP="00023916">
      <w:pPr>
        <w:pStyle w:val="Heading3"/>
        <w:numPr>
          <w:ilvl w:val="3"/>
          <w:numId w:val="74"/>
        </w:numPr>
        <w:spacing w:after="100" w:afterAutospacing="1"/>
      </w:pPr>
      <w:bookmarkStart w:id="586" w:name="_Toc76128438"/>
      <w:bookmarkStart w:id="587" w:name="_Toc87813225"/>
      <w:bookmarkStart w:id="588" w:name="_Toc87813775"/>
      <w:bookmarkStart w:id="589" w:name="_Toc213915970"/>
      <w:r>
        <w:lastRenderedPageBreak/>
        <w:t xml:space="preserve">MAC </w:t>
      </w:r>
      <w:r w:rsidR="00BB267B">
        <w:t>to</w:t>
      </w:r>
      <w:r>
        <w:t xml:space="preserve"> Scheduler </w:t>
      </w:r>
      <w:r w:rsidR="00BB267B">
        <w:t>APIs</w:t>
      </w:r>
      <w:bookmarkEnd w:id="586"/>
      <w:bookmarkEnd w:id="587"/>
      <w:bookmarkEnd w:id="588"/>
      <w:bookmarkEnd w:id="589"/>
    </w:p>
    <w:p w14:paraId="327A393A" w14:textId="6CBF9DD4" w:rsidR="006D1830" w:rsidRDefault="007770DB" w:rsidP="00023916">
      <w:pPr>
        <w:pStyle w:val="Heading3"/>
        <w:numPr>
          <w:ilvl w:val="4"/>
          <w:numId w:val="74"/>
        </w:numPr>
        <w:spacing w:after="100" w:afterAutospacing="1"/>
      </w:pPr>
      <w:bookmarkStart w:id="590" w:name="_Toc31045131"/>
      <w:bookmarkStart w:id="591" w:name="_Toc31046504"/>
      <w:bookmarkStart w:id="592" w:name="_Toc32259062"/>
      <w:bookmarkStart w:id="593" w:name="_Toc76128439"/>
      <w:bookmarkStart w:id="594" w:name="_Toc87813226"/>
      <w:bookmarkStart w:id="595" w:name="_Toc87813776"/>
      <w:bookmarkStart w:id="596" w:name="_Toc213915971"/>
      <w:bookmarkEnd w:id="590"/>
      <w:bookmarkEnd w:id="591"/>
      <w:bookmarkEnd w:id="592"/>
      <w:r>
        <w:t>Cell Configuration Request</w:t>
      </w:r>
      <w:bookmarkEnd w:id="593"/>
      <w:bookmarkEnd w:id="594"/>
      <w:bookmarkEnd w:id="595"/>
      <w:bookmarkEnd w:id="596"/>
    </w:p>
    <w:p w14:paraId="784AB8A6" w14:textId="63545F5B" w:rsidR="000F5863" w:rsidRDefault="0023587E">
      <w:r>
        <w:t>When MAC layer receives configuration to</w:t>
      </w:r>
      <w:r w:rsidR="00B83920">
        <w:t xml:space="preserve"> create a new ce</w:t>
      </w:r>
      <w:r w:rsidR="00C020E6">
        <w:t xml:space="preserve">ll, this API is invoked. </w:t>
      </w:r>
      <w:r w:rsidR="00B83920">
        <w:t xml:space="preserve"> </w:t>
      </w:r>
    </w:p>
    <w:p w14:paraId="152E70E6" w14:textId="0E5B7317" w:rsidR="009A6A5E" w:rsidRDefault="009A6A5E" w:rsidP="009A6A5E">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20</w:t>
        </w:r>
      </w:fldSimple>
      <w:r>
        <w:t xml:space="preserve"> Cell Configuration Request</w:t>
      </w:r>
    </w:p>
    <w:tbl>
      <w:tblPr>
        <w:tblStyle w:val="TableGrid"/>
        <w:tblW w:w="5000" w:type="pct"/>
        <w:tblLook w:val="04A0" w:firstRow="1" w:lastRow="0" w:firstColumn="1" w:lastColumn="0" w:noHBand="0" w:noVBand="1"/>
      </w:tblPr>
      <w:tblGrid>
        <w:gridCol w:w="3592"/>
        <w:gridCol w:w="1366"/>
        <w:gridCol w:w="4673"/>
      </w:tblGrid>
      <w:tr w:rsidR="003E0267" w14:paraId="57B4169B" w14:textId="77777777" w:rsidTr="00C26774">
        <w:tc>
          <w:tcPr>
            <w:tcW w:w="1865" w:type="pct"/>
          </w:tcPr>
          <w:p w14:paraId="25D574E9" w14:textId="77777777" w:rsidR="003E0267" w:rsidRPr="005950F7" w:rsidRDefault="003E0267" w:rsidP="00BF5C65">
            <w:pPr>
              <w:jc w:val="center"/>
              <w:rPr>
                <w:rFonts w:eastAsiaTheme="minorEastAsia"/>
                <w:b/>
                <w:lang w:val="en-GB" w:eastAsia="zh-CN"/>
              </w:rPr>
            </w:pPr>
            <w:r w:rsidRPr="005950F7">
              <w:rPr>
                <w:rFonts w:eastAsiaTheme="minorEastAsia"/>
                <w:b/>
                <w:lang w:val="en-GB" w:eastAsia="zh-CN"/>
              </w:rPr>
              <w:t>Element</w:t>
            </w:r>
          </w:p>
        </w:tc>
        <w:tc>
          <w:tcPr>
            <w:tcW w:w="709" w:type="pct"/>
          </w:tcPr>
          <w:p w14:paraId="08F2E57D" w14:textId="77777777" w:rsidR="003E0267" w:rsidRPr="00295461" w:rsidRDefault="003E0267" w:rsidP="00BF5C65">
            <w:pPr>
              <w:jc w:val="center"/>
              <w:rPr>
                <w:b/>
                <w:lang w:val="en-GB" w:eastAsia="zh-CN"/>
              </w:rPr>
            </w:pPr>
            <w:r>
              <w:rPr>
                <w:b/>
                <w:lang w:val="en-GB" w:eastAsia="zh-CN"/>
              </w:rPr>
              <w:t>Presence</w:t>
            </w:r>
          </w:p>
        </w:tc>
        <w:tc>
          <w:tcPr>
            <w:tcW w:w="2426" w:type="pct"/>
          </w:tcPr>
          <w:p w14:paraId="695AB3E4" w14:textId="77777777" w:rsidR="003E0267" w:rsidRDefault="003E0267" w:rsidP="00BF5C65">
            <w:pPr>
              <w:jc w:val="center"/>
              <w:rPr>
                <w:rFonts w:eastAsiaTheme="minorEastAsia"/>
                <w:lang w:val="en-GB"/>
              </w:rPr>
            </w:pPr>
            <w:r w:rsidRPr="00295461">
              <w:rPr>
                <w:b/>
                <w:lang w:val="en-GB" w:eastAsia="zh-CN"/>
              </w:rPr>
              <w:t>Descriptio</w:t>
            </w:r>
            <w:r>
              <w:rPr>
                <w:b/>
                <w:lang w:val="en-GB" w:eastAsia="zh-CN"/>
              </w:rPr>
              <w:t>n</w:t>
            </w:r>
          </w:p>
        </w:tc>
      </w:tr>
      <w:tr w:rsidR="003E0267" w14:paraId="459E762D" w14:textId="77777777" w:rsidTr="00C26774">
        <w:tc>
          <w:tcPr>
            <w:tcW w:w="1865" w:type="pct"/>
          </w:tcPr>
          <w:p w14:paraId="32D41DEA" w14:textId="77777777" w:rsidR="003E0267" w:rsidRPr="005950F7" w:rsidRDefault="003E0267" w:rsidP="00AC1132">
            <w:pPr>
              <w:rPr>
                <w:rFonts w:eastAsiaTheme="minorEastAsia"/>
                <w:b/>
                <w:lang w:val="en-GB" w:eastAsia="zh-CN"/>
              </w:rPr>
            </w:pPr>
            <w:r>
              <w:rPr>
                <w:rFonts w:eastAsiaTheme="minorEastAsia"/>
                <w:lang w:eastAsia="zh-CN"/>
              </w:rPr>
              <w:t>Debug Time Info</w:t>
            </w:r>
          </w:p>
        </w:tc>
        <w:tc>
          <w:tcPr>
            <w:tcW w:w="709" w:type="pct"/>
          </w:tcPr>
          <w:p w14:paraId="0E8C592D" w14:textId="77777777" w:rsidR="003E0267" w:rsidRDefault="003E0267" w:rsidP="00BF5C65">
            <w:pPr>
              <w:jc w:val="center"/>
              <w:rPr>
                <w:rFonts w:eastAsiaTheme="minorEastAsia"/>
                <w:lang w:val="en-GB" w:eastAsia="zh-CN"/>
              </w:rPr>
            </w:pPr>
            <w:r>
              <w:rPr>
                <w:rFonts w:eastAsiaTheme="minorEastAsia" w:hint="eastAsia"/>
                <w:lang w:val="en-GB" w:eastAsia="zh-CN"/>
              </w:rPr>
              <w:t>O</w:t>
            </w:r>
          </w:p>
        </w:tc>
        <w:tc>
          <w:tcPr>
            <w:tcW w:w="2426" w:type="pct"/>
          </w:tcPr>
          <w:p w14:paraId="3945CB8B" w14:textId="77777777" w:rsidR="003E0267" w:rsidRPr="00C935E9" w:rsidRDefault="003E0267" w:rsidP="00AC1132">
            <w:pPr>
              <w:rPr>
                <w:rFonts w:eastAsiaTheme="minorEastAsia"/>
                <w:lang w:val="en-GB" w:eastAsia="zh-CN"/>
              </w:rPr>
            </w:pPr>
            <w:r>
              <w:rPr>
                <w:rFonts w:eastAsiaTheme="minorEastAsia"/>
                <w:lang w:val="en-GB" w:eastAsia="zh-CN"/>
              </w:rPr>
              <w:t>This is an optional IE and may be provided on availability</w:t>
            </w:r>
          </w:p>
        </w:tc>
      </w:tr>
      <w:tr w:rsidR="003E0267" w14:paraId="288F5153" w14:textId="77777777" w:rsidTr="00C26774">
        <w:tc>
          <w:tcPr>
            <w:tcW w:w="1865" w:type="pct"/>
          </w:tcPr>
          <w:p w14:paraId="6B287EA7" w14:textId="204F5908" w:rsidR="003E0267" w:rsidRDefault="007619C0" w:rsidP="00AC1132">
            <w:pPr>
              <w:rPr>
                <w:rFonts w:eastAsiaTheme="minorEastAsia"/>
                <w:lang w:val="en-GB" w:eastAsia="zh-CN"/>
              </w:rPr>
            </w:pPr>
            <w:r>
              <w:rPr>
                <w:rFonts w:eastAsiaTheme="minorEastAsia" w:hint="eastAsia"/>
                <w:lang w:val="en-GB" w:eastAsia="zh-CN"/>
              </w:rPr>
              <w:t>Cell Index</w:t>
            </w:r>
          </w:p>
        </w:tc>
        <w:tc>
          <w:tcPr>
            <w:tcW w:w="709" w:type="pct"/>
          </w:tcPr>
          <w:p w14:paraId="0B8FB280" w14:textId="77777777" w:rsidR="003E0267" w:rsidRDefault="003E0267" w:rsidP="00BF5C65">
            <w:pPr>
              <w:jc w:val="center"/>
              <w:rPr>
                <w:rFonts w:eastAsiaTheme="minorEastAsia"/>
                <w:lang w:val="en-GB" w:eastAsia="zh-CN"/>
              </w:rPr>
            </w:pPr>
            <w:r>
              <w:rPr>
                <w:rFonts w:eastAsiaTheme="minorEastAsia" w:hint="eastAsia"/>
                <w:lang w:val="en-GB" w:eastAsia="zh-CN"/>
              </w:rPr>
              <w:t>M</w:t>
            </w:r>
          </w:p>
        </w:tc>
        <w:tc>
          <w:tcPr>
            <w:tcW w:w="2426" w:type="pct"/>
          </w:tcPr>
          <w:p w14:paraId="22BF8649" w14:textId="77777777" w:rsidR="003E0267" w:rsidRDefault="003E0267"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 2-byte integer allocated by DU</w:t>
            </w:r>
          </w:p>
        </w:tc>
      </w:tr>
      <w:tr w:rsidR="00CF5C05" w14:paraId="4B8028F5" w14:textId="77777777" w:rsidTr="00C26774">
        <w:tc>
          <w:tcPr>
            <w:tcW w:w="1865" w:type="pct"/>
          </w:tcPr>
          <w:p w14:paraId="7347F04F" w14:textId="526B0672" w:rsidR="00CF5C05" w:rsidRDefault="00CF5C05" w:rsidP="00CF5C05">
            <w:pPr>
              <w:rPr>
                <w:rFonts w:eastAsiaTheme="minorEastAsia"/>
                <w:lang w:val="en-GB" w:eastAsia="zh-CN"/>
              </w:rPr>
            </w:pPr>
            <w:r>
              <w:t>numOfBeams</w:t>
            </w:r>
          </w:p>
        </w:tc>
        <w:tc>
          <w:tcPr>
            <w:tcW w:w="709" w:type="pct"/>
          </w:tcPr>
          <w:p w14:paraId="29DB0029" w14:textId="6EE33142"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1CE595C2" w14:textId="77777777" w:rsidR="00CF5C05" w:rsidRDefault="00CF5C05" w:rsidP="00CF5C05">
            <w:r>
              <w:t xml:space="preserve">Number of beams </w:t>
            </w:r>
          </w:p>
          <w:p w14:paraId="51A1E94E" w14:textId="35097969" w:rsidR="00CF5C05" w:rsidRDefault="00CF5C05" w:rsidP="00CF5C05">
            <w:pPr>
              <w:rPr>
                <w:rFonts w:eastAsiaTheme="minorEastAsia"/>
                <w:lang w:val="en-GB" w:eastAsia="zh-CN"/>
              </w:rPr>
            </w:pPr>
            <w:r>
              <w:t>Value: 0-&gt;</w:t>
            </w:r>
            <w:r w:rsidR="00252D2B">
              <w:t>64</w:t>
            </w:r>
          </w:p>
        </w:tc>
      </w:tr>
      <w:tr w:rsidR="00CF5C05" w14:paraId="18244C9B" w14:textId="77777777" w:rsidTr="00C26774">
        <w:tc>
          <w:tcPr>
            <w:tcW w:w="1865" w:type="pct"/>
          </w:tcPr>
          <w:p w14:paraId="70EDB08A" w14:textId="19C01685" w:rsidR="00CF5C05" w:rsidRDefault="00CF5C05" w:rsidP="00CF5C05">
            <w:pPr>
              <w:rPr>
                <w:rFonts w:eastAsiaTheme="minorEastAsia"/>
                <w:lang w:val="en-GB" w:eastAsia="zh-CN"/>
              </w:rPr>
            </w:pPr>
            <w:r>
              <w:t>numLayers</w:t>
            </w:r>
          </w:p>
        </w:tc>
        <w:tc>
          <w:tcPr>
            <w:tcW w:w="709" w:type="pct"/>
          </w:tcPr>
          <w:p w14:paraId="699A9065" w14:textId="792C9F31"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1B65F79B" w14:textId="77777777" w:rsidR="001B00D2" w:rsidRDefault="001B00D2" w:rsidP="00CF5C05">
            <w:r>
              <w:t xml:space="preserve">Number of layers </w:t>
            </w:r>
          </w:p>
          <w:p w14:paraId="69A2730B" w14:textId="40164093" w:rsidR="00CF5C05" w:rsidRDefault="001B00D2" w:rsidP="00CF5C05">
            <w:pPr>
              <w:rPr>
                <w:rFonts w:eastAsiaTheme="minorEastAsia"/>
                <w:lang w:val="en-GB" w:eastAsia="zh-CN"/>
              </w:rPr>
            </w:pPr>
            <w:r>
              <w:t>Value: 0-&gt;</w:t>
            </w:r>
            <w:r w:rsidR="00194183">
              <w:t>8</w:t>
            </w:r>
          </w:p>
        </w:tc>
      </w:tr>
      <w:tr w:rsidR="00CF5C05" w14:paraId="50B12F98" w14:textId="77777777" w:rsidTr="00C26774">
        <w:tc>
          <w:tcPr>
            <w:tcW w:w="1865" w:type="pct"/>
          </w:tcPr>
          <w:p w14:paraId="6FA176F6" w14:textId="30B80C7D" w:rsidR="00CF5C05" w:rsidRDefault="00CF5C05" w:rsidP="00CF5C05">
            <w:r>
              <w:t>numAntPorts</w:t>
            </w:r>
          </w:p>
        </w:tc>
        <w:tc>
          <w:tcPr>
            <w:tcW w:w="709" w:type="pct"/>
          </w:tcPr>
          <w:p w14:paraId="205DB6A0" w14:textId="5FAE0468"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08807491" w14:textId="1FC3DD05" w:rsidR="00CF5C05" w:rsidRDefault="00CF5C05" w:rsidP="00CF5C05">
            <w:r>
              <w:t xml:space="preserve">Number of Antennae ports </w:t>
            </w:r>
          </w:p>
          <w:p w14:paraId="4633EA52" w14:textId="3802D8D7" w:rsidR="00CF5C05" w:rsidRDefault="00CF5C05" w:rsidP="00CF5C05">
            <w:r>
              <w:t>Value: 0-&gt;</w:t>
            </w:r>
            <w:r w:rsidR="00863A1F">
              <w:t>64</w:t>
            </w:r>
          </w:p>
        </w:tc>
      </w:tr>
      <w:tr w:rsidR="00CF5C05" w14:paraId="054BF820" w14:textId="77777777" w:rsidTr="00C26774">
        <w:tc>
          <w:tcPr>
            <w:tcW w:w="1865" w:type="pct"/>
          </w:tcPr>
          <w:p w14:paraId="3D74AC82" w14:textId="5F49755D" w:rsidR="00CF5C05" w:rsidRDefault="00CF5C05" w:rsidP="00CF5C05">
            <w:pPr>
              <w:rPr>
                <w:rFonts w:eastAsiaTheme="minorEastAsia"/>
                <w:lang w:val="en-GB" w:eastAsia="zh-CN"/>
              </w:rPr>
            </w:pPr>
            <w:r>
              <w:rPr>
                <w:rFonts w:eastAsiaTheme="minorEastAsia"/>
                <w:lang w:val="en-GB" w:eastAsia="zh-CN"/>
              </w:rPr>
              <w:t>Physical Cell Identity</w:t>
            </w:r>
          </w:p>
        </w:tc>
        <w:tc>
          <w:tcPr>
            <w:tcW w:w="709" w:type="pct"/>
          </w:tcPr>
          <w:p w14:paraId="400AC36E" w14:textId="64E43BD4"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77F82262" w14:textId="395A12D7" w:rsidR="00CF5C05" w:rsidRDefault="00CF5C05" w:rsidP="00CF5C05">
            <w:pPr>
              <w:rPr>
                <w:rFonts w:eastAsiaTheme="minorEastAsia"/>
                <w:lang w:val="en-GB" w:eastAsia="zh-CN"/>
              </w:rPr>
            </w:pPr>
            <w:r w:rsidRPr="00BF5C65">
              <w:rPr>
                <w:rFonts w:eastAsiaTheme="minorEastAsia"/>
                <w:i/>
                <w:iCs/>
                <w:lang w:val="en-GB" w:eastAsia="zh-CN"/>
              </w:rPr>
              <w:t>PCI</w:t>
            </w:r>
            <w:r>
              <w:rPr>
                <w:rFonts w:eastAsiaTheme="minorEastAsia"/>
                <w:lang w:val="en-GB" w:eastAsia="zh-CN"/>
              </w:rPr>
              <w:t xml:space="preserve"> per TS 38.331</w:t>
            </w:r>
          </w:p>
        </w:tc>
      </w:tr>
      <w:tr w:rsidR="00B82F63" w14:paraId="5AB1124F" w14:textId="77777777" w:rsidTr="00C26774">
        <w:tc>
          <w:tcPr>
            <w:tcW w:w="1865" w:type="pct"/>
          </w:tcPr>
          <w:p w14:paraId="2B6B813F" w14:textId="384FA072" w:rsidR="00B82F63" w:rsidRDefault="002E56A0" w:rsidP="00CF5C05">
            <w:pPr>
              <w:rPr>
                <w:rFonts w:eastAsiaTheme="minorEastAsia"/>
                <w:lang w:val="en-GB" w:eastAsia="zh-CN"/>
              </w:rPr>
            </w:pPr>
            <w:r w:rsidRPr="00C73E7E">
              <w:rPr>
                <w:rFonts w:eastAsiaTheme="minorEastAsia"/>
                <w:lang w:val="en-GB" w:eastAsia="zh-CN"/>
              </w:rPr>
              <w:t xml:space="preserve">PLMN </w:t>
            </w:r>
            <w:r w:rsidR="004B6DC6" w:rsidRPr="00C73E7E">
              <w:rPr>
                <w:rFonts w:eastAsiaTheme="minorEastAsia"/>
                <w:lang w:val="en-GB" w:eastAsia="zh-CN"/>
              </w:rPr>
              <w:t>Info</w:t>
            </w:r>
            <w:r w:rsidRPr="00C73E7E">
              <w:rPr>
                <w:rFonts w:eastAsiaTheme="minorEastAsia"/>
                <w:lang w:val="en-GB" w:eastAsia="zh-CN"/>
              </w:rPr>
              <w:t xml:space="preserve">rmation </w:t>
            </w:r>
            <w:r w:rsidR="004B6DC6" w:rsidRPr="00C73E7E">
              <w:rPr>
                <w:rFonts w:eastAsiaTheme="minorEastAsia"/>
                <w:lang w:val="en-GB" w:eastAsia="zh-CN"/>
              </w:rPr>
              <w:t>List</w:t>
            </w:r>
          </w:p>
        </w:tc>
        <w:tc>
          <w:tcPr>
            <w:tcW w:w="709" w:type="pct"/>
          </w:tcPr>
          <w:p w14:paraId="564A12E5" w14:textId="7059A66B" w:rsidR="00B82F63" w:rsidRDefault="008059F4" w:rsidP="00CF5C05">
            <w:pPr>
              <w:jc w:val="center"/>
              <w:rPr>
                <w:rFonts w:eastAsiaTheme="minorEastAsia"/>
                <w:lang w:val="en-GB" w:eastAsia="zh-CN"/>
              </w:rPr>
            </w:pPr>
            <w:r>
              <w:rPr>
                <w:rFonts w:eastAsiaTheme="minorEastAsia"/>
                <w:lang w:val="en-GB" w:eastAsia="zh-CN"/>
              </w:rPr>
              <w:t>M</w:t>
            </w:r>
          </w:p>
        </w:tc>
        <w:tc>
          <w:tcPr>
            <w:tcW w:w="2426" w:type="pct"/>
          </w:tcPr>
          <w:p w14:paraId="41EA1FA3" w14:textId="451EF8DF" w:rsidR="00C26774" w:rsidRPr="00C73E7E" w:rsidRDefault="00C26774" w:rsidP="00C73E7E">
            <w:pPr>
              <w:rPr>
                <w:rFonts w:eastAsiaTheme="minorEastAsia"/>
                <w:lang w:val="en-GB" w:eastAsia="zh-CN"/>
              </w:rPr>
            </w:pPr>
            <w:r w:rsidRPr="00C73E7E">
              <w:rPr>
                <w:rFonts w:eastAsiaTheme="minorEastAsia"/>
                <w:lang w:val="en-GB" w:eastAsia="zh-CN"/>
              </w:rPr>
              <w:t>It defines which PLMNs that can be served by the NR cell, and which S-NSSA</w:t>
            </w:r>
            <w:r w:rsidR="00135ADA">
              <w:rPr>
                <w:rFonts w:eastAsiaTheme="minorEastAsia"/>
                <w:lang w:val="en-GB" w:eastAsia="zh-CN"/>
              </w:rPr>
              <w:t>I</w:t>
            </w:r>
            <w:r w:rsidRPr="00C73E7E">
              <w:rPr>
                <w:rFonts w:eastAsiaTheme="minorEastAsia"/>
                <w:lang w:val="en-GB" w:eastAsia="zh-CN"/>
              </w:rPr>
              <w:t>s can be supported by the NR cell for corresponding PLMN in case of network slicing feature is supported. The pLMNId of the first entry of the list is the PLMNId used to construct the nCGI for the NR cell.</w:t>
            </w:r>
          </w:p>
          <w:p w14:paraId="72C3C031" w14:textId="61CB122C" w:rsidR="00B82F63" w:rsidRPr="00BF5C65" w:rsidRDefault="00B82F63" w:rsidP="00CF5C05">
            <w:pPr>
              <w:rPr>
                <w:rFonts w:eastAsiaTheme="minorEastAsia"/>
                <w:i/>
                <w:iCs/>
                <w:lang w:val="en-GB" w:eastAsia="zh-CN"/>
              </w:rPr>
            </w:pPr>
          </w:p>
        </w:tc>
      </w:tr>
      <w:tr w:rsidR="00B82F63" w14:paraId="50192EC3" w14:textId="77777777" w:rsidTr="00C26774">
        <w:tc>
          <w:tcPr>
            <w:tcW w:w="1865" w:type="pct"/>
          </w:tcPr>
          <w:p w14:paraId="0FBDAEC0" w14:textId="5CEA650A" w:rsidR="00B82F63" w:rsidRDefault="006D07B9" w:rsidP="00CF5C05">
            <w:pPr>
              <w:rPr>
                <w:rFonts w:eastAsiaTheme="minorEastAsia"/>
                <w:lang w:val="en-GB" w:eastAsia="zh-CN"/>
              </w:rPr>
            </w:pPr>
            <w:r>
              <w:rPr>
                <w:rFonts w:eastAsiaTheme="minorEastAsia"/>
                <w:lang w:val="en-GB" w:eastAsia="zh-CN"/>
              </w:rPr>
              <w:t xml:space="preserve">      &gt;</w:t>
            </w:r>
            <w:r w:rsidR="00124C5F">
              <w:rPr>
                <w:rFonts w:eastAsiaTheme="minorEastAsia"/>
                <w:lang w:val="en-GB" w:eastAsia="zh-CN"/>
              </w:rPr>
              <w:t>PLMNid</w:t>
            </w:r>
          </w:p>
        </w:tc>
        <w:tc>
          <w:tcPr>
            <w:tcW w:w="709" w:type="pct"/>
          </w:tcPr>
          <w:p w14:paraId="7AE5C447" w14:textId="6E67513A" w:rsidR="00B82F63" w:rsidRDefault="00792518" w:rsidP="00CF5C05">
            <w:pPr>
              <w:jc w:val="center"/>
              <w:rPr>
                <w:rFonts w:eastAsiaTheme="minorEastAsia"/>
                <w:lang w:val="en-GB" w:eastAsia="zh-CN"/>
              </w:rPr>
            </w:pPr>
            <w:r>
              <w:rPr>
                <w:rFonts w:eastAsiaTheme="minorEastAsia"/>
                <w:lang w:val="en-GB" w:eastAsia="zh-CN"/>
              </w:rPr>
              <w:t>M</w:t>
            </w:r>
          </w:p>
        </w:tc>
        <w:tc>
          <w:tcPr>
            <w:tcW w:w="2426" w:type="pct"/>
          </w:tcPr>
          <w:p w14:paraId="5BA7D166" w14:textId="0C6DE142" w:rsidR="00B82F63" w:rsidRPr="00BF5C65" w:rsidRDefault="00792518" w:rsidP="00CF5C05">
            <w:pPr>
              <w:rPr>
                <w:rFonts w:eastAsiaTheme="minorEastAsia"/>
                <w:i/>
                <w:iCs/>
                <w:lang w:val="en-GB" w:eastAsia="zh-CN"/>
              </w:rPr>
            </w:pPr>
            <w:r w:rsidRPr="00C73E7E">
              <w:rPr>
                <w:rFonts w:eastAsiaTheme="minorEastAsia"/>
                <w:lang w:val="en-GB" w:eastAsia="zh-CN"/>
              </w:rPr>
              <w:t>PLMN identifier served by the cell</w:t>
            </w:r>
          </w:p>
        </w:tc>
      </w:tr>
      <w:tr w:rsidR="003256CA" w14:paraId="0A41031E" w14:textId="77777777" w:rsidTr="00C26774">
        <w:tc>
          <w:tcPr>
            <w:tcW w:w="1865" w:type="pct"/>
          </w:tcPr>
          <w:p w14:paraId="2303208B" w14:textId="7BBFA5A4" w:rsidR="003256CA" w:rsidRDefault="00124C5F" w:rsidP="00CF5C05">
            <w:pPr>
              <w:rPr>
                <w:rFonts w:eastAsiaTheme="minorEastAsia"/>
                <w:lang w:val="en-GB" w:eastAsia="zh-CN"/>
              </w:rPr>
            </w:pPr>
            <w:r>
              <w:rPr>
                <w:rFonts w:eastAsiaTheme="minorEastAsia"/>
                <w:lang w:val="en-GB" w:eastAsia="zh-CN"/>
              </w:rPr>
              <w:t xml:space="preserve">      &gt;</w:t>
            </w:r>
            <w:r w:rsidR="00B56D94">
              <w:rPr>
                <w:rFonts w:eastAsiaTheme="minorEastAsia"/>
                <w:lang w:val="en-GB" w:eastAsia="zh-CN"/>
              </w:rPr>
              <w:t>S-</w:t>
            </w:r>
            <w:r>
              <w:rPr>
                <w:rFonts w:eastAsiaTheme="minorEastAsia"/>
                <w:lang w:val="en-GB" w:eastAsia="zh-CN"/>
              </w:rPr>
              <w:t>NSSAI</w:t>
            </w:r>
            <w:r w:rsidR="00B56D94">
              <w:rPr>
                <w:rFonts w:eastAsiaTheme="minorEastAsia"/>
                <w:lang w:val="en-GB" w:eastAsia="zh-CN"/>
              </w:rPr>
              <w:t>l</w:t>
            </w:r>
            <w:r>
              <w:rPr>
                <w:rFonts w:eastAsiaTheme="minorEastAsia"/>
                <w:lang w:val="en-GB" w:eastAsia="zh-CN"/>
              </w:rPr>
              <w:t>ist</w:t>
            </w:r>
          </w:p>
        </w:tc>
        <w:tc>
          <w:tcPr>
            <w:tcW w:w="709" w:type="pct"/>
          </w:tcPr>
          <w:p w14:paraId="4A0446FE" w14:textId="0F07B6BB" w:rsidR="003256CA" w:rsidRDefault="00792518" w:rsidP="00CF5C05">
            <w:pPr>
              <w:jc w:val="center"/>
              <w:rPr>
                <w:rFonts w:eastAsiaTheme="minorEastAsia"/>
                <w:lang w:val="en-GB" w:eastAsia="zh-CN"/>
              </w:rPr>
            </w:pPr>
            <w:r>
              <w:rPr>
                <w:rFonts w:eastAsiaTheme="minorEastAsia"/>
                <w:lang w:val="en-GB" w:eastAsia="zh-CN"/>
              </w:rPr>
              <w:t>CM</w:t>
            </w:r>
          </w:p>
        </w:tc>
        <w:tc>
          <w:tcPr>
            <w:tcW w:w="2426" w:type="pct"/>
          </w:tcPr>
          <w:p w14:paraId="21245797" w14:textId="6C51E167" w:rsidR="003256CA" w:rsidRDefault="00792518" w:rsidP="00CF5C05">
            <w:pPr>
              <w:rPr>
                <w:rFonts w:eastAsiaTheme="minorEastAsia"/>
                <w:lang w:val="en-GB" w:eastAsia="zh-CN"/>
              </w:rPr>
            </w:pPr>
            <w:r>
              <w:rPr>
                <w:rFonts w:eastAsiaTheme="minorEastAsia"/>
                <w:lang w:val="en-GB" w:eastAsia="zh-CN"/>
              </w:rPr>
              <w:t xml:space="preserve">List of </w:t>
            </w:r>
            <w:r w:rsidR="00B56D94">
              <w:rPr>
                <w:rFonts w:eastAsiaTheme="minorEastAsia"/>
                <w:lang w:val="en-GB" w:eastAsia="zh-CN"/>
              </w:rPr>
              <w:t>S-NSSAIs</w:t>
            </w:r>
            <w:r>
              <w:rPr>
                <w:rFonts w:eastAsiaTheme="minorEastAsia"/>
                <w:lang w:val="en-GB" w:eastAsia="zh-CN"/>
              </w:rPr>
              <w:t xml:space="preserve"> supported in the</w:t>
            </w:r>
            <w:r w:rsidR="00135ADA">
              <w:rPr>
                <w:rFonts w:eastAsiaTheme="minorEastAsia"/>
                <w:lang w:val="en-GB" w:eastAsia="zh-CN"/>
              </w:rPr>
              <w:t xml:space="preserve"> cell corresponding to the PLMN.</w:t>
            </w:r>
          </w:p>
        </w:tc>
      </w:tr>
      <w:tr w:rsidR="00CF5C05" w14:paraId="08CC9848" w14:textId="77777777" w:rsidTr="00C26774">
        <w:tc>
          <w:tcPr>
            <w:tcW w:w="1865" w:type="pct"/>
          </w:tcPr>
          <w:p w14:paraId="1137A80C" w14:textId="25B7DA03" w:rsidR="00CF5C05" w:rsidRDefault="00CF5C05" w:rsidP="00CF5C05">
            <w:pPr>
              <w:rPr>
                <w:rFonts w:eastAsiaTheme="minorEastAsia"/>
                <w:lang w:val="en-GB" w:eastAsia="zh-CN"/>
              </w:rPr>
            </w:pPr>
            <w:r>
              <w:rPr>
                <w:rFonts w:eastAsiaTheme="minorEastAsia"/>
                <w:lang w:val="en-GB" w:eastAsia="zh-CN"/>
              </w:rPr>
              <w:t>Duplex Mode</w:t>
            </w:r>
          </w:p>
        </w:tc>
        <w:tc>
          <w:tcPr>
            <w:tcW w:w="709" w:type="pct"/>
          </w:tcPr>
          <w:p w14:paraId="1F368E6E" w14:textId="2FB73C80"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0B02E309" w14:textId="633FAEB9" w:rsidR="00CF5C05" w:rsidRDefault="00CF5C05" w:rsidP="00CF5C05">
            <w:pPr>
              <w:rPr>
                <w:rFonts w:eastAsiaTheme="minorEastAsia"/>
                <w:lang w:val="en-GB" w:eastAsia="zh-CN"/>
              </w:rPr>
            </w:pPr>
            <w:r>
              <w:rPr>
                <w:rFonts w:eastAsiaTheme="minorEastAsia"/>
                <w:lang w:val="en-GB" w:eastAsia="zh-CN"/>
              </w:rPr>
              <w:t>FDD or TDD mode of operation for the cell</w:t>
            </w:r>
          </w:p>
        </w:tc>
      </w:tr>
      <w:tr w:rsidR="00CF5C05" w14:paraId="7D4340B5" w14:textId="77777777" w:rsidTr="00C26774">
        <w:tc>
          <w:tcPr>
            <w:tcW w:w="1865" w:type="pct"/>
          </w:tcPr>
          <w:p w14:paraId="6177B674" w14:textId="54FD243C" w:rsidR="00CF5C05" w:rsidRDefault="00CF5C05" w:rsidP="00CF5C05">
            <w:pPr>
              <w:rPr>
                <w:rFonts w:eastAsiaTheme="minorEastAsia"/>
                <w:lang w:val="en-GB" w:eastAsia="zh-CN"/>
              </w:rPr>
            </w:pPr>
            <w:r>
              <w:rPr>
                <w:rFonts w:eastAsiaTheme="minorEastAsia"/>
                <w:lang w:val="en-GB" w:eastAsia="zh-CN"/>
              </w:rPr>
              <w:t xml:space="preserve">DL Cell Bandwidth </w:t>
            </w:r>
          </w:p>
        </w:tc>
        <w:tc>
          <w:tcPr>
            <w:tcW w:w="709" w:type="pct"/>
          </w:tcPr>
          <w:p w14:paraId="489F70C2" w14:textId="7AC55407"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27B59C8B" w14:textId="61EDFE23" w:rsidR="00CF5C05" w:rsidRDefault="00CF5C05" w:rsidP="00CF5C05">
            <w:pPr>
              <w:rPr>
                <w:rFonts w:eastAsiaTheme="minorEastAsia"/>
                <w:lang w:val="en-GB" w:eastAsia="zh-CN"/>
              </w:rPr>
            </w:pPr>
            <w:r>
              <w:rPr>
                <w:rFonts w:eastAsiaTheme="minorEastAsia"/>
                <w:lang w:val="en-GB" w:eastAsia="zh-CN"/>
              </w:rPr>
              <w:t>Total DL Cell Bandwidth</w:t>
            </w:r>
          </w:p>
        </w:tc>
      </w:tr>
      <w:tr w:rsidR="00CF5C05" w14:paraId="174909F2" w14:textId="77777777" w:rsidTr="00C26774">
        <w:tc>
          <w:tcPr>
            <w:tcW w:w="1865" w:type="pct"/>
          </w:tcPr>
          <w:p w14:paraId="7FFB0E2C" w14:textId="34FC07A0" w:rsidR="00CF5C05" w:rsidRDefault="00CF5C05" w:rsidP="00CF5C05">
            <w:pPr>
              <w:rPr>
                <w:rFonts w:eastAsiaTheme="minorEastAsia"/>
                <w:lang w:val="en-GB" w:eastAsia="zh-CN"/>
              </w:rPr>
            </w:pPr>
            <w:r>
              <w:rPr>
                <w:rFonts w:eastAsiaTheme="minorEastAsia"/>
                <w:lang w:val="en-GB" w:eastAsia="zh-CN"/>
              </w:rPr>
              <w:t>UL Cell Bandwidth</w:t>
            </w:r>
          </w:p>
        </w:tc>
        <w:tc>
          <w:tcPr>
            <w:tcW w:w="709" w:type="pct"/>
          </w:tcPr>
          <w:p w14:paraId="5D5B98AE" w14:textId="6AA47865"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1DFD3E3A" w14:textId="5AEF7B3C" w:rsidR="00CF5C05" w:rsidRDefault="00CF5C05" w:rsidP="00CF5C05">
            <w:pPr>
              <w:rPr>
                <w:rFonts w:eastAsiaTheme="minorEastAsia"/>
                <w:lang w:val="en-GB" w:eastAsia="zh-CN"/>
              </w:rPr>
            </w:pPr>
            <w:r>
              <w:rPr>
                <w:rFonts w:eastAsiaTheme="minorEastAsia"/>
                <w:lang w:val="en-GB" w:eastAsia="zh-CN"/>
              </w:rPr>
              <w:t xml:space="preserve">Total UL Cell Bandwidth </w:t>
            </w:r>
          </w:p>
        </w:tc>
      </w:tr>
      <w:tr w:rsidR="00CF5C05" w14:paraId="530C468F" w14:textId="77777777" w:rsidTr="00C26774">
        <w:tc>
          <w:tcPr>
            <w:tcW w:w="1865" w:type="pct"/>
          </w:tcPr>
          <w:p w14:paraId="1D2F967A" w14:textId="77777777" w:rsidR="00CF5C05" w:rsidRPr="00BF5C65" w:rsidRDefault="00CF5C05" w:rsidP="00CF5C05">
            <w:pPr>
              <w:rPr>
                <w:rFonts w:eastAsiaTheme="minorEastAsia"/>
                <w:b/>
                <w:bCs/>
                <w:lang w:val="en-GB"/>
              </w:rPr>
            </w:pPr>
            <w:r w:rsidRPr="00BF5C65">
              <w:rPr>
                <w:b/>
                <w:bCs/>
              </w:rPr>
              <w:t>downlinkConfigCommon</w:t>
            </w:r>
          </w:p>
        </w:tc>
        <w:tc>
          <w:tcPr>
            <w:tcW w:w="709" w:type="pct"/>
          </w:tcPr>
          <w:p w14:paraId="45AC7813" w14:textId="5ACB1622"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04873BC2" w14:textId="7507AC33" w:rsidR="00CF5C05" w:rsidRDefault="00CF5C05" w:rsidP="00CF5C05">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004E665F" w:rsidRPr="00CC086B">
              <w:rPr>
                <w:i/>
                <w:lang w:val="en-GB"/>
              </w:rPr>
              <w:t>DownlinkConfigCommonSIB</w:t>
            </w:r>
          </w:p>
        </w:tc>
      </w:tr>
      <w:tr w:rsidR="00CF5C05" w14:paraId="33CDD97E" w14:textId="77777777" w:rsidTr="00C26774">
        <w:tc>
          <w:tcPr>
            <w:tcW w:w="1865" w:type="pct"/>
          </w:tcPr>
          <w:p w14:paraId="165F3333" w14:textId="4B2426EB" w:rsidR="00CF5C05" w:rsidRDefault="00CF5C05" w:rsidP="00CF5C05">
            <w:pPr>
              <w:pStyle w:val="ListParagraph"/>
              <w:spacing w:after="180"/>
              <w:ind w:left="360"/>
              <w:contextualSpacing/>
              <w:rPr>
                <w:rFonts w:eastAsiaTheme="minorEastAsia"/>
                <w:lang w:val="en-GB" w:eastAsia="zh-CN"/>
              </w:rPr>
            </w:pPr>
            <w:r>
              <w:rPr>
                <w:rFonts w:eastAsiaTheme="minorEastAsia"/>
                <w:lang w:val="en-GB" w:eastAsia="zh-CN"/>
              </w:rPr>
              <w:t>&gt;frequencyInfoDL</w:t>
            </w:r>
          </w:p>
        </w:tc>
        <w:tc>
          <w:tcPr>
            <w:tcW w:w="709" w:type="pct"/>
          </w:tcPr>
          <w:p w14:paraId="5D3BE5F8" w14:textId="21046FC0"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5DF24F02" w14:textId="6D4AA3DE" w:rsidR="00CF5C05" w:rsidRPr="00264E4A" w:rsidRDefault="00CF5C05" w:rsidP="00CF5C05">
            <w:pPr>
              <w:spacing w:after="0"/>
              <w:rPr>
                <w:rFonts w:eastAsiaTheme="minorEastAsia"/>
                <w:color w:val="000000" w:themeColor="text1"/>
                <w:lang w:val="en-GB" w:eastAsia="zh-CN"/>
              </w:rPr>
            </w:pPr>
            <w:r w:rsidRPr="00264E4A">
              <w:rPr>
                <w:rFonts w:eastAsiaTheme="minorEastAsia"/>
                <w:color w:val="000000" w:themeColor="text1"/>
                <w:lang w:val="en-GB" w:eastAsia="zh-CN"/>
              </w:rPr>
              <w:t xml:space="preserve">See TS 38.331 </w:t>
            </w:r>
            <w:r w:rsidRPr="00264E4A">
              <w:rPr>
                <w:rFonts w:eastAsiaTheme="minorEastAsia"/>
                <w:i/>
                <w:iCs/>
                <w:color w:val="000000" w:themeColor="text1"/>
                <w:lang w:val="en-GB" w:eastAsia="zh-CN"/>
              </w:rPr>
              <w:t>FrequencyInfoDL-SIB</w:t>
            </w:r>
          </w:p>
        </w:tc>
      </w:tr>
      <w:tr w:rsidR="00CF5C05" w14:paraId="1E4395E9" w14:textId="77777777" w:rsidTr="00C26774">
        <w:tc>
          <w:tcPr>
            <w:tcW w:w="1865" w:type="pct"/>
          </w:tcPr>
          <w:p w14:paraId="18FBC7EC" w14:textId="15B62560" w:rsidR="00CF5C05" w:rsidRPr="00BF5C65" w:rsidRDefault="00CF5C05" w:rsidP="00CF5C05">
            <w:pPr>
              <w:pStyle w:val="ListParagraph"/>
              <w:spacing w:after="180"/>
              <w:ind w:left="360"/>
              <w:contextualSpacing/>
              <w:rPr>
                <w:rFonts w:eastAsiaTheme="minorEastAsia"/>
                <w:lang w:val="en-GB" w:eastAsia="zh-CN"/>
              </w:rPr>
            </w:pPr>
            <w:r>
              <w:rPr>
                <w:rFonts w:eastAsiaTheme="minorEastAsia"/>
                <w:lang w:val="en-GB" w:eastAsia="zh-CN"/>
              </w:rPr>
              <w:t>&gt;</w:t>
            </w:r>
            <w:r w:rsidRPr="00392E7C">
              <w:rPr>
                <w:rFonts w:eastAsiaTheme="minorEastAsia"/>
                <w:lang w:val="en-GB" w:eastAsia="zh-CN"/>
              </w:rPr>
              <w:t>initialDownlinkBWP</w:t>
            </w:r>
          </w:p>
        </w:tc>
        <w:tc>
          <w:tcPr>
            <w:tcW w:w="709" w:type="pct"/>
          </w:tcPr>
          <w:p w14:paraId="0E3178C3" w14:textId="19152952"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1AF28405" w14:textId="426607C7" w:rsidR="00CF5C05" w:rsidRPr="00392E7C" w:rsidRDefault="00CF5C05" w:rsidP="00CF5C05">
            <w:pPr>
              <w:spacing w:after="0"/>
              <w:rPr>
                <w:rFonts w:ascii="SimSun" w:eastAsia="SimSun" w:hAnsi="SimSun" w:cs="SimSun"/>
                <w:sz w:val="13"/>
                <w:szCs w:val="13"/>
                <w:lang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004E665F" w:rsidRPr="00963074">
              <w:rPr>
                <w:rFonts w:eastAsiaTheme="minorEastAsia"/>
                <w:i/>
                <w:iCs/>
                <w:lang w:val="en-GB" w:eastAsia="zh-CN"/>
              </w:rPr>
              <w:t>BWP-DownlinkCommon</w:t>
            </w:r>
          </w:p>
          <w:p w14:paraId="64BF699D" w14:textId="77777777" w:rsidR="00CF5C05" w:rsidRDefault="00CF5C05" w:rsidP="00CF5C05">
            <w:pPr>
              <w:rPr>
                <w:rFonts w:eastAsiaTheme="minorEastAsia"/>
                <w:lang w:val="en-GB" w:eastAsia="zh-CN"/>
              </w:rPr>
            </w:pPr>
          </w:p>
        </w:tc>
      </w:tr>
      <w:tr w:rsidR="00CF5C05" w14:paraId="5BEB535B" w14:textId="77777777" w:rsidTr="00C26774">
        <w:tc>
          <w:tcPr>
            <w:tcW w:w="1865" w:type="pct"/>
          </w:tcPr>
          <w:p w14:paraId="21DAD860" w14:textId="06FA1E5E" w:rsidR="00CF5C05" w:rsidRPr="00BF5C65" w:rsidRDefault="00CF5C05" w:rsidP="00CF5C05">
            <w:pPr>
              <w:pStyle w:val="ListParagraph"/>
              <w:spacing w:after="180"/>
              <w:ind w:left="360"/>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BCCH-Config</w:t>
            </w:r>
          </w:p>
        </w:tc>
        <w:tc>
          <w:tcPr>
            <w:tcW w:w="709" w:type="pct"/>
          </w:tcPr>
          <w:p w14:paraId="63AB8E59" w14:textId="0E2BA373"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4780E45E" w14:textId="5F4542D2" w:rsidR="00CF5C05" w:rsidRPr="00392E7C" w:rsidRDefault="00CF5C05" w:rsidP="00CF5C05">
            <w:pPr>
              <w:spacing w:after="0"/>
              <w:rPr>
                <w:rFonts w:ascii="SimSun" w:eastAsia="SimSun" w:hAnsi="SimSun" w:cs="SimSun"/>
                <w:sz w:val="13"/>
                <w:szCs w:val="13"/>
                <w:lang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38.331</w:t>
            </w:r>
            <w:r w:rsidRPr="00CC086B">
              <w:rPr>
                <w:i/>
                <w:lang w:val="en-GB"/>
              </w:rPr>
              <w:t xml:space="preserve"> </w:t>
            </w:r>
            <w:r w:rsidR="004E665F">
              <w:rPr>
                <w:i/>
                <w:lang w:val="en-GB"/>
              </w:rPr>
              <w:t>BCCH-Config</w:t>
            </w:r>
          </w:p>
          <w:p w14:paraId="36C5C38A" w14:textId="77777777" w:rsidR="00CF5C05" w:rsidRDefault="00CF5C05" w:rsidP="00CF5C05">
            <w:pPr>
              <w:rPr>
                <w:rFonts w:eastAsiaTheme="minorEastAsia"/>
                <w:lang w:val="en-GB" w:eastAsia="zh-CN"/>
              </w:rPr>
            </w:pPr>
          </w:p>
        </w:tc>
      </w:tr>
      <w:tr w:rsidR="00CF5C05" w14:paraId="1CE20EF6" w14:textId="77777777" w:rsidTr="00C26774">
        <w:tc>
          <w:tcPr>
            <w:tcW w:w="1865" w:type="pct"/>
          </w:tcPr>
          <w:p w14:paraId="6DE9BC2C" w14:textId="739B60BA" w:rsidR="00CF5C05" w:rsidRPr="00392E7C" w:rsidRDefault="00CF5C05" w:rsidP="00CF5C05">
            <w:pPr>
              <w:pStyle w:val="ListParagraph"/>
              <w:spacing w:after="180"/>
              <w:ind w:left="360"/>
              <w:contextualSpacing/>
              <w:rPr>
                <w:rFonts w:eastAsiaTheme="minorEastAsia"/>
                <w:lang w:val="en-GB" w:eastAsia="zh-CN"/>
              </w:rPr>
            </w:pPr>
            <w:r>
              <w:rPr>
                <w:rFonts w:eastAsiaTheme="minorEastAsia"/>
                <w:lang w:val="en-GB" w:eastAsia="zh-CN"/>
              </w:rPr>
              <w:t>&gt;</w:t>
            </w:r>
            <w:r w:rsidRPr="00392E7C">
              <w:rPr>
                <w:rFonts w:eastAsiaTheme="minorEastAsia"/>
                <w:lang w:val="en-GB" w:eastAsia="zh-CN"/>
              </w:rPr>
              <w:t>PCCH-Config</w:t>
            </w:r>
          </w:p>
        </w:tc>
        <w:tc>
          <w:tcPr>
            <w:tcW w:w="709" w:type="pct"/>
          </w:tcPr>
          <w:p w14:paraId="3AE4D653" w14:textId="1752C831"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77FF0F2E" w14:textId="7F2150D8" w:rsidR="00CF5C05" w:rsidRPr="00392E7C" w:rsidRDefault="00CF5C05" w:rsidP="00CF5C05">
            <w:pPr>
              <w:spacing w:after="0"/>
              <w:rPr>
                <w:rFonts w:ascii="SimSun" w:eastAsia="SimSun" w:hAnsi="SimSun" w:cs="SimSun"/>
                <w:sz w:val="13"/>
                <w:szCs w:val="13"/>
                <w:lang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004E665F">
              <w:rPr>
                <w:rFonts w:eastAsiaTheme="minorEastAsia"/>
                <w:lang w:val="en-GB" w:eastAsia="zh-CN"/>
              </w:rPr>
              <w:t>PCCH-Config</w:t>
            </w:r>
          </w:p>
          <w:p w14:paraId="0EF66089" w14:textId="77777777" w:rsidR="00CF5C05" w:rsidRDefault="00CF5C05" w:rsidP="00CF5C05">
            <w:pPr>
              <w:rPr>
                <w:rFonts w:eastAsiaTheme="minorEastAsia"/>
                <w:lang w:val="en-GB" w:eastAsia="zh-CN"/>
              </w:rPr>
            </w:pPr>
          </w:p>
        </w:tc>
      </w:tr>
      <w:tr w:rsidR="00CF5C05" w14:paraId="5E38ED9D" w14:textId="77777777" w:rsidTr="00C26774">
        <w:tc>
          <w:tcPr>
            <w:tcW w:w="1865" w:type="pct"/>
          </w:tcPr>
          <w:p w14:paraId="2764A6C5" w14:textId="77777777" w:rsidR="00CF5C05" w:rsidRPr="00645E3C" w:rsidRDefault="00CF5C05" w:rsidP="00CF5C05">
            <w:r w:rsidRPr="00A047D1">
              <w:lastRenderedPageBreak/>
              <w:t>uplinkConfigCommon</w:t>
            </w:r>
          </w:p>
        </w:tc>
        <w:tc>
          <w:tcPr>
            <w:tcW w:w="709" w:type="pct"/>
          </w:tcPr>
          <w:p w14:paraId="5B5E9E45" w14:textId="5A130894"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57EA9A93" w14:textId="3C277783" w:rsidR="00CF5C05" w:rsidRDefault="00CF5C05" w:rsidP="00CF5C05">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004E665F">
              <w:rPr>
                <w:rFonts w:eastAsiaTheme="minorEastAsia"/>
                <w:lang w:val="en-GB" w:eastAsia="zh-CN"/>
              </w:rPr>
              <w:t>UplinkConfigCommonSIB</w:t>
            </w:r>
          </w:p>
        </w:tc>
      </w:tr>
      <w:tr w:rsidR="00CF5C05" w14:paraId="5D9ED833" w14:textId="77777777" w:rsidTr="00C26774">
        <w:tc>
          <w:tcPr>
            <w:tcW w:w="1865" w:type="pct"/>
          </w:tcPr>
          <w:p w14:paraId="490095AC" w14:textId="77777777" w:rsidR="00CF5C05" w:rsidRPr="00BF5C65" w:rsidRDefault="00CF5C05" w:rsidP="00CF5C05">
            <w:pPr>
              <w:rPr>
                <w:rFonts w:eastAsiaTheme="minorEastAsia"/>
                <w:b/>
                <w:bCs/>
                <w:lang w:val="en-GB" w:eastAsia="zh-CN"/>
              </w:rPr>
            </w:pPr>
            <w:r w:rsidRPr="00BF5C65">
              <w:rPr>
                <w:b/>
                <w:bCs/>
              </w:rPr>
              <w:t>tdd-UL-DL-ConfigurationCommon</w:t>
            </w:r>
          </w:p>
        </w:tc>
        <w:tc>
          <w:tcPr>
            <w:tcW w:w="709" w:type="pct"/>
          </w:tcPr>
          <w:p w14:paraId="367AC811" w14:textId="58FCCF64"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1F5A1330" w14:textId="5120BEF8" w:rsidR="00CF5C05" w:rsidRDefault="00CF5C05" w:rsidP="00CF5C05">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38.331</w:t>
            </w:r>
            <w:r>
              <w:t xml:space="preserve"> </w:t>
            </w:r>
            <w:r w:rsidR="004E665F" w:rsidRPr="00963074">
              <w:rPr>
                <w:i/>
                <w:iCs/>
              </w:rPr>
              <w:t>TDD-UL-DL-ConfigCommon</w:t>
            </w:r>
          </w:p>
        </w:tc>
      </w:tr>
      <w:tr w:rsidR="00CF5C05" w14:paraId="144DE741" w14:textId="77777777" w:rsidTr="00C26774">
        <w:tc>
          <w:tcPr>
            <w:tcW w:w="1865" w:type="pct"/>
          </w:tcPr>
          <w:p w14:paraId="31D90C79" w14:textId="75CDEA0D" w:rsidR="00CF5C05" w:rsidRPr="00DF7533" w:rsidRDefault="00CF5C05" w:rsidP="00CF5C05">
            <w:pPr>
              <w:pStyle w:val="ListParagraph"/>
              <w:spacing w:after="180"/>
              <w:ind w:left="360"/>
              <w:contextualSpacing/>
              <w:rPr>
                <w:rFonts w:eastAsiaTheme="minorEastAsia"/>
                <w:lang w:eastAsia="zh-CN"/>
              </w:rPr>
            </w:pPr>
            <w:r>
              <w:t>&gt;</w:t>
            </w:r>
            <w:r w:rsidRPr="00A047D1">
              <w:t>initialUplinkBWP</w:t>
            </w:r>
          </w:p>
        </w:tc>
        <w:tc>
          <w:tcPr>
            <w:tcW w:w="709" w:type="pct"/>
          </w:tcPr>
          <w:p w14:paraId="6EC03FAB" w14:textId="0F9076B1"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6057686C" w14:textId="77777777" w:rsidR="00CF5C05" w:rsidRDefault="00CF5C05" w:rsidP="00CF5C05">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38.331</w:t>
            </w:r>
            <w:r>
              <w:t xml:space="preserve"> </w:t>
            </w:r>
            <w:r w:rsidRPr="00A047D1">
              <w:rPr>
                <w:bCs/>
                <w:i/>
                <w:iCs/>
                <w:lang w:val="en-GB"/>
              </w:rPr>
              <w:t>UplinkConfigCommonSIB</w:t>
            </w:r>
          </w:p>
        </w:tc>
      </w:tr>
      <w:tr w:rsidR="00CF5C05" w14:paraId="2863D16C" w14:textId="77777777" w:rsidTr="00C26774">
        <w:tc>
          <w:tcPr>
            <w:tcW w:w="1865" w:type="pct"/>
          </w:tcPr>
          <w:p w14:paraId="30E5D1CE" w14:textId="5CDD2747" w:rsidR="00CF5C05" w:rsidRPr="00A047D1" w:rsidRDefault="00CF5C05" w:rsidP="00CF5C05">
            <w:pPr>
              <w:contextualSpacing/>
            </w:pPr>
            <w:r>
              <w:t xml:space="preserve">SSB </w:t>
            </w:r>
            <w:r w:rsidRPr="00A02E52">
              <w:t>PositionsInBurst</w:t>
            </w:r>
          </w:p>
        </w:tc>
        <w:tc>
          <w:tcPr>
            <w:tcW w:w="709" w:type="pct"/>
          </w:tcPr>
          <w:p w14:paraId="7BAE9E54" w14:textId="2A0DA108"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74FCFC31" w14:textId="7B342166" w:rsidR="00CF5C05" w:rsidRDefault="00CF5C05" w:rsidP="00CF5C05">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38.331</w:t>
            </w:r>
            <w:r>
              <w:t xml:space="preserve">  </w:t>
            </w:r>
            <w:r w:rsidRPr="00BF5C65">
              <w:rPr>
                <w:rFonts w:eastAsiaTheme="minorEastAsia"/>
                <w:i/>
                <w:iCs/>
                <w:lang w:val="en-GB" w:eastAsia="zh-CN"/>
              </w:rPr>
              <w:t>ssb-PositionsInBurst</w:t>
            </w:r>
          </w:p>
        </w:tc>
      </w:tr>
      <w:tr w:rsidR="00CF5C05" w14:paraId="21D612EF" w14:textId="77777777" w:rsidTr="00C26774">
        <w:tc>
          <w:tcPr>
            <w:tcW w:w="1865" w:type="pct"/>
          </w:tcPr>
          <w:p w14:paraId="599873B9" w14:textId="2B38A629" w:rsidR="00CF5C05" w:rsidRPr="00A02E52" w:rsidRDefault="00CF5C05" w:rsidP="00CF5C05">
            <w:pPr>
              <w:contextualSpacing/>
            </w:pPr>
            <w:r>
              <w:t>SSB periodicityServingCell</w:t>
            </w:r>
          </w:p>
        </w:tc>
        <w:tc>
          <w:tcPr>
            <w:tcW w:w="709" w:type="pct"/>
          </w:tcPr>
          <w:p w14:paraId="489C6B6E" w14:textId="37E8EE95"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33D23207" w14:textId="7C80EB07" w:rsidR="00CF5C05" w:rsidRDefault="00CF5C05" w:rsidP="00CF5C05">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38.331</w:t>
            </w:r>
            <w:r>
              <w:t xml:space="preserve"> </w:t>
            </w:r>
            <w:r w:rsidRPr="00BF5C65">
              <w:rPr>
                <w:i/>
                <w:iCs/>
              </w:rPr>
              <w:t>ssb-periodicityServingCell</w:t>
            </w:r>
          </w:p>
        </w:tc>
      </w:tr>
      <w:tr w:rsidR="00CF5C05" w14:paraId="3C761B7A" w14:textId="77777777" w:rsidTr="00C26774">
        <w:tc>
          <w:tcPr>
            <w:tcW w:w="1865" w:type="pct"/>
          </w:tcPr>
          <w:p w14:paraId="1A099488" w14:textId="374B44CB" w:rsidR="00CF5C05" w:rsidRDefault="00CF5C05" w:rsidP="00CF5C05">
            <w:pPr>
              <w:contextualSpacing/>
            </w:pPr>
            <w:r>
              <w:t>DMRS TypeA Position</w:t>
            </w:r>
          </w:p>
        </w:tc>
        <w:tc>
          <w:tcPr>
            <w:tcW w:w="709" w:type="pct"/>
          </w:tcPr>
          <w:p w14:paraId="7C93E744" w14:textId="1DE16C4C"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511C0EF1" w14:textId="13397132" w:rsidR="00CF5C05" w:rsidRDefault="00CF5C05" w:rsidP="00CF5C05">
            <w:pPr>
              <w:rPr>
                <w:rFonts w:eastAsiaTheme="minorEastAsia"/>
                <w:lang w:val="en-GB" w:eastAsia="zh-CN"/>
              </w:rPr>
            </w:pPr>
            <w:r>
              <w:rPr>
                <w:rFonts w:eastAsiaTheme="minorEastAsia"/>
                <w:lang w:val="en-GB" w:eastAsia="zh-CN"/>
              </w:rPr>
              <w:t xml:space="preserve">See TS 38.331 </w:t>
            </w:r>
            <w:r w:rsidRPr="00BF5C65">
              <w:rPr>
                <w:i/>
                <w:iCs/>
              </w:rPr>
              <w:t>dmrs-TypeA-Position</w:t>
            </w:r>
          </w:p>
        </w:tc>
      </w:tr>
      <w:tr w:rsidR="00CF5C05" w14:paraId="1C5BDCA6" w14:textId="77777777" w:rsidTr="00C26774">
        <w:tc>
          <w:tcPr>
            <w:tcW w:w="1865" w:type="pct"/>
          </w:tcPr>
          <w:p w14:paraId="3C46370A" w14:textId="5D9AE7AD" w:rsidR="00CF5C05" w:rsidRDefault="00CF5C05" w:rsidP="00CF5C05">
            <w:pPr>
              <w:contextualSpacing/>
            </w:pPr>
            <w:r>
              <w:t>SSB Subcarrier Spacing</w:t>
            </w:r>
          </w:p>
        </w:tc>
        <w:tc>
          <w:tcPr>
            <w:tcW w:w="709" w:type="pct"/>
          </w:tcPr>
          <w:p w14:paraId="6CBA4449" w14:textId="7DA76B46"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40DA9390" w14:textId="72092447" w:rsidR="00CF5C05" w:rsidRDefault="00CF5C05" w:rsidP="00CF5C05">
            <w:pPr>
              <w:rPr>
                <w:rFonts w:eastAsiaTheme="minorEastAsia"/>
                <w:lang w:val="en-GB" w:eastAsia="zh-CN"/>
              </w:rPr>
            </w:pPr>
            <w:r>
              <w:rPr>
                <w:rFonts w:eastAsiaTheme="minorEastAsia"/>
                <w:lang w:val="en-GB" w:eastAsia="zh-CN"/>
              </w:rPr>
              <w:t xml:space="preserve">See TS 38.331 </w:t>
            </w:r>
            <w:r w:rsidRPr="00BF5C65">
              <w:rPr>
                <w:i/>
                <w:iCs/>
              </w:rPr>
              <w:t>ssbSubcarrierSpacing</w:t>
            </w:r>
          </w:p>
        </w:tc>
      </w:tr>
      <w:tr w:rsidR="00CF5C05" w14:paraId="756AF6E1" w14:textId="77777777" w:rsidTr="00C26774">
        <w:tc>
          <w:tcPr>
            <w:tcW w:w="1865" w:type="pct"/>
          </w:tcPr>
          <w:p w14:paraId="50E83D02" w14:textId="120BF95E" w:rsidR="00CF5C05" w:rsidRDefault="00CF5C05" w:rsidP="00CF5C05">
            <w:pPr>
              <w:contextualSpacing/>
            </w:pPr>
            <w:r>
              <w:t>PDCCH Config SIB1</w:t>
            </w:r>
          </w:p>
        </w:tc>
        <w:tc>
          <w:tcPr>
            <w:tcW w:w="709" w:type="pct"/>
          </w:tcPr>
          <w:p w14:paraId="787962BE" w14:textId="3EF56690"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63CE1E3D" w14:textId="24F80C83" w:rsidR="00CF5C05" w:rsidRPr="00264E4A" w:rsidRDefault="00CF5C05" w:rsidP="00CF5C05">
            <w:pPr>
              <w:rPr>
                <w:rFonts w:eastAsiaTheme="minorEastAsia"/>
                <w:color w:val="000000" w:themeColor="text1"/>
                <w:lang w:val="en-GB" w:eastAsia="zh-CN"/>
              </w:rPr>
            </w:pPr>
            <w:r w:rsidRPr="00264E4A">
              <w:rPr>
                <w:rFonts w:eastAsiaTheme="minorEastAsia"/>
                <w:color w:val="000000" w:themeColor="text1"/>
                <w:lang w:val="en-GB" w:eastAsia="zh-CN"/>
              </w:rPr>
              <w:t xml:space="preserve">See TS 38.331 </w:t>
            </w:r>
            <w:r w:rsidRPr="00264E4A">
              <w:rPr>
                <w:rFonts w:eastAsiaTheme="minorEastAsia"/>
                <w:i/>
                <w:iCs/>
                <w:color w:val="000000" w:themeColor="text1"/>
                <w:lang w:val="en-GB" w:eastAsia="zh-CN"/>
              </w:rPr>
              <w:t>pdcch-ConfigSIB1</w:t>
            </w:r>
          </w:p>
        </w:tc>
      </w:tr>
      <w:tr w:rsidR="00CF5C05" w14:paraId="0038C989" w14:textId="77777777" w:rsidTr="00C26774">
        <w:tc>
          <w:tcPr>
            <w:tcW w:w="1865" w:type="pct"/>
          </w:tcPr>
          <w:p w14:paraId="22182373" w14:textId="6FF365C7" w:rsidR="00CF5C05" w:rsidRDefault="00CF5C05" w:rsidP="00CF5C05">
            <w:pPr>
              <w:contextualSpacing/>
            </w:pPr>
            <w:r>
              <w:t>SS PBCH BlockPower</w:t>
            </w:r>
          </w:p>
        </w:tc>
        <w:tc>
          <w:tcPr>
            <w:tcW w:w="709" w:type="pct"/>
          </w:tcPr>
          <w:p w14:paraId="1314BBC3" w14:textId="46407594" w:rsidR="00CF5C05" w:rsidRDefault="00CF5C05" w:rsidP="00CF5C05">
            <w:pPr>
              <w:jc w:val="center"/>
              <w:rPr>
                <w:rFonts w:eastAsiaTheme="minorEastAsia"/>
                <w:lang w:val="en-GB" w:eastAsia="zh-CN"/>
              </w:rPr>
            </w:pPr>
            <w:r>
              <w:rPr>
                <w:rFonts w:eastAsiaTheme="minorEastAsia"/>
                <w:lang w:val="en-GB" w:eastAsia="zh-CN"/>
              </w:rPr>
              <w:t>M</w:t>
            </w:r>
          </w:p>
        </w:tc>
        <w:tc>
          <w:tcPr>
            <w:tcW w:w="2426" w:type="pct"/>
          </w:tcPr>
          <w:p w14:paraId="1D73D82C" w14:textId="25AD3ED1" w:rsidR="00CF5C05" w:rsidRDefault="00CF5C05" w:rsidP="00CF5C05">
            <w:pPr>
              <w:rPr>
                <w:rFonts w:eastAsiaTheme="minorEastAsia"/>
                <w:lang w:val="en-GB" w:eastAsia="zh-CN"/>
              </w:rPr>
            </w:pPr>
            <w:r>
              <w:rPr>
                <w:rFonts w:eastAsiaTheme="minorEastAsia"/>
                <w:lang w:val="en-GB" w:eastAsia="zh-CN"/>
              </w:rPr>
              <w:t xml:space="preserve">See TS 38.331 </w:t>
            </w:r>
            <w:r w:rsidRPr="00BF5C65">
              <w:rPr>
                <w:i/>
                <w:iCs/>
              </w:rPr>
              <w:t>ss-PBCH-BlockPower</w:t>
            </w:r>
          </w:p>
        </w:tc>
      </w:tr>
      <w:tr w:rsidR="004E665F" w:rsidRPr="001165C6" w14:paraId="31D9F16E" w14:textId="77777777" w:rsidTr="004E665F">
        <w:trPr>
          <w:trHeight w:val="1302"/>
        </w:trPr>
        <w:tc>
          <w:tcPr>
            <w:tcW w:w="3592" w:type="dxa"/>
            <w:hideMark/>
          </w:tcPr>
          <w:p w14:paraId="7D366245" w14:textId="77777777" w:rsidR="004E665F" w:rsidRPr="00C26E36" w:rsidRDefault="004E665F" w:rsidP="00963074">
            <w:pPr>
              <w:rPr>
                <w:lang w:val="en-IN"/>
              </w:rPr>
            </w:pPr>
            <w:r w:rsidRPr="0059676C">
              <w:t>SSB Frequency </w:t>
            </w:r>
          </w:p>
        </w:tc>
        <w:tc>
          <w:tcPr>
            <w:tcW w:w="1366" w:type="dxa"/>
            <w:hideMark/>
          </w:tcPr>
          <w:p w14:paraId="2A64E35F" w14:textId="0DE37C48" w:rsidR="004E665F" w:rsidRPr="00C26E36" w:rsidRDefault="004E665F" w:rsidP="0059676C">
            <w:pPr>
              <w:jc w:val="center"/>
              <w:rPr>
                <w:lang w:val="en-IN"/>
              </w:rPr>
            </w:pPr>
            <w:r w:rsidRPr="0059676C">
              <w:rPr>
                <w:lang w:val="en-GB"/>
              </w:rPr>
              <w:t>M</w:t>
            </w:r>
          </w:p>
        </w:tc>
        <w:tc>
          <w:tcPr>
            <w:tcW w:w="4673" w:type="dxa"/>
            <w:hideMark/>
          </w:tcPr>
          <w:p w14:paraId="7B737DC3" w14:textId="77777777" w:rsidR="004E665F" w:rsidRPr="001165C6" w:rsidRDefault="004E665F" w:rsidP="00963074">
            <w:pPr>
              <w:rPr>
                <w:lang w:val="en-IN"/>
              </w:rPr>
            </w:pPr>
            <w:r w:rsidRPr="00963074">
              <w:t>Indicates cell defining SSB frequency domain position</w:t>
            </w:r>
          </w:p>
          <w:p w14:paraId="18ACA245" w14:textId="77777777" w:rsidR="004E665F" w:rsidRPr="001165C6" w:rsidRDefault="004E665F" w:rsidP="00963074">
            <w:pPr>
              <w:rPr>
                <w:lang w:val="en-IN"/>
              </w:rPr>
            </w:pPr>
            <w:r w:rsidRPr="00963074">
              <w:t>Frequency of the cell defining SSB transmission in kHz</w:t>
            </w:r>
          </w:p>
        </w:tc>
      </w:tr>
      <w:tr w:rsidR="004E665F" w:rsidRPr="001165C6" w14:paraId="511C84A5" w14:textId="77777777" w:rsidTr="004E665F">
        <w:trPr>
          <w:trHeight w:val="474"/>
        </w:trPr>
        <w:tc>
          <w:tcPr>
            <w:tcW w:w="3592" w:type="dxa"/>
            <w:hideMark/>
          </w:tcPr>
          <w:p w14:paraId="110FE3ED" w14:textId="77777777" w:rsidR="004E665F" w:rsidRPr="00C26E36" w:rsidRDefault="004E665F" w:rsidP="00963074">
            <w:pPr>
              <w:rPr>
                <w:lang w:val="en-IN"/>
              </w:rPr>
            </w:pPr>
            <w:r w:rsidRPr="0059676C">
              <w:t>ssbSubOffset </w:t>
            </w:r>
          </w:p>
        </w:tc>
        <w:tc>
          <w:tcPr>
            <w:tcW w:w="1366" w:type="dxa"/>
            <w:hideMark/>
          </w:tcPr>
          <w:p w14:paraId="29A7C235" w14:textId="6B23928C" w:rsidR="004E665F" w:rsidRPr="001165C6" w:rsidRDefault="004E665F" w:rsidP="0059676C">
            <w:pPr>
              <w:jc w:val="center"/>
              <w:rPr>
                <w:lang w:val="en-IN"/>
              </w:rPr>
            </w:pPr>
            <w:r w:rsidRPr="001165C6">
              <w:rPr>
                <w:lang w:val="en-GB"/>
              </w:rPr>
              <w:t>M</w:t>
            </w:r>
          </w:p>
        </w:tc>
        <w:tc>
          <w:tcPr>
            <w:tcW w:w="4673" w:type="dxa"/>
            <w:hideMark/>
          </w:tcPr>
          <w:p w14:paraId="23D22D31" w14:textId="77777777" w:rsidR="004E665F" w:rsidRPr="001165C6" w:rsidRDefault="004E665F" w:rsidP="00963074">
            <w:pPr>
              <w:rPr>
                <w:lang w:val="en-IN"/>
              </w:rPr>
            </w:pPr>
            <w:r w:rsidRPr="001165C6">
              <w:t>See TS 38.331 ssb-SubcarrierOffset</w:t>
            </w:r>
          </w:p>
        </w:tc>
      </w:tr>
      <w:tr w:rsidR="004E665F" w:rsidRPr="001165C6" w14:paraId="48A62D12" w14:textId="77777777" w:rsidTr="004E665F">
        <w:trPr>
          <w:trHeight w:val="474"/>
        </w:trPr>
        <w:tc>
          <w:tcPr>
            <w:tcW w:w="3592" w:type="dxa"/>
            <w:hideMark/>
          </w:tcPr>
          <w:p w14:paraId="4E199198" w14:textId="77777777" w:rsidR="004E665F" w:rsidRPr="00C26E36" w:rsidRDefault="004E665F" w:rsidP="00963074">
            <w:pPr>
              <w:rPr>
                <w:lang w:val="en-IN"/>
              </w:rPr>
            </w:pPr>
            <w:r w:rsidRPr="0059676C">
              <w:t>Sib1PduLen </w:t>
            </w:r>
          </w:p>
        </w:tc>
        <w:tc>
          <w:tcPr>
            <w:tcW w:w="1366" w:type="dxa"/>
            <w:hideMark/>
          </w:tcPr>
          <w:p w14:paraId="45F36463" w14:textId="77777777" w:rsidR="004E665F" w:rsidRPr="001165C6" w:rsidRDefault="004E665F" w:rsidP="0059676C">
            <w:pPr>
              <w:jc w:val="center"/>
              <w:rPr>
                <w:lang w:val="en-IN"/>
              </w:rPr>
            </w:pPr>
            <w:r w:rsidRPr="001165C6">
              <w:rPr>
                <w:lang w:val="en-GB"/>
              </w:rPr>
              <w:t>M</w:t>
            </w:r>
          </w:p>
        </w:tc>
        <w:tc>
          <w:tcPr>
            <w:tcW w:w="4673" w:type="dxa"/>
            <w:hideMark/>
          </w:tcPr>
          <w:p w14:paraId="255F0095" w14:textId="77777777" w:rsidR="004E665F" w:rsidRPr="001165C6" w:rsidRDefault="004E665F" w:rsidP="00963074">
            <w:pPr>
              <w:rPr>
                <w:lang w:val="en-IN"/>
              </w:rPr>
            </w:pPr>
            <w:r w:rsidRPr="001165C6">
              <w:rPr>
                <w:lang w:val="en-GB"/>
              </w:rPr>
              <w:t> </w:t>
            </w:r>
          </w:p>
        </w:tc>
      </w:tr>
    </w:tbl>
    <w:p w14:paraId="38F06C17" w14:textId="77777777" w:rsidR="0095796B" w:rsidRDefault="0095796B" w:rsidP="0095796B"/>
    <w:p w14:paraId="7A6F8558" w14:textId="54D21071" w:rsidR="0095796B" w:rsidRDefault="0095796B" w:rsidP="00023916">
      <w:pPr>
        <w:pStyle w:val="Heading3"/>
        <w:numPr>
          <w:ilvl w:val="4"/>
          <w:numId w:val="74"/>
        </w:numPr>
        <w:spacing w:after="100" w:afterAutospacing="1"/>
      </w:pPr>
      <w:bookmarkStart w:id="597" w:name="_Toc76128440"/>
      <w:bookmarkStart w:id="598" w:name="_Toc87813227"/>
      <w:bookmarkStart w:id="599" w:name="_Toc87813777"/>
      <w:bookmarkStart w:id="600" w:name="_Toc213915972"/>
      <w:r>
        <w:t>Cell Delete Request</w:t>
      </w:r>
      <w:bookmarkEnd w:id="597"/>
      <w:bookmarkEnd w:id="598"/>
      <w:bookmarkEnd w:id="599"/>
      <w:bookmarkEnd w:id="600"/>
    </w:p>
    <w:p w14:paraId="629DEFC5" w14:textId="0C870E12" w:rsidR="000C2522" w:rsidRDefault="00EB1483" w:rsidP="00AC1132">
      <w:r>
        <w:t>When MAC layer receives configuration to create a new cell, this API is invoked</w:t>
      </w:r>
      <w:r w:rsidR="00BA5443">
        <w:t>.</w:t>
      </w:r>
    </w:p>
    <w:p w14:paraId="1C909749" w14:textId="742587F1" w:rsidR="009A6A5E" w:rsidRDefault="009A6A5E" w:rsidP="009A6A5E">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21</w:t>
        </w:r>
      </w:fldSimple>
      <w:r>
        <w:t xml:space="preserve"> Cell Delete Request</w:t>
      </w:r>
    </w:p>
    <w:tbl>
      <w:tblPr>
        <w:tblStyle w:val="TableGrid"/>
        <w:tblW w:w="0" w:type="auto"/>
        <w:tblLook w:val="04A0" w:firstRow="1" w:lastRow="0" w:firstColumn="1" w:lastColumn="0" w:noHBand="0" w:noVBand="1"/>
      </w:tblPr>
      <w:tblGrid>
        <w:gridCol w:w="2769"/>
        <w:gridCol w:w="1276"/>
        <w:gridCol w:w="5305"/>
      </w:tblGrid>
      <w:tr w:rsidR="00876755" w14:paraId="583F9644" w14:textId="77777777" w:rsidTr="00AC1132">
        <w:tc>
          <w:tcPr>
            <w:tcW w:w="2769" w:type="dxa"/>
          </w:tcPr>
          <w:p w14:paraId="08DD0A14" w14:textId="1327DB40" w:rsidR="00876755" w:rsidRPr="00D6182B" w:rsidRDefault="00876755" w:rsidP="00BF5C65">
            <w:pPr>
              <w:jc w:val="center"/>
              <w:rPr>
                <w:b/>
                <w:bCs/>
              </w:rPr>
            </w:pPr>
            <w:r w:rsidRPr="00D6182B">
              <w:rPr>
                <w:b/>
                <w:bCs/>
              </w:rPr>
              <w:t>Element</w:t>
            </w:r>
          </w:p>
        </w:tc>
        <w:tc>
          <w:tcPr>
            <w:tcW w:w="1276" w:type="dxa"/>
          </w:tcPr>
          <w:p w14:paraId="22D84B01" w14:textId="7B12DF7E" w:rsidR="00876755" w:rsidRPr="00D6182B" w:rsidRDefault="00876755" w:rsidP="00BF5C65">
            <w:pPr>
              <w:jc w:val="center"/>
              <w:rPr>
                <w:b/>
                <w:bCs/>
              </w:rPr>
            </w:pPr>
            <w:r w:rsidRPr="00D6182B">
              <w:rPr>
                <w:b/>
                <w:bCs/>
              </w:rPr>
              <w:t>Presence</w:t>
            </w:r>
          </w:p>
        </w:tc>
        <w:tc>
          <w:tcPr>
            <w:tcW w:w="5305" w:type="dxa"/>
          </w:tcPr>
          <w:p w14:paraId="5EC21F82" w14:textId="77777777" w:rsidR="00876755" w:rsidRPr="00D6182B" w:rsidRDefault="00876755" w:rsidP="00BF5C65">
            <w:pPr>
              <w:jc w:val="center"/>
              <w:rPr>
                <w:b/>
                <w:bCs/>
              </w:rPr>
            </w:pPr>
            <w:r w:rsidRPr="00D6182B">
              <w:rPr>
                <w:b/>
                <w:bCs/>
              </w:rPr>
              <w:t>Description</w:t>
            </w:r>
          </w:p>
        </w:tc>
      </w:tr>
      <w:tr w:rsidR="00FD098C" w14:paraId="29CD085F" w14:textId="77777777" w:rsidTr="00AC1132">
        <w:tc>
          <w:tcPr>
            <w:tcW w:w="2769" w:type="dxa"/>
          </w:tcPr>
          <w:p w14:paraId="0794DDA4" w14:textId="08C293AC" w:rsidR="00FD098C" w:rsidRDefault="00FD098C" w:rsidP="00FD098C">
            <w:r>
              <w:rPr>
                <w:rFonts w:eastAsiaTheme="minorEastAsia"/>
                <w:lang w:eastAsia="zh-CN"/>
              </w:rPr>
              <w:t>Debug Time Info</w:t>
            </w:r>
          </w:p>
        </w:tc>
        <w:tc>
          <w:tcPr>
            <w:tcW w:w="1276" w:type="dxa"/>
          </w:tcPr>
          <w:p w14:paraId="75079D77" w14:textId="2BA7F4F8" w:rsidR="00FD098C" w:rsidRDefault="00FD098C" w:rsidP="00FD098C">
            <w:pPr>
              <w:rPr>
                <w:rFonts w:eastAsiaTheme="minorEastAsia"/>
                <w:lang w:val="en-GB" w:eastAsia="zh-CN"/>
              </w:rPr>
            </w:pPr>
            <w:r>
              <w:rPr>
                <w:rFonts w:eastAsiaTheme="minorEastAsia" w:hint="eastAsia"/>
                <w:lang w:val="en-GB" w:eastAsia="zh-CN"/>
              </w:rPr>
              <w:t>O</w:t>
            </w:r>
          </w:p>
        </w:tc>
        <w:tc>
          <w:tcPr>
            <w:tcW w:w="5305" w:type="dxa"/>
          </w:tcPr>
          <w:p w14:paraId="4030C39C" w14:textId="656D8C82" w:rsidR="00FD098C" w:rsidRDefault="00FD098C" w:rsidP="00FD098C">
            <w:pPr>
              <w:rPr>
                <w:rFonts w:eastAsiaTheme="minorEastAsia"/>
                <w:lang w:val="en-GB" w:eastAsia="zh-CN"/>
              </w:rPr>
            </w:pPr>
            <w:r>
              <w:rPr>
                <w:rFonts w:eastAsiaTheme="minorEastAsia"/>
                <w:lang w:val="en-GB" w:eastAsia="zh-CN"/>
              </w:rPr>
              <w:t>This is an optional IE and may be provided on availability</w:t>
            </w:r>
          </w:p>
        </w:tc>
      </w:tr>
      <w:tr w:rsidR="00876755" w14:paraId="45FA1AB9" w14:textId="77777777" w:rsidTr="00AC1132">
        <w:tc>
          <w:tcPr>
            <w:tcW w:w="2769" w:type="dxa"/>
          </w:tcPr>
          <w:p w14:paraId="1A7498F4" w14:textId="77777777" w:rsidR="00876755" w:rsidRDefault="00876755" w:rsidP="00AC1132">
            <w:r>
              <w:t>Cell Index</w:t>
            </w:r>
          </w:p>
        </w:tc>
        <w:tc>
          <w:tcPr>
            <w:tcW w:w="1276" w:type="dxa"/>
          </w:tcPr>
          <w:p w14:paraId="061C91D9" w14:textId="77777777" w:rsidR="00876755" w:rsidRDefault="00876755" w:rsidP="00AC1132">
            <w:pPr>
              <w:rPr>
                <w:rFonts w:eastAsiaTheme="minorEastAsia"/>
                <w:lang w:val="en-GB" w:eastAsia="zh-CN"/>
              </w:rPr>
            </w:pPr>
            <w:r>
              <w:rPr>
                <w:rFonts w:eastAsiaTheme="minorEastAsia"/>
                <w:lang w:val="en-GB" w:eastAsia="zh-CN"/>
              </w:rPr>
              <w:t>M</w:t>
            </w:r>
          </w:p>
        </w:tc>
        <w:tc>
          <w:tcPr>
            <w:tcW w:w="5305" w:type="dxa"/>
          </w:tcPr>
          <w:p w14:paraId="1113F712" w14:textId="77777777" w:rsidR="00876755" w:rsidRDefault="00876755" w:rsidP="00AC1132">
            <w:r>
              <w:rPr>
                <w:rFonts w:eastAsiaTheme="minorEastAsia" w:hint="eastAsia"/>
                <w:lang w:val="en-GB" w:eastAsia="zh-CN"/>
              </w:rPr>
              <w:t>I</w:t>
            </w:r>
            <w:r>
              <w:rPr>
                <w:rFonts w:eastAsiaTheme="minorEastAsia"/>
                <w:lang w:val="en-GB" w:eastAsia="zh-CN"/>
              </w:rPr>
              <w:t>dentification of the Cell. 2-byte integer allocated by DU</w:t>
            </w:r>
          </w:p>
        </w:tc>
      </w:tr>
    </w:tbl>
    <w:p w14:paraId="5B803BA7" w14:textId="26A2F6B3" w:rsidR="00E441E4" w:rsidRDefault="00D7396E" w:rsidP="00023916">
      <w:pPr>
        <w:pStyle w:val="Heading3"/>
        <w:numPr>
          <w:ilvl w:val="4"/>
          <w:numId w:val="74"/>
        </w:numPr>
        <w:spacing w:after="100" w:afterAutospacing="1"/>
      </w:pPr>
      <w:bookmarkStart w:id="601" w:name="_Toc31045134"/>
      <w:bookmarkStart w:id="602" w:name="_Toc31046507"/>
      <w:bookmarkStart w:id="603" w:name="_Toc32259065"/>
      <w:bookmarkStart w:id="604" w:name="_Toc31045135"/>
      <w:bookmarkStart w:id="605" w:name="_Toc31046508"/>
      <w:bookmarkStart w:id="606" w:name="_Toc32259066"/>
      <w:bookmarkStart w:id="607" w:name="_Toc87813228"/>
      <w:bookmarkStart w:id="608" w:name="_Toc87813778"/>
      <w:bookmarkStart w:id="609" w:name="_Ref161654277"/>
      <w:bookmarkStart w:id="610" w:name="_Toc213915973"/>
      <w:bookmarkStart w:id="611" w:name="_Toc76128441"/>
      <w:bookmarkEnd w:id="601"/>
      <w:bookmarkEnd w:id="602"/>
      <w:bookmarkEnd w:id="603"/>
      <w:bookmarkEnd w:id="604"/>
      <w:bookmarkEnd w:id="605"/>
      <w:bookmarkEnd w:id="606"/>
      <w:r>
        <w:t>Slice Configuration Request</w:t>
      </w:r>
      <w:bookmarkEnd w:id="607"/>
      <w:bookmarkEnd w:id="608"/>
      <w:bookmarkEnd w:id="609"/>
      <w:bookmarkEnd w:id="610"/>
    </w:p>
    <w:p w14:paraId="54DEFA15" w14:textId="4444F71C" w:rsidR="00612CB7" w:rsidRDefault="00612CB7" w:rsidP="00612CB7">
      <w:pPr>
        <w:rPr>
          <w:lang w:val="en-GB"/>
        </w:rPr>
      </w:pPr>
      <w:r>
        <w:rPr>
          <w:lang w:val="en-GB"/>
        </w:rPr>
        <w:t xml:space="preserve">Slice </w:t>
      </w:r>
      <w:r w:rsidR="000E43E1">
        <w:rPr>
          <w:lang w:val="en-GB"/>
        </w:rPr>
        <w:t>C</w:t>
      </w:r>
      <w:r>
        <w:rPr>
          <w:lang w:val="en-GB"/>
        </w:rPr>
        <w:t xml:space="preserve">onfiguration </w:t>
      </w:r>
      <w:r w:rsidR="000E43E1">
        <w:rPr>
          <w:lang w:val="en-GB"/>
        </w:rPr>
        <w:t>R</w:t>
      </w:r>
      <w:r>
        <w:rPr>
          <w:lang w:val="en-GB"/>
        </w:rPr>
        <w:t xml:space="preserve">equest </w:t>
      </w:r>
      <w:r w:rsidR="000B257B">
        <w:rPr>
          <w:lang w:val="en-GB"/>
        </w:rPr>
        <w:t>is</w:t>
      </w:r>
      <w:r>
        <w:rPr>
          <w:lang w:val="en-GB"/>
        </w:rPr>
        <w:t xml:space="preserve"> sent to configure the MAC/Scheduler </w:t>
      </w:r>
      <w:r w:rsidR="000B257B">
        <w:rPr>
          <w:lang w:val="en-GB"/>
        </w:rPr>
        <w:t xml:space="preserve">with the rRMPolicyRatio for each of the slices </w:t>
      </w:r>
      <w:r w:rsidR="007D507A">
        <w:rPr>
          <w:lang w:val="en-GB"/>
        </w:rPr>
        <w:t>supported in the cell.</w:t>
      </w:r>
    </w:p>
    <w:p w14:paraId="203C1E41" w14:textId="52F8F3C8" w:rsidR="00CD2BEE" w:rsidRDefault="00CD2BEE" w:rsidP="00CD2BEE">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22</w:t>
        </w:r>
      </w:fldSimple>
      <w:r>
        <w:t xml:space="preserve"> Slice Configuration Request</w:t>
      </w:r>
    </w:p>
    <w:tbl>
      <w:tblPr>
        <w:tblStyle w:val="TableGrid"/>
        <w:tblW w:w="0" w:type="auto"/>
        <w:tblLook w:val="04A0" w:firstRow="1" w:lastRow="0" w:firstColumn="1" w:lastColumn="0" w:noHBand="0" w:noVBand="1"/>
      </w:tblPr>
      <w:tblGrid>
        <w:gridCol w:w="3210"/>
        <w:gridCol w:w="3210"/>
        <w:gridCol w:w="3211"/>
      </w:tblGrid>
      <w:tr w:rsidR="00832ACA" w14:paraId="3E8DD5CF" w14:textId="77777777" w:rsidTr="003379A9">
        <w:tc>
          <w:tcPr>
            <w:tcW w:w="3210" w:type="dxa"/>
          </w:tcPr>
          <w:p w14:paraId="1B092D24" w14:textId="727E085D" w:rsidR="00832ACA" w:rsidRDefault="00832ACA" w:rsidP="00832ACA">
            <w:pPr>
              <w:rPr>
                <w:lang w:val="en-GB"/>
              </w:rPr>
            </w:pPr>
            <w:r w:rsidRPr="00D6182B">
              <w:rPr>
                <w:b/>
                <w:bCs/>
              </w:rPr>
              <w:t>Element</w:t>
            </w:r>
          </w:p>
        </w:tc>
        <w:tc>
          <w:tcPr>
            <w:tcW w:w="3210" w:type="dxa"/>
          </w:tcPr>
          <w:p w14:paraId="4A157AD8" w14:textId="6813C94D" w:rsidR="00832ACA" w:rsidRDefault="00832ACA" w:rsidP="00832ACA">
            <w:pPr>
              <w:rPr>
                <w:lang w:val="en-GB"/>
              </w:rPr>
            </w:pPr>
            <w:r w:rsidRPr="00D6182B">
              <w:rPr>
                <w:b/>
                <w:bCs/>
              </w:rPr>
              <w:t>Presence</w:t>
            </w:r>
          </w:p>
        </w:tc>
        <w:tc>
          <w:tcPr>
            <w:tcW w:w="3211" w:type="dxa"/>
          </w:tcPr>
          <w:p w14:paraId="35169639" w14:textId="5A1E7001" w:rsidR="00832ACA" w:rsidRDefault="00832ACA" w:rsidP="00832ACA">
            <w:pPr>
              <w:rPr>
                <w:lang w:val="en-GB"/>
              </w:rPr>
            </w:pPr>
            <w:r w:rsidRPr="00D6182B">
              <w:rPr>
                <w:b/>
                <w:bCs/>
              </w:rPr>
              <w:t>Description</w:t>
            </w:r>
          </w:p>
        </w:tc>
      </w:tr>
      <w:tr w:rsidR="00832ACA" w14:paraId="19019245" w14:textId="77777777" w:rsidTr="003379A9">
        <w:tc>
          <w:tcPr>
            <w:tcW w:w="3210" w:type="dxa"/>
          </w:tcPr>
          <w:p w14:paraId="62503C84" w14:textId="6F5CD0A9" w:rsidR="00832ACA" w:rsidRDefault="009D34AA" w:rsidP="00832ACA">
            <w:pPr>
              <w:rPr>
                <w:lang w:val="en-GB"/>
              </w:rPr>
            </w:pPr>
            <w:r>
              <w:rPr>
                <w:lang w:val="en-GB"/>
              </w:rPr>
              <w:t>S-NSSAI List</w:t>
            </w:r>
          </w:p>
        </w:tc>
        <w:tc>
          <w:tcPr>
            <w:tcW w:w="3210" w:type="dxa"/>
          </w:tcPr>
          <w:p w14:paraId="3B2E7762" w14:textId="54E59C74" w:rsidR="00832ACA" w:rsidRDefault="00832ACA" w:rsidP="00832ACA">
            <w:pPr>
              <w:rPr>
                <w:lang w:val="en-GB"/>
              </w:rPr>
            </w:pPr>
          </w:p>
        </w:tc>
        <w:tc>
          <w:tcPr>
            <w:tcW w:w="3211" w:type="dxa"/>
          </w:tcPr>
          <w:p w14:paraId="00A6C5DE" w14:textId="3C1C5D07" w:rsidR="00832ACA" w:rsidRDefault="006859E0" w:rsidP="00832ACA">
            <w:pPr>
              <w:rPr>
                <w:lang w:val="en-GB"/>
              </w:rPr>
            </w:pPr>
            <w:r>
              <w:rPr>
                <w:lang w:val="en-GB"/>
              </w:rPr>
              <w:t>This defines the list of S-NSSAIs supported in the PLMN belonging to the cell.</w:t>
            </w:r>
            <w:r w:rsidR="00994BC9">
              <w:rPr>
                <w:lang w:val="en-GB"/>
              </w:rPr>
              <w:t xml:space="preserve"> This is to be included if network slicing is supported.</w:t>
            </w:r>
          </w:p>
        </w:tc>
      </w:tr>
      <w:tr w:rsidR="00832ACA" w14:paraId="24A492DD" w14:textId="77777777" w:rsidTr="003379A9">
        <w:tc>
          <w:tcPr>
            <w:tcW w:w="3210" w:type="dxa"/>
          </w:tcPr>
          <w:p w14:paraId="6C551285" w14:textId="3ECF018A" w:rsidR="00832ACA" w:rsidRPr="00C26E36" w:rsidRDefault="006729E0" w:rsidP="00832ACA">
            <w:pPr>
              <w:rPr>
                <w:lang w:val="en-GB"/>
              </w:rPr>
            </w:pPr>
            <w:r w:rsidRPr="00C26E36">
              <w:rPr>
                <w:lang w:val="en-GB"/>
              </w:rPr>
              <w:t xml:space="preserve">  </w:t>
            </w:r>
            <w:r w:rsidR="00994BC9" w:rsidRPr="00C26E36">
              <w:rPr>
                <w:lang w:val="en-GB"/>
              </w:rPr>
              <w:t xml:space="preserve">&gt; </w:t>
            </w:r>
            <w:r w:rsidR="00994BC9" w:rsidRPr="0059676C">
              <w:rPr>
                <w:lang w:val="en-GB"/>
              </w:rPr>
              <w:t>S-NSSAI</w:t>
            </w:r>
          </w:p>
        </w:tc>
        <w:tc>
          <w:tcPr>
            <w:tcW w:w="3210" w:type="dxa"/>
          </w:tcPr>
          <w:p w14:paraId="16B4592A" w14:textId="74E15347" w:rsidR="00832ACA" w:rsidRDefault="00994BC9" w:rsidP="00832ACA">
            <w:pPr>
              <w:rPr>
                <w:lang w:val="en-GB"/>
              </w:rPr>
            </w:pPr>
            <w:r>
              <w:rPr>
                <w:lang w:val="en-GB"/>
              </w:rPr>
              <w:t>M</w:t>
            </w:r>
          </w:p>
        </w:tc>
        <w:tc>
          <w:tcPr>
            <w:tcW w:w="3211" w:type="dxa"/>
          </w:tcPr>
          <w:p w14:paraId="1FCD5E3A" w14:textId="07AFFD30" w:rsidR="00832ACA" w:rsidRDefault="00540939" w:rsidP="00832ACA">
            <w:pPr>
              <w:rPr>
                <w:lang w:val="en-GB"/>
              </w:rPr>
            </w:pPr>
            <w:r>
              <w:rPr>
                <w:lang w:val="en-GB"/>
              </w:rPr>
              <w:t>Identification of the slice.</w:t>
            </w:r>
          </w:p>
        </w:tc>
      </w:tr>
      <w:tr w:rsidR="00832ACA" w14:paraId="55A520F4" w14:textId="77777777" w:rsidTr="003379A9">
        <w:tc>
          <w:tcPr>
            <w:tcW w:w="3210" w:type="dxa"/>
          </w:tcPr>
          <w:p w14:paraId="58A3002D" w14:textId="6E0DA4D4" w:rsidR="00832ACA" w:rsidRPr="00C26E36" w:rsidRDefault="006729E0" w:rsidP="00832ACA">
            <w:pPr>
              <w:rPr>
                <w:lang w:val="en-GB"/>
              </w:rPr>
            </w:pPr>
            <w:r w:rsidRPr="00C26E36">
              <w:rPr>
                <w:lang w:val="en-GB"/>
              </w:rPr>
              <w:t xml:space="preserve">  </w:t>
            </w:r>
            <w:r w:rsidR="00E73F16" w:rsidRPr="00C26E36">
              <w:rPr>
                <w:lang w:val="en-GB"/>
              </w:rPr>
              <w:t xml:space="preserve"> </w:t>
            </w:r>
            <w:r w:rsidRPr="00C26E36">
              <w:rPr>
                <w:lang w:val="en-GB"/>
              </w:rPr>
              <w:t xml:space="preserve">&gt; </w:t>
            </w:r>
            <w:r w:rsidR="00E73F16" w:rsidRPr="0059676C">
              <w:rPr>
                <w:lang w:val="en-GB"/>
              </w:rPr>
              <w:t>RRMPolicyRatio</w:t>
            </w:r>
          </w:p>
        </w:tc>
        <w:tc>
          <w:tcPr>
            <w:tcW w:w="3210" w:type="dxa"/>
          </w:tcPr>
          <w:p w14:paraId="004A9AAA" w14:textId="30B9FAFA" w:rsidR="00832ACA" w:rsidRDefault="006729E0" w:rsidP="00832ACA">
            <w:pPr>
              <w:rPr>
                <w:lang w:val="en-GB"/>
              </w:rPr>
            </w:pPr>
            <w:r>
              <w:rPr>
                <w:lang w:val="en-GB"/>
              </w:rPr>
              <w:t>M</w:t>
            </w:r>
          </w:p>
        </w:tc>
        <w:tc>
          <w:tcPr>
            <w:tcW w:w="3211" w:type="dxa"/>
          </w:tcPr>
          <w:p w14:paraId="491C16D7" w14:textId="3E012531" w:rsidR="00832ACA" w:rsidRDefault="006729E0" w:rsidP="00832ACA">
            <w:pPr>
              <w:rPr>
                <w:lang w:val="en-GB"/>
              </w:rPr>
            </w:pPr>
            <w:r>
              <w:rPr>
                <w:lang w:val="en-GB"/>
              </w:rPr>
              <w:t xml:space="preserve">rRMPolicy for the slice if network slicing feature is supported. This policy is for the resource type “PRB” and applicable to gNB-DU. </w:t>
            </w:r>
            <w:r w:rsidR="00706089">
              <w:rPr>
                <w:lang w:val="en-GB"/>
              </w:rPr>
              <w:t xml:space="preserve">The </w:t>
            </w:r>
            <w:r w:rsidR="00706089">
              <w:rPr>
                <w:lang w:val="en-GB"/>
              </w:rPr>
              <w:lastRenderedPageBreak/>
              <w:t>other resource type “ DRB” and “RRCConnected” are applicable to gNB-CU.</w:t>
            </w:r>
          </w:p>
        </w:tc>
      </w:tr>
      <w:tr w:rsidR="00E73F16" w14:paraId="769BD0F5" w14:textId="77777777" w:rsidTr="003379A9">
        <w:tc>
          <w:tcPr>
            <w:tcW w:w="3210" w:type="dxa"/>
          </w:tcPr>
          <w:p w14:paraId="3AEE199E" w14:textId="1C794B6F" w:rsidR="00E73F16" w:rsidRDefault="00E73F16" w:rsidP="00E73F16">
            <w:pPr>
              <w:rPr>
                <w:lang w:val="en-GB"/>
              </w:rPr>
            </w:pPr>
            <w:r>
              <w:rPr>
                <w:lang w:val="en-GB"/>
              </w:rPr>
              <w:lastRenderedPageBreak/>
              <w:t xml:space="preserve">     &gt;&gt; rRMPolicyMaxRatio</w:t>
            </w:r>
          </w:p>
        </w:tc>
        <w:tc>
          <w:tcPr>
            <w:tcW w:w="3210" w:type="dxa"/>
          </w:tcPr>
          <w:p w14:paraId="5B59883B" w14:textId="7CAACC17" w:rsidR="00E73F16" w:rsidRDefault="00E73F16" w:rsidP="00E73F16">
            <w:pPr>
              <w:rPr>
                <w:lang w:val="en-GB"/>
              </w:rPr>
            </w:pPr>
            <w:r>
              <w:t>u</w:t>
            </w:r>
            <w:r w:rsidRPr="000A109A">
              <w:t>int</w:t>
            </w:r>
            <w:r>
              <w:t>8</w:t>
            </w:r>
            <w:r w:rsidRPr="000A109A">
              <w:t>_t</w:t>
            </w:r>
          </w:p>
        </w:tc>
        <w:tc>
          <w:tcPr>
            <w:tcW w:w="3211" w:type="dxa"/>
          </w:tcPr>
          <w:p w14:paraId="14CC245D" w14:textId="3F648D22" w:rsidR="00E73F16" w:rsidRDefault="00E73F16" w:rsidP="00E73F16">
            <w:pPr>
              <w:rPr>
                <w:lang w:val="en-GB"/>
              </w:rPr>
            </w:pPr>
            <w:r w:rsidRPr="00B52769">
              <w:rPr>
                <w:lang w:val="en-GB"/>
              </w:rPr>
              <w:t>This attribute specifies the maximum percentage of radio</w:t>
            </w:r>
            <w:r>
              <w:rPr>
                <w:lang w:val="en-GB"/>
              </w:rPr>
              <w:t xml:space="preserve"> </w:t>
            </w:r>
            <w:r w:rsidRPr="00B52769">
              <w:rPr>
                <w:lang w:val="en-GB"/>
              </w:rPr>
              <w:t>resource that can be used by the associated rRMPolicyMemberList</w:t>
            </w:r>
            <w:r>
              <w:rPr>
                <w:lang w:val="en-GB"/>
              </w:rPr>
              <w:t>/SNSSAI</w:t>
            </w:r>
            <w:r w:rsidRPr="00B52769">
              <w:rPr>
                <w:lang w:val="en-GB"/>
              </w:rPr>
              <w:t>. The maximum percentage of radio resource include at least one of</w:t>
            </w:r>
            <w:r>
              <w:rPr>
                <w:lang w:val="en-GB"/>
              </w:rPr>
              <w:t xml:space="preserve"> </w:t>
            </w:r>
            <w:r w:rsidRPr="00B52769">
              <w:rPr>
                <w:lang w:val="en-GB"/>
              </w:rPr>
              <w:t>the shared resources, prioritized resources and dedicated resources.</w:t>
            </w:r>
            <w:r>
              <w:rPr>
                <w:lang w:val="en-GB"/>
              </w:rPr>
              <w:t xml:space="preserve"> </w:t>
            </w:r>
            <w:r w:rsidRPr="00B52769">
              <w:rPr>
                <w:lang w:val="en-GB"/>
              </w:rPr>
              <w:t xml:space="preserve">The sum of the rRMPolicyMaxRatio values assigned to all </w:t>
            </w:r>
            <w:r>
              <w:rPr>
                <w:lang w:val="en-GB"/>
              </w:rPr>
              <w:t>slices</w:t>
            </w:r>
            <w:r w:rsidRPr="00B52769">
              <w:rPr>
                <w:lang w:val="en-GB"/>
              </w:rPr>
              <w:t xml:space="preserve"> can be greater </w:t>
            </w:r>
            <w:r>
              <w:rPr>
                <w:lang w:val="en-GB"/>
              </w:rPr>
              <w:t>than</w:t>
            </w:r>
            <w:r w:rsidRPr="00B52769">
              <w:rPr>
                <w:lang w:val="en-GB"/>
              </w:rPr>
              <w:t xml:space="preserve"> 100</w:t>
            </w:r>
            <w:r>
              <w:rPr>
                <w:lang w:val="en-GB"/>
              </w:rPr>
              <w:t>.</w:t>
            </w:r>
          </w:p>
        </w:tc>
      </w:tr>
      <w:tr w:rsidR="00E73F16" w14:paraId="3DD7DADB" w14:textId="77777777" w:rsidTr="003379A9">
        <w:tc>
          <w:tcPr>
            <w:tcW w:w="3210" w:type="dxa"/>
          </w:tcPr>
          <w:p w14:paraId="52AC4AA7" w14:textId="744FA2E2" w:rsidR="00E73F16" w:rsidRDefault="00E73F16" w:rsidP="00E73F16">
            <w:pPr>
              <w:rPr>
                <w:lang w:val="en-GB"/>
              </w:rPr>
            </w:pPr>
            <w:r>
              <w:rPr>
                <w:lang w:val="en-GB"/>
              </w:rPr>
              <w:t xml:space="preserve">    &gt;&gt; rRMPolicyMinRatio</w:t>
            </w:r>
          </w:p>
        </w:tc>
        <w:tc>
          <w:tcPr>
            <w:tcW w:w="3210" w:type="dxa"/>
          </w:tcPr>
          <w:p w14:paraId="36B8C80D" w14:textId="517F323A" w:rsidR="00E73F16" w:rsidRDefault="00E73F16" w:rsidP="00E73F16">
            <w:pPr>
              <w:rPr>
                <w:lang w:val="en-GB"/>
              </w:rPr>
            </w:pPr>
            <w:r>
              <w:t>u</w:t>
            </w:r>
            <w:r w:rsidRPr="000A109A">
              <w:t>int</w:t>
            </w:r>
            <w:r>
              <w:t>8</w:t>
            </w:r>
            <w:r w:rsidRPr="000A109A">
              <w:t>_t</w:t>
            </w:r>
          </w:p>
        </w:tc>
        <w:tc>
          <w:tcPr>
            <w:tcW w:w="3211" w:type="dxa"/>
          </w:tcPr>
          <w:p w14:paraId="69DF7D53" w14:textId="17B6C88B" w:rsidR="00E73F16" w:rsidRDefault="00E73F16" w:rsidP="00E73F16">
            <w:pPr>
              <w:rPr>
                <w:lang w:val="en-GB"/>
              </w:rPr>
            </w:pPr>
            <w:r w:rsidRPr="00B52769">
              <w:rPr>
                <w:lang w:val="en-GB"/>
              </w:rPr>
              <w:t>This attribute specifies the minimum percentage of radio resources</w:t>
            </w:r>
            <w:r>
              <w:rPr>
                <w:lang w:val="en-GB"/>
              </w:rPr>
              <w:t xml:space="preserve"> </w:t>
            </w:r>
            <w:r w:rsidRPr="00B52769">
              <w:rPr>
                <w:lang w:val="en-GB"/>
              </w:rPr>
              <w:t>that can be used by the associated rRMPolicyMemberList</w:t>
            </w:r>
            <w:r>
              <w:rPr>
                <w:lang w:val="en-GB"/>
              </w:rPr>
              <w:t>/sNSSAI</w:t>
            </w:r>
            <w:r w:rsidRPr="00B52769">
              <w:rPr>
                <w:lang w:val="en-GB"/>
              </w:rPr>
              <w:t>. The minimum percentage</w:t>
            </w:r>
            <w:r>
              <w:rPr>
                <w:lang w:val="en-GB"/>
              </w:rPr>
              <w:t xml:space="preserve"> </w:t>
            </w:r>
            <w:r w:rsidRPr="00B52769">
              <w:rPr>
                <w:lang w:val="en-GB"/>
              </w:rPr>
              <w:t>of radio resources including at least one of prioritized resources and dedicated</w:t>
            </w:r>
            <w:r>
              <w:rPr>
                <w:lang w:val="en-GB"/>
              </w:rPr>
              <w:t xml:space="preserve"> </w:t>
            </w:r>
            <w:r w:rsidRPr="00B52769">
              <w:rPr>
                <w:lang w:val="en-GB"/>
              </w:rPr>
              <w:t xml:space="preserve">resources. The sum of the rRMPolicyMinRatio values assigned to all </w:t>
            </w:r>
            <w:r>
              <w:rPr>
                <w:lang w:val="en-GB"/>
              </w:rPr>
              <w:t>slices</w:t>
            </w:r>
            <w:r w:rsidRPr="00B52769">
              <w:rPr>
                <w:lang w:val="en-GB"/>
              </w:rPr>
              <w:t xml:space="preserve"> be less </w:t>
            </w:r>
            <w:r>
              <w:rPr>
                <w:lang w:val="en-GB"/>
              </w:rPr>
              <w:t xml:space="preserve">than </w:t>
            </w:r>
            <w:r w:rsidRPr="00B52769">
              <w:rPr>
                <w:lang w:val="en-GB"/>
              </w:rPr>
              <w:t xml:space="preserve">or equal </w:t>
            </w:r>
            <w:r>
              <w:rPr>
                <w:lang w:val="en-GB"/>
              </w:rPr>
              <w:t>to</w:t>
            </w:r>
            <w:r w:rsidRPr="00B52769">
              <w:rPr>
                <w:lang w:val="en-GB"/>
              </w:rPr>
              <w:t>100</w:t>
            </w:r>
            <w:r>
              <w:rPr>
                <w:lang w:val="en-GB"/>
              </w:rPr>
              <w:t>.</w:t>
            </w:r>
          </w:p>
        </w:tc>
      </w:tr>
      <w:tr w:rsidR="00E73F16" w14:paraId="5B71325F" w14:textId="77777777" w:rsidTr="003379A9">
        <w:tc>
          <w:tcPr>
            <w:tcW w:w="3210" w:type="dxa"/>
          </w:tcPr>
          <w:p w14:paraId="1CF3C725" w14:textId="2E28B5D5" w:rsidR="00E73F16" w:rsidRDefault="00E73F16" w:rsidP="00E73F16">
            <w:pPr>
              <w:rPr>
                <w:lang w:val="en-GB"/>
              </w:rPr>
            </w:pPr>
            <w:r>
              <w:rPr>
                <w:lang w:val="en-GB"/>
              </w:rPr>
              <w:t xml:space="preserve">    &gt;&gt;</w:t>
            </w:r>
            <w:r w:rsidR="00612CB7">
              <w:rPr>
                <w:lang w:val="en-GB"/>
              </w:rPr>
              <w:t>s</w:t>
            </w:r>
            <w:r>
              <w:rPr>
                <w:lang w:val="en-GB"/>
              </w:rPr>
              <w:t xml:space="preserve"> rRMPolicyDedicatedRatio</w:t>
            </w:r>
          </w:p>
        </w:tc>
        <w:tc>
          <w:tcPr>
            <w:tcW w:w="3210" w:type="dxa"/>
          </w:tcPr>
          <w:p w14:paraId="4F2BAA23" w14:textId="3ABFFC2B" w:rsidR="00E73F16" w:rsidRDefault="00E73F16" w:rsidP="00E73F16">
            <w:pPr>
              <w:rPr>
                <w:lang w:val="en-GB"/>
              </w:rPr>
            </w:pPr>
            <w:r>
              <w:t>u</w:t>
            </w:r>
            <w:r w:rsidRPr="000A109A">
              <w:t>int</w:t>
            </w:r>
            <w:r>
              <w:t>8</w:t>
            </w:r>
            <w:r w:rsidRPr="000A109A">
              <w:t>_t</w:t>
            </w:r>
          </w:p>
        </w:tc>
        <w:tc>
          <w:tcPr>
            <w:tcW w:w="3211" w:type="dxa"/>
          </w:tcPr>
          <w:p w14:paraId="592AD66E" w14:textId="7239E146" w:rsidR="00E73F16" w:rsidRDefault="00E73F16" w:rsidP="00E73F16">
            <w:pPr>
              <w:rPr>
                <w:lang w:val="en-GB"/>
              </w:rPr>
            </w:pPr>
            <w:r w:rsidRPr="00B52769">
              <w:rPr>
                <w:lang w:val="en-GB"/>
              </w:rPr>
              <w:t>This attribute specifies the percentage of radio resource</w:t>
            </w:r>
            <w:r>
              <w:rPr>
                <w:lang w:val="en-GB"/>
              </w:rPr>
              <w:t xml:space="preserve"> </w:t>
            </w:r>
            <w:r w:rsidRPr="00B52769">
              <w:rPr>
                <w:lang w:val="en-GB"/>
              </w:rPr>
              <w:t>that dedicatedly used by the associated</w:t>
            </w:r>
            <w:r>
              <w:rPr>
                <w:lang w:val="en-GB"/>
              </w:rPr>
              <w:t xml:space="preserve"> </w:t>
            </w:r>
            <w:r w:rsidRPr="00B52769">
              <w:rPr>
                <w:lang w:val="en-GB"/>
              </w:rPr>
              <w:t>rRMPolicyMemberList</w:t>
            </w:r>
            <w:r>
              <w:rPr>
                <w:lang w:val="en-GB"/>
              </w:rPr>
              <w:t>/sNSSAI</w:t>
            </w:r>
            <w:r w:rsidRPr="00B52769">
              <w:rPr>
                <w:lang w:val="en-GB"/>
              </w:rPr>
              <w:t>. The sum of</w:t>
            </w:r>
            <w:r>
              <w:rPr>
                <w:lang w:val="en-GB"/>
              </w:rPr>
              <w:t xml:space="preserve"> </w:t>
            </w:r>
            <w:r w:rsidRPr="00B52769">
              <w:rPr>
                <w:lang w:val="en-GB"/>
              </w:rPr>
              <w:t xml:space="preserve">the rRMPolicyDeidctaedRatio values assigned to all </w:t>
            </w:r>
            <w:r>
              <w:rPr>
                <w:lang w:val="en-GB"/>
              </w:rPr>
              <w:t>slices</w:t>
            </w:r>
            <w:r w:rsidRPr="00B52769">
              <w:rPr>
                <w:lang w:val="en-GB"/>
              </w:rPr>
              <w:t xml:space="preserve"> be less </w:t>
            </w:r>
            <w:r>
              <w:rPr>
                <w:lang w:val="en-GB"/>
              </w:rPr>
              <w:t xml:space="preserve">than </w:t>
            </w:r>
            <w:r w:rsidRPr="00B52769">
              <w:rPr>
                <w:lang w:val="en-GB"/>
              </w:rPr>
              <w:t xml:space="preserve">or equal </w:t>
            </w:r>
            <w:r>
              <w:rPr>
                <w:lang w:val="en-GB"/>
              </w:rPr>
              <w:t>to</w:t>
            </w:r>
            <w:r w:rsidRPr="00B52769">
              <w:rPr>
                <w:lang w:val="en-GB"/>
              </w:rPr>
              <w:t>100.</w:t>
            </w:r>
          </w:p>
        </w:tc>
      </w:tr>
    </w:tbl>
    <w:p w14:paraId="0C98E261" w14:textId="77777777" w:rsidR="00D7396E" w:rsidRPr="00E80F1D" w:rsidRDefault="00D7396E" w:rsidP="00C73E7E"/>
    <w:p w14:paraId="610EEE2F" w14:textId="57B6C580" w:rsidR="00D7396E" w:rsidRDefault="00D7396E" w:rsidP="00023916">
      <w:pPr>
        <w:pStyle w:val="Heading3"/>
        <w:numPr>
          <w:ilvl w:val="4"/>
          <w:numId w:val="74"/>
        </w:numPr>
        <w:spacing w:after="100" w:afterAutospacing="1"/>
      </w:pPr>
      <w:bookmarkStart w:id="612" w:name="_Toc87813229"/>
      <w:bookmarkStart w:id="613" w:name="_Toc87813779"/>
      <w:bookmarkStart w:id="614" w:name="_Ref161654289"/>
      <w:bookmarkStart w:id="615" w:name="_Toc213915974"/>
      <w:r>
        <w:t>Slice Reconfiguration Request</w:t>
      </w:r>
      <w:bookmarkEnd w:id="612"/>
      <w:bookmarkEnd w:id="613"/>
      <w:bookmarkEnd w:id="614"/>
      <w:bookmarkEnd w:id="615"/>
    </w:p>
    <w:p w14:paraId="28E1B88E" w14:textId="071684E4" w:rsidR="007D507A" w:rsidRDefault="007D507A" w:rsidP="007D507A">
      <w:pPr>
        <w:pStyle w:val="ListParagraph"/>
        <w:ind w:left="0"/>
        <w:rPr>
          <w:lang w:val="en-GB"/>
        </w:rPr>
      </w:pPr>
      <w:r w:rsidRPr="007D507A">
        <w:rPr>
          <w:lang w:val="en-GB"/>
        </w:rPr>
        <w:t xml:space="preserve">Slice </w:t>
      </w:r>
      <w:r>
        <w:rPr>
          <w:lang w:val="en-GB"/>
        </w:rPr>
        <w:t>Re</w:t>
      </w:r>
      <w:r w:rsidRPr="007D507A">
        <w:rPr>
          <w:lang w:val="en-GB"/>
        </w:rPr>
        <w:t xml:space="preserve">configuration </w:t>
      </w:r>
      <w:r>
        <w:rPr>
          <w:lang w:val="en-GB"/>
        </w:rPr>
        <w:t>R</w:t>
      </w:r>
      <w:r w:rsidRPr="007D507A">
        <w:rPr>
          <w:lang w:val="en-GB"/>
        </w:rPr>
        <w:t xml:space="preserve">equest is sent to </w:t>
      </w:r>
      <w:r w:rsidR="000E43E1">
        <w:rPr>
          <w:lang w:val="en-GB"/>
        </w:rPr>
        <w:t>re-</w:t>
      </w:r>
      <w:r w:rsidRPr="007D507A">
        <w:rPr>
          <w:lang w:val="en-GB"/>
        </w:rPr>
        <w:t xml:space="preserve">configure the MAC/Scheduler with the rRMPolicyRatio for the slices </w:t>
      </w:r>
      <w:r w:rsidR="000E43E1">
        <w:rPr>
          <w:lang w:val="en-GB"/>
        </w:rPr>
        <w:t>for which the rRMPolicy is updated/modified over O1 interface</w:t>
      </w:r>
      <w:r w:rsidRPr="007D507A">
        <w:rPr>
          <w:lang w:val="en-GB"/>
        </w:rPr>
        <w:t>.</w:t>
      </w:r>
    </w:p>
    <w:p w14:paraId="3C6465A5" w14:textId="77777777" w:rsidR="003B1297" w:rsidRDefault="003B1297" w:rsidP="003B1297">
      <w:pPr>
        <w:pStyle w:val="Caption"/>
        <w:keepNext/>
        <w:spacing w:after="100" w:afterAutospacing="1"/>
        <w:jc w:val="center"/>
      </w:pPr>
    </w:p>
    <w:p w14:paraId="704E599B" w14:textId="541132E0" w:rsidR="00CD2BEE" w:rsidRDefault="00CD2BEE" w:rsidP="00CD2BEE">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23</w:t>
        </w:r>
      </w:fldSimple>
      <w:r>
        <w:t xml:space="preserve"> Slice Reconfiguration Request</w:t>
      </w:r>
    </w:p>
    <w:tbl>
      <w:tblPr>
        <w:tblStyle w:val="TableGrid"/>
        <w:tblW w:w="0" w:type="auto"/>
        <w:tblLook w:val="04A0" w:firstRow="1" w:lastRow="0" w:firstColumn="1" w:lastColumn="0" w:noHBand="0" w:noVBand="1"/>
      </w:tblPr>
      <w:tblGrid>
        <w:gridCol w:w="3210"/>
        <w:gridCol w:w="3210"/>
        <w:gridCol w:w="3211"/>
      </w:tblGrid>
      <w:tr w:rsidR="00860F36" w14:paraId="43C7954F" w14:textId="77777777" w:rsidTr="00B52769">
        <w:tc>
          <w:tcPr>
            <w:tcW w:w="3210" w:type="dxa"/>
          </w:tcPr>
          <w:p w14:paraId="64B34974" w14:textId="77777777" w:rsidR="00860F36" w:rsidRDefault="00860F36" w:rsidP="00B52769">
            <w:pPr>
              <w:rPr>
                <w:lang w:val="en-GB"/>
              </w:rPr>
            </w:pPr>
            <w:r w:rsidRPr="00D6182B">
              <w:rPr>
                <w:b/>
                <w:bCs/>
              </w:rPr>
              <w:t>Element</w:t>
            </w:r>
          </w:p>
        </w:tc>
        <w:tc>
          <w:tcPr>
            <w:tcW w:w="3210" w:type="dxa"/>
          </w:tcPr>
          <w:p w14:paraId="4D15C21A" w14:textId="77777777" w:rsidR="00860F36" w:rsidRDefault="00860F36" w:rsidP="00B52769">
            <w:pPr>
              <w:rPr>
                <w:lang w:val="en-GB"/>
              </w:rPr>
            </w:pPr>
            <w:r w:rsidRPr="00D6182B">
              <w:rPr>
                <w:b/>
                <w:bCs/>
              </w:rPr>
              <w:t>Presence</w:t>
            </w:r>
          </w:p>
        </w:tc>
        <w:tc>
          <w:tcPr>
            <w:tcW w:w="3211" w:type="dxa"/>
          </w:tcPr>
          <w:p w14:paraId="56C44CEA" w14:textId="77777777" w:rsidR="00860F36" w:rsidRDefault="00860F36" w:rsidP="00B52769">
            <w:pPr>
              <w:rPr>
                <w:lang w:val="en-GB"/>
              </w:rPr>
            </w:pPr>
            <w:r w:rsidRPr="00D6182B">
              <w:rPr>
                <w:b/>
                <w:bCs/>
              </w:rPr>
              <w:t>Description</w:t>
            </w:r>
          </w:p>
        </w:tc>
      </w:tr>
      <w:tr w:rsidR="00860F36" w14:paraId="5C5D1313" w14:textId="77777777" w:rsidTr="00B52769">
        <w:tc>
          <w:tcPr>
            <w:tcW w:w="3210" w:type="dxa"/>
          </w:tcPr>
          <w:p w14:paraId="5AB7CB8B" w14:textId="77777777" w:rsidR="00860F36" w:rsidRDefault="00860F36" w:rsidP="00B52769">
            <w:pPr>
              <w:rPr>
                <w:lang w:val="en-GB"/>
              </w:rPr>
            </w:pPr>
            <w:r>
              <w:rPr>
                <w:lang w:val="en-GB"/>
              </w:rPr>
              <w:t>S-NSSAI List</w:t>
            </w:r>
          </w:p>
        </w:tc>
        <w:tc>
          <w:tcPr>
            <w:tcW w:w="3210" w:type="dxa"/>
          </w:tcPr>
          <w:p w14:paraId="58087726" w14:textId="77777777" w:rsidR="00860F36" w:rsidRDefault="00860F36" w:rsidP="00B52769">
            <w:pPr>
              <w:rPr>
                <w:lang w:val="en-GB"/>
              </w:rPr>
            </w:pPr>
          </w:p>
        </w:tc>
        <w:tc>
          <w:tcPr>
            <w:tcW w:w="3211" w:type="dxa"/>
          </w:tcPr>
          <w:p w14:paraId="57CFDCF9" w14:textId="77777777" w:rsidR="00860F36" w:rsidRDefault="00860F36" w:rsidP="00B52769">
            <w:pPr>
              <w:rPr>
                <w:lang w:val="en-GB"/>
              </w:rPr>
            </w:pPr>
            <w:r>
              <w:rPr>
                <w:lang w:val="en-GB"/>
              </w:rPr>
              <w:t>This defines the list of S-NSSAIs supported in the PLMN belonging to the cell. This is to be included if network slicing is supported.</w:t>
            </w:r>
          </w:p>
        </w:tc>
      </w:tr>
      <w:tr w:rsidR="00860F36" w14:paraId="6ECDA99E" w14:textId="77777777" w:rsidTr="00B52769">
        <w:tc>
          <w:tcPr>
            <w:tcW w:w="3210" w:type="dxa"/>
          </w:tcPr>
          <w:p w14:paraId="79B198D7" w14:textId="77777777" w:rsidR="00860F36" w:rsidRPr="00C26E36" w:rsidRDefault="00860F36" w:rsidP="00B52769">
            <w:pPr>
              <w:rPr>
                <w:lang w:val="en-GB"/>
              </w:rPr>
            </w:pPr>
            <w:r w:rsidRPr="00C26E36">
              <w:rPr>
                <w:lang w:val="en-GB"/>
              </w:rPr>
              <w:t xml:space="preserve">  &gt; </w:t>
            </w:r>
            <w:r w:rsidRPr="0059676C">
              <w:rPr>
                <w:lang w:val="en-GB"/>
              </w:rPr>
              <w:t>S-NSSAI</w:t>
            </w:r>
          </w:p>
        </w:tc>
        <w:tc>
          <w:tcPr>
            <w:tcW w:w="3210" w:type="dxa"/>
          </w:tcPr>
          <w:p w14:paraId="2D416140" w14:textId="77777777" w:rsidR="00860F36" w:rsidRDefault="00860F36" w:rsidP="00B52769">
            <w:pPr>
              <w:rPr>
                <w:lang w:val="en-GB"/>
              </w:rPr>
            </w:pPr>
            <w:r>
              <w:rPr>
                <w:lang w:val="en-GB"/>
              </w:rPr>
              <w:t>M</w:t>
            </w:r>
          </w:p>
        </w:tc>
        <w:tc>
          <w:tcPr>
            <w:tcW w:w="3211" w:type="dxa"/>
          </w:tcPr>
          <w:p w14:paraId="403C9284" w14:textId="77777777" w:rsidR="00860F36" w:rsidRDefault="00860F36" w:rsidP="00B52769">
            <w:pPr>
              <w:rPr>
                <w:lang w:val="en-GB"/>
              </w:rPr>
            </w:pPr>
            <w:r>
              <w:rPr>
                <w:lang w:val="en-GB"/>
              </w:rPr>
              <w:t>Identification of the slice.</w:t>
            </w:r>
          </w:p>
        </w:tc>
      </w:tr>
      <w:tr w:rsidR="00860F36" w14:paraId="6B4A409E" w14:textId="77777777" w:rsidTr="00B52769">
        <w:tc>
          <w:tcPr>
            <w:tcW w:w="3210" w:type="dxa"/>
          </w:tcPr>
          <w:p w14:paraId="62F1002B" w14:textId="393CD5E3" w:rsidR="00860F36" w:rsidRDefault="00860F36" w:rsidP="00B52769">
            <w:pPr>
              <w:rPr>
                <w:lang w:val="en-GB"/>
              </w:rPr>
            </w:pPr>
            <w:r>
              <w:rPr>
                <w:lang w:val="en-GB"/>
              </w:rPr>
              <w:t xml:space="preserve">   &gt; </w:t>
            </w:r>
            <w:r w:rsidRPr="00B52769">
              <w:rPr>
                <w:b/>
                <w:bCs/>
                <w:lang w:val="en-GB"/>
              </w:rPr>
              <w:t>RRMPolicyRatio</w:t>
            </w:r>
          </w:p>
        </w:tc>
        <w:tc>
          <w:tcPr>
            <w:tcW w:w="3210" w:type="dxa"/>
          </w:tcPr>
          <w:p w14:paraId="52A04F81" w14:textId="77777777" w:rsidR="00860F36" w:rsidRDefault="00860F36" w:rsidP="00B52769">
            <w:pPr>
              <w:rPr>
                <w:lang w:val="en-GB"/>
              </w:rPr>
            </w:pPr>
            <w:r>
              <w:rPr>
                <w:lang w:val="en-GB"/>
              </w:rPr>
              <w:t>M</w:t>
            </w:r>
          </w:p>
        </w:tc>
        <w:tc>
          <w:tcPr>
            <w:tcW w:w="3211" w:type="dxa"/>
          </w:tcPr>
          <w:p w14:paraId="6B16F88E" w14:textId="77777777" w:rsidR="00860F36" w:rsidRDefault="00860F36" w:rsidP="00B52769">
            <w:pPr>
              <w:rPr>
                <w:lang w:val="en-GB"/>
              </w:rPr>
            </w:pPr>
            <w:r>
              <w:rPr>
                <w:lang w:val="en-GB"/>
              </w:rPr>
              <w:t>rRMPolicy for the slice if network slicing feature is supported. This policy is for the resource type “PRB” and applicable to gNB-DU. The other resource type “ DRB” and “RRCConnected” are applicable to gNB-CU.</w:t>
            </w:r>
          </w:p>
        </w:tc>
      </w:tr>
      <w:tr w:rsidR="00860F36" w14:paraId="1F0B8935" w14:textId="77777777" w:rsidTr="00B52769">
        <w:tc>
          <w:tcPr>
            <w:tcW w:w="3210" w:type="dxa"/>
          </w:tcPr>
          <w:p w14:paraId="1A9DCFEF" w14:textId="6DE62693" w:rsidR="00860F36" w:rsidRDefault="00860F36" w:rsidP="00B52769">
            <w:pPr>
              <w:rPr>
                <w:lang w:val="en-GB"/>
              </w:rPr>
            </w:pPr>
            <w:r>
              <w:rPr>
                <w:lang w:val="en-GB"/>
              </w:rPr>
              <w:lastRenderedPageBreak/>
              <w:t xml:space="preserve">     &gt;&gt; rRMPolicyMaxRatio</w:t>
            </w:r>
          </w:p>
        </w:tc>
        <w:tc>
          <w:tcPr>
            <w:tcW w:w="3210" w:type="dxa"/>
          </w:tcPr>
          <w:p w14:paraId="333EB1E8" w14:textId="77777777" w:rsidR="00860F36" w:rsidRDefault="00860F36" w:rsidP="00B52769">
            <w:pPr>
              <w:rPr>
                <w:lang w:val="en-GB"/>
              </w:rPr>
            </w:pPr>
            <w:r>
              <w:t>u</w:t>
            </w:r>
            <w:r w:rsidRPr="000A109A">
              <w:t>int</w:t>
            </w:r>
            <w:r>
              <w:t>8</w:t>
            </w:r>
            <w:r w:rsidRPr="000A109A">
              <w:t>_t</w:t>
            </w:r>
          </w:p>
        </w:tc>
        <w:tc>
          <w:tcPr>
            <w:tcW w:w="3211" w:type="dxa"/>
          </w:tcPr>
          <w:p w14:paraId="073BDFF6" w14:textId="77777777" w:rsidR="00860F36" w:rsidRDefault="00860F36" w:rsidP="00B52769">
            <w:pPr>
              <w:rPr>
                <w:lang w:val="en-GB"/>
              </w:rPr>
            </w:pPr>
            <w:r w:rsidRPr="00B52769">
              <w:rPr>
                <w:lang w:val="en-GB"/>
              </w:rPr>
              <w:t>This attribute specifies the maximum percentage of radio</w:t>
            </w:r>
            <w:r>
              <w:rPr>
                <w:lang w:val="en-GB"/>
              </w:rPr>
              <w:t xml:space="preserve"> </w:t>
            </w:r>
            <w:r w:rsidRPr="00B52769">
              <w:rPr>
                <w:lang w:val="en-GB"/>
              </w:rPr>
              <w:t>resource that can be used by the associated rRMPolicyMemberList</w:t>
            </w:r>
            <w:r>
              <w:rPr>
                <w:lang w:val="en-GB"/>
              </w:rPr>
              <w:t>/SNSSAI</w:t>
            </w:r>
            <w:r w:rsidRPr="00B52769">
              <w:rPr>
                <w:lang w:val="en-GB"/>
              </w:rPr>
              <w:t>. The maximum percentage of radio resource include at least one of</w:t>
            </w:r>
            <w:r>
              <w:rPr>
                <w:lang w:val="en-GB"/>
              </w:rPr>
              <w:t xml:space="preserve"> </w:t>
            </w:r>
            <w:r w:rsidRPr="00B52769">
              <w:rPr>
                <w:lang w:val="en-GB"/>
              </w:rPr>
              <w:t>the shared resources, prioritized resources and dedicated resources.</w:t>
            </w:r>
            <w:r>
              <w:rPr>
                <w:lang w:val="en-GB"/>
              </w:rPr>
              <w:t xml:space="preserve"> </w:t>
            </w:r>
            <w:r w:rsidRPr="00B52769">
              <w:rPr>
                <w:lang w:val="en-GB"/>
              </w:rPr>
              <w:t xml:space="preserve">The sum of the rRMPolicyMaxRatio values assigned to all </w:t>
            </w:r>
            <w:r>
              <w:rPr>
                <w:lang w:val="en-GB"/>
              </w:rPr>
              <w:t>slices</w:t>
            </w:r>
            <w:r w:rsidRPr="00B52769">
              <w:rPr>
                <w:lang w:val="en-GB"/>
              </w:rPr>
              <w:t xml:space="preserve"> can be greater </w:t>
            </w:r>
            <w:r>
              <w:rPr>
                <w:lang w:val="en-GB"/>
              </w:rPr>
              <w:t>than</w:t>
            </w:r>
            <w:r w:rsidRPr="00B52769">
              <w:rPr>
                <w:lang w:val="en-GB"/>
              </w:rPr>
              <w:t xml:space="preserve"> 100</w:t>
            </w:r>
            <w:r>
              <w:rPr>
                <w:lang w:val="en-GB"/>
              </w:rPr>
              <w:t>.</w:t>
            </w:r>
          </w:p>
        </w:tc>
      </w:tr>
      <w:tr w:rsidR="00860F36" w14:paraId="1B0C73A6" w14:textId="77777777" w:rsidTr="00B52769">
        <w:tc>
          <w:tcPr>
            <w:tcW w:w="3210" w:type="dxa"/>
          </w:tcPr>
          <w:p w14:paraId="189B6982" w14:textId="3162CFB0" w:rsidR="00860F36" w:rsidRDefault="00860F36" w:rsidP="00B52769">
            <w:pPr>
              <w:rPr>
                <w:lang w:val="en-GB"/>
              </w:rPr>
            </w:pPr>
            <w:r>
              <w:rPr>
                <w:lang w:val="en-GB"/>
              </w:rPr>
              <w:t xml:space="preserve">    &gt;&gt; rRMPolicyMinRatio</w:t>
            </w:r>
          </w:p>
        </w:tc>
        <w:tc>
          <w:tcPr>
            <w:tcW w:w="3210" w:type="dxa"/>
          </w:tcPr>
          <w:p w14:paraId="1D2B5CFF" w14:textId="77777777" w:rsidR="00860F36" w:rsidRDefault="00860F36" w:rsidP="00B52769">
            <w:pPr>
              <w:rPr>
                <w:lang w:val="en-GB"/>
              </w:rPr>
            </w:pPr>
            <w:r>
              <w:t>u</w:t>
            </w:r>
            <w:r w:rsidRPr="000A109A">
              <w:t>int</w:t>
            </w:r>
            <w:r>
              <w:t>8</w:t>
            </w:r>
            <w:r w:rsidRPr="000A109A">
              <w:t>_t</w:t>
            </w:r>
          </w:p>
        </w:tc>
        <w:tc>
          <w:tcPr>
            <w:tcW w:w="3211" w:type="dxa"/>
          </w:tcPr>
          <w:p w14:paraId="239B6207" w14:textId="77777777" w:rsidR="00860F36" w:rsidRDefault="00860F36" w:rsidP="00B52769">
            <w:pPr>
              <w:rPr>
                <w:lang w:val="en-GB"/>
              </w:rPr>
            </w:pPr>
            <w:r w:rsidRPr="00B52769">
              <w:rPr>
                <w:lang w:val="en-GB"/>
              </w:rPr>
              <w:t>This attribute specifies the minimum percentage of radio resources</w:t>
            </w:r>
            <w:r>
              <w:rPr>
                <w:lang w:val="en-GB"/>
              </w:rPr>
              <w:t xml:space="preserve"> </w:t>
            </w:r>
            <w:r w:rsidRPr="00B52769">
              <w:rPr>
                <w:lang w:val="en-GB"/>
              </w:rPr>
              <w:t>that can be used by the associated rRMPolicyMemberList</w:t>
            </w:r>
            <w:r>
              <w:rPr>
                <w:lang w:val="en-GB"/>
              </w:rPr>
              <w:t>/sNSSAI</w:t>
            </w:r>
            <w:r w:rsidRPr="00B52769">
              <w:rPr>
                <w:lang w:val="en-GB"/>
              </w:rPr>
              <w:t>. The minimum percentage</w:t>
            </w:r>
            <w:r>
              <w:rPr>
                <w:lang w:val="en-GB"/>
              </w:rPr>
              <w:t xml:space="preserve"> </w:t>
            </w:r>
            <w:r w:rsidRPr="00B52769">
              <w:rPr>
                <w:lang w:val="en-GB"/>
              </w:rPr>
              <w:t>of radio resources including at least one of prioritized resources and dedicated</w:t>
            </w:r>
            <w:r>
              <w:rPr>
                <w:lang w:val="en-GB"/>
              </w:rPr>
              <w:t xml:space="preserve"> </w:t>
            </w:r>
            <w:r w:rsidRPr="00B52769">
              <w:rPr>
                <w:lang w:val="en-GB"/>
              </w:rPr>
              <w:t xml:space="preserve">resources. The sum of the rRMPolicyMinRatio values assigned to all </w:t>
            </w:r>
            <w:r>
              <w:rPr>
                <w:lang w:val="en-GB"/>
              </w:rPr>
              <w:t>slices</w:t>
            </w:r>
            <w:r w:rsidRPr="00B52769">
              <w:rPr>
                <w:lang w:val="en-GB"/>
              </w:rPr>
              <w:t xml:space="preserve"> be less </w:t>
            </w:r>
            <w:r>
              <w:rPr>
                <w:lang w:val="en-GB"/>
              </w:rPr>
              <w:t xml:space="preserve">than </w:t>
            </w:r>
            <w:r w:rsidRPr="00B52769">
              <w:rPr>
                <w:lang w:val="en-GB"/>
              </w:rPr>
              <w:t xml:space="preserve">or equal </w:t>
            </w:r>
            <w:r>
              <w:rPr>
                <w:lang w:val="en-GB"/>
              </w:rPr>
              <w:t>to</w:t>
            </w:r>
            <w:r w:rsidRPr="00B52769">
              <w:rPr>
                <w:lang w:val="en-GB"/>
              </w:rPr>
              <w:t>100</w:t>
            </w:r>
            <w:r>
              <w:rPr>
                <w:lang w:val="en-GB"/>
              </w:rPr>
              <w:t>.</w:t>
            </w:r>
          </w:p>
        </w:tc>
      </w:tr>
      <w:tr w:rsidR="00860F36" w14:paraId="43A187FA" w14:textId="77777777" w:rsidTr="00B52769">
        <w:tc>
          <w:tcPr>
            <w:tcW w:w="3210" w:type="dxa"/>
          </w:tcPr>
          <w:p w14:paraId="47BD5742" w14:textId="36C65733" w:rsidR="00860F36" w:rsidRDefault="00860F36" w:rsidP="00B52769">
            <w:pPr>
              <w:rPr>
                <w:lang w:val="en-GB"/>
              </w:rPr>
            </w:pPr>
            <w:r>
              <w:rPr>
                <w:lang w:val="en-GB"/>
              </w:rPr>
              <w:t xml:space="preserve">    &gt;&gt;s rRMPolicyDedicatedRatio</w:t>
            </w:r>
          </w:p>
        </w:tc>
        <w:tc>
          <w:tcPr>
            <w:tcW w:w="3210" w:type="dxa"/>
          </w:tcPr>
          <w:p w14:paraId="45C96268" w14:textId="77777777" w:rsidR="00860F36" w:rsidRDefault="00860F36" w:rsidP="00B52769">
            <w:pPr>
              <w:rPr>
                <w:lang w:val="en-GB"/>
              </w:rPr>
            </w:pPr>
            <w:r>
              <w:t>u</w:t>
            </w:r>
            <w:r w:rsidRPr="000A109A">
              <w:t>int</w:t>
            </w:r>
            <w:r>
              <w:t>8</w:t>
            </w:r>
            <w:r w:rsidRPr="000A109A">
              <w:t>_t</w:t>
            </w:r>
          </w:p>
        </w:tc>
        <w:tc>
          <w:tcPr>
            <w:tcW w:w="3211" w:type="dxa"/>
          </w:tcPr>
          <w:p w14:paraId="59D10B0B" w14:textId="77777777" w:rsidR="00860F36" w:rsidRDefault="00860F36" w:rsidP="00B52769">
            <w:pPr>
              <w:rPr>
                <w:lang w:val="en-GB"/>
              </w:rPr>
            </w:pPr>
            <w:r w:rsidRPr="00B52769">
              <w:rPr>
                <w:lang w:val="en-GB"/>
              </w:rPr>
              <w:t>This attribute specifies the percentage of radio resource</w:t>
            </w:r>
            <w:r>
              <w:rPr>
                <w:lang w:val="en-GB"/>
              </w:rPr>
              <w:t xml:space="preserve"> </w:t>
            </w:r>
            <w:r w:rsidRPr="00B52769">
              <w:rPr>
                <w:lang w:val="en-GB"/>
              </w:rPr>
              <w:t>that dedicatedly used by the associated</w:t>
            </w:r>
            <w:r>
              <w:rPr>
                <w:lang w:val="en-GB"/>
              </w:rPr>
              <w:t xml:space="preserve"> </w:t>
            </w:r>
            <w:r w:rsidRPr="00B52769">
              <w:rPr>
                <w:lang w:val="en-GB"/>
              </w:rPr>
              <w:t>rRMPolicyMemberList</w:t>
            </w:r>
            <w:r>
              <w:rPr>
                <w:lang w:val="en-GB"/>
              </w:rPr>
              <w:t>/sNSSAI</w:t>
            </w:r>
            <w:r w:rsidRPr="00B52769">
              <w:rPr>
                <w:lang w:val="en-GB"/>
              </w:rPr>
              <w:t>. The sum of</w:t>
            </w:r>
            <w:r>
              <w:rPr>
                <w:lang w:val="en-GB"/>
              </w:rPr>
              <w:t xml:space="preserve"> </w:t>
            </w:r>
            <w:r w:rsidRPr="00B52769">
              <w:rPr>
                <w:lang w:val="en-GB"/>
              </w:rPr>
              <w:t xml:space="preserve">the rRMPolicyDeidctaedRatio values assigned to all </w:t>
            </w:r>
            <w:r>
              <w:rPr>
                <w:lang w:val="en-GB"/>
              </w:rPr>
              <w:t>slices</w:t>
            </w:r>
            <w:r w:rsidRPr="00B52769">
              <w:rPr>
                <w:lang w:val="en-GB"/>
              </w:rPr>
              <w:t xml:space="preserve"> be less </w:t>
            </w:r>
            <w:r>
              <w:rPr>
                <w:lang w:val="en-GB"/>
              </w:rPr>
              <w:t xml:space="preserve">than </w:t>
            </w:r>
            <w:r w:rsidRPr="00B52769">
              <w:rPr>
                <w:lang w:val="en-GB"/>
              </w:rPr>
              <w:t xml:space="preserve">or equal </w:t>
            </w:r>
            <w:r>
              <w:rPr>
                <w:lang w:val="en-GB"/>
              </w:rPr>
              <w:t>to</w:t>
            </w:r>
            <w:r w:rsidRPr="00B52769">
              <w:rPr>
                <w:lang w:val="en-GB"/>
              </w:rPr>
              <w:t>100.</w:t>
            </w:r>
          </w:p>
        </w:tc>
      </w:tr>
    </w:tbl>
    <w:p w14:paraId="754B6339" w14:textId="77777777" w:rsidR="00D7396E" w:rsidRPr="00E80F1D" w:rsidRDefault="00D7396E" w:rsidP="00C73E7E"/>
    <w:p w14:paraId="1379523B" w14:textId="60315ECE" w:rsidR="007770DB" w:rsidRDefault="00826134" w:rsidP="00023916">
      <w:pPr>
        <w:pStyle w:val="Heading3"/>
        <w:numPr>
          <w:ilvl w:val="4"/>
          <w:numId w:val="74"/>
        </w:numPr>
        <w:spacing w:after="100" w:afterAutospacing="1"/>
      </w:pPr>
      <w:bookmarkStart w:id="616" w:name="_Toc87813230"/>
      <w:bookmarkStart w:id="617" w:name="_Toc87813780"/>
      <w:bookmarkStart w:id="618" w:name="_Toc213915975"/>
      <w:r>
        <w:t xml:space="preserve">Add </w:t>
      </w:r>
      <w:r w:rsidR="00F23045">
        <w:t>UE</w:t>
      </w:r>
      <w:r w:rsidR="007770DB">
        <w:t xml:space="preserve"> Configuration Request</w:t>
      </w:r>
      <w:bookmarkEnd w:id="611"/>
      <w:bookmarkEnd w:id="616"/>
      <w:bookmarkEnd w:id="617"/>
      <w:bookmarkEnd w:id="618"/>
    </w:p>
    <w:p w14:paraId="1EF2AC61" w14:textId="09628199" w:rsidR="00FC6527" w:rsidRPr="00BF5C65" w:rsidRDefault="00FD0796" w:rsidP="00BF5C65">
      <w:pPr>
        <w:rPr>
          <w:lang w:val="en-GB" w:eastAsia="zh-CN"/>
        </w:rPr>
      </w:pPr>
      <w:r w:rsidRPr="00BF5C65">
        <w:rPr>
          <w:lang w:val="en-GB" w:eastAsia="zh-CN"/>
        </w:rPr>
        <w:t>This API is invoked by MAC layer to create a new UE in the scheduler</w:t>
      </w:r>
      <w:r w:rsidR="00DB503A" w:rsidRPr="00BF5C65">
        <w:rPr>
          <w:lang w:val="en-GB" w:eastAsia="zh-CN"/>
        </w:rPr>
        <w:t xml:space="preserve">, including the details of </w:t>
      </w:r>
      <w:r w:rsidR="0078746B" w:rsidRPr="00BF5C65">
        <w:rPr>
          <w:lang w:val="en-GB" w:eastAsia="zh-CN"/>
        </w:rPr>
        <w:t>logical</w:t>
      </w:r>
      <w:r w:rsidR="00DB503A" w:rsidRPr="00BF5C65">
        <w:rPr>
          <w:lang w:val="en-GB" w:eastAsia="zh-CN"/>
        </w:rPr>
        <w:t xml:space="preserve"> channels </w:t>
      </w:r>
      <w:r w:rsidR="0078746B" w:rsidRPr="00BF5C65">
        <w:rPr>
          <w:lang w:val="en-GB" w:eastAsia="zh-CN"/>
        </w:rPr>
        <w:t>associated with the UE.</w:t>
      </w:r>
    </w:p>
    <w:p w14:paraId="630FC1B8" w14:textId="60EC7B66" w:rsidR="00B641BB" w:rsidRDefault="00B641BB" w:rsidP="00B641BB">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24</w:t>
        </w:r>
      </w:fldSimple>
      <w:r>
        <w:t xml:space="preserve"> Add UE Configuration Request</w:t>
      </w:r>
    </w:p>
    <w:tbl>
      <w:tblPr>
        <w:tblStyle w:val="TableGrid"/>
        <w:tblW w:w="5075" w:type="pct"/>
        <w:tblLayout w:type="fixed"/>
        <w:tblLook w:val="04A0" w:firstRow="1" w:lastRow="0" w:firstColumn="1" w:lastColumn="0" w:noHBand="0" w:noVBand="1"/>
      </w:tblPr>
      <w:tblGrid>
        <w:gridCol w:w="1554"/>
        <w:gridCol w:w="712"/>
        <w:gridCol w:w="7509"/>
      </w:tblGrid>
      <w:tr w:rsidR="00F61259" w14:paraId="410E642F" w14:textId="77777777" w:rsidTr="008F121C">
        <w:tc>
          <w:tcPr>
            <w:tcW w:w="795" w:type="pct"/>
          </w:tcPr>
          <w:p w14:paraId="49A228D5" w14:textId="77777777" w:rsidR="00FC6527" w:rsidRPr="005950F7" w:rsidRDefault="00FC6527" w:rsidP="00BF5C65">
            <w:pPr>
              <w:jc w:val="center"/>
              <w:rPr>
                <w:rFonts w:eastAsiaTheme="minorEastAsia"/>
                <w:b/>
                <w:lang w:val="en-GB" w:eastAsia="zh-CN"/>
              </w:rPr>
            </w:pPr>
            <w:r w:rsidRPr="005950F7">
              <w:rPr>
                <w:rFonts w:eastAsiaTheme="minorEastAsia"/>
                <w:b/>
                <w:lang w:val="en-GB" w:eastAsia="zh-CN"/>
              </w:rPr>
              <w:t>Element</w:t>
            </w:r>
          </w:p>
        </w:tc>
        <w:tc>
          <w:tcPr>
            <w:tcW w:w="364" w:type="pct"/>
          </w:tcPr>
          <w:p w14:paraId="6D054A4B" w14:textId="77777777" w:rsidR="00FC6527" w:rsidRPr="00295461" w:rsidRDefault="00FC6527" w:rsidP="00BF5C65">
            <w:pPr>
              <w:jc w:val="center"/>
              <w:rPr>
                <w:b/>
                <w:lang w:val="en-GB" w:eastAsia="zh-CN"/>
              </w:rPr>
            </w:pPr>
            <w:r>
              <w:rPr>
                <w:b/>
                <w:lang w:val="en-GB" w:eastAsia="zh-CN"/>
              </w:rPr>
              <w:t>Presence</w:t>
            </w:r>
          </w:p>
        </w:tc>
        <w:tc>
          <w:tcPr>
            <w:tcW w:w="3841" w:type="pct"/>
          </w:tcPr>
          <w:p w14:paraId="7F00140E" w14:textId="77777777" w:rsidR="00FC6527" w:rsidRDefault="00FC6527" w:rsidP="00F61259">
            <w:pPr>
              <w:ind w:right="1914"/>
              <w:jc w:val="center"/>
              <w:rPr>
                <w:rFonts w:eastAsiaTheme="minorEastAsia"/>
                <w:lang w:val="en-GB"/>
              </w:rPr>
            </w:pPr>
            <w:r w:rsidRPr="00295461">
              <w:rPr>
                <w:b/>
                <w:lang w:val="en-GB" w:eastAsia="zh-CN"/>
              </w:rPr>
              <w:t>Descriptio</w:t>
            </w:r>
            <w:r>
              <w:rPr>
                <w:b/>
                <w:lang w:val="en-GB" w:eastAsia="zh-CN"/>
              </w:rPr>
              <w:t>n</w:t>
            </w:r>
          </w:p>
        </w:tc>
      </w:tr>
      <w:tr w:rsidR="00F61259" w14:paraId="27F0F444" w14:textId="77777777" w:rsidTr="008F121C">
        <w:tc>
          <w:tcPr>
            <w:tcW w:w="795" w:type="pct"/>
          </w:tcPr>
          <w:p w14:paraId="602625BB" w14:textId="77777777" w:rsidR="00FC6527" w:rsidRPr="005950F7" w:rsidRDefault="00FC6527" w:rsidP="00AC1132">
            <w:pPr>
              <w:rPr>
                <w:rFonts w:eastAsiaTheme="minorEastAsia"/>
                <w:b/>
                <w:lang w:val="en-GB" w:eastAsia="zh-CN"/>
              </w:rPr>
            </w:pPr>
            <w:r>
              <w:rPr>
                <w:rFonts w:eastAsiaTheme="minorEastAsia"/>
                <w:lang w:eastAsia="zh-CN"/>
              </w:rPr>
              <w:t>Debug Time Info</w:t>
            </w:r>
          </w:p>
        </w:tc>
        <w:tc>
          <w:tcPr>
            <w:tcW w:w="364" w:type="pct"/>
          </w:tcPr>
          <w:p w14:paraId="32825BCA" w14:textId="5179B2E6" w:rsidR="00FC6527" w:rsidRDefault="00E72A86" w:rsidP="00BF5C65">
            <w:pPr>
              <w:jc w:val="center"/>
              <w:rPr>
                <w:rFonts w:eastAsiaTheme="minorEastAsia"/>
                <w:lang w:val="en-GB" w:eastAsia="zh-CN"/>
              </w:rPr>
            </w:pPr>
            <w:r>
              <w:rPr>
                <w:rFonts w:eastAsiaTheme="minorEastAsia"/>
                <w:lang w:val="en-GB" w:eastAsia="zh-CN"/>
              </w:rPr>
              <w:t>O</w:t>
            </w:r>
          </w:p>
        </w:tc>
        <w:tc>
          <w:tcPr>
            <w:tcW w:w="3841" w:type="pct"/>
          </w:tcPr>
          <w:p w14:paraId="4E081A97" w14:textId="77777777" w:rsidR="00FC6527" w:rsidRPr="00C935E9" w:rsidRDefault="00FC6527" w:rsidP="00AC1132">
            <w:pPr>
              <w:rPr>
                <w:rFonts w:eastAsiaTheme="minorEastAsia"/>
                <w:lang w:val="en-GB" w:eastAsia="zh-CN"/>
              </w:rPr>
            </w:pPr>
            <w:r>
              <w:rPr>
                <w:rFonts w:eastAsiaTheme="minorEastAsia"/>
                <w:lang w:val="en-GB" w:eastAsia="zh-CN"/>
              </w:rPr>
              <w:t>This is an optional IE and may be provided on availability</w:t>
            </w:r>
          </w:p>
        </w:tc>
      </w:tr>
      <w:tr w:rsidR="00F61259" w14:paraId="67F62249" w14:textId="77777777" w:rsidTr="008F121C">
        <w:tc>
          <w:tcPr>
            <w:tcW w:w="795" w:type="pct"/>
          </w:tcPr>
          <w:p w14:paraId="61D78D46" w14:textId="5D8E6166" w:rsidR="00FC6527" w:rsidRDefault="00FC6527" w:rsidP="00AC1132">
            <w:pPr>
              <w:rPr>
                <w:rFonts w:eastAsiaTheme="minorEastAsia"/>
                <w:lang w:val="en-GB" w:eastAsia="zh-CN"/>
              </w:rPr>
            </w:pPr>
            <w:r>
              <w:rPr>
                <w:rFonts w:eastAsiaTheme="minorEastAsia" w:hint="eastAsia"/>
                <w:lang w:val="en-GB" w:eastAsia="zh-CN"/>
              </w:rPr>
              <w:t xml:space="preserve">Cell </w:t>
            </w:r>
            <w:r w:rsidR="006F66A4">
              <w:rPr>
                <w:rFonts w:eastAsiaTheme="minorEastAsia"/>
                <w:lang w:val="en-GB" w:eastAsia="zh-CN"/>
              </w:rPr>
              <w:t>I</w:t>
            </w:r>
            <w:r>
              <w:rPr>
                <w:rFonts w:eastAsiaTheme="minorEastAsia" w:hint="eastAsia"/>
                <w:lang w:val="en-GB" w:eastAsia="zh-CN"/>
              </w:rPr>
              <w:t>ndex</w:t>
            </w:r>
          </w:p>
        </w:tc>
        <w:tc>
          <w:tcPr>
            <w:tcW w:w="364" w:type="pct"/>
          </w:tcPr>
          <w:p w14:paraId="25539597" w14:textId="7CEFB835" w:rsidR="00FC6527" w:rsidRDefault="00E72A86" w:rsidP="00BF5C65">
            <w:pPr>
              <w:jc w:val="center"/>
              <w:rPr>
                <w:rFonts w:eastAsiaTheme="minorEastAsia"/>
                <w:lang w:val="en-GB" w:eastAsia="zh-CN"/>
              </w:rPr>
            </w:pPr>
            <w:r>
              <w:rPr>
                <w:rFonts w:eastAsiaTheme="minorEastAsia"/>
                <w:lang w:val="en-GB" w:eastAsia="zh-CN"/>
              </w:rPr>
              <w:t>M</w:t>
            </w:r>
          </w:p>
        </w:tc>
        <w:tc>
          <w:tcPr>
            <w:tcW w:w="3841" w:type="pct"/>
          </w:tcPr>
          <w:p w14:paraId="129E8F8F" w14:textId="77777777" w:rsidR="00FC6527" w:rsidRDefault="00FC6527"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 2-byte integer allocated by DU</w:t>
            </w:r>
          </w:p>
        </w:tc>
      </w:tr>
      <w:tr w:rsidR="00F61259" w14:paraId="3DF493D6" w14:textId="77777777" w:rsidTr="008F121C">
        <w:tc>
          <w:tcPr>
            <w:tcW w:w="795" w:type="pct"/>
          </w:tcPr>
          <w:p w14:paraId="0D3FAB94" w14:textId="0056EDCC" w:rsidR="00BF2F8F" w:rsidRDefault="00802D41" w:rsidP="00AC1132">
            <w:pPr>
              <w:rPr>
                <w:rFonts w:eastAsiaTheme="minorEastAsia"/>
                <w:lang w:val="en-GB" w:eastAsia="zh-CN"/>
              </w:rPr>
            </w:pPr>
            <w:r>
              <w:rPr>
                <w:rFonts w:eastAsiaTheme="minorEastAsia"/>
                <w:lang w:val="en-GB" w:eastAsia="zh-CN"/>
              </w:rPr>
              <w:t>b</w:t>
            </w:r>
            <w:r w:rsidR="00BF2F8F">
              <w:rPr>
                <w:rFonts w:eastAsiaTheme="minorEastAsia"/>
                <w:lang w:val="en-GB" w:eastAsia="zh-CN"/>
              </w:rPr>
              <w:t>eam</w:t>
            </w:r>
            <w:r w:rsidR="005D6A07">
              <w:rPr>
                <w:rFonts w:eastAsiaTheme="minorEastAsia"/>
                <w:lang w:val="en-GB" w:eastAsia="zh-CN"/>
              </w:rPr>
              <w:t>Index</w:t>
            </w:r>
          </w:p>
        </w:tc>
        <w:tc>
          <w:tcPr>
            <w:tcW w:w="364" w:type="pct"/>
          </w:tcPr>
          <w:p w14:paraId="5EA602CA" w14:textId="0B9093A1" w:rsidR="00BF2F8F" w:rsidRDefault="00802D41" w:rsidP="00BF5C65">
            <w:pPr>
              <w:jc w:val="center"/>
              <w:rPr>
                <w:rFonts w:eastAsiaTheme="minorEastAsia"/>
                <w:lang w:val="en-GB" w:eastAsia="zh-CN"/>
              </w:rPr>
            </w:pPr>
            <w:r>
              <w:rPr>
                <w:rFonts w:eastAsiaTheme="minorEastAsia"/>
                <w:lang w:val="en-GB" w:eastAsia="zh-CN"/>
              </w:rPr>
              <w:t>M</w:t>
            </w:r>
          </w:p>
        </w:tc>
        <w:tc>
          <w:tcPr>
            <w:tcW w:w="3841" w:type="pct"/>
          </w:tcPr>
          <w:p w14:paraId="35A027F1" w14:textId="77777777" w:rsidR="005B5E95" w:rsidRPr="00264E4A" w:rsidRDefault="005B5E95" w:rsidP="005B5E95">
            <w:pPr>
              <w:tabs>
                <w:tab w:val="decimal" w:pos="0"/>
              </w:tabs>
              <w:rPr>
                <w:lang w:eastAsia="zh-CN"/>
              </w:rPr>
            </w:pPr>
            <w:r w:rsidRPr="00264E4A">
              <w:rPr>
                <w:lang w:eastAsia="zh-CN"/>
              </w:rPr>
              <w:t>Index of the beam.</w:t>
            </w:r>
          </w:p>
          <w:p w14:paraId="5C291DBE" w14:textId="77777777" w:rsidR="005B5E95" w:rsidRPr="00264E4A" w:rsidRDefault="005B5E95" w:rsidP="005B5E95">
            <w:pPr>
              <w:pStyle w:val="TAL"/>
              <w:rPr>
                <w:rFonts w:ascii="Times New Roman" w:hAnsi="Times New Roman"/>
                <w:sz w:val="20"/>
                <w:lang w:eastAsia="zh-CN"/>
              </w:rPr>
            </w:pPr>
            <w:r w:rsidRPr="00264E4A">
              <w:rPr>
                <w:rFonts w:ascii="Times New Roman" w:hAnsi="Times New Roman"/>
                <w:sz w:val="20"/>
                <w:lang w:eastAsia="zh-CN"/>
              </w:rPr>
              <w:t>For example, please see subclause 6.6.2 of TS 38.331 [54] where the ssb-Index in the rsIndexResults element of MeasResultNR is defined.</w:t>
            </w:r>
          </w:p>
          <w:p w14:paraId="21C5D7CD" w14:textId="77777777" w:rsidR="00BF2F8F" w:rsidRDefault="00BF2F8F" w:rsidP="00AC1132">
            <w:pPr>
              <w:rPr>
                <w:rFonts w:eastAsiaTheme="minorEastAsia"/>
                <w:lang w:val="en-GB" w:eastAsia="zh-CN"/>
              </w:rPr>
            </w:pPr>
          </w:p>
        </w:tc>
      </w:tr>
      <w:tr w:rsidR="00F61259" w14:paraId="75C874AD" w14:textId="77777777" w:rsidTr="008F121C">
        <w:tc>
          <w:tcPr>
            <w:tcW w:w="795" w:type="pct"/>
          </w:tcPr>
          <w:p w14:paraId="3429439B" w14:textId="77777777" w:rsidR="00FC6527" w:rsidRDefault="00FC6527" w:rsidP="00AC1132">
            <w:pPr>
              <w:rPr>
                <w:rFonts w:eastAsiaTheme="minorEastAsia"/>
                <w:lang w:val="en-GB"/>
              </w:rPr>
            </w:pPr>
            <w:r>
              <w:rPr>
                <w:rFonts w:eastAsiaTheme="minorEastAsia"/>
                <w:lang w:val="en-GB"/>
              </w:rPr>
              <w:t>CRNTI</w:t>
            </w:r>
          </w:p>
        </w:tc>
        <w:tc>
          <w:tcPr>
            <w:tcW w:w="364" w:type="pct"/>
          </w:tcPr>
          <w:p w14:paraId="2E137377" w14:textId="0664F3AF" w:rsidR="00FC6527" w:rsidRDefault="00E72A86" w:rsidP="00BF5C65">
            <w:pPr>
              <w:jc w:val="center"/>
              <w:rPr>
                <w:rFonts w:eastAsiaTheme="minorEastAsia"/>
                <w:lang w:val="en-GB" w:eastAsia="zh-CN"/>
              </w:rPr>
            </w:pPr>
            <w:r>
              <w:rPr>
                <w:rFonts w:eastAsiaTheme="minorEastAsia"/>
                <w:lang w:val="en-GB" w:eastAsia="zh-CN"/>
              </w:rPr>
              <w:t>M</w:t>
            </w:r>
          </w:p>
        </w:tc>
        <w:tc>
          <w:tcPr>
            <w:tcW w:w="3841" w:type="pct"/>
          </w:tcPr>
          <w:p w14:paraId="3B41741F" w14:textId="77777777" w:rsidR="00FC6527" w:rsidRDefault="00FC6527" w:rsidP="00AC1132">
            <w:r>
              <w:rPr>
                <w:rFonts w:eastAsiaTheme="minorEastAsia"/>
                <w:lang w:val="en-GB" w:eastAsia="zh-CN"/>
              </w:rPr>
              <w:t xml:space="preserve">See TS 38.331 </w:t>
            </w:r>
            <w:r w:rsidRPr="00BF5C65">
              <w:rPr>
                <w:i/>
                <w:iCs/>
              </w:rPr>
              <w:t>RNTI-Value</w:t>
            </w:r>
            <w:r>
              <w:t>. Allocated by MAC.</w:t>
            </w:r>
          </w:p>
          <w:p w14:paraId="5910A592" w14:textId="77777777" w:rsidR="00FC6527" w:rsidRDefault="00FC6527" w:rsidP="00AC1132">
            <w:pPr>
              <w:pStyle w:val="CommentText"/>
              <w:rPr>
                <w:lang w:val="en-GB" w:eastAsia="zh-CN"/>
              </w:rPr>
            </w:pPr>
            <w:r>
              <w:rPr>
                <w:lang w:val="en-GB" w:eastAsia="zh-CN"/>
              </w:rPr>
              <w:t>CRNTI shall be included only in case of SA</w:t>
            </w:r>
          </w:p>
          <w:p w14:paraId="6EACC9D9" w14:textId="77777777" w:rsidR="00FC6527" w:rsidRDefault="00FC6527" w:rsidP="00AC1132">
            <w:pPr>
              <w:rPr>
                <w:rFonts w:eastAsiaTheme="minorEastAsia"/>
                <w:lang w:val="en-GB"/>
              </w:rPr>
            </w:pPr>
          </w:p>
        </w:tc>
      </w:tr>
      <w:tr w:rsidR="00F61259" w14:paraId="2A05E52E" w14:textId="77777777" w:rsidTr="008F121C">
        <w:tc>
          <w:tcPr>
            <w:tcW w:w="795" w:type="pct"/>
          </w:tcPr>
          <w:p w14:paraId="263111F3" w14:textId="53A997C2" w:rsidR="00FC6527" w:rsidRDefault="00FC6527" w:rsidP="00AC1132">
            <w:pPr>
              <w:rPr>
                <w:rFonts w:eastAsiaTheme="minorEastAsia"/>
                <w:lang w:val="en-GB"/>
              </w:rPr>
            </w:pPr>
            <w:r w:rsidRPr="00BD758E">
              <w:rPr>
                <w:rFonts w:eastAsiaTheme="minorEastAsia"/>
                <w:lang w:val="en-GB" w:eastAsia="zh-CN"/>
              </w:rPr>
              <w:t xml:space="preserve">mac-CellGroupConfig </w:t>
            </w:r>
            <w:r w:rsidRPr="00BD758E">
              <w:rPr>
                <w:rFonts w:eastAsiaTheme="minorEastAsia"/>
                <w:lang w:val="en-GB" w:eastAsia="zh-CN"/>
              </w:rPr>
              <w:lastRenderedPageBreak/>
              <w:t>(schedulingRequestConfig, tag-Config, phr-Config</w:t>
            </w:r>
            <w:r w:rsidR="006E708C">
              <w:rPr>
                <w:rFonts w:eastAsiaTheme="minorEastAsia"/>
                <w:lang w:val="en-GB" w:eastAsia="zh-CN"/>
              </w:rPr>
              <w:t>,DRX-Config</w:t>
            </w:r>
            <w:r w:rsidRPr="00BD758E">
              <w:rPr>
                <w:rFonts w:eastAsiaTheme="minorEastAsia"/>
                <w:lang w:val="en-GB" w:eastAsia="zh-CN"/>
              </w:rPr>
              <w:t>)</w:t>
            </w:r>
          </w:p>
        </w:tc>
        <w:tc>
          <w:tcPr>
            <w:tcW w:w="364" w:type="pct"/>
          </w:tcPr>
          <w:p w14:paraId="438A6FEB" w14:textId="646FB347" w:rsidR="00FC6527" w:rsidRDefault="00E72A86" w:rsidP="00BF5C65">
            <w:pPr>
              <w:jc w:val="center"/>
              <w:rPr>
                <w:rFonts w:eastAsiaTheme="minorEastAsia"/>
                <w:lang w:val="en-GB" w:eastAsia="zh-CN"/>
              </w:rPr>
            </w:pPr>
            <w:r>
              <w:rPr>
                <w:rFonts w:eastAsiaTheme="minorEastAsia"/>
                <w:lang w:val="en-GB" w:eastAsia="zh-CN"/>
              </w:rPr>
              <w:lastRenderedPageBreak/>
              <w:t>M</w:t>
            </w:r>
          </w:p>
        </w:tc>
        <w:tc>
          <w:tcPr>
            <w:tcW w:w="3841" w:type="pct"/>
          </w:tcPr>
          <w:p w14:paraId="30F45FA4" w14:textId="77777777" w:rsidR="00FC6527" w:rsidRDefault="00FC6527" w:rsidP="00AC1132">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MAC-CellGroupConfig</w:t>
            </w:r>
          </w:p>
        </w:tc>
      </w:tr>
      <w:tr w:rsidR="00F61259" w14:paraId="3B8A71B4" w14:textId="77777777" w:rsidTr="008F121C">
        <w:tc>
          <w:tcPr>
            <w:tcW w:w="795" w:type="pct"/>
          </w:tcPr>
          <w:p w14:paraId="3F35DDF1" w14:textId="77777777" w:rsidR="00FC6527" w:rsidRPr="00645E3C" w:rsidRDefault="00FC6527" w:rsidP="00AC1132">
            <w:r w:rsidRPr="004B10FB">
              <w:rPr>
                <w:rFonts w:eastAsiaTheme="minorEastAsia"/>
                <w:lang w:val="en-GB" w:eastAsia="zh-CN"/>
              </w:rPr>
              <w:t>physicalCellGroupConfig (pdsch-HARQ-ACK-Codebook, p-NR-FR1)</w:t>
            </w:r>
          </w:p>
        </w:tc>
        <w:tc>
          <w:tcPr>
            <w:tcW w:w="364" w:type="pct"/>
          </w:tcPr>
          <w:p w14:paraId="1090444A" w14:textId="18E2D761" w:rsidR="00FC6527" w:rsidRDefault="00E72A86" w:rsidP="00BF5C65">
            <w:pPr>
              <w:jc w:val="center"/>
              <w:rPr>
                <w:rFonts w:eastAsiaTheme="minorEastAsia"/>
                <w:lang w:val="en-GB" w:eastAsia="zh-CN"/>
              </w:rPr>
            </w:pPr>
            <w:r>
              <w:rPr>
                <w:rFonts w:eastAsiaTheme="minorEastAsia"/>
                <w:lang w:val="en-GB" w:eastAsia="zh-CN"/>
              </w:rPr>
              <w:t>M</w:t>
            </w:r>
          </w:p>
        </w:tc>
        <w:tc>
          <w:tcPr>
            <w:tcW w:w="3841" w:type="pct"/>
          </w:tcPr>
          <w:p w14:paraId="09988747" w14:textId="77777777" w:rsidR="00FC6527" w:rsidRDefault="00FC6527" w:rsidP="00AC1132">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PhysicalCellGroupConfig</w:t>
            </w:r>
          </w:p>
        </w:tc>
      </w:tr>
      <w:tr w:rsidR="00F61259" w14:paraId="22659A0C" w14:textId="77777777" w:rsidTr="008F121C">
        <w:tc>
          <w:tcPr>
            <w:tcW w:w="795" w:type="pct"/>
          </w:tcPr>
          <w:p w14:paraId="4938E819" w14:textId="77777777" w:rsidR="00FC6527" w:rsidRPr="00BF5C65" w:rsidRDefault="00FC6527" w:rsidP="00AC1132">
            <w:pPr>
              <w:rPr>
                <w:rFonts w:eastAsiaTheme="minorEastAsia"/>
                <w:b/>
                <w:bCs/>
                <w:lang w:val="en-GB" w:eastAsia="zh-CN"/>
              </w:rPr>
            </w:pPr>
            <w:r w:rsidRPr="00BF5C65">
              <w:rPr>
                <w:rFonts w:eastAsiaTheme="minorEastAsia"/>
                <w:b/>
                <w:bCs/>
                <w:lang w:val="en-GB" w:eastAsia="zh-CN"/>
              </w:rPr>
              <w:t>spCellConfig</w:t>
            </w:r>
          </w:p>
        </w:tc>
        <w:tc>
          <w:tcPr>
            <w:tcW w:w="364" w:type="pct"/>
          </w:tcPr>
          <w:p w14:paraId="272CDB87" w14:textId="5FCFD9DE" w:rsidR="00FC6527" w:rsidRDefault="00E72A86" w:rsidP="00BF5C65">
            <w:pPr>
              <w:jc w:val="center"/>
              <w:rPr>
                <w:rFonts w:eastAsiaTheme="minorEastAsia"/>
                <w:lang w:val="en-GB" w:eastAsia="zh-CN"/>
              </w:rPr>
            </w:pPr>
            <w:r>
              <w:rPr>
                <w:rFonts w:eastAsiaTheme="minorEastAsia"/>
                <w:lang w:val="en-GB" w:eastAsia="zh-CN"/>
              </w:rPr>
              <w:t>M</w:t>
            </w:r>
          </w:p>
        </w:tc>
        <w:tc>
          <w:tcPr>
            <w:tcW w:w="3841" w:type="pct"/>
          </w:tcPr>
          <w:p w14:paraId="7EEE98B7" w14:textId="77777777" w:rsidR="00FC6527" w:rsidRDefault="00FC6527" w:rsidP="00AC1132">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38.331</w:t>
            </w:r>
            <w:r>
              <w:t xml:space="preserve"> </w:t>
            </w:r>
            <w:r w:rsidRPr="00BF5C65">
              <w:rPr>
                <w:i/>
                <w:iCs/>
              </w:rPr>
              <w:t>SpCellConfig</w:t>
            </w:r>
          </w:p>
        </w:tc>
      </w:tr>
      <w:tr w:rsidR="00F61259" w14:paraId="46070460" w14:textId="77777777" w:rsidTr="008F121C">
        <w:tc>
          <w:tcPr>
            <w:tcW w:w="795" w:type="pct"/>
          </w:tcPr>
          <w:p w14:paraId="2ED371B0" w14:textId="3A3B6EE1" w:rsidR="00FC6527" w:rsidRPr="00DF7533" w:rsidRDefault="00E935E0" w:rsidP="00BF5C65">
            <w:pPr>
              <w:pStyle w:val="ListParagraph"/>
              <w:spacing w:after="180"/>
              <w:ind w:left="360"/>
              <w:contextualSpacing/>
              <w:rPr>
                <w:rFonts w:eastAsiaTheme="minorEastAsia"/>
                <w:lang w:eastAsia="zh-CN"/>
              </w:rPr>
            </w:pPr>
            <w:r>
              <w:rPr>
                <w:rFonts w:eastAsiaTheme="minorEastAsia"/>
                <w:lang w:val="en-GB" w:eastAsia="zh-CN"/>
              </w:rPr>
              <w:t>&gt;s</w:t>
            </w:r>
            <w:r w:rsidR="00FC6527" w:rsidRPr="00DF7533">
              <w:rPr>
                <w:rFonts w:eastAsiaTheme="minorEastAsia"/>
                <w:lang w:val="en-GB" w:eastAsia="zh-CN"/>
              </w:rPr>
              <w:t>ervCellIndex</w:t>
            </w:r>
          </w:p>
        </w:tc>
        <w:tc>
          <w:tcPr>
            <w:tcW w:w="364" w:type="pct"/>
          </w:tcPr>
          <w:p w14:paraId="00BD30AD" w14:textId="65BA039A" w:rsidR="00FC6527" w:rsidRDefault="00A661BE" w:rsidP="00BF5C65">
            <w:pPr>
              <w:jc w:val="center"/>
              <w:rPr>
                <w:rFonts w:eastAsiaTheme="minorEastAsia"/>
                <w:lang w:val="en-GB" w:eastAsia="zh-CN"/>
              </w:rPr>
            </w:pPr>
            <w:r>
              <w:rPr>
                <w:rFonts w:eastAsiaTheme="minorEastAsia"/>
                <w:lang w:val="en-GB" w:eastAsia="zh-CN"/>
              </w:rPr>
              <w:t>M</w:t>
            </w:r>
          </w:p>
        </w:tc>
        <w:tc>
          <w:tcPr>
            <w:tcW w:w="3841" w:type="pct"/>
          </w:tcPr>
          <w:p w14:paraId="7501181D" w14:textId="77777777" w:rsidR="00FC6527" w:rsidRDefault="00FC6527" w:rsidP="00AC1132">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ServCellIndex</w:t>
            </w:r>
            <w:r>
              <w:rPr>
                <w:rFonts w:eastAsiaTheme="minorEastAsia" w:hint="eastAsia"/>
                <w:lang w:val="en-GB" w:eastAsia="zh-CN"/>
              </w:rPr>
              <w:t xml:space="preserve"> </w:t>
            </w:r>
          </w:p>
        </w:tc>
      </w:tr>
      <w:tr w:rsidR="00F61259" w14:paraId="08327358" w14:textId="77777777" w:rsidTr="008F121C">
        <w:tc>
          <w:tcPr>
            <w:tcW w:w="795" w:type="pct"/>
          </w:tcPr>
          <w:p w14:paraId="163FB536" w14:textId="57D242D7" w:rsidR="00A661BE" w:rsidRPr="00BF5C65" w:rsidRDefault="00A661BE" w:rsidP="00BF5C65">
            <w:pPr>
              <w:pStyle w:val="ListParagraph"/>
              <w:spacing w:after="180"/>
              <w:ind w:left="360"/>
              <w:contextualSpacing/>
              <w:rPr>
                <w:rFonts w:eastAsiaTheme="minorEastAsia"/>
                <w:b/>
                <w:bCs/>
                <w:lang w:val="en-GB" w:eastAsia="zh-CN"/>
              </w:rPr>
            </w:pPr>
            <w:r w:rsidRPr="00BF5C65">
              <w:rPr>
                <w:rFonts w:eastAsiaTheme="minorEastAsia"/>
                <w:b/>
                <w:bCs/>
                <w:lang w:val="en-GB" w:eastAsia="zh-CN"/>
              </w:rPr>
              <w:t>&gt;ServingCellConfigInfo</w:t>
            </w:r>
          </w:p>
        </w:tc>
        <w:tc>
          <w:tcPr>
            <w:tcW w:w="364" w:type="pct"/>
          </w:tcPr>
          <w:p w14:paraId="2517A665" w14:textId="654E2EAD" w:rsidR="00A661BE" w:rsidRDefault="00A661BE" w:rsidP="00BF5C65">
            <w:pPr>
              <w:jc w:val="center"/>
              <w:rPr>
                <w:rFonts w:eastAsiaTheme="minorEastAsia"/>
                <w:lang w:val="en-GB" w:eastAsia="zh-CN"/>
              </w:rPr>
            </w:pPr>
            <w:r>
              <w:rPr>
                <w:rFonts w:eastAsiaTheme="minorEastAsia"/>
                <w:lang w:val="en-GB" w:eastAsia="zh-CN"/>
              </w:rPr>
              <w:t>M</w:t>
            </w:r>
          </w:p>
        </w:tc>
        <w:tc>
          <w:tcPr>
            <w:tcW w:w="3841" w:type="pct"/>
          </w:tcPr>
          <w:p w14:paraId="17573900" w14:textId="77777777" w:rsidR="00A661BE" w:rsidRDefault="00A661BE" w:rsidP="00A661BE">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ServingCellConfig</w:t>
            </w:r>
          </w:p>
        </w:tc>
      </w:tr>
      <w:tr w:rsidR="00F61259" w14:paraId="16DEACCE" w14:textId="77777777" w:rsidTr="008F121C">
        <w:tc>
          <w:tcPr>
            <w:tcW w:w="795" w:type="pct"/>
          </w:tcPr>
          <w:p w14:paraId="127FAF3E" w14:textId="41202CF4" w:rsidR="00A661BE" w:rsidRPr="00BF5C65" w:rsidRDefault="00A661BE" w:rsidP="00BF5C65">
            <w:pPr>
              <w:ind w:left="568"/>
              <w:contextualSpacing/>
              <w:rPr>
                <w:rFonts w:eastAsiaTheme="minorEastAsia"/>
                <w:lang w:eastAsia="zh-CN"/>
              </w:rPr>
            </w:pPr>
            <w:r w:rsidRPr="00BF5C65">
              <w:rPr>
                <w:rFonts w:eastAsiaTheme="minorEastAsia"/>
                <w:lang w:val="en-GB" w:eastAsia="zh-CN"/>
              </w:rPr>
              <w:t>&gt;&gt;initialDownlinkBWP (pdcch-Config, pdsch-Config)</w:t>
            </w:r>
          </w:p>
        </w:tc>
        <w:tc>
          <w:tcPr>
            <w:tcW w:w="364" w:type="pct"/>
          </w:tcPr>
          <w:p w14:paraId="4772A0CF" w14:textId="03618828" w:rsidR="00A661BE" w:rsidRDefault="00A661BE" w:rsidP="00BF5C65">
            <w:pPr>
              <w:jc w:val="center"/>
              <w:rPr>
                <w:rFonts w:eastAsiaTheme="minorEastAsia"/>
                <w:lang w:val="en-GB" w:eastAsia="zh-CN"/>
              </w:rPr>
            </w:pPr>
            <w:r>
              <w:rPr>
                <w:rFonts w:eastAsiaTheme="minorEastAsia"/>
                <w:lang w:val="en-GB" w:eastAsia="zh-CN"/>
              </w:rPr>
              <w:t>M</w:t>
            </w:r>
          </w:p>
        </w:tc>
        <w:tc>
          <w:tcPr>
            <w:tcW w:w="3841" w:type="pct"/>
          </w:tcPr>
          <w:p w14:paraId="13900363" w14:textId="77777777" w:rsidR="00A661BE" w:rsidRDefault="00A661BE" w:rsidP="00A661BE">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BWP-DownlinkDedicated</w:t>
            </w:r>
            <w:r>
              <w:t xml:space="preserve"> in </w:t>
            </w:r>
            <w:r w:rsidRPr="00BF5C65">
              <w:rPr>
                <w:i/>
                <w:iCs/>
              </w:rPr>
              <w:t>ServingCellConfig</w:t>
            </w:r>
            <w:r>
              <w:t>.</w:t>
            </w:r>
          </w:p>
        </w:tc>
      </w:tr>
      <w:tr w:rsidR="008F121C" w14:paraId="5772D926" w14:textId="77777777" w:rsidTr="008F121C">
        <w:tc>
          <w:tcPr>
            <w:tcW w:w="795" w:type="pct"/>
          </w:tcPr>
          <w:p w14:paraId="15ECCFB1" w14:textId="6FEAA1A9" w:rsidR="008F121C" w:rsidRPr="00BF5C65" w:rsidRDefault="008F121C" w:rsidP="00BF5C65">
            <w:pPr>
              <w:ind w:left="568"/>
              <w:contextualSpacing/>
              <w:rPr>
                <w:rFonts w:eastAsiaTheme="minorEastAsia"/>
                <w:lang w:val="en-GB" w:eastAsia="zh-CN"/>
              </w:rPr>
            </w:pPr>
            <w:r>
              <w:rPr>
                <w:rFonts w:eastAsiaTheme="minorEastAsia"/>
                <w:lang w:val="en-GB" w:eastAsia="zh-CN"/>
              </w:rPr>
              <w:t xml:space="preserve">    &gt;&gt;&gt;</w:t>
            </w:r>
            <w:r w:rsidRPr="00D27132">
              <w:t xml:space="preserve"> radioLinkMonitoringConfig</w:t>
            </w:r>
          </w:p>
        </w:tc>
        <w:tc>
          <w:tcPr>
            <w:tcW w:w="364" w:type="pct"/>
          </w:tcPr>
          <w:p w14:paraId="38E86955" w14:textId="09C9A79F" w:rsidR="008F121C" w:rsidRDefault="008F121C" w:rsidP="00BF5C65">
            <w:pPr>
              <w:jc w:val="center"/>
              <w:rPr>
                <w:rFonts w:eastAsiaTheme="minorEastAsia"/>
                <w:lang w:val="en-GB" w:eastAsia="zh-CN"/>
              </w:rPr>
            </w:pPr>
            <w:r>
              <w:rPr>
                <w:rFonts w:eastAsiaTheme="minorEastAsia"/>
                <w:lang w:val="en-GB" w:eastAsia="zh-CN"/>
              </w:rPr>
              <w:t>M</w:t>
            </w:r>
          </w:p>
        </w:tc>
        <w:tc>
          <w:tcPr>
            <w:tcW w:w="3841" w:type="pct"/>
          </w:tcPr>
          <w:p w14:paraId="471DA5EA" w14:textId="405CD624" w:rsidR="008F121C" w:rsidRDefault="008F121C" w:rsidP="00A661BE">
            <w:pPr>
              <w:rPr>
                <w:rFonts w:eastAsiaTheme="minorEastAsia"/>
                <w:lang w:val="en-GB" w:eastAsia="zh-CN"/>
              </w:rPr>
            </w:pPr>
            <w:r w:rsidRPr="008F121C">
              <w:rPr>
                <w:i/>
                <w:iCs/>
              </w:rPr>
              <w:t>RadioLinkMonitoringConfig</w:t>
            </w:r>
            <w:r w:rsidRPr="00B42ED7">
              <w:rPr>
                <w:i/>
                <w:iCs/>
              </w:rPr>
              <w:t xml:space="preserve"> </w:t>
            </w:r>
            <w:r w:rsidRPr="00B42ED7">
              <w:rPr>
                <w:rFonts w:eastAsiaTheme="minorEastAsia"/>
                <w:lang w:val="en-GB" w:eastAsia="zh-CN"/>
              </w:rPr>
              <w:t>is used to configure radio link monitoring for detection of beam- and/or cell radio link failure. See also TS 38.321 [3], clause 5.1.1</w:t>
            </w:r>
          </w:p>
        </w:tc>
      </w:tr>
      <w:tr w:rsidR="00F61259" w14:paraId="02F35195" w14:textId="77777777" w:rsidTr="008F121C">
        <w:tc>
          <w:tcPr>
            <w:tcW w:w="795" w:type="pct"/>
          </w:tcPr>
          <w:p w14:paraId="77982B61" w14:textId="5D2E50DB" w:rsidR="00A661BE" w:rsidRPr="00BF5C65" w:rsidRDefault="00A661BE" w:rsidP="00BF5C65">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Number of DL BWP To Add</w:t>
            </w:r>
          </w:p>
        </w:tc>
        <w:tc>
          <w:tcPr>
            <w:tcW w:w="364" w:type="pct"/>
          </w:tcPr>
          <w:p w14:paraId="23C5328F" w14:textId="4FB109D2" w:rsidR="00A661BE" w:rsidRDefault="00A661BE" w:rsidP="00BF5C65">
            <w:pPr>
              <w:jc w:val="center"/>
              <w:rPr>
                <w:rFonts w:eastAsiaTheme="minorEastAsia"/>
                <w:lang w:val="en-GB" w:eastAsia="zh-CN"/>
              </w:rPr>
            </w:pPr>
            <w:r>
              <w:rPr>
                <w:rFonts w:eastAsiaTheme="minorEastAsia"/>
                <w:lang w:val="en-GB" w:eastAsia="zh-CN"/>
              </w:rPr>
              <w:t>M</w:t>
            </w:r>
          </w:p>
        </w:tc>
        <w:tc>
          <w:tcPr>
            <w:tcW w:w="3841" w:type="pct"/>
          </w:tcPr>
          <w:p w14:paraId="5F315769" w14:textId="77777777" w:rsidR="00A661BE" w:rsidRDefault="00A661BE" w:rsidP="00A661BE">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dedicated DL BWP </w:t>
            </w:r>
            <w:r w:rsidRPr="00645E3C">
              <w:t>To</w:t>
            </w:r>
            <w:r>
              <w:t xml:space="preserve"> </w:t>
            </w:r>
            <w:r w:rsidRPr="00645E3C">
              <w:t>Add</w:t>
            </w:r>
            <w:r>
              <w:t xml:space="preserve"> </w:t>
            </w:r>
          </w:p>
        </w:tc>
      </w:tr>
      <w:tr w:rsidR="00F61259" w14:paraId="65D51E3E" w14:textId="77777777" w:rsidTr="008F121C">
        <w:tc>
          <w:tcPr>
            <w:tcW w:w="795" w:type="pct"/>
          </w:tcPr>
          <w:p w14:paraId="4B8D6CF6" w14:textId="37C4D094" w:rsidR="00A661BE" w:rsidRPr="00BF5C65" w:rsidRDefault="00A661BE" w:rsidP="00BF5C65">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downlinkBWP-ToAddModList (bwp-Id, bwp-Common, bwp-Dedicated)</w:t>
            </w:r>
          </w:p>
        </w:tc>
        <w:tc>
          <w:tcPr>
            <w:tcW w:w="364" w:type="pct"/>
          </w:tcPr>
          <w:p w14:paraId="0B99FD2D" w14:textId="55D2AC55" w:rsidR="00A661BE" w:rsidRDefault="00A661BE" w:rsidP="00BF5C65">
            <w:pPr>
              <w:jc w:val="center"/>
              <w:rPr>
                <w:rFonts w:eastAsiaTheme="minorEastAsia"/>
                <w:lang w:val="en-GB" w:eastAsia="zh-CN"/>
              </w:rPr>
            </w:pPr>
            <w:r>
              <w:rPr>
                <w:rFonts w:eastAsiaTheme="minorEastAsia"/>
                <w:lang w:val="en-GB" w:eastAsia="zh-CN"/>
              </w:rPr>
              <w:t>M</w:t>
            </w:r>
          </w:p>
        </w:tc>
        <w:tc>
          <w:tcPr>
            <w:tcW w:w="3841" w:type="pct"/>
          </w:tcPr>
          <w:p w14:paraId="2D926FBB" w14:textId="77777777" w:rsidR="00A661BE" w:rsidRDefault="00A661BE" w:rsidP="00A661BE">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BWP-Downlink</w:t>
            </w:r>
            <w:r>
              <w:t xml:space="preserve"> in </w:t>
            </w:r>
            <w:r w:rsidRPr="00BF5C65">
              <w:rPr>
                <w:i/>
                <w:iCs/>
              </w:rPr>
              <w:t>ServingCellConfig</w:t>
            </w:r>
          </w:p>
        </w:tc>
      </w:tr>
      <w:tr w:rsidR="00F61259" w14:paraId="3E69E93E" w14:textId="77777777" w:rsidTr="008F121C">
        <w:tc>
          <w:tcPr>
            <w:tcW w:w="795" w:type="pct"/>
          </w:tcPr>
          <w:p w14:paraId="3BF60B0A" w14:textId="62CB4998" w:rsidR="00A661BE" w:rsidRPr="00BF5C65" w:rsidRDefault="00A661BE" w:rsidP="00BF5C65">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firstActiveDownlinkBWP-Id</w:t>
            </w:r>
          </w:p>
        </w:tc>
        <w:tc>
          <w:tcPr>
            <w:tcW w:w="364" w:type="pct"/>
          </w:tcPr>
          <w:p w14:paraId="6912424A" w14:textId="409BBFD3" w:rsidR="00A661BE" w:rsidRDefault="00A661BE" w:rsidP="00BF5C65">
            <w:pPr>
              <w:jc w:val="center"/>
              <w:rPr>
                <w:rFonts w:eastAsiaTheme="minorEastAsia"/>
                <w:lang w:val="en-GB" w:eastAsia="zh-CN"/>
              </w:rPr>
            </w:pPr>
            <w:r>
              <w:rPr>
                <w:rFonts w:eastAsiaTheme="minorEastAsia"/>
                <w:lang w:val="en-GB" w:eastAsia="zh-CN"/>
              </w:rPr>
              <w:t>M</w:t>
            </w:r>
          </w:p>
        </w:tc>
        <w:tc>
          <w:tcPr>
            <w:tcW w:w="3841" w:type="pct"/>
          </w:tcPr>
          <w:p w14:paraId="7C8611E8" w14:textId="77777777" w:rsidR="00A661BE" w:rsidRDefault="00A661BE" w:rsidP="00A661BE">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ServingCellConfig</w:t>
            </w:r>
          </w:p>
        </w:tc>
      </w:tr>
      <w:tr w:rsidR="00F61259" w14:paraId="6CAB2CEE" w14:textId="77777777" w:rsidTr="008F121C">
        <w:tc>
          <w:tcPr>
            <w:tcW w:w="795" w:type="pct"/>
          </w:tcPr>
          <w:p w14:paraId="0025C206" w14:textId="693E4331" w:rsidR="00A661BE" w:rsidRPr="00BF5C65" w:rsidRDefault="00A661BE" w:rsidP="00BF5C65">
            <w:pPr>
              <w:ind w:left="568"/>
              <w:contextualSpacing/>
              <w:rPr>
                <w:rFonts w:eastAsiaTheme="minorEastAsia"/>
                <w:lang w:val="en-GB" w:eastAsia="zh-CN"/>
              </w:rPr>
            </w:pPr>
            <w:r>
              <w:rPr>
                <w:rFonts w:eastAsiaTheme="minorEastAsia"/>
                <w:lang w:val="en-GB" w:eastAsia="zh-CN"/>
              </w:rPr>
              <w:lastRenderedPageBreak/>
              <w:t>&gt;&gt;</w:t>
            </w:r>
            <w:r w:rsidRPr="00BF5C65">
              <w:rPr>
                <w:rFonts w:eastAsiaTheme="minorEastAsia"/>
                <w:lang w:val="en-GB" w:eastAsia="zh-CN"/>
              </w:rPr>
              <w:t>defaultDownlinkBWP-Id</w:t>
            </w:r>
          </w:p>
        </w:tc>
        <w:tc>
          <w:tcPr>
            <w:tcW w:w="364" w:type="pct"/>
          </w:tcPr>
          <w:p w14:paraId="43911322" w14:textId="321AE037" w:rsidR="00A661BE" w:rsidRDefault="00A661BE" w:rsidP="00BF5C65">
            <w:pPr>
              <w:jc w:val="center"/>
              <w:rPr>
                <w:rFonts w:eastAsiaTheme="minorEastAsia"/>
                <w:lang w:val="en-GB" w:eastAsia="zh-CN"/>
              </w:rPr>
            </w:pPr>
            <w:r>
              <w:rPr>
                <w:rFonts w:eastAsiaTheme="minorEastAsia"/>
                <w:lang w:val="en-GB" w:eastAsia="zh-CN"/>
              </w:rPr>
              <w:t>M</w:t>
            </w:r>
          </w:p>
        </w:tc>
        <w:tc>
          <w:tcPr>
            <w:tcW w:w="3841" w:type="pct"/>
          </w:tcPr>
          <w:p w14:paraId="2F97C69C" w14:textId="77777777" w:rsidR="00A661BE" w:rsidRDefault="00A661BE" w:rsidP="00A661BE">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ServingCellConfig</w:t>
            </w:r>
          </w:p>
        </w:tc>
      </w:tr>
      <w:tr w:rsidR="00F61259" w14:paraId="4498032E" w14:textId="77777777" w:rsidTr="008F121C">
        <w:tc>
          <w:tcPr>
            <w:tcW w:w="795" w:type="pct"/>
          </w:tcPr>
          <w:p w14:paraId="7DE793A1" w14:textId="06017B46" w:rsidR="00A661BE" w:rsidRPr="00BF5C65" w:rsidRDefault="00A661BE" w:rsidP="00BF5C65">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bwp-InactivityTimer</w:t>
            </w:r>
          </w:p>
        </w:tc>
        <w:tc>
          <w:tcPr>
            <w:tcW w:w="364" w:type="pct"/>
          </w:tcPr>
          <w:p w14:paraId="38177A5B" w14:textId="4C185A4C" w:rsidR="00A661BE" w:rsidRDefault="00A661BE" w:rsidP="00BF5C65">
            <w:pPr>
              <w:jc w:val="center"/>
              <w:rPr>
                <w:rFonts w:eastAsiaTheme="minorEastAsia"/>
                <w:lang w:val="en-GB" w:eastAsia="zh-CN"/>
              </w:rPr>
            </w:pPr>
            <w:r>
              <w:rPr>
                <w:rFonts w:eastAsiaTheme="minorEastAsia"/>
                <w:lang w:val="en-GB" w:eastAsia="zh-CN"/>
              </w:rPr>
              <w:t>M</w:t>
            </w:r>
          </w:p>
        </w:tc>
        <w:tc>
          <w:tcPr>
            <w:tcW w:w="3841" w:type="pct"/>
          </w:tcPr>
          <w:p w14:paraId="77BDBA11" w14:textId="77777777" w:rsidR="00A661BE" w:rsidRDefault="00A661BE" w:rsidP="00A661BE">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ServingCellConfig</w:t>
            </w:r>
          </w:p>
        </w:tc>
      </w:tr>
      <w:tr w:rsidR="00F61259" w14:paraId="034CBFF3" w14:textId="77777777" w:rsidTr="008F121C">
        <w:tc>
          <w:tcPr>
            <w:tcW w:w="795" w:type="pct"/>
          </w:tcPr>
          <w:p w14:paraId="16BECFDC" w14:textId="1E3C37B6" w:rsidR="00A661BE" w:rsidRPr="00BF5C65" w:rsidRDefault="00A661BE" w:rsidP="00BF5C65">
            <w:pPr>
              <w:ind w:left="568"/>
              <w:contextualSpacing/>
              <w:rPr>
                <w:rFonts w:eastAsiaTheme="minorEastAsia"/>
                <w:lang w:val="en-GB" w:eastAsia="zh-CN"/>
              </w:rPr>
            </w:pPr>
            <w:r>
              <w:rPr>
                <w:rFonts w:eastAsiaTheme="minorEastAsia"/>
                <w:lang w:val="en-GB" w:eastAsia="zh-CN"/>
              </w:rPr>
              <w:t>&gt;&gt;</w:t>
            </w:r>
            <w:r w:rsidR="004321C5">
              <w:rPr>
                <w:rFonts w:eastAsiaTheme="minorEastAsia"/>
                <w:lang w:val="en-GB" w:eastAsia="zh-CN"/>
              </w:rPr>
              <w:t>&gt;</w:t>
            </w:r>
            <w:r w:rsidRPr="00BF5C65">
              <w:rPr>
                <w:rFonts w:eastAsiaTheme="minorEastAsia"/>
                <w:lang w:val="en-GB" w:eastAsia="zh-CN"/>
              </w:rPr>
              <w:t>pd</w:t>
            </w:r>
            <w:r w:rsidR="00076A13">
              <w:rPr>
                <w:rFonts w:eastAsiaTheme="minorEastAsia"/>
                <w:lang w:val="en-GB" w:eastAsia="zh-CN"/>
              </w:rPr>
              <w:t>s</w:t>
            </w:r>
            <w:r w:rsidRPr="00BF5C65">
              <w:rPr>
                <w:rFonts w:eastAsiaTheme="minorEastAsia"/>
                <w:lang w:val="en-GB" w:eastAsia="zh-CN"/>
              </w:rPr>
              <w:t>ch-ServingCellConfig (maxMIMO-Layers, nrofHARQ-ProcessesForPDSCH, codeBlockGroupTransmission, xOverhead)</w:t>
            </w:r>
          </w:p>
        </w:tc>
        <w:tc>
          <w:tcPr>
            <w:tcW w:w="364" w:type="pct"/>
          </w:tcPr>
          <w:p w14:paraId="3138DDB9" w14:textId="5D4CF7EA" w:rsidR="00A661BE" w:rsidRDefault="00A661BE" w:rsidP="00BF5C65">
            <w:pPr>
              <w:jc w:val="center"/>
              <w:rPr>
                <w:rFonts w:eastAsiaTheme="minorEastAsia"/>
                <w:lang w:val="en-GB" w:eastAsia="zh-CN"/>
              </w:rPr>
            </w:pPr>
            <w:r>
              <w:rPr>
                <w:rFonts w:eastAsiaTheme="minorEastAsia"/>
                <w:lang w:val="en-GB" w:eastAsia="zh-CN"/>
              </w:rPr>
              <w:t>M</w:t>
            </w:r>
          </w:p>
        </w:tc>
        <w:tc>
          <w:tcPr>
            <w:tcW w:w="3841" w:type="pct"/>
          </w:tcPr>
          <w:p w14:paraId="6D9EE1E3" w14:textId="372804AA" w:rsidR="00A661BE" w:rsidRDefault="00A661BE" w:rsidP="00A661BE">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PD</w:t>
            </w:r>
            <w:r w:rsidR="00C26581">
              <w:rPr>
                <w:i/>
                <w:iCs/>
              </w:rPr>
              <w:t>S</w:t>
            </w:r>
            <w:r w:rsidRPr="00BF5C65">
              <w:rPr>
                <w:i/>
                <w:iCs/>
              </w:rPr>
              <w:t>CH-ServingCellConfig</w:t>
            </w:r>
            <w:r>
              <w:t xml:space="preserve"> in </w:t>
            </w:r>
            <w:r w:rsidRPr="00BF5C65">
              <w:rPr>
                <w:i/>
                <w:iCs/>
              </w:rPr>
              <w:t>ServingCellConfig</w:t>
            </w:r>
          </w:p>
        </w:tc>
      </w:tr>
      <w:tr w:rsidR="00F61259" w14:paraId="31C9571D" w14:textId="77777777" w:rsidTr="008F121C">
        <w:tc>
          <w:tcPr>
            <w:tcW w:w="795" w:type="pct"/>
          </w:tcPr>
          <w:p w14:paraId="326C71C5" w14:textId="127EBB9A" w:rsidR="00A661BE" w:rsidRPr="00BF5C65" w:rsidRDefault="00A661BE" w:rsidP="00BF5C65">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initialUplinkBWP (pucch-Config, pusch-Config)</w:t>
            </w:r>
          </w:p>
        </w:tc>
        <w:tc>
          <w:tcPr>
            <w:tcW w:w="364" w:type="pct"/>
          </w:tcPr>
          <w:p w14:paraId="055557A8" w14:textId="3D332FC4" w:rsidR="00A661BE" w:rsidRDefault="00A661BE" w:rsidP="00BF5C65">
            <w:pPr>
              <w:jc w:val="center"/>
              <w:rPr>
                <w:rFonts w:eastAsiaTheme="minorEastAsia"/>
                <w:lang w:val="en-GB" w:eastAsia="zh-CN"/>
              </w:rPr>
            </w:pPr>
            <w:r>
              <w:rPr>
                <w:rFonts w:eastAsiaTheme="minorEastAsia"/>
                <w:lang w:val="en-GB" w:eastAsia="zh-CN"/>
              </w:rPr>
              <w:t>M</w:t>
            </w:r>
          </w:p>
        </w:tc>
        <w:tc>
          <w:tcPr>
            <w:tcW w:w="3841" w:type="pct"/>
          </w:tcPr>
          <w:p w14:paraId="36107E48" w14:textId="77777777" w:rsidR="00A661BE" w:rsidRDefault="00A661BE" w:rsidP="00A661BE">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BWP-UplinkDedicated</w:t>
            </w:r>
            <w:r>
              <w:t xml:space="preserve"> in </w:t>
            </w:r>
            <w:r w:rsidRPr="00BF5C65">
              <w:rPr>
                <w:i/>
                <w:iCs/>
              </w:rPr>
              <w:t>ServingCellConfig</w:t>
            </w:r>
          </w:p>
        </w:tc>
      </w:tr>
      <w:tr w:rsidR="00F61259" w14:paraId="4147D282" w14:textId="77777777" w:rsidTr="008F121C">
        <w:tc>
          <w:tcPr>
            <w:tcW w:w="795" w:type="pct"/>
          </w:tcPr>
          <w:p w14:paraId="0317E0EE" w14:textId="114B43F6" w:rsidR="00E65D4C" w:rsidRDefault="00E65D4C" w:rsidP="00BF5C65">
            <w:pPr>
              <w:ind w:left="568"/>
              <w:contextualSpacing/>
              <w:rPr>
                <w:rFonts w:eastAsiaTheme="minorEastAsia"/>
                <w:lang w:val="en-GB" w:eastAsia="zh-CN"/>
              </w:rPr>
            </w:pPr>
            <w:r>
              <w:rPr>
                <w:rFonts w:eastAsiaTheme="minorEastAsia"/>
                <w:lang w:val="en-GB" w:eastAsia="zh-CN"/>
              </w:rPr>
              <w:t xml:space="preserve"> &gt;&gt;&gt;</w:t>
            </w:r>
            <w:r w:rsidRPr="00D27132">
              <w:t>beamFailureRecoveryConfig</w:t>
            </w:r>
          </w:p>
        </w:tc>
        <w:tc>
          <w:tcPr>
            <w:tcW w:w="364" w:type="pct"/>
          </w:tcPr>
          <w:p w14:paraId="461CB9E5" w14:textId="7D66D1DC" w:rsidR="00E65D4C" w:rsidRDefault="00E65D4C" w:rsidP="00BF5C65">
            <w:pPr>
              <w:jc w:val="center"/>
              <w:rPr>
                <w:rFonts w:eastAsiaTheme="minorEastAsia"/>
                <w:lang w:val="en-GB" w:eastAsia="zh-CN"/>
              </w:rPr>
            </w:pPr>
            <w:r>
              <w:rPr>
                <w:rFonts w:eastAsiaTheme="minorEastAsia"/>
                <w:lang w:val="en-GB" w:eastAsia="zh-CN"/>
              </w:rPr>
              <w:t>M</w:t>
            </w:r>
          </w:p>
        </w:tc>
        <w:tc>
          <w:tcPr>
            <w:tcW w:w="3841" w:type="pct"/>
          </w:tcPr>
          <w:p w14:paraId="57144FD7" w14:textId="2B151D61" w:rsidR="00E65D4C" w:rsidRDefault="00E65D4C" w:rsidP="00A661BE">
            <w:pPr>
              <w:rPr>
                <w:rFonts w:eastAsiaTheme="minorEastAsia"/>
                <w:lang w:val="en-GB" w:eastAsia="zh-CN"/>
              </w:rPr>
            </w:pPr>
            <w:r w:rsidRPr="00D27132">
              <w:t xml:space="preserve">The IE </w:t>
            </w:r>
            <w:r w:rsidRPr="00D27132">
              <w:rPr>
                <w:i/>
              </w:rPr>
              <w:t>BeamFailureRecoveryConfig</w:t>
            </w:r>
            <w:r w:rsidRPr="00D27132">
              <w:t xml:space="preserve"> is used to configure the UE with RACH resources and candidate beams for beam failure recovery in case of beam failure detection. See also TS 38.321 [3], clause 5.1.1</w:t>
            </w:r>
          </w:p>
        </w:tc>
      </w:tr>
      <w:tr w:rsidR="00F61259" w14:paraId="70756FE4" w14:textId="77777777" w:rsidTr="008F121C">
        <w:tc>
          <w:tcPr>
            <w:tcW w:w="795" w:type="pct"/>
          </w:tcPr>
          <w:p w14:paraId="141FCDE7" w14:textId="7330EFE9" w:rsidR="00A661BE" w:rsidRPr="00BF5C65" w:rsidRDefault="00A661BE" w:rsidP="00BF5C65">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 xml:space="preserve">Number of UL BWP To Add </w:t>
            </w:r>
          </w:p>
        </w:tc>
        <w:tc>
          <w:tcPr>
            <w:tcW w:w="364" w:type="pct"/>
          </w:tcPr>
          <w:p w14:paraId="232ACCA5" w14:textId="6FBC5542" w:rsidR="00A661BE" w:rsidRDefault="00A661BE" w:rsidP="00BF5C65">
            <w:pPr>
              <w:jc w:val="center"/>
              <w:rPr>
                <w:rFonts w:eastAsiaTheme="minorEastAsia"/>
                <w:lang w:val="en-GB" w:eastAsia="zh-CN"/>
              </w:rPr>
            </w:pPr>
            <w:r>
              <w:rPr>
                <w:rFonts w:eastAsiaTheme="minorEastAsia"/>
                <w:lang w:val="en-GB" w:eastAsia="zh-CN"/>
              </w:rPr>
              <w:t>M</w:t>
            </w:r>
          </w:p>
        </w:tc>
        <w:tc>
          <w:tcPr>
            <w:tcW w:w="3841" w:type="pct"/>
          </w:tcPr>
          <w:p w14:paraId="3BF9927C" w14:textId="77777777" w:rsidR="00A661BE" w:rsidRDefault="00A661BE" w:rsidP="00A661BE">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UL BWP </w:t>
            </w:r>
            <w:r w:rsidRPr="00645E3C">
              <w:t>To</w:t>
            </w:r>
            <w:r>
              <w:t xml:space="preserve"> </w:t>
            </w:r>
            <w:r w:rsidRPr="00645E3C">
              <w:t>Add</w:t>
            </w:r>
          </w:p>
        </w:tc>
      </w:tr>
      <w:tr w:rsidR="00F61259" w14:paraId="4AE73486" w14:textId="77777777" w:rsidTr="008F121C">
        <w:tc>
          <w:tcPr>
            <w:tcW w:w="795" w:type="pct"/>
          </w:tcPr>
          <w:p w14:paraId="64527DA7" w14:textId="28C10639" w:rsidR="00A661BE" w:rsidRPr="00BF5C65" w:rsidRDefault="00A661BE" w:rsidP="00BF5C65">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uplinkBWP-ToAddModList (bwp-Id, bwp-Common, bwp-Dedicated)</w:t>
            </w:r>
          </w:p>
        </w:tc>
        <w:tc>
          <w:tcPr>
            <w:tcW w:w="364" w:type="pct"/>
          </w:tcPr>
          <w:p w14:paraId="4BAB6B60" w14:textId="271FAF3A" w:rsidR="00A661BE" w:rsidRDefault="00A661BE" w:rsidP="00BF5C65">
            <w:pPr>
              <w:jc w:val="center"/>
              <w:rPr>
                <w:rFonts w:eastAsiaTheme="minorEastAsia"/>
                <w:lang w:val="en-GB" w:eastAsia="zh-CN"/>
              </w:rPr>
            </w:pPr>
            <w:r>
              <w:rPr>
                <w:rFonts w:eastAsiaTheme="minorEastAsia"/>
                <w:lang w:val="en-GB" w:eastAsia="zh-CN"/>
              </w:rPr>
              <w:t>M</w:t>
            </w:r>
          </w:p>
        </w:tc>
        <w:tc>
          <w:tcPr>
            <w:tcW w:w="3841" w:type="pct"/>
          </w:tcPr>
          <w:p w14:paraId="0A431772" w14:textId="77777777" w:rsidR="00A661BE" w:rsidRDefault="00A661BE" w:rsidP="00A661BE">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BWP-Uplink</w:t>
            </w:r>
            <w:r>
              <w:t xml:space="preserve"> in </w:t>
            </w:r>
            <w:r w:rsidRPr="00BF5C65">
              <w:rPr>
                <w:i/>
                <w:iCs/>
              </w:rPr>
              <w:t>ServingCellConfig</w:t>
            </w:r>
          </w:p>
        </w:tc>
      </w:tr>
      <w:tr w:rsidR="00F61259" w14:paraId="54741BC1" w14:textId="77777777" w:rsidTr="008F121C">
        <w:tc>
          <w:tcPr>
            <w:tcW w:w="795" w:type="pct"/>
          </w:tcPr>
          <w:p w14:paraId="22D6D6CB" w14:textId="15198C00" w:rsidR="00A661BE" w:rsidRPr="00BF5C65" w:rsidRDefault="00A661BE" w:rsidP="00BF5C65">
            <w:pPr>
              <w:ind w:left="568"/>
              <w:contextualSpacing/>
              <w:rPr>
                <w:rFonts w:eastAsiaTheme="minorEastAsia"/>
                <w:lang w:val="en-GB" w:eastAsia="zh-CN"/>
              </w:rPr>
            </w:pPr>
            <w:r>
              <w:rPr>
                <w:rFonts w:eastAsiaTheme="minorEastAsia"/>
                <w:lang w:val="en-GB" w:eastAsia="zh-CN"/>
              </w:rPr>
              <w:t>&gt;&gt;f</w:t>
            </w:r>
            <w:r w:rsidRPr="00BF5C65">
              <w:rPr>
                <w:rFonts w:eastAsiaTheme="minorEastAsia"/>
                <w:lang w:val="en-GB" w:eastAsia="zh-CN"/>
              </w:rPr>
              <w:t>irstActiveUplinkBWP-Id</w:t>
            </w:r>
          </w:p>
        </w:tc>
        <w:tc>
          <w:tcPr>
            <w:tcW w:w="364" w:type="pct"/>
          </w:tcPr>
          <w:p w14:paraId="26FAE29E" w14:textId="05920D6E" w:rsidR="00A661BE" w:rsidRDefault="00A661BE" w:rsidP="00BF5C65">
            <w:pPr>
              <w:jc w:val="center"/>
              <w:rPr>
                <w:rFonts w:eastAsiaTheme="minorEastAsia"/>
                <w:lang w:val="en-GB" w:eastAsia="zh-CN"/>
              </w:rPr>
            </w:pPr>
            <w:r>
              <w:rPr>
                <w:rFonts w:eastAsiaTheme="minorEastAsia"/>
                <w:lang w:val="en-GB" w:eastAsia="zh-CN"/>
              </w:rPr>
              <w:t>M</w:t>
            </w:r>
          </w:p>
        </w:tc>
        <w:tc>
          <w:tcPr>
            <w:tcW w:w="3841" w:type="pct"/>
          </w:tcPr>
          <w:p w14:paraId="01D49C12" w14:textId="77777777" w:rsidR="00A661BE" w:rsidRPr="0099297D" w:rsidRDefault="00A661BE" w:rsidP="00A661BE">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ServingCellConfig</w:t>
            </w:r>
          </w:p>
        </w:tc>
      </w:tr>
      <w:tr w:rsidR="006E708C" w14:paraId="0A673688" w14:textId="77777777" w:rsidTr="008F121C">
        <w:tc>
          <w:tcPr>
            <w:tcW w:w="795" w:type="pct"/>
          </w:tcPr>
          <w:p w14:paraId="3EBBCE4F" w14:textId="1856CE8E" w:rsidR="006E708C" w:rsidRPr="0059676C" w:rsidRDefault="006E708C" w:rsidP="006E708C">
            <w:pPr>
              <w:rPr>
                <w:rFonts w:eastAsiaTheme="minorEastAsia"/>
                <w:lang w:val="en-GB" w:eastAsia="zh-CN"/>
              </w:rPr>
            </w:pPr>
            <w:r w:rsidRPr="0059676C">
              <w:rPr>
                <w:rFonts w:eastAsiaTheme="minorEastAsia"/>
                <w:lang w:eastAsia="zh-CN"/>
              </w:rPr>
              <w:lastRenderedPageBreak/>
              <w:t xml:space="preserve">UE Aggregate  Maxim-um Bit Rate Uplink   </w:t>
            </w:r>
          </w:p>
        </w:tc>
        <w:tc>
          <w:tcPr>
            <w:tcW w:w="364" w:type="pct"/>
          </w:tcPr>
          <w:p w14:paraId="553EE55E" w14:textId="77777777" w:rsidR="006E708C" w:rsidRPr="006E3CC5" w:rsidRDefault="006E708C" w:rsidP="006E708C">
            <w:pPr>
              <w:ind w:left="568"/>
              <w:contextualSpacing/>
              <w:rPr>
                <w:rFonts w:eastAsiaTheme="minorEastAsia"/>
                <w:lang w:val="en-IN" w:eastAsia="zh-CN"/>
              </w:rPr>
            </w:pPr>
            <w:r w:rsidRPr="006E3CC5">
              <w:rPr>
                <w:rFonts w:eastAsiaTheme="minorEastAsia"/>
                <w:b/>
                <w:bCs/>
                <w:lang w:val="en-GB" w:eastAsia="zh-CN"/>
              </w:rPr>
              <w:t>M</w:t>
            </w:r>
          </w:p>
          <w:p w14:paraId="45E67275" w14:textId="68F2216F" w:rsidR="006E708C" w:rsidRDefault="006E708C" w:rsidP="006E708C">
            <w:pPr>
              <w:jc w:val="center"/>
              <w:rPr>
                <w:rFonts w:eastAsiaTheme="minorEastAsia"/>
                <w:lang w:val="en-GB" w:eastAsia="zh-CN"/>
              </w:rPr>
            </w:pPr>
            <w:r w:rsidRPr="006E3CC5">
              <w:rPr>
                <w:rFonts w:eastAsiaTheme="minorEastAsia"/>
                <w:b/>
                <w:bCs/>
                <w:lang w:val="en-GB" w:eastAsia="zh-CN"/>
              </w:rPr>
              <w:t> </w:t>
            </w:r>
          </w:p>
        </w:tc>
        <w:tc>
          <w:tcPr>
            <w:tcW w:w="3841" w:type="pct"/>
          </w:tcPr>
          <w:p w14:paraId="34C1D077" w14:textId="2BF99ACF" w:rsidR="006E708C" w:rsidRPr="00B816EE" w:rsidRDefault="006E708C" w:rsidP="006E708C">
            <w:pPr>
              <w:rPr>
                <w:rFonts w:eastAsiaTheme="minorEastAsia"/>
                <w:lang w:val="en-GB" w:eastAsia="zh-CN"/>
              </w:rPr>
            </w:pPr>
            <w:r w:rsidRPr="0059676C">
              <w:rPr>
                <w:rFonts w:eastAsiaTheme="minorEastAsia"/>
                <w:lang w:val="en-GB" w:eastAsia="zh-CN"/>
              </w:rPr>
              <w:t xml:space="preserve">See TS 38.473 </w:t>
            </w:r>
            <w:r w:rsidRPr="0059676C">
              <w:rPr>
                <w:rFonts w:eastAsiaTheme="minorEastAsia"/>
                <w:lang w:eastAsia="zh-CN"/>
              </w:rPr>
              <w:t>gNB-DU UE Aggregate Maximum Bit Rate Uplink</w:t>
            </w:r>
          </w:p>
        </w:tc>
      </w:tr>
      <w:tr w:rsidR="006E708C" w14:paraId="4FEBBA85" w14:textId="77777777" w:rsidTr="008F121C">
        <w:tc>
          <w:tcPr>
            <w:tcW w:w="795" w:type="pct"/>
          </w:tcPr>
          <w:p w14:paraId="630A3B44" w14:textId="21B4B7DD" w:rsidR="006E708C" w:rsidRPr="0059676C" w:rsidRDefault="006E708C" w:rsidP="006E708C">
            <w:pPr>
              <w:rPr>
                <w:rFonts w:eastAsiaTheme="minorEastAsia"/>
                <w:lang w:val="en-GB" w:eastAsia="zh-CN"/>
              </w:rPr>
            </w:pPr>
            <w:r w:rsidRPr="0059676C">
              <w:rPr>
                <w:rFonts w:eastAsiaTheme="minorEastAsia"/>
                <w:lang w:val="en-GB" w:eastAsia="zh-CN"/>
              </w:rPr>
              <w:t>dlModInfo {modOrder, mcsIndex</w:t>
            </w:r>
            <w:r w:rsidRPr="0059676C">
              <w:rPr>
                <w:rFonts w:eastAsiaTheme="minorEastAsia"/>
                <w:lang w:eastAsia="zh-CN"/>
              </w:rPr>
              <w:t> </w:t>
            </w:r>
            <w:r w:rsidRPr="0059676C">
              <w:rPr>
                <w:rFonts w:eastAsiaTheme="minorEastAsia"/>
                <w:lang w:val="en-GB" w:eastAsia="zh-CN"/>
              </w:rPr>
              <w:t>,  mcsTable}</w:t>
            </w:r>
          </w:p>
        </w:tc>
        <w:tc>
          <w:tcPr>
            <w:tcW w:w="364" w:type="pct"/>
          </w:tcPr>
          <w:p w14:paraId="1A908F20" w14:textId="2CFE69C2" w:rsidR="006E708C" w:rsidRDefault="006E708C" w:rsidP="006E708C">
            <w:pPr>
              <w:jc w:val="center"/>
              <w:rPr>
                <w:rFonts w:eastAsiaTheme="minorEastAsia"/>
                <w:lang w:val="en-GB" w:eastAsia="zh-CN"/>
              </w:rPr>
            </w:pPr>
            <w:r w:rsidRPr="006E3CC5">
              <w:rPr>
                <w:rFonts w:eastAsiaTheme="minorEastAsia"/>
                <w:lang w:val="en-GB" w:eastAsia="zh-CN"/>
              </w:rPr>
              <w:t>M</w:t>
            </w:r>
          </w:p>
        </w:tc>
        <w:tc>
          <w:tcPr>
            <w:tcW w:w="3841" w:type="pct"/>
          </w:tcPr>
          <w:p w14:paraId="36CF75EC" w14:textId="372C1477" w:rsidR="006E708C" w:rsidRDefault="006E708C" w:rsidP="006E708C">
            <w:pPr>
              <w:rPr>
                <w:rFonts w:eastAsiaTheme="minorEastAsia"/>
                <w:lang w:val="en-GB" w:eastAsia="zh-CN"/>
              </w:rPr>
            </w:pPr>
            <w:r w:rsidRPr="006E3CC5">
              <w:rPr>
                <w:rFonts w:eastAsiaTheme="minorEastAsia"/>
                <w:lang w:val="en-GB" w:eastAsia="zh-CN"/>
              </w:rPr>
              <w:t> </w:t>
            </w:r>
          </w:p>
        </w:tc>
      </w:tr>
      <w:tr w:rsidR="006E708C" w14:paraId="471B6A9E" w14:textId="77777777" w:rsidTr="008F121C">
        <w:tc>
          <w:tcPr>
            <w:tcW w:w="795" w:type="pct"/>
          </w:tcPr>
          <w:p w14:paraId="3119DCAB" w14:textId="77777777" w:rsidR="006E708C" w:rsidRPr="00C26E36" w:rsidRDefault="006E708C" w:rsidP="006E708C">
            <w:pPr>
              <w:contextualSpacing/>
              <w:rPr>
                <w:rFonts w:eastAsiaTheme="minorEastAsia"/>
                <w:lang w:val="en-IN" w:eastAsia="zh-CN"/>
              </w:rPr>
            </w:pPr>
            <w:r w:rsidRPr="0059676C">
              <w:rPr>
                <w:rFonts w:eastAsiaTheme="minorEastAsia"/>
                <w:lang w:val="en-GB" w:eastAsia="zh-CN"/>
              </w:rPr>
              <w:t>ulModInfo</w:t>
            </w:r>
            <w:r w:rsidRPr="0059676C">
              <w:rPr>
                <w:rFonts w:eastAsiaTheme="minorEastAsia"/>
                <w:lang w:eastAsia="zh-CN"/>
              </w:rPr>
              <w:t> </w:t>
            </w:r>
          </w:p>
          <w:p w14:paraId="483351E1" w14:textId="77777777" w:rsidR="006E708C" w:rsidRPr="00C26E36" w:rsidRDefault="006E708C" w:rsidP="006E708C">
            <w:pPr>
              <w:contextualSpacing/>
              <w:rPr>
                <w:rFonts w:eastAsiaTheme="minorEastAsia"/>
                <w:lang w:val="en-IN" w:eastAsia="zh-CN"/>
              </w:rPr>
            </w:pPr>
            <w:r w:rsidRPr="0059676C">
              <w:rPr>
                <w:rFonts w:eastAsiaTheme="minorEastAsia"/>
                <w:lang w:val="en-GB" w:eastAsia="zh-CN"/>
              </w:rPr>
              <w:t xml:space="preserve">{modOrder, </w:t>
            </w:r>
          </w:p>
          <w:p w14:paraId="73D902B2" w14:textId="77777777" w:rsidR="006E708C" w:rsidRPr="00C26E36" w:rsidRDefault="006E708C" w:rsidP="006E708C">
            <w:pPr>
              <w:contextualSpacing/>
              <w:rPr>
                <w:rFonts w:eastAsiaTheme="minorEastAsia"/>
                <w:lang w:val="en-IN" w:eastAsia="zh-CN"/>
              </w:rPr>
            </w:pPr>
            <w:r w:rsidRPr="0059676C">
              <w:rPr>
                <w:rFonts w:eastAsiaTheme="minorEastAsia"/>
                <w:lang w:val="en-GB" w:eastAsia="zh-CN"/>
              </w:rPr>
              <w:t xml:space="preserve">mcsIndex, </w:t>
            </w:r>
          </w:p>
          <w:p w14:paraId="0F825889" w14:textId="67495E53" w:rsidR="006E708C" w:rsidRPr="0059676C" w:rsidRDefault="006E708C" w:rsidP="006E708C">
            <w:pPr>
              <w:rPr>
                <w:rFonts w:eastAsiaTheme="minorEastAsia"/>
                <w:lang w:val="en-GB" w:eastAsia="zh-CN"/>
              </w:rPr>
            </w:pPr>
            <w:r w:rsidRPr="0059676C">
              <w:rPr>
                <w:rFonts w:eastAsiaTheme="minorEastAsia"/>
                <w:lang w:val="en-GB" w:eastAsia="zh-CN"/>
              </w:rPr>
              <w:t>mcsTable}</w:t>
            </w:r>
          </w:p>
        </w:tc>
        <w:tc>
          <w:tcPr>
            <w:tcW w:w="364" w:type="pct"/>
          </w:tcPr>
          <w:p w14:paraId="168B2C34" w14:textId="04B47324" w:rsidR="006E708C" w:rsidRDefault="006E708C" w:rsidP="006E708C">
            <w:pPr>
              <w:jc w:val="center"/>
              <w:rPr>
                <w:rFonts w:eastAsiaTheme="minorEastAsia"/>
                <w:lang w:val="en-GB" w:eastAsia="zh-CN"/>
              </w:rPr>
            </w:pPr>
            <w:r w:rsidRPr="006E3CC5">
              <w:rPr>
                <w:rFonts w:eastAsiaTheme="minorEastAsia"/>
                <w:lang w:val="en-GB" w:eastAsia="zh-CN"/>
              </w:rPr>
              <w:t>M</w:t>
            </w:r>
          </w:p>
        </w:tc>
        <w:tc>
          <w:tcPr>
            <w:tcW w:w="3841" w:type="pct"/>
          </w:tcPr>
          <w:p w14:paraId="742B95B6" w14:textId="19B1EF84" w:rsidR="006E708C" w:rsidRDefault="006E708C" w:rsidP="006E708C">
            <w:pPr>
              <w:rPr>
                <w:rFonts w:eastAsiaTheme="minorEastAsia"/>
                <w:lang w:val="en-GB" w:eastAsia="zh-CN"/>
              </w:rPr>
            </w:pPr>
            <w:r w:rsidRPr="006E3CC5">
              <w:rPr>
                <w:rFonts w:eastAsiaTheme="minorEastAsia"/>
                <w:lang w:val="en-GB" w:eastAsia="zh-CN"/>
              </w:rPr>
              <w:t> </w:t>
            </w:r>
          </w:p>
        </w:tc>
      </w:tr>
      <w:tr w:rsidR="006E708C" w14:paraId="7BD5518A" w14:textId="77777777" w:rsidTr="008F121C">
        <w:tc>
          <w:tcPr>
            <w:tcW w:w="795" w:type="pct"/>
          </w:tcPr>
          <w:p w14:paraId="3C13B5D3" w14:textId="77777777" w:rsidR="006E708C" w:rsidRPr="0059676C" w:rsidRDefault="006E708C" w:rsidP="006E708C">
            <w:pPr>
              <w:rPr>
                <w:rFonts w:eastAsiaTheme="minorEastAsia"/>
                <w:lang w:val="en-GB" w:eastAsia="zh-CN"/>
              </w:rPr>
            </w:pPr>
            <w:r w:rsidRPr="0059676C">
              <w:rPr>
                <w:rFonts w:eastAsiaTheme="minorEastAsia"/>
                <w:lang w:val="en-GB" w:eastAsia="zh-CN"/>
              </w:rPr>
              <w:t xml:space="preserve">Number of LC </w:t>
            </w:r>
            <w:r w:rsidRPr="0059676C">
              <w:t xml:space="preserve">To Add  </w:t>
            </w:r>
          </w:p>
        </w:tc>
        <w:tc>
          <w:tcPr>
            <w:tcW w:w="364" w:type="pct"/>
          </w:tcPr>
          <w:p w14:paraId="5B334135" w14:textId="2AB68838" w:rsidR="006E708C" w:rsidRDefault="006E708C" w:rsidP="006E708C">
            <w:pPr>
              <w:jc w:val="center"/>
              <w:rPr>
                <w:rFonts w:eastAsiaTheme="minorEastAsia"/>
                <w:lang w:val="en-GB" w:eastAsia="zh-CN"/>
              </w:rPr>
            </w:pPr>
            <w:r>
              <w:rPr>
                <w:rFonts w:eastAsiaTheme="minorEastAsia"/>
                <w:lang w:val="en-GB" w:eastAsia="zh-CN"/>
              </w:rPr>
              <w:t>M</w:t>
            </w:r>
          </w:p>
        </w:tc>
        <w:tc>
          <w:tcPr>
            <w:tcW w:w="3841" w:type="pct"/>
          </w:tcPr>
          <w:p w14:paraId="58597B20" w14:textId="77777777" w:rsidR="006E708C" w:rsidRDefault="006E708C" w:rsidP="006E708C">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Logical Channel </w:t>
            </w:r>
            <w:r w:rsidRPr="00645E3C">
              <w:t>To</w:t>
            </w:r>
            <w:r>
              <w:t xml:space="preserve"> </w:t>
            </w:r>
            <w:r w:rsidRPr="00645E3C">
              <w:t>Add</w:t>
            </w:r>
          </w:p>
        </w:tc>
      </w:tr>
      <w:tr w:rsidR="006E708C" w14:paraId="26C0AF3D" w14:textId="77777777" w:rsidTr="008F121C">
        <w:tc>
          <w:tcPr>
            <w:tcW w:w="795" w:type="pct"/>
          </w:tcPr>
          <w:p w14:paraId="008794FA" w14:textId="77777777" w:rsidR="006E708C" w:rsidRPr="00BF5C65" w:rsidRDefault="006E708C" w:rsidP="006E708C">
            <w:pPr>
              <w:ind w:left="284"/>
              <w:contextualSpacing/>
              <w:rPr>
                <w:rFonts w:eastAsiaTheme="minorEastAsia"/>
                <w:lang w:val="en-GB" w:eastAsia="zh-CN"/>
              </w:rPr>
            </w:pPr>
            <w:r>
              <w:t>&gt;logicalChannelIdentity</w:t>
            </w:r>
          </w:p>
        </w:tc>
        <w:tc>
          <w:tcPr>
            <w:tcW w:w="364" w:type="pct"/>
          </w:tcPr>
          <w:p w14:paraId="6C6AE5F0" w14:textId="77777777" w:rsidR="006E708C" w:rsidRDefault="006E708C" w:rsidP="006E708C">
            <w:pPr>
              <w:jc w:val="center"/>
              <w:rPr>
                <w:rFonts w:eastAsiaTheme="minorEastAsia"/>
                <w:lang w:val="en-GB" w:eastAsia="zh-CN"/>
              </w:rPr>
            </w:pPr>
            <w:r>
              <w:rPr>
                <w:rFonts w:eastAsiaTheme="minorEastAsia"/>
                <w:lang w:val="en-GB" w:eastAsia="zh-CN"/>
              </w:rPr>
              <w:t>M</w:t>
            </w:r>
          </w:p>
        </w:tc>
        <w:tc>
          <w:tcPr>
            <w:tcW w:w="3841" w:type="pct"/>
          </w:tcPr>
          <w:p w14:paraId="5C0429B3" w14:textId="77777777" w:rsidR="006E708C" w:rsidRDefault="006E708C" w:rsidP="006E708C">
            <w:pPr>
              <w:rPr>
                <w:rFonts w:eastAsiaTheme="minorEastAsia"/>
                <w:lang w:val="en-GB" w:eastAsia="zh-CN"/>
              </w:rPr>
            </w:pPr>
            <w:r>
              <w:rPr>
                <w:rFonts w:eastAsiaTheme="minorEastAsia"/>
                <w:lang w:val="en-GB" w:eastAsia="zh-CN"/>
              </w:rPr>
              <w:t xml:space="preserve">See TS 38.331 </w:t>
            </w:r>
            <w:r w:rsidRPr="00BF5C65">
              <w:rPr>
                <w:i/>
                <w:iCs/>
              </w:rPr>
              <w:t>logicalChannelIdentity</w:t>
            </w:r>
          </w:p>
        </w:tc>
      </w:tr>
      <w:tr w:rsidR="006E708C" w14:paraId="4E81D82F" w14:textId="77777777" w:rsidTr="008F121C">
        <w:tc>
          <w:tcPr>
            <w:tcW w:w="795" w:type="pct"/>
          </w:tcPr>
          <w:p w14:paraId="02EDAECB" w14:textId="16B448A3" w:rsidR="006E708C" w:rsidRDefault="006E708C" w:rsidP="006E708C">
            <w:pPr>
              <w:ind w:left="284"/>
              <w:contextualSpacing/>
            </w:pPr>
            <w:r w:rsidRPr="00BF5C65">
              <w:t>Qos (5Qi, GBR Qos Info,</w:t>
            </w:r>
            <w:r>
              <w:t xml:space="preserve"> </w:t>
            </w:r>
            <w:r w:rsidRPr="00BF5C65">
              <w:t>NG-RAN Allocation and Retention Priority,</w:t>
            </w:r>
            <w:r>
              <w:t xml:space="preserve"> </w:t>
            </w:r>
            <w:r w:rsidRPr="00BF5C65">
              <w:t>GBR QoS Flow Information, PDU Session ID, UL PDU Session Aggregate Maximum Bit Rate)</w:t>
            </w:r>
          </w:p>
        </w:tc>
        <w:tc>
          <w:tcPr>
            <w:tcW w:w="364" w:type="pct"/>
          </w:tcPr>
          <w:p w14:paraId="735764A7" w14:textId="1D535E59" w:rsidR="006E708C" w:rsidRDefault="006E708C" w:rsidP="006E708C">
            <w:pPr>
              <w:jc w:val="center"/>
              <w:rPr>
                <w:rFonts w:eastAsiaTheme="minorEastAsia"/>
                <w:lang w:val="en-GB" w:eastAsia="zh-CN"/>
              </w:rPr>
            </w:pPr>
            <w:r>
              <w:rPr>
                <w:rFonts w:eastAsiaTheme="minorEastAsia"/>
                <w:lang w:val="en-GB" w:eastAsia="zh-CN"/>
              </w:rPr>
              <w:t>M</w:t>
            </w:r>
          </w:p>
        </w:tc>
        <w:tc>
          <w:tcPr>
            <w:tcW w:w="3841" w:type="pct"/>
          </w:tcPr>
          <w:p w14:paraId="7ABD62BD" w14:textId="22573A99" w:rsidR="006E708C" w:rsidRDefault="006E708C" w:rsidP="006E708C">
            <w:pPr>
              <w:rPr>
                <w:rFonts w:eastAsiaTheme="minorEastAsia"/>
                <w:lang w:val="en-GB" w:eastAsia="zh-CN"/>
              </w:rPr>
            </w:pPr>
            <w:r>
              <w:rPr>
                <w:rFonts w:eastAsiaTheme="minorEastAsia"/>
                <w:lang w:val="en-GB" w:eastAsia="zh-CN"/>
              </w:rPr>
              <w:t xml:space="preserve">See TS 38.473 </w:t>
            </w:r>
            <w:r w:rsidRPr="00A75F55">
              <w:t>DRB QoS</w:t>
            </w:r>
            <w:r>
              <w:rPr>
                <w:rFonts w:eastAsiaTheme="minorEastAsia"/>
                <w:lang w:val="en-GB" w:eastAsia="zh-CN"/>
              </w:rPr>
              <w:t xml:space="preserve"> </w:t>
            </w:r>
            <w:r>
              <w:rPr>
                <w:rFonts w:eastAsiaTheme="minorEastAsia" w:hint="eastAsia"/>
                <w:lang w:val="en-GB" w:eastAsia="zh-CN"/>
              </w:rPr>
              <w:t xml:space="preserve">in </w:t>
            </w:r>
            <w:r w:rsidRPr="005F58F9">
              <w:t>UE CONTEXT MODIFICATION REQUEST</w:t>
            </w:r>
            <w:r w:rsidDel="00BB71A8">
              <w:rPr>
                <w:rFonts w:eastAsiaTheme="minorEastAsia"/>
                <w:lang w:val="en-GB" w:eastAsia="zh-CN"/>
              </w:rPr>
              <w:t xml:space="preserve"> </w:t>
            </w:r>
          </w:p>
        </w:tc>
      </w:tr>
      <w:tr w:rsidR="006E708C" w14:paraId="6C9FBF59" w14:textId="77777777" w:rsidTr="008F121C">
        <w:tc>
          <w:tcPr>
            <w:tcW w:w="795" w:type="pct"/>
          </w:tcPr>
          <w:p w14:paraId="41A60FF2" w14:textId="5BC68CB8" w:rsidR="006E708C" w:rsidRPr="00BF5C65" w:rsidRDefault="006E708C" w:rsidP="006E708C">
            <w:pPr>
              <w:ind w:left="284"/>
              <w:contextualSpacing/>
              <w:rPr>
                <w:rFonts w:eastAsiaTheme="minorEastAsia"/>
                <w:lang w:val="en-GB" w:eastAsia="zh-CN"/>
              </w:rPr>
            </w:pPr>
            <w:r>
              <w:t>&gt;S-NSSAI</w:t>
            </w:r>
          </w:p>
        </w:tc>
        <w:tc>
          <w:tcPr>
            <w:tcW w:w="364" w:type="pct"/>
          </w:tcPr>
          <w:p w14:paraId="1ABE97A6" w14:textId="6B116048" w:rsidR="006E708C" w:rsidRDefault="006E708C" w:rsidP="006E708C">
            <w:pPr>
              <w:jc w:val="center"/>
              <w:rPr>
                <w:rFonts w:eastAsiaTheme="minorEastAsia"/>
                <w:lang w:val="en-GB" w:eastAsia="zh-CN"/>
              </w:rPr>
            </w:pPr>
            <w:r>
              <w:rPr>
                <w:rFonts w:eastAsiaTheme="minorEastAsia"/>
                <w:lang w:val="en-GB" w:eastAsia="zh-CN"/>
              </w:rPr>
              <w:t>M</w:t>
            </w:r>
          </w:p>
        </w:tc>
        <w:tc>
          <w:tcPr>
            <w:tcW w:w="3841" w:type="pct"/>
          </w:tcPr>
          <w:p w14:paraId="1CCC81E4" w14:textId="7F451CE8" w:rsidR="006E708C" w:rsidRDefault="006E708C" w:rsidP="006E708C">
            <w:pPr>
              <w:rPr>
                <w:rFonts w:eastAsiaTheme="minorEastAsia"/>
                <w:lang w:val="en-GB" w:eastAsia="zh-CN"/>
              </w:rPr>
            </w:pPr>
            <w:r>
              <w:rPr>
                <w:rFonts w:eastAsiaTheme="minorEastAsia"/>
                <w:lang w:val="en-GB" w:eastAsia="zh-CN"/>
              </w:rPr>
              <w:t>See TS 38.473 Section 9.2.2.1 DRB Information</w:t>
            </w:r>
          </w:p>
        </w:tc>
      </w:tr>
      <w:tr w:rsidR="006E708C" w14:paraId="1FC4930D" w14:textId="77777777" w:rsidTr="008F121C">
        <w:tc>
          <w:tcPr>
            <w:tcW w:w="795" w:type="pct"/>
          </w:tcPr>
          <w:p w14:paraId="0B2DF2C1" w14:textId="35A19CDB" w:rsidR="006E708C" w:rsidRPr="00BF5C65" w:rsidRDefault="006E708C" w:rsidP="006E708C">
            <w:pPr>
              <w:ind w:left="284"/>
              <w:contextualSpacing/>
            </w:pPr>
            <w:r>
              <w:t>&gt;</w:t>
            </w:r>
            <w:r w:rsidRPr="00BF5C65">
              <w:t>DL LogicalChannelConfig (Lc priority)</w:t>
            </w:r>
          </w:p>
        </w:tc>
        <w:tc>
          <w:tcPr>
            <w:tcW w:w="364" w:type="pct"/>
          </w:tcPr>
          <w:p w14:paraId="7CC67AD3" w14:textId="514BB9B4" w:rsidR="006E708C" w:rsidRDefault="006E708C" w:rsidP="006E708C">
            <w:pPr>
              <w:jc w:val="center"/>
              <w:rPr>
                <w:rFonts w:eastAsiaTheme="minorEastAsia"/>
                <w:lang w:val="en-GB" w:eastAsia="zh-CN"/>
              </w:rPr>
            </w:pPr>
            <w:r>
              <w:rPr>
                <w:rFonts w:eastAsiaTheme="minorEastAsia"/>
                <w:lang w:val="en-GB" w:eastAsia="zh-CN"/>
              </w:rPr>
              <w:t>M</w:t>
            </w:r>
          </w:p>
        </w:tc>
        <w:tc>
          <w:tcPr>
            <w:tcW w:w="3841" w:type="pct"/>
          </w:tcPr>
          <w:p w14:paraId="6562F101" w14:textId="77777777" w:rsidR="006E708C" w:rsidRPr="005D0BE2" w:rsidRDefault="006E708C" w:rsidP="006E708C">
            <w:pPr>
              <w:rPr>
                <w:rFonts w:eastAsiaTheme="minorEastAsia"/>
                <w:lang w:val="en-GB" w:eastAsia="zh-CN"/>
              </w:rPr>
            </w:pPr>
            <w:r>
              <w:rPr>
                <w:rFonts w:eastAsiaTheme="minorEastAsia"/>
                <w:lang w:val="en-GB" w:eastAsia="zh-CN"/>
              </w:rPr>
              <w:t xml:space="preserve">See </w:t>
            </w:r>
            <w:r>
              <w:rPr>
                <w:iCs/>
                <w:lang w:eastAsia="en-GB"/>
              </w:rPr>
              <w:t xml:space="preserve">TS 38.321 </w:t>
            </w:r>
            <w:r w:rsidRPr="00BF5C65">
              <w:rPr>
                <w:i/>
                <w:lang w:eastAsia="en-GB"/>
              </w:rPr>
              <w:t>Logical channel priority</w:t>
            </w:r>
            <w:r>
              <w:rPr>
                <w:rFonts w:eastAsiaTheme="minorEastAsia" w:hint="eastAsia"/>
                <w:iCs/>
                <w:lang w:eastAsia="zh-CN"/>
              </w:rPr>
              <w:t xml:space="preserve"> </w:t>
            </w:r>
          </w:p>
        </w:tc>
      </w:tr>
      <w:tr w:rsidR="006E708C" w14:paraId="4A1D20EF" w14:textId="77777777" w:rsidTr="008F121C">
        <w:tc>
          <w:tcPr>
            <w:tcW w:w="795" w:type="pct"/>
          </w:tcPr>
          <w:p w14:paraId="534A0B79" w14:textId="7BAD4A2F" w:rsidR="006E708C" w:rsidRPr="00BF5C65" w:rsidRDefault="006E708C" w:rsidP="006E708C">
            <w:pPr>
              <w:ind w:left="284"/>
              <w:contextualSpacing/>
            </w:pPr>
            <w:r>
              <w:t>&gt;</w:t>
            </w:r>
            <w:r w:rsidRPr="00BF5C65">
              <w:t>UL LogicalChannelConfig (</w:t>
            </w:r>
            <w:r>
              <w:t>priority, logicalChannelGroup, schedulingRequestID, prioritisedBitRate, bucketSizeDuration</w:t>
            </w:r>
            <w:r w:rsidRPr="00BF5C65">
              <w:t>)</w:t>
            </w:r>
          </w:p>
        </w:tc>
        <w:tc>
          <w:tcPr>
            <w:tcW w:w="364" w:type="pct"/>
          </w:tcPr>
          <w:p w14:paraId="5AA7122C" w14:textId="63AB47CD" w:rsidR="006E708C" w:rsidRDefault="006E708C" w:rsidP="006E708C">
            <w:pPr>
              <w:jc w:val="center"/>
              <w:rPr>
                <w:rFonts w:eastAsiaTheme="minorEastAsia"/>
                <w:lang w:val="en-GB" w:eastAsia="zh-CN"/>
              </w:rPr>
            </w:pPr>
            <w:r>
              <w:rPr>
                <w:rFonts w:eastAsiaTheme="minorEastAsia"/>
                <w:lang w:val="en-GB" w:eastAsia="zh-CN"/>
              </w:rPr>
              <w:t>M</w:t>
            </w:r>
          </w:p>
        </w:tc>
        <w:tc>
          <w:tcPr>
            <w:tcW w:w="3841" w:type="pct"/>
          </w:tcPr>
          <w:p w14:paraId="56710D6E" w14:textId="77777777" w:rsidR="006E708C" w:rsidRDefault="006E708C" w:rsidP="006E708C">
            <w:pPr>
              <w:rPr>
                <w:rFonts w:eastAsiaTheme="minorEastAsia"/>
                <w:lang w:val="en-GB" w:eastAsia="zh-CN"/>
              </w:rPr>
            </w:pPr>
            <w:r>
              <w:rPr>
                <w:rFonts w:eastAsiaTheme="minorEastAsia"/>
                <w:lang w:val="en-GB" w:eastAsia="zh-CN"/>
              </w:rPr>
              <w:t>S</w:t>
            </w:r>
            <w:r>
              <w:rPr>
                <w:rFonts w:eastAsiaTheme="minorEastAsia" w:hint="eastAsia"/>
                <w:lang w:val="en-GB" w:eastAsia="zh-CN"/>
              </w:rPr>
              <w:t>ee 38.331</w:t>
            </w:r>
            <w:r>
              <w:rPr>
                <w:rFonts w:eastAsiaTheme="minorEastAsia"/>
                <w:lang w:val="en-GB" w:eastAsia="zh-CN"/>
              </w:rPr>
              <w:t xml:space="preserve"> </w:t>
            </w:r>
            <w:r w:rsidRPr="00BF5C65">
              <w:rPr>
                <w:i/>
                <w:iCs/>
              </w:rPr>
              <w:t>LogicalChannelConfig</w:t>
            </w:r>
          </w:p>
        </w:tc>
      </w:tr>
    </w:tbl>
    <w:p w14:paraId="1F72B327" w14:textId="77777777" w:rsidR="00F23045" w:rsidRDefault="00F23045" w:rsidP="00F23045"/>
    <w:p w14:paraId="0E4F926C" w14:textId="5D901B8B" w:rsidR="00F23045" w:rsidRDefault="009E7205" w:rsidP="00023916">
      <w:pPr>
        <w:pStyle w:val="Heading3"/>
        <w:numPr>
          <w:ilvl w:val="4"/>
          <w:numId w:val="74"/>
        </w:numPr>
        <w:spacing w:after="100" w:afterAutospacing="1"/>
      </w:pPr>
      <w:bookmarkStart w:id="619" w:name="_Toc76128442"/>
      <w:bookmarkStart w:id="620" w:name="_Toc87813231"/>
      <w:bookmarkStart w:id="621" w:name="_Toc87813781"/>
      <w:bookmarkStart w:id="622" w:name="_Toc213915976"/>
      <w:r>
        <w:lastRenderedPageBreak/>
        <w:t xml:space="preserve">Modify </w:t>
      </w:r>
      <w:r w:rsidR="00F23045">
        <w:t xml:space="preserve">UE </w:t>
      </w:r>
      <w:r w:rsidR="005B39C5">
        <w:t>R</w:t>
      </w:r>
      <w:r w:rsidR="00F23045">
        <w:t>e</w:t>
      </w:r>
      <w:r w:rsidR="005B39C5">
        <w:t>c</w:t>
      </w:r>
      <w:r w:rsidR="00F23045">
        <w:t>onfiguration Request</w:t>
      </w:r>
      <w:bookmarkEnd w:id="619"/>
      <w:bookmarkEnd w:id="620"/>
      <w:bookmarkEnd w:id="621"/>
      <w:bookmarkEnd w:id="622"/>
    </w:p>
    <w:p w14:paraId="22ACC5F2" w14:textId="1C10166E" w:rsidR="00142CC8" w:rsidRDefault="00444920" w:rsidP="00BF5C65">
      <w:pPr>
        <w:rPr>
          <w:lang w:val="en-GB" w:eastAsia="zh-CN"/>
        </w:rPr>
      </w:pPr>
      <w:r w:rsidRPr="00926474">
        <w:rPr>
          <w:lang w:val="en-GB" w:eastAsia="zh-CN"/>
        </w:rPr>
        <w:t xml:space="preserve">MAC layer invokes this API </w:t>
      </w:r>
      <w:r w:rsidR="00142CC8" w:rsidRPr="00926474">
        <w:rPr>
          <w:lang w:val="en-GB" w:eastAsia="zh-CN"/>
        </w:rPr>
        <w:t xml:space="preserve">to modify an existing UE context also to add/release/modify existing </w:t>
      </w:r>
      <w:r w:rsidR="008A4DF2" w:rsidRPr="00926474">
        <w:rPr>
          <w:lang w:val="en-GB" w:eastAsia="zh-CN"/>
        </w:rPr>
        <w:t>logical channels.</w:t>
      </w:r>
    </w:p>
    <w:p w14:paraId="48D35568" w14:textId="10B9BC4D" w:rsidR="00B641BB" w:rsidRDefault="00B641BB" w:rsidP="00B641BB">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24</w:t>
        </w:r>
      </w:fldSimple>
      <w:r>
        <w:t xml:space="preserve"> Modify UE Configuration Request</w:t>
      </w:r>
    </w:p>
    <w:tbl>
      <w:tblPr>
        <w:tblStyle w:val="TableGrid"/>
        <w:tblW w:w="5149" w:type="pct"/>
        <w:tblLook w:val="04A0" w:firstRow="1" w:lastRow="0" w:firstColumn="1" w:lastColumn="0" w:noHBand="0" w:noVBand="1"/>
      </w:tblPr>
      <w:tblGrid>
        <w:gridCol w:w="2154"/>
        <w:gridCol w:w="1383"/>
        <w:gridCol w:w="6381"/>
      </w:tblGrid>
      <w:tr w:rsidR="00F61259" w14:paraId="6C2F80C2" w14:textId="77777777" w:rsidTr="00D77073">
        <w:tc>
          <w:tcPr>
            <w:tcW w:w="1086" w:type="pct"/>
          </w:tcPr>
          <w:p w14:paraId="59329E45" w14:textId="77777777" w:rsidR="00142CC8" w:rsidRPr="009231A3" w:rsidRDefault="00142CC8" w:rsidP="00BF5C65">
            <w:pPr>
              <w:jc w:val="center"/>
              <w:rPr>
                <w:rFonts w:eastAsiaTheme="minorEastAsia"/>
                <w:b/>
                <w:lang w:val="en-GB" w:eastAsia="zh-CN"/>
              </w:rPr>
            </w:pPr>
            <w:r w:rsidRPr="009231A3">
              <w:rPr>
                <w:rFonts w:eastAsiaTheme="minorEastAsia" w:hint="eastAsia"/>
                <w:b/>
                <w:lang w:val="en-GB" w:eastAsia="zh-CN"/>
              </w:rPr>
              <w:t>Element</w:t>
            </w:r>
          </w:p>
        </w:tc>
        <w:tc>
          <w:tcPr>
            <w:tcW w:w="697" w:type="pct"/>
          </w:tcPr>
          <w:p w14:paraId="05EE903E" w14:textId="77777777" w:rsidR="00142CC8" w:rsidRPr="00295461" w:rsidRDefault="00142CC8" w:rsidP="00BF5C65">
            <w:pPr>
              <w:jc w:val="center"/>
              <w:rPr>
                <w:b/>
                <w:lang w:val="en-GB" w:eastAsia="zh-CN"/>
              </w:rPr>
            </w:pPr>
            <w:r>
              <w:rPr>
                <w:b/>
                <w:lang w:val="en-GB" w:eastAsia="zh-CN"/>
              </w:rPr>
              <w:t>Presence</w:t>
            </w:r>
          </w:p>
        </w:tc>
        <w:tc>
          <w:tcPr>
            <w:tcW w:w="3217" w:type="pct"/>
          </w:tcPr>
          <w:p w14:paraId="2C203F77" w14:textId="77777777" w:rsidR="00142CC8" w:rsidRDefault="00142CC8" w:rsidP="00BF5C65">
            <w:pPr>
              <w:jc w:val="center"/>
              <w:rPr>
                <w:rFonts w:eastAsiaTheme="minorEastAsia"/>
                <w:lang w:val="en-GB"/>
              </w:rPr>
            </w:pPr>
            <w:r w:rsidRPr="00295461">
              <w:rPr>
                <w:b/>
                <w:lang w:val="en-GB" w:eastAsia="zh-CN"/>
              </w:rPr>
              <w:t>Descriptio</w:t>
            </w:r>
            <w:r>
              <w:rPr>
                <w:b/>
                <w:lang w:val="en-GB" w:eastAsia="zh-CN"/>
              </w:rPr>
              <w:t>n</w:t>
            </w:r>
          </w:p>
        </w:tc>
      </w:tr>
      <w:tr w:rsidR="00F61259" w14:paraId="0556C0EC" w14:textId="77777777" w:rsidTr="00D77073">
        <w:tc>
          <w:tcPr>
            <w:tcW w:w="1086" w:type="pct"/>
          </w:tcPr>
          <w:p w14:paraId="756B8C15" w14:textId="77777777" w:rsidR="00142CC8" w:rsidRPr="009231A3" w:rsidRDefault="00142CC8" w:rsidP="00AC1132">
            <w:pPr>
              <w:rPr>
                <w:rFonts w:eastAsiaTheme="minorEastAsia"/>
                <w:b/>
                <w:lang w:val="en-GB" w:eastAsia="zh-CN"/>
              </w:rPr>
            </w:pPr>
            <w:r>
              <w:rPr>
                <w:rFonts w:eastAsiaTheme="minorEastAsia"/>
                <w:lang w:eastAsia="zh-CN"/>
              </w:rPr>
              <w:t>Debug Time Info</w:t>
            </w:r>
          </w:p>
        </w:tc>
        <w:tc>
          <w:tcPr>
            <w:tcW w:w="697" w:type="pct"/>
          </w:tcPr>
          <w:p w14:paraId="39E9FA57" w14:textId="6D6665A2" w:rsidR="00142CC8" w:rsidRDefault="00E72A86" w:rsidP="00BF5C65">
            <w:pPr>
              <w:jc w:val="center"/>
              <w:rPr>
                <w:rFonts w:eastAsiaTheme="minorEastAsia"/>
                <w:lang w:val="en-GB" w:eastAsia="zh-CN"/>
              </w:rPr>
            </w:pPr>
            <w:r>
              <w:rPr>
                <w:rFonts w:eastAsiaTheme="minorEastAsia"/>
                <w:lang w:val="en-GB" w:eastAsia="zh-CN"/>
              </w:rPr>
              <w:t>O</w:t>
            </w:r>
          </w:p>
        </w:tc>
        <w:tc>
          <w:tcPr>
            <w:tcW w:w="3217" w:type="pct"/>
          </w:tcPr>
          <w:p w14:paraId="6035A70E" w14:textId="77777777" w:rsidR="00142CC8" w:rsidRPr="00295461" w:rsidRDefault="00142CC8" w:rsidP="00AC1132">
            <w:pPr>
              <w:rPr>
                <w:b/>
                <w:lang w:val="en-GB" w:eastAsia="zh-CN"/>
              </w:rPr>
            </w:pPr>
            <w:r>
              <w:rPr>
                <w:rFonts w:eastAsiaTheme="minorEastAsia"/>
                <w:lang w:val="en-GB" w:eastAsia="zh-CN"/>
              </w:rPr>
              <w:t>This is an optional IE and may be provided on availability</w:t>
            </w:r>
          </w:p>
        </w:tc>
      </w:tr>
      <w:tr w:rsidR="00F61259" w14:paraId="591E7982" w14:textId="77777777" w:rsidTr="00D77073">
        <w:tc>
          <w:tcPr>
            <w:tcW w:w="1086" w:type="pct"/>
          </w:tcPr>
          <w:p w14:paraId="6C33C25F" w14:textId="101CA2CF" w:rsidR="00142CC8" w:rsidRDefault="00142CC8" w:rsidP="00AC1132">
            <w:pPr>
              <w:rPr>
                <w:rFonts w:eastAsiaTheme="minorEastAsia"/>
                <w:lang w:val="en-GB" w:eastAsia="zh-CN"/>
              </w:rPr>
            </w:pPr>
            <w:r>
              <w:rPr>
                <w:rFonts w:eastAsiaTheme="minorEastAsia" w:hint="eastAsia"/>
                <w:lang w:val="en-GB" w:eastAsia="zh-CN"/>
              </w:rPr>
              <w:t xml:space="preserve">Cell </w:t>
            </w:r>
            <w:r w:rsidR="00D04F49">
              <w:rPr>
                <w:rFonts w:eastAsiaTheme="minorEastAsia"/>
                <w:lang w:val="en-GB" w:eastAsia="zh-CN"/>
              </w:rPr>
              <w:t>I</w:t>
            </w:r>
            <w:r>
              <w:rPr>
                <w:rFonts w:eastAsiaTheme="minorEastAsia" w:hint="eastAsia"/>
                <w:lang w:val="en-GB" w:eastAsia="zh-CN"/>
              </w:rPr>
              <w:t>ndex</w:t>
            </w:r>
          </w:p>
        </w:tc>
        <w:tc>
          <w:tcPr>
            <w:tcW w:w="697" w:type="pct"/>
          </w:tcPr>
          <w:p w14:paraId="18B4AFE6" w14:textId="4A81ECC3" w:rsidR="00142CC8" w:rsidRDefault="00E72A86" w:rsidP="00BF5C65">
            <w:pPr>
              <w:jc w:val="center"/>
              <w:rPr>
                <w:rFonts w:eastAsiaTheme="minorEastAsia"/>
                <w:lang w:val="en-GB" w:eastAsia="zh-CN"/>
              </w:rPr>
            </w:pPr>
            <w:r>
              <w:rPr>
                <w:rFonts w:eastAsiaTheme="minorEastAsia"/>
                <w:lang w:val="en-GB" w:eastAsia="zh-CN"/>
              </w:rPr>
              <w:t>M</w:t>
            </w:r>
          </w:p>
        </w:tc>
        <w:tc>
          <w:tcPr>
            <w:tcW w:w="3217" w:type="pct"/>
          </w:tcPr>
          <w:p w14:paraId="66CCC7EB" w14:textId="77777777" w:rsidR="00142CC8" w:rsidRDefault="00142CC8"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F61259" w14:paraId="06EB89B9" w14:textId="77777777" w:rsidTr="00D77073">
        <w:tc>
          <w:tcPr>
            <w:tcW w:w="1086" w:type="pct"/>
          </w:tcPr>
          <w:p w14:paraId="746BB163" w14:textId="5A161578" w:rsidR="00F878E2" w:rsidRDefault="00F878E2" w:rsidP="00F878E2">
            <w:pPr>
              <w:rPr>
                <w:rFonts w:eastAsiaTheme="minorEastAsia"/>
                <w:lang w:val="en-GB" w:eastAsia="zh-CN"/>
              </w:rPr>
            </w:pPr>
            <w:r>
              <w:rPr>
                <w:rFonts w:eastAsiaTheme="minorEastAsia"/>
                <w:lang w:val="en-GB" w:eastAsia="zh-CN"/>
              </w:rPr>
              <w:t>beamIndex</w:t>
            </w:r>
          </w:p>
        </w:tc>
        <w:tc>
          <w:tcPr>
            <w:tcW w:w="697" w:type="pct"/>
          </w:tcPr>
          <w:p w14:paraId="628114A1" w14:textId="1C427ED4" w:rsidR="00F878E2" w:rsidRDefault="00F878E2" w:rsidP="00F878E2">
            <w:pPr>
              <w:jc w:val="center"/>
              <w:rPr>
                <w:rFonts w:eastAsiaTheme="minorEastAsia"/>
                <w:lang w:val="en-GB" w:eastAsia="zh-CN"/>
              </w:rPr>
            </w:pPr>
            <w:r>
              <w:rPr>
                <w:rFonts w:eastAsiaTheme="minorEastAsia"/>
                <w:lang w:val="en-GB" w:eastAsia="zh-CN"/>
              </w:rPr>
              <w:t>M</w:t>
            </w:r>
          </w:p>
        </w:tc>
        <w:tc>
          <w:tcPr>
            <w:tcW w:w="3217" w:type="pct"/>
          </w:tcPr>
          <w:p w14:paraId="3E084383" w14:textId="77777777" w:rsidR="00F878E2" w:rsidRPr="00C00E9D" w:rsidRDefault="00F878E2" w:rsidP="00F878E2">
            <w:pPr>
              <w:tabs>
                <w:tab w:val="decimal" w:pos="0"/>
              </w:tabs>
              <w:rPr>
                <w:lang w:eastAsia="zh-CN"/>
              </w:rPr>
            </w:pPr>
            <w:r w:rsidRPr="00C00E9D">
              <w:rPr>
                <w:lang w:eastAsia="zh-CN"/>
              </w:rPr>
              <w:t>Index of the beam.</w:t>
            </w:r>
          </w:p>
          <w:p w14:paraId="5E12D0C7" w14:textId="77777777" w:rsidR="00F878E2" w:rsidRPr="00C00E9D" w:rsidRDefault="00F878E2" w:rsidP="00F878E2">
            <w:pPr>
              <w:pStyle w:val="TAL"/>
              <w:rPr>
                <w:rFonts w:ascii="Times New Roman" w:hAnsi="Times New Roman"/>
                <w:sz w:val="20"/>
                <w:lang w:eastAsia="zh-CN"/>
              </w:rPr>
            </w:pPr>
            <w:r w:rsidRPr="00C00E9D">
              <w:rPr>
                <w:rFonts w:ascii="Times New Roman" w:hAnsi="Times New Roman"/>
                <w:sz w:val="20"/>
                <w:lang w:eastAsia="zh-CN"/>
              </w:rPr>
              <w:t>For example, please see subclause 6.6.2 of TS 38.331 [54] where the ssb-Index in the rsIndexResults element of MeasResultNR is defined.</w:t>
            </w:r>
          </w:p>
          <w:p w14:paraId="0D015376" w14:textId="77777777" w:rsidR="00F878E2" w:rsidRDefault="00F878E2" w:rsidP="00F878E2">
            <w:pPr>
              <w:rPr>
                <w:rFonts w:eastAsiaTheme="minorEastAsia"/>
                <w:lang w:val="en-GB" w:eastAsia="zh-CN"/>
              </w:rPr>
            </w:pPr>
          </w:p>
        </w:tc>
      </w:tr>
      <w:tr w:rsidR="00F61259" w14:paraId="1BF7FC79" w14:textId="77777777" w:rsidTr="00D77073">
        <w:tc>
          <w:tcPr>
            <w:tcW w:w="1086" w:type="pct"/>
          </w:tcPr>
          <w:p w14:paraId="22CC509A" w14:textId="77777777" w:rsidR="00F878E2" w:rsidRDefault="00F878E2" w:rsidP="00F878E2">
            <w:pPr>
              <w:rPr>
                <w:rFonts w:eastAsiaTheme="minorEastAsia"/>
                <w:lang w:val="en-GB"/>
              </w:rPr>
            </w:pPr>
            <w:r>
              <w:rPr>
                <w:rFonts w:eastAsiaTheme="minorEastAsia"/>
                <w:lang w:val="en-GB"/>
              </w:rPr>
              <w:t>CRNTI</w:t>
            </w:r>
          </w:p>
        </w:tc>
        <w:tc>
          <w:tcPr>
            <w:tcW w:w="697" w:type="pct"/>
          </w:tcPr>
          <w:p w14:paraId="133CDBC5" w14:textId="36342CF0" w:rsidR="00F878E2" w:rsidRDefault="00F878E2" w:rsidP="00F878E2">
            <w:pPr>
              <w:pStyle w:val="CommentText"/>
              <w:jc w:val="center"/>
              <w:rPr>
                <w:rFonts w:eastAsiaTheme="minorEastAsia"/>
                <w:lang w:val="en-GB" w:eastAsia="zh-CN"/>
              </w:rPr>
            </w:pPr>
            <w:r>
              <w:rPr>
                <w:rFonts w:eastAsiaTheme="minorEastAsia"/>
                <w:lang w:val="en-GB" w:eastAsia="zh-CN"/>
              </w:rPr>
              <w:t>M</w:t>
            </w:r>
          </w:p>
        </w:tc>
        <w:tc>
          <w:tcPr>
            <w:tcW w:w="3217" w:type="pct"/>
          </w:tcPr>
          <w:p w14:paraId="2D2C6A55" w14:textId="2C1E18DC" w:rsidR="00F878E2" w:rsidRDefault="00F878E2" w:rsidP="00F878E2">
            <w:pPr>
              <w:pStyle w:val="CommentText"/>
              <w:rPr>
                <w:rFonts w:eastAsiaTheme="minorEastAsia"/>
                <w:lang w:val="en-GB"/>
              </w:rPr>
            </w:pPr>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F61259" w14:paraId="37F55ACE" w14:textId="77777777" w:rsidTr="00D77073">
        <w:tc>
          <w:tcPr>
            <w:tcW w:w="1086" w:type="pct"/>
          </w:tcPr>
          <w:p w14:paraId="139D6D46" w14:textId="77777777" w:rsidR="00F878E2" w:rsidRDefault="00F878E2" w:rsidP="00F878E2">
            <w:pPr>
              <w:rPr>
                <w:rFonts w:eastAsiaTheme="minorEastAsia"/>
                <w:lang w:val="en-GB"/>
              </w:rPr>
            </w:pPr>
            <w:r w:rsidRPr="00BD758E">
              <w:rPr>
                <w:rFonts w:eastAsiaTheme="minorEastAsia"/>
                <w:lang w:val="en-GB" w:eastAsia="zh-CN"/>
              </w:rPr>
              <w:t>mac-CellGroup</w:t>
            </w:r>
            <w:r>
              <w:rPr>
                <w:rFonts w:eastAsiaTheme="minorEastAsia"/>
                <w:lang w:val="en-GB" w:eastAsia="zh-CN"/>
              </w:rPr>
              <w:t>-Rec</w:t>
            </w:r>
            <w:r w:rsidRPr="00BD758E">
              <w:rPr>
                <w:rFonts w:eastAsiaTheme="minorEastAsia"/>
                <w:lang w:val="en-GB" w:eastAsia="zh-CN"/>
              </w:rPr>
              <w:t>onfig (schedulingRequest</w:t>
            </w:r>
            <w:r>
              <w:rPr>
                <w:rFonts w:eastAsiaTheme="minorEastAsia"/>
                <w:lang w:val="en-GB" w:eastAsia="zh-CN"/>
              </w:rPr>
              <w:t>-Rec</w:t>
            </w:r>
            <w:r w:rsidRPr="00BD758E">
              <w:rPr>
                <w:rFonts w:eastAsiaTheme="minorEastAsia"/>
                <w:lang w:val="en-GB" w:eastAsia="zh-CN"/>
              </w:rPr>
              <w:t>onfig, tag-</w:t>
            </w:r>
            <w:r>
              <w:rPr>
                <w:rFonts w:eastAsiaTheme="minorEastAsia"/>
                <w:lang w:val="en-GB" w:eastAsia="zh-CN"/>
              </w:rPr>
              <w:t>Reconfig</w:t>
            </w:r>
            <w:r w:rsidRPr="00BD758E">
              <w:rPr>
                <w:rFonts w:eastAsiaTheme="minorEastAsia"/>
                <w:lang w:val="en-GB" w:eastAsia="zh-CN"/>
              </w:rPr>
              <w:t>)</w:t>
            </w:r>
          </w:p>
        </w:tc>
        <w:tc>
          <w:tcPr>
            <w:tcW w:w="697" w:type="pct"/>
          </w:tcPr>
          <w:p w14:paraId="1975DC91" w14:textId="01663069" w:rsidR="00F878E2" w:rsidRDefault="00F878E2" w:rsidP="00F878E2">
            <w:pPr>
              <w:jc w:val="center"/>
              <w:rPr>
                <w:rFonts w:eastAsiaTheme="minorEastAsia"/>
                <w:lang w:val="en-GB" w:eastAsia="zh-CN"/>
              </w:rPr>
            </w:pPr>
            <w:r>
              <w:rPr>
                <w:rFonts w:eastAsiaTheme="minorEastAsia"/>
                <w:lang w:val="en-GB" w:eastAsia="zh-CN"/>
              </w:rPr>
              <w:t>M</w:t>
            </w:r>
          </w:p>
        </w:tc>
        <w:tc>
          <w:tcPr>
            <w:tcW w:w="3217" w:type="pct"/>
          </w:tcPr>
          <w:p w14:paraId="599B5AC0" w14:textId="77777777" w:rsidR="00F878E2" w:rsidRDefault="00F878E2" w:rsidP="00F878E2">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MAC-CellGroupConfig</w:t>
            </w:r>
          </w:p>
        </w:tc>
      </w:tr>
      <w:tr w:rsidR="00F61259" w14:paraId="5917265C" w14:textId="77777777" w:rsidTr="00D77073">
        <w:tc>
          <w:tcPr>
            <w:tcW w:w="1086" w:type="pct"/>
          </w:tcPr>
          <w:p w14:paraId="5AA96F9E" w14:textId="77777777" w:rsidR="00F878E2" w:rsidRPr="00645E3C" w:rsidRDefault="00F878E2" w:rsidP="00F878E2">
            <w:r w:rsidRPr="004B10FB">
              <w:rPr>
                <w:rFonts w:eastAsiaTheme="minorEastAsia"/>
                <w:lang w:val="en-GB" w:eastAsia="zh-CN"/>
              </w:rPr>
              <w:t>physicalCellGroup</w:t>
            </w:r>
            <w:r>
              <w:rPr>
                <w:rFonts w:eastAsiaTheme="minorEastAsia"/>
                <w:lang w:val="en-GB" w:eastAsia="zh-CN"/>
              </w:rPr>
              <w:t>-Rec</w:t>
            </w:r>
            <w:r w:rsidRPr="004B10FB">
              <w:rPr>
                <w:rFonts w:eastAsiaTheme="minorEastAsia"/>
                <w:lang w:val="en-GB" w:eastAsia="zh-CN"/>
              </w:rPr>
              <w:t>onfig (pdsch-HARQ-ACK-Codebook, p-NR-FR1)</w:t>
            </w:r>
          </w:p>
        </w:tc>
        <w:tc>
          <w:tcPr>
            <w:tcW w:w="697" w:type="pct"/>
          </w:tcPr>
          <w:p w14:paraId="312BF7FC" w14:textId="791A2B85" w:rsidR="00F878E2" w:rsidRDefault="00F878E2" w:rsidP="00F878E2">
            <w:pPr>
              <w:jc w:val="center"/>
              <w:rPr>
                <w:rFonts w:eastAsiaTheme="minorEastAsia"/>
                <w:lang w:val="en-GB" w:eastAsia="zh-CN"/>
              </w:rPr>
            </w:pPr>
            <w:r>
              <w:rPr>
                <w:rFonts w:eastAsiaTheme="minorEastAsia"/>
                <w:lang w:val="en-GB" w:eastAsia="zh-CN"/>
              </w:rPr>
              <w:t>M</w:t>
            </w:r>
          </w:p>
        </w:tc>
        <w:tc>
          <w:tcPr>
            <w:tcW w:w="3217" w:type="pct"/>
          </w:tcPr>
          <w:p w14:paraId="7ED5547C" w14:textId="77777777" w:rsidR="00F878E2" w:rsidRDefault="00F878E2" w:rsidP="00F878E2">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PhysicalCellGroupConfig</w:t>
            </w:r>
          </w:p>
        </w:tc>
      </w:tr>
      <w:tr w:rsidR="00F61259" w14:paraId="7DE485ED" w14:textId="77777777" w:rsidTr="00D77073">
        <w:tc>
          <w:tcPr>
            <w:tcW w:w="1086" w:type="pct"/>
          </w:tcPr>
          <w:p w14:paraId="68278770" w14:textId="77777777" w:rsidR="00F878E2" w:rsidRPr="00BF5C65" w:rsidRDefault="00F878E2" w:rsidP="00F878E2">
            <w:pPr>
              <w:rPr>
                <w:rFonts w:eastAsiaTheme="minorEastAsia"/>
                <w:b/>
                <w:bCs/>
                <w:lang w:val="en-GB" w:eastAsia="zh-CN"/>
              </w:rPr>
            </w:pPr>
            <w:r w:rsidRPr="00BF5C65">
              <w:rPr>
                <w:rFonts w:eastAsiaTheme="minorEastAsia"/>
                <w:b/>
                <w:bCs/>
                <w:lang w:val="en-GB" w:eastAsia="zh-CN"/>
              </w:rPr>
              <w:t>spCell-Reconfig</w:t>
            </w:r>
          </w:p>
        </w:tc>
        <w:tc>
          <w:tcPr>
            <w:tcW w:w="697" w:type="pct"/>
          </w:tcPr>
          <w:p w14:paraId="4F83C2BB" w14:textId="2791B395" w:rsidR="00F878E2" w:rsidRDefault="00F878E2" w:rsidP="00F878E2">
            <w:pPr>
              <w:jc w:val="center"/>
              <w:rPr>
                <w:rFonts w:eastAsiaTheme="minorEastAsia"/>
                <w:lang w:val="en-GB" w:eastAsia="zh-CN"/>
              </w:rPr>
            </w:pPr>
            <w:r>
              <w:rPr>
                <w:rFonts w:eastAsiaTheme="minorEastAsia"/>
                <w:lang w:val="en-GB" w:eastAsia="zh-CN"/>
              </w:rPr>
              <w:t>M</w:t>
            </w:r>
          </w:p>
        </w:tc>
        <w:tc>
          <w:tcPr>
            <w:tcW w:w="3217" w:type="pct"/>
          </w:tcPr>
          <w:p w14:paraId="0CD2611E" w14:textId="77777777" w:rsidR="00F878E2" w:rsidRDefault="00F878E2" w:rsidP="00F878E2">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38.331</w:t>
            </w:r>
            <w:r>
              <w:t xml:space="preserve"> </w:t>
            </w:r>
            <w:r w:rsidRPr="00BF5C65">
              <w:rPr>
                <w:i/>
                <w:iCs/>
              </w:rPr>
              <w:t>SpCellConfig</w:t>
            </w:r>
          </w:p>
        </w:tc>
      </w:tr>
      <w:tr w:rsidR="00F61259" w14:paraId="2606802F" w14:textId="77777777" w:rsidTr="00D77073">
        <w:tc>
          <w:tcPr>
            <w:tcW w:w="1086" w:type="pct"/>
          </w:tcPr>
          <w:p w14:paraId="42F2C09F" w14:textId="40DC3E5A" w:rsidR="00F878E2" w:rsidRPr="004C547D" w:rsidRDefault="00F878E2" w:rsidP="00F878E2">
            <w:pPr>
              <w:pStyle w:val="ListParagraph"/>
              <w:spacing w:after="180"/>
              <w:ind w:left="360"/>
              <w:contextualSpacing/>
              <w:rPr>
                <w:rFonts w:eastAsiaTheme="minorEastAsia"/>
                <w:lang w:eastAsia="zh-CN"/>
              </w:rPr>
            </w:pPr>
            <w:r>
              <w:rPr>
                <w:rFonts w:eastAsiaTheme="minorEastAsia"/>
                <w:lang w:val="en-GB" w:eastAsia="zh-CN"/>
              </w:rPr>
              <w:t>&gt;</w:t>
            </w:r>
            <w:r w:rsidRPr="004C547D">
              <w:rPr>
                <w:rFonts w:eastAsiaTheme="minorEastAsia"/>
                <w:lang w:val="en-GB" w:eastAsia="zh-CN"/>
              </w:rPr>
              <w:t>servCellIndex</w:t>
            </w:r>
          </w:p>
        </w:tc>
        <w:tc>
          <w:tcPr>
            <w:tcW w:w="697" w:type="pct"/>
          </w:tcPr>
          <w:p w14:paraId="75D46069" w14:textId="0881014A" w:rsidR="00F878E2" w:rsidRDefault="00F878E2" w:rsidP="00F878E2">
            <w:pPr>
              <w:jc w:val="center"/>
              <w:rPr>
                <w:rFonts w:eastAsiaTheme="minorEastAsia"/>
                <w:lang w:val="en-GB" w:eastAsia="zh-CN"/>
              </w:rPr>
            </w:pPr>
            <w:r>
              <w:rPr>
                <w:rFonts w:eastAsiaTheme="minorEastAsia"/>
                <w:lang w:val="en-GB" w:eastAsia="zh-CN"/>
              </w:rPr>
              <w:t>M</w:t>
            </w:r>
          </w:p>
        </w:tc>
        <w:tc>
          <w:tcPr>
            <w:tcW w:w="3217" w:type="pct"/>
          </w:tcPr>
          <w:p w14:paraId="6F839560" w14:textId="77777777" w:rsidR="00F878E2" w:rsidRDefault="00F878E2" w:rsidP="00F878E2">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ServCellIndex</w:t>
            </w:r>
            <w:r>
              <w:rPr>
                <w:rFonts w:eastAsiaTheme="minorEastAsia" w:hint="eastAsia"/>
                <w:lang w:val="en-GB" w:eastAsia="zh-CN"/>
              </w:rPr>
              <w:t xml:space="preserve"> </w:t>
            </w:r>
          </w:p>
        </w:tc>
      </w:tr>
      <w:tr w:rsidR="00F61259" w14:paraId="61EAC00A" w14:textId="77777777" w:rsidTr="00D77073">
        <w:tc>
          <w:tcPr>
            <w:tcW w:w="1086" w:type="pct"/>
          </w:tcPr>
          <w:p w14:paraId="62704BBC" w14:textId="049A5D7C" w:rsidR="00F878E2" w:rsidRPr="0059676C" w:rsidRDefault="00F878E2" w:rsidP="00F878E2">
            <w:pPr>
              <w:pStyle w:val="ListParagraph"/>
              <w:spacing w:after="180"/>
              <w:ind w:left="360"/>
              <w:contextualSpacing/>
              <w:rPr>
                <w:rFonts w:eastAsiaTheme="minorEastAsia"/>
                <w:lang w:val="en-GB" w:eastAsia="zh-CN"/>
              </w:rPr>
            </w:pPr>
            <w:r w:rsidRPr="0059676C">
              <w:rPr>
                <w:rFonts w:eastAsiaTheme="minorEastAsia"/>
                <w:lang w:val="en-GB" w:eastAsia="zh-CN"/>
              </w:rPr>
              <w:t>&gt;ServingCell-ReconfigInfo</w:t>
            </w:r>
          </w:p>
        </w:tc>
        <w:tc>
          <w:tcPr>
            <w:tcW w:w="697" w:type="pct"/>
          </w:tcPr>
          <w:p w14:paraId="09166223" w14:textId="320869C8" w:rsidR="00F878E2" w:rsidRDefault="00F878E2" w:rsidP="00F878E2">
            <w:pPr>
              <w:jc w:val="center"/>
              <w:rPr>
                <w:rFonts w:eastAsiaTheme="minorEastAsia"/>
                <w:lang w:val="en-GB" w:eastAsia="zh-CN"/>
              </w:rPr>
            </w:pPr>
            <w:r>
              <w:rPr>
                <w:rFonts w:eastAsiaTheme="minorEastAsia"/>
                <w:lang w:val="en-GB" w:eastAsia="zh-CN"/>
              </w:rPr>
              <w:t>M</w:t>
            </w:r>
          </w:p>
        </w:tc>
        <w:tc>
          <w:tcPr>
            <w:tcW w:w="3217" w:type="pct"/>
          </w:tcPr>
          <w:p w14:paraId="3ABF8F57" w14:textId="77777777" w:rsidR="00F878E2" w:rsidRDefault="00F878E2" w:rsidP="00F878E2">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ServingCellConfig</w:t>
            </w:r>
          </w:p>
        </w:tc>
      </w:tr>
      <w:tr w:rsidR="00F61259" w14:paraId="06B9B471" w14:textId="77777777" w:rsidTr="00D77073">
        <w:tc>
          <w:tcPr>
            <w:tcW w:w="1086" w:type="pct"/>
          </w:tcPr>
          <w:p w14:paraId="05D62BC2" w14:textId="7F9346B7" w:rsidR="00F878E2" w:rsidRPr="00BF5C65" w:rsidRDefault="00F878E2" w:rsidP="00F878E2">
            <w:pPr>
              <w:ind w:left="568"/>
              <w:contextualSpacing/>
              <w:rPr>
                <w:rFonts w:eastAsiaTheme="minorEastAsia"/>
                <w:lang w:val="en-GB" w:eastAsia="zh-CN"/>
              </w:rPr>
            </w:pPr>
            <w:r w:rsidRPr="00BF5C65">
              <w:rPr>
                <w:rFonts w:eastAsiaTheme="minorEastAsia"/>
                <w:lang w:val="en-GB" w:eastAsia="zh-CN"/>
              </w:rPr>
              <w:t>&gt;</w:t>
            </w:r>
            <w:r>
              <w:rPr>
                <w:rFonts w:eastAsiaTheme="minorEastAsia"/>
                <w:lang w:val="en-GB" w:eastAsia="zh-CN"/>
              </w:rPr>
              <w:t>&gt;</w:t>
            </w:r>
            <w:r w:rsidRPr="00BF5C65">
              <w:rPr>
                <w:rFonts w:eastAsiaTheme="minorEastAsia"/>
                <w:lang w:val="en-GB" w:eastAsia="zh-CN"/>
              </w:rPr>
              <w:t>initialDownlinkBWP-Reconfig (pdcch-Config, pdsch-Config)</w:t>
            </w:r>
          </w:p>
        </w:tc>
        <w:tc>
          <w:tcPr>
            <w:tcW w:w="697" w:type="pct"/>
          </w:tcPr>
          <w:p w14:paraId="04596914" w14:textId="1D6E20B1" w:rsidR="00F878E2" w:rsidRDefault="00F878E2" w:rsidP="00F878E2">
            <w:pPr>
              <w:jc w:val="center"/>
              <w:rPr>
                <w:rFonts w:eastAsiaTheme="minorEastAsia"/>
                <w:lang w:val="en-GB" w:eastAsia="zh-CN"/>
              </w:rPr>
            </w:pPr>
            <w:r>
              <w:rPr>
                <w:rFonts w:eastAsiaTheme="minorEastAsia"/>
                <w:lang w:val="en-GB" w:eastAsia="zh-CN"/>
              </w:rPr>
              <w:t>M</w:t>
            </w:r>
          </w:p>
        </w:tc>
        <w:tc>
          <w:tcPr>
            <w:tcW w:w="3217" w:type="pct"/>
          </w:tcPr>
          <w:p w14:paraId="7520CF32" w14:textId="77777777" w:rsidR="00F878E2" w:rsidRDefault="00F878E2" w:rsidP="00F878E2">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BWP-DownlinkDedicated</w:t>
            </w:r>
            <w:r>
              <w:t xml:space="preserve"> in </w:t>
            </w:r>
            <w:r w:rsidRPr="00BF5C65">
              <w:rPr>
                <w:i/>
                <w:iCs/>
              </w:rPr>
              <w:t>ServingCellConfig</w:t>
            </w:r>
          </w:p>
        </w:tc>
      </w:tr>
      <w:tr w:rsidR="00EE0970" w14:paraId="5C68A3A8" w14:textId="77777777" w:rsidTr="00D77073">
        <w:tc>
          <w:tcPr>
            <w:tcW w:w="1086" w:type="pct"/>
          </w:tcPr>
          <w:p w14:paraId="634D122D" w14:textId="2D73E653" w:rsidR="00EE0970" w:rsidRPr="00BF5C65" w:rsidRDefault="00EE0970" w:rsidP="00EE0970">
            <w:pPr>
              <w:ind w:left="568"/>
              <w:contextualSpacing/>
              <w:rPr>
                <w:rFonts w:eastAsiaTheme="minorEastAsia"/>
                <w:lang w:val="en-GB" w:eastAsia="zh-CN"/>
              </w:rPr>
            </w:pPr>
            <w:r>
              <w:rPr>
                <w:rFonts w:eastAsiaTheme="minorEastAsia"/>
                <w:lang w:val="en-GB" w:eastAsia="zh-CN"/>
              </w:rPr>
              <w:t xml:space="preserve">    &gt;&gt;&gt;</w:t>
            </w:r>
            <w:r w:rsidRPr="00D27132">
              <w:t xml:space="preserve"> radioLinkMonitoringConfig</w:t>
            </w:r>
          </w:p>
        </w:tc>
        <w:tc>
          <w:tcPr>
            <w:tcW w:w="697" w:type="pct"/>
          </w:tcPr>
          <w:p w14:paraId="1EBF2B08" w14:textId="5257CA5B"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26E28DDA" w14:textId="0CFAD47C" w:rsidR="00EE0970" w:rsidRDefault="00EE0970" w:rsidP="00EE0970">
            <w:pPr>
              <w:rPr>
                <w:rFonts w:eastAsiaTheme="minorEastAsia"/>
                <w:lang w:val="en-GB" w:eastAsia="zh-CN"/>
              </w:rPr>
            </w:pPr>
            <w:r w:rsidRPr="008F121C">
              <w:rPr>
                <w:i/>
                <w:iCs/>
              </w:rPr>
              <w:t>RadioLinkMonitoringConfig</w:t>
            </w:r>
            <w:r w:rsidRPr="00B42ED7">
              <w:rPr>
                <w:i/>
                <w:iCs/>
              </w:rPr>
              <w:t xml:space="preserve"> </w:t>
            </w:r>
            <w:r w:rsidRPr="00B42ED7">
              <w:rPr>
                <w:rFonts w:eastAsiaTheme="minorEastAsia"/>
                <w:lang w:val="en-GB" w:eastAsia="zh-CN"/>
              </w:rPr>
              <w:t>is used to configure radio link monitoring for detection of beam- and/or cell radio link failure. See also TS 38.321 [3], clause 5.1.1</w:t>
            </w:r>
          </w:p>
        </w:tc>
      </w:tr>
      <w:tr w:rsidR="00EE0970" w14:paraId="0ECD6C92" w14:textId="77777777" w:rsidTr="00D77073">
        <w:tc>
          <w:tcPr>
            <w:tcW w:w="1086" w:type="pct"/>
          </w:tcPr>
          <w:p w14:paraId="1D4C0F85" w14:textId="682DCF42" w:rsidR="00EE0970" w:rsidRPr="00BF5C65" w:rsidRDefault="00EE0970" w:rsidP="00EE0970">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Number of DL BWP To Add or Modify</w:t>
            </w:r>
          </w:p>
        </w:tc>
        <w:tc>
          <w:tcPr>
            <w:tcW w:w="697" w:type="pct"/>
          </w:tcPr>
          <w:p w14:paraId="09FC2B33" w14:textId="24E8D6B5"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2A11FAC0" w14:textId="77777777" w:rsidR="00EE0970" w:rsidRDefault="00EE0970" w:rsidP="00EE0970">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dedicated DL BWP </w:t>
            </w:r>
            <w:r w:rsidRPr="00645E3C">
              <w:t>To</w:t>
            </w:r>
            <w:r>
              <w:t xml:space="preserve"> </w:t>
            </w:r>
            <w:r w:rsidRPr="00645E3C">
              <w:t>Add</w:t>
            </w:r>
            <w:r>
              <w:t xml:space="preserve"> or Modify</w:t>
            </w:r>
          </w:p>
        </w:tc>
      </w:tr>
      <w:tr w:rsidR="00EE0970" w14:paraId="490F2E12" w14:textId="77777777" w:rsidTr="00D77073">
        <w:tc>
          <w:tcPr>
            <w:tcW w:w="1086" w:type="pct"/>
          </w:tcPr>
          <w:p w14:paraId="79CAE830" w14:textId="1C431BAB" w:rsidR="00EE0970" w:rsidRPr="00BF5C65" w:rsidRDefault="00EE0970" w:rsidP="00EE0970">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downlinkBWP-ToAddModList (bwp-Id, bwp-Common, bwp-Dedicated)</w:t>
            </w:r>
          </w:p>
        </w:tc>
        <w:tc>
          <w:tcPr>
            <w:tcW w:w="697" w:type="pct"/>
          </w:tcPr>
          <w:p w14:paraId="783A80C1" w14:textId="13819E45"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776A6E1C" w14:textId="77777777" w:rsidR="00EE0970" w:rsidRDefault="00EE0970" w:rsidP="00EE0970">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BWP-Downlink</w:t>
            </w:r>
            <w:r>
              <w:t xml:space="preserve"> in </w:t>
            </w:r>
            <w:r w:rsidRPr="00BF5C65">
              <w:rPr>
                <w:i/>
                <w:iCs/>
              </w:rPr>
              <w:t>ServingCellConfig</w:t>
            </w:r>
          </w:p>
        </w:tc>
      </w:tr>
      <w:tr w:rsidR="00EE0970" w14:paraId="15FF2552" w14:textId="77777777" w:rsidTr="00D77073">
        <w:tc>
          <w:tcPr>
            <w:tcW w:w="1086" w:type="pct"/>
          </w:tcPr>
          <w:p w14:paraId="666732CA" w14:textId="2EB2121E" w:rsidR="00EE0970" w:rsidRPr="00BF5C65" w:rsidRDefault="00EE0970" w:rsidP="00EE0970">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Number of DL BWP To Release</w:t>
            </w:r>
          </w:p>
        </w:tc>
        <w:tc>
          <w:tcPr>
            <w:tcW w:w="697" w:type="pct"/>
          </w:tcPr>
          <w:p w14:paraId="20146FD0" w14:textId="6EA17F9A"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4B123EC7" w14:textId="359EABA1" w:rsidR="00EE0970" w:rsidRDefault="00EE0970" w:rsidP="00EE0970">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dedicated DL BWP </w:t>
            </w:r>
            <w:r>
              <w:t>t</w:t>
            </w:r>
            <w:r w:rsidRPr="00645E3C">
              <w:t>o</w:t>
            </w:r>
            <w:r>
              <w:t xml:space="preserve"> remove</w:t>
            </w:r>
          </w:p>
        </w:tc>
      </w:tr>
      <w:tr w:rsidR="00EE0970" w14:paraId="5AADCE2C" w14:textId="77777777" w:rsidTr="00D77073">
        <w:tc>
          <w:tcPr>
            <w:tcW w:w="1086" w:type="pct"/>
          </w:tcPr>
          <w:p w14:paraId="78478A23" w14:textId="3EBD3BEA" w:rsidR="00EE0970" w:rsidRPr="00BF5C65" w:rsidRDefault="00EE0970" w:rsidP="00EE0970">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downlinkBWP-ToReleaseList (bwp-Id)</w:t>
            </w:r>
          </w:p>
        </w:tc>
        <w:tc>
          <w:tcPr>
            <w:tcW w:w="697" w:type="pct"/>
          </w:tcPr>
          <w:p w14:paraId="6B8B4843" w14:textId="44A91C2C"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596033BD" w14:textId="77777777" w:rsidR="00EE0970" w:rsidRDefault="00EE0970" w:rsidP="00EE0970">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downlinkBWP-ToReleaseList</w:t>
            </w:r>
            <w:r>
              <w:t xml:space="preserve"> in ServingCellConfig</w:t>
            </w:r>
          </w:p>
        </w:tc>
      </w:tr>
      <w:tr w:rsidR="00EE0970" w14:paraId="7307D98F" w14:textId="77777777" w:rsidTr="00D77073">
        <w:tc>
          <w:tcPr>
            <w:tcW w:w="1086" w:type="pct"/>
          </w:tcPr>
          <w:p w14:paraId="58CB5921" w14:textId="6CCB954A" w:rsidR="00EE0970" w:rsidRPr="00BF5C65" w:rsidRDefault="00EE0970" w:rsidP="00EE0970">
            <w:pPr>
              <w:ind w:left="568"/>
              <w:contextualSpacing/>
              <w:rPr>
                <w:rFonts w:eastAsiaTheme="minorEastAsia"/>
                <w:lang w:val="en-GB" w:eastAsia="zh-CN"/>
              </w:rPr>
            </w:pPr>
            <w:r>
              <w:rPr>
                <w:rFonts w:eastAsiaTheme="minorEastAsia"/>
                <w:lang w:val="en-GB" w:eastAsia="zh-CN"/>
              </w:rPr>
              <w:lastRenderedPageBreak/>
              <w:t>&gt;&gt;</w:t>
            </w:r>
            <w:r w:rsidRPr="00BF5C65">
              <w:rPr>
                <w:rFonts w:eastAsiaTheme="minorEastAsia"/>
                <w:lang w:val="en-GB" w:eastAsia="zh-CN"/>
              </w:rPr>
              <w:t>firstActiveDownlinkBWP-Id</w:t>
            </w:r>
          </w:p>
        </w:tc>
        <w:tc>
          <w:tcPr>
            <w:tcW w:w="697" w:type="pct"/>
          </w:tcPr>
          <w:p w14:paraId="0C273D74" w14:textId="6390AA0E"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586D4549" w14:textId="77777777" w:rsidR="00EE0970" w:rsidRDefault="00EE0970" w:rsidP="00EE0970">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ServingCellConfig</w:t>
            </w:r>
          </w:p>
        </w:tc>
      </w:tr>
      <w:tr w:rsidR="00EE0970" w14:paraId="29F90BBC" w14:textId="77777777" w:rsidTr="00D77073">
        <w:tc>
          <w:tcPr>
            <w:tcW w:w="1086" w:type="pct"/>
          </w:tcPr>
          <w:p w14:paraId="0F322D33" w14:textId="1D2C4186" w:rsidR="00EE0970" w:rsidRPr="00BF5C65" w:rsidRDefault="00EE0970" w:rsidP="00EE0970">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defaultDownlinkBWP-Id</w:t>
            </w:r>
          </w:p>
        </w:tc>
        <w:tc>
          <w:tcPr>
            <w:tcW w:w="697" w:type="pct"/>
          </w:tcPr>
          <w:p w14:paraId="12FCC6E3" w14:textId="3FD8BE37"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06669F47" w14:textId="77777777" w:rsidR="00EE0970" w:rsidRDefault="00EE0970" w:rsidP="00EE0970">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ServingCellConfig</w:t>
            </w:r>
          </w:p>
        </w:tc>
      </w:tr>
      <w:tr w:rsidR="00EE0970" w14:paraId="7B814E71" w14:textId="77777777" w:rsidTr="00D77073">
        <w:tc>
          <w:tcPr>
            <w:tcW w:w="1086" w:type="pct"/>
          </w:tcPr>
          <w:p w14:paraId="5243F3D4" w14:textId="58A295F7" w:rsidR="00EE0970" w:rsidRPr="00BF5C65" w:rsidRDefault="00EE0970" w:rsidP="00EE0970">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bwp-InactivityTimer</w:t>
            </w:r>
          </w:p>
        </w:tc>
        <w:tc>
          <w:tcPr>
            <w:tcW w:w="697" w:type="pct"/>
          </w:tcPr>
          <w:p w14:paraId="13EDDF44" w14:textId="790629BB"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279ADF9D" w14:textId="77777777" w:rsidR="00EE0970" w:rsidRDefault="00EE0970" w:rsidP="00EE0970">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ServingCellConfig</w:t>
            </w:r>
          </w:p>
        </w:tc>
      </w:tr>
      <w:tr w:rsidR="00EE0970" w14:paraId="08755D0B" w14:textId="77777777" w:rsidTr="00D77073">
        <w:tc>
          <w:tcPr>
            <w:tcW w:w="1086" w:type="pct"/>
          </w:tcPr>
          <w:p w14:paraId="2AAB3F09" w14:textId="02475791" w:rsidR="00EE0970" w:rsidRPr="00BF5C65" w:rsidRDefault="00EE0970" w:rsidP="00EE0970">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pd</w:t>
            </w:r>
            <w:r>
              <w:rPr>
                <w:rFonts w:eastAsiaTheme="minorEastAsia"/>
                <w:lang w:val="en-GB" w:eastAsia="zh-CN"/>
              </w:rPr>
              <w:t>s</w:t>
            </w:r>
            <w:r w:rsidRPr="00BF5C65">
              <w:rPr>
                <w:rFonts w:eastAsiaTheme="minorEastAsia"/>
                <w:lang w:val="en-GB" w:eastAsia="zh-CN"/>
              </w:rPr>
              <w:t>ch-ServingCell-Reconfig (maxMIMO-Layers, nrofHARQ-ProcessesForPDSCH, codeBlockGroupTransmission, xOverhead)</w:t>
            </w:r>
          </w:p>
        </w:tc>
        <w:tc>
          <w:tcPr>
            <w:tcW w:w="697" w:type="pct"/>
          </w:tcPr>
          <w:p w14:paraId="069E0B06" w14:textId="7C7BDE65"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781994FB" w14:textId="4ABE7D0B" w:rsidR="00EE0970" w:rsidRDefault="00EE0970" w:rsidP="00EE0970">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PD</w:t>
            </w:r>
            <w:r>
              <w:rPr>
                <w:i/>
                <w:iCs/>
              </w:rPr>
              <w:t>S</w:t>
            </w:r>
            <w:r w:rsidRPr="00BF5C65">
              <w:rPr>
                <w:i/>
                <w:iCs/>
              </w:rPr>
              <w:t>CH-ServingCellConfig</w:t>
            </w:r>
          </w:p>
        </w:tc>
      </w:tr>
      <w:tr w:rsidR="00EE0970" w14:paraId="6B132A52" w14:textId="77777777" w:rsidTr="00D77073">
        <w:tc>
          <w:tcPr>
            <w:tcW w:w="1086" w:type="pct"/>
          </w:tcPr>
          <w:p w14:paraId="197F2C37" w14:textId="1A236F79" w:rsidR="00EE0970" w:rsidRPr="00BF5C65" w:rsidRDefault="00EE0970" w:rsidP="00EE0970">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initialUplinkBWP-Reconfig (pucch-Config, pusch-Config)</w:t>
            </w:r>
          </w:p>
        </w:tc>
        <w:tc>
          <w:tcPr>
            <w:tcW w:w="697" w:type="pct"/>
          </w:tcPr>
          <w:p w14:paraId="3ECFFCD1" w14:textId="370FC573"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4C22B8AA" w14:textId="77777777" w:rsidR="00EE0970" w:rsidRDefault="00EE0970" w:rsidP="00EE0970">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BWP-UplinkDedicated</w:t>
            </w:r>
            <w:r>
              <w:t xml:space="preserve"> in </w:t>
            </w:r>
            <w:r w:rsidRPr="00BF5C65">
              <w:rPr>
                <w:i/>
                <w:iCs/>
              </w:rPr>
              <w:t>ServingCellConfig</w:t>
            </w:r>
          </w:p>
        </w:tc>
      </w:tr>
      <w:tr w:rsidR="00EE0970" w14:paraId="76258140" w14:textId="77777777" w:rsidTr="00D77073">
        <w:tc>
          <w:tcPr>
            <w:tcW w:w="1086" w:type="pct"/>
          </w:tcPr>
          <w:p w14:paraId="7E20E999" w14:textId="6E7FD6D8" w:rsidR="00EE0970" w:rsidRDefault="00EE0970" w:rsidP="00EE0970">
            <w:pPr>
              <w:ind w:left="568"/>
              <w:contextualSpacing/>
              <w:rPr>
                <w:rFonts w:eastAsiaTheme="minorEastAsia"/>
                <w:lang w:val="en-GB" w:eastAsia="zh-CN"/>
              </w:rPr>
            </w:pPr>
            <w:r>
              <w:rPr>
                <w:rFonts w:eastAsiaTheme="minorEastAsia"/>
                <w:lang w:val="en-GB" w:eastAsia="zh-CN"/>
              </w:rPr>
              <w:t xml:space="preserve">    &gt;&gt;&gt;</w:t>
            </w:r>
            <w:r w:rsidRPr="00D27132">
              <w:t>beamFailureRecoveryConfig</w:t>
            </w:r>
          </w:p>
        </w:tc>
        <w:tc>
          <w:tcPr>
            <w:tcW w:w="697" w:type="pct"/>
          </w:tcPr>
          <w:p w14:paraId="4FAE987A" w14:textId="5C1803E1"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781C70EF" w14:textId="2059ACC7" w:rsidR="00EE0970" w:rsidRDefault="00EE0970" w:rsidP="00EE0970">
            <w:pPr>
              <w:rPr>
                <w:rFonts w:eastAsiaTheme="minorEastAsia"/>
                <w:lang w:val="en-GB" w:eastAsia="zh-CN"/>
              </w:rPr>
            </w:pPr>
            <w:r w:rsidRPr="00D27132">
              <w:t xml:space="preserve">The IE </w:t>
            </w:r>
            <w:r w:rsidRPr="00D27132">
              <w:rPr>
                <w:i/>
              </w:rPr>
              <w:t>BeamFailureRecoveryConfig</w:t>
            </w:r>
            <w:r w:rsidRPr="00D27132">
              <w:t xml:space="preserve"> is used to configure the UE with RACH resources and candidate beams for beam failure recovery in case of beam failure detection. See also TS 38.321 [3], clause 5.1.1</w:t>
            </w:r>
          </w:p>
        </w:tc>
      </w:tr>
      <w:tr w:rsidR="00EE0970" w14:paraId="56BD923A" w14:textId="77777777" w:rsidTr="00D77073">
        <w:tc>
          <w:tcPr>
            <w:tcW w:w="1086" w:type="pct"/>
          </w:tcPr>
          <w:p w14:paraId="594B8074" w14:textId="4B28C17E" w:rsidR="00EE0970" w:rsidRPr="00BF5C65" w:rsidRDefault="00EE0970" w:rsidP="00EE0970">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Number of UL BWP To Add or Modify</w:t>
            </w:r>
          </w:p>
        </w:tc>
        <w:tc>
          <w:tcPr>
            <w:tcW w:w="697" w:type="pct"/>
          </w:tcPr>
          <w:p w14:paraId="408BB4F0" w14:textId="4B257651"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4AA92A03" w14:textId="77777777" w:rsidR="00EE0970" w:rsidRDefault="00EE0970" w:rsidP="00EE0970">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dedicated UL BWP </w:t>
            </w:r>
            <w:r w:rsidRPr="00645E3C">
              <w:t>To</w:t>
            </w:r>
            <w:r>
              <w:t xml:space="preserve"> </w:t>
            </w:r>
            <w:r w:rsidRPr="00645E3C">
              <w:t>Add</w:t>
            </w:r>
            <w:r>
              <w:t xml:space="preserve"> or Modify</w:t>
            </w:r>
          </w:p>
        </w:tc>
      </w:tr>
      <w:tr w:rsidR="00EE0970" w14:paraId="7DFCC53C" w14:textId="77777777" w:rsidTr="00D77073">
        <w:tc>
          <w:tcPr>
            <w:tcW w:w="1086" w:type="pct"/>
          </w:tcPr>
          <w:p w14:paraId="419F8C71" w14:textId="78C4F4C1" w:rsidR="00EE0970" w:rsidRPr="00BF5C65" w:rsidRDefault="00EE0970" w:rsidP="00EE0970">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uplinkBWP-ToAddModList (bwp-Id, bwp-Common, bwp-Dedicated)</w:t>
            </w:r>
          </w:p>
        </w:tc>
        <w:tc>
          <w:tcPr>
            <w:tcW w:w="697" w:type="pct"/>
          </w:tcPr>
          <w:p w14:paraId="20DBAEEF" w14:textId="7738E766"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26D2BF2C" w14:textId="77777777" w:rsidR="00EE0970" w:rsidRDefault="00EE0970" w:rsidP="00EE0970">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 xml:space="preserve">BWP-Uplink in </w:t>
            </w:r>
            <w:r w:rsidRPr="00BF5C65">
              <w:rPr>
                <w:i/>
                <w:iCs/>
              </w:rPr>
              <w:t>ServingCellConfig</w:t>
            </w:r>
          </w:p>
        </w:tc>
      </w:tr>
      <w:tr w:rsidR="00EE0970" w14:paraId="7B1CCAFD" w14:textId="77777777" w:rsidTr="00D77073">
        <w:tc>
          <w:tcPr>
            <w:tcW w:w="1086" w:type="pct"/>
          </w:tcPr>
          <w:p w14:paraId="65278F39" w14:textId="7AF8260A" w:rsidR="00EE0970" w:rsidRPr="00BF5C65" w:rsidRDefault="00EE0970" w:rsidP="00EE0970">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Number of UL BWP To Release</w:t>
            </w:r>
          </w:p>
        </w:tc>
        <w:tc>
          <w:tcPr>
            <w:tcW w:w="697" w:type="pct"/>
          </w:tcPr>
          <w:p w14:paraId="39AE646F" w14:textId="5D123C6C"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724FD149" w14:textId="53EC2913" w:rsidR="00EE0970" w:rsidRDefault="00EE0970" w:rsidP="00EE0970">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dedicated UL BWP </w:t>
            </w:r>
            <w:r w:rsidRPr="00645E3C">
              <w:t>to</w:t>
            </w:r>
            <w:r>
              <w:t xml:space="preserve"> remove</w:t>
            </w:r>
          </w:p>
        </w:tc>
      </w:tr>
      <w:tr w:rsidR="00EE0970" w14:paraId="243B2994" w14:textId="77777777" w:rsidTr="00D77073">
        <w:trPr>
          <w:trHeight w:val="509"/>
        </w:trPr>
        <w:tc>
          <w:tcPr>
            <w:tcW w:w="1086" w:type="pct"/>
          </w:tcPr>
          <w:p w14:paraId="1AA4344A" w14:textId="6FAA5B5B" w:rsidR="00EE0970" w:rsidRPr="00BF5C65" w:rsidRDefault="00EE0970" w:rsidP="00EE0970">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uplinkBWP-ToReleaseList (bwp-Id)</w:t>
            </w:r>
          </w:p>
        </w:tc>
        <w:tc>
          <w:tcPr>
            <w:tcW w:w="697" w:type="pct"/>
          </w:tcPr>
          <w:p w14:paraId="2876AF69" w14:textId="1FA4EB8E"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6C340F48" w14:textId="77777777" w:rsidR="00EE0970" w:rsidRDefault="00EE0970" w:rsidP="00EE0970">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uplinkBWP-ToReleaseList</w:t>
            </w:r>
            <w:r>
              <w:t xml:space="preserve"> in </w:t>
            </w:r>
            <w:r w:rsidRPr="00BF5C65">
              <w:rPr>
                <w:i/>
                <w:iCs/>
              </w:rPr>
              <w:t>ServingCellConfig</w:t>
            </w:r>
          </w:p>
        </w:tc>
      </w:tr>
      <w:tr w:rsidR="00EE0970" w14:paraId="314FA199" w14:textId="77777777" w:rsidTr="00D77073">
        <w:tc>
          <w:tcPr>
            <w:tcW w:w="1086" w:type="pct"/>
          </w:tcPr>
          <w:p w14:paraId="0CB6E650" w14:textId="204E279F" w:rsidR="00EE0970" w:rsidRPr="00BF5C65" w:rsidRDefault="00EE0970" w:rsidP="00EE0970">
            <w:pPr>
              <w:ind w:left="568"/>
              <w:contextualSpacing/>
              <w:rPr>
                <w:rFonts w:eastAsiaTheme="minorEastAsia"/>
                <w:lang w:val="en-GB" w:eastAsia="zh-CN"/>
              </w:rPr>
            </w:pPr>
            <w:r>
              <w:rPr>
                <w:rFonts w:eastAsiaTheme="minorEastAsia"/>
                <w:lang w:val="en-GB" w:eastAsia="zh-CN"/>
              </w:rPr>
              <w:t>&gt;&gt;</w:t>
            </w:r>
            <w:r w:rsidRPr="00BF5C65">
              <w:rPr>
                <w:rFonts w:eastAsiaTheme="minorEastAsia"/>
                <w:lang w:val="en-GB" w:eastAsia="zh-CN"/>
              </w:rPr>
              <w:t>firstActiveUplinkBWP-Id</w:t>
            </w:r>
          </w:p>
        </w:tc>
        <w:tc>
          <w:tcPr>
            <w:tcW w:w="697" w:type="pct"/>
          </w:tcPr>
          <w:p w14:paraId="5FAE52D8" w14:textId="14ED64C8"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3DAD02C2" w14:textId="77777777" w:rsidR="00EE0970" w:rsidRDefault="00EE0970" w:rsidP="00EE0970">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ServingCellConfig</w:t>
            </w:r>
          </w:p>
        </w:tc>
      </w:tr>
      <w:tr w:rsidR="00EE0970" w14:paraId="2143E95D" w14:textId="77777777" w:rsidTr="00D77073">
        <w:tc>
          <w:tcPr>
            <w:tcW w:w="1086" w:type="pct"/>
          </w:tcPr>
          <w:p w14:paraId="7A9C7F0A" w14:textId="1D1C4408" w:rsidR="00EE0970" w:rsidRDefault="00EE0970" w:rsidP="00EE0970">
            <w:pPr>
              <w:ind w:left="568"/>
              <w:contextualSpacing/>
              <w:rPr>
                <w:rFonts w:eastAsiaTheme="minorEastAsia"/>
                <w:lang w:val="en-GB" w:eastAsia="zh-CN"/>
              </w:rPr>
            </w:pPr>
            <w:r w:rsidRPr="0099297D">
              <w:rPr>
                <w:noProof/>
                <w:snapToGrid w:val="0"/>
              </w:rPr>
              <w:t>UE</w:t>
            </w:r>
            <w:r w:rsidRPr="001F13BD">
              <w:rPr>
                <w:noProof/>
                <w:snapToGrid w:val="0"/>
              </w:rPr>
              <w:t xml:space="preserve"> Aggregate Maximum Bit Rate Uplink</w:t>
            </w:r>
          </w:p>
        </w:tc>
        <w:tc>
          <w:tcPr>
            <w:tcW w:w="697" w:type="pct"/>
          </w:tcPr>
          <w:p w14:paraId="60C28DC7" w14:textId="606A9968"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22C601E8" w14:textId="748C14F4" w:rsidR="00EE0970" w:rsidRDefault="00EE0970" w:rsidP="00EE0970">
            <w:pPr>
              <w:rPr>
                <w:rFonts w:eastAsiaTheme="minorEastAsia"/>
                <w:lang w:val="en-GB" w:eastAsia="zh-CN"/>
              </w:rPr>
            </w:pPr>
            <w:r>
              <w:rPr>
                <w:rFonts w:eastAsiaTheme="minorEastAsia"/>
                <w:lang w:val="en-GB" w:eastAsia="zh-CN"/>
              </w:rPr>
              <w:t>See TS 38.473</w:t>
            </w:r>
            <w:r>
              <w:rPr>
                <w:rFonts w:eastAsiaTheme="minorEastAsia" w:hint="eastAsia"/>
                <w:lang w:val="en-GB" w:eastAsia="zh-CN"/>
              </w:rPr>
              <w:t xml:space="preserve"> </w:t>
            </w:r>
            <w:r w:rsidRPr="00BF5C65">
              <w:rPr>
                <w:rFonts w:ascii="Arial" w:hAnsi="Arial"/>
                <w:i/>
                <w:iCs/>
                <w:noProof/>
                <w:sz w:val="18"/>
              </w:rPr>
              <w:t>gNB-DU UE Aggregate Maximum Bit Rate Uplink</w:t>
            </w:r>
          </w:p>
        </w:tc>
      </w:tr>
      <w:tr w:rsidR="006E708C" w14:paraId="1C58C5EB" w14:textId="77777777" w:rsidTr="00D77073">
        <w:tc>
          <w:tcPr>
            <w:tcW w:w="1086" w:type="pct"/>
          </w:tcPr>
          <w:p w14:paraId="04FA7758" w14:textId="38E54878" w:rsidR="006E708C" w:rsidRPr="00C26E36" w:rsidRDefault="006E708C" w:rsidP="00EE0970">
            <w:pPr>
              <w:ind w:left="568"/>
              <w:contextualSpacing/>
              <w:rPr>
                <w:noProof/>
                <w:snapToGrid w:val="0"/>
              </w:rPr>
            </w:pPr>
            <w:r w:rsidRPr="0059676C">
              <w:rPr>
                <w:rFonts w:eastAsiaTheme="minorEastAsia"/>
                <w:lang w:val="en-GB" w:eastAsia="zh-CN"/>
              </w:rPr>
              <w:t>dlModInfo {modOrder, mcsIndex</w:t>
            </w:r>
            <w:r w:rsidRPr="0059676C">
              <w:rPr>
                <w:rFonts w:eastAsiaTheme="minorEastAsia"/>
                <w:lang w:eastAsia="zh-CN"/>
              </w:rPr>
              <w:t> </w:t>
            </w:r>
            <w:r w:rsidRPr="0059676C">
              <w:rPr>
                <w:rFonts w:eastAsiaTheme="minorEastAsia"/>
                <w:lang w:val="en-GB" w:eastAsia="zh-CN"/>
              </w:rPr>
              <w:t>,  mcsTable}</w:t>
            </w:r>
          </w:p>
        </w:tc>
        <w:tc>
          <w:tcPr>
            <w:tcW w:w="697" w:type="pct"/>
          </w:tcPr>
          <w:p w14:paraId="17C126FD" w14:textId="01E5B765" w:rsidR="006E708C" w:rsidRDefault="006E708C" w:rsidP="00EE0970">
            <w:pPr>
              <w:jc w:val="center"/>
              <w:rPr>
                <w:rFonts w:eastAsiaTheme="minorEastAsia"/>
                <w:lang w:val="en-GB" w:eastAsia="zh-CN"/>
              </w:rPr>
            </w:pPr>
            <w:r>
              <w:rPr>
                <w:rFonts w:eastAsiaTheme="minorEastAsia"/>
                <w:lang w:val="en-GB" w:eastAsia="zh-CN"/>
              </w:rPr>
              <w:t>M</w:t>
            </w:r>
          </w:p>
        </w:tc>
        <w:tc>
          <w:tcPr>
            <w:tcW w:w="3217" w:type="pct"/>
          </w:tcPr>
          <w:p w14:paraId="68017E57" w14:textId="77777777" w:rsidR="006E708C" w:rsidRDefault="006E708C" w:rsidP="00EE0970">
            <w:pPr>
              <w:rPr>
                <w:rFonts w:eastAsiaTheme="minorEastAsia"/>
                <w:lang w:val="en-GB" w:eastAsia="zh-CN"/>
              </w:rPr>
            </w:pPr>
          </w:p>
        </w:tc>
      </w:tr>
      <w:tr w:rsidR="006E708C" w14:paraId="71E245F5" w14:textId="77777777" w:rsidTr="00D77073">
        <w:tc>
          <w:tcPr>
            <w:tcW w:w="1086" w:type="pct"/>
          </w:tcPr>
          <w:p w14:paraId="37699D47" w14:textId="77777777" w:rsidR="006E708C" w:rsidRPr="0059676C" w:rsidRDefault="006E708C" w:rsidP="0059676C">
            <w:pPr>
              <w:ind w:left="568"/>
              <w:contextualSpacing/>
              <w:rPr>
                <w:rFonts w:eastAsiaTheme="minorEastAsia"/>
                <w:lang w:val="en-GB" w:eastAsia="zh-CN"/>
              </w:rPr>
            </w:pPr>
            <w:r w:rsidRPr="0059676C">
              <w:rPr>
                <w:rFonts w:eastAsiaTheme="minorEastAsia"/>
                <w:lang w:val="en-GB" w:eastAsia="zh-CN"/>
              </w:rPr>
              <w:t>ulModInfo </w:t>
            </w:r>
          </w:p>
          <w:p w14:paraId="69C38581" w14:textId="77777777" w:rsidR="006E708C" w:rsidRPr="0059676C" w:rsidRDefault="006E708C" w:rsidP="0059676C">
            <w:pPr>
              <w:ind w:left="568"/>
              <w:contextualSpacing/>
              <w:rPr>
                <w:rFonts w:eastAsiaTheme="minorEastAsia"/>
                <w:lang w:val="en-GB" w:eastAsia="zh-CN"/>
              </w:rPr>
            </w:pPr>
            <w:r w:rsidRPr="0059676C">
              <w:rPr>
                <w:rFonts w:eastAsiaTheme="minorEastAsia"/>
                <w:lang w:val="en-GB" w:eastAsia="zh-CN"/>
              </w:rPr>
              <w:t xml:space="preserve">{modOrder, </w:t>
            </w:r>
          </w:p>
          <w:p w14:paraId="0CE5A877" w14:textId="77777777" w:rsidR="006E708C" w:rsidRPr="0059676C" w:rsidRDefault="006E708C" w:rsidP="0059676C">
            <w:pPr>
              <w:ind w:left="568"/>
              <w:contextualSpacing/>
              <w:rPr>
                <w:rFonts w:eastAsiaTheme="minorEastAsia"/>
                <w:lang w:val="en-GB" w:eastAsia="zh-CN"/>
              </w:rPr>
            </w:pPr>
            <w:r w:rsidRPr="0059676C">
              <w:rPr>
                <w:rFonts w:eastAsiaTheme="minorEastAsia"/>
                <w:lang w:val="en-GB" w:eastAsia="zh-CN"/>
              </w:rPr>
              <w:t xml:space="preserve">mcsIndex, </w:t>
            </w:r>
          </w:p>
          <w:p w14:paraId="409562FB" w14:textId="617CA7B5" w:rsidR="006E708C" w:rsidRPr="0059676C" w:rsidRDefault="006E708C" w:rsidP="0059676C">
            <w:pPr>
              <w:ind w:left="568"/>
              <w:contextualSpacing/>
              <w:rPr>
                <w:rFonts w:eastAsiaTheme="minorEastAsia"/>
                <w:lang w:val="en-GB" w:eastAsia="zh-CN"/>
              </w:rPr>
            </w:pPr>
            <w:r w:rsidRPr="0059676C">
              <w:rPr>
                <w:rFonts w:eastAsiaTheme="minorEastAsia"/>
                <w:lang w:val="en-GB" w:eastAsia="zh-CN"/>
              </w:rPr>
              <w:t>mcsTable}</w:t>
            </w:r>
          </w:p>
        </w:tc>
        <w:tc>
          <w:tcPr>
            <w:tcW w:w="697" w:type="pct"/>
          </w:tcPr>
          <w:p w14:paraId="3E0312D2" w14:textId="610859EC" w:rsidR="006E708C" w:rsidRDefault="006E708C" w:rsidP="00EE0970">
            <w:pPr>
              <w:jc w:val="center"/>
              <w:rPr>
                <w:rFonts w:eastAsiaTheme="minorEastAsia"/>
                <w:lang w:val="en-GB" w:eastAsia="zh-CN"/>
              </w:rPr>
            </w:pPr>
            <w:r>
              <w:rPr>
                <w:rFonts w:eastAsiaTheme="minorEastAsia"/>
                <w:lang w:val="en-GB" w:eastAsia="zh-CN"/>
              </w:rPr>
              <w:t>M</w:t>
            </w:r>
          </w:p>
        </w:tc>
        <w:tc>
          <w:tcPr>
            <w:tcW w:w="3217" w:type="pct"/>
          </w:tcPr>
          <w:p w14:paraId="16F5E1C0" w14:textId="77777777" w:rsidR="006E708C" w:rsidRDefault="006E708C" w:rsidP="00EE0970">
            <w:pPr>
              <w:rPr>
                <w:rFonts w:eastAsiaTheme="minorEastAsia"/>
                <w:lang w:val="en-GB" w:eastAsia="zh-CN"/>
              </w:rPr>
            </w:pPr>
          </w:p>
        </w:tc>
      </w:tr>
      <w:tr w:rsidR="00EE0970" w14:paraId="5750AD94" w14:textId="77777777" w:rsidTr="00D77073">
        <w:tc>
          <w:tcPr>
            <w:tcW w:w="1086" w:type="pct"/>
          </w:tcPr>
          <w:p w14:paraId="56F72B3E" w14:textId="77777777" w:rsidR="00EE0970" w:rsidRPr="0059676C" w:rsidRDefault="00EE0970" w:rsidP="00EE0970">
            <w:pPr>
              <w:rPr>
                <w:rFonts w:eastAsiaTheme="minorEastAsia"/>
                <w:lang w:val="en-GB" w:eastAsia="zh-CN"/>
              </w:rPr>
            </w:pPr>
            <w:r w:rsidRPr="0059676C">
              <w:rPr>
                <w:rFonts w:eastAsiaTheme="minorEastAsia"/>
                <w:lang w:val="en-GB" w:eastAsia="zh-CN"/>
              </w:rPr>
              <w:t xml:space="preserve">Number of LC </w:t>
            </w:r>
            <w:r w:rsidRPr="0059676C">
              <w:t xml:space="preserve">To Add  </w:t>
            </w:r>
          </w:p>
        </w:tc>
        <w:tc>
          <w:tcPr>
            <w:tcW w:w="697" w:type="pct"/>
          </w:tcPr>
          <w:p w14:paraId="6342E05C" w14:textId="232AFD75"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17A60669" w14:textId="77777777" w:rsidR="00EE0970" w:rsidRDefault="00EE0970" w:rsidP="00EE0970">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Logical Channel </w:t>
            </w:r>
            <w:r>
              <w:t>t</w:t>
            </w:r>
            <w:r w:rsidRPr="00645E3C">
              <w:t>o</w:t>
            </w:r>
            <w:r>
              <w:t xml:space="preserve"> </w:t>
            </w:r>
            <w:r w:rsidRPr="00645E3C">
              <w:t>Add</w:t>
            </w:r>
          </w:p>
        </w:tc>
      </w:tr>
      <w:tr w:rsidR="00EE0970" w14:paraId="47C3281A" w14:textId="77777777" w:rsidTr="00D77073">
        <w:tc>
          <w:tcPr>
            <w:tcW w:w="1086" w:type="pct"/>
          </w:tcPr>
          <w:p w14:paraId="4D1FF2E3" w14:textId="77777777" w:rsidR="00EE0970" w:rsidRPr="00BF5C65" w:rsidRDefault="00EE0970" w:rsidP="00EE0970">
            <w:pPr>
              <w:ind w:left="284"/>
              <w:contextualSpacing/>
              <w:rPr>
                <w:rFonts w:eastAsiaTheme="minorEastAsia"/>
                <w:lang w:val="en-GB" w:eastAsia="zh-CN"/>
              </w:rPr>
            </w:pPr>
            <w:r>
              <w:t>logicalChannelIdentity</w:t>
            </w:r>
          </w:p>
        </w:tc>
        <w:tc>
          <w:tcPr>
            <w:tcW w:w="697" w:type="pct"/>
          </w:tcPr>
          <w:p w14:paraId="5DB5CC6C" w14:textId="0EC1654D"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227042E6" w14:textId="77777777" w:rsidR="00EE0970" w:rsidRDefault="00EE0970" w:rsidP="00EE0970">
            <w:pPr>
              <w:rPr>
                <w:rFonts w:eastAsiaTheme="minorEastAsia"/>
                <w:lang w:val="en-GB" w:eastAsia="zh-CN"/>
              </w:rPr>
            </w:pPr>
            <w:r>
              <w:rPr>
                <w:rFonts w:eastAsiaTheme="minorEastAsia"/>
                <w:lang w:val="en-GB" w:eastAsia="zh-CN"/>
              </w:rPr>
              <w:t xml:space="preserve">See TS 38.331 </w:t>
            </w:r>
            <w:r w:rsidRPr="00BF5C65">
              <w:rPr>
                <w:i/>
                <w:iCs/>
              </w:rPr>
              <w:t>logicalChannelIdentity</w:t>
            </w:r>
          </w:p>
        </w:tc>
      </w:tr>
      <w:tr w:rsidR="00EE0970" w14:paraId="2F4E405C" w14:textId="77777777" w:rsidTr="00D77073">
        <w:tc>
          <w:tcPr>
            <w:tcW w:w="1086" w:type="pct"/>
          </w:tcPr>
          <w:p w14:paraId="24E65047" w14:textId="4ECC79E0" w:rsidR="00EE0970" w:rsidRPr="00BF5C65" w:rsidRDefault="00EE0970" w:rsidP="00EE0970">
            <w:pPr>
              <w:ind w:left="284"/>
              <w:contextualSpacing/>
              <w:rPr>
                <w:rFonts w:eastAsiaTheme="minorEastAsia"/>
                <w:lang w:val="en-GB" w:eastAsia="zh-CN"/>
              </w:rPr>
            </w:pPr>
            <w:r w:rsidRPr="00BF5C65">
              <w:t>Qos (5Qi, GBR Qos Info,</w:t>
            </w:r>
            <w:r>
              <w:t xml:space="preserve"> </w:t>
            </w:r>
            <w:r w:rsidRPr="00BF5C65">
              <w:t xml:space="preserve">NG-RAN </w:t>
            </w:r>
            <w:r w:rsidRPr="00BF5C65">
              <w:lastRenderedPageBreak/>
              <w:t>Allocation and Retention Priority,</w:t>
            </w:r>
            <w:r>
              <w:t xml:space="preserve"> </w:t>
            </w:r>
            <w:r w:rsidRPr="00BF5C65">
              <w:t>GBR QoS Flow Information, PDU Session ID, UL PDU Session Aggregate Maximum Bit Rate)</w:t>
            </w:r>
          </w:p>
        </w:tc>
        <w:tc>
          <w:tcPr>
            <w:tcW w:w="697" w:type="pct"/>
          </w:tcPr>
          <w:p w14:paraId="32A27DAC" w14:textId="2C57F21F" w:rsidR="00EE0970" w:rsidRDefault="00EE0970" w:rsidP="00EE0970">
            <w:pPr>
              <w:jc w:val="center"/>
              <w:rPr>
                <w:rFonts w:eastAsiaTheme="minorEastAsia"/>
                <w:lang w:val="en-GB" w:eastAsia="zh-CN"/>
              </w:rPr>
            </w:pPr>
            <w:r>
              <w:rPr>
                <w:rFonts w:eastAsiaTheme="minorEastAsia"/>
                <w:lang w:val="en-GB" w:eastAsia="zh-CN"/>
              </w:rPr>
              <w:lastRenderedPageBreak/>
              <w:t>M</w:t>
            </w:r>
          </w:p>
        </w:tc>
        <w:tc>
          <w:tcPr>
            <w:tcW w:w="3217" w:type="pct"/>
          </w:tcPr>
          <w:p w14:paraId="1EBC0D12" w14:textId="77777777" w:rsidR="00EE0970" w:rsidRDefault="00EE0970" w:rsidP="00EE0970">
            <w:pPr>
              <w:rPr>
                <w:rFonts w:eastAsiaTheme="minorEastAsia"/>
                <w:lang w:val="en-GB" w:eastAsia="zh-CN"/>
              </w:rPr>
            </w:pPr>
            <w:r>
              <w:rPr>
                <w:rFonts w:eastAsiaTheme="minorEastAsia"/>
                <w:lang w:val="en-GB" w:eastAsia="zh-CN"/>
              </w:rPr>
              <w:t xml:space="preserve">See TS 38.473 </w:t>
            </w:r>
            <w:r w:rsidRPr="00A75F55">
              <w:t>DRB QoS</w:t>
            </w:r>
            <w:r>
              <w:rPr>
                <w:rFonts w:eastAsiaTheme="minorEastAsia"/>
                <w:lang w:val="en-GB" w:eastAsia="zh-CN"/>
              </w:rPr>
              <w:t xml:space="preserve"> </w:t>
            </w:r>
            <w:r>
              <w:rPr>
                <w:rFonts w:eastAsiaTheme="minorEastAsia" w:hint="eastAsia"/>
                <w:lang w:val="en-GB" w:eastAsia="zh-CN"/>
              </w:rPr>
              <w:t xml:space="preserve">in </w:t>
            </w:r>
            <w:r w:rsidRPr="005F58F9">
              <w:t>UE CONTEXT MODIFICATION REQUEST</w:t>
            </w:r>
            <w:r w:rsidDel="00BB71A8">
              <w:rPr>
                <w:rFonts w:eastAsiaTheme="minorEastAsia"/>
                <w:lang w:val="en-GB" w:eastAsia="zh-CN"/>
              </w:rPr>
              <w:t xml:space="preserve"> </w:t>
            </w:r>
          </w:p>
        </w:tc>
      </w:tr>
      <w:tr w:rsidR="00EE0970" w14:paraId="75AC9C2A" w14:textId="77777777" w:rsidTr="00D77073">
        <w:tc>
          <w:tcPr>
            <w:tcW w:w="1086" w:type="pct"/>
          </w:tcPr>
          <w:p w14:paraId="6807D493" w14:textId="77777777" w:rsidR="00EE0970" w:rsidRPr="00BF5C65" w:rsidRDefault="00EE0970" w:rsidP="00EE0970">
            <w:pPr>
              <w:ind w:left="284"/>
              <w:contextualSpacing/>
              <w:rPr>
                <w:rFonts w:eastAsiaTheme="minorEastAsia"/>
                <w:lang w:val="en-GB" w:eastAsia="zh-CN"/>
              </w:rPr>
            </w:pPr>
            <w:r w:rsidRPr="00BF5C65">
              <w:rPr>
                <w:rFonts w:ascii="Arial" w:hAnsi="Arial"/>
                <w:sz w:val="18"/>
              </w:rPr>
              <w:t>S-NSSAI</w:t>
            </w:r>
          </w:p>
        </w:tc>
        <w:tc>
          <w:tcPr>
            <w:tcW w:w="697" w:type="pct"/>
          </w:tcPr>
          <w:p w14:paraId="0F72EC5D" w14:textId="44F05D1D"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46E260E9" w14:textId="77777777" w:rsidR="00EE0970" w:rsidRPr="008825DC" w:rsidRDefault="00EE0970" w:rsidP="00EE0970">
            <w:pPr>
              <w:rPr>
                <w:rFonts w:eastAsiaTheme="minorEastAsia"/>
                <w:lang w:val="en-GB" w:eastAsia="zh-CN"/>
              </w:rPr>
            </w:pPr>
            <w:r>
              <w:rPr>
                <w:rFonts w:eastAsiaTheme="minorEastAsia"/>
                <w:lang w:val="en-GB" w:eastAsia="zh-CN"/>
              </w:rPr>
              <w:t>See TS 38.473</w:t>
            </w:r>
            <w:r>
              <w:rPr>
                <w:rFonts w:eastAsiaTheme="minorEastAsia" w:hint="eastAsia"/>
                <w:lang w:val="en-GB" w:eastAsia="zh-CN"/>
              </w:rPr>
              <w:t xml:space="preserve"> </w:t>
            </w:r>
            <w:r w:rsidRPr="00BF5C65">
              <w:rPr>
                <w:rFonts w:ascii="Arial" w:hAnsi="Arial"/>
                <w:i/>
                <w:iCs/>
                <w:sz w:val="18"/>
              </w:rPr>
              <w:t>S-NSSAI</w:t>
            </w:r>
            <w:r>
              <w:rPr>
                <w:rFonts w:ascii="Arial" w:eastAsiaTheme="minorEastAsia" w:hAnsi="Arial" w:hint="eastAsia"/>
                <w:sz w:val="18"/>
                <w:lang w:eastAsia="zh-CN"/>
              </w:rPr>
              <w:t xml:space="preserve"> in </w:t>
            </w:r>
            <w:r w:rsidRPr="005F58F9">
              <w:t>UE CONTEXT MODIFICATION REQUEST</w:t>
            </w:r>
          </w:p>
        </w:tc>
      </w:tr>
      <w:tr w:rsidR="00EE0970" w14:paraId="248063BD" w14:textId="77777777" w:rsidTr="00D77073">
        <w:tc>
          <w:tcPr>
            <w:tcW w:w="1086" w:type="pct"/>
          </w:tcPr>
          <w:p w14:paraId="79EFE912" w14:textId="77777777" w:rsidR="00EE0970" w:rsidRPr="00BF5C65" w:rsidRDefault="00EE0970" w:rsidP="00EE0970">
            <w:pPr>
              <w:ind w:left="284"/>
              <w:contextualSpacing/>
              <w:rPr>
                <w:rFonts w:eastAsiaTheme="minorEastAsia"/>
                <w:lang w:val="en-GB" w:eastAsia="zh-CN"/>
              </w:rPr>
            </w:pPr>
            <w:r w:rsidRPr="00BF5C65">
              <w:rPr>
                <w:rFonts w:eastAsiaTheme="minorEastAsia"/>
                <w:lang w:val="en-GB" w:eastAsia="zh-CN"/>
              </w:rPr>
              <w:t>DL LogicalChannelConfig (Lc priority)</w:t>
            </w:r>
          </w:p>
        </w:tc>
        <w:tc>
          <w:tcPr>
            <w:tcW w:w="697" w:type="pct"/>
          </w:tcPr>
          <w:p w14:paraId="03CD5473" w14:textId="5430F0CF"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772D6B75" w14:textId="77777777" w:rsidR="00EE0970" w:rsidRDefault="00EE0970" w:rsidP="00EE0970">
            <w:pPr>
              <w:rPr>
                <w:rFonts w:eastAsiaTheme="minorEastAsia"/>
                <w:lang w:val="en-GB" w:eastAsia="zh-CN"/>
              </w:rPr>
            </w:pPr>
            <w:r>
              <w:rPr>
                <w:rFonts w:eastAsiaTheme="minorEastAsia"/>
                <w:lang w:val="en-GB" w:eastAsia="zh-CN"/>
              </w:rPr>
              <w:t xml:space="preserve">See </w:t>
            </w:r>
            <w:r>
              <w:rPr>
                <w:iCs/>
                <w:lang w:eastAsia="en-GB"/>
              </w:rPr>
              <w:t xml:space="preserve">TS 38.321 </w:t>
            </w:r>
            <w:r w:rsidRPr="00BF5C65">
              <w:rPr>
                <w:i/>
                <w:lang w:eastAsia="en-GB"/>
              </w:rPr>
              <w:t>Logical channel priority</w:t>
            </w:r>
          </w:p>
        </w:tc>
      </w:tr>
      <w:tr w:rsidR="00EE0970" w14:paraId="07549610" w14:textId="77777777" w:rsidTr="00D77073">
        <w:tc>
          <w:tcPr>
            <w:tcW w:w="1086" w:type="pct"/>
          </w:tcPr>
          <w:p w14:paraId="6C7F036D" w14:textId="77777777" w:rsidR="00EE0970" w:rsidRPr="00BF5C65" w:rsidRDefault="00EE0970" w:rsidP="00EE0970">
            <w:pPr>
              <w:ind w:left="284"/>
              <w:contextualSpacing/>
              <w:rPr>
                <w:rFonts w:eastAsiaTheme="minorEastAsia"/>
                <w:lang w:val="en-GB" w:eastAsia="zh-CN"/>
              </w:rPr>
            </w:pPr>
            <w:r w:rsidRPr="00BF5C65">
              <w:rPr>
                <w:rFonts w:eastAsiaTheme="minorEastAsia"/>
                <w:lang w:val="en-GB" w:eastAsia="zh-CN"/>
              </w:rPr>
              <w:t>UL LogicalChannelConfig (</w:t>
            </w:r>
            <w:r>
              <w:t>priority, logicalChannelGroup, schedulingRequestID, prioritisedBitRate, bucketSizeDuration</w:t>
            </w:r>
            <w:r w:rsidRPr="00BF5C65">
              <w:rPr>
                <w:rFonts w:eastAsiaTheme="minorEastAsia"/>
                <w:lang w:val="en-GB" w:eastAsia="zh-CN"/>
              </w:rPr>
              <w:t>)</w:t>
            </w:r>
          </w:p>
        </w:tc>
        <w:tc>
          <w:tcPr>
            <w:tcW w:w="697" w:type="pct"/>
          </w:tcPr>
          <w:p w14:paraId="5FB36E86" w14:textId="749315C7"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01A3E353" w14:textId="77777777" w:rsidR="00EE0970" w:rsidRDefault="00EE0970" w:rsidP="00EE0970">
            <w:pPr>
              <w:rPr>
                <w:rFonts w:eastAsiaTheme="minorEastAsia"/>
                <w:lang w:val="en-GB" w:eastAsia="zh-CN"/>
              </w:rPr>
            </w:pPr>
            <w:r>
              <w:rPr>
                <w:rFonts w:eastAsiaTheme="minorEastAsia"/>
                <w:lang w:val="en-GB" w:eastAsia="zh-CN"/>
              </w:rPr>
              <w:t>S</w:t>
            </w:r>
            <w:r>
              <w:rPr>
                <w:rFonts w:eastAsiaTheme="minorEastAsia" w:hint="eastAsia"/>
                <w:lang w:val="en-GB" w:eastAsia="zh-CN"/>
              </w:rPr>
              <w:t>ee 38.331</w:t>
            </w:r>
            <w:r>
              <w:rPr>
                <w:rFonts w:eastAsiaTheme="minorEastAsia"/>
                <w:lang w:val="en-GB" w:eastAsia="zh-CN"/>
              </w:rPr>
              <w:t xml:space="preserve"> </w:t>
            </w:r>
            <w:r w:rsidRPr="00BF5C65">
              <w:rPr>
                <w:i/>
                <w:iCs/>
              </w:rPr>
              <w:t>LogicalChannelConfig</w:t>
            </w:r>
          </w:p>
        </w:tc>
      </w:tr>
      <w:tr w:rsidR="00EE0970" w14:paraId="6E210FE9" w14:textId="77777777" w:rsidTr="00D77073">
        <w:tc>
          <w:tcPr>
            <w:tcW w:w="1086" w:type="pct"/>
          </w:tcPr>
          <w:p w14:paraId="530D8C0D" w14:textId="77777777" w:rsidR="00EE0970" w:rsidRPr="00BF5C65" w:rsidRDefault="00EE0970" w:rsidP="00EE0970">
            <w:pPr>
              <w:rPr>
                <w:rFonts w:eastAsiaTheme="minorEastAsia"/>
                <w:b/>
                <w:bCs/>
                <w:lang w:val="en-GB" w:eastAsia="zh-CN"/>
              </w:rPr>
            </w:pPr>
            <w:r w:rsidRPr="00BF5C65">
              <w:rPr>
                <w:rFonts w:eastAsiaTheme="minorEastAsia"/>
                <w:b/>
                <w:bCs/>
                <w:lang w:val="en-GB" w:eastAsia="zh-CN"/>
              </w:rPr>
              <w:t xml:space="preserve">Number of LC </w:t>
            </w:r>
            <w:r w:rsidRPr="00BF5C65">
              <w:rPr>
                <w:b/>
                <w:bCs/>
              </w:rPr>
              <w:t xml:space="preserve">To Delete </w:t>
            </w:r>
          </w:p>
        </w:tc>
        <w:tc>
          <w:tcPr>
            <w:tcW w:w="697" w:type="pct"/>
          </w:tcPr>
          <w:p w14:paraId="49C2A274" w14:textId="6B65DB17"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4ADF287D" w14:textId="77777777" w:rsidR="00EE0970" w:rsidRDefault="00EE0970" w:rsidP="00EE0970">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Logical Channel </w:t>
            </w:r>
            <w:r>
              <w:t>t</w:t>
            </w:r>
            <w:r w:rsidRPr="00645E3C">
              <w:t>o</w:t>
            </w:r>
            <w:r>
              <w:t xml:space="preserve"> Delete</w:t>
            </w:r>
          </w:p>
        </w:tc>
      </w:tr>
      <w:tr w:rsidR="00EE0970" w14:paraId="084C3045" w14:textId="77777777" w:rsidTr="00D77073">
        <w:tc>
          <w:tcPr>
            <w:tcW w:w="1086" w:type="pct"/>
          </w:tcPr>
          <w:p w14:paraId="056C48F2" w14:textId="25DA5B44" w:rsidR="00EE0970" w:rsidRPr="00BF5C65" w:rsidRDefault="00EE0970" w:rsidP="00EE0970">
            <w:pPr>
              <w:ind w:left="360"/>
              <w:contextualSpacing/>
              <w:rPr>
                <w:rFonts w:eastAsiaTheme="minorEastAsia"/>
                <w:lang w:val="en-GB" w:eastAsia="zh-CN"/>
              </w:rPr>
            </w:pPr>
            <w:r>
              <w:t>&gt;logicalChannelIdentity</w:t>
            </w:r>
          </w:p>
        </w:tc>
        <w:tc>
          <w:tcPr>
            <w:tcW w:w="697" w:type="pct"/>
          </w:tcPr>
          <w:p w14:paraId="26372396" w14:textId="7A1381A0"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2C5D09C2" w14:textId="77777777" w:rsidR="00EE0970" w:rsidRDefault="00EE0970" w:rsidP="00EE0970">
            <w:pPr>
              <w:rPr>
                <w:rFonts w:eastAsiaTheme="minorEastAsia"/>
                <w:lang w:val="en-GB" w:eastAsia="zh-CN"/>
              </w:rPr>
            </w:pPr>
            <w:r>
              <w:rPr>
                <w:rFonts w:eastAsiaTheme="minorEastAsia"/>
                <w:lang w:val="en-GB" w:eastAsia="zh-CN"/>
              </w:rPr>
              <w:t xml:space="preserve">See TS 38.331 </w:t>
            </w:r>
            <w:r w:rsidRPr="00BF5C65">
              <w:rPr>
                <w:i/>
                <w:iCs/>
              </w:rPr>
              <w:t>logicalChannelIdentity</w:t>
            </w:r>
          </w:p>
        </w:tc>
      </w:tr>
      <w:tr w:rsidR="00EE0970" w14:paraId="1C37419C" w14:textId="77777777" w:rsidTr="00D77073">
        <w:tc>
          <w:tcPr>
            <w:tcW w:w="1086" w:type="pct"/>
          </w:tcPr>
          <w:p w14:paraId="6DE483E8" w14:textId="3BAE96B1" w:rsidR="00EE0970" w:rsidRPr="00BF5C65" w:rsidRDefault="00EE0970" w:rsidP="00EE0970">
            <w:pPr>
              <w:ind w:left="360"/>
              <w:rPr>
                <w:rFonts w:eastAsiaTheme="minorEastAsia"/>
                <w:lang w:val="en-GB" w:eastAsia="zh-CN"/>
              </w:rPr>
            </w:pPr>
            <w:r>
              <w:rPr>
                <w:rFonts w:eastAsiaTheme="minorEastAsia"/>
                <w:lang w:val="en-GB" w:eastAsia="zh-CN"/>
              </w:rPr>
              <w:t>&gt;</w:t>
            </w:r>
            <w:r w:rsidRPr="00BF5C65">
              <w:rPr>
                <w:rFonts w:eastAsiaTheme="minorEastAsia"/>
                <w:lang w:val="en-GB" w:eastAsia="zh-CN"/>
              </w:rPr>
              <w:t xml:space="preserve">Number of LC </w:t>
            </w:r>
            <w:r w:rsidRPr="00645E3C">
              <w:t>To</w:t>
            </w:r>
            <w:r>
              <w:t xml:space="preserve"> </w:t>
            </w:r>
            <w:r w:rsidRPr="00BF5C65">
              <w:rPr>
                <w:rFonts w:eastAsiaTheme="minorEastAsia"/>
                <w:lang w:eastAsia="zh-CN"/>
              </w:rPr>
              <w:t>Modified</w:t>
            </w:r>
            <w:r>
              <w:t xml:space="preserve">  </w:t>
            </w:r>
          </w:p>
        </w:tc>
        <w:tc>
          <w:tcPr>
            <w:tcW w:w="697" w:type="pct"/>
          </w:tcPr>
          <w:p w14:paraId="72A54800" w14:textId="1727B118"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49C8176B" w14:textId="77777777" w:rsidR="00EE0970" w:rsidRPr="008825DC" w:rsidRDefault="00EE0970" w:rsidP="00EE0970">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Logical Channel </w:t>
            </w:r>
            <w:r w:rsidRPr="00645E3C">
              <w:t>To</w:t>
            </w:r>
            <w:r>
              <w:t xml:space="preserve"> </w:t>
            </w:r>
            <w:r>
              <w:rPr>
                <w:rFonts w:eastAsiaTheme="minorEastAsia" w:hint="eastAsia"/>
                <w:lang w:eastAsia="zh-CN"/>
              </w:rPr>
              <w:t>Modified</w:t>
            </w:r>
          </w:p>
        </w:tc>
      </w:tr>
      <w:tr w:rsidR="00EE0970" w14:paraId="5DADA978" w14:textId="77777777" w:rsidTr="00D77073">
        <w:tc>
          <w:tcPr>
            <w:tcW w:w="1086" w:type="pct"/>
          </w:tcPr>
          <w:p w14:paraId="0EDCBA11" w14:textId="11604273" w:rsidR="00EE0970" w:rsidRPr="00BF5C65" w:rsidRDefault="00EE0970" w:rsidP="00EE0970">
            <w:pPr>
              <w:ind w:left="360"/>
              <w:contextualSpacing/>
              <w:rPr>
                <w:rFonts w:eastAsiaTheme="minorEastAsia"/>
                <w:lang w:val="en-GB" w:eastAsia="zh-CN"/>
              </w:rPr>
            </w:pPr>
            <w:r>
              <w:t>&gt;Logical</w:t>
            </w:r>
            <w:r w:rsidRPr="00BF5C65">
              <w:rPr>
                <w:rFonts w:eastAsiaTheme="minorEastAsia"/>
                <w:lang w:eastAsia="zh-CN"/>
              </w:rPr>
              <w:t xml:space="preserve"> </w:t>
            </w:r>
            <w:r>
              <w:t>Channel</w:t>
            </w:r>
            <w:r w:rsidRPr="00BF5C65">
              <w:rPr>
                <w:rFonts w:eastAsiaTheme="minorEastAsia"/>
                <w:lang w:eastAsia="zh-CN"/>
              </w:rPr>
              <w:t xml:space="preserve"> </w:t>
            </w:r>
            <w:r>
              <w:t>Identity</w:t>
            </w:r>
          </w:p>
        </w:tc>
        <w:tc>
          <w:tcPr>
            <w:tcW w:w="697" w:type="pct"/>
          </w:tcPr>
          <w:p w14:paraId="44DAE116" w14:textId="7A193BAD"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1BF9EAB4" w14:textId="77777777" w:rsidR="00EE0970" w:rsidRDefault="00EE0970" w:rsidP="00EE0970">
            <w:pPr>
              <w:rPr>
                <w:rFonts w:eastAsiaTheme="minorEastAsia"/>
                <w:lang w:val="en-GB" w:eastAsia="zh-CN"/>
              </w:rPr>
            </w:pPr>
            <w:r>
              <w:rPr>
                <w:rFonts w:eastAsiaTheme="minorEastAsia"/>
                <w:lang w:val="en-GB" w:eastAsia="zh-CN"/>
              </w:rPr>
              <w:t xml:space="preserve">See TS 38.331 </w:t>
            </w:r>
            <w:r w:rsidRPr="00BF5C65">
              <w:rPr>
                <w:i/>
                <w:iCs/>
              </w:rPr>
              <w:t>logicalChannelIdentity</w:t>
            </w:r>
          </w:p>
        </w:tc>
      </w:tr>
      <w:tr w:rsidR="00EE0970" w14:paraId="39FED15F" w14:textId="77777777" w:rsidTr="00D77073">
        <w:tc>
          <w:tcPr>
            <w:tcW w:w="1086" w:type="pct"/>
          </w:tcPr>
          <w:p w14:paraId="6A4B55A1" w14:textId="70EC97C6" w:rsidR="00EE0970" w:rsidRPr="00BF5C65" w:rsidRDefault="00EE0970" w:rsidP="00EE0970">
            <w:pPr>
              <w:ind w:left="360"/>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Qos(5Qi , GBR Qos Info,</w:t>
            </w:r>
            <w:r>
              <w:t xml:space="preserve"> </w:t>
            </w:r>
            <w:r w:rsidRPr="00BF5C65">
              <w:rPr>
                <w:rFonts w:eastAsiaTheme="minorEastAsia"/>
                <w:lang w:val="en-GB" w:eastAsia="zh-CN"/>
              </w:rPr>
              <w:t>NG-RAN Allocation and Retention Priority,</w:t>
            </w:r>
            <w:r>
              <w:t xml:space="preserve"> </w:t>
            </w:r>
            <w:r w:rsidRPr="00BF5C65">
              <w:rPr>
                <w:rFonts w:eastAsiaTheme="minorEastAsia"/>
                <w:lang w:val="en-GB" w:eastAsia="zh-CN"/>
              </w:rPr>
              <w:t>GBR QoS Flow Information, PDU Session ID, UL PDU Session Aggregate Maximum Bit Rate)</w:t>
            </w:r>
          </w:p>
        </w:tc>
        <w:tc>
          <w:tcPr>
            <w:tcW w:w="697" w:type="pct"/>
          </w:tcPr>
          <w:p w14:paraId="6720F70C" w14:textId="6B7E3D74"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76B28755" w14:textId="77777777" w:rsidR="00EE0970" w:rsidRDefault="00EE0970" w:rsidP="00EE0970">
            <w:pPr>
              <w:rPr>
                <w:rFonts w:eastAsiaTheme="minorEastAsia"/>
                <w:lang w:val="en-GB" w:eastAsia="zh-CN"/>
              </w:rPr>
            </w:pPr>
            <w:r>
              <w:rPr>
                <w:rFonts w:eastAsiaTheme="minorEastAsia"/>
                <w:lang w:val="en-GB" w:eastAsia="zh-CN"/>
              </w:rPr>
              <w:t xml:space="preserve">See TS 38.473 </w:t>
            </w:r>
            <w:r w:rsidRPr="00BF5C65">
              <w:rPr>
                <w:i/>
                <w:iCs/>
              </w:rPr>
              <w:t>DRB QoS</w:t>
            </w:r>
            <w:r>
              <w:rPr>
                <w:rFonts w:eastAsiaTheme="minorEastAsia"/>
                <w:lang w:val="en-GB" w:eastAsia="zh-CN"/>
              </w:rPr>
              <w:t xml:space="preserve"> </w:t>
            </w:r>
            <w:r>
              <w:rPr>
                <w:rFonts w:eastAsiaTheme="minorEastAsia" w:hint="eastAsia"/>
                <w:lang w:val="en-GB" w:eastAsia="zh-CN"/>
              </w:rPr>
              <w:t xml:space="preserve">in </w:t>
            </w:r>
            <w:r w:rsidRPr="005F58F9">
              <w:t>UE CONTEXT MODIFICATION REQUEST</w:t>
            </w:r>
          </w:p>
        </w:tc>
      </w:tr>
      <w:tr w:rsidR="00EE0970" w14:paraId="3A307C8B" w14:textId="77777777" w:rsidTr="00D77073">
        <w:tc>
          <w:tcPr>
            <w:tcW w:w="1086" w:type="pct"/>
          </w:tcPr>
          <w:p w14:paraId="7FB30F56" w14:textId="19F28401" w:rsidR="00EE0970" w:rsidRPr="00BF5C65" w:rsidRDefault="00EE0970" w:rsidP="00EE0970">
            <w:pPr>
              <w:ind w:left="360"/>
              <w:contextualSpacing/>
              <w:rPr>
                <w:rFonts w:eastAsiaTheme="minorEastAsia"/>
                <w:lang w:val="en-GB" w:eastAsia="zh-CN"/>
              </w:rPr>
            </w:pPr>
            <w:r>
              <w:rPr>
                <w:rFonts w:ascii="Arial" w:hAnsi="Arial"/>
                <w:sz w:val="18"/>
              </w:rPr>
              <w:t>&gt;</w:t>
            </w:r>
            <w:r w:rsidRPr="00BF5C65">
              <w:rPr>
                <w:rFonts w:ascii="Arial" w:hAnsi="Arial"/>
                <w:sz w:val="18"/>
              </w:rPr>
              <w:t>S-NSSAI</w:t>
            </w:r>
          </w:p>
        </w:tc>
        <w:tc>
          <w:tcPr>
            <w:tcW w:w="697" w:type="pct"/>
          </w:tcPr>
          <w:p w14:paraId="136050AE" w14:textId="4B76B767"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7103CF31" w14:textId="77777777" w:rsidR="00EE0970" w:rsidRPr="008825DC" w:rsidRDefault="00EE0970" w:rsidP="00EE0970">
            <w:pPr>
              <w:rPr>
                <w:rFonts w:eastAsiaTheme="minorEastAsia"/>
                <w:lang w:val="en-GB" w:eastAsia="zh-CN"/>
              </w:rPr>
            </w:pPr>
            <w:r>
              <w:rPr>
                <w:rFonts w:eastAsiaTheme="minorEastAsia"/>
                <w:lang w:val="en-GB" w:eastAsia="zh-CN"/>
              </w:rPr>
              <w:t>See TS 38.473</w:t>
            </w:r>
            <w:r>
              <w:rPr>
                <w:rFonts w:eastAsiaTheme="minorEastAsia" w:hint="eastAsia"/>
                <w:lang w:val="en-GB" w:eastAsia="zh-CN"/>
              </w:rPr>
              <w:t xml:space="preserve"> </w:t>
            </w:r>
            <w:r w:rsidRPr="00BF5C65">
              <w:rPr>
                <w:rFonts w:ascii="Arial" w:hAnsi="Arial"/>
                <w:i/>
                <w:iCs/>
                <w:sz w:val="18"/>
              </w:rPr>
              <w:t>S-NSSAI</w:t>
            </w:r>
            <w:r>
              <w:rPr>
                <w:rFonts w:ascii="Arial" w:eastAsiaTheme="minorEastAsia" w:hAnsi="Arial" w:hint="eastAsia"/>
                <w:sz w:val="18"/>
                <w:lang w:eastAsia="zh-CN"/>
              </w:rPr>
              <w:t xml:space="preserve"> in </w:t>
            </w:r>
            <w:r w:rsidRPr="005F58F9">
              <w:t>UE CONTEXT MODIFICATION REQUEST</w:t>
            </w:r>
          </w:p>
        </w:tc>
      </w:tr>
      <w:tr w:rsidR="00EE0970" w14:paraId="29DF3386" w14:textId="77777777" w:rsidTr="00D77073">
        <w:tc>
          <w:tcPr>
            <w:tcW w:w="1086" w:type="pct"/>
          </w:tcPr>
          <w:p w14:paraId="7126B024" w14:textId="32C8D702" w:rsidR="00EE0970" w:rsidRPr="00BF5C65" w:rsidRDefault="00EE0970" w:rsidP="00EE0970">
            <w:pPr>
              <w:ind w:left="360"/>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DL LogicalChannelConfig (Lc priority)</w:t>
            </w:r>
          </w:p>
        </w:tc>
        <w:tc>
          <w:tcPr>
            <w:tcW w:w="697" w:type="pct"/>
          </w:tcPr>
          <w:p w14:paraId="74405880" w14:textId="023415DA"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6390176A" w14:textId="77777777" w:rsidR="00EE0970" w:rsidRDefault="00EE0970" w:rsidP="00EE0970">
            <w:pPr>
              <w:rPr>
                <w:rFonts w:eastAsiaTheme="minorEastAsia"/>
                <w:lang w:val="en-GB" w:eastAsia="zh-CN"/>
              </w:rPr>
            </w:pPr>
            <w:r>
              <w:rPr>
                <w:rFonts w:eastAsiaTheme="minorEastAsia"/>
                <w:lang w:val="en-GB" w:eastAsia="zh-CN"/>
              </w:rPr>
              <w:t xml:space="preserve">See </w:t>
            </w:r>
            <w:r>
              <w:rPr>
                <w:iCs/>
                <w:lang w:eastAsia="en-GB"/>
              </w:rPr>
              <w:t xml:space="preserve">TS 38.321 </w:t>
            </w:r>
            <w:r w:rsidRPr="00BF5C65">
              <w:rPr>
                <w:i/>
                <w:lang w:eastAsia="en-GB"/>
              </w:rPr>
              <w:t>Logical channel priority</w:t>
            </w:r>
          </w:p>
        </w:tc>
      </w:tr>
      <w:tr w:rsidR="00EE0970" w14:paraId="3DBA5FF9" w14:textId="77777777" w:rsidTr="00D77073">
        <w:tc>
          <w:tcPr>
            <w:tcW w:w="1086" w:type="pct"/>
          </w:tcPr>
          <w:p w14:paraId="72C85260" w14:textId="434A2D4C" w:rsidR="00EE0970" w:rsidRPr="00BF5C65" w:rsidRDefault="00EE0970" w:rsidP="00EE0970">
            <w:pPr>
              <w:ind w:left="360"/>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UL LogicalChannelConfig (</w:t>
            </w:r>
            <w:r>
              <w:t>priority, logicalChannelGroup, schedulingRequestID, prioritisedBitRate, bucketSizeDuration</w:t>
            </w:r>
            <w:r w:rsidRPr="00BF5C65">
              <w:rPr>
                <w:rFonts w:eastAsiaTheme="minorEastAsia"/>
                <w:lang w:val="en-GB" w:eastAsia="zh-CN"/>
              </w:rPr>
              <w:t>)</w:t>
            </w:r>
          </w:p>
        </w:tc>
        <w:tc>
          <w:tcPr>
            <w:tcW w:w="697" w:type="pct"/>
          </w:tcPr>
          <w:p w14:paraId="0A0D1DA5" w14:textId="37B056B2" w:rsidR="00EE0970" w:rsidRDefault="00EE0970" w:rsidP="00EE0970">
            <w:pPr>
              <w:jc w:val="center"/>
              <w:rPr>
                <w:rFonts w:eastAsiaTheme="minorEastAsia"/>
                <w:lang w:val="en-GB" w:eastAsia="zh-CN"/>
              </w:rPr>
            </w:pPr>
            <w:r>
              <w:rPr>
                <w:rFonts w:eastAsiaTheme="minorEastAsia"/>
                <w:lang w:val="en-GB" w:eastAsia="zh-CN"/>
              </w:rPr>
              <w:t>M</w:t>
            </w:r>
          </w:p>
        </w:tc>
        <w:tc>
          <w:tcPr>
            <w:tcW w:w="3217" w:type="pct"/>
          </w:tcPr>
          <w:p w14:paraId="343704A8" w14:textId="77777777" w:rsidR="00EE0970" w:rsidRDefault="00EE0970" w:rsidP="00EE0970">
            <w:pPr>
              <w:rPr>
                <w:rFonts w:eastAsiaTheme="minorEastAsia"/>
                <w:lang w:val="en-GB" w:eastAsia="zh-CN"/>
              </w:rPr>
            </w:pPr>
            <w:r>
              <w:rPr>
                <w:rFonts w:eastAsiaTheme="minorEastAsia"/>
                <w:lang w:val="en-GB" w:eastAsia="zh-CN"/>
              </w:rPr>
              <w:t>S</w:t>
            </w:r>
            <w:r>
              <w:rPr>
                <w:rFonts w:eastAsiaTheme="minorEastAsia" w:hint="eastAsia"/>
                <w:lang w:val="en-GB" w:eastAsia="zh-CN"/>
              </w:rPr>
              <w:t>ee 38.331</w:t>
            </w:r>
            <w:r>
              <w:rPr>
                <w:rFonts w:eastAsiaTheme="minorEastAsia"/>
                <w:lang w:val="en-GB" w:eastAsia="zh-CN"/>
              </w:rPr>
              <w:t xml:space="preserve"> </w:t>
            </w:r>
            <w:r w:rsidRPr="00BF5C65">
              <w:rPr>
                <w:i/>
                <w:iCs/>
              </w:rPr>
              <w:t>LogicalChannelConfig</w:t>
            </w:r>
          </w:p>
        </w:tc>
      </w:tr>
      <w:tr w:rsidR="00147C04" w14:paraId="34D9382B" w14:textId="77777777" w:rsidTr="00D77073">
        <w:tc>
          <w:tcPr>
            <w:tcW w:w="1086" w:type="pct"/>
          </w:tcPr>
          <w:p w14:paraId="03949E2F" w14:textId="08D252A3" w:rsidR="00147C04" w:rsidRPr="00C26E36" w:rsidRDefault="00147C04" w:rsidP="00EE0970">
            <w:pPr>
              <w:ind w:left="360"/>
              <w:contextualSpacing/>
              <w:rPr>
                <w:rFonts w:eastAsiaTheme="minorEastAsia"/>
                <w:lang w:val="en-GB" w:eastAsia="zh-CN"/>
              </w:rPr>
            </w:pPr>
            <w:r w:rsidRPr="0059676C">
              <w:rPr>
                <w:lang w:val="en-GB" w:eastAsia="zh-CN"/>
              </w:rPr>
              <w:t>drxConfigIndictorRelease</w:t>
            </w:r>
          </w:p>
        </w:tc>
        <w:tc>
          <w:tcPr>
            <w:tcW w:w="697" w:type="pct"/>
          </w:tcPr>
          <w:p w14:paraId="77851F74" w14:textId="3D109A1F" w:rsidR="00147C04" w:rsidRDefault="00147C04" w:rsidP="00EE0970">
            <w:pPr>
              <w:jc w:val="center"/>
              <w:rPr>
                <w:rFonts w:eastAsiaTheme="minorEastAsia"/>
                <w:lang w:val="en-GB" w:eastAsia="zh-CN"/>
              </w:rPr>
            </w:pPr>
            <w:r>
              <w:rPr>
                <w:rFonts w:eastAsiaTheme="minorEastAsia"/>
                <w:lang w:val="en-GB" w:eastAsia="zh-CN"/>
              </w:rPr>
              <w:t>M</w:t>
            </w:r>
          </w:p>
        </w:tc>
        <w:tc>
          <w:tcPr>
            <w:tcW w:w="3217" w:type="pct"/>
          </w:tcPr>
          <w:p w14:paraId="73999EF5" w14:textId="77777777" w:rsidR="00147C04" w:rsidRPr="00C26E36" w:rsidRDefault="00147C04" w:rsidP="00147C04">
            <w:pPr>
              <w:rPr>
                <w:lang w:val="en-IN" w:eastAsia="zh-CN"/>
              </w:rPr>
            </w:pPr>
            <w:r w:rsidRPr="0059676C">
              <w:rPr>
                <w:lang w:val="en-GB" w:eastAsia="zh-CN"/>
              </w:rPr>
              <w:t>As per Spec 38.473, CU sends this parameter in ‘UE Context Mod req’ to indicate whether to release UE or not</w:t>
            </w:r>
          </w:p>
          <w:p w14:paraId="49148FB0" w14:textId="67741F01" w:rsidR="00147C04" w:rsidRDefault="00147C04" w:rsidP="00147C04">
            <w:pPr>
              <w:rPr>
                <w:rFonts w:eastAsiaTheme="minorEastAsia"/>
                <w:lang w:val="en-GB" w:eastAsia="zh-CN"/>
              </w:rPr>
            </w:pPr>
            <w:r w:rsidRPr="0059676C">
              <w:rPr>
                <w:lang w:val="en-GB" w:eastAsia="zh-CN"/>
              </w:rPr>
              <w:t>Value: ENUM(release,..)</w:t>
            </w:r>
          </w:p>
        </w:tc>
      </w:tr>
    </w:tbl>
    <w:p w14:paraId="32009D1D" w14:textId="77777777" w:rsidR="00142CC8" w:rsidRPr="007C255C" w:rsidRDefault="00142CC8" w:rsidP="00142CC8">
      <w:pPr>
        <w:rPr>
          <w:lang w:val="en-GB" w:eastAsia="zh-CN"/>
        </w:rPr>
      </w:pPr>
    </w:p>
    <w:p w14:paraId="0517E885" w14:textId="51F89029" w:rsidR="00A314DF" w:rsidRDefault="00A314DF" w:rsidP="00023916">
      <w:pPr>
        <w:pStyle w:val="Heading3"/>
        <w:numPr>
          <w:ilvl w:val="4"/>
          <w:numId w:val="74"/>
        </w:numPr>
        <w:spacing w:after="100" w:afterAutospacing="1"/>
      </w:pPr>
      <w:bookmarkStart w:id="623" w:name="_Toc29402317"/>
      <w:bookmarkStart w:id="624" w:name="_Toc29836325"/>
      <w:bookmarkStart w:id="625" w:name="_Toc29836616"/>
      <w:bookmarkStart w:id="626" w:name="_Toc29836934"/>
      <w:bookmarkStart w:id="627" w:name="_Toc29839226"/>
      <w:bookmarkStart w:id="628" w:name="_Toc29402318"/>
      <w:bookmarkStart w:id="629" w:name="_Toc29836326"/>
      <w:bookmarkStart w:id="630" w:name="_Toc29836617"/>
      <w:bookmarkStart w:id="631" w:name="_Toc29836935"/>
      <w:bookmarkStart w:id="632" w:name="_Toc29839227"/>
      <w:bookmarkStart w:id="633" w:name="_Toc76128443"/>
      <w:bookmarkStart w:id="634" w:name="_Toc87813232"/>
      <w:bookmarkStart w:id="635" w:name="_Toc87813782"/>
      <w:bookmarkStart w:id="636" w:name="_Toc213915977"/>
      <w:bookmarkEnd w:id="623"/>
      <w:bookmarkEnd w:id="624"/>
      <w:bookmarkEnd w:id="625"/>
      <w:bookmarkEnd w:id="626"/>
      <w:bookmarkEnd w:id="627"/>
      <w:bookmarkEnd w:id="628"/>
      <w:bookmarkEnd w:id="629"/>
      <w:bookmarkEnd w:id="630"/>
      <w:bookmarkEnd w:id="631"/>
      <w:bookmarkEnd w:id="632"/>
      <w:r>
        <w:lastRenderedPageBreak/>
        <w:t>Dele</w:t>
      </w:r>
      <w:r w:rsidR="00DE36DD">
        <w:t>te</w:t>
      </w:r>
      <w:r>
        <w:t xml:space="preserve"> UE Request</w:t>
      </w:r>
      <w:bookmarkEnd w:id="633"/>
      <w:bookmarkEnd w:id="634"/>
      <w:bookmarkEnd w:id="635"/>
      <w:bookmarkEnd w:id="636"/>
    </w:p>
    <w:p w14:paraId="2A1BDDD0" w14:textId="47BF5913" w:rsidR="00D07ABB" w:rsidRDefault="00D07ABB">
      <w:r>
        <w:t xml:space="preserve">MAC </w:t>
      </w:r>
      <w:r w:rsidR="00DF32C9">
        <w:t xml:space="preserve">indicates </w:t>
      </w:r>
      <w:r>
        <w:t>to Scheduler to Delete an existing UE</w:t>
      </w:r>
      <w:r w:rsidR="00254F38">
        <w:t xml:space="preserve"> using this API</w:t>
      </w:r>
      <w:r>
        <w:t xml:space="preserve">. </w:t>
      </w:r>
    </w:p>
    <w:p w14:paraId="7D04E169" w14:textId="75AB386B" w:rsidR="00E6034E" w:rsidRDefault="00E6034E" w:rsidP="00E6034E">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26</w:t>
        </w:r>
      </w:fldSimple>
      <w:r>
        <w:t xml:space="preserve"> Delete UE Request</w:t>
      </w:r>
    </w:p>
    <w:tbl>
      <w:tblPr>
        <w:tblStyle w:val="TableGrid"/>
        <w:tblW w:w="0" w:type="auto"/>
        <w:tblLook w:val="04A0" w:firstRow="1" w:lastRow="0" w:firstColumn="1" w:lastColumn="0" w:noHBand="0" w:noVBand="1"/>
      </w:tblPr>
      <w:tblGrid>
        <w:gridCol w:w="2769"/>
        <w:gridCol w:w="1276"/>
        <w:gridCol w:w="5305"/>
      </w:tblGrid>
      <w:tr w:rsidR="00D07ABB" w14:paraId="16B09BEB" w14:textId="77777777" w:rsidTr="00AC1132">
        <w:tc>
          <w:tcPr>
            <w:tcW w:w="2769" w:type="dxa"/>
          </w:tcPr>
          <w:p w14:paraId="04246229" w14:textId="77777777" w:rsidR="00D07ABB" w:rsidRPr="00D6182B" w:rsidRDefault="00D07ABB" w:rsidP="00BF5C65">
            <w:pPr>
              <w:jc w:val="center"/>
              <w:rPr>
                <w:b/>
                <w:bCs/>
              </w:rPr>
            </w:pPr>
            <w:r w:rsidRPr="00D6182B">
              <w:rPr>
                <w:b/>
                <w:bCs/>
              </w:rPr>
              <w:t>Element</w:t>
            </w:r>
          </w:p>
        </w:tc>
        <w:tc>
          <w:tcPr>
            <w:tcW w:w="1276" w:type="dxa"/>
          </w:tcPr>
          <w:p w14:paraId="02D66928" w14:textId="26BB75E8" w:rsidR="00D07ABB" w:rsidRPr="00D6182B" w:rsidRDefault="00D07ABB" w:rsidP="00BF5C65">
            <w:pPr>
              <w:jc w:val="center"/>
              <w:rPr>
                <w:b/>
                <w:bCs/>
              </w:rPr>
            </w:pPr>
            <w:r w:rsidRPr="00D6182B">
              <w:rPr>
                <w:b/>
                <w:bCs/>
              </w:rPr>
              <w:t>Presence</w:t>
            </w:r>
          </w:p>
        </w:tc>
        <w:tc>
          <w:tcPr>
            <w:tcW w:w="5305" w:type="dxa"/>
          </w:tcPr>
          <w:p w14:paraId="768CE816" w14:textId="77777777" w:rsidR="00D07ABB" w:rsidRPr="00D6182B" w:rsidRDefault="00D07ABB" w:rsidP="00BF5C65">
            <w:pPr>
              <w:jc w:val="center"/>
              <w:rPr>
                <w:b/>
                <w:bCs/>
              </w:rPr>
            </w:pPr>
            <w:r w:rsidRPr="00D6182B">
              <w:rPr>
                <w:b/>
                <w:bCs/>
              </w:rPr>
              <w:t>Description</w:t>
            </w:r>
          </w:p>
        </w:tc>
      </w:tr>
      <w:tr w:rsidR="006F6E94" w14:paraId="34F87F18" w14:textId="77777777" w:rsidTr="00AC1132">
        <w:tc>
          <w:tcPr>
            <w:tcW w:w="2769" w:type="dxa"/>
          </w:tcPr>
          <w:p w14:paraId="7902EEF0" w14:textId="6C8EA989" w:rsidR="006F6E94" w:rsidRDefault="006F6E94" w:rsidP="006F6E94">
            <w:r>
              <w:rPr>
                <w:rFonts w:eastAsiaTheme="minorEastAsia"/>
                <w:lang w:eastAsia="zh-CN"/>
              </w:rPr>
              <w:t>Debug Time Info</w:t>
            </w:r>
          </w:p>
        </w:tc>
        <w:tc>
          <w:tcPr>
            <w:tcW w:w="1276" w:type="dxa"/>
          </w:tcPr>
          <w:p w14:paraId="00955844" w14:textId="380AD585" w:rsidR="006F6E94" w:rsidRDefault="006F6E94" w:rsidP="00BF5C65">
            <w:pPr>
              <w:jc w:val="center"/>
              <w:rPr>
                <w:rFonts w:eastAsiaTheme="minorEastAsia"/>
                <w:lang w:val="en-GB" w:eastAsia="zh-CN"/>
              </w:rPr>
            </w:pPr>
            <w:r>
              <w:rPr>
                <w:rFonts w:eastAsiaTheme="minorEastAsia" w:hint="eastAsia"/>
                <w:lang w:val="en-GB" w:eastAsia="zh-CN"/>
              </w:rPr>
              <w:t>O</w:t>
            </w:r>
          </w:p>
        </w:tc>
        <w:tc>
          <w:tcPr>
            <w:tcW w:w="5305" w:type="dxa"/>
          </w:tcPr>
          <w:p w14:paraId="7C67CB8B" w14:textId="12AE26C3" w:rsidR="006F6E94" w:rsidRDefault="006F6E94" w:rsidP="006F6E94">
            <w:pPr>
              <w:rPr>
                <w:rFonts w:eastAsiaTheme="minorEastAsia"/>
                <w:lang w:val="en-GB" w:eastAsia="zh-CN"/>
              </w:rPr>
            </w:pPr>
            <w:r>
              <w:rPr>
                <w:rFonts w:eastAsiaTheme="minorEastAsia"/>
                <w:lang w:val="en-GB" w:eastAsia="zh-CN"/>
              </w:rPr>
              <w:t>This is an optional IE and may be provided on availability</w:t>
            </w:r>
          </w:p>
        </w:tc>
      </w:tr>
      <w:tr w:rsidR="006F6E94" w14:paraId="23E48F0E" w14:textId="77777777" w:rsidTr="00AC1132">
        <w:tc>
          <w:tcPr>
            <w:tcW w:w="2769" w:type="dxa"/>
          </w:tcPr>
          <w:p w14:paraId="105A3D99" w14:textId="77777777" w:rsidR="006F6E94" w:rsidRDefault="006F6E94" w:rsidP="006F6E94">
            <w:r>
              <w:t>Cell Index</w:t>
            </w:r>
          </w:p>
        </w:tc>
        <w:tc>
          <w:tcPr>
            <w:tcW w:w="1276" w:type="dxa"/>
          </w:tcPr>
          <w:p w14:paraId="70F9C509" w14:textId="77777777" w:rsidR="006F6E94" w:rsidRDefault="006F6E94" w:rsidP="00BF5C65">
            <w:pPr>
              <w:jc w:val="center"/>
              <w:rPr>
                <w:rFonts w:eastAsiaTheme="minorEastAsia"/>
                <w:lang w:val="en-GB" w:eastAsia="zh-CN"/>
              </w:rPr>
            </w:pPr>
            <w:r>
              <w:rPr>
                <w:rFonts w:eastAsiaTheme="minorEastAsia"/>
                <w:lang w:val="en-GB" w:eastAsia="zh-CN"/>
              </w:rPr>
              <w:t>M</w:t>
            </w:r>
          </w:p>
        </w:tc>
        <w:tc>
          <w:tcPr>
            <w:tcW w:w="5305" w:type="dxa"/>
          </w:tcPr>
          <w:p w14:paraId="3908DBC9" w14:textId="77777777" w:rsidR="006F6E94" w:rsidRDefault="006F6E94" w:rsidP="006F6E94">
            <w:r>
              <w:rPr>
                <w:rFonts w:eastAsiaTheme="minorEastAsia" w:hint="eastAsia"/>
                <w:lang w:val="en-GB" w:eastAsia="zh-CN"/>
              </w:rPr>
              <w:t>I</w:t>
            </w:r>
            <w:r>
              <w:rPr>
                <w:rFonts w:eastAsiaTheme="minorEastAsia"/>
                <w:lang w:val="en-GB" w:eastAsia="zh-CN"/>
              </w:rPr>
              <w:t>dentification of the Cell. 2-byte integer allocated by DU</w:t>
            </w:r>
          </w:p>
        </w:tc>
      </w:tr>
      <w:tr w:rsidR="00611BF1" w14:paraId="71362022" w14:textId="77777777" w:rsidTr="00AC1132">
        <w:tc>
          <w:tcPr>
            <w:tcW w:w="2769" w:type="dxa"/>
          </w:tcPr>
          <w:p w14:paraId="04CA2E28" w14:textId="1D65F3E0" w:rsidR="00611BF1" w:rsidRDefault="00611BF1" w:rsidP="00611BF1">
            <w:r>
              <w:rPr>
                <w:rFonts w:eastAsiaTheme="minorEastAsia"/>
                <w:lang w:val="en-GB"/>
              </w:rPr>
              <w:t>CRNTI</w:t>
            </w:r>
          </w:p>
        </w:tc>
        <w:tc>
          <w:tcPr>
            <w:tcW w:w="1276" w:type="dxa"/>
          </w:tcPr>
          <w:p w14:paraId="5B596DB3" w14:textId="18F725F0" w:rsidR="00611BF1" w:rsidRDefault="00611BF1" w:rsidP="00BF5C65">
            <w:pPr>
              <w:jc w:val="center"/>
              <w:rPr>
                <w:rFonts w:eastAsiaTheme="minorEastAsia"/>
                <w:lang w:val="en-GB" w:eastAsia="zh-CN"/>
              </w:rPr>
            </w:pPr>
            <w:r>
              <w:rPr>
                <w:rFonts w:eastAsiaTheme="minorEastAsia"/>
                <w:lang w:val="en-GB" w:eastAsia="zh-CN"/>
              </w:rPr>
              <w:t>M</w:t>
            </w:r>
          </w:p>
        </w:tc>
        <w:tc>
          <w:tcPr>
            <w:tcW w:w="5305" w:type="dxa"/>
          </w:tcPr>
          <w:p w14:paraId="10D25C93" w14:textId="6B499C8F" w:rsidR="00611BF1" w:rsidRDefault="00611BF1" w:rsidP="00611BF1">
            <w:pPr>
              <w:rPr>
                <w:rFonts w:eastAsiaTheme="minorEastAsia"/>
                <w:lang w:val="en-GB" w:eastAsia="zh-CN"/>
              </w:rPr>
            </w:pPr>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bl>
    <w:p w14:paraId="7F56D45D" w14:textId="77777777" w:rsidR="00DE36DD" w:rsidRPr="0097465C" w:rsidRDefault="00DE36DD" w:rsidP="00473434"/>
    <w:p w14:paraId="1B53BA91" w14:textId="5235BE61" w:rsidR="00DE36DD" w:rsidRDefault="007C2B67" w:rsidP="00023916">
      <w:pPr>
        <w:pStyle w:val="Heading3"/>
        <w:numPr>
          <w:ilvl w:val="4"/>
          <w:numId w:val="74"/>
        </w:numPr>
        <w:spacing w:after="100" w:afterAutospacing="1"/>
      </w:pPr>
      <w:bookmarkStart w:id="637" w:name="_Toc76128444"/>
      <w:bookmarkStart w:id="638" w:name="_Toc87813233"/>
      <w:bookmarkStart w:id="639" w:name="_Toc87813783"/>
      <w:bookmarkStart w:id="640" w:name="_Toc213915978"/>
      <w:r>
        <w:t>DL</w:t>
      </w:r>
      <w:r w:rsidR="00DE36DD">
        <w:t xml:space="preserve"> </w:t>
      </w:r>
      <w:r>
        <w:t>HARQ Indication</w:t>
      </w:r>
      <w:bookmarkEnd w:id="637"/>
      <w:bookmarkEnd w:id="638"/>
      <w:bookmarkEnd w:id="639"/>
      <w:bookmarkEnd w:id="640"/>
    </w:p>
    <w:p w14:paraId="0C964E97" w14:textId="028B7AA7" w:rsidR="005B410C" w:rsidRDefault="005B410C">
      <w:r>
        <w:t xml:space="preserve">MAC </w:t>
      </w:r>
      <w:r w:rsidR="00C701E3">
        <w:t>informs</w:t>
      </w:r>
      <w:r>
        <w:t xml:space="preserve"> Scheduler on reception and Decoding of received DL HARQ feedback from the UE. Feedback itself might have been received either on PUSCH or PUCCH, decoding of feedback is done at MAC/L1. </w:t>
      </w:r>
    </w:p>
    <w:p w14:paraId="3F7A85D0" w14:textId="404C8483" w:rsidR="004D3D0F" w:rsidRDefault="004D3D0F" w:rsidP="004D3D0F">
      <w:pPr>
        <w:pStyle w:val="Caption"/>
        <w:keepNext/>
        <w:spacing w:after="100" w:afterAutospacing="1"/>
        <w:jc w:val="center"/>
      </w:pPr>
      <w:r w:rsidRPr="006C007A">
        <w:t xml:space="preserve">Table </w:t>
      </w:r>
      <w:fldSimple w:instr=" STYLEREF 1 \s ">
        <w:r w:rsidR="001D7B13">
          <w:rPr>
            <w:noProof/>
          </w:rPr>
          <w:t>11</w:t>
        </w:r>
      </w:fldSimple>
      <w:r>
        <w:noBreakHyphen/>
      </w:r>
      <w:fldSimple w:instr=" SEQ Table \* ARABIC \s 1 ">
        <w:r w:rsidR="001D7B13">
          <w:rPr>
            <w:noProof/>
          </w:rPr>
          <w:t>27</w:t>
        </w:r>
      </w:fldSimple>
      <w:r>
        <w:t xml:space="preserve"> </w:t>
      </w:r>
      <w:r w:rsidR="001D7B13">
        <w:t>DL HARQ</w:t>
      </w:r>
      <w:r>
        <w:t xml:space="preserve"> </w:t>
      </w:r>
      <w:r w:rsidR="001D7B13">
        <w:t>Indication</w:t>
      </w:r>
    </w:p>
    <w:tbl>
      <w:tblPr>
        <w:tblStyle w:val="TableGrid"/>
        <w:tblW w:w="0" w:type="auto"/>
        <w:tblLook w:val="04A0" w:firstRow="1" w:lastRow="0" w:firstColumn="1" w:lastColumn="0" w:noHBand="0" w:noVBand="1"/>
      </w:tblPr>
      <w:tblGrid>
        <w:gridCol w:w="2769"/>
        <w:gridCol w:w="1276"/>
        <w:gridCol w:w="5305"/>
      </w:tblGrid>
      <w:tr w:rsidR="005B410C" w14:paraId="071D2859" w14:textId="77777777" w:rsidTr="00AC1132">
        <w:tc>
          <w:tcPr>
            <w:tcW w:w="2769" w:type="dxa"/>
          </w:tcPr>
          <w:p w14:paraId="42E61AB2" w14:textId="77777777" w:rsidR="005B410C" w:rsidRPr="00D6182B" w:rsidRDefault="005B410C" w:rsidP="00BF5C65">
            <w:pPr>
              <w:jc w:val="center"/>
              <w:rPr>
                <w:b/>
                <w:bCs/>
              </w:rPr>
            </w:pPr>
            <w:r w:rsidRPr="00D6182B">
              <w:rPr>
                <w:b/>
                <w:bCs/>
              </w:rPr>
              <w:t>Element</w:t>
            </w:r>
          </w:p>
        </w:tc>
        <w:tc>
          <w:tcPr>
            <w:tcW w:w="1276" w:type="dxa"/>
          </w:tcPr>
          <w:p w14:paraId="109AF236" w14:textId="39A3CB98" w:rsidR="005B410C" w:rsidRPr="00D6182B" w:rsidRDefault="005B410C" w:rsidP="00BF5C65">
            <w:pPr>
              <w:jc w:val="center"/>
              <w:rPr>
                <w:b/>
                <w:bCs/>
              </w:rPr>
            </w:pPr>
            <w:r w:rsidRPr="00D6182B">
              <w:rPr>
                <w:b/>
                <w:bCs/>
              </w:rPr>
              <w:t>Presence</w:t>
            </w:r>
          </w:p>
        </w:tc>
        <w:tc>
          <w:tcPr>
            <w:tcW w:w="5305" w:type="dxa"/>
          </w:tcPr>
          <w:p w14:paraId="234AC967" w14:textId="77777777" w:rsidR="005B410C" w:rsidRPr="00D6182B" w:rsidRDefault="005B410C" w:rsidP="00BF5C65">
            <w:pPr>
              <w:jc w:val="center"/>
              <w:rPr>
                <w:b/>
                <w:bCs/>
              </w:rPr>
            </w:pPr>
            <w:r w:rsidRPr="00D6182B">
              <w:rPr>
                <w:b/>
                <w:bCs/>
              </w:rPr>
              <w:t>Description</w:t>
            </w:r>
          </w:p>
        </w:tc>
      </w:tr>
      <w:tr w:rsidR="005B410C" w14:paraId="39140FDF" w14:textId="77777777" w:rsidTr="00AC1132">
        <w:tc>
          <w:tcPr>
            <w:tcW w:w="2769" w:type="dxa"/>
          </w:tcPr>
          <w:p w14:paraId="04A18D17" w14:textId="77777777" w:rsidR="005B410C" w:rsidRDefault="005B410C" w:rsidP="00AC1132">
            <w:r>
              <w:t>Cell Index</w:t>
            </w:r>
          </w:p>
        </w:tc>
        <w:tc>
          <w:tcPr>
            <w:tcW w:w="1276" w:type="dxa"/>
          </w:tcPr>
          <w:p w14:paraId="44AE6C05" w14:textId="77777777" w:rsidR="005B410C" w:rsidRDefault="005B410C" w:rsidP="00BF5C65">
            <w:pPr>
              <w:jc w:val="center"/>
              <w:rPr>
                <w:rFonts w:eastAsiaTheme="minorEastAsia"/>
                <w:lang w:val="en-GB" w:eastAsia="zh-CN"/>
              </w:rPr>
            </w:pPr>
            <w:r>
              <w:rPr>
                <w:rFonts w:eastAsiaTheme="minorEastAsia"/>
                <w:lang w:val="en-GB" w:eastAsia="zh-CN"/>
              </w:rPr>
              <w:t>M</w:t>
            </w:r>
          </w:p>
        </w:tc>
        <w:tc>
          <w:tcPr>
            <w:tcW w:w="5305" w:type="dxa"/>
          </w:tcPr>
          <w:p w14:paraId="7272CC49" w14:textId="77777777" w:rsidR="005B410C" w:rsidRDefault="005B410C"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611BF1" w14:paraId="2F7FA77A" w14:textId="77777777" w:rsidTr="00AC1132">
        <w:tc>
          <w:tcPr>
            <w:tcW w:w="2769" w:type="dxa"/>
          </w:tcPr>
          <w:p w14:paraId="032A36B1" w14:textId="6EC9CC14" w:rsidR="00611BF1" w:rsidRDefault="00611BF1" w:rsidP="00611BF1">
            <w:r>
              <w:rPr>
                <w:rFonts w:eastAsiaTheme="minorEastAsia"/>
                <w:lang w:val="en-GB"/>
              </w:rPr>
              <w:t>CRNTI</w:t>
            </w:r>
          </w:p>
        </w:tc>
        <w:tc>
          <w:tcPr>
            <w:tcW w:w="1276" w:type="dxa"/>
          </w:tcPr>
          <w:p w14:paraId="0580DDB3" w14:textId="17881941" w:rsidR="00611BF1" w:rsidRDefault="00611BF1" w:rsidP="00BF5C65">
            <w:pPr>
              <w:jc w:val="center"/>
              <w:rPr>
                <w:rFonts w:eastAsiaTheme="minorEastAsia"/>
                <w:lang w:val="en-GB" w:eastAsia="zh-CN"/>
              </w:rPr>
            </w:pPr>
            <w:r>
              <w:rPr>
                <w:rFonts w:eastAsiaTheme="minorEastAsia"/>
                <w:lang w:val="en-GB" w:eastAsia="zh-CN"/>
              </w:rPr>
              <w:t>M</w:t>
            </w:r>
          </w:p>
        </w:tc>
        <w:tc>
          <w:tcPr>
            <w:tcW w:w="5305" w:type="dxa"/>
          </w:tcPr>
          <w:p w14:paraId="3BC5D4C0" w14:textId="4EA70CC8" w:rsidR="00611BF1" w:rsidRDefault="00611BF1" w:rsidP="00611BF1">
            <w:pPr>
              <w:rPr>
                <w:rFonts w:eastAsiaTheme="minorEastAsia"/>
                <w:lang w:val="en-GB" w:eastAsia="zh-CN"/>
              </w:rPr>
            </w:pPr>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611BF1" w14:paraId="5C013D34" w14:textId="77777777" w:rsidTr="00AC1132">
        <w:tc>
          <w:tcPr>
            <w:tcW w:w="2769" w:type="dxa"/>
          </w:tcPr>
          <w:p w14:paraId="746969B6" w14:textId="77777777" w:rsidR="00611BF1" w:rsidRDefault="00611BF1" w:rsidP="00611BF1">
            <w:r>
              <w:t>Timing Information</w:t>
            </w:r>
          </w:p>
        </w:tc>
        <w:tc>
          <w:tcPr>
            <w:tcW w:w="1276" w:type="dxa"/>
          </w:tcPr>
          <w:p w14:paraId="0B095FB6" w14:textId="77777777" w:rsidR="00611BF1" w:rsidRDefault="00611BF1" w:rsidP="00BF5C65">
            <w:pPr>
              <w:jc w:val="center"/>
              <w:rPr>
                <w:rFonts w:eastAsiaTheme="minorEastAsia"/>
                <w:lang w:val="en-GB" w:eastAsia="zh-CN"/>
              </w:rPr>
            </w:pPr>
            <w:r>
              <w:rPr>
                <w:rFonts w:eastAsiaTheme="minorEastAsia"/>
                <w:lang w:val="en-GB" w:eastAsia="zh-CN"/>
              </w:rPr>
              <w:t>M</w:t>
            </w:r>
          </w:p>
        </w:tc>
        <w:tc>
          <w:tcPr>
            <w:tcW w:w="5305" w:type="dxa"/>
          </w:tcPr>
          <w:p w14:paraId="01A96E83" w14:textId="0FB89481" w:rsidR="00611BF1" w:rsidRDefault="00611BF1" w:rsidP="00611BF1">
            <w:pPr>
              <w:rPr>
                <w:rFonts w:eastAsiaTheme="minorEastAsia"/>
                <w:lang w:val="en-GB" w:eastAsia="zh-CN"/>
              </w:rPr>
            </w:pPr>
            <w:r>
              <w:rPr>
                <w:rFonts w:eastAsiaTheme="minorEastAsia"/>
                <w:lang w:val="en-GB" w:eastAsia="zh-CN"/>
              </w:rPr>
              <w:t>Timing information for this message.</w:t>
            </w:r>
          </w:p>
        </w:tc>
      </w:tr>
      <w:tr w:rsidR="00611BF1" w14:paraId="63101495" w14:textId="77777777" w:rsidTr="00AC1132">
        <w:tc>
          <w:tcPr>
            <w:tcW w:w="2769" w:type="dxa"/>
          </w:tcPr>
          <w:p w14:paraId="3695D4C6" w14:textId="77777777" w:rsidR="00611BF1" w:rsidRPr="00BF5C65" w:rsidRDefault="00611BF1" w:rsidP="00611BF1">
            <w:pPr>
              <w:rPr>
                <w:b/>
                <w:bCs/>
              </w:rPr>
            </w:pPr>
            <w:r w:rsidRPr="00BF5C65">
              <w:rPr>
                <w:b/>
                <w:bCs/>
              </w:rPr>
              <w:t>Number of HARQ feedback Reported</w:t>
            </w:r>
          </w:p>
        </w:tc>
        <w:tc>
          <w:tcPr>
            <w:tcW w:w="1276" w:type="dxa"/>
          </w:tcPr>
          <w:p w14:paraId="2D108FEA" w14:textId="77777777" w:rsidR="00611BF1" w:rsidRDefault="00611BF1" w:rsidP="00BF5C65">
            <w:pPr>
              <w:jc w:val="center"/>
            </w:pPr>
            <w:r>
              <w:t>M</w:t>
            </w:r>
          </w:p>
        </w:tc>
        <w:tc>
          <w:tcPr>
            <w:tcW w:w="5305" w:type="dxa"/>
          </w:tcPr>
          <w:p w14:paraId="6F6DD1A2" w14:textId="77777777" w:rsidR="00611BF1" w:rsidRDefault="00611BF1" w:rsidP="00611BF1">
            <w:r>
              <w:t>Number of HARQ feedback bits reported</w:t>
            </w:r>
          </w:p>
        </w:tc>
      </w:tr>
      <w:tr w:rsidR="00611BF1" w14:paraId="01B12919" w14:textId="77777777" w:rsidTr="00AC1132">
        <w:tc>
          <w:tcPr>
            <w:tcW w:w="2769" w:type="dxa"/>
          </w:tcPr>
          <w:p w14:paraId="7AF28525" w14:textId="77777777" w:rsidR="00611BF1" w:rsidRDefault="00611BF1" w:rsidP="00BF5C65">
            <w:pPr>
              <w:ind w:left="284"/>
            </w:pPr>
            <w:r>
              <w:t>&gt;harq payload bits</w:t>
            </w:r>
          </w:p>
        </w:tc>
        <w:tc>
          <w:tcPr>
            <w:tcW w:w="1276" w:type="dxa"/>
          </w:tcPr>
          <w:p w14:paraId="44EAE7A9" w14:textId="77777777" w:rsidR="00611BF1" w:rsidRDefault="00611BF1" w:rsidP="00BF5C65">
            <w:pPr>
              <w:jc w:val="center"/>
            </w:pPr>
            <w:r>
              <w:t>M</w:t>
            </w:r>
          </w:p>
        </w:tc>
        <w:tc>
          <w:tcPr>
            <w:tcW w:w="5305" w:type="dxa"/>
          </w:tcPr>
          <w:p w14:paraId="02C604C2" w14:textId="77777777" w:rsidR="00611BF1" w:rsidRDefault="00611BF1" w:rsidP="00611BF1">
            <w:r>
              <w:t>Bitmap of length = MAX_HARQ_BITS per 38.213</w:t>
            </w:r>
          </w:p>
        </w:tc>
      </w:tr>
    </w:tbl>
    <w:p w14:paraId="4F8092B4" w14:textId="77777777" w:rsidR="007C2B67" w:rsidRDefault="007C2B67" w:rsidP="00DE36DD"/>
    <w:p w14:paraId="568312A7" w14:textId="77777777" w:rsidR="007C2B67" w:rsidRDefault="007C2B67" w:rsidP="007C2B67"/>
    <w:p w14:paraId="7D6F6243" w14:textId="30D48270" w:rsidR="007C2B67" w:rsidRDefault="004D2CD9" w:rsidP="00023916">
      <w:pPr>
        <w:pStyle w:val="Heading3"/>
        <w:numPr>
          <w:ilvl w:val="4"/>
          <w:numId w:val="74"/>
        </w:numPr>
        <w:spacing w:after="100" w:afterAutospacing="1"/>
      </w:pPr>
      <w:bookmarkStart w:id="641" w:name="_Toc76128445"/>
      <w:bookmarkStart w:id="642" w:name="_Toc87813234"/>
      <w:bookmarkStart w:id="643" w:name="_Toc87813784"/>
      <w:bookmarkStart w:id="644" w:name="_Toc213915979"/>
      <w:r>
        <w:t>UL HARQ</w:t>
      </w:r>
      <w:r w:rsidR="001131B0">
        <w:t xml:space="preserve"> (CRC)</w:t>
      </w:r>
      <w:r w:rsidR="007C2B67">
        <w:t xml:space="preserve"> </w:t>
      </w:r>
      <w:r w:rsidR="00781234">
        <w:t>Indication</w:t>
      </w:r>
      <w:bookmarkEnd w:id="641"/>
      <w:bookmarkEnd w:id="642"/>
      <w:bookmarkEnd w:id="643"/>
      <w:bookmarkEnd w:id="644"/>
    </w:p>
    <w:p w14:paraId="26017770" w14:textId="41B7602C" w:rsidR="007A5DEE" w:rsidRDefault="006E5DB5">
      <w:r>
        <w:t xml:space="preserve">This API is invoked by </w:t>
      </w:r>
      <w:r w:rsidR="007A5DEE">
        <w:t xml:space="preserve">MAC to </w:t>
      </w:r>
      <w:r>
        <w:t xml:space="preserve">inform </w:t>
      </w:r>
      <w:r w:rsidR="007A5DEE">
        <w:t>Scheduler the CRC decode results of PUSCH</w:t>
      </w:r>
      <w:r>
        <w:t>.</w:t>
      </w:r>
    </w:p>
    <w:p w14:paraId="491C411C" w14:textId="21D603CC" w:rsidR="004A35D3" w:rsidRDefault="004A35D3" w:rsidP="004A35D3">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28</w:t>
        </w:r>
      </w:fldSimple>
      <w:r>
        <w:t xml:space="preserve"> UL HARQ (CRC) Indication</w:t>
      </w:r>
    </w:p>
    <w:tbl>
      <w:tblPr>
        <w:tblStyle w:val="TableGrid"/>
        <w:tblW w:w="0" w:type="auto"/>
        <w:tblLook w:val="04A0" w:firstRow="1" w:lastRow="0" w:firstColumn="1" w:lastColumn="0" w:noHBand="0" w:noVBand="1"/>
      </w:tblPr>
      <w:tblGrid>
        <w:gridCol w:w="2769"/>
        <w:gridCol w:w="1276"/>
        <w:gridCol w:w="5305"/>
      </w:tblGrid>
      <w:tr w:rsidR="007A5DEE" w14:paraId="07C3DF23" w14:textId="77777777" w:rsidTr="00AC1132">
        <w:tc>
          <w:tcPr>
            <w:tcW w:w="2769" w:type="dxa"/>
          </w:tcPr>
          <w:p w14:paraId="0C0722DA" w14:textId="77777777" w:rsidR="007A5DEE" w:rsidRPr="00D6182B" w:rsidRDefault="007A5DEE" w:rsidP="00BF5C65">
            <w:pPr>
              <w:jc w:val="center"/>
              <w:rPr>
                <w:b/>
                <w:bCs/>
              </w:rPr>
            </w:pPr>
            <w:r w:rsidRPr="00D6182B">
              <w:rPr>
                <w:b/>
                <w:bCs/>
              </w:rPr>
              <w:t>Element</w:t>
            </w:r>
          </w:p>
        </w:tc>
        <w:tc>
          <w:tcPr>
            <w:tcW w:w="1276" w:type="dxa"/>
          </w:tcPr>
          <w:p w14:paraId="08D0CB08" w14:textId="5EACE39B" w:rsidR="007A5DEE" w:rsidRPr="00D6182B" w:rsidRDefault="007A5DEE" w:rsidP="00BF5C65">
            <w:pPr>
              <w:jc w:val="center"/>
              <w:rPr>
                <w:b/>
                <w:bCs/>
              </w:rPr>
            </w:pPr>
            <w:r w:rsidRPr="00D6182B">
              <w:rPr>
                <w:b/>
                <w:bCs/>
              </w:rPr>
              <w:t>Presence</w:t>
            </w:r>
          </w:p>
        </w:tc>
        <w:tc>
          <w:tcPr>
            <w:tcW w:w="5305" w:type="dxa"/>
          </w:tcPr>
          <w:p w14:paraId="4D09B079" w14:textId="77777777" w:rsidR="007A5DEE" w:rsidRPr="00D6182B" w:rsidRDefault="007A5DEE" w:rsidP="00BF5C65">
            <w:pPr>
              <w:jc w:val="center"/>
              <w:rPr>
                <w:b/>
                <w:bCs/>
              </w:rPr>
            </w:pPr>
            <w:r w:rsidRPr="00D6182B">
              <w:rPr>
                <w:b/>
                <w:bCs/>
              </w:rPr>
              <w:t>Description</w:t>
            </w:r>
          </w:p>
        </w:tc>
      </w:tr>
      <w:tr w:rsidR="007A5DEE" w14:paraId="6A78C545" w14:textId="77777777" w:rsidTr="00AC1132">
        <w:tc>
          <w:tcPr>
            <w:tcW w:w="2769" w:type="dxa"/>
          </w:tcPr>
          <w:p w14:paraId="0053F8A4" w14:textId="77777777" w:rsidR="007A5DEE" w:rsidRDefault="007A5DEE" w:rsidP="00AC1132">
            <w:r>
              <w:t>Cell Index</w:t>
            </w:r>
          </w:p>
        </w:tc>
        <w:tc>
          <w:tcPr>
            <w:tcW w:w="1276" w:type="dxa"/>
          </w:tcPr>
          <w:p w14:paraId="30766486" w14:textId="77777777" w:rsidR="007A5DEE" w:rsidRDefault="007A5DEE" w:rsidP="00BF5C65">
            <w:pPr>
              <w:jc w:val="center"/>
              <w:rPr>
                <w:rFonts w:eastAsiaTheme="minorEastAsia"/>
                <w:lang w:val="en-GB" w:eastAsia="zh-CN"/>
              </w:rPr>
            </w:pPr>
            <w:r>
              <w:rPr>
                <w:rFonts w:eastAsiaTheme="minorEastAsia"/>
                <w:lang w:val="en-GB" w:eastAsia="zh-CN"/>
              </w:rPr>
              <w:t>M</w:t>
            </w:r>
          </w:p>
        </w:tc>
        <w:tc>
          <w:tcPr>
            <w:tcW w:w="5305" w:type="dxa"/>
          </w:tcPr>
          <w:p w14:paraId="48FB4451" w14:textId="77777777" w:rsidR="007A5DEE" w:rsidRDefault="007A5DEE"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611BF1" w14:paraId="0058F5A0" w14:textId="77777777" w:rsidTr="00AC1132">
        <w:tc>
          <w:tcPr>
            <w:tcW w:w="2769" w:type="dxa"/>
          </w:tcPr>
          <w:p w14:paraId="3C5B6E6D" w14:textId="55834178" w:rsidR="00611BF1" w:rsidRDefault="00611BF1" w:rsidP="00611BF1">
            <w:r>
              <w:rPr>
                <w:rFonts w:eastAsiaTheme="minorEastAsia"/>
                <w:lang w:val="en-GB"/>
              </w:rPr>
              <w:t>CRNTI</w:t>
            </w:r>
          </w:p>
        </w:tc>
        <w:tc>
          <w:tcPr>
            <w:tcW w:w="1276" w:type="dxa"/>
          </w:tcPr>
          <w:p w14:paraId="1AA81D59" w14:textId="2773719C" w:rsidR="00611BF1" w:rsidRDefault="00611BF1" w:rsidP="00BF5C65">
            <w:pPr>
              <w:jc w:val="center"/>
              <w:rPr>
                <w:rFonts w:eastAsiaTheme="minorEastAsia"/>
                <w:lang w:val="en-GB" w:eastAsia="zh-CN"/>
              </w:rPr>
            </w:pPr>
            <w:r>
              <w:rPr>
                <w:rFonts w:eastAsiaTheme="minorEastAsia"/>
                <w:lang w:val="en-GB" w:eastAsia="zh-CN"/>
              </w:rPr>
              <w:t>M</w:t>
            </w:r>
          </w:p>
        </w:tc>
        <w:tc>
          <w:tcPr>
            <w:tcW w:w="5305" w:type="dxa"/>
          </w:tcPr>
          <w:p w14:paraId="3E7A9954" w14:textId="12DA3F6C" w:rsidR="00611BF1" w:rsidRDefault="00611BF1" w:rsidP="00611BF1">
            <w:pPr>
              <w:rPr>
                <w:rFonts w:eastAsiaTheme="minorEastAsia"/>
                <w:lang w:val="en-GB" w:eastAsia="zh-CN"/>
              </w:rPr>
            </w:pPr>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611BF1" w14:paraId="05A3EC9F" w14:textId="77777777" w:rsidTr="00AC1132">
        <w:tc>
          <w:tcPr>
            <w:tcW w:w="2769" w:type="dxa"/>
          </w:tcPr>
          <w:p w14:paraId="5425C920" w14:textId="77777777" w:rsidR="00611BF1" w:rsidRDefault="00611BF1" w:rsidP="00611BF1">
            <w:r>
              <w:t>Timing Information</w:t>
            </w:r>
          </w:p>
        </w:tc>
        <w:tc>
          <w:tcPr>
            <w:tcW w:w="1276" w:type="dxa"/>
          </w:tcPr>
          <w:p w14:paraId="48A1C0DE" w14:textId="77777777" w:rsidR="00611BF1" w:rsidRDefault="00611BF1" w:rsidP="00BF5C65">
            <w:pPr>
              <w:jc w:val="center"/>
              <w:rPr>
                <w:rFonts w:eastAsiaTheme="minorEastAsia"/>
                <w:lang w:val="en-GB" w:eastAsia="zh-CN"/>
              </w:rPr>
            </w:pPr>
            <w:r>
              <w:rPr>
                <w:rFonts w:eastAsiaTheme="minorEastAsia"/>
                <w:lang w:val="en-GB" w:eastAsia="zh-CN"/>
              </w:rPr>
              <w:t>M</w:t>
            </w:r>
          </w:p>
        </w:tc>
        <w:tc>
          <w:tcPr>
            <w:tcW w:w="5305" w:type="dxa"/>
          </w:tcPr>
          <w:p w14:paraId="0070E23D" w14:textId="3725CED0" w:rsidR="00611BF1" w:rsidRDefault="00611BF1" w:rsidP="00611BF1">
            <w:pPr>
              <w:rPr>
                <w:rFonts w:eastAsiaTheme="minorEastAsia"/>
                <w:lang w:val="en-GB" w:eastAsia="zh-CN"/>
              </w:rPr>
            </w:pPr>
            <w:r>
              <w:rPr>
                <w:rFonts w:eastAsiaTheme="minorEastAsia"/>
                <w:lang w:val="en-GB" w:eastAsia="zh-CN"/>
              </w:rPr>
              <w:t>Timing information for this message.</w:t>
            </w:r>
          </w:p>
        </w:tc>
      </w:tr>
      <w:tr w:rsidR="00611BF1" w14:paraId="5B81C99B" w14:textId="77777777" w:rsidTr="00AC1132">
        <w:tc>
          <w:tcPr>
            <w:tcW w:w="2769" w:type="dxa"/>
          </w:tcPr>
          <w:p w14:paraId="7CB9348D" w14:textId="77777777" w:rsidR="00611BF1" w:rsidRPr="00BF5C65" w:rsidRDefault="00611BF1" w:rsidP="00611BF1">
            <w:pPr>
              <w:rPr>
                <w:b/>
                <w:bCs/>
              </w:rPr>
            </w:pPr>
            <w:r w:rsidRPr="00BF5C65">
              <w:rPr>
                <w:b/>
                <w:bCs/>
              </w:rPr>
              <w:t>Number of CRC Indication Reported</w:t>
            </w:r>
          </w:p>
        </w:tc>
        <w:tc>
          <w:tcPr>
            <w:tcW w:w="1276" w:type="dxa"/>
          </w:tcPr>
          <w:p w14:paraId="6821F1AD" w14:textId="77777777" w:rsidR="00611BF1" w:rsidRDefault="00611BF1" w:rsidP="00BF5C65">
            <w:pPr>
              <w:jc w:val="center"/>
            </w:pPr>
            <w:r>
              <w:t>M</w:t>
            </w:r>
          </w:p>
        </w:tc>
        <w:tc>
          <w:tcPr>
            <w:tcW w:w="5305" w:type="dxa"/>
          </w:tcPr>
          <w:p w14:paraId="79415C60" w14:textId="77777777" w:rsidR="00611BF1" w:rsidRDefault="00611BF1" w:rsidP="00611BF1">
            <w:r>
              <w:t>Number of CRC Indication reported</w:t>
            </w:r>
          </w:p>
        </w:tc>
      </w:tr>
      <w:tr w:rsidR="00611BF1" w14:paraId="3A7AD72C" w14:textId="77777777" w:rsidTr="00AC1132">
        <w:tc>
          <w:tcPr>
            <w:tcW w:w="2769" w:type="dxa"/>
          </w:tcPr>
          <w:p w14:paraId="1D202D88" w14:textId="77777777" w:rsidR="00611BF1" w:rsidRDefault="00611BF1" w:rsidP="00BF5C65">
            <w:pPr>
              <w:ind w:left="284"/>
            </w:pPr>
            <w:r>
              <w:t>&gt;CRC Indication</w:t>
            </w:r>
          </w:p>
        </w:tc>
        <w:tc>
          <w:tcPr>
            <w:tcW w:w="1276" w:type="dxa"/>
          </w:tcPr>
          <w:p w14:paraId="767F754C" w14:textId="77777777" w:rsidR="00611BF1" w:rsidRDefault="00611BF1" w:rsidP="00BF5C65">
            <w:pPr>
              <w:jc w:val="center"/>
            </w:pPr>
            <w:r>
              <w:t>M</w:t>
            </w:r>
          </w:p>
        </w:tc>
        <w:tc>
          <w:tcPr>
            <w:tcW w:w="5305" w:type="dxa"/>
          </w:tcPr>
          <w:p w14:paraId="12C3DBF9" w14:textId="77777777" w:rsidR="00611BF1" w:rsidRDefault="00611BF1" w:rsidP="00611BF1">
            <w:r>
              <w:t>{0...MAX_NUMBER_OF_CRC_IND_BITS} for UL SISO there would be just 1 bit</w:t>
            </w:r>
          </w:p>
          <w:p w14:paraId="7EDAA091" w14:textId="5980B7CC" w:rsidR="00611BF1" w:rsidRDefault="007728EB" w:rsidP="00611BF1">
            <w:r>
              <w:t>0:</w:t>
            </w:r>
            <w:r w:rsidR="00611BF1">
              <w:t xml:space="preserve"> PASS</w:t>
            </w:r>
          </w:p>
          <w:p w14:paraId="244ED4F6" w14:textId="3A17FA48" w:rsidR="00611BF1" w:rsidRDefault="007728EB" w:rsidP="00611BF1">
            <w:r>
              <w:t>1:</w:t>
            </w:r>
            <w:r w:rsidR="00611BF1">
              <w:t xml:space="preserve"> FAILURE</w:t>
            </w:r>
          </w:p>
          <w:p w14:paraId="7F4CA5A0" w14:textId="77777777" w:rsidR="00611BF1" w:rsidRDefault="00611BF1" w:rsidP="00611BF1">
            <w:r>
              <w:lastRenderedPageBreak/>
              <w:t>For the case of UL MIMO 1 bit per TB would convey the feedback</w:t>
            </w:r>
          </w:p>
        </w:tc>
      </w:tr>
    </w:tbl>
    <w:p w14:paraId="35199D20" w14:textId="77777777" w:rsidR="007C2B67" w:rsidRPr="008175D0" w:rsidRDefault="007C2B67" w:rsidP="007C2B67">
      <w:pPr>
        <w:rPr>
          <w:lang w:val="en-GB"/>
        </w:rPr>
      </w:pPr>
    </w:p>
    <w:p w14:paraId="6673CB38" w14:textId="77777777" w:rsidR="00E87D38" w:rsidRDefault="00E87D38" w:rsidP="00E87D38"/>
    <w:p w14:paraId="03480A86" w14:textId="379AD535" w:rsidR="00E87D38" w:rsidRDefault="00E87D38" w:rsidP="00023916">
      <w:pPr>
        <w:pStyle w:val="Heading3"/>
        <w:numPr>
          <w:ilvl w:val="4"/>
          <w:numId w:val="74"/>
        </w:numPr>
        <w:spacing w:after="100" w:afterAutospacing="1"/>
      </w:pPr>
      <w:bookmarkStart w:id="645" w:name="_Toc76128446"/>
      <w:bookmarkStart w:id="646" w:name="_Toc87813235"/>
      <w:bookmarkStart w:id="647" w:name="_Toc87813785"/>
      <w:bookmarkStart w:id="648" w:name="_Toc213915980"/>
      <w:r>
        <w:t xml:space="preserve">UL </w:t>
      </w:r>
      <w:r w:rsidR="00356B2A">
        <w:t xml:space="preserve">Channel </w:t>
      </w:r>
      <w:r w:rsidR="00530B23">
        <w:t>Quality</w:t>
      </w:r>
      <w:r>
        <w:t xml:space="preserve"> </w:t>
      </w:r>
      <w:r w:rsidR="00356B2A">
        <w:t>Information</w:t>
      </w:r>
      <w:bookmarkEnd w:id="645"/>
      <w:bookmarkEnd w:id="646"/>
      <w:bookmarkEnd w:id="647"/>
      <w:bookmarkEnd w:id="648"/>
    </w:p>
    <w:p w14:paraId="02E04BA3" w14:textId="693C3F14" w:rsidR="00E6716D" w:rsidRDefault="00E6716D" w:rsidP="00473434">
      <w:r>
        <w:t xml:space="preserve">MAC </w:t>
      </w:r>
      <w:r w:rsidR="006E5DB5">
        <w:t xml:space="preserve">informs </w:t>
      </w:r>
      <w:r>
        <w:t xml:space="preserve">Scheduler </w:t>
      </w:r>
      <w:r w:rsidR="006E5DB5">
        <w:t>using this API</w:t>
      </w:r>
      <w:r>
        <w:t xml:space="preserve"> the UL Channel Quality Indication of PUSCH/PUCCH</w:t>
      </w:r>
    </w:p>
    <w:p w14:paraId="71E69BFF" w14:textId="4C949630" w:rsidR="004A35D3" w:rsidRDefault="004A35D3" w:rsidP="004A35D3">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29</w:t>
        </w:r>
      </w:fldSimple>
      <w:r>
        <w:t xml:space="preserve"> UL Channel Quality Information</w:t>
      </w:r>
    </w:p>
    <w:tbl>
      <w:tblPr>
        <w:tblStyle w:val="TableGrid"/>
        <w:tblW w:w="0" w:type="auto"/>
        <w:tblLook w:val="04A0" w:firstRow="1" w:lastRow="0" w:firstColumn="1" w:lastColumn="0" w:noHBand="0" w:noVBand="1"/>
      </w:tblPr>
      <w:tblGrid>
        <w:gridCol w:w="2769"/>
        <w:gridCol w:w="1276"/>
        <w:gridCol w:w="5305"/>
      </w:tblGrid>
      <w:tr w:rsidR="00E6716D" w14:paraId="610D06CC" w14:textId="77777777" w:rsidTr="00AC1132">
        <w:tc>
          <w:tcPr>
            <w:tcW w:w="2769" w:type="dxa"/>
          </w:tcPr>
          <w:p w14:paraId="46F530F6" w14:textId="77777777" w:rsidR="00E6716D" w:rsidRPr="00D6182B" w:rsidRDefault="00E6716D" w:rsidP="00BF5C65">
            <w:pPr>
              <w:jc w:val="center"/>
              <w:rPr>
                <w:b/>
                <w:bCs/>
              </w:rPr>
            </w:pPr>
            <w:r w:rsidRPr="00D6182B">
              <w:rPr>
                <w:b/>
                <w:bCs/>
              </w:rPr>
              <w:t>Element</w:t>
            </w:r>
          </w:p>
        </w:tc>
        <w:tc>
          <w:tcPr>
            <w:tcW w:w="1276" w:type="dxa"/>
          </w:tcPr>
          <w:p w14:paraId="47642183" w14:textId="4599F5AD" w:rsidR="00E6716D" w:rsidRPr="00D6182B" w:rsidRDefault="00E6716D" w:rsidP="00BF5C65">
            <w:pPr>
              <w:jc w:val="center"/>
              <w:rPr>
                <w:b/>
                <w:bCs/>
              </w:rPr>
            </w:pPr>
            <w:r w:rsidRPr="00D6182B">
              <w:rPr>
                <w:b/>
                <w:bCs/>
              </w:rPr>
              <w:t>Presence</w:t>
            </w:r>
          </w:p>
        </w:tc>
        <w:tc>
          <w:tcPr>
            <w:tcW w:w="5305" w:type="dxa"/>
          </w:tcPr>
          <w:p w14:paraId="676677C1" w14:textId="77777777" w:rsidR="00E6716D" w:rsidRPr="00D6182B" w:rsidRDefault="00E6716D" w:rsidP="00BF5C65">
            <w:pPr>
              <w:jc w:val="center"/>
              <w:rPr>
                <w:b/>
                <w:bCs/>
              </w:rPr>
            </w:pPr>
            <w:r w:rsidRPr="00D6182B">
              <w:rPr>
                <w:b/>
                <w:bCs/>
              </w:rPr>
              <w:t>Description</w:t>
            </w:r>
          </w:p>
        </w:tc>
      </w:tr>
      <w:tr w:rsidR="00E6716D" w14:paraId="14D5E0B0" w14:textId="77777777" w:rsidTr="00AC1132">
        <w:tc>
          <w:tcPr>
            <w:tcW w:w="2769" w:type="dxa"/>
          </w:tcPr>
          <w:p w14:paraId="4BCA983A" w14:textId="77777777" w:rsidR="00E6716D" w:rsidRDefault="00E6716D" w:rsidP="00AC1132">
            <w:r>
              <w:t>Cell Index</w:t>
            </w:r>
          </w:p>
        </w:tc>
        <w:tc>
          <w:tcPr>
            <w:tcW w:w="1276" w:type="dxa"/>
          </w:tcPr>
          <w:p w14:paraId="363EB3ED" w14:textId="77777777" w:rsidR="00E6716D" w:rsidRDefault="00E6716D" w:rsidP="00BF5C65">
            <w:pPr>
              <w:jc w:val="center"/>
              <w:rPr>
                <w:rFonts w:eastAsiaTheme="minorEastAsia"/>
                <w:lang w:val="en-GB" w:eastAsia="zh-CN"/>
              </w:rPr>
            </w:pPr>
            <w:r>
              <w:rPr>
                <w:rFonts w:eastAsiaTheme="minorEastAsia"/>
                <w:lang w:val="en-GB" w:eastAsia="zh-CN"/>
              </w:rPr>
              <w:t>M</w:t>
            </w:r>
          </w:p>
        </w:tc>
        <w:tc>
          <w:tcPr>
            <w:tcW w:w="5305" w:type="dxa"/>
          </w:tcPr>
          <w:p w14:paraId="1E89502F" w14:textId="77777777" w:rsidR="00E6716D" w:rsidRDefault="00E6716D"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CC269E" w14:paraId="3D2B21FB" w14:textId="77777777" w:rsidTr="00AC1132">
        <w:tc>
          <w:tcPr>
            <w:tcW w:w="2769" w:type="dxa"/>
          </w:tcPr>
          <w:p w14:paraId="6C196998" w14:textId="26E6684C" w:rsidR="00CC269E" w:rsidRDefault="00CC269E" w:rsidP="00CC269E">
            <w:r>
              <w:rPr>
                <w:rFonts w:eastAsiaTheme="minorEastAsia"/>
                <w:lang w:val="en-GB"/>
              </w:rPr>
              <w:t>CRNTI</w:t>
            </w:r>
          </w:p>
        </w:tc>
        <w:tc>
          <w:tcPr>
            <w:tcW w:w="1276" w:type="dxa"/>
          </w:tcPr>
          <w:p w14:paraId="25F4EC20" w14:textId="703BF5DC" w:rsidR="00CC269E" w:rsidRDefault="00CC269E" w:rsidP="00BF5C65">
            <w:pPr>
              <w:jc w:val="center"/>
              <w:rPr>
                <w:rFonts w:eastAsiaTheme="minorEastAsia"/>
                <w:lang w:val="en-GB" w:eastAsia="zh-CN"/>
              </w:rPr>
            </w:pPr>
            <w:r>
              <w:rPr>
                <w:rFonts w:eastAsiaTheme="minorEastAsia"/>
                <w:lang w:val="en-GB" w:eastAsia="zh-CN"/>
              </w:rPr>
              <w:t>M</w:t>
            </w:r>
          </w:p>
        </w:tc>
        <w:tc>
          <w:tcPr>
            <w:tcW w:w="5305" w:type="dxa"/>
          </w:tcPr>
          <w:p w14:paraId="40133D80" w14:textId="4753F959" w:rsidR="00CC269E" w:rsidRDefault="00CC269E" w:rsidP="00CC269E">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E6716D" w14:paraId="21052128" w14:textId="77777777" w:rsidTr="00AC1132">
        <w:tc>
          <w:tcPr>
            <w:tcW w:w="2769" w:type="dxa"/>
          </w:tcPr>
          <w:p w14:paraId="3AC362CA" w14:textId="77777777" w:rsidR="00E6716D" w:rsidRDefault="00E6716D" w:rsidP="00AC1132">
            <w:r>
              <w:t>Timing Information</w:t>
            </w:r>
          </w:p>
        </w:tc>
        <w:tc>
          <w:tcPr>
            <w:tcW w:w="1276" w:type="dxa"/>
          </w:tcPr>
          <w:p w14:paraId="74B1B998" w14:textId="77777777" w:rsidR="00E6716D" w:rsidRDefault="00E6716D" w:rsidP="00BF5C65">
            <w:pPr>
              <w:jc w:val="center"/>
              <w:rPr>
                <w:rFonts w:eastAsiaTheme="minorEastAsia"/>
                <w:lang w:val="en-GB" w:eastAsia="zh-CN"/>
              </w:rPr>
            </w:pPr>
            <w:r>
              <w:rPr>
                <w:rFonts w:eastAsiaTheme="minorEastAsia"/>
                <w:lang w:val="en-GB" w:eastAsia="zh-CN"/>
              </w:rPr>
              <w:t>M</w:t>
            </w:r>
          </w:p>
        </w:tc>
        <w:tc>
          <w:tcPr>
            <w:tcW w:w="5305" w:type="dxa"/>
          </w:tcPr>
          <w:p w14:paraId="6129F0BB" w14:textId="407BD303" w:rsidR="00E6716D" w:rsidRDefault="00E6716D" w:rsidP="00AC1132">
            <w:pPr>
              <w:rPr>
                <w:rFonts w:eastAsiaTheme="minorEastAsia"/>
                <w:lang w:val="en-GB" w:eastAsia="zh-CN"/>
              </w:rPr>
            </w:pPr>
            <w:r>
              <w:rPr>
                <w:rFonts w:eastAsiaTheme="minorEastAsia"/>
                <w:lang w:val="en-GB" w:eastAsia="zh-CN"/>
              </w:rPr>
              <w:t>Timing information for this message.</w:t>
            </w:r>
          </w:p>
        </w:tc>
      </w:tr>
      <w:tr w:rsidR="00E6716D" w14:paraId="0C5206F5" w14:textId="77777777" w:rsidTr="00AC1132">
        <w:tc>
          <w:tcPr>
            <w:tcW w:w="2769" w:type="dxa"/>
          </w:tcPr>
          <w:p w14:paraId="5CD5D299" w14:textId="77777777" w:rsidR="00E6716D" w:rsidRPr="00BF5C65" w:rsidRDefault="00E6716D" w:rsidP="00AC1132">
            <w:pPr>
              <w:rPr>
                <w:b/>
                <w:bCs/>
              </w:rPr>
            </w:pPr>
            <w:r w:rsidRPr="00BF5C65">
              <w:rPr>
                <w:b/>
                <w:bCs/>
              </w:rPr>
              <w:t>Number of UL CQI Indication Reported</w:t>
            </w:r>
          </w:p>
        </w:tc>
        <w:tc>
          <w:tcPr>
            <w:tcW w:w="1276" w:type="dxa"/>
          </w:tcPr>
          <w:p w14:paraId="11FD13F9" w14:textId="77777777" w:rsidR="00E6716D" w:rsidRDefault="00E6716D" w:rsidP="00BF5C65">
            <w:pPr>
              <w:jc w:val="center"/>
            </w:pPr>
            <w:r>
              <w:t>M</w:t>
            </w:r>
          </w:p>
        </w:tc>
        <w:tc>
          <w:tcPr>
            <w:tcW w:w="5305" w:type="dxa"/>
          </w:tcPr>
          <w:p w14:paraId="34F3E983" w14:textId="77777777" w:rsidR="00E6716D" w:rsidRDefault="00E6716D" w:rsidP="00AC1132">
            <w:r>
              <w:t>Number of UL CQI Indication reported</w:t>
            </w:r>
          </w:p>
        </w:tc>
      </w:tr>
      <w:tr w:rsidR="00E6716D" w14:paraId="018F010C" w14:textId="77777777" w:rsidTr="00AC1132">
        <w:tc>
          <w:tcPr>
            <w:tcW w:w="2769" w:type="dxa"/>
          </w:tcPr>
          <w:p w14:paraId="41E1999B" w14:textId="77777777" w:rsidR="00E6716D" w:rsidRDefault="00E6716D" w:rsidP="00BF5C65">
            <w:pPr>
              <w:ind w:left="284"/>
            </w:pPr>
            <w:r>
              <w:t>&gt;Type of Report</w:t>
            </w:r>
          </w:p>
        </w:tc>
        <w:tc>
          <w:tcPr>
            <w:tcW w:w="1276" w:type="dxa"/>
          </w:tcPr>
          <w:p w14:paraId="06CE966B" w14:textId="77777777" w:rsidR="00E6716D" w:rsidRDefault="00E6716D" w:rsidP="00BF5C65">
            <w:pPr>
              <w:jc w:val="center"/>
            </w:pPr>
            <w:r>
              <w:t>M</w:t>
            </w:r>
          </w:p>
        </w:tc>
        <w:tc>
          <w:tcPr>
            <w:tcW w:w="5305" w:type="dxa"/>
          </w:tcPr>
          <w:p w14:paraId="3E6D48CF" w14:textId="77777777" w:rsidR="00E6716D" w:rsidRDefault="00E6716D" w:rsidP="00AC1132">
            <w:r>
              <w:t>{PUCCH, PUSCH}</w:t>
            </w:r>
          </w:p>
        </w:tc>
      </w:tr>
      <w:tr w:rsidR="00E6716D" w14:paraId="37A2928E" w14:textId="77777777" w:rsidTr="00AC1132">
        <w:tc>
          <w:tcPr>
            <w:tcW w:w="2769" w:type="dxa"/>
          </w:tcPr>
          <w:p w14:paraId="6627E6A6" w14:textId="77777777" w:rsidR="00E6716D" w:rsidRDefault="00E6716D" w:rsidP="00BF5C65">
            <w:pPr>
              <w:ind w:left="284"/>
            </w:pPr>
            <w:r>
              <w:t>&gt;UL_CQI</w:t>
            </w:r>
          </w:p>
        </w:tc>
        <w:tc>
          <w:tcPr>
            <w:tcW w:w="1276" w:type="dxa"/>
          </w:tcPr>
          <w:p w14:paraId="23C85E7A" w14:textId="77777777" w:rsidR="00E6716D" w:rsidRDefault="00E6716D" w:rsidP="00BF5C65">
            <w:pPr>
              <w:jc w:val="center"/>
            </w:pPr>
            <w:r>
              <w:t>M</w:t>
            </w:r>
          </w:p>
        </w:tc>
        <w:tc>
          <w:tcPr>
            <w:tcW w:w="5305" w:type="dxa"/>
          </w:tcPr>
          <w:p w14:paraId="58DD2A09" w14:textId="77777777" w:rsidR="00E6716D" w:rsidRDefault="00E6716D" w:rsidP="00AC1132">
            <w:r>
              <w:t>0-255 in steps of 0.5 dB {-64 dB, … 63 dB}</w:t>
            </w:r>
          </w:p>
        </w:tc>
      </w:tr>
      <w:tr w:rsidR="00E6716D" w14:paraId="67848E50" w14:textId="77777777" w:rsidTr="00AC1132">
        <w:tc>
          <w:tcPr>
            <w:tcW w:w="2769" w:type="dxa"/>
          </w:tcPr>
          <w:p w14:paraId="72DD3204" w14:textId="77777777" w:rsidR="00E6716D" w:rsidRDefault="00E6716D" w:rsidP="00BF5C65">
            <w:pPr>
              <w:ind w:left="284"/>
            </w:pPr>
            <w:r>
              <w:t>&gt;Timing Advance</w:t>
            </w:r>
          </w:p>
        </w:tc>
        <w:tc>
          <w:tcPr>
            <w:tcW w:w="1276" w:type="dxa"/>
          </w:tcPr>
          <w:p w14:paraId="2AD4BAE4" w14:textId="77777777" w:rsidR="00E6716D" w:rsidRDefault="00E6716D" w:rsidP="00BF5C65">
            <w:pPr>
              <w:jc w:val="center"/>
            </w:pPr>
            <w:r>
              <w:t>M</w:t>
            </w:r>
          </w:p>
        </w:tc>
        <w:tc>
          <w:tcPr>
            <w:tcW w:w="5305" w:type="dxa"/>
          </w:tcPr>
          <w:p w14:paraId="3E1284FC" w14:textId="77777777" w:rsidR="00E6716D" w:rsidRDefault="00E6716D" w:rsidP="00AC1132">
            <w:r>
              <w:t>TA measured for 38.213 section 4.2</w:t>
            </w:r>
          </w:p>
        </w:tc>
      </w:tr>
    </w:tbl>
    <w:p w14:paraId="207DB846" w14:textId="77777777" w:rsidR="0079396F" w:rsidRPr="0097465C" w:rsidRDefault="0079396F" w:rsidP="00473434"/>
    <w:p w14:paraId="38A17E46" w14:textId="7B91B20E" w:rsidR="00970141" w:rsidRDefault="00970141" w:rsidP="00023916">
      <w:pPr>
        <w:pStyle w:val="Heading3"/>
        <w:numPr>
          <w:ilvl w:val="4"/>
          <w:numId w:val="74"/>
        </w:numPr>
        <w:spacing w:after="100" w:afterAutospacing="1"/>
      </w:pPr>
      <w:bookmarkStart w:id="649" w:name="_Toc76128447"/>
      <w:bookmarkStart w:id="650" w:name="_Toc87813236"/>
      <w:bookmarkStart w:id="651" w:name="_Toc87813786"/>
      <w:bookmarkStart w:id="652" w:name="_Toc213915981"/>
      <w:r>
        <w:t xml:space="preserve">DL Channel </w:t>
      </w:r>
      <w:r w:rsidR="00530B23">
        <w:t xml:space="preserve">Quality </w:t>
      </w:r>
      <w:r>
        <w:t>Information</w:t>
      </w:r>
      <w:bookmarkEnd w:id="649"/>
      <w:bookmarkEnd w:id="650"/>
      <w:bookmarkEnd w:id="651"/>
      <w:bookmarkEnd w:id="652"/>
    </w:p>
    <w:p w14:paraId="419F2EF8" w14:textId="47CE62DE" w:rsidR="00206887" w:rsidRDefault="006E5DB5" w:rsidP="00473434">
      <w:r>
        <w:t xml:space="preserve">This API is invoked by </w:t>
      </w:r>
      <w:r w:rsidR="00206887">
        <w:t xml:space="preserve">MAC to </w:t>
      </w:r>
      <w:r>
        <w:t xml:space="preserve">report to </w:t>
      </w:r>
      <w:r w:rsidR="00206887">
        <w:t xml:space="preserve">Scheduler the </w:t>
      </w:r>
      <w:r w:rsidR="00206887" w:rsidRPr="0097465C">
        <w:rPr>
          <w:rFonts w:eastAsiaTheme="minorEastAsia"/>
          <w:lang w:eastAsia="zh-CN"/>
        </w:rPr>
        <w:t>D</w:t>
      </w:r>
      <w:r w:rsidR="00206887">
        <w:t xml:space="preserve">L Channel Quality </w:t>
      </w:r>
      <w:r w:rsidR="00206887" w:rsidRPr="0097465C">
        <w:rPr>
          <w:rFonts w:eastAsiaTheme="minorEastAsia"/>
          <w:lang w:eastAsia="zh-CN"/>
        </w:rPr>
        <w:t xml:space="preserve">delivered on </w:t>
      </w:r>
      <w:r w:rsidR="00206887">
        <w:t>PUSCH/PUCCH</w:t>
      </w:r>
    </w:p>
    <w:p w14:paraId="0837BDA1" w14:textId="0555E968" w:rsidR="00F066E7" w:rsidRDefault="00F066E7" w:rsidP="00F066E7">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30</w:t>
        </w:r>
      </w:fldSimple>
      <w:r>
        <w:t xml:space="preserve"> DL Channel Quality Information</w:t>
      </w:r>
    </w:p>
    <w:tbl>
      <w:tblPr>
        <w:tblStyle w:val="TableGrid"/>
        <w:tblW w:w="0" w:type="auto"/>
        <w:tblLook w:val="04A0" w:firstRow="1" w:lastRow="0" w:firstColumn="1" w:lastColumn="0" w:noHBand="0" w:noVBand="1"/>
      </w:tblPr>
      <w:tblGrid>
        <w:gridCol w:w="2769"/>
        <w:gridCol w:w="1276"/>
        <w:gridCol w:w="5305"/>
      </w:tblGrid>
      <w:tr w:rsidR="00206887" w14:paraId="59061278" w14:textId="77777777" w:rsidTr="00AC1132">
        <w:tc>
          <w:tcPr>
            <w:tcW w:w="2769" w:type="dxa"/>
          </w:tcPr>
          <w:p w14:paraId="440FAAE5" w14:textId="77777777" w:rsidR="00206887" w:rsidRPr="00D6182B" w:rsidRDefault="00206887" w:rsidP="00BF5C65">
            <w:pPr>
              <w:jc w:val="center"/>
              <w:rPr>
                <w:b/>
                <w:bCs/>
              </w:rPr>
            </w:pPr>
            <w:r w:rsidRPr="00D6182B">
              <w:rPr>
                <w:b/>
                <w:bCs/>
              </w:rPr>
              <w:t>Element</w:t>
            </w:r>
          </w:p>
        </w:tc>
        <w:tc>
          <w:tcPr>
            <w:tcW w:w="1276" w:type="dxa"/>
          </w:tcPr>
          <w:p w14:paraId="281BF0EE" w14:textId="7B022B9B" w:rsidR="00206887" w:rsidRPr="00D6182B" w:rsidRDefault="00206887" w:rsidP="00BF5C65">
            <w:pPr>
              <w:jc w:val="center"/>
              <w:rPr>
                <w:b/>
                <w:bCs/>
              </w:rPr>
            </w:pPr>
            <w:r w:rsidRPr="00D6182B">
              <w:rPr>
                <w:b/>
                <w:bCs/>
              </w:rPr>
              <w:t>Presence</w:t>
            </w:r>
          </w:p>
        </w:tc>
        <w:tc>
          <w:tcPr>
            <w:tcW w:w="5305" w:type="dxa"/>
          </w:tcPr>
          <w:p w14:paraId="52F696DA" w14:textId="77777777" w:rsidR="00206887" w:rsidRPr="00D6182B" w:rsidRDefault="00206887" w:rsidP="00BF5C65">
            <w:pPr>
              <w:jc w:val="center"/>
              <w:rPr>
                <w:b/>
                <w:bCs/>
              </w:rPr>
            </w:pPr>
            <w:r w:rsidRPr="00D6182B">
              <w:rPr>
                <w:b/>
                <w:bCs/>
              </w:rPr>
              <w:t>Description</w:t>
            </w:r>
          </w:p>
        </w:tc>
      </w:tr>
      <w:tr w:rsidR="00206887" w14:paraId="4C82B60F" w14:textId="77777777" w:rsidTr="00AC1132">
        <w:tc>
          <w:tcPr>
            <w:tcW w:w="2769" w:type="dxa"/>
          </w:tcPr>
          <w:p w14:paraId="58FF674D" w14:textId="77777777" w:rsidR="00206887" w:rsidRDefault="00206887" w:rsidP="00AC1132">
            <w:r>
              <w:t>Cell Index</w:t>
            </w:r>
          </w:p>
        </w:tc>
        <w:tc>
          <w:tcPr>
            <w:tcW w:w="1276" w:type="dxa"/>
          </w:tcPr>
          <w:p w14:paraId="592AC96A" w14:textId="77777777" w:rsidR="00206887" w:rsidRDefault="00206887" w:rsidP="00BF5C65">
            <w:pPr>
              <w:jc w:val="center"/>
              <w:rPr>
                <w:rFonts w:eastAsiaTheme="minorEastAsia"/>
                <w:lang w:val="en-GB" w:eastAsia="zh-CN"/>
              </w:rPr>
            </w:pPr>
            <w:r>
              <w:rPr>
                <w:rFonts w:eastAsiaTheme="minorEastAsia"/>
                <w:lang w:val="en-GB" w:eastAsia="zh-CN"/>
              </w:rPr>
              <w:t>M</w:t>
            </w:r>
          </w:p>
        </w:tc>
        <w:tc>
          <w:tcPr>
            <w:tcW w:w="5305" w:type="dxa"/>
          </w:tcPr>
          <w:p w14:paraId="597DDC8B" w14:textId="77777777" w:rsidR="00206887" w:rsidRDefault="00206887"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CC269E" w14:paraId="3D442F70" w14:textId="77777777" w:rsidTr="00AC1132">
        <w:tc>
          <w:tcPr>
            <w:tcW w:w="2769" w:type="dxa"/>
          </w:tcPr>
          <w:p w14:paraId="4D8F3710" w14:textId="202CFAD6" w:rsidR="00CC269E" w:rsidRDefault="00CC269E" w:rsidP="00CC269E">
            <w:r>
              <w:rPr>
                <w:rFonts w:eastAsiaTheme="minorEastAsia"/>
                <w:lang w:val="en-GB"/>
              </w:rPr>
              <w:t>CRNTI</w:t>
            </w:r>
          </w:p>
        </w:tc>
        <w:tc>
          <w:tcPr>
            <w:tcW w:w="1276" w:type="dxa"/>
          </w:tcPr>
          <w:p w14:paraId="0A4043F2" w14:textId="789FAE4B" w:rsidR="00CC269E" w:rsidRDefault="00CC269E" w:rsidP="00BF5C65">
            <w:pPr>
              <w:jc w:val="center"/>
              <w:rPr>
                <w:rFonts w:eastAsiaTheme="minorEastAsia"/>
                <w:lang w:val="en-GB" w:eastAsia="zh-CN"/>
              </w:rPr>
            </w:pPr>
            <w:r>
              <w:rPr>
                <w:rFonts w:eastAsiaTheme="minorEastAsia"/>
                <w:lang w:val="en-GB" w:eastAsia="zh-CN"/>
              </w:rPr>
              <w:t>M</w:t>
            </w:r>
          </w:p>
        </w:tc>
        <w:tc>
          <w:tcPr>
            <w:tcW w:w="5305" w:type="dxa"/>
          </w:tcPr>
          <w:p w14:paraId="5E7B5A4D" w14:textId="20EE692F" w:rsidR="00CC269E" w:rsidRDefault="00CC269E" w:rsidP="00CC269E">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206887" w14:paraId="06936595" w14:textId="77777777" w:rsidTr="00AC1132">
        <w:tc>
          <w:tcPr>
            <w:tcW w:w="2769" w:type="dxa"/>
          </w:tcPr>
          <w:p w14:paraId="7BDCB200" w14:textId="77777777" w:rsidR="00206887" w:rsidRDefault="00206887" w:rsidP="00AC1132">
            <w:r>
              <w:t>Timing Information</w:t>
            </w:r>
          </w:p>
        </w:tc>
        <w:tc>
          <w:tcPr>
            <w:tcW w:w="1276" w:type="dxa"/>
          </w:tcPr>
          <w:p w14:paraId="5CA5B3CB" w14:textId="77777777" w:rsidR="00206887" w:rsidRDefault="00206887" w:rsidP="00BF5C65">
            <w:pPr>
              <w:jc w:val="center"/>
              <w:rPr>
                <w:rFonts w:eastAsiaTheme="minorEastAsia"/>
                <w:lang w:val="en-GB" w:eastAsia="zh-CN"/>
              </w:rPr>
            </w:pPr>
            <w:r>
              <w:rPr>
                <w:rFonts w:eastAsiaTheme="minorEastAsia"/>
                <w:lang w:val="en-GB" w:eastAsia="zh-CN"/>
              </w:rPr>
              <w:t>M</w:t>
            </w:r>
          </w:p>
        </w:tc>
        <w:tc>
          <w:tcPr>
            <w:tcW w:w="5305" w:type="dxa"/>
          </w:tcPr>
          <w:p w14:paraId="5BEF4E15" w14:textId="695ADE92" w:rsidR="00206887" w:rsidRDefault="00206887" w:rsidP="00AC1132">
            <w:pPr>
              <w:rPr>
                <w:rFonts w:eastAsiaTheme="minorEastAsia"/>
                <w:lang w:val="en-GB" w:eastAsia="zh-CN"/>
              </w:rPr>
            </w:pPr>
            <w:r>
              <w:rPr>
                <w:rFonts w:eastAsiaTheme="minorEastAsia"/>
                <w:lang w:val="en-GB" w:eastAsia="zh-CN"/>
              </w:rPr>
              <w:t>Timing information for this message.</w:t>
            </w:r>
          </w:p>
        </w:tc>
      </w:tr>
      <w:tr w:rsidR="00206887" w14:paraId="02153E14" w14:textId="77777777" w:rsidTr="00AC1132">
        <w:tc>
          <w:tcPr>
            <w:tcW w:w="2769" w:type="dxa"/>
          </w:tcPr>
          <w:p w14:paraId="5FACB275" w14:textId="77777777" w:rsidR="00206887" w:rsidRPr="00BF5C65" w:rsidRDefault="00206887" w:rsidP="00AC1132">
            <w:pPr>
              <w:rPr>
                <w:b/>
                <w:bCs/>
              </w:rPr>
            </w:pPr>
            <w:r w:rsidRPr="00BF5C65">
              <w:rPr>
                <w:b/>
                <w:bCs/>
              </w:rPr>
              <w:t xml:space="preserve">Number of </w:t>
            </w:r>
            <w:r w:rsidRPr="00BF5C65">
              <w:rPr>
                <w:rFonts w:eastAsiaTheme="minorEastAsia"/>
                <w:b/>
                <w:bCs/>
                <w:lang w:eastAsia="zh-CN"/>
              </w:rPr>
              <w:t>D</w:t>
            </w:r>
            <w:r w:rsidRPr="00BF5C65">
              <w:rPr>
                <w:b/>
                <w:bCs/>
              </w:rPr>
              <w:t>L CQI Indication Reported</w:t>
            </w:r>
          </w:p>
        </w:tc>
        <w:tc>
          <w:tcPr>
            <w:tcW w:w="1276" w:type="dxa"/>
          </w:tcPr>
          <w:p w14:paraId="7F472E95" w14:textId="77777777" w:rsidR="00206887" w:rsidRDefault="00206887" w:rsidP="00BF5C65">
            <w:pPr>
              <w:jc w:val="center"/>
            </w:pPr>
            <w:r>
              <w:t>M</w:t>
            </w:r>
          </w:p>
        </w:tc>
        <w:tc>
          <w:tcPr>
            <w:tcW w:w="5305" w:type="dxa"/>
          </w:tcPr>
          <w:p w14:paraId="68D30289" w14:textId="77777777" w:rsidR="00206887" w:rsidRDefault="00206887" w:rsidP="00AC1132">
            <w:r>
              <w:t>Number of UL CQI Indication reported</w:t>
            </w:r>
          </w:p>
        </w:tc>
      </w:tr>
      <w:tr w:rsidR="00206887" w14:paraId="1FA0B715" w14:textId="77777777" w:rsidTr="00AC1132">
        <w:tc>
          <w:tcPr>
            <w:tcW w:w="2769" w:type="dxa"/>
          </w:tcPr>
          <w:p w14:paraId="03FB45DC" w14:textId="77777777" w:rsidR="00206887" w:rsidRDefault="00206887" w:rsidP="00BF5C65">
            <w:pPr>
              <w:ind w:left="284"/>
            </w:pPr>
            <w:r>
              <w:t>&gt;Type of Report</w:t>
            </w:r>
          </w:p>
        </w:tc>
        <w:tc>
          <w:tcPr>
            <w:tcW w:w="1276" w:type="dxa"/>
          </w:tcPr>
          <w:p w14:paraId="59B3AC10" w14:textId="77777777" w:rsidR="00206887" w:rsidRDefault="00206887" w:rsidP="00BF5C65">
            <w:pPr>
              <w:jc w:val="center"/>
            </w:pPr>
            <w:r>
              <w:t>M</w:t>
            </w:r>
          </w:p>
        </w:tc>
        <w:tc>
          <w:tcPr>
            <w:tcW w:w="5305" w:type="dxa"/>
          </w:tcPr>
          <w:p w14:paraId="5CDCD9E9" w14:textId="77777777" w:rsidR="00206887" w:rsidRPr="009F5FF8" w:rsidRDefault="00206887" w:rsidP="00AC1132">
            <w:pPr>
              <w:rPr>
                <w:rFonts w:eastAsiaTheme="minorEastAsia"/>
                <w:lang w:eastAsia="zh-CN"/>
              </w:rPr>
            </w:pPr>
            <w:r>
              <w:rPr>
                <w:rFonts w:eastAsiaTheme="minorEastAsia"/>
                <w:lang w:eastAsia="zh-CN"/>
              </w:rPr>
              <w:t>B</w:t>
            </w:r>
            <w:r>
              <w:rPr>
                <w:rFonts w:eastAsiaTheme="minorEastAsia" w:hint="eastAsia"/>
                <w:lang w:eastAsia="zh-CN"/>
              </w:rPr>
              <w:t>itmap for CQI, PMI, RI, CRI report</w:t>
            </w:r>
          </w:p>
        </w:tc>
      </w:tr>
      <w:tr w:rsidR="00206887" w14:paraId="57DECFAF" w14:textId="77777777" w:rsidTr="00AC1132">
        <w:tc>
          <w:tcPr>
            <w:tcW w:w="2769" w:type="dxa"/>
          </w:tcPr>
          <w:p w14:paraId="739C68A2" w14:textId="77777777" w:rsidR="00206887" w:rsidRDefault="00206887" w:rsidP="00BF5C65">
            <w:pPr>
              <w:ind w:left="284"/>
            </w:pPr>
            <w:r>
              <w:t>&gt; CQI</w:t>
            </w:r>
          </w:p>
        </w:tc>
        <w:tc>
          <w:tcPr>
            <w:tcW w:w="1276" w:type="dxa"/>
          </w:tcPr>
          <w:p w14:paraId="5266FE0B" w14:textId="77777777" w:rsidR="00206887" w:rsidRPr="00CC086B" w:rsidRDefault="00206887" w:rsidP="00BF5C65">
            <w:pPr>
              <w:jc w:val="center"/>
              <w:rPr>
                <w:rFonts w:eastAsiaTheme="minorEastAsia"/>
                <w:lang w:eastAsia="zh-CN"/>
              </w:rPr>
            </w:pPr>
            <w:r>
              <w:rPr>
                <w:rFonts w:eastAsiaTheme="minorEastAsia" w:hint="eastAsia"/>
                <w:lang w:eastAsia="zh-CN"/>
              </w:rPr>
              <w:t>O</w:t>
            </w:r>
          </w:p>
        </w:tc>
        <w:tc>
          <w:tcPr>
            <w:tcW w:w="5305" w:type="dxa"/>
          </w:tcPr>
          <w:p w14:paraId="542CDB1D" w14:textId="77777777" w:rsidR="00206887" w:rsidRPr="00CC086B" w:rsidRDefault="00206887" w:rsidP="00AC1132">
            <w:pPr>
              <w:rPr>
                <w:rFonts w:eastAsiaTheme="minorEastAsia"/>
                <w:lang w:eastAsia="zh-CN"/>
              </w:rPr>
            </w:pPr>
            <w:r>
              <w:rPr>
                <w:rFonts w:eastAsiaTheme="minorEastAsia" w:hint="eastAsia"/>
                <w:lang w:eastAsia="zh-CN"/>
              </w:rPr>
              <w:t>CQI report on PUCCH/PUSCH</w:t>
            </w:r>
          </w:p>
        </w:tc>
      </w:tr>
      <w:tr w:rsidR="00206887" w14:paraId="4AFE7D8D" w14:textId="77777777" w:rsidTr="00AC1132">
        <w:tc>
          <w:tcPr>
            <w:tcW w:w="2769" w:type="dxa"/>
          </w:tcPr>
          <w:p w14:paraId="19D258D9" w14:textId="77777777" w:rsidR="00206887" w:rsidRPr="00946473" w:rsidRDefault="00206887" w:rsidP="00BF5C65">
            <w:pPr>
              <w:ind w:left="284"/>
              <w:rPr>
                <w:rFonts w:eastAsiaTheme="minorEastAsia"/>
                <w:lang w:eastAsia="zh-CN"/>
              </w:rPr>
            </w:pPr>
            <w:r>
              <w:t>&gt;</w:t>
            </w:r>
            <w:r>
              <w:rPr>
                <w:rFonts w:eastAsiaTheme="minorEastAsia" w:hint="eastAsia"/>
                <w:lang w:eastAsia="zh-CN"/>
              </w:rPr>
              <w:t>PMI</w:t>
            </w:r>
          </w:p>
        </w:tc>
        <w:tc>
          <w:tcPr>
            <w:tcW w:w="1276" w:type="dxa"/>
          </w:tcPr>
          <w:p w14:paraId="35A7425E" w14:textId="77777777" w:rsidR="00206887" w:rsidRPr="00CC086B" w:rsidRDefault="00206887" w:rsidP="00BF5C65">
            <w:pPr>
              <w:jc w:val="center"/>
              <w:rPr>
                <w:rFonts w:eastAsiaTheme="minorEastAsia"/>
                <w:lang w:eastAsia="zh-CN"/>
              </w:rPr>
            </w:pPr>
            <w:r>
              <w:rPr>
                <w:rFonts w:eastAsiaTheme="minorEastAsia" w:hint="eastAsia"/>
                <w:lang w:eastAsia="zh-CN"/>
              </w:rPr>
              <w:t>O</w:t>
            </w:r>
          </w:p>
        </w:tc>
        <w:tc>
          <w:tcPr>
            <w:tcW w:w="5305" w:type="dxa"/>
          </w:tcPr>
          <w:p w14:paraId="6CA9D933" w14:textId="77777777" w:rsidR="00206887" w:rsidRDefault="00206887" w:rsidP="00AC1132">
            <w:r>
              <w:rPr>
                <w:rFonts w:eastAsiaTheme="minorEastAsia" w:hint="eastAsia"/>
                <w:lang w:eastAsia="zh-CN"/>
              </w:rPr>
              <w:t>PMI report on PUCCH/PUSCH</w:t>
            </w:r>
          </w:p>
        </w:tc>
      </w:tr>
      <w:tr w:rsidR="00206887" w14:paraId="32937597" w14:textId="77777777" w:rsidTr="00AC1132">
        <w:tc>
          <w:tcPr>
            <w:tcW w:w="2769" w:type="dxa"/>
          </w:tcPr>
          <w:p w14:paraId="20236629" w14:textId="77777777" w:rsidR="00206887" w:rsidRPr="00CC086B" w:rsidRDefault="00206887" w:rsidP="00BF5C65">
            <w:pPr>
              <w:ind w:left="284"/>
              <w:rPr>
                <w:rFonts w:eastAsiaTheme="minorEastAsia"/>
                <w:lang w:eastAsia="zh-CN"/>
              </w:rPr>
            </w:pPr>
            <w:r>
              <w:t>&gt;</w:t>
            </w:r>
            <w:r>
              <w:rPr>
                <w:rFonts w:eastAsiaTheme="minorEastAsia" w:hint="eastAsia"/>
                <w:lang w:eastAsia="zh-CN"/>
              </w:rPr>
              <w:t>CRI</w:t>
            </w:r>
          </w:p>
        </w:tc>
        <w:tc>
          <w:tcPr>
            <w:tcW w:w="1276" w:type="dxa"/>
          </w:tcPr>
          <w:p w14:paraId="091307DE" w14:textId="77777777" w:rsidR="00206887" w:rsidRPr="00CC086B" w:rsidDel="00946473" w:rsidRDefault="00206887" w:rsidP="00BF5C65">
            <w:pPr>
              <w:jc w:val="center"/>
              <w:rPr>
                <w:rFonts w:eastAsiaTheme="minorEastAsia"/>
                <w:lang w:eastAsia="zh-CN"/>
              </w:rPr>
            </w:pPr>
            <w:r>
              <w:rPr>
                <w:rFonts w:eastAsiaTheme="minorEastAsia" w:hint="eastAsia"/>
                <w:lang w:eastAsia="zh-CN"/>
              </w:rPr>
              <w:t>O</w:t>
            </w:r>
          </w:p>
        </w:tc>
        <w:tc>
          <w:tcPr>
            <w:tcW w:w="5305" w:type="dxa"/>
          </w:tcPr>
          <w:p w14:paraId="3A218260" w14:textId="77777777" w:rsidR="00206887" w:rsidRDefault="00206887" w:rsidP="00AC1132">
            <w:r>
              <w:rPr>
                <w:rFonts w:eastAsiaTheme="minorEastAsia" w:hint="eastAsia"/>
                <w:lang w:eastAsia="zh-CN"/>
              </w:rPr>
              <w:t>CQI report on PUCCH/PUSCH</w:t>
            </w:r>
          </w:p>
        </w:tc>
      </w:tr>
      <w:tr w:rsidR="00206887" w14:paraId="366F3C91" w14:textId="77777777" w:rsidTr="00AC1132">
        <w:tc>
          <w:tcPr>
            <w:tcW w:w="2769" w:type="dxa"/>
          </w:tcPr>
          <w:p w14:paraId="5E12FE17" w14:textId="77777777" w:rsidR="00206887" w:rsidRDefault="00206887" w:rsidP="00BF5C65">
            <w:pPr>
              <w:ind w:left="284"/>
            </w:pPr>
            <w:r>
              <w:t>&gt;</w:t>
            </w:r>
            <w:r>
              <w:rPr>
                <w:rFonts w:eastAsiaTheme="minorEastAsia" w:hint="eastAsia"/>
                <w:lang w:eastAsia="zh-CN"/>
              </w:rPr>
              <w:t>RI</w:t>
            </w:r>
          </w:p>
        </w:tc>
        <w:tc>
          <w:tcPr>
            <w:tcW w:w="1276" w:type="dxa"/>
          </w:tcPr>
          <w:p w14:paraId="19AAA933" w14:textId="77777777" w:rsidR="00206887" w:rsidRPr="00CC086B" w:rsidRDefault="00206887" w:rsidP="00BF5C65">
            <w:pPr>
              <w:jc w:val="center"/>
              <w:rPr>
                <w:rFonts w:eastAsiaTheme="minorEastAsia"/>
                <w:lang w:eastAsia="zh-CN"/>
              </w:rPr>
            </w:pPr>
            <w:r>
              <w:rPr>
                <w:rFonts w:eastAsiaTheme="minorEastAsia" w:hint="eastAsia"/>
                <w:lang w:eastAsia="zh-CN"/>
              </w:rPr>
              <w:t>O</w:t>
            </w:r>
          </w:p>
        </w:tc>
        <w:tc>
          <w:tcPr>
            <w:tcW w:w="5305" w:type="dxa"/>
          </w:tcPr>
          <w:p w14:paraId="4329D222" w14:textId="77777777" w:rsidR="00206887" w:rsidRDefault="00206887" w:rsidP="00AC1132">
            <w:r>
              <w:rPr>
                <w:rFonts w:eastAsiaTheme="minorEastAsia" w:hint="eastAsia"/>
                <w:lang w:eastAsia="zh-CN"/>
              </w:rPr>
              <w:t>RI report on PUCCH/PUSCH</w:t>
            </w:r>
          </w:p>
        </w:tc>
      </w:tr>
    </w:tbl>
    <w:p w14:paraId="63B87C5D" w14:textId="64407750" w:rsidR="005317BA" w:rsidRDefault="005317BA" w:rsidP="005317BA">
      <w:pPr>
        <w:rPr>
          <w:lang w:val="en-GB"/>
        </w:rPr>
      </w:pPr>
    </w:p>
    <w:p w14:paraId="7A997ABC" w14:textId="67463A9B" w:rsidR="005317BA" w:rsidRDefault="005317BA" w:rsidP="00023916">
      <w:pPr>
        <w:pStyle w:val="Heading3"/>
        <w:numPr>
          <w:ilvl w:val="4"/>
          <w:numId w:val="74"/>
        </w:numPr>
        <w:spacing w:after="100" w:afterAutospacing="1"/>
      </w:pPr>
      <w:bookmarkStart w:id="653" w:name="_Toc76128448"/>
      <w:bookmarkStart w:id="654" w:name="_Toc87813237"/>
      <w:bookmarkStart w:id="655" w:name="_Toc87813787"/>
      <w:bookmarkStart w:id="656" w:name="_Toc213915982"/>
      <w:r>
        <w:lastRenderedPageBreak/>
        <w:t>RACH Indication Contents</w:t>
      </w:r>
      <w:bookmarkEnd w:id="653"/>
      <w:bookmarkEnd w:id="654"/>
      <w:bookmarkEnd w:id="655"/>
      <w:bookmarkEnd w:id="656"/>
    </w:p>
    <w:p w14:paraId="5147A5F6" w14:textId="75460650" w:rsidR="00933151" w:rsidRDefault="00933151">
      <w:r w:rsidRPr="00CC086B">
        <w:t>MAC receives the RACH Indication and share</w:t>
      </w:r>
      <w:r w:rsidR="00D97B40">
        <w:t>s</w:t>
      </w:r>
      <w:r w:rsidRPr="00CC086B">
        <w:t xml:space="preserve"> the contents with </w:t>
      </w:r>
      <w:r w:rsidR="00A374F0">
        <w:t>the scheduler.</w:t>
      </w:r>
    </w:p>
    <w:p w14:paraId="3E40274A" w14:textId="011B2AF7" w:rsidR="00A72989" w:rsidRDefault="00A72989" w:rsidP="00A72989">
      <w:pPr>
        <w:pStyle w:val="Caption"/>
        <w:keepNext/>
        <w:spacing w:after="100" w:afterAutospacing="1"/>
        <w:jc w:val="center"/>
      </w:pPr>
      <w:r w:rsidRPr="006C007A">
        <w:t xml:space="preserve">Table </w:t>
      </w:r>
      <w:fldSimple w:instr=" STYLEREF 1 \s ">
        <w:r w:rsidR="00881BA3">
          <w:rPr>
            <w:noProof/>
          </w:rPr>
          <w:t>11</w:t>
        </w:r>
      </w:fldSimple>
      <w:r>
        <w:noBreakHyphen/>
      </w:r>
      <w:fldSimple w:instr=" SEQ Table \* ARABIC \s 1 ">
        <w:r w:rsidR="00881BA3">
          <w:rPr>
            <w:noProof/>
          </w:rPr>
          <w:t>31</w:t>
        </w:r>
      </w:fldSimple>
      <w:r>
        <w:t xml:space="preserve"> </w:t>
      </w:r>
      <w:r w:rsidR="00881BA3">
        <w:t>RACH Indication Contents</w:t>
      </w:r>
    </w:p>
    <w:tbl>
      <w:tblPr>
        <w:tblStyle w:val="TableGrid"/>
        <w:tblW w:w="0" w:type="auto"/>
        <w:tblLook w:val="04A0" w:firstRow="1" w:lastRow="0" w:firstColumn="1" w:lastColumn="0" w:noHBand="0" w:noVBand="1"/>
      </w:tblPr>
      <w:tblGrid>
        <w:gridCol w:w="2769"/>
        <w:gridCol w:w="1276"/>
        <w:gridCol w:w="5305"/>
      </w:tblGrid>
      <w:tr w:rsidR="00933151" w14:paraId="372E56E5" w14:textId="77777777" w:rsidTr="00AC1132">
        <w:tc>
          <w:tcPr>
            <w:tcW w:w="2769" w:type="dxa"/>
          </w:tcPr>
          <w:p w14:paraId="3198D146" w14:textId="77777777" w:rsidR="00933151" w:rsidRPr="00D6182B" w:rsidRDefault="00933151" w:rsidP="00BF5C65">
            <w:pPr>
              <w:jc w:val="center"/>
              <w:rPr>
                <w:b/>
                <w:bCs/>
              </w:rPr>
            </w:pPr>
            <w:r w:rsidRPr="00D6182B">
              <w:rPr>
                <w:b/>
                <w:bCs/>
              </w:rPr>
              <w:t>Element</w:t>
            </w:r>
          </w:p>
        </w:tc>
        <w:tc>
          <w:tcPr>
            <w:tcW w:w="1276" w:type="dxa"/>
          </w:tcPr>
          <w:p w14:paraId="4EA14252" w14:textId="247C61E7" w:rsidR="00933151" w:rsidRPr="00D6182B" w:rsidRDefault="00933151" w:rsidP="00BF5C65">
            <w:pPr>
              <w:jc w:val="center"/>
              <w:rPr>
                <w:b/>
                <w:bCs/>
              </w:rPr>
            </w:pPr>
            <w:r w:rsidRPr="00D6182B">
              <w:rPr>
                <w:b/>
                <w:bCs/>
              </w:rPr>
              <w:t>Presence</w:t>
            </w:r>
          </w:p>
        </w:tc>
        <w:tc>
          <w:tcPr>
            <w:tcW w:w="5305" w:type="dxa"/>
          </w:tcPr>
          <w:p w14:paraId="1B7A201A" w14:textId="77777777" w:rsidR="00933151" w:rsidRPr="00D6182B" w:rsidRDefault="00933151" w:rsidP="00BF5C65">
            <w:pPr>
              <w:jc w:val="center"/>
              <w:rPr>
                <w:b/>
                <w:bCs/>
              </w:rPr>
            </w:pPr>
            <w:r w:rsidRPr="00D6182B">
              <w:rPr>
                <w:b/>
                <w:bCs/>
              </w:rPr>
              <w:t>Description</w:t>
            </w:r>
          </w:p>
        </w:tc>
      </w:tr>
      <w:tr w:rsidR="00933151" w14:paraId="54C83EF8" w14:textId="77777777" w:rsidTr="00AC1132">
        <w:tc>
          <w:tcPr>
            <w:tcW w:w="2769" w:type="dxa"/>
          </w:tcPr>
          <w:p w14:paraId="07C853AE" w14:textId="77777777" w:rsidR="00933151" w:rsidRDefault="00933151" w:rsidP="00AC1132">
            <w:r>
              <w:t>Cell Index</w:t>
            </w:r>
          </w:p>
        </w:tc>
        <w:tc>
          <w:tcPr>
            <w:tcW w:w="1276" w:type="dxa"/>
          </w:tcPr>
          <w:p w14:paraId="2B3EEE70" w14:textId="77777777" w:rsidR="00933151" w:rsidRDefault="00933151" w:rsidP="00BF5C65">
            <w:pPr>
              <w:jc w:val="center"/>
              <w:rPr>
                <w:rFonts w:eastAsiaTheme="minorEastAsia"/>
                <w:lang w:val="en-GB" w:eastAsia="zh-CN"/>
              </w:rPr>
            </w:pPr>
            <w:r>
              <w:rPr>
                <w:rFonts w:eastAsiaTheme="minorEastAsia"/>
                <w:lang w:val="en-GB" w:eastAsia="zh-CN"/>
              </w:rPr>
              <w:t>M</w:t>
            </w:r>
          </w:p>
        </w:tc>
        <w:tc>
          <w:tcPr>
            <w:tcW w:w="5305" w:type="dxa"/>
          </w:tcPr>
          <w:p w14:paraId="284E0951" w14:textId="77777777" w:rsidR="00933151" w:rsidRDefault="00933151"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CC269E" w14:paraId="1156BFFB" w14:textId="77777777" w:rsidTr="00AC1132">
        <w:tc>
          <w:tcPr>
            <w:tcW w:w="2769" w:type="dxa"/>
          </w:tcPr>
          <w:p w14:paraId="21248211" w14:textId="1FA7C76C" w:rsidR="00CC269E" w:rsidRDefault="00CC269E" w:rsidP="00CC269E">
            <w:r>
              <w:rPr>
                <w:rFonts w:eastAsiaTheme="minorEastAsia"/>
                <w:lang w:val="en-GB"/>
              </w:rPr>
              <w:t>CRNTI</w:t>
            </w:r>
          </w:p>
        </w:tc>
        <w:tc>
          <w:tcPr>
            <w:tcW w:w="1276" w:type="dxa"/>
          </w:tcPr>
          <w:p w14:paraId="109E9514" w14:textId="029A4D2F" w:rsidR="00CC269E" w:rsidRDefault="00CC269E" w:rsidP="00BF5C65">
            <w:pPr>
              <w:jc w:val="center"/>
              <w:rPr>
                <w:rFonts w:eastAsiaTheme="minorEastAsia"/>
                <w:lang w:val="en-GB" w:eastAsia="zh-CN"/>
              </w:rPr>
            </w:pPr>
            <w:r>
              <w:rPr>
                <w:rFonts w:eastAsiaTheme="minorEastAsia"/>
                <w:lang w:val="en-GB" w:eastAsia="zh-CN"/>
              </w:rPr>
              <w:t>M</w:t>
            </w:r>
          </w:p>
        </w:tc>
        <w:tc>
          <w:tcPr>
            <w:tcW w:w="5305" w:type="dxa"/>
          </w:tcPr>
          <w:p w14:paraId="2EC9DE02" w14:textId="748FBA78" w:rsidR="00CC269E" w:rsidRDefault="00CC269E" w:rsidP="00CC269E">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933151" w14:paraId="4D925216" w14:textId="77777777" w:rsidTr="00AC1132">
        <w:tc>
          <w:tcPr>
            <w:tcW w:w="2769" w:type="dxa"/>
          </w:tcPr>
          <w:p w14:paraId="480FBE13" w14:textId="77777777" w:rsidR="00933151" w:rsidRDefault="00933151" w:rsidP="00AC1132">
            <w:r>
              <w:t>Timing Information</w:t>
            </w:r>
          </w:p>
        </w:tc>
        <w:tc>
          <w:tcPr>
            <w:tcW w:w="1276" w:type="dxa"/>
          </w:tcPr>
          <w:p w14:paraId="1EFBBA18" w14:textId="77777777" w:rsidR="00933151" w:rsidRDefault="00933151" w:rsidP="00BF5C65">
            <w:pPr>
              <w:jc w:val="center"/>
              <w:rPr>
                <w:rFonts w:eastAsiaTheme="minorEastAsia"/>
                <w:lang w:val="en-GB" w:eastAsia="zh-CN"/>
              </w:rPr>
            </w:pPr>
            <w:r>
              <w:rPr>
                <w:rFonts w:eastAsiaTheme="minorEastAsia"/>
                <w:lang w:val="en-GB" w:eastAsia="zh-CN"/>
              </w:rPr>
              <w:t>M</w:t>
            </w:r>
          </w:p>
        </w:tc>
        <w:tc>
          <w:tcPr>
            <w:tcW w:w="5305" w:type="dxa"/>
          </w:tcPr>
          <w:p w14:paraId="3A1EE05E" w14:textId="5E1987FD" w:rsidR="00933151" w:rsidRDefault="00933151" w:rsidP="00AC1132">
            <w:pPr>
              <w:rPr>
                <w:rFonts w:eastAsiaTheme="minorEastAsia"/>
                <w:lang w:val="en-GB" w:eastAsia="zh-CN"/>
              </w:rPr>
            </w:pPr>
            <w:r>
              <w:rPr>
                <w:rFonts w:eastAsiaTheme="minorEastAsia"/>
                <w:lang w:val="en-GB" w:eastAsia="zh-CN"/>
              </w:rPr>
              <w:t>Timing information for this message.</w:t>
            </w:r>
          </w:p>
        </w:tc>
      </w:tr>
      <w:tr w:rsidR="00933151" w14:paraId="42AE011F" w14:textId="77777777" w:rsidTr="00AC1132">
        <w:tc>
          <w:tcPr>
            <w:tcW w:w="2769" w:type="dxa"/>
          </w:tcPr>
          <w:p w14:paraId="0163EAF7" w14:textId="77777777" w:rsidR="00933151" w:rsidRDefault="00933151" w:rsidP="00AC1132">
            <w:r>
              <w:t>Slot Index</w:t>
            </w:r>
          </w:p>
        </w:tc>
        <w:tc>
          <w:tcPr>
            <w:tcW w:w="1276" w:type="dxa"/>
          </w:tcPr>
          <w:p w14:paraId="7139B874" w14:textId="77777777" w:rsidR="00933151" w:rsidRDefault="00933151" w:rsidP="00BF5C65">
            <w:pPr>
              <w:jc w:val="center"/>
              <w:rPr>
                <w:rFonts w:eastAsiaTheme="minorEastAsia"/>
                <w:lang w:val="en-GB" w:eastAsia="zh-CN"/>
              </w:rPr>
            </w:pPr>
            <w:r>
              <w:rPr>
                <w:rFonts w:eastAsiaTheme="minorEastAsia"/>
                <w:lang w:val="en-GB" w:eastAsia="zh-CN"/>
              </w:rPr>
              <w:t>M</w:t>
            </w:r>
          </w:p>
        </w:tc>
        <w:tc>
          <w:tcPr>
            <w:tcW w:w="5305" w:type="dxa"/>
          </w:tcPr>
          <w:p w14:paraId="4E663938" w14:textId="77777777" w:rsidR="00933151" w:rsidRDefault="00933151" w:rsidP="00AC1132">
            <w:pPr>
              <w:rPr>
                <w:rFonts w:eastAsiaTheme="minorEastAsia"/>
                <w:lang w:val="en-GB" w:eastAsia="zh-CN"/>
              </w:rPr>
            </w:pPr>
            <w:r>
              <w:rPr>
                <w:rFonts w:eastAsiaTheme="minorEastAsia"/>
                <w:lang w:val="en-GB" w:eastAsia="zh-CN"/>
              </w:rPr>
              <w:t>Index of the First Slot where RACH was detected</w:t>
            </w:r>
          </w:p>
        </w:tc>
      </w:tr>
      <w:tr w:rsidR="00933151" w14:paraId="436C3BB4" w14:textId="77777777" w:rsidTr="00AC1132">
        <w:tc>
          <w:tcPr>
            <w:tcW w:w="2769" w:type="dxa"/>
          </w:tcPr>
          <w:p w14:paraId="286DCBB1" w14:textId="77777777" w:rsidR="00933151" w:rsidRDefault="00933151" w:rsidP="00AC1132">
            <w:r>
              <w:t>Symbol Index</w:t>
            </w:r>
          </w:p>
        </w:tc>
        <w:tc>
          <w:tcPr>
            <w:tcW w:w="1276" w:type="dxa"/>
          </w:tcPr>
          <w:p w14:paraId="172C1F71" w14:textId="77777777" w:rsidR="00933151" w:rsidRDefault="00933151" w:rsidP="00BF5C65">
            <w:pPr>
              <w:jc w:val="center"/>
              <w:rPr>
                <w:rFonts w:eastAsiaTheme="minorEastAsia"/>
                <w:lang w:val="en-GB" w:eastAsia="zh-CN"/>
              </w:rPr>
            </w:pPr>
            <w:r>
              <w:rPr>
                <w:rFonts w:eastAsiaTheme="minorEastAsia"/>
                <w:lang w:val="en-GB" w:eastAsia="zh-CN"/>
              </w:rPr>
              <w:t>M</w:t>
            </w:r>
          </w:p>
        </w:tc>
        <w:tc>
          <w:tcPr>
            <w:tcW w:w="5305" w:type="dxa"/>
          </w:tcPr>
          <w:p w14:paraId="12BEF93C" w14:textId="77777777" w:rsidR="00933151" w:rsidRDefault="00933151" w:rsidP="00AC1132">
            <w:pPr>
              <w:rPr>
                <w:rFonts w:eastAsiaTheme="minorEastAsia"/>
                <w:lang w:val="en-GB" w:eastAsia="zh-CN"/>
              </w:rPr>
            </w:pPr>
            <w:r>
              <w:rPr>
                <w:rFonts w:eastAsiaTheme="minorEastAsia"/>
                <w:lang w:val="en-GB" w:eastAsia="zh-CN"/>
              </w:rPr>
              <w:t>Index of the first OFDM Symbol where RACH was detected</w:t>
            </w:r>
          </w:p>
        </w:tc>
      </w:tr>
      <w:tr w:rsidR="00933151" w14:paraId="12765362" w14:textId="77777777" w:rsidTr="00AC1132">
        <w:tc>
          <w:tcPr>
            <w:tcW w:w="2769" w:type="dxa"/>
          </w:tcPr>
          <w:p w14:paraId="2A3B381E" w14:textId="77777777" w:rsidR="00933151" w:rsidRDefault="00933151" w:rsidP="00AC1132">
            <w:r>
              <w:t>Frequency Index</w:t>
            </w:r>
          </w:p>
        </w:tc>
        <w:tc>
          <w:tcPr>
            <w:tcW w:w="1276" w:type="dxa"/>
          </w:tcPr>
          <w:p w14:paraId="3CE49491" w14:textId="77777777" w:rsidR="00933151" w:rsidRDefault="00933151" w:rsidP="00BF5C65">
            <w:pPr>
              <w:jc w:val="center"/>
              <w:rPr>
                <w:rFonts w:eastAsiaTheme="minorEastAsia"/>
                <w:lang w:val="en-GB" w:eastAsia="zh-CN"/>
              </w:rPr>
            </w:pPr>
            <w:r>
              <w:rPr>
                <w:rFonts w:eastAsiaTheme="minorEastAsia"/>
                <w:lang w:val="en-GB" w:eastAsia="zh-CN"/>
              </w:rPr>
              <w:t>M</w:t>
            </w:r>
          </w:p>
        </w:tc>
        <w:tc>
          <w:tcPr>
            <w:tcW w:w="5305" w:type="dxa"/>
          </w:tcPr>
          <w:p w14:paraId="282444F6" w14:textId="77777777" w:rsidR="00933151" w:rsidRDefault="00933151" w:rsidP="00AC1132">
            <w:pPr>
              <w:rPr>
                <w:rFonts w:eastAsiaTheme="minorEastAsia"/>
                <w:lang w:val="en-GB" w:eastAsia="zh-CN"/>
              </w:rPr>
            </w:pPr>
            <w:r>
              <w:rPr>
                <w:rFonts w:eastAsiaTheme="minorEastAsia"/>
                <w:lang w:val="en-GB" w:eastAsia="zh-CN"/>
              </w:rPr>
              <w:t xml:space="preserve">Index of the Frequency where RACH was detected. 38.211 </w:t>
            </w:r>
          </w:p>
        </w:tc>
      </w:tr>
      <w:tr w:rsidR="00933151" w14:paraId="654CC53F" w14:textId="77777777" w:rsidTr="00AC1132">
        <w:tc>
          <w:tcPr>
            <w:tcW w:w="2769" w:type="dxa"/>
          </w:tcPr>
          <w:p w14:paraId="4FB704E6" w14:textId="77777777" w:rsidR="00933151" w:rsidRPr="00CC086B" w:rsidRDefault="00933151" w:rsidP="00AC1132">
            <w:pPr>
              <w:rPr>
                <w:rFonts w:eastAsiaTheme="minorEastAsia"/>
                <w:lang w:eastAsia="zh-CN"/>
              </w:rPr>
            </w:pPr>
            <w:r>
              <w:rPr>
                <w:rFonts w:eastAsiaTheme="minorEastAsia"/>
                <w:lang w:eastAsia="zh-CN"/>
              </w:rPr>
              <w:t>Preamble ID</w:t>
            </w:r>
          </w:p>
        </w:tc>
        <w:tc>
          <w:tcPr>
            <w:tcW w:w="1276" w:type="dxa"/>
          </w:tcPr>
          <w:p w14:paraId="3B43BF2D" w14:textId="77777777" w:rsidR="00933151" w:rsidRPr="00CC086B" w:rsidRDefault="00933151" w:rsidP="00BF5C65">
            <w:pPr>
              <w:jc w:val="center"/>
              <w:rPr>
                <w:rFonts w:eastAsiaTheme="minorEastAsia"/>
                <w:lang w:eastAsia="zh-CN"/>
              </w:rPr>
            </w:pPr>
            <w:r w:rsidRPr="00CC086B">
              <w:rPr>
                <w:rFonts w:eastAsiaTheme="minorEastAsia"/>
                <w:lang w:eastAsia="zh-CN"/>
              </w:rPr>
              <w:t>M</w:t>
            </w:r>
          </w:p>
        </w:tc>
        <w:tc>
          <w:tcPr>
            <w:tcW w:w="5305" w:type="dxa"/>
          </w:tcPr>
          <w:p w14:paraId="3109F019" w14:textId="77777777" w:rsidR="00933151" w:rsidRPr="00CC086B" w:rsidRDefault="00933151" w:rsidP="00AC1132">
            <w:pPr>
              <w:rPr>
                <w:rFonts w:eastAsiaTheme="minorEastAsia"/>
                <w:lang w:eastAsia="zh-CN"/>
              </w:rPr>
            </w:pPr>
            <w:r w:rsidRPr="00CC086B">
              <w:rPr>
                <w:rFonts w:eastAsiaTheme="minorEastAsia"/>
                <w:lang w:eastAsia="zh-CN"/>
              </w:rPr>
              <w:t>Preamble ID that was detected</w:t>
            </w:r>
          </w:p>
        </w:tc>
      </w:tr>
      <w:tr w:rsidR="00933151" w14:paraId="2792125E" w14:textId="77777777" w:rsidTr="00AC1132">
        <w:tc>
          <w:tcPr>
            <w:tcW w:w="2769" w:type="dxa"/>
          </w:tcPr>
          <w:p w14:paraId="4D37FDBE" w14:textId="77777777" w:rsidR="00933151" w:rsidRDefault="00933151" w:rsidP="00AC1132">
            <w:pPr>
              <w:rPr>
                <w:rFonts w:eastAsiaTheme="minorEastAsia"/>
                <w:lang w:eastAsia="zh-CN"/>
              </w:rPr>
            </w:pPr>
            <w:r>
              <w:rPr>
                <w:rFonts w:eastAsiaTheme="minorEastAsia"/>
                <w:lang w:eastAsia="zh-CN"/>
              </w:rPr>
              <w:t>Timing Advance</w:t>
            </w:r>
          </w:p>
        </w:tc>
        <w:tc>
          <w:tcPr>
            <w:tcW w:w="1276" w:type="dxa"/>
          </w:tcPr>
          <w:p w14:paraId="780E4586" w14:textId="77777777" w:rsidR="00933151" w:rsidRPr="00CC086B" w:rsidRDefault="00933151" w:rsidP="00BF5C65">
            <w:pPr>
              <w:jc w:val="center"/>
              <w:rPr>
                <w:rFonts w:eastAsiaTheme="minorEastAsia"/>
                <w:lang w:eastAsia="zh-CN"/>
              </w:rPr>
            </w:pPr>
            <w:r w:rsidRPr="00CC086B">
              <w:rPr>
                <w:rFonts w:eastAsiaTheme="minorEastAsia"/>
                <w:lang w:eastAsia="zh-CN"/>
              </w:rPr>
              <w:t>M</w:t>
            </w:r>
          </w:p>
        </w:tc>
        <w:tc>
          <w:tcPr>
            <w:tcW w:w="5305" w:type="dxa"/>
          </w:tcPr>
          <w:p w14:paraId="568E2E46" w14:textId="77777777" w:rsidR="00933151" w:rsidRPr="00CC086B" w:rsidRDefault="00933151" w:rsidP="00AC1132">
            <w:pPr>
              <w:rPr>
                <w:rFonts w:eastAsiaTheme="minorEastAsia"/>
                <w:lang w:eastAsia="zh-CN"/>
              </w:rPr>
            </w:pPr>
            <w:r w:rsidRPr="00CC086B">
              <w:rPr>
                <w:rFonts w:eastAsiaTheme="minorEastAsia"/>
                <w:lang w:eastAsia="zh-CN"/>
              </w:rPr>
              <w:t>Timing Advance that was detected and reported to MAC</w:t>
            </w:r>
          </w:p>
        </w:tc>
      </w:tr>
    </w:tbl>
    <w:p w14:paraId="0C433F8D" w14:textId="77777777" w:rsidR="009B4AFC" w:rsidRPr="0097465C" w:rsidRDefault="009B4AFC" w:rsidP="00473434"/>
    <w:p w14:paraId="1B33777F" w14:textId="1E660E63" w:rsidR="004D0641" w:rsidRDefault="004D0641" w:rsidP="00023916">
      <w:pPr>
        <w:pStyle w:val="Heading3"/>
        <w:numPr>
          <w:ilvl w:val="4"/>
          <w:numId w:val="74"/>
        </w:numPr>
        <w:spacing w:after="100" w:afterAutospacing="1"/>
      </w:pPr>
      <w:bookmarkStart w:id="657" w:name="_Toc76128449"/>
      <w:bookmarkStart w:id="658" w:name="_Toc87813238"/>
      <w:bookmarkStart w:id="659" w:name="_Toc87813788"/>
      <w:bookmarkStart w:id="660" w:name="_Toc213915983"/>
      <w:r>
        <w:t>Paging Indication Contents</w:t>
      </w:r>
      <w:bookmarkEnd w:id="657"/>
      <w:bookmarkEnd w:id="658"/>
      <w:bookmarkEnd w:id="659"/>
      <w:bookmarkEnd w:id="660"/>
    </w:p>
    <w:p w14:paraId="43851E44" w14:textId="5D039CE0" w:rsidR="00B90E6F" w:rsidRDefault="00B90E6F">
      <w:pPr>
        <w:rPr>
          <w:lang w:val="en-GB" w:eastAsia="zh-CN"/>
        </w:rPr>
      </w:pPr>
      <w:r w:rsidRPr="0097465C">
        <w:rPr>
          <w:lang w:val="en-GB" w:eastAsia="zh-CN"/>
        </w:rPr>
        <w:t>MAC indicates Paging message (F1AP Paging) contents to scheduler</w:t>
      </w:r>
      <w:r w:rsidR="00EA7848">
        <w:rPr>
          <w:lang w:val="en-GB" w:eastAsia="zh-CN"/>
        </w:rPr>
        <w:t>.</w:t>
      </w:r>
    </w:p>
    <w:p w14:paraId="471060F8" w14:textId="31160A62" w:rsidR="00881BA3" w:rsidRDefault="00881BA3" w:rsidP="00881BA3">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32</w:t>
        </w:r>
      </w:fldSimple>
      <w:r>
        <w:t xml:space="preserve"> Paging Indication Contents</w:t>
      </w:r>
    </w:p>
    <w:tbl>
      <w:tblPr>
        <w:tblStyle w:val="TableGrid"/>
        <w:tblW w:w="0" w:type="auto"/>
        <w:tblLook w:val="04A0" w:firstRow="1" w:lastRow="0" w:firstColumn="1" w:lastColumn="0" w:noHBand="0" w:noVBand="1"/>
      </w:tblPr>
      <w:tblGrid>
        <w:gridCol w:w="2769"/>
        <w:gridCol w:w="1276"/>
        <w:gridCol w:w="5305"/>
      </w:tblGrid>
      <w:tr w:rsidR="00B90E6F" w14:paraId="5ADA33B2" w14:textId="77777777" w:rsidTr="00AC1132">
        <w:tc>
          <w:tcPr>
            <w:tcW w:w="2769" w:type="dxa"/>
          </w:tcPr>
          <w:p w14:paraId="64E6F57C" w14:textId="77777777" w:rsidR="00B90E6F" w:rsidRPr="00D6182B" w:rsidRDefault="00B90E6F" w:rsidP="00BF5C65">
            <w:pPr>
              <w:jc w:val="center"/>
              <w:rPr>
                <w:b/>
                <w:bCs/>
              </w:rPr>
            </w:pPr>
            <w:r w:rsidRPr="00D6182B">
              <w:rPr>
                <w:b/>
                <w:bCs/>
              </w:rPr>
              <w:t>Element</w:t>
            </w:r>
          </w:p>
        </w:tc>
        <w:tc>
          <w:tcPr>
            <w:tcW w:w="1276" w:type="dxa"/>
          </w:tcPr>
          <w:p w14:paraId="0B648DA3" w14:textId="195AB2D4" w:rsidR="00B90E6F" w:rsidRPr="00D6182B" w:rsidRDefault="00B90E6F" w:rsidP="00BF5C65">
            <w:pPr>
              <w:jc w:val="center"/>
              <w:rPr>
                <w:b/>
                <w:bCs/>
              </w:rPr>
            </w:pPr>
            <w:r w:rsidRPr="00D6182B">
              <w:rPr>
                <w:b/>
                <w:bCs/>
              </w:rPr>
              <w:t>Presence</w:t>
            </w:r>
          </w:p>
        </w:tc>
        <w:tc>
          <w:tcPr>
            <w:tcW w:w="5305" w:type="dxa"/>
          </w:tcPr>
          <w:p w14:paraId="2B9A55CC" w14:textId="77777777" w:rsidR="00B90E6F" w:rsidRPr="00D6182B" w:rsidRDefault="00B90E6F" w:rsidP="00BF5C65">
            <w:pPr>
              <w:jc w:val="center"/>
              <w:rPr>
                <w:b/>
                <w:bCs/>
              </w:rPr>
            </w:pPr>
            <w:r w:rsidRPr="00D6182B">
              <w:rPr>
                <w:b/>
                <w:bCs/>
              </w:rPr>
              <w:t>Description</w:t>
            </w:r>
          </w:p>
        </w:tc>
      </w:tr>
      <w:tr w:rsidR="00B90E6F" w14:paraId="47A762BC" w14:textId="77777777" w:rsidTr="00AC1132">
        <w:tc>
          <w:tcPr>
            <w:tcW w:w="2769" w:type="dxa"/>
          </w:tcPr>
          <w:p w14:paraId="7FFE2387" w14:textId="77777777" w:rsidR="00B90E6F" w:rsidRDefault="00B90E6F" w:rsidP="00AC1132">
            <w:r>
              <w:t>Cell Index</w:t>
            </w:r>
          </w:p>
        </w:tc>
        <w:tc>
          <w:tcPr>
            <w:tcW w:w="1276" w:type="dxa"/>
          </w:tcPr>
          <w:p w14:paraId="53A5F983" w14:textId="77777777" w:rsidR="00B90E6F" w:rsidRDefault="00B90E6F" w:rsidP="00BF5C65">
            <w:pPr>
              <w:jc w:val="center"/>
              <w:rPr>
                <w:rFonts w:eastAsiaTheme="minorEastAsia"/>
                <w:lang w:val="en-GB" w:eastAsia="zh-CN"/>
              </w:rPr>
            </w:pPr>
            <w:r>
              <w:rPr>
                <w:rFonts w:eastAsiaTheme="minorEastAsia"/>
                <w:lang w:val="en-GB" w:eastAsia="zh-CN"/>
              </w:rPr>
              <w:t>M</w:t>
            </w:r>
          </w:p>
        </w:tc>
        <w:tc>
          <w:tcPr>
            <w:tcW w:w="5305" w:type="dxa"/>
          </w:tcPr>
          <w:p w14:paraId="21620004" w14:textId="77777777" w:rsidR="00B90E6F" w:rsidRDefault="00B90E6F"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147C04" w14:paraId="19B49473" w14:textId="77777777" w:rsidTr="00AC1132">
        <w:tc>
          <w:tcPr>
            <w:tcW w:w="2769" w:type="dxa"/>
          </w:tcPr>
          <w:p w14:paraId="77D95EBB" w14:textId="24D34D2C" w:rsidR="00147C04" w:rsidRDefault="00147C04" w:rsidP="00147C04">
            <w:r>
              <w:t>Paging Frame</w:t>
            </w:r>
          </w:p>
        </w:tc>
        <w:tc>
          <w:tcPr>
            <w:tcW w:w="1276" w:type="dxa"/>
          </w:tcPr>
          <w:p w14:paraId="69141EDF" w14:textId="59445372" w:rsidR="00147C04" w:rsidRDefault="00147C04" w:rsidP="00147C04">
            <w:pPr>
              <w:jc w:val="center"/>
            </w:pPr>
            <w:r>
              <w:rPr>
                <w:rFonts w:eastAsiaTheme="minorEastAsia"/>
                <w:lang w:val="en-GB" w:eastAsia="zh-CN"/>
              </w:rPr>
              <w:t>M</w:t>
            </w:r>
          </w:p>
        </w:tc>
        <w:tc>
          <w:tcPr>
            <w:tcW w:w="5305" w:type="dxa"/>
          </w:tcPr>
          <w:p w14:paraId="43F1436D" w14:textId="2D421AAD" w:rsidR="00147C04" w:rsidRDefault="00147C04" w:rsidP="00147C04">
            <w:r>
              <w:t>One Paging Frame (PF) is one Radio Frame and may contain one or multiple PO(s) or starting point of a PO.</w:t>
            </w:r>
          </w:p>
        </w:tc>
      </w:tr>
      <w:tr w:rsidR="00147C04" w14:paraId="4EF23CA5" w14:textId="77777777" w:rsidTr="00AC1132">
        <w:tc>
          <w:tcPr>
            <w:tcW w:w="2769" w:type="dxa"/>
          </w:tcPr>
          <w:p w14:paraId="3F9F505B" w14:textId="5C0625A7" w:rsidR="00147C04" w:rsidRDefault="00147C04" w:rsidP="00147C04">
            <w:r>
              <w:t>Paging Occasion</w:t>
            </w:r>
          </w:p>
        </w:tc>
        <w:tc>
          <w:tcPr>
            <w:tcW w:w="1276" w:type="dxa"/>
          </w:tcPr>
          <w:p w14:paraId="5DDA869A" w14:textId="72DF6A75" w:rsidR="00147C04" w:rsidRDefault="00147C04" w:rsidP="00147C04">
            <w:pPr>
              <w:jc w:val="center"/>
            </w:pPr>
            <w:r>
              <w:rPr>
                <w:rFonts w:eastAsiaTheme="minorEastAsia"/>
                <w:lang w:val="en-GB" w:eastAsia="zh-CN"/>
              </w:rPr>
              <w:t>M</w:t>
            </w:r>
          </w:p>
        </w:tc>
        <w:tc>
          <w:tcPr>
            <w:tcW w:w="5305" w:type="dxa"/>
          </w:tcPr>
          <w:p w14:paraId="236AB018" w14:textId="0003EED6" w:rsidR="00147C04" w:rsidRDefault="00147C04" w:rsidP="00147C04">
            <w:r>
              <w:t>A PO is a set of PDCCH monitoring occasions and can consist of multiple time slots (e.g. subframe or OFDM symbol) where paging DCI can be sent]</w:t>
            </w:r>
          </w:p>
        </w:tc>
      </w:tr>
      <w:tr w:rsidR="00147C04" w14:paraId="5D2E766A" w14:textId="77777777" w:rsidTr="00AC1132">
        <w:tc>
          <w:tcPr>
            <w:tcW w:w="2769" w:type="dxa"/>
          </w:tcPr>
          <w:p w14:paraId="73F44793" w14:textId="77777777" w:rsidR="00147C04" w:rsidRDefault="00147C04" w:rsidP="00147C04">
            <w:r>
              <w:t>Number of Paging Retries</w:t>
            </w:r>
          </w:p>
        </w:tc>
        <w:tc>
          <w:tcPr>
            <w:tcW w:w="1276" w:type="dxa"/>
          </w:tcPr>
          <w:p w14:paraId="7D6AC02B" w14:textId="1710EADA" w:rsidR="00147C04" w:rsidRDefault="00147C04" w:rsidP="00147C04">
            <w:pPr>
              <w:jc w:val="center"/>
              <w:rPr>
                <w:rFonts w:eastAsiaTheme="minorEastAsia"/>
                <w:lang w:val="en-GB" w:eastAsia="zh-CN"/>
              </w:rPr>
            </w:pPr>
            <w:r>
              <w:t>O</w:t>
            </w:r>
          </w:p>
        </w:tc>
        <w:tc>
          <w:tcPr>
            <w:tcW w:w="5305" w:type="dxa"/>
          </w:tcPr>
          <w:p w14:paraId="035B35E0" w14:textId="1972EEC3" w:rsidR="00147C04" w:rsidRDefault="00147C04" w:rsidP="00147C04">
            <w:pPr>
              <w:rPr>
                <w:rFonts w:eastAsiaTheme="minorEastAsia"/>
                <w:lang w:val="en-GB" w:eastAsia="zh-CN"/>
              </w:rPr>
            </w:pPr>
            <w:r>
              <w:t>Number of times the paging message is to be transmitted. This decision may be a higher/RRM decision hence relayed to Scheduler.</w:t>
            </w:r>
          </w:p>
        </w:tc>
      </w:tr>
      <w:tr w:rsidR="00147C04" w14:paraId="2DFCFDAA" w14:textId="77777777" w:rsidTr="00AC1132">
        <w:tc>
          <w:tcPr>
            <w:tcW w:w="2769" w:type="dxa"/>
          </w:tcPr>
          <w:p w14:paraId="5A81A882" w14:textId="77777777" w:rsidR="00147C04" w:rsidRPr="00850E9E" w:rsidRDefault="00147C04" w:rsidP="00147C04">
            <w:pPr>
              <w:rPr>
                <w:rFonts w:eastAsiaTheme="minorEastAsia"/>
                <w:lang w:eastAsia="zh-CN"/>
              </w:rPr>
            </w:pPr>
            <w:r>
              <w:rPr>
                <w:rFonts w:eastAsiaTheme="minorEastAsia" w:hint="eastAsia"/>
                <w:lang w:eastAsia="zh-CN"/>
              </w:rPr>
              <w:t xml:space="preserve">Paging </w:t>
            </w:r>
            <w:r w:rsidRPr="00A423D1">
              <w:t>message</w:t>
            </w:r>
          </w:p>
        </w:tc>
        <w:tc>
          <w:tcPr>
            <w:tcW w:w="1276" w:type="dxa"/>
          </w:tcPr>
          <w:p w14:paraId="3B2A6190" w14:textId="77777777" w:rsidR="00147C04" w:rsidRPr="00850E9E" w:rsidRDefault="00147C04" w:rsidP="00147C04">
            <w:pPr>
              <w:jc w:val="center"/>
              <w:rPr>
                <w:rFonts w:eastAsiaTheme="minorEastAsia"/>
                <w:lang w:eastAsia="zh-CN"/>
              </w:rPr>
            </w:pPr>
            <w:r>
              <w:rPr>
                <w:rFonts w:eastAsiaTheme="minorEastAsia" w:hint="eastAsia"/>
                <w:lang w:eastAsia="zh-CN"/>
              </w:rPr>
              <w:t>M</w:t>
            </w:r>
          </w:p>
        </w:tc>
        <w:tc>
          <w:tcPr>
            <w:tcW w:w="5305" w:type="dxa"/>
          </w:tcPr>
          <w:p w14:paraId="63ED9F16" w14:textId="1E2533BA" w:rsidR="00147C04" w:rsidRPr="0020654A" w:rsidRDefault="00147C04" w:rsidP="00147C04">
            <w:pPr>
              <w:rPr>
                <w:rFonts w:eastAsiaTheme="minorEastAsia"/>
                <w:lang w:eastAsia="zh-CN"/>
              </w:rPr>
            </w:pPr>
            <w:r>
              <w:rPr>
                <w:rFonts w:eastAsiaTheme="minorEastAsia"/>
                <w:lang w:eastAsia="zh-CN"/>
              </w:rPr>
              <w:t>B</w:t>
            </w:r>
            <w:r>
              <w:rPr>
                <w:rFonts w:eastAsiaTheme="minorEastAsia" w:hint="eastAsia"/>
                <w:lang w:eastAsia="zh-CN"/>
              </w:rPr>
              <w:t xml:space="preserve">it </w:t>
            </w:r>
            <w:r>
              <w:rPr>
                <w:rFonts w:eastAsiaTheme="minorEastAsia"/>
                <w:lang w:eastAsia="zh-CN"/>
              </w:rPr>
              <w:t>string</w:t>
            </w:r>
            <w:r>
              <w:rPr>
                <w:rFonts w:eastAsiaTheme="minorEastAsia" w:hint="eastAsia"/>
                <w:lang w:eastAsia="zh-CN"/>
              </w:rPr>
              <w:t xml:space="preserve">. Paging </w:t>
            </w:r>
            <w:r w:rsidRPr="00A423D1">
              <w:t>messages</w:t>
            </w:r>
            <w:r>
              <w:rPr>
                <w:rFonts w:eastAsiaTheme="minorEastAsia" w:hint="eastAsia"/>
                <w:lang w:eastAsia="zh-CN"/>
              </w:rPr>
              <w:t xml:space="preserve"> need to transfer</w:t>
            </w:r>
          </w:p>
        </w:tc>
      </w:tr>
    </w:tbl>
    <w:p w14:paraId="4C42BF23" w14:textId="77777777" w:rsidR="008B4A08" w:rsidRPr="0097465C" w:rsidRDefault="008B4A08" w:rsidP="00473434"/>
    <w:p w14:paraId="7C37BDED" w14:textId="10B6A0E1" w:rsidR="008B4A08" w:rsidRDefault="008B4A08" w:rsidP="00023916">
      <w:pPr>
        <w:pStyle w:val="Heading3"/>
        <w:numPr>
          <w:ilvl w:val="4"/>
          <w:numId w:val="74"/>
        </w:numPr>
        <w:spacing w:after="100" w:afterAutospacing="1"/>
      </w:pPr>
      <w:bookmarkStart w:id="661" w:name="_Toc76128450"/>
      <w:bookmarkStart w:id="662" w:name="_Toc87813239"/>
      <w:bookmarkStart w:id="663" w:name="_Toc87813789"/>
      <w:bookmarkStart w:id="664" w:name="_Toc213915984"/>
      <w:r>
        <w:t>RACH Resource Request</w:t>
      </w:r>
      <w:bookmarkEnd w:id="661"/>
      <w:bookmarkEnd w:id="662"/>
      <w:bookmarkEnd w:id="663"/>
      <w:bookmarkEnd w:id="664"/>
    </w:p>
    <w:p w14:paraId="62B9D987" w14:textId="7F0E7DBD" w:rsidR="006E7CF8" w:rsidRDefault="00F34649" w:rsidP="006E7CF8">
      <w:pPr>
        <w:rPr>
          <w:lang w:val="en-GB" w:eastAsia="zh-CN"/>
        </w:rPr>
      </w:pPr>
      <w:r>
        <w:rPr>
          <w:lang w:val="en-GB" w:eastAsia="zh-CN"/>
        </w:rPr>
        <w:t xml:space="preserve">When </w:t>
      </w:r>
      <w:r w:rsidR="00C248FC">
        <w:rPr>
          <w:lang w:val="en-GB" w:eastAsia="zh-CN"/>
        </w:rPr>
        <w:t xml:space="preserve">contention free </w:t>
      </w:r>
      <w:r w:rsidR="00E30EEE">
        <w:rPr>
          <w:lang w:val="en-GB" w:eastAsia="zh-CN"/>
        </w:rPr>
        <w:t xml:space="preserve">random access is initiated by a UE, MAC shares the </w:t>
      </w:r>
      <w:r w:rsidR="00F71697">
        <w:rPr>
          <w:lang w:val="en-GB" w:eastAsia="zh-CN"/>
        </w:rPr>
        <w:t>CRNT</w:t>
      </w:r>
      <w:r w:rsidR="0043556F">
        <w:rPr>
          <w:lang w:val="en-GB" w:eastAsia="zh-CN"/>
        </w:rPr>
        <w:t>I</w:t>
      </w:r>
      <w:r w:rsidR="00F71697">
        <w:rPr>
          <w:lang w:val="en-GB" w:eastAsia="zh-CN"/>
        </w:rPr>
        <w:t xml:space="preserve"> and SSB resource allocation information </w:t>
      </w:r>
      <w:r w:rsidR="009A629A">
        <w:rPr>
          <w:lang w:val="en-GB" w:eastAsia="zh-CN"/>
        </w:rPr>
        <w:t>with the scheduler through this API.</w:t>
      </w:r>
    </w:p>
    <w:p w14:paraId="7AD2E8A0" w14:textId="5A26FE8C" w:rsidR="00881BA3" w:rsidRDefault="00881BA3" w:rsidP="00881BA3">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33</w:t>
        </w:r>
      </w:fldSimple>
      <w:r>
        <w:t xml:space="preserve"> RACH Resource Request</w:t>
      </w:r>
    </w:p>
    <w:tbl>
      <w:tblPr>
        <w:tblStyle w:val="TableGrid"/>
        <w:tblW w:w="0" w:type="auto"/>
        <w:tblLook w:val="04A0" w:firstRow="1" w:lastRow="0" w:firstColumn="1" w:lastColumn="0" w:noHBand="0" w:noVBand="1"/>
      </w:tblPr>
      <w:tblGrid>
        <w:gridCol w:w="3287"/>
        <w:gridCol w:w="3017"/>
        <w:gridCol w:w="3327"/>
      </w:tblGrid>
      <w:tr w:rsidR="006E7CF8" w14:paraId="0F00080B" w14:textId="77777777" w:rsidTr="00473434">
        <w:tc>
          <w:tcPr>
            <w:tcW w:w="3287" w:type="dxa"/>
          </w:tcPr>
          <w:p w14:paraId="0EDB0D07" w14:textId="77777777" w:rsidR="006E7CF8" w:rsidRPr="009231A3" w:rsidRDefault="006E7CF8" w:rsidP="00BF5C65">
            <w:pPr>
              <w:jc w:val="center"/>
              <w:rPr>
                <w:rFonts w:eastAsiaTheme="minorEastAsia"/>
                <w:b/>
                <w:lang w:val="en-GB" w:eastAsia="zh-CN"/>
              </w:rPr>
            </w:pPr>
            <w:r w:rsidRPr="009231A3">
              <w:rPr>
                <w:rFonts w:eastAsiaTheme="minorEastAsia" w:hint="eastAsia"/>
                <w:b/>
                <w:lang w:val="en-GB" w:eastAsia="zh-CN"/>
              </w:rPr>
              <w:t>Element</w:t>
            </w:r>
          </w:p>
        </w:tc>
        <w:tc>
          <w:tcPr>
            <w:tcW w:w="3017" w:type="dxa"/>
          </w:tcPr>
          <w:p w14:paraId="775ABC63" w14:textId="59756C97" w:rsidR="006E7CF8" w:rsidRPr="00295461" w:rsidRDefault="006E7CF8" w:rsidP="00BF5C65">
            <w:pPr>
              <w:jc w:val="center"/>
              <w:rPr>
                <w:b/>
                <w:lang w:val="en-GB" w:eastAsia="zh-CN"/>
              </w:rPr>
            </w:pPr>
            <w:r>
              <w:rPr>
                <w:b/>
                <w:lang w:val="en-GB" w:eastAsia="zh-CN"/>
              </w:rPr>
              <w:t>Presence</w:t>
            </w:r>
          </w:p>
        </w:tc>
        <w:tc>
          <w:tcPr>
            <w:tcW w:w="3327" w:type="dxa"/>
          </w:tcPr>
          <w:p w14:paraId="048F7820" w14:textId="015A116A" w:rsidR="006E7CF8" w:rsidRDefault="006E7CF8" w:rsidP="00BF5C65">
            <w:pPr>
              <w:jc w:val="center"/>
              <w:rPr>
                <w:rFonts w:eastAsiaTheme="minorEastAsia"/>
                <w:lang w:val="en-GB"/>
              </w:rPr>
            </w:pPr>
            <w:r w:rsidRPr="00295461">
              <w:rPr>
                <w:b/>
                <w:lang w:val="en-GB" w:eastAsia="zh-CN"/>
              </w:rPr>
              <w:t>Descriptio</w:t>
            </w:r>
            <w:r>
              <w:rPr>
                <w:b/>
                <w:lang w:val="en-GB" w:eastAsia="zh-CN"/>
              </w:rPr>
              <w:t>n</w:t>
            </w:r>
          </w:p>
        </w:tc>
      </w:tr>
      <w:tr w:rsidR="006E7CF8" w14:paraId="5EBD065A" w14:textId="77777777" w:rsidTr="00473434">
        <w:tc>
          <w:tcPr>
            <w:tcW w:w="3287" w:type="dxa"/>
          </w:tcPr>
          <w:p w14:paraId="0F414C1D" w14:textId="77777777" w:rsidR="006E7CF8" w:rsidRPr="009231A3" w:rsidRDefault="006E7CF8" w:rsidP="00AC1132">
            <w:pPr>
              <w:rPr>
                <w:rFonts w:eastAsiaTheme="minorEastAsia"/>
                <w:b/>
                <w:lang w:val="en-GB" w:eastAsia="zh-CN"/>
              </w:rPr>
            </w:pPr>
            <w:r>
              <w:rPr>
                <w:rFonts w:eastAsiaTheme="minorEastAsia" w:hint="eastAsia"/>
                <w:lang w:eastAsia="zh-CN"/>
              </w:rPr>
              <w:t>Frame Number</w:t>
            </w:r>
          </w:p>
        </w:tc>
        <w:tc>
          <w:tcPr>
            <w:tcW w:w="3017" w:type="dxa"/>
          </w:tcPr>
          <w:p w14:paraId="22756CFF" w14:textId="6D0754D8" w:rsidR="006E7CF8" w:rsidRDefault="006E7CF8" w:rsidP="00BF5C65">
            <w:pPr>
              <w:jc w:val="center"/>
              <w:rPr>
                <w:rFonts w:eastAsiaTheme="minorEastAsia"/>
                <w:lang w:val="en-GB" w:eastAsia="zh-CN"/>
              </w:rPr>
            </w:pPr>
            <w:r>
              <w:rPr>
                <w:rFonts w:eastAsiaTheme="minorEastAsia"/>
                <w:lang w:val="en-GB" w:eastAsia="zh-CN"/>
              </w:rPr>
              <w:t>M</w:t>
            </w:r>
          </w:p>
        </w:tc>
        <w:tc>
          <w:tcPr>
            <w:tcW w:w="3327" w:type="dxa"/>
          </w:tcPr>
          <w:p w14:paraId="5711BE43" w14:textId="787B04D6" w:rsidR="006E7CF8" w:rsidRPr="00295461" w:rsidRDefault="006E7CF8" w:rsidP="00AC1132">
            <w:pPr>
              <w:rPr>
                <w:b/>
                <w:lang w:val="en-GB" w:eastAsia="zh-CN"/>
              </w:rPr>
            </w:pPr>
            <w:r>
              <w:rPr>
                <w:rFonts w:eastAsiaTheme="minorEastAsia"/>
                <w:lang w:val="en-GB" w:eastAsia="zh-CN"/>
              </w:rPr>
              <w:t>Time indication</w:t>
            </w:r>
          </w:p>
        </w:tc>
      </w:tr>
      <w:tr w:rsidR="006E7CF8" w14:paraId="4AD18ABD" w14:textId="77777777" w:rsidTr="00473434">
        <w:tc>
          <w:tcPr>
            <w:tcW w:w="3287" w:type="dxa"/>
          </w:tcPr>
          <w:p w14:paraId="14A987C2" w14:textId="77777777" w:rsidR="006E7CF8" w:rsidRPr="009231A3" w:rsidRDefault="006E7CF8" w:rsidP="00AC1132">
            <w:pPr>
              <w:rPr>
                <w:rFonts w:eastAsiaTheme="minorEastAsia"/>
                <w:b/>
                <w:lang w:val="en-GB" w:eastAsia="zh-CN"/>
              </w:rPr>
            </w:pPr>
            <w:r>
              <w:rPr>
                <w:rFonts w:eastAsiaTheme="minorEastAsia" w:hint="eastAsia"/>
                <w:lang w:val="en-GB" w:eastAsia="zh-CN"/>
              </w:rPr>
              <w:t xml:space="preserve">Slot </w:t>
            </w:r>
            <w:r>
              <w:rPr>
                <w:rFonts w:eastAsiaTheme="minorEastAsia"/>
                <w:lang w:val="en-GB" w:eastAsia="zh-CN"/>
              </w:rPr>
              <w:t>Number</w:t>
            </w:r>
          </w:p>
        </w:tc>
        <w:tc>
          <w:tcPr>
            <w:tcW w:w="3017" w:type="dxa"/>
          </w:tcPr>
          <w:p w14:paraId="59CB81CC" w14:textId="5325A89E" w:rsidR="006E7CF8" w:rsidRDefault="006E7CF8" w:rsidP="00BF5C65">
            <w:pPr>
              <w:jc w:val="center"/>
              <w:rPr>
                <w:rFonts w:eastAsiaTheme="minorEastAsia"/>
                <w:lang w:val="en-GB" w:eastAsia="zh-CN"/>
              </w:rPr>
            </w:pPr>
            <w:r>
              <w:rPr>
                <w:rFonts w:eastAsiaTheme="minorEastAsia"/>
                <w:lang w:val="en-GB" w:eastAsia="zh-CN"/>
              </w:rPr>
              <w:t>M</w:t>
            </w:r>
          </w:p>
        </w:tc>
        <w:tc>
          <w:tcPr>
            <w:tcW w:w="3327" w:type="dxa"/>
          </w:tcPr>
          <w:p w14:paraId="46C9E7E1" w14:textId="23DC6997" w:rsidR="006E7CF8" w:rsidRPr="00295461" w:rsidRDefault="006E7CF8" w:rsidP="00AC1132">
            <w:pPr>
              <w:rPr>
                <w:b/>
                <w:lang w:val="en-GB" w:eastAsia="zh-CN"/>
              </w:rPr>
            </w:pPr>
            <w:r>
              <w:rPr>
                <w:rFonts w:eastAsiaTheme="minorEastAsia"/>
                <w:lang w:val="en-GB" w:eastAsia="zh-CN"/>
              </w:rPr>
              <w:t>Time indication</w:t>
            </w:r>
          </w:p>
        </w:tc>
      </w:tr>
      <w:tr w:rsidR="006E7CF8" w14:paraId="02EB80D1" w14:textId="77777777" w:rsidTr="00473434">
        <w:tc>
          <w:tcPr>
            <w:tcW w:w="3287" w:type="dxa"/>
          </w:tcPr>
          <w:p w14:paraId="63C452FE" w14:textId="1482E5E8" w:rsidR="006E7CF8" w:rsidRDefault="007619C0" w:rsidP="00AC1132">
            <w:pPr>
              <w:rPr>
                <w:rFonts w:eastAsiaTheme="minorEastAsia"/>
                <w:lang w:val="en-GB" w:eastAsia="zh-CN"/>
              </w:rPr>
            </w:pPr>
            <w:r>
              <w:rPr>
                <w:rFonts w:eastAsiaTheme="minorEastAsia" w:hint="eastAsia"/>
                <w:lang w:val="en-GB" w:eastAsia="zh-CN"/>
              </w:rPr>
              <w:lastRenderedPageBreak/>
              <w:t>Cell Index</w:t>
            </w:r>
          </w:p>
        </w:tc>
        <w:tc>
          <w:tcPr>
            <w:tcW w:w="3017" w:type="dxa"/>
          </w:tcPr>
          <w:p w14:paraId="0768609C" w14:textId="3B026BBF" w:rsidR="006E7CF8" w:rsidRDefault="006E7CF8" w:rsidP="00BF5C65">
            <w:pPr>
              <w:jc w:val="center"/>
              <w:rPr>
                <w:rFonts w:eastAsiaTheme="minorEastAsia"/>
                <w:lang w:val="en-GB" w:eastAsia="zh-CN"/>
              </w:rPr>
            </w:pPr>
            <w:r>
              <w:rPr>
                <w:rFonts w:eastAsiaTheme="minorEastAsia"/>
                <w:lang w:val="en-GB" w:eastAsia="zh-CN"/>
              </w:rPr>
              <w:t>M</w:t>
            </w:r>
          </w:p>
        </w:tc>
        <w:tc>
          <w:tcPr>
            <w:tcW w:w="3327" w:type="dxa"/>
          </w:tcPr>
          <w:p w14:paraId="7DB0CE69" w14:textId="7FAF6952" w:rsidR="006E7CF8" w:rsidRDefault="006E7CF8"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6E7CF8" w14:paraId="24FCD0C9" w14:textId="77777777" w:rsidTr="00473434">
        <w:tc>
          <w:tcPr>
            <w:tcW w:w="3287" w:type="dxa"/>
          </w:tcPr>
          <w:p w14:paraId="1FB99058" w14:textId="77777777" w:rsidR="006E7CF8" w:rsidRPr="00D26E72" w:rsidRDefault="006E7CF8" w:rsidP="00AC1132">
            <w:pPr>
              <w:rPr>
                <w:rFonts w:eastAsiaTheme="minorEastAsia"/>
                <w:lang w:val="en-GB" w:eastAsia="zh-CN"/>
              </w:rPr>
            </w:pPr>
            <w:r>
              <w:rPr>
                <w:rFonts w:eastAsiaTheme="minorEastAsia"/>
                <w:lang w:val="en-GB" w:eastAsia="zh-CN"/>
              </w:rPr>
              <w:t>CRNTI</w:t>
            </w:r>
            <w:r>
              <w:t xml:space="preserve"> </w:t>
            </w:r>
          </w:p>
        </w:tc>
        <w:tc>
          <w:tcPr>
            <w:tcW w:w="3017" w:type="dxa"/>
          </w:tcPr>
          <w:p w14:paraId="6AA9E76B" w14:textId="4DF87E45" w:rsidR="006E7CF8" w:rsidRDefault="006E7CF8" w:rsidP="00BF5C65">
            <w:pPr>
              <w:jc w:val="center"/>
              <w:rPr>
                <w:rFonts w:eastAsiaTheme="minorEastAsia"/>
                <w:lang w:val="en-GB" w:eastAsia="zh-CN"/>
              </w:rPr>
            </w:pPr>
            <w:r>
              <w:rPr>
                <w:rFonts w:eastAsiaTheme="minorEastAsia"/>
                <w:lang w:val="en-GB" w:eastAsia="zh-CN"/>
              </w:rPr>
              <w:t>M</w:t>
            </w:r>
          </w:p>
        </w:tc>
        <w:tc>
          <w:tcPr>
            <w:tcW w:w="3327" w:type="dxa"/>
          </w:tcPr>
          <w:p w14:paraId="2CE33F36" w14:textId="6A521985" w:rsidR="006E7CF8" w:rsidRDefault="006E7CF8" w:rsidP="00AC1132">
            <w:pPr>
              <w:rPr>
                <w:rFonts w:eastAsiaTheme="minorEastAsia"/>
                <w:lang w:val="en-GB" w:eastAsia="zh-CN"/>
              </w:rPr>
            </w:pPr>
            <w:r>
              <w:rPr>
                <w:rFonts w:eastAsiaTheme="minorEastAsia"/>
                <w:lang w:val="en-GB" w:eastAsia="zh-CN"/>
              </w:rPr>
              <w:t xml:space="preserve">The CRNTI allocated by MAC for the UE </w:t>
            </w:r>
          </w:p>
        </w:tc>
      </w:tr>
      <w:tr w:rsidR="006E7CF8" w14:paraId="0BEC6FF4" w14:textId="77777777" w:rsidTr="00473434">
        <w:tc>
          <w:tcPr>
            <w:tcW w:w="3287" w:type="dxa"/>
          </w:tcPr>
          <w:p w14:paraId="11E28484" w14:textId="77777777" w:rsidR="006E7CF8" w:rsidRPr="00BF5C65" w:rsidRDefault="006E7CF8" w:rsidP="00AC1132">
            <w:pPr>
              <w:rPr>
                <w:rFonts w:eastAsiaTheme="minorEastAsia"/>
                <w:b/>
                <w:bCs/>
                <w:lang w:val="en-GB" w:eastAsia="zh-CN"/>
              </w:rPr>
            </w:pPr>
            <w:r w:rsidRPr="00BF5C65">
              <w:rPr>
                <w:rFonts w:eastAsiaTheme="minorEastAsia"/>
                <w:b/>
                <w:bCs/>
                <w:lang w:val="en-GB" w:eastAsia="zh-CN"/>
              </w:rPr>
              <w:t>Number of SSB</w:t>
            </w:r>
            <w:r w:rsidRPr="00BF5C65">
              <w:rPr>
                <w:b/>
                <w:bCs/>
              </w:rPr>
              <w:t xml:space="preserve"> </w:t>
            </w:r>
          </w:p>
        </w:tc>
        <w:tc>
          <w:tcPr>
            <w:tcW w:w="3017" w:type="dxa"/>
          </w:tcPr>
          <w:p w14:paraId="121035E9" w14:textId="12427301" w:rsidR="006E7CF8" w:rsidRDefault="006E7CF8" w:rsidP="00BF5C65">
            <w:pPr>
              <w:jc w:val="center"/>
              <w:rPr>
                <w:rFonts w:eastAsiaTheme="minorEastAsia"/>
                <w:lang w:val="en-GB" w:eastAsia="zh-CN"/>
              </w:rPr>
            </w:pPr>
            <w:r>
              <w:rPr>
                <w:rFonts w:eastAsiaTheme="minorEastAsia"/>
                <w:lang w:val="en-GB" w:eastAsia="zh-CN"/>
              </w:rPr>
              <w:t>M</w:t>
            </w:r>
          </w:p>
        </w:tc>
        <w:tc>
          <w:tcPr>
            <w:tcW w:w="3327" w:type="dxa"/>
          </w:tcPr>
          <w:p w14:paraId="3A027918" w14:textId="0C14B92A" w:rsidR="006E7CF8" w:rsidRDefault="006E7CF8" w:rsidP="00AC1132">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ssb for which CFRA resource allocation is requested. </w:t>
            </w:r>
          </w:p>
        </w:tc>
      </w:tr>
      <w:tr w:rsidR="006E7CF8" w14:paraId="42F3101A" w14:textId="77777777" w:rsidTr="00473434">
        <w:tc>
          <w:tcPr>
            <w:tcW w:w="3287" w:type="dxa"/>
          </w:tcPr>
          <w:p w14:paraId="088F9C24" w14:textId="52211E3B" w:rsidR="006E7CF8" w:rsidRPr="00BF5C65" w:rsidRDefault="0012502F" w:rsidP="00BF5C65">
            <w:pPr>
              <w:ind w:left="360"/>
              <w:contextualSpacing/>
              <w:rPr>
                <w:rFonts w:eastAsiaTheme="minorEastAsia"/>
                <w:lang w:val="en-GB" w:eastAsia="zh-CN"/>
              </w:rPr>
            </w:pPr>
            <w:r>
              <w:rPr>
                <w:rFonts w:eastAsiaTheme="minorEastAsia"/>
                <w:lang w:val="en-GB" w:eastAsia="zh-CN"/>
              </w:rPr>
              <w:t>&gt;</w:t>
            </w:r>
            <w:r w:rsidR="006E7CF8" w:rsidRPr="00BF5C65">
              <w:rPr>
                <w:rFonts w:eastAsiaTheme="minorEastAsia"/>
                <w:lang w:val="en-GB" w:eastAsia="zh-CN"/>
              </w:rPr>
              <w:t>ssb</w:t>
            </w:r>
          </w:p>
        </w:tc>
        <w:tc>
          <w:tcPr>
            <w:tcW w:w="3017" w:type="dxa"/>
          </w:tcPr>
          <w:p w14:paraId="1A1794E3" w14:textId="22A4B49E" w:rsidR="006E7CF8" w:rsidRDefault="00794CED" w:rsidP="00BF5C65">
            <w:pPr>
              <w:jc w:val="center"/>
              <w:rPr>
                <w:rFonts w:eastAsiaTheme="minorEastAsia"/>
                <w:lang w:val="en-GB" w:eastAsia="zh-CN"/>
              </w:rPr>
            </w:pPr>
            <w:r>
              <w:rPr>
                <w:rFonts w:eastAsiaTheme="minorEastAsia"/>
                <w:lang w:val="en-GB" w:eastAsia="zh-CN"/>
              </w:rPr>
              <w:t>M</w:t>
            </w:r>
          </w:p>
        </w:tc>
        <w:tc>
          <w:tcPr>
            <w:tcW w:w="3327" w:type="dxa"/>
          </w:tcPr>
          <w:p w14:paraId="0865C2E9" w14:textId="2C823427" w:rsidR="006E7CF8" w:rsidRDefault="006E7CF8" w:rsidP="00AC1132">
            <w:pPr>
              <w:rPr>
                <w:rFonts w:eastAsiaTheme="minorEastAsia"/>
                <w:lang w:val="en-GB" w:eastAsia="zh-CN"/>
              </w:rPr>
            </w:pPr>
            <w:r>
              <w:rPr>
                <w:rFonts w:eastAsiaTheme="minorEastAsia"/>
                <w:lang w:val="en-GB" w:eastAsia="zh-CN"/>
              </w:rPr>
              <w:t xml:space="preserve">See TS 38.331 </w:t>
            </w:r>
            <w:r w:rsidRPr="00BF5C65">
              <w:rPr>
                <w:i/>
                <w:iCs/>
              </w:rPr>
              <w:t>SSB-Index</w:t>
            </w:r>
          </w:p>
        </w:tc>
      </w:tr>
    </w:tbl>
    <w:p w14:paraId="494686B8" w14:textId="77777777" w:rsidR="008B4A08" w:rsidRPr="0097465C" w:rsidRDefault="008B4A08" w:rsidP="00473434"/>
    <w:p w14:paraId="240D61E9" w14:textId="2F27CC58" w:rsidR="008B4A08" w:rsidRDefault="008B4A08" w:rsidP="00023916">
      <w:pPr>
        <w:pStyle w:val="Heading3"/>
        <w:numPr>
          <w:ilvl w:val="4"/>
          <w:numId w:val="74"/>
        </w:numPr>
        <w:spacing w:after="100" w:afterAutospacing="1"/>
      </w:pPr>
      <w:bookmarkStart w:id="665" w:name="_Toc76128451"/>
      <w:bookmarkStart w:id="666" w:name="_Toc87813240"/>
      <w:bookmarkStart w:id="667" w:name="_Toc87813790"/>
      <w:bookmarkStart w:id="668" w:name="_Toc213915985"/>
      <w:r>
        <w:t xml:space="preserve">RACH Resource </w:t>
      </w:r>
      <w:r w:rsidR="005B41CD">
        <w:t>Release</w:t>
      </w:r>
      <w:bookmarkEnd w:id="665"/>
      <w:bookmarkEnd w:id="666"/>
      <w:bookmarkEnd w:id="667"/>
      <w:bookmarkEnd w:id="668"/>
    </w:p>
    <w:p w14:paraId="4E5AFAEA" w14:textId="6C81CB7D" w:rsidR="000C2463" w:rsidRDefault="0070428A" w:rsidP="000C2463">
      <w:pPr>
        <w:rPr>
          <w:lang w:val="en-GB" w:eastAsia="zh-CN"/>
        </w:rPr>
      </w:pPr>
      <w:r>
        <w:rPr>
          <w:lang w:val="en-GB" w:eastAsia="zh-CN"/>
        </w:rPr>
        <w:t xml:space="preserve">MAC </w:t>
      </w:r>
      <w:r w:rsidR="0038302E">
        <w:rPr>
          <w:lang w:val="en-GB" w:eastAsia="zh-CN"/>
        </w:rPr>
        <w:t xml:space="preserve">indicates </w:t>
      </w:r>
      <w:r w:rsidR="000971E7">
        <w:rPr>
          <w:lang w:val="en-GB" w:eastAsia="zh-CN"/>
        </w:rPr>
        <w:t xml:space="preserve">to scheduler through this API when RACH resources </w:t>
      </w:r>
      <w:r w:rsidR="00FC106F">
        <w:rPr>
          <w:lang w:val="en-GB" w:eastAsia="zh-CN"/>
        </w:rPr>
        <w:t>associated with a UE have to be released.</w:t>
      </w:r>
    </w:p>
    <w:p w14:paraId="1C616EA9" w14:textId="3FA06243" w:rsidR="00881BA3" w:rsidRDefault="00881BA3" w:rsidP="00881BA3">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34</w:t>
        </w:r>
      </w:fldSimple>
      <w:r>
        <w:t xml:space="preserve"> RACH Resource Release</w:t>
      </w:r>
    </w:p>
    <w:tbl>
      <w:tblPr>
        <w:tblStyle w:val="TableGrid"/>
        <w:tblW w:w="0" w:type="auto"/>
        <w:tblLook w:val="04A0" w:firstRow="1" w:lastRow="0" w:firstColumn="1" w:lastColumn="0" w:noHBand="0" w:noVBand="1"/>
      </w:tblPr>
      <w:tblGrid>
        <w:gridCol w:w="3392"/>
        <w:gridCol w:w="2956"/>
        <w:gridCol w:w="3283"/>
      </w:tblGrid>
      <w:tr w:rsidR="000C2463" w14:paraId="598B6E93" w14:textId="77777777" w:rsidTr="00473434">
        <w:tc>
          <w:tcPr>
            <w:tcW w:w="3392" w:type="dxa"/>
          </w:tcPr>
          <w:p w14:paraId="1358D3EE" w14:textId="77777777" w:rsidR="000C2463" w:rsidRPr="009231A3" w:rsidRDefault="000C2463" w:rsidP="00BF5C65">
            <w:pPr>
              <w:jc w:val="center"/>
              <w:rPr>
                <w:rFonts w:eastAsiaTheme="minorEastAsia"/>
                <w:b/>
                <w:lang w:val="en-GB" w:eastAsia="zh-CN"/>
              </w:rPr>
            </w:pPr>
            <w:r w:rsidRPr="009231A3">
              <w:rPr>
                <w:rFonts w:eastAsiaTheme="minorEastAsia" w:hint="eastAsia"/>
                <w:b/>
                <w:lang w:val="en-GB" w:eastAsia="zh-CN"/>
              </w:rPr>
              <w:t>Element</w:t>
            </w:r>
          </w:p>
        </w:tc>
        <w:tc>
          <w:tcPr>
            <w:tcW w:w="2956" w:type="dxa"/>
          </w:tcPr>
          <w:p w14:paraId="07A13B5B" w14:textId="0A92BD09" w:rsidR="000C2463" w:rsidRPr="00295461" w:rsidRDefault="000C2463" w:rsidP="00BF5C65">
            <w:pPr>
              <w:jc w:val="center"/>
              <w:rPr>
                <w:b/>
                <w:lang w:val="en-GB" w:eastAsia="zh-CN"/>
              </w:rPr>
            </w:pPr>
            <w:r>
              <w:rPr>
                <w:b/>
                <w:lang w:val="en-GB" w:eastAsia="zh-CN"/>
              </w:rPr>
              <w:t>Presence</w:t>
            </w:r>
          </w:p>
        </w:tc>
        <w:tc>
          <w:tcPr>
            <w:tcW w:w="3283" w:type="dxa"/>
          </w:tcPr>
          <w:p w14:paraId="51C6FAAC" w14:textId="6E993C0A" w:rsidR="000C2463" w:rsidRDefault="000C2463" w:rsidP="00BF5C65">
            <w:pPr>
              <w:jc w:val="center"/>
              <w:rPr>
                <w:rFonts w:eastAsiaTheme="minorEastAsia"/>
                <w:lang w:val="en-GB"/>
              </w:rPr>
            </w:pPr>
            <w:r w:rsidRPr="00295461">
              <w:rPr>
                <w:b/>
                <w:lang w:val="en-GB" w:eastAsia="zh-CN"/>
              </w:rPr>
              <w:t>Descriptio</w:t>
            </w:r>
            <w:r>
              <w:rPr>
                <w:b/>
                <w:lang w:val="en-GB" w:eastAsia="zh-CN"/>
              </w:rPr>
              <w:t>n</w:t>
            </w:r>
          </w:p>
        </w:tc>
      </w:tr>
      <w:tr w:rsidR="000C2463" w14:paraId="00B8A516" w14:textId="77777777" w:rsidTr="00473434">
        <w:tc>
          <w:tcPr>
            <w:tcW w:w="3392" w:type="dxa"/>
          </w:tcPr>
          <w:p w14:paraId="551DF24A" w14:textId="77777777" w:rsidR="000C2463" w:rsidRPr="009231A3" w:rsidRDefault="000C2463" w:rsidP="00AC1132">
            <w:pPr>
              <w:rPr>
                <w:rFonts w:eastAsiaTheme="minorEastAsia"/>
                <w:b/>
                <w:lang w:val="en-GB" w:eastAsia="zh-CN"/>
              </w:rPr>
            </w:pPr>
            <w:r>
              <w:rPr>
                <w:rFonts w:eastAsiaTheme="minorEastAsia" w:hint="eastAsia"/>
                <w:lang w:eastAsia="zh-CN"/>
              </w:rPr>
              <w:t>Frame Number</w:t>
            </w:r>
          </w:p>
        </w:tc>
        <w:tc>
          <w:tcPr>
            <w:tcW w:w="2956" w:type="dxa"/>
          </w:tcPr>
          <w:p w14:paraId="07598D70" w14:textId="14BE999C" w:rsidR="000C2463" w:rsidRDefault="000C2463" w:rsidP="00BF5C65">
            <w:pPr>
              <w:jc w:val="center"/>
              <w:rPr>
                <w:rFonts w:eastAsiaTheme="minorEastAsia"/>
                <w:lang w:val="en-GB" w:eastAsia="zh-CN"/>
              </w:rPr>
            </w:pPr>
            <w:r>
              <w:rPr>
                <w:rFonts w:eastAsiaTheme="minorEastAsia"/>
                <w:lang w:val="en-GB" w:eastAsia="zh-CN"/>
              </w:rPr>
              <w:t>M</w:t>
            </w:r>
          </w:p>
        </w:tc>
        <w:tc>
          <w:tcPr>
            <w:tcW w:w="3283" w:type="dxa"/>
          </w:tcPr>
          <w:p w14:paraId="78E4E881" w14:textId="21A66410" w:rsidR="000C2463" w:rsidRPr="00295461" w:rsidRDefault="000C2463" w:rsidP="00AC1132">
            <w:pPr>
              <w:rPr>
                <w:b/>
                <w:lang w:val="en-GB" w:eastAsia="zh-CN"/>
              </w:rPr>
            </w:pPr>
            <w:r>
              <w:rPr>
                <w:rFonts w:eastAsiaTheme="minorEastAsia"/>
                <w:lang w:val="en-GB" w:eastAsia="zh-CN"/>
              </w:rPr>
              <w:t>Time indication</w:t>
            </w:r>
          </w:p>
        </w:tc>
      </w:tr>
      <w:tr w:rsidR="000C2463" w14:paraId="12F2F9E0" w14:textId="77777777" w:rsidTr="00473434">
        <w:tc>
          <w:tcPr>
            <w:tcW w:w="3392" w:type="dxa"/>
          </w:tcPr>
          <w:p w14:paraId="46A1F929" w14:textId="77777777" w:rsidR="000C2463" w:rsidRPr="009231A3" w:rsidRDefault="000C2463" w:rsidP="00AC1132">
            <w:pPr>
              <w:rPr>
                <w:rFonts w:eastAsiaTheme="minorEastAsia"/>
                <w:b/>
                <w:lang w:val="en-GB" w:eastAsia="zh-CN"/>
              </w:rPr>
            </w:pPr>
            <w:r>
              <w:rPr>
                <w:rFonts w:eastAsiaTheme="minorEastAsia" w:hint="eastAsia"/>
                <w:lang w:val="en-GB" w:eastAsia="zh-CN"/>
              </w:rPr>
              <w:t xml:space="preserve">Slot </w:t>
            </w:r>
            <w:r>
              <w:rPr>
                <w:rFonts w:eastAsiaTheme="minorEastAsia"/>
                <w:lang w:val="en-GB" w:eastAsia="zh-CN"/>
              </w:rPr>
              <w:t>Number</w:t>
            </w:r>
          </w:p>
        </w:tc>
        <w:tc>
          <w:tcPr>
            <w:tcW w:w="2956" w:type="dxa"/>
          </w:tcPr>
          <w:p w14:paraId="75183768" w14:textId="57A90388" w:rsidR="000C2463" w:rsidRDefault="000C2463" w:rsidP="00BF5C65">
            <w:pPr>
              <w:jc w:val="center"/>
              <w:rPr>
                <w:rFonts w:eastAsiaTheme="minorEastAsia"/>
                <w:lang w:val="en-GB" w:eastAsia="zh-CN"/>
              </w:rPr>
            </w:pPr>
            <w:r>
              <w:rPr>
                <w:rFonts w:eastAsiaTheme="minorEastAsia"/>
                <w:lang w:val="en-GB" w:eastAsia="zh-CN"/>
              </w:rPr>
              <w:t>M</w:t>
            </w:r>
          </w:p>
        </w:tc>
        <w:tc>
          <w:tcPr>
            <w:tcW w:w="3283" w:type="dxa"/>
          </w:tcPr>
          <w:p w14:paraId="4EE06E44" w14:textId="6B2E9508" w:rsidR="000C2463" w:rsidRPr="00295461" w:rsidRDefault="000C2463" w:rsidP="00AC1132">
            <w:pPr>
              <w:rPr>
                <w:b/>
                <w:lang w:val="en-GB" w:eastAsia="zh-CN"/>
              </w:rPr>
            </w:pPr>
            <w:r>
              <w:rPr>
                <w:rFonts w:eastAsiaTheme="minorEastAsia"/>
                <w:lang w:val="en-GB" w:eastAsia="zh-CN"/>
              </w:rPr>
              <w:t>Time indication</w:t>
            </w:r>
          </w:p>
        </w:tc>
      </w:tr>
      <w:tr w:rsidR="000C2463" w14:paraId="5E61F444" w14:textId="77777777" w:rsidTr="00473434">
        <w:tc>
          <w:tcPr>
            <w:tcW w:w="3392" w:type="dxa"/>
          </w:tcPr>
          <w:p w14:paraId="0E68D1AE" w14:textId="7CBAA575" w:rsidR="000C2463" w:rsidRDefault="007619C0" w:rsidP="00AC1132">
            <w:pPr>
              <w:rPr>
                <w:rFonts w:eastAsiaTheme="minorEastAsia"/>
                <w:lang w:val="en-GB" w:eastAsia="zh-CN"/>
              </w:rPr>
            </w:pPr>
            <w:r>
              <w:rPr>
                <w:rFonts w:eastAsiaTheme="minorEastAsia" w:hint="eastAsia"/>
                <w:lang w:val="en-GB" w:eastAsia="zh-CN"/>
              </w:rPr>
              <w:t>Cell Index</w:t>
            </w:r>
          </w:p>
        </w:tc>
        <w:tc>
          <w:tcPr>
            <w:tcW w:w="2956" w:type="dxa"/>
          </w:tcPr>
          <w:p w14:paraId="382C7120" w14:textId="5F0A8C8A" w:rsidR="000C2463" w:rsidRDefault="000C2463" w:rsidP="00BF5C65">
            <w:pPr>
              <w:jc w:val="center"/>
              <w:rPr>
                <w:rFonts w:eastAsiaTheme="minorEastAsia"/>
                <w:lang w:val="en-GB" w:eastAsia="zh-CN"/>
              </w:rPr>
            </w:pPr>
            <w:r>
              <w:rPr>
                <w:rFonts w:eastAsiaTheme="minorEastAsia"/>
                <w:lang w:val="en-GB" w:eastAsia="zh-CN"/>
              </w:rPr>
              <w:t>M</w:t>
            </w:r>
          </w:p>
        </w:tc>
        <w:tc>
          <w:tcPr>
            <w:tcW w:w="3283" w:type="dxa"/>
          </w:tcPr>
          <w:p w14:paraId="6640C8BD" w14:textId="5547A25B" w:rsidR="000C2463" w:rsidRDefault="000C2463"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0C2463" w14:paraId="37FF3826" w14:textId="77777777" w:rsidTr="00473434">
        <w:tc>
          <w:tcPr>
            <w:tcW w:w="3392" w:type="dxa"/>
          </w:tcPr>
          <w:p w14:paraId="6EE4CD56" w14:textId="77777777" w:rsidR="000C2463" w:rsidRDefault="000C2463" w:rsidP="00AC1132">
            <w:pPr>
              <w:rPr>
                <w:rFonts w:eastAsiaTheme="minorEastAsia"/>
                <w:lang w:val="en-GB" w:eastAsia="zh-CN"/>
              </w:rPr>
            </w:pPr>
            <w:r>
              <w:rPr>
                <w:rFonts w:eastAsiaTheme="minorEastAsia"/>
                <w:lang w:val="en-GB" w:eastAsia="zh-CN"/>
              </w:rPr>
              <w:t>CRNTI</w:t>
            </w:r>
            <w:r>
              <w:t xml:space="preserve"> </w:t>
            </w:r>
          </w:p>
        </w:tc>
        <w:tc>
          <w:tcPr>
            <w:tcW w:w="2956" w:type="dxa"/>
          </w:tcPr>
          <w:p w14:paraId="43243D9F" w14:textId="39FD2917" w:rsidR="000C2463" w:rsidRDefault="000C2463" w:rsidP="00BF5C65">
            <w:pPr>
              <w:jc w:val="center"/>
              <w:rPr>
                <w:rFonts w:eastAsiaTheme="minorEastAsia"/>
                <w:lang w:val="en-GB" w:eastAsia="zh-CN"/>
              </w:rPr>
            </w:pPr>
            <w:r>
              <w:rPr>
                <w:rFonts w:eastAsiaTheme="minorEastAsia"/>
                <w:lang w:val="en-GB" w:eastAsia="zh-CN"/>
              </w:rPr>
              <w:t>M</w:t>
            </w:r>
          </w:p>
        </w:tc>
        <w:tc>
          <w:tcPr>
            <w:tcW w:w="3283" w:type="dxa"/>
          </w:tcPr>
          <w:p w14:paraId="5AA64704" w14:textId="7CD6450F" w:rsidR="000C2463" w:rsidRDefault="000C2463" w:rsidP="00AC1132">
            <w:pPr>
              <w:rPr>
                <w:rFonts w:eastAsiaTheme="minorEastAsia"/>
                <w:lang w:val="en-GB" w:eastAsia="zh-CN"/>
              </w:rPr>
            </w:pPr>
            <w:r>
              <w:rPr>
                <w:rFonts w:eastAsiaTheme="minorEastAsia"/>
                <w:lang w:val="en-GB" w:eastAsia="zh-CN"/>
              </w:rPr>
              <w:t xml:space="preserve">The CRNTI allocated by MAC for the UE </w:t>
            </w:r>
          </w:p>
        </w:tc>
      </w:tr>
      <w:tr w:rsidR="000C2463" w14:paraId="24335A71" w14:textId="77777777" w:rsidTr="00473434">
        <w:tc>
          <w:tcPr>
            <w:tcW w:w="3392" w:type="dxa"/>
          </w:tcPr>
          <w:p w14:paraId="5519DF86" w14:textId="77777777" w:rsidR="000C2463" w:rsidRPr="00BF5C65" w:rsidRDefault="000C2463" w:rsidP="00AC1132">
            <w:pPr>
              <w:rPr>
                <w:rFonts w:eastAsiaTheme="minorEastAsia"/>
                <w:b/>
                <w:bCs/>
                <w:lang w:val="en-GB" w:eastAsia="zh-CN"/>
              </w:rPr>
            </w:pPr>
            <w:r w:rsidRPr="00BF5C65">
              <w:rPr>
                <w:b/>
                <w:bCs/>
              </w:rPr>
              <w:t>CFRA-SSB-Resource</w:t>
            </w:r>
          </w:p>
        </w:tc>
        <w:tc>
          <w:tcPr>
            <w:tcW w:w="2956" w:type="dxa"/>
          </w:tcPr>
          <w:p w14:paraId="0D83F885" w14:textId="3A203390" w:rsidR="000C2463" w:rsidRDefault="000C2463" w:rsidP="00BF5C65">
            <w:pPr>
              <w:jc w:val="center"/>
              <w:rPr>
                <w:rFonts w:eastAsiaTheme="minorEastAsia"/>
                <w:lang w:val="en-GB" w:eastAsia="zh-CN"/>
              </w:rPr>
            </w:pPr>
            <w:r>
              <w:rPr>
                <w:rFonts w:eastAsiaTheme="minorEastAsia"/>
                <w:lang w:val="en-GB" w:eastAsia="zh-CN"/>
              </w:rPr>
              <w:t>M</w:t>
            </w:r>
          </w:p>
        </w:tc>
        <w:tc>
          <w:tcPr>
            <w:tcW w:w="3283" w:type="dxa"/>
          </w:tcPr>
          <w:p w14:paraId="5CA0E9BA" w14:textId="7B191D3F" w:rsidR="000C2463" w:rsidRDefault="000C2463" w:rsidP="00AC1132">
            <w:pPr>
              <w:rPr>
                <w:rFonts w:eastAsiaTheme="minorEastAsia"/>
                <w:lang w:val="en-GB" w:eastAsia="zh-CN"/>
              </w:rPr>
            </w:pPr>
            <w:r>
              <w:rPr>
                <w:rFonts w:eastAsiaTheme="minorEastAsia"/>
                <w:lang w:val="en-GB" w:eastAsia="zh-CN"/>
              </w:rPr>
              <w:t xml:space="preserve">See TS 38.331 </w:t>
            </w:r>
            <w:r w:rsidRPr="00BF5C65">
              <w:rPr>
                <w:i/>
                <w:iCs/>
              </w:rPr>
              <w:t>CFRA-SSB-Resource</w:t>
            </w:r>
          </w:p>
        </w:tc>
      </w:tr>
      <w:tr w:rsidR="000C2463" w14:paraId="3AAE80E8" w14:textId="77777777" w:rsidTr="00473434">
        <w:tc>
          <w:tcPr>
            <w:tcW w:w="3392" w:type="dxa"/>
          </w:tcPr>
          <w:p w14:paraId="61215AAB" w14:textId="2B0E891E" w:rsidR="000C2463" w:rsidRDefault="0012502F" w:rsidP="00BF5C65">
            <w:pPr>
              <w:ind w:left="568"/>
              <w:contextualSpacing/>
            </w:pPr>
            <w:r>
              <w:t>&gt;</w:t>
            </w:r>
            <w:r w:rsidR="000C2463">
              <w:t>Ssb index</w:t>
            </w:r>
          </w:p>
        </w:tc>
        <w:tc>
          <w:tcPr>
            <w:tcW w:w="2956" w:type="dxa"/>
          </w:tcPr>
          <w:p w14:paraId="3479B222" w14:textId="168C1048" w:rsidR="000C2463" w:rsidRDefault="00F56437" w:rsidP="00BF5C65">
            <w:pPr>
              <w:jc w:val="center"/>
              <w:rPr>
                <w:rFonts w:eastAsiaTheme="minorEastAsia"/>
                <w:lang w:val="en-GB" w:eastAsia="zh-CN"/>
              </w:rPr>
            </w:pPr>
            <w:r>
              <w:rPr>
                <w:rFonts w:eastAsiaTheme="minorEastAsia"/>
                <w:lang w:val="en-GB" w:eastAsia="zh-CN"/>
              </w:rPr>
              <w:t>M</w:t>
            </w:r>
          </w:p>
        </w:tc>
        <w:tc>
          <w:tcPr>
            <w:tcW w:w="3283" w:type="dxa"/>
          </w:tcPr>
          <w:p w14:paraId="57A0461C" w14:textId="01625594" w:rsidR="000C2463" w:rsidRDefault="000C2463" w:rsidP="00AC1132">
            <w:pPr>
              <w:rPr>
                <w:rFonts w:eastAsiaTheme="minorEastAsia"/>
                <w:lang w:val="en-GB" w:eastAsia="zh-CN"/>
              </w:rPr>
            </w:pPr>
            <w:r>
              <w:rPr>
                <w:rFonts w:eastAsiaTheme="minorEastAsia"/>
                <w:lang w:val="en-GB" w:eastAsia="zh-CN"/>
              </w:rPr>
              <w:t xml:space="preserve">See TS 38.331 </w:t>
            </w:r>
            <w:r w:rsidRPr="00BF5C65">
              <w:rPr>
                <w:i/>
                <w:iCs/>
              </w:rPr>
              <w:t>SSB-Index</w:t>
            </w:r>
          </w:p>
        </w:tc>
      </w:tr>
      <w:tr w:rsidR="000C2463" w14:paraId="2ECDC851" w14:textId="77777777" w:rsidTr="00473434">
        <w:tc>
          <w:tcPr>
            <w:tcW w:w="3392" w:type="dxa"/>
          </w:tcPr>
          <w:p w14:paraId="53940ADD" w14:textId="1A283D05" w:rsidR="000C2463" w:rsidRDefault="0012502F" w:rsidP="00BF5C65">
            <w:pPr>
              <w:ind w:left="568"/>
              <w:contextualSpacing/>
            </w:pPr>
            <w:r>
              <w:t>&gt;</w:t>
            </w:r>
            <w:r w:rsidR="000C2463">
              <w:t>ra preamble index</w:t>
            </w:r>
          </w:p>
        </w:tc>
        <w:tc>
          <w:tcPr>
            <w:tcW w:w="2956" w:type="dxa"/>
          </w:tcPr>
          <w:p w14:paraId="39C50343" w14:textId="0EAACAA7" w:rsidR="000C2463" w:rsidRDefault="00F56437" w:rsidP="00BF5C65">
            <w:pPr>
              <w:pStyle w:val="Default"/>
              <w:jc w:val="center"/>
              <w:rPr>
                <w:sz w:val="18"/>
                <w:szCs w:val="18"/>
              </w:rPr>
            </w:pPr>
            <w:r>
              <w:rPr>
                <w:sz w:val="18"/>
                <w:szCs w:val="18"/>
              </w:rPr>
              <w:t>M</w:t>
            </w:r>
          </w:p>
        </w:tc>
        <w:tc>
          <w:tcPr>
            <w:tcW w:w="3283" w:type="dxa"/>
          </w:tcPr>
          <w:p w14:paraId="71719E2B" w14:textId="3A0A5754" w:rsidR="000C2463" w:rsidRPr="004B5DAE" w:rsidRDefault="000C2463" w:rsidP="00AC1132">
            <w:pPr>
              <w:pStyle w:val="Default"/>
            </w:pPr>
            <w:r>
              <w:rPr>
                <w:sz w:val="18"/>
                <w:szCs w:val="18"/>
              </w:rPr>
              <w:t xml:space="preserve">The RA preamble index to be used in the RA occasions associated with this SSB. </w:t>
            </w:r>
          </w:p>
        </w:tc>
      </w:tr>
    </w:tbl>
    <w:p w14:paraId="278A8619" w14:textId="77777777" w:rsidR="000C2463" w:rsidRDefault="000C2463" w:rsidP="000C2463">
      <w:pPr>
        <w:rPr>
          <w:lang w:val="en-GB" w:eastAsia="zh-CN"/>
        </w:rPr>
      </w:pPr>
    </w:p>
    <w:p w14:paraId="6FB2CFC5" w14:textId="1E9EA1F2" w:rsidR="00B7792F" w:rsidRDefault="009815CA" w:rsidP="00023916">
      <w:pPr>
        <w:pStyle w:val="Heading3"/>
        <w:numPr>
          <w:ilvl w:val="4"/>
          <w:numId w:val="74"/>
        </w:numPr>
        <w:spacing w:after="100" w:afterAutospacing="1"/>
      </w:pPr>
      <w:bookmarkStart w:id="669" w:name="_Toc31045147"/>
      <w:bookmarkStart w:id="670" w:name="_Toc31046520"/>
      <w:bookmarkStart w:id="671" w:name="_Toc32259078"/>
      <w:bookmarkStart w:id="672" w:name="_Toc76128452"/>
      <w:bookmarkStart w:id="673" w:name="_Toc87813241"/>
      <w:bookmarkStart w:id="674" w:name="_Toc87813791"/>
      <w:bookmarkStart w:id="675" w:name="_Toc213915986"/>
      <w:bookmarkEnd w:id="669"/>
      <w:bookmarkEnd w:id="670"/>
      <w:bookmarkEnd w:id="671"/>
      <w:r>
        <w:t xml:space="preserve">DL </w:t>
      </w:r>
      <w:r w:rsidR="00B7792F">
        <w:t>RLC Buffer Status</w:t>
      </w:r>
      <w:r w:rsidR="00BB6816">
        <w:t xml:space="preserve"> Information</w:t>
      </w:r>
      <w:bookmarkEnd w:id="672"/>
      <w:bookmarkEnd w:id="673"/>
      <w:bookmarkEnd w:id="674"/>
      <w:bookmarkEnd w:id="675"/>
    </w:p>
    <w:p w14:paraId="11F6A95A" w14:textId="3196F3C0" w:rsidR="00E0401D" w:rsidRDefault="000F3F6B" w:rsidP="00BF5C65">
      <w:r>
        <w:t>This</w:t>
      </w:r>
      <w:r w:rsidR="00E0401D" w:rsidRPr="000F3F6B">
        <w:t xml:space="preserve"> API is</w:t>
      </w:r>
      <w:r w:rsidR="002841FD">
        <w:t xml:space="preserve"> used by RLC for</w:t>
      </w:r>
      <w:r w:rsidR="00E0401D" w:rsidRPr="000F3F6B">
        <w:t xml:space="preserve"> reporting </w:t>
      </w:r>
      <w:r w:rsidR="002841FD">
        <w:t>d</w:t>
      </w:r>
      <w:r w:rsidR="00E0401D" w:rsidRPr="000F3F6B">
        <w:t xml:space="preserve">ata </w:t>
      </w:r>
      <w:r w:rsidR="003B144C">
        <w:t>vo</w:t>
      </w:r>
      <w:r w:rsidR="00E0401D" w:rsidRPr="000F3F6B">
        <w:t>lume per UE for multiple LCs. This can be used in two differen</w:t>
      </w:r>
      <w:r w:rsidR="003B144C">
        <w:t>t</w:t>
      </w:r>
      <w:r w:rsidR="00E0401D" w:rsidRPr="000F3F6B">
        <w:t xml:space="preserve"> ways depending on the </w:t>
      </w:r>
      <w:r w:rsidR="00BF02AE" w:rsidRPr="000F3F6B">
        <w:t>Q</w:t>
      </w:r>
      <w:r w:rsidR="00BF02AE">
        <w:t>o</w:t>
      </w:r>
      <w:r w:rsidR="00BF02AE" w:rsidRPr="000F3F6B">
        <w:t>S</w:t>
      </w:r>
      <w:r w:rsidR="00E0401D" w:rsidRPr="000F3F6B">
        <w:t>/</w:t>
      </w:r>
      <w:r w:rsidR="00BF02AE">
        <w:t>l</w:t>
      </w:r>
      <w:r w:rsidR="00E0401D" w:rsidRPr="000F3F6B">
        <w:t>atency requirements.</w:t>
      </w:r>
    </w:p>
    <w:p w14:paraId="3ECB9878" w14:textId="77777777" w:rsidR="00E0401D" w:rsidRDefault="00E0401D" w:rsidP="00E0401D">
      <w:pPr>
        <w:pStyle w:val="ListParagraph"/>
        <w:numPr>
          <w:ilvl w:val="0"/>
          <w:numId w:val="40"/>
        </w:numPr>
        <w:spacing w:after="180"/>
        <w:contextualSpacing/>
      </w:pPr>
      <w:r>
        <w:t xml:space="preserve">Data Volume reports are aggregated per UE (at an aggregation point such as slot indication) </w:t>
      </w:r>
    </w:p>
    <w:p w14:paraId="23A504F8" w14:textId="6AAEC7F1" w:rsidR="00E0401D" w:rsidRDefault="00E0401D" w:rsidP="00E0401D">
      <w:pPr>
        <w:pStyle w:val="ListParagraph"/>
        <w:numPr>
          <w:ilvl w:val="1"/>
          <w:numId w:val="40"/>
        </w:numPr>
        <w:spacing w:after="180"/>
        <w:contextualSpacing/>
      </w:pPr>
      <w:r>
        <w:t xml:space="preserve">This adds latency however </w:t>
      </w:r>
      <w:r w:rsidR="001511B7">
        <w:t xml:space="preserve">it </w:t>
      </w:r>
      <w:r>
        <w:t>reduces message exchange traffic between SCHED and MAC</w:t>
      </w:r>
    </w:p>
    <w:p w14:paraId="0CBC5B9D" w14:textId="77777777" w:rsidR="00E0401D" w:rsidRDefault="00E0401D" w:rsidP="00E0401D">
      <w:pPr>
        <w:pStyle w:val="ListParagraph"/>
        <w:numPr>
          <w:ilvl w:val="0"/>
          <w:numId w:val="40"/>
        </w:numPr>
        <w:spacing w:after="180"/>
        <w:contextualSpacing/>
      </w:pPr>
      <w:r>
        <w:t>Data Volume is reported per LC as soon as it is received at MAC</w:t>
      </w:r>
    </w:p>
    <w:p w14:paraId="31134E62" w14:textId="05478283" w:rsidR="00E0401D" w:rsidRDefault="00E0401D" w:rsidP="00E0401D">
      <w:pPr>
        <w:pStyle w:val="ListParagraph"/>
        <w:numPr>
          <w:ilvl w:val="1"/>
          <w:numId w:val="40"/>
        </w:numPr>
        <w:spacing w:after="180"/>
        <w:contextualSpacing/>
      </w:pPr>
      <w:r>
        <w:t xml:space="preserve">This adds to the message exchange traffic however </w:t>
      </w:r>
      <w:r w:rsidR="00F24988">
        <w:t xml:space="preserve">it </w:t>
      </w:r>
      <w:r>
        <w:t>would be perfect for Low Latency Usecases</w:t>
      </w:r>
    </w:p>
    <w:p w14:paraId="4CB2CFDB" w14:textId="546924CB" w:rsidR="00E0401D" w:rsidRDefault="001070F5" w:rsidP="00E0401D">
      <w:r>
        <w:t xml:space="preserve">Implementor of this </w:t>
      </w:r>
      <w:r w:rsidR="006626F9">
        <w:t>API can choose either one of t</w:t>
      </w:r>
      <w:r w:rsidR="00DB22DA">
        <w:t>he above approaches.</w:t>
      </w:r>
    </w:p>
    <w:p w14:paraId="1C2D4F88" w14:textId="09E80F2B" w:rsidR="00E863E1" w:rsidRDefault="00E863E1" w:rsidP="00E863E1">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35</w:t>
        </w:r>
      </w:fldSimple>
      <w:r>
        <w:t xml:space="preserve"> DL RLC Buffer Status Information</w:t>
      </w:r>
    </w:p>
    <w:tbl>
      <w:tblPr>
        <w:tblStyle w:val="TableGrid"/>
        <w:tblW w:w="0" w:type="auto"/>
        <w:tblLook w:val="04A0" w:firstRow="1" w:lastRow="0" w:firstColumn="1" w:lastColumn="0" w:noHBand="0" w:noVBand="1"/>
      </w:tblPr>
      <w:tblGrid>
        <w:gridCol w:w="2769"/>
        <w:gridCol w:w="1276"/>
        <w:gridCol w:w="5305"/>
      </w:tblGrid>
      <w:tr w:rsidR="00E0401D" w14:paraId="12344B48" w14:textId="77777777" w:rsidTr="00AC1132">
        <w:tc>
          <w:tcPr>
            <w:tcW w:w="2769" w:type="dxa"/>
          </w:tcPr>
          <w:p w14:paraId="02DCDEA0" w14:textId="77777777" w:rsidR="00E0401D" w:rsidRPr="00D6182B" w:rsidRDefault="00E0401D" w:rsidP="00BF5C65">
            <w:pPr>
              <w:jc w:val="center"/>
              <w:rPr>
                <w:b/>
                <w:bCs/>
              </w:rPr>
            </w:pPr>
            <w:r w:rsidRPr="00D6182B">
              <w:rPr>
                <w:b/>
                <w:bCs/>
              </w:rPr>
              <w:t>Element</w:t>
            </w:r>
          </w:p>
        </w:tc>
        <w:tc>
          <w:tcPr>
            <w:tcW w:w="1276" w:type="dxa"/>
          </w:tcPr>
          <w:p w14:paraId="6E556056" w14:textId="43F5E48E" w:rsidR="00E0401D" w:rsidRPr="00D6182B" w:rsidRDefault="00E0401D" w:rsidP="00BF5C65">
            <w:pPr>
              <w:jc w:val="center"/>
              <w:rPr>
                <w:b/>
                <w:bCs/>
              </w:rPr>
            </w:pPr>
            <w:r w:rsidRPr="00D6182B">
              <w:rPr>
                <w:b/>
                <w:bCs/>
              </w:rPr>
              <w:t>Presence</w:t>
            </w:r>
          </w:p>
        </w:tc>
        <w:tc>
          <w:tcPr>
            <w:tcW w:w="5305" w:type="dxa"/>
          </w:tcPr>
          <w:p w14:paraId="5C5DB6A2" w14:textId="77777777" w:rsidR="00E0401D" w:rsidRPr="00D6182B" w:rsidRDefault="00E0401D" w:rsidP="00BF5C65">
            <w:pPr>
              <w:jc w:val="center"/>
              <w:rPr>
                <w:b/>
                <w:bCs/>
              </w:rPr>
            </w:pPr>
            <w:r w:rsidRPr="00D6182B">
              <w:rPr>
                <w:b/>
                <w:bCs/>
              </w:rPr>
              <w:t>Description</w:t>
            </w:r>
          </w:p>
        </w:tc>
      </w:tr>
      <w:tr w:rsidR="00293AEF" w14:paraId="40C6EE88" w14:textId="77777777" w:rsidTr="00AC1132">
        <w:tc>
          <w:tcPr>
            <w:tcW w:w="2769" w:type="dxa"/>
          </w:tcPr>
          <w:p w14:paraId="25C230AB" w14:textId="7A0F9F38" w:rsidR="00293AEF" w:rsidRDefault="00293AEF" w:rsidP="00293AEF">
            <w:r>
              <w:rPr>
                <w:rFonts w:eastAsiaTheme="minorEastAsia"/>
                <w:lang w:eastAsia="zh-CN"/>
              </w:rPr>
              <w:t>Debug Time Info</w:t>
            </w:r>
          </w:p>
        </w:tc>
        <w:tc>
          <w:tcPr>
            <w:tcW w:w="1276" w:type="dxa"/>
          </w:tcPr>
          <w:p w14:paraId="25D1D9DA" w14:textId="445C28F8" w:rsidR="00293AEF" w:rsidRDefault="00293AEF" w:rsidP="00BF5C65">
            <w:pPr>
              <w:jc w:val="center"/>
              <w:rPr>
                <w:rFonts w:eastAsiaTheme="minorEastAsia"/>
                <w:lang w:val="en-GB" w:eastAsia="zh-CN"/>
              </w:rPr>
            </w:pPr>
            <w:r>
              <w:rPr>
                <w:rFonts w:eastAsiaTheme="minorEastAsia" w:hint="eastAsia"/>
                <w:lang w:val="en-GB" w:eastAsia="zh-CN"/>
              </w:rPr>
              <w:t>O</w:t>
            </w:r>
          </w:p>
        </w:tc>
        <w:tc>
          <w:tcPr>
            <w:tcW w:w="5305" w:type="dxa"/>
          </w:tcPr>
          <w:p w14:paraId="7E9F4FD7" w14:textId="1E9C953A" w:rsidR="00293AEF" w:rsidRDefault="00293AEF" w:rsidP="00293AEF">
            <w:pPr>
              <w:rPr>
                <w:rFonts w:eastAsiaTheme="minorEastAsia"/>
                <w:lang w:val="en-GB" w:eastAsia="zh-CN"/>
              </w:rPr>
            </w:pPr>
            <w:r>
              <w:rPr>
                <w:rFonts w:eastAsiaTheme="minorEastAsia"/>
                <w:lang w:val="en-GB" w:eastAsia="zh-CN"/>
              </w:rPr>
              <w:t>This is an optional IE and may be provided on availability</w:t>
            </w:r>
          </w:p>
        </w:tc>
      </w:tr>
      <w:tr w:rsidR="00E0401D" w14:paraId="2264EA11" w14:textId="77777777" w:rsidTr="00AC1132">
        <w:tc>
          <w:tcPr>
            <w:tcW w:w="2769" w:type="dxa"/>
          </w:tcPr>
          <w:p w14:paraId="7B38C83E" w14:textId="77777777" w:rsidR="00E0401D" w:rsidRDefault="00E0401D" w:rsidP="00AC1132">
            <w:r>
              <w:t>Cell Index</w:t>
            </w:r>
          </w:p>
        </w:tc>
        <w:tc>
          <w:tcPr>
            <w:tcW w:w="1276" w:type="dxa"/>
          </w:tcPr>
          <w:p w14:paraId="4C66F07A" w14:textId="77777777" w:rsidR="00E0401D" w:rsidRDefault="00E0401D" w:rsidP="00BF5C65">
            <w:pPr>
              <w:jc w:val="center"/>
              <w:rPr>
                <w:rFonts w:eastAsiaTheme="minorEastAsia"/>
                <w:lang w:val="en-GB" w:eastAsia="zh-CN"/>
              </w:rPr>
            </w:pPr>
            <w:r>
              <w:rPr>
                <w:rFonts w:eastAsiaTheme="minorEastAsia"/>
                <w:lang w:val="en-GB" w:eastAsia="zh-CN"/>
              </w:rPr>
              <w:t>M</w:t>
            </w:r>
          </w:p>
        </w:tc>
        <w:tc>
          <w:tcPr>
            <w:tcW w:w="5305" w:type="dxa"/>
          </w:tcPr>
          <w:p w14:paraId="24245F33" w14:textId="77777777" w:rsidR="00E0401D" w:rsidRDefault="00E0401D"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1639F4" w14:paraId="75B19AAE" w14:textId="77777777" w:rsidTr="00AC1132">
        <w:tc>
          <w:tcPr>
            <w:tcW w:w="2769" w:type="dxa"/>
          </w:tcPr>
          <w:p w14:paraId="14744D0B" w14:textId="0ACE1599" w:rsidR="001639F4" w:rsidRDefault="001639F4" w:rsidP="001639F4">
            <w:r>
              <w:rPr>
                <w:rFonts w:eastAsiaTheme="minorEastAsia"/>
                <w:lang w:val="en-GB"/>
              </w:rPr>
              <w:t>CRNTI</w:t>
            </w:r>
          </w:p>
        </w:tc>
        <w:tc>
          <w:tcPr>
            <w:tcW w:w="1276" w:type="dxa"/>
          </w:tcPr>
          <w:p w14:paraId="4CBC61AF" w14:textId="1F1F3A91" w:rsidR="001639F4" w:rsidRDefault="001639F4" w:rsidP="00BF5C65">
            <w:pPr>
              <w:jc w:val="center"/>
              <w:rPr>
                <w:rFonts w:eastAsiaTheme="minorEastAsia"/>
                <w:lang w:val="en-GB" w:eastAsia="zh-CN"/>
              </w:rPr>
            </w:pPr>
            <w:r>
              <w:rPr>
                <w:rFonts w:eastAsiaTheme="minorEastAsia"/>
                <w:lang w:val="en-GB" w:eastAsia="zh-CN"/>
              </w:rPr>
              <w:t>M</w:t>
            </w:r>
          </w:p>
        </w:tc>
        <w:tc>
          <w:tcPr>
            <w:tcW w:w="5305" w:type="dxa"/>
          </w:tcPr>
          <w:p w14:paraId="71FC435F" w14:textId="0C16980F" w:rsidR="001639F4" w:rsidRDefault="001639F4" w:rsidP="001639F4">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E0401D" w14:paraId="79D12F4E" w14:textId="77777777" w:rsidTr="00AC1132">
        <w:tc>
          <w:tcPr>
            <w:tcW w:w="2769" w:type="dxa"/>
          </w:tcPr>
          <w:p w14:paraId="3987F920" w14:textId="77777777" w:rsidR="00E0401D" w:rsidRPr="00BF5C65" w:rsidRDefault="00E0401D" w:rsidP="00AC1132">
            <w:pPr>
              <w:rPr>
                <w:b/>
                <w:bCs/>
              </w:rPr>
            </w:pPr>
            <w:r w:rsidRPr="00BF5C65">
              <w:rPr>
                <w:b/>
                <w:bCs/>
              </w:rPr>
              <w:t>Number of DL LCs to be Reported</w:t>
            </w:r>
          </w:p>
        </w:tc>
        <w:tc>
          <w:tcPr>
            <w:tcW w:w="1276" w:type="dxa"/>
          </w:tcPr>
          <w:p w14:paraId="306D1A77" w14:textId="77777777" w:rsidR="00E0401D" w:rsidRDefault="00E0401D" w:rsidP="00BF5C65">
            <w:pPr>
              <w:jc w:val="center"/>
            </w:pPr>
            <w:r>
              <w:t>M</w:t>
            </w:r>
          </w:p>
        </w:tc>
        <w:tc>
          <w:tcPr>
            <w:tcW w:w="5305" w:type="dxa"/>
          </w:tcPr>
          <w:p w14:paraId="649D18E7" w14:textId="77777777" w:rsidR="00E0401D" w:rsidRDefault="00E0401D" w:rsidP="00AC1132">
            <w:r>
              <w:t>Number of LC for which DL Buffer Occupancy/Data Volume is being reported</w:t>
            </w:r>
          </w:p>
        </w:tc>
      </w:tr>
      <w:tr w:rsidR="00E0401D" w14:paraId="1FCE4DDE" w14:textId="77777777" w:rsidTr="00AC1132">
        <w:tc>
          <w:tcPr>
            <w:tcW w:w="2769" w:type="dxa"/>
          </w:tcPr>
          <w:p w14:paraId="6910B7EC" w14:textId="77777777" w:rsidR="00E0401D" w:rsidRPr="00BF5C65" w:rsidRDefault="00E0401D" w:rsidP="00BF5C65">
            <w:pPr>
              <w:ind w:left="284"/>
              <w:rPr>
                <w:b/>
                <w:bCs/>
              </w:rPr>
            </w:pPr>
            <w:r w:rsidRPr="00BF5C65">
              <w:rPr>
                <w:b/>
                <w:bCs/>
              </w:rPr>
              <w:lastRenderedPageBreak/>
              <w:t>&gt;logicalChannelIdentity</w:t>
            </w:r>
          </w:p>
        </w:tc>
        <w:tc>
          <w:tcPr>
            <w:tcW w:w="1276" w:type="dxa"/>
          </w:tcPr>
          <w:p w14:paraId="416CCADA" w14:textId="77777777" w:rsidR="00E0401D" w:rsidRDefault="00E0401D" w:rsidP="00BF5C65">
            <w:pPr>
              <w:jc w:val="center"/>
            </w:pPr>
            <w:r>
              <w:t>M</w:t>
            </w:r>
          </w:p>
        </w:tc>
        <w:tc>
          <w:tcPr>
            <w:tcW w:w="5305" w:type="dxa"/>
          </w:tcPr>
          <w:p w14:paraId="05AED92D" w14:textId="2EDADE7F" w:rsidR="00E0401D" w:rsidRDefault="00E0401D" w:rsidP="00AC1132">
            <w:r>
              <w:t>{</w:t>
            </w:r>
            <w:r w:rsidR="007728EB">
              <w:t>1...</w:t>
            </w:r>
            <w:r>
              <w:t>32} SRB/DRB logical channel identity</w:t>
            </w:r>
          </w:p>
        </w:tc>
      </w:tr>
      <w:tr w:rsidR="00536C7B" w14:paraId="51ED84EE" w14:textId="77777777" w:rsidTr="00AC1132">
        <w:tc>
          <w:tcPr>
            <w:tcW w:w="2769" w:type="dxa"/>
          </w:tcPr>
          <w:p w14:paraId="0EFDB772" w14:textId="731A9EB9" w:rsidR="00536C7B" w:rsidRPr="00BF5C65" w:rsidRDefault="00536C7B" w:rsidP="00BF5C65">
            <w:pPr>
              <w:ind w:left="284"/>
              <w:rPr>
                <w:b/>
                <w:bCs/>
              </w:rPr>
            </w:pPr>
            <w:r>
              <w:rPr>
                <w:b/>
                <w:bCs/>
              </w:rPr>
              <w:t xml:space="preserve">     &gt;&gt;</w:t>
            </w:r>
            <w:r w:rsidR="005E1462">
              <w:rPr>
                <w:b/>
                <w:bCs/>
              </w:rPr>
              <w:t xml:space="preserve"> </w:t>
            </w:r>
            <w:r w:rsidR="005E1462" w:rsidRPr="00C73E7E">
              <w:t>S-NSSAI</w:t>
            </w:r>
          </w:p>
        </w:tc>
        <w:tc>
          <w:tcPr>
            <w:tcW w:w="1276" w:type="dxa"/>
          </w:tcPr>
          <w:p w14:paraId="3673586C" w14:textId="5F481FA0" w:rsidR="00536C7B" w:rsidRDefault="005E1462" w:rsidP="00BF5C65">
            <w:pPr>
              <w:jc w:val="center"/>
            </w:pPr>
            <w:r>
              <w:t>M</w:t>
            </w:r>
          </w:p>
        </w:tc>
        <w:tc>
          <w:tcPr>
            <w:tcW w:w="5305" w:type="dxa"/>
          </w:tcPr>
          <w:p w14:paraId="0213F012" w14:textId="693E79B1" w:rsidR="00536C7B" w:rsidRDefault="005E1462" w:rsidP="00AC1132">
            <w:r>
              <w:t>Slice identifier associated to the logical channel</w:t>
            </w:r>
          </w:p>
        </w:tc>
      </w:tr>
      <w:tr w:rsidR="00E0401D" w14:paraId="112A1AA6" w14:textId="77777777" w:rsidTr="00AC1132">
        <w:tc>
          <w:tcPr>
            <w:tcW w:w="2769" w:type="dxa"/>
          </w:tcPr>
          <w:p w14:paraId="488E122B" w14:textId="60B56E0A" w:rsidR="00E0401D" w:rsidRDefault="00E0401D" w:rsidP="00BF5C65">
            <w:pPr>
              <w:ind w:left="568"/>
            </w:pPr>
            <w:r>
              <w:t>&gt;&gt; dataVolume</w:t>
            </w:r>
          </w:p>
        </w:tc>
        <w:tc>
          <w:tcPr>
            <w:tcW w:w="1276" w:type="dxa"/>
          </w:tcPr>
          <w:p w14:paraId="0D5BD144" w14:textId="77777777" w:rsidR="00E0401D" w:rsidRDefault="00E0401D" w:rsidP="00BF5C65">
            <w:pPr>
              <w:jc w:val="center"/>
            </w:pPr>
            <w:r>
              <w:t>M</w:t>
            </w:r>
          </w:p>
        </w:tc>
        <w:tc>
          <w:tcPr>
            <w:tcW w:w="5305" w:type="dxa"/>
          </w:tcPr>
          <w:p w14:paraId="1677E8C9" w14:textId="77777777" w:rsidR="00E0401D" w:rsidRDefault="00E0401D" w:rsidP="00AC1132">
            <w:r>
              <w:t>Integer representing number of Cumulative Bytes for the logical channel</w:t>
            </w:r>
          </w:p>
        </w:tc>
      </w:tr>
    </w:tbl>
    <w:p w14:paraId="3BD905CC" w14:textId="77777777" w:rsidR="00BE7670" w:rsidRPr="0097465C" w:rsidRDefault="00BE7670" w:rsidP="00473434"/>
    <w:p w14:paraId="03170BF0" w14:textId="59D42095" w:rsidR="00BE7670" w:rsidRDefault="005176A3" w:rsidP="00023916">
      <w:pPr>
        <w:pStyle w:val="Heading3"/>
        <w:numPr>
          <w:ilvl w:val="4"/>
          <w:numId w:val="74"/>
        </w:numPr>
        <w:spacing w:after="100" w:afterAutospacing="1"/>
      </w:pPr>
      <w:bookmarkStart w:id="676" w:name="_Toc76128453"/>
      <w:bookmarkStart w:id="677" w:name="_Toc87813242"/>
      <w:bookmarkStart w:id="678" w:name="_Toc87813792"/>
      <w:bookmarkStart w:id="679" w:name="_Toc213915987"/>
      <w:r>
        <w:t xml:space="preserve">Scheduling Request </w:t>
      </w:r>
      <w:r w:rsidR="00F80F95">
        <w:t>Indication</w:t>
      </w:r>
      <w:bookmarkEnd w:id="676"/>
      <w:bookmarkEnd w:id="677"/>
      <w:bookmarkEnd w:id="678"/>
      <w:bookmarkEnd w:id="679"/>
    </w:p>
    <w:p w14:paraId="1C7A5F8B" w14:textId="306A5055" w:rsidR="004C6BAF" w:rsidRDefault="0077060A">
      <w:r>
        <w:t xml:space="preserve">MAC indicates to scheduler through </w:t>
      </w:r>
      <w:r w:rsidR="00095CC1">
        <w:t xml:space="preserve">this API when </w:t>
      </w:r>
      <w:r w:rsidR="007728EB">
        <w:t>UE has</w:t>
      </w:r>
      <w:r w:rsidR="009A50D2">
        <w:t xml:space="preserve"> to be scheduled for uplink</w:t>
      </w:r>
      <w:r w:rsidR="00E96098">
        <w:t xml:space="preserve"> grant</w:t>
      </w:r>
      <w:r w:rsidR="004C6BAF">
        <w:t xml:space="preserve">. </w:t>
      </w:r>
    </w:p>
    <w:p w14:paraId="20D836DD" w14:textId="5CA7B351" w:rsidR="00E863E1" w:rsidRDefault="00E863E1" w:rsidP="00E863E1">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36</w:t>
        </w:r>
      </w:fldSimple>
      <w:r>
        <w:t xml:space="preserve"> Scheduling Request Indication</w:t>
      </w:r>
    </w:p>
    <w:tbl>
      <w:tblPr>
        <w:tblStyle w:val="TableGrid"/>
        <w:tblW w:w="0" w:type="auto"/>
        <w:tblLook w:val="04A0" w:firstRow="1" w:lastRow="0" w:firstColumn="1" w:lastColumn="0" w:noHBand="0" w:noVBand="1"/>
      </w:tblPr>
      <w:tblGrid>
        <w:gridCol w:w="1576"/>
        <w:gridCol w:w="787"/>
        <w:gridCol w:w="1051"/>
        <w:gridCol w:w="2426"/>
      </w:tblGrid>
      <w:tr w:rsidR="00297947" w14:paraId="638A34DE" w14:textId="77777777" w:rsidTr="00264E4A">
        <w:tc>
          <w:tcPr>
            <w:tcW w:w="1576" w:type="dxa"/>
          </w:tcPr>
          <w:p w14:paraId="083B3632" w14:textId="77777777" w:rsidR="00297947" w:rsidRPr="00D6182B" w:rsidRDefault="00297947" w:rsidP="00BF5C65">
            <w:pPr>
              <w:jc w:val="center"/>
              <w:rPr>
                <w:b/>
                <w:bCs/>
              </w:rPr>
            </w:pPr>
            <w:r w:rsidRPr="00D6182B">
              <w:rPr>
                <w:b/>
                <w:bCs/>
              </w:rPr>
              <w:t>Element</w:t>
            </w:r>
          </w:p>
        </w:tc>
        <w:tc>
          <w:tcPr>
            <w:tcW w:w="787" w:type="dxa"/>
          </w:tcPr>
          <w:p w14:paraId="4D8F068C" w14:textId="77777777" w:rsidR="00297947" w:rsidRPr="00D6182B" w:rsidRDefault="00297947" w:rsidP="00BF5C65">
            <w:pPr>
              <w:jc w:val="center"/>
              <w:rPr>
                <w:b/>
                <w:bCs/>
              </w:rPr>
            </w:pPr>
          </w:p>
        </w:tc>
        <w:tc>
          <w:tcPr>
            <w:tcW w:w="1051" w:type="dxa"/>
          </w:tcPr>
          <w:p w14:paraId="629AC111" w14:textId="5310FB8C" w:rsidR="00297947" w:rsidRPr="00D6182B" w:rsidRDefault="00297947" w:rsidP="00BF5C65">
            <w:pPr>
              <w:jc w:val="center"/>
              <w:rPr>
                <w:b/>
                <w:bCs/>
              </w:rPr>
            </w:pPr>
            <w:r w:rsidRPr="00D6182B">
              <w:rPr>
                <w:b/>
                <w:bCs/>
              </w:rPr>
              <w:t>Presence</w:t>
            </w:r>
          </w:p>
        </w:tc>
        <w:tc>
          <w:tcPr>
            <w:tcW w:w="2426" w:type="dxa"/>
          </w:tcPr>
          <w:p w14:paraId="65ED8167" w14:textId="77777777" w:rsidR="00297947" w:rsidRPr="00D6182B" w:rsidRDefault="00297947" w:rsidP="00BF5C65">
            <w:pPr>
              <w:jc w:val="center"/>
              <w:rPr>
                <w:b/>
                <w:bCs/>
              </w:rPr>
            </w:pPr>
            <w:r w:rsidRPr="00D6182B">
              <w:rPr>
                <w:b/>
                <w:bCs/>
              </w:rPr>
              <w:t>Description</w:t>
            </w:r>
          </w:p>
        </w:tc>
      </w:tr>
      <w:tr w:rsidR="00297947" w14:paraId="1F462589" w14:textId="77777777" w:rsidTr="00264E4A">
        <w:tc>
          <w:tcPr>
            <w:tcW w:w="1576" w:type="dxa"/>
          </w:tcPr>
          <w:p w14:paraId="481B0A6E" w14:textId="77777777" w:rsidR="00297947" w:rsidRDefault="00297947" w:rsidP="00AC1132">
            <w:r>
              <w:t>Cell Index</w:t>
            </w:r>
          </w:p>
        </w:tc>
        <w:tc>
          <w:tcPr>
            <w:tcW w:w="787" w:type="dxa"/>
          </w:tcPr>
          <w:p w14:paraId="105367F0" w14:textId="77777777" w:rsidR="00297947" w:rsidRDefault="00297947" w:rsidP="00BF5C65">
            <w:pPr>
              <w:jc w:val="center"/>
              <w:rPr>
                <w:rFonts w:eastAsiaTheme="minorEastAsia"/>
                <w:lang w:val="en-GB" w:eastAsia="zh-CN"/>
              </w:rPr>
            </w:pPr>
          </w:p>
        </w:tc>
        <w:tc>
          <w:tcPr>
            <w:tcW w:w="1051" w:type="dxa"/>
          </w:tcPr>
          <w:p w14:paraId="506BF95F" w14:textId="02B90DCF" w:rsidR="00297947" w:rsidRDefault="00297947" w:rsidP="00BF5C65">
            <w:pPr>
              <w:jc w:val="center"/>
              <w:rPr>
                <w:rFonts w:eastAsiaTheme="minorEastAsia"/>
                <w:lang w:val="en-GB" w:eastAsia="zh-CN"/>
              </w:rPr>
            </w:pPr>
            <w:r>
              <w:rPr>
                <w:rFonts w:eastAsiaTheme="minorEastAsia"/>
                <w:lang w:val="en-GB" w:eastAsia="zh-CN"/>
              </w:rPr>
              <w:t>M</w:t>
            </w:r>
          </w:p>
        </w:tc>
        <w:tc>
          <w:tcPr>
            <w:tcW w:w="2426" w:type="dxa"/>
          </w:tcPr>
          <w:p w14:paraId="594AA26D" w14:textId="77777777" w:rsidR="00297947" w:rsidRDefault="00297947"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297947" w14:paraId="71E98E82" w14:textId="77777777" w:rsidTr="00264E4A">
        <w:tc>
          <w:tcPr>
            <w:tcW w:w="1576" w:type="dxa"/>
          </w:tcPr>
          <w:p w14:paraId="611ACEDC" w14:textId="5F71E232" w:rsidR="00297947" w:rsidRDefault="00297947" w:rsidP="001639F4">
            <w:r>
              <w:rPr>
                <w:rFonts w:eastAsiaTheme="minorEastAsia"/>
                <w:lang w:val="en-GB"/>
              </w:rPr>
              <w:t>CRNTI</w:t>
            </w:r>
          </w:p>
        </w:tc>
        <w:tc>
          <w:tcPr>
            <w:tcW w:w="787" w:type="dxa"/>
          </w:tcPr>
          <w:p w14:paraId="2C1A1638" w14:textId="77777777" w:rsidR="00297947" w:rsidRDefault="00297947" w:rsidP="00BF5C65">
            <w:pPr>
              <w:jc w:val="center"/>
              <w:rPr>
                <w:rFonts w:eastAsiaTheme="minorEastAsia"/>
                <w:lang w:val="en-GB" w:eastAsia="zh-CN"/>
              </w:rPr>
            </w:pPr>
          </w:p>
        </w:tc>
        <w:tc>
          <w:tcPr>
            <w:tcW w:w="1051" w:type="dxa"/>
          </w:tcPr>
          <w:p w14:paraId="5C7EC2CF" w14:textId="7CE65A10" w:rsidR="00297947" w:rsidRDefault="00297947" w:rsidP="00BF5C65">
            <w:pPr>
              <w:jc w:val="center"/>
              <w:rPr>
                <w:rFonts w:eastAsiaTheme="minorEastAsia"/>
                <w:lang w:val="en-GB" w:eastAsia="zh-CN"/>
              </w:rPr>
            </w:pPr>
            <w:r>
              <w:rPr>
                <w:rFonts w:eastAsiaTheme="minorEastAsia"/>
                <w:lang w:val="en-GB" w:eastAsia="zh-CN"/>
              </w:rPr>
              <w:t>M</w:t>
            </w:r>
          </w:p>
        </w:tc>
        <w:tc>
          <w:tcPr>
            <w:tcW w:w="2426" w:type="dxa"/>
          </w:tcPr>
          <w:p w14:paraId="060466D4" w14:textId="19CDD624" w:rsidR="00297947" w:rsidRDefault="00297947" w:rsidP="001639F4">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297947" w14:paraId="27583BF1" w14:textId="77777777" w:rsidTr="00264E4A">
        <w:tc>
          <w:tcPr>
            <w:tcW w:w="1576" w:type="dxa"/>
          </w:tcPr>
          <w:p w14:paraId="280CF39C" w14:textId="77777777" w:rsidR="00297947" w:rsidRDefault="00297947" w:rsidP="00AC1132">
            <w:r>
              <w:t>Timing Information</w:t>
            </w:r>
          </w:p>
        </w:tc>
        <w:tc>
          <w:tcPr>
            <w:tcW w:w="787" w:type="dxa"/>
          </w:tcPr>
          <w:p w14:paraId="6809650D" w14:textId="77777777" w:rsidR="00297947" w:rsidRDefault="00297947" w:rsidP="00BF5C65">
            <w:pPr>
              <w:jc w:val="center"/>
              <w:rPr>
                <w:rFonts w:eastAsiaTheme="minorEastAsia"/>
                <w:lang w:val="en-GB" w:eastAsia="zh-CN"/>
              </w:rPr>
            </w:pPr>
          </w:p>
        </w:tc>
        <w:tc>
          <w:tcPr>
            <w:tcW w:w="1051" w:type="dxa"/>
          </w:tcPr>
          <w:p w14:paraId="13EA6E2F" w14:textId="2FDDB8DB" w:rsidR="00297947" w:rsidRDefault="00297947" w:rsidP="00BF5C65">
            <w:pPr>
              <w:jc w:val="center"/>
              <w:rPr>
                <w:rFonts w:eastAsiaTheme="minorEastAsia"/>
                <w:lang w:val="en-GB" w:eastAsia="zh-CN"/>
              </w:rPr>
            </w:pPr>
            <w:r>
              <w:rPr>
                <w:rFonts w:eastAsiaTheme="minorEastAsia"/>
                <w:lang w:val="en-GB" w:eastAsia="zh-CN"/>
              </w:rPr>
              <w:t>M</w:t>
            </w:r>
          </w:p>
        </w:tc>
        <w:tc>
          <w:tcPr>
            <w:tcW w:w="2426" w:type="dxa"/>
          </w:tcPr>
          <w:p w14:paraId="2391B1A1" w14:textId="77777777" w:rsidR="00297947" w:rsidRDefault="00297947" w:rsidP="00AC1132">
            <w:pPr>
              <w:rPr>
                <w:rFonts w:eastAsiaTheme="minorEastAsia"/>
                <w:lang w:val="en-GB" w:eastAsia="zh-CN"/>
              </w:rPr>
            </w:pPr>
            <w:r>
              <w:rPr>
                <w:rFonts w:eastAsiaTheme="minorEastAsia"/>
                <w:lang w:val="en-GB" w:eastAsia="zh-CN"/>
              </w:rPr>
              <w:t>Timing information for this particular message.</w:t>
            </w:r>
          </w:p>
        </w:tc>
      </w:tr>
      <w:tr w:rsidR="00297947" w14:paraId="491C560F" w14:textId="77777777" w:rsidTr="00264E4A">
        <w:tc>
          <w:tcPr>
            <w:tcW w:w="1576" w:type="dxa"/>
          </w:tcPr>
          <w:p w14:paraId="7F0046D7" w14:textId="77777777" w:rsidR="00297947" w:rsidRDefault="00297947" w:rsidP="00AC1132">
            <w:r>
              <w:t>Number of SR Bits</w:t>
            </w:r>
          </w:p>
        </w:tc>
        <w:tc>
          <w:tcPr>
            <w:tcW w:w="787" w:type="dxa"/>
          </w:tcPr>
          <w:p w14:paraId="1741E688" w14:textId="77777777" w:rsidR="00297947" w:rsidRDefault="00297947" w:rsidP="00BF5C65">
            <w:pPr>
              <w:jc w:val="center"/>
              <w:rPr>
                <w:rFonts w:eastAsiaTheme="minorEastAsia"/>
                <w:lang w:val="en-GB" w:eastAsia="zh-CN"/>
              </w:rPr>
            </w:pPr>
          </w:p>
        </w:tc>
        <w:tc>
          <w:tcPr>
            <w:tcW w:w="1051" w:type="dxa"/>
          </w:tcPr>
          <w:p w14:paraId="48AAB272" w14:textId="2A5B9A79" w:rsidR="00297947" w:rsidRDefault="00297947" w:rsidP="00BF5C65">
            <w:pPr>
              <w:jc w:val="center"/>
              <w:rPr>
                <w:rFonts w:eastAsiaTheme="minorEastAsia"/>
                <w:lang w:val="en-GB" w:eastAsia="zh-CN"/>
              </w:rPr>
            </w:pPr>
            <w:r>
              <w:rPr>
                <w:rFonts w:eastAsiaTheme="minorEastAsia"/>
                <w:lang w:val="en-GB" w:eastAsia="zh-CN"/>
              </w:rPr>
              <w:t>M</w:t>
            </w:r>
          </w:p>
        </w:tc>
        <w:tc>
          <w:tcPr>
            <w:tcW w:w="2426" w:type="dxa"/>
          </w:tcPr>
          <w:p w14:paraId="578CA17E" w14:textId="77777777" w:rsidR="00297947" w:rsidRDefault="00297947" w:rsidP="00AC1132">
            <w:pPr>
              <w:rPr>
                <w:rFonts w:eastAsiaTheme="minorEastAsia"/>
                <w:lang w:val="en-GB" w:eastAsia="zh-CN"/>
              </w:rPr>
            </w:pPr>
            <w:r>
              <w:rPr>
                <w:rFonts w:eastAsiaTheme="minorEastAsia"/>
                <w:lang w:val="en-GB" w:eastAsia="zh-CN"/>
              </w:rPr>
              <w:t>{0..7} number of SR bits reported</w:t>
            </w:r>
          </w:p>
        </w:tc>
      </w:tr>
      <w:tr w:rsidR="00297947" w14:paraId="723051E3" w14:textId="77777777" w:rsidTr="00264E4A">
        <w:tc>
          <w:tcPr>
            <w:tcW w:w="1576" w:type="dxa"/>
          </w:tcPr>
          <w:p w14:paraId="5F1E5DE1" w14:textId="3B7429F6" w:rsidR="00297947" w:rsidRDefault="00297947" w:rsidP="00AC1132">
            <w:r>
              <w:t>SR Payload</w:t>
            </w:r>
          </w:p>
        </w:tc>
        <w:tc>
          <w:tcPr>
            <w:tcW w:w="787" w:type="dxa"/>
          </w:tcPr>
          <w:p w14:paraId="6062EB73" w14:textId="77777777" w:rsidR="00297947" w:rsidRDefault="00297947" w:rsidP="00BF5C65">
            <w:pPr>
              <w:jc w:val="center"/>
              <w:rPr>
                <w:rFonts w:eastAsiaTheme="minorEastAsia"/>
                <w:lang w:val="en-GB" w:eastAsia="zh-CN"/>
              </w:rPr>
            </w:pPr>
          </w:p>
        </w:tc>
        <w:tc>
          <w:tcPr>
            <w:tcW w:w="1051" w:type="dxa"/>
          </w:tcPr>
          <w:p w14:paraId="2B04782D" w14:textId="1B77DCEB" w:rsidR="00297947" w:rsidRDefault="00297947" w:rsidP="00BF5C65">
            <w:pPr>
              <w:jc w:val="center"/>
              <w:rPr>
                <w:rFonts w:eastAsiaTheme="minorEastAsia"/>
                <w:lang w:val="en-GB" w:eastAsia="zh-CN"/>
              </w:rPr>
            </w:pPr>
            <w:r>
              <w:rPr>
                <w:rFonts w:eastAsiaTheme="minorEastAsia"/>
                <w:lang w:val="en-GB" w:eastAsia="zh-CN"/>
              </w:rPr>
              <w:t>M</w:t>
            </w:r>
          </w:p>
        </w:tc>
        <w:tc>
          <w:tcPr>
            <w:tcW w:w="2426" w:type="dxa"/>
          </w:tcPr>
          <w:p w14:paraId="65831E5A" w14:textId="77777777" w:rsidR="00297947" w:rsidRDefault="00297947" w:rsidP="00AC1132">
            <w:pPr>
              <w:rPr>
                <w:rFonts w:eastAsiaTheme="minorEastAsia"/>
                <w:lang w:val="en-GB" w:eastAsia="zh-CN"/>
              </w:rPr>
            </w:pPr>
            <w:r>
              <w:rPr>
                <w:rFonts w:eastAsiaTheme="minorEastAsia"/>
                <w:lang w:val="en-GB" w:eastAsia="zh-CN"/>
              </w:rPr>
              <w:t>Bitmap equal to the MAX_SR_BIT</w:t>
            </w:r>
          </w:p>
        </w:tc>
      </w:tr>
    </w:tbl>
    <w:p w14:paraId="2C850202" w14:textId="69D9329E" w:rsidR="00D2683C" w:rsidRDefault="00D2683C" w:rsidP="00D2683C">
      <w:pPr>
        <w:rPr>
          <w:lang w:val="en-GB"/>
        </w:rPr>
      </w:pPr>
    </w:p>
    <w:p w14:paraId="11A1744A" w14:textId="28E49BA0" w:rsidR="00D2683C" w:rsidRDefault="006E00D4" w:rsidP="00023916">
      <w:pPr>
        <w:pStyle w:val="Heading3"/>
        <w:numPr>
          <w:ilvl w:val="4"/>
          <w:numId w:val="74"/>
        </w:numPr>
        <w:spacing w:after="100" w:afterAutospacing="1"/>
      </w:pPr>
      <w:bookmarkStart w:id="680" w:name="_Toc76128454"/>
      <w:bookmarkStart w:id="681" w:name="_Toc87813243"/>
      <w:bookmarkStart w:id="682" w:name="_Toc87813793"/>
      <w:bookmarkStart w:id="683" w:name="_Toc213915988"/>
      <w:r>
        <w:t xml:space="preserve">UL </w:t>
      </w:r>
      <w:r w:rsidR="00D2683C">
        <w:t>Buffer Status</w:t>
      </w:r>
      <w:r w:rsidR="0006448E">
        <w:t xml:space="preserve"> Report</w:t>
      </w:r>
      <w:r w:rsidR="00D2683C">
        <w:t xml:space="preserve"> Indication</w:t>
      </w:r>
      <w:bookmarkEnd w:id="680"/>
      <w:bookmarkEnd w:id="681"/>
      <w:bookmarkEnd w:id="682"/>
      <w:bookmarkEnd w:id="683"/>
    </w:p>
    <w:p w14:paraId="7BDC84A6" w14:textId="047B1047" w:rsidR="00977836" w:rsidRDefault="0077060A">
      <w:r>
        <w:t xml:space="preserve">This API is invoked by </w:t>
      </w:r>
      <w:r w:rsidR="00977836">
        <w:t>MAC on reception and Decoding of received BSR from the UE.</w:t>
      </w:r>
    </w:p>
    <w:p w14:paraId="080714DE" w14:textId="04285A48" w:rsidR="003903BA" w:rsidRDefault="003903BA" w:rsidP="003903BA">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37</w:t>
        </w:r>
      </w:fldSimple>
      <w:r>
        <w:t xml:space="preserve"> Buffer Status Report Indication</w:t>
      </w:r>
    </w:p>
    <w:tbl>
      <w:tblPr>
        <w:tblStyle w:val="TableGrid"/>
        <w:tblW w:w="0" w:type="auto"/>
        <w:tblLook w:val="04A0" w:firstRow="1" w:lastRow="0" w:firstColumn="1" w:lastColumn="0" w:noHBand="0" w:noVBand="1"/>
      </w:tblPr>
      <w:tblGrid>
        <w:gridCol w:w="2769"/>
        <w:gridCol w:w="1276"/>
        <w:gridCol w:w="5305"/>
      </w:tblGrid>
      <w:tr w:rsidR="00977836" w14:paraId="2AA9CEC4" w14:textId="77777777" w:rsidTr="00AC1132">
        <w:tc>
          <w:tcPr>
            <w:tcW w:w="2769" w:type="dxa"/>
          </w:tcPr>
          <w:p w14:paraId="1E3F0DA2" w14:textId="77777777" w:rsidR="00977836" w:rsidRPr="00D6182B" w:rsidRDefault="00977836" w:rsidP="00BF5C65">
            <w:pPr>
              <w:jc w:val="center"/>
              <w:rPr>
                <w:b/>
                <w:bCs/>
              </w:rPr>
            </w:pPr>
            <w:r w:rsidRPr="00D6182B">
              <w:rPr>
                <w:b/>
                <w:bCs/>
              </w:rPr>
              <w:t>Element</w:t>
            </w:r>
          </w:p>
        </w:tc>
        <w:tc>
          <w:tcPr>
            <w:tcW w:w="1276" w:type="dxa"/>
          </w:tcPr>
          <w:p w14:paraId="73FAB6D9" w14:textId="0E147CAA" w:rsidR="00977836" w:rsidRPr="00D6182B" w:rsidRDefault="00977836" w:rsidP="00BF5C65">
            <w:pPr>
              <w:jc w:val="center"/>
              <w:rPr>
                <w:b/>
                <w:bCs/>
              </w:rPr>
            </w:pPr>
            <w:r w:rsidRPr="00D6182B">
              <w:rPr>
                <w:b/>
                <w:bCs/>
              </w:rPr>
              <w:t>Presence</w:t>
            </w:r>
          </w:p>
        </w:tc>
        <w:tc>
          <w:tcPr>
            <w:tcW w:w="5305" w:type="dxa"/>
          </w:tcPr>
          <w:p w14:paraId="7445891B" w14:textId="77777777" w:rsidR="00977836" w:rsidRPr="00D6182B" w:rsidRDefault="00977836" w:rsidP="00BF5C65">
            <w:pPr>
              <w:jc w:val="center"/>
              <w:rPr>
                <w:b/>
                <w:bCs/>
              </w:rPr>
            </w:pPr>
            <w:r w:rsidRPr="00D6182B">
              <w:rPr>
                <w:b/>
                <w:bCs/>
              </w:rPr>
              <w:t>Description</w:t>
            </w:r>
          </w:p>
        </w:tc>
      </w:tr>
      <w:tr w:rsidR="00977836" w14:paraId="6E633A47" w14:textId="77777777" w:rsidTr="00AC1132">
        <w:tc>
          <w:tcPr>
            <w:tcW w:w="2769" w:type="dxa"/>
          </w:tcPr>
          <w:p w14:paraId="4F6DF5B7" w14:textId="77777777" w:rsidR="00977836" w:rsidRDefault="00977836" w:rsidP="00AC1132">
            <w:r>
              <w:t>Cell Index</w:t>
            </w:r>
          </w:p>
        </w:tc>
        <w:tc>
          <w:tcPr>
            <w:tcW w:w="1276" w:type="dxa"/>
          </w:tcPr>
          <w:p w14:paraId="48785661" w14:textId="77777777" w:rsidR="00977836" w:rsidRDefault="00977836" w:rsidP="00BF5C65">
            <w:pPr>
              <w:jc w:val="center"/>
              <w:rPr>
                <w:rFonts w:eastAsiaTheme="minorEastAsia"/>
                <w:lang w:val="en-GB" w:eastAsia="zh-CN"/>
              </w:rPr>
            </w:pPr>
            <w:r>
              <w:rPr>
                <w:rFonts w:eastAsiaTheme="minorEastAsia"/>
                <w:lang w:val="en-GB" w:eastAsia="zh-CN"/>
              </w:rPr>
              <w:t>M</w:t>
            </w:r>
          </w:p>
        </w:tc>
        <w:tc>
          <w:tcPr>
            <w:tcW w:w="5305" w:type="dxa"/>
          </w:tcPr>
          <w:p w14:paraId="4B96AC77" w14:textId="77777777" w:rsidR="00977836" w:rsidRDefault="00977836"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1639F4" w14:paraId="70B2C80F" w14:textId="77777777" w:rsidTr="00AC1132">
        <w:tc>
          <w:tcPr>
            <w:tcW w:w="2769" w:type="dxa"/>
          </w:tcPr>
          <w:p w14:paraId="6FBFA8F5" w14:textId="39FF4753" w:rsidR="001639F4" w:rsidRDefault="001639F4" w:rsidP="001639F4">
            <w:r>
              <w:rPr>
                <w:rFonts w:eastAsiaTheme="minorEastAsia"/>
                <w:lang w:val="en-GB"/>
              </w:rPr>
              <w:t>CRNTI</w:t>
            </w:r>
          </w:p>
        </w:tc>
        <w:tc>
          <w:tcPr>
            <w:tcW w:w="1276" w:type="dxa"/>
          </w:tcPr>
          <w:p w14:paraId="26C19FE3" w14:textId="1160088F" w:rsidR="001639F4" w:rsidRDefault="001639F4" w:rsidP="00BF5C65">
            <w:pPr>
              <w:jc w:val="center"/>
              <w:rPr>
                <w:rFonts w:eastAsiaTheme="minorEastAsia"/>
                <w:lang w:val="en-GB" w:eastAsia="zh-CN"/>
              </w:rPr>
            </w:pPr>
            <w:r>
              <w:rPr>
                <w:rFonts w:eastAsiaTheme="minorEastAsia"/>
                <w:lang w:val="en-GB" w:eastAsia="zh-CN"/>
              </w:rPr>
              <w:t>M</w:t>
            </w:r>
          </w:p>
        </w:tc>
        <w:tc>
          <w:tcPr>
            <w:tcW w:w="5305" w:type="dxa"/>
          </w:tcPr>
          <w:p w14:paraId="6D1F9C0E" w14:textId="2C3509CD" w:rsidR="001639F4" w:rsidRDefault="001639F4" w:rsidP="001639F4">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977836" w14:paraId="316DB0A8" w14:textId="77777777" w:rsidTr="00AC1132">
        <w:tc>
          <w:tcPr>
            <w:tcW w:w="2769" w:type="dxa"/>
          </w:tcPr>
          <w:p w14:paraId="15B1D4C6" w14:textId="77777777" w:rsidR="00977836" w:rsidRDefault="00977836" w:rsidP="00AC1132">
            <w:r>
              <w:t>BSR Type</w:t>
            </w:r>
          </w:p>
        </w:tc>
        <w:tc>
          <w:tcPr>
            <w:tcW w:w="1276" w:type="dxa"/>
          </w:tcPr>
          <w:p w14:paraId="623C6401" w14:textId="77777777" w:rsidR="00977836" w:rsidRDefault="00977836" w:rsidP="00BF5C65">
            <w:pPr>
              <w:jc w:val="center"/>
              <w:rPr>
                <w:rFonts w:eastAsiaTheme="minorEastAsia"/>
                <w:lang w:val="en-GB" w:eastAsia="zh-CN"/>
              </w:rPr>
            </w:pPr>
            <w:r>
              <w:rPr>
                <w:rFonts w:eastAsiaTheme="minorEastAsia"/>
                <w:lang w:val="en-GB" w:eastAsia="zh-CN"/>
              </w:rPr>
              <w:t>M</w:t>
            </w:r>
          </w:p>
        </w:tc>
        <w:tc>
          <w:tcPr>
            <w:tcW w:w="5305" w:type="dxa"/>
          </w:tcPr>
          <w:p w14:paraId="41D55D6B" w14:textId="77777777" w:rsidR="00977836" w:rsidRDefault="00977836" w:rsidP="00AC1132">
            <w:pPr>
              <w:rPr>
                <w:rFonts w:eastAsiaTheme="minorEastAsia"/>
                <w:lang w:val="en-GB" w:eastAsia="zh-CN"/>
              </w:rPr>
            </w:pPr>
            <w:r>
              <w:rPr>
                <w:rFonts w:eastAsiaTheme="minorEastAsia"/>
                <w:lang w:val="en-GB" w:eastAsia="zh-CN"/>
              </w:rPr>
              <w:t>Enumeration of {SHORT_BSR, LONG_BSR, SHORT_TRUNCATED_BSR, LONG_TRUNCATED_BSR}</w:t>
            </w:r>
          </w:p>
        </w:tc>
      </w:tr>
      <w:tr w:rsidR="00977836" w14:paraId="322B3EA3" w14:textId="77777777" w:rsidTr="00AC1132">
        <w:tc>
          <w:tcPr>
            <w:tcW w:w="2769" w:type="dxa"/>
          </w:tcPr>
          <w:p w14:paraId="581EEE41" w14:textId="77777777" w:rsidR="00977836" w:rsidRPr="00BF5C65" w:rsidRDefault="00977836" w:rsidP="00AC1132">
            <w:pPr>
              <w:rPr>
                <w:b/>
                <w:bCs/>
              </w:rPr>
            </w:pPr>
            <w:r w:rsidRPr="00BF5C65">
              <w:rPr>
                <w:b/>
                <w:bCs/>
              </w:rPr>
              <w:t>Number of UL LCGs Reported</w:t>
            </w:r>
          </w:p>
        </w:tc>
        <w:tc>
          <w:tcPr>
            <w:tcW w:w="1276" w:type="dxa"/>
          </w:tcPr>
          <w:p w14:paraId="35A7098F" w14:textId="77777777" w:rsidR="00977836" w:rsidRDefault="00977836" w:rsidP="00BF5C65">
            <w:pPr>
              <w:jc w:val="center"/>
            </w:pPr>
            <w:r>
              <w:t>M</w:t>
            </w:r>
          </w:p>
        </w:tc>
        <w:tc>
          <w:tcPr>
            <w:tcW w:w="5305" w:type="dxa"/>
          </w:tcPr>
          <w:p w14:paraId="64267389" w14:textId="77777777" w:rsidR="00977836" w:rsidRDefault="00977836" w:rsidP="00AC1132">
            <w:r>
              <w:t>Number of UL LCGs carried in the BSR</w:t>
            </w:r>
          </w:p>
        </w:tc>
      </w:tr>
      <w:tr w:rsidR="00977836" w14:paraId="111E908C" w14:textId="77777777" w:rsidTr="00AC1132">
        <w:tc>
          <w:tcPr>
            <w:tcW w:w="2769" w:type="dxa"/>
          </w:tcPr>
          <w:p w14:paraId="400ED452" w14:textId="77777777" w:rsidR="00977836" w:rsidRPr="00BF5C65" w:rsidRDefault="00977836" w:rsidP="00BF5C65">
            <w:pPr>
              <w:ind w:left="284"/>
              <w:rPr>
                <w:b/>
                <w:bCs/>
              </w:rPr>
            </w:pPr>
            <w:r w:rsidRPr="00BF5C65">
              <w:rPr>
                <w:b/>
                <w:bCs/>
              </w:rPr>
              <w:t>&gt;logicalChannelGroupId</w:t>
            </w:r>
          </w:p>
        </w:tc>
        <w:tc>
          <w:tcPr>
            <w:tcW w:w="1276" w:type="dxa"/>
          </w:tcPr>
          <w:p w14:paraId="13F43737" w14:textId="77777777" w:rsidR="00977836" w:rsidRDefault="00977836" w:rsidP="00BF5C65">
            <w:pPr>
              <w:jc w:val="center"/>
            </w:pPr>
            <w:r>
              <w:t>M</w:t>
            </w:r>
          </w:p>
        </w:tc>
        <w:tc>
          <w:tcPr>
            <w:tcW w:w="5305" w:type="dxa"/>
          </w:tcPr>
          <w:p w14:paraId="1AF70243" w14:textId="77777777" w:rsidR="00977836" w:rsidRDefault="00977836" w:rsidP="00AC1132">
            <w:r>
              <w:t>{0...7} logical channel Group identity</w:t>
            </w:r>
          </w:p>
        </w:tc>
      </w:tr>
      <w:tr w:rsidR="00977836" w14:paraId="625ED718" w14:textId="77777777" w:rsidTr="00AC1132">
        <w:tc>
          <w:tcPr>
            <w:tcW w:w="2769" w:type="dxa"/>
          </w:tcPr>
          <w:p w14:paraId="5C9BF3EB" w14:textId="4AB8B2E2" w:rsidR="00977836" w:rsidRDefault="00977836" w:rsidP="00BF5C65">
            <w:pPr>
              <w:ind w:left="568"/>
            </w:pPr>
            <w:r>
              <w:t>&gt;&gt; dataVolume</w:t>
            </w:r>
          </w:p>
        </w:tc>
        <w:tc>
          <w:tcPr>
            <w:tcW w:w="1276" w:type="dxa"/>
          </w:tcPr>
          <w:p w14:paraId="65E96CE3" w14:textId="77777777" w:rsidR="00977836" w:rsidRDefault="00977836" w:rsidP="00BF5C65">
            <w:pPr>
              <w:jc w:val="center"/>
            </w:pPr>
            <w:r>
              <w:t>M</w:t>
            </w:r>
          </w:p>
        </w:tc>
        <w:tc>
          <w:tcPr>
            <w:tcW w:w="5305" w:type="dxa"/>
          </w:tcPr>
          <w:p w14:paraId="47033D98" w14:textId="77777777" w:rsidR="00977836" w:rsidRDefault="00977836" w:rsidP="00AC1132">
            <w:r>
              <w:t xml:space="preserve">Integer representing number of reported Bytes </w:t>
            </w:r>
          </w:p>
        </w:tc>
      </w:tr>
    </w:tbl>
    <w:p w14:paraId="1D01D9F0" w14:textId="77777777" w:rsidR="00A97E79" w:rsidRPr="0097465C" w:rsidRDefault="00A97E79" w:rsidP="00473434"/>
    <w:p w14:paraId="681E3E8B" w14:textId="09C5CBA0" w:rsidR="00A97E79" w:rsidRDefault="003606A7" w:rsidP="00023916">
      <w:pPr>
        <w:pStyle w:val="Heading3"/>
        <w:numPr>
          <w:ilvl w:val="4"/>
          <w:numId w:val="74"/>
        </w:numPr>
        <w:spacing w:after="100" w:afterAutospacing="1"/>
      </w:pPr>
      <w:bookmarkStart w:id="684" w:name="_Toc76128455"/>
      <w:bookmarkStart w:id="685" w:name="_Toc87813244"/>
      <w:bookmarkStart w:id="686" w:name="_Toc87813794"/>
      <w:bookmarkStart w:id="687" w:name="_Toc213915989"/>
      <w:r>
        <w:t>Power Headroom</w:t>
      </w:r>
      <w:r w:rsidR="00A97E79">
        <w:t xml:space="preserve"> Indication</w:t>
      </w:r>
      <w:bookmarkEnd w:id="684"/>
      <w:bookmarkEnd w:id="685"/>
      <w:bookmarkEnd w:id="686"/>
      <w:bookmarkEnd w:id="687"/>
    </w:p>
    <w:p w14:paraId="2635B926" w14:textId="420B6655" w:rsidR="00441454" w:rsidRDefault="00441454" w:rsidP="00441454">
      <w:r>
        <w:t>MAC</w:t>
      </w:r>
      <w:r w:rsidR="00152E4D">
        <w:t xml:space="preserve"> invoke</w:t>
      </w:r>
      <w:r w:rsidR="00917C89">
        <w:t>s</w:t>
      </w:r>
      <w:r w:rsidR="00152E4D">
        <w:t xml:space="preserve"> this API</w:t>
      </w:r>
      <w:r>
        <w:t xml:space="preserve"> to </w:t>
      </w:r>
      <w:r w:rsidR="008124AE">
        <w:t xml:space="preserve">inform </w:t>
      </w:r>
      <w:r>
        <w:t xml:space="preserve">Scheduler on reception and </w:t>
      </w:r>
      <w:r w:rsidR="000B79E8">
        <w:t xml:space="preserve">decoding </w:t>
      </w:r>
      <w:r>
        <w:t>of received PHR from the UE.</w:t>
      </w:r>
    </w:p>
    <w:p w14:paraId="783BE614" w14:textId="748C781A" w:rsidR="003903BA" w:rsidRDefault="003903BA" w:rsidP="003903BA">
      <w:pPr>
        <w:pStyle w:val="Caption"/>
        <w:keepNext/>
        <w:spacing w:after="100" w:afterAutospacing="1"/>
        <w:jc w:val="center"/>
      </w:pPr>
      <w:r w:rsidRPr="006C007A">
        <w:lastRenderedPageBreak/>
        <w:t xml:space="preserve">Table </w:t>
      </w:r>
      <w:fldSimple w:instr=" STYLEREF 1 \s ">
        <w:r>
          <w:rPr>
            <w:noProof/>
          </w:rPr>
          <w:t>11</w:t>
        </w:r>
      </w:fldSimple>
      <w:r>
        <w:noBreakHyphen/>
      </w:r>
      <w:fldSimple w:instr=" SEQ Table \* ARABIC \s 1 ">
        <w:r>
          <w:rPr>
            <w:noProof/>
          </w:rPr>
          <w:t>38</w:t>
        </w:r>
      </w:fldSimple>
      <w:r>
        <w:t xml:space="preserve"> Power Headroom Indication</w:t>
      </w:r>
    </w:p>
    <w:tbl>
      <w:tblPr>
        <w:tblStyle w:val="TableGrid"/>
        <w:tblW w:w="0" w:type="auto"/>
        <w:tblLook w:val="04A0" w:firstRow="1" w:lastRow="0" w:firstColumn="1" w:lastColumn="0" w:noHBand="0" w:noVBand="1"/>
      </w:tblPr>
      <w:tblGrid>
        <w:gridCol w:w="2769"/>
        <w:gridCol w:w="1276"/>
        <w:gridCol w:w="5305"/>
      </w:tblGrid>
      <w:tr w:rsidR="00441454" w14:paraId="20CEE2CB" w14:textId="77777777" w:rsidTr="00AC1132">
        <w:tc>
          <w:tcPr>
            <w:tcW w:w="2769" w:type="dxa"/>
          </w:tcPr>
          <w:p w14:paraId="5CC10B3D" w14:textId="77777777" w:rsidR="00441454" w:rsidRPr="00D6182B" w:rsidRDefault="00441454" w:rsidP="00BF5C65">
            <w:pPr>
              <w:jc w:val="center"/>
              <w:rPr>
                <w:b/>
                <w:bCs/>
              </w:rPr>
            </w:pPr>
            <w:r w:rsidRPr="00D6182B">
              <w:rPr>
                <w:b/>
                <w:bCs/>
              </w:rPr>
              <w:t>Element</w:t>
            </w:r>
          </w:p>
        </w:tc>
        <w:tc>
          <w:tcPr>
            <w:tcW w:w="1276" w:type="dxa"/>
          </w:tcPr>
          <w:p w14:paraId="74D91D5E" w14:textId="0A944844" w:rsidR="00441454" w:rsidRPr="00D6182B" w:rsidRDefault="00441454" w:rsidP="00BF5C65">
            <w:pPr>
              <w:jc w:val="center"/>
              <w:rPr>
                <w:b/>
                <w:bCs/>
              </w:rPr>
            </w:pPr>
            <w:r w:rsidRPr="00D6182B">
              <w:rPr>
                <w:b/>
                <w:bCs/>
              </w:rPr>
              <w:t>Presence</w:t>
            </w:r>
          </w:p>
        </w:tc>
        <w:tc>
          <w:tcPr>
            <w:tcW w:w="5305" w:type="dxa"/>
          </w:tcPr>
          <w:p w14:paraId="484882CE" w14:textId="77777777" w:rsidR="00441454" w:rsidRPr="00D6182B" w:rsidRDefault="00441454" w:rsidP="00BF5C65">
            <w:pPr>
              <w:jc w:val="center"/>
              <w:rPr>
                <w:b/>
                <w:bCs/>
              </w:rPr>
            </w:pPr>
            <w:r w:rsidRPr="00D6182B">
              <w:rPr>
                <w:b/>
                <w:bCs/>
              </w:rPr>
              <w:t>Description</w:t>
            </w:r>
          </w:p>
        </w:tc>
      </w:tr>
      <w:tr w:rsidR="00441454" w14:paraId="13D9AEB6" w14:textId="77777777" w:rsidTr="00AC1132">
        <w:tc>
          <w:tcPr>
            <w:tcW w:w="2769" w:type="dxa"/>
          </w:tcPr>
          <w:p w14:paraId="3BDF43F0" w14:textId="77777777" w:rsidR="00441454" w:rsidRDefault="00441454" w:rsidP="00AC1132">
            <w:r>
              <w:t>Cell Index</w:t>
            </w:r>
          </w:p>
        </w:tc>
        <w:tc>
          <w:tcPr>
            <w:tcW w:w="1276" w:type="dxa"/>
          </w:tcPr>
          <w:p w14:paraId="7F3E1EE2" w14:textId="77777777" w:rsidR="00441454" w:rsidRDefault="00441454" w:rsidP="00BF5C65">
            <w:pPr>
              <w:jc w:val="center"/>
              <w:rPr>
                <w:rFonts w:eastAsiaTheme="minorEastAsia"/>
                <w:lang w:val="en-GB" w:eastAsia="zh-CN"/>
              </w:rPr>
            </w:pPr>
            <w:r>
              <w:rPr>
                <w:rFonts w:eastAsiaTheme="minorEastAsia"/>
                <w:lang w:val="en-GB" w:eastAsia="zh-CN"/>
              </w:rPr>
              <w:t>M</w:t>
            </w:r>
          </w:p>
        </w:tc>
        <w:tc>
          <w:tcPr>
            <w:tcW w:w="5305" w:type="dxa"/>
          </w:tcPr>
          <w:p w14:paraId="0D33B5FF" w14:textId="77777777" w:rsidR="00441454" w:rsidRDefault="00441454"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1639F4" w14:paraId="512A0E16" w14:textId="77777777" w:rsidTr="00AC1132">
        <w:tc>
          <w:tcPr>
            <w:tcW w:w="2769" w:type="dxa"/>
          </w:tcPr>
          <w:p w14:paraId="21104300" w14:textId="6F0F26F6" w:rsidR="001639F4" w:rsidRDefault="001639F4" w:rsidP="001639F4">
            <w:r>
              <w:rPr>
                <w:rFonts w:eastAsiaTheme="minorEastAsia"/>
                <w:lang w:val="en-GB"/>
              </w:rPr>
              <w:t>CRNTI</w:t>
            </w:r>
          </w:p>
        </w:tc>
        <w:tc>
          <w:tcPr>
            <w:tcW w:w="1276" w:type="dxa"/>
          </w:tcPr>
          <w:p w14:paraId="07E72A66" w14:textId="3356A547" w:rsidR="001639F4" w:rsidRDefault="001639F4" w:rsidP="00BF5C65">
            <w:pPr>
              <w:jc w:val="center"/>
              <w:rPr>
                <w:rFonts w:eastAsiaTheme="minorEastAsia"/>
                <w:lang w:val="en-GB" w:eastAsia="zh-CN"/>
              </w:rPr>
            </w:pPr>
            <w:r>
              <w:rPr>
                <w:rFonts w:eastAsiaTheme="minorEastAsia"/>
                <w:lang w:val="en-GB" w:eastAsia="zh-CN"/>
              </w:rPr>
              <w:t>M</w:t>
            </w:r>
          </w:p>
        </w:tc>
        <w:tc>
          <w:tcPr>
            <w:tcW w:w="5305" w:type="dxa"/>
          </w:tcPr>
          <w:p w14:paraId="4A5244E6" w14:textId="1E0F5CA7" w:rsidR="001639F4" w:rsidRDefault="001639F4" w:rsidP="001639F4">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441454" w14:paraId="23CFEFF6" w14:textId="77777777" w:rsidTr="00AC1132">
        <w:tc>
          <w:tcPr>
            <w:tcW w:w="2769" w:type="dxa"/>
          </w:tcPr>
          <w:p w14:paraId="556B365C" w14:textId="77777777" w:rsidR="00441454" w:rsidRDefault="00441454" w:rsidP="00AC1132">
            <w:r>
              <w:t>PHR Type</w:t>
            </w:r>
          </w:p>
        </w:tc>
        <w:tc>
          <w:tcPr>
            <w:tcW w:w="1276" w:type="dxa"/>
          </w:tcPr>
          <w:p w14:paraId="0D11557F" w14:textId="77777777" w:rsidR="00441454" w:rsidRDefault="00441454" w:rsidP="00BF5C65">
            <w:pPr>
              <w:jc w:val="center"/>
              <w:rPr>
                <w:rFonts w:eastAsiaTheme="minorEastAsia"/>
                <w:lang w:val="en-GB" w:eastAsia="zh-CN"/>
              </w:rPr>
            </w:pPr>
            <w:r>
              <w:rPr>
                <w:rFonts w:eastAsiaTheme="minorEastAsia"/>
                <w:lang w:val="en-GB" w:eastAsia="zh-CN"/>
              </w:rPr>
              <w:t>M</w:t>
            </w:r>
          </w:p>
        </w:tc>
        <w:tc>
          <w:tcPr>
            <w:tcW w:w="5305" w:type="dxa"/>
          </w:tcPr>
          <w:p w14:paraId="6D099617" w14:textId="77777777" w:rsidR="00441454" w:rsidRDefault="00441454" w:rsidP="00AC1132">
            <w:pPr>
              <w:rPr>
                <w:rFonts w:eastAsiaTheme="minorEastAsia"/>
                <w:lang w:val="en-GB" w:eastAsia="zh-CN"/>
              </w:rPr>
            </w:pPr>
            <w:r>
              <w:rPr>
                <w:rFonts w:eastAsiaTheme="minorEastAsia"/>
                <w:lang w:val="en-GB" w:eastAsia="zh-CN"/>
              </w:rPr>
              <w:t>Enumeration of {SINGLE_ENTRY_PHR, MULTIPLE_ENTRY_PHR}</w:t>
            </w:r>
          </w:p>
        </w:tc>
      </w:tr>
      <w:tr w:rsidR="00441454" w14:paraId="168C9170" w14:textId="77777777" w:rsidTr="00AC1132">
        <w:tc>
          <w:tcPr>
            <w:tcW w:w="2769" w:type="dxa"/>
          </w:tcPr>
          <w:p w14:paraId="7B3570BA" w14:textId="77777777" w:rsidR="00441454" w:rsidRPr="00BF5C65" w:rsidRDefault="00441454" w:rsidP="00BF5C65">
            <w:pPr>
              <w:ind w:left="284"/>
              <w:rPr>
                <w:b/>
                <w:bCs/>
              </w:rPr>
            </w:pPr>
            <w:r w:rsidRPr="00BF5C65">
              <w:rPr>
                <w:b/>
                <w:bCs/>
              </w:rPr>
              <w:t>&gt;Single Entry PHR</w:t>
            </w:r>
          </w:p>
        </w:tc>
        <w:tc>
          <w:tcPr>
            <w:tcW w:w="1276" w:type="dxa"/>
          </w:tcPr>
          <w:p w14:paraId="4C3290E5" w14:textId="77777777" w:rsidR="00441454" w:rsidRDefault="00441454" w:rsidP="00BF5C65">
            <w:pPr>
              <w:jc w:val="center"/>
            </w:pPr>
            <w:r>
              <w:t>O</w:t>
            </w:r>
          </w:p>
        </w:tc>
        <w:tc>
          <w:tcPr>
            <w:tcW w:w="5305" w:type="dxa"/>
          </w:tcPr>
          <w:p w14:paraId="4AED8ED0" w14:textId="77777777" w:rsidR="00441454" w:rsidRDefault="00441454" w:rsidP="00AC1132">
            <w:r>
              <w:t>Present if the PHR Type == SINGLE_ENTRY_PHR</w:t>
            </w:r>
          </w:p>
        </w:tc>
      </w:tr>
      <w:tr w:rsidR="00441454" w14:paraId="7275BAB6" w14:textId="77777777" w:rsidTr="00AC1132">
        <w:tc>
          <w:tcPr>
            <w:tcW w:w="2769" w:type="dxa"/>
          </w:tcPr>
          <w:p w14:paraId="29B4414B" w14:textId="77777777" w:rsidR="00441454" w:rsidRDefault="00441454" w:rsidP="00BF5C65">
            <w:pPr>
              <w:ind w:left="568"/>
            </w:pPr>
            <w:r>
              <w:t>&gt;&gt;Power Head Room</w:t>
            </w:r>
          </w:p>
        </w:tc>
        <w:tc>
          <w:tcPr>
            <w:tcW w:w="1276" w:type="dxa"/>
          </w:tcPr>
          <w:p w14:paraId="0339984A" w14:textId="77777777" w:rsidR="00441454" w:rsidRDefault="00441454" w:rsidP="00BF5C65">
            <w:pPr>
              <w:jc w:val="center"/>
            </w:pPr>
            <w:r>
              <w:t>M</w:t>
            </w:r>
          </w:p>
        </w:tc>
        <w:tc>
          <w:tcPr>
            <w:tcW w:w="5305" w:type="dxa"/>
          </w:tcPr>
          <w:p w14:paraId="539411A5" w14:textId="77777777" w:rsidR="00441454" w:rsidRDefault="00441454" w:rsidP="00AC1132">
            <w:r>
              <w:t>1 Byte – Reported Power Head Room as per 38.321 Section 6.1.3.8</w:t>
            </w:r>
          </w:p>
        </w:tc>
      </w:tr>
      <w:tr w:rsidR="00441454" w14:paraId="0BA7337E" w14:textId="77777777" w:rsidTr="00AC1132">
        <w:tc>
          <w:tcPr>
            <w:tcW w:w="2769" w:type="dxa"/>
          </w:tcPr>
          <w:p w14:paraId="2988CBCF" w14:textId="5B3182B7" w:rsidR="00441454" w:rsidRDefault="00441454" w:rsidP="00BF5C65">
            <w:pPr>
              <w:ind w:left="568"/>
            </w:pPr>
            <w:r>
              <w:t xml:space="preserve">&gt;&gt; </w:t>
            </w:r>
            <w:r w:rsidR="007728EB">
              <w:t>P</w:t>
            </w:r>
            <w:r w:rsidR="007728EB" w:rsidRPr="00757DC5">
              <w:rPr>
                <w:vertAlign w:val="subscript"/>
              </w:rPr>
              <w:t xml:space="preserve">CMAX, </w:t>
            </w:r>
            <w:r w:rsidR="00AC5C2D" w:rsidRPr="00757DC5">
              <w:rPr>
                <w:vertAlign w:val="subscript"/>
              </w:rPr>
              <w:t>f, c</w:t>
            </w:r>
          </w:p>
        </w:tc>
        <w:tc>
          <w:tcPr>
            <w:tcW w:w="1276" w:type="dxa"/>
          </w:tcPr>
          <w:p w14:paraId="7FFF890E" w14:textId="77777777" w:rsidR="00441454" w:rsidRDefault="00441454" w:rsidP="00BF5C65">
            <w:pPr>
              <w:jc w:val="center"/>
            </w:pPr>
            <w:r>
              <w:t>M</w:t>
            </w:r>
          </w:p>
        </w:tc>
        <w:tc>
          <w:tcPr>
            <w:tcW w:w="5305" w:type="dxa"/>
          </w:tcPr>
          <w:p w14:paraId="0939DB85" w14:textId="39FD7574" w:rsidR="00441454" w:rsidRDefault="00441454" w:rsidP="00AC1132">
            <w:r>
              <w:t xml:space="preserve">This field indicates the </w:t>
            </w:r>
            <w:r w:rsidR="007728EB">
              <w:t xml:space="preserve">PCMAX, </w:t>
            </w:r>
            <w:r w:rsidR="00AC5C2D">
              <w:t>f, c</w:t>
            </w:r>
            <w:r>
              <w:t xml:space="preserve"> (as specified in TS 38.213) used for calculation of the preceding PH field.</w:t>
            </w:r>
          </w:p>
        </w:tc>
      </w:tr>
      <w:tr w:rsidR="00441454" w14:paraId="5DF31AB6" w14:textId="77777777" w:rsidTr="00AC1132">
        <w:tc>
          <w:tcPr>
            <w:tcW w:w="2769" w:type="dxa"/>
          </w:tcPr>
          <w:p w14:paraId="286F28C4" w14:textId="77777777" w:rsidR="00441454" w:rsidRDefault="00441454" w:rsidP="00BF5C65">
            <w:pPr>
              <w:ind w:left="568"/>
            </w:pPr>
            <w:r>
              <w:t>&gt;Multiple Entry PHR</w:t>
            </w:r>
          </w:p>
        </w:tc>
        <w:tc>
          <w:tcPr>
            <w:tcW w:w="1276" w:type="dxa"/>
          </w:tcPr>
          <w:p w14:paraId="4B7B9F53" w14:textId="77777777" w:rsidR="00441454" w:rsidRDefault="00441454" w:rsidP="00BF5C65">
            <w:pPr>
              <w:jc w:val="center"/>
            </w:pPr>
            <w:r>
              <w:t>O</w:t>
            </w:r>
          </w:p>
        </w:tc>
        <w:tc>
          <w:tcPr>
            <w:tcW w:w="5305" w:type="dxa"/>
          </w:tcPr>
          <w:p w14:paraId="609C0EDD" w14:textId="77777777" w:rsidR="00441454" w:rsidRDefault="00441454" w:rsidP="00AC1132">
            <w:r>
              <w:t>Present if PHR Type == MULTIPLE_ENTRY_PHR</w:t>
            </w:r>
          </w:p>
        </w:tc>
      </w:tr>
      <w:tr w:rsidR="00441454" w14:paraId="4BFF0CD0" w14:textId="77777777" w:rsidTr="00AC1132">
        <w:tc>
          <w:tcPr>
            <w:tcW w:w="2769" w:type="dxa"/>
          </w:tcPr>
          <w:p w14:paraId="52549D92" w14:textId="77777777" w:rsidR="00441454" w:rsidRDefault="00441454" w:rsidP="00BF5C65">
            <w:pPr>
              <w:ind w:left="568"/>
            </w:pPr>
            <w:r>
              <w:t>&gt;&gt;Number of Reports</w:t>
            </w:r>
          </w:p>
        </w:tc>
        <w:tc>
          <w:tcPr>
            <w:tcW w:w="1276" w:type="dxa"/>
          </w:tcPr>
          <w:p w14:paraId="132DC1A2" w14:textId="77777777" w:rsidR="00441454" w:rsidRDefault="00441454" w:rsidP="00BF5C65">
            <w:pPr>
              <w:jc w:val="center"/>
            </w:pPr>
            <w:r>
              <w:t>M</w:t>
            </w:r>
          </w:p>
        </w:tc>
        <w:tc>
          <w:tcPr>
            <w:tcW w:w="5305" w:type="dxa"/>
          </w:tcPr>
          <w:p w14:paraId="5D6A244A" w14:textId="77777777" w:rsidR="00441454" w:rsidRDefault="00441454" w:rsidP="00AC1132">
            <w:r>
              <w:t>Number of PHRs reported in this instance. Range as specified in TS 38.321</w:t>
            </w:r>
          </w:p>
        </w:tc>
      </w:tr>
      <w:tr w:rsidR="00441454" w14:paraId="5DE87495" w14:textId="77777777" w:rsidTr="00AC1132">
        <w:tc>
          <w:tcPr>
            <w:tcW w:w="2769" w:type="dxa"/>
          </w:tcPr>
          <w:p w14:paraId="129B70EA" w14:textId="77777777" w:rsidR="00441454" w:rsidRPr="00BF5C65" w:rsidRDefault="00441454" w:rsidP="00BF5C65">
            <w:pPr>
              <w:ind w:left="568"/>
              <w:rPr>
                <w:b/>
                <w:bCs/>
              </w:rPr>
            </w:pPr>
            <w:r w:rsidRPr="00BF5C65">
              <w:rPr>
                <w:b/>
                <w:bCs/>
              </w:rPr>
              <w:t>&gt;&gt;PH Type</w:t>
            </w:r>
          </w:p>
        </w:tc>
        <w:tc>
          <w:tcPr>
            <w:tcW w:w="1276" w:type="dxa"/>
          </w:tcPr>
          <w:p w14:paraId="70478351" w14:textId="77777777" w:rsidR="00441454" w:rsidRDefault="00441454" w:rsidP="00BF5C65">
            <w:pPr>
              <w:jc w:val="center"/>
            </w:pPr>
            <w:r>
              <w:t>M</w:t>
            </w:r>
          </w:p>
        </w:tc>
        <w:tc>
          <w:tcPr>
            <w:tcW w:w="5305" w:type="dxa"/>
          </w:tcPr>
          <w:p w14:paraId="0285B11E" w14:textId="77777777" w:rsidR="00441454" w:rsidRDefault="00441454" w:rsidP="00AC1132">
            <w:r>
              <w:t>Enumeration {PH_TYPE_1, PH_TYPE_2}</w:t>
            </w:r>
          </w:p>
        </w:tc>
      </w:tr>
      <w:tr w:rsidR="00441454" w14:paraId="765BC35E" w14:textId="77777777" w:rsidTr="00AC1132">
        <w:tc>
          <w:tcPr>
            <w:tcW w:w="2769" w:type="dxa"/>
          </w:tcPr>
          <w:p w14:paraId="39CD6A2C" w14:textId="77777777" w:rsidR="00441454" w:rsidRDefault="00441454" w:rsidP="00BF5C65">
            <w:pPr>
              <w:ind w:left="852"/>
            </w:pPr>
            <w:r>
              <w:t>&gt;&gt;&gt;Power Head Room</w:t>
            </w:r>
          </w:p>
        </w:tc>
        <w:tc>
          <w:tcPr>
            <w:tcW w:w="1276" w:type="dxa"/>
          </w:tcPr>
          <w:p w14:paraId="186EF600" w14:textId="77777777" w:rsidR="00441454" w:rsidRDefault="00441454" w:rsidP="00BF5C65">
            <w:pPr>
              <w:jc w:val="center"/>
            </w:pPr>
            <w:r>
              <w:t>M</w:t>
            </w:r>
          </w:p>
        </w:tc>
        <w:tc>
          <w:tcPr>
            <w:tcW w:w="5305" w:type="dxa"/>
          </w:tcPr>
          <w:p w14:paraId="73E01392" w14:textId="77777777" w:rsidR="00441454" w:rsidRDefault="00441454" w:rsidP="00AC1132">
            <w:r>
              <w:t>1 Byte – Reported Power Head Room as per 38.321 Section 6.1.3.8</w:t>
            </w:r>
          </w:p>
        </w:tc>
      </w:tr>
      <w:tr w:rsidR="00441454" w14:paraId="6B9C16A0" w14:textId="77777777" w:rsidTr="00AC1132">
        <w:tc>
          <w:tcPr>
            <w:tcW w:w="2769" w:type="dxa"/>
          </w:tcPr>
          <w:p w14:paraId="3962ECC1" w14:textId="25CD54B5" w:rsidR="00441454" w:rsidRDefault="00441454" w:rsidP="00BF5C65">
            <w:pPr>
              <w:ind w:left="852"/>
            </w:pPr>
            <w:r>
              <w:t xml:space="preserve">&gt;&gt;&gt; </w:t>
            </w:r>
            <w:r w:rsidR="007728EB">
              <w:t>P</w:t>
            </w:r>
            <w:r w:rsidR="007728EB" w:rsidRPr="00757DC5">
              <w:rPr>
                <w:vertAlign w:val="subscript"/>
              </w:rPr>
              <w:t xml:space="preserve">CMAX, </w:t>
            </w:r>
            <w:r w:rsidR="00AC5C2D" w:rsidRPr="00757DC5">
              <w:rPr>
                <w:vertAlign w:val="subscript"/>
              </w:rPr>
              <w:t>f, c</w:t>
            </w:r>
          </w:p>
        </w:tc>
        <w:tc>
          <w:tcPr>
            <w:tcW w:w="1276" w:type="dxa"/>
          </w:tcPr>
          <w:p w14:paraId="2321687B" w14:textId="77777777" w:rsidR="00441454" w:rsidRDefault="00441454" w:rsidP="00BF5C65">
            <w:pPr>
              <w:jc w:val="center"/>
            </w:pPr>
            <w:r>
              <w:t>M</w:t>
            </w:r>
          </w:p>
        </w:tc>
        <w:tc>
          <w:tcPr>
            <w:tcW w:w="5305" w:type="dxa"/>
          </w:tcPr>
          <w:p w14:paraId="53B1EB48" w14:textId="03E42CEA" w:rsidR="00441454" w:rsidRDefault="00441454" w:rsidP="00AC1132">
            <w:r>
              <w:t xml:space="preserve">This field indicates the </w:t>
            </w:r>
            <w:r w:rsidR="0030506F">
              <w:t xml:space="preserve">PCMAX, </w:t>
            </w:r>
            <w:r w:rsidR="00AC5C2D">
              <w:t>f, c</w:t>
            </w:r>
            <w:r>
              <w:t xml:space="preserve"> (as specified in TS 38.213) used for calculation of the preceding PH field.</w:t>
            </w:r>
          </w:p>
        </w:tc>
      </w:tr>
    </w:tbl>
    <w:p w14:paraId="5E1CE06C" w14:textId="77777777" w:rsidR="00441454" w:rsidRDefault="00441454" w:rsidP="00441454">
      <w:pPr>
        <w:ind w:firstLine="360"/>
      </w:pPr>
    </w:p>
    <w:p w14:paraId="120A6EA9" w14:textId="6B2F291C" w:rsidR="00BB267B" w:rsidRDefault="00BB267B" w:rsidP="00023916">
      <w:pPr>
        <w:pStyle w:val="Heading3"/>
        <w:numPr>
          <w:ilvl w:val="2"/>
          <w:numId w:val="74"/>
        </w:numPr>
      </w:pPr>
      <w:bookmarkStart w:id="688" w:name="_Toc29402332"/>
      <w:bookmarkStart w:id="689" w:name="_Toc29836340"/>
      <w:bookmarkStart w:id="690" w:name="_Toc29836631"/>
      <w:bookmarkStart w:id="691" w:name="_Toc29836949"/>
      <w:bookmarkStart w:id="692" w:name="_Toc29839241"/>
      <w:bookmarkStart w:id="693" w:name="_Toc29402333"/>
      <w:bookmarkStart w:id="694" w:name="_Toc29836341"/>
      <w:bookmarkStart w:id="695" w:name="_Toc29836632"/>
      <w:bookmarkStart w:id="696" w:name="_Toc29836950"/>
      <w:bookmarkStart w:id="697" w:name="_Toc29839242"/>
      <w:bookmarkStart w:id="698" w:name="_Toc29402334"/>
      <w:bookmarkStart w:id="699" w:name="_Toc29836342"/>
      <w:bookmarkStart w:id="700" w:name="_Toc29836633"/>
      <w:bookmarkStart w:id="701" w:name="_Toc29836951"/>
      <w:bookmarkStart w:id="702" w:name="_Toc29839243"/>
      <w:bookmarkStart w:id="703" w:name="_Toc29402335"/>
      <w:bookmarkStart w:id="704" w:name="_Toc29836343"/>
      <w:bookmarkStart w:id="705" w:name="_Toc29836634"/>
      <w:bookmarkStart w:id="706" w:name="_Toc29836952"/>
      <w:bookmarkStart w:id="707" w:name="_Toc29839244"/>
      <w:bookmarkStart w:id="708" w:name="_Toc29402336"/>
      <w:bookmarkStart w:id="709" w:name="_Toc29836344"/>
      <w:bookmarkStart w:id="710" w:name="_Toc29836635"/>
      <w:bookmarkStart w:id="711" w:name="_Toc29836953"/>
      <w:bookmarkStart w:id="712" w:name="_Toc29839245"/>
      <w:bookmarkStart w:id="713" w:name="_Toc29402337"/>
      <w:bookmarkStart w:id="714" w:name="_Toc29836345"/>
      <w:bookmarkStart w:id="715" w:name="_Toc29836636"/>
      <w:bookmarkStart w:id="716" w:name="_Toc29836954"/>
      <w:bookmarkStart w:id="717" w:name="_Toc29839246"/>
      <w:bookmarkStart w:id="718" w:name="_Toc29402338"/>
      <w:bookmarkStart w:id="719" w:name="_Toc29836346"/>
      <w:bookmarkStart w:id="720" w:name="_Toc29836637"/>
      <w:bookmarkStart w:id="721" w:name="_Toc29836955"/>
      <w:bookmarkStart w:id="722" w:name="_Toc29839247"/>
      <w:bookmarkStart w:id="723" w:name="_Toc29402339"/>
      <w:bookmarkStart w:id="724" w:name="_Toc29836347"/>
      <w:bookmarkStart w:id="725" w:name="_Toc29836638"/>
      <w:bookmarkStart w:id="726" w:name="_Toc29836956"/>
      <w:bookmarkStart w:id="727" w:name="_Toc29839248"/>
      <w:bookmarkStart w:id="728" w:name="_Toc29402340"/>
      <w:bookmarkStart w:id="729" w:name="_Toc29836348"/>
      <w:bookmarkStart w:id="730" w:name="_Toc29836639"/>
      <w:bookmarkStart w:id="731" w:name="_Toc29836957"/>
      <w:bookmarkStart w:id="732" w:name="_Toc29839249"/>
      <w:bookmarkStart w:id="733" w:name="_Toc29402341"/>
      <w:bookmarkStart w:id="734" w:name="_Toc29836349"/>
      <w:bookmarkStart w:id="735" w:name="_Toc29836640"/>
      <w:bookmarkStart w:id="736" w:name="_Toc29836958"/>
      <w:bookmarkStart w:id="737" w:name="_Toc29839250"/>
      <w:bookmarkStart w:id="738" w:name="_Toc29402342"/>
      <w:bookmarkStart w:id="739" w:name="_Toc29836350"/>
      <w:bookmarkStart w:id="740" w:name="_Toc29836641"/>
      <w:bookmarkStart w:id="741" w:name="_Toc29836959"/>
      <w:bookmarkStart w:id="742" w:name="_Toc29839251"/>
      <w:bookmarkStart w:id="743" w:name="_Toc76128456"/>
      <w:bookmarkStart w:id="744" w:name="_Toc87813245"/>
      <w:bookmarkStart w:id="745" w:name="_Toc87813795"/>
      <w:bookmarkStart w:id="746" w:name="_Toc213915990"/>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r>
        <w:t>Scheduler to MAC APIs</w:t>
      </w:r>
      <w:bookmarkEnd w:id="743"/>
      <w:bookmarkEnd w:id="744"/>
      <w:bookmarkEnd w:id="745"/>
      <w:bookmarkEnd w:id="746"/>
    </w:p>
    <w:p w14:paraId="3DC3CED4" w14:textId="1E8251B9" w:rsidR="0062048C" w:rsidRDefault="0062048C" w:rsidP="00023916">
      <w:pPr>
        <w:pStyle w:val="Heading3"/>
        <w:numPr>
          <w:ilvl w:val="4"/>
          <w:numId w:val="74"/>
        </w:numPr>
        <w:spacing w:after="100" w:afterAutospacing="1"/>
      </w:pPr>
      <w:bookmarkStart w:id="747" w:name="_Toc76128457"/>
      <w:bookmarkStart w:id="748" w:name="_Toc87813246"/>
      <w:bookmarkStart w:id="749" w:name="_Toc87813796"/>
      <w:bookmarkStart w:id="750" w:name="_Toc213915991"/>
      <w:r>
        <w:t>Cell Configuration Response</w:t>
      </w:r>
      <w:bookmarkEnd w:id="747"/>
      <w:bookmarkEnd w:id="748"/>
      <w:bookmarkEnd w:id="749"/>
      <w:bookmarkEnd w:id="750"/>
    </w:p>
    <w:p w14:paraId="3A8C2DF1" w14:textId="76D131A8" w:rsidR="0098183A" w:rsidRDefault="00666F7C">
      <w:r>
        <w:t>T</w:t>
      </w:r>
      <w:r w:rsidR="0099485C">
        <w:t xml:space="preserve">his API </w:t>
      </w:r>
      <w:r w:rsidR="00B16230">
        <w:t xml:space="preserve">is invoked by scheduler </w:t>
      </w:r>
      <w:r w:rsidR="00D410CD">
        <w:t>to respond to a Cell configuration request.</w:t>
      </w:r>
    </w:p>
    <w:p w14:paraId="79FBCCA4" w14:textId="57359D18" w:rsidR="00FC2D47" w:rsidRDefault="00FC2D47" w:rsidP="00FC2D47">
      <w:pPr>
        <w:pStyle w:val="Caption"/>
        <w:keepNext/>
        <w:spacing w:after="100" w:afterAutospacing="1"/>
        <w:jc w:val="center"/>
      </w:pPr>
      <w:bookmarkStart w:id="751" w:name="_Hlk150802385"/>
      <w:r w:rsidRPr="006C007A">
        <w:t xml:space="preserve">Table </w:t>
      </w:r>
      <w:fldSimple w:instr=" STYLEREF 1 \s ">
        <w:r>
          <w:rPr>
            <w:noProof/>
          </w:rPr>
          <w:t>11</w:t>
        </w:r>
      </w:fldSimple>
      <w:r>
        <w:noBreakHyphen/>
      </w:r>
      <w:fldSimple w:instr=" SEQ Table \* ARABIC \s 1 ">
        <w:r>
          <w:rPr>
            <w:noProof/>
          </w:rPr>
          <w:t>39</w:t>
        </w:r>
      </w:fldSimple>
      <w:r>
        <w:t xml:space="preserve"> Cell Configuration Response</w:t>
      </w:r>
    </w:p>
    <w:tbl>
      <w:tblPr>
        <w:tblStyle w:val="TableGrid"/>
        <w:tblW w:w="0" w:type="auto"/>
        <w:tblLook w:val="04A0" w:firstRow="1" w:lastRow="0" w:firstColumn="1" w:lastColumn="0" w:noHBand="0" w:noVBand="1"/>
      </w:tblPr>
      <w:tblGrid>
        <w:gridCol w:w="2769"/>
        <w:gridCol w:w="1276"/>
        <w:gridCol w:w="5305"/>
      </w:tblGrid>
      <w:tr w:rsidR="00D410CD" w14:paraId="3B36CFF2" w14:textId="77777777" w:rsidTr="00AC1132">
        <w:tc>
          <w:tcPr>
            <w:tcW w:w="2769" w:type="dxa"/>
          </w:tcPr>
          <w:bookmarkEnd w:id="751"/>
          <w:p w14:paraId="2071845A" w14:textId="77777777" w:rsidR="00D410CD" w:rsidRPr="00D6182B" w:rsidRDefault="00D410CD" w:rsidP="00BF5C65">
            <w:pPr>
              <w:jc w:val="center"/>
              <w:rPr>
                <w:b/>
                <w:bCs/>
              </w:rPr>
            </w:pPr>
            <w:r w:rsidRPr="00D6182B">
              <w:rPr>
                <w:b/>
                <w:bCs/>
              </w:rPr>
              <w:t>Element</w:t>
            </w:r>
          </w:p>
        </w:tc>
        <w:tc>
          <w:tcPr>
            <w:tcW w:w="1276" w:type="dxa"/>
          </w:tcPr>
          <w:p w14:paraId="3DEF35A1" w14:textId="0F15844A" w:rsidR="00D410CD" w:rsidRPr="00D6182B" w:rsidRDefault="00D410CD" w:rsidP="00BF5C65">
            <w:pPr>
              <w:jc w:val="center"/>
              <w:rPr>
                <w:b/>
                <w:bCs/>
              </w:rPr>
            </w:pPr>
            <w:r w:rsidRPr="00D6182B">
              <w:rPr>
                <w:b/>
                <w:bCs/>
              </w:rPr>
              <w:t>Presence</w:t>
            </w:r>
          </w:p>
        </w:tc>
        <w:tc>
          <w:tcPr>
            <w:tcW w:w="5305" w:type="dxa"/>
          </w:tcPr>
          <w:p w14:paraId="1CE93F87" w14:textId="77777777" w:rsidR="00D410CD" w:rsidRPr="00D6182B" w:rsidRDefault="00D410CD" w:rsidP="00BF5C65">
            <w:pPr>
              <w:jc w:val="center"/>
              <w:rPr>
                <w:b/>
                <w:bCs/>
              </w:rPr>
            </w:pPr>
            <w:r w:rsidRPr="00D6182B">
              <w:rPr>
                <w:b/>
                <w:bCs/>
              </w:rPr>
              <w:t>Description</w:t>
            </w:r>
          </w:p>
        </w:tc>
      </w:tr>
      <w:tr w:rsidR="00D410CD" w14:paraId="66503487" w14:textId="77777777" w:rsidTr="00AC1132">
        <w:tc>
          <w:tcPr>
            <w:tcW w:w="2769" w:type="dxa"/>
          </w:tcPr>
          <w:p w14:paraId="40D44FB4" w14:textId="77777777" w:rsidR="00D410CD" w:rsidRDefault="00D410CD" w:rsidP="00AC1132">
            <w:r>
              <w:t>Cell Index</w:t>
            </w:r>
          </w:p>
        </w:tc>
        <w:tc>
          <w:tcPr>
            <w:tcW w:w="1276" w:type="dxa"/>
          </w:tcPr>
          <w:p w14:paraId="2C028F99" w14:textId="77777777" w:rsidR="00D410CD" w:rsidRDefault="00D410CD" w:rsidP="00BF5C65">
            <w:pPr>
              <w:jc w:val="center"/>
              <w:rPr>
                <w:rFonts w:eastAsiaTheme="minorEastAsia"/>
                <w:lang w:val="en-GB" w:eastAsia="zh-CN"/>
              </w:rPr>
            </w:pPr>
            <w:r>
              <w:rPr>
                <w:rFonts w:eastAsiaTheme="minorEastAsia"/>
                <w:lang w:val="en-GB" w:eastAsia="zh-CN"/>
              </w:rPr>
              <w:t>M</w:t>
            </w:r>
          </w:p>
        </w:tc>
        <w:tc>
          <w:tcPr>
            <w:tcW w:w="5305" w:type="dxa"/>
          </w:tcPr>
          <w:p w14:paraId="794BA6F0" w14:textId="77777777" w:rsidR="00D410CD" w:rsidRDefault="00D410CD"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D410CD" w14:paraId="028EB213" w14:textId="77777777" w:rsidTr="00AC1132">
        <w:tc>
          <w:tcPr>
            <w:tcW w:w="2769" w:type="dxa"/>
          </w:tcPr>
          <w:p w14:paraId="2DFC1C40" w14:textId="77777777" w:rsidR="00D410CD" w:rsidRDefault="00D410CD" w:rsidP="00AC1132">
            <w:r>
              <w:t>Response</w:t>
            </w:r>
          </w:p>
        </w:tc>
        <w:tc>
          <w:tcPr>
            <w:tcW w:w="1276" w:type="dxa"/>
          </w:tcPr>
          <w:p w14:paraId="3BD48ABB" w14:textId="77777777" w:rsidR="00D410CD" w:rsidRDefault="00D410CD" w:rsidP="00BF5C65">
            <w:pPr>
              <w:jc w:val="center"/>
              <w:rPr>
                <w:rFonts w:eastAsiaTheme="minorEastAsia"/>
                <w:lang w:val="en-GB" w:eastAsia="zh-CN"/>
              </w:rPr>
            </w:pPr>
            <w:r>
              <w:rPr>
                <w:rFonts w:eastAsiaTheme="minorEastAsia"/>
                <w:lang w:val="en-GB" w:eastAsia="zh-CN"/>
              </w:rPr>
              <w:t>M</w:t>
            </w:r>
          </w:p>
        </w:tc>
        <w:tc>
          <w:tcPr>
            <w:tcW w:w="5305" w:type="dxa"/>
          </w:tcPr>
          <w:p w14:paraId="63DB0CB6" w14:textId="77777777" w:rsidR="00D410CD" w:rsidRDefault="00D410CD" w:rsidP="00AC1132">
            <w:pPr>
              <w:rPr>
                <w:rFonts w:eastAsiaTheme="minorEastAsia"/>
                <w:lang w:val="en-GB" w:eastAsia="zh-CN"/>
              </w:rPr>
            </w:pPr>
            <w:r>
              <w:rPr>
                <w:rFonts w:eastAsiaTheme="minorEastAsia"/>
                <w:lang w:val="en-GB" w:eastAsia="zh-CN"/>
              </w:rPr>
              <w:t>Response that maybe used to identify failure/success</w:t>
            </w:r>
          </w:p>
          <w:p w14:paraId="658387B8" w14:textId="77777777" w:rsidR="00D410CD" w:rsidRDefault="00D410CD" w:rsidP="00AC1132">
            <w:pPr>
              <w:rPr>
                <w:rFonts w:eastAsiaTheme="minorEastAsia"/>
                <w:lang w:val="en-GB" w:eastAsia="zh-CN"/>
              </w:rPr>
            </w:pPr>
            <w:r>
              <w:rPr>
                <w:rFonts w:eastAsiaTheme="minorEastAsia"/>
                <w:lang w:val="en-GB" w:eastAsia="zh-CN"/>
              </w:rPr>
              <w:t>OK – Success</w:t>
            </w:r>
          </w:p>
          <w:p w14:paraId="01FA8360" w14:textId="77777777" w:rsidR="00D410CD" w:rsidRDefault="00D410CD" w:rsidP="00AC1132">
            <w:pPr>
              <w:rPr>
                <w:rFonts w:eastAsiaTheme="minorEastAsia"/>
                <w:lang w:val="en-GB" w:eastAsia="zh-CN"/>
              </w:rPr>
            </w:pPr>
            <w:r>
              <w:rPr>
                <w:rFonts w:eastAsiaTheme="minorEastAsia"/>
                <w:lang w:val="en-GB" w:eastAsia="zh-CN"/>
              </w:rPr>
              <w:t>NOK – Failure</w:t>
            </w:r>
          </w:p>
        </w:tc>
      </w:tr>
      <w:tr w:rsidR="00D410CD" w14:paraId="78B935CF" w14:textId="77777777" w:rsidTr="00AC1132">
        <w:tc>
          <w:tcPr>
            <w:tcW w:w="2769" w:type="dxa"/>
          </w:tcPr>
          <w:p w14:paraId="37523F39" w14:textId="77777777" w:rsidR="00D410CD" w:rsidRDefault="00D410CD" w:rsidP="00AC1132">
            <w:r>
              <w:t>Error Cause</w:t>
            </w:r>
          </w:p>
        </w:tc>
        <w:tc>
          <w:tcPr>
            <w:tcW w:w="1276" w:type="dxa"/>
          </w:tcPr>
          <w:p w14:paraId="695040A5" w14:textId="77777777" w:rsidR="00D410CD" w:rsidRDefault="00D410CD" w:rsidP="00BF5C65">
            <w:pPr>
              <w:jc w:val="center"/>
              <w:rPr>
                <w:rFonts w:eastAsiaTheme="minorEastAsia"/>
                <w:lang w:val="en-GB" w:eastAsia="zh-CN"/>
              </w:rPr>
            </w:pPr>
            <w:r>
              <w:rPr>
                <w:rFonts w:eastAsiaTheme="minorEastAsia"/>
                <w:lang w:val="en-GB" w:eastAsia="zh-CN"/>
              </w:rPr>
              <w:t>O</w:t>
            </w:r>
          </w:p>
        </w:tc>
        <w:tc>
          <w:tcPr>
            <w:tcW w:w="5305" w:type="dxa"/>
          </w:tcPr>
          <w:p w14:paraId="46CCF56C" w14:textId="77777777" w:rsidR="00D410CD" w:rsidRDefault="00D410CD" w:rsidP="00AC1132">
            <w:pPr>
              <w:rPr>
                <w:rFonts w:eastAsiaTheme="minorEastAsia"/>
                <w:lang w:val="en-GB" w:eastAsia="zh-CN"/>
              </w:rPr>
            </w:pPr>
            <w:r>
              <w:rPr>
                <w:rFonts w:eastAsiaTheme="minorEastAsia"/>
                <w:lang w:val="en-GB" w:eastAsia="zh-CN"/>
              </w:rPr>
              <w:t>If Response == NOK</w:t>
            </w:r>
          </w:p>
          <w:p w14:paraId="3FF01743" w14:textId="77777777" w:rsidR="00D410CD" w:rsidRDefault="00D410CD" w:rsidP="00AC1132">
            <w:pPr>
              <w:rPr>
                <w:rFonts w:eastAsiaTheme="minorEastAsia"/>
                <w:lang w:val="en-GB" w:eastAsia="zh-CN"/>
              </w:rPr>
            </w:pPr>
            <w:r>
              <w:rPr>
                <w:rFonts w:eastAsiaTheme="minorEastAsia"/>
                <w:lang w:val="en-GB" w:eastAsia="zh-CN"/>
              </w:rPr>
              <w:t>This field describes the cause of the failure.</w:t>
            </w:r>
          </w:p>
        </w:tc>
      </w:tr>
    </w:tbl>
    <w:p w14:paraId="0885D830" w14:textId="77777777" w:rsidR="00D410CD" w:rsidRPr="0097465C" w:rsidRDefault="00D410CD" w:rsidP="00473434"/>
    <w:p w14:paraId="2EF865F3" w14:textId="2205CE73" w:rsidR="0062048C" w:rsidRDefault="0062048C" w:rsidP="00023916">
      <w:pPr>
        <w:pStyle w:val="Heading3"/>
        <w:numPr>
          <w:ilvl w:val="4"/>
          <w:numId w:val="74"/>
        </w:numPr>
        <w:spacing w:after="100" w:afterAutospacing="1"/>
      </w:pPr>
      <w:bookmarkStart w:id="752" w:name="_Toc76128458"/>
      <w:bookmarkStart w:id="753" w:name="_Toc87813247"/>
      <w:bookmarkStart w:id="754" w:name="_Toc87813797"/>
      <w:bookmarkStart w:id="755" w:name="_Toc213915992"/>
      <w:r>
        <w:t>Cell Deletion Response</w:t>
      </w:r>
      <w:bookmarkEnd w:id="752"/>
      <w:bookmarkEnd w:id="753"/>
      <w:bookmarkEnd w:id="754"/>
      <w:bookmarkEnd w:id="755"/>
    </w:p>
    <w:p w14:paraId="682D9AF2" w14:textId="11FB7226" w:rsidR="0027322F" w:rsidRDefault="00B16230" w:rsidP="00473434">
      <w:r>
        <w:t>This API is invoked by scheduler to respond to a Cell Deletion request.</w:t>
      </w:r>
    </w:p>
    <w:p w14:paraId="6A22AFAA" w14:textId="5FFEA44B" w:rsidR="00FC2D47" w:rsidRDefault="00FC2D47" w:rsidP="00FC2D47">
      <w:pPr>
        <w:pStyle w:val="Caption"/>
        <w:keepNext/>
        <w:spacing w:after="100" w:afterAutospacing="1"/>
        <w:jc w:val="center"/>
      </w:pPr>
      <w:r w:rsidRPr="006C007A">
        <w:lastRenderedPageBreak/>
        <w:t xml:space="preserve">Table </w:t>
      </w:r>
      <w:fldSimple w:instr=" STYLEREF 1 \s ">
        <w:r>
          <w:rPr>
            <w:noProof/>
          </w:rPr>
          <w:t>11</w:t>
        </w:r>
      </w:fldSimple>
      <w:r>
        <w:noBreakHyphen/>
      </w:r>
      <w:fldSimple w:instr=" SEQ Table \* ARABIC \s 1 ">
        <w:r>
          <w:rPr>
            <w:noProof/>
          </w:rPr>
          <w:t>40</w:t>
        </w:r>
      </w:fldSimple>
      <w:r>
        <w:t xml:space="preserve"> Cell Deletion Response</w:t>
      </w:r>
    </w:p>
    <w:tbl>
      <w:tblPr>
        <w:tblStyle w:val="TableGrid"/>
        <w:tblW w:w="0" w:type="auto"/>
        <w:tblLook w:val="04A0" w:firstRow="1" w:lastRow="0" w:firstColumn="1" w:lastColumn="0" w:noHBand="0" w:noVBand="1"/>
      </w:tblPr>
      <w:tblGrid>
        <w:gridCol w:w="2769"/>
        <w:gridCol w:w="1276"/>
        <w:gridCol w:w="5305"/>
      </w:tblGrid>
      <w:tr w:rsidR="0027322F" w14:paraId="587689B8" w14:textId="77777777" w:rsidTr="00AC1132">
        <w:tc>
          <w:tcPr>
            <w:tcW w:w="2769" w:type="dxa"/>
          </w:tcPr>
          <w:p w14:paraId="2486FD00" w14:textId="77777777" w:rsidR="0027322F" w:rsidRPr="00D6182B" w:rsidRDefault="0027322F" w:rsidP="00BF5C65">
            <w:pPr>
              <w:jc w:val="center"/>
              <w:rPr>
                <w:b/>
                <w:bCs/>
              </w:rPr>
            </w:pPr>
            <w:r w:rsidRPr="00D6182B">
              <w:rPr>
                <w:b/>
                <w:bCs/>
              </w:rPr>
              <w:t>Element</w:t>
            </w:r>
          </w:p>
        </w:tc>
        <w:tc>
          <w:tcPr>
            <w:tcW w:w="1276" w:type="dxa"/>
          </w:tcPr>
          <w:p w14:paraId="69A4B1AE" w14:textId="5FCC7C72" w:rsidR="0027322F" w:rsidRPr="00D6182B" w:rsidRDefault="0027322F" w:rsidP="00BF5C65">
            <w:pPr>
              <w:jc w:val="center"/>
              <w:rPr>
                <w:b/>
                <w:bCs/>
              </w:rPr>
            </w:pPr>
            <w:r w:rsidRPr="00D6182B">
              <w:rPr>
                <w:b/>
                <w:bCs/>
              </w:rPr>
              <w:t>Presence</w:t>
            </w:r>
          </w:p>
        </w:tc>
        <w:tc>
          <w:tcPr>
            <w:tcW w:w="5305" w:type="dxa"/>
          </w:tcPr>
          <w:p w14:paraId="6E414164" w14:textId="77777777" w:rsidR="0027322F" w:rsidRPr="00D6182B" w:rsidRDefault="0027322F" w:rsidP="00BF5C65">
            <w:pPr>
              <w:jc w:val="center"/>
              <w:rPr>
                <w:b/>
                <w:bCs/>
              </w:rPr>
            </w:pPr>
            <w:r w:rsidRPr="00D6182B">
              <w:rPr>
                <w:b/>
                <w:bCs/>
              </w:rPr>
              <w:t>Description</w:t>
            </w:r>
          </w:p>
        </w:tc>
      </w:tr>
      <w:tr w:rsidR="0027322F" w14:paraId="4F5BDBDF" w14:textId="77777777" w:rsidTr="00AC1132">
        <w:tc>
          <w:tcPr>
            <w:tcW w:w="2769" w:type="dxa"/>
          </w:tcPr>
          <w:p w14:paraId="568E435D" w14:textId="77777777" w:rsidR="0027322F" w:rsidRDefault="0027322F" w:rsidP="00AC1132">
            <w:r>
              <w:t>Cell Index</w:t>
            </w:r>
          </w:p>
        </w:tc>
        <w:tc>
          <w:tcPr>
            <w:tcW w:w="1276" w:type="dxa"/>
          </w:tcPr>
          <w:p w14:paraId="2ABB39BA" w14:textId="77777777" w:rsidR="0027322F" w:rsidRDefault="0027322F" w:rsidP="00BF5C65">
            <w:pPr>
              <w:jc w:val="center"/>
              <w:rPr>
                <w:rFonts w:eastAsiaTheme="minorEastAsia"/>
                <w:lang w:val="en-GB" w:eastAsia="zh-CN"/>
              </w:rPr>
            </w:pPr>
            <w:r>
              <w:rPr>
                <w:rFonts w:eastAsiaTheme="minorEastAsia"/>
                <w:lang w:val="en-GB" w:eastAsia="zh-CN"/>
              </w:rPr>
              <w:t>M</w:t>
            </w:r>
          </w:p>
        </w:tc>
        <w:tc>
          <w:tcPr>
            <w:tcW w:w="5305" w:type="dxa"/>
          </w:tcPr>
          <w:p w14:paraId="6BA26078" w14:textId="77777777" w:rsidR="0027322F" w:rsidRDefault="0027322F"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27322F" w14:paraId="4A71FF52" w14:textId="77777777" w:rsidTr="00AC1132">
        <w:tc>
          <w:tcPr>
            <w:tcW w:w="2769" w:type="dxa"/>
          </w:tcPr>
          <w:p w14:paraId="120ED2A8" w14:textId="77777777" w:rsidR="0027322F" w:rsidRDefault="0027322F" w:rsidP="00AC1132">
            <w:r>
              <w:t>Response</w:t>
            </w:r>
          </w:p>
        </w:tc>
        <w:tc>
          <w:tcPr>
            <w:tcW w:w="1276" w:type="dxa"/>
          </w:tcPr>
          <w:p w14:paraId="5DB425EF" w14:textId="77777777" w:rsidR="0027322F" w:rsidRDefault="0027322F" w:rsidP="00BF5C65">
            <w:pPr>
              <w:jc w:val="center"/>
              <w:rPr>
                <w:rFonts w:eastAsiaTheme="minorEastAsia"/>
                <w:lang w:val="en-GB" w:eastAsia="zh-CN"/>
              </w:rPr>
            </w:pPr>
            <w:r>
              <w:rPr>
                <w:rFonts w:eastAsiaTheme="minorEastAsia"/>
                <w:lang w:val="en-GB" w:eastAsia="zh-CN"/>
              </w:rPr>
              <w:t>M</w:t>
            </w:r>
          </w:p>
        </w:tc>
        <w:tc>
          <w:tcPr>
            <w:tcW w:w="5305" w:type="dxa"/>
          </w:tcPr>
          <w:p w14:paraId="632036C9" w14:textId="77777777" w:rsidR="0027322F" w:rsidRDefault="0027322F" w:rsidP="00AC1132">
            <w:pPr>
              <w:rPr>
                <w:rFonts w:eastAsiaTheme="minorEastAsia"/>
                <w:lang w:val="en-GB" w:eastAsia="zh-CN"/>
              </w:rPr>
            </w:pPr>
            <w:r>
              <w:rPr>
                <w:rFonts w:eastAsiaTheme="minorEastAsia"/>
                <w:lang w:val="en-GB" w:eastAsia="zh-CN"/>
              </w:rPr>
              <w:t>Response that maybe used to identify failure/success</w:t>
            </w:r>
          </w:p>
          <w:p w14:paraId="65E2AB9D" w14:textId="77777777" w:rsidR="0027322F" w:rsidRDefault="0027322F" w:rsidP="00AC1132">
            <w:pPr>
              <w:rPr>
                <w:rFonts w:eastAsiaTheme="minorEastAsia"/>
                <w:lang w:val="en-GB" w:eastAsia="zh-CN"/>
              </w:rPr>
            </w:pPr>
            <w:r>
              <w:rPr>
                <w:rFonts w:eastAsiaTheme="minorEastAsia"/>
                <w:lang w:val="en-GB" w:eastAsia="zh-CN"/>
              </w:rPr>
              <w:t>OK – Success</w:t>
            </w:r>
          </w:p>
          <w:p w14:paraId="43DE83C5" w14:textId="77777777" w:rsidR="0027322F" w:rsidRDefault="0027322F" w:rsidP="00AC1132">
            <w:pPr>
              <w:rPr>
                <w:rFonts w:eastAsiaTheme="minorEastAsia"/>
                <w:lang w:val="en-GB" w:eastAsia="zh-CN"/>
              </w:rPr>
            </w:pPr>
            <w:r>
              <w:rPr>
                <w:rFonts w:eastAsiaTheme="minorEastAsia"/>
                <w:lang w:val="en-GB" w:eastAsia="zh-CN"/>
              </w:rPr>
              <w:t>NOK – Failure</w:t>
            </w:r>
          </w:p>
        </w:tc>
      </w:tr>
      <w:tr w:rsidR="0027322F" w14:paraId="040A8D28" w14:textId="77777777" w:rsidTr="00AC1132">
        <w:tc>
          <w:tcPr>
            <w:tcW w:w="2769" w:type="dxa"/>
          </w:tcPr>
          <w:p w14:paraId="125CD611" w14:textId="77777777" w:rsidR="0027322F" w:rsidRDefault="0027322F" w:rsidP="00AC1132">
            <w:r>
              <w:t>Error Cause</w:t>
            </w:r>
          </w:p>
        </w:tc>
        <w:tc>
          <w:tcPr>
            <w:tcW w:w="1276" w:type="dxa"/>
          </w:tcPr>
          <w:p w14:paraId="0E8D0586" w14:textId="77777777" w:rsidR="0027322F" w:rsidRDefault="0027322F" w:rsidP="00BF5C65">
            <w:pPr>
              <w:jc w:val="center"/>
              <w:rPr>
                <w:rFonts w:eastAsiaTheme="minorEastAsia"/>
                <w:lang w:val="en-GB" w:eastAsia="zh-CN"/>
              </w:rPr>
            </w:pPr>
            <w:r>
              <w:rPr>
                <w:rFonts w:eastAsiaTheme="minorEastAsia"/>
                <w:lang w:val="en-GB" w:eastAsia="zh-CN"/>
              </w:rPr>
              <w:t>O</w:t>
            </w:r>
          </w:p>
        </w:tc>
        <w:tc>
          <w:tcPr>
            <w:tcW w:w="5305" w:type="dxa"/>
          </w:tcPr>
          <w:p w14:paraId="531993C2" w14:textId="77777777" w:rsidR="0027322F" w:rsidRDefault="0027322F" w:rsidP="00AC1132">
            <w:pPr>
              <w:rPr>
                <w:rFonts w:eastAsiaTheme="minorEastAsia"/>
                <w:lang w:val="en-GB" w:eastAsia="zh-CN"/>
              </w:rPr>
            </w:pPr>
            <w:r>
              <w:rPr>
                <w:rFonts w:eastAsiaTheme="minorEastAsia"/>
                <w:lang w:val="en-GB" w:eastAsia="zh-CN"/>
              </w:rPr>
              <w:t>If Response == NOK</w:t>
            </w:r>
          </w:p>
          <w:p w14:paraId="17466E84" w14:textId="77777777" w:rsidR="0027322F" w:rsidRDefault="0027322F" w:rsidP="00AC1132">
            <w:pPr>
              <w:rPr>
                <w:rFonts w:eastAsiaTheme="minorEastAsia"/>
                <w:lang w:val="en-GB" w:eastAsia="zh-CN"/>
              </w:rPr>
            </w:pPr>
            <w:r>
              <w:rPr>
                <w:rFonts w:eastAsiaTheme="minorEastAsia"/>
                <w:lang w:val="en-GB" w:eastAsia="zh-CN"/>
              </w:rPr>
              <w:t>This field describes the cause of the failure.</w:t>
            </w:r>
          </w:p>
        </w:tc>
      </w:tr>
    </w:tbl>
    <w:p w14:paraId="7C5CD38E" w14:textId="13D096C6" w:rsidR="00A109C4" w:rsidRDefault="000561CF" w:rsidP="00023916">
      <w:pPr>
        <w:pStyle w:val="Heading3"/>
        <w:numPr>
          <w:ilvl w:val="4"/>
          <w:numId w:val="74"/>
        </w:numPr>
        <w:spacing w:after="100" w:afterAutospacing="1"/>
      </w:pPr>
      <w:bookmarkStart w:id="756" w:name="_Toc109208516"/>
      <w:bookmarkStart w:id="757" w:name="_Toc109210662"/>
      <w:bookmarkStart w:id="758" w:name="_Toc109629071"/>
      <w:bookmarkStart w:id="759" w:name="_Toc87813248"/>
      <w:bookmarkStart w:id="760" w:name="_Toc87813798"/>
      <w:bookmarkStart w:id="761" w:name="_Toc213915993"/>
      <w:bookmarkStart w:id="762" w:name="_Toc76128459"/>
      <w:bookmarkEnd w:id="756"/>
      <w:bookmarkEnd w:id="757"/>
      <w:bookmarkEnd w:id="758"/>
      <w:r>
        <w:t>Slice Configuration Response</w:t>
      </w:r>
      <w:bookmarkEnd w:id="759"/>
      <w:bookmarkEnd w:id="760"/>
      <w:bookmarkEnd w:id="761"/>
    </w:p>
    <w:p w14:paraId="3B0D713B" w14:textId="2863701C" w:rsidR="000561CF" w:rsidRDefault="000561CF" w:rsidP="00C73E7E">
      <w:pPr>
        <w:pStyle w:val="ListParagraph"/>
        <w:ind w:left="0"/>
      </w:pPr>
      <w:r>
        <w:t>This API is invoked by scheduler to respond to a Slice Configuration request.</w:t>
      </w:r>
    </w:p>
    <w:p w14:paraId="6A91F15F" w14:textId="77777777" w:rsidR="00FC2D47" w:rsidRDefault="00FC2D47" w:rsidP="00C73E7E">
      <w:pPr>
        <w:pStyle w:val="ListParagraph"/>
        <w:ind w:left="0"/>
      </w:pPr>
    </w:p>
    <w:p w14:paraId="670D5887" w14:textId="391087D0" w:rsidR="00FC2D47" w:rsidRDefault="00FC2D47" w:rsidP="00FC2D47">
      <w:pPr>
        <w:pStyle w:val="Caption"/>
        <w:keepNext/>
        <w:spacing w:after="100" w:afterAutospacing="1"/>
        <w:jc w:val="center"/>
      </w:pPr>
      <w:r w:rsidRPr="006C007A">
        <w:t xml:space="preserve">Table </w:t>
      </w:r>
      <w:fldSimple w:instr=" STYLEREF 1 \s ">
        <w:r w:rsidR="009779A2">
          <w:rPr>
            <w:noProof/>
          </w:rPr>
          <w:t>11</w:t>
        </w:r>
      </w:fldSimple>
      <w:r>
        <w:noBreakHyphen/>
      </w:r>
      <w:fldSimple w:instr=" SEQ Table \* ARABIC \s 1 ">
        <w:r w:rsidR="009779A2">
          <w:rPr>
            <w:noProof/>
          </w:rPr>
          <w:t>41</w:t>
        </w:r>
      </w:fldSimple>
      <w:r>
        <w:t xml:space="preserve"> Slice Configuration Response</w:t>
      </w:r>
    </w:p>
    <w:tbl>
      <w:tblPr>
        <w:tblStyle w:val="TableGrid"/>
        <w:tblW w:w="0" w:type="auto"/>
        <w:tblLook w:val="04A0" w:firstRow="1" w:lastRow="0" w:firstColumn="1" w:lastColumn="0" w:noHBand="0" w:noVBand="1"/>
      </w:tblPr>
      <w:tblGrid>
        <w:gridCol w:w="2769"/>
        <w:gridCol w:w="1276"/>
        <w:gridCol w:w="5305"/>
      </w:tblGrid>
      <w:tr w:rsidR="000561CF" w14:paraId="6DBE38A0" w14:textId="77777777" w:rsidTr="00EB0172">
        <w:tc>
          <w:tcPr>
            <w:tcW w:w="2769" w:type="dxa"/>
          </w:tcPr>
          <w:p w14:paraId="7F2FFFAF" w14:textId="77777777" w:rsidR="000561CF" w:rsidRPr="00D6182B" w:rsidRDefault="000561CF" w:rsidP="00EB0172">
            <w:pPr>
              <w:jc w:val="center"/>
              <w:rPr>
                <w:b/>
                <w:bCs/>
              </w:rPr>
            </w:pPr>
            <w:r w:rsidRPr="00D6182B">
              <w:rPr>
                <w:b/>
                <w:bCs/>
              </w:rPr>
              <w:t>Element</w:t>
            </w:r>
          </w:p>
        </w:tc>
        <w:tc>
          <w:tcPr>
            <w:tcW w:w="1276" w:type="dxa"/>
          </w:tcPr>
          <w:p w14:paraId="6F70C9EE" w14:textId="77777777" w:rsidR="000561CF" w:rsidRPr="00D6182B" w:rsidRDefault="000561CF" w:rsidP="00EB0172">
            <w:pPr>
              <w:jc w:val="center"/>
              <w:rPr>
                <w:b/>
                <w:bCs/>
              </w:rPr>
            </w:pPr>
            <w:r w:rsidRPr="00D6182B">
              <w:rPr>
                <w:b/>
                <w:bCs/>
              </w:rPr>
              <w:t>Presence</w:t>
            </w:r>
          </w:p>
        </w:tc>
        <w:tc>
          <w:tcPr>
            <w:tcW w:w="5305" w:type="dxa"/>
          </w:tcPr>
          <w:p w14:paraId="54FFA087" w14:textId="77777777" w:rsidR="000561CF" w:rsidRPr="00D6182B" w:rsidRDefault="000561CF" w:rsidP="00EB0172">
            <w:pPr>
              <w:jc w:val="center"/>
              <w:rPr>
                <w:b/>
                <w:bCs/>
              </w:rPr>
            </w:pPr>
            <w:r w:rsidRPr="00D6182B">
              <w:rPr>
                <w:b/>
                <w:bCs/>
              </w:rPr>
              <w:t>Description</w:t>
            </w:r>
          </w:p>
        </w:tc>
      </w:tr>
      <w:tr w:rsidR="000561CF" w14:paraId="488E79A8" w14:textId="77777777" w:rsidTr="00EB0172">
        <w:tc>
          <w:tcPr>
            <w:tcW w:w="2769" w:type="dxa"/>
          </w:tcPr>
          <w:p w14:paraId="358F4D4F" w14:textId="6795F928" w:rsidR="000561CF" w:rsidRDefault="000561CF" w:rsidP="00EB0172">
            <w:r>
              <w:t>Slice Index</w:t>
            </w:r>
          </w:p>
        </w:tc>
        <w:tc>
          <w:tcPr>
            <w:tcW w:w="1276" w:type="dxa"/>
          </w:tcPr>
          <w:p w14:paraId="55959ADA" w14:textId="77777777" w:rsidR="000561CF" w:rsidRDefault="000561CF" w:rsidP="00EB0172">
            <w:pPr>
              <w:jc w:val="center"/>
              <w:rPr>
                <w:rFonts w:eastAsiaTheme="minorEastAsia"/>
                <w:lang w:val="en-GB" w:eastAsia="zh-CN"/>
              </w:rPr>
            </w:pPr>
            <w:r>
              <w:rPr>
                <w:rFonts w:eastAsiaTheme="minorEastAsia"/>
                <w:lang w:val="en-GB" w:eastAsia="zh-CN"/>
              </w:rPr>
              <w:t>M</w:t>
            </w:r>
          </w:p>
        </w:tc>
        <w:tc>
          <w:tcPr>
            <w:tcW w:w="5305" w:type="dxa"/>
          </w:tcPr>
          <w:p w14:paraId="67627E27" w14:textId="7AB1F37F" w:rsidR="000561CF" w:rsidRDefault="000561CF" w:rsidP="00EB0172">
            <w:r>
              <w:rPr>
                <w:rFonts w:eastAsiaTheme="minorEastAsia" w:hint="eastAsia"/>
                <w:lang w:val="en-GB" w:eastAsia="zh-CN"/>
              </w:rPr>
              <w:t>I</w:t>
            </w:r>
            <w:r>
              <w:rPr>
                <w:rFonts w:eastAsiaTheme="minorEastAsia"/>
                <w:lang w:val="en-GB" w:eastAsia="zh-CN"/>
              </w:rPr>
              <w:t xml:space="preserve">dentification of the Slice. </w:t>
            </w:r>
            <w:r>
              <w:rPr>
                <w:lang w:val="en-GB"/>
              </w:rPr>
              <w:t>This constitute of SST of 8-bit and SD of 24-bit value.</w:t>
            </w:r>
          </w:p>
        </w:tc>
      </w:tr>
      <w:tr w:rsidR="000561CF" w14:paraId="0810E3D8" w14:textId="77777777" w:rsidTr="00EB0172">
        <w:tc>
          <w:tcPr>
            <w:tcW w:w="2769" w:type="dxa"/>
          </w:tcPr>
          <w:p w14:paraId="1CDDF38E" w14:textId="77777777" w:rsidR="000561CF" w:rsidRDefault="000561CF" w:rsidP="00EB0172">
            <w:r>
              <w:t>Response</w:t>
            </w:r>
          </w:p>
        </w:tc>
        <w:tc>
          <w:tcPr>
            <w:tcW w:w="1276" w:type="dxa"/>
          </w:tcPr>
          <w:p w14:paraId="09D55A0B" w14:textId="77777777" w:rsidR="000561CF" w:rsidRDefault="000561CF" w:rsidP="00EB0172">
            <w:pPr>
              <w:jc w:val="center"/>
              <w:rPr>
                <w:rFonts w:eastAsiaTheme="minorEastAsia"/>
                <w:lang w:val="en-GB" w:eastAsia="zh-CN"/>
              </w:rPr>
            </w:pPr>
            <w:r>
              <w:rPr>
                <w:rFonts w:eastAsiaTheme="minorEastAsia"/>
                <w:lang w:val="en-GB" w:eastAsia="zh-CN"/>
              </w:rPr>
              <w:t>M</w:t>
            </w:r>
          </w:p>
        </w:tc>
        <w:tc>
          <w:tcPr>
            <w:tcW w:w="5305" w:type="dxa"/>
          </w:tcPr>
          <w:p w14:paraId="58EC0819" w14:textId="4466321D" w:rsidR="000561CF" w:rsidRDefault="000561CF" w:rsidP="00EB0172">
            <w:pPr>
              <w:rPr>
                <w:rFonts w:eastAsiaTheme="minorEastAsia"/>
                <w:lang w:val="en-GB" w:eastAsia="zh-CN"/>
              </w:rPr>
            </w:pPr>
            <w:r>
              <w:rPr>
                <w:rFonts w:eastAsiaTheme="minorEastAsia"/>
                <w:lang w:val="en-GB" w:eastAsia="zh-CN"/>
              </w:rPr>
              <w:t>Response that maybe used to identify failure/success</w:t>
            </w:r>
            <w:r w:rsidR="006F2D50">
              <w:rPr>
                <w:rFonts w:eastAsiaTheme="minorEastAsia"/>
                <w:lang w:val="en-GB" w:eastAsia="zh-CN"/>
              </w:rPr>
              <w:t xml:space="preserve"> in case the slice configuration is accepted by the scheduler.</w:t>
            </w:r>
          </w:p>
          <w:p w14:paraId="71FF9872" w14:textId="77777777" w:rsidR="000561CF" w:rsidRDefault="000561CF" w:rsidP="00EB0172">
            <w:pPr>
              <w:rPr>
                <w:rFonts w:eastAsiaTheme="minorEastAsia"/>
                <w:lang w:val="en-GB" w:eastAsia="zh-CN"/>
              </w:rPr>
            </w:pPr>
            <w:r>
              <w:rPr>
                <w:rFonts w:eastAsiaTheme="minorEastAsia"/>
                <w:lang w:val="en-GB" w:eastAsia="zh-CN"/>
              </w:rPr>
              <w:t>OK – Success</w:t>
            </w:r>
          </w:p>
          <w:p w14:paraId="758846CC" w14:textId="77777777" w:rsidR="000561CF" w:rsidRDefault="000561CF" w:rsidP="00EB0172">
            <w:pPr>
              <w:rPr>
                <w:rFonts w:eastAsiaTheme="minorEastAsia"/>
                <w:lang w:val="en-GB" w:eastAsia="zh-CN"/>
              </w:rPr>
            </w:pPr>
            <w:r>
              <w:rPr>
                <w:rFonts w:eastAsiaTheme="minorEastAsia"/>
                <w:lang w:val="en-GB" w:eastAsia="zh-CN"/>
              </w:rPr>
              <w:t>NOK – Failure</w:t>
            </w:r>
          </w:p>
        </w:tc>
      </w:tr>
      <w:tr w:rsidR="000561CF" w14:paraId="668985FD" w14:textId="77777777" w:rsidTr="00EB0172">
        <w:tc>
          <w:tcPr>
            <w:tcW w:w="2769" w:type="dxa"/>
          </w:tcPr>
          <w:p w14:paraId="0B017FF5" w14:textId="77777777" w:rsidR="000561CF" w:rsidRDefault="000561CF" w:rsidP="00EB0172">
            <w:r>
              <w:t>Error Cause</w:t>
            </w:r>
          </w:p>
        </w:tc>
        <w:tc>
          <w:tcPr>
            <w:tcW w:w="1276" w:type="dxa"/>
          </w:tcPr>
          <w:p w14:paraId="53968D1B" w14:textId="77777777" w:rsidR="000561CF" w:rsidRDefault="000561CF" w:rsidP="00EB0172">
            <w:pPr>
              <w:jc w:val="center"/>
              <w:rPr>
                <w:rFonts w:eastAsiaTheme="minorEastAsia"/>
                <w:lang w:val="en-GB" w:eastAsia="zh-CN"/>
              </w:rPr>
            </w:pPr>
            <w:r>
              <w:rPr>
                <w:rFonts w:eastAsiaTheme="minorEastAsia"/>
                <w:lang w:val="en-GB" w:eastAsia="zh-CN"/>
              </w:rPr>
              <w:t>O</w:t>
            </w:r>
          </w:p>
        </w:tc>
        <w:tc>
          <w:tcPr>
            <w:tcW w:w="5305" w:type="dxa"/>
          </w:tcPr>
          <w:p w14:paraId="51B01A00" w14:textId="77777777" w:rsidR="000561CF" w:rsidRDefault="000561CF" w:rsidP="00EB0172">
            <w:pPr>
              <w:rPr>
                <w:rFonts w:eastAsiaTheme="minorEastAsia"/>
                <w:lang w:val="en-GB" w:eastAsia="zh-CN"/>
              </w:rPr>
            </w:pPr>
            <w:r>
              <w:rPr>
                <w:rFonts w:eastAsiaTheme="minorEastAsia"/>
                <w:lang w:val="en-GB" w:eastAsia="zh-CN"/>
              </w:rPr>
              <w:t>If Response == NOK</w:t>
            </w:r>
          </w:p>
          <w:p w14:paraId="6BE25FFE" w14:textId="78D15225" w:rsidR="000561CF" w:rsidRDefault="000561CF" w:rsidP="00EB0172">
            <w:pPr>
              <w:rPr>
                <w:rFonts w:eastAsiaTheme="minorEastAsia"/>
                <w:lang w:val="en-GB" w:eastAsia="zh-CN"/>
              </w:rPr>
            </w:pPr>
            <w:r>
              <w:rPr>
                <w:rFonts w:eastAsiaTheme="minorEastAsia"/>
                <w:lang w:val="en-GB" w:eastAsia="zh-CN"/>
              </w:rPr>
              <w:t>This field describes the cause of the failure.</w:t>
            </w:r>
            <w:r w:rsidR="00A32DB9">
              <w:rPr>
                <w:rFonts w:eastAsiaTheme="minorEastAsia"/>
                <w:lang w:val="en-GB" w:eastAsia="zh-CN"/>
              </w:rPr>
              <w:t xml:space="preserve"> The cause can be specific to Vendor’s implementation.</w:t>
            </w:r>
          </w:p>
        </w:tc>
      </w:tr>
    </w:tbl>
    <w:p w14:paraId="0DE40211" w14:textId="77777777" w:rsidR="000561CF" w:rsidRPr="00E80F1D" w:rsidRDefault="000561CF" w:rsidP="00C73E7E"/>
    <w:p w14:paraId="26F12BC9" w14:textId="09D0A8D5" w:rsidR="00A109C4" w:rsidRDefault="000561CF" w:rsidP="00023916">
      <w:pPr>
        <w:pStyle w:val="Heading3"/>
        <w:numPr>
          <w:ilvl w:val="4"/>
          <w:numId w:val="74"/>
        </w:numPr>
        <w:spacing w:after="100" w:afterAutospacing="1"/>
      </w:pPr>
      <w:bookmarkStart w:id="763" w:name="_Toc87813249"/>
      <w:bookmarkStart w:id="764" w:name="_Toc87813799"/>
      <w:bookmarkStart w:id="765" w:name="_Toc213915994"/>
      <w:r>
        <w:t>Slice Reconfiguration Response</w:t>
      </w:r>
      <w:bookmarkEnd w:id="763"/>
      <w:bookmarkEnd w:id="764"/>
      <w:bookmarkEnd w:id="765"/>
    </w:p>
    <w:p w14:paraId="34597E38" w14:textId="5EEE67BA" w:rsidR="000561CF" w:rsidRDefault="000561CF" w:rsidP="00C73E7E">
      <w:pPr>
        <w:pStyle w:val="ListParagraph"/>
        <w:ind w:left="0"/>
      </w:pPr>
      <w:r>
        <w:t>This API is invoked by scheduler to respond to a Slice Reconfiguration request.</w:t>
      </w:r>
    </w:p>
    <w:p w14:paraId="24E9B1DF" w14:textId="44E61859" w:rsidR="000561CF" w:rsidRDefault="000561CF" w:rsidP="000561CF">
      <w:pPr>
        <w:rPr>
          <w:lang w:val="en-GB"/>
        </w:rPr>
      </w:pPr>
    </w:p>
    <w:p w14:paraId="711248FA" w14:textId="178CD6FC" w:rsidR="009779A2" w:rsidRDefault="009779A2" w:rsidP="009779A2">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42</w:t>
        </w:r>
      </w:fldSimple>
      <w:r>
        <w:t xml:space="preserve"> Slice Reconfiguration Response</w:t>
      </w:r>
    </w:p>
    <w:tbl>
      <w:tblPr>
        <w:tblStyle w:val="TableGrid"/>
        <w:tblW w:w="0" w:type="auto"/>
        <w:tblLook w:val="04A0" w:firstRow="1" w:lastRow="0" w:firstColumn="1" w:lastColumn="0" w:noHBand="0" w:noVBand="1"/>
      </w:tblPr>
      <w:tblGrid>
        <w:gridCol w:w="2769"/>
        <w:gridCol w:w="1276"/>
        <w:gridCol w:w="5305"/>
      </w:tblGrid>
      <w:tr w:rsidR="000561CF" w14:paraId="0B46B644" w14:textId="77777777" w:rsidTr="00EB0172">
        <w:tc>
          <w:tcPr>
            <w:tcW w:w="2769" w:type="dxa"/>
          </w:tcPr>
          <w:p w14:paraId="34407260" w14:textId="77777777" w:rsidR="000561CF" w:rsidRPr="00D6182B" w:rsidRDefault="000561CF" w:rsidP="00EB0172">
            <w:pPr>
              <w:jc w:val="center"/>
              <w:rPr>
                <w:b/>
                <w:bCs/>
              </w:rPr>
            </w:pPr>
            <w:r w:rsidRPr="00D6182B">
              <w:rPr>
                <w:b/>
                <w:bCs/>
              </w:rPr>
              <w:t>Element</w:t>
            </w:r>
          </w:p>
        </w:tc>
        <w:tc>
          <w:tcPr>
            <w:tcW w:w="1276" w:type="dxa"/>
          </w:tcPr>
          <w:p w14:paraId="2770AD16" w14:textId="77777777" w:rsidR="000561CF" w:rsidRPr="00D6182B" w:rsidRDefault="000561CF" w:rsidP="00EB0172">
            <w:pPr>
              <w:jc w:val="center"/>
              <w:rPr>
                <w:b/>
                <w:bCs/>
              </w:rPr>
            </w:pPr>
            <w:r w:rsidRPr="00D6182B">
              <w:rPr>
                <w:b/>
                <w:bCs/>
              </w:rPr>
              <w:t>Presence</w:t>
            </w:r>
          </w:p>
        </w:tc>
        <w:tc>
          <w:tcPr>
            <w:tcW w:w="5305" w:type="dxa"/>
          </w:tcPr>
          <w:p w14:paraId="28ACE129" w14:textId="77777777" w:rsidR="000561CF" w:rsidRPr="00D6182B" w:rsidRDefault="000561CF" w:rsidP="00EB0172">
            <w:pPr>
              <w:jc w:val="center"/>
              <w:rPr>
                <w:b/>
                <w:bCs/>
              </w:rPr>
            </w:pPr>
            <w:r w:rsidRPr="00D6182B">
              <w:rPr>
                <w:b/>
                <w:bCs/>
              </w:rPr>
              <w:t>Description</w:t>
            </w:r>
          </w:p>
        </w:tc>
      </w:tr>
      <w:tr w:rsidR="006F2D50" w14:paraId="5C3ECD3E" w14:textId="77777777" w:rsidTr="00EB0172">
        <w:tc>
          <w:tcPr>
            <w:tcW w:w="2769" w:type="dxa"/>
          </w:tcPr>
          <w:p w14:paraId="32CB1669" w14:textId="1CCF66C0" w:rsidR="006F2D50" w:rsidRDefault="006F2D50" w:rsidP="006F2D50">
            <w:r>
              <w:t>Slice Index</w:t>
            </w:r>
          </w:p>
        </w:tc>
        <w:tc>
          <w:tcPr>
            <w:tcW w:w="1276" w:type="dxa"/>
          </w:tcPr>
          <w:p w14:paraId="34278D77" w14:textId="5BA5995B" w:rsidR="006F2D50" w:rsidRDefault="006F2D50" w:rsidP="006F2D50">
            <w:pPr>
              <w:jc w:val="center"/>
              <w:rPr>
                <w:rFonts w:eastAsiaTheme="minorEastAsia"/>
                <w:lang w:val="en-GB" w:eastAsia="zh-CN"/>
              </w:rPr>
            </w:pPr>
            <w:r>
              <w:rPr>
                <w:rFonts w:eastAsiaTheme="minorEastAsia"/>
                <w:lang w:val="en-GB" w:eastAsia="zh-CN"/>
              </w:rPr>
              <w:t>M</w:t>
            </w:r>
          </w:p>
        </w:tc>
        <w:tc>
          <w:tcPr>
            <w:tcW w:w="5305" w:type="dxa"/>
          </w:tcPr>
          <w:p w14:paraId="6C6AE778" w14:textId="3D0000E1" w:rsidR="006F2D50" w:rsidRDefault="006F2D50" w:rsidP="006F2D50">
            <w:r>
              <w:rPr>
                <w:rFonts w:eastAsiaTheme="minorEastAsia" w:hint="eastAsia"/>
                <w:lang w:val="en-GB" w:eastAsia="zh-CN"/>
              </w:rPr>
              <w:t>I</w:t>
            </w:r>
            <w:r>
              <w:rPr>
                <w:rFonts w:eastAsiaTheme="minorEastAsia"/>
                <w:lang w:val="en-GB" w:eastAsia="zh-CN"/>
              </w:rPr>
              <w:t xml:space="preserve">dentification of the Slice. </w:t>
            </w:r>
            <w:r>
              <w:rPr>
                <w:lang w:val="en-GB"/>
              </w:rPr>
              <w:t>This constitute of SST of 8-bit and SD of 24-bit value.</w:t>
            </w:r>
          </w:p>
        </w:tc>
      </w:tr>
      <w:tr w:rsidR="000561CF" w14:paraId="5480ED9B" w14:textId="77777777" w:rsidTr="00EB0172">
        <w:tc>
          <w:tcPr>
            <w:tcW w:w="2769" w:type="dxa"/>
          </w:tcPr>
          <w:p w14:paraId="7054BE07" w14:textId="77777777" w:rsidR="000561CF" w:rsidRDefault="000561CF" w:rsidP="00EB0172">
            <w:r>
              <w:t>Response</w:t>
            </w:r>
          </w:p>
        </w:tc>
        <w:tc>
          <w:tcPr>
            <w:tcW w:w="1276" w:type="dxa"/>
          </w:tcPr>
          <w:p w14:paraId="7E0B1211" w14:textId="77777777" w:rsidR="000561CF" w:rsidRDefault="000561CF" w:rsidP="00EB0172">
            <w:pPr>
              <w:jc w:val="center"/>
              <w:rPr>
                <w:rFonts w:eastAsiaTheme="minorEastAsia"/>
                <w:lang w:val="en-GB" w:eastAsia="zh-CN"/>
              </w:rPr>
            </w:pPr>
            <w:r>
              <w:rPr>
                <w:rFonts w:eastAsiaTheme="minorEastAsia"/>
                <w:lang w:val="en-GB" w:eastAsia="zh-CN"/>
              </w:rPr>
              <w:t>M</w:t>
            </w:r>
          </w:p>
        </w:tc>
        <w:tc>
          <w:tcPr>
            <w:tcW w:w="5305" w:type="dxa"/>
          </w:tcPr>
          <w:p w14:paraId="09C11C60" w14:textId="6FB4E7B4" w:rsidR="000561CF" w:rsidRDefault="000561CF" w:rsidP="00EB0172">
            <w:pPr>
              <w:rPr>
                <w:rFonts w:eastAsiaTheme="minorEastAsia"/>
                <w:lang w:val="en-GB" w:eastAsia="zh-CN"/>
              </w:rPr>
            </w:pPr>
            <w:r>
              <w:rPr>
                <w:rFonts w:eastAsiaTheme="minorEastAsia"/>
                <w:lang w:val="en-GB" w:eastAsia="zh-CN"/>
              </w:rPr>
              <w:t>Response that maybe used to identify failure/success</w:t>
            </w:r>
            <w:r w:rsidR="00DE64DF">
              <w:rPr>
                <w:rFonts w:eastAsiaTheme="minorEastAsia"/>
                <w:lang w:val="en-GB" w:eastAsia="zh-CN"/>
              </w:rPr>
              <w:t xml:space="preserve"> in case the slice reconfiguration request is accepted by the scheduler.</w:t>
            </w:r>
          </w:p>
          <w:p w14:paraId="506A4EA3" w14:textId="77777777" w:rsidR="000561CF" w:rsidRDefault="000561CF" w:rsidP="00EB0172">
            <w:pPr>
              <w:rPr>
                <w:rFonts w:eastAsiaTheme="minorEastAsia"/>
                <w:lang w:val="en-GB" w:eastAsia="zh-CN"/>
              </w:rPr>
            </w:pPr>
            <w:r>
              <w:rPr>
                <w:rFonts w:eastAsiaTheme="minorEastAsia"/>
                <w:lang w:val="en-GB" w:eastAsia="zh-CN"/>
              </w:rPr>
              <w:t>OK – Success</w:t>
            </w:r>
          </w:p>
          <w:p w14:paraId="1957B329" w14:textId="77777777" w:rsidR="000561CF" w:rsidRDefault="000561CF" w:rsidP="00EB0172">
            <w:pPr>
              <w:rPr>
                <w:rFonts w:eastAsiaTheme="minorEastAsia"/>
                <w:lang w:val="en-GB" w:eastAsia="zh-CN"/>
              </w:rPr>
            </w:pPr>
            <w:r>
              <w:rPr>
                <w:rFonts w:eastAsiaTheme="minorEastAsia"/>
                <w:lang w:val="en-GB" w:eastAsia="zh-CN"/>
              </w:rPr>
              <w:t>NOK – Failure</w:t>
            </w:r>
          </w:p>
        </w:tc>
      </w:tr>
      <w:tr w:rsidR="000561CF" w14:paraId="58729611" w14:textId="77777777" w:rsidTr="00EB0172">
        <w:tc>
          <w:tcPr>
            <w:tcW w:w="2769" w:type="dxa"/>
          </w:tcPr>
          <w:p w14:paraId="7128389C" w14:textId="77777777" w:rsidR="000561CF" w:rsidRDefault="000561CF" w:rsidP="00EB0172">
            <w:r>
              <w:t>Error Cause</w:t>
            </w:r>
          </w:p>
        </w:tc>
        <w:tc>
          <w:tcPr>
            <w:tcW w:w="1276" w:type="dxa"/>
          </w:tcPr>
          <w:p w14:paraId="2F10A8B1" w14:textId="77777777" w:rsidR="000561CF" w:rsidRDefault="000561CF" w:rsidP="00EB0172">
            <w:pPr>
              <w:jc w:val="center"/>
              <w:rPr>
                <w:rFonts w:eastAsiaTheme="minorEastAsia"/>
                <w:lang w:val="en-GB" w:eastAsia="zh-CN"/>
              </w:rPr>
            </w:pPr>
            <w:r>
              <w:rPr>
                <w:rFonts w:eastAsiaTheme="minorEastAsia"/>
                <w:lang w:val="en-GB" w:eastAsia="zh-CN"/>
              </w:rPr>
              <w:t>O</w:t>
            </w:r>
          </w:p>
        </w:tc>
        <w:tc>
          <w:tcPr>
            <w:tcW w:w="5305" w:type="dxa"/>
          </w:tcPr>
          <w:p w14:paraId="2D24570F" w14:textId="77777777" w:rsidR="000561CF" w:rsidRDefault="000561CF" w:rsidP="00EB0172">
            <w:pPr>
              <w:rPr>
                <w:rFonts w:eastAsiaTheme="minorEastAsia"/>
                <w:lang w:val="en-GB" w:eastAsia="zh-CN"/>
              </w:rPr>
            </w:pPr>
            <w:r>
              <w:rPr>
                <w:rFonts w:eastAsiaTheme="minorEastAsia"/>
                <w:lang w:val="en-GB" w:eastAsia="zh-CN"/>
              </w:rPr>
              <w:t>If Response == NOK</w:t>
            </w:r>
          </w:p>
          <w:p w14:paraId="662C9C3C" w14:textId="272266D1" w:rsidR="000561CF" w:rsidRDefault="00577168" w:rsidP="00EB0172">
            <w:pPr>
              <w:rPr>
                <w:rFonts w:eastAsiaTheme="minorEastAsia"/>
                <w:lang w:val="en-GB" w:eastAsia="zh-CN"/>
              </w:rPr>
            </w:pPr>
            <w:r>
              <w:rPr>
                <w:rFonts w:eastAsiaTheme="minorEastAsia"/>
                <w:lang w:val="en-GB" w:eastAsia="zh-CN"/>
              </w:rPr>
              <w:lastRenderedPageBreak/>
              <w:t>This field describes the cause of the failure. The cause can be specific to Vendor’s implementation.</w:t>
            </w:r>
          </w:p>
        </w:tc>
      </w:tr>
    </w:tbl>
    <w:p w14:paraId="4A40D537" w14:textId="77777777" w:rsidR="000561CF" w:rsidRPr="00E80F1D" w:rsidRDefault="000561CF" w:rsidP="00C73E7E"/>
    <w:p w14:paraId="70A966B8" w14:textId="102CEF9E" w:rsidR="00B24691" w:rsidRDefault="00B24691" w:rsidP="00023916">
      <w:pPr>
        <w:pStyle w:val="Heading3"/>
        <w:numPr>
          <w:ilvl w:val="4"/>
          <w:numId w:val="74"/>
        </w:numPr>
        <w:spacing w:after="100" w:afterAutospacing="1"/>
      </w:pPr>
      <w:bookmarkStart w:id="766" w:name="_Toc87813250"/>
      <w:bookmarkStart w:id="767" w:name="_Toc87813800"/>
      <w:bookmarkStart w:id="768" w:name="_Toc213915995"/>
      <w:r>
        <w:t>UE Configuration Response</w:t>
      </w:r>
      <w:bookmarkEnd w:id="762"/>
      <w:bookmarkEnd w:id="766"/>
      <w:bookmarkEnd w:id="767"/>
      <w:bookmarkEnd w:id="768"/>
    </w:p>
    <w:p w14:paraId="2DD68BD8" w14:textId="4DB7E195" w:rsidR="00B24691" w:rsidRDefault="00B24691" w:rsidP="00B24691">
      <w:r>
        <w:t>This response API is used by scheduler to respond to a UE configuration request from MAC.</w:t>
      </w:r>
    </w:p>
    <w:p w14:paraId="180424E3" w14:textId="63C056B7" w:rsidR="00872C4F" w:rsidRDefault="00872C4F" w:rsidP="00872C4F">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43</w:t>
        </w:r>
      </w:fldSimple>
      <w:r>
        <w:t xml:space="preserve"> UE Configuration Response</w:t>
      </w:r>
    </w:p>
    <w:tbl>
      <w:tblPr>
        <w:tblStyle w:val="TableGrid"/>
        <w:tblW w:w="0" w:type="auto"/>
        <w:tblLook w:val="04A0" w:firstRow="1" w:lastRow="0" w:firstColumn="1" w:lastColumn="0" w:noHBand="0" w:noVBand="1"/>
      </w:tblPr>
      <w:tblGrid>
        <w:gridCol w:w="2799"/>
        <w:gridCol w:w="1988"/>
        <w:gridCol w:w="4703"/>
      </w:tblGrid>
      <w:tr w:rsidR="00B24691" w14:paraId="646FE697" w14:textId="77777777" w:rsidTr="00264E4A">
        <w:trPr>
          <w:trHeight w:val="394"/>
        </w:trPr>
        <w:tc>
          <w:tcPr>
            <w:tcW w:w="2799" w:type="dxa"/>
          </w:tcPr>
          <w:p w14:paraId="445BCC3D" w14:textId="77777777" w:rsidR="00B24691" w:rsidRPr="00D6182B" w:rsidRDefault="00B24691" w:rsidP="00AC1132">
            <w:pPr>
              <w:jc w:val="center"/>
              <w:rPr>
                <w:b/>
                <w:bCs/>
              </w:rPr>
            </w:pPr>
            <w:r w:rsidRPr="00D6182B">
              <w:rPr>
                <w:b/>
                <w:bCs/>
              </w:rPr>
              <w:t>Element</w:t>
            </w:r>
          </w:p>
        </w:tc>
        <w:tc>
          <w:tcPr>
            <w:tcW w:w="1988" w:type="dxa"/>
          </w:tcPr>
          <w:p w14:paraId="10B71774" w14:textId="77777777" w:rsidR="00B24691" w:rsidRPr="00D6182B" w:rsidRDefault="00B24691" w:rsidP="00AC1132">
            <w:pPr>
              <w:jc w:val="center"/>
              <w:rPr>
                <w:b/>
                <w:bCs/>
              </w:rPr>
            </w:pPr>
            <w:r w:rsidRPr="00D6182B">
              <w:rPr>
                <w:b/>
                <w:bCs/>
              </w:rPr>
              <w:t>Presence</w:t>
            </w:r>
          </w:p>
        </w:tc>
        <w:tc>
          <w:tcPr>
            <w:tcW w:w="4703" w:type="dxa"/>
          </w:tcPr>
          <w:p w14:paraId="5B0B8811" w14:textId="77777777" w:rsidR="00B24691" w:rsidRPr="00D6182B" w:rsidRDefault="00B24691" w:rsidP="00AC1132">
            <w:pPr>
              <w:jc w:val="center"/>
              <w:rPr>
                <w:b/>
                <w:bCs/>
              </w:rPr>
            </w:pPr>
            <w:r w:rsidRPr="00D6182B">
              <w:rPr>
                <w:b/>
                <w:bCs/>
              </w:rPr>
              <w:t>Description</w:t>
            </w:r>
          </w:p>
        </w:tc>
      </w:tr>
      <w:tr w:rsidR="00B24691" w14:paraId="3C130CFF" w14:textId="77777777" w:rsidTr="00264E4A">
        <w:trPr>
          <w:trHeight w:val="864"/>
        </w:trPr>
        <w:tc>
          <w:tcPr>
            <w:tcW w:w="2799" w:type="dxa"/>
          </w:tcPr>
          <w:p w14:paraId="33EE16B5" w14:textId="77777777" w:rsidR="00B24691" w:rsidRDefault="00B24691" w:rsidP="00AC1132">
            <w:r>
              <w:t>Cell Index</w:t>
            </w:r>
          </w:p>
        </w:tc>
        <w:tc>
          <w:tcPr>
            <w:tcW w:w="1988" w:type="dxa"/>
          </w:tcPr>
          <w:p w14:paraId="4FE9EE27" w14:textId="77777777" w:rsidR="00B24691" w:rsidRDefault="00B24691" w:rsidP="00AC1132">
            <w:pPr>
              <w:jc w:val="center"/>
              <w:rPr>
                <w:rFonts w:eastAsiaTheme="minorEastAsia"/>
                <w:lang w:val="en-GB" w:eastAsia="zh-CN"/>
              </w:rPr>
            </w:pPr>
            <w:r>
              <w:rPr>
                <w:rFonts w:eastAsiaTheme="minorEastAsia"/>
                <w:lang w:val="en-GB" w:eastAsia="zh-CN"/>
              </w:rPr>
              <w:t>M</w:t>
            </w:r>
          </w:p>
        </w:tc>
        <w:tc>
          <w:tcPr>
            <w:tcW w:w="4703" w:type="dxa"/>
          </w:tcPr>
          <w:p w14:paraId="5C62242F" w14:textId="77777777" w:rsidR="00B24691" w:rsidRDefault="00B24691"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AD6971" w14:paraId="452B21DC" w14:textId="77777777" w:rsidTr="00264E4A">
        <w:trPr>
          <w:trHeight w:val="2170"/>
        </w:trPr>
        <w:tc>
          <w:tcPr>
            <w:tcW w:w="2799" w:type="dxa"/>
          </w:tcPr>
          <w:p w14:paraId="47EA81EB" w14:textId="49BC6447" w:rsidR="00AD6971" w:rsidRDefault="00AD6971" w:rsidP="00AD6971">
            <w:r>
              <w:rPr>
                <w:rFonts w:eastAsiaTheme="minorEastAsia"/>
                <w:lang w:val="en-GB" w:eastAsia="zh-CN"/>
              </w:rPr>
              <w:t>beamIndex</w:t>
            </w:r>
          </w:p>
        </w:tc>
        <w:tc>
          <w:tcPr>
            <w:tcW w:w="1988" w:type="dxa"/>
          </w:tcPr>
          <w:p w14:paraId="0A86E17A" w14:textId="5B5FCDA9" w:rsidR="00AD6971" w:rsidRDefault="00AD6971" w:rsidP="00AD6971">
            <w:pPr>
              <w:jc w:val="center"/>
              <w:rPr>
                <w:rFonts w:eastAsiaTheme="minorEastAsia"/>
                <w:lang w:val="en-GB" w:eastAsia="zh-CN"/>
              </w:rPr>
            </w:pPr>
            <w:r>
              <w:rPr>
                <w:rFonts w:eastAsiaTheme="minorEastAsia"/>
                <w:lang w:val="en-GB" w:eastAsia="zh-CN"/>
              </w:rPr>
              <w:t>M</w:t>
            </w:r>
          </w:p>
        </w:tc>
        <w:tc>
          <w:tcPr>
            <w:tcW w:w="4703" w:type="dxa"/>
          </w:tcPr>
          <w:p w14:paraId="0561AC62" w14:textId="77777777" w:rsidR="00AD6971" w:rsidRPr="00C00E9D" w:rsidRDefault="00AD6971" w:rsidP="00AD6971">
            <w:pPr>
              <w:tabs>
                <w:tab w:val="decimal" w:pos="0"/>
              </w:tabs>
              <w:rPr>
                <w:lang w:eastAsia="zh-CN"/>
              </w:rPr>
            </w:pPr>
            <w:r w:rsidRPr="00C00E9D">
              <w:rPr>
                <w:lang w:eastAsia="zh-CN"/>
              </w:rPr>
              <w:t>Index of the beam.</w:t>
            </w:r>
          </w:p>
          <w:p w14:paraId="0F1ED2DE" w14:textId="77777777" w:rsidR="00AD6971" w:rsidRPr="00C00E9D" w:rsidRDefault="00AD6971" w:rsidP="00AD6971">
            <w:pPr>
              <w:pStyle w:val="TAL"/>
              <w:rPr>
                <w:rFonts w:ascii="Times New Roman" w:hAnsi="Times New Roman"/>
                <w:sz w:val="20"/>
                <w:lang w:eastAsia="zh-CN"/>
              </w:rPr>
            </w:pPr>
            <w:r w:rsidRPr="00C00E9D">
              <w:rPr>
                <w:rFonts w:ascii="Times New Roman" w:hAnsi="Times New Roman"/>
                <w:sz w:val="20"/>
                <w:lang w:eastAsia="zh-CN"/>
              </w:rPr>
              <w:t>For example, please see subclause 6.6.2 of TS 38.331 [54] where the ssb-Index in the rsIndexResults element of MeasResultNR is defined.</w:t>
            </w:r>
          </w:p>
          <w:p w14:paraId="7384B546" w14:textId="77777777" w:rsidR="00AD6971" w:rsidRDefault="00AD6971" w:rsidP="00AD6971">
            <w:pPr>
              <w:rPr>
                <w:rFonts w:eastAsiaTheme="minorEastAsia"/>
                <w:lang w:val="en-GB" w:eastAsia="zh-CN"/>
              </w:rPr>
            </w:pPr>
          </w:p>
        </w:tc>
      </w:tr>
      <w:tr w:rsidR="00AD6971" w14:paraId="409922A1" w14:textId="77777777" w:rsidTr="00264E4A">
        <w:trPr>
          <w:trHeight w:val="410"/>
        </w:trPr>
        <w:tc>
          <w:tcPr>
            <w:tcW w:w="2799" w:type="dxa"/>
          </w:tcPr>
          <w:p w14:paraId="41E65805" w14:textId="77777777" w:rsidR="00AD6971" w:rsidRDefault="00AD6971" w:rsidP="00AD6971">
            <w:r>
              <w:rPr>
                <w:rFonts w:eastAsiaTheme="minorEastAsia"/>
                <w:lang w:val="en-GB"/>
              </w:rPr>
              <w:t>CRNTI</w:t>
            </w:r>
          </w:p>
        </w:tc>
        <w:tc>
          <w:tcPr>
            <w:tcW w:w="1988" w:type="dxa"/>
          </w:tcPr>
          <w:p w14:paraId="3CCB994C" w14:textId="77777777" w:rsidR="00AD6971" w:rsidRDefault="00AD6971" w:rsidP="00AD6971">
            <w:pPr>
              <w:jc w:val="center"/>
              <w:rPr>
                <w:rFonts w:eastAsiaTheme="minorEastAsia"/>
                <w:lang w:val="en-GB" w:eastAsia="zh-CN"/>
              </w:rPr>
            </w:pPr>
            <w:r>
              <w:rPr>
                <w:rFonts w:eastAsiaTheme="minorEastAsia"/>
                <w:lang w:val="en-GB" w:eastAsia="zh-CN"/>
              </w:rPr>
              <w:t>M</w:t>
            </w:r>
          </w:p>
        </w:tc>
        <w:tc>
          <w:tcPr>
            <w:tcW w:w="4703" w:type="dxa"/>
          </w:tcPr>
          <w:p w14:paraId="69C4DE82" w14:textId="77777777" w:rsidR="00AD6971" w:rsidRDefault="00AD6971" w:rsidP="00AD6971">
            <w:pPr>
              <w:rPr>
                <w:rFonts w:eastAsiaTheme="minorEastAsia"/>
                <w:lang w:val="en-GB" w:eastAsia="zh-CN"/>
              </w:rPr>
            </w:pPr>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AD6971" w14:paraId="1D62AE76" w14:textId="77777777" w:rsidTr="00264E4A">
        <w:trPr>
          <w:trHeight w:val="1426"/>
        </w:trPr>
        <w:tc>
          <w:tcPr>
            <w:tcW w:w="2799" w:type="dxa"/>
          </w:tcPr>
          <w:p w14:paraId="4DD24890" w14:textId="77777777" w:rsidR="00AD6971" w:rsidRDefault="00AD6971" w:rsidP="00AD6971">
            <w:r>
              <w:t>Response</w:t>
            </w:r>
          </w:p>
        </w:tc>
        <w:tc>
          <w:tcPr>
            <w:tcW w:w="1988" w:type="dxa"/>
          </w:tcPr>
          <w:p w14:paraId="1736A07F" w14:textId="77777777" w:rsidR="00AD6971" w:rsidRDefault="00AD6971" w:rsidP="00AD6971">
            <w:pPr>
              <w:jc w:val="center"/>
              <w:rPr>
                <w:rFonts w:eastAsiaTheme="minorEastAsia"/>
                <w:lang w:val="en-GB" w:eastAsia="zh-CN"/>
              </w:rPr>
            </w:pPr>
            <w:r>
              <w:rPr>
                <w:rFonts w:eastAsiaTheme="minorEastAsia"/>
                <w:lang w:val="en-GB" w:eastAsia="zh-CN"/>
              </w:rPr>
              <w:t>M</w:t>
            </w:r>
          </w:p>
        </w:tc>
        <w:tc>
          <w:tcPr>
            <w:tcW w:w="4703" w:type="dxa"/>
          </w:tcPr>
          <w:p w14:paraId="25B7D5FF" w14:textId="77777777" w:rsidR="00AD6971" w:rsidRDefault="00AD6971" w:rsidP="00AD6971">
            <w:pPr>
              <w:rPr>
                <w:rFonts w:eastAsiaTheme="minorEastAsia"/>
                <w:lang w:val="en-GB" w:eastAsia="zh-CN"/>
              </w:rPr>
            </w:pPr>
            <w:r>
              <w:rPr>
                <w:rFonts w:eastAsiaTheme="minorEastAsia"/>
                <w:lang w:val="en-GB" w:eastAsia="zh-CN"/>
              </w:rPr>
              <w:t>Response that maybe used to identify failure/success</w:t>
            </w:r>
          </w:p>
          <w:p w14:paraId="18995169" w14:textId="77777777" w:rsidR="00AD6971" w:rsidRDefault="00AD6971" w:rsidP="00AD6971">
            <w:pPr>
              <w:rPr>
                <w:rFonts w:eastAsiaTheme="minorEastAsia"/>
                <w:lang w:val="en-GB" w:eastAsia="zh-CN"/>
              </w:rPr>
            </w:pPr>
            <w:r>
              <w:rPr>
                <w:rFonts w:eastAsiaTheme="minorEastAsia"/>
                <w:lang w:val="en-GB" w:eastAsia="zh-CN"/>
              </w:rPr>
              <w:t>OK – Success</w:t>
            </w:r>
          </w:p>
          <w:p w14:paraId="4CD4DE58" w14:textId="77777777" w:rsidR="00AD6971" w:rsidRDefault="00AD6971" w:rsidP="00AD6971">
            <w:pPr>
              <w:rPr>
                <w:rFonts w:eastAsiaTheme="minorEastAsia"/>
                <w:lang w:val="en-GB" w:eastAsia="zh-CN"/>
              </w:rPr>
            </w:pPr>
            <w:r>
              <w:rPr>
                <w:rFonts w:eastAsiaTheme="minorEastAsia"/>
                <w:lang w:val="en-GB" w:eastAsia="zh-CN"/>
              </w:rPr>
              <w:t>NOK – Failure</w:t>
            </w:r>
          </w:p>
        </w:tc>
      </w:tr>
      <w:tr w:rsidR="00AD6971" w14:paraId="6F9C7137" w14:textId="77777777" w:rsidTr="00264E4A">
        <w:trPr>
          <w:trHeight w:val="1032"/>
        </w:trPr>
        <w:tc>
          <w:tcPr>
            <w:tcW w:w="2799" w:type="dxa"/>
          </w:tcPr>
          <w:p w14:paraId="6DCBAC32" w14:textId="77777777" w:rsidR="00AD6971" w:rsidRDefault="00AD6971" w:rsidP="00AD6971">
            <w:r>
              <w:t>Error Cause</w:t>
            </w:r>
          </w:p>
        </w:tc>
        <w:tc>
          <w:tcPr>
            <w:tcW w:w="1988" w:type="dxa"/>
          </w:tcPr>
          <w:p w14:paraId="3999F75F" w14:textId="77777777" w:rsidR="00AD6971" w:rsidRDefault="00AD6971" w:rsidP="00AD6971">
            <w:pPr>
              <w:jc w:val="center"/>
              <w:rPr>
                <w:rFonts w:eastAsiaTheme="minorEastAsia"/>
                <w:lang w:val="en-GB" w:eastAsia="zh-CN"/>
              </w:rPr>
            </w:pPr>
            <w:r>
              <w:rPr>
                <w:rFonts w:eastAsiaTheme="minorEastAsia"/>
                <w:lang w:val="en-GB" w:eastAsia="zh-CN"/>
              </w:rPr>
              <w:t>O</w:t>
            </w:r>
          </w:p>
        </w:tc>
        <w:tc>
          <w:tcPr>
            <w:tcW w:w="4703" w:type="dxa"/>
          </w:tcPr>
          <w:p w14:paraId="62B3BF11" w14:textId="77777777" w:rsidR="00AD6971" w:rsidRDefault="00AD6971" w:rsidP="00AD6971">
            <w:pPr>
              <w:rPr>
                <w:rFonts w:eastAsiaTheme="minorEastAsia"/>
                <w:lang w:val="en-GB" w:eastAsia="zh-CN"/>
              </w:rPr>
            </w:pPr>
            <w:r>
              <w:rPr>
                <w:rFonts w:eastAsiaTheme="minorEastAsia"/>
                <w:lang w:val="en-GB" w:eastAsia="zh-CN"/>
              </w:rPr>
              <w:t>If Response == NOK</w:t>
            </w:r>
          </w:p>
          <w:p w14:paraId="24B5DAED" w14:textId="77777777" w:rsidR="00AD6971" w:rsidRDefault="00AD6971" w:rsidP="00AD6971">
            <w:pPr>
              <w:rPr>
                <w:rFonts w:eastAsiaTheme="minorEastAsia"/>
                <w:lang w:val="en-GB" w:eastAsia="zh-CN"/>
              </w:rPr>
            </w:pPr>
            <w:r>
              <w:rPr>
                <w:rFonts w:eastAsiaTheme="minorEastAsia"/>
                <w:lang w:val="en-GB" w:eastAsia="zh-CN"/>
              </w:rPr>
              <w:t>This field describes the cause of the failure.</w:t>
            </w:r>
          </w:p>
        </w:tc>
      </w:tr>
    </w:tbl>
    <w:p w14:paraId="5FB030E2" w14:textId="77777777" w:rsidR="00B24691" w:rsidRPr="0097465C" w:rsidRDefault="00B24691" w:rsidP="00B24691"/>
    <w:p w14:paraId="05502925" w14:textId="77777777" w:rsidR="00B24691" w:rsidRDefault="00B24691" w:rsidP="00B24691"/>
    <w:p w14:paraId="05A5BA18" w14:textId="77777777" w:rsidR="00EB31F6" w:rsidRDefault="00EB31F6" w:rsidP="00473434"/>
    <w:p w14:paraId="4055230D" w14:textId="6857D044" w:rsidR="0062048C" w:rsidRDefault="00A2753B" w:rsidP="00023916">
      <w:pPr>
        <w:pStyle w:val="Heading3"/>
        <w:numPr>
          <w:ilvl w:val="4"/>
          <w:numId w:val="74"/>
        </w:numPr>
        <w:spacing w:after="100" w:afterAutospacing="1"/>
      </w:pPr>
      <w:bookmarkStart w:id="769" w:name="_Toc31045155"/>
      <w:bookmarkStart w:id="770" w:name="_Toc31046528"/>
      <w:bookmarkStart w:id="771" w:name="_Toc32259086"/>
      <w:bookmarkStart w:id="772" w:name="_Toc76128460"/>
      <w:bookmarkStart w:id="773" w:name="_Toc87813251"/>
      <w:bookmarkStart w:id="774" w:name="_Toc87813801"/>
      <w:bookmarkStart w:id="775" w:name="_Toc213915996"/>
      <w:bookmarkEnd w:id="769"/>
      <w:bookmarkEnd w:id="770"/>
      <w:bookmarkEnd w:id="771"/>
      <w:r>
        <w:t>UE Reconfiguration Response</w:t>
      </w:r>
      <w:bookmarkEnd w:id="772"/>
      <w:bookmarkEnd w:id="773"/>
      <w:bookmarkEnd w:id="774"/>
      <w:bookmarkEnd w:id="775"/>
    </w:p>
    <w:p w14:paraId="16776BD9" w14:textId="1CE83215" w:rsidR="00A25B1D" w:rsidRDefault="00B16230">
      <w:r>
        <w:t xml:space="preserve">This response API is </w:t>
      </w:r>
      <w:r w:rsidR="005A3A9A">
        <w:t xml:space="preserve">used by scheduler to </w:t>
      </w:r>
      <w:r w:rsidR="00A25B1D">
        <w:t>respond to a UE reconfiguration request</w:t>
      </w:r>
      <w:r w:rsidR="009D2892">
        <w:t xml:space="preserve"> from MAC.</w:t>
      </w:r>
    </w:p>
    <w:p w14:paraId="59EC68E9" w14:textId="7F15B8D8" w:rsidR="00872C4F" w:rsidRDefault="00872C4F" w:rsidP="00872C4F">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44</w:t>
        </w:r>
      </w:fldSimple>
      <w:r>
        <w:t xml:space="preserve"> UE Reconfiguration Response</w:t>
      </w:r>
    </w:p>
    <w:tbl>
      <w:tblPr>
        <w:tblStyle w:val="TableGrid"/>
        <w:tblW w:w="0" w:type="auto"/>
        <w:tblLook w:val="04A0" w:firstRow="1" w:lastRow="0" w:firstColumn="1" w:lastColumn="0" w:noHBand="0" w:noVBand="1"/>
      </w:tblPr>
      <w:tblGrid>
        <w:gridCol w:w="2750"/>
        <w:gridCol w:w="1953"/>
        <w:gridCol w:w="4620"/>
      </w:tblGrid>
      <w:tr w:rsidR="00A25B1D" w14:paraId="13D8DA1A" w14:textId="77777777" w:rsidTr="00264E4A">
        <w:trPr>
          <w:trHeight w:val="401"/>
        </w:trPr>
        <w:tc>
          <w:tcPr>
            <w:tcW w:w="2750" w:type="dxa"/>
          </w:tcPr>
          <w:p w14:paraId="52DD2BC7" w14:textId="77777777" w:rsidR="00A25B1D" w:rsidRPr="00D6182B" w:rsidRDefault="00A25B1D" w:rsidP="00BF5C65">
            <w:pPr>
              <w:jc w:val="center"/>
              <w:rPr>
                <w:b/>
                <w:bCs/>
              </w:rPr>
            </w:pPr>
            <w:r w:rsidRPr="00D6182B">
              <w:rPr>
                <w:b/>
                <w:bCs/>
              </w:rPr>
              <w:t>Element</w:t>
            </w:r>
          </w:p>
        </w:tc>
        <w:tc>
          <w:tcPr>
            <w:tcW w:w="1953" w:type="dxa"/>
          </w:tcPr>
          <w:p w14:paraId="09E54A16" w14:textId="239CAB38" w:rsidR="00A25B1D" w:rsidRPr="00D6182B" w:rsidRDefault="00A25B1D" w:rsidP="00BF5C65">
            <w:pPr>
              <w:jc w:val="center"/>
              <w:rPr>
                <w:b/>
                <w:bCs/>
              </w:rPr>
            </w:pPr>
            <w:r w:rsidRPr="00D6182B">
              <w:rPr>
                <w:b/>
                <w:bCs/>
              </w:rPr>
              <w:t>Presence</w:t>
            </w:r>
          </w:p>
        </w:tc>
        <w:tc>
          <w:tcPr>
            <w:tcW w:w="4620" w:type="dxa"/>
          </w:tcPr>
          <w:p w14:paraId="3C57EAD6" w14:textId="77777777" w:rsidR="00A25B1D" w:rsidRPr="00D6182B" w:rsidRDefault="00A25B1D" w:rsidP="00BF5C65">
            <w:pPr>
              <w:jc w:val="center"/>
              <w:rPr>
                <w:b/>
                <w:bCs/>
              </w:rPr>
            </w:pPr>
            <w:r w:rsidRPr="00D6182B">
              <w:rPr>
                <w:b/>
                <w:bCs/>
              </w:rPr>
              <w:t>Description</w:t>
            </w:r>
          </w:p>
        </w:tc>
      </w:tr>
      <w:tr w:rsidR="00A25B1D" w14:paraId="55CA87DE" w14:textId="77777777" w:rsidTr="00264E4A">
        <w:trPr>
          <w:trHeight w:val="881"/>
        </w:trPr>
        <w:tc>
          <w:tcPr>
            <w:tcW w:w="2750" w:type="dxa"/>
          </w:tcPr>
          <w:p w14:paraId="0133E06E" w14:textId="77777777" w:rsidR="00A25B1D" w:rsidRDefault="00A25B1D" w:rsidP="00AC1132">
            <w:r>
              <w:t>Cell Index</w:t>
            </w:r>
          </w:p>
        </w:tc>
        <w:tc>
          <w:tcPr>
            <w:tcW w:w="1953" w:type="dxa"/>
          </w:tcPr>
          <w:p w14:paraId="3E358C4A" w14:textId="77777777" w:rsidR="00A25B1D" w:rsidRDefault="00A25B1D" w:rsidP="00BF5C65">
            <w:pPr>
              <w:jc w:val="center"/>
              <w:rPr>
                <w:rFonts w:eastAsiaTheme="minorEastAsia"/>
                <w:lang w:val="en-GB" w:eastAsia="zh-CN"/>
              </w:rPr>
            </w:pPr>
            <w:r>
              <w:rPr>
                <w:rFonts w:eastAsiaTheme="minorEastAsia"/>
                <w:lang w:val="en-GB" w:eastAsia="zh-CN"/>
              </w:rPr>
              <w:t>M</w:t>
            </w:r>
          </w:p>
        </w:tc>
        <w:tc>
          <w:tcPr>
            <w:tcW w:w="4620" w:type="dxa"/>
          </w:tcPr>
          <w:p w14:paraId="2753D2CB" w14:textId="77777777" w:rsidR="00A25B1D" w:rsidRDefault="00A25B1D"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AD6971" w14:paraId="329EA61E" w14:textId="77777777" w:rsidTr="00264E4A">
        <w:trPr>
          <w:trHeight w:val="2212"/>
        </w:trPr>
        <w:tc>
          <w:tcPr>
            <w:tcW w:w="2750" w:type="dxa"/>
          </w:tcPr>
          <w:p w14:paraId="350793E8" w14:textId="13564C65" w:rsidR="00AD6971" w:rsidRDefault="00AD6971" w:rsidP="00AD6971">
            <w:r>
              <w:rPr>
                <w:rFonts w:eastAsiaTheme="minorEastAsia"/>
                <w:lang w:val="en-GB" w:eastAsia="zh-CN"/>
              </w:rPr>
              <w:lastRenderedPageBreak/>
              <w:t>beamIndex</w:t>
            </w:r>
          </w:p>
        </w:tc>
        <w:tc>
          <w:tcPr>
            <w:tcW w:w="1953" w:type="dxa"/>
          </w:tcPr>
          <w:p w14:paraId="7EC1FC46" w14:textId="70BD7BAE" w:rsidR="00AD6971" w:rsidRDefault="00AD6971" w:rsidP="00AD6971">
            <w:pPr>
              <w:jc w:val="center"/>
              <w:rPr>
                <w:rFonts w:eastAsiaTheme="minorEastAsia"/>
                <w:lang w:val="en-GB" w:eastAsia="zh-CN"/>
              </w:rPr>
            </w:pPr>
            <w:r>
              <w:rPr>
                <w:rFonts w:eastAsiaTheme="minorEastAsia"/>
                <w:lang w:val="en-GB" w:eastAsia="zh-CN"/>
              </w:rPr>
              <w:t>M</w:t>
            </w:r>
          </w:p>
        </w:tc>
        <w:tc>
          <w:tcPr>
            <w:tcW w:w="4620" w:type="dxa"/>
          </w:tcPr>
          <w:p w14:paraId="303EBCDF" w14:textId="77777777" w:rsidR="00AD6971" w:rsidRPr="00C00E9D" w:rsidRDefault="00AD6971" w:rsidP="00AD6971">
            <w:pPr>
              <w:tabs>
                <w:tab w:val="decimal" w:pos="0"/>
              </w:tabs>
              <w:rPr>
                <w:lang w:eastAsia="zh-CN"/>
              </w:rPr>
            </w:pPr>
            <w:r w:rsidRPr="00C00E9D">
              <w:rPr>
                <w:lang w:eastAsia="zh-CN"/>
              </w:rPr>
              <w:t>Index of the beam.</w:t>
            </w:r>
          </w:p>
          <w:p w14:paraId="71E077D2" w14:textId="77777777" w:rsidR="00AD6971" w:rsidRPr="00C00E9D" w:rsidRDefault="00AD6971" w:rsidP="00AD6971">
            <w:pPr>
              <w:pStyle w:val="TAL"/>
              <w:rPr>
                <w:rFonts w:ascii="Times New Roman" w:hAnsi="Times New Roman"/>
                <w:sz w:val="20"/>
                <w:lang w:eastAsia="zh-CN"/>
              </w:rPr>
            </w:pPr>
            <w:r w:rsidRPr="00C00E9D">
              <w:rPr>
                <w:rFonts w:ascii="Times New Roman" w:hAnsi="Times New Roman"/>
                <w:sz w:val="20"/>
                <w:lang w:eastAsia="zh-CN"/>
              </w:rPr>
              <w:t>For example, please see subclause 6.6.2 of TS 38.331 [54] where the ssb-Index in the rsIndexResults element of MeasResultNR is defined.</w:t>
            </w:r>
          </w:p>
          <w:p w14:paraId="72F81731" w14:textId="77777777" w:rsidR="00AD6971" w:rsidRDefault="00AD6971" w:rsidP="00AD6971">
            <w:pPr>
              <w:rPr>
                <w:rFonts w:eastAsiaTheme="minorEastAsia"/>
                <w:lang w:val="en-GB" w:eastAsia="zh-CN"/>
              </w:rPr>
            </w:pPr>
          </w:p>
        </w:tc>
      </w:tr>
      <w:tr w:rsidR="00AD6971" w14:paraId="4D823B3A" w14:textId="77777777" w:rsidTr="00264E4A">
        <w:trPr>
          <w:trHeight w:val="417"/>
        </w:trPr>
        <w:tc>
          <w:tcPr>
            <w:tcW w:w="2750" w:type="dxa"/>
          </w:tcPr>
          <w:p w14:paraId="55CB2C7C" w14:textId="3666A199" w:rsidR="00AD6971" w:rsidRDefault="00AD6971" w:rsidP="00AD6971">
            <w:r>
              <w:rPr>
                <w:rFonts w:eastAsiaTheme="minorEastAsia"/>
                <w:lang w:val="en-GB"/>
              </w:rPr>
              <w:t>CRNTI</w:t>
            </w:r>
          </w:p>
        </w:tc>
        <w:tc>
          <w:tcPr>
            <w:tcW w:w="1953" w:type="dxa"/>
          </w:tcPr>
          <w:p w14:paraId="6E766CE8" w14:textId="1A52488B" w:rsidR="00AD6971" w:rsidRDefault="00AD6971" w:rsidP="00AD6971">
            <w:pPr>
              <w:jc w:val="center"/>
              <w:rPr>
                <w:rFonts w:eastAsiaTheme="minorEastAsia"/>
                <w:lang w:val="en-GB" w:eastAsia="zh-CN"/>
              </w:rPr>
            </w:pPr>
            <w:r>
              <w:rPr>
                <w:rFonts w:eastAsiaTheme="minorEastAsia"/>
                <w:lang w:val="en-GB" w:eastAsia="zh-CN"/>
              </w:rPr>
              <w:t>M</w:t>
            </w:r>
          </w:p>
        </w:tc>
        <w:tc>
          <w:tcPr>
            <w:tcW w:w="4620" w:type="dxa"/>
          </w:tcPr>
          <w:p w14:paraId="503CF4A5" w14:textId="61B5CDCB" w:rsidR="00AD6971" w:rsidRDefault="00AD6971" w:rsidP="00AD6971">
            <w:pPr>
              <w:rPr>
                <w:rFonts w:eastAsiaTheme="minorEastAsia"/>
                <w:lang w:val="en-GB" w:eastAsia="zh-CN"/>
              </w:rPr>
            </w:pPr>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AD6971" w14:paraId="037F81E3" w14:textId="77777777" w:rsidTr="00264E4A">
        <w:trPr>
          <w:trHeight w:val="1453"/>
        </w:trPr>
        <w:tc>
          <w:tcPr>
            <w:tcW w:w="2750" w:type="dxa"/>
          </w:tcPr>
          <w:p w14:paraId="1826FF62" w14:textId="77777777" w:rsidR="00AD6971" w:rsidRDefault="00AD6971" w:rsidP="00AD6971">
            <w:r>
              <w:t>Response</w:t>
            </w:r>
          </w:p>
        </w:tc>
        <w:tc>
          <w:tcPr>
            <w:tcW w:w="1953" w:type="dxa"/>
          </w:tcPr>
          <w:p w14:paraId="2B2007E1" w14:textId="77777777" w:rsidR="00AD6971" w:rsidRDefault="00AD6971" w:rsidP="00AD6971">
            <w:pPr>
              <w:jc w:val="center"/>
              <w:rPr>
                <w:rFonts w:eastAsiaTheme="minorEastAsia"/>
                <w:lang w:val="en-GB" w:eastAsia="zh-CN"/>
              </w:rPr>
            </w:pPr>
            <w:r>
              <w:rPr>
                <w:rFonts w:eastAsiaTheme="minorEastAsia"/>
                <w:lang w:val="en-GB" w:eastAsia="zh-CN"/>
              </w:rPr>
              <w:t>M</w:t>
            </w:r>
          </w:p>
        </w:tc>
        <w:tc>
          <w:tcPr>
            <w:tcW w:w="4620" w:type="dxa"/>
          </w:tcPr>
          <w:p w14:paraId="06DAFBD6" w14:textId="77777777" w:rsidR="00AD6971" w:rsidRDefault="00AD6971" w:rsidP="00AD6971">
            <w:pPr>
              <w:rPr>
                <w:rFonts w:eastAsiaTheme="minorEastAsia"/>
                <w:lang w:val="en-GB" w:eastAsia="zh-CN"/>
              </w:rPr>
            </w:pPr>
            <w:r>
              <w:rPr>
                <w:rFonts w:eastAsiaTheme="minorEastAsia"/>
                <w:lang w:val="en-GB" w:eastAsia="zh-CN"/>
              </w:rPr>
              <w:t>Response that maybe used to identify failure/success</w:t>
            </w:r>
          </w:p>
          <w:p w14:paraId="19FC03F5" w14:textId="77777777" w:rsidR="00AD6971" w:rsidRDefault="00AD6971" w:rsidP="00AD6971">
            <w:pPr>
              <w:rPr>
                <w:rFonts w:eastAsiaTheme="minorEastAsia"/>
                <w:lang w:val="en-GB" w:eastAsia="zh-CN"/>
              </w:rPr>
            </w:pPr>
            <w:r>
              <w:rPr>
                <w:rFonts w:eastAsiaTheme="minorEastAsia"/>
                <w:lang w:val="en-GB" w:eastAsia="zh-CN"/>
              </w:rPr>
              <w:t>OK – Success</w:t>
            </w:r>
          </w:p>
          <w:p w14:paraId="74307EDB" w14:textId="77777777" w:rsidR="00AD6971" w:rsidRDefault="00AD6971" w:rsidP="00AD6971">
            <w:pPr>
              <w:rPr>
                <w:rFonts w:eastAsiaTheme="minorEastAsia"/>
                <w:lang w:val="en-GB" w:eastAsia="zh-CN"/>
              </w:rPr>
            </w:pPr>
            <w:r>
              <w:rPr>
                <w:rFonts w:eastAsiaTheme="minorEastAsia"/>
                <w:lang w:val="en-GB" w:eastAsia="zh-CN"/>
              </w:rPr>
              <w:t>NOK – Failure</w:t>
            </w:r>
          </w:p>
        </w:tc>
      </w:tr>
      <w:tr w:rsidR="00AD6971" w14:paraId="69752F38" w14:textId="77777777" w:rsidTr="00264E4A">
        <w:trPr>
          <w:trHeight w:val="1052"/>
        </w:trPr>
        <w:tc>
          <w:tcPr>
            <w:tcW w:w="2750" w:type="dxa"/>
          </w:tcPr>
          <w:p w14:paraId="4DA68B59" w14:textId="77777777" w:rsidR="00AD6971" w:rsidRDefault="00AD6971" w:rsidP="00AD6971">
            <w:r>
              <w:t>Error Cause</w:t>
            </w:r>
          </w:p>
        </w:tc>
        <w:tc>
          <w:tcPr>
            <w:tcW w:w="1953" w:type="dxa"/>
          </w:tcPr>
          <w:p w14:paraId="093CC3C8" w14:textId="77777777" w:rsidR="00AD6971" w:rsidRDefault="00AD6971" w:rsidP="00AD6971">
            <w:pPr>
              <w:jc w:val="center"/>
              <w:rPr>
                <w:rFonts w:eastAsiaTheme="minorEastAsia"/>
                <w:lang w:val="en-GB" w:eastAsia="zh-CN"/>
              </w:rPr>
            </w:pPr>
            <w:r>
              <w:rPr>
                <w:rFonts w:eastAsiaTheme="minorEastAsia"/>
                <w:lang w:val="en-GB" w:eastAsia="zh-CN"/>
              </w:rPr>
              <w:t>O</w:t>
            </w:r>
          </w:p>
        </w:tc>
        <w:tc>
          <w:tcPr>
            <w:tcW w:w="4620" w:type="dxa"/>
          </w:tcPr>
          <w:p w14:paraId="7B2F7917" w14:textId="77777777" w:rsidR="00AD6971" w:rsidRDefault="00AD6971" w:rsidP="00AD6971">
            <w:pPr>
              <w:rPr>
                <w:rFonts w:eastAsiaTheme="minorEastAsia"/>
                <w:lang w:val="en-GB" w:eastAsia="zh-CN"/>
              </w:rPr>
            </w:pPr>
            <w:r>
              <w:rPr>
                <w:rFonts w:eastAsiaTheme="minorEastAsia"/>
                <w:lang w:val="en-GB" w:eastAsia="zh-CN"/>
              </w:rPr>
              <w:t>If Response == NOK</w:t>
            </w:r>
          </w:p>
          <w:p w14:paraId="6745525A" w14:textId="77777777" w:rsidR="00AD6971" w:rsidRDefault="00AD6971" w:rsidP="00AD6971">
            <w:pPr>
              <w:rPr>
                <w:rFonts w:eastAsiaTheme="minorEastAsia"/>
                <w:lang w:val="en-GB" w:eastAsia="zh-CN"/>
              </w:rPr>
            </w:pPr>
            <w:r>
              <w:rPr>
                <w:rFonts w:eastAsiaTheme="minorEastAsia"/>
                <w:lang w:val="en-GB" w:eastAsia="zh-CN"/>
              </w:rPr>
              <w:t>This field describes the cause of the failure.</w:t>
            </w:r>
          </w:p>
        </w:tc>
      </w:tr>
    </w:tbl>
    <w:p w14:paraId="0BDDB0F3" w14:textId="77777777" w:rsidR="00802DB1" w:rsidRPr="0097465C" w:rsidRDefault="00802DB1" w:rsidP="00473434"/>
    <w:p w14:paraId="1CA47346" w14:textId="49A62CDD" w:rsidR="002050C7" w:rsidRDefault="00707242" w:rsidP="00023916">
      <w:pPr>
        <w:pStyle w:val="Heading3"/>
        <w:numPr>
          <w:ilvl w:val="4"/>
          <w:numId w:val="74"/>
        </w:numPr>
        <w:spacing w:after="100" w:afterAutospacing="1"/>
      </w:pPr>
      <w:bookmarkStart w:id="776" w:name="_Toc76128461"/>
      <w:bookmarkStart w:id="777" w:name="_Toc87813252"/>
      <w:bookmarkStart w:id="778" w:name="_Toc87813802"/>
      <w:bookmarkStart w:id="779" w:name="_Toc213915997"/>
      <w:r>
        <w:t>UE</w:t>
      </w:r>
      <w:r w:rsidR="00EB5D50">
        <w:t xml:space="preserve"> </w:t>
      </w:r>
      <w:r>
        <w:t>Deletion</w:t>
      </w:r>
      <w:r w:rsidR="00EB5D50">
        <w:t xml:space="preserve"> Response</w:t>
      </w:r>
      <w:bookmarkEnd w:id="776"/>
      <w:bookmarkEnd w:id="777"/>
      <w:bookmarkEnd w:id="778"/>
      <w:bookmarkEnd w:id="779"/>
    </w:p>
    <w:p w14:paraId="05E29A22" w14:textId="2124FCD8" w:rsidR="00ED321A" w:rsidRDefault="005A3A9A">
      <w:r>
        <w:t xml:space="preserve">Scheduler responds with this API </w:t>
      </w:r>
      <w:r w:rsidR="00ED321A">
        <w:t>to a UE deletion request</w:t>
      </w:r>
      <w:r w:rsidR="009D2892">
        <w:t xml:space="preserve"> from MAC.</w:t>
      </w:r>
    </w:p>
    <w:p w14:paraId="39756037" w14:textId="6E42687D" w:rsidR="00872C4F" w:rsidRDefault="00872C4F" w:rsidP="00872C4F">
      <w:pPr>
        <w:pStyle w:val="Caption"/>
        <w:keepNext/>
        <w:spacing w:after="100" w:afterAutospacing="1"/>
        <w:jc w:val="center"/>
      </w:pPr>
      <w:r w:rsidRPr="006C007A">
        <w:t xml:space="preserve">Table </w:t>
      </w:r>
      <w:fldSimple w:instr=" STYLEREF 1 \s ">
        <w:r w:rsidR="008B17E5">
          <w:rPr>
            <w:noProof/>
          </w:rPr>
          <w:t>11</w:t>
        </w:r>
      </w:fldSimple>
      <w:r>
        <w:noBreakHyphen/>
      </w:r>
      <w:fldSimple w:instr=" SEQ Table \* ARABIC \s 1 ">
        <w:r w:rsidR="008B17E5">
          <w:rPr>
            <w:noProof/>
          </w:rPr>
          <w:t>45</w:t>
        </w:r>
      </w:fldSimple>
      <w:r>
        <w:t xml:space="preserve"> UE Deletion Response</w:t>
      </w:r>
    </w:p>
    <w:tbl>
      <w:tblPr>
        <w:tblStyle w:val="TableGrid"/>
        <w:tblW w:w="0" w:type="auto"/>
        <w:tblLook w:val="04A0" w:firstRow="1" w:lastRow="0" w:firstColumn="1" w:lastColumn="0" w:noHBand="0" w:noVBand="1"/>
      </w:tblPr>
      <w:tblGrid>
        <w:gridCol w:w="2769"/>
        <w:gridCol w:w="1276"/>
        <w:gridCol w:w="5305"/>
      </w:tblGrid>
      <w:tr w:rsidR="00ED321A" w14:paraId="7664A83A" w14:textId="77777777" w:rsidTr="00AC1132">
        <w:tc>
          <w:tcPr>
            <w:tcW w:w="2769" w:type="dxa"/>
          </w:tcPr>
          <w:p w14:paraId="62E6FC44" w14:textId="77777777" w:rsidR="00ED321A" w:rsidRPr="00D6182B" w:rsidRDefault="00ED321A" w:rsidP="00AC1132">
            <w:pPr>
              <w:rPr>
                <w:b/>
                <w:bCs/>
              </w:rPr>
            </w:pPr>
            <w:r w:rsidRPr="00D6182B">
              <w:rPr>
                <w:b/>
                <w:bCs/>
              </w:rPr>
              <w:t>Element</w:t>
            </w:r>
          </w:p>
        </w:tc>
        <w:tc>
          <w:tcPr>
            <w:tcW w:w="1276" w:type="dxa"/>
          </w:tcPr>
          <w:p w14:paraId="5268B27D" w14:textId="77777777" w:rsidR="00ED321A" w:rsidRPr="00D6182B" w:rsidRDefault="00ED321A" w:rsidP="00AC1132">
            <w:pPr>
              <w:rPr>
                <w:b/>
                <w:bCs/>
              </w:rPr>
            </w:pPr>
            <w:r w:rsidRPr="00D6182B">
              <w:rPr>
                <w:b/>
                <w:bCs/>
              </w:rPr>
              <w:t xml:space="preserve">Presence </w:t>
            </w:r>
          </w:p>
        </w:tc>
        <w:tc>
          <w:tcPr>
            <w:tcW w:w="5305" w:type="dxa"/>
          </w:tcPr>
          <w:p w14:paraId="159453EF" w14:textId="77777777" w:rsidR="00ED321A" w:rsidRPr="00D6182B" w:rsidRDefault="00ED321A" w:rsidP="00AC1132">
            <w:pPr>
              <w:rPr>
                <w:b/>
                <w:bCs/>
              </w:rPr>
            </w:pPr>
            <w:r w:rsidRPr="00D6182B">
              <w:rPr>
                <w:b/>
                <w:bCs/>
              </w:rPr>
              <w:t>Description</w:t>
            </w:r>
          </w:p>
        </w:tc>
      </w:tr>
      <w:tr w:rsidR="00ED321A" w14:paraId="70140F52" w14:textId="77777777" w:rsidTr="00AC1132">
        <w:tc>
          <w:tcPr>
            <w:tcW w:w="2769" w:type="dxa"/>
          </w:tcPr>
          <w:p w14:paraId="0E969FF3" w14:textId="77777777" w:rsidR="00ED321A" w:rsidRDefault="00ED321A" w:rsidP="00AC1132">
            <w:r>
              <w:t>Cell Index</w:t>
            </w:r>
          </w:p>
        </w:tc>
        <w:tc>
          <w:tcPr>
            <w:tcW w:w="1276" w:type="dxa"/>
          </w:tcPr>
          <w:p w14:paraId="4382EFE4" w14:textId="77777777" w:rsidR="00ED321A" w:rsidRDefault="00ED321A" w:rsidP="00BF5C65">
            <w:pPr>
              <w:jc w:val="center"/>
              <w:rPr>
                <w:rFonts w:eastAsiaTheme="minorEastAsia"/>
                <w:lang w:val="en-GB" w:eastAsia="zh-CN"/>
              </w:rPr>
            </w:pPr>
            <w:r>
              <w:rPr>
                <w:rFonts w:eastAsiaTheme="minorEastAsia"/>
                <w:lang w:val="en-GB" w:eastAsia="zh-CN"/>
              </w:rPr>
              <w:t>M</w:t>
            </w:r>
          </w:p>
        </w:tc>
        <w:tc>
          <w:tcPr>
            <w:tcW w:w="5305" w:type="dxa"/>
          </w:tcPr>
          <w:p w14:paraId="1139C3AA" w14:textId="77777777" w:rsidR="00ED321A" w:rsidRDefault="00ED321A"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1639F4" w14:paraId="25693E14" w14:textId="77777777" w:rsidTr="00AC1132">
        <w:tc>
          <w:tcPr>
            <w:tcW w:w="2769" w:type="dxa"/>
          </w:tcPr>
          <w:p w14:paraId="4C9CB054" w14:textId="52E11348" w:rsidR="001639F4" w:rsidRDefault="001639F4" w:rsidP="001639F4">
            <w:r>
              <w:rPr>
                <w:rFonts w:eastAsiaTheme="minorEastAsia"/>
                <w:lang w:val="en-GB"/>
              </w:rPr>
              <w:t>CRNTI</w:t>
            </w:r>
          </w:p>
        </w:tc>
        <w:tc>
          <w:tcPr>
            <w:tcW w:w="1276" w:type="dxa"/>
          </w:tcPr>
          <w:p w14:paraId="322563F4" w14:textId="1FAD8381" w:rsidR="001639F4" w:rsidRDefault="001639F4" w:rsidP="00BF5C65">
            <w:pPr>
              <w:jc w:val="center"/>
              <w:rPr>
                <w:rFonts w:eastAsiaTheme="minorEastAsia"/>
                <w:lang w:val="en-GB" w:eastAsia="zh-CN"/>
              </w:rPr>
            </w:pPr>
            <w:r>
              <w:rPr>
                <w:rFonts w:eastAsiaTheme="minorEastAsia"/>
                <w:lang w:val="en-GB" w:eastAsia="zh-CN"/>
              </w:rPr>
              <w:t>M</w:t>
            </w:r>
          </w:p>
        </w:tc>
        <w:tc>
          <w:tcPr>
            <w:tcW w:w="5305" w:type="dxa"/>
          </w:tcPr>
          <w:p w14:paraId="5F784E85" w14:textId="5E9AB73D" w:rsidR="001639F4" w:rsidRDefault="001639F4" w:rsidP="001639F4">
            <w:pPr>
              <w:rPr>
                <w:rFonts w:eastAsiaTheme="minorEastAsia"/>
                <w:lang w:val="en-GB" w:eastAsia="zh-CN"/>
              </w:rPr>
            </w:pPr>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ED321A" w14:paraId="16E73BF4" w14:textId="77777777" w:rsidTr="00AC1132">
        <w:tc>
          <w:tcPr>
            <w:tcW w:w="2769" w:type="dxa"/>
          </w:tcPr>
          <w:p w14:paraId="517F3F1C" w14:textId="77777777" w:rsidR="00ED321A" w:rsidRDefault="00ED321A" w:rsidP="00AC1132">
            <w:r>
              <w:t>Response</w:t>
            </w:r>
          </w:p>
        </w:tc>
        <w:tc>
          <w:tcPr>
            <w:tcW w:w="1276" w:type="dxa"/>
          </w:tcPr>
          <w:p w14:paraId="19A4F7B5" w14:textId="77777777" w:rsidR="00ED321A" w:rsidRDefault="00ED321A" w:rsidP="00BF5C65">
            <w:pPr>
              <w:jc w:val="center"/>
              <w:rPr>
                <w:rFonts w:eastAsiaTheme="minorEastAsia"/>
                <w:lang w:val="en-GB" w:eastAsia="zh-CN"/>
              </w:rPr>
            </w:pPr>
            <w:r>
              <w:rPr>
                <w:rFonts w:eastAsiaTheme="minorEastAsia"/>
                <w:lang w:val="en-GB" w:eastAsia="zh-CN"/>
              </w:rPr>
              <w:t>M</w:t>
            </w:r>
          </w:p>
        </w:tc>
        <w:tc>
          <w:tcPr>
            <w:tcW w:w="5305" w:type="dxa"/>
          </w:tcPr>
          <w:p w14:paraId="68BF88C2" w14:textId="77777777" w:rsidR="00ED321A" w:rsidRDefault="00ED321A" w:rsidP="00AC1132">
            <w:pPr>
              <w:rPr>
                <w:rFonts w:eastAsiaTheme="minorEastAsia"/>
                <w:lang w:val="en-GB" w:eastAsia="zh-CN"/>
              </w:rPr>
            </w:pPr>
            <w:r>
              <w:rPr>
                <w:rFonts w:eastAsiaTheme="minorEastAsia"/>
                <w:lang w:val="en-GB" w:eastAsia="zh-CN"/>
              </w:rPr>
              <w:t>Response that maybe used to identify failure/success</w:t>
            </w:r>
          </w:p>
          <w:p w14:paraId="16EE688D" w14:textId="77777777" w:rsidR="00ED321A" w:rsidRDefault="00ED321A" w:rsidP="00AC1132">
            <w:pPr>
              <w:rPr>
                <w:rFonts w:eastAsiaTheme="minorEastAsia"/>
                <w:lang w:val="en-GB" w:eastAsia="zh-CN"/>
              </w:rPr>
            </w:pPr>
            <w:r>
              <w:rPr>
                <w:rFonts w:eastAsiaTheme="minorEastAsia"/>
                <w:lang w:val="en-GB" w:eastAsia="zh-CN"/>
              </w:rPr>
              <w:t>OK – Success</w:t>
            </w:r>
          </w:p>
          <w:p w14:paraId="532D962E" w14:textId="77777777" w:rsidR="00ED321A" w:rsidRDefault="00ED321A" w:rsidP="00AC1132">
            <w:pPr>
              <w:rPr>
                <w:rFonts w:eastAsiaTheme="minorEastAsia"/>
                <w:lang w:val="en-GB" w:eastAsia="zh-CN"/>
              </w:rPr>
            </w:pPr>
            <w:r>
              <w:rPr>
                <w:rFonts w:eastAsiaTheme="minorEastAsia"/>
                <w:lang w:val="en-GB" w:eastAsia="zh-CN"/>
              </w:rPr>
              <w:t>NOK – Failure</w:t>
            </w:r>
          </w:p>
        </w:tc>
      </w:tr>
      <w:tr w:rsidR="00ED321A" w14:paraId="138A784B" w14:textId="77777777" w:rsidTr="00AC1132">
        <w:tc>
          <w:tcPr>
            <w:tcW w:w="2769" w:type="dxa"/>
          </w:tcPr>
          <w:p w14:paraId="3FF3BFEE" w14:textId="77777777" w:rsidR="00ED321A" w:rsidRDefault="00ED321A" w:rsidP="00AC1132">
            <w:r>
              <w:t>Error Cause</w:t>
            </w:r>
          </w:p>
        </w:tc>
        <w:tc>
          <w:tcPr>
            <w:tcW w:w="1276" w:type="dxa"/>
          </w:tcPr>
          <w:p w14:paraId="0516E176" w14:textId="77777777" w:rsidR="00ED321A" w:rsidRDefault="00ED321A" w:rsidP="00BF5C65">
            <w:pPr>
              <w:jc w:val="center"/>
              <w:rPr>
                <w:rFonts w:eastAsiaTheme="minorEastAsia"/>
                <w:lang w:val="en-GB" w:eastAsia="zh-CN"/>
              </w:rPr>
            </w:pPr>
            <w:r>
              <w:rPr>
                <w:rFonts w:eastAsiaTheme="minorEastAsia"/>
                <w:lang w:val="en-GB" w:eastAsia="zh-CN"/>
              </w:rPr>
              <w:t>O</w:t>
            </w:r>
          </w:p>
        </w:tc>
        <w:tc>
          <w:tcPr>
            <w:tcW w:w="5305" w:type="dxa"/>
          </w:tcPr>
          <w:p w14:paraId="59D410BB" w14:textId="77777777" w:rsidR="00ED321A" w:rsidRDefault="00ED321A" w:rsidP="00AC1132">
            <w:pPr>
              <w:rPr>
                <w:rFonts w:eastAsiaTheme="minorEastAsia"/>
                <w:lang w:val="en-GB" w:eastAsia="zh-CN"/>
              </w:rPr>
            </w:pPr>
            <w:r>
              <w:rPr>
                <w:rFonts w:eastAsiaTheme="minorEastAsia"/>
                <w:lang w:val="en-GB" w:eastAsia="zh-CN"/>
              </w:rPr>
              <w:t>If Response == NOK</w:t>
            </w:r>
          </w:p>
          <w:p w14:paraId="3792BDDC" w14:textId="77777777" w:rsidR="00ED321A" w:rsidRDefault="00ED321A" w:rsidP="00AC1132">
            <w:pPr>
              <w:rPr>
                <w:rFonts w:eastAsiaTheme="minorEastAsia"/>
                <w:lang w:val="en-GB" w:eastAsia="zh-CN"/>
              </w:rPr>
            </w:pPr>
            <w:r>
              <w:rPr>
                <w:rFonts w:eastAsiaTheme="minorEastAsia"/>
                <w:lang w:val="en-GB" w:eastAsia="zh-CN"/>
              </w:rPr>
              <w:t>This field describes the cause of the failure.</w:t>
            </w:r>
          </w:p>
        </w:tc>
      </w:tr>
    </w:tbl>
    <w:p w14:paraId="5485179D" w14:textId="77777777" w:rsidR="0062048C" w:rsidRPr="0097465C" w:rsidRDefault="0062048C" w:rsidP="00473434"/>
    <w:p w14:paraId="2C356372" w14:textId="1378C470" w:rsidR="00E87472" w:rsidRDefault="00E45BFF" w:rsidP="00023916">
      <w:pPr>
        <w:pStyle w:val="Heading3"/>
        <w:numPr>
          <w:ilvl w:val="4"/>
          <w:numId w:val="74"/>
        </w:numPr>
        <w:spacing w:after="100" w:afterAutospacing="1"/>
      </w:pPr>
      <w:bookmarkStart w:id="780" w:name="_Toc76128462"/>
      <w:bookmarkStart w:id="781" w:name="_Toc87813253"/>
      <w:bookmarkStart w:id="782" w:name="_Toc87813803"/>
      <w:bookmarkStart w:id="783" w:name="_Toc213915998"/>
      <w:r>
        <w:t>DL Scheduling Information</w:t>
      </w:r>
      <w:bookmarkEnd w:id="780"/>
      <w:bookmarkEnd w:id="781"/>
      <w:bookmarkEnd w:id="782"/>
      <w:bookmarkEnd w:id="783"/>
    </w:p>
    <w:p w14:paraId="40910C1F" w14:textId="51ECE3C4" w:rsidR="002410AF" w:rsidRDefault="003F6BEC" w:rsidP="003F6BEC">
      <w:r>
        <w:t xml:space="preserve">Scheduler provides scheduling information for a given TTI for downlink data. </w:t>
      </w:r>
      <w:r w:rsidR="00FD27C3">
        <w:t>Down</w:t>
      </w:r>
      <w:r w:rsidR="003375F0">
        <w:t>link data can either b</w:t>
      </w:r>
      <w:r w:rsidR="00AE7902">
        <w:t>e</w:t>
      </w:r>
      <w:r w:rsidR="00546D4A">
        <w:t xml:space="preserve"> a B</w:t>
      </w:r>
      <w:r w:rsidR="003375F0">
        <w:t>roadcast</w:t>
      </w:r>
      <w:r w:rsidR="00015CE8">
        <w:t xml:space="preserve"> message or RAR or </w:t>
      </w:r>
      <w:r w:rsidR="008A630E">
        <w:t xml:space="preserve">MSG4 or </w:t>
      </w:r>
      <w:r w:rsidR="00AE7902">
        <w:t>G</w:t>
      </w:r>
      <w:r w:rsidR="008A630E">
        <w:t>rant for the BSR response</w:t>
      </w:r>
      <w:r w:rsidR="00672353">
        <w:t xml:space="preserve"> or </w:t>
      </w:r>
      <w:r w:rsidR="007914E8">
        <w:t>a D</w:t>
      </w:r>
      <w:r w:rsidR="00672353">
        <w:t xml:space="preserve">edicated downlink message. </w:t>
      </w:r>
      <w:r>
        <w:t xml:space="preserve">Scheduling information contains </w:t>
      </w:r>
      <w:r w:rsidR="00847B6E">
        <w:t xml:space="preserve">timing information, </w:t>
      </w:r>
      <w:r>
        <w:t>time and frequency domain resources to be scheduled with a list of logical channels and TBS opportunity per LC</w:t>
      </w:r>
      <w:r w:rsidR="00326B00">
        <w:t>, BWP information along with PDCCH and PDSCH configuration</w:t>
      </w:r>
      <w:r>
        <w:t xml:space="preserve">. Additionally, SCH also provides a list of MAC CEs that are scheduled for a specific transmission opportunity. MAC is supposed to encode these CEs into the MAC PDU. </w:t>
      </w:r>
    </w:p>
    <w:p w14:paraId="60710B2F" w14:textId="3EFCC405" w:rsidR="008B17E5" w:rsidRPr="008B17E5" w:rsidRDefault="008B17E5" w:rsidP="008B17E5">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46</w:t>
        </w:r>
      </w:fldSimple>
      <w:r>
        <w:t xml:space="preserve"> DL Scheduling Information</w:t>
      </w:r>
    </w:p>
    <w:tbl>
      <w:tblPr>
        <w:tblStyle w:val="TableGrid"/>
        <w:tblpPr w:leftFromText="180" w:rightFromText="180" w:vertAnchor="text" w:tblpY="1"/>
        <w:tblOverlap w:val="never"/>
        <w:tblW w:w="10748" w:type="dxa"/>
        <w:tblLook w:val="04A0" w:firstRow="1" w:lastRow="0" w:firstColumn="1" w:lastColumn="0" w:noHBand="0" w:noVBand="1"/>
      </w:tblPr>
      <w:tblGrid>
        <w:gridCol w:w="1605"/>
        <w:gridCol w:w="3811"/>
        <w:gridCol w:w="5332"/>
      </w:tblGrid>
      <w:tr w:rsidR="00123C9F" w14:paraId="30ED5685" w14:textId="77777777" w:rsidTr="00264E4A">
        <w:tc>
          <w:tcPr>
            <w:tcW w:w="846" w:type="dxa"/>
          </w:tcPr>
          <w:p w14:paraId="3073EDE0" w14:textId="77777777" w:rsidR="00AC1132" w:rsidRPr="00D6182B" w:rsidRDefault="00AC1132" w:rsidP="009E6CB6">
            <w:pPr>
              <w:jc w:val="center"/>
              <w:rPr>
                <w:b/>
                <w:bCs/>
              </w:rPr>
            </w:pPr>
            <w:r w:rsidRPr="00D6182B">
              <w:rPr>
                <w:b/>
                <w:bCs/>
              </w:rPr>
              <w:t>Element</w:t>
            </w:r>
          </w:p>
        </w:tc>
        <w:tc>
          <w:tcPr>
            <w:tcW w:w="4206" w:type="dxa"/>
          </w:tcPr>
          <w:p w14:paraId="6A7976E0" w14:textId="77777777" w:rsidR="00AC1132" w:rsidRPr="00D6182B" w:rsidRDefault="00AC1132" w:rsidP="009E6CB6">
            <w:pPr>
              <w:jc w:val="center"/>
              <w:rPr>
                <w:b/>
                <w:bCs/>
              </w:rPr>
            </w:pPr>
            <w:r w:rsidRPr="00D6182B">
              <w:rPr>
                <w:b/>
                <w:bCs/>
              </w:rPr>
              <w:t>Presence</w:t>
            </w:r>
          </w:p>
        </w:tc>
        <w:tc>
          <w:tcPr>
            <w:tcW w:w="5696" w:type="dxa"/>
          </w:tcPr>
          <w:p w14:paraId="50D25AAC" w14:textId="77777777" w:rsidR="00AC1132" w:rsidRPr="00D6182B" w:rsidRDefault="00AC1132" w:rsidP="009E6CB6">
            <w:pPr>
              <w:jc w:val="center"/>
              <w:rPr>
                <w:b/>
                <w:bCs/>
              </w:rPr>
            </w:pPr>
            <w:r w:rsidRPr="00D6182B">
              <w:rPr>
                <w:b/>
                <w:bCs/>
              </w:rPr>
              <w:t>Description</w:t>
            </w:r>
          </w:p>
        </w:tc>
      </w:tr>
      <w:tr w:rsidR="00123C9F" w14:paraId="3D430620" w14:textId="77777777" w:rsidTr="00264E4A">
        <w:tc>
          <w:tcPr>
            <w:tcW w:w="846" w:type="dxa"/>
          </w:tcPr>
          <w:p w14:paraId="1C1D0496" w14:textId="77777777" w:rsidR="00AC1132" w:rsidRDefault="00AC1132" w:rsidP="009E6CB6">
            <w:r>
              <w:lastRenderedPageBreak/>
              <w:t>Cell Index</w:t>
            </w:r>
          </w:p>
        </w:tc>
        <w:tc>
          <w:tcPr>
            <w:tcW w:w="4206" w:type="dxa"/>
          </w:tcPr>
          <w:p w14:paraId="2045A0EC" w14:textId="77777777" w:rsidR="00AC1132" w:rsidRDefault="00AC1132" w:rsidP="009E6CB6">
            <w:pPr>
              <w:jc w:val="center"/>
              <w:rPr>
                <w:rFonts w:eastAsiaTheme="minorEastAsia"/>
                <w:lang w:val="en-GB" w:eastAsia="zh-CN"/>
              </w:rPr>
            </w:pPr>
            <w:r>
              <w:rPr>
                <w:rFonts w:eastAsiaTheme="minorEastAsia"/>
                <w:lang w:val="en-GB" w:eastAsia="zh-CN"/>
              </w:rPr>
              <w:t>M</w:t>
            </w:r>
          </w:p>
        </w:tc>
        <w:tc>
          <w:tcPr>
            <w:tcW w:w="5696" w:type="dxa"/>
          </w:tcPr>
          <w:p w14:paraId="2A3B3A94" w14:textId="77777777" w:rsidR="00AC1132" w:rsidRDefault="00AC1132" w:rsidP="009E6CB6">
            <w:r>
              <w:rPr>
                <w:rFonts w:eastAsiaTheme="minorEastAsia" w:hint="eastAsia"/>
                <w:lang w:val="en-GB" w:eastAsia="zh-CN"/>
              </w:rPr>
              <w:t>I</w:t>
            </w:r>
            <w:r>
              <w:rPr>
                <w:rFonts w:eastAsiaTheme="minorEastAsia"/>
                <w:lang w:val="en-GB" w:eastAsia="zh-CN"/>
              </w:rPr>
              <w:t>dentification of the Cell. 2-byte integer allocated by DU</w:t>
            </w:r>
          </w:p>
        </w:tc>
      </w:tr>
      <w:tr w:rsidR="00123C9F" w14:paraId="15E1F23B" w14:textId="77777777" w:rsidTr="00264E4A">
        <w:tc>
          <w:tcPr>
            <w:tcW w:w="846" w:type="dxa"/>
          </w:tcPr>
          <w:p w14:paraId="783CAD7F" w14:textId="50B3DF22" w:rsidR="006828B4" w:rsidRDefault="006828B4" w:rsidP="009E6CB6">
            <w:r>
              <w:t>Timing Information</w:t>
            </w:r>
          </w:p>
        </w:tc>
        <w:tc>
          <w:tcPr>
            <w:tcW w:w="4206" w:type="dxa"/>
          </w:tcPr>
          <w:p w14:paraId="4AD8C7DD" w14:textId="1F83EEC0" w:rsidR="006828B4" w:rsidRDefault="006828B4" w:rsidP="009E6CB6">
            <w:pPr>
              <w:jc w:val="center"/>
              <w:rPr>
                <w:rFonts w:eastAsiaTheme="minorEastAsia"/>
                <w:lang w:val="en-GB" w:eastAsia="zh-CN"/>
              </w:rPr>
            </w:pPr>
            <w:r>
              <w:rPr>
                <w:rFonts w:eastAsiaTheme="minorEastAsia"/>
                <w:lang w:val="en-GB" w:eastAsia="zh-CN"/>
              </w:rPr>
              <w:t>M</w:t>
            </w:r>
          </w:p>
        </w:tc>
        <w:tc>
          <w:tcPr>
            <w:tcW w:w="5696" w:type="dxa"/>
          </w:tcPr>
          <w:p w14:paraId="79784452" w14:textId="26A254DA" w:rsidR="006828B4" w:rsidRDefault="006828B4" w:rsidP="009E6CB6">
            <w:pPr>
              <w:rPr>
                <w:rFonts w:eastAsiaTheme="minorEastAsia"/>
                <w:lang w:val="en-GB" w:eastAsia="zh-CN"/>
              </w:rPr>
            </w:pPr>
            <w:r>
              <w:rPr>
                <w:rFonts w:eastAsiaTheme="minorEastAsia"/>
                <w:lang w:val="en-GB" w:eastAsia="zh-CN"/>
              </w:rPr>
              <w:t>Timing information for this message (SFN/Slot).</w:t>
            </w:r>
          </w:p>
        </w:tc>
      </w:tr>
      <w:tr w:rsidR="00123C9F" w14:paraId="70EED74D" w14:textId="77777777" w:rsidTr="00264E4A">
        <w:tc>
          <w:tcPr>
            <w:tcW w:w="846" w:type="dxa"/>
          </w:tcPr>
          <w:p w14:paraId="4F4EC29B" w14:textId="77777777" w:rsidR="006828B4" w:rsidRDefault="006828B4" w:rsidP="009E6CB6">
            <w:r>
              <w:rPr>
                <w:rFonts w:eastAsiaTheme="minorEastAsia"/>
                <w:lang w:val="en-GB"/>
              </w:rPr>
              <w:t>CRNTI</w:t>
            </w:r>
          </w:p>
        </w:tc>
        <w:tc>
          <w:tcPr>
            <w:tcW w:w="4206" w:type="dxa"/>
          </w:tcPr>
          <w:p w14:paraId="1B8C8B01" w14:textId="77777777" w:rsidR="006828B4" w:rsidRDefault="006828B4" w:rsidP="009E6CB6">
            <w:pPr>
              <w:jc w:val="center"/>
              <w:rPr>
                <w:rFonts w:eastAsiaTheme="minorEastAsia"/>
                <w:lang w:val="en-GB" w:eastAsia="zh-CN"/>
              </w:rPr>
            </w:pPr>
            <w:r>
              <w:rPr>
                <w:rFonts w:eastAsiaTheme="minorEastAsia"/>
                <w:lang w:val="en-GB" w:eastAsia="zh-CN"/>
              </w:rPr>
              <w:t>M</w:t>
            </w:r>
          </w:p>
        </w:tc>
        <w:tc>
          <w:tcPr>
            <w:tcW w:w="5696" w:type="dxa"/>
          </w:tcPr>
          <w:p w14:paraId="79BD5EE8" w14:textId="42ADB7F2" w:rsidR="006828B4" w:rsidRDefault="006828B4" w:rsidP="009E6CB6">
            <w:r>
              <w:rPr>
                <w:rFonts w:eastAsiaTheme="minorEastAsia"/>
                <w:lang w:val="en-GB" w:eastAsia="zh-CN"/>
              </w:rPr>
              <w:t xml:space="preserve">See TS 38.331 </w:t>
            </w:r>
            <w:r w:rsidRPr="00BF5C65">
              <w:rPr>
                <w:i/>
                <w:iCs/>
              </w:rPr>
              <w:t>RNTI-Value</w:t>
            </w:r>
            <w:r w:rsidR="001059DC">
              <w:rPr>
                <w:rFonts w:eastAsiaTheme="minorEastAsia"/>
                <w:lang w:val="en-GB" w:eastAsia="zh-CN"/>
              </w:rPr>
              <w:t>. This may be SI-RNTI or C-RNTI or RA-RNTI.</w:t>
            </w:r>
          </w:p>
        </w:tc>
      </w:tr>
      <w:tr w:rsidR="00123C9F" w14:paraId="71F4FDB6" w14:textId="77777777" w:rsidTr="00264E4A">
        <w:tc>
          <w:tcPr>
            <w:tcW w:w="846" w:type="dxa"/>
          </w:tcPr>
          <w:p w14:paraId="15C689E7" w14:textId="540BC2CE" w:rsidR="006828B4" w:rsidRDefault="006043A7" w:rsidP="009E6CB6">
            <w:r>
              <w:t>Broadcast Presence</w:t>
            </w:r>
          </w:p>
        </w:tc>
        <w:tc>
          <w:tcPr>
            <w:tcW w:w="4206" w:type="dxa"/>
          </w:tcPr>
          <w:p w14:paraId="7CA5302A" w14:textId="7E04C456" w:rsidR="006828B4" w:rsidRDefault="006043A7" w:rsidP="009E6CB6">
            <w:pPr>
              <w:jc w:val="center"/>
              <w:rPr>
                <w:rFonts w:eastAsiaTheme="minorEastAsia"/>
                <w:lang w:val="en-GB" w:eastAsia="zh-CN"/>
              </w:rPr>
            </w:pPr>
            <w:r>
              <w:rPr>
                <w:rFonts w:eastAsiaTheme="minorEastAsia"/>
                <w:lang w:val="en-GB" w:eastAsia="zh-CN"/>
              </w:rPr>
              <w:t>M</w:t>
            </w:r>
          </w:p>
        </w:tc>
        <w:tc>
          <w:tcPr>
            <w:tcW w:w="5696" w:type="dxa"/>
          </w:tcPr>
          <w:p w14:paraId="6835C5DF" w14:textId="09EA40E1" w:rsidR="006828B4" w:rsidRDefault="006043A7" w:rsidP="009E6CB6">
            <w:pPr>
              <w:rPr>
                <w:rFonts w:eastAsiaTheme="minorEastAsia"/>
                <w:lang w:val="en-GB" w:eastAsia="zh-CN"/>
              </w:rPr>
            </w:pPr>
            <w:r>
              <w:rPr>
                <w:rFonts w:eastAsiaTheme="minorEastAsia"/>
                <w:lang w:val="en-GB" w:eastAsia="zh-CN"/>
              </w:rPr>
              <w:t>If DL scheduling is for broadcast message</w:t>
            </w:r>
          </w:p>
        </w:tc>
      </w:tr>
      <w:tr w:rsidR="00123C9F" w14:paraId="0A81C8BB" w14:textId="77777777" w:rsidTr="00264E4A">
        <w:tc>
          <w:tcPr>
            <w:tcW w:w="846" w:type="dxa"/>
          </w:tcPr>
          <w:p w14:paraId="60565380" w14:textId="243C3F7D" w:rsidR="00A75095" w:rsidRPr="00264E4A" w:rsidRDefault="00A75095" w:rsidP="009E6CB6">
            <w:pPr>
              <w:rPr>
                <w:b/>
                <w:bCs/>
              </w:rPr>
            </w:pPr>
            <w:r w:rsidRPr="00264E4A">
              <w:rPr>
                <w:b/>
                <w:bCs/>
              </w:rPr>
              <w:t>Downlink Broadcast Allocation</w:t>
            </w:r>
          </w:p>
        </w:tc>
        <w:tc>
          <w:tcPr>
            <w:tcW w:w="4206" w:type="dxa"/>
          </w:tcPr>
          <w:p w14:paraId="6ACE3EEC" w14:textId="365C7720" w:rsidR="00A75095" w:rsidRPr="00264E4A" w:rsidRDefault="00A75095" w:rsidP="009E6CB6">
            <w:pPr>
              <w:jc w:val="center"/>
              <w:rPr>
                <w:rFonts w:eastAsiaTheme="minorEastAsia"/>
                <w:lang w:val="en-GB" w:eastAsia="zh-CN"/>
              </w:rPr>
            </w:pPr>
            <w:r w:rsidRPr="00264E4A">
              <w:rPr>
                <w:rFonts w:eastAsiaTheme="minorEastAsia"/>
                <w:lang w:val="en-GB" w:eastAsia="zh-CN"/>
              </w:rPr>
              <w:t>O</w:t>
            </w:r>
          </w:p>
        </w:tc>
        <w:tc>
          <w:tcPr>
            <w:tcW w:w="5696" w:type="dxa"/>
          </w:tcPr>
          <w:p w14:paraId="0550DED8" w14:textId="2CA89503" w:rsidR="00A75095" w:rsidRPr="00264E4A" w:rsidRDefault="00B432FB" w:rsidP="009E6CB6">
            <w:pPr>
              <w:rPr>
                <w:rFonts w:eastAsiaTheme="minorEastAsia"/>
                <w:lang w:val="en-GB" w:eastAsia="zh-CN"/>
              </w:rPr>
            </w:pPr>
            <w:r w:rsidRPr="00264E4A">
              <w:rPr>
                <w:rFonts w:eastAsiaTheme="minorEastAsia"/>
                <w:lang w:val="en-GB" w:eastAsia="zh-CN"/>
              </w:rPr>
              <w:t xml:space="preserve">DL </w:t>
            </w:r>
            <w:r w:rsidR="00A75095" w:rsidRPr="00264E4A">
              <w:rPr>
                <w:rFonts w:eastAsiaTheme="minorEastAsia"/>
                <w:lang w:val="en-GB" w:eastAsia="zh-CN"/>
              </w:rPr>
              <w:t>Resource allocation for Broadcast message conditionally present when Broadcast Presence is true.</w:t>
            </w:r>
          </w:p>
        </w:tc>
      </w:tr>
      <w:tr w:rsidR="00123C9F" w14:paraId="366CCDA6" w14:textId="77777777" w:rsidTr="00264E4A">
        <w:tc>
          <w:tcPr>
            <w:tcW w:w="846" w:type="dxa"/>
          </w:tcPr>
          <w:p w14:paraId="7F9F172A" w14:textId="4ACC1E31" w:rsidR="00D1294C" w:rsidRDefault="00D813DB" w:rsidP="009E6CB6">
            <w:r>
              <w:t xml:space="preserve">  </w:t>
            </w:r>
            <w:r w:rsidR="008C3B15">
              <w:t>&gt;</w:t>
            </w:r>
            <w:r w:rsidR="000E5C51">
              <w:t>SSB Transmission Mode</w:t>
            </w:r>
          </w:p>
        </w:tc>
        <w:tc>
          <w:tcPr>
            <w:tcW w:w="4206" w:type="dxa"/>
          </w:tcPr>
          <w:p w14:paraId="1548B141" w14:textId="17A9FE1E" w:rsidR="00D1294C" w:rsidRDefault="00865290" w:rsidP="009E6CB6">
            <w:pPr>
              <w:jc w:val="center"/>
              <w:rPr>
                <w:rFonts w:eastAsiaTheme="minorEastAsia"/>
                <w:lang w:val="en-GB" w:eastAsia="zh-CN"/>
              </w:rPr>
            </w:pPr>
            <w:r>
              <w:rPr>
                <w:rFonts w:eastAsiaTheme="minorEastAsia"/>
                <w:lang w:val="en-GB" w:eastAsia="zh-CN"/>
              </w:rPr>
              <w:t>M</w:t>
            </w:r>
          </w:p>
        </w:tc>
        <w:tc>
          <w:tcPr>
            <w:tcW w:w="5696" w:type="dxa"/>
          </w:tcPr>
          <w:p w14:paraId="04FBA219" w14:textId="77777777" w:rsidR="00865290" w:rsidRDefault="00865290" w:rsidP="00865290">
            <w:pPr>
              <w:rPr>
                <w:rFonts w:eastAsiaTheme="minorEastAsia"/>
                <w:lang w:val="en-GB" w:eastAsia="zh-CN"/>
              </w:rPr>
            </w:pPr>
            <w:r>
              <w:rPr>
                <w:rFonts w:eastAsiaTheme="minorEastAsia"/>
                <w:lang w:val="en-GB" w:eastAsia="zh-CN"/>
              </w:rPr>
              <w:t xml:space="preserve">SSB Transmission mode as follows: </w:t>
            </w:r>
          </w:p>
          <w:p w14:paraId="745572F3" w14:textId="1D768B6B" w:rsidR="00865290" w:rsidRDefault="00865290" w:rsidP="00865290">
            <w:pPr>
              <w:rPr>
                <w:color w:val="000000"/>
              </w:rPr>
            </w:pPr>
            <w:r w:rsidRPr="00865290">
              <w:rPr>
                <w:rFonts w:eastAsiaTheme="minorEastAsia"/>
                <w:lang w:val="en-GB" w:eastAsia="zh-CN"/>
              </w:rPr>
              <w:t xml:space="preserve">   </w:t>
            </w:r>
            <w:r w:rsidR="006E3B3A">
              <w:rPr>
                <w:rFonts w:eastAsiaTheme="minorEastAsia"/>
                <w:lang w:val="en-GB" w:eastAsia="zh-CN"/>
              </w:rPr>
              <w:t>{</w:t>
            </w:r>
            <w:r w:rsidRPr="00865290">
              <w:rPr>
                <w:rFonts w:eastAsiaTheme="minorEastAsia"/>
                <w:lang w:val="en-GB" w:eastAsia="zh-CN"/>
              </w:rPr>
              <w:t xml:space="preserve"> </w:t>
            </w:r>
            <w:r w:rsidRPr="00865290">
              <w:rPr>
                <w:color w:val="000000"/>
              </w:rPr>
              <w:t xml:space="preserve">* 0 : No </w:t>
            </w:r>
            <w:r w:rsidR="004B40A8" w:rsidRPr="00865290">
              <w:rPr>
                <w:color w:val="000000"/>
              </w:rPr>
              <w:t>transmission</w:t>
            </w:r>
          </w:p>
          <w:p w14:paraId="1CBF101F" w14:textId="4C3A6291" w:rsidR="00865290" w:rsidRPr="00865290" w:rsidRDefault="00865290" w:rsidP="00865290">
            <w:pPr>
              <w:rPr>
                <w:rFonts w:eastAsiaTheme="minorEastAsia"/>
                <w:lang w:val="en-GB" w:eastAsia="zh-CN"/>
              </w:rPr>
            </w:pPr>
            <w:r>
              <w:rPr>
                <w:color w:val="000000"/>
              </w:rPr>
              <w:t xml:space="preserve">  </w:t>
            </w:r>
            <w:r w:rsidRPr="00865290">
              <w:rPr>
                <w:rFonts w:eastAsia="Times New Roman"/>
                <w:color w:val="000000"/>
                <w:lang w:val="en-IN" w:eastAsia="en-IN"/>
              </w:rPr>
              <w:t xml:space="preserve">  * 1 : SSB Transmission</w:t>
            </w:r>
          </w:p>
          <w:p w14:paraId="68DA3E51" w14:textId="2EFB92DB" w:rsidR="00865290" w:rsidRPr="00865290" w:rsidRDefault="00865290" w:rsidP="00865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000000"/>
                <w:lang w:val="en-IN" w:eastAsia="en-IN"/>
              </w:rPr>
            </w:pPr>
            <w:r w:rsidRPr="00865290">
              <w:rPr>
                <w:rFonts w:eastAsia="Times New Roman"/>
                <w:color w:val="000000"/>
                <w:lang w:val="en-IN" w:eastAsia="en-IN"/>
              </w:rPr>
              <w:t xml:space="preserve">    * 2 : SSB Repetition </w:t>
            </w:r>
            <w:r w:rsidR="006E3B3A">
              <w:rPr>
                <w:rFonts w:eastAsia="Times New Roman"/>
                <w:color w:val="000000"/>
                <w:lang w:val="en-IN" w:eastAsia="en-IN"/>
              </w:rPr>
              <w:t>}</w:t>
            </w:r>
          </w:p>
          <w:p w14:paraId="20C4BBFE" w14:textId="17958717" w:rsidR="00865290" w:rsidRDefault="00865290" w:rsidP="009E6CB6">
            <w:pPr>
              <w:rPr>
                <w:rFonts w:eastAsiaTheme="minorEastAsia"/>
                <w:lang w:val="en-GB" w:eastAsia="zh-CN"/>
              </w:rPr>
            </w:pPr>
          </w:p>
        </w:tc>
      </w:tr>
      <w:tr w:rsidR="00123C9F" w14:paraId="134505FB" w14:textId="77777777" w:rsidTr="00264E4A">
        <w:tc>
          <w:tcPr>
            <w:tcW w:w="846" w:type="dxa"/>
          </w:tcPr>
          <w:p w14:paraId="68105216" w14:textId="412A693B" w:rsidR="001976A3" w:rsidRDefault="00D813DB" w:rsidP="009E6CB6">
            <w:r>
              <w:t xml:space="preserve">  </w:t>
            </w:r>
            <w:r w:rsidR="008C3B15">
              <w:t>&gt;</w:t>
            </w:r>
            <w:r w:rsidR="001976A3">
              <w:t xml:space="preserve">Supported SSB Index </w:t>
            </w:r>
          </w:p>
        </w:tc>
        <w:tc>
          <w:tcPr>
            <w:tcW w:w="4206" w:type="dxa"/>
          </w:tcPr>
          <w:p w14:paraId="5529F826" w14:textId="77F7E367" w:rsidR="001976A3" w:rsidRDefault="001976A3" w:rsidP="009E6CB6">
            <w:pPr>
              <w:jc w:val="center"/>
              <w:rPr>
                <w:rFonts w:eastAsiaTheme="minorEastAsia"/>
                <w:lang w:val="en-GB" w:eastAsia="zh-CN"/>
              </w:rPr>
            </w:pPr>
            <w:r>
              <w:rPr>
                <w:rFonts w:eastAsiaTheme="minorEastAsia"/>
                <w:lang w:val="en-GB" w:eastAsia="zh-CN"/>
              </w:rPr>
              <w:t>M</w:t>
            </w:r>
          </w:p>
        </w:tc>
        <w:tc>
          <w:tcPr>
            <w:tcW w:w="5696" w:type="dxa"/>
          </w:tcPr>
          <w:p w14:paraId="4621A1B2" w14:textId="04B56E03" w:rsidR="001976A3" w:rsidRDefault="001976A3" w:rsidP="00865290">
            <w:pPr>
              <w:rPr>
                <w:rFonts w:eastAsiaTheme="minorEastAsia"/>
                <w:lang w:val="en-GB" w:eastAsia="zh-CN"/>
              </w:rPr>
            </w:pPr>
            <w:r>
              <w:rPr>
                <w:rFonts w:eastAsiaTheme="minorEastAsia"/>
                <w:lang w:val="en-GB" w:eastAsia="zh-CN"/>
              </w:rPr>
              <w:t>Supported SSB Index</w:t>
            </w:r>
          </w:p>
        </w:tc>
      </w:tr>
      <w:tr w:rsidR="00123C9F" w14:paraId="147F9201" w14:textId="77777777" w:rsidTr="00264E4A">
        <w:tc>
          <w:tcPr>
            <w:tcW w:w="846" w:type="dxa"/>
          </w:tcPr>
          <w:p w14:paraId="33CE6744" w14:textId="7A4C95E4" w:rsidR="00421AE6" w:rsidRDefault="00D813DB" w:rsidP="00421AE6">
            <w:r>
              <w:t xml:space="preserve">  </w:t>
            </w:r>
            <w:r w:rsidR="008C3B15">
              <w:t>&gt;</w:t>
            </w:r>
            <w:r w:rsidR="00421AE6" w:rsidRPr="0040436F">
              <w:rPr>
                <w:b/>
                <w:bCs/>
              </w:rPr>
              <w:t>SSB Information</w:t>
            </w:r>
          </w:p>
        </w:tc>
        <w:tc>
          <w:tcPr>
            <w:tcW w:w="4206" w:type="dxa"/>
          </w:tcPr>
          <w:p w14:paraId="105C625D" w14:textId="7D57B771" w:rsidR="00421AE6" w:rsidRDefault="00421AE6" w:rsidP="009E6CB6">
            <w:pPr>
              <w:jc w:val="center"/>
              <w:rPr>
                <w:rFonts w:eastAsiaTheme="minorEastAsia"/>
                <w:lang w:val="en-GB" w:eastAsia="zh-CN"/>
              </w:rPr>
            </w:pPr>
            <w:r>
              <w:rPr>
                <w:rFonts w:eastAsiaTheme="minorEastAsia"/>
                <w:lang w:val="en-GB" w:eastAsia="zh-CN"/>
              </w:rPr>
              <w:t>M</w:t>
            </w:r>
          </w:p>
        </w:tc>
        <w:tc>
          <w:tcPr>
            <w:tcW w:w="5696" w:type="dxa"/>
          </w:tcPr>
          <w:p w14:paraId="43364847" w14:textId="635D7C60" w:rsidR="00421AE6" w:rsidRDefault="00421AE6" w:rsidP="00865290">
            <w:pPr>
              <w:rPr>
                <w:rFonts w:eastAsiaTheme="minorEastAsia"/>
                <w:lang w:val="en-GB" w:eastAsia="zh-CN"/>
              </w:rPr>
            </w:pPr>
            <w:r>
              <w:rPr>
                <w:rFonts w:eastAsiaTheme="minorEastAsia"/>
                <w:lang w:val="en-GB" w:eastAsia="zh-CN"/>
              </w:rPr>
              <w:t xml:space="preserve">SSB Resource </w:t>
            </w:r>
            <w:r w:rsidR="00C91310">
              <w:rPr>
                <w:rFonts w:eastAsiaTheme="minorEastAsia"/>
                <w:lang w:val="en-GB" w:eastAsia="zh-CN"/>
              </w:rPr>
              <w:t>information</w:t>
            </w:r>
          </w:p>
        </w:tc>
      </w:tr>
      <w:tr w:rsidR="00123C9F" w14:paraId="77354161" w14:textId="77777777" w:rsidTr="00264E4A">
        <w:tc>
          <w:tcPr>
            <w:tcW w:w="846" w:type="dxa"/>
          </w:tcPr>
          <w:p w14:paraId="0F6F8E56" w14:textId="34C56010" w:rsidR="00C91310" w:rsidRDefault="00D813DB" w:rsidP="00421AE6">
            <w:r>
              <w:t xml:space="preserve">    </w:t>
            </w:r>
            <w:r w:rsidR="00974ADC">
              <w:t>&gt;&gt;</w:t>
            </w:r>
            <w:r w:rsidR="00C91310">
              <w:t>SSB Index</w:t>
            </w:r>
          </w:p>
        </w:tc>
        <w:tc>
          <w:tcPr>
            <w:tcW w:w="4206" w:type="dxa"/>
          </w:tcPr>
          <w:p w14:paraId="45B4205B" w14:textId="1549D33F" w:rsidR="00C91310" w:rsidRDefault="00C91310" w:rsidP="009E6CB6">
            <w:pPr>
              <w:jc w:val="center"/>
              <w:rPr>
                <w:rFonts w:eastAsiaTheme="minorEastAsia"/>
                <w:lang w:val="en-GB" w:eastAsia="zh-CN"/>
              </w:rPr>
            </w:pPr>
            <w:r>
              <w:rPr>
                <w:rFonts w:eastAsiaTheme="minorEastAsia"/>
                <w:lang w:val="en-GB" w:eastAsia="zh-CN"/>
              </w:rPr>
              <w:t>M</w:t>
            </w:r>
          </w:p>
        </w:tc>
        <w:tc>
          <w:tcPr>
            <w:tcW w:w="5696" w:type="dxa"/>
          </w:tcPr>
          <w:p w14:paraId="2A4A15DB" w14:textId="67CF4CCE" w:rsidR="00C91310" w:rsidRDefault="00110E68" w:rsidP="00865290">
            <w:pPr>
              <w:rPr>
                <w:rFonts w:eastAsiaTheme="minorEastAsia"/>
                <w:lang w:val="en-GB" w:eastAsia="zh-CN"/>
              </w:rPr>
            </w:pPr>
            <w:r>
              <w:t xml:space="preserve">SS/PBCH block index within </w:t>
            </w:r>
            <w:r w:rsidR="0030506F">
              <w:t>an</w:t>
            </w:r>
            <w:r>
              <w:t xml:space="preserve"> SSB burst set [TS38.211, section 7.3.3.1]. Required for PBCH DMRS scrambling. Value: 0-&gt;63 (Lmax)</w:t>
            </w:r>
          </w:p>
        </w:tc>
      </w:tr>
      <w:tr w:rsidR="00123C9F" w14:paraId="6C871A33" w14:textId="77777777" w:rsidTr="00264E4A">
        <w:tc>
          <w:tcPr>
            <w:tcW w:w="846" w:type="dxa"/>
          </w:tcPr>
          <w:p w14:paraId="12E8F61A" w14:textId="3A3BF4AF" w:rsidR="00C91310" w:rsidRPr="0040436F" w:rsidRDefault="00D813DB" w:rsidP="00421AE6">
            <w:pPr>
              <w:rPr>
                <w:b/>
                <w:bCs/>
              </w:rPr>
            </w:pPr>
            <w:r w:rsidRPr="0040436F">
              <w:rPr>
                <w:b/>
                <w:bCs/>
              </w:rPr>
              <w:t xml:space="preserve">    </w:t>
            </w:r>
            <w:r w:rsidR="00974ADC" w:rsidRPr="0040436F">
              <w:rPr>
                <w:b/>
                <w:bCs/>
              </w:rPr>
              <w:t>&gt;&gt;</w:t>
            </w:r>
            <w:r w:rsidR="00C91310" w:rsidRPr="0040436F">
              <w:rPr>
                <w:b/>
                <w:bCs/>
              </w:rPr>
              <w:t>TimeDomainAllocation</w:t>
            </w:r>
          </w:p>
        </w:tc>
        <w:tc>
          <w:tcPr>
            <w:tcW w:w="4206" w:type="dxa"/>
          </w:tcPr>
          <w:p w14:paraId="0E35F846" w14:textId="6259F5C6" w:rsidR="00C91310" w:rsidRDefault="00C91310" w:rsidP="009E6CB6">
            <w:pPr>
              <w:jc w:val="center"/>
              <w:rPr>
                <w:rFonts w:eastAsiaTheme="minorEastAsia"/>
                <w:lang w:val="en-GB" w:eastAsia="zh-CN"/>
              </w:rPr>
            </w:pPr>
            <w:r>
              <w:rPr>
                <w:rFonts w:eastAsiaTheme="minorEastAsia"/>
                <w:lang w:val="en-GB" w:eastAsia="zh-CN"/>
              </w:rPr>
              <w:t>M</w:t>
            </w:r>
          </w:p>
        </w:tc>
        <w:tc>
          <w:tcPr>
            <w:tcW w:w="5696" w:type="dxa"/>
          </w:tcPr>
          <w:p w14:paraId="47824B14" w14:textId="4F70356E" w:rsidR="00C91310" w:rsidRDefault="00C91310" w:rsidP="00865290">
            <w:pPr>
              <w:rPr>
                <w:rFonts w:eastAsiaTheme="minorEastAsia"/>
                <w:lang w:val="en-GB" w:eastAsia="zh-CN"/>
              </w:rPr>
            </w:pPr>
            <w:r>
              <w:rPr>
                <w:rFonts w:eastAsiaTheme="minorEastAsia"/>
                <w:lang w:val="en-GB" w:eastAsia="zh-CN"/>
              </w:rPr>
              <w:t>Time Domain resources allocation</w:t>
            </w:r>
            <w:r w:rsidR="00110E68">
              <w:rPr>
                <w:rFonts w:eastAsiaTheme="minorEastAsia"/>
                <w:lang w:val="en-GB" w:eastAsia="zh-CN"/>
              </w:rPr>
              <w:t xml:space="preserve"> [TS38.211 section 7.4.3.1]</w:t>
            </w:r>
          </w:p>
        </w:tc>
      </w:tr>
      <w:tr w:rsidR="00123C9F" w14:paraId="1D402CA2" w14:textId="77777777" w:rsidTr="00264E4A">
        <w:tc>
          <w:tcPr>
            <w:tcW w:w="846" w:type="dxa"/>
          </w:tcPr>
          <w:p w14:paraId="00505C59" w14:textId="27E62040" w:rsidR="00BE514E" w:rsidRDefault="00D813DB" w:rsidP="00421AE6">
            <w:r>
              <w:t xml:space="preserve">      </w:t>
            </w:r>
            <w:r w:rsidR="009177AA">
              <w:t xml:space="preserve">  </w:t>
            </w:r>
            <w:r w:rsidR="00F04078">
              <w:t xml:space="preserve">  </w:t>
            </w:r>
            <w:r w:rsidR="00BE514E">
              <w:t>&gt;&gt;&gt;</w:t>
            </w:r>
            <w:r w:rsidR="00F358E9">
              <w:t>StartSymbol</w:t>
            </w:r>
            <w:r w:rsidR="006F4C08">
              <w:t>Number</w:t>
            </w:r>
          </w:p>
        </w:tc>
        <w:tc>
          <w:tcPr>
            <w:tcW w:w="4206" w:type="dxa"/>
          </w:tcPr>
          <w:p w14:paraId="25F373DD" w14:textId="606A9968" w:rsidR="00BE514E" w:rsidRDefault="00F358E9" w:rsidP="009E6CB6">
            <w:pPr>
              <w:jc w:val="center"/>
              <w:rPr>
                <w:rFonts w:eastAsiaTheme="minorEastAsia"/>
                <w:lang w:val="en-GB" w:eastAsia="zh-CN"/>
              </w:rPr>
            </w:pPr>
            <w:r>
              <w:rPr>
                <w:rFonts w:eastAsiaTheme="minorEastAsia"/>
                <w:lang w:val="en-GB" w:eastAsia="zh-CN"/>
              </w:rPr>
              <w:t>M</w:t>
            </w:r>
          </w:p>
        </w:tc>
        <w:tc>
          <w:tcPr>
            <w:tcW w:w="5696" w:type="dxa"/>
          </w:tcPr>
          <w:p w14:paraId="07B09B3D" w14:textId="72293027" w:rsidR="00BE514E" w:rsidRDefault="006F4C08" w:rsidP="00865290">
            <w:pPr>
              <w:rPr>
                <w:rFonts w:eastAsiaTheme="minorEastAsia"/>
                <w:lang w:val="en-GB" w:eastAsia="zh-CN"/>
              </w:rPr>
            </w:pPr>
            <w:r>
              <w:rPr>
                <w:rFonts w:eastAsiaTheme="minorEastAsia"/>
                <w:lang w:val="en-GB" w:eastAsia="zh-CN"/>
              </w:rPr>
              <w:t>OFDM</w:t>
            </w:r>
            <w:r w:rsidR="00F358E9">
              <w:rPr>
                <w:rFonts w:eastAsiaTheme="minorEastAsia"/>
                <w:lang w:val="en-GB" w:eastAsia="zh-CN"/>
              </w:rPr>
              <w:t xml:space="preserve"> symbol</w:t>
            </w:r>
            <w:r>
              <w:rPr>
                <w:rFonts w:eastAsiaTheme="minorEastAsia"/>
                <w:lang w:val="en-GB" w:eastAsia="zh-CN"/>
              </w:rPr>
              <w:t xml:space="preserve"> number</w:t>
            </w:r>
          </w:p>
        </w:tc>
      </w:tr>
      <w:tr w:rsidR="00123C9F" w14:paraId="6D85AF9F" w14:textId="77777777" w:rsidTr="00264E4A">
        <w:tc>
          <w:tcPr>
            <w:tcW w:w="846" w:type="dxa"/>
          </w:tcPr>
          <w:p w14:paraId="5162BC4A" w14:textId="16C258E0" w:rsidR="00BE514E" w:rsidRDefault="00D813DB" w:rsidP="00421AE6">
            <w:r>
              <w:t xml:space="preserve">      </w:t>
            </w:r>
            <w:r w:rsidR="009177AA">
              <w:t xml:space="preserve">  </w:t>
            </w:r>
            <w:r w:rsidR="00F04078">
              <w:t xml:space="preserve">  </w:t>
            </w:r>
            <w:r w:rsidR="00BE514E">
              <w:t>&gt;&gt;&gt;</w:t>
            </w:r>
            <w:r w:rsidR="0033725A">
              <w:t xml:space="preserve">Number </w:t>
            </w:r>
            <w:r w:rsidR="0030506F">
              <w:t>of</w:t>
            </w:r>
            <w:r w:rsidR="0033725A">
              <w:t xml:space="preserve"> Symbols</w:t>
            </w:r>
          </w:p>
        </w:tc>
        <w:tc>
          <w:tcPr>
            <w:tcW w:w="4206" w:type="dxa"/>
          </w:tcPr>
          <w:p w14:paraId="53DE566C" w14:textId="280B1BDD" w:rsidR="00BE514E" w:rsidRDefault="0033725A" w:rsidP="009E6CB6">
            <w:pPr>
              <w:jc w:val="center"/>
              <w:rPr>
                <w:rFonts w:eastAsiaTheme="minorEastAsia"/>
                <w:lang w:val="en-GB" w:eastAsia="zh-CN"/>
              </w:rPr>
            </w:pPr>
            <w:r>
              <w:rPr>
                <w:rFonts w:eastAsiaTheme="minorEastAsia"/>
                <w:lang w:val="en-GB" w:eastAsia="zh-CN"/>
              </w:rPr>
              <w:t>M</w:t>
            </w:r>
          </w:p>
        </w:tc>
        <w:tc>
          <w:tcPr>
            <w:tcW w:w="5696" w:type="dxa"/>
          </w:tcPr>
          <w:p w14:paraId="13A64A86" w14:textId="52432CF7" w:rsidR="00BE514E" w:rsidRDefault="0033725A" w:rsidP="00865290">
            <w:pPr>
              <w:rPr>
                <w:rFonts w:eastAsiaTheme="minorEastAsia"/>
                <w:lang w:val="en-GB" w:eastAsia="zh-CN"/>
              </w:rPr>
            </w:pPr>
            <w:r>
              <w:rPr>
                <w:rFonts w:eastAsiaTheme="minorEastAsia"/>
                <w:lang w:val="en-GB" w:eastAsia="zh-CN"/>
              </w:rPr>
              <w:t>Number of Symbols</w:t>
            </w:r>
          </w:p>
        </w:tc>
      </w:tr>
      <w:tr w:rsidR="00123C9F" w14:paraId="06BF562D" w14:textId="77777777" w:rsidTr="00264E4A">
        <w:tc>
          <w:tcPr>
            <w:tcW w:w="846" w:type="dxa"/>
          </w:tcPr>
          <w:p w14:paraId="44563BDB" w14:textId="7727AD43" w:rsidR="00C91310" w:rsidRPr="0040436F" w:rsidRDefault="00D813DB" w:rsidP="00421AE6">
            <w:pPr>
              <w:rPr>
                <w:b/>
                <w:bCs/>
              </w:rPr>
            </w:pPr>
            <w:r>
              <w:t xml:space="preserve">   </w:t>
            </w:r>
            <w:r w:rsidR="00974ADC" w:rsidRPr="0040436F">
              <w:rPr>
                <w:b/>
                <w:bCs/>
              </w:rPr>
              <w:t>&gt;&gt;</w:t>
            </w:r>
            <w:r w:rsidR="00C91310" w:rsidRPr="0040436F">
              <w:rPr>
                <w:b/>
                <w:bCs/>
              </w:rPr>
              <w:t>FrequencyDomainAllocation</w:t>
            </w:r>
          </w:p>
        </w:tc>
        <w:tc>
          <w:tcPr>
            <w:tcW w:w="4206" w:type="dxa"/>
          </w:tcPr>
          <w:p w14:paraId="3B430BDD" w14:textId="3036A20B" w:rsidR="00C91310" w:rsidRDefault="00C91310" w:rsidP="009E6CB6">
            <w:pPr>
              <w:jc w:val="center"/>
              <w:rPr>
                <w:rFonts w:eastAsiaTheme="minorEastAsia"/>
                <w:lang w:val="en-GB" w:eastAsia="zh-CN"/>
              </w:rPr>
            </w:pPr>
            <w:r>
              <w:rPr>
                <w:rFonts w:eastAsiaTheme="minorEastAsia"/>
                <w:lang w:val="en-GB" w:eastAsia="zh-CN"/>
              </w:rPr>
              <w:t>M</w:t>
            </w:r>
          </w:p>
        </w:tc>
        <w:tc>
          <w:tcPr>
            <w:tcW w:w="5696" w:type="dxa"/>
          </w:tcPr>
          <w:p w14:paraId="162AE5D2" w14:textId="61C03867" w:rsidR="00C91310" w:rsidRDefault="004E3930" w:rsidP="00865290">
            <w:pPr>
              <w:rPr>
                <w:rFonts w:eastAsiaTheme="minorEastAsia"/>
                <w:lang w:val="en-GB" w:eastAsia="zh-CN"/>
              </w:rPr>
            </w:pPr>
            <w:r>
              <w:rPr>
                <w:rFonts w:eastAsiaTheme="minorEastAsia"/>
                <w:lang w:val="en-GB" w:eastAsia="zh-CN"/>
              </w:rPr>
              <w:t>Frequency</w:t>
            </w:r>
            <w:r w:rsidR="00C91310">
              <w:rPr>
                <w:rFonts w:eastAsiaTheme="minorEastAsia"/>
                <w:lang w:val="en-GB" w:eastAsia="zh-CN"/>
              </w:rPr>
              <w:t xml:space="preserve"> Domain resources allocation</w:t>
            </w:r>
            <w:r w:rsidR="00110E68">
              <w:rPr>
                <w:rFonts w:eastAsiaTheme="minorEastAsia"/>
                <w:lang w:val="en-GB" w:eastAsia="zh-CN"/>
              </w:rPr>
              <w:t xml:space="preserve"> [TS38.211 section 7.4.3.1]</w:t>
            </w:r>
          </w:p>
        </w:tc>
      </w:tr>
      <w:tr w:rsidR="00123C9F" w14:paraId="350DBFA7" w14:textId="77777777" w:rsidTr="00264E4A">
        <w:tc>
          <w:tcPr>
            <w:tcW w:w="846" w:type="dxa"/>
          </w:tcPr>
          <w:p w14:paraId="04C95C37" w14:textId="2C4B96C9" w:rsidR="00C93259" w:rsidRDefault="00D813DB" w:rsidP="00C93259">
            <w:r>
              <w:t xml:space="preserve">      </w:t>
            </w:r>
            <w:r w:rsidR="009177AA">
              <w:t xml:space="preserve">  </w:t>
            </w:r>
            <w:r w:rsidR="00F04078">
              <w:t xml:space="preserve">  </w:t>
            </w:r>
            <w:r w:rsidR="00C93259">
              <w:t>&gt;&gt;&gt;StartPRB</w:t>
            </w:r>
          </w:p>
        </w:tc>
        <w:tc>
          <w:tcPr>
            <w:tcW w:w="4206" w:type="dxa"/>
          </w:tcPr>
          <w:p w14:paraId="3BE3507F" w14:textId="7A7F0033" w:rsidR="00C93259" w:rsidRDefault="00C93259" w:rsidP="00C93259">
            <w:pPr>
              <w:jc w:val="center"/>
              <w:rPr>
                <w:rFonts w:eastAsiaTheme="minorEastAsia"/>
                <w:lang w:val="en-GB" w:eastAsia="zh-CN"/>
              </w:rPr>
            </w:pPr>
            <w:r>
              <w:rPr>
                <w:rFonts w:eastAsiaTheme="minorEastAsia"/>
                <w:lang w:val="en-GB" w:eastAsia="zh-CN"/>
              </w:rPr>
              <w:t>M</w:t>
            </w:r>
          </w:p>
        </w:tc>
        <w:tc>
          <w:tcPr>
            <w:tcW w:w="5696" w:type="dxa"/>
          </w:tcPr>
          <w:p w14:paraId="1A93D98D" w14:textId="75379285" w:rsidR="00C93259" w:rsidRDefault="00C93259" w:rsidP="00C93259">
            <w:pPr>
              <w:rPr>
                <w:rFonts w:eastAsiaTheme="minorEastAsia"/>
                <w:lang w:val="en-GB" w:eastAsia="zh-CN"/>
              </w:rPr>
            </w:pPr>
            <w:r>
              <w:rPr>
                <w:rFonts w:eastAsiaTheme="minorEastAsia"/>
                <w:lang w:val="en-GB" w:eastAsia="zh-CN"/>
              </w:rPr>
              <w:t>PRB start number</w:t>
            </w:r>
          </w:p>
        </w:tc>
      </w:tr>
      <w:tr w:rsidR="00123C9F" w14:paraId="661FEF4B" w14:textId="77777777" w:rsidTr="00264E4A">
        <w:tc>
          <w:tcPr>
            <w:tcW w:w="846" w:type="dxa"/>
          </w:tcPr>
          <w:p w14:paraId="5DBF1DB1" w14:textId="54C8801C" w:rsidR="00C93259" w:rsidRDefault="00D813DB" w:rsidP="00C93259">
            <w:r>
              <w:t xml:space="preserve">     </w:t>
            </w:r>
            <w:r w:rsidR="009177AA">
              <w:t xml:space="preserve">  </w:t>
            </w:r>
            <w:r w:rsidR="00F04078">
              <w:t xml:space="preserve">  </w:t>
            </w:r>
            <w:r>
              <w:t xml:space="preserve"> </w:t>
            </w:r>
            <w:r w:rsidR="00C93259">
              <w:t>&gt;&gt;&gt;NoOfPRBs</w:t>
            </w:r>
          </w:p>
        </w:tc>
        <w:tc>
          <w:tcPr>
            <w:tcW w:w="4206" w:type="dxa"/>
          </w:tcPr>
          <w:p w14:paraId="07E2EB17" w14:textId="54D16F57" w:rsidR="00C93259" w:rsidRDefault="00C93259" w:rsidP="00C93259">
            <w:pPr>
              <w:jc w:val="center"/>
              <w:rPr>
                <w:rFonts w:eastAsiaTheme="minorEastAsia"/>
                <w:lang w:val="en-GB" w:eastAsia="zh-CN"/>
              </w:rPr>
            </w:pPr>
            <w:r>
              <w:rPr>
                <w:rFonts w:eastAsiaTheme="minorEastAsia"/>
                <w:lang w:val="en-GB" w:eastAsia="zh-CN"/>
              </w:rPr>
              <w:t>M</w:t>
            </w:r>
          </w:p>
        </w:tc>
        <w:tc>
          <w:tcPr>
            <w:tcW w:w="5696" w:type="dxa"/>
          </w:tcPr>
          <w:p w14:paraId="27619864" w14:textId="01A949EE" w:rsidR="00C93259" w:rsidRDefault="00C93259" w:rsidP="00C93259">
            <w:pPr>
              <w:rPr>
                <w:rFonts w:eastAsiaTheme="minorEastAsia"/>
                <w:lang w:val="en-GB" w:eastAsia="zh-CN"/>
              </w:rPr>
            </w:pPr>
            <w:r>
              <w:rPr>
                <w:rFonts w:eastAsiaTheme="minorEastAsia"/>
                <w:lang w:val="en-GB" w:eastAsia="zh-CN"/>
              </w:rPr>
              <w:t>Number of PRBs</w:t>
            </w:r>
          </w:p>
        </w:tc>
      </w:tr>
      <w:tr w:rsidR="008A7BBC" w14:paraId="360DF85E" w14:textId="77777777" w:rsidTr="00264E4A">
        <w:tc>
          <w:tcPr>
            <w:tcW w:w="846" w:type="dxa"/>
          </w:tcPr>
          <w:p w14:paraId="442C0409" w14:textId="297BABF0" w:rsidR="008A7BBC" w:rsidRDefault="008A7BBC" w:rsidP="008A7BBC">
            <w:r>
              <w:rPr>
                <w:rFonts w:eastAsiaTheme="minorEastAsia"/>
                <w:lang w:eastAsia="zh-CN"/>
              </w:rPr>
              <w:t xml:space="preserve"> &gt;</w:t>
            </w:r>
            <w:r w:rsidR="005A2CB9">
              <w:rPr>
                <w:rFonts w:eastAsiaTheme="minorEastAsia"/>
                <w:lang w:eastAsia="zh-CN"/>
              </w:rPr>
              <w:t xml:space="preserve"> </w:t>
            </w:r>
            <w:r w:rsidRPr="002B2A7E">
              <w:rPr>
                <w:rFonts w:eastAsiaTheme="minorEastAsia" w:hint="eastAsia"/>
                <w:lang w:eastAsia="zh-CN"/>
              </w:rPr>
              <w:t>System information indicator</w:t>
            </w:r>
          </w:p>
        </w:tc>
        <w:tc>
          <w:tcPr>
            <w:tcW w:w="4206" w:type="dxa"/>
          </w:tcPr>
          <w:p w14:paraId="67A39BCB" w14:textId="58401CC9" w:rsidR="008A7BBC" w:rsidRDefault="008A7BBC" w:rsidP="008A7BBC">
            <w:pPr>
              <w:jc w:val="center"/>
            </w:pPr>
            <w:r>
              <w:rPr>
                <w:rFonts w:eastAsiaTheme="minorEastAsia"/>
                <w:lang w:val="en-GB" w:eastAsia="zh-CN"/>
              </w:rPr>
              <w:t>M</w:t>
            </w:r>
          </w:p>
        </w:tc>
        <w:tc>
          <w:tcPr>
            <w:tcW w:w="5696" w:type="dxa"/>
          </w:tcPr>
          <w:p w14:paraId="0A9CA260" w14:textId="2E9D2708" w:rsidR="008A7BBC" w:rsidRDefault="008A7BBC" w:rsidP="008A7BBC">
            <w:r>
              <w:rPr>
                <w:rFonts w:eastAsiaTheme="minorEastAsia"/>
                <w:lang w:val="en-GB" w:eastAsia="zh-CN"/>
              </w:rPr>
              <w:t xml:space="preserve">{0 – 1}. Specifies SIB1 or SI message; as defined in 38.212 </w:t>
            </w:r>
            <w:r w:rsidRPr="00A6492C">
              <w:rPr>
                <w:rFonts w:eastAsiaTheme="minorEastAsia"/>
                <w:lang w:val="en-GB" w:eastAsia="zh-CN"/>
              </w:rPr>
              <w:t>Table 7.3.1.2.1-2</w:t>
            </w:r>
          </w:p>
        </w:tc>
      </w:tr>
      <w:tr w:rsidR="008A7BBC" w14:paraId="695AC557" w14:textId="77777777" w:rsidTr="00264E4A">
        <w:tc>
          <w:tcPr>
            <w:tcW w:w="846" w:type="dxa"/>
          </w:tcPr>
          <w:p w14:paraId="4AE3C2A8" w14:textId="49555744" w:rsidR="008A7BBC" w:rsidRDefault="008A7BBC" w:rsidP="008A7BBC">
            <w:r>
              <w:t xml:space="preserve"> &gt;</w:t>
            </w:r>
            <w:r w:rsidR="005A2CB9">
              <w:t xml:space="preserve"> </w:t>
            </w:r>
            <w:r>
              <w:t>SI Content</w:t>
            </w:r>
          </w:p>
        </w:tc>
        <w:tc>
          <w:tcPr>
            <w:tcW w:w="4206" w:type="dxa"/>
          </w:tcPr>
          <w:p w14:paraId="1EAF8777" w14:textId="3D8AE870" w:rsidR="008A7BBC" w:rsidRDefault="008A7BBC" w:rsidP="008A7BBC">
            <w:pPr>
              <w:jc w:val="center"/>
            </w:pPr>
            <w:r>
              <w:t>M</w:t>
            </w:r>
          </w:p>
        </w:tc>
        <w:tc>
          <w:tcPr>
            <w:tcW w:w="5696" w:type="dxa"/>
          </w:tcPr>
          <w:p w14:paraId="4EECB14D" w14:textId="6DE15476" w:rsidR="008A7BBC" w:rsidRDefault="008A7BBC" w:rsidP="008A7BBC">
            <w:r>
              <w:t>Byte Array [MAX_BYTES_FOR_SI]; this carries the ASN.</w:t>
            </w:r>
            <w:r w:rsidR="00AC5C2D">
              <w:t>1 encoded</w:t>
            </w:r>
            <w:r>
              <w:t xml:space="preserve"> System Information Messages that Scheduler wants to transmit to the </w:t>
            </w:r>
            <w:r w:rsidR="0030506F">
              <w:t>UE; as</w:t>
            </w:r>
            <w:r>
              <w:t xml:space="preserve"> defined in 38.331 </w:t>
            </w:r>
            <w:r w:rsidRPr="00645E3C">
              <w:rPr>
                <w:i/>
                <w:noProof/>
                <w:lang w:val="en-GB"/>
              </w:rPr>
              <w:t>SIB1</w:t>
            </w:r>
            <w:r>
              <w:rPr>
                <w:i/>
                <w:noProof/>
                <w:lang w:val="en-GB"/>
              </w:rPr>
              <w:t xml:space="preserve"> </w:t>
            </w:r>
            <w:r>
              <w:t xml:space="preserve">or </w:t>
            </w:r>
            <w:r w:rsidRPr="00645E3C">
              <w:rPr>
                <w:i/>
                <w:lang w:val="en-GB"/>
              </w:rPr>
              <w:lastRenderedPageBreak/>
              <w:t>SystemInformation</w:t>
            </w:r>
            <w:r>
              <w:t>. Maximum TB size is 2976 bytes as per 38.214 section 5.1.3.2</w:t>
            </w:r>
          </w:p>
        </w:tc>
      </w:tr>
      <w:tr w:rsidR="008A7BBC" w14:paraId="7480AB9E" w14:textId="77777777" w:rsidTr="00264E4A">
        <w:tc>
          <w:tcPr>
            <w:tcW w:w="846" w:type="dxa"/>
          </w:tcPr>
          <w:p w14:paraId="341ABE1D" w14:textId="78FAC723" w:rsidR="008A7BBC" w:rsidRDefault="008A7BBC" w:rsidP="008A7BBC">
            <w:r>
              <w:lastRenderedPageBreak/>
              <w:t xml:space="preserve">  &gt;</w:t>
            </w:r>
            <w:r w:rsidR="005A2CB9">
              <w:t xml:space="preserve"> </w:t>
            </w:r>
            <w:r>
              <w:t>SIB1 Transmission Mode</w:t>
            </w:r>
          </w:p>
        </w:tc>
        <w:tc>
          <w:tcPr>
            <w:tcW w:w="4206" w:type="dxa"/>
          </w:tcPr>
          <w:p w14:paraId="00FC3096" w14:textId="10A4628C" w:rsidR="008A7BBC" w:rsidRDefault="008A7BBC" w:rsidP="008A7BBC">
            <w:pPr>
              <w:jc w:val="center"/>
              <w:rPr>
                <w:rFonts w:eastAsiaTheme="minorEastAsia"/>
                <w:lang w:val="en-GB" w:eastAsia="zh-CN"/>
              </w:rPr>
            </w:pPr>
            <w:r>
              <w:rPr>
                <w:rFonts w:eastAsiaTheme="minorEastAsia"/>
                <w:lang w:val="en-GB" w:eastAsia="zh-CN"/>
              </w:rPr>
              <w:t>M</w:t>
            </w:r>
          </w:p>
        </w:tc>
        <w:tc>
          <w:tcPr>
            <w:tcW w:w="5696" w:type="dxa"/>
          </w:tcPr>
          <w:p w14:paraId="65E099FF" w14:textId="55B3EE69" w:rsidR="008A7BBC" w:rsidRDefault="008A7BBC" w:rsidP="008A7BBC">
            <w:pPr>
              <w:rPr>
                <w:rFonts w:eastAsiaTheme="minorEastAsia"/>
                <w:lang w:val="en-GB" w:eastAsia="zh-CN"/>
              </w:rPr>
            </w:pPr>
            <w:r>
              <w:rPr>
                <w:rFonts w:eastAsiaTheme="minorEastAsia"/>
                <w:lang w:val="en-GB" w:eastAsia="zh-CN"/>
              </w:rPr>
              <w:t>SIB1 transmission mode</w:t>
            </w:r>
          </w:p>
        </w:tc>
      </w:tr>
      <w:tr w:rsidR="008A7BBC" w14:paraId="1544B4C8" w14:textId="77777777" w:rsidTr="00264E4A">
        <w:tc>
          <w:tcPr>
            <w:tcW w:w="846" w:type="dxa"/>
          </w:tcPr>
          <w:p w14:paraId="7C4B50EC" w14:textId="1C978C7D" w:rsidR="008A7BBC" w:rsidRPr="0040436F" w:rsidRDefault="008A7BBC" w:rsidP="008A7BBC">
            <w:pPr>
              <w:rPr>
                <w:b/>
                <w:bCs/>
              </w:rPr>
            </w:pPr>
            <w:r w:rsidRPr="0040436F">
              <w:rPr>
                <w:b/>
                <w:bCs/>
              </w:rPr>
              <w:t xml:space="preserve">  &gt;</w:t>
            </w:r>
            <w:r w:rsidR="005A2CB9">
              <w:rPr>
                <w:b/>
                <w:bCs/>
              </w:rPr>
              <w:t xml:space="preserve"> </w:t>
            </w:r>
            <w:r w:rsidRPr="0040436F">
              <w:rPr>
                <w:b/>
                <w:bCs/>
              </w:rPr>
              <w:t>SIB1 Allocation Information</w:t>
            </w:r>
          </w:p>
        </w:tc>
        <w:tc>
          <w:tcPr>
            <w:tcW w:w="4206" w:type="dxa"/>
          </w:tcPr>
          <w:p w14:paraId="706C7068" w14:textId="7FF7820A" w:rsidR="008A7BBC" w:rsidRDefault="008A7BBC" w:rsidP="008A7BBC">
            <w:pPr>
              <w:jc w:val="center"/>
              <w:rPr>
                <w:rFonts w:eastAsiaTheme="minorEastAsia"/>
                <w:lang w:val="en-GB" w:eastAsia="zh-CN"/>
              </w:rPr>
            </w:pPr>
            <w:r>
              <w:rPr>
                <w:rFonts w:eastAsiaTheme="minorEastAsia"/>
                <w:lang w:val="en-GB" w:eastAsia="zh-CN"/>
              </w:rPr>
              <w:t>O</w:t>
            </w:r>
          </w:p>
        </w:tc>
        <w:tc>
          <w:tcPr>
            <w:tcW w:w="5696" w:type="dxa"/>
          </w:tcPr>
          <w:p w14:paraId="0B213D98" w14:textId="300E855E" w:rsidR="008A7BBC" w:rsidRDefault="008A7BBC" w:rsidP="008A7BBC">
            <w:pPr>
              <w:rPr>
                <w:rFonts w:eastAsiaTheme="minorEastAsia"/>
                <w:lang w:val="en-GB" w:eastAsia="zh-CN"/>
              </w:rPr>
            </w:pPr>
            <w:r>
              <w:rPr>
                <w:rFonts w:eastAsiaTheme="minorEastAsia"/>
                <w:lang w:val="en-GB" w:eastAsia="zh-CN"/>
              </w:rPr>
              <w:t>SIB1 Resource Allocation Information</w:t>
            </w:r>
          </w:p>
        </w:tc>
      </w:tr>
      <w:tr w:rsidR="008A7BBC" w14:paraId="2629B2B5" w14:textId="77777777" w:rsidTr="00264E4A">
        <w:tc>
          <w:tcPr>
            <w:tcW w:w="846" w:type="dxa"/>
          </w:tcPr>
          <w:p w14:paraId="265F2952" w14:textId="02271CBA" w:rsidR="008A7BBC" w:rsidRDefault="008A7BBC" w:rsidP="008A7BBC">
            <w:r>
              <w:t xml:space="preserve">    </w:t>
            </w:r>
            <w:r w:rsidR="009E3E0E">
              <w:t xml:space="preserve">  </w:t>
            </w:r>
            <w:r>
              <w:t>&gt;&gt;</w:t>
            </w:r>
            <w:r w:rsidR="005A2CB9">
              <w:t xml:space="preserve"> </w:t>
            </w:r>
            <w:r>
              <w:t>BWP Configuration</w:t>
            </w:r>
          </w:p>
        </w:tc>
        <w:tc>
          <w:tcPr>
            <w:tcW w:w="4206" w:type="dxa"/>
          </w:tcPr>
          <w:p w14:paraId="2BC0EB8F" w14:textId="5C35ECB5" w:rsidR="008A7BBC" w:rsidRDefault="008A7BBC" w:rsidP="008A7BBC">
            <w:pPr>
              <w:jc w:val="center"/>
              <w:rPr>
                <w:rFonts w:eastAsiaTheme="minorEastAsia"/>
                <w:lang w:val="en-GB" w:eastAsia="zh-CN"/>
              </w:rPr>
            </w:pPr>
            <w:r>
              <w:rPr>
                <w:rFonts w:eastAsiaTheme="minorEastAsia"/>
                <w:lang w:val="en-GB" w:eastAsia="zh-CN"/>
              </w:rPr>
              <w:t>M</w:t>
            </w:r>
          </w:p>
        </w:tc>
        <w:tc>
          <w:tcPr>
            <w:tcW w:w="5696" w:type="dxa"/>
          </w:tcPr>
          <w:p w14:paraId="23198C57" w14:textId="7872370A" w:rsidR="008A7BBC" w:rsidRDefault="00CC020E" w:rsidP="008A7BBC">
            <w:pPr>
              <w:rPr>
                <w:rFonts w:eastAsiaTheme="minorEastAsia"/>
                <w:lang w:val="en-GB" w:eastAsia="zh-CN"/>
              </w:rPr>
            </w:pPr>
            <w:r>
              <w:rPr>
                <w:rFonts w:eastAsiaTheme="minorEastAsia"/>
                <w:lang w:val="en-GB" w:eastAsia="zh-CN"/>
              </w:rPr>
              <w:t>Specifies the BWP information for Scheduling Broadcast data</w:t>
            </w:r>
            <w:r w:rsidR="00B6444D">
              <w:rPr>
                <w:rFonts w:eastAsiaTheme="minorEastAsia"/>
                <w:lang w:val="en-GB" w:eastAsia="zh-CN"/>
              </w:rPr>
              <w:t>, Refer Table 9-34 BWP Configuration</w:t>
            </w:r>
          </w:p>
        </w:tc>
      </w:tr>
      <w:tr w:rsidR="008A7BBC" w14:paraId="6DC38A0F" w14:textId="77777777" w:rsidTr="00264E4A">
        <w:tc>
          <w:tcPr>
            <w:tcW w:w="846" w:type="dxa"/>
          </w:tcPr>
          <w:p w14:paraId="6537BD62" w14:textId="73E4F6AF" w:rsidR="008A7BBC" w:rsidRDefault="008A7BBC" w:rsidP="008A7BBC">
            <w:r>
              <w:t xml:space="preserve">    </w:t>
            </w:r>
            <w:r w:rsidR="009E3E0E">
              <w:t xml:space="preserve">  </w:t>
            </w:r>
            <w:r>
              <w:t>&gt;&gt;</w:t>
            </w:r>
            <w:r w:rsidR="005A2CB9">
              <w:t xml:space="preserve"> </w:t>
            </w:r>
            <w:r w:rsidRPr="00655A4E">
              <w:rPr>
                <w:b/>
                <w:bCs/>
              </w:rPr>
              <w:t>PDCCH Configuration</w:t>
            </w:r>
          </w:p>
        </w:tc>
        <w:tc>
          <w:tcPr>
            <w:tcW w:w="4206" w:type="dxa"/>
          </w:tcPr>
          <w:p w14:paraId="26694600" w14:textId="577B7E7A" w:rsidR="008A7BBC" w:rsidRDefault="008A7BBC" w:rsidP="008A7BBC">
            <w:pPr>
              <w:jc w:val="center"/>
              <w:rPr>
                <w:rFonts w:eastAsiaTheme="minorEastAsia"/>
                <w:lang w:val="en-GB" w:eastAsia="zh-CN"/>
              </w:rPr>
            </w:pPr>
            <w:r>
              <w:rPr>
                <w:rFonts w:eastAsiaTheme="minorEastAsia"/>
                <w:lang w:val="en-GB" w:eastAsia="zh-CN"/>
              </w:rPr>
              <w:t>M</w:t>
            </w:r>
          </w:p>
        </w:tc>
        <w:tc>
          <w:tcPr>
            <w:tcW w:w="5696" w:type="dxa"/>
          </w:tcPr>
          <w:p w14:paraId="2FAF28F8" w14:textId="61822BC9" w:rsidR="008A7BBC" w:rsidRDefault="00655A4E" w:rsidP="008A7BBC">
            <w:pPr>
              <w:rPr>
                <w:rFonts w:eastAsiaTheme="minorEastAsia"/>
                <w:lang w:val="en-GB" w:eastAsia="zh-CN"/>
              </w:rPr>
            </w:pPr>
            <w:r>
              <w:rPr>
                <w:rFonts w:eastAsiaTheme="minorEastAsia"/>
                <w:lang w:val="en-GB" w:eastAsia="zh-CN"/>
              </w:rPr>
              <w:t>Specifies the CORESET and DL DCI(s) information.</w:t>
            </w:r>
          </w:p>
        </w:tc>
      </w:tr>
      <w:tr w:rsidR="008A7BBC" w14:paraId="47EF712B" w14:textId="77777777" w:rsidTr="00264E4A">
        <w:tc>
          <w:tcPr>
            <w:tcW w:w="846" w:type="dxa"/>
          </w:tcPr>
          <w:p w14:paraId="3F488CA2" w14:textId="6965D383" w:rsidR="008A7BBC" w:rsidRDefault="008A7BBC" w:rsidP="008A7BBC">
            <w:r>
              <w:t xml:space="preserve">     </w:t>
            </w:r>
            <w:r w:rsidR="009E3E0E">
              <w:t xml:space="preserve">      </w:t>
            </w:r>
            <w:r>
              <w:t xml:space="preserve"> &gt;&gt;&gt;</w:t>
            </w:r>
            <w:r w:rsidR="005A2CB9">
              <w:t xml:space="preserve"> </w:t>
            </w:r>
            <w:r>
              <w:t>CORESET Configuration</w:t>
            </w:r>
          </w:p>
        </w:tc>
        <w:tc>
          <w:tcPr>
            <w:tcW w:w="4206" w:type="dxa"/>
          </w:tcPr>
          <w:p w14:paraId="5D47F2E0" w14:textId="33CAC246" w:rsidR="008A7BBC" w:rsidRDefault="008A7BBC" w:rsidP="008A7BBC">
            <w:pPr>
              <w:jc w:val="center"/>
              <w:rPr>
                <w:rFonts w:eastAsiaTheme="minorEastAsia"/>
                <w:lang w:val="en-GB" w:eastAsia="zh-CN"/>
              </w:rPr>
            </w:pPr>
            <w:r>
              <w:rPr>
                <w:rFonts w:eastAsiaTheme="minorEastAsia"/>
                <w:lang w:val="en-GB" w:eastAsia="zh-CN"/>
              </w:rPr>
              <w:t>M</w:t>
            </w:r>
          </w:p>
        </w:tc>
        <w:tc>
          <w:tcPr>
            <w:tcW w:w="5696" w:type="dxa"/>
          </w:tcPr>
          <w:p w14:paraId="2C3D54EA" w14:textId="50B6645B" w:rsidR="008A7BBC" w:rsidRDefault="00C62744" w:rsidP="008A7BBC">
            <w:pPr>
              <w:rPr>
                <w:rFonts w:eastAsiaTheme="minorEastAsia"/>
                <w:lang w:val="en-GB" w:eastAsia="zh-CN"/>
              </w:rPr>
            </w:pPr>
            <w:r>
              <w:rPr>
                <w:rFonts w:eastAsiaTheme="minorEastAsia"/>
                <w:lang w:val="en-GB" w:eastAsia="zh-CN"/>
              </w:rPr>
              <w:t>CORESET</w:t>
            </w:r>
            <w:r w:rsidR="008A7BBC">
              <w:rPr>
                <w:rFonts w:eastAsiaTheme="minorEastAsia"/>
                <w:lang w:val="en-GB" w:eastAsia="zh-CN"/>
              </w:rPr>
              <w:t xml:space="preserve"> Configuration</w:t>
            </w:r>
            <w:r w:rsidR="00B6444D">
              <w:rPr>
                <w:rFonts w:eastAsiaTheme="minorEastAsia"/>
                <w:lang w:val="en-GB" w:eastAsia="zh-CN"/>
              </w:rPr>
              <w:t>. Refer Table 9-35 CORESET Conf</w:t>
            </w:r>
            <w:r w:rsidR="000A53E5">
              <w:rPr>
                <w:rFonts w:eastAsiaTheme="minorEastAsia"/>
                <w:lang w:val="en-GB" w:eastAsia="zh-CN"/>
              </w:rPr>
              <w:t>i</w:t>
            </w:r>
            <w:r w:rsidR="00B6444D">
              <w:rPr>
                <w:rFonts w:eastAsiaTheme="minorEastAsia"/>
                <w:lang w:val="en-GB" w:eastAsia="zh-CN"/>
              </w:rPr>
              <w:t>guration.</w:t>
            </w:r>
          </w:p>
        </w:tc>
      </w:tr>
      <w:tr w:rsidR="008A7BBC" w14:paraId="035EE0AB" w14:textId="77777777" w:rsidTr="00264E4A">
        <w:tc>
          <w:tcPr>
            <w:tcW w:w="846" w:type="dxa"/>
          </w:tcPr>
          <w:p w14:paraId="7F7AE6E1" w14:textId="37C66098" w:rsidR="008A7BBC" w:rsidRDefault="008A7BBC" w:rsidP="008A7BBC">
            <w:r>
              <w:t xml:space="preserve">    </w:t>
            </w:r>
            <w:r w:rsidR="009E3E0E">
              <w:t xml:space="preserve">      </w:t>
            </w:r>
            <w:r>
              <w:t xml:space="preserve">  &gt;&gt;&gt;</w:t>
            </w:r>
            <w:r w:rsidR="005A2CB9">
              <w:t xml:space="preserve"> </w:t>
            </w:r>
            <w:r w:rsidRPr="005A2CB9">
              <w:rPr>
                <w:b/>
                <w:bCs/>
              </w:rPr>
              <w:t>NumberOfDLDCI</w:t>
            </w:r>
          </w:p>
        </w:tc>
        <w:tc>
          <w:tcPr>
            <w:tcW w:w="4206" w:type="dxa"/>
          </w:tcPr>
          <w:p w14:paraId="28F833BC" w14:textId="108BE808" w:rsidR="008A7BBC" w:rsidRDefault="008A7BBC" w:rsidP="008A7BBC">
            <w:pPr>
              <w:jc w:val="center"/>
              <w:rPr>
                <w:rFonts w:eastAsiaTheme="minorEastAsia"/>
                <w:lang w:val="en-GB" w:eastAsia="zh-CN"/>
              </w:rPr>
            </w:pPr>
            <w:r>
              <w:rPr>
                <w:rFonts w:eastAsiaTheme="minorEastAsia"/>
                <w:lang w:val="en-GB" w:eastAsia="zh-CN"/>
              </w:rPr>
              <w:t>M</w:t>
            </w:r>
          </w:p>
        </w:tc>
        <w:tc>
          <w:tcPr>
            <w:tcW w:w="5696" w:type="dxa"/>
          </w:tcPr>
          <w:p w14:paraId="54E57FA6" w14:textId="1E30AF06" w:rsidR="008A7BBC" w:rsidRDefault="008A7BBC" w:rsidP="008A7BBC">
            <w:pPr>
              <w:rPr>
                <w:rFonts w:eastAsiaTheme="minorEastAsia"/>
                <w:lang w:val="en-GB" w:eastAsia="zh-CN"/>
              </w:rPr>
            </w:pPr>
            <w:r>
              <w:t>Number of DL DCIs</w:t>
            </w:r>
          </w:p>
        </w:tc>
      </w:tr>
      <w:tr w:rsidR="008A7BBC" w14:paraId="4F6044D2" w14:textId="77777777" w:rsidTr="00264E4A">
        <w:tc>
          <w:tcPr>
            <w:tcW w:w="846" w:type="dxa"/>
          </w:tcPr>
          <w:p w14:paraId="41504F17" w14:textId="458F16A7" w:rsidR="008A7BBC" w:rsidRDefault="008A7BBC" w:rsidP="008A7BBC">
            <w:r>
              <w:t xml:space="preserve">      </w:t>
            </w:r>
            <w:r w:rsidR="009E3E0E">
              <w:t xml:space="preserve">      </w:t>
            </w:r>
            <w:r>
              <w:t>&gt;&gt;&gt;</w:t>
            </w:r>
            <w:r w:rsidR="00340BB8">
              <w:t xml:space="preserve"> </w:t>
            </w:r>
            <w:r>
              <w:t>DLDCI</w:t>
            </w:r>
          </w:p>
        </w:tc>
        <w:tc>
          <w:tcPr>
            <w:tcW w:w="4206" w:type="dxa"/>
          </w:tcPr>
          <w:p w14:paraId="40F704E4" w14:textId="0034DC4A" w:rsidR="008A7BBC" w:rsidRDefault="00EA1639" w:rsidP="008A7BBC">
            <w:pPr>
              <w:jc w:val="center"/>
              <w:rPr>
                <w:rFonts w:eastAsiaTheme="minorEastAsia"/>
                <w:lang w:val="en-GB" w:eastAsia="zh-CN"/>
              </w:rPr>
            </w:pPr>
            <w:r>
              <w:rPr>
                <w:rFonts w:eastAsiaTheme="minorEastAsia"/>
                <w:lang w:val="en-GB" w:eastAsia="zh-CN"/>
              </w:rPr>
              <w:t>O</w:t>
            </w:r>
          </w:p>
        </w:tc>
        <w:tc>
          <w:tcPr>
            <w:tcW w:w="5696" w:type="dxa"/>
          </w:tcPr>
          <w:p w14:paraId="5F836901" w14:textId="110E9285" w:rsidR="008A7BBC" w:rsidRDefault="008A7BBC" w:rsidP="008A7BBC">
            <w:pPr>
              <w:rPr>
                <w:rFonts w:eastAsiaTheme="minorEastAsia"/>
                <w:lang w:val="en-GB" w:eastAsia="zh-CN"/>
              </w:rPr>
            </w:pPr>
            <w:r>
              <w:rPr>
                <w:rFonts w:eastAsiaTheme="minorEastAsia"/>
                <w:lang w:val="en-GB" w:eastAsia="zh-CN"/>
              </w:rPr>
              <w:t>DL DCI Information</w:t>
            </w:r>
            <w:r w:rsidR="005101F2">
              <w:rPr>
                <w:rFonts w:eastAsiaTheme="minorEastAsia"/>
                <w:lang w:val="en-GB" w:eastAsia="zh-CN"/>
              </w:rPr>
              <w:t>, Refer Table 9-39 DL DCI Configuration</w:t>
            </w:r>
          </w:p>
        </w:tc>
      </w:tr>
      <w:tr w:rsidR="008A7BBC" w14:paraId="2FAB1C8C" w14:textId="77777777" w:rsidTr="00264E4A">
        <w:tc>
          <w:tcPr>
            <w:tcW w:w="846" w:type="dxa"/>
          </w:tcPr>
          <w:p w14:paraId="58570D6A" w14:textId="7304BBD9" w:rsidR="008A7BBC" w:rsidRPr="00801B0C" w:rsidRDefault="008A7BBC" w:rsidP="008A7BBC">
            <w:pPr>
              <w:rPr>
                <w:b/>
                <w:bCs/>
              </w:rPr>
            </w:pPr>
            <w:r w:rsidRPr="00264E4A">
              <w:rPr>
                <w:b/>
                <w:bCs/>
              </w:rPr>
              <w:t>Random Access Response Allocation</w:t>
            </w:r>
          </w:p>
        </w:tc>
        <w:tc>
          <w:tcPr>
            <w:tcW w:w="4206" w:type="dxa"/>
          </w:tcPr>
          <w:p w14:paraId="1EAA88AE" w14:textId="2AD2413D" w:rsidR="008A7BBC" w:rsidRPr="00F163A5" w:rsidRDefault="008A7BBC" w:rsidP="008A7BBC">
            <w:pPr>
              <w:jc w:val="center"/>
            </w:pPr>
            <w:r w:rsidRPr="00F163A5">
              <w:t>O</w:t>
            </w:r>
          </w:p>
        </w:tc>
        <w:tc>
          <w:tcPr>
            <w:tcW w:w="5696" w:type="dxa"/>
          </w:tcPr>
          <w:p w14:paraId="0F4A47A4" w14:textId="77782E30" w:rsidR="008A7BBC" w:rsidRPr="00F163A5" w:rsidRDefault="008A7BBC" w:rsidP="008A7BBC">
            <w:r w:rsidRPr="00264E4A">
              <w:rPr>
                <w:rFonts w:eastAsiaTheme="minorEastAsia"/>
                <w:lang w:val="en-GB" w:eastAsia="zh-CN"/>
              </w:rPr>
              <w:t xml:space="preserve">DL Resource allocation for Random Access Response </w:t>
            </w:r>
            <w:r w:rsidR="00B70D9C" w:rsidRPr="00264E4A">
              <w:rPr>
                <w:rFonts w:eastAsiaTheme="minorEastAsia"/>
                <w:lang w:val="en-GB" w:eastAsia="zh-CN"/>
              </w:rPr>
              <w:t>message</w:t>
            </w:r>
            <w:r w:rsidRPr="00264E4A">
              <w:rPr>
                <w:rFonts w:eastAsiaTheme="minorEastAsia"/>
                <w:lang w:val="en-GB" w:eastAsia="zh-CN"/>
              </w:rPr>
              <w:t xml:space="preserve"> conditionally present when RAR Presence is true.</w:t>
            </w:r>
          </w:p>
        </w:tc>
      </w:tr>
      <w:tr w:rsidR="008A7BBC" w14:paraId="39DAB198" w14:textId="77777777" w:rsidTr="00264E4A">
        <w:tc>
          <w:tcPr>
            <w:tcW w:w="846" w:type="dxa"/>
          </w:tcPr>
          <w:p w14:paraId="04677143" w14:textId="3BA3C883" w:rsidR="008A7BBC" w:rsidRPr="00660F53" w:rsidRDefault="008A7BBC" w:rsidP="008A7BBC">
            <w:pPr>
              <w:rPr>
                <w:b/>
                <w:bCs/>
                <w:highlight w:val="yellow"/>
              </w:rPr>
            </w:pPr>
            <w:r w:rsidRPr="00A048F6">
              <w:t xml:space="preserve">  </w:t>
            </w:r>
            <w:r w:rsidRPr="00660F53">
              <w:rPr>
                <w:b/>
                <w:bCs/>
              </w:rPr>
              <w:t>&gt; RAR Information</w:t>
            </w:r>
          </w:p>
        </w:tc>
        <w:tc>
          <w:tcPr>
            <w:tcW w:w="4206" w:type="dxa"/>
          </w:tcPr>
          <w:p w14:paraId="0F70C43A" w14:textId="77777777" w:rsidR="008A7BBC" w:rsidRPr="00430E87" w:rsidRDefault="008A7BBC" w:rsidP="008A7BBC">
            <w:pPr>
              <w:jc w:val="center"/>
              <w:rPr>
                <w:rFonts w:eastAsiaTheme="minorEastAsia"/>
                <w:highlight w:val="yellow"/>
                <w:lang w:val="en-GB" w:eastAsia="zh-CN"/>
              </w:rPr>
            </w:pPr>
          </w:p>
        </w:tc>
        <w:tc>
          <w:tcPr>
            <w:tcW w:w="5696" w:type="dxa"/>
          </w:tcPr>
          <w:p w14:paraId="742490FA" w14:textId="77777777" w:rsidR="008A7BBC" w:rsidRPr="00430E87" w:rsidRDefault="008A7BBC" w:rsidP="008A7BBC">
            <w:pPr>
              <w:rPr>
                <w:rFonts w:eastAsiaTheme="minorEastAsia"/>
                <w:highlight w:val="yellow"/>
                <w:lang w:val="en-GB" w:eastAsia="zh-CN"/>
              </w:rPr>
            </w:pPr>
          </w:p>
        </w:tc>
      </w:tr>
      <w:tr w:rsidR="008A7BBC" w14:paraId="43E5DC50" w14:textId="77777777" w:rsidTr="00264E4A">
        <w:tc>
          <w:tcPr>
            <w:tcW w:w="846" w:type="dxa"/>
          </w:tcPr>
          <w:p w14:paraId="00879CF3" w14:textId="5F78CC5E" w:rsidR="008A7BBC" w:rsidRDefault="008A7BBC" w:rsidP="008A7BBC">
            <w:r>
              <w:t xml:space="preserve">    &gt;&gt;RAPID</w:t>
            </w:r>
          </w:p>
        </w:tc>
        <w:tc>
          <w:tcPr>
            <w:tcW w:w="4206" w:type="dxa"/>
          </w:tcPr>
          <w:p w14:paraId="6D9CBE96" w14:textId="38450EC3" w:rsidR="008A7BBC" w:rsidRPr="008435A1" w:rsidRDefault="008A7BBC" w:rsidP="008A7BBC">
            <w:pPr>
              <w:jc w:val="center"/>
            </w:pPr>
            <w:r>
              <w:t>M</w:t>
            </w:r>
          </w:p>
        </w:tc>
        <w:tc>
          <w:tcPr>
            <w:tcW w:w="5696" w:type="dxa"/>
          </w:tcPr>
          <w:p w14:paraId="3148760F" w14:textId="77777777" w:rsidR="008A7BBC" w:rsidRPr="00430E87" w:rsidRDefault="008A7BBC" w:rsidP="008A7BBC">
            <w:pPr>
              <w:rPr>
                <w:rFonts w:eastAsiaTheme="minorEastAsia"/>
                <w:highlight w:val="yellow"/>
                <w:lang w:val="en-GB" w:eastAsia="zh-CN"/>
              </w:rPr>
            </w:pPr>
          </w:p>
        </w:tc>
      </w:tr>
      <w:tr w:rsidR="008A7BBC" w14:paraId="36FC6BC5" w14:textId="77777777" w:rsidTr="00264E4A">
        <w:tc>
          <w:tcPr>
            <w:tcW w:w="846" w:type="dxa"/>
          </w:tcPr>
          <w:p w14:paraId="1CBD32B4" w14:textId="5C4BF960" w:rsidR="008A7BBC" w:rsidRDefault="008A7BBC" w:rsidP="008A7BBC">
            <w:r>
              <w:t xml:space="preserve">    &gt;&gt;TA</w:t>
            </w:r>
          </w:p>
        </w:tc>
        <w:tc>
          <w:tcPr>
            <w:tcW w:w="4206" w:type="dxa"/>
          </w:tcPr>
          <w:p w14:paraId="214EEB06" w14:textId="69AAC9EA" w:rsidR="008A7BBC" w:rsidRDefault="008A7BBC" w:rsidP="008A7BBC">
            <w:pPr>
              <w:jc w:val="center"/>
            </w:pPr>
            <w:r>
              <w:t>M</w:t>
            </w:r>
          </w:p>
        </w:tc>
        <w:tc>
          <w:tcPr>
            <w:tcW w:w="5696" w:type="dxa"/>
          </w:tcPr>
          <w:p w14:paraId="6B9B1187" w14:textId="120A51AB" w:rsidR="008A7BBC" w:rsidRPr="00430E87" w:rsidRDefault="008A7BBC" w:rsidP="008A7BBC">
            <w:pPr>
              <w:rPr>
                <w:rFonts w:eastAsiaTheme="minorEastAsia"/>
                <w:highlight w:val="yellow"/>
                <w:lang w:val="en-GB" w:eastAsia="zh-CN"/>
              </w:rPr>
            </w:pPr>
            <w:r w:rsidRPr="00B916EC">
              <w:rPr>
                <w:rFonts w:hint="eastAsia"/>
              </w:rPr>
              <w:t xml:space="preserve">timing advance command </w:t>
            </w:r>
            <w:r w:rsidRPr="00B916EC">
              <w:t>[11, TS 38.321]</w:t>
            </w:r>
            <w:r w:rsidRPr="00B916EC">
              <w:rPr>
                <w:rFonts w:hint="eastAsia"/>
              </w:rPr>
              <w:t xml:space="preserve">, </w:t>
            </w:r>
            <w:r>
              <w:rPr>
                <w:noProof/>
                <w:position w:val="-10"/>
              </w:rPr>
              <w:drawing>
                <wp:inline distT="0" distB="0" distL="0" distR="0" wp14:anchorId="325B86A9" wp14:editId="1AD49343">
                  <wp:extent cx="184785" cy="184785"/>
                  <wp:effectExtent l="0" t="0" r="571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84785" cy="184785"/>
                          </a:xfrm>
                          <a:prstGeom prst="rect">
                            <a:avLst/>
                          </a:prstGeom>
                          <a:noFill/>
                          <a:ln>
                            <a:noFill/>
                          </a:ln>
                        </pic:spPr>
                      </pic:pic>
                    </a:graphicData>
                  </a:graphic>
                </wp:inline>
              </w:drawing>
            </w:r>
            <w:r>
              <w:t>. Refer TS 38.321 section 4.2</w:t>
            </w:r>
          </w:p>
        </w:tc>
      </w:tr>
      <w:tr w:rsidR="008A7BBC" w14:paraId="596368C8" w14:textId="77777777" w:rsidTr="00264E4A">
        <w:tc>
          <w:tcPr>
            <w:tcW w:w="846" w:type="dxa"/>
          </w:tcPr>
          <w:p w14:paraId="56F4496D" w14:textId="659B03B3" w:rsidR="008A7BBC" w:rsidRPr="00660F53" w:rsidRDefault="008A7BBC" w:rsidP="008A7BBC">
            <w:pPr>
              <w:rPr>
                <w:b/>
                <w:bCs/>
              </w:rPr>
            </w:pPr>
            <w:r w:rsidRPr="00660F53">
              <w:rPr>
                <w:b/>
                <w:bCs/>
              </w:rPr>
              <w:t xml:space="preserve">    &gt;&gt;msg3FreqAlloc</w:t>
            </w:r>
          </w:p>
        </w:tc>
        <w:tc>
          <w:tcPr>
            <w:tcW w:w="4206" w:type="dxa"/>
          </w:tcPr>
          <w:p w14:paraId="74B1BCAD" w14:textId="06E9E9DC" w:rsidR="008A7BBC" w:rsidRDefault="008A7BBC" w:rsidP="008A7BBC">
            <w:pPr>
              <w:jc w:val="center"/>
            </w:pPr>
            <w:r>
              <w:t>M</w:t>
            </w:r>
          </w:p>
        </w:tc>
        <w:tc>
          <w:tcPr>
            <w:tcW w:w="5696" w:type="dxa"/>
          </w:tcPr>
          <w:p w14:paraId="61A03022" w14:textId="76037EE0" w:rsidR="008A7BBC" w:rsidRPr="00B916EC" w:rsidRDefault="008A7BBC" w:rsidP="008A7BBC">
            <w:r>
              <w:t>Frequency Domain resource allocation for msg3</w:t>
            </w:r>
          </w:p>
        </w:tc>
      </w:tr>
      <w:tr w:rsidR="008A7BBC" w14:paraId="0517BEED" w14:textId="77777777" w:rsidTr="00264E4A">
        <w:tc>
          <w:tcPr>
            <w:tcW w:w="846" w:type="dxa"/>
          </w:tcPr>
          <w:p w14:paraId="24BA541D" w14:textId="77553ACC" w:rsidR="008A7BBC" w:rsidRDefault="008A7BBC" w:rsidP="008A7BBC">
            <w:r>
              <w:t xml:space="preserve">      </w:t>
            </w:r>
            <w:r w:rsidR="00730C2C">
              <w:t xml:space="preserve">  </w:t>
            </w:r>
            <w:r>
              <w:t>&gt;&gt;&gt;StartPRB</w:t>
            </w:r>
          </w:p>
        </w:tc>
        <w:tc>
          <w:tcPr>
            <w:tcW w:w="4206" w:type="dxa"/>
          </w:tcPr>
          <w:p w14:paraId="1B399A81" w14:textId="096E1771" w:rsidR="008A7BBC" w:rsidRDefault="008A7BBC" w:rsidP="008A7BBC">
            <w:pPr>
              <w:jc w:val="center"/>
            </w:pPr>
            <w:r>
              <w:rPr>
                <w:rFonts w:eastAsiaTheme="minorEastAsia"/>
                <w:lang w:val="en-GB" w:eastAsia="zh-CN"/>
              </w:rPr>
              <w:t>M</w:t>
            </w:r>
          </w:p>
        </w:tc>
        <w:tc>
          <w:tcPr>
            <w:tcW w:w="5696" w:type="dxa"/>
          </w:tcPr>
          <w:p w14:paraId="0BE902A9" w14:textId="5F85F2A9" w:rsidR="008A7BBC" w:rsidRDefault="008A7BBC" w:rsidP="008A7BBC">
            <w:r>
              <w:rPr>
                <w:rFonts w:eastAsiaTheme="minorEastAsia"/>
                <w:lang w:val="en-GB" w:eastAsia="zh-CN"/>
              </w:rPr>
              <w:t xml:space="preserve">BWPStart: </w:t>
            </w:r>
            <w:r>
              <w:t>bandwidth part start RB index from reference CRB [TS38.213 sec 12] Value: 0-&gt;274</w:t>
            </w:r>
          </w:p>
        </w:tc>
      </w:tr>
      <w:tr w:rsidR="008A7BBC" w14:paraId="2A3D6846" w14:textId="77777777" w:rsidTr="00264E4A">
        <w:tc>
          <w:tcPr>
            <w:tcW w:w="846" w:type="dxa"/>
          </w:tcPr>
          <w:p w14:paraId="1E5F7E1C" w14:textId="53D9F3E1" w:rsidR="008A7BBC" w:rsidRDefault="008A7BBC" w:rsidP="008A7BBC">
            <w:r>
              <w:t xml:space="preserve">      </w:t>
            </w:r>
            <w:r w:rsidR="00730C2C">
              <w:t xml:space="preserve">  </w:t>
            </w:r>
            <w:r>
              <w:t>&gt;&gt;&gt;NoOfPRBs</w:t>
            </w:r>
          </w:p>
        </w:tc>
        <w:tc>
          <w:tcPr>
            <w:tcW w:w="4206" w:type="dxa"/>
          </w:tcPr>
          <w:p w14:paraId="5075C5A6" w14:textId="170C4CBA" w:rsidR="008A7BBC" w:rsidRDefault="008A7BBC" w:rsidP="008A7BBC">
            <w:pPr>
              <w:jc w:val="center"/>
            </w:pPr>
            <w:r>
              <w:rPr>
                <w:rFonts w:eastAsiaTheme="minorEastAsia"/>
                <w:lang w:val="en-GB" w:eastAsia="zh-CN"/>
              </w:rPr>
              <w:t>M</w:t>
            </w:r>
          </w:p>
        </w:tc>
        <w:tc>
          <w:tcPr>
            <w:tcW w:w="5696" w:type="dxa"/>
          </w:tcPr>
          <w:p w14:paraId="512C441A" w14:textId="4DE839D6" w:rsidR="008A7BBC" w:rsidRDefault="008A7BBC" w:rsidP="008A7BBC">
            <w:r>
              <w:rPr>
                <w:rFonts w:eastAsiaTheme="minorEastAsia"/>
                <w:lang w:val="en-GB" w:eastAsia="zh-CN"/>
              </w:rPr>
              <w:t xml:space="preserve">BWPSize: </w:t>
            </w:r>
            <w:r>
              <w:t>Bandwidth part size [TS38.213 sec12]. Number of contiguous PRBs allocated to the BWP Value: 1-&gt;275</w:t>
            </w:r>
          </w:p>
        </w:tc>
      </w:tr>
      <w:tr w:rsidR="008A7BBC" w14:paraId="4E2868AE" w14:textId="77777777" w:rsidTr="00264E4A">
        <w:tc>
          <w:tcPr>
            <w:tcW w:w="846" w:type="dxa"/>
          </w:tcPr>
          <w:p w14:paraId="58470014" w14:textId="2E031FDF" w:rsidR="008A7BBC" w:rsidRDefault="008A7BBC" w:rsidP="008A7BBC">
            <w:r>
              <w:t xml:space="preserve">    &gt;&gt;TC_RNTI</w:t>
            </w:r>
          </w:p>
        </w:tc>
        <w:tc>
          <w:tcPr>
            <w:tcW w:w="4206" w:type="dxa"/>
          </w:tcPr>
          <w:p w14:paraId="36DAF2BB" w14:textId="48EA8860" w:rsidR="008A7BBC" w:rsidRDefault="008A7BBC" w:rsidP="008A7BBC">
            <w:pPr>
              <w:jc w:val="center"/>
              <w:rPr>
                <w:rFonts w:eastAsiaTheme="minorEastAsia"/>
                <w:lang w:val="en-GB" w:eastAsia="zh-CN"/>
              </w:rPr>
            </w:pPr>
            <w:r>
              <w:rPr>
                <w:rFonts w:eastAsiaTheme="minorEastAsia"/>
                <w:lang w:val="en-GB" w:eastAsia="zh-CN"/>
              </w:rPr>
              <w:t>M</w:t>
            </w:r>
          </w:p>
        </w:tc>
        <w:tc>
          <w:tcPr>
            <w:tcW w:w="5696" w:type="dxa"/>
          </w:tcPr>
          <w:p w14:paraId="089EC641" w14:textId="5DD80E45" w:rsidR="008A7BBC" w:rsidRDefault="008A7BBC" w:rsidP="008A7BBC">
            <w:pPr>
              <w:rPr>
                <w:rFonts w:eastAsiaTheme="minorEastAsia"/>
                <w:lang w:val="en-GB" w:eastAsia="zh-CN"/>
              </w:rPr>
            </w:pPr>
            <w:r>
              <w:rPr>
                <w:rFonts w:eastAsiaTheme="minorEastAsia"/>
                <w:lang w:val="en-GB" w:eastAsia="zh-CN"/>
              </w:rPr>
              <w:t xml:space="preserve">See TS 38.331 </w:t>
            </w:r>
            <w:r w:rsidRPr="00BF5C65">
              <w:rPr>
                <w:i/>
                <w:iCs/>
              </w:rPr>
              <w:t>RNTI-Value</w:t>
            </w:r>
          </w:p>
        </w:tc>
      </w:tr>
      <w:tr w:rsidR="008A7BBC" w14:paraId="03489D02" w14:textId="77777777" w:rsidTr="00264E4A">
        <w:tc>
          <w:tcPr>
            <w:tcW w:w="846" w:type="dxa"/>
          </w:tcPr>
          <w:p w14:paraId="145AC095" w14:textId="6B12542E" w:rsidR="008A7BBC" w:rsidRDefault="008A7BBC" w:rsidP="008A7BBC">
            <w:r>
              <w:t xml:space="preserve">    &gt;&gt;rarPDU</w:t>
            </w:r>
            <w:r w:rsidR="00E20E4F">
              <w:t>Len</w:t>
            </w:r>
          </w:p>
        </w:tc>
        <w:tc>
          <w:tcPr>
            <w:tcW w:w="4206" w:type="dxa"/>
          </w:tcPr>
          <w:p w14:paraId="789ABF36" w14:textId="1819C772" w:rsidR="008A7BBC" w:rsidRDefault="008A7BBC" w:rsidP="008A7BBC">
            <w:pPr>
              <w:jc w:val="center"/>
              <w:rPr>
                <w:rFonts w:eastAsiaTheme="minorEastAsia"/>
                <w:lang w:val="en-GB" w:eastAsia="zh-CN"/>
              </w:rPr>
            </w:pPr>
            <w:r>
              <w:rPr>
                <w:rFonts w:eastAsiaTheme="minorEastAsia"/>
                <w:lang w:val="en-GB" w:eastAsia="zh-CN"/>
              </w:rPr>
              <w:t>M</w:t>
            </w:r>
          </w:p>
        </w:tc>
        <w:tc>
          <w:tcPr>
            <w:tcW w:w="5696" w:type="dxa"/>
          </w:tcPr>
          <w:p w14:paraId="63A670F7" w14:textId="2E37243D" w:rsidR="008A7BBC" w:rsidRDefault="008A7BBC" w:rsidP="008A7BBC">
            <w:pPr>
              <w:rPr>
                <w:rFonts w:eastAsiaTheme="minorEastAsia"/>
                <w:lang w:val="en-GB" w:eastAsia="zh-CN"/>
              </w:rPr>
            </w:pPr>
            <w:r>
              <w:rPr>
                <w:rFonts w:eastAsiaTheme="minorEastAsia"/>
                <w:lang w:val="en-GB" w:eastAsia="zh-CN"/>
              </w:rPr>
              <w:t>RAR PDU</w:t>
            </w:r>
            <w:r w:rsidR="00E20E4F">
              <w:rPr>
                <w:rFonts w:eastAsiaTheme="minorEastAsia"/>
                <w:lang w:val="en-GB" w:eastAsia="zh-CN"/>
              </w:rPr>
              <w:t xml:space="preserve"> Length</w:t>
            </w:r>
          </w:p>
        </w:tc>
      </w:tr>
      <w:tr w:rsidR="008A7BBC" w14:paraId="482CC874" w14:textId="77777777" w:rsidTr="00264E4A">
        <w:tc>
          <w:tcPr>
            <w:tcW w:w="846" w:type="dxa"/>
          </w:tcPr>
          <w:p w14:paraId="02EEAD9F" w14:textId="4FDB79CA" w:rsidR="008A7BBC" w:rsidRDefault="008A7BBC" w:rsidP="008A7BBC">
            <w:r>
              <w:t xml:space="preserve">    &gt;&gt;rarPDU</w:t>
            </w:r>
          </w:p>
        </w:tc>
        <w:tc>
          <w:tcPr>
            <w:tcW w:w="4206" w:type="dxa"/>
          </w:tcPr>
          <w:p w14:paraId="198752C1" w14:textId="3A15AC48" w:rsidR="008A7BBC" w:rsidRDefault="008A7BBC" w:rsidP="008A7BBC">
            <w:pPr>
              <w:jc w:val="center"/>
              <w:rPr>
                <w:rFonts w:eastAsiaTheme="minorEastAsia"/>
                <w:lang w:val="en-GB" w:eastAsia="zh-CN"/>
              </w:rPr>
            </w:pPr>
            <w:r>
              <w:rPr>
                <w:rFonts w:eastAsiaTheme="minorEastAsia"/>
                <w:lang w:val="en-GB" w:eastAsia="zh-CN"/>
              </w:rPr>
              <w:t>M</w:t>
            </w:r>
          </w:p>
        </w:tc>
        <w:tc>
          <w:tcPr>
            <w:tcW w:w="5696" w:type="dxa"/>
          </w:tcPr>
          <w:p w14:paraId="777E6D1C" w14:textId="6384DA6E" w:rsidR="008A7BBC" w:rsidRDefault="008A7BBC" w:rsidP="008A7BBC">
            <w:pPr>
              <w:rPr>
                <w:rFonts w:eastAsiaTheme="minorEastAsia"/>
                <w:lang w:val="en-GB" w:eastAsia="zh-CN"/>
              </w:rPr>
            </w:pPr>
            <w:r>
              <w:rPr>
                <w:rFonts w:eastAsiaTheme="minorEastAsia"/>
                <w:lang w:val="en-GB" w:eastAsia="zh-CN"/>
              </w:rPr>
              <w:t xml:space="preserve">RAR PDU </w:t>
            </w:r>
          </w:p>
        </w:tc>
      </w:tr>
      <w:tr w:rsidR="002E1CB6" w14:paraId="5BB3ECE9" w14:textId="77777777" w:rsidTr="00264E4A">
        <w:tc>
          <w:tcPr>
            <w:tcW w:w="846" w:type="dxa"/>
          </w:tcPr>
          <w:p w14:paraId="2C538B21" w14:textId="32F57CC6" w:rsidR="002E1CB6" w:rsidRPr="00A048F6" w:rsidRDefault="002E1CB6" w:rsidP="002E1CB6">
            <w:r>
              <w:t xml:space="preserve">  &gt; BWP Configuration</w:t>
            </w:r>
          </w:p>
        </w:tc>
        <w:tc>
          <w:tcPr>
            <w:tcW w:w="4206" w:type="dxa"/>
          </w:tcPr>
          <w:p w14:paraId="1C0D45BC" w14:textId="54116EF6" w:rsidR="002E1CB6" w:rsidRPr="00973A04" w:rsidRDefault="002E1CB6" w:rsidP="002E1CB6">
            <w:pPr>
              <w:jc w:val="center"/>
              <w:rPr>
                <w:rFonts w:eastAsiaTheme="minorEastAsia"/>
                <w:b/>
                <w:bCs/>
                <w:highlight w:val="yellow"/>
                <w:lang w:val="en-GB" w:eastAsia="zh-CN"/>
              </w:rPr>
            </w:pPr>
            <w:r>
              <w:rPr>
                <w:rFonts w:eastAsiaTheme="minorEastAsia"/>
                <w:lang w:val="en-GB" w:eastAsia="zh-CN"/>
              </w:rPr>
              <w:t>M</w:t>
            </w:r>
          </w:p>
        </w:tc>
        <w:tc>
          <w:tcPr>
            <w:tcW w:w="5696" w:type="dxa"/>
          </w:tcPr>
          <w:p w14:paraId="44390CFC" w14:textId="597FEB2A" w:rsidR="002E1CB6" w:rsidRPr="00973A04" w:rsidRDefault="002E1CB6" w:rsidP="002E1CB6">
            <w:pPr>
              <w:rPr>
                <w:rFonts w:eastAsiaTheme="minorEastAsia"/>
                <w:b/>
                <w:bCs/>
                <w:highlight w:val="yellow"/>
                <w:lang w:val="en-GB" w:eastAsia="zh-CN"/>
              </w:rPr>
            </w:pPr>
            <w:r>
              <w:rPr>
                <w:rFonts w:eastAsiaTheme="minorEastAsia"/>
                <w:lang w:val="en-GB" w:eastAsia="zh-CN"/>
              </w:rPr>
              <w:t xml:space="preserve">Specifies the BWP information for Scheduling </w:t>
            </w:r>
            <w:r w:rsidR="00200BB1">
              <w:rPr>
                <w:rFonts w:eastAsiaTheme="minorEastAsia"/>
                <w:lang w:val="en-GB" w:eastAsia="zh-CN"/>
              </w:rPr>
              <w:t>Random Access Response</w:t>
            </w:r>
            <w:r>
              <w:rPr>
                <w:rFonts w:eastAsiaTheme="minorEastAsia"/>
                <w:lang w:val="en-GB" w:eastAsia="zh-CN"/>
              </w:rPr>
              <w:t>.</w:t>
            </w:r>
            <w:r w:rsidR="00D11455">
              <w:rPr>
                <w:rFonts w:eastAsiaTheme="minorEastAsia"/>
                <w:lang w:val="en-GB" w:eastAsia="zh-CN"/>
              </w:rPr>
              <w:t xml:space="preserve"> Refer Table 9-34 BWP Configuration.</w:t>
            </w:r>
          </w:p>
        </w:tc>
      </w:tr>
      <w:tr w:rsidR="002E1CB6" w14:paraId="7499D480" w14:textId="77777777" w:rsidTr="00264E4A">
        <w:tc>
          <w:tcPr>
            <w:tcW w:w="846" w:type="dxa"/>
          </w:tcPr>
          <w:p w14:paraId="5A1819C2" w14:textId="0AEBAFF3" w:rsidR="002E1CB6" w:rsidRDefault="002E1CB6" w:rsidP="002E1CB6">
            <w:r>
              <w:t xml:space="preserve">  &gt; </w:t>
            </w:r>
            <w:r w:rsidRPr="00655A4E">
              <w:rPr>
                <w:b/>
                <w:bCs/>
              </w:rPr>
              <w:t>PDCCH Configuration</w:t>
            </w:r>
          </w:p>
        </w:tc>
        <w:tc>
          <w:tcPr>
            <w:tcW w:w="4206" w:type="dxa"/>
          </w:tcPr>
          <w:p w14:paraId="69A102A9" w14:textId="47367380" w:rsidR="002E1CB6" w:rsidRPr="00430E87" w:rsidRDefault="002E1CB6" w:rsidP="002E1CB6">
            <w:pPr>
              <w:jc w:val="center"/>
              <w:rPr>
                <w:rFonts w:eastAsiaTheme="minorEastAsia"/>
                <w:highlight w:val="yellow"/>
                <w:lang w:val="en-GB" w:eastAsia="zh-CN"/>
              </w:rPr>
            </w:pPr>
            <w:r>
              <w:rPr>
                <w:rFonts w:eastAsiaTheme="minorEastAsia"/>
                <w:lang w:val="en-GB" w:eastAsia="zh-CN"/>
              </w:rPr>
              <w:t>M</w:t>
            </w:r>
          </w:p>
        </w:tc>
        <w:tc>
          <w:tcPr>
            <w:tcW w:w="5696" w:type="dxa"/>
          </w:tcPr>
          <w:p w14:paraId="60F00FC5" w14:textId="0EF9BD82" w:rsidR="002E1CB6" w:rsidRPr="00973A04" w:rsidRDefault="002E1CB6" w:rsidP="002E1CB6">
            <w:pPr>
              <w:rPr>
                <w:rFonts w:eastAsiaTheme="minorEastAsia"/>
                <w:b/>
                <w:bCs/>
                <w:highlight w:val="yellow"/>
                <w:lang w:val="en-GB" w:eastAsia="zh-CN"/>
              </w:rPr>
            </w:pPr>
            <w:r>
              <w:rPr>
                <w:rFonts w:eastAsiaTheme="minorEastAsia"/>
                <w:lang w:val="en-GB" w:eastAsia="zh-CN"/>
              </w:rPr>
              <w:t>Specifies the CORESET and DL DCI(s) information.</w:t>
            </w:r>
          </w:p>
        </w:tc>
      </w:tr>
      <w:tr w:rsidR="002E1CB6" w14:paraId="77345BB9" w14:textId="77777777" w:rsidTr="00264E4A">
        <w:tc>
          <w:tcPr>
            <w:tcW w:w="846" w:type="dxa"/>
          </w:tcPr>
          <w:p w14:paraId="2897B82F" w14:textId="5ECA331A" w:rsidR="002E1CB6" w:rsidRDefault="002E1CB6" w:rsidP="002E1CB6">
            <w:r>
              <w:lastRenderedPageBreak/>
              <w:t xml:space="preserve">          &gt;&gt; CORESET Configuration</w:t>
            </w:r>
          </w:p>
        </w:tc>
        <w:tc>
          <w:tcPr>
            <w:tcW w:w="4206" w:type="dxa"/>
          </w:tcPr>
          <w:p w14:paraId="5F819C9E" w14:textId="657E2134" w:rsidR="002E1CB6" w:rsidRPr="00430E87" w:rsidRDefault="002E1CB6" w:rsidP="002E1CB6">
            <w:pPr>
              <w:jc w:val="center"/>
              <w:rPr>
                <w:rFonts w:eastAsiaTheme="minorEastAsia"/>
                <w:highlight w:val="yellow"/>
                <w:lang w:val="en-GB" w:eastAsia="zh-CN"/>
              </w:rPr>
            </w:pPr>
            <w:r>
              <w:rPr>
                <w:rFonts w:eastAsiaTheme="minorEastAsia"/>
                <w:lang w:val="en-GB" w:eastAsia="zh-CN"/>
              </w:rPr>
              <w:t>M</w:t>
            </w:r>
          </w:p>
        </w:tc>
        <w:tc>
          <w:tcPr>
            <w:tcW w:w="5696" w:type="dxa"/>
          </w:tcPr>
          <w:p w14:paraId="0A62466C" w14:textId="6B20666F" w:rsidR="002E1CB6" w:rsidRPr="00973A04" w:rsidRDefault="002E1CB6" w:rsidP="002E1CB6">
            <w:pPr>
              <w:rPr>
                <w:rFonts w:eastAsiaTheme="minorEastAsia"/>
                <w:b/>
                <w:bCs/>
                <w:highlight w:val="yellow"/>
                <w:lang w:val="en-GB" w:eastAsia="zh-CN"/>
              </w:rPr>
            </w:pPr>
            <w:r>
              <w:rPr>
                <w:rFonts w:eastAsiaTheme="minorEastAsia"/>
                <w:lang w:val="en-GB" w:eastAsia="zh-CN"/>
              </w:rPr>
              <w:t>CORESET Configuration</w:t>
            </w:r>
            <w:r w:rsidR="00A06FCB">
              <w:rPr>
                <w:rFonts w:eastAsiaTheme="minorEastAsia"/>
                <w:lang w:val="en-GB" w:eastAsia="zh-CN"/>
              </w:rPr>
              <w:t>. Refer Table 9-35 CORESET Configuration.</w:t>
            </w:r>
          </w:p>
        </w:tc>
      </w:tr>
      <w:tr w:rsidR="002E1CB6" w14:paraId="33E03AFC" w14:textId="77777777" w:rsidTr="00264E4A">
        <w:tc>
          <w:tcPr>
            <w:tcW w:w="846" w:type="dxa"/>
          </w:tcPr>
          <w:p w14:paraId="5BF61AC4" w14:textId="6FD40E7B" w:rsidR="002E1CB6" w:rsidRPr="00123C9F" w:rsidRDefault="002E1CB6" w:rsidP="002E1CB6">
            <w:r>
              <w:t xml:space="preserve">          &gt;&gt; </w:t>
            </w:r>
            <w:r w:rsidRPr="00B45FB7">
              <w:t>NumberOfDLDCI</w:t>
            </w:r>
          </w:p>
        </w:tc>
        <w:tc>
          <w:tcPr>
            <w:tcW w:w="4206" w:type="dxa"/>
          </w:tcPr>
          <w:p w14:paraId="0B6DB0E4" w14:textId="63F498D0" w:rsidR="002E1CB6" w:rsidRPr="00430E87" w:rsidRDefault="002E1CB6" w:rsidP="002E1CB6">
            <w:pPr>
              <w:jc w:val="center"/>
              <w:rPr>
                <w:rFonts w:eastAsiaTheme="minorEastAsia"/>
                <w:highlight w:val="yellow"/>
                <w:lang w:val="en-GB" w:eastAsia="zh-CN"/>
              </w:rPr>
            </w:pPr>
            <w:r>
              <w:rPr>
                <w:rFonts w:eastAsiaTheme="minorEastAsia"/>
                <w:lang w:val="en-GB" w:eastAsia="zh-CN"/>
              </w:rPr>
              <w:t>M</w:t>
            </w:r>
          </w:p>
        </w:tc>
        <w:tc>
          <w:tcPr>
            <w:tcW w:w="5696" w:type="dxa"/>
          </w:tcPr>
          <w:p w14:paraId="0A27CC96" w14:textId="399752FB" w:rsidR="002E1CB6" w:rsidRPr="00430E87" w:rsidRDefault="002E1CB6" w:rsidP="002E1CB6">
            <w:pPr>
              <w:rPr>
                <w:rFonts w:eastAsiaTheme="minorEastAsia"/>
                <w:highlight w:val="yellow"/>
                <w:lang w:val="en-GB" w:eastAsia="zh-CN"/>
              </w:rPr>
            </w:pPr>
            <w:r>
              <w:t>Number of DL DCIs</w:t>
            </w:r>
          </w:p>
        </w:tc>
      </w:tr>
      <w:tr w:rsidR="002E1CB6" w14:paraId="3CFC02B4" w14:textId="77777777" w:rsidTr="00264E4A">
        <w:tc>
          <w:tcPr>
            <w:tcW w:w="846" w:type="dxa"/>
          </w:tcPr>
          <w:p w14:paraId="3F1BF7A8" w14:textId="6C91E735" w:rsidR="002E1CB6" w:rsidRPr="00123C9F" w:rsidRDefault="002E1CB6" w:rsidP="002E1CB6">
            <w:r>
              <w:t xml:space="preserve">          &gt;&gt; DLDCI</w:t>
            </w:r>
          </w:p>
        </w:tc>
        <w:tc>
          <w:tcPr>
            <w:tcW w:w="4206" w:type="dxa"/>
          </w:tcPr>
          <w:p w14:paraId="2EF8C997" w14:textId="17F8EE42" w:rsidR="002E1CB6" w:rsidRPr="00430E87" w:rsidRDefault="002E1CB6" w:rsidP="002E1CB6">
            <w:pPr>
              <w:jc w:val="center"/>
              <w:rPr>
                <w:rFonts w:eastAsiaTheme="minorEastAsia"/>
                <w:highlight w:val="yellow"/>
                <w:lang w:val="en-GB" w:eastAsia="zh-CN"/>
              </w:rPr>
            </w:pPr>
            <w:r>
              <w:rPr>
                <w:rFonts w:eastAsiaTheme="minorEastAsia"/>
                <w:lang w:val="en-GB" w:eastAsia="zh-CN"/>
              </w:rPr>
              <w:t>M</w:t>
            </w:r>
          </w:p>
        </w:tc>
        <w:tc>
          <w:tcPr>
            <w:tcW w:w="5696" w:type="dxa"/>
          </w:tcPr>
          <w:p w14:paraId="195A6C5E" w14:textId="4572AAD7" w:rsidR="002E1CB6" w:rsidRPr="00430E87" w:rsidRDefault="002E1CB6" w:rsidP="002E1CB6">
            <w:pPr>
              <w:rPr>
                <w:rFonts w:eastAsiaTheme="minorEastAsia"/>
                <w:highlight w:val="yellow"/>
                <w:lang w:val="en-GB" w:eastAsia="zh-CN"/>
              </w:rPr>
            </w:pPr>
            <w:r>
              <w:rPr>
                <w:rFonts w:eastAsiaTheme="minorEastAsia"/>
                <w:lang w:val="en-GB" w:eastAsia="zh-CN"/>
              </w:rPr>
              <w:t>DL DCI and DL SCH  Information</w:t>
            </w:r>
            <w:r w:rsidR="003A6C34">
              <w:rPr>
                <w:rFonts w:eastAsiaTheme="minorEastAsia"/>
                <w:lang w:val="en-GB" w:eastAsia="zh-CN"/>
              </w:rPr>
              <w:t>. Refer Table 9-39 DL DCI Configuration.</w:t>
            </w:r>
          </w:p>
        </w:tc>
      </w:tr>
      <w:tr w:rsidR="002E1CB6" w14:paraId="3DC00198" w14:textId="77777777" w:rsidTr="00264E4A">
        <w:tc>
          <w:tcPr>
            <w:tcW w:w="846" w:type="dxa"/>
          </w:tcPr>
          <w:p w14:paraId="71A7A937" w14:textId="0045E1A5" w:rsidR="002E1CB6" w:rsidRPr="00264E4A" w:rsidRDefault="00122DB1" w:rsidP="002E1CB6">
            <w:pPr>
              <w:rPr>
                <w:b/>
                <w:bCs/>
              </w:rPr>
            </w:pPr>
            <w:r w:rsidRPr="00264E4A">
              <w:rPr>
                <w:b/>
                <w:bCs/>
              </w:rPr>
              <w:t>DCI Information</w:t>
            </w:r>
          </w:p>
        </w:tc>
        <w:tc>
          <w:tcPr>
            <w:tcW w:w="4206" w:type="dxa"/>
          </w:tcPr>
          <w:p w14:paraId="48138D61" w14:textId="590B2998" w:rsidR="002E1CB6" w:rsidRPr="00264E4A" w:rsidRDefault="00065EEC" w:rsidP="002E1CB6">
            <w:pPr>
              <w:jc w:val="center"/>
              <w:rPr>
                <w:rFonts w:eastAsiaTheme="minorEastAsia"/>
                <w:lang w:val="en-GB" w:eastAsia="zh-CN"/>
              </w:rPr>
            </w:pPr>
            <w:r w:rsidRPr="00264E4A">
              <w:rPr>
                <w:rFonts w:eastAsiaTheme="minorEastAsia"/>
                <w:lang w:val="en-GB" w:eastAsia="zh-CN"/>
              </w:rPr>
              <w:t>O</w:t>
            </w:r>
          </w:p>
        </w:tc>
        <w:tc>
          <w:tcPr>
            <w:tcW w:w="5696" w:type="dxa"/>
          </w:tcPr>
          <w:p w14:paraId="31239962" w14:textId="3EBCD992" w:rsidR="002E1CB6" w:rsidRPr="00264E4A" w:rsidRDefault="00065EEC" w:rsidP="002E1CB6">
            <w:pPr>
              <w:rPr>
                <w:rFonts w:eastAsiaTheme="minorEastAsia"/>
                <w:lang w:val="en-GB" w:eastAsia="zh-CN"/>
              </w:rPr>
            </w:pPr>
            <w:r w:rsidRPr="00264E4A">
              <w:rPr>
                <w:rFonts w:eastAsiaTheme="minorEastAsia"/>
                <w:lang w:val="en-GB" w:eastAsia="zh-CN"/>
              </w:rPr>
              <w:t>Downlink Control Information</w:t>
            </w:r>
            <w:r w:rsidR="0061499B" w:rsidRPr="00264E4A">
              <w:rPr>
                <w:rFonts w:eastAsiaTheme="minorEastAsia"/>
                <w:lang w:val="en-GB" w:eastAsia="zh-CN"/>
              </w:rPr>
              <w:t xml:space="preserve"> for UL grant</w:t>
            </w:r>
          </w:p>
        </w:tc>
      </w:tr>
      <w:tr w:rsidR="00200BB1" w14:paraId="6DC8062D" w14:textId="77777777" w:rsidTr="00264E4A">
        <w:tc>
          <w:tcPr>
            <w:tcW w:w="846" w:type="dxa"/>
          </w:tcPr>
          <w:p w14:paraId="1D58242B" w14:textId="35C5267F" w:rsidR="00200BB1" w:rsidRPr="00122DB1" w:rsidRDefault="00200BB1" w:rsidP="00200BB1">
            <w:pPr>
              <w:rPr>
                <w:highlight w:val="yellow"/>
              </w:rPr>
            </w:pPr>
            <w:r>
              <w:t xml:space="preserve">  &gt; BWP Configuration</w:t>
            </w:r>
          </w:p>
        </w:tc>
        <w:tc>
          <w:tcPr>
            <w:tcW w:w="4206" w:type="dxa"/>
          </w:tcPr>
          <w:p w14:paraId="597042E9" w14:textId="67629959" w:rsidR="00200BB1" w:rsidRPr="00122DB1" w:rsidRDefault="00200BB1" w:rsidP="00200BB1">
            <w:pPr>
              <w:jc w:val="center"/>
              <w:rPr>
                <w:rFonts w:eastAsiaTheme="minorEastAsia"/>
                <w:highlight w:val="yellow"/>
                <w:lang w:val="en-GB" w:eastAsia="zh-CN"/>
              </w:rPr>
            </w:pPr>
            <w:r>
              <w:rPr>
                <w:rFonts w:eastAsiaTheme="minorEastAsia"/>
                <w:lang w:val="en-GB" w:eastAsia="zh-CN"/>
              </w:rPr>
              <w:t>M</w:t>
            </w:r>
          </w:p>
        </w:tc>
        <w:tc>
          <w:tcPr>
            <w:tcW w:w="5696" w:type="dxa"/>
          </w:tcPr>
          <w:p w14:paraId="42C3D4D0" w14:textId="15A06FEC" w:rsidR="00200BB1" w:rsidRPr="00122DB1" w:rsidRDefault="00200BB1" w:rsidP="00200BB1">
            <w:pPr>
              <w:rPr>
                <w:rFonts w:eastAsiaTheme="minorEastAsia"/>
                <w:highlight w:val="yellow"/>
                <w:lang w:val="en-GB" w:eastAsia="zh-CN"/>
              </w:rPr>
            </w:pPr>
            <w:r>
              <w:rPr>
                <w:rFonts w:eastAsiaTheme="minorEastAsia"/>
                <w:lang w:val="en-GB" w:eastAsia="zh-CN"/>
              </w:rPr>
              <w:t xml:space="preserve">Specifies the BWP information for </w:t>
            </w:r>
            <w:r w:rsidR="003D618D">
              <w:rPr>
                <w:rFonts w:eastAsiaTheme="minorEastAsia"/>
                <w:lang w:val="en-GB" w:eastAsia="zh-CN"/>
              </w:rPr>
              <w:t>Downlink control data</w:t>
            </w:r>
            <w:r>
              <w:rPr>
                <w:rFonts w:eastAsiaTheme="minorEastAsia"/>
                <w:lang w:val="en-GB" w:eastAsia="zh-CN"/>
              </w:rPr>
              <w:t>.</w:t>
            </w:r>
            <w:r w:rsidR="00BF1E8B">
              <w:rPr>
                <w:rFonts w:eastAsiaTheme="minorEastAsia"/>
                <w:lang w:val="en-GB" w:eastAsia="zh-CN"/>
              </w:rPr>
              <w:t xml:space="preserve"> Refer Table 9-34 BWP Configuration.</w:t>
            </w:r>
          </w:p>
        </w:tc>
      </w:tr>
      <w:tr w:rsidR="00067FF7" w14:paraId="7583F311" w14:textId="77777777" w:rsidTr="00264E4A">
        <w:tc>
          <w:tcPr>
            <w:tcW w:w="846" w:type="dxa"/>
          </w:tcPr>
          <w:p w14:paraId="160EA9D0" w14:textId="14C13AE8" w:rsidR="00067FF7" w:rsidRPr="00122DB1" w:rsidRDefault="00067FF7" w:rsidP="00067FF7">
            <w:pPr>
              <w:rPr>
                <w:highlight w:val="yellow"/>
              </w:rPr>
            </w:pPr>
            <w:r>
              <w:t xml:space="preserve">  &gt; CORESET Configuration</w:t>
            </w:r>
          </w:p>
        </w:tc>
        <w:tc>
          <w:tcPr>
            <w:tcW w:w="4206" w:type="dxa"/>
          </w:tcPr>
          <w:p w14:paraId="4B956096" w14:textId="462E81D3" w:rsidR="00067FF7" w:rsidRPr="00122DB1" w:rsidRDefault="00067FF7" w:rsidP="00067FF7">
            <w:pPr>
              <w:jc w:val="center"/>
              <w:rPr>
                <w:rFonts w:eastAsiaTheme="minorEastAsia"/>
                <w:highlight w:val="yellow"/>
                <w:lang w:val="en-GB" w:eastAsia="zh-CN"/>
              </w:rPr>
            </w:pPr>
            <w:r>
              <w:rPr>
                <w:rFonts w:eastAsiaTheme="minorEastAsia"/>
                <w:lang w:val="en-GB" w:eastAsia="zh-CN"/>
              </w:rPr>
              <w:t>M</w:t>
            </w:r>
          </w:p>
        </w:tc>
        <w:tc>
          <w:tcPr>
            <w:tcW w:w="5696" w:type="dxa"/>
          </w:tcPr>
          <w:p w14:paraId="3CA73408" w14:textId="3A92DB5A" w:rsidR="00067FF7" w:rsidRPr="00122DB1" w:rsidRDefault="00067FF7" w:rsidP="00067FF7">
            <w:pPr>
              <w:rPr>
                <w:rFonts w:eastAsiaTheme="minorEastAsia"/>
                <w:highlight w:val="yellow"/>
                <w:lang w:val="en-GB" w:eastAsia="zh-CN"/>
              </w:rPr>
            </w:pPr>
            <w:r>
              <w:rPr>
                <w:rFonts w:eastAsiaTheme="minorEastAsia"/>
                <w:lang w:val="en-GB" w:eastAsia="zh-CN"/>
              </w:rPr>
              <w:t>CORESET Configuration</w:t>
            </w:r>
            <w:r w:rsidR="008A6A9E">
              <w:rPr>
                <w:rFonts w:eastAsiaTheme="minorEastAsia"/>
                <w:lang w:val="en-GB" w:eastAsia="zh-CN"/>
              </w:rPr>
              <w:t xml:space="preserve"> . Refer Table 9-35 CORESET Configuration.</w:t>
            </w:r>
          </w:p>
        </w:tc>
      </w:tr>
      <w:tr w:rsidR="00FD065A" w14:paraId="79207BA2" w14:textId="77777777" w:rsidTr="00264E4A">
        <w:tc>
          <w:tcPr>
            <w:tcW w:w="846" w:type="dxa"/>
          </w:tcPr>
          <w:p w14:paraId="420931F6" w14:textId="428FAF24" w:rsidR="00FD065A" w:rsidRPr="00122DB1" w:rsidRDefault="00FD065A" w:rsidP="00FD065A">
            <w:pPr>
              <w:rPr>
                <w:highlight w:val="yellow"/>
              </w:rPr>
            </w:pPr>
            <w:r>
              <w:t xml:space="preserve">  &gt; </w:t>
            </w:r>
            <w:r w:rsidRPr="003C001A">
              <w:rPr>
                <w:b/>
                <w:bCs/>
              </w:rPr>
              <w:t>DCI Format Type</w:t>
            </w:r>
          </w:p>
        </w:tc>
        <w:tc>
          <w:tcPr>
            <w:tcW w:w="4206" w:type="dxa"/>
          </w:tcPr>
          <w:p w14:paraId="75CE8434" w14:textId="35FA3527" w:rsidR="00FD065A" w:rsidRPr="00122DB1" w:rsidRDefault="00FD065A" w:rsidP="00FD065A">
            <w:pPr>
              <w:jc w:val="center"/>
              <w:rPr>
                <w:rFonts w:eastAsiaTheme="minorEastAsia"/>
                <w:highlight w:val="yellow"/>
                <w:lang w:val="en-GB" w:eastAsia="zh-CN"/>
              </w:rPr>
            </w:pPr>
            <w:r>
              <w:rPr>
                <w:rFonts w:eastAsiaTheme="minorEastAsia"/>
                <w:lang w:val="en-GB" w:eastAsia="zh-CN"/>
              </w:rPr>
              <w:t>M</w:t>
            </w:r>
          </w:p>
        </w:tc>
        <w:tc>
          <w:tcPr>
            <w:tcW w:w="5696" w:type="dxa"/>
          </w:tcPr>
          <w:p w14:paraId="0EB2B6EE" w14:textId="4E526D46" w:rsidR="00FD065A" w:rsidRPr="00122DB1" w:rsidRDefault="00FD065A" w:rsidP="00FD065A">
            <w:pPr>
              <w:rPr>
                <w:rFonts w:eastAsiaTheme="minorEastAsia"/>
                <w:highlight w:val="yellow"/>
                <w:lang w:val="en-GB" w:eastAsia="zh-CN"/>
              </w:rPr>
            </w:pPr>
            <w:r>
              <w:rPr>
                <w:rFonts w:eastAsiaTheme="minorEastAsia"/>
                <w:lang w:val="en-GB" w:eastAsia="zh-CN"/>
              </w:rPr>
              <w:t>DCI Format</w:t>
            </w:r>
            <w:r w:rsidR="00DF5F87">
              <w:rPr>
                <w:rFonts w:eastAsiaTheme="minorEastAsia"/>
                <w:lang w:val="en-GB" w:eastAsia="zh-CN"/>
              </w:rPr>
              <w:t xml:space="preserve"> as defined </w:t>
            </w:r>
            <w:r w:rsidR="00657D7E">
              <w:rPr>
                <w:rFonts w:eastAsiaTheme="minorEastAsia"/>
                <w:lang w:val="en-GB" w:eastAsia="zh-CN"/>
              </w:rPr>
              <w:t>i</w:t>
            </w:r>
            <w:r w:rsidR="00DF5F87">
              <w:rPr>
                <w:rFonts w:eastAsiaTheme="minorEastAsia"/>
                <w:lang w:val="en-GB" w:eastAsia="zh-CN"/>
              </w:rPr>
              <w:t>n TS 38.212 section 7.3.1</w:t>
            </w:r>
          </w:p>
        </w:tc>
      </w:tr>
      <w:tr w:rsidR="00FD065A" w14:paraId="7F94E55C" w14:textId="77777777" w:rsidTr="00264E4A">
        <w:tc>
          <w:tcPr>
            <w:tcW w:w="846" w:type="dxa"/>
          </w:tcPr>
          <w:p w14:paraId="4DC363D0" w14:textId="755B6EB4" w:rsidR="00FD065A" w:rsidRPr="00EC69ED" w:rsidRDefault="00EC69ED" w:rsidP="00FD065A">
            <w:r w:rsidRPr="00EC69ED">
              <w:t xml:space="preserve">      &gt;&gt; Format 0_0</w:t>
            </w:r>
          </w:p>
        </w:tc>
        <w:tc>
          <w:tcPr>
            <w:tcW w:w="4206" w:type="dxa"/>
          </w:tcPr>
          <w:p w14:paraId="5BD8F103" w14:textId="77777777" w:rsidR="00FD065A" w:rsidRPr="00122DB1" w:rsidRDefault="00FD065A" w:rsidP="00FD065A">
            <w:pPr>
              <w:jc w:val="center"/>
              <w:rPr>
                <w:rFonts w:eastAsiaTheme="minorEastAsia"/>
                <w:highlight w:val="yellow"/>
                <w:lang w:val="en-GB" w:eastAsia="zh-CN"/>
              </w:rPr>
            </w:pPr>
          </w:p>
        </w:tc>
        <w:tc>
          <w:tcPr>
            <w:tcW w:w="5696" w:type="dxa"/>
          </w:tcPr>
          <w:p w14:paraId="2CA2E0C0" w14:textId="5AC91010" w:rsidR="00FD065A" w:rsidRPr="00264E4A" w:rsidRDefault="004A114F" w:rsidP="00FD065A">
            <w:pPr>
              <w:rPr>
                <w:rFonts w:eastAsiaTheme="minorEastAsia"/>
                <w:lang w:val="en-GB" w:eastAsia="zh-CN"/>
              </w:rPr>
            </w:pPr>
            <w:r w:rsidRPr="00264E4A">
              <w:rPr>
                <w:rFonts w:eastAsiaTheme="minorEastAsia"/>
                <w:lang w:val="en-GB" w:eastAsia="zh-CN"/>
              </w:rPr>
              <w:t>DCI format for scheduling PUSCH in one cell</w:t>
            </w:r>
            <w:r w:rsidR="000C2043" w:rsidRPr="00264E4A">
              <w:rPr>
                <w:rFonts w:eastAsiaTheme="minorEastAsia"/>
                <w:lang w:val="en-GB" w:eastAsia="zh-CN"/>
              </w:rPr>
              <w:t>, Refer Table 9-36 DCI Format 0_0 Configuration.</w:t>
            </w:r>
          </w:p>
        </w:tc>
      </w:tr>
      <w:tr w:rsidR="00FD065A" w14:paraId="1560BC9A" w14:textId="77777777" w:rsidTr="00264E4A">
        <w:tc>
          <w:tcPr>
            <w:tcW w:w="846" w:type="dxa"/>
          </w:tcPr>
          <w:p w14:paraId="124846D4" w14:textId="099E41D4" w:rsidR="00FD065A" w:rsidRPr="00122DB1" w:rsidRDefault="005C7414" w:rsidP="00FD065A">
            <w:pPr>
              <w:rPr>
                <w:highlight w:val="yellow"/>
              </w:rPr>
            </w:pPr>
            <w:r w:rsidRPr="005C7414">
              <w:t xml:space="preserve">    </w:t>
            </w:r>
            <w:r>
              <w:t xml:space="preserve">  </w:t>
            </w:r>
            <w:r w:rsidRPr="00EC69ED">
              <w:t>&gt;&gt; Format 0_</w:t>
            </w:r>
            <w:r>
              <w:t>1</w:t>
            </w:r>
          </w:p>
        </w:tc>
        <w:tc>
          <w:tcPr>
            <w:tcW w:w="4206" w:type="dxa"/>
          </w:tcPr>
          <w:p w14:paraId="79D1FE9D" w14:textId="77777777" w:rsidR="00FD065A" w:rsidRPr="00122DB1" w:rsidRDefault="00FD065A" w:rsidP="00FD065A">
            <w:pPr>
              <w:jc w:val="center"/>
              <w:rPr>
                <w:rFonts w:eastAsiaTheme="minorEastAsia"/>
                <w:highlight w:val="yellow"/>
                <w:lang w:val="en-GB" w:eastAsia="zh-CN"/>
              </w:rPr>
            </w:pPr>
          </w:p>
        </w:tc>
        <w:tc>
          <w:tcPr>
            <w:tcW w:w="5696" w:type="dxa"/>
          </w:tcPr>
          <w:p w14:paraId="0821D7CE" w14:textId="1AA0DB6A" w:rsidR="00FD065A" w:rsidRPr="00122DB1" w:rsidRDefault="004A114F" w:rsidP="00FD065A">
            <w:pPr>
              <w:rPr>
                <w:rFonts w:eastAsiaTheme="minorEastAsia"/>
                <w:highlight w:val="yellow"/>
                <w:lang w:val="en-GB" w:eastAsia="zh-CN"/>
              </w:rPr>
            </w:pPr>
            <w:r w:rsidRPr="00264E4A">
              <w:rPr>
                <w:rFonts w:eastAsiaTheme="minorEastAsia"/>
                <w:lang w:val="en-GB" w:eastAsia="zh-CN"/>
              </w:rPr>
              <w:t>DCI format for scheduling one or multiple PUSCH in one cell</w:t>
            </w:r>
            <w:r w:rsidR="000C2043" w:rsidRPr="00264E4A">
              <w:rPr>
                <w:rFonts w:eastAsiaTheme="minorEastAsia"/>
                <w:lang w:val="en-GB" w:eastAsia="zh-CN"/>
              </w:rPr>
              <w:t>,  Refer Table 9-37 DCI Format 0_0 Configuration.</w:t>
            </w:r>
          </w:p>
        </w:tc>
      </w:tr>
      <w:tr w:rsidR="00804060" w14:paraId="48761B23" w14:textId="77777777" w:rsidTr="00264E4A">
        <w:tc>
          <w:tcPr>
            <w:tcW w:w="846" w:type="dxa"/>
          </w:tcPr>
          <w:p w14:paraId="2EAA833F" w14:textId="48A35939" w:rsidR="00804060" w:rsidRPr="00122DB1" w:rsidRDefault="00804060" w:rsidP="00804060">
            <w:pPr>
              <w:rPr>
                <w:highlight w:val="yellow"/>
              </w:rPr>
            </w:pPr>
            <w:r>
              <w:t xml:space="preserve">   &gt; DLDCI</w:t>
            </w:r>
          </w:p>
        </w:tc>
        <w:tc>
          <w:tcPr>
            <w:tcW w:w="4206" w:type="dxa"/>
          </w:tcPr>
          <w:p w14:paraId="5E79CF11" w14:textId="618EF895" w:rsidR="00804060" w:rsidRPr="00122DB1" w:rsidRDefault="00804060" w:rsidP="00804060">
            <w:pPr>
              <w:jc w:val="center"/>
              <w:rPr>
                <w:rFonts w:eastAsiaTheme="minorEastAsia"/>
                <w:highlight w:val="yellow"/>
                <w:lang w:val="en-GB" w:eastAsia="zh-CN"/>
              </w:rPr>
            </w:pPr>
            <w:r>
              <w:rPr>
                <w:rFonts w:eastAsiaTheme="minorEastAsia"/>
                <w:lang w:val="en-GB" w:eastAsia="zh-CN"/>
              </w:rPr>
              <w:t>M</w:t>
            </w:r>
          </w:p>
        </w:tc>
        <w:tc>
          <w:tcPr>
            <w:tcW w:w="5696" w:type="dxa"/>
          </w:tcPr>
          <w:p w14:paraId="0209AE73" w14:textId="4262D8EA" w:rsidR="00804060" w:rsidRPr="00122DB1" w:rsidRDefault="00804060" w:rsidP="00804060">
            <w:pPr>
              <w:rPr>
                <w:rFonts w:eastAsiaTheme="minorEastAsia"/>
                <w:highlight w:val="yellow"/>
                <w:lang w:val="en-GB" w:eastAsia="zh-CN"/>
              </w:rPr>
            </w:pPr>
            <w:r>
              <w:rPr>
                <w:rFonts w:eastAsiaTheme="minorEastAsia"/>
                <w:lang w:val="en-GB" w:eastAsia="zh-CN"/>
              </w:rPr>
              <w:t xml:space="preserve">DL DCI and DL </w:t>
            </w:r>
            <w:r w:rsidR="004A35FA">
              <w:rPr>
                <w:rFonts w:eastAsiaTheme="minorEastAsia"/>
                <w:lang w:val="en-GB" w:eastAsia="zh-CN"/>
              </w:rPr>
              <w:t>SCH Information</w:t>
            </w:r>
          </w:p>
        </w:tc>
      </w:tr>
      <w:tr w:rsidR="00804060" w14:paraId="692B1941" w14:textId="77777777" w:rsidTr="00264E4A">
        <w:tc>
          <w:tcPr>
            <w:tcW w:w="846" w:type="dxa"/>
          </w:tcPr>
          <w:p w14:paraId="53D19E16" w14:textId="1111009F" w:rsidR="00804060" w:rsidRPr="00264E4A" w:rsidRDefault="00804060" w:rsidP="00804060">
            <w:pPr>
              <w:rPr>
                <w:b/>
                <w:bCs/>
              </w:rPr>
            </w:pPr>
            <w:r w:rsidRPr="00264E4A">
              <w:rPr>
                <w:b/>
                <w:bCs/>
              </w:rPr>
              <w:t>Downlink Message Allocation</w:t>
            </w:r>
          </w:p>
        </w:tc>
        <w:tc>
          <w:tcPr>
            <w:tcW w:w="4206" w:type="dxa"/>
          </w:tcPr>
          <w:p w14:paraId="2BAA91E7" w14:textId="283F920C" w:rsidR="00804060" w:rsidRPr="00264E4A" w:rsidRDefault="00AB021F" w:rsidP="00804060">
            <w:pPr>
              <w:jc w:val="center"/>
              <w:rPr>
                <w:rFonts w:eastAsiaTheme="minorEastAsia"/>
                <w:lang w:val="en-GB" w:eastAsia="zh-CN"/>
              </w:rPr>
            </w:pPr>
            <w:r w:rsidRPr="00264E4A">
              <w:rPr>
                <w:rFonts w:eastAsiaTheme="minorEastAsia"/>
                <w:lang w:val="en-GB" w:eastAsia="zh-CN"/>
              </w:rPr>
              <w:t>O</w:t>
            </w:r>
          </w:p>
        </w:tc>
        <w:tc>
          <w:tcPr>
            <w:tcW w:w="5696" w:type="dxa"/>
          </w:tcPr>
          <w:p w14:paraId="49AC1193" w14:textId="4F3458A7" w:rsidR="00804060" w:rsidRPr="00264E4A" w:rsidRDefault="00947EC0" w:rsidP="00804060">
            <w:pPr>
              <w:rPr>
                <w:rFonts w:eastAsiaTheme="minorEastAsia"/>
                <w:lang w:val="en-GB" w:eastAsia="zh-CN"/>
              </w:rPr>
            </w:pPr>
            <w:r w:rsidRPr="00264E4A">
              <w:rPr>
                <w:rFonts w:eastAsiaTheme="minorEastAsia"/>
                <w:lang w:val="en-GB" w:eastAsia="zh-CN"/>
              </w:rPr>
              <w:t xml:space="preserve">DL data </w:t>
            </w:r>
            <w:r w:rsidR="00780D2F" w:rsidRPr="00264E4A">
              <w:rPr>
                <w:rFonts w:eastAsiaTheme="minorEastAsia"/>
                <w:lang w:val="en-GB" w:eastAsia="zh-CN"/>
              </w:rPr>
              <w:t>Allocation</w:t>
            </w:r>
          </w:p>
        </w:tc>
      </w:tr>
      <w:tr w:rsidR="00824C6E" w14:paraId="4A184C2C" w14:textId="77777777" w:rsidTr="00264E4A">
        <w:tc>
          <w:tcPr>
            <w:tcW w:w="846" w:type="dxa"/>
          </w:tcPr>
          <w:p w14:paraId="52C04153" w14:textId="28B2DB86" w:rsidR="00824C6E" w:rsidRDefault="00717767" w:rsidP="00824C6E">
            <w:pPr>
              <w:rPr>
                <w:rFonts w:eastAsiaTheme="minorEastAsia"/>
                <w:lang w:val="en-GB"/>
              </w:rPr>
            </w:pPr>
            <w:r>
              <w:t xml:space="preserve">  </w:t>
            </w:r>
            <w:r w:rsidR="00824C6E">
              <w:t>&gt; DCIFormatID</w:t>
            </w:r>
          </w:p>
        </w:tc>
        <w:tc>
          <w:tcPr>
            <w:tcW w:w="4206" w:type="dxa"/>
          </w:tcPr>
          <w:p w14:paraId="3496F8E6" w14:textId="5D6F2BBC" w:rsidR="00824C6E" w:rsidRDefault="00824C6E" w:rsidP="00824C6E">
            <w:pPr>
              <w:jc w:val="center"/>
              <w:rPr>
                <w:rFonts w:eastAsiaTheme="minorEastAsia"/>
                <w:lang w:val="en-GB" w:eastAsia="zh-CN"/>
              </w:rPr>
            </w:pPr>
            <w:r>
              <w:rPr>
                <w:rFonts w:eastAsiaTheme="minorEastAsia"/>
                <w:lang w:val="en-GB" w:eastAsia="zh-CN"/>
              </w:rPr>
              <w:t>M</w:t>
            </w:r>
          </w:p>
        </w:tc>
        <w:tc>
          <w:tcPr>
            <w:tcW w:w="5696" w:type="dxa"/>
          </w:tcPr>
          <w:p w14:paraId="1ED7710A" w14:textId="0CEDC236" w:rsidR="00824C6E" w:rsidRDefault="00824C6E" w:rsidP="00824C6E">
            <w:pPr>
              <w:rPr>
                <w:rFonts w:eastAsiaTheme="minorEastAsia"/>
                <w:lang w:val="en-GB" w:eastAsia="zh-CN"/>
              </w:rPr>
            </w:pPr>
            <w:r>
              <w:rPr>
                <w:rFonts w:eastAsiaTheme="minorEastAsia"/>
                <w:lang w:val="en-GB" w:eastAsia="zh-CN"/>
              </w:rPr>
              <w:t xml:space="preserve">Value: 1 bit, </w:t>
            </w:r>
            <w:r w:rsidRPr="002625EB">
              <w:rPr>
                <w:lang w:eastAsia="zh-CN"/>
              </w:rPr>
              <w:t>the</w:t>
            </w:r>
            <w:r w:rsidRPr="002625EB">
              <w:rPr>
                <w:rFonts w:hint="eastAsia"/>
                <w:lang w:eastAsia="zh-CN"/>
              </w:rPr>
              <w:t xml:space="preserve"> value of this bit field is always set to 1, indicating a DL DCI format</w:t>
            </w:r>
          </w:p>
        </w:tc>
      </w:tr>
      <w:tr w:rsidR="00717767" w14:paraId="14561230" w14:textId="77777777" w:rsidTr="00264E4A">
        <w:tc>
          <w:tcPr>
            <w:tcW w:w="846" w:type="dxa"/>
          </w:tcPr>
          <w:p w14:paraId="355AA7F2" w14:textId="086E493B" w:rsidR="00717767" w:rsidRDefault="00717767" w:rsidP="00717767">
            <w:r>
              <w:t xml:space="preserve">  &gt; harqProcessID</w:t>
            </w:r>
          </w:p>
        </w:tc>
        <w:tc>
          <w:tcPr>
            <w:tcW w:w="4206" w:type="dxa"/>
          </w:tcPr>
          <w:p w14:paraId="71E9BA84" w14:textId="31DDFA5F" w:rsidR="00717767" w:rsidRDefault="00717767" w:rsidP="00717767">
            <w:pPr>
              <w:jc w:val="center"/>
              <w:rPr>
                <w:rFonts w:eastAsiaTheme="minorEastAsia"/>
                <w:lang w:val="en-GB" w:eastAsia="zh-CN"/>
              </w:rPr>
            </w:pPr>
            <w:r>
              <w:rPr>
                <w:rFonts w:eastAsiaTheme="minorEastAsia"/>
                <w:lang w:val="en-GB" w:eastAsia="zh-CN"/>
              </w:rPr>
              <w:t>M</w:t>
            </w:r>
          </w:p>
        </w:tc>
        <w:tc>
          <w:tcPr>
            <w:tcW w:w="5696" w:type="dxa"/>
          </w:tcPr>
          <w:p w14:paraId="2EA53E5C" w14:textId="0FA5AE71" w:rsidR="00717767" w:rsidRDefault="00717767" w:rsidP="00717767">
            <w:pPr>
              <w:rPr>
                <w:rFonts w:eastAsiaTheme="minorEastAsia"/>
                <w:lang w:val="en-GB" w:eastAsia="zh-CN"/>
              </w:rPr>
            </w:pPr>
            <w:r>
              <w:t xml:space="preserve">HARQ process number </w:t>
            </w:r>
            <w:r w:rsidR="00680C6B">
              <w:t xml:space="preserve">4 bits </w:t>
            </w:r>
            <w:r>
              <w:t>[TS38.212, sec 7.3.1.</w:t>
            </w:r>
            <w:r w:rsidR="00680C6B">
              <w:t>2</w:t>
            </w:r>
            <w:r>
              <w:t>], it should match value sent in DCI Value: 0 -&gt;15</w:t>
            </w:r>
          </w:p>
        </w:tc>
      </w:tr>
      <w:tr w:rsidR="005A27FF" w14:paraId="791EE75D" w14:textId="77777777" w:rsidTr="00264E4A">
        <w:tc>
          <w:tcPr>
            <w:tcW w:w="846" w:type="dxa"/>
          </w:tcPr>
          <w:p w14:paraId="630529D9" w14:textId="2E6E3850" w:rsidR="005A27FF" w:rsidRPr="0092426F" w:rsidRDefault="005A27FF" w:rsidP="005A27FF">
            <w:r w:rsidRPr="0092426F">
              <w:t xml:space="preserve"> &gt; VRB-PRBMapping</w:t>
            </w:r>
          </w:p>
        </w:tc>
        <w:tc>
          <w:tcPr>
            <w:tcW w:w="4206" w:type="dxa"/>
          </w:tcPr>
          <w:p w14:paraId="5823568D" w14:textId="2E8837D1" w:rsidR="005A27FF" w:rsidRPr="0092426F" w:rsidRDefault="005A27FF" w:rsidP="005A27FF">
            <w:pPr>
              <w:jc w:val="center"/>
              <w:rPr>
                <w:rFonts w:eastAsiaTheme="minorEastAsia"/>
                <w:lang w:val="en-GB" w:eastAsia="zh-CN"/>
              </w:rPr>
            </w:pPr>
            <w:r w:rsidRPr="0092426F">
              <w:rPr>
                <w:rFonts w:eastAsiaTheme="minorEastAsia"/>
                <w:lang w:val="en-GB" w:eastAsia="zh-CN"/>
              </w:rPr>
              <w:t>M</w:t>
            </w:r>
          </w:p>
        </w:tc>
        <w:tc>
          <w:tcPr>
            <w:tcW w:w="5696" w:type="dxa"/>
          </w:tcPr>
          <w:p w14:paraId="3AD226D7" w14:textId="77777777" w:rsidR="005A27FF" w:rsidRPr="0092426F" w:rsidRDefault="005A27FF" w:rsidP="005A27FF">
            <w:pPr>
              <w:pStyle w:val="NormalWeb"/>
              <w:shd w:val="clear" w:color="auto" w:fill="FFFFFF"/>
              <w:spacing w:before="0" w:beforeAutospacing="0" w:after="0" w:afterAutospacing="0" w:line="240" w:lineRule="atLeast"/>
              <w:rPr>
                <w:rFonts w:eastAsia="Yu Mincho"/>
                <w:sz w:val="20"/>
                <w:szCs w:val="20"/>
                <w:lang w:eastAsia="en-US"/>
              </w:rPr>
            </w:pPr>
            <w:r w:rsidRPr="0092426F">
              <w:rPr>
                <w:rFonts w:eastAsia="Yu Mincho"/>
                <w:sz w:val="20"/>
                <w:szCs w:val="20"/>
                <w:lang w:eastAsia="en-US"/>
              </w:rPr>
              <w:t>Value: 1, According to 38.212 Table 7.3.1.1.2-33</w:t>
            </w:r>
          </w:p>
          <w:p w14:paraId="2B28DEBF" w14:textId="3C36FC10" w:rsidR="005A27FF" w:rsidRPr="0092426F" w:rsidRDefault="005A27FF" w:rsidP="005A27FF">
            <w:pPr>
              <w:pStyle w:val="NormalWeb"/>
              <w:shd w:val="clear" w:color="auto" w:fill="FFFFFF"/>
              <w:spacing w:before="0" w:beforeAutospacing="0" w:after="0" w:afterAutospacing="0" w:line="240" w:lineRule="atLeast"/>
              <w:rPr>
                <w:rFonts w:eastAsia="Yu Mincho"/>
                <w:sz w:val="20"/>
                <w:szCs w:val="20"/>
                <w:lang w:eastAsia="en-US"/>
              </w:rPr>
            </w:pPr>
            <w:r w:rsidRPr="0092426F">
              <w:rPr>
                <w:rFonts w:eastAsia="Yu Mincho"/>
                <w:sz w:val="20"/>
                <w:szCs w:val="20"/>
                <w:lang w:eastAsia="en-US"/>
              </w:rPr>
              <w:t>     </w:t>
            </w:r>
            <w:r w:rsidR="0030506F" w:rsidRPr="0092426F">
              <w:rPr>
                <w:rFonts w:eastAsia="Yu Mincho"/>
                <w:sz w:val="20"/>
                <w:szCs w:val="20"/>
                <w:lang w:eastAsia="en-US"/>
              </w:rPr>
              <w:t>0:</w:t>
            </w:r>
            <w:r w:rsidRPr="0092426F">
              <w:rPr>
                <w:rFonts w:eastAsia="Yu Mincho"/>
                <w:sz w:val="20"/>
                <w:szCs w:val="20"/>
                <w:lang w:eastAsia="en-US"/>
              </w:rPr>
              <w:t xml:space="preserve"> Non-Interleaved</w:t>
            </w:r>
          </w:p>
          <w:p w14:paraId="59F61AA7" w14:textId="17AEA6EB" w:rsidR="005A27FF" w:rsidRPr="0092426F" w:rsidRDefault="005A27FF" w:rsidP="005A27FF">
            <w:pPr>
              <w:pStyle w:val="NormalWeb"/>
              <w:shd w:val="clear" w:color="auto" w:fill="FFFFFF"/>
              <w:spacing w:before="0" w:beforeAutospacing="0" w:after="0" w:afterAutospacing="0" w:line="240" w:lineRule="atLeast"/>
              <w:rPr>
                <w:rFonts w:eastAsia="Yu Mincho"/>
                <w:sz w:val="20"/>
                <w:szCs w:val="20"/>
                <w:lang w:eastAsia="en-US"/>
              </w:rPr>
            </w:pPr>
            <w:r w:rsidRPr="0092426F">
              <w:rPr>
                <w:rFonts w:eastAsia="Yu Mincho"/>
                <w:sz w:val="20"/>
                <w:szCs w:val="20"/>
                <w:lang w:eastAsia="en-US"/>
              </w:rPr>
              <w:t>     </w:t>
            </w:r>
            <w:r w:rsidR="0030506F" w:rsidRPr="0092426F">
              <w:rPr>
                <w:rFonts w:eastAsia="Yu Mincho"/>
                <w:sz w:val="20"/>
                <w:szCs w:val="20"/>
                <w:lang w:eastAsia="en-US"/>
              </w:rPr>
              <w:t>1:</w:t>
            </w:r>
            <w:r w:rsidRPr="0092426F">
              <w:rPr>
                <w:rFonts w:eastAsia="Yu Mincho"/>
                <w:sz w:val="20"/>
                <w:szCs w:val="20"/>
                <w:lang w:eastAsia="en-US"/>
              </w:rPr>
              <w:t xml:space="preserve"> </w:t>
            </w:r>
            <w:r w:rsidR="00F55FEC" w:rsidRPr="0092426F">
              <w:rPr>
                <w:rFonts w:eastAsia="Yu Mincho"/>
                <w:sz w:val="20"/>
                <w:szCs w:val="20"/>
                <w:lang w:eastAsia="en-US"/>
              </w:rPr>
              <w:t>Interleaved</w:t>
            </w:r>
          </w:p>
          <w:p w14:paraId="5EBC4E91" w14:textId="51696DA1" w:rsidR="005A27FF" w:rsidRPr="0092426F" w:rsidRDefault="005A27FF" w:rsidP="005A27FF">
            <w:r w:rsidRPr="0092426F">
              <w:t> </w:t>
            </w:r>
          </w:p>
        </w:tc>
      </w:tr>
      <w:tr w:rsidR="005A27FF" w14:paraId="45151E7F" w14:textId="77777777" w:rsidTr="00264E4A">
        <w:tc>
          <w:tcPr>
            <w:tcW w:w="846" w:type="dxa"/>
          </w:tcPr>
          <w:p w14:paraId="222CE97A" w14:textId="1152DE84" w:rsidR="005A27FF" w:rsidRDefault="005A27FF" w:rsidP="005A27FF">
            <w:r>
              <w:t xml:space="preserve">  &gt; DownlinkAssignmentIndex</w:t>
            </w:r>
          </w:p>
        </w:tc>
        <w:tc>
          <w:tcPr>
            <w:tcW w:w="4206" w:type="dxa"/>
          </w:tcPr>
          <w:p w14:paraId="3005B87A" w14:textId="30AC7123"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6682DAEA" w14:textId="627D0DBA" w:rsidR="005A27FF" w:rsidRDefault="005A27FF" w:rsidP="005A27FF">
            <w:r>
              <w:rPr>
                <w:lang w:eastAsia="zh-CN"/>
              </w:rPr>
              <w:t>Value:</w:t>
            </w:r>
            <w:r w:rsidRPr="002625EB">
              <w:rPr>
                <w:rFonts w:hint="eastAsia"/>
                <w:lang w:eastAsia="zh-CN"/>
              </w:rPr>
              <w:t>2</w:t>
            </w:r>
            <w:r w:rsidRPr="002625EB">
              <w:t xml:space="preserve"> bits</w:t>
            </w:r>
            <w:r>
              <w:t xml:space="preserve"> [TS38.214, sec 7.3.1.1.2]</w:t>
            </w:r>
          </w:p>
        </w:tc>
      </w:tr>
      <w:tr w:rsidR="005A27FF" w14:paraId="3CDD16AE" w14:textId="77777777" w:rsidTr="00264E4A">
        <w:tc>
          <w:tcPr>
            <w:tcW w:w="846" w:type="dxa"/>
          </w:tcPr>
          <w:p w14:paraId="6AC1AD78" w14:textId="7BD92517" w:rsidR="005A27FF" w:rsidRDefault="005A27FF" w:rsidP="005A27FF">
            <w:r>
              <w:t xml:space="preserve">  &gt; tpcCommand</w:t>
            </w:r>
          </w:p>
        </w:tc>
        <w:tc>
          <w:tcPr>
            <w:tcW w:w="4206" w:type="dxa"/>
          </w:tcPr>
          <w:p w14:paraId="2328CA15" w14:textId="2246461C" w:rsidR="005A27FF" w:rsidRDefault="005A27FF" w:rsidP="005A27FF">
            <w:pPr>
              <w:jc w:val="center"/>
              <w:rPr>
                <w:rFonts w:eastAsiaTheme="minorEastAsia"/>
                <w:lang w:val="en-GB" w:eastAsia="zh-CN"/>
              </w:rPr>
            </w:pPr>
            <w:r>
              <w:rPr>
                <w:rFonts w:eastAsiaTheme="minorEastAsia"/>
                <w:lang w:val="en-GB" w:eastAsia="zh-CN"/>
              </w:rPr>
              <w:t>O</w:t>
            </w:r>
          </w:p>
        </w:tc>
        <w:tc>
          <w:tcPr>
            <w:tcW w:w="5696" w:type="dxa"/>
          </w:tcPr>
          <w:p w14:paraId="6EDD5A46" w14:textId="0B3446F9" w:rsidR="005A27FF" w:rsidRDefault="005A27FF" w:rsidP="005A27FF">
            <w:r w:rsidRPr="00E51132">
              <w:t>TPC command for scheduled PUSCH, TS 38.213-table 7.1.1-1</w:t>
            </w:r>
          </w:p>
        </w:tc>
      </w:tr>
      <w:tr w:rsidR="005A27FF" w14:paraId="2F8DA49D" w14:textId="77777777" w:rsidTr="00264E4A">
        <w:tc>
          <w:tcPr>
            <w:tcW w:w="846" w:type="dxa"/>
          </w:tcPr>
          <w:p w14:paraId="2BB2DA7D" w14:textId="09835A86" w:rsidR="005A27FF" w:rsidRDefault="005A27FF" w:rsidP="005A27FF">
            <w:r>
              <w:t xml:space="preserve">  &gt; PUCCHResourceIndicator</w:t>
            </w:r>
          </w:p>
        </w:tc>
        <w:tc>
          <w:tcPr>
            <w:tcW w:w="4206" w:type="dxa"/>
          </w:tcPr>
          <w:p w14:paraId="0774ACE1" w14:textId="068F4F1D"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2218E172" w14:textId="7CFC779C" w:rsidR="005A27FF" w:rsidRDefault="005A27FF" w:rsidP="005A27FF">
            <w:r>
              <w:t xml:space="preserve">Given </w:t>
            </w:r>
            <w:r w:rsidRPr="007040E7">
              <w:t xml:space="preserve">by higher layer parameter </w:t>
            </w:r>
            <w:r w:rsidRPr="00264E4A">
              <w:t>PUCCHResourceSet defined in PUCCH-Config, else as defined in TS 38.213 table -1.</w:t>
            </w:r>
          </w:p>
        </w:tc>
      </w:tr>
      <w:tr w:rsidR="005A27FF" w14:paraId="19F87795" w14:textId="77777777" w:rsidTr="00264E4A">
        <w:tc>
          <w:tcPr>
            <w:tcW w:w="846" w:type="dxa"/>
          </w:tcPr>
          <w:p w14:paraId="0FD64721" w14:textId="7C859AE6" w:rsidR="005A27FF" w:rsidRDefault="005A27FF" w:rsidP="005A27FF">
            <w:r>
              <w:t xml:space="preserve">   &gt; </w:t>
            </w:r>
            <w:r w:rsidRPr="00264E4A">
              <w:t>PDSCH-to-HARQ_feedback timing indicator</w:t>
            </w:r>
          </w:p>
        </w:tc>
        <w:tc>
          <w:tcPr>
            <w:tcW w:w="4206" w:type="dxa"/>
          </w:tcPr>
          <w:p w14:paraId="2A7380BA" w14:textId="2A146BD1" w:rsidR="005A27FF" w:rsidRDefault="005A27FF" w:rsidP="005A27FF">
            <w:pPr>
              <w:jc w:val="center"/>
              <w:rPr>
                <w:rFonts w:eastAsiaTheme="minorEastAsia"/>
                <w:lang w:val="en-GB" w:eastAsia="zh-CN"/>
              </w:rPr>
            </w:pPr>
            <w:r>
              <w:rPr>
                <w:rFonts w:eastAsiaTheme="minorEastAsia"/>
                <w:lang w:val="en-GB" w:eastAsia="zh-CN"/>
              </w:rPr>
              <w:t>O</w:t>
            </w:r>
          </w:p>
        </w:tc>
        <w:tc>
          <w:tcPr>
            <w:tcW w:w="5696" w:type="dxa"/>
          </w:tcPr>
          <w:p w14:paraId="2C1E1AD7" w14:textId="15D3CB13" w:rsidR="005A27FF" w:rsidRDefault="005A27FF" w:rsidP="005A27FF">
            <w:r>
              <w:t>Value: 3 bits</w:t>
            </w:r>
            <w:r w:rsidRPr="00807DB0">
              <w:t xml:space="preserve">. </w:t>
            </w:r>
            <w:r>
              <w:t xml:space="preserve">maps to </w:t>
            </w:r>
            <w:r w:rsidRPr="00264E4A">
              <w:t>maps to k1</w:t>
            </w:r>
            <w:r w:rsidR="0030506F" w:rsidRPr="00E827F0">
              <w:t>= {</w:t>
            </w:r>
            <w:r w:rsidRPr="00264E4A">
              <w:t>1,2,3,4,5,6,7,8}.</w:t>
            </w:r>
          </w:p>
        </w:tc>
      </w:tr>
      <w:tr w:rsidR="005A27FF" w14:paraId="0A5ADB25" w14:textId="77777777" w:rsidTr="00264E4A">
        <w:tc>
          <w:tcPr>
            <w:tcW w:w="846" w:type="dxa"/>
          </w:tcPr>
          <w:p w14:paraId="44D9BED8" w14:textId="2520CFE8" w:rsidR="005A27FF" w:rsidRDefault="005A27FF" w:rsidP="005A27FF">
            <w:r>
              <w:t xml:space="preserve">    &gt;&gt;dlMsgPDU</w:t>
            </w:r>
          </w:p>
        </w:tc>
        <w:tc>
          <w:tcPr>
            <w:tcW w:w="4206" w:type="dxa"/>
          </w:tcPr>
          <w:p w14:paraId="707B328B" w14:textId="18110EC3"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414EE2AD" w14:textId="6DB994F9" w:rsidR="005A27FF" w:rsidRDefault="005A27FF" w:rsidP="005A27FF">
            <w:r>
              <w:rPr>
                <w:rFonts w:eastAsiaTheme="minorEastAsia"/>
                <w:lang w:val="en-GB" w:eastAsia="zh-CN"/>
              </w:rPr>
              <w:t>DL Message PDU</w:t>
            </w:r>
          </w:p>
        </w:tc>
      </w:tr>
      <w:tr w:rsidR="005A27FF" w14:paraId="1432EF89" w14:textId="77777777" w:rsidTr="00264E4A">
        <w:tc>
          <w:tcPr>
            <w:tcW w:w="846" w:type="dxa"/>
          </w:tcPr>
          <w:p w14:paraId="286E4D15" w14:textId="1D582A12" w:rsidR="005A27FF" w:rsidRDefault="005A27FF" w:rsidP="005A27FF">
            <w:r>
              <w:t xml:space="preserve">    &gt;&gt;dlMsgPDULen</w:t>
            </w:r>
          </w:p>
        </w:tc>
        <w:tc>
          <w:tcPr>
            <w:tcW w:w="4206" w:type="dxa"/>
          </w:tcPr>
          <w:p w14:paraId="2A8FE0DE" w14:textId="1AA66477"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6CB26E00" w14:textId="2530E874" w:rsidR="005A27FF" w:rsidRDefault="005A27FF" w:rsidP="005A27FF">
            <w:r>
              <w:rPr>
                <w:rFonts w:eastAsiaTheme="minorEastAsia"/>
                <w:lang w:val="en-GB" w:eastAsia="zh-CN"/>
              </w:rPr>
              <w:t>DL Msg PDU Length</w:t>
            </w:r>
          </w:p>
        </w:tc>
      </w:tr>
      <w:tr w:rsidR="005A27FF" w14:paraId="440E61ED" w14:textId="77777777" w:rsidTr="00264E4A">
        <w:tc>
          <w:tcPr>
            <w:tcW w:w="846" w:type="dxa"/>
          </w:tcPr>
          <w:p w14:paraId="35D3B458" w14:textId="25A03901" w:rsidR="005A27FF" w:rsidRDefault="005A27FF" w:rsidP="005A27FF">
            <w:r w:rsidRPr="00BF5C65">
              <w:rPr>
                <w:b/>
                <w:bCs/>
              </w:rPr>
              <w:lastRenderedPageBreak/>
              <w:t>Frequency Domain Allocation</w:t>
            </w:r>
          </w:p>
        </w:tc>
        <w:tc>
          <w:tcPr>
            <w:tcW w:w="4206" w:type="dxa"/>
          </w:tcPr>
          <w:p w14:paraId="15BA5E60" w14:textId="0EB7B25C"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29C34A84" w14:textId="3842227A" w:rsidR="005A27FF" w:rsidRDefault="005A27FF" w:rsidP="005A27FF">
            <w:pPr>
              <w:rPr>
                <w:rFonts w:eastAsiaTheme="minorEastAsia"/>
                <w:lang w:val="en-GB" w:eastAsia="zh-CN"/>
              </w:rPr>
            </w:pPr>
            <w:r>
              <w:rPr>
                <w:rFonts w:eastAsiaTheme="minorEastAsia"/>
                <w:lang w:val="en-GB" w:eastAsia="zh-CN"/>
              </w:rPr>
              <w:t>Frequency Domain resource assignment; as defined in 38.214</w:t>
            </w:r>
          </w:p>
        </w:tc>
      </w:tr>
      <w:tr w:rsidR="005A27FF" w14:paraId="5140282F" w14:textId="77777777" w:rsidTr="00264E4A">
        <w:tc>
          <w:tcPr>
            <w:tcW w:w="846" w:type="dxa"/>
          </w:tcPr>
          <w:p w14:paraId="3A1B3183" w14:textId="793FCB1E" w:rsidR="005A27FF" w:rsidRDefault="005A27FF" w:rsidP="005A27FF">
            <w:r>
              <w:t xml:space="preserve">  &gt;resource allocation type</w:t>
            </w:r>
          </w:p>
        </w:tc>
        <w:tc>
          <w:tcPr>
            <w:tcW w:w="4206" w:type="dxa"/>
          </w:tcPr>
          <w:p w14:paraId="4047541E" w14:textId="71DC7DE8"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0B72E176" w14:textId="32D73221" w:rsidR="005A27FF" w:rsidRDefault="005A27FF" w:rsidP="005A27FF">
            <w:pPr>
              <w:rPr>
                <w:rFonts w:eastAsiaTheme="minorEastAsia"/>
                <w:lang w:val="en-GB" w:eastAsia="zh-CN"/>
              </w:rPr>
            </w:pPr>
            <w:r w:rsidRPr="00BF5C65">
              <w:rPr>
                <w:rFonts w:eastAsiaTheme="minorEastAsia"/>
                <w:i/>
                <w:iCs/>
                <w:lang w:val="en-GB" w:eastAsia="zh-CN"/>
              </w:rPr>
              <w:t>{Type-0, Type-1}</w:t>
            </w:r>
            <w:r>
              <w:rPr>
                <w:rFonts w:eastAsiaTheme="minorEastAsia"/>
                <w:lang w:val="en-GB" w:eastAsia="zh-CN"/>
              </w:rPr>
              <w:t xml:space="preserve"> from 38.214</w:t>
            </w:r>
          </w:p>
        </w:tc>
      </w:tr>
      <w:tr w:rsidR="005A27FF" w14:paraId="195F0672" w14:textId="77777777" w:rsidTr="00264E4A">
        <w:tc>
          <w:tcPr>
            <w:tcW w:w="846" w:type="dxa"/>
          </w:tcPr>
          <w:p w14:paraId="276D9316" w14:textId="4763FDFC" w:rsidR="005A27FF" w:rsidRDefault="005A27FF" w:rsidP="005A27FF">
            <w:r>
              <w:rPr>
                <w:b/>
                <w:bCs/>
              </w:rPr>
              <w:t xml:space="preserve">  </w:t>
            </w:r>
            <w:r w:rsidRPr="00BF5C65">
              <w:rPr>
                <w:b/>
                <w:bCs/>
              </w:rPr>
              <w:t>&gt;resourceAllocationType-0</w:t>
            </w:r>
          </w:p>
        </w:tc>
        <w:tc>
          <w:tcPr>
            <w:tcW w:w="4206" w:type="dxa"/>
          </w:tcPr>
          <w:p w14:paraId="31B07082" w14:textId="2DF05454" w:rsidR="005A27FF" w:rsidRDefault="005A27FF" w:rsidP="005A27FF">
            <w:pPr>
              <w:jc w:val="center"/>
              <w:rPr>
                <w:rFonts w:eastAsiaTheme="minorEastAsia"/>
                <w:lang w:val="en-GB" w:eastAsia="zh-CN"/>
              </w:rPr>
            </w:pPr>
            <w:r>
              <w:rPr>
                <w:rFonts w:eastAsiaTheme="minorEastAsia"/>
                <w:lang w:val="en-GB" w:eastAsia="zh-CN"/>
              </w:rPr>
              <w:t>O</w:t>
            </w:r>
          </w:p>
        </w:tc>
        <w:tc>
          <w:tcPr>
            <w:tcW w:w="5696" w:type="dxa"/>
          </w:tcPr>
          <w:p w14:paraId="58D909EF" w14:textId="77DFD57B" w:rsidR="005A27FF" w:rsidRDefault="005A27FF" w:rsidP="005A27FF">
            <w:pPr>
              <w:rPr>
                <w:rFonts w:eastAsiaTheme="minorEastAsia"/>
                <w:lang w:val="en-GB" w:eastAsia="zh-CN"/>
              </w:rPr>
            </w:pPr>
            <w:r>
              <w:rPr>
                <w:rFonts w:eastAsiaTheme="minorEastAsia"/>
                <w:lang w:val="en-GB" w:eastAsia="zh-CN"/>
              </w:rPr>
              <w:t>Conditional presence on the resource allocation type value</w:t>
            </w:r>
          </w:p>
        </w:tc>
      </w:tr>
      <w:tr w:rsidR="005A27FF" w14:paraId="6480366F" w14:textId="77777777" w:rsidTr="00264E4A">
        <w:tc>
          <w:tcPr>
            <w:tcW w:w="846" w:type="dxa"/>
          </w:tcPr>
          <w:p w14:paraId="2285FE9C" w14:textId="577AD785" w:rsidR="005A27FF" w:rsidRDefault="005A27FF" w:rsidP="005A27FF">
            <w:r>
              <w:t xml:space="preserve">     &gt;&gt;rbBitMap</w:t>
            </w:r>
          </w:p>
        </w:tc>
        <w:tc>
          <w:tcPr>
            <w:tcW w:w="4206" w:type="dxa"/>
          </w:tcPr>
          <w:p w14:paraId="09856AC9" w14:textId="69A52C84"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5E5E58C4" w14:textId="00A9C595" w:rsidR="005A27FF" w:rsidRDefault="005A27FF" w:rsidP="005A27FF">
            <w:pPr>
              <w:rPr>
                <w:rFonts w:eastAsiaTheme="minorEastAsia"/>
                <w:lang w:val="en-GB" w:eastAsia="zh-CN"/>
              </w:rPr>
            </w:pPr>
            <w:r>
              <w:rPr>
                <w:rFonts w:eastAsiaTheme="minorEastAsia"/>
                <w:lang w:val="en-GB" w:eastAsia="zh-CN"/>
              </w:rPr>
              <w:t>Resource allocation Type-0 bit map</w:t>
            </w:r>
          </w:p>
        </w:tc>
      </w:tr>
      <w:tr w:rsidR="005A27FF" w14:paraId="0C7F3AC6" w14:textId="77777777" w:rsidTr="00264E4A">
        <w:tc>
          <w:tcPr>
            <w:tcW w:w="846" w:type="dxa"/>
          </w:tcPr>
          <w:p w14:paraId="4CD4583F" w14:textId="1D5201C6" w:rsidR="005A27FF" w:rsidRDefault="005A27FF" w:rsidP="005A27FF">
            <w:r>
              <w:rPr>
                <w:b/>
                <w:bCs/>
              </w:rPr>
              <w:t xml:space="preserve">  </w:t>
            </w:r>
            <w:r w:rsidRPr="00BF5C65">
              <w:rPr>
                <w:b/>
                <w:bCs/>
              </w:rPr>
              <w:t>&gt;resourceAllocationType-1</w:t>
            </w:r>
          </w:p>
        </w:tc>
        <w:tc>
          <w:tcPr>
            <w:tcW w:w="4206" w:type="dxa"/>
          </w:tcPr>
          <w:p w14:paraId="094A4175" w14:textId="0202F435" w:rsidR="005A27FF" w:rsidRDefault="005A27FF" w:rsidP="005A27FF">
            <w:pPr>
              <w:jc w:val="center"/>
              <w:rPr>
                <w:rFonts w:eastAsiaTheme="minorEastAsia"/>
                <w:lang w:val="en-GB" w:eastAsia="zh-CN"/>
              </w:rPr>
            </w:pPr>
            <w:r>
              <w:rPr>
                <w:rFonts w:eastAsiaTheme="minorEastAsia"/>
                <w:lang w:val="en-GB" w:eastAsia="zh-CN"/>
              </w:rPr>
              <w:t>O</w:t>
            </w:r>
          </w:p>
        </w:tc>
        <w:tc>
          <w:tcPr>
            <w:tcW w:w="5696" w:type="dxa"/>
          </w:tcPr>
          <w:p w14:paraId="00BDCD72" w14:textId="465F4FBC" w:rsidR="005A27FF" w:rsidRDefault="005A27FF" w:rsidP="005A27FF">
            <w:pPr>
              <w:rPr>
                <w:rFonts w:eastAsiaTheme="minorEastAsia"/>
                <w:lang w:val="en-GB" w:eastAsia="zh-CN"/>
              </w:rPr>
            </w:pPr>
            <w:r>
              <w:rPr>
                <w:rFonts w:eastAsiaTheme="minorEastAsia"/>
                <w:lang w:val="en-GB" w:eastAsia="zh-CN"/>
              </w:rPr>
              <w:t>Conditional presence on the resource allocation type value</w:t>
            </w:r>
          </w:p>
        </w:tc>
      </w:tr>
      <w:tr w:rsidR="005A27FF" w14:paraId="6BDC0BA7" w14:textId="77777777" w:rsidTr="00264E4A">
        <w:tc>
          <w:tcPr>
            <w:tcW w:w="846" w:type="dxa"/>
          </w:tcPr>
          <w:p w14:paraId="3FC4680A" w14:textId="2E5E5AD9" w:rsidR="005A27FF" w:rsidRDefault="005A27FF" w:rsidP="005A27FF">
            <w:r>
              <w:t xml:space="preserve">    &gt;&gt;Start RB</w:t>
            </w:r>
          </w:p>
        </w:tc>
        <w:tc>
          <w:tcPr>
            <w:tcW w:w="4206" w:type="dxa"/>
          </w:tcPr>
          <w:p w14:paraId="6CD81807" w14:textId="20937A71"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391EC0ED" w14:textId="54CD1292" w:rsidR="005A27FF" w:rsidRDefault="005A27FF" w:rsidP="005A27FF">
            <w:pPr>
              <w:rPr>
                <w:rFonts w:eastAsiaTheme="minorEastAsia"/>
                <w:lang w:val="en-GB" w:eastAsia="zh-CN"/>
              </w:rPr>
            </w:pPr>
            <w:r>
              <w:rPr>
                <w:rFonts w:eastAsiaTheme="minorEastAsia"/>
                <w:lang w:val="en-GB" w:eastAsia="zh-CN"/>
              </w:rPr>
              <w:t xml:space="preserve">Starting Resource Block for the allocation </w:t>
            </w:r>
          </w:p>
        </w:tc>
      </w:tr>
      <w:tr w:rsidR="005A27FF" w14:paraId="18049C9C" w14:textId="77777777" w:rsidTr="00264E4A">
        <w:tc>
          <w:tcPr>
            <w:tcW w:w="846" w:type="dxa"/>
          </w:tcPr>
          <w:p w14:paraId="0056BD55" w14:textId="1A031111" w:rsidR="005A27FF" w:rsidRDefault="005A27FF" w:rsidP="005A27FF">
            <w:r>
              <w:t xml:space="preserve">    &gt;&gt;Number of RBs</w:t>
            </w:r>
          </w:p>
        </w:tc>
        <w:tc>
          <w:tcPr>
            <w:tcW w:w="4206" w:type="dxa"/>
          </w:tcPr>
          <w:p w14:paraId="1AAA1131" w14:textId="0B4D1408"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096237D5" w14:textId="27061B8C" w:rsidR="005A27FF" w:rsidRDefault="005A27FF" w:rsidP="005A27FF">
            <w:pPr>
              <w:rPr>
                <w:rFonts w:eastAsiaTheme="minorEastAsia"/>
                <w:lang w:val="en-GB" w:eastAsia="zh-CN"/>
              </w:rPr>
            </w:pPr>
            <w:r>
              <w:rPr>
                <w:rFonts w:eastAsiaTheme="minorEastAsia"/>
                <w:lang w:val="en-GB" w:eastAsia="zh-CN"/>
              </w:rPr>
              <w:t>Number of allocated Resource Blocks</w:t>
            </w:r>
          </w:p>
        </w:tc>
      </w:tr>
      <w:tr w:rsidR="005A27FF" w14:paraId="48EAD88C" w14:textId="77777777" w:rsidTr="00264E4A">
        <w:tc>
          <w:tcPr>
            <w:tcW w:w="846" w:type="dxa"/>
          </w:tcPr>
          <w:p w14:paraId="7A73F264" w14:textId="305B9CE2" w:rsidR="005A27FF" w:rsidRDefault="005A27FF" w:rsidP="005A27FF">
            <w:r w:rsidRPr="00BF5C65">
              <w:rPr>
                <w:b/>
                <w:bCs/>
              </w:rPr>
              <w:t>Time Domain Allocation</w:t>
            </w:r>
          </w:p>
        </w:tc>
        <w:tc>
          <w:tcPr>
            <w:tcW w:w="4206" w:type="dxa"/>
          </w:tcPr>
          <w:p w14:paraId="4D26EB66" w14:textId="459E4778"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692198AB" w14:textId="6428975D" w:rsidR="005A27FF" w:rsidRDefault="005A27FF" w:rsidP="005A27FF">
            <w:pPr>
              <w:rPr>
                <w:rFonts w:eastAsiaTheme="minorEastAsia"/>
                <w:lang w:val="en-GB" w:eastAsia="zh-CN"/>
              </w:rPr>
            </w:pPr>
            <w:r>
              <w:rPr>
                <w:rFonts w:eastAsiaTheme="minorEastAsia"/>
                <w:lang w:val="en-GB" w:eastAsia="zh-CN"/>
              </w:rPr>
              <w:t>Specifies the time domain allocation for this transmission</w:t>
            </w:r>
          </w:p>
        </w:tc>
      </w:tr>
      <w:tr w:rsidR="005A27FF" w14:paraId="003163C5" w14:textId="77777777" w:rsidTr="00264E4A">
        <w:tc>
          <w:tcPr>
            <w:tcW w:w="846" w:type="dxa"/>
          </w:tcPr>
          <w:p w14:paraId="34DAD591" w14:textId="25F846B7" w:rsidR="005A27FF" w:rsidRDefault="005A27FF" w:rsidP="005A27FF">
            <w:r>
              <w:t xml:space="preserve">    &gt;Start Symbol Index</w:t>
            </w:r>
          </w:p>
        </w:tc>
        <w:tc>
          <w:tcPr>
            <w:tcW w:w="4206" w:type="dxa"/>
          </w:tcPr>
          <w:p w14:paraId="4A3FF6B7" w14:textId="36B56A42"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68BA2D3B" w14:textId="77777777" w:rsidR="005A27FF" w:rsidRDefault="005A27FF" w:rsidP="005A27FF">
            <w:pPr>
              <w:rPr>
                <w:rFonts w:eastAsiaTheme="minorEastAsia"/>
                <w:lang w:val="en-GB" w:eastAsia="zh-CN"/>
              </w:rPr>
            </w:pPr>
            <w:r>
              <w:rPr>
                <w:rFonts w:eastAsiaTheme="minorEastAsia"/>
                <w:lang w:val="en-GB" w:eastAsia="zh-CN"/>
              </w:rPr>
              <w:t>Specifies the index of the starting symbol of the allocation</w:t>
            </w:r>
          </w:p>
          <w:p w14:paraId="12E8988F" w14:textId="496626AC" w:rsidR="005A27FF" w:rsidRDefault="005A27FF" w:rsidP="005A27FF">
            <w:pPr>
              <w:rPr>
                <w:rFonts w:eastAsiaTheme="minorEastAsia"/>
                <w:lang w:val="en-GB" w:eastAsia="zh-CN"/>
              </w:rPr>
            </w:pPr>
            <w:r>
              <w:rPr>
                <w:rFonts w:eastAsiaTheme="minorEastAsia"/>
                <w:lang w:val="en-GB" w:eastAsia="zh-CN"/>
              </w:rPr>
              <w:t>{0…13}</w:t>
            </w:r>
          </w:p>
        </w:tc>
      </w:tr>
      <w:tr w:rsidR="005A27FF" w14:paraId="4921D11E" w14:textId="77777777" w:rsidTr="00264E4A">
        <w:tc>
          <w:tcPr>
            <w:tcW w:w="846" w:type="dxa"/>
          </w:tcPr>
          <w:p w14:paraId="5494B8C3" w14:textId="3557AF8D" w:rsidR="005A27FF" w:rsidRDefault="005A27FF" w:rsidP="005A27FF">
            <w:r>
              <w:t xml:space="preserve">    &gt;Number of Symbols</w:t>
            </w:r>
          </w:p>
        </w:tc>
        <w:tc>
          <w:tcPr>
            <w:tcW w:w="4206" w:type="dxa"/>
          </w:tcPr>
          <w:p w14:paraId="6880EDAD" w14:textId="17011066"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1EDEDBD1" w14:textId="77777777" w:rsidR="005A27FF" w:rsidRDefault="005A27FF" w:rsidP="005A27FF">
            <w:pPr>
              <w:rPr>
                <w:rFonts w:eastAsiaTheme="minorEastAsia"/>
                <w:lang w:val="en-GB" w:eastAsia="zh-CN"/>
              </w:rPr>
            </w:pPr>
            <w:r>
              <w:rPr>
                <w:rFonts w:eastAsiaTheme="minorEastAsia"/>
                <w:lang w:val="en-GB" w:eastAsia="zh-CN"/>
              </w:rPr>
              <w:t>Specifies the number of contiguous symbols allocated for this transmission</w:t>
            </w:r>
          </w:p>
          <w:p w14:paraId="352AE1B6" w14:textId="66A3B4B2" w:rsidR="005A27FF" w:rsidRDefault="005A27FF" w:rsidP="005A27FF">
            <w:pPr>
              <w:rPr>
                <w:rFonts w:eastAsiaTheme="minorEastAsia"/>
                <w:lang w:val="en-GB" w:eastAsia="zh-CN"/>
              </w:rPr>
            </w:pPr>
            <w:r>
              <w:rPr>
                <w:rFonts w:eastAsiaTheme="minorEastAsia"/>
                <w:lang w:val="en-GB" w:eastAsia="zh-CN"/>
              </w:rPr>
              <w:t>{1…14}</w:t>
            </w:r>
          </w:p>
        </w:tc>
      </w:tr>
      <w:tr w:rsidR="005A27FF" w14:paraId="141D6356" w14:textId="77777777" w:rsidTr="00264E4A">
        <w:tc>
          <w:tcPr>
            <w:tcW w:w="846" w:type="dxa"/>
          </w:tcPr>
          <w:p w14:paraId="7E0718AF" w14:textId="34DF617D" w:rsidR="005A27FF" w:rsidRDefault="005A27FF" w:rsidP="005A27FF">
            <w:pPr>
              <w:rPr>
                <w:rFonts w:eastAsiaTheme="minorEastAsia"/>
                <w:lang w:val="en-GB"/>
              </w:rPr>
            </w:pPr>
            <w:r>
              <w:rPr>
                <w:rFonts w:eastAsiaTheme="minorEastAsia"/>
                <w:lang w:val="en-GB"/>
              </w:rPr>
              <w:t>Number of TBs</w:t>
            </w:r>
          </w:p>
        </w:tc>
        <w:tc>
          <w:tcPr>
            <w:tcW w:w="4206" w:type="dxa"/>
          </w:tcPr>
          <w:p w14:paraId="714AE975" w14:textId="78ABC6B5"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61EB1F51" w14:textId="79225C89" w:rsidR="005A27FF" w:rsidRDefault="005A27FF" w:rsidP="005A27FF">
            <w:pPr>
              <w:rPr>
                <w:rFonts w:eastAsiaTheme="minorEastAsia"/>
                <w:lang w:val="en-GB" w:eastAsia="zh-CN"/>
              </w:rPr>
            </w:pPr>
            <w:r>
              <w:rPr>
                <w:rFonts w:eastAsiaTheme="minorEastAsia"/>
                <w:lang w:val="en-GB" w:eastAsia="zh-CN"/>
              </w:rPr>
              <w:t>Number of scheduled Transportblocks</w:t>
            </w:r>
          </w:p>
        </w:tc>
      </w:tr>
      <w:tr w:rsidR="005A27FF" w14:paraId="3542B4DC" w14:textId="77777777" w:rsidTr="00264E4A">
        <w:tc>
          <w:tcPr>
            <w:tcW w:w="846" w:type="dxa"/>
          </w:tcPr>
          <w:p w14:paraId="7D70D8E9" w14:textId="151DC4A0" w:rsidR="005A27FF" w:rsidRPr="00106DD9" w:rsidRDefault="005A27FF" w:rsidP="005A27FF">
            <w:pPr>
              <w:rPr>
                <w:rFonts w:eastAsiaTheme="minorEastAsia"/>
                <w:b/>
                <w:bCs/>
                <w:lang w:val="en-GB"/>
              </w:rPr>
            </w:pPr>
            <w:r w:rsidRPr="00106DD9">
              <w:rPr>
                <w:rFonts w:eastAsiaTheme="minorEastAsia"/>
                <w:b/>
                <w:bCs/>
                <w:lang w:val="en-GB"/>
              </w:rPr>
              <w:t>TB1</w:t>
            </w:r>
          </w:p>
        </w:tc>
        <w:tc>
          <w:tcPr>
            <w:tcW w:w="4206" w:type="dxa"/>
          </w:tcPr>
          <w:p w14:paraId="6D3E6BFC" w14:textId="383BAEDC"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0EC1A0CE" w14:textId="0A13E4C2" w:rsidR="005A27FF" w:rsidRDefault="005A27FF" w:rsidP="005A27FF">
            <w:pPr>
              <w:rPr>
                <w:rFonts w:eastAsiaTheme="minorEastAsia"/>
                <w:lang w:val="en-GB" w:eastAsia="zh-CN"/>
              </w:rPr>
            </w:pPr>
            <w:r>
              <w:rPr>
                <w:rFonts w:eastAsiaTheme="minorEastAsia"/>
                <w:lang w:val="en-GB" w:eastAsia="zh-CN"/>
              </w:rPr>
              <w:t>Transport Block#1</w:t>
            </w:r>
          </w:p>
        </w:tc>
      </w:tr>
      <w:tr w:rsidR="005A27FF" w14:paraId="6F83AF1F" w14:textId="77777777" w:rsidTr="00264E4A">
        <w:tc>
          <w:tcPr>
            <w:tcW w:w="846" w:type="dxa"/>
          </w:tcPr>
          <w:p w14:paraId="0B15ACCA" w14:textId="03B2BDAE" w:rsidR="005A27FF" w:rsidRDefault="005A27FF" w:rsidP="005A27FF">
            <w:pPr>
              <w:rPr>
                <w:rFonts w:eastAsiaTheme="minorEastAsia"/>
                <w:lang w:val="en-GB"/>
              </w:rPr>
            </w:pPr>
            <w:r>
              <w:t xml:space="preserve">     &gt;MCS</w:t>
            </w:r>
          </w:p>
        </w:tc>
        <w:tc>
          <w:tcPr>
            <w:tcW w:w="4206" w:type="dxa"/>
          </w:tcPr>
          <w:p w14:paraId="599277EE" w14:textId="37E17604"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630FC84A" w14:textId="5F795B68" w:rsidR="005A27FF" w:rsidRDefault="005A27FF" w:rsidP="005A27FF">
            <w:pPr>
              <w:rPr>
                <w:rFonts w:eastAsiaTheme="minorEastAsia"/>
                <w:lang w:val="en-GB" w:eastAsia="zh-CN"/>
              </w:rPr>
            </w:pPr>
            <w:r>
              <w:rPr>
                <w:rFonts w:eastAsiaTheme="minorEastAsia"/>
                <w:lang w:val="en-GB" w:eastAsia="zh-CN"/>
              </w:rPr>
              <w:t>{0…31} per 38.214</w:t>
            </w:r>
          </w:p>
        </w:tc>
      </w:tr>
      <w:tr w:rsidR="005A27FF" w14:paraId="5A1790F4" w14:textId="77777777" w:rsidTr="00264E4A">
        <w:tc>
          <w:tcPr>
            <w:tcW w:w="846" w:type="dxa"/>
          </w:tcPr>
          <w:p w14:paraId="0695A91B" w14:textId="180235D0" w:rsidR="005A27FF" w:rsidRDefault="005A27FF" w:rsidP="005A27FF">
            <w:pPr>
              <w:rPr>
                <w:rFonts w:eastAsiaTheme="minorEastAsia"/>
                <w:lang w:val="en-GB"/>
              </w:rPr>
            </w:pPr>
            <w:r>
              <w:t xml:space="preserve">     &gt;NDI</w:t>
            </w:r>
          </w:p>
        </w:tc>
        <w:tc>
          <w:tcPr>
            <w:tcW w:w="4206" w:type="dxa"/>
          </w:tcPr>
          <w:p w14:paraId="36851EF7" w14:textId="23E86337"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2C01BF60" w14:textId="2532FEB6" w:rsidR="005A27FF" w:rsidRDefault="005A27FF" w:rsidP="005A27FF">
            <w:pPr>
              <w:rPr>
                <w:rFonts w:eastAsiaTheme="minorEastAsia"/>
                <w:lang w:val="en-GB" w:eastAsia="zh-CN"/>
              </w:rPr>
            </w:pPr>
            <w:r>
              <w:rPr>
                <w:rFonts w:eastAsiaTheme="minorEastAsia"/>
                <w:lang w:val="en-GB" w:eastAsia="zh-CN"/>
              </w:rPr>
              <w:t>New Data Indicator (toggled if a new transmission)</w:t>
            </w:r>
          </w:p>
        </w:tc>
      </w:tr>
      <w:tr w:rsidR="005A27FF" w14:paraId="3FB2D77A" w14:textId="77777777" w:rsidTr="00264E4A">
        <w:tc>
          <w:tcPr>
            <w:tcW w:w="846" w:type="dxa"/>
          </w:tcPr>
          <w:p w14:paraId="6DB84C37" w14:textId="048D1EF2" w:rsidR="005A27FF" w:rsidRDefault="005A27FF" w:rsidP="005A27FF">
            <w:pPr>
              <w:rPr>
                <w:rFonts w:eastAsiaTheme="minorEastAsia"/>
                <w:lang w:val="en-GB"/>
              </w:rPr>
            </w:pPr>
            <w:r>
              <w:t xml:space="preserve">     &gt;RV</w:t>
            </w:r>
          </w:p>
        </w:tc>
        <w:tc>
          <w:tcPr>
            <w:tcW w:w="4206" w:type="dxa"/>
          </w:tcPr>
          <w:p w14:paraId="5250BB76" w14:textId="48674B44"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7E3483D7" w14:textId="3DBF3A1B" w:rsidR="005A27FF" w:rsidRDefault="005A27FF" w:rsidP="005A27FF">
            <w:pPr>
              <w:rPr>
                <w:rFonts w:eastAsiaTheme="minorEastAsia"/>
                <w:lang w:val="en-GB" w:eastAsia="zh-CN"/>
              </w:rPr>
            </w:pPr>
            <w:r w:rsidRPr="00BF5C65">
              <w:rPr>
                <w:rFonts w:eastAsiaTheme="minorEastAsia"/>
                <w:i/>
                <w:iCs/>
                <w:lang w:val="en-GB" w:eastAsia="zh-CN"/>
              </w:rPr>
              <w:t>Redundancy Version {0, 2, 3, 1}</w:t>
            </w:r>
            <w:r>
              <w:rPr>
                <w:rFonts w:eastAsiaTheme="minorEastAsia"/>
                <w:lang w:val="en-GB" w:eastAsia="zh-CN"/>
              </w:rPr>
              <w:t xml:space="preserve"> per 38.212</w:t>
            </w:r>
          </w:p>
        </w:tc>
      </w:tr>
      <w:tr w:rsidR="005A27FF" w14:paraId="7614B050" w14:textId="77777777" w:rsidTr="00264E4A">
        <w:tc>
          <w:tcPr>
            <w:tcW w:w="846" w:type="dxa"/>
          </w:tcPr>
          <w:p w14:paraId="56767987" w14:textId="2BEECE61" w:rsidR="005A27FF" w:rsidRDefault="005A27FF" w:rsidP="005A27FF">
            <w:pPr>
              <w:rPr>
                <w:rFonts w:eastAsiaTheme="minorEastAsia"/>
                <w:lang w:val="en-GB"/>
              </w:rPr>
            </w:pPr>
            <w:r>
              <w:t xml:space="preserve">    &gt;TB Size</w:t>
            </w:r>
          </w:p>
        </w:tc>
        <w:tc>
          <w:tcPr>
            <w:tcW w:w="4206" w:type="dxa"/>
          </w:tcPr>
          <w:p w14:paraId="1A210517" w14:textId="635CB488"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7FCCFD0C" w14:textId="7686B99E" w:rsidR="005A27FF" w:rsidRDefault="005A27FF" w:rsidP="005A27FF">
            <w:pPr>
              <w:rPr>
                <w:rFonts w:eastAsiaTheme="minorEastAsia"/>
                <w:lang w:val="en-GB" w:eastAsia="zh-CN"/>
              </w:rPr>
            </w:pPr>
            <w:r>
              <w:rPr>
                <w:rFonts w:eastAsiaTheme="minorEastAsia"/>
                <w:lang w:val="en-GB" w:eastAsia="zh-CN"/>
              </w:rPr>
              <w:t>Transport Block Size in Bytes {0…65535}</w:t>
            </w:r>
          </w:p>
        </w:tc>
      </w:tr>
      <w:tr w:rsidR="005A27FF" w14:paraId="13463400" w14:textId="77777777" w:rsidTr="00264E4A">
        <w:tc>
          <w:tcPr>
            <w:tcW w:w="846" w:type="dxa"/>
          </w:tcPr>
          <w:p w14:paraId="32AC8AB4" w14:textId="77777777" w:rsidR="005A27FF" w:rsidRDefault="005A27FF" w:rsidP="005A27FF">
            <w:pPr>
              <w:ind w:left="284"/>
            </w:pPr>
            <w:r>
              <w:t>&gt;Number of DL CEs Scheduled</w:t>
            </w:r>
          </w:p>
        </w:tc>
        <w:tc>
          <w:tcPr>
            <w:tcW w:w="4206" w:type="dxa"/>
          </w:tcPr>
          <w:p w14:paraId="2051F60E" w14:textId="77777777" w:rsidR="005A27FF" w:rsidRDefault="005A27FF" w:rsidP="005A27FF">
            <w:pPr>
              <w:jc w:val="center"/>
            </w:pPr>
            <w:r>
              <w:t>M</w:t>
            </w:r>
          </w:p>
        </w:tc>
        <w:tc>
          <w:tcPr>
            <w:tcW w:w="5696" w:type="dxa"/>
          </w:tcPr>
          <w:p w14:paraId="035948B0" w14:textId="77777777" w:rsidR="005A27FF" w:rsidRDefault="005A27FF" w:rsidP="005A27FF">
            <w:r>
              <w:t>Number of DL CEs Scheduled {0…32}</w:t>
            </w:r>
          </w:p>
        </w:tc>
      </w:tr>
      <w:tr w:rsidR="005A27FF" w14:paraId="1582EE67" w14:textId="77777777" w:rsidTr="00264E4A">
        <w:tc>
          <w:tcPr>
            <w:tcW w:w="846" w:type="dxa"/>
          </w:tcPr>
          <w:p w14:paraId="07458FFD" w14:textId="77777777" w:rsidR="005A27FF" w:rsidRDefault="005A27FF" w:rsidP="005A27FF">
            <w:pPr>
              <w:ind w:left="284"/>
            </w:pPr>
            <w:r>
              <w:t>&gt;&gt;CE Content</w:t>
            </w:r>
          </w:p>
        </w:tc>
        <w:tc>
          <w:tcPr>
            <w:tcW w:w="4206" w:type="dxa"/>
          </w:tcPr>
          <w:p w14:paraId="12B181EE" w14:textId="77777777" w:rsidR="005A27FF" w:rsidRDefault="005A27FF" w:rsidP="005A27FF">
            <w:pPr>
              <w:jc w:val="center"/>
            </w:pPr>
            <w:r>
              <w:t>M</w:t>
            </w:r>
          </w:p>
        </w:tc>
        <w:tc>
          <w:tcPr>
            <w:tcW w:w="5696" w:type="dxa"/>
          </w:tcPr>
          <w:p w14:paraId="3ED23099" w14:textId="0EFE4E68" w:rsidR="005A27FF" w:rsidRDefault="0030506F" w:rsidP="005A27FF">
            <w:r>
              <w:t>Information for the CE</w:t>
            </w:r>
            <w:r w:rsidR="005A27FF">
              <w:t xml:space="preserve"> carried in non-encoded format. </w:t>
            </w:r>
          </w:p>
          <w:p w14:paraId="209F2CB5" w14:textId="77777777" w:rsidR="005A27FF" w:rsidRDefault="005A27FF" w:rsidP="005A27FF">
            <w:r>
              <w:t>Refer the table below for details</w:t>
            </w:r>
          </w:p>
        </w:tc>
      </w:tr>
      <w:tr w:rsidR="005A27FF" w14:paraId="23BE345F" w14:textId="77777777" w:rsidTr="00264E4A">
        <w:tc>
          <w:tcPr>
            <w:tcW w:w="846" w:type="dxa"/>
          </w:tcPr>
          <w:p w14:paraId="5B00A64E" w14:textId="77777777" w:rsidR="005A27FF" w:rsidRPr="00BF5C65" w:rsidRDefault="005A27FF" w:rsidP="005A27FF">
            <w:pPr>
              <w:ind w:left="284"/>
              <w:rPr>
                <w:b/>
                <w:bCs/>
              </w:rPr>
            </w:pPr>
            <w:r w:rsidRPr="00BF5C65">
              <w:rPr>
                <w:b/>
                <w:bCs/>
              </w:rPr>
              <w:t>&gt;Number of DL LCs Scheduled</w:t>
            </w:r>
          </w:p>
        </w:tc>
        <w:tc>
          <w:tcPr>
            <w:tcW w:w="4206" w:type="dxa"/>
          </w:tcPr>
          <w:p w14:paraId="42F8E3B7" w14:textId="77777777" w:rsidR="005A27FF" w:rsidRDefault="005A27FF" w:rsidP="005A27FF">
            <w:pPr>
              <w:jc w:val="center"/>
            </w:pPr>
            <w:r>
              <w:t>M</w:t>
            </w:r>
          </w:p>
        </w:tc>
        <w:tc>
          <w:tcPr>
            <w:tcW w:w="5696" w:type="dxa"/>
          </w:tcPr>
          <w:p w14:paraId="6144B41A" w14:textId="77777777" w:rsidR="005A27FF" w:rsidRDefault="005A27FF" w:rsidP="005A27FF">
            <w:r>
              <w:t>Number of DL LCs Scheduled {0…32}; includes both SRBs and DRBs</w:t>
            </w:r>
          </w:p>
        </w:tc>
      </w:tr>
      <w:tr w:rsidR="005A27FF" w14:paraId="1BA14C6E" w14:textId="77777777" w:rsidTr="00264E4A">
        <w:tc>
          <w:tcPr>
            <w:tcW w:w="846" w:type="dxa"/>
          </w:tcPr>
          <w:p w14:paraId="52EBDBB4" w14:textId="77777777" w:rsidR="005A27FF" w:rsidRDefault="005A27FF" w:rsidP="005A27FF">
            <w:pPr>
              <w:ind w:left="568"/>
            </w:pPr>
            <w:r>
              <w:t>&gt;&gt;DL LCID</w:t>
            </w:r>
          </w:p>
        </w:tc>
        <w:tc>
          <w:tcPr>
            <w:tcW w:w="4206" w:type="dxa"/>
          </w:tcPr>
          <w:p w14:paraId="3D587543" w14:textId="77777777" w:rsidR="005A27FF" w:rsidRDefault="005A27FF" w:rsidP="005A27FF">
            <w:pPr>
              <w:jc w:val="center"/>
            </w:pPr>
            <w:r>
              <w:t>M</w:t>
            </w:r>
          </w:p>
        </w:tc>
        <w:tc>
          <w:tcPr>
            <w:tcW w:w="5696" w:type="dxa"/>
          </w:tcPr>
          <w:p w14:paraId="05976243" w14:textId="77777777" w:rsidR="005A27FF" w:rsidRDefault="005A27FF" w:rsidP="005A27FF">
            <w:r>
              <w:t>DL LCs ID {0…32}</w:t>
            </w:r>
          </w:p>
        </w:tc>
      </w:tr>
      <w:tr w:rsidR="005A27FF" w14:paraId="328E03B7" w14:textId="77777777" w:rsidTr="00264E4A">
        <w:tc>
          <w:tcPr>
            <w:tcW w:w="846" w:type="dxa"/>
          </w:tcPr>
          <w:p w14:paraId="15FDD242" w14:textId="77777777" w:rsidR="005A27FF" w:rsidRDefault="005A27FF" w:rsidP="005A27FF">
            <w:pPr>
              <w:ind w:left="568"/>
            </w:pPr>
            <w:r>
              <w:t xml:space="preserve">&gt;&gt;Number of </w:t>
            </w:r>
            <w:r>
              <w:lastRenderedPageBreak/>
              <w:t>Scheduled Bytes</w:t>
            </w:r>
          </w:p>
        </w:tc>
        <w:tc>
          <w:tcPr>
            <w:tcW w:w="4206" w:type="dxa"/>
          </w:tcPr>
          <w:p w14:paraId="4577ED97" w14:textId="77777777" w:rsidR="005A27FF" w:rsidRDefault="005A27FF" w:rsidP="005A27FF">
            <w:pPr>
              <w:jc w:val="center"/>
            </w:pPr>
            <w:r>
              <w:lastRenderedPageBreak/>
              <w:t>M</w:t>
            </w:r>
          </w:p>
        </w:tc>
        <w:tc>
          <w:tcPr>
            <w:tcW w:w="5696" w:type="dxa"/>
          </w:tcPr>
          <w:p w14:paraId="24E29BDD" w14:textId="77777777" w:rsidR="005A27FF" w:rsidRDefault="005A27FF" w:rsidP="005A27FF">
            <w:r>
              <w:t>Number of Scheduled Bytes for this specific Logical Channel</w:t>
            </w:r>
          </w:p>
          <w:p w14:paraId="2482373E" w14:textId="77777777" w:rsidR="005A27FF" w:rsidRDefault="005A27FF" w:rsidP="005A27FF">
            <w:r>
              <w:t>{0…65535}</w:t>
            </w:r>
          </w:p>
        </w:tc>
      </w:tr>
      <w:tr w:rsidR="005A27FF" w14:paraId="0BDC26BA" w14:textId="77777777" w:rsidTr="00264E4A">
        <w:tc>
          <w:tcPr>
            <w:tcW w:w="846" w:type="dxa"/>
          </w:tcPr>
          <w:p w14:paraId="1818410D" w14:textId="0AA0F67C" w:rsidR="005A27FF" w:rsidRDefault="005A27FF" w:rsidP="005A27FF">
            <w:r w:rsidRPr="00BF5C65">
              <w:rPr>
                <w:b/>
                <w:bCs/>
              </w:rPr>
              <w:t>TB2</w:t>
            </w:r>
          </w:p>
        </w:tc>
        <w:tc>
          <w:tcPr>
            <w:tcW w:w="4206" w:type="dxa"/>
          </w:tcPr>
          <w:p w14:paraId="75843C87" w14:textId="5C1C9B48" w:rsidR="005A27FF" w:rsidRDefault="005A27FF" w:rsidP="005A27FF">
            <w:pPr>
              <w:jc w:val="center"/>
            </w:pPr>
            <w:r>
              <w:t>O</w:t>
            </w:r>
          </w:p>
        </w:tc>
        <w:tc>
          <w:tcPr>
            <w:tcW w:w="5696" w:type="dxa"/>
          </w:tcPr>
          <w:p w14:paraId="6D12F8B5" w14:textId="507E07C0" w:rsidR="005A27FF" w:rsidRDefault="005A27FF" w:rsidP="005A27FF">
            <w:r>
              <w:rPr>
                <w:rFonts w:eastAsiaTheme="minorEastAsia"/>
                <w:lang w:val="en-GB" w:eastAsia="zh-CN"/>
              </w:rPr>
              <w:t>Transport Block # 2</w:t>
            </w:r>
          </w:p>
        </w:tc>
      </w:tr>
      <w:tr w:rsidR="005A27FF" w14:paraId="2645E347" w14:textId="77777777" w:rsidTr="00264E4A">
        <w:tc>
          <w:tcPr>
            <w:tcW w:w="846" w:type="dxa"/>
          </w:tcPr>
          <w:p w14:paraId="5592E978" w14:textId="0DFC2E7D" w:rsidR="005A27FF" w:rsidRDefault="005A27FF" w:rsidP="005A27FF">
            <w:pPr>
              <w:ind w:left="568"/>
            </w:pPr>
            <w:r>
              <w:t>&gt;MCS</w:t>
            </w:r>
          </w:p>
        </w:tc>
        <w:tc>
          <w:tcPr>
            <w:tcW w:w="4206" w:type="dxa"/>
          </w:tcPr>
          <w:p w14:paraId="001392F0" w14:textId="1E902DCE" w:rsidR="005A27FF" w:rsidRDefault="005A27FF" w:rsidP="005A27FF">
            <w:pPr>
              <w:jc w:val="center"/>
            </w:pPr>
            <w:r>
              <w:rPr>
                <w:rFonts w:eastAsiaTheme="minorEastAsia"/>
                <w:lang w:val="en-GB" w:eastAsia="zh-CN"/>
              </w:rPr>
              <w:t>M</w:t>
            </w:r>
          </w:p>
        </w:tc>
        <w:tc>
          <w:tcPr>
            <w:tcW w:w="5696" w:type="dxa"/>
          </w:tcPr>
          <w:p w14:paraId="09F8BBB6" w14:textId="1C39FAC0" w:rsidR="005A27FF" w:rsidRDefault="005A27FF" w:rsidP="005A27FF">
            <w:r>
              <w:rPr>
                <w:rFonts w:eastAsiaTheme="minorEastAsia"/>
                <w:lang w:val="en-GB" w:eastAsia="zh-CN"/>
              </w:rPr>
              <w:t>{0…31} per 38.214</w:t>
            </w:r>
          </w:p>
        </w:tc>
      </w:tr>
      <w:tr w:rsidR="005A27FF" w14:paraId="42838832" w14:textId="77777777" w:rsidTr="00264E4A">
        <w:tc>
          <w:tcPr>
            <w:tcW w:w="846" w:type="dxa"/>
          </w:tcPr>
          <w:p w14:paraId="72C2F069" w14:textId="77555317" w:rsidR="005A27FF" w:rsidRDefault="005A27FF" w:rsidP="005A27FF">
            <w:pPr>
              <w:ind w:left="568"/>
            </w:pPr>
            <w:r>
              <w:t>&gt;NDI</w:t>
            </w:r>
          </w:p>
        </w:tc>
        <w:tc>
          <w:tcPr>
            <w:tcW w:w="4206" w:type="dxa"/>
          </w:tcPr>
          <w:p w14:paraId="3B8DD4BF" w14:textId="1F61942A" w:rsidR="005A27FF" w:rsidRDefault="005A27FF" w:rsidP="005A27FF">
            <w:pPr>
              <w:jc w:val="center"/>
            </w:pPr>
            <w:r>
              <w:rPr>
                <w:rFonts w:eastAsiaTheme="minorEastAsia"/>
                <w:lang w:val="en-GB" w:eastAsia="zh-CN"/>
              </w:rPr>
              <w:t>M</w:t>
            </w:r>
          </w:p>
        </w:tc>
        <w:tc>
          <w:tcPr>
            <w:tcW w:w="5696" w:type="dxa"/>
          </w:tcPr>
          <w:p w14:paraId="4B276CBE" w14:textId="7D7DDE01" w:rsidR="005A27FF" w:rsidRDefault="005A27FF" w:rsidP="005A27FF">
            <w:r>
              <w:rPr>
                <w:rFonts w:eastAsiaTheme="minorEastAsia"/>
                <w:lang w:val="en-GB" w:eastAsia="zh-CN"/>
              </w:rPr>
              <w:t>New Data Indicator (toggled if a new transmission)</w:t>
            </w:r>
          </w:p>
        </w:tc>
      </w:tr>
      <w:tr w:rsidR="005A27FF" w14:paraId="4BFDB18D" w14:textId="77777777" w:rsidTr="00264E4A">
        <w:tc>
          <w:tcPr>
            <w:tcW w:w="846" w:type="dxa"/>
          </w:tcPr>
          <w:p w14:paraId="76BF5BF3" w14:textId="60BAC8E4" w:rsidR="005A27FF" w:rsidRDefault="005A27FF" w:rsidP="005A27FF">
            <w:pPr>
              <w:ind w:left="568"/>
            </w:pPr>
            <w:r>
              <w:t>&gt;RV</w:t>
            </w:r>
          </w:p>
        </w:tc>
        <w:tc>
          <w:tcPr>
            <w:tcW w:w="4206" w:type="dxa"/>
          </w:tcPr>
          <w:p w14:paraId="26377A9B" w14:textId="78B9CED5" w:rsidR="005A27FF" w:rsidRDefault="005A27FF" w:rsidP="005A27FF">
            <w:pPr>
              <w:jc w:val="center"/>
            </w:pPr>
            <w:r>
              <w:rPr>
                <w:rFonts w:eastAsiaTheme="minorEastAsia"/>
                <w:lang w:val="en-GB" w:eastAsia="zh-CN"/>
              </w:rPr>
              <w:t>M</w:t>
            </w:r>
          </w:p>
        </w:tc>
        <w:tc>
          <w:tcPr>
            <w:tcW w:w="5696" w:type="dxa"/>
          </w:tcPr>
          <w:p w14:paraId="39675391" w14:textId="0B40B2D3" w:rsidR="005A27FF" w:rsidRDefault="005A27FF" w:rsidP="005A27FF">
            <w:r w:rsidRPr="00BF5C65">
              <w:rPr>
                <w:rFonts w:eastAsiaTheme="minorEastAsia"/>
                <w:i/>
                <w:iCs/>
                <w:lang w:val="en-GB" w:eastAsia="zh-CN"/>
              </w:rPr>
              <w:t>Redundancy Version {0, 2, 3, 1}</w:t>
            </w:r>
            <w:r>
              <w:rPr>
                <w:rFonts w:eastAsiaTheme="minorEastAsia"/>
                <w:lang w:val="en-GB" w:eastAsia="zh-CN"/>
              </w:rPr>
              <w:t xml:space="preserve"> per 38.212</w:t>
            </w:r>
          </w:p>
        </w:tc>
      </w:tr>
      <w:tr w:rsidR="005A27FF" w14:paraId="2CF8ACBC" w14:textId="77777777" w:rsidTr="00264E4A">
        <w:tc>
          <w:tcPr>
            <w:tcW w:w="846" w:type="dxa"/>
          </w:tcPr>
          <w:p w14:paraId="3CC90A5A" w14:textId="4C18FC6D" w:rsidR="005A27FF" w:rsidRDefault="005A27FF" w:rsidP="005A27FF">
            <w:pPr>
              <w:ind w:left="568"/>
            </w:pPr>
            <w:r>
              <w:t>&gt;TB Size</w:t>
            </w:r>
          </w:p>
        </w:tc>
        <w:tc>
          <w:tcPr>
            <w:tcW w:w="4206" w:type="dxa"/>
          </w:tcPr>
          <w:p w14:paraId="079EF22B" w14:textId="7598CF24" w:rsidR="005A27FF" w:rsidRDefault="005A27FF" w:rsidP="005A27FF">
            <w:pPr>
              <w:jc w:val="center"/>
            </w:pPr>
            <w:r>
              <w:rPr>
                <w:rFonts w:eastAsiaTheme="minorEastAsia"/>
                <w:lang w:val="en-GB" w:eastAsia="zh-CN"/>
              </w:rPr>
              <w:t>M</w:t>
            </w:r>
          </w:p>
        </w:tc>
        <w:tc>
          <w:tcPr>
            <w:tcW w:w="5696" w:type="dxa"/>
          </w:tcPr>
          <w:p w14:paraId="77BD1C6E" w14:textId="024F875A" w:rsidR="005A27FF" w:rsidRDefault="005A27FF" w:rsidP="005A27FF">
            <w:r>
              <w:rPr>
                <w:rFonts w:eastAsiaTheme="minorEastAsia"/>
                <w:lang w:val="en-GB" w:eastAsia="zh-CN"/>
              </w:rPr>
              <w:t>Transport Block Size in Bytes {0…65535}</w:t>
            </w:r>
          </w:p>
        </w:tc>
      </w:tr>
      <w:tr w:rsidR="005A27FF" w14:paraId="0654612C" w14:textId="77777777" w:rsidTr="00264E4A">
        <w:tc>
          <w:tcPr>
            <w:tcW w:w="846" w:type="dxa"/>
          </w:tcPr>
          <w:p w14:paraId="26134DED" w14:textId="77777777" w:rsidR="005A27FF" w:rsidRPr="00BF5C65" w:rsidRDefault="005A27FF" w:rsidP="005A27FF">
            <w:pPr>
              <w:ind w:left="284"/>
              <w:rPr>
                <w:b/>
                <w:bCs/>
              </w:rPr>
            </w:pPr>
            <w:r w:rsidRPr="00BF5C65">
              <w:rPr>
                <w:b/>
                <w:bCs/>
              </w:rPr>
              <w:t>&gt;Number of DL CEs Scheduled</w:t>
            </w:r>
          </w:p>
        </w:tc>
        <w:tc>
          <w:tcPr>
            <w:tcW w:w="4206" w:type="dxa"/>
          </w:tcPr>
          <w:p w14:paraId="4DA134C5" w14:textId="77777777" w:rsidR="005A27FF" w:rsidRDefault="005A27FF" w:rsidP="005A27FF">
            <w:pPr>
              <w:jc w:val="center"/>
              <w:rPr>
                <w:rFonts w:eastAsiaTheme="minorEastAsia"/>
                <w:lang w:val="en-GB" w:eastAsia="zh-CN"/>
              </w:rPr>
            </w:pPr>
            <w:r>
              <w:t>M</w:t>
            </w:r>
          </w:p>
        </w:tc>
        <w:tc>
          <w:tcPr>
            <w:tcW w:w="5696" w:type="dxa"/>
          </w:tcPr>
          <w:p w14:paraId="3C7241D5" w14:textId="77777777" w:rsidR="005A27FF" w:rsidRDefault="005A27FF" w:rsidP="005A27FF">
            <w:pPr>
              <w:rPr>
                <w:rFonts w:eastAsiaTheme="minorEastAsia"/>
                <w:lang w:val="en-GB" w:eastAsia="zh-CN"/>
              </w:rPr>
            </w:pPr>
            <w:r>
              <w:t>Number of DL CEs Scheduled {0…32}</w:t>
            </w:r>
          </w:p>
        </w:tc>
      </w:tr>
      <w:tr w:rsidR="005A27FF" w14:paraId="04F41F33" w14:textId="77777777" w:rsidTr="00264E4A">
        <w:tc>
          <w:tcPr>
            <w:tcW w:w="846" w:type="dxa"/>
          </w:tcPr>
          <w:p w14:paraId="6E2091D3" w14:textId="77777777" w:rsidR="005A27FF" w:rsidRDefault="005A27FF" w:rsidP="005A27FF">
            <w:pPr>
              <w:ind w:left="284"/>
            </w:pPr>
            <w:r>
              <w:t>&gt;&gt;CE LCID</w:t>
            </w:r>
          </w:p>
        </w:tc>
        <w:tc>
          <w:tcPr>
            <w:tcW w:w="4206" w:type="dxa"/>
          </w:tcPr>
          <w:p w14:paraId="7287385F" w14:textId="77777777" w:rsidR="005A27FF" w:rsidRDefault="005A27FF" w:rsidP="005A27FF">
            <w:pPr>
              <w:jc w:val="center"/>
            </w:pPr>
            <w:r>
              <w:t>M</w:t>
            </w:r>
          </w:p>
        </w:tc>
        <w:tc>
          <w:tcPr>
            <w:tcW w:w="5696" w:type="dxa"/>
          </w:tcPr>
          <w:p w14:paraId="488A83EE" w14:textId="77777777" w:rsidR="005A27FF" w:rsidRDefault="005A27FF" w:rsidP="005A27FF">
            <w:r>
              <w:t>Corresponds to CEs LCID as per 38.321</w:t>
            </w:r>
          </w:p>
        </w:tc>
      </w:tr>
      <w:tr w:rsidR="005A27FF" w14:paraId="036652C1" w14:textId="77777777" w:rsidTr="00264E4A">
        <w:tc>
          <w:tcPr>
            <w:tcW w:w="846" w:type="dxa"/>
          </w:tcPr>
          <w:p w14:paraId="245DA3EC" w14:textId="77777777" w:rsidR="005A27FF" w:rsidRDefault="005A27FF" w:rsidP="005A27FF">
            <w:pPr>
              <w:ind w:left="284"/>
            </w:pPr>
            <w:r>
              <w:t>&gt;&gt;CE Content</w:t>
            </w:r>
          </w:p>
        </w:tc>
        <w:tc>
          <w:tcPr>
            <w:tcW w:w="4206" w:type="dxa"/>
          </w:tcPr>
          <w:p w14:paraId="376657A5" w14:textId="77777777" w:rsidR="005A27FF" w:rsidRDefault="005A27FF" w:rsidP="005A27FF">
            <w:pPr>
              <w:jc w:val="center"/>
            </w:pPr>
            <w:r>
              <w:t>M</w:t>
            </w:r>
          </w:p>
        </w:tc>
        <w:tc>
          <w:tcPr>
            <w:tcW w:w="5696" w:type="dxa"/>
          </w:tcPr>
          <w:p w14:paraId="6C3D36A5" w14:textId="442E8238" w:rsidR="005A27FF" w:rsidRDefault="005A27FF" w:rsidP="005A27FF">
            <w:r>
              <w:t>Byte Array [MAX_BYTES_PER_CE]; this carries the CE content (not encoded) that Scheduler wants to transmit to the UE. MAC take</w:t>
            </w:r>
            <w:r w:rsidR="009E63EF">
              <w:t>s</w:t>
            </w:r>
            <w:r>
              <w:t xml:space="preserve"> this content and encode per the formats defined in 38.321</w:t>
            </w:r>
          </w:p>
        </w:tc>
      </w:tr>
      <w:tr w:rsidR="005A27FF" w14:paraId="4988E58A" w14:textId="77777777" w:rsidTr="00264E4A">
        <w:tc>
          <w:tcPr>
            <w:tcW w:w="846" w:type="dxa"/>
          </w:tcPr>
          <w:p w14:paraId="07815E81" w14:textId="77777777" w:rsidR="005A27FF" w:rsidRPr="00BF5C65" w:rsidRDefault="005A27FF" w:rsidP="005A27FF">
            <w:pPr>
              <w:ind w:left="284"/>
              <w:rPr>
                <w:b/>
                <w:bCs/>
              </w:rPr>
            </w:pPr>
            <w:r w:rsidRPr="00BF5C65">
              <w:rPr>
                <w:b/>
                <w:bCs/>
              </w:rPr>
              <w:t>&gt;Number of DL LCs Scheduled</w:t>
            </w:r>
          </w:p>
        </w:tc>
        <w:tc>
          <w:tcPr>
            <w:tcW w:w="4206" w:type="dxa"/>
          </w:tcPr>
          <w:p w14:paraId="09132AAC" w14:textId="77777777" w:rsidR="005A27FF" w:rsidRDefault="005A27FF" w:rsidP="005A27FF">
            <w:pPr>
              <w:jc w:val="center"/>
            </w:pPr>
            <w:r>
              <w:t>M</w:t>
            </w:r>
          </w:p>
        </w:tc>
        <w:tc>
          <w:tcPr>
            <w:tcW w:w="5696" w:type="dxa"/>
          </w:tcPr>
          <w:p w14:paraId="3F58B79D" w14:textId="77777777" w:rsidR="005A27FF" w:rsidRDefault="005A27FF" w:rsidP="005A27FF">
            <w:r>
              <w:t>Number of DL LCs Scheduled {0…32}; includes both SRBs and DRBs</w:t>
            </w:r>
          </w:p>
        </w:tc>
      </w:tr>
      <w:tr w:rsidR="005A27FF" w14:paraId="7C93772B" w14:textId="77777777" w:rsidTr="00264E4A">
        <w:tc>
          <w:tcPr>
            <w:tcW w:w="846" w:type="dxa"/>
          </w:tcPr>
          <w:p w14:paraId="23DAC15E" w14:textId="77777777" w:rsidR="005A27FF" w:rsidRDefault="005A27FF" w:rsidP="005A27FF">
            <w:pPr>
              <w:ind w:left="568"/>
            </w:pPr>
            <w:r>
              <w:t>&gt;&gt;DL LCID</w:t>
            </w:r>
          </w:p>
        </w:tc>
        <w:tc>
          <w:tcPr>
            <w:tcW w:w="4206" w:type="dxa"/>
          </w:tcPr>
          <w:p w14:paraId="1A38EBA6" w14:textId="77777777" w:rsidR="005A27FF" w:rsidRDefault="005A27FF" w:rsidP="005A27FF">
            <w:pPr>
              <w:jc w:val="center"/>
            </w:pPr>
            <w:r>
              <w:t>M</w:t>
            </w:r>
          </w:p>
        </w:tc>
        <w:tc>
          <w:tcPr>
            <w:tcW w:w="5696" w:type="dxa"/>
          </w:tcPr>
          <w:p w14:paraId="14B4F123" w14:textId="77777777" w:rsidR="005A27FF" w:rsidRDefault="005A27FF" w:rsidP="005A27FF">
            <w:r>
              <w:t>DL LCs ID {0…32}</w:t>
            </w:r>
          </w:p>
        </w:tc>
      </w:tr>
      <w:tr w:rsidR="005A27FF" w14:paraId="282D0A95" w14:textId="77777777" w:rsidTr="00264E4A">
        <w:tc>
          <w:tcPr>
            <w:tcW w:w="846" w:type="dxa"/>
          </w:tcPr>
          <w:p w14:paraId="13AC4FDD" w14:textId="77777777" w:rsidR="005A27FF" w:rsidRPr="00364E78" w:rsidRDefault="005A27FF" w:rsidP="005A27FF"/>
          <w:p w14:paraId="404FBA50" w14:textId="2B5F374E" w:rsidR="005A27FF" w:rsidRDefault="005A27FF" w:rsidP="005A27FF">
            <w:pPr>
              <w:ind w:left="568"/>
            </w:pPr>
            <w:r w:rsidRPr="00457ACD">
              <w:rPr>
                <w:b/>
                <w:bCs/>
              </w:rPr>
              <w:t>&gt;&gt;Number of Scheduled</w:t>
            </w:r>
            <w:r>
              <w:t xml:space="preserve"> Bytes</w:t>
            </w:r>
          </w:p>
        </w:tc>
        <w:tc>
          <w:tcPr>
            <w:tcW w:w="4206" w:type="dxa"/>
          </w:tcPr>
          <w:p w14:paraId="4DAB551F" w14:textId="77777777" w:rsidR="005A27FF" w:rsidRDefault="005A27FF" w:rsidP="005A27FF">
            <w:pPr>
              <w:jc w:val="center"/>
            </w:pPr>
            <w:r>
              <w:t>M</w:t>
            </w:r>
          </w:p>
        </w:tc>
        <w:tc>
          <w:tcPr>
            <w:tcW w:w="5696" w:type="dxa"/>
          </w:tcPr>
          <w:p w14:paraId="40ED59BB" w14:textId="77777777" w:rsidR="005A27FF" w:rsidRDefault="005A27FF" w:rsidP="005A27FF">
            <w:r>
              <w:t>Number of Scheduled Bytes for this specific Logical Channel</w:t>
            </w:r>
          </w:p>
          <w:p w14:paraId="6C98421C" w14:textId="77777777" w:rsidR="005A27FF" w:rsidRDefault="005A27FF" w:rsidP="005A27FF">
            <w:r>
              <w:t>{0…65535}</w:t>
            </w:r>
          </w:p>
        </w:tc>
      </w:tr>
      <w:tr w:rsidR="005A27FF" w14:paraId="4FEC7013" w14:textId="77777777" w:rsidTr="00264E4A">
        <w:tc>
          <w:tcPr>
            <w:tcW w:w="846" w:type="dxa"/>
          </w:tcPr>
          <w:p w14:paraId="61B37829" w14:textId="1F865F2C" w:rsidR="005A27FF" w:rsidRPr="00364E78" w:rsidRDefault="005A27FF" w:rsidP="005A27FF">
            <w:r>
              <w:t xml:space="preserve">  &gt; BWP Configuration</w:t>
            </w:r>
          </w:p>
        </w:tc>
        <w:tc>
          <w:tcPr>
            <w:tcW w:w="4206" w:type="dxa"/>
          </w:tcPr>
          <w:p w14:paraId="3D15AFAF" w14:textId="00FDE3F8" w:rsidR="005A27FF" w:rsidRDefault="005A27FF" w:rsidP="005A27FF">
            <w:pPr>
              <w:jc w:val="center"/>
            </w:pPr>
            <w:r>
              <w:rPr>
                <w:rFonts w:eastAsiaTheme="minorEastAsia"/>
                <w:lang w:val="en-GB" w:eastAsia="zh-CN"/>
              </w:rPr>
              <w:t>M</w:t>
            </w:r>
          </w:p>
        </w:tc>
        <w:tc>
          <w:tcPr>
            <w:tcW w:w="5696" w:type="dxa"/>
          </w:tcPr>
          <w:p w14:paraId="0401B0E8" w14:textId="353675DB" w:rsidR="005A27FF" w:rsidRDefault="005A27FF" w:rsidP="005A27FF">
            <w:r>
              <w:rPr>
                <w:rFonts w:eastAsiaTheme="minorEastAsia"/>
                <w:lang w:val="en-GB" w:eastAsia="zh-CN"/>
              </w:rPr>
              <w:t>Specifies the BWP information for Downlink control data.</w:t>
            </w:r>
            <w:r w:rsidR="00001B08">
              <w:rPr>
                <w:rFonts w:eastAsiaTheme="minorEastAsia"/>
                <w:lang w:val="en-GB" w:eastAsia="zh-CN"/>
              </w:rPr>
              <w:t xml:space="preserve"> Refer Table 9-34 BWP Configuration.</w:t>
            </w:r>
          </w:p>
        </w:tc>
      </w:tr>
      <w:tr w:rsidR="005A27FF" w14:paraId="52F3CC2C" w14:textId="77777777" w:rsidTr="00264E4A">
        <w:tc>
          <w:tcPr>
            <w:tcW w:w="846" w:type="dxa"/>
          </w:tcPr>
          <w:p w14:paraId="55FE02B2" w14:textId="6FA8D7F6" w:rsidR="005A27FF" w:rsidRDefault="005A27FF" w:rsidP="005A27FF">
            <w:r>
              <w:t xml:space="preserve">  &gt; </w:t>
            </w:r>
            <w:r w:rsidRPr="00655A4E">
              <w:rPr>
                <w:b/>
                <w:bCs/>
              </w:rPr>
              <w:t>PDCCH Configuration</w:t>
            </w:r>
          </w:p>
        </w:tc>
        <w:tc>
          <w:tcPr>
            <w:tcW w:w="4206" w:type="dxa"/>
          </w:tcPr>
          <w:p w14:paraId="0CBA587C" w14:textId="3B71ED1B"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63E13D26" w14:textId="1CA1FEA6" w:rsidR="005A27FF" w:rsidRDefault="005A27FF" w:rsidP="005A27FF">
            <w:pPr>
              <w:rPr>
                <w:rFonts w:eastAsiaTheme="minorEastAsia"/>
                <w:lang w:val="en-GB" w:eastAsia="zh-CN"/>
              </w:rPr>
            </w:pPr>
            <w:r>
              <w:rPr>
                <w:rFonts w:eastAsiaTheme="minorEastAsia"/>
                <w:lang w:val="en-GB" w:eastAsia="zh-CN"/>
              </w:rPr>
              <w:t>Specifies the CORESET and DL DCI(s) information.</w:t>
            </w:r>
          </w:p>
        </w:tc>
      </w:tr>
      <w:tr w:rsidR="005A27FF" w14:paraId="3407DB2A" w14:textId="77777777" w:rsidTr="00264E4A">
        <w:tc>
          <w:tcPr>
            <w:tcW w:w="846" w:type="dxa"/>
          </w:tcPr>
          <w:p w14:paraId="67643623" w14:textId="0DB2F7FB" w:rsidR="005A27FF" w:rsidRDefault="005A27FF" w:rsidP="005A27FF">
            <w:r>
              <w:t xml:space="preserve">          &gt;&gt; CORESET Configuration</w:t>
            </w:r>
          </w:p>
        </w:tc>
        <w:tc>
          <w:tcPr>
            <w:tcW w:w="4206" w:type="dxa"/>
          </w:tcPr>
          <w:p w14:paraId="0A7DD846" w14:textId="25E00B36"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18DEBD10" w14:textId="0900951A" w:rsidR="005A27FF" w:rsidRDefault="005A27FF" w:rsidP="005A27FF">
            <w:pPr>
              <w:rPr>
                <w:rFonts w:eastAsiaTheme="minorEastAsia"/>
                <w:lang w:val="en-GB" w:eastAsia="zh-CN"/>
              </w:rPr>
            </w:pPr>
            <w:r>
              <w:rPr>
                <w:rFonts w:eastAsiaTheme="minorEastAsia"/>
                <w:lang w:val="en-GB" w:eastAsia="zh-CN"/>
              </w:rPr>
              <w:t>CORESET Configuration</w:t>
            </w:r>
            <w:r w:rsidR="006F76A7">
              <w:rPr>
                <w:rFonts w:eastAsiaTheme="minorEastAsia"/>
                <w:lang w:val="en-GB" w:eastAsia="zh-CN"/>
              </w:rPr>
              <w:t>, Refer Table 9-35 CORESET Configuration.</w:t>
            </w:r>
          </w:p>
        </w:tc>
      </w:tr>
      <w:tr w:rsidR="005A27FF" w14:paraId="5ADC3605" w14:textId="77777777" w:rsidTr="00264E4A">
        <w:tc>
          <w:tcPr>
            <w:tcW w:w="846" w:type="dxa"/>
          </w:tcPr>
          <w:p w14:paraId="30AD019F" w14:textId="65C9FE38" w:rsidR="005A27FF" w:rsidRDefault="005A27FF" w:rsidP="005A27FF">
            <w:r>
              <w:t xml:space="preserve">          &gt;&gt; </w:t>
            </w:r>
            <w:r w:rsidRPr="00B45FB7">
              <w:t>NumberOfDLDCI</w:t>
            </w:r>
          </w:p>
        </w:tc>
        <w:tc>
          <w:tcPr>
            <w:tcW w:w="4206" w:type="dxa"/>
          </w:tcPr>
          <w:p w14:paraId="7823F073" w14:textId="112A9CB0"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15CC54C1" w14:textId="2AC9C675" w:rsidR="005A27FF" w:rsidRDefault="005A27FF" w:rsidP="005A27FF">
            <w:pPr>
              <w:rPr>
                <w:rFonts w:eastAsiaTheme="minorEastAsia"/>
                <w:lang w:val="en-GB" w:eastAsia="zh-CN"/>
              </w:rPr>
            </w:pPr>
            <w:r>
              <w:t>Number of DL DCIs</w:t>
            </w:r>
          </w:p>
        </w:tc>
      </w:tr>
      <w:tr w:rsidR="005A27FF" w14:paraId="58A58276" w14:textId="77777777" w:rsidTr="00264E4A">
        <w:tc>
          <w:tcPr>
            <w:tcW w:w="846" w:type="dxa"/>
          </w:tcPr>
          <w:p w14:paraId="21AE7901" w14:textId="56D00FF6" w:rsidR="005A27FF" w:rsidRDefault="005A27FF" w:rsidP="005A27FF">
            <w:r>
              <w:t xml:space="preserve">          &gt;&gt; DLDC</w:t>
            </w:r>
            <w:r w:rsidR="000530D9">
              <w:t>I</w:t>
            </w:r>
          </w:p>
        </w:tc>
        <w:tc>
          <w:tcPr>
            <w:tcW w:w="4206" w:type="dxa"/>
          </w:tcPr>
          <w:p w14:paraId="3D64CEFD" w14:textId="407DFAD3" w:rsidR="005A27FF" w:rsidRDefault="005A27FF" w:rsidP="005A27FF">
            <w:pPr>
              <w:jc w:val="center"/>
              <w:rPr>
                <w:rFonts w:eastAsiaTheme="minorEastAsia"/>
                <w:lang w:val="en-GB" w:eastAsia="zh-CN"/>
              </w:rPr>
            </w:pPr>
            <w:r>
              <w:rPr>
                <w:rFonts w:eastAsiaTheme="minorEastAsia"/>
                <w:lang w:val="en-GB" w:eastAsia="zh-CN"/>
              </w:rPr>
              <w:t>M</w:t>
            </w:r>
          </w:p>
        </w:tc>
        <w:tc>
          <w:tcPr>
            <w:tcW w:w="5696" w:type="dxa"/>
          </w:tcPr>
          <w:p w14:paraId="5F659F84" w14:textId="07012544" w:rsidR="005A27FF" w:rsidRDefault="005A27FF" w:rsidP="005A27FF">
            <w:pPr>
              <w:rPr>
                <w:rFonts w:eastAsiaTheme="minorEastAsia"/>
                <w:lang w:val="en-GB" w:eastAsia="zh-CN"/>
              </w:rPr>
            </w:pPr>
            <w:r>
              <w:rPr>
                <w:rFonts w:eastAsiaTheme="minorEastAsia"/>
                <w:lang w:val="en-GB" w:eastAsia="zh-CN"/>
              </w:rPr>
              <w:t>DL DCI and DL SCH Information</w:t>
            </w:r>
            <w:r w:rsidR="00D9488F">
              <w:rPr>
                <w:rFonts w:eastAsiaTheme="minorEastAsia"/>
                <w:lang w:val="en-GB" w:eastAsia="zh-CN"/>
              </w:rPr>
              <w:t>. Refer Table 9-39 DL DCI Configuration.</w:t>
            </w:r>
          </w:p>
        </w:tc>
      </w:tr>
    </w:tbl>
    <w:p w14:paraId="66CDCC5A" w14:textId="511BB12D" w:rsidR="00391806" w:rsidRDefault="009E6CB6" w:rsidP="00264E4A">
      <w:r>
        <w:br w:type="textWrapping" w:clear="all"/>
      </w:r>
    </w:p>
    <w:p w14:paraId="2186B4FC" w14:textId="43C683CC" w:rsidR="008B17E5" w:rsidRPr="008B17E5" w:rsidRDefault="008B17E5" w:rsidP="008B17E5">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47</w:t>
        </w:r>
      </w:fldSimple>
      <w:r>
        <w:t xml:space="preserve"> MAC CE Information</w:t>
      </w:r>
    </w:p>
    <w:tbl>
      <w:tblPr>
        <w:tblStyle w:val="TableGrid"/>
        <w:tblW w:w="0" w:type="auto"/>
        <w:tblLook w:val="04A0" w:firstRow="1" w:lastRow="0" w:firstColumn="1" w:lastColumn="0" w:noHBand="0" w:noVBand="1"/>
      </w:tblPr>
      <w:tblGrid>
        <w:gridCol w:w="2769"/>
        <w:gridCol w:w="1276"/>
        <w:gridCol w:w="5305"/>
      </w:tblGrid>
      <w:tr w:rsidR="00391806" w14:paraId="7AD1BC45" w14:textId="77777777" w:rsidTr="00AC1132">
        <w:tc>
          <w:tcPr>
            <w:tcW w:w="2769" w:type="dxa"/>
          </w:tcPr>
          <w:p w14:paraId="3D64A15B" w14:textId="77777777" w:rsidR="00391806" w:rsidRPr="00D6182B" w:rsidRDefault="00391806" w:rsidP="00BF5C65">
            <w:pPr>
              <w:jc w:val="center"/>
              <w:rPr>
                <w:b/>
                <w:bCs/>
              </w:rPr>
            </w:pPr>
            <w:r w:rsidRPr="00D6182B">
              <w:rPr>
                <w:b/>
                <w:bCs/>
              </w:rPr>
              <w:t>Element</w:t>
            </w:r>
          </w:p>
        </w:tc>
        <w:tc>
          <w:tcPr>
            <w:tcW w:w="1276" w:type="dxa"/>
          </w:tcPr>
          <w:p w14:paraId="588EFD92" w14:textId="0A17D732" w:rsidR="00391806" w:rsidRPr="00D6182B" w:rsidRDefault="00391806" w:rsidP="00BF5C65">
            <w:pPr>
              <w:jc w:val="center"/>
              <w:rPr>
                <w:b/>
                <w:bCs/>
              </w:rPr>
            </w:pPr>
            <w:r w:rsidRPr="00D6182B">
              <w:rPr>
                <w:b/>
                <w:bCs/>
              </w:rPr>
              <w:t>Presence</w:t>
            </w:r>
          </w:p>
        </w:tc>
        <w:tc>
          <w:tcPr>
            <w:tcW w:w="5305" w:type="dxa"/>
          </w:tcPr>
          <w:p w14:paraId="00A2A648" w14:textId="77777777" w:rsidR="00391806" w:rsidRPr="00D6182B" w:rsidRDefault="00391806" w:rsidP="00BF5C65">
            <w:pPr>
              <w:jc w:val="center"/>
              <w:rPr>
                <w:b/>
                <w:bCs/>
              </w:rPr>
            </w:pPr>
            <w:r w:rsidRPr="00D6182B">
              <w:rPr>
                <w:b/>
                <w:bCs/>
              </w:rPr>
              <w:t>Description</w:t>
            </w:r>
          </w:p>
        </w:tc>
      </w:tr>
      <w:tr w:rsidR="00391806" w14:paraId="399F6284" w14:textId="77777777" w:rsidTr="00AC1132">
        <w:tc>
          <w:tcPr>
            <w:tcW w:w="2769" w:type="dxa"/>
          </w:tcPr>
          <w:p w14:paraId="5B309209" w14:textId="77777777" w:rsidR="00391806" w:rsidRDefault="00391806" w:rsidP="00AC1132">
            <w:r>
              <w:lastRenderedPageBreak/>
              <w:t>CE LC_ID</w:t>
            </w:r>
          </w:p>
        </w:tc>
        <w:tc>
          <w:tcPr>
            <w:tcW w:w="1276" w:type="dxa"/>
          </w:tcPr>
          <w:p w14:paraId="715F4918" w14:textId="77777777" w:rsidR="00391806" w:rsidRDefault="00391806" w:rsidP="00BF5C65">
            <w:pPr>
              <w:jc w:val="center"/>
              <w:rPr>
                <w:rFonts w:eastAsiaTheme="minorEastAsia"/>
                <w:lang w:val="en-GB" w:eastAsia="zh-CN"/>
              </w:rPr>
            </w:pPr>
            <w:r>
              <w:t>M</w:t>
            </w:r>
          </w:p>
        </w:tc>
        <w:tc>
          <w:tcPr>
            <w:tcW w:w="5305" w:type="dxa"/>
          </w:tcPr>
          <w:p w14:paraId="6F841826" w14:textId="77777777" w:rsidR="00391806" w:rsidRDefault="00391806" w:rsidP="00AC1132">
            <w:r>
              <w:t>Corresponds to CEs LCID as per 38.321</w:t>
            </w:r>
          </w:p>
        </w:tc>
      </w:tr>
      <w:tr w:rsidR="00391806" w14:paraId="2CD8D7A3" w14:textId="77777777" w:rsidTr="00AC1132">
        <w:tc>
          <w:tcPr>
            <w:tcW w:w="2769" w:type="dxa"/>
          </w:tcPr>
          <w:p w14:paraId="32932D68" w14:textId="77777777" w:rsidR="00391806" w:rsidRDefault="00391806" w:rsidP="00AC1132">
            <w:r>
              <w:t>Contention Resolution Identity CE</w:t>
            </w:r>
          </w:p>
        </w:tc>
        <w:tc>
          <w:tcPr>
            <w:tcW w:w="1276" w:type="dxa"/>
          </w:tcPr>
          <w:p w14:paraId="5341C53F" w14:textId="77777777" w:rsidR="00391806" w:rsidRDefault="00391806" w:rsidP="00BF5C65">
            <w:pPr>
              <w:jc w:val="center"/>
              <w:rPr>
                <w:rFonts w:eastAsiaTheme="minorEastAsia"/>
                <w:lang w:val="en-GB" w:eastAsia="zh-CN"/>
              </w:rPr>
            </w:pPr>
            <w:r>
              <w:rPr>
                <w:rFonts w:eastAsiaTheme="minorEastAsia"/>
                <w:lang w:val="en-GB" w:eastAsia="zh-CN"/>
              </w:rPr>
              <w:t>O</w:t>
            </w:r>
          </w:p>
        </w:tc>
        <w:tc>
          <w:tcPr>
            <w:tcW w:w="5305" w:type="dxa"/>
          </w:tcPr>
          <w:p w14:paraId="1D38F341" w14:textId="77777777" w:rsidR="00391806" w:rsidRDefault="00391806" w:rsidP="00AC1132">
            <w:r>
              <w:rPr>
                <w:rFonts w:eastAsiaTheme="minorEastAsia"/>
                <w:lang w:val="en-GB" w:eastAsia="zh-CN"/>
              </w:rPr>
              <w:t xml:space="preserve">If LC_ID corresponds to </w:t>
            </w:r>
            <w:r>
              <w:t>UE Contention Resolution Identity CE. No content is sent from Scheduler to MAC as the contents of Msg3 are to be buffered at MAC</w:t>
            </w:r>
          </w:p>
        </w:tc>
      </w:tr>
      <w:tr w:rsidR="00391806" w14:paraId="0C3608D3" w14:textId="77777777" w:rsidTr="00AC1132">
        <w:tc>
          <w:tcPr>
            <w:tcW w:w="2769" w:type="dxa"/>
          </w:tcPr>
          <w:p w14:paraId="15D54596" w14:textId="77777777" w:rsidR="00391806" w:rsidRPr="00BF5C65" w:rsidRDefault="00391806" w:rsidP="00AC1132">
            <w:pPr>
              <w:rPr>
                <w:b/>
                <w:bCs/>
              </w:rPr>
            </w:pPr>
            <w:r w:rsidRPr="00BF5C65">
              <w:rPr>
                <w:b/>
                <w:bCs/>
              </w:rPr>
              <w:t>Timing Advance Command CE</w:t>
            </w:r>
          </w:p>
        </w:tc>
        <w:tc>
          <w:tcPr>
            <w:tcW w:w="1276" w:type="dxa"/>
          </w:tcPr>
          <w:p w14:paraId="31DB35E7" w14:textId="77777777" w:rsidR="00391806" w:rsidRDefault="00391806" w:rsidP="00BF5C65">
            <w:pPr>
              <w:jc w:val="center"/>
              <w:rPr>
                <w:rFonts w:eastAsiaTheme="minorEastAsia"/>
                <w:lang w:val="en-GB" w:eastAsia="zh-CN"/>
              </w:rPr>
            </w:pPr>
            <w:r>
              <w:rPr>
                <w:rFonts w:eastAsiaTheme="minorEastAsia"/>
                <w:lang w:val="en-GB" w:eastAsia="zh-CN"/>
              </w:rPr>
              <w:t>O</w:t>
            </w:r>
          </w:p>
        </w:tc>
        <w:tc>
          <w:tcPr>
            <w:tcW w:w="5305" w:type="dxa"/>
          </w:tcPr>
          <w:p w14:paraId="41AFB16A" w14:textId="77777777" w:rsidR="00391806" w:rsidRDefault="00391806" w:rsidP="00AC1132">
            <w:pPr>
              <w:rPr>
                <w:rFonts w:eastAsiaTheme="minorEastAsia"/>
                <w:lang w:val="en-GB" w:eastAsia="zh-CN"/>
              </w:rPr>
            </w:pPr>
            <w:r>
              <w:rPr>
                <w:rFonts w:eastAsiaTheme="minorEastAsia"/>
                <w:lang w:val="en-GB" w:eastAsia="zh-CN"/>
              </w:rPr>
              <w:t>If LC_ID corresponds to Timing Advance Command CE</w:t>
            </w:r>
          </w:p>
        </w:tc>
      </w:tr>
      <w:tr w:rsidR="00391806" w14:paraId="576EDBC6" w14:textId="77777777" w:rsidTr="00AC1132">
        <w:tc>
          <w:tcPr>
            <w:tcW w:w="2769" w:type="dxa"/>
          </w:tcPr>
          <w:p w14:paraId="0FFD4DEA" w14:textId="77777777" w:rsidR="00391806" w:rsidRDefault="00391806" w:rsidP="00BF5C65">
            <w:pPr>
              <w:ind w:left="284"/>
            </w:pPr>
            <w:r>
              <w:t>&gt;TAG ID</w:t>
            </w:r>
          </w:p>
        </w:tc>
        <w:tc>
          <w:tcPr>
            <w:tcW w:w="1276" w:type="dxa"/>
          </w:tcPr>
          <w:p w14:paraId="03A2B386" w14:textId="77777777" w:rsidR="00391806" w:rsidRDefault="00391806" w:rsidP="00BF5C65">
            <w:pPr>
              <w:jc w:val="center"/>
              <w:rPr>
                <w:rFonts w:eastAsiaTheme="minorEastAsia"/>
                <w:lang w:val="en-GB" w:eastAsia="zh-CN"/>
              </w:rPr>
            </w:pPr>
            <w:r>
              <w:rPr>
                <w:rFonts w:eastAsiaTheme="minorEastAsia"/>
                <w:lang w:val="en-GB" w:eastAsia="zh-CN"/>
              </w:rPr>
              <w:t>M</w:t>
            </w:r>
          </w:p>
        </w:tc>
        <w:tc>
          <w:tcPr>
            <w:tcW w:w="5305" w:type="dxa"/>
          </w:tcPr>
          <w:p w14:paraId="13CDC0EC" w14:textId="77777777" w:rsidR="00391806" w:rsidRDefault="00391806" w:rsidP="00AC1132">
            <w:pPr>
              <w:rPr>
                <w:rFonts w:eastAsiaTheme="minorEastAsia"/>
                <w:lang w:val="en-GB" w:eastAsia="zh-CN"/>
              </w:rPr>
            </w:pPr>
            <w:r w:rsidRPr="00BF5C65">
              <w:rPr>
                <w:rFonts w:eastAsiaTheme="minorEastAsia"/>
                <w:i/>
                <w:iCs/>
                <w:lang w:val="en-GB" w:eastAsia="zh-CN"/>
              </w:rPr>
              <w:t>Timing Advance Group ID</w:t>
            </w:r>
            <w:r>
              <w:rPr>
                <w:rFonts w:eastAsiaTheme="minorEastAsia"/>
                <w:lang w:val="en-GB" w:eastAsia="zh-CN"/>
              </w:rPr>
              <w:t xml:space="preserve"> as per 38.321</w:t>
            </w:r>
          </w:p>
        </w:tc>
      </w:tr>
      <w:tr w:rsidR="00391806" w14:paraId="105074D1" w14:textId="77777777" w:rsidTr="00AC1132">
        <w:tc>
          <w:tcPr>
            <w:tcW w:w="2769" w:type="dxa"/>
          </w:tcPr>
          <w:p w14:paraId="52F2240E" w14:textId="77777777" w:rsidR="00391806" w:rsidRDefault="00391806" w:rsidP="00BF5C65">
            <w:pPr>
              <w:ind w:left="284"/>
            </w:pPr>
            <w:r>
              <w:t>&gt;Timing Advance</w:t>
            </w:r>
          </w:p>
        </w:tc>
        <w:tc>
          <w:tcPr>
            <w:tcW w:w="1276" w:type="dxa"/>
          </w:tcPr>
          <w:p w14:paraId="2E5E00DB" w14:textId="77777777" w:rsidR="00391806" w:rsidRDefault="00391806" w:rsidP="00BF5C65">
            <w:pPr>
              <w:jc w:val="center"/>
              <w:rPr>
                <w:rFonts w:eastAsiaTheme="minorEastAsia"/>
                <w:lang w:val="en-GB" w:eastAsia="zh-CN"/>
              </w:rPr>
            </w:pPr>
            <w:r>
              <w:rPr>
                <w:rFonts w:eastAsiaTheme="minorEastAsia"/>
                <w:lang w:val="en-GB" w:eastAsia="zh-CN"/>
              </w:rPr>
              <w:t>M</w:t>
            </w:r>
          </w:p>
        </w:tc>
        <w:tc>
          <w:tcPr>
            <w:tcW w:w="5305" w:type="dxa"/>
          </w:tcPr>
          <w:p w14:paraId="6753AE3E" w14:textId="77777777" w:rsidR="00391806" w:rsidRDefault="00391806" w:rsidP="00AC1132">
            <w:pPr>
              <w:rPr>
                <w:rFonts w:eastAsiaTheme="minorEastAsia"/>
                <w:lang w:val="en-GB" w:eastAsia="zh-CN"/>
              </w:rPr>
            </w:pPr>
            <w:r>
              <w:rPr>
                <w:rFonts w:eastAsiaTheme="minorEastAsia"/>
                <w:lang w:val="en-GB" w:eastAsia="zh-CN"/>
              </w:rPr>
              <w:t>Index value of TA per 38.321 and 38.213</w:t>
            </w:r>
          </w:p>
        </w:tc>
      </w:tr>
      <w:tr w:rsidR="00391806" w14:paraId="1C38389F" w14:textId="77777777" w:rsidTr="00AC1132">
        <w:tc>
          <w:tcPr>
            <w:tcW w:w="2769" w:type="dxa"/>
          </w:tcPr>
          <w:p w14:paraId="799E25CD" w14:textId="77777777" w:rsidR="00391806" w:rsidRPr="00BF5C65" w:rsidRDefault="00391806" w:rsidP="00AC1132">
            <w:pPr>
              <w:rPr>
                <w:b/>
                <w:bCs/>
              </w:rPr>
            </w:pPr>
            <w:r w:rsidRPr="00BF5C65">
              <w:rPr>
                <w:b/>
                <w:bCs/>
              </w:rPr>
              <w:t>SCell Activation/Deactivation CE</w:t>
            </w:r>
          </w:p>
        </w:tc>
        <w:tc>
          <w:tcPr>
            <w:tcW w:w="1276" w:type="dxa"/>
          </w:tcPr>
          <w:p w14:paraId="431D2C4C" w14:textId="77777777" w:rsidR="00391806" w:rsidRDefault="00391806" w:rsidP="00BF5C65">
            <w:pPr>
              <w:jc w:val="center"/>
              <w:rPr>
                <w:rFonts w:eastAsiaTheme="minorEastAsia"/>
                <w:lang w:val="en-GB" w:eastAsia="zh-CN"/>
              </w:rPr>
            </w:pPr>
            <w:r>
              <w:rPr>
                <w:rFonts w:eastAsiaTheme="minorEastAsia"/>
                <w:lang w:val="en-GB" w:eastAsia="zh-CN"/>
              </w:rPr>
              <w:t>O</w:t>
            </w:r>
          </w:p>
        </w:tc>
        <w:tc>
          <w:tcPr>
            <w:tcW w:w="5305" w:type="dxa"/>
          </w:tcPr>
          <w:p w14:paraId="51393F24" w14:textId="77777777" w:rsidR="00391806" w:rsidRDefault="00391806" w:rsidP="00AC1132">
            <w:pPr>
              <w:rPr>
                <w:rFonts w:eastAsiaTheme="minorEastAsia"/>
                <w:lang w:val="en-GB" w:eastAsia="zh-CN"/>
              </w:rPr>
            </w:pPr>
            <w:r>
              <w:rPr>
                <w:rFonts w:eastAsiaTheme="minorEastAsia"/>
                <w:lang w:val="en-GB" w:eastAsia="zh-CN"/>
              </w:rPr>
              <w:t>If LC_ID Corresponds to SCell Activation/Deactivation CE</w:t>
            </w:r>
          </w:p>
        </w:tc>
      </w:tr>
      <w:tr w:rsidR="00391806" w14:paraId="530C755C" w14:textId="77777777" w:rsidTr="00AC1132">
        <w:tc>
          <w:tcPr>
            <w:tcW w:w="2769" w:type="dxa"/>
          </w:tcPr>
          <w:p w14:paraId="33E0FEDC" w14:textId="77777777" w:rsidR="00391806" w:rsidRDefault="00391806" w:rsidP="00BF5C65">
            <w:pPr>
              <w:jc w:val="center"/>
            </w:pPr>
            <w:r>
              <w:t>&gt;Number of SCells</w:t>
            </w:r>
          </w:p>
        </w:tc>
        <w:tc>
          <w:tcPr>
            <w:tcW w:w="1276" w:type="dxa"/>
          </w:tcPr>
          <w:p w14:paraId="599E0241" w14:textId="77777777" w:rsidR="00391806" w:rsidRDefault="00391806" w:rsidP="00BF5C65">
            <w:pPr>
              <w:jc w:val="center"/>
              <w:rPr>
                <w:rFonts w:eastAsiaTheme="minorEastAsia"/>
                <w:lang w:val="en-GB" w:eastAsia="zh-CN"/>
              </w:rPr>
            </w:pPr>
            <w:r>
              <w:rPr>
                <w:rFonts w:eastAsiaTheme="minorEastAsia"/>
                <w:lang w:val="en-GB" w:eastAsia="zh-CN"/>
              </w:rPr>
              <w:t>M</w:t>
            </w:r>
          </w:p>
        </w:tc>
        <w:tc>
          <w:tcPr>
            <w:tcW w:w="5305" w:type="dxa"/>
          </w:tcPr>
          <w:p w14:paraId="1DC96AA1" w14:textId="77777777" w:rsidR="00391806" w:rsidRDefault="00391806" w:rsidP="00AC1132">
            <w:pPr>
              <w:rPr>
                <w:rFonts w:eastAsiaTheme="minorEastAsia"/>
                <w:lang w:val="en-GB" w:eastAsia="zh-CN"/>
              </w:rPr>
            </w:pPr>
            <w:r>
              <w:rPr>
                <w:rFonts w:eastAsiaTheme="minorEastAsia"/>
                <w:lang w:val="en-GB" w:eastAsia="zh-CN"/>
              </w:rPr>
              <w:t>Number of SCells being addressed in this IE</w:t>
            </w:r>
          </w:p>
        </w:tc>
      </w:tr>
      <w:tr w:rsidR="00391806" w14:paraId="43DEBA34" w14:textId="77777777" w:rsidTr="00AC1132">
        <w:tc>
          <w:tcPr>
            <w:tcW w:w="2769" w:type="dxa"/>
          </w:tcPr>
          <w:p w14:paraId="1FFF2038" w14:textId="2E68F72C" w:rsidR="00391806" w:rsidRPr="00C630B6" w:rsidRDefault="00391806" w:rsidP="00BF5C65">
            <w:pPr>
              <w:ind w:left="284"/>
            </w:pPr>
            <w:r w:rsidRPr="00C630B6">
              <w:t>&gt;act_deact_</w:t>
            </w:r>
            <w:r w:rsidR="0030506F" w:rsidRPr="00C630B6">
              <w:t>val [</w:t>
            </w:r>
            <w:r w:rsidRPr="00C630B6">
              <w:t>MAX_NUMB</w:t>
            </w:r>
            <w:r w:rsidR="00C630B6" w:rsidRPr="00BF5C65">
              <w:t>E</w:t>
            </w:r>
            <w:r w:rsidRPr="00C630B6">
              <w:t>R OF_SCELLS]</w:t>
            </w:r>
          </w:p>
        </w:tc>
        <w:tc>
          <w:tcPr>
            <w:tcW w:w="1276" w:type="dxa"/>
          </w:tcPr>
          <w:p w14:paraId="1983B6FF" w14:textId="77777777" w:rsidR="00391806" w:rsidRDefault="00391806" w:rsidP="00BF5C65">
            <w:pPr>
              <w:jc w:val="center"/>
              <w:rPr>
                <w:rFonts w:eastAsiaTheme="minorEastAsia"/>
                <w:lang w:val="en-GB" w:eastAsia="zh-CN"/>
              </w:rPr>
            </w:pPr>
            <w:r>
              <w:rPr>
                <w:rFonts w:eastAsiaTheme="minorEastAsia"/>
                <w:lang w:val="en-GB" w:eastAsia="zh-CN"/>
              </w:rPr>
              <w:t>M</w:t>
            </w:r>
          </w:p>
        </w:tc>
        <w:tc>
          <w:tcPr>
            <w:tcW w:w="5305" w:type="dxa"/>
          </w:tcPr>
          <w:p w14:paraId="6D102662" w14:textId="77777777" w:rsidR="00391806" w:rsidRDefault="00391806" w:rsidP="00AC1132">
            <w:pPr>
              <w:rPr>
                <w:rFonts w:eastAsiaTheme="minorEastAsia"/>
                <w:lang w:val="en-GB" w:eastAsia="zh-CN"/>
              </w:rPr>
            </w:pPr>
            <w:r>
              <w:rPr>
                <w:rFonts w:eastAsiaTheme="minorEastAsia"/>
                <w:lang w:val="en-GB" w:eastAsia="zh-CN"/>
              </w:rPr>
              <w:t xml:space="preserve">An Array of values corresponding to the index of the SCell as configured per 38.331. </w:t>
            </w:r>
          </w:p>
          <w:p w14:paraId="1F9D5DF6" w14:textId="77777777" w:rsidR="00391806" w:rsidRDefault="00391806" w:rsidP="00AC1132">
            <w:pPr>
              <w:rPr>
                <w:rFonts w:eastAsiaTheme="minorEastAsia"/>
                <w:lang w:val="en-GB" w:eastAsia="zh-CN"/>
              </w:rPr>
            </w:pPr>
            <w:r>
              <w:rPr>
                <w:rFonts w:eastAsiaTheme="minorEastAsia"/>
                <w:lang w:val="en-GB" w:eastAsia="zh-CN"/>
              </w:rPr>
              <w:t xml:space="preserve">Value at each index </w:t>
            </w:r>
            <w:r w:rsidRPr="0002114C">
              <w:rPr>
                <w:rFonts w:eastAsiaTheme="minorEastAsia"/>
                <w:b/>
                <w:bCs/>
                <w:i/>
                <w:iCs/>
                <w:lang w:val="en-GB" w:eastAsia="zh-CN"/>
              </w:rPr>
              <w:t>i</w:t>
            </w:r>
            <w:r>
              <w:rPr>
                <w:rFonts w:eastAsiaTheme="minorEastAsia"/>
                <w:b/>
                <w:bCs/>
                <w:i/>
                <w:iCs/>
                <w:lang w:val="en-GB" w:eastAsia="zh-CN"/>
              </w:rPr>
              <w:t xml:space="preserve"> </w:t>
            </w:r>
            <w:r>
              <w:rPr>
                <w:rFonts w:eastAsiaTheme="minorEastAsia"/>
                <w:lang w:val="en-GB" w:eastAsia="zh-CN"/>
              </w:rPr>
              <w:t xml:space="preserve">corresponds to </w:t>
            </w:r>
          </w:p>
          <w:p w14:paraId="732A709E" w14:textId="77777777" w:rsidR="00391806" w:rsidRDefault="00391806" w:rsidP="00AC1132">
            <w:pPr>
              <w:rPr>
                <w:rFonts w:eastAsiaTheme="minorEastAsia"/>
                <w:lang w:val="en-GB" w:eastAsia="zh-CN"/>
              </w:rPr>
            </w:pPr>
            <w:r>
              <w:rPr>
                <w:rFonts w:eastAsiaTheme="minorEastAsia"/>
                <w:lang w:val="en-GB" w:eastAsia="zh-CN"/>
              </w:rPr>
              <w:t xml:space="preserve">0 – Deactivation </w:t>
            </w:r>
          </w:p>
          <w:p w14:paraId="3E2F5DD3" w14:textId="77777777" w:rsidR="00391806" w:rsidRDefault="00391806" w:rsidP="00AC1132">
            <w:pPr>
              <w:rPr>
                <w:rFonts w:eastAsiaTheme="minorEastAsia"/>
                <w:lang w:val="en-GB" w:eastAsia="zh-CN"/>
              </w:rPr>
            </w:pPr>
            <w:r>
              <w:rPr>
                <w:rFonts w:eastAsiaTheme="minorEastAsia"/>
                <w:lang w:val="en-GB" w:eastAsia="zh-CN"/>
              </w:rPr>
              <w:t>1 – Activation</w:t>
            </w:r>
          </w:p>
          <w:p w14:paraId="3A2F4E61" w14:textId="77777777" w:rsidR="00391806" w:rsidRPr="0002114C" w:rsidRDefault="00391806" w:rsidP="00AC1132">
            <w:pPr>
              <w:rPr>
                <w:rFonts w:eastAsiaTheme="minorEastAsia"/>
                <w:lang w:val="en-GB" w:eastAsia="zh-CN"/>
              </w:rPr>
            </w:pPr>
            <w:r>
              <w:rPr>
                <w:rFonts w:eastAsiaTheme="minorEastAsia"/>
                <w:lang w:val="en-GB" w:eastAsia="zh-CN"/>
              </w:rPr>
              <w:t>MAX_NUMBER_OF_SCELL = 31 per 38.321 current specification, subject to change with newer specification versions.</w:t>
            </w:r>
          </w:p>
        </w:tc>
      </w:tr>
      <w:tr w:rsidR="00715278" w14:paraId="33D6311F" w14:textId="77777777" w:rsidTr="00AC1132">
        <w:tc>
          <w:tcPr>
            <w:tcW w:w="2769" w:type="dxa"/>
          </w:tcPr>
          <w:p w14:paraId="70402C8E" w14:textId="3ED3B568" w:rsidR="00715278" w:rsidRPr="00C630B6" w:rsidRDefault="00715278" w:rsidP="00B42ED7">
            <w:r w:rsidRPr="00B42ED7">
              <w:rPr>
                <w:b/>
                <w:bCs/>
              </w:rPr>
              <w:t>BFR MAC CE</w:t>
            </w:r>
          </w:p>
        </w:tc>
        <w:tc>
          <w:tcPr>
            <w:tcW w:w="1276" w:type="dxa"/>
          </w:tcPr>
          <w:p w14:paraId="68FA358D" w14:textId="7DF9D1CE" w:rsidR="00715278" w:rsidRDefault="00715278" w:rsidP="00BF5C65">
            <w:pPr>
              <w:jc w:val="center"/>
              <w:rPr>
                <w:rFonts w:eastAsiaTheme="minorEastAsia"/>
                <w:lang w:val="en-GB" w:eastAsia="zh-CN"/>
              </w:rPr>
            </w:pPr>
            <w:r>
              <w:rPr>
                <w:rFonts w:eastAsiaTheme="minorEastAsia"/>
                <w:lang w:val="en-GB" w:eastAsia="zh-CN"/>
              </w:rPr>
              <w:t>O</w:t>
            </w:r>
          </w:p>
        </w:tc>
        <w:tc>
          <w:tcPr>
            <w:tcW w:w="5305" w:type="dxa"/>
          </w:tcPr>
          <w:p w14:paraId="61E546B3" w14:textId="77777777" w:rsidR="00715278" w:rsidRDefault="00715278" w:rsidP="00AC1132">
            <w:pPr>
              <w:rPr>
                <w:rFonts w:eastAsiaTheme="minorEastAsia"/>
                <w:lang w:val="en-GB" w:eastAsia="zh-CN"/>
              </w:rPr>
            </w:pPr>
          </w:p>
        </w:tc>
      </w:tr>
      <w:tr w:rsidR="00715278" w14:paraId="0015D853" w14:textId="77777777" w:rsidTr="00AC1132">
        <w:tc>
          <w:tcPr>
            <w:tcW w:w="2769" w:type="dxa"/>
          </w:tcPr>
          <w:p w14:paraId="3D71ACC6" w14:textId="11CF1FCF" w:rsidR="00715278" w:rsidRPr="00C630B6" w:rsidRDefault="00715278" w:rsidP="00B42ED7">
            <w:pPr>
              <w:jc w:val="center"/>
            </w:pPr>
            <w:r>
              <w:t>&gt;SP</w:t>
            </w:r>
          </w:p>
        </w:tc>
        <w:tc>
          <w:tcPr>
            <w:tcW w:w="1276" w:type="dxa"/>
          </w:tcPr>
          <w:p w14:paraId="4CFDE9F1" w14:textId="2B3AFA3E" w:rsidR="00715278" w:rsidRDefault="00715278" w:rsidP="00BF5C65">
            <w:pPr>
              <w:jc w:val="center"/>
              <w:rPr>
                <w:rFonts w:eastAsiaTheme="minorEastAsia"/>
                <w:lang w:val="en-GB" w:eastAsia="zh-CN"/>
              </w:rPr>
            </w:pPr>
            <w:r>
              <w:rPr>
                <w:rFonts w:eastAsiaTheme="minorEastAsia"/>
                <w:lang w:val="en-GB" w:eastAsia="zh-CN"/>
              </w:rPr>
              <w:t>M</w:t>
            </w:r>
          </w:p>
        </w:tc>
        <w:tc>
          <w:tcPr>
            <w:tcW w:w="5305" w:type="dxa"/>
          </w:tcPr>
          <w:p w14:paraId="44049D5D" w14:textId="75EE715D" w:rsidR="00715278" w:rsidRDefault="00541E2B" w:rsidP="00AC1132">
            <w:pPr>
              <w:rPr>
                <w:rFonts w:eastAsiaTheme="minorEastAsia"/>
                <w:lang w:val="en-GB" w:eastAsia="zh-CN"/>
              </w:rPr>
            </w:pPr>
            <w:r>
              <w:t>B</w:t>
            </w:r>
            <w:r w:rsidRPr="000F3B30">
              <w:t>eam failure detection for the SpCell of this MAC entity</w:t>
            </w:r>
            <w:r>
              <w:t xml:space="preserve"> as per TS 38.321 section 6.1.3.</w:t>
            </w:r>
          </w:p>
        </w:tc>
      </w:tr>
      <w:tr w:rsidR="00715278" w14:paraId="40B38337" w14:textId="77777777" w:rsidTr="00AC1132">
        <w:tc>
          <w:tcPr>
            <w:tcW w:w="2769" w:type="dxa"/>
          </w:tcPr>
          <w:p w14:paraId="43F7D096" w14:textId="3F72626F" w:rsidR="00715278" w:rsidRPr="00C630B6" w:rsidRDefault="00541E2B" w:rsidP="00B42ED7">
            <w:pPr>
              <w:jc w:val="center"/>
            </w:pPr>
            <w:r>
              <w:t>&gt;</w:t>
            </w:r>
            <w:r w:rsidRPr="000F3B30">
              <w:t xml:space="preserve"> C</w:t>
            </w:r>
            <w:r w:rsidRPr="00B42ED7">
              <w:t>i</w:t>
            </w:r>
          </w:p>
        </w:tc>
        <w:tc>
          <w:tcPr>
            <w:tcW w:w="1276" w:type="dxa"/>
          </w:tcPr>
          <w:p w14:paraId="1509D37A" w14:textId="1E3832AF" w:rsidR="00715278" w:rsidRDefault="00541E2B" w:rsidP="00BF5C65">
            <w:pPr>
              <w:jc w:val="center"/>
              <w:rPr>
                <w:rFonts w:eastAsiaTheme="minorEastAsia"/>
                <w:lang w:val="en-GB" w:eastAsia="zh-CN"/>
              </w:rPr>
            </w:pPr>
            <w:r>
              <w:rPr>
                <w:rFonts w:eastAsiaTheme="minorEastAsia"/>
                <w:lang w:val="en-GB" w:eastAsia="zh-CN"/>
              </w:rPr>
              <w:t>M</w:t>
            </w:r>
          </w:p>
        </w:tc>
        <w:tc>
          <w:tcPr>
            <w:tcW w:w="5305" w:type="dxa"/>
          </w:tcPr>
          <w:p w14:paraId="35029FA6" w14:textId="72278B99" w:rsidR="00715278" w:rsidRDefault="00541E2B" w:rsidP="00AC1132">
            <w:pPr>
              <w:rPr>
                <w:rFonts w:eastAsiaTheme="minorEastAsia"/>
                <w:lang w:val="en-GB" w:eastAsia="zh-CN"/>
              </w:rPr>
            </w:pPr>
            <w:r>
              <w:rPr>
                <w:lang w:eastAsia="ko-KR"/>
              </w:rPr>
              <w:t>B</w:t>
            </w:r>
            <w:r w:rsidRPr="000F3B30">
              <w:rPr>
                <w:lang w:eastAsia="ko-KR"/>
              </w:rPr>
              <w:t>eam failure detection (as specified</w:t>
            </w:r>
            <w:r>
              <w:rPr>
                <w:lang w:eastAsia="ko-KR"/>
              </w:rPr>
              <w:t xml:space="preserve"> in TS 38.321</w:t>
            </w:r>
            <w:r w:rsidRPr="000F3B30">
              <w:rPr>
                <w:lang w:eastAsia="ko-KR"/>
              </w:rPr>
              <w:t xml:space="preserve"> clause 5.17) and the presence of an octet containing the AC field for the SCell with </w:t>
            </w:r>
            <w:r w:rsidRPr="000F3B30">
              <w:rPr>
                <w:i/>
                <w:lang w:eastAsia="ko-KR"/>
              </w:rPr>
              <w:t>ServCellIndex</w:t>
            </w:r>
            <w:r w:rsidRPr="000F3B30">
              <w:rPr>
                <w:lang w:eastAsia="ko-KR"/>
              </w:rPr>
              <w:t xml:space="preserve"> i as specified in TS 38.331</w:t>
            </w:r>
            <w:r>
              <w:rPr>
                <w:lang w:eastAsia="ko-KR"/>
              </w:rPr>
              <w:t>.</w:t>
            </w:r>
          </w:p>
        </w:tc>
      </w:tr>
      <w:tr w:rsidR="00715278" w14:paraId="33576B6A" w14:textId="77777777" w:rsidTr="00AC1132">
        <w:tc>
          <w:tcPr>
            <w:tcW w:w="2769" w:type="dxa"/>
          </w:tcPr>
          <w:p w14:paraId="3F706135" w14:textId="5147B7BE" w:rsidR="00715278" w:rsidRPr="00C630B6" w:rsidRDefault="00541E2B" w:rsidP="00B42ED7">
            <w:pPr>
              <w:jc w:val="center"/>
            </w:pPr>
            <w:r>
              <w:t>&gt;</w:t>
            </w:r>
            <w:r w:rsidRPr="000F3B30">
              <w:t xml:space="preserve"> AC</w:t>
            </w:r>
          </w:p>
        </w:tc>
        <w:tc>
          <w:tcPr>
            <w:tcW w:w="1276" w:type="dxa"/>
          </w:tcPr>
          <w:p w14:paraId="554DF67C" w14:textId="39F6EE96" w:rsidR="00715278" w:rsidRDefault="00541E2B" w:rsidP="00BF5C65">
            <w:pPr>
              <w:jc w:val="center"/>
              <w:rPr>
                <w:rFonts w:eastAsiaTheme="minorEastAsia"/>
                <w:lang w:val="en-GB" w:eastAsia="zh-CN"/>
              </w:rPr>
            </w:pPr>
            <w:r>
              <w:rPr>
                <w:rFonts w:eastAsiaTheme="minorEastAsia"/>
                <w:lang w:val="en-GB" w:eastAsia="zh-CN"/>
              </w:rPr>
              <w:t>M</w:t>
            </w:r>
          </w:p>
        </w:tc>
        <w:tc>
          <w:tcPr>
            <w:tcW w:w="5305" w:type="dxa"/>
          </w:tcPr>
          <w:p w14:paraId="2AF5D0C9" w14:textId="517CDDD5" w:rsidR="00715278" w:rsidRDefault="00541E2B" w:rsidP="00AC1132">
            <w:pPr>
              <w:rPr>
                <w:rFonts w:eastAsiaTheme="minorEastAsia"/>
                <w:lang w:val="en-GB" w:eastAsia="zh-CN"/>
              </w:rPr>
            </w:pPr>
            <w:r>
              <w:rPr>
                <w:lang w:eastAsia="ko-KR"/>
              </w:rPr>
              <w:t>I</w:t>
            </w:r>
            <w:r w:rsidRPr="000F3B30">
              <w:rPr>
                <w:lang w:eastAsia="ko-KR"/>
              </w:rPr>
              <w:t xml:space="preserve">ndicates the presence of the </w:t>
            </w:r>
            <w:r w:rsidRPr="000F3B30">
              <w:t>Candidate RS ID field in this octet</w:t>
            </w:r>
            <w:r>
              <w:t xml:space="preserve"> as per TS 38.321 section 6.1.3.</w:t>
            </w:r>
          </w:p>
        </w:tc>
      </w:tr>
      <w:tr w:rsidR="00715278" w14:paraId="0803FA83" w14:textId="77777777" w:rsidTr="00AC1132">
        <w:tc>
          <w:tcPr>
            <w:tcW w:w="2769" w:type="dxa"/>
          </w:tcPr>
          <w:p w14:paraId="4ADF681A" w14:textId="453CCCCA" w:rsidR="00715278" w:rsidRPr="00C630B6" w:rsidRDefault="00541E2B" w:rsidP="00B42ED7">
            <w:pPr>
              <w:jc w:val="center"/>
            </w:pPr>
            <w:r>
              <w:t>&gt;</w:t>
            </w:r>
            <w:r w:rsidRPr="00B42ED7">
              <w:t xml:space="preserve"> Candidate RS ID</w:t>
            </w:r>
          </w:p>
        </w:tc>
        <w:tc>
          <w:tcPr>
            <w:tcW w:w="1276" w:type="dxa"/>
          </w:tcPr>
          <w:p w14:paraId="77A99631" w14:textId="4DF98A9E" w:rsidR="00715278" w:rsidRDefault="00541E2B" w:rsidP="00BF5C65">
            <w:pPr>
              <w:jc w:val="center"/>
              <w:rPr>
                <w:rFonts w:eastAsiaTheme="minorEastAsia"/>
                <w:lang w:val="en-GB" w:eastAsia="zh-CN"/>
              </w:rPr>
            </w:pPr>
            <w:r>
              <w:rPr>
                <w:rFonts w:eastAsiaTheme="minorEastAsia"/>
                <w:lang w:val="en-GB" w:eastAsia="zh-CN"/>
              </w:rPr>
              <w:t>M</w:t>
            </w:r>
          </w:p>
        </w:tc>
        <w:tc>
          <w:tcPr>
            <w:tcW w:w="5305" w:type="dxa"/>
          </w:tcPr>
          <w:p w14:paraId="3FF3D375" w14:textId="43F5529B" w:rsidR="00715278" w:rsidRDefault="00541E2B" w:rsidP="00AC1132">
            <w:pPr>
              <w:rPr>
                <w:rFonts w:eastAsiaTheme="minorEastAsia"/>
                <w:lang w:val="en-GB" w:eastAsia="zh-CN"/>
              </w:rPr>
            </w:pPr>
            <w:r>
              <w:t>I</w:t>
            </w:r>
            <w:r w:rsidRPr="000F3B30">
              <w:t xml:space="preserve">ndex of an SSB with SS-RSRP above </w:t>
            </w:r>
            <w:r w:rsidRPr="000F3B30">
              <w:rPr>
                <w:i/>
                <w:lang w:eastAsia="ko-KR"/>
              </w:rPr>
              <w:t>rsrp-ThresholdBFR</w:t>
            </w:r>
            <w:r w:rsidRPr="000F3B30">
              <w:rPr>
                <w:lang w:eastAsia="ko-KR"/>
              </w:rPr>
              <w:t xml:space="preserve"> amongst the SSBs in </w:t>
            </w:r>
            <w:r w:rsidRPr="000F3B30">
              <w:rPr>
                <w:i/>
                <w:szCs w:val="16"/>
              </w:rPr>
              <w:t>candidateBeamRSSCellLis</w:t>
            </w:r>
            <w:r w:rsidRPr="000F3B30">
              <w:rPr>
                <w:szCs w:val="16"/>
              </w:rPr>
              <w:t>t</w:t>
            </w:r>
            <w:r w:rsidRPr="000F3B30">
              <w:rPr>
                <w:lang w:eastAsia="ko-KR"/>
              </w:rPr>
              <w:t xml:space="preserve"> or to the index of a CSI-RS with CSI-RSRP above </w:t>
            </w:r>
            <w:r w:rsidRPr="000F3B30">
              <w:rPr>
                <w:i/>
                <w:lang w:eastAsia="ko-KR"/>
              </w:rPr>
              <w:t>rsrp-ThresholdBFR</w:t>
            </w:r>
            <w:r w:rsidRPr="000F3B30">
              <w:rPr>
                <w:lang w:eastAsia="ko-KR"/>
              </w:rPr>
              <w:t xml:space="preserve"> amongst the CSI-RSs in </w:t>
            </w:r>
            <w:r w:rsidRPr="000F3B30">
              <w:rPr>
                <w:i/>
                <w:szCs w:val="16"/>
              </w:rPr>
              <w:t>candidateBeamRSSCellLis</w:t>
            </w:r>
            <w:r w:rsidRPr="000F3B30">
              <w:rPr>
                <w:szCs w:val="16"/>
              </w:rPr>
              <w:t>t</w:t>
            </w:r>
            <w:r w:rsidRPr="000F3B30">
              <w:t xml:space="preserve">. Index of an SSB or CSI-RS is the index of an entry in </w:t>
            </w:r>
            <w:r w:rsidRPr="000F3B30">
              <w:rPr>
                <w:i/>
                <w:szCs w:val="16"/>
              </w:rPr>
              <w:t>candidateBeamRSSCellLis</w:t>
            </w:r>
            <w:r w:rsidRPr="000F3B30">
              <w:rPr>
                <w:szCs w:val="16"/>
              </w:rPr>
              <w:t xml:space="preserve">t </w:t>
            </w:r>
            <w:r w:rsidRPr="000F3B30">
              <w:t>corresponding to the SSB or CSI-RS.</w:t>
            </w:r>
          </w:p>
        </w:tc>
      </w:tr>
      <w:tr w:rsidR="00051156" w14:paraId="55CC9F16" w14:textId="77777777" w:rsidTr="00AC1132">
        <w:tc>
          <w:tcPr>
            <w:tcW w:w="2769" w:type="dxa"/>
          </w:tcPr>
          <w:p w14:paraId="54FCBD5A" w14:textId="0F7AF3E9" w:rsidR="00051156" w:rsidRPr="00C630B6" w:rsidRDefault="0056241B" w:rsidP="00B42ED7">
            <w:pPr>
              <w:jc w:val="center"/>
            </w:pPr>
            <w:r>
              <w:t>&gt;R</w:t>
            </w:r>
          </w:p>
        </w:tc>
        <w:tc>
          <w:tcPr>
            <w:tcW w:w="1276" w:type="dxa"/>
          </w:tcPr>
          <w:p w14:paraId="7EF8F856" w14:textId="018BDB9D" w:rsidR="00051156" w:rsidRDefault="0056241B" w:rsidP="00BF5C65">
            <w:pPr>
              <w:jc w:val="center"/>
              <w:rPr>
                <w:rFonts w:eastAsiaTheme="minorEastAsia"/>
                <w:lang w:val="en-GB" w:eastAsia="zh-CN"/>
              </w:rPr>
            </w:pPr>
            <w:r>
              <w:rPr>
                <w:rFonts w:eastAsiaTheme="minorEastAsia"/>
                <w:lang w:val="en-GB" w:eastAsia="zh-CN"/>
              </w:rPr>
              <w:t>M</w:t>
            </w:r>
          </w:p>
        </w:tc>
        <w:tc>
          <w:tcPr>
            <w:tcW w:w="5305" w:type="dxa"/>
          </w:tcPr>
          <w:p w14:paraId="305C08DC" w14:textId="6F74B44A" w:rsidR="00051156" w:rsidRDefault="0056241B" w:rsidP="00AC1132">
            <w:pPr>
              <w:rPr>
                <w:rFonts w:eastAsiaTheme="minorEastAsia"/>
                <w:lang w:val="en-GB" w:eastAsia="zh-CN"/>
              </w:rPr>
            </w:pPr>
            <w:r w:rsidRPr="000F3B30">
              <w:rPr>
                <w:lang w:eastAsia="ko-KR"/>
              </w:rPr>
              <w:t>Reserved bit, set to 0.</w:t>
            </w:r>
          </w:p>
        </w:tc>
      </w:tr>
    </w:tbl>
    <w:p w14:paraId="6B7B50F2" w14:textId="77777777" w:rsidR="009532CD" w:rsidRDefault="009532CD" w:rsidP="00264E4A">
      <w:pPr>
        <w:tabs>
          <w:tab w:val="left" w:pos="1115"/>
        </w:tabs>
      </w:pPr>
    </w:p>
    <w:p w14:paraId="630B0777" w14:textId="70CBD743" w:rsidR="008B17E5" w:rsidRPr="008B17E5" w:rsidRDefault="008B17E5" w:rsidP="008B17E5">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48</w:t>
        </w:r>
      </w:fldSimple>
      <w:r>
        <w:t xml:space="preserve"> BWP Information</w:t>
      </w:r>
    </w:p>
    <w:tbl>
      <w:tblPr>
        <w:tblStyle w:val="TableGrid"/>
        <w:tblW w:w="0" w:type="auto"/>
        <w:tblLook w:val="04A0" w:firstRow="1" w:lastRow="0" w:firstColumn="1" w:lastColumn="0" w:noHBand="0" w:noVBand="1"/>
      </w:tblPr>
      <w:tblGrid>
        <w:gridCol w:w="2769"/>
        <w:gridCol w:w="1276"/>
        <w:gridCol w:w="5305"/>
      </w:tblGrid>
      <w:tr w:rsidR="009532CD" w14:paraId="42A837FF" w14:textId="77777777" w:rsidTr="00DB1A02">
        <w:tc>
          <w:tcPr>
            <w:tcW w:w="2769" w:type="dxa"/>
          </w:tcPr>
          <w:p w14:paraId="7D6915B2" w14:textId="77777777" w:rsidR="009532CD" w:rsidRPr="00D6182B" w:rsidRDefault="009532CD" w:rsidP="00A349A3">
            <w:pPr>
              <w:jc w:val="center"/>
              <w:rPr>
                <w:b/>
                <w:bCs/>
              </w:rPr>
            </w:pPr>
            <w:r w:rsidRPr="00D6182B">
              <w:rPr>
                <w:b/>
                <w:bCs/>
              </w:rPr>
              <w:t>Element</w:t>
            </w:r>
          </w:p>
        </w:tc>
        <w:tc>
          <w:tcPr>
            <w:tcW w:w="1276" w:type="dxa"/>
          </w:tcPr>
          <w:p w14:paraId="43723810" w14:textId="77777777" w:rsidR="009532CD" w:rsidRPr="00D6182B" w:rsidRDefault="009532CD" w:rsidP="00A349A3">
            <w:pPr>
              <w:jc w:val="center"/>
              <w:rPr>
                <w:b/>
                <w:bCs/>
              </w:rPr>
            </w:pPr>
            <w:r w:rsidRPr="00D6182B">
              <w:rPr>
                <w:b/>
                <w:bCs/>
              </w:rPr>
              <w:t>Presence</w:t>
            </w:r>
          </w:p>
        </w:tc>
        <w:tc>
          <w:tcPr>
            <w:tcW w:w="5305" w:type="dxa"/>
          </w:tcPr>
          <w:p w14:paraId="0FDD94F5" w14:textId="77777777" w:rsidR="009532CD" w:rsidRPr="00D6182B" w:rsidRDefault="009532CD" w:rsidP="00A349A3">
            <w:pPr>
              <w:jc w:val="center"/>
              <w:rPr>
                <w:b/>
                <w:bCs/>
              </w:rPr>
            </w:pPr>
            <w:r w:rsidRPr="00D6182B">
              <w:rPr>
                <w:b/>
                <w:bCs/>
              </w:rPr>
              <w:t>Description</w:t>
            </w:r>
          </w:p>
        </w:tc>
      </w:tr>
      <w:tr w:rsidR="009532CD" w14:paraId="150095FB" w14:textId="77777777" w:rsidTr="00DB1A02">
        <w:tc>
          <w:tcPr>
            <w:tcW w:w="2769" w:type="dxa"/>
          </w:tcPr>
          <w:p w14:paraId="4A7905EE" w14:textId="5B8627A5" w:rsidR="009532CD" w:rsidRDefault="00DB1A02" w:rsidP="00A349A3">
            <w:pPr>
              <w:rPr>
                <w:lang w:val="en-GB" w:eastAsia="zh-CN"/>
              </w:rPr>
            </w:pPr>
            <w:r>
              <w:rPr>
                <w:lang w:val="en-GB" w:eastAsia="zh-CN"/>
              </w:rPr>
              <w:t>BWP</w:t>
            </w:r>
          </w:p>
        </w:tc>
        <w:tc>
          <w:tcPr>
            <w:tcW w:w="1276" w:type="dxa"/>
          </w:tcPr>
          <w:p w14:paraId="1FE56291" w14:textId="77777777" w:rsidR="009532CD" w:rsidRDefault="009532CD" w:rsidP="00A349A3">
            <w:pPr>
              <w:jc w:val="center"/>
              <w:rPr>
                <w:rFonts w:eastAsiaTheme="minorEastAsia"/>
                <w:lang w:val="en-GB" w:eastAsia="zh-CN"/>
              </w:rPr>
            </w:pPr>
            <w:r>
              <w:rPr>
                <w:rFonts w:eastAsiaTheme="minorEastAsia"/>
                <w:lang w:val="en-GB" w:eastAsia="zh-CN"/>
              </w:rPr>
              <w:t>M</w:t>
            </w:r>
          </w:p>
        </w:tc>
        <w:tc>
          <w:tcPr>
            <w:tcW w:w="5305" w:type="dxa"/>
          </w:tcPr>
          <w:p w14:paraId="3E0305C1" w14:textId="77777777" w:rsidR="009532CD" w:rsidRDefault="009532CD" w:rsidP="00A349A3">
            <w:pPr>
              <w:rPr>
                <w:lang w:val="en-GB" w:eastAsia="zh-CN"/>
              </w:rPr>
            </w:pPr>
            <w:r>
              <w:rPr>
                <w:rFonts w:eastAsiaTheme="minorEastAsia"/>
                <w:lang w:val="en-GB" w:eastAsia="zh-CN"/>
              </w:rPr>
              <w:t>Specifies the DL DCI Coreset and Search Space for Scheduling DCI for Broadcast data.</w:t>
            </w:r>
          </w:p>
        </w:tc>
      </w:tr>
      <w:tr w:rsidR="00DB1A02" w14:paraId="4DEAA3FD" w14:textId="77777777" w:rsidTr="00DB1A02">
        <w:tc>
          <w:tcPr>
            <w:tcW w:w="2769" w:type="dxa"/>
          </w:tcPr>
          <w:p w14:paraId="62E4EDE3" w14:textId="0B8D5FA4" w:rsidR="00DB1A02" w:rsidRPr="00DB1A02" w:rsidRDefault="00DB1A02" w:rsidP="00DB1A02">
            <w:pPr>
              <w:rPr>
                <w:lang w:val="en-GB" w:eastAsia="zh-CN"/>
              </w:rPr>
            </w:pPr>
            <w:r w:rsidRPr="00DB1A02">
              <w:rPr>
                <w:b/>
                <w:bCs/>
                <w:lang w:val="en-GB" w:eastAsia="zh-CN"/>
              </w:rPr>
              <w:t xml:space="preserve">     </w:t>
            </w:r>
            <w:r w:rsidRPr="00DB1A02">
              <w:rPr>
                <w:lang w:val="en-GB" w:eastAsia="zh-CN"/>
              </w:rPr>
              <w:t xml:space="preserve"> &gt;Subcarrierspacing</w:t>
            </w:r>
          </w:p>
        </w:tc>
        <w:tc>
          <w:tcPr>
            <w:tcW w:w="1276" w:type="dxa"/>
          </w:tcPr>
          <w:p w14:paraId="03870E03" w14:textId="24844617" w:rsidR="00DB1A02" w:rsidRDefault="00DB1A02" w:rsidP="00DB1A02">
            <w:pPr>
              <w:jc w:val="center"/>
              <w:rPr>
                <w:rFonts w:eastAsiaTheme="minorEastAsia"/>
                <w:lang w:val="en-GB" w:eastAsia="zh-CN"/>
              </w:rPr>
            </w:pPr>
            <w:r>
              <w:rPr>
                <w:rFonts w:eastAsiaTheme="minorEastAsia"/>
                <w:lang w:val="en-GB" w:eastAsia="zh-CN"/>
              </w:rPr>
              <w:t>M</w:t>
            </w:r>
          </w:p>
        </w:tc>
        <w:tc>
          <w:tcPr>
            <w:tcW w:w="5305" w:type="dxa"/>
          </w:tcPr>
          <w:p w14:paraId="6F3135D2" w14:textId="01819AE1" w:rsidR="00DB1A02" w:rsidRDefault="00DB1A02" w:rsidP="00DB1A02">
            <w:pPr>
              <w:rPr>
                <w:rFonts w:eastAsiaTheme="minorEastAsia"/>
                <w:lang w:val="en-GB" w:eastAsia="zh-CN"/>
              </w:rPr>
            </w:pPr>
            <w:r>
              <w:t>subcarrierSpacing [TS38.211 sec 4.2] Value:0-&gt;4</w:t>
            </w:r>
          </w:p>
        </w:tc>
      </w:tr>
      <w:tr w:rsidR="00DB1A02" w14:paraId="30BEB054" w14:textId="77777777" w:rsidTr="00DB1A02">
        <w:tc>
          <w:tcPr>
            <w:tcW w:w="2769" w:type="dxa"/>
          </w:tcPr>
          <w:p w14:paraId="2ECFC2F3" w14:textId="733E5DED" w:rsidR="00DB1A02" w:rsidRPr="00DB1A02" w:rsidRDefault="00DB1A02" w:rsidP="00DB1A02">
            <w:pPr>
              <w:rPr>
                <w:lang w:val="en-GB" w:eastAsia="zh-CN"/>
              </w:rPr>
            </w:pPr>
            <w:r w:rsidRPr="00DB1A02">
              <w:t xml:space="preserve">      </w:t>
            </w:r>
            <w:r w:rsidRPr="00DB1A02">
              <w:rPr>
                <w:lang w:val="en-GB" w:eastAsia="zh-CN"/>
              </w:rPr>
              <w:t>&gt;CyclicPrefix</w:t>
            </w:r>
          </w:p>
        </w:tc>
        <w:tc>
          <w:tcPr>
            <w:tcW w:w="1276" w:type="dxa"/>
          </w:tcPr>
          <w:p w14:paraId="7376B07A" w14:textId="217BC1D6" w:rsidR="00DB1A02" w:rsidRDefault="00DB1A02" w:rsidP="00DB1A02">
            <w:pPr>
              <w:jc w:val="center"/>
              <w:rPr>
                <w:rFonts w:eastAsiaTheme="minorEastAsia"/>
                <w:lang w:val="en-GB" w:eastAsia="zh-CN"/>
              </w:rPr>
            </w:pPr>
            <w:r>
              <w:rPr>
                <w:rFonts w:eastAsiaTheme="minorEastAsia"/>
                <w:lang w:val="en-GB" w:eastAsia="zh-CN"/>
              </w:rPr>
              <w:t>M</w:t>
            </w:r>
          </w:p>
        </w:tc>
        <w:tc>
          <w:tcPr>
            <w:tcW w:w="5305" w:type="dxa"/>
          </w:tcPr>
          <w:p w14:paraId="2B5D2E1C" w14:textId="23C80549" w:rsidR="00DB1A02" w:rsidRDefault="00DB1A02" w:rsidP="00DB1A02">
            <w:pPr>
              <w:rPr>
                <w:rFonts w:eastAsiaTheme="minorEastAsia"/>
                <w:lang w:val="en-GB" w:eastAsia="zh-CN"/>
              </w:rPr>
            </w:pPr>
            <w:r>
              <w:t>Cyclic prefix type [TS38.211 sec 4.2] 0: Normal; 1: Extended</w:t>
            </w:r>
          </w:p>
        </w:tc>
      </w:tr>
      <w:tr w:rsidR="00DB1A02" w14:paraId="4B2A8391" w14:textId="77777777" w:rsidTr="00DB1A02">
        <w:tc>
          <w:tcPr>
            <w:tcW w:w="2769" w:type="dxa"/>
          </w:tcPr>
          <w:p w14:paraId="35477954" w14:textId="6966CAB8" w:rsidR="00DB1A02" w:rsidRDefault="00DB1A02" w:rsidP="00DB1A02">
            <w:pPr>
              <w:rPr>
                <w:lang w:val="en-GB" w:eastAsia="zh-CN"/>
              </w:rPr>
            </w:pPr>
            <w:r>
              <w:lastRenderedPageBreak/>
              <w:t xml:space="preserve">      </w:t>
            </w:r>
            <w:r w:rsidRPr="00BF5C65">
              <w:rPr>
                <w:b/>
                <w:bCs/>
                <w:lang w:val="en-GB" w:eastAsia="zh-CN"/>
              </w:rPr>
              <w:t>&gt;Frequency Domain Resources</w:t>
            </w:r>
          </w:p>
        </w:tc>
        <w:tc>
          <w:tcPr>
            <w:tcW w:w="1276" w:type="dxa"/>
          </w:tcPr>
          <w:p w14:paraId="1206582C" w14:textId="784A17AB" w:rsidR="00DB1A02" w:rsidRDefault="00DB1A02" w:rsidP="00DB1A02">
            <w:pPr>
              <w:jc w:val="center"/>
              <w:rPr>
                <w:rFonts w:eastAsiaTheme="minorEastAsia"/>
                <w:lang w:val="en-GB" w:eastAsia="zh-CN"/>
              </w:rPr>
            </w:pPr>
            <w:r>
              <w:rPr>
                <w:rFonts w:eastAsiaTheme="minorEastAsia"/>
                <w:lang w:val="en-GB" w:eastAsia="zh-CN"/>
              </w:rPr>
              <w:t>M</w:t>
            </w:r>
          </w:p>
        </w:tc>
        <w:tc>
          <w:tcPr>
            <w:tcW w:w="5305" w:type="dxa"/>
          </w:tcPr>
          <w:p w14:paraId="18713C7F" w14:textId="4D7B0597" w:rsidR="00DB1A02" w:rsidRDefault="00DB1A02" w:rsidP="00DB1A02">
            <w:pPr>
              <w:rPr>
                <w:rFonts w:eastAsiaTheme="minorEastAsia"/>
                <w:lang w:val="en-GB" w:eastAsia="zh-CN"/>
              </w:rPr>
            </w:pPr>
            <w:r>
              <w:rPr>
                <w:rFonts w:eastAsiaTheme="minorEastAsia"/>
                <w:lang w:val="en-GB" w:eastAsia="zh-CN"/>
              </w:rPr>
              <w:t>Frequency Domain resources allocation</w:t>
            </w:r>
          </w:p>
        </w:tc>
      </w:tr>
      <w:tr w:rsidR="00DB1A02" w14:paraId="646FA8BE" w14:textId="77777777" w:rsidTr="00DB1A02">
        <w:tc>
          <w:tcPr>
            <w:tcW w:w="2769" w:type="dxa"/>
          </w:tcPr>
          <w:p w14:paraId="4A76DF4D" w14:textId="0BF6F69B" w:rsidR="00DB1A02" w:rsidRPr="00DB1A02" w:rsidRDefault="00DB1A02" w:rsidP="00DB1A02">
            <w:pPr>
              <w:ind w:left="568"/>
              <w:rPr>
                <w:lang w:val="en-GB" w:eastAsia="zh-CN"/>
              </w:rPr>
            </w:pPr>
            <w:r w:rsidRPr="00DB1A02">
              <w:t xml:space="preserve">        &gt;&gt;StartPRB</w:t>
            </w:r>
          </w:p>
        </w:tc>
        <w:tc>
          <w:tcPr>
            <w:tcW w:w="1276" w:type="dxa"/>
          </w:tcPr>
          <w:p w14:paraId="4D61799E" w14:textId="1C8BD311" w:rsidR="00DB1A02" w:rsidRDefault="00DB1A02" w:rsidP="00DB1A02">
            <w:pPr>
              <w:jc w:val="center"/>
              <w:rPr>
                <w:rFonts w:eastAsiaTheme="minorEastAsia"/>
                <w:lang w:val="en-GB" w:eastAsia="zh-CN"/>
              </w:rPr>
            </w:pPr>
            <w:r>
              <w:rPr>
                <w:rFonts w:eastAsiaTheme="minorEastAsia"/>
                <w:lang w:val="en-GB" w:eastAsia="zh-CN"/>
              </w:rPr>
              <w:t>M</w:t>
            </w:r>
          </w:p>
        </w:tc>
        <w:tc>
          <w:tcPr>
            <w:tcW w:w="5305" w:type="dxa"/>
          </w:tcPr>
          <w:p w14:paraId="2F838AC6" w14:textId="3B2CE800" w:rsidR="00DB1A02" w:rsidRDefault="00DB1A02" w:rsidP="00DB1A02">
            <w:pPr>
              <w:rPr>
                <w:rFonts w:eastAsiaTheme="minorEastAsia"/>
                <w:lang w:val="en-GB" w:eastAsia="zh-CN"/>
              </w:rPr>
            </w:pPr>
            <w:r>
              <w:rPr>
                <w:rFonts w:eastAsiaTheme="minorEastAsia"/>
                <w:lang w:val="en-GB" w:eastAsia="zh-CN"/>
              </w:rPr>
              <w:t xml:space="preserve">BWPStart: </w:t>
            </w:r>
            <w:r>
              <w:t>bandwidth part start RB index from reference CRB [TS38.213 sec 12] Value: 0-&gt;274</w:t>
            </w:r>
          </w:p>
        </w:tc>
      </w:tr>
      <w:tr w:rsidR="00DB1A02" w14:paraId="73DF49AE" w14:textId="77777777" w:rsidTr="00DB1A02">
        <w:tc>
          <w:tcPr>
            <w:tcW w:w="2769" w:type="dxa"/>
          </w:tcPr>
          <w:p w14:paraId="7E05FDA9" w14:textId="6FC3F8EC" w:rsidR="00DB1A02" w:rsidRDefault="00DB1A02" w:rsidP="00DB1A02">
            <w:pPr>
              <w:ind w:left="568"/>
              <w:rPr>
                <w:lang w:val="en-GB" w:eastAsia="zh-CN"/>
              </w:rPr>
            </w:pPr>
            <w:r>
              <w:t xml:space="preserve">        &gt;&gt;NoOfPRBs</w:t>
            </w:r>
          </w:p>
        </w:tc>
        <w:tc>
          <w:tcPr>
            <w:tcW w:w="1276" w:type="dxa"/>
          </w:tcPr>
          <w:p w14:paraId="46E13481" w14:textId="0CEB6308" w:rsidR="00DB1A02" w:rsidRDefault="00DB1A02" w:rsidP="00DB1A02">
            <w:pPr>
              <w:jc w:val="center"/>
              <w:rPr>
                <w:rFonts w:eastAsiaTheme="minorEastAsia"/>
                <w:lang w:val="en-GB" w:eastAsia="zh-CN"/>
              </w:rPr>
            </w:pPr>
            <w:r>
              <w:rPr>
                <w:rFonts w:eastAsiaTheme="minorEastAsia"/>
                <w:lang w:val="en-GB" w:eastAsia="zh-CN"/>
              </w:rPr>
              <w:t>M</w:t>
            </w:r>
          </w:p>
        </w:tc>
        <w:tc>
          <w:tcPr>
            <w:tcW w:w="5305" w:type="dxa"/>
          </w:tcPr>
          <w:p w14:paraId="48A8194C" w14:textId="3D42D883" w:rsidR="00DB1A02" w:rsidRDefault="00DB1A02" w:rsidP="00DB1A02">
            <w:pPr>
              <w:rPr>
                <w:rFonts w:eastAsiaTheme="minorEastAsia"/>
                <w:lang w:val="en-GB" w:eastAsia="zh-CN"/>
              </w:rPr>
            </w:pPr>
            <w:r>
              <w:rPr>
                <w:rFonts w:eastAsiaTheme="minorEastAsia"/>
                <w:lang w:val="en-GB" w:eastAsia="zh-CN"/>
              </w:rPr>
              <w:t xml:space="preserve">BWPSize: </w:t>
            </w:r>
            <w:r>
              <w:t>Bandwidth part size [TS38.213 sec12]. Number of contiguous PRBs allocated to the BWP Value: 1-&gt;275</w:t>
            </w:r>
          </w:p>
        </w:tc>
      </w:tr>
    </w:tbl>
    <w:p w14:paraId="327CEBA6" w14:textId="000DEA8B" w:rsidR="009532CD" w:rsidRDefault="009532CD" w:rsidP="009532CD">
      <w:pPr>
        <w:tabs>
          <w:tab w:val="left" w:pos="1115"/>
        </w:tabs>
      </w:pPr>
    </w:p>
    <w:p w14:paraId="13B6326A" w14:textId="3275E7B0" w:rsidR="008B17E5" w:rsidRPr="008B17E5" w:rsidRDefault="008B17E5" w:rsidP="008B17E5">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49</w:t>
        </w:r>
      </w:fldSimple>
      <w:r>
        <w:t xml:space="preserve"> CORESET Configuration</w:t>
      </w:r>
    </w:p>
    <w:tbl>
      <w:tblPr>
        <w:tblStyle w:val="TableGrid"/>
        <w:tblW w:w="0" w:type="auto"/>
        <w:tblLook w:val="04A0" w:firstRow="1" w:lastRow="0" w:firstColumn="1" w:lastColumn="0" w:noHBand="0" w:noVBand="1"/>
      </w:tblPr>
      <w:tblGrid>
        <w:gridCol w:w="3070"/>
        <w:gridCol w:w="975"/>
        <w:gridCol w:w="5305"/>
      </w:tblGrid>
      <w:tr w:rsidR="005B6983" w14:paraId="0BB0C7AA" w14:textId="77777777" w:rsidTr="00E05241">
        <w:tc>
          <w:tcPr>
            <w:tcW w:w="3070" w:type="dxa"/>
          </w:tcPr>
          <w:p w14:paraId="47D60E92" w14:textId="77777777" w:rsidR="005B6983" w:rsidRPr="00D6182B" w:rsidRDefault="005B6983" w:rsidP="00A349A3">
            <w:pPr>
              <w:rPr>
                <w:b/>
                <w:bCs/>
              </w:rPr>
            </w:pPr>
            <w:r w:rsidRPr="00D6182B">
              <w:rPr>
                <w:b/>
                <w:bCs/>
              </w:rPr>
              <w:t>Element</w:t>
            </w:r>
          </w:p>
        </w:tc>
        <w:tc>
          <w:tcPr>
            <w:tcW w:w="975" w:type="dxa"/>
          </w:tcPr>
          <w:p w14:paraId="79F9DC7D" w14:textId="77777777" w:rsidR="005B6983" w:rsidRPr="00D6182B" w:rsidRDefault="005B6983" w:rsidP="00A349A3">
            <w:pPr>
              <w:rPr>
                <w:b/>
                <w:bCs/>
              </w:rPr>
            </w:pPr>
            <w:r w:rsidRPr="00D6182B">
              <w:rPr>
                <w:b/>
                <w:bCs/>
              </w:rPr>
              <w:t xml:space="preserve">Presence </w:t>
            </w:r>
          </w:p>
        </w:tc>
        <w:tc>
          <w:tcPr>
            <w:tcW w:w="5305" w:type="dxa"/>
          </w:tcPr>
          <w:p w14:paraId="018CA55E" w14:textId="77777777" w:rsidR="005B6983" w:rsidRPr="00D6182B" w:rsidRDefault="005B6983" w:rsidP="00A349A3">
            <w:pPr>
              <w:rPr>
                <w:b/>
                <w:bCs/>
              </w:rPr>
            </w:pPr>
            <w:r w:rsidRPr="00D6182B">
              <w:rPr>
                <w:b/>
                <w:bCs/>
              </w:rPr>
              <w:t>Description</w:t>
            </w:r>
          </w:p>
        </w:tc>
      </w:tr>
      <w:tr w:rsidR="005B6983" w14:paraId="0B3DEBB6" w14:textId="77777777" w:rsidTr="00E05241">
        <w:tc>
          <w:tcPr>
            <w:tcW w:w="3070" w:type="dxa"/>
          </w:tcPr>
          <w:p w14:paraId="17E8874C" w14:textId="54A74493" w:rsidR="005B6983" w:rsidRDefault="00882C8E" w:rsidP="00A349A3">
            <w:pPr>
              <w:rPr>
                <w:lang w:val="en-GB" w:eastAsia="zh-CN"/>
              </w:rPr>
            </w:pPr>
            <w:r>
              <w:rPr>
                <w:lang w:val="en-GB" w:eastAsia="zh-CN"/>
              </w:rPr>
              <w:t>CORESET</w:t>
            </w:r>
          </w:p>
        </w:tc>
        <w:tc>
          <w:tcPr>
            <w:tcW w:w="975" w:type="dxa"/>
          </w:tcPr>
          <w:p w14:paraId="4E9B38FA" w14:textId="278B80AA" w:rsidR="005B6983" w:rsidRDefault="00C46057" w:rsidP="00A349A3">
            <w:pPr>
              <w:jc w:val="center"/>
              <w:rPr>
                <w:rFonts w:eastAsiaTheme="minorEastAsia"/>
                <w:lang w:val="en-GB" w:eastAsia="zh-CN"/>
              </w:rPr>
            </w:pPr>
            <w:r>
              <w:rPr>
                <w:rFonts w:eastAsiaTheme="minorEastAsia"/>
                <w:lang w:val="en-GB" w:eastAsia="zh-CN"/>
              </w:rPr>
              <w:t>M</w:t>
            </w:r>
          </w:p>
        </w:tc>
        <w:tc>
          <w:tcPr>
            <w:tcW w:w="5305" w:type="dxa"/>
          </w:tcPr>
          <w:p w14:paraId="33E5A028" w14:textId="06DC3155" w:rsidR="005B6983" w:rsidRDefault="00C46057" w:rsidP="00A349A3">
            <w:pPr>
              <w:rPr>
                <w:lang w:val="en-GB" w:eastAsia="zh-CN"/>
              </w:rPr>
            </w:pPr>
            <w:r>
              <w:rPr>
                <w:rFonts w:eastAsiaTheme="minorEastAsia"/>
                <w:lang w:val="en-GB" w:eastAsia="zh-CN"/>
              </w:rPr>
              <w:t xml:space="preserve">Specifies the CORESET </w:t>
            </w:r>
            <w:r w:rsidR="00882C8E">
              <w:rPr>
                <w:rFonts w:eastAsiaTheme="minorEastAsia"/>
                <w:lang w:val="en-GB" w:eastAsia="zh-CN"/>
              </w:rPr>
              <w:t xml:space="preserve">Information. Refer </w:t>
            </w:r>
            <w:r w:rsidR="00882C8E">
              <w:t>[TS38.211 sec 7.3.2.2]</w:t>
            </w:r>
          </w:p>
        </w:tc>
      </w:tr>
      <w:tr w:rsidR="002049CA" w14:paraId="000C1FE6" w14:textId="77777777" w:rsidTr="00E05241">
        <w:tc>
          <w:tcPr>
            <w:tcW w:w="3070" w:type="dxa"/>
          </w:tcPr>
          <w:p w14:paraId="61885C0A" w14:textId="24A56384" w:rsidR="002049CA" w:rsidRPr="00BF5C65" w:rsidRDefault="002049CA" w:rsidP="002049CA">
            <w:pPr>
              <w:rPr>
                <w:b/>
                <w:bCs/>
              </w:rPr>
            </w:pPr>
            <w:r>
              <w:t xml:space="preserve">  </w:t>
            </w:r>
            <w:r w:rsidR="00EC71EF">
              <w:t xml:space="preserve">    </w:t>
            </w:r>
            <w:r>
              <w:t>&gt; CORESET Size</w:t>
            </w:r>
          </w:p>
        </w:tc>
        <w:tc>
          <w:tcPr>
            <w:tcW w:w="975" w:type="dxa"/>
          </w:tcPr>
          <w:p w14:paraId="473FCAF1" w14:textId="679794C1" w:rsidR="002049CA" w:rsidRDefault="002049CA" w:rsidP="002049CA">
            <w:pPr>
              <w:jc w:val="center"/>
              <w:rPr>
                <w:rFonts w:eastAsiaTheme="minorEastAsia"/>
                <w:lang w:val="en-GB" w:eastAsia="zh-CN"/>
              </w:rPr>
            </w:pPr>
            <w:r>
              <w:rPr>
                <w:rFonts w:eastAsiaTheme="minorEastAsia"/>
                <w:lang w:val="en-GB" w:eastAsia="zh-CN"/>
              </w:rPr>
              <w:t>M</w:t>
            </w:r>
          </w:p>
        </w:tc>
        <w:tc>
          <w:tcPr>
            <w:tcW w:w="5305" w:type="dxa"/>
          </w:tcPr>
          <w:p w14:paraId="75595B2F" w14:textId="5761A19F" w:rsidR="002049CA" w:rsidRDefault="002049CA" w:rsidP="002049CA">
            <w:pPr>
              <w:rPr>
                <w:rFonts w:eastAsiaTheme="minorEastAsia"/>
                <w:lang w:val="en-GB" w:eastAsia="zh-CN"/>
              </w:rPr>
            </w:pPr>
            <w:r>
              <w:rPr>
                <w:rFonts w:eastAsiaTheme="minorEastAsia"/>
                <w:lang w:val="en-GB" w:eastAsia="zh-CN"/>
              </w:rPr>
              <w:t>Coreset size, {One CORESET, Two  CORESET ,}</w:t>
            </w:r>
          </w:p>
        </w:tc>
      </w:tr>
      <w:tr w:rsidR="007564C1" w14:paraId="16F0F4F3" w14:textId="77777777" w:rsidTr="00E05241">
        <w:tc>
          <w:tcPr>
            <w:tcW w:w="3070" w:type="dxa"/>
          </w:tcPr>
          <w:p w14:paraId="6C307DEA" w14:textId="097345B7" w:rsidR="007564C1" w:rsidRDefault="007564C1" w:rsidP="007564C1">
            <w:r>
              <w:t xml:space="preserve">  </w:t>
            </w:r>
            <w:r w:rsidR="00EC71EF">
              <w:t xml:space="preserve">    </w:t>
            </w:r>
            <w:r>
              <w:t>&gt; StartSymbolIndex</w:t>
            </w:r>
          </w:p>
        </w:tc>
        <w:tc>
          <w:tcPr>
            <w:tcW w:w="975" w:type="dxa"/>
          </w:tcPr>
          <w:p w14:paraId="1B5B5F2A" w14:textId="51D0D49C" w:rsidR="007564C1" w:rsidRDefault="007564C1" w:rsidP="007564C1">
            <w:pPr>
              <w:jc w:val="center"/>
              <w:rPr>
                <w:rFonts w:eastAsiaTheme="minorEastAsia"/>
                <w:lang w:val="en-GB" w:eastAsia="zh-CN"/>
              </w:rPr>
            </w:pPr>
            <w:r>
              <w:rPr>
                <w:rFonts w:eastAsiaTheme="minorEastAsia"/>
                <w:lang w:val="en-GB" w:eastAsia="zh-CN"/>
              </w:rPr>
              <w:t>M</w:t>
            </w:r>
          </w:p>
        </w:tc>
        <w:tc>
          <w:tcPr>
            <w:tcW w:w="5305" w:type="dxa"/>
          </w:tcPr>
          <w:p w14:paraId="1B5E97C4" w14:textId="70EF3043" w:rsidR="007564C1" w:rsidRDefault="007564C1" w:rsidP="007564C1">
            <w:pPr>
              <w:rPr>
                <w:rFonts w:eastAsiaTheme="minorEastAsia"/>
                <w:lang w:val="en-GB" w:eastAsia="zh-CN"/>
              </w:rPr>
            </w:pPr>
            <w:r>
              <w:t>Starting OFDM symbol for the CORESET Value: 0-&gt;13</w:t>
            </w:r>
          </w:p>
        </w:tc>
      </w:tr>
      <w:tr w:rsidR="00AB4CED" w14:paraId="2A58F68C" w14:textId="77777777" w:rsidTr="00E05241">
        <w:tc>
          <w:tcPr>
            <w:tcW w:w="3070" w:type="dxa"/>
          </w:tcPr>
          <w:p w14:paraId="34F1D157" w14:textId="70D35604" w:rsidR="00AB4CED" w:rsidRDefault="00AB4CED" w:rsidP="00AB4CED">
            <w:r>
              <w:t xml:space="preserve">  </w:t>
            </w:r>
            <w:r w:rsidR="00EC71EF">
              <w:t xml:space="preserve">    </w:t>
            </w:r>
            <w:r>
              <w:t>&gt; DurationSymbols</w:t>
            </w:r>
          </w:p>
        </w:tc>
        <w:tc>
          <w:tcPr>
            <w:tcW w:w="975" w:type="dxa"/>
          </w:tcPr>
          <w:p w14:paraId="3BF8BFE3" w14:textId="2A6136EE" w:rsidR="00AB4CED" w:rsidRDefault="00AB4CED" w:rsidP="00AB4CED">
            <w:pPr>
              <w:jc w:val="center"/>
              <w:rPr>
                <w:rFonts w:eastAsiaTheme="minorEastAsia"/>
                <w:lang w:val="en-GB" w:eastAsia="zh-CN"/>
              </w:rPr>
            </w:pPr>
            <w:r>
              <w:rPr>
                <w:rFonts w:eastAsiaTheme="minorEastAsia"/>
                <w:lang w:val="en-GB" w:eastAsia="zh-CN"/>
              </w:rPr>
              <w:t>M</w:t>
            </w:r>
          </w:p>
        </w:tc>
        <w:tc>
          <w:tcPr>
            <w:tcW w:w="5305" w:type="dxa"/>
          </w:tcPr>
          <w:p w14:paraId="50E633AB" w14:textId="7F62F09D" w:rsidR="00AB4CED" w:rsidRDefault="00AB4CED" w:rsidP="00AB4CED">
            <w:pPr>
              <w:rPr>
                <w:rFonts w:eastAsiaTheme="minorEastAsia"/>
                <w:lang w:val="en-GB" w:eastAsia="zh-CN"/>
              </w:rPr>
            </w:pPr>
            <w:r>
              <w:t xml:space="preserve">Contiguous time duration of the CORESET in number of symbols. Corresponds to L1 parameter </w:t>
            </w:r>
            <w:r>
              <w:rPr>
                <w:rFonts w:ascii="Cambria Math" w:hAnsi="Cambria Math" w:cs="Cambria Math"/>
              </w:rPr>
              <w:t>𝑁𝑠𝑦𝑚𝑏</w:t>
            </w:r>
            <w:r>
              <w:t xml:space="preserve"> </w:t>
            </w:r>
            <w:r>
              <w:rPr>
                <w:rFonts w:ascii="Cambria Math" w:hAnsi="Cambria Math" w:cs="Cambria Math"/>
              </w:rPr>
              <w:t>𝐶𝑂𝑅𝐸𝑆𝐸𝑇</w:t>
            </w:r>
            <w:r>
              <w:t xml:space="preserve"> [TS38.211 sec 7.3.2.2] Value: 1,2,3</w:t>
            </w:r>
          </w:p>
        </w:tc>
      </w:tr>
      <w:tr w:rsidR="009F3D55" w14:paraId="0A4967F0" w14:textId="77777777" w:rsidTr="00E05241">
        <w:tc>
          <w:tcPr>
            <w:tcW w:w="3070" w:type="dxa"/>
          </w:tcPr>
          <w:p w14:paraId="4A1E50FF" w14:textId="4F03E43F" w:rsidR="009F3D55" w:rsidRDefault="009F3D55" w:rsidP="009F3D55">
            <w:r>
              <w:t xml:space="preserve">    </w:t>
            </w:r>
            <w:r w:rsidR="00E05241">
              <w:t xml:space="preserve">  </w:t>
            </w:r>
            <w:r>
              <w:t>&gt; FrequencyDomainResource</w:t>
            </w:r>
          </w:p>
        </w:tc>
        <w:tc>
          <w:tcPr>
            <w:tcW w:w="975" w:type="dxa"/>
          </w:tcPr>
          <w:p w14:paraId="08162BF2" w14:textId="4F5137F6" w:rsidR="009F3D55" w:rsidRDefault="009F3D55" w:rsidP="009F3D55">
            <w:pPr>
              <w:jc w:val="center"/>
              <w:rPr>
                <w:rFonts w:eastAsiaTheme="minorEastAsia"/>
                <w:lang w:val="en-GB" w:eastAsia="zh-CN"/>
              </w:rPr>
            </w:pPr>
            <w:r>
              <w:rPr>
                <w:rFonts w:eastAsiaTheme="minorEastAsia"/>
                <w:lang w:val="en-GB" w:eastAsia="zh-CN"/>
              </w:rPr>
              <w:t>M</w:t>
            </w:r>
          </w:p>
        </w:tc>
        <w:tc>
          <w:tcPr>
            <w:tcW w:w="5305" w:type="dxa"/>
          </w:tcPr>
          <w:p w14:paraId="55A08634" w14:textId="2BB91CE5" w:rsidR="009F3D55" w:rsidRDefault="009F3D55" w:rsidP="009F3D55">
            <w:r>
              <w:rPr>
                <w:rFonts w:eastAsiaTheme="minorEastAsia"/>
                <w:lang w:val="en-GB" w:eastAsia="zh-CN"/>
              </w:rPr>
              <w:t>Resource location in frequency domain</w:t>
            </w:r>
            <w:r w:rsidR="006E78ED">
              <w:rPr>
                <w:rFonts w:eastAsiaTheme="minorEastAsia"/>
                <w:lang w:val="en-GB" w:eastAsia="zh-CN"/>
              </w:rPr>
              <w:t>. This</w:t>
            </w:r>
            <w:r w:rsidR="001808A9">
              <w:rPr>
                <w:rFonts w:eastAsiaTheme="minorEastAsia"/>
                <w:lang w:val="en-GB" w:eastAsia="zh-CN"/>
              </w:rPr>
              <w:t xml:space="preserve"> </w:t>
            </w:r>
            <w:r w:rsidR="001808A9">
              <w:t xml:space="preserve">IE is </w:t>
            </w:r>
            <w:r w:rsidR="001808A9" w:rsidRPr="00D06A57">
              <w:t>a</w:t>
            </w:r>
            <w:r w:rsidR="001808A9">
              <w:t xml:space="preserve"> bitmap, similar to Type1 frequency domain allocation.</w:t>
            </w:r>
          </w:p>
        </w:tc>
      </w:tr>
      <w:tr w:rsidR="00782455" w14:paraId="40094E72" w14:textId="77777777" w:rsidTr="00E05241">
        <w:tc>
          <w:tcPr>
            <w:tcW w:w="3070" w:type="dxa"/>
          </w:tcPr>
          <w:p w14:paraId="1205D3BE" w14:textId="34A9CB63" w:rsidR="00782455" w:rsidRDefault="00782455" w:rsidP="00782455">
            <w:r>
              <w:t xml:space="preserve">      &gt; CceRegMappingType</w:t>
            </w:r>
          </w:p>
        </w:tc>
        <w:tc>
          <w:tcPr>
            <w:tcW w:w="975" w:type="dxa"/>
          </w:tcPr>
          <w:p w14:paraId="0498C87D" w14:textId="783F5EE5" w:rsidR="00782455" w:rsidRDefault="00782455" w:rsidP="00782455">
            <w:pPr>
              <w:jc w:val="center"/>
              <w:rPr>
                <w:rFonts w:eastAsiaTheme="minorEastAsia"/>
                <w:lang w:val="en-GB" w:eastAsia="zh-CN"/>
              </w:rPr>
            </w:pPr>
            <w:r>
              <w:rPr>
                <w:rFonts w:eastAsiaTheme="minorEastAsia"/>
                <w:lang w:val="en-GB" w:eastAsia="zh-CN"/>
              </w:rPr>
              <w:t>M</w:t>
            </w:r>
          </w:p>
        </w:tc>
        <w:tc>
          <w:tcPr>
            <w:tcW w:w="5305" w:type="dxa"/>
          </w:tcPr>
          <w:p w14:paraId="74501A2E" w14:textId="32287140" w:rsidR="00782455" w:rsidRDefault="00782455" w:rsidP="00782455">
            <w:pPr>
              <w:rPr>
                <w:rFonts w:eastAsiaTheme="minorEastAsia"/>
                <w:lang w:val="en-GB" w:eastAsia="zh-CN"/>
              </w:rPr>
            </w:pPr>
            <w:r>
              <w:t>CORESET-CCE-to-REG-mapping-type [TS38.211 sec 7.3.2.2] 0: non-interleaved 1: interleaved</w:t>
            </w:r>
          </w:p>
        </w:tc>
      </w:tr>
      <w:tr w:rsidR="00782455" w14:paraId="7AE11B16" w14:textId="77777777" w:rsidTr="00E05241">
        <w:tc>
          <w:tcPr>
            <w:tcW w:w="3070" w:type="dxa"/>
          </w:tcPr>
          <w:p w14:paraId="5ED2C896" w14:textId="6DF07F51" w:rsidR="00782455" w:rsidRDefault="00B37D31" w:rsidP="00782455">
            <w:r>
              <w:t xml:space="preserve">      </w:t>
            </w:r>
            <w:r w:rsidR="001B5EBC">
              <w:t xml:space="preserve"> </w:t>
            </w:r>
            <w:r>
              <w:t>&gt;</w:t>
            </w:r>
            <w:r w:rsidR="001B5EBC">
              <w:t>&gt;</w:t>
            </w:r>
            <w:r>
              <w:t xml:space="preserve"> </w:t>
            </w:r>
            <w:r w:rsidR="00782455">
              <w:t>RegBundleSize</w:t>
            </w:r>
          </w:p>
        </w:tc>
        <w:tc>
          <w:tcPr>
            <w:tcW w:w="975" w:type="dxa"/>
          </w:tcPr>
          <w:p w14:paraId="57661090" w14:textId="528FD103" w:rsidR="00782455" w:rsidRDefault="00782455" w:rsidP="00782455">
            <w:pPr>
              <w:jc w:val="center"/>
              <w:rPr>
                <w:rFonts w:eastAsiaTheme="minorEastAsia"/>
                <w:lang w:val="en-GB" w:eastAsia="zh-CN"/>
              </w:rPr>
            </w:pPr>
            <w:r>
              <w:rPr>
                <w:rFonts w:eastAsiaTheme="minorEastAsia"/>
                <w:lang w:val="en-GB" w:eastAsia="zh-CN"/>
              </w:rPr>
              <w:t>M</w:t>
            </w:r>
          </w:p>
        </w:tc>
        <w:tc>
          <w:tcPr>
            <w:tcW w:w="5305" w:type="dxa"/>
          </w:tcPr>
          <w:p w14:paraId="019637A3" w14:textId="725231D5" w:rsidR="00782455" w:rsidRDefault="00782455" w:rsidP="00782455">
            <w:pPr>
              <w:rPr>
                <w:rFonts w:eastAsiaTheme="minorEastAsia"/>
                <w:lang w:val="en-GB" w:eastAsia="zh-CN"/>
              </w:rPr>
            </w:pPr>
            <w:r>
              <w:t>The number of REGs in a bundle. Must be 6 for cceRegMappingType = nonInterleaved. For cceRegMappingType = interleaved, must belong to {2,6} if duration = 1,2 and must belong to {3,6} if duration = 3. Corresponds to parameter L. [TS38.211 sec 7.3.2.2] Value: 2,3,6</w:t>
            </w:r>
          </w:p>
        </w:tc>
      </w:tr>
      <w:tr w:rsidR="00782455" w14:paraId="4C79EA35" w14:textId="77777777" w:rsidTr="00E05241">
        <w:tc>
          <w:tcPr>
            <w:tcW w:w="3070" w:type="dxa"/>
          </w:tcPr>
          <w:p w14:paraId="0C35196A" w14:textId="7AEBE651" w:rsidR="00782455" w:rsidRDefault="00B37D31" w:rsidP="00782455">
            <w:r>
              <w:t xml:space="preserve">     </w:t>
            </w:r>
            <w:r w:rsidR="001B5EBC">
              <w:t xml:space="preserve"> </w:t>
            </w:r>
            <w:r>
              <w:t xml:space="preserve"> &gt;</w:t>
            </w:r>
            <w:r w:rsidR="001B5EBC">
              <w:t>&gt;</w:t>
            </w:r>
            <w:r w:rsidR="00782455">
              <w:t>InterleaverSize</w:t>
            </w:r>
          </w:p>
        </w:tc>
        <w:tc>
          <w:tcPr>
            <w:tcW w:w="975" w:type="dxa"/>
          </w:tcPr>
          <w:p w14:paraId="6C1CBBD7" w14:textId="260612B3" w:rsidR="00782455" w:rsidRDefault="00782455" w:rsidP="00782455">
            <w:pPr>
              <w:jc w:val="center"/>
              <w:rPr>
                <w:rFonts w:eastAsiaTheme="minorEastAsia"/>
                <w:lang w:val="en-GB" w:eastAsia="zh-CN"/>
              </w:rPr>
            </w:pPr>
            <w:r>
              <w:rPr>
                <w:rFonts w:eastAsiaTheme="minorEastAsia"/>
                <w:lang w:val="en-GB" w:eastAsia="zh-CN"/>
              </w:rPr>
              <w:t>M</w:t>
            </w:r>
          </w:p>
        </w:tc>
        <w:tc>
          <w:tcPr>
            <w:tcW w:w="5305" w:type="dxa"/>
          </w:tcPr>
          <w:p w14:paraId="255F1A1F" w14:textId="52083717" w:rsidR="00782455" w:rsidRDefault="00782455" w:rsidP="00782455">
            <w:pPr>
              <w:rPr>
                <w:rFonts w:eastAsiaTheme="minorEastAsia"/>
                <w:lang w:val="en-GB" w:eastAsia="zh-CN"/>
              </w:rPr>
            </w:pPr>
            <w:r>
              <w:t>The interleaver size. For interleaved mapping belongs to {2,3,6} and for non-interleaved mapping is NA. Corresponds to parameter R. [TS38.211 sec 7.3.2.2] Value: 2,3,6</w:t>
            </w:r>
          </w:p>
        </w:tc>
      </w:tr>
      <w:tr w:rsidR="001B5EBC" w14:paraId="0556ACFC" w14:textId="77777777" w:rsidTr="00E05241">
        <w:tc>
          <w:tcPr>
            <w:tcW w:w="3070" w:type="dxa"/>
          </w:tcPr>
          <w:p w14:paraId="5E5914D9" w14:textId="46EFA5DD" w:rsidR="001B5EBC" w:rsidRDefault="001B5EBC" w:rsidP="001B5EBC">
            <w:r>
              <w:t xml:space="preserve">       &gt;&gt;ShiftIndex</w:t>
            </w:r>
          </w:p>
        </w:tc>
        <w:tc>
          <w:tcPr>
            <w:tcW w:w="975" w:type="dxa"/>
          </w:tcPr>
          <w:p w14:paraId="1A81A093" w14:textId="72BAF39D" w:rsidR="001B5EBC" w:rsidRDefault="001B5EBC" w:rsidP="001B5EBC">
            <w:pPr>
              <w:jc w:val="center"/>
              <w:rPr>
                <w:rFonts w:eastAsiaTheme="minorEastAsia"/>
                <w:lang w:val="en-GB" w:eastAsia="zh-CN"/>
              </w:rPr>
            </w:pPr>
            <w:r>
              <w:rPr>
                <w:rFonts w:eastAsiaTheme="minorEastAsia"/>
                <w:lang w:val="en-GB" w:eastAsia="zh-CN"/>
              </w:rPr>
              <w:t>M</w:t>
            </w:r>
          </w:p>
        </w:tc>
        <w:tc>
          <w:tcPr>
            <w:tcW w:w="5305" w:type="dxa"/>
          </w:tcPr>
          <w:p w14:paraId="79F9F5C6" w14:textId="46141FD7" w:rsidR="001B5EBC" w:rsidRDefault="001B5EBC" w:rsidP="001B5EBC">
            <w:pPr>
              <w:rPr>
                <w:rFonts w:eastAsiaTheme="minorEastAsia"/>
                <w:lang w:val="en-GB" w:eastAsia="zh-CN"/>
              </w:rPr>
            </w:pPr>
            <w:r>
              <w:t>[TS38.211 sec 7.3.2.2] Not applicable for non-interleaved mapping. For interleaved mapping and a PDCCH transmitted in a CORESET configured by the PBCH or SIB1 this should be set to phy cell ID. Value: 10 bits Otherwise, for interleaved mapping this is set to 0-&gt; max num of PRBs. Value 0-&gt; 275</w:t>
            </w:r>
          </w:p>
        </w:tc>
      </w:tr>
      <w:tr w:rsidR="001B5EBC" w14:paraId="74BB95B4" w14:textId="77777777" w:rsidTr="00E05241">
        <w:tc>
          <w:tcPr>
            <w:tcW w:w="3070" w:type="dxa"/>
          </w:tcPr>
          <w:p w14:paraId="370AF6FF" w14:textId="0D16655B" w:rsidR="001B5EBC" w:rsidRDefault="001B5EBC" w:rsidP="001B5EBC">
            <w:r>
              <w:t xml:space="preserve">     &gt; CORESETType</w:t>
            </w:r>
          </w:p>
        </w:tc>
        <w:tc>
          <w:tcPr>
            <w:tcW w:w="975" w:type="dxa"/>
          </w:tcPr>
          <w:p w14:paraId="3AB266E9" w14:textId="2F3B1D44" w:rsidR="001B5EBC" w:rsidRDefault="001B5EBC" w:rsidP="001B5EBC">
            <w:pPr>
              <w:jc w:val="center"/>
              <w:rPr>
                <w:rFonts w:eastAsiaTheme="minorEastAsia"/>
                <w:lang w:val="en-GB" w:eastAsia="zh-CN"/>
              </w:rPr>
            </w:pPr>
            <w:r>
              <w:rPr>
                <w:rFonts w:eastAsiaTheme="minorEastAsia"/>
                <w:lang w:val="en-GB" w:eastAsia="zh-CN"/>
              </w:rPr>
              <w:t>M</w:t>
            </w:r>
          </w:p>
        </w:tc>
        <w:tc>
          <w:tcPr>
            <w:tcW w:w="5305" w:type="dxa"/>
          </w:tcPr>
          <w:p w14:paraId="6922BD0D" w14:textId="37B890BC" w:rsidR="001B5EBC" w:rsidRDefault="001B5EBC" w:rsidP="001B5EBC">
            <w:pPr>
              <w:rPr>
                <w:rFonts w:eastAsiaTheme="minorEastAsia"/>
                <w:lang w:val="en-GB" w:eastAsia="zh-CN"/>
              </w:rPr>
            </w:pPr>
            <w:r>
              <w:t>[TS38.211 sec 7.3.2.2 and sec 7.4.1.3.2] 0: CORESET is configured by the PBCH or SIB1 (subcarrier 0 of CRB0 for DMRS mapping) 1: otherwise (subcarrier 0 of CORESET)</w:t>
            </w:r>
          </w:p>
        </w:tc>
      </w:tr>
      <w:tr w:rsidR="001B5EBC" w14:paraId="47B6F2D1" w14:textId="77777777" w:rsidTr="00E05241">
        <w:tc>
          <w:tcPr>
            <w:tcW w:w="3070" w:type="dxa"/>
          </w:tcPr>
          <w:p w14:paraId="3725AB15" w14:textId="2A8C0D4A" w:rsidR="001B5EBC" w:rsidRDefault="001B5EBC" w:rsidP="001B5EBC">
            <w:r>
              <w:t xml:space="preserve">    &gt; CoresetPoolIndex</w:t>
            </w:r>
          </w:p>
        </w:tc>
        <w:tc>
          <w:tcPr>
            <w:tcW w:w="975" w:type="dxa"/>
          </w:tcPr>
          <w:p w14:paraId="3B212583" w14:textId="52DA7844" w:rsidR="001B5EBC" w:rsidRDefault="001B5EBC" w:rsidP="001B5EBC">
            <w:pPr>
              <w:jc w:val="center"/>
              <w:rPr>
                <w:rFonts w:eastAsiaTheme="minorEastAsia"/>
                <w:lang w:val="en-GB" w:eastAsia="zh-CN"/>
              </w:rPr>
            </w:pPr>
            <w:r>
              <w:rPr>
                <w:rFonts w:eastAsiaTheme="minorEastAsia"/>
                <w:lang w:val="en-GB" w:eastAsia="zh-CN"/>
              </w:rPr>
              <w:t>O</w:t>
            </w:r>
          </w:p>
        </w:tc>
        <w:tc>
          <w:tcPr>
            <w:tcW w:w="5305" w:type="dxa"/>
          </w:tcPr>
          <w:p w14:paraId="5B2A322C" w14:textId="77777777" w:rsidR="001B5EBC" w:rsidRDefault="001B5EBC" w:rsidP="001B5EBC">
            <w:pPr>
              <w:rPr>
                <w:szCs w:val="22"/>
                <w:lang w:eastAsia="sv-SE"/>
              </w:rPr>
            </w:pPr>
            <w:r w:rsidRPr="00B42ED7">
              <w:t>The index of the CORESET pool for this CORESET as specified in TS 38.213 [13] (clauses 9 and 10) and TS 38.214 [19] (clauses 5.1 and 6.1).</w:t>
            </w:r>
            <w:r w:rsidRPr="00D27132">
              <w:rPr>
                <w:szCs w:val="22"/>
                <w:lang w:eastAsia="sv-SE"/>
              </w:rPr>
              <w:t xml:space="preserve"> </w:t>
            </w:r>
          </w:p>
          <w:p w14:paraId="01A8E71D" w14:textId="3F636AF5" w:rsidR="0062640B" w:rsidRDefault="0062640B" w:rsidP="001B5EBC">
            <w:r>
              <w:t>With t</w:t>
            </w:r>
            <w:r w:rsidRPr="004B3323">
              <w:t xml:space="preserve">wo different values of </w:t>
            </w:r>
            <w:r w:rsidRPr="004B3323">
              <w:rPr>
                <w:i/>
                <w:lang w:eastAsia="x-none"/>
              </w:rPr>
              <w:t>CORESET</w:t>
            </w:r>
            <w:r>
              <w:rPr>
                <w:i/>
                <w:lang w:eastAsia="x-none"/>
              </w:rPr>
              <w:t>PoolIndex</w:t>
            </w:r>
            <w:r w:rsidRPr="004B3323">
              <w:rPr>
                <w:lang w:eastAsia="x-none"/>
              </w:rPr>
              <w:t xml:space="preserve"> in </w:t>
            </w:r>
            <w:r w:rsidRPr="004B3323">
              <w:rPr>
                <w:i/>
              </w:rPr>
              <w:t>ControlResourceSet</w:t>
            </w:r>
            <w:r w:rsidRPr="004B3323">
              <w:t>,</w:t>
            </w:r>
            <w:r>
              <w:t xml:space="preserve"> </w:t>
            </w:r>
            <w:r w:rsidRPr="004B3323">
              <w:t xml:space="preserve">the UE may expect to receive multiple PDCCHs scheduling fully/partially/non-overlapped PDSCHs </w:t>
            </w:r>
            <w:r>
              <w:t>in</w:t>
            </w:r>
            <w:r w:rsidRPr="004B3323">
              <w:t xml:space="preserve"> time and frequency domain. The UE may expect </w:t>
            </w:r>
            <w:r>
              <w:t xml:space="preserve">the </w:t>
            </w:r>
            <w:r w:rsidRPr="004B3323">
              <w:t xml:space="preserve">reception of full/partially-overlapped PDSCHs </w:t>
            </w:r>
            <w:r>
              <w:t>in</w:t>
            </w:r>
            <w:r w:rsidRPr="004B3323">
              <w:t xml:space="preserve"> time only when PDCCHs that schedule two PDSCHs are associated to different </w:t>
            </w:r>
            <w:r w:rsidRPr="004B3323">
              <w:rPr>
                <w:i/>
              </w:rPr>
              <w:lastRenderedPageBreak/>
              <w:t>ControlResourceSets</w:t>
            </w:r>
            <w:r w:rsidRPr="004B3323">
              <w:t xml:space="preserve"> having different values of </w:t>
            </w:r>
            <w:r w:rsidRPr="004B3323">
              <w:rPr>
                <w:i/>
                <w:lang w:eastAsia="x-none"/>
              </w:rPr>
              <w:t>CORESET</w:t>
            </w:r>
            <w:r>
              <w:rPr>
                <w:i/>
                <w:lang w:eastAsia="x-none"/>
              </w:rPr>
              <w:t>PoolIndex</w:t>
            </w:r>
            <w:r w:rsidRPr="004B3323">
              <w:rPr>
                <w:lang w:eastAsia="x-none"/>
              </w:rPr>
              <w:t>.</w:t>
            </w:r>
          </w:p>
        </w:tc>
      </w:tr>
      <w:tr w:rsidR="001B5EBC" w14:paraId="30434D23" w14:textId="77777777" w:rsidTr="00E05241">
        <w:tc>
          <w:tcPr>
            <w:tcW w:w="3070" w:type="dxa"/>
          </w:tcPr>
          <w:p w14:paraId="5D7B8C73" w14:textId="2B9AFBD1" w:rsidR="001B5EBC" w:rsidRDefault="001B5EBC" w:rsidP="001B5EBC">
            <w:r>
              <w:lastRenderedPageBreak/>
              <w:t xml:space="preserve">      &gt; PrecoderGranularity</w:t>
            </w:r>
          </w:p>
        </w:tc>
        <w:tc>
          <w:tcPr>
            <w:tcW w:w="975" w:type="dxa"/>
          </w:tcPr>
          <w:p w14:paraId="67C7FA62" w14:textId="31C54770" w:rsidR="001B5EBC" w:rsidRDefault="001B5EBC" w:rsidP="001B5EBC">
            <w:pPr>
              <w:jc w:val="center"/>
              <w:rPr>
                <w:rFonts w:eastAsiaTheme="minorEastAsia"/>
                <w:lang w:val="en-GB" w:eastAsia="zh-CN"/>
              </w:rPr>
            </w:pPr>
            <w:r>
              <w:rPr>
                <w:rFonts w:eastAsiaTheme="minorEastAsia"/>
                <w:lang w:val="en-GB" w:eastAsia="zh-CN"/>
              </w:rPr>
              <w:t>M</w:t>
            </w:r>
          </w:p>
        </w:tc>
        <w:tc>
          <w:tcPr>
            <w:tcW w:w="5305" w:type="dxa"/>
          </w:tcPr>
          <w:p w14:paraId="7DDD5CF0" w14:textId="785254A6" w:rsidR="001B5EBC" w:rsidRDefault="001B5EBC" w:rsidP="001B5EBC">
            <w:pPr>
              <w:rPr>
                <w:rFonts w:eastAsiaTheme="minorEastAsia"/>
                <w:lang w:val="en-GB" w:eastAsia="zh-CN"/>
              </w:rPr>
            </w:pPr>
            <w:r>
              <w:t>Granularity of precoding [TS38.211 sec 7.3.2.2] 0: sameAsRegBundle 1: allContiguousRBs</w:t>
            </w:r>
          </w:p>
        </w:tc>
      </w:tr>
      <w:tr w:rsidR="001B5EBC" w14:paraId="321FF2A1" w14:textId="77777777" w:rsidTr="00E05241">
        <w:tc>
          <w:tcPr>
            <w:tcW w:w="3070" w:type="dxa"/>
          </w:tcPr>
          <w:p w14:paraId="78D47326" w14:textId="065CFE16" w:rsidR="001B5EBC" w:rsidRPr="00175F09" w:rsidRDefault="001B5EBC" w:rsidP="001B5EBC">
            <w:r w:rsidRPr="00175F09">
              <w:t xml:space="preserve">      &gt; CCEIndex</w:t>
            </w:r>
          </w:p>
        </w:tc>
        <w:tc>
          <w:tcPr>
            <w:tcW w:w="975" w:type="dxa"/>
          </w:tcPr>
          <w:p w14:paraId="0952781D" w14:textId="00D0E353" w:rsidR="001B5EBC" w:rsidRPr="00175F09" w:rsidRDefault="001B5EBC" w:rsidP="001B5EBC">
            <w:pPr>
              <w:jc w:val="center"/>
              <w:rPr>
                <w:rFonts w:eastAsiaTheme="minorEastAsia"/>
                <w:lang w:val="en-GB" w:eastAsia="zh-CN"/>
              </w:rPr>
            </w:pPr>
            <w:r w:rsidRPr="00175F09">
              <w:rPr>
                <w:rFonts w:eastAsiaTheme="minorEastAsia"/>
                <w:lang w:val="en-GB" w:eastAsia="zh-CN"/>
              </w:rPr>
              <w:t>M</w:t>
            </w:r>
          </w:p>
        </w:tc>
        <w:tc>
          <w:tcPr>
            <w:tcW w:w="5305" w:type="dxa"/>
          </w:tcPr>
          <w:p w14:paraId="3BD69507" w14:textId="68AD93A8" w:rsidR="001B5EBC" w:rsidRDefault="001B5EBC" w:rsidP="001B5EBC">
            <w:pPr>
              <w:rPr>
                <w:rFonts w:eastAsiaTheme="minorEastAsia"/>
                <w:lang w:val="en-GB" w:eastAsia="zh-CN"/>
              </w:rPr>
            </w:pPr>
            <w:r>
              <w:t>CCE start Index used to send the DCI Value: 0-&gt;135</w:t>
            </w:r>
          </w:p>
        </w:tc>
      </w:tr>
      <w:tr w:rsidR="001B5EBC" w14:paraId="7574A4D6" w14:textId="77777777" w:rsidTr="00E05241">
        <w:tc>
          <w:tcPr>
            <w:tcW w:w="3070" w:type="dxa"/>
          </w:tcPr>
          <w:p w14:paraId="10A9BA92" w14:textId="416F954F" w:rsidR="001B5EBC" w:rsidRPr="00175F09" w:rsidRDefault="001B5EBC" w:rsidP="001B5EBC">
            <w:r>
              <w:t xml:space="preserve">      &gt; </w:t>
            </w:r>
            <w:r w:rsidRPr="00175F09">
              <w:t>AggregationLevel</w:t>
            </w:r>
          </w:p>
        </w:tc>
        <w:tc>
          <w:tcPr>
            <w:tcW w:w="975" w:type="dxa"/>
          </w:tcPr>
          <w:p w14:paraId="5A673D97" w14:textId="24D665EB" w:rsidR="001B5EBC" w:rsidRPr="00175F09" w:rsidRDefault="001B5EBC" w:rsidP="001B5EBC">
            <w:pPr>
              <w:jc w:val="center"/>
              <w:rPr>
                <w:rFonts w:eastAsiaTheme="minorEastAsia"/>
                <w:lang w:val="en-GB" w:eastAsia="zh-CN"/>
              </w:rPr>
            </w:pPr>
            <w:r w:rsidRPr="00175F09">
              <w:rPr>
                <w:rFonts w:eastAsiaTheme="minorEastAsia"/>
                <w:lang w:val="en-GB" w:eastAsia="zh-CN"/>
              </w:rPr>
              <w:t>M</w:t>
            </w:r>
          </w:p>
        </w:tc>
        <w:tc>
          <w:tcPr>
            <w:tcW w:w="5305" w:type="dxa"/>
          </w:tcPr>
          <w:p w14:paraId="45B2BFCB" w14:textId="5010B21A" w:rsidR="001B5EBC" w:rsidRDefault="001B5EBC" w:rsidP="001B5EBC">
            <w:pPr>
              <w:rPr>
                <w:rFonts w:eastAsiaTheme="minorEastAsia"/>
                <w:lang w:val="en-GB" w:eastAsia="zh-CN"/>
              </w:rPr>
            </w:pPr>
            <w:r>
              <w:t>Aggregation level used [TS38.211, sec 7.3.2.1] Value: 1,2,4,8,16</w:t>
            </w:r>
          </w:p>
        </w:tc>
      </w:tr>
    </w:tbl>
    <w:p w14:paraId="4BB05C69" w14:textId="77777777" w:rsidR="005B6983" w:rsidRDefault="005B6983" w:rsidP="009532CD">
      <w:pPr>
        <w:tabs>
          <w:tab w:val="left" w:pos="1115"/>
        </w:tabs>
      </w:pPr>
    </w:p>
    <w:p w14:paraId="39AE4057" w14:textId="6B8FA1A7" w:rsidR="008B17E5" w:rsidRPr="008B17E5" w:rsidRDefault="008B17E5" w:rsidP="008B17E5">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50</w:t>
        </w:r>
      </w:fldSimple>
      <w:r>
        <w:t xml:space="preserve"> DCI Format0_0 Configuration</w:t>
      </w:r>
    </w:p>
    <w:tbl>
      <w:tblPr>
        <w:tblStyle w:val="TableGrid"/>
        <w:tblW w:w="0" w:type="auto"/>
        <w:tblLook w:val="04A0" w:firstRow="1" w:lastRow="0" w:firstColumn="1" w:lastColumn="0" w:noHBand="0" w:noVBand="1"/>
      </w:tblPr>
      <w:tblGrid>
        <w:gridCol w:w="3070"/>
        <w:gridCol w:w="975"/>
        <w:gridCol w:w="5305"/>
      </w:tblGrid>
      <w:tr w:rsidR="00AA5343" w14:paraId="507B9FA0" w14:textId="77777777" w:rsidTr="00A349A3">
        <w:tc>
          <w:tcPr>
            <w:tcW w:w="3070" w:type="dxa"/>
          </w:tcPr>
          <w:p w14:paraId="0B41D560" w14:textId="77777777" w:rsidR="00AA5343" w:rsidRPr="00D6182B" w:rsidRDefault="00AA5343" w:rsidP="00A349A3">
            <w:pPr>
              <w:rPr>
                <w:b/>
                <w:bCs/>
              </w:rPr>
            </w:pPr>
            <w:r w:rsidRPr="00D6182B">
              <w:rPr>
                <w:b/>
                <w:bCs/>
              </w:rPr>
              <w:t>Element</w:t>
            </w:r>
          </w:p>
        </w:tc>
        <w:tc>
          <w:tcPr>
            <w:tcW w:w="975" w:type="dxa"/>
          </w:tcPr>
          <w:p w14:paraId="77A36D02" w14:textId="77777777" w:rsidR="00AA5343" w:rsidRPr="00D6182B" w:rsidRDefault="00AA5343" w:rsidP="00A349A3">
            <w:pPr>
              <w:rPr>
                <w:b/>
                <w:bCs/>
              </w:rPr>
            </w:pPr>
            <w:r w:rsidRPr="00D6182B">
              <w:rPr>
                <w:b/>
                <w:bCs/>
              </w:rPr>
              <w:t xml:space="preserve">Presence </w:t>
            </w:r>
          </w:p>
        </w:tc>
        <w:tc>
          <w:tcPr>
            <w:tcW w:w="5305" w:type="dxa"/>
          </w:tcPr>
          <w:p w14:paraId="5399DB37" w14:textId="77777777" w:rsidR="00AA5343" w:rsidRPr="00D6182B" w:rsidRDefault="00AA5343" w:rsidP="00A349A3">
            <w:pPr>
              <w:rPr>
                <w:b/>
                <w:bCs/>
              </w:rPr>
            </w:pPr>
            <w:r w:rsidRPr="00D6182B">
              <w:rPr>
                <w:b/>
                <w:bCs/>
              </w:rPr>
              <w:t>Description</w:t>
            </w:r>
          </w:p>
        </w:tc>
      </w:tr>
      <w:tr w:rsidR="00AA5343" w14:paraId="0C553AB9" w14:textId="77777777" w:rsidTr="00A349A3">
        <w:tc>
          <w:tcPr>
            <w:tcW w:w="3070" w:type="dxa"/>
          </w:tcPr>
          <w:p w14:paraId="31A7A461" w14:textId="06B7E80D" w:rsidR="00AA5343" w:rsidRDefault="00AA5343" w:rsidP="00A349A3">
            <w:pPr>
              <w:rPr>
                <w:lang w:val="en-GB" w:eastAsia="zh-CN"/>
              </w:rPr>
            </w:pPr>
            <w:r>
              <w:rPr>
                <w:lang w:val="en-GB" w:eastAsia="zh-CN"/>
              </w:rPr>
              <w:t>FORMAT0_0</w:t>
            </w:r>
          </w:p>
        </w:tc>
        <w:tc>
          <w:tcPr>
            <w:tcW w:w="975" w:type="dxa"/>
          </w:tcPr>
          <w:p w14:paraId="0759DC42" w14:textId="77777777" w:rsidR="00AA5343" w:rsidRDefault="00AA5343" w:rsidP="00A349A3">
            <w:pPr>
              <w:jc w:val="center"/>
              <w:rPr>
                <w:rFonts w:eastAsiaTheme="minorEastAsia"/>
                <w:lang w:val="en-GB" w:eastAsia="zh-CN"/>
              </w:rPr>
            </w:pPr>
            <w:r>
              <w:rPr>
                <w:rFonts w:eastAsiaTheme="minorEastAsia"/>
                <w:lang w:val="en-GB" w:eastAsia="zh-CN"/>
              </w:rPr>
              <w:t>M</w:t>
            </w:r>
          </w:p>
        </w:tc>
        <w:tc>
          <w:tcPr>
            <w:tcW w:w="5305" w:type="dxa"/>
          </w:tcPr>
          <w:p w14:paraId="1D637A3D" w14:textId="5042F37A" w:rsidR="00AA5343" w:rsidRDefault="00AA5343" w:rsidP="00A349A3">
            <w:pPr>
              <w:rPr>
                <w:lang w:val="en-GB" w:eastAsia="zh-CN"/>
              </w:rPr>
            </w:pPr>
            <w:r>
              <w:rPr>
                <w:rFonts w:eastAsiaTheme="minorEastAsia"/>
                <w:lang w:val="en-GB" w:eastAsia="zh-CN"/>
              </w:rPr>
              <w:t xml:space="preserve">Specifies the </w:t>
            </w:r>
            <w:r w:rsidR="007B588F">
              <w:rPr>
                <w:rFonts w:eastAsiaTheme="minorEastAsia"/>
                <w:lang w:val="en-GB" w:eastAsia="zh-CN"/>
              </w:rPr>
              <w:t>DCI format 0_0</w:t>
            </w:r>
            <w:r w:rsidR="00A546DE">
              <w:rPr>
                <w:rFonts w:eastAsiaTheme="minorEastAsia"/>
                <w:lang w:val="en-GB" w:eastAsia="zh-CN"/>
              </w:rPr>
              <w:t xml:space="preserve"> </w:t>
            </w:r>
            <w:r w:rsidR="00A546DE">
              <w:t>[TS38.212 sec 7.3.1.1.1]</w:t>
            </w:r>
          </w:p>
        </w:tc>
      </w:tr>
      <w:tr w:rsidR="00AA5343" w14:paraId="2ABBB1E8" w14:textId="77777777" w:rsidTr="00A349A3">
        <w:tc>
          <w:tcPr>
            <w:tcW w:w="3070" w:type="dxa"/>
          </w:tcPr>
          <w:p w14:paraId="3CBA8667" w14:textId="5BC1809D" w:rsidR="00AA5343" w:rsidRPr="00BF5C65" w:rsidRDefault="00AA5343" w:rsidP="00A349A3">
            <w:pPr>
              <w:rPr>
                <w:b/>
                <w:bCs/>
              </w:rPr>
            </w:pPr>
            <w:r>
              <w:t xml:space="preserve">      &gt; </w:t>
            </w:r>
            <w:r w:rsidR="00486543">
              <w:t>resourceAlloc</w:t>
            </w:r>
          </w:p>
        </w:tc>
        <w:tc>
          <w:tcPr>
            <w:tcW w:w="975" w:type="dxa"/>
          </w:tcPr>
          <w:p w14:paraId="5AC2E3ED" w14:textId="77777777" w:rsidR="00AA5343" w:rsidRDefault="00AA5343" w:rsidP="00A349A3">
            <w:pPr>
              <w:jc w:val="center"/>
              <w:rPr>
                <w:rFonts w:eastAsiaTheme="minorEastAsia"/>
                <w:lang w:val="en-GB" w:eastAsia="zh-CN"/>
              </w:rPr>
            </w:pPr>
            <w:r>
              <w:rPr>
                <w:rFonts w:eastAsiaTheme="minorEastAsia"/>
                <w:lang w:val="en-GB" w:eastAsia="zh-CN"/>
              </w:rPr>
              <w:t>M</w:t>
            </w:r>
          </w:p>
        </w:tc>
        <w:tc>
          <w:tcPr>
            <w:tcW w:w="5305" w:type="dxa"/>
          </w:tcPr>
          <w:p w14:paraId="01AED205" w14:textId="3B606EB9" w:rsidR="00AA5343" w:rsidRDefault="00486543" w:rsidP="00A349A3">
            <w:pPr>
              <w:rPr>
                <w:rFonts w:eastAsiaTheme="minorEastAsia"/>
                <w:lang w:val="en-GB" w:eastAsia="zh-CN"/>
              </w:rPr>
            </w:pPr>
            <w:r>
              <w:t>Resource Allocation Type [TS38.214, sec 6.1.2.2] 0: Type 0 1: Type 1</w:t>
            </w:r>
          </w:p>
        </w:tc>
      </w:tr>
      <w:tr w:rsidR="00AA5343" w14:paraId="32942247" w14:textId="77777777" w:rsidTr="00A349A3">
        <w:tc>
          <w:tcPr>
            <w:tcW w:w="3070" w:type="dxa"/>
          </w:tcPr>
          <w:p w14:paraId="7DA4CB93" w14:textId="5E1317A8" w:rsidR="00AA5343" w:rsidRDefault="00AA5343" w:rsidP="00A349A3">
            <w:r>
              <w:t xml:space="preserve">      &gt; </w:t>
            </w:r>
            <w:r w:rsidR="00B047C6" w:rsidRPr="00BF5C65">
              <w:rPr>
                <w:b/>
                <w:bCs/>
                <w:lang w:val="en-GB" w:eastAsia="zh-CN"/>
              </w:rPr>
              <w:t xml:space="preserve">Frequency Domain </w:t>
            </w:r>
            <w:r w:rsidR="00B047C6">
              <w:rPr>
                <w:b/>
                <w:bCs/>
                <w:lang w:val="en-GB" w:eastAsia="zh-CN"/>
              </w:rPr>
              <w:t>Allocation</w:t>
            </w:r>
          </w:p>
        </w:tc>
        <w:tc>
          <w:tcPr>
            <w:tcW w:w="975" w:type="dxa"/>
          </w:tcPr>
          <w:p w14:paraId="3622C362" w14:textId="77777777" w:rsidR="00AA5343" w:rsidRDefault="00AA5343" w:rsidP="00A349A3">
            <w:pPr>
              <w:jc w:val="center"/>
              <w:rPr>
                <w:rFonts w:eastAsiaTheme="minorEastAsia"/>
                <w:lang w:val="en-GB" w:eastAsia="zh-CN"/>
              </w:rPr>
            </w:pPr>
            <w:r>
              <w:rPr>
                <w:rFonts w:eastAsiaTheme="minorEastAsia"/>
                <w:lang w:val="en-GB" w:eastAsia="zh-CN"/>
              </w:rPr>
              <w:t>M</w:t>
            </w:r>
          </w:p>
        </w:tc>
        <w:tc>
          <w:tcPr>
            <w:tcW w:w="5305" w:type="dxa"/>
          </w:tcPr>
          <w:p w14:paraId="6EAE5F8A" w14:textId="226CAD3C" w:rsidR="00AA5343" w:rsidRDefault="00B047C6" w:rsidP="00A349A3">
            <w:pPr>
              <w:rPr>
                <w:rFonts w:eastAsiaTheme="minorEastAsia"/>
                <w:lang w:val="en-GB" w:eastAsia="zh-CN"/>
              </w:rPr>
            </w:pPr>
            <w:r>
              <w:rPr>
                <w:rFonts w:eastAsiaTheme="minorEastAsia"/>
                <w:lang w:val="en-GB" w:eastAsia="zh-CN"/>
              </w:rPr>
              <w:t>Frequency Domain resources allocation</w:t>
            </w:r>
          </w:p>
        </w:tc>
      </w:tr>
      <w:tr w:rsidR="005A7FD8" w14:paraId="18D20761" w14:textId="77777777" w:rsidTr="00A349A3">
        <w:tc>
          <w:tcPr>
            <w:tcW w:w="3070" w:type="dxa"/>
          </w:tcPr>
          <w:p w14:paraId="312BFC89" w14:textId="1D030BB3" w:rsidR="005A7FD8" w:rsidRDefault="005A7FD8" w:rsidP="005A7FD8">
            <w:r>
              <w:t xml:space="preserve">  </w:t>
            </w:r>
            <w:r w:rsidR="001D2279">
              <w:t xml:space="preserve">         &gt;</w:t>
            </w:r>
            <w:r>
              <w:t>&gt;resource allocation type</w:t>
            </w:r>
          </w:p>
        </w:tc>
        <w:tc>
          <w:tcPr>
            <w:tcW w:w="975" w:type="dxa"/>
          </w:tcPr>
          <w:p w14:paraId="7F83E36A" w14:textId="5D51FD3F" w:rsidR="005A7FD8" w:rsidRDefault="005A7FD8" w:rsidP="005A7FD8">
            <w:pPr>
              <w:jc w:val="center"/>
              <w:rPr>
                <w:rFonts w:eastAsiaTheme="minorEastAsia"/>
                <w:lang w:val="en-GB" w:eastAsia="zh-CN"/>
              </w:rPr>
            </w:pPr>
            <w:r>
              <w:rPr>
                <w:rFonts w:eastAsiaTheme="minorEastAsia"/>
                <w:lang w:val="en-GB" w:eastAsia="zh-CN"/>
              </w:rPr>
              <w:t>M</w:t>
            </w:r>
          </w:p>
        </w:tc>
        <w:tc>
          <w:tcPr>
            <w:tcW w:w="5305" w:type="dxa"/>
          </w:tcPr>
          <w:p w14:paraId="01B85CF0" w14:textId="2D6D3AEC" w:rsidR="005A7FD8" w:rsidRDefault="005A7FD8" w:rsidP="005A7FD8">
            <w:pPr>
              <w:rPr>
                <w:rFonts w:eastAsiaTheme="minorEastAsia"/>
                <w:lang w:val="en-GB" w:eastAsia="zh-CN"/>
              </w:rPr>
            </w:pPr>
            <w:r w:rsidRPr="00BF5C65">
              <w:rPr>
                <w:rFonts w:eastAsiaTheme="minorEastAsia"/>
                <w:i/>
                <w:iCs/>
                <w:lang w:val="en-GB" w:eastAsia="zh-CN"/>
              </w:rPr>
              <w:t>{Type-0, Type-1}</w:t>
            </w:r>
            <w:r>
              <w:rPr>
                <w:rFonts w:eastAsiaTheme="minorEastAsia"/>
                <w:lang w:val="en-GB" w:eastAsia="zh-CN"/>
              </w:rPr>
              <w:t xml:space="preserve"> from 38.214</w:t>
            </w:r>
          </w:p>
        </w:tc>
      </w:tr>
      <w:tr w:rsidR="005A7FD8" w14:paraId="1B63CD3C" w14:textId="77777777" w:rsidTr="00A349A3">
        <w:tc>
          <w:tcPr>
            <w:tcW w:w="3070" w:type="dxa"/>
          </w:tcPr>
          <w:p w14:paraId="7A9F8CA3" w14:textId="0FF94961" w:rsidR="005A7FD8" w:rsidRDefault="005A7FD8" w:rsidP="005A7FD8">
            <w:r>
              <w:rPr>
                <w:b/>
                <w:bCs/>
              </w:rPr>
              <w:t xml:space="preserve">  </w:t>
            </w:r>
            <w:r w:rsidR="001D2279">
              <w:rPr>
                <w:b/>
                <w:bCs/>
              </w:rPr>
              <w:t xml:space="preserve">    &gt;</w:t>
            </w:r>
            <w:r w:rsidRPr="00BF5C65">
              <w:rPr>
                <w:b/>
                <w:bCs/>
              </w:rPr>
              <w:t>&gt;resourceAllocationType-0</w:t>
            </w:r>
          </w:p>
        </w:tc>
        <w:tc>
          <w:tcPr>
            <w:tcW w:w="975" w:type="dxa"/>
          </w:tcPr>
          <w:p w14:paraId="55E3540E" w14:textId="33F0316B" w:rsidR="005A7FD8" w:rsidRDefault="005A7FD8" w:rsidP="005A7FD8">
            <w:pPr>
              <w:jc w:val="center"/>
              <w:rPr>
                <w:rFonts w:eastAsiaTheme="minorEastAsia"/>
                <w:lang w:val="en-GB" w:eastAsia="zh-CN"/>
              </w:rPr>
            </w:pPr>
            <w:r>
              <w:rPr>
                <w:rFonts w:eastAsiaTheme="minorEastAsia"/>
                <w:lang w:val="en-GB" w:eastAsia="zh-CN"/>
              </w:rPr>
              <w:t>O</w:t>
            </w:r>
          </w:p>
        </w:tc>
        <w:tc>
          <w:tcPr>
            <w:tcW w:w="5305" w:type="dxa"/>
          </w:tcPr>
          <w:p w14:paraId="0D1C8D42" w14:textId="20A4A1B3" w:rsidR="005A7FD8" w:rsidRDefault="005A7FD8" w:rsidP="005A7FD8">
            <w:pPr>
              <w:rPr>
                <w:rFonts w:eastAsiaTheme="minorEastAsia"/>
                <w:lang w:val="en-GB" w:eastAsia="zh-CN"/>
              </w:rPr>
            </w:pPr>
            <w:r>
              <w:rPr>
                <w:rFonts w:eastAsiaTheme="minorEastAsia"/>
                <w:lang w:val="en-GB" w:eastAsia="zh-CN"/>
              </w:rPr>
              <w:t>Conditional presence on the resource allocation type value</w:t>
            </w:r>
          </w:p>
        </w:tc>
      </w:tr>
      <w:tr w:rsidR="005A7FD8" w14:paraId="59F8BA7B" w14:textId="77777777" w:rsidTr="00A349A3">
        <w:tc>
          <w:tcPr>
            <w:tcW w:w="3070" w:type="dxa"/>
          </w:tcPr>
          <w:p w14:paraId="7C4C4BFB" w14:textId="0AC86CDB" w:rsidR="005A7FD8" w:rsidRDefault="005A7FD8" w:rsidP="005A7FD8">
            <w:r>
              <w:t xml:space="preserve">     </w:t>
            </w:r>
            <w:r w:rsidR="007C50C2">
              <w:t xml:space="preserve">         &gt;</w:t>
            </w:r>
            <w:r>
              <w:t>&gt;&gt;rbBitMap</w:t>
            </w:r>
          </w:p>
        </w:tc>
        <w:tc>
          <w:tcPr>
            <w:tcW w:w="975" w:type="dxa"/>
          </w:tcPr>
          <w:p w14:paraId="160BC47D" w14:textId="26368738" w:rsidR="005A7FD8" w:rsidRDefault="005A7FD8" w:rsidP="005A7FD8">
            <w:pPr>
              <w:jc w:val="center"/>
              <w:rPr>
                <w:rFonts w:eastAsiaTheme="minorEastAsia"/>
                <w:lang w:val="en-GB" w:eastAsia="zh-CN"/>
              </w:rPr>
            </w:pPr>
            <w:r>
              <w:rPr>
                <w:rFonts w:eastAsiaTheme="minorEastAsia"/>
                <w:lang w:val="en-GB" w:eastAsia="zh-CN"/>
              </w:rPr>
              <w:t>M</w:t>
            </w:r>
          </w:p>
        </w:tc>
        <w:tc>
          <w:tcPr>
            <w:tcW w:w="5305" w:type="dxa"/>
          </w:tcPr>
          <w:p w14:paraId="5C7D9CE4" w14:textId="14EE443E" w:rsidR="005A7FD8" w:rsidRDefault="005A7FD8" w:rsidP="005A7FD8">
            <w:pPr>
              <w:rPr>
                <w:rFonts w:eastAsiaTheme="minorEastAsia"/>
                <w:lang w:val="en-GB" w:eastAsia="zh-CN"/>
              </w:rPr>
            </w:pPr>
            <w:r>
              <w:rPr>
                <w:rFonts w:eastAsiaTheme="minorEastAsia"/>
                <w:lang w:val="en-GB" w:eastAsia="zh-CN"/>
              </w:rPr>
              <w:t>Resource allocation Type-0 bit map</w:t>
            </w:r>
          </w:p>
        </w:tc>
      </w:tr>
      <w:tr w:rsidR="005A7FD8" w14:paraId="094494D8" w14:textId="77777777" w:rsidTr="00A349A3">
        <w:tc>
          <w:tcPr>
            <w:tcW w:w="3070" w:type="dxa"/>
          </w:tcPr>
          <w:p w14:paraId="29058A03" w14:textId="08786941" w:rsidR="005A7FD8" w:rsidRDefault="005A7FD8" w:rsidP="005A7FD8">
            <w:r>
              <w:rPr>
                <w:b/>
                <w:bCs/>
              </w:rPr>
              <w:t xml:space="preserve"> </w:t>
            </w:r>
            <w:r w:rsidR="007C50C2">
              <w:rPr>
                <w:b/>
                <w:bCs/>
              </w:rPr>
              <w:t xml:space="preserve">      &gt;</w:t>
            </w:r>
            <w:r>
              <w:rPr>
                <w:b/>
                <w:bCs/>
              </w:rPr>
              <w:t xml:space="preserve"> </w:t>
            </w:r>
            <w:r w:rsidRPr="00BF5C65">
              <w:rPr>
                <w:b/>
                <w:bCs/>
              </w:rPr>
              <w:t>&gt;resourceAllocationType-1</w:t>
            </w:r>
          </w:p>
        </w:tc>
        <w:tc>
          <w:tcPr>
            <w:tcW w:w="975" w:type="dxa"/>
          </w:tcPr>
          <w:p w14:paraId="548C56E0" w14:textId="47DD68FE" w:rsidR="005A7FD8" w:rsidRDefault="005A7FD8" w:rsidP="005A7FD8">
            <w:pPr>
              <w:jc w:val="center"/>
              <w:rPr>
                <w:rFonts w:eastAsiaTheme="minorEastAsia"/>
                <w:lang w:val="en-GB" w:eastAsia="zh-CN"/>
              </w:rPr>
            </w:pPr>
            <w:r>
              <w:rPr>
                <w:rFonts w:eastAsiaTheme="minorEastAsia"/>
                <w:lang w:val="en-GB" w:eastAsia="zh-CN"/>
              </w:rPr>
              <w:t>O</w:t>
            </w:r>
          </w:p>
        </w:tc>
        <w:tc>
          <w:tcPr>
            <w:tcW w:w="5305" w:type="dxa"/>
          </w:tcPr>
          <w:p w14:paraId="26EDBBA6" w14:textId="1411B423" w:rsidR="005A7FD8" w:rsidRDefault="005A7FD8" w:rsidP="005A7FD8">
            <w:pPr>
              <w:rPr>
                <w:rFonts w:eastAsiaTheme="minorEastAsia"/>
                <w:lang w:val="en-GB" w:eastAsia="zh-CN"/>
              </w:rPr>
            </w:pPr>
            <w:r>
              <w:rPr>
                <w:rFonts w:eastAsiaTheme="minorEastAsia"/>
                <w:lang w:val="en-GB" w:eastAsia="zh-CN"/>
              </w:rPr>
              <w:t>Conditional presence on the resource allocation type value</w:t>
            </w:r>
          </w:p>
        </w:tc>
      </w:tr>
      <w:tr w:rsidR="005A7FD8" w14:paraId="4767E72F" w14:textId="77777777" w:rsidTr="00A349A3">
        <w:tc>
          <w:tcPr>
            <w:tcW w:w="3070" w:type="dxa"/>
          </w:tcPr>
          <w:p w14:paraId="30CC7687" w14:textId="2CF7A372" w:rsidR="005A7FD8" w:rsidRDefault="005A7FD8" w:rsidP="005A7FD8">
            <w:r w:rsidRPr="00DB1A02">
              <w:t xml:space="preserve">      </w:t>
            </w:r>
            <w:r w:rsidR="007C50C2">
              <w:t xml:space="preserve">       &gt;</w:t>
            </w:r>
            <w:r w:rsidRPr="00DB1A02">
              <w:t>&gt;&gt;</w:t>
            </w:r>
            <w:r>
              <w:t xml:space="preserve"> </w:t>
            </w:r>
            <w:r w:rsidRPr="00DB1A02">
              <w:t>StartPRB</w:t>
            </w:r>
          </w:p>
        </w:tc>
        <w:tc>
          <w:tcPr>
            <w:tcW w:w="975" w:type="dxa"/>
          </w:tcPr>
          <w:p w14:paraId="2EEBDF1A" w14:textId="766E4862" w:rsidR="005A7FD8" w:rsidRDefault="005A7FD8" w:rsidP="005A7FD8">
            <w:pPr>
              <w:jc w:val="center"/>
              <w:rPr>
                <w:rFonts w:eastAsiaTheme="minorEastAsia"/>
                <w:lang w:val="en-GB" w:eastAsia="zh-CN"/>
              </w:rPr>
            </w:pPr>
            <w:r>
              <w:rPr>
                <w:rFonts w:eastAsiaTheme="minorEastAsia"/>
                <w:lang w:val="en-GB" w:eastAsia="zh-CN"/>
              </w:rPr>
              <w:t>M</w:t>
            </w:r>
          </w:p>
        </w:tc>
        <w:tc>
          <w:tcPr>
            <w:tcW w:w="5305" w:type="dxa"/>
          </w:tcPr>
          <w:p w14:paraId="29DABBEB" w14:textId="7FDBDD92" w:rsidR="005A7FD8" w:rsidRDefault="005A7FD8" w:rsidP="005A7FD8">
            <w:pPr>
              <w:rPr>
                <w:rFonts w:eastAsiaTheme="minorEastAsia"/>
                <w:lang w:val="en-GB" w:eastAsia="zh-CN"/>
              </w:rPr>
            </w:pPr>
            <w:r>
              <w:rPr>
                <w:rFonts w:eastAsiaTheme="minorEastAsia"/>
                <w:lang w:val="en-GB" w:eastAsia="zh-CN"/>
              </w:rPr>
              <w:t xml:space="preserve">BWPStart: </w:t>
            </w:r>
            <w:r>
              <w:t>bandwidth part start RB index from reference CRB [TS38.213 sec 12] Value: 0-&gt;274</w:t>
            </w:r>
          </w:p>
        </w:tc>
      </w:tr>
      <w:tr w:rsidR="005A7FD8" w14:paraId="26B616E4" w14:textId="77777777" w:rsidTr="00A349A3">
        <w:tc>
          <w:tcPr>
            <w:tcW w:w="3070" w:type="dxa"/>
          </w:tcPr>
          <w:p w14:paraId="503C1769" w14:textId="36E4B635" w:rsidR="005A7FD8" w:rsidRDefault="005A7FD8" w:rsidP="005A7FD8">
            <w:r>
              <w:t xml:space="preserve">        </w:t>
            </w:r>
            <w:r w:rsidR="007C50C2">
              <w:t xml:space="preserve">     &gt;</w:t>
            </w:r>
            <w:r>
              <w:t>&gt;&gt; NoOfPRBs</w:t>
            </w:r>
          </w:p>
        </w:tc>
        <w:tc>
          <w:tcPr>
            <w:tcW w:w="975" w:type="dxa"/>
          </w:tcPr>
          <w:p w14:paraId="2C5AEE23" w14:textId="3BA3ED46" w:rsidR="005A7FD8" w:rsidRDefault="005A7FD8" w:rsidP="005A7FD8">
            <w:pPr>
              <w:jc w:val="center"/>
              <w:rPr>
                <w:rFonts w:eastAsiaTheme="minorEastAsia"/>
                <w:lang w:val="en-GB" w:eastAsia="zh-CN"/>
              </w:rPr>
            </w:pPr>
            <w:r>
              <w:rPr>
                <w:rFonts w:eastAsiaTheme="minorEastAsia"/>
                <w:lang w:val="en-GB" w:eastAsia="zh-CN"/>
              </w:rPr>
              <w:t>M</w:t>
            </w:r>
          </w:p>
        </w:tc>
        <w:tc>
          <w:tcPr>
            <w:tcW w:w="5305" w:type="dxa"/>
          </w:tcPr>
          <w:p w14:paraId="376E8A22" w14:textId="1AD2621C" w:rsidR="005A7FD8" w:rsidRDefault="005A7FD8" w:rsidP="005A7FD8">
            <w:pPr>
              <w:rPr>
                <w:rFonts w:eastAsiaTheme="minorEastAsia"/>
                <w:lang w:val="en-GB" w:eastAsia="zh-CN"/>
              </w:rPr>
            </w:pPr>
            <w:r>
              <w:rPr>
                <w:rFonts w:eastAsiaTheme="minorEastAsia"/>
                <w:lang w:val="en-GB" w:eastAsia="zh-CN"/>
              </w:rPr>
              <w:t xml:space="preserve">BWPSize: </w:t>
            </w:r>
            <w:r>
              <w:t>Bandwidth part size [TS38.213 sec12]. Number of contiguous PRBs allocated to the BWP Value: 1-&gt;275</w:t>
            </w:r>
          </w:p>
        </w:tc>
      </w:tr>
      <w:tr w:rsidR="005A7FD8" w14:paraId="433F76E3" w14:textId="77777777" w:rsidTr="00A349A3">
        <w:tc>
          <w:tcPr>
            <w:tcW w:w="3070" w:type="dxa"/>
          </w:tcPr>
          <w:p w14:paraId="77F3BC0E" w14:textId="6985E980" w:rsidR="005A7FD8" w:rsidRDefault="005A7FD8" w:rsidP="005A7FD8">
            <w:r w:rsidRPr="0040436F">
              <w:rPr>
                <w:b/>
                <w:bCs/>
              </w:rPr>
              <w:t xml:space="preserve">    &gt;TimeDomainAllocation</w:t>
            </w:r>
          </w:p>
        </w:tc>
        <w:tc>
          <w:tcPr>
            <w:tcW w:w="975" w:type="dxa"/>
          </w:tcPr>
          <w:p w14:paraId="5C82631D" w14:textId="6B835F77" w:rsidR="005A7FD8" w:rsidRDefault="005A7FD8" w:rsidP="005A7FD8">
            <w:pPr>
              <w:jc w:val="center"/>
              <w:rPr>
                <w:rFonts w:eastAsiaTheme="minorEastAsia"/>
                <w:lang w:val="en-GB" w:eastAsia="zh-CN"/>
              </w:rPr>
            </w:pPr>
            <w:r>
              <w:rPr>
                <w:rFonts w:eastAsiaTheme="minorEastAsia"/>
                <w:lang w:val="en-GB" w:eastAsia="zh-CN"/>
              </w:rPr>
              <w:t>M</w:t>
            </w:r>
          </w:p>
        </w:tc>
        <w:tc>
          <w:tcPr>
            <w:tcW w:w="5305" w:type="dxa"/>
          </w:tcPr>
          <w:p w14:paraId="11213D75" w14:textId="0BD90178" w:rsidR="005A7FD8" w:rsidRDefault="005A7FD8" w:rsidP="005A7FD8">
            <w:pPr>
              <w:rPr>
                <w:rFonts w:eastAsiaTheme="minorEastAsia"/>
                <w:lang w:val="en-GB" w:eastAsia="zh-CN"/>
              </w:rPr>
            </w:pPr>
            <w:r w:rsidRPr="002625EB">
              <w:rPr>
                <w:rFonts w:hint="eastAsia"/>
                <w:lang w:eastAsia="zh-CN"/>
              </w:rPr>
              <w:t xml:space="preserve">4 bits </w:t>
            </w:r>
            <w:r w:rsidRPr="002625EB">
              <w:rPr>
                <w:lang w:eastAsia="zh-CN"/>
              </w:rPr>
              <w:t>as defined in</w:t>
            </w:r>
            <w:r w:rsidRPr="002625EB">
              <w:rPr>
                <w:rFonts w:hint="eastAsia"/>
                <w:lang w:eastAsia="zh-CN"/>
              </w:rPr>
              <w:t xml:space="preserve"> </w:t>
            </w:r>
            <w:r>
              <w:rPr>
                <w:rFonts w:hint="eastAsia"/>
                <w:lang w:eastAsia="zh-CN"/>
              </w:rPr>
              <w:t>Clause</w:t>
            </w:r>
            <w:r w:rsidRPr="002625EB">
              <w:rPr>
                <w:lang w:eastAsia="zh-CN"/>
              </w:rPr>
              <w:t xml:space="preserve"> 6.1.2.1 of [6, TS 38.214]</w:t>
            </w:r>
          </w:p>
        </w:tc>
      </w:tr>
      <w:tr w:rsidR="005A7FD8" w14:paraId="5DBFCDCE" w14:textId="77777777" w:rsidTr="00A349A3">
        <w:tc>
          <w:tcPr>
            <w:tcW w:w="3070" w:type="dxa"/>
          </w:tcPr>
          <w:p w14:paraId="74C0C3F2" w14:textId="739CC48C" w:rsidR="005A7FD8" w:rsidRDefault="005A7FD8" w:rsidP="005A7FD8">
            <w:r>
              <w:t xml:space="preserve">          &gt;&gt; StartSymbolNumber</w:t>
            </w:r>
          </w:p>
        </w:tc>
        <w:tc>
          <w:tcPr>
            <w:tcW w:w="975" w:type="dxa"/>
          </w:tcPr>
          <w:p w14:paraId="222A00D2" w14:textId="66A8127A" w:rsidR="005A7FD8" w:rsidRDefault="005A7FD8" w:rsidP="005A7FD8">
            <w:pPr>
              <w:jc w:val="center"/>
              <w:rPr>
                <w:rFonts w:eastAsiaTheme="minorEastAsia"/>
                <w:lang w:val="en-GB" w:eastAsia="zh-CN"/>
              </w:rPr>
            </w:pPr>
            <w:r>
              <w:rPr>
                <w:rFonts w:eastAsiaTheme="minorEastAsia"/>
                <w:lang w:val="en-GB" w:eastAsia="zh-CN"/>
              </w:rPr>
              <w:t>M</w:t>
            </w:r>
          </w:p>
        </w:tc>
        <w:tc>
          <w:tcPr>
            <w:tcW w:w="5305" w:type="dxa"/>
          </w:tcPr>
          <w:p w14:paraId="406E2CF7" w14:textId="58D9AE42" w:rsidR="005A7FD8" w:rsidRDefault="005A7FD8" w:rsidP="005A7FD8">
            <w:r>
              <w:rPr>
                <w:rFonts w:eastAsiaTheme="minorEastAsia"/>
                <w:lang w:val="en-GB" w:eastAsia="zh-CN"/>
              </w:rPr>
              <w:t>OFDM symbol number</w:t>
            </w:r>
          </w:p>
        </w:tc>
      </w:tr>
      <w:tr w:rsidR="005A7FD8" w14:paraId="751A97F5" w14:textId="77777777" w:rsidTr="00A349A3">
        <w:tc>
          <w:tcPr>
            <w:tcW w:w="3070" w:type="dxa"/>
          </w:tcPr>
          <w:p w14:paraId="22473C04" w14:textId="33461C10" w:rsidR="005A7FD8" w:rsidRDefault="005A7FD8" w:rsidP="005A7FD8">
            <w:r>
              <w:t xml:space="preserve">          &gt;&gt; Number </w:t>
            </w:r>
            <w:r w:rsidR="0030506F">
              <w:t>of</w:t>
            </w:r>
            <w:r>
              <w:t xml:space="preserve"> Symbols</w:t>
            </w:r>
          </w:p>
        </w:tc>
        <w:tc>
          <w:tcPr>
            <w:tcW w:w="975" w:type="dxa"/>
          </w:tcPr>
          <w:p w14:paraId="21D639AD" w14:textId="1C219302" w:rsidR="005A7FD8" w:rsidRDefault="005A7FD8" w:rsidP="005A7FD8">
            <w:pPr>
              <w:jc w:val="center"/>
              <w:rPr>
                <w:rFonts w:eastAsiaTheme="minorEastAsia"/>
                <w:lang w:val="en-GB" w:eastAsia="zh-CN"/>
              </w:rPr>
            </w:pPr>
            <w:r>
              <w:rPr>
                <w:rFonts w:eastAsiaTheme="minorEastAsia"/>
                <w:lang w:val="en-GB" w:eastAsia="zh-CN"/>
              </w:rPr>
              <w:t>M</w:t>
            </w:r>
          </w:p>
        </w:tc>
        <w:tc>
          <w:tcPr>
            <w:tcW w:w="5305" w:type="dxa"/>
          </w:tcPr>
          <w:p w14:paraId="326F5B9E" w14:textId="4F116614" w:rsidR="005A7FD8" w:rsidRDefault="005A7FD8" w:rsidP="005A7FD8">
            <w:pPr>
              <w:rPr>
                <w:rFonts w:eastAsiaTheme="minorEastAsia"/>
                <w:lang w:val="en-GB" w:eastAsia="zh-CN"/>
              </w:rPr>
            </w:pPr>
            <w:r>
              <w:rPr>
                <w:rFonts w:eastAsiaTheme="minorEastAsia"/>
                <w:lang w:val="en-GB" w:eastAsia="zh-CN"/>
              </w:rPr>
              <w:t>Number of Symbols</w:t>
            </w:r>
          </w:p>
        </w:tc>
      </w:tr>
      <w:tr w:rsidR="005A7FD8" w14:paraId="125544E1" w14:textId="77777777" w:rsidTr="00A349A3">
        <w:tc>
          <w:tcPr>
            <w:tcW w:w="3070" w:type="dxa"/>
          </w:tcPr>
          <w:p w14:paraId="184490DC" w14:textId="5524769E" w:rsidR="005A7FD8" w:rsidRDefault="005A7FD8" w:rsidP="005A7FD8">
            <w:r>
              <w:t xml:space="preserve">      &gt; Row</w:t>
            </w:r>
          </w:p>
        </w:tc>
        <w:tc>
          <w:tcPr>
            <w:tcW w:w="975" w:type="dxa"/>
          </w:tcPr>
          <w:p w14:paraId="19760F55" w14:textId="77777777" w:rsidR="005A7FD8" w:rsidRDefault="005A7FD8" w:rsidP="005A7FD8">
            <w:pPr>
              <w:jc w:val="center"/>
              <w:rPr>
                <w:rFonts w:eastAsiaTheme="minorEastAsia"/>
                <w:lang w:val="en-GB" w:eastAsia="zh-CN"/>
              </w:rPr>
            </w:pPr>
            <w:r>
              <w:rPr>
                <w:rFonts w:eastAsiaTheme="minorEastAsia"/>
                <w:lang w:val="en-GB" w:eastAsia="zh-CN"/>
              </w:rPr>
              <w:t>M</w:t>
            </w:r>
          </w:p>
        </w:tc>
        <w:tc>
          <w:tcPr>
            <w:tcW w:w="5305" w:type="dxa"/>
          </w:tcPr>
          <w:p w14:paraId="6136E753" w14:textId="45606402" w:rsidR="005A7FD8" w:rsidRDefault="005A7FD8" w:rsidP="005A7FD8">
            <w:pPr>
              <w:rPr>
                <w:rFonts w:eastAsiaTheme="minorEastAsia"/>
                <w:lang w:val="en-GB" w:eastAsia="zh-CN"/>
              </w:rPr>
            </w:pPr>
            <w:r>
              <w:rPr>
                <w:rFonts w:eastAsiaTheme="minorEastAsia"/>
                <w:lang w:val="en-GB" w:eastAsia="zh-CN"/>
              </w:rPr>
              <w:t xml:space="preserve">Row entry to pusch-AllocationList, </w:t>
            </w:r>
            <w:r w:rsidRPr="00354D79">
              <w:rPr>
                <w:rFonts w:eastAsiaTheme="minorEastAsia"/>
                <w:lang w:val="en-GB" w:eastAsia="zh-CN"/>
              </w:rPr>
              <w:t>Time Domain resource allocation for PUSCH based on 38.214 - 6.1.2.1 Resource allocation in time domain</w:t>
            </w:r>
            <w:r>
              <w:rPr>
                <w:rFonts w:ascii="Verdana" w:hAnsi="Verdana"/>
                <w:color w:val="000000"/>
                <w:shd w:val="clear" w:color="auto" w:fill="FFFFFF"/>
              </w:rPr>
              <w:t> </w:t>
            </w:r>
          </w:p>
        </w:tc>
      </w:tr>
      <w:tr w:rsidR="005A7FD8" w14:paraId="4C2BFE3D" w14:textId="77777777" w:rsidTr="00A349A3">
        <w:tc>
          <w:tcPr>
            <w:tcW w:w="3070" w:type="dxa"/>
          </w:tcPr>
          <w:p w14:paraId="6C402A87" w14:textId="7A41CF4E" w:rsidR="005A7FD8" w:rsidRDefault="005A7FD8" w:rsidP="005A7FD8">
            <w:r>
              <w:t xml:space="preserve">      &gt; mcs</w:t>
            </w:r>
          </w:p>
        </w:tc>
        <w:tc>
          <w:tcPr>
            <w:tcW w:w="975" w:type="dxa"/>
          </w:tcPr>
          <w:p w14:paraId="74AC5F1F" w14:textId="77777777" w:rsidR="005A7FD8" w:rsidRDefault="005A7FD8" w:rsidP="005A7FD8">
            <w:pPr>
              <w:jc w:val="center"/>
              <w:rPr>
                <w:rFonts w:eastAsiaTheme="minorEastAsia"/>
                <w:lang w:val="en-GB" w:eastAsia="zh-CN"/>
              </w:rPr>
            </w:pPr>
            <w:r>
              <w:rPr>
                <w:rFonts w:eastAsiaTheme="minorEastAsia"/>
                <w:lang w:val="en-GB" w:eastAsia="zh-CN"/>
              </w:rPr>
              <w:t>M</w:t>
            </w:r>
          </w:p>
        </w:tc>
        <w:tc>
          <w:tcPr>
            <w:tcW w:w="5305" w:type="dxa"/>
          </w:tcPr>
          <w:p w14:paraId="13CA1FA0" w14:textId="23AF6EE0" w:rsidR="005A7FD8" w:rsidRDefault="005A7FD8" w:rsidP="005A7FD8">
            <w:pPr>
              <w:rPr>
                <w:rFonts w:eastAsiaTheme="minorEastAsia"/>
                <w:lang w:val="en-GB" w:eastAsia="zh-CN"/>
              </w:rPr>
            </w:pPr>
            <w:r>
              <w:t xml:space="preserve">mcsIndex uint8_t MCS index [TS38.214, sec 6.1.4, &amp; 5.1.3.1], </w:t>
            </w:r>
            <w:r w:rsidR="0030506F">
              <w:t>Value:</w:t>
            </w:r>
            <w:r>
              <w:t xml:space="preserve"> 0-&gt;31</w:t>
            </w:r>
          </w:p>
        </w:tc>
      </w:tr>
      <w:tr w:rsidR="005A7FD8" w14:paraId="049ACFBC" w14:textId="77777777" w:rsidTr="00A349A3">
        <w:tc>
          <w:tcPr>
            <w:tcW w:w="3070" w:type="dxa"/>
          </w:tcPr>
          <w:p w14:paraId="4EC53E14" w14:textId="15D83F6E" w:rsidR="005A7FD8" w:rsidRDefault="005A7FD8" w:rsidP="005A7FD8">
            <w:r>
              <w:t xml:space="preserve">     &gt; harqProcessID</w:t>
            </w:r>
          </w:p>
        </w:tc>
        <w:tc>
          <w:tcPr>
            <w:tcW w:w="975" w:type="dxa"/>
          </w:tcPr>
          <w:p w14:paraId="7FEB6FE3" w14:textId="77777777" w:rsidR="005A7FD8" w:rsidRDefault="005A7FD8" w:rsidP="005A7FD8">
            <w:pPr>
              <w:jc w:val="center"/>
              <w:rPr>
                <w:rFonts w:eastAsiaTheme="minorEastAsia"/>
                <w:lang w:val="en-GB" w:eastAsia="zh-CN"/>
              </w:rPr>
            </w:pPr>
            <w:r>
              <w:rPr>
                <w:rFonts w:eastAsiaTheme="minorEastAsia"/>
                <w:lang w:val="en-GB" w:eastAsia="zh-CN"/>
              </w:rPr>
              <w:t>M</w:t>
            </w:r>
          </w:p>
        </w:tc>
        <w:tc>
          <w:tcPr>
            <w:tcW w:w="5305" w:type="dxa"/>
          </w:tcPr>
          <w:p w14:paraId="06304384" w14:textId="6910ACE6" w:rsidR="005A7FD8" w:rsidRDefault="005A7FD8" w:rsidP="005A7FD8">
            <w:pPr>
              <w:rPr>
                <w:rFonts w:eastAsiaTheme="minorEastAsia"/>
                <w:lang w:val="en-GB" w:eastAsia="zh-CN"/>
              </w:rPr>
            </w:pPr>
            <w:r>
              <w:t>HARQ process number [TS38.212, sec 7.3.1.1], it should match value sent in DCI Value: 0 -&gt;15</w:t>
            </w:r>
          </w:p>
        </w:tc>
      </w:tr>
      <w:tr w:rsidR="005A7FD8" w14:paraId="13861339" w14:textId="77777777" w:rsidTr="00A349A3">
        <w:tc>
          <w:tcPr>
            <w:tcW w:w="3070" w:type="dxa"/>
          </w:tcPr>
          <w:p w14:paraId="42201C4A" w14:textId="6784D588" w:rsidR="005A7FD8" w:rsidRDefault="005A7FD8" w:rsidP="005A7FD8">
            <w:r>
              <w:t xml:space="preserve">      &gt; FrequencyHopping</w:t>
            </w:r>
          </w:p>
        </w:tc>
        <w:tc>
          <w:tcPr>
            <w:tcW w:w="975" w:type="dxa"/>
          </w:tcPr>
          <w:p w14:paraId="64EA172D" w14:textId="77777777" w:rsidR="005A7FD8" w:rsidRDefault="005A7FD8" w:rsidP="005A7FD8">
            <w:pPr>
              <w:jc w:val="center"/>
              <w:rPr>
                <w:rFonts w:eastAsiaTheme="minorEastAsia"/>
                <w:lang w:val="en-GB" w:eastAsia="zh-CN"/>
              </w:rPr>
            </w:pPr>
            <w:r>
              <w:rPr>
                <w:rFonts w:eastAsiaTheme="minorEastAsia"/>
                <w:lang w:val="en-GB" w:eastAsia="zh-CN"/>
              </w:rPr>
              <w:t>M</w:t>
            </w:r>
          </w:p>
        </w:tc>
        <w:tc>
          <w:tcPr>
            <w:tcW w:w="5305" w:type="dxa"/>
          </w:tcPr>
          <w:p w14:paraId="03880074" w14:textId="3E82291C" w:rsidR="005A7FD8" w:rsidRDefault="005A7FD8" w:rsidP="005A7FD8">
            <w:pPr>
              <w:rPr>
                <w:rFonts w:eastAsiaTheme="minorEastAsia"/>
                <w:lang w:val="en-GB" w:eastAsia="zh-CN"/>
              </w:rPr>
            </w:pPr>
            <w:r>
              <w:t>For resource allocation type 1. [TS38.212, sec 7.3.1.1] [TS38.214, sec 6.3] Indicates if frequency hopping is enabled Value: 0: disabled</w:t>
            </w:r>
          </w:p>
        </w:tc>
      </w:tr>
      <w:tr w:rsidR="005A7FD8" w14:paraId="02239AE3" w14:textId="77777777" w:rsidTr="00A349A3">
        <w:tc>
          <w:tcPr>
            <w:tcW w:w="3070" w:type="dxa"/>
          </w:tcPr>
          <w:p w14:paraId="199C2436" w14:textId="304B2E20" w:rsidR="005A7FD8" w:rsidRDefault="005A7FD8" w:rsidP="005A7FD8">
            <w:r>
              <w:t xml:space="preserve">      &gt; newDataIndicator</w:t>
            </w:r>
          </w:p>
        </w:tc>
        <w:tc>
          <w:tcPr>
            <w:tcW w:w="975" w:type="dxa"/>
          </w:tcPr>
          <w:p w14:paraId="1625EF6E" w14:textId="77777777" w:rsidR="005A7FD8" w:rsidRDefault="005A7FD8" w:rsidP="005A7FD8">
            <w:pPr>
              <w:jc w:val="center"/>
              <w:rPr>
                <w:rFonts w:eastAsiaTheme="minorEastAsia"/>
                <w:lang w:val="en-GB" w:eastAsia="zh-CN"/>
              </w:rPr>
            </w:pPr>
            <w:r>
              <w:rPr>
                <w:rFonts w:eastAsiaTheme="minorEastAsia"/>
                <w:lang w:val="en-GB" w:eastAsia="zh-CN"/>
              </w:rPr>
              <w:t>M</w:t>
            </w:r>
          </w:p>
        </w:tc>
        <w:tc>
          <w:tcPr>
            <w:tcW w:w="5305" w:type="dxa"/>
          </w:tcPr>
          <w:p w14:paraId="0B97A375" w14:textId="77777777" w:rsidR="005A7FD8" w:rsidRDefault="005A7FD8" w:rsidP="005A7FD8">
            <w:r>
              <w:t xml:space="preserve">Indicates if this new data or a retransmission [TS38.212, sec 7.3.1.1] </w:t>
            </w:r>
          </w:p>
          <w:p w14:paraId="40F2BD1F" w14:textId="1C07C95F" w:rsidR="005A7FD8" w:rsidRDefault="005A7FD8" w:rsidP="005A7FD8">
            <w:r>
              <w:t>Value: 0: retransmission 1: new data</w:t>
            </w:r>
          </w:p>
          <w:p w14:paraId="485F1133" w14:textId="75AA68EB" w:rsidR="005A7FD8" w:rsidRDefault="005A7FD8" w:rsidP="005A7FD8">
            <w:pPr>
              <w:rPr>
                <w:rFonts w:eastAsiaTheme="minorEastAsia"/>
                <w:lang w:val="en-GB" w:eastAsia="zh-CN"/>
              </w:rPr>
            </w:pPr>
          </w:p>
        </w:tc>
      </w:tr>
      <w:tr w:rsidR="005A7FD8" w14:paraId="755F6B8E" w14:textId="77777777" w:rsidTr="00A349A3">
        <w:tc>
          <w:tcPr>
            <w:tcW w:w="3070" w:type="dxa"/>
          </w:tcPr>
          <w:p w14:paraId="2AF9A346" w14:textId="285A9913" w:rsidR="005A7FD8" w:rsidRPr="00175F09" w:rsidRDefault="005A7FD8" w:rsidP="005A7FD8">
            <w:r w:rsidRPr="00175F09">
              <w:lastRenderedPageBreak/>
              <w:t xml:space="preserve">      &gt; </w:t>
            </w:r>
            <w:r>
              <w:t>rvIndex</w:t>
            </w:r>
          </w:p>
        </w:tc>
        <w:tc>
          <w:tcPr>
            <w:tcW w:w="975" w:type="dxa"/>
          </w:tcPr>
          <w:p w14:paraId="45F97FBC" w14:textId="77777777" w:rsidR="005A7FD8" w:rsidRPr="00175F09" w:rsidRDefault="005A7FD8" w:rsidP="005A7FD8">
            <w:pPr>
              <w:jc w:val="center"/>
              <w:rPr>
                <w:rFonts w:eastAsiaTheme="minorEastAsia"/>
                <w:lang w:val="en-GB" w:eastAsia="zh-CN"/>
              </w:rPr>
            </w:pPr>
            <w:r w:rsidRPr="00175F09">
              <w:rPr>
                <w:rFonts w:eastAsiaTheme="minorEastAsia"/>
                <w:lang w:val="en-GB" w:eastAsia="zh-CN"/>
              </w:rPr>
              <w:t>M</w:t>
            </w:r>
          </w:p>
        </w:tc>
        <w:tc>
          <w:tcPr>
            <w:tcW w:w="5305" w:type="dxa"/>
          </w:tcPr>
          <w:p w14:paraId="0FA62ED5" w14:textId="1C3D51C8" w:rsidR="005A7FD8" w:rsidRDefault="005A7FD8" w:rsidP="005A7FD8">
            <w:pPr>
              <w:rPr>
                <w:rFonts w:eastAsiaTheme="minorEastAsia"/>
                <w:lang w:val="en-GB" w:eastAsia="zh-CN"/>
              </w:rPr>
            </w:pPr>
            <w:r>
              <w:t xml:space="preserve">Redundancy version index [TS38.214, sec 6.1.4], it should match value sent in DCI </w:t>
            </w:r>
            <w:r w:rsidR="0030506F">
              <w:t>Value:</w:t>
            </w:r>
            <w:r>
              <w:t xml:space="preserve"> 0-&gt;3</w:t>
            </w:r>
          </w:p>
        </w:tc>
      </w:tr>
      <w:tr w:rsidR="005A7FD8" w14:paraId="25D20530" w14:textId="77777777" w:rsidTr="00A349A3">
        <w:tc>
          <w:tcPr>
            <w:tcW w:w="3070" w:type="dxa"/>
          </w:tcPr>
          <w:p w14:paraId="68AE200B" w14:textId="3C6CC391" w:rsidR="005A7FD8" w:rsidRPr="00175F09" w:rsidRDefault="005A7FD8" w:rsidP="005A7FD8">
            <w:r>
              <w:t xml:space="preserve">      &gt; tpcCommand</w:t>
            </w:r>
          </w:p>
        </w:tc>
        <w:tc>
          <w:tcPr>
            <w:tcW w:w="975" w:type="dxa"/>
          </w:tcPr>
          <w:p w14:paraId="7B1030C4" w14:textId="77777777" w:rsidR="005A7FD8" w:rsidRPr="00175F09" w:rsidRDefault="005A7FD8" w:rsidP="005A7FD8">
            <w:pPr>
              <w:jc w:val="center"/>
              <w:rPr>
                <w:rFonts w:eastAsiaTheme="minorEastAsia"/>
                <w:lang w:val="en-GB" w:eastAsia="zh-CN"/>
              </w:rPr>
            </w:pPr>
            <w:r w:rsidRPr="00175F09">
              <w:rPr>
                <w:rFonts w:eastAsiaTheme="minorEastAsia"/>
                <w:lang w:val="en-GB" w:eastAsia="zh-CN"/>
              </w:rPr>
              <w:t>M</w:t>
            </w:r>
          </w:p>
        </w:tc>
        <w:tc>
          <w:tcPr>
            <w:tcW w:w="5305" w:type="dxa"/>
          </w:tcPr>
          <w:p w14:paraId="372BC930" w14:textId="11FD8AC2" w:rsidR="005A7FD8" w:rsidRPr="00E51132" w:rsidRDefault="005A7FD8" w:rsidP="005A7FD8">
            <w:pPr>
              <w:rPr>
                <w:rFonts w:eastAsiaTheme="minorEastAsia"/>
                <w:lang w:val="en-GB" w:eastAsia="zh-CN"/>
              </w:rPr>
            </w:pPr>
            <w:r w:rsidRPr="00E51132">
              <w:t>TPC command for scheduled PUSCH, TS 38.213-table 7.1.1-1</w:t>
            </w:r>
          </w:p>
        </w:tc>
      </w:tr>
      <w:tr w:rsidR="005A7FD8" w14:paraId="1F00EA01" w14:textId="77777777" w:rsidTr="00A349A3">
        <w:tc>
          <w:tcPr>
            <w:tcW w:w="3070" w:type="dxa"/>
          </w:tcPr>
          <w:p w14:paraId="62EF4E5E" w14:textId="4E1748D7" w:rsidR="005A7FD8" w:rsidRDefault="005A7FD8" w:rsidP="005A7FD8">
            <w:r>
              <w:t xml:space="preserve">      &gt; SULIndicator</w:t>
            </w:r>
          </w:p>
        </w:tc>
        <w:tc>
          <w:tcPr>
            <w:tcW w:w="975" w:type="dxa"/>
          </w:tcPr>
          <w:p w14:paraId="119E63D0" w14:textId="529E8603" w:rsidR="005A7FD8" w:rsidRPr="00175F09" w:rsidRDefault="005A7FD8" w:rsidP="005A7FD8">
            <w:pPr>
              <w:jc w:val="center"/>
              <w:rPr>
                <w:rFonts w:eastAsiaTheme="minorEastAsia"/>
                <w:lang w:val="en-GB" w:eastAsia="zh-CN"/>
              </w:rPr>
            </w:pPr>
            <w:r w:rsidRPr="00175F09">
              <w:rPr>
                <w:rFonts w:eastAsiaTheme="minorEastAsia"/>
                <w:lang w:val="en-GB" w:eastAsia="zh-CN"/>
              </w:rPr>
              <w:t>M</w:t>
            </w:r>
          </w:p>
        </w:tc>
        <w:tc>
          <w:tcPr>
            <w:tcW w:w="5305" w:type="dxa"/>
          </w:tcPr>
          <w:p w14:paraId="436633F9" w14:textId="77777777" w:rsidR="005A7FD8" w:rsidRDefault="005A7FD8" w:rsidP="005A7FD8">
            <w:r>
              <w:t>SUL Configuration,</w:t>
            </w:r>
          </w:p>
          <w:p w14:paraId="7C030F6E" w14:textId="63BE2068" w:rsidR="005A7FD8" w:rsidRPr="00A10C7C" w:rsidRDefault="005A7FD8" w:rsidP="005A7FD8">
            <w:r w:rsidRPr="00A10C7C">
              <w:t>0 bit: SUL not figured</w:t>
            </w:r>
          </w:p>
          <w:p w14:paraId="1C73DCA9" w14:textId="3F4C7C39" w:rsidR="005A7FD8" w:rsidRPr="00A10C7C" w:rsidRDefault="005A7FD8" w:rsidP="005A7FD8">
            <w:r w:rsidRPr="00A10C7C">
              <w:t>1 bit: SUL configured</w:t>
            </w:r>
          </w:p>
          <w:p w14:paraId="0467D91D" w14:textId="11E96F79" w:rsidR="005A7FD8" w:rsidRPr="00E51132" w:rsidRDefault="005A7FD8" w:rsidP="005A7FD8"/>
        </w:tc>
      </w:tr>
    </w:tbl>
    <w:p w14:paraId="4EA0D615" w14:textId="77777777" w:rsidR="00AA5343" w:rsidRDefault="00AA5343" w:rsidP="00AA5343">
      <w:pPr>
        <w:tabs>
          <w:tab w:val="left" w:pos="1115"/>
        </w:tabs>
      </w:pPr>
    </w:p>
    <w:p w14:paraId="1F5F1D97" w14:textId="22BF7642" w:rsidR="008B17E5" w:rsidRPr="008B17E5" w:rsidRDefault="008B17E5" w:rsidP="008B17E5">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51</w:t>
        </w:r>
      </w:fldSimple>
      <w:r>
        <w:t xml:space="preserve"> DCI Format0_1 Configuration</w:t>
      </w:r>
    </w:p>
    <w:tbl>
      <w:tblPr>
        <w:tblStyle w:val="TableGrid"/>
        <w:tblW w:w="0" w:type="auto"/>
        <w:tblLook w:val="04A0" w:firstRow="1" w:lastRow="0" w:firstColumn="1" w:lastColumn="0" w:noHBand="0" w:noVBand="1"/>
      </w:tblPr>
      <w:tblGrid>
        <w:gridCol w:w="3070"/>
        <w:gridCol w:w="975"/>
        <w:gridCol w:w="5305"/>
      </w:tblGrid>
      <w:tr w:rsidR="003846BB" w14:paraId="40F45F7D" w14:textId="77777777" w:rsidTr="00A349A3">
        <w:tc>
          <w:tcPr>
            <w:tcW w:w="3070" w:type="dxa"/>
          </w:tcPr>
          <w:p w14:paraId="507A66B3" w14:textId="77777777" w:rsidR="00B12CC2" w:rsidRPr="00D6182B" w:rsidRDefault="00B12CC2" w:rsidP="00A349A3">
            <w:pPr>
              <w:rPr>
                <w:b/>
                <w:bCs/>
              </w:rPr>
            </w:pPr>
            <w:r w:rsidRPr="00D6182B">
              <w:rPr>
                <w:b/>
                <w:bCs/>
              </w:rPr>
              <w:t>Element</w:t>
            </w:r>
          </w:p>
        </w:tc>
        <w:tc>
          <w:tcPr>
            <w:tcW w:w="975" w:type="dxa"/>
          </w:tcPr>
          <w:p w14:paraId="02C2CC7B" w14:textId="77777777" w:rsidR="00B12CC2" w:rsidRPr="00D6182B" w:rsidRDefault="00B12CC2" w:rsidP="00A349A3">
            <w:pPr>
              <w:rPr>
                <w:b/>
                <w:bCs/>
              </w:rPr>
            </w:pPr>
            <w:r w:rsidRPr="00D6182B">
              <w:rPr>
                <w:b/>
                <w:bCs/>
              </w:rPr>
              <w:t xml:space="preserve">Presence </w:t>
            </w:r>
          </w:p>
        </w:tc>
        <w:tc>
          <w:tcPr>
            <w:tcW w:w="5305" w:type="dxa"/>
          </w:tcPr>
          <w:p w14:paraId="062B29EF" w14:textId="77777777" w:rsidR="00B12CC2" w:rsidRPr="00D6182B" w:rsidRDefault="00B12CC2" w:rsidP="00A349A3">
            <w:pPr>
              <w:rPr>
                <w:b/>
                <w:bCs/>
              </w:rPr>
            </w:pPr>
            <w:r w:rsidRPr="00D6182B">
              <w:rPr>
                <w:b/>
                <w:bCs/>
              </w:rPr>
              <w:t>Description</w:t>
            </w:r>
          </w:p>
        </w:tc>
      </w:tr>
      <w:tr w:rsidR="003846BB" w14:paraId="1CD128B0" w14:textId="77777777" w:rsidTr="00A349A3">
        <w:tc>
          <w:tcPr>
            <w:tcW w:w="3070" w:type="dxa"/>
          </w:tcPr>
          <w:p w14:paraId="7A000894" w14:textId="220D171F" w:rsidR="00B12CC2" w:rsidRDefault="00B12CC2" w:rsidP="00A349A3">
            <w:pPr>
              <w:rPr>
                <w:lang w:val="en-GB" w:eastAsia="zh-CN"/>
              </w:rPr>
            </w:pPr>
            <w:r>
              <w:rPr>
                <w:lang w:val="en-GB" w:eastAsia="zh-CN"/>
              </w:rPr>
              <w:t>FORMAT0_1</w:t>
            </w:r>
          </w:p>
        </w:tc>
        <w:tc>
          <w:tcPr>
            <w:tcW w:w="975" w:type="dxa"/>
          </w:tcPr>
          <w:p w14:paraId="6E55FFF0" w14:textId="77777777" w:rsidR="00B12CC2" w:rsidRDefault="00B12CC2" w:rsidP="00A349A3">
            <w:pPr>
              <w:jc w:val="center"/>
              <w:rPr>
                <w:rFonts w:eastAsiaTheme="minorEastAsia"/>
                <w:lang w:val="en-GB" w:eastAsia="zh-CN"/>
              </w:rPr>
            </w:pPr>
            <w:r>
              <w:rPr>
                <w:rFonts w:eastAsiaTheme="minorEastAsia"/>
                <w:lang w:val="en-GB" w:eastAsia="zh-CN"/>
              </w:rPr>
              <w:t>M</w:t>
            </w:r>
          </w:p>
        </w:tc>
        <w:tc>
          <w:tcPr>
            <w:tcW w:w="5305" w:type="dxa"/>
          </w:tcPr>
          <w:p w14:paraId="744882DC" w14:textId="09BC1949" w:rsidR="00B12CC2" w:rsidRDefault="00B12CC2" w:rsidP="00A349A3">
            <w:pPr>
              <w:rPr>
                <w:lang w:val="en-GB" w:eastAsia="zh-CN"/>
              </w:rPr>
            </w:pPr>
            <w:r>
              <w:rPr>
                <w:rFonts w:eastAsiaTheme="minorEastAsia"/>
                <w:lang w:val="en-GB" w:eastAsia="zh-CN"/>
              </w:rPr>
              <w:t>Specifies the DCI format 0_</w:t>
            </w:r>
            <w:r w:rsidR="0046698D">
              <w:rPr>
                <w:rFonts w:eastAsiaTheme="minorEastAsia"/>
                <w:lang w:val="en-GB" w:eastAsia="zh-CN"/>
              </w:rPr>
              <w:t>1</w:t>
            </w:r>
            <w:r>
              <w:rPr>
                <w:rFonts w:eastAsiaTheme="minorEastAsia"/>
                <w:lang w:val="en-GB" w:eastAsia="zh-CN"/>
              </w:rPr>
              <w:t xml:space="preserve"> </w:t>
            </w:r>
            <w:r>
              <w:t>[TS38.212 sec 7.3.1.1.</w:t>
            </w:r>
            <w:r w:rsidR="004248B7">
              <w:t>2</w:t>
            </w:r>
            <w:r>
              <w:t>]</w:t>
            </w:r>
          </w:p>
        </w:tc>
      </w:tr>
      <w:tr w:rsidR="00F2397D" w14:paraId="40C409C8" w14:textId="77777777" w:rsidTr="00A349A3">
        <w:tc>
          <w:tcPr>
            <w:tcW w:w="3070" w:type="dxa"/>
          </w:tcPr>
          <w:p w14:paraId="2A04D660" w14:textId="4D8E62D1" w:rsidR="00F2397D" w:rsidRDefault="00F2397D" w:rsidP="00A349A3">
            <w:pPr>
              <w:rPr>
                <w:lang w:val="en-GB" w:eastAsia="zh-CN"/>
              </w:rPr>
            </w:pPr>
            <w:r>
              <w:rPr>
                <w:lang w:val="en-GB" w:eastAsia="zh-CN"/>
              </w:rPr>
              <w:t xml:space="preserve">      &gt; carrierIndicator</w:t>
            </w:r>
          </w:p>
        </w:tc>
        <w:tc>
          <w:tcPr>
            <w:tcW w:w="975" w:type="dxa"/>
          </w:tcPr>
          <w:p w14:paraId="16A0E344" w14:textId="69099FD3" w:rsidR="00F2397D" w:rsidRDefault="00F2397D" w:rsidP="00A349A3">
            <w:pPr>
              <w:jc w:val="center"/>
              <w:rPr>
                <w:rFonts w:eastAsiaTheme="minorEastAsia"/>
                <w:lang w:val="en-GB" w:eastAsia="zh-CN"/>
              </w:rPr>
            </w:pPr>
            <w:r>
              <w:rPr>
                <w:rFonts w:eastAsiaTheme="minorEastAsia"/>
                <w:lang w:val="en-GB" w:eastAsia="zh-CN"/>
              </w:rPr>
              <w:t>M</w:t>
            </w:r>
          </w:p>
        </w:tc>
        <w:tc>
          <w:tcPr>
            <w:tcW w:w="5305" w:type="dxa"/>
          </w:tcPr>
          <w:p w14:paraId="353B58A2" w14:textId="1262C5DF" w:rsidR="00F2397D" w:rsidRDefault="00F2397D" w:rsidP="00A349A3">
            <w:pPr>
              <w:rPr>
                <w:rFonts w:eastAsiaTheme="minorEastAsia"/>
                <w:lang w:val="en-GB" w:eastAsia="zh-CN"/>
              </w:rPr>
            </w:pPr>
            <w:r>
              <w:rPr>
                <w:rFonts w:eastAsiaTheme="minorEastAsia"/>
                <w:lang w:val="en-GB" w:eastAsia="zh-CN"/>
              </w:rPr>
              <w:t xml:space="preserve">Indicator to the carrier, </w:t>
            </w:r>
            <w:r w:rsidR="00B13420" w:rsidRPr="002625EB">
              <w:rPr>
                <w:rFonts w:hint="eastAsia"/>
                <w:lang w:eastAsia="zh-CN"/>
              </w:rPr>
              <w:t xml:space="preserve">0 or </w:t>
            </w:r>
            <w:r w:rsidR="00B13420" w:rsidRPr="002625EB">
              <w:t>3 bits</w:t>
            </w:r>
            <w:r w:rsidR="00B13420" w:rsidRPr="002625EB">
              <w:rPr>
                <w:rFonts w:hint="eastAsia"/>
                <w:lang w:eastAsia="zh-CN"/>
              </w:rPr>
              <w:t>, as defined</w:t>
            </w:r>
            <w:r w:rsidR="00B13420" w:rsidRPr="002625EB">
              <w:t xml:space="preserve"> in</w:t>
            </w:r>
            <w:r w:rsidR="00B13420" w:rsidRPr="002625EB">
              <w:rPr>
                <w:rFonts w:hint="eastAsia"/>
                <w:lang w:eastAsia="zh-CN"/>
              </w:rPr>
              <w:t xml:space="preserve"> </w:t>
            </w:r>
            <w:r w:rsidR="00B13420">
              <w:rPr>
                <w:rFonts w:hint="eastAsia"/>
                <w:lang w:eastAsia="zh-CN"/>
              </w:rPr>
              <w:t>Clause</w:t>
            </w:r>
            <w:r w:rsidR="00B13420" w:rsidRPr="002625EB">
              <w:rPr>
                <w:rFonts w:hint="eastAsia"/>
                <w:lang w:eastAsia="zh-CN"/>
              </w:rPr>
              <w:t xml:space="preserve"> 10.1 of</w:t>
            </w:r>
            <w:r w:rsidR="00B13420" w:rsidRPr="002625EB">
              <w:t xml:space="preserve"> [</w:t>
            </w:r>
            <w:r w:rsidR="00B13420" w:rsidRPr="002625EB">
              <w:rPr>
                <w:rFonts w:hint="eastAsia"/>
                <w:lang w:eastAsia="zh-CN"/>
              </w:rPr>
              <w:t>5, TS38.213</w:t>
            </w:r>
            <w:r w:rsidR="00B13420" w:rsidRPr="002625EB">
              <w:t>]</w:t>
            </w:r>
          </w:p>
        </w:tc>
      </w:tr>
      <w:tr w:rsidR="00B6453D" w14:paraId="4E4A3F7E" w14:textId="77777777" w:rsidTr="00A349A3">
        <w:tc>
          <w:tcPr>
            <w:tcW w:w="3070" w:type="dxa"/>
          </w:tcPr>
          <w:p w14:paraId="39F02F06" w14:textId="11BD838B" w:rsidR="00B6453D" w:rsidRDefault="00B6453D" w:rsidP="00B6453D">
            <w:pPr>
              <w:rPr>
                <w:lang w:val="en-GB" w:eastAsia="zh-CN"/>
              </w:rPr>
            </w:pPr>
            <w:r>
              <w:t xml:space="preserve">      &gt; SULIndicator</w:t>
            </w:r>
          </w:p>
        </w:tc>
        <w:tc>
          <w:tcPr>
            <w:tcW w:w="975" w:type="dxa"/>
          </w:tcPr>
          <w:p w14:paraId="4E48BC9D" w14:textId="2E6C1B9A" w:rsidR="00B6453D" w:rsidRDefault="00B6453D" w:rsidP="00B6453D">
            <w:pPr>
              <w:jc w:val="center"/>
              <w:rPr>
                <w:rFonts w:eastAsiaTheme="minorEastAsia"/>
                <w:lang w:val="en-GB" w:eastAsia="zh-CN"/>
              </w:rPr>
            </w:pPr>
            <w:r w:rsidRPr="00175F09">
              <w:rPr>
                <w:rFonts w:eastAsiaTheme="minorEastAsia"/>
                <w:lang w:val="en-GB" w:eastAsia="zh-CN"/>
              </w:rPr>
              <w:t>M</w:t>
            </w:r>
          </w:p>
        </w:tc>
        <w:tc>
          <w:tcPr>
            <w:tcW w:w="5305" w:type="dxa"/>
          </w:tcPr>
          <w:p w14:paraId="046BADF4" w14:textId="77777777" w:rsidR="00B6453D" w:rsidRDefault="00B6453D" w:rsidP="00B6453D">
            <w:r>
              <w:t>SUL Configuration,</w:t>
            </w:r>
          </w:p>
          <w:p w14:paraId="31FD164D" w14:textId="77777777" w:rsidR="00B6453D" w:rsidRPr="00A10C7C" w:rsidRDefault="00B6453D" w:rsidP="00B6453D">
            <w:r w:rsidRPr="00A10C7C">
              <w:t>0 bit: SUL not figured</w:t>
            </w:r>
          </w:p>
          <w:p w14:paraId="554D4557" w14:textId="77777777" w:rsidR="00B6453D" w:rsidRPr="00A10C7C" w:rsidRDefault="00B6453D" w:rsidP="00B6453D">
            <w:r w:rsidRPr="00A10C7C">
              <w:t>1 bit: SUL configured</w:t>
            </w:r>
          </w:p>
          <w:p w14:paraId="5778BF28" w14:textId="77777777" w:rsidR="00B6453D" w:rsidRDefault="00B6453D" w:rsidP="00B6453D">
            <w:pPr>
              <w:rPr>
                <w:rFonts w:eastAsiaTheme="minorEastAsia"/>
                <w:lang w:val="en-GB" w:eastAsia="zh-CN"/>
              </w:rPr>
            </w:pPr>
          </w:p>
        </w:tc>
      </w:tr>
      <w:tr w:rsidR="00506B63" w14:paraId="03BAF57F" w14:textId="77777777" w:rsidTr="00A349A3">
        <w:tc>
          <w:tcPr>
            <w:tcW w:w="3070" w:type="dxa"/>
          </w:tcPr>
          <w:p w14:paraId="5C286334" w14:textId="130F70AF" w:rsidR="00506B63" w:rsidRDefault="00506B63" w:rsidP="00B6453D">
            <w:r>
              <w:t xml:space="preserve">      &gt; BWPIndicator</w:t>
            </w:r>
          </w:p>
        </w:tc>
        <w:tc>
          <w:tcPr>
            <w:tcW w:w="975" w:type="dxa"/>
          </w:tcPr>
          <w:p w14:paraId="147297C3" w14:textId="16F0ECCC" w:rsidR="00506B63" w:rsidRPr="00175F09" w:rsidRDefault="00EB1C41" w:rsidP="00B6453D">
            <w:pPr>
              <w:jc w:val="center"/>
              <w:rPr>
                <w:rFonts w:eastAsiaTheme="minorEastAsia"/>
                <w:lang w:val="en-GB" w:eastAsia="zh-CN"/>
              </w:rPr>
            </w:pPr>
            <w:r>
              <w:rPr>
                <w:rFonts w:eastAsiaTheme="minorEastAsia"/>
                <w:lang w:val="en-GB" w:eastAsia="zh-CN"/>
              </w:rPr>
              <w:t>M</w:t>
            </w:r>
          </w:p>
        </w:tc>
        <w:tc>
          <w:tcPr>
            <w:tcW w:w="5305" w:type="dxa"/>
          </w:tcPr>
          <w:p w14:paraId="0B34CD77" w14:textId="784EC44C" w:rsidR="00506B63" w:rsidRDefault="00EB1C41" w:rsidP="00B6453D">
            <w:r>
              <w:t xml:space="preserve">Bits-0,1,2. </w:t>
            </w:r>
            <w:r w:rsidRPr="00EB1C41">
              <w:t>Determined by </w:t>
            </w:r>
            <w:hyperlink r:id="rId71" w:anchor="RRC_Parameters_BandwidthPart_Configuration" w:history="1">
              <w:r w:rsidRPr="00EB1C41">
                <w:t>BandwidthPart-Config</w:t>
              </w:r>
            </w:hyperlink>
            <w:r w:rsidRPr="00EB1C41">
              <w:t> in higher layer message and </w:t>
            </w:r>
            <w:hyperlink r:id="rId72" w:anchor="Format_0_1_38_212_Table_7_3_1_1_2_1" w:history="1">
              <w:r w:rsidRPr="00EB1C41">
                <w:t>38.212 - Table 7.3.1.1.2-1</w:t>
              </w:r>
            </w:hyperlink>
          </w:p>
        </w:tc>
      </w:tr>
      <w:tr w:rsidR="003846BB" w14:paraId="666B6A88" w14:textId="77777777" w:rsidTr="00A349A3">
        <w:tc>
          <w:tcPr>
            <w:tcW w:w="3070" w:type="dxa"/>
          </w:tcPr>
          <w:p w14:paraId="1F1297AB" w14:textId="77777777" w:rsidR="00B6453D" w:rsidRPr="00BF5C65" w:rsidRDefault="00B6453D" w:rsidP="00B6453D">
            <w:pPr>
              <w:rPr>
                <w:b/>
                <w:bCs/>
              </w:rPr>
            </w:pPr>
            <w:r>
              <w:t xml:space="preserve">      &gt; resourceAlloc</w:t>
            </w:r>
          </w:p>
        </w:tc>
        <w:tc>
          <w:tcPr>
            <w:tcW w:w="975" w:type="dxa"/>
          </w:tcPr>
          <w:p w14:paraId="275149A6" w14:textId="77777777" w:rsidR="00B6453D" w:rsidRDefault="00B6453D" w:rsidP="00B6453D">
            <w:pPr>
              <w:jc w:val="center"/>
              <w:rPr>
                <w:rFonts w:eastAsiaTheme="minorEastAsia"/>
                <w:lang w:val="en-GB" w:eastAsia="zh-CN"/>
              </w:rPr>
            </w:pPr>
            <w:r>
              <w:rPr>
                <w:rFonts w:eastAsiaTheme="minorEastAsia"/>
                <w:lang w:val="en-GB" w:eastAsia="zh-CN"/>
              </w:rPr>
              <w:t>M</w:t>
            </w:r>
          </w:p>
        </w:tc>
        <w:tc>
          <w:tcPr>
            <w:tcW w:w="5305" w:type="dxa"/>
          </w:tcPr>
          <w:p w14:paraId="74832690" w14:textId="77777777" w:rsidR="00B6453D" w:rsidRDefault="00B6453D" w:rsidP="00B6453D">
            <w:pPr>
              <w:rPr>
                <w:rFonts w:eastAsiaTheme="minorEastAsia"/>
                <w:lang w:val="en-GB" w:eastAsia="zh-CN"/>
              </w:rPr>
            </w:pPr>
            <w:r>
              <w:t>Resource Allocation Type [TS38.214, sec 6.1.2.2] 0: Type 0 1: Type 1</w:t>
            </w:r>
          </w:p>
        </w:tc>
      </w:tr>
      <w:tr w:rsidR="003846BB" w14:paraId="30F57D5A" w14:textId="77777777" w:rsidTr="00A349A3">
        <w:tc>
          <w:tcPr>
            <w:tcW w:w="3070" w:type="dxa"/>
          </w:tcPr>
          <w:p w14:paraId="41E2C5F0" w14:textId="77777777" w:rsidR="00B6453D" w:rsidRDefault="00B6453D" w:rsidP="00B6453D">
            <w:r>
              <w:t xml:space="preserve">      &gt; </w:t>
            </w:r>
            <w:r w:rsidRPr="00BF5C65">
              <w:rPr>
                <w:b/>
                <w:bCs/>
                <w:lang w:val="en-GB" w:eastAsia="zh-CN"/>
              </w:rPr>
              <w:t xml:space="preserve">Frequency Domain </w:t>
            </w:r>
            <w:r>
              <w:rPr>
                <w:b/>
                <w:bCs/>
                <w:lang w:val="en-GB" w:eastAsia="zh-CN"/>
              </w:rPr>
              <w:t>Allocation</w:t>
            </w:r>
          </w:p>
        </w:tc>
        <w:tc>
          <w:tcPr>
            <w:tcW w:w="975" w:type="dxa"/>
          </w:tcPr>
          <w:p w14:paraId="33D05C8F" w14:textId="77777777" w:rsidR="00B6453D" w:rsidRDefault="00B6453D" w:rsidP="00B6453D">
            <w:pPr>
              <w:jc w:val="center"/>
              <w:rPr>
                <w:rFonts w:eastAsiaTheme="minorEastAsia"/>
                <w:lang w:val="en-GB" w:eastAsia="zh-CN"/>
              </w:rPr>
            </w:pPr>
            <w:r>
              <w:rPr>
                <w:rFonts w:eastAsiaTheme="minorEastAsia"/>
                <w:lang w:val="en-GB" w:eastAsia="zh-CN"/>
              </w:rPr>
              <w:t>M</w:t>
            </w:r>
          </w:p>
        </w:tc>
        <w:tc>
          <w:tcPr>
            <w:tcW w:w="5305" w:type="dxa"/>
          </w:tcPr>
          <w:p w14:paraId="5B7BA1A7" w14:textId="77777777" w:rsidR="00B6453D" w:rsidRDefault="00B6453D" w:rsidP="00B6453D">
            <w:pPr>
              <w:rPr>
                <w:rFonts w:eastAsiaTheme="minorEastAsia"/>
                <w:lang w:val="en-GB" w:eastAsia="zh-CN"/>
              </w:rPr>
            </w:pPr>
            <w:r>
              <w:rPr>
                <w:rFonts w:eastAsiaTheme="minorEastAsia"/>
                <w:lang w:val="en-GB" w:eastAsia="zh-CN"/>
              </w:rPr>
              <w:t>Frequency Domain resources allocation</w:t>
            </w:r>
          </w:p>
        </w:tc>
      </w:tr>
      <w:tr w:rsidR="00B6453D" w14:paraId="738A7FA7" w14:textId="77777777" w:rsidTr="00A349A3">
        <w:tc>
          <w:tcPr>
            <w:tcW w:w="3070" w:type="dxa"/>
          </w:tcPr>
          <w:p w14:paraId="54D6BEEF" w14:textId="77777777" w:rsidR="00B6453D" w:rsidRDefault="00B6453D" w:rsidP="00B6453D">
            <w:r w:rsidRPr="00DB1A02">
              <w:t xml:space="preserve">        &gt;&gt;</w:t>
            </w:r>
            <w:r>
              <w:t xml:space="preserve"> </w:t>
            </w:r>
            <w:r w:rsidRPr="00DB1A02">
              <w:t>StartPRB</w:t>
            </w:r>
          </w:p>
        </w:tc>
        <w:tc>
          <w:tcPr>
            <w:tcW w:w="975" w:type="dxa"/>
          </w:tcPr>
          <w:p w14:paraId="4D67BD7A" w14:textId="77777777" w:rsidR="00B6453D" w:rsidRDefault="00B6453D" w:rsidP="00B6453D">
            <w:pPr>
              <w:jc w:val="center"/>
              <w:rPr>
                <w:rFonts w:eastAsiaTheme="minorEastAsia"/>
                <w:lang w:val="en-GB" w:eastAsia="zh-CN"/>
              </w:rPr>
            </w:pPr>
            <w:r>
              <w:rPr>
                <w:rFonts w:eastAsiaTheme="minorEastAsia"/>
                <w:lang w:val="en-GB" w:eastAsia="zh-CN"/>
              </w:rPr>
              <w:t>M</w:t>
            </w:r>
          </w:p>
        </w:tc>
        <w:tc>
          <w:tcPr>
            <w:tcW w:w="5305" w:type="dxa"/>
          </w:tcPr>
          <w:p w14:paraId="1FDCC551" w14:textId="77777777" w:rsidR="00B6453D" w:rsidRDefault="00B6453D" w:rsidP="00B6453D">
            <w:pPr>
              <w:rPr>
                <w:rFonts w:eastAsiaTheme="minorEastAsia"/>
                <w:lang w:val="en-GB" w:eastAsia="zh-CN"/>
              </w:rPr>
            </w:pPr>
            <w:r>
              <w:rPr>
                <w:rFonts w:eastAsiaTheme="minorEastAsia"/>
                <w:lang w:val="en-GB" w:eastAsia="zh-CN"/>
              </w:rPr>
              <w:t xml:space="preserve">BWPStart: </w:t>
            </w:r>
            <w:r>
              <w:t>bandwidth part start RB index from reference CRB [TS38.213 sec 12] Value: 0-&gt;274</w:t>
            </w:r>
          </w:p>
        </w:tc>
      </w:tr>
      <w:tr w:rsidR="00B6453D" w14:paraId="5FF22D26" w14:textId="77777777" w:rsidTr="00A349A3">
        <w:tc>
          <w:tcPr>
            <w:tcW w:w="3070" w:type="dxa"/>
          </w:tcPr>
          <w:p w14:paraId="23501198" w14:textId="77777777" w:rsidR="00B6453D" w:rsidRDefault="00B6453D" w:rsidP="00B6453D">
            <w:r>
              <w:t xml:space="preserve">        &gt;&gt; NoOfPRBs</w:t>
            </w:r>
          </w:p>
        </w:tc>
        <w:tc>
          <w:tcPr>
            <w:tcW w:w="975" w:type="dxa"/>
          </w:tcPr>
          <w:p w14:paraId="51BFCBA9" w14:textId="77777777" w:rsidR="00B6453D" w:rsidRDefault="00B6453D" w:rsidP="00B6453D">
            <w:pPr>
              <w:jc w:val="center"/>
              <w:rPr>
                <w:rFonts w:eastAsiaTheme="minorEastAsia"/>
                <w:lang w:val="en-GB" w:eastAsia="zh-CN"/>
              </w:rPr>
            </w:pPr>
            <w:r>
              <w:rPr>
                <w:rFonts w:eastAsiaTheme="minorEastAsia"/>
                <w:lang w:val="en-GB" w:eastAsia="zh-CN"/>
              </w:rPr>
              <w:t>M</w:t>
            </w:r>
          </w:p>
        </w:tc>
        <w:tc>
          <w:tcPr>
            <w:tcW w:w="5305" w:type="dxa"/>
          </w:tcPr>
          <w:p w14:paraId="45F4EB42" w14:textId="77777777" w:rsidR="00B6453D" w:rsidRDefault="00B6453D" w:rsidP="00B6453D">
            <w:pPr>
              <w:rPr>
                <w:rFonts w:eastAsiaTheme="minorEastAsia"/>
                <w:lang w:val="en-GB" w:eastAsia="zh-CN"/>
              </w:rPr>
            </w:pPr>
            <w:r>
              <w:rPr>
                <w:rFonts w:eastAsiaTheme="minorEastAsia"/>
                <w:lang w:val="en-GB" w:eastAsia="zh-CN"/>
              </w:rPr>
              <w:t xml:space="preserve">BWPSize: </w:t>
            </w:r>
            <w:r>
              <w:t>Bandwidth part size [TS38.213 sec12]. Number of contiguous PRBs allocated to the BWP Value: 1-&gt;275</w:t>
            </w:r>
          </w:p>
        </w:tc>
      </w:tr>
      <w:tr w:rsidR="003846BB" w14:paraId="1E2D52C5" w14:textId="77777777" w:rsidTr="00A349A3">
        <w:tc>
          <w:tcPr>
            <w:tcW w:w="3070" w:type="dxa"/>
          </w:tcPr>
          <w:p w14:paraId="68BAF367" w14:textId="77777777" w:rsidR="00B6453D" w:rsidRDefault="00B6453D" w:rsidP="00B6453D">
            <w:r w:rsidRPr="0040436F">
              <w:rPr>
                <w:b/>
                <w:bCs/>
              </w:rPr>
              <w:t xml:space="preserve">    &gt;TimeDomainAllocation</w:t>
            </w:r>
          </w:p>
        </w:tc>
        <w:tc>
          <w:tcPr>
            <w:tcW w:w="975" w:type="dxa"/>
          </w:tcPr>
          <w:p w14:paraId="6718A622" w14:textId="77777777" w:rsidR="00B6453D" w:rsidRDefault="00B6453D" w:rsidP="00B6453D">
            <w:pPr>
              <w:jc w:val="center"/>
              <w:rPr>
                <w:rFonts w:eastAsiaTheme="minorEastAsia"/>
                <w:lang w:val="en-GB" w:eastAsia="zh-CN"/>
              </w:rPr>
            </w:pPr>
            <w:r>
              <w:rPr>
                <w:rFonts w:eastAsiaTheme="minorEastAsia"/>
                <w:lang w:val="en-GB" w:eastAsia="zh-CN"/>
              </w:rPr>
              <w:t>M</w:t>
            </w:r>
          </w:p>
        </w:tc>
        <w:tc>
          <w:tcPr>
            <w:tcW w:w="5305" w:type="dxa"/>
          </w:tcPr>
          <w:p w14:paraId="37AA5FE3" w14:textId="77777777" w:rsidR="00B6453D" w:rsidRDefault="00B6453D" w:rsidP="00B6453D">
            <w:pPr>
              <w:rPr>
                <w:rFonts w:eastAsiaTheme="minorEastAsia"/>
                <w:lang w:val="en-GB" w:eastAsia="zh-CN"/>
              </w:rPr>
            </w:pPr>
            <w:r w:rsidRPr="002625EB">
              <w:rPr>
                <w:rFonts w:hint="eastAsia"/>
                <w:lang w:eastAsia="zh-CN"/>
              </w:rPr>
              <w:t xml:space="preserve">4 bits </w:t>
            </w:r>
            <w:r w:rsidRPr="002625EB">
              <w:rPr>
                <w:lang w:eastAsia="zh-CN"/>
              </w:rPr>
              <w:t>as defined in</w:t>
            </w:r>
            <w:r w:rsidRPr="002625EB">
              <w:rPr>
                <w:rFonts w:hint="eastAsia"/>
                <w:lang w:eastAsia="zh-CN"/>
              </w:rPr>
              <w:t xml:space="preserve"> </w:t>
            </w:r>
            <w:r>
              <w:rPr>
                <w:rFonts w:hint="eastAsia"/>
                <w:lang w:eastAsia="zh-CN"/>
              </w:rPr>
              <w:t>Clause</w:t>
            </w:r>
            <w:r w:rsidRPr="002625EB">
              <w:rPr>
                <w:lang w:eastAsia="zh-CN"/>
              </w:rPr>
              <w:t xml:space="preserve"> 6.1.2.1 of [6, TS 38.214]</w:t>
            </w:r>
          </w:p>
        </w:tc>
      </w:tr>
      <w:tr w:rsidR="003846BB" w14:paraId="2063EBCB" w14:textId="77777777" w:rsidTr="00A349A3">
        <w:tc>
          <w:tcPr>
            <w:tcW w:w="3070" w:type="dxa"/>
          </w:tcPr>
          <w:p w14:paraId="4BCD1819" w14:textId="77777777" w:rsidR="00B6453D" w:rsidRDefault="00B6453D" w:rsidP="00B6453D">
            <w:r>
              <w:t xml:space="preserve">          &gt;&gt; StartSymbolNumber</w:t>
            </w:r>
          </w:p>
        </w:tc>
        <w:tc>
          <w:tcPr>
            <w:tcW w:w="975" w:type="dxa"/>
          </w:tcPr>
          <w:p w14:paraId="16224A55" w14:textId="77777777" w:rsidR="00B6453D" w:rsidRDefault="00B6453D" w:rsidP="00B6453D">
            <w:pPr>
              <w:jc w:val="center"/>
              <w:rPr>
                <w:rFonts w:eastAsiaTheme="minorEastAsia"/>
                <w:lang w:val="en-GB" w:eastAsia="zh-CN"/>
              </w:rPr>
            </w:pPr>
            <w:r>
              <w:rPr>
                <w:rFonts w:eastAsiaTheme="minorEastAsia"/>
                <w:lang w:val="en-GB" w:eastAsia="zh-CN"/>
              </w:rPr>
              <w:t>M</w:t>
            </w:r>
          </w:p>
        </w:tc>
        <w:tc>
          <w:tcPr>
            <w:tcW w:w="5305" w:type="dxa"/>
          </w:tcPr>
          <w:p w14:paraId="3C8A4ACA" w14:textId="77777777" w:rsidR="00B6453D" w:rsidRDefault="00B6453D" w:rsidP="00B6453D">
            <w:r>
              <w:rPr>
                <w:rFonts w:eastAsiaTheme="minorEastAsia"/>
                <w:lang w:val="en-GB" w:eastAsia="zh-CN"/>
              </w:rPr>
              <w:t>OFDM symbol number</w:t>
            </w:r>
          </w:p>
        </w:tc>
      </w:tr>
      <w:tr w:rsidR="00B6453D" w14:paraId="0266A1DB" w14:textId="77777777" w:rsidTr="00A349A3">
        <w:tc>
          <w:tcPr>
            <w:tcW w:w="3070" w:type="dxa"/>
          </w:tcPr>
          <w:p w14:paraId="34599E5E" w14:textId="312B4695" w:rsidR="00B6453D" w:rsidRDefault="00B6453D" w:rsidP="00B6453D">
            <w:r>
              <w:t xml:space="preserve">          &gt;&gt; Number </w:t>
            </w:r>
            <w:r w:rsidR="0030506F">
              <w:t>of</w:t>
            </w:r>
            <w:r>
              <w:t xml:space="preserve"> Symbols</w:t>
            </w:r>
          </w:p>
        </w:tc>
        <w:tc>
          <w:tcPr>
            <w:tcW w:w="975" w:type="dxa"/>
          </w:tcPr>
          <w:p w14:paraId="6D1D4AE5" w14:textId="77777777" w:rsidR="00B6453D" w:rsidRDefault="00B6453D" w:rsidP="00B6453D">
            <w:pPr>
              <w:jc w:val="center"/>
              <w:rPr>
                <w:rFonts w:eastAsiaTheme="minorEastAsia"/>
                <w:lang w:val="en-GB" w:eastAsia="zh-CN"/>
              </w:rPr>
            </w:pPr>
            <w:r>
              <w:rPr>
                <w:rFonts w:eastAsiaTheme="minorEastAsia"/>
                <w:lang w:val="en-GB" w:eastAsia="zh-CN"/>
              </w:rPr>
              <w:t>M</w:t>
            </w:r>
          </w:p>
        </w:tc>
        <w:tc>
          <w:tcPr>
            <w:tcW w:w="5305" w:type="dxa"/>
          </w:tcPr>
          <w:p w14:paraId="17CF2FBA" w14:textId="77777777" w:rsidR="00B6453D" w:rsidRDefault="00B6453D" w:rsidP="00B6453D">
            <w:pPr>
              <w:rPr>
                <w:rFonts w:eastAsiaTheme="minorEastAsia"/>
                <w:lang w:val="en-GB" w:eastAsia="zh-CN"/>
              </w:rPr>
            </w:pPr>
            <w:r>
              <w:rPr>
                <w:rFonts w:eastAsiaTheme="minorEastAsia"/>
                <w:lang w:val="en-GB" w:eastAsia="zh-CN"/>
              </w:rPr>
              <w:t>Number of Symbols</w:t>
            </w:r>
          </w:p>
        </w:tc>
      </w:tr>
      <w:tr w:rsidR="00B6453D" w14:paraId="5AB40E21" w14:textId="77777777" w:rsidTr="00A349A3">
        <w:tc>
          <w:tcPr>
            <w:tcW w:w="3070" w:type="dxa"/>
          </w:tcPr>
          <w:p w14:paraId="365BF346" w14:textId="77777777" w:rsidR="00B6453D" w:rsidRDefault="00B6453D" w:rsidP="00B6453D">
            <w:r>
              <w:t xml:space="preserve">      &gt; Row</w:t>
            </w:r>
          </w:p>
        </w:tc>
        <w:tc>
          <w:tcPr>
            <w:tcW w:w="975" w:type="dxa"/>
          </w:tcPr>
          <w:p w14:paraId="00909E6D" w14:textId="77777777" w:rsidR="00B6453D" w:rsidRDefault="00B6453D" w:rsidP="00B6453D">
            <w:pPr>
              <w:jc w:val="center"/>
              <w:rPr>
                <w:rFonts w:eastAsiaTheme="minorEastAsia"/>
                <w:lang w:val="en-GB" w:eastAsia="zh-CN"/>
              </w:rPr>
            </w:pPr>
            <w:r>
              <w:rPr>
                <w:rFonts w:eastAsiaTheme="minorEastAsia"/>
                <w:lang w:val="en-GB" w:eastAsia="zh-CN"/>
              </w:rPr>
              <w:t>M</w:t>
            </w:r>
          </w:p>
        </w:tc>
        <w:tc>
          <w:tcPr>
            <w:tcW w:w="5305" w:type="dxa"/>
          </w:tcPr>
          <w:p w14:paraId="471A657C" w14:textId="77777777" w:rsidR="00B6453D" w:rsidRDefault="00B6453D" w:rsidP="00B6453D">
            <w:pPr>
              <w:rPr>
                <w:rFonts w:eastAsiaTheme="minorEastAsia"/>
                <w:lang w:val="en-GB" w:eastAsia="zh-CN"/>
              </w:rPr>
            </w:pPr>
            <w:r>
              <w:rPr>
                <w:rFonts w:eastAsiaTheme="minorEastAsia"/>
                <w:lang w:val="en-GB" w:eastAsia="zh-CN"/>
              </w:rPr>
              <w:t xml:space="preserve">Row entry to pusch-AllocationList, </w:t>
            </w:r>
            <w:r w:rsidRPr="00354D79">
              <w:rPr>
                <w:rFonts w:eastAsiaTheme="minorEastAsia"/>
                <w:lang w:val="en-GB" w:eastAsia="zh-CN"/>
              </w:rPr>
              <w:t>Time Domain resource allocation for PUSCH based on 38.214 - 6.1.2.1 Resource allocation in time domain</w:t>
            </w:r>
            <w:r>
              <w:rPr>
                <w:rFonts w:ascii="Verdana" w:hAnsi="Verdana"/>
                <w:color w:val="000000"/>
                <w:shd w:val="clear" w:color="auto" w:fill="FFFFFF"/>
              </w:rPr>
              <w:t> </w:t>
            </w:r>
          </w:p>
        </w:tc>
      </w:tr>
      <w:tr w:rsidR="00B6453D" w14:paraId="31CB3898" w14:textId="77777777" w:rsidTr="00A349A3">
        <w:tc>
          <w:tcPr>
            <w:tcW w:w="3070" w:type="dxa"/>
          </w:tcPr>
          <w:p w14:paraId="488EE340" w14:textId="77777777" w:rsidR="00B6453D" w:rsidRDefault="00B6453D" w:rsidP="00B6453D">
            <w:r>
              <w:t xml:space="preserve">      &gt; mcs</w:t>
            </w:r>
          </w:p>
        </w:tc>
        <w:tc>
          <w:tcPr>
            <w:tcW w:w="975" w:type="dxa"/>
          </w:tcPr>
          <w:p w14:paraId="2CB0F13B" w14:textId="77777777" w:rsidR="00B6453D" w:rsidRDefault="00B6453D" w:rsidP="00B6453D">
            <w:pPr>
              <w:jc w:val="center"/>
              <w:rPr>
                <w:rFonts w:eastAsiaTheme="minorEastAsia"/>
                <w:lang w:val="en-GB" w:eastAsia="zh-CN"/>
              </w:rPr>
            </w:pPr>
            <w:r>
              <w:rPr>
                <w:rFonts w:eastAsiaTheme="minorEastAsia"/>
                <w:lang w:val="en-GB" w:eastAsia="zh-CN"/>
              </w:rPr>
              <w:t>M</w:t>
            </w:r>
          </w:p>
        </w:tc>
        <w:tc>
          <w:tcPr>
            <w:tcW w:w="5305" w:type="dxa"/>
          </w:tcPr>
          <w:p w14:paraId="1B233C41" w14:textId="4B7FA068" w:rsidR="00B6453D" w:rsidRDefault="00B6453D" w:rsidP="00B6453D">
            <w:pPr>
              <w:rPr>
                <w:rFonts w:eastAsiaTheme="minorEastAsia"/>
                <w:lang w:val="en-GB" w:eastAsia="zh-CN"/>
              </w:rPr>
            </w:pPr>
            <w:r>
              <w:t xml:space="preserve">mcsIndex uint8_t MCS index [TS38.214, sec 6.1.4, &amp; 5.1.3.1], </w:t>
            </w:r>
            <w:r w:rsidR="00F026F4">
              <w:t>Value:</w:t>
            </w:r>
            <w:r>
              <w:t xml:space="preserve"> 0-&gt;31</w:t>
            </w:r>
          </w:p>
        </w:tc>
      </w:tr>
      <w:tr w:rsidR="00B6453D" w14:paraId="5582F556" w14:textId="77777777" w:rsidTr="00A349A3">
        <w:tc>
          <w:tcPr>
            <w:tcW w:w="3070" w:type="dxa"/>
          </w:tcPr>
          <w:p w14:paraId="5C46F4C9" w14:textId="77777777" w:rsidR="00B6453D" w:rsidRDefault="00B6453D" w:rsidP="00B6453D">
            <w:r>
              <w:lastRenderedPageBreak/>
              <w:t xml:space="preserve">     &gt; harqProcessID</w:t>
            </w:r>
          </w:p>
        </w:tc>
        <w:tc>
          <w:tcPr>
            <w:tcW w:w="975" w:type="dxa"/>
          </w:tcPr>
          <w:p w14:paraId="2929AD7F" w14:textId="77777777" w:rsidR="00B6453D" w:rsidRDefault="00B6453D" w:rsidP="00B6453D">
            <w:pPr>
              <w:jc w:val="center"/>
              <w:rPr>
                <w:rFonts w:eastAsiaTheme="minorEastAsia"/>
                <w:lang w:val="en-GB" w:eastAsia="zh-CN"/>
              </w:rPr>
            </w:pPr>
            <w:r>
              <w:rPr>
                <w:rFonts w:eastAsiaTheme="minorEastAsia"/>
                <w:lang w:val="en-GB" w:eastAsia="zh-CN"/>
              </w:rPr>
              <w:t>M</w:t>
            </w:r>
          </w:p>
        </w:tc>
        <w:tc>
          <w:tcPr>
            <w:tcW w:w="5305" w:type="dxa"/>
          </w:tcPr>
          <w:p w14:paraId="3EF198E2" w14:textId="77777777" w:rsidR="00B6453D" w:rsidRDefault="00B6453D" w:rsidP="00B6453D">
            <w:pPr>
              <w:rPr>
                <w:rFonts w:eastAsiaTheme="minorEastAsia"/>
                <w:lang w:val="en-GB" w:eastAsia="zh-CN"/>
              </w:rPr>
            </w:pPr>
            <w:r>
              <w:t>HARQ process number [TS38.212, sec 7.3.1.1], it should match value sent in DCI Value: 0 -&gt;15</w:t>
            </w:r>
          </w:p>
        </w:tc>
      </w:tr>
      <w:tr w:rsidR="00B6453D" w14:paraId="0AA0BC06" w14:textId="77777777" w:rsidTr="00A349A3">
        <w:tc>
          <w:tcPr>
            <w:tcW w:w="3070" w:type="dxa"/>
          </w:tcPr>
          <w:p w14:paraId="1C0AB8EA" w14:textId="77777777" w:rsidR="00B6453D" w:rsidRDefault="00B6453D" w:rsidP="00B6453D">
            <w:r>
              <w:t xml:space="preserve">      &gt; FrequencyHopping</w:t>
            </w:r>
          </w:p>
        </w:tc>
        <w:tc>
          <w:tcPr>
            <w:tcW w:w="975" w:type="dxa"/>
          </w:tcPr>
          <w:p w14:paraId="6264A639" w14:textId="77777777" w:rsidR="00B6453D" w:rsidRDefault="00B6453D" w:rsidP="00B6453D">
            <w:pPr>
              <w:jc w:val="center"/>
              <w:rPr>
                <w:rFonts w:eastAsiaTheme="minorEastAsia"/>
                <w:lang w:val="en-GB" w:eastAsia="zh-CN"/>
              </w:rPr>
            </w:pPr>
            <w:r>
              <w:rPr>
                <w:rFonts w:eastAsiaTheme="minorEastAsia"/>
                <w:lang w:val="en-GB" w:eastAsia="zh-CN"/>
              </w:rPr>
              <w:t>M</w:t>
            </w:r>
          </w:p>
        </w:tc>
        <w:tc>
          <w:tcPr>
            <w:tcW w:w="5305" w:type="dxa"/>
          </w:tcPr>
          <w:p w14:paraId="4A49C1E8" w14:textId="77777777" w:rsidR="00B6453D" w:rsidRDefault="00B6453D" w:rsidP="00B6453D">
            <w:pPr>
              <w:rPr>
                <w:rFonts w:eastAsiaTheme="minorEastAsia"/>
                <w:lang w:val="en-GB" w:eastAsia="zh-CN"/>
              </w:rPr>
            </w:pPr>
            <w:r>
              <w:t>For resource allocation type 1. [TS38.212, sec 7.3.1.1] [TS38.214, sec 6.3] Indicates if frequency hopping is enabled Value: 0: disabled</w:t>
            </w:r>
          </w:p>
        </w:tc>
      </w:tr>
      <w:tr w:rsidR="00B6453D" w14:paraId="7DA55FFE" w14:textId="77777777" w:rsidTr="00A349A3">
        <w:tc>
          <w:tcPr>
            <w:tcW w:w="3070" w:type="dxa"/>
          </w:tcPr>
          <w:p w14:paraId="5359E461" w14:textId="77777777" w:rsidR="00B6453D" w:rsidRDefault="00B6453D" w:rsidP="00B6453D">
            <w:r>
              <w:t xml:space="preserve">      &gt; newDataIndicator</w:t>
            </w:r>
          </w:p>
        </w:tc>
        <w:tc>
          <w:tcPr>
            <w:tcW w:w="975" w:type="dxa"/>
          </w:tcPr>
          <w:p w14:paraId="3A9B51E7" w14:textId="77777777" w:rsidR="00B6453D" w:rsidRDefault="00B6453D" w:rsidP="00B6453D">
            <w:pPr>
              <w:jc w:val="center"/>
              <w:rPr>
                <w:rFonts w:eastAsiaTheme="minorEastAsia"/>
                <w:lang w:val="en-GB" w:eastAsia="zh-CN"/>
              </w:rPr>
            </w:pPr>
            <w:r>
              <w:rPr>
                <w:rFonts w:eastAsiaTheme="minorEastAsia"/>
                <w:lang w:val="en-GB" w:eastAsia="zh-CN"/>
              </w:rPr>
              <w:t>M</w:t>
            </w:r>
          </w:p>
        </w:tc>
        <w:tc>
          <w:tcPr>
            <w:tcW w:w="5305" w:type="dxa"/>
          </w:tcPr>
          <w:p w14:paraId="73A1DDA3" w14:textId="77777777" w:rsidR="00B6453D" w:rsidRDefault="00B6453D" w:rsidP="00B6453D">
            <w:r>
              <w:t xml:space="preserve">Indicates if this new data or a retransmission [TS38.212, sec 7.3.1.1] </w:t>
            </w:r>
          </w:p>
          <w:p w14:paraId="23C0A470" w14:textId="77777777" w:rsidR="00B6453D" w:rsidRDefault="00B6453D" w:rsidP="00B6453D">
            <w:r>
              <w:t>Value: 0: retransmission 1: new data</w:t>
            </w:r>
          </w:p>
          <w:p w14:paraId="307117A8" w14:textId="77777777" w:rsidR="00B6453D" w:rsidRDefault="00B6453D" w:rsidP="00B6453D">
            <w:pPr>
              <w:rPr>
                <w:rFonts w:eastAsiaTheme="minorEastAsia"/>
                <w:lang w:val="en-GB" w:eastAsia="zh-CN"/>
              </w:rPr>
            </w:pPr>
          </w:p>
        </w:tc>
      </w:tr>
      <w:tr w:rsidR="00B6453D" w14:paraId="1AAB506D" w14:textId="77777777" w:rsidTr="00A349A3">
        <w:tc>
          <w:tcPr>
            <w:tcW w:w="3070" w:type="dxa"/>
          </w:tcPr>
          <w:p w14:paraId="4C609CEB" w14:textId="77777777" w:rsidR="00B6453D" w:rsidRPr="00175F09" w:rsidRDefault="00B6453D" w:rsidP="00B6453D">
            <w:r w:rsidRPr="00175F09">
              <w:t xml:space="preserve">      &gt; </w:t>
            </w:r>
            <w:r>
              <w:t>rvIndex</w:t>
            </w:r>
          </w:p>
        </w:tc>
        <w:tc>
          <w:tcPr>
            <w:tcW w:w="975" w:type="dxa"/>
          </w:tcPr>
          <w:p w14:paraId="3170B0C6" w14:textId="77777777" w:rsidR="00B6453D" w:rsidRPr="00175F09" w:rsidRDefault="00B6453D" w:rsidP="00B6453D">
            <w:pPr>
              <w:jc w:val="center"/>
              <w:rPr>
                <w:rFonts w:eastAsiaTheme="minorEastAsia"/>
                <w:lang w:val="en-GB" w:eastAsia="zh-CN"/>
              </w:rPr>
            </w:pPr>
            <w:r w:rsidRPr="00175F09">
              <w:rPr>
                <w:rFonts w:eastAsiaTheme="minorEastAsia"/>
                <w:lang w:val="en-GB" w:eastAsia="zh-CN"/>
              </w:rPr>
              <w:t>M</w:t>
            </w:r>
          </w:p>
        </w:tc>
        <w:tc>
          <w:tcPr>
            <w:tcW w:w="5305" w:type="dxa"/>
          </w:tcPr>
          <w:p w14:paraId="4B3A67C2" w14:textId="3CE78673" w:rsidR="00B6453D" w:rsidRDefault="00B6453D" w:rsidP="00B6453D">
            <w:pPr>
              <w:rPr>
                <w:rFonts w:eastAsiaTheme="minorEastAsia"/>
                <w:lang w:val="en-GB" w:eastAsia="zh-CN"/>
              </w:rPr>
            </w:pPr>
            <w:r>
              <w:t xml:space="preserve">Redundancy version index [TS38.214, sec 6.1.4], it should match value sent in DCI </w:t>
            </w:r>
            <w:r w:rsidR="00E6746C">
              <w:t>Value:</w:t>
            </w:r>
            <w:r>
              <w:t xml:space="preserve"> 0-&gt;3</w:t>
            </w:r>
          </w:p>
        </w:tc>
      </w:tr>
      <w:tr w:rsidR="00EB1C41" w14:paraId="7350915C" w14:textId="77777777" w:rsidTr="00A349A3">
        <w:tc>
          <w:tcPr>
            <w:tcW w:w="3070" w:type="dxa"/>
          </w:tcPr>
          <w:p w14:paraId="244D7A99" w14:textId="78983F76" w:rsidR="00EB1C41" w:rsidRPr="00175F09" w:rsidRDefault="00E6746C" w:rsidP="00B6453D">
            <w:r>
              <w:t xml:space="preserve">     &gt; 1stDownlinkAssignmentIndex</w:t>
            </w:r>
          </w:p>
        </w:tc>
        <w:tc>
          <w:tcPr>
            <w:tcW w:w="975" w:type="dxa"/>
          </w:tcPr>
          <w:p w14:paraId="4B650304" w14:textId="780566B9" w:rsidR="00EB1C41" w:rsidRPr="00175F09" w:rsidRDefault="009C7AB6" w:rsidP="00B6453D">
            <w:pPr>
              <w:jc w:val="center"/>
              <w:rPr>
                <w:rFonts w:eastAsiaTheme="minorEastAsia"/>
                <w:lang w:val="en-GB" w:eastAsia="zh-CN"/>
              </w:rPr>
            </w:pPr>
            <w:r>
              <w:rPr>
                <w:rFonts w:eastAsiaTheme="minorEastAsia"/>
                <w:lang w:val="en-GB" w:eastAsia="zh-CN"/>
              </w:rPr>
              <w:t>M</w:t>
            </w:r>
          </w:p>
        </w:tc>
        <w:tc>
          <w:tcPr>
            <w:tcW w:w="5305" w:type="dxa"/>
          </w:tcPr>
          <w:p w14:paraId="7D319C92" w14:textId="60A5A1AA" w:rsidR="00EB1C41" w:rsidRDefault="009C7AB6" w:rsidP="00B6453D">
            <w:r>
              <w:rPr>
                <w:lang w:eastAsia="zh-CN"/>
              </w:rPr>
              <w:t>Value:</w:t>
            </w:r>
            <w:r w:rsidRPr="002625EB">
              <w:rPr>
                <w:rFonts w:hint="eastAsia"/>
                <w:lang w:eastAsia="zh-CN"/>
              </w:rPr>
              <w:t>1</w:t>
            </w:r>
            <w:r>
              <w:rPr>
                <w:lang w:eastAsia="zh-CN"/>
              </w:rPr>
              <w:t>,</w:t>
            </w:r>
            <w:r w:rsidRPr="002625EB">
              <w:rPr>
                <w:rFonts w:hint="eastAsia"/>
                <w:lang w:eastAsia="zh-CN"/>
              </w:rPr>
              <w:t xml:space="preserve"> 2</w:t>
            </w:r>
            <w:r w:rsidRPr="002625EB">
              <w:t xml:space="preserve"> </w:t>
            </w:r>
            <w:r>
              <w:rPr>
                <w:lang w:eastAsia="zh-CN"/>
              </w:rPr>
              <w:t xml:space="preserve">or 4 </w:t>
            </w:r>
            <w:r w:rsidRPr="002625EB">
              <w:t>bits</w:t>
            </w:r>
            <w:r w:rsidR="000C4C9A">
              <w:t xml:space="preserve"> [TS38.214, sec 7.3.1.1.2]</w:t>
            </w:r>
          </w:p>
        </w:tc>
      </w:tr>
      <w:tr w:rsidR="00683E9F" w14:paraId="1DB0A6D9" w14:textId="77777777" w:rsidTr="00A349A3">
        <w:tc>
          <w:tcPr>
            <w:tcW w:w="3070" w:type="dxa"/>
          </w:tcPr>
          <w:p w14:paraId="261BBFC7" w14:textId="1061B03D" w:rsidR="00683E9F" w:rsidRPr="00175F09" w:rsidRDefault="00683E9F" w:rsidP="00683E9F">
            <w:r>
              <w:t xml:space="preserve">     &gt; 2ndDownlinkAssignmentIndex</w:t>
            </w:r>
          </w:p>
        </w:tc>
        <w:tc>
          <w:tcPr>
            <w:tcW w:w="975" w:type="dxa"/>
          </w:tcPr>
          <w:p w14:paraId="11990818" w14:textId="410D4CE1" w:rsidR="00683E9F" w:rsidRPr="00175F09" w:rsidRDefault="00683E9F" w:rsidP="00683E9F">
            <w:pPr>
              <w:jc w:val="center"/>
              <w:rPr>
                <w:rFonts w:eastAsiaTheme="minorEastAsia"/>
                <w:lang w:val="en-GB" w:eastAsia="zh-CN"/>
              </w:rPr>
            </w:pPr>
            <w:r>
              <w:rPr>
                <w:rFonts w:eastAsiaTheme="minorEastAsia"/>
                <w:lang w:val="en-GB" w:eastAsia="zh-CN"/>
              </w:rPr>
              <w:t>M</w:t>
            </w:r>
          </w:p>
        </w:tc>
        <w:tc>
          <w:tcPr>
            <w:tcW w:w="5305" w:type="dxa"/>
          </w:tcPr>
          <w:p w14:paraId="36D8292E" w14:textId="081254B6" w:rsidR="00683E9F" w:rsidRDefault="00683E9F" w:rsidP="00683E9F">
            <w:r>
              <w:rPr>
                <w:lang w:eastAsia="zh-CN"/>
              </w:rPr>
              <w:t>Value:</w:t>
            </w:r>
            <w:r w:rsidR="00BB511A">
              <w:rPr>
                <w:lang w:eastAsia="zh-CN"/>
              </w:rPr>
              <w:t>0</w:t>
            </w:r>
            <w:r>
              <w:rPr>
                <w:lang w:eastAsia="zh-CN"/>
              </w:rPr>
              <w:t>,</w:t>
            </w:r>
            <w:r w:rsidRPr="002625EB">
              <w:rPr>
                <w:rFonts w:hint="eastAsia"/>
                <w:lang w:eastAsia="zh-CN"/>
              </w:rPr>
              <w:t xml:space="preserve"> 2</w:t>
            </w:r>
            <w:r w:rsidRPr="002625EB">
              <w:t xml:space="preserve"> </w:t>
            </w:r>
            <w:r>
              <w:rPr>
                <w:lang w:eastAsia="zh-CN"/>
              </w:rPr>
              <w:t xml:space="preserve">or 4 </w:t>
            </w:r>
            <w:r w:rsidRPr="002625EB">
              <w:t>bits</w:t>
            </w:r>
            <w:r>
              <w:t xml:space="preserve"> [TS38.214, sec 7.3.1.1.2]</w:t>
            </w:r>
          </w:p>
        </w:tc>
      </w:tr>
      <w:tr w:rsidR="00683E9F" w14:paraId="1F2AC8E2" w14:textId="77777777" w:rsidTr="00A349A3">
        <w:tc>
          <w:tcPr>
            <w:tcW w:w="3070" w:type="dxa"/>
          </w:tcPr>
          <w:p w14:paraId="39391BFF" w14:textId="77777777" w:rsidR="00683E9F" w:rsidRPr="00175F09" w:rsidRDefault="00683E9F" w:rsidP="00683E9F">
            <w:r>
              <w:t xml:space="preserve">      &gt; tpcCommand</w:t>
            </w:r>
          </w:p>
        </w:tc>
        <w:tc>
          <w:tcPr>
            <w:tcW w:w="975" w:type="dxa"/>
          </w:tcPr>
          <w:p w14:paraId="5EF3DA87" w14:textId="77777777" w:rsidR="00683E9F" w:rsidRPr="00175F09" w:rsidRDefault="00683E9F" w:rsidP="00683E9F">
            <w:pPr>
              <w:jc w:val="center"/>
              <w:rPr>
                <w:rFonts w:eastAsiaTheme="minorEastAsia"/>
                <w:lang w:val="en-GB" w:eastAsia="zh-CN"/>
              </w:rPr>
            </w:pPr>
            <w:r w:rsidRPr="00175F09">
              <w:rPr>
                <w:rFonts w:eastAsiaTheme="minorEastAsia"/>
                <w:lang w:val="en-GB" w:eastAsia="zh-CN"/>
              </w:rPr>
              <w:t>M</w:t>
            </w:r>
          </w:p>
        </w:tc>
        <w:tc>
          <w:tcPr>
            <w:tcW w:w="5305" w:type="dxa"/>
          </w:tcPr>
          <w:p w14:paraId="4C136587" w14:textId="77777777" w:rsidR="00683E9F" w:rsidRPr="00E51132" w:rsidRDefault="00683E9F" w:rsidP="00683E9F">
            <w:pPr>
              <w:rPr>
                <w:rFonts w:eastAsiaTheme="minorEastAsia"/>
                <w:lang w:val="en-GB" w:eastAsia="zh-CN"/>
              </w:rPr>
            </w:pPr>
            <w:r w:rsidRPr="00E51132">
              <w:t>TPC command for scheduled PUSCH, TS 38.213-table 7.1.1-1</w:t>
            </w:r>
          </w:p>
        </w:tc>
      </w:tr>
      <w:tr w:rsidR="00D01F88" w14:paraId="0F3E97FB" w14:textId="77777777" w:rsidTr="00A349A3">
        <w:tc>
          <w:tcPr>
            <w:tcW w:w="3070" w:type="dxa"/>
          </w:tcPr>
          <w:p w14:paraId="7F875735" w14:textId="117AD3E5" w:rsidR="00D01F88" w:rsidRDefault="00D01F88" w:rsidP="00683E9F">
            <w:r>
              <w:t xml:space="preserve">     &gt;SRSResourceSetIndicator</w:t>
            </w:r>
          </w:p>
        </w:tc>
        <w:tc>
          <w:tcPr>
            <w:tcW w:w="975" w:type="dxa"/>
          </w:tcPr>
          <w:p w14:paraId="06297FDF" w14:textId="4967FD3C" w:rsidR="00D01F88" w:rsidRPr="00175F09" w:rsidRDefault="00D01F88" w:rsidP="00683E9F">
            <w:pPr>
              <w:jc w:val="center"/>
              <w:rPr>
                <w:rFonts w:eastAsiaTheme="minorEastAsia"/>
                <w:lang w:val="en-GB" w:eastAsia="zh-CN"/>
              </w:rPr>
            </w:pPr>
            <w:r>
              <w:rPr>
                <w:rFonts w:eastAsiaTheme="minorEastAsia"/>
                <w:lang w:val="en-GB" w:eastAsia="zh-CN"/>
              </w:rPr>
              <w:t>M</w:t>
            </w:r>
          </w:p>
        </w:tc>
        <w:tc>
          <w:tcPr>
            <w:tcW w:w="5305" w:type="dxa"/>
          </w:tcPr>
          <w:p w14:paraId="10983F04" w14:textId="5E52C93B" w:rsidR="00D01F88" w:rsidRPr="00ED4AF8" w:rsidRDefault="00D01F88" w:rsidP="00B42ED7">
            <w:pPr>
              <w:pStyle w:val="B1"/>
              <w:ind w:left="0" w:firstLine="0"/>
            </w:pPr>
            <w:r w:rsidRPr="00ED4AF8">
              <w:t>0 or 2 bits</w:t>
            </w:r>
            <w:r>
              <w:t xml:space="preserve">, </w:t>
            </w:r>
            <w:r w:rsidRPr="00ED4AF8">
              <w:t>2 bits according to Table 7.3.1.1.2-36</w:t>
            </w:r>
            <w:r>
              <w:t xml:space="preserve"> in TS 38.212 0 bit otherwise.</w:t>
            </w:r>
          </w:p>
          <w:p w14:paraId="011B4BFB" w14:textId="3A9796ED" w:rsidR="00D01F88" w:rsidRPr="00E51132" w:rsidRDefault="00DB0E2A" w:rsidP="00683E9F">
            <w:r>
              <w:rPr>
                <w:color w:val="000000"/>
              </w:rPr>
              <w:t xml:space="preserve">The SRS resource set applicability is configured by the higher layer parameter </w:t>
            </w:r>
            <w:r>
              <w:rPr>
                <w:i/>
                <w:color w:val="000000"/>
              </w:rPr>
              <w:t xml:space="preserve">usage </w:t>
            </w:r>
            <w:r>
              <w:rPr>
                <w:color w:val="000000"/>
              </w:rPr>
              <w:t>in</w:t>
            </w:r>
            <w:r>
              <w:rPr>
                <w:i/>
                <w:color w:val="000000"/>
              </w:rPr>
              <w:t xml:space="preserve"> SRS-ResourceSet.</w:t>
            </w:r>
            <w:r>
              <w:rPr>
                <w:color w:val="000000"/>
              </w:rPr>
              <w:t xml:space="preserve"> When the higher layer parameter</w:t>
            </w:r>
            <w:r>
              <w:rPr>
                <w:i/>
                <w:color w:val="000000"/>
              </w:rPr>
              <w:t xml:space="preserve"> usage </w:t>
            </w:r>
            <w:r>
              <w:rPr>
                <w:color w:val="000000"/>
              </w:rPr>
              <w:t>is set to 'beamManagement'</w:t>
            </w:r>
            <w:r>
              <w:rPr>
                <w:i/>
                <w:color w:val="000000"/>
              </w:rPr>
              <w:t xml:space="preserve">, </w:t>
            </w:r>
            <w:r>
              <w:rPr>
                <w:color w:val="000000"/>
              </w:rPr>
              <w:t>only one SRS resource in each of multiple SRS sets may be transmitted at a given time instant, but the SRS resources in different SRS resource sets with the same time domain behaviour in the same BWP may be transmitted simultaneously.</w:t>
            </w:r>
          </w:p>
        </w:tc>
      </w:tr>
      <w:tr w:rsidR="00683E9F" w14:paraId="78F62BDE" w14:textId="77777777" w:rsidTr="00A349A3">
        <w:tc>
          <w:tcPr>
            <w:tcW w:w="3070" w:type="dxa"/>
          </w:tcPr>
          <w:p w14:paraId="47693B9A" w14:textId="27B01127" w:rsidR="00683E9F" w:rsidRDefault="00AC4305" w:rsidP="00683E9F">
            <w:r>
              <w:t xml:space="preserve">   &gt; SRSResourceIndicator</w:t>
            </w:r>
          </w:p>
        </w:tc>
        <w:tc>
          <w:tcPr>
            <w:tcW w:w="975" w:type="dxa"/>
          </w:tcPr>
          <w:p w14:paraId="2B2050F2" w14:textId="232D05C5" w:rsidR="00683E9F" w:rsidRPr="00175F09" w:rsidRDefault="00683E9F" w:rsidP="00683E9F">
            <w:pPr>
              <w:jc w:val="center"/>
              <w:rPr>
                <w:rFonts w:eastAsiaTheme="minorEastAsia"/>
                <w:lang w:val="en-GB" w:eastAsia="zh-CN"/>
              </w:rPr>
            </w:pPr>
          </w:p>
        </w:tc>
        <w:tc>
          <w:tcPr>
            <w:tcW w:w="5305" w:type="dxa"/>
          </w:tcPr>
          <w:p w14:paraId="1970017F" w14:textId="2B0F07D1" w:rsidR="00683E9F" w:rsidRPr="00E51132" w:rsidRDefault="00AC4305" w:rsidP="00683E9F">
            <w:r>
              <w:t xml:space="preserve">Given </w:t>
            </w:r>
            <w:r w:rsidRPr="007040E7">
              <w:t xml:space="preserve">by higher layer parameter </w:t>
            </w:r>
            <w:r w:rsidRPr="007040E7">
              <w:rPr>
                <w:i/>
              </w:rPr>
              <w:t>srs-ResourceSetToAddModList</w:t>
            </w:r>
          </w:p>
        </w:tc>
      </w:tr>
      <w:tr w:rsidR="00807DB0" w14:paraId="12C5FB09" w14:textId="77777777" w:rsidTr="00A349A3">
        <w:tc>
          <w:tcPr>
            <w:tcW w:w="3070" w:type="dxa"/>
          </w:tcPr>
          <w:p w14:paraId="1DA70123" w14:textId="45B2A821" w:rsidR="00807DB0" w:rsidRDefault="00807DB0" w:rsidP="00807DB0">
            <w:r>
              <w:t xml:space="preserve">   &gt; TPMI</w:t>
            </w:r>
          </w:p>
        </w:tc>
        <w:tc>
          <w:tcPr>
            <w:tcW w:w="975" w:type="dxa"/>
          </w:tcPr>
          <w:p w14:paraId="2AE36C30" w14:textId="3B7120DF" w:rsidR="00807DB0" w:rsidRPr="00175F09" w:rsidRDefault="00890E01" w:rsidP="00807DB0">
            <w:pPr>
              <w:jc w:val="center"/>
              <w:rPr>
                <w:rFonts w:eastAsiaTheme="minorEastAsia"/>
                <w:lang w:val="en-GB" w:eastAsia="zh-CN"/>
              </w:rPr>
            </w:pPr>
            <w:r>
              <w:rPr>
                <w:rFonts w:eastAsiaTheme="minorEastAsia"/>
                <w:lang w:val="en-GB" w:eastAsia="zh-CN"/>
              </w:rPr>
              <w:t>O</w:t>
            </w:r>
          </w:p>
        </w:tc>
        <w:tc>
          <w:tcPr>
            <w:tcW w:w="5305" w:type="dxa"/>
          </w:tcPr>
          <w:p w14:paraId="71BA4A6C" w14:textId="6BE0E5E3" w:rsidR="00807DB0" w:rsidRDefault="00807DB0" w:rsidP="00807DB0">
            <w:r>
              <w:t xml:space="preserve">Value: </w:t>
            </w:r>
            <w:r w:rsidRPr="00807DB0">
              <w:t>0,2,3,4,5,6. Determined by </w:t>
            </w:r>
            <w:hyperlink r:id="rId73" w:anchor="Format_0_1_PrecodingInformation" w:history="1">
              <w:r w:rsidRPr="00807DB0">
                <w:t>ulTxConfig, Number of Antenna ports, PUSCH-tp, ULmaxRank</w:t>
              </w:r>
            </w:hyperlink>
          </w:p>
        </w:tc>
      </w:tr>
      <w:tr w:rsidR="00807DB0" w14:paraId="491AD937" w14:textId="77777777" w:rsidTr="00A349A3">
        <w:tc>
          <w:tcPr>
            <w:tcW w:w="3070" w:type="dxa"/>
          </w:tcPr>
          <w:p w14:paraId="641C78CF" w14:textId="637200D9" w:rsidR="00807DB0" w:rsidRDefault="00840A5A" w:rsidP="00807DB0">
            <w:r>
              <w:t xml:space="preserve">  &gt; AntennaPorts</w:t>
            </w:r>
          </w:p>
        </w:tc>
        <w:tc>
          <w:tcPr>
            <w:tcW w:w="975" w:type="dxa"/>
          </w:tcPr>
          <w:p w14:paraId="33538B4F" w14:textId="279769FD" w:rsidR="00807DB0" w:rsidRPr="00175F09" w:rsidRDefault="00840A5A" w:rsidP="00807DB0">
            <w:pPr>
              <w:jc w:val="center"/>
              <w:rPr>
                <w:rFonts w:eastAsiaTheme="minorEastAsia"/>
                <w:lang w:val="en-GB" w:eastAsia="zh-CN"/>
              </w:rPr>
            </w:pPr>
            <w:r>
              <w:rPr>
                <w:rFonts w:eastAsiaTheme="minorEastAsia"/>
                <w:lang w:val="en-GB" w:eastAsia="zh-CN"/>
              </w:rPr>
              <w:t>M</w:t>
            </w:r>
          </w:p>
        </w:tc>
        <w:tc>
          <w:tcPr>
            <w:tcW w:w="5305" w:type="dxa"/>
          </w:tcPr>
          <w:p w14:paraId="27141949" w14:textId="0D695EFB" w:rsidR="00807DB0" w:rsidRDefault="000667A7" w:rsidP="00807DB0">
            <w:r>
              <w:t xml:space="preserve">Value: </w:t>
            </w:r>
            <w:r w:rsidRPr="000667A7">
              <w:t>2,3,4,5. Determined by </w:t>
            </w:r>
            <w:hyperlink r:id="rId74" w:anchor="Format_0_1_Antenna_ports" w:history="1">
              <w:r w:rsidRPr="000667A7">
                <w:t>PUSCH-tp, DL-DMRS-config-type, DL-DMRS-config-max-len, Rank</w:t>
              </w:r>
            </w:hyperlink>
          </w:p>
        </w:tc>
      </w:tr>
      <w:tr w:rsidR="00807DB0" w14:paraId="004233BD" w14:textId="77777777" w:rsidTr="00A349A3">
        <w:tc>
          <w:tcPr>
            <w:tcW w:w="3070" w:type="dxa"/>
          </w:tcPr>
          <w:p w14:paraId="4D310FCE" w14:textId="26CC65B7" w:rsidR="00807DB0" w:rsidRDefault="001A74C9" w:rsidP="003846BB">
            <w:r>
              <w:t xml:space="preserve"> </w:t>
            </w:r>
            <w:r w:rsidR="003846BB">
              <w:t>&gt; SRS Request</w:t>
            </w:r>
          </w:p>
        </w:tc>
        <w:tc>
          <w:tcPr>
            <w:tcW w:w="975" w:type="dxa"/>
          </w:tcPr>
          <w:p w14:paraId="6E3834AA" w14:textId="72CCF21C" w:rsidR="00807DB0" w:rsidRPr="00175F09" w:rsidRDefault="00890E01" w:rsidP="00807DB0">
            <w:pPr>
              <w:jc w:val="center"/>
              <w:rPr>
                <w:rFonts w:eastAsiaTheme="minorEastAsia"/>
                <w:lang w:val="en-GB" w:eastAsia="zh-CN"/>
              </w:rPr>
            </w:pPr>
            <w:r>
              <w:rPr>
                <w:rFonts w:eastAsiaTheme="minorEastAsia"/>
                <w:lang w:val="en-GB" w:eastAsia="zh-CN"/>
              </w:rPr>
              <w:t>O</w:t>
            </w:r>
          </w:p>
        </w:tc>
        <w:tc>
          <w:tcPr>
            <w:tcW w:w="5305" w:type="dxa"/>
          </w:tcPr>
          <w:p w14:paraId="7D494DFF" w14:textId="4534FA98" w:rsidR="00807DB0" w:rsidRDefault="003846BB" w:rsidP="00807DB0">
            <w:r>
              <w:t>SRS Request Field, TS 38.212 Table 7.3.1.1.2-24</w:t>
            </w:r>
          </w:p>
        </w:tc>
      </w:tr>
      <w:tr w:rsidR="003846BB" w14:paraId="576CD77F" w14:textId="77777777" w:rsidTr="00A349A3">
        <w:tc>
          <w:tcPr>
            <w:tcW w:w="3070" w:type="dxa"/>
          </w:tcPr>
          <w:p w14:paraId="2D6047DF" w14:textId="39B6BE90" w:rsidR="003846BB" w:rsidRDefault="001A74C9" w:rsidP="003846BB">
            <w:r>
              <w:t xml:space="preserve"> &gt; CSI Request</w:t>
            </w:r>
          </w:p>
        </w:tc>
        <w:tc>
          <w:tcPr>
            <w:tcW w:w="975" w:type="dxa"/>
          </w:tcPr>
          <w:p w14:paraId="61B1FDB7" w14:textId="7CE7082A" w:rsidR="003846BB" w:rsidRPr="00175F09" w:rsidRDefault="004B7273" w:rsidP="00807DB0">
            <w:pPr>
              <w:jc w:val="center"/>
              <w:rPr>
                <w:rFonts w:eastAsiaTheme="minorEastAsia"/>
                <w:lang w:val="en-GB" w:eastAsia="zh-CN"/>
              </w:rPr>
            </w:pPr>
            <w:r>
              <w:rPr>
                <w:rFonts w:eastAsiaTheme="minorEastAsia"/>
                <w:lang w:val="en-GB" w:eastAsia="zh-CN"/>
              </w:rPr>
              <w:t>O</w:t>
            </w:r>
          </w:p>
        </w:tc>
        <w:tc>
          <w:tcPr>
            <w:tcW w:w="5305" w:type="dxa"/>
          </w:tcPr>
          <w:p w14:paraId="6E64CE8D" w14:textId="6B4B0216" w:rsidR="004B7273" w:rsidRPr="004B7273" w:rsidRDefault="004B7273" w:rsidP="004B7273">
            <w:r>
              <w:t xml:space="preserve">Value: </w:t>
            </w:r>
            <w:r w:rsidRPr="004B7273">
              <w:t>0,1,2,3,4,5,6, Determined by ReportTriggerSize in RRC message.See </w:t>
            </w:r>
            <w:hyperlink r:id="rId75" w:anchor="How_to_configure_Aperiodic_Report_Trigger" w:history="1">
              <w:r w:rsidRPr="004B7273">
                <w:t>Configure Aperiodic Trigger</w:t>
              </w:r>
            </w:hyperlink>
            <w:r w:rsidRPr="004B7273">
              <w:t> section for the details.</w:t>
            </w:r>
          </w:p>
          <w:p w14:paraId="045F4F2B" w14:textId="2C54D82E" w:rsidR="003846BB" w:rsidRDefault="003846BB" w:rsidP="00807DB0"/>
        </w:tc>
      </w:tr>
      <w:tr w:rsidR="003846BB" w14:paraId="5195F6D0" w14:textId="77777777" w:rsidTr="00A349A3">
        <w:tc>
          <w:tcPr>
            <w:tcW w:w="3070" w:type="dxa"/>
          </w:tcPr>
          <w:p w14:paraId="7DBC0F27" w14:textId="696E8B96" w:rsidR="003846BB" w:rsidRDefault="0055292B" w:rsidP="003846BB">
            <w:r>
              <w:t xml:space="preserve"> &gt; CBG Transmission Information</w:t>
            </w:r>
          </w:p>
        </w:tc>
        <w:tc>
          <w:tcPr>
            <w:tcW w:w="975" w:type="dxa"/>
          </w:tcPr>
          <w:p w14:paraId="329E48E6" w14:textId="50EDF9D8" w:rsidR="003846BB" w:rsidRPr="00175F09" w:rsidRDefault="0055292B" w:rsidP="00807DB0">
            <w:pPr>
              <w:jc w:val="center"/>
              <w:rPr>
                <w:rFonts w:eastAsiaTheme="minorEastAsia"/>
                <w:lang w:val="en-GB" w:eastAsia="zh-CN"/>
              </w:rPr>
            </w:pPr>
            <w:r>
              <w:rPr>
                <w:rFonts w:eastAsiaTheme="minorEastAsia"/>
                <w:lang w:val="en-GB" w:eastAsia="zh-CN"/>
              </w:rPr>
              <w:t>O</w:t>
            </w:r>
          </w:p>
        </w:tc>
        <w:tc>
          <w:tcPr>
            <w:tcW w:w="5305" w:type="dxa"/>
          </w:tcPr>
          <w:p w14:paraId="7D5F7199" w14:textId="2A245143" w:rsidR="003846BB" w:rsidRDefault="0055292B" w:rsidP="00807DB0">
            <w:r>
              <w:t>Value: 0, 2,4, 6,8</w:t>
            </w:r>
            <w:r w:rsidR="004466DD">
              <w:t xml:space="preserve">. </w:t>
            </w:r>
            <w:r w:rsidR="004466DD" w:rsidRPr="004466DD">
              <w:t>Determined by maxCodeBlockGroupPerTransportblock in RRC message,</w:t>
            </w:r>
          </w:p>
        </w:tc>
      </w:tr>
      <w:tr w:rsidR="00C5744D" w14:paraId="3B6C5490" w14:textId="77777777" w:rsidTr="00A349A3">
        <w:tc>
          <w:tcPr>
            <w:tcW w:w="3070" w:type="dxa"/>
          </w:tcPr>
          <w:p w14:paraId="237F3D47" w14:textId="3B37988E" w:rsidR="00C5744D" w:rsidRDefault="0098566E" w:rsidP="003846BB">
            <w:r>
              <w:t xml:space="preserve"> &gt; PTRS-DMRS</w:t>
            </w:r>
          </w:p>
        </w:tc>
        <w:tc>
          <w:tcPr>
            <w:tcW w:w="975" w:type="dxa"/>
          </w:tcPr>
          <w:p w14:paraId="635E95D9" w14:textId="2C26DADE" w:rsidR="00C5744D" w:rsidRDefault="00636C30" w:rsidP="00807DB0">
            <w:pPr>
              <w:jc w:val="center"/>
              <w:rPr>
                <w:rFonts w:eastAsiaTheme="minorEastAsia"/>
                <w:lang w:val="en-GB" w:eastAsia="zh-CN"/>
              </w:rPr>
            </w:pPr>
            <w:r>
              <w:rPr>
                <w:rFonts w:eastAsiaTheme="minorEastAsia"/>
                <w:lang w:val="en-GB" w:eastAsia="zh-CN"/>
              </w:rPr>
              <w:t>O</w:t>
            </w:r>
          </w:p>
        </w:tc>
        <w:tc>
          <w:tcPr>
            <w:tcW w:w="5305" w:type="dxa"/>
          </w:tcPr>
          <w:p w14:paraId="3EA7837E" w14:textId="7553789A" w:rsidR="00C5744D" w:rsidRDefault="0098566E" w:rsidP="00807DB0">
            <w:r>
              <w:t xml:space="preserve">Value: 0,2. </w:t>
            </w:r>
            <w:r w:rsidRPr="0098566E">
              <w:t>Determined by </w:t>
            </w:r>
            <w:hyperlink r:id="rId76" w:anchor="Format_0_1_PTRS_DMRS_Association" w:history="1">
              <w:r w:rsidRPr="0098566E">
                <w:t>UL-PTRS-present, PUSCH-tp</w:t>
              </w:r>
            </w:hyperlink>
            <w:r w:rsidRPr="0098566E">
              <w:t> in RRC Message</w:t>
            </w:r>
          </w:p>
        </w:tc>
      </w:tr>
      <w:tr w:rsidR="00C5744D" w14:paraId="3A68F749" w14:textId="77777777" w:rsidTr="00A349A3">
        <w:tc>
          <w:tcPr>
            <w:tcW w:w="3070" w:type="dxa"/>
          </w:tcPr>
          <w:p w14:paraId="3F76CB78" w14:textId="01372584" w:rsidR="00C5744D" w:rsidRDefault="00727E4F" w:rsidP="003846BB">
            <w:r>
              <w:t xml:space="preserve"> &gt; beta-offsetIndicator</w:t>
            </w:r>
          </w:p>
        </w:tc>
        <w:tc>
          <w:tcPr>
            <w:tcW w:w="975" w:type="dxa"/>
          </w:tcPr>
          <w:p w14:paraId="4B6887EB" w14:textId="0C90DACE" w:rsidR="00C5744D" w:rsidRDefault="00636C30" w:rsidP="00807DB0">
            <w:pPr>
              <w:jc w:val="center"/>
              <w:rPr>
                <w:rFonts w:eastAsiaTheme="minorEastAsia"/>
                <w:lang w:val="en-GB" w:eastAsia="zh-CN"/>
              </w:rPr>
            </w:pPr>
            <w:r>
              <w:rPr>
                <w:rFonts w:eastAsiaTheme="minorEastAsia"/>
                <w:lang w:val="en-GB" w:eastAsia="zh-CN"/>
              </w:rPr>
              <w:t>O</w:t>
            </w:r>
          </w:p>
        </w:tc>
        <w:tc>
          <w:tcPr>
            <w:tcW w:w="5305" w:type="dxa"/>
          </w:tcPr>
          <w:p w14:paraId="6C845C17" w14:textId="77777777" w:rsidR="00727E4F" w:rsidRPr="00727E4F" w:rsidRDefault="00727E4F" w:rsidP="00727E4F">
            <w:r>
              <w:t xml:space="preserve">Value: 0,2. </w:t>
            </w:r>
            <w:r w:rsidRPr="00727E4F">
              <w:t>0 - if uci-on-PUSCH.dynamic = Not Configured</w:t>
            </w:r>
          </w:p>
          <w:p w14:paraId="2CCDC695" w14:textId="054807D2" w:rsidR="00727E4F" w:rsidRPr="00727E4F" w:rsidRDefault="00727E4F" w:rsidP="00727E4F">
            <w:r w:rsidRPr="00727E4F">
              <w:t>2 - otherwise</w:t>
            </w:r>
          </w:p>
          <w:p w14:paraId="04332D99" w14:textId="6D480F14" w:rsidR="00C5744D" w:rsidRDefault="00C5744D" w:rsidP="00807DB0"/>
        </w:tc>
      </w:tr>
      <w:tr w:rsidR="00C5744D" w14:paraId="1EF3537C" w14:textId="77777777" w:rsidTr="00A349A3">
        <w:tc>
          <w:tcPr>
            <w:tcW w:w="3070" w:type="dxa"/>
          </w:tcPr>
          <w:p w14:paraId="48C55D4A" w14:textId="7705401C" w:rsidR="00C5744D" w:rsidRDefault="00636C30" w:rsidP="003846BB">
            <w:r>
              <w:lastRenderedPageBreak/>
              <w:t xml:space="preserve"> &gt; DMRS Sequence Initialization</w:t>
            </w:r>
          </w:p>
        </w:tc>
        <w:tc>
          <w:tcPr>
            <w:tcW w:w="975" w:type="dxa"/>
          </w:tcPr>
          <w:p w14:paraId="5698CD5A" w14:textId="038B282C" w:rsidR="00C5744D" w:rsidRDefault="00636C30" w:rsidP="00807DB0">
            <w:pPr>
              <w:jc w:val="center"/>
              <w:rPr>
                <w:rFonts w:eastAsiaTheme="minorEastAsia"/>
                <w:lang w:val="en-GB" w:eastAsia="zh-CN"/>
              </w:rPr>
            </w:pPr>
            <w:r>
              <w:rPr>
                <w:rFonts w:eastAsiaTheme="minorEastAsia"/>
                <w:lang w:val="en-GB" w:eastAsia="zh-CN"/>
              </w:rPr>
              <w:t>O</w:t>
            </w:r>
          </w:p>
        </w:tc>
        <w:tc>
          <w:tcPr>
            <w:tcW w:w="5305" w:type="dxa"/>
          </w:tcPr>
          <w:p w14:paraId="0CE0D857" w14:textId="70A06CD1" w:rsidR="007967B2" w:rsidRPr="007967B2" w:rsidRDefault="007967B2" w:rsidP="007967B2">
            <w:pPr>
              <w:pStyle w:val="NormalWeb"/>
              <w:shd w:val="clear" w:color="auto" w:fill="FFFFFF"/>
              <w:spacing w:before="0" w:beforeAutospacing="0" w:after="0" w:afterAutospacing="0" w:line="240" w:lineRule="atLeast"/>
              <w:rPr>
                <w:rFonts w:eastAsia="Yu Mincho"/>
                <w:sz w:val="20"/>
                <w:szCs w:val="20"/>
                <w:lang w:eastAsia="en-US"/>
              </w:rPr>
            </w:pPr>
            <w:r w:rsidRPr="007967B2">
              <w:rPr>
                <w:rFonts w:eastAsia="Yu Mincho"/>
                <w:sz w:val="20"/>
                <w:szCs w:val="20"/>
                <w:lang w:eastAsia="en-US"/>
              </w:rPr>
              <w:t xml:space="preserve">Value: 0,1. </w:t>
            </w:r>
            <w:r>
              <w:rPr>
                <w:rFonts w:eastAsia="Yu Mincho"/>
                <w:sz w:val="20"/>
                <w:szCs w:val="20"/>
                <w:lang w:eastAsia="en-US"/>
              </w:rPr>
              <w:t xml:space="preserve"> </w:t>
            </w:r>
            <w:r w:rsidRPr="007967B2">
              <w:rPr>
                <w:rFonts w:eastAsia="Yu Mincho"/>
                <w:sz w:val="20"/>
                <w:szCs w:val="20"/>
                <w:lang w:eastAsia="en-US"/>
              </w:rPr>
              <w:t>0 - if PUSCH-tp=Disabled</w:t>
            </w:r>
          </w:p>
          <w:p w14:paraId="28D848CA" w14:textId="77777777" w:rsidR="007967B2" w:rsidRPr="007967B2" w:rsidRDefault="007967B2" w:rsidP="007967B2">
            <w:pPr>
              <w:pStyle w:val="NormalWeb"/>
              <w:shd w:val="clear" w:color="auto" w:fill="FFFFFF"/>
              <w:spacing w:before="0" w:beforeAutospacing="0" w:after="0" w:afterAutospacing="0" w:line="240" w:lineRule="atLeast"/>
              <w:rPr>
                <w:rFonts w:eastAsia="Yu Mincho"/>
                <w:sz w:val="20"/>
                <w:szCs w:val="20"/>
                <w:lang w:eastAsia="en-US"/>
              </w:rPr>
            </w:pPr>
            <w:r w:rsidRPr="007967B2">
              <w:rPr>
                <w:rFonts w:eastAsia="Yu Mincho"/>
                <w:sz w:val="20"/>
                <w:szCs w:val="20"/>
                <w:lang w:eastAsia="en-US"/>
              </w:rPr>
              <w:t>1 - if PUSCH-tp=Enabled</w:t>
            </w:r>
          </w:p>
          <w:p w14:paraId="3F0ADDFF" w14:textId="0C6D364B" w:rsidR="00C5744D" w:rsidRDefault="00C5744D" w:rsidP="00807DB0"/>
        </w:tc>
      </w:tr>
      <w:tr w:rsidR="00636C30" w14:paraId="78FAE644" w14:textId="77777777" w:rsidTr="00A349A3">
        <w:tc>
          <w:tcPr>
            <w:tcW w:w="3070" w:type="dxa"/>
          </w:tcPr>
          <w:p w14:paraId="1B04B5ED" w14:textId="5616AF1E" w:rsidR="00636C30" w:rsidRDefault="00771033" w:rsidP="003846BB">
            <w:r>
              <w:t xml:space="preserve"> &gt; UL-SCH Indicator</w:t>
            </w:r>
          </w:p>
        </w:tc>
        <w:tc>
          <w:tcPr>
            <w:tcW w:w="975" w:type="dxa"/>
          </w:tcPr>
          <w:p w14:paraId="1EC3F9F6" w14:textId="3F4901C4" w:rsidR="00636C30" w:rsidRDefault="00771033" w:rsidP="00807DB0">
            <w:pPr>
              <w:jc w:val="center"/>
              <w:rPr>
                <w:rFonts w:eastAsiaTheme="minorEastAsia"/>
                <w:lang w:val="en-GB" w:eastAsia="zh-CN"/>
              </w:rPr>
            </w:pPr>
            <w:r>
              <w:rPr>
                <w:rFonts w:eastAsiaTheme="minorEastAsia"/>
                <w:lang w:val="en-GB" w:eastAsia="zh-CN"/>
              </w:rPr>
              <w:t>O</w:t>
            </w:r>
          </w:p>
        </w:tc>
        <w:tc>
          <w:tcPr>
            <w:tcW w:w="5305" w:type="dxa"/>
          </w:tcPr>
          <w:p w14:paraId="56708193" w14:textId="72E8527D" w:rsidR="00771033" w:rsidRPr="00771033" w:rsidRDefault="00771033" w:rsidP="00771033">
            <w:pPr>
              <w:pStyle w:val="NormalWeb"/>
              <w:shd w:val="clear" w:color="auto" w:fill="FFFFFF"/>
              <w:spacing w:before="0" w:beforeAutospacing="0" w:after="0" w:afterAutospacing="0" w:line="240" w:lineRule="atLeast"/>
              <w:rPr>
                <w:rFonts w:eastAsia="Yu Mincho"/>
                <w:sz w:val="20"/>
                <w:szCs w:val="20"/>
                <w:lang w:eastAsia="en-US"/>
              </w:rPr>
            </w:pPr>
            <w:r w:rsidRPr="00771033">
              <w:rPr>
                <w:rFonts w:eastAsia="Yu Mincho"/>
                <w:sz w:val="20"/>
                <w:szCs w:val="20"/>
                <w:lang w:eastAsia="en-US"/>
              </w:rPr>
              <w:t xml:space="preserve">Value: 0, 1. 0 - UL-SCH </w:t>
            </w:r>
            <w:r w:rsidR="009E69BD">
              <w:rPr>
                <w:rFonts w:eastAsia="Yu Mincho"/>
                <w:sz w:val="20"/>
                <w:szCs w:val="20"/>
                <w:lang w:eastAsia="en-US"/>
              </w:rPr>
              <w:t>is</w:t>
            </w:r>
            <w:r w:rsidR="009E69BD" w:rsidRPr="00771033">
              <w:rPr>
                <w:rFonts w:eastAsia="Yu Mincho"/>
                <w:sz w:val="20"/>
                <w:szCs w:val="20"/>
                <w:lang w:eastAsia="en-US"/>
              </w:rPr>
              <w:t xml:space="preserve"> </w:t>
            </w:r>
            <w:r w:rsidRPr="00771033">
              <w:rPr>
                <w:rFonts w:eastAsia="Yu Mincho"/>
                <w:sz w:val="20"/>
                <w:szCs w:val="20"/>
                <w:lang w:eastAsia="en-US"/>
              </w:rPr>
              <w:t>not transmitted on the PUSCH</w:t>
            </w:r>
          </w:p>
          <w:p w14:paraId="3527C596" w14:textId="149F3DF6" w:rsidR="00771033" w:rsidRPr="00771033" w:rsidRDefault="00771033" w:rsidP="00771033">
            <w:pPr>
              <w:pStyle w:val="NormalWeb"/>
              <w:shd w:val="clear" w:color="auto" w:fill="FFFFFF"/>
              <w:spacing w:before="0" w:beforeAutospacing="0" w:after="0" w:afterAutospacing="0" w:line="240" w:lineRule="atLeast"/>
              <w:rPr>
                <w:rFonts w:eastAsia="Yu Mincho"/>
                <w:sz w:val="20"/>
                <w:szCs w:val="20"/>
                <w:lang w:eastAsia="en-US"/>
              </w:rPr>
            </w:pPr>
            <w:r w:rsidRPr="00771033">
              <w:rPr>
                <w:rFonts w:eastAsia="Yu Mincho"/>
                <w:sz w:val="20"/>
                <w:szCs w:val="20"/>
                <w:lang w:eastAsia="en-US"/>
              </w:rPr>
              <w:t xml:space="preserve">1 - UL-SCH </w:t>
            </w:r>
            <w:r w:rsidR="009E69BD">
              <w:rPr>
                <w:rFonts w:eastAsia="Yu Mincho"/>
                <w:sz w:val="20"/>
                <w:szCs w:val="20"/>
                <w:lang w:eastAsia="en-US"/>
              </w:rPr>
              <w:t>is</w:t>
            </w:r>
            <w:r w:rsidRPr="00771033">
              <w:rPr>
                <w:rFonts w:eastAsia="Yu Mincho"/>
                <w:sz w:val="20"/>
                <w:szCs w:val="20"/>
                <w:lang w:eastAsia="en-US"/>
              </w:rPr>
              <w:t xml:space="preserve"> transmitted on the PUSCH</w:t>
            </w:r>
          </w:p>
          <w:p w14:paraId="5F591EAE" w14:textId="51D3D585" w:rsidR="00636C30" w:rsidRDefault="00636C30" w:rsidP="00807DB0"/>
        </w:tc>
      </w:tr>
    </w:tbl>
    <w:p w14:paraId="16297BAD" w14:textId="1621FD8F" w:rsidR="00B12CC2" w:rsidRDefault="00B12CC2" w:rsidP="00AA5343">
      <w:pPr>
        <w:tabs>
          <w:tab w:val="left" w:pos="1115"/>
        </w:tabs>
      </w:pPr>
    </w:p>
    <w:p w14:paraId="1F1C5B32" w14:textId="2A9AFEF4" w:rsidR="008B17E5" w:rsidRPr="008B17E5" w:rsidRDefault="008B17E5" w:rsidP="008B17E5">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52</w:t>
        </w:r>
      </w:fldSimple>
      <w:r>
        <w:t xml:space="preserve"> DCI Format1_0 Configuration</w:t>
      </w:r>
    </w:p>
    <w:tbl>
      <w:tblPr>
        <w:tblStyle w:val="TableGrid"/>
        <w:tblW w:w="0" w:type="auto"/>
        <w:tblLook w:val="04A0" w:firstRow="1" w:lastRow="0" w:firstColumn="1" w:lastColumn="0" w:noHBand="0" w:noVBand="1"/>
      </w:tblPr>
      <w:tblGrid>
        <w:gridCol w:w="3070"/>
        <w:gridCol w:w="975"/>
        <w:gridCol w:w="5305"/>
      </w:tblGrid>
      <w:tr w:rsidR="00292FD8" w14:paraId="62B12DE8" w14:textId="77777777" w:rsidTr="00A349A3">
        <w:tc>
          <w:tcPr>
            <w:tcW w:w="3070" w:type="dxa"/>
          </w:tcPr>
          <w:p w14:paraId="5FC813A9" w14:textId="77777777" w:rsidR="00292FD8" w:rsidRPr="00D6182B" w:rsidRDefault="00292FD8" w:rsidP="00A349A3">
            <w:pPr>
              <w:rPr>
                <w:b/>
                <w:bCs/>
              </w:rPr>
            </w:pPr>
            <w:r w:rsidRPr="00D6182B">
              <w:rPr>
                <w:b/>
                <w:bCs/>
              </w:rPr>
              <w:t>Element</w:t>
            </w:r>
          </w:p>
        </w:tc>
        <w:tc>
          <w:tcPr>
            <w:tcW w:w="975" w:type="dxa"/>
          </w:tcPr>
          <w:p w14:paraId="19A7368E" w14:textId="77777777" w:rsidR="00292FD8" w:rsidRPr="00D6182B" w:rsidRDefault="00292FD8" w:rsidP="00A349A3">
            <w:pPr>
              <w:rPr>
                <w:b/>
                <w:bCs/>
              </w:rPr>
            </w:pPr>
            <w:r w:rsidRPr="00D6182B">
              <w:rPr>
                <w:b/>
                <w:bCs/>
              </w:rPr>
              <w:t xml:space="preserve">Presence </w:t>
            </w:r>
          </w:p>
        </w:tc>
        <w:tc>
          <w:tcPr>
            <w:tcW w:w="5305" w:type="dxa"/>
          </w:tcPr>
          <w:p w14:paraId="3EE4983D" w14:textId="77777777" w:rsidR="00292FD8" w:rsidRPr="00D6182B" w:rsidRDefault="00292FD8" w:rsidP="00A349A3">
            <w:pPr>
              <w:rPr>
                <w:b/>
                <w:bCs/>
              </w:rPr>
            </w:pPr>
            <w:r w:rsidRPr="00D6182B">
              <w:rPr>
                <w:b/>
                <w:bCs/>
              </w:rPr>
              <w:t>Description</w:t>
            </w:r>
          </w:p>
        </w:tc>
      </w:tr>
      <w:tr w:rsidR="00292FD8" w14:paraId="73E088D8" w14:textId="77777777" w:rsidTr="00A349A3">
        <w:tc>
          <w:tcPr>
            <w:tcW w:w="3070" w:type="dxa"/>
          </w:tcPr>
          <w:p w14:paraId="423AFDA4" w14:textId="6162EF7F" w:rsidR="00292FD8" w:rsidRDefault="00292FD8" w:rsidP="00A349A3">
            <w:pPr>
              <w:rPr>
                <w:lang w:val="en-GB" w:eastAsia="zh-CN"/>
              </w:rPr>
            </w:pPr>
            <w:r>
              <w:rPr>
                <w:lang w:val="en-GB" w:eastAsia="zh-CN"/>
              </w:rPr>
              <w:t>FORMAT1_0</w:t>
            </w:r>
          </w:p>
        </w:tc>
        <w:tc>
          <w:tcPr>
            <w:tcW w:w="975" w:type="dxa"/>
          </w:tcPr>
          <w:p w14:paraId="6C2146AE" w14:textId="77777777" w:rsidR="00292FD8" w:rsidRDefault="00292FD8" w:rsidP="00A349A3">
            <w:pPr>
              <w:jc w:val="center"/>
              <w:rPr>
                <w:rFonts w:eastAsiaTheme="minorEastAsia"/>
                <w:lang w:val="en-GB" w:eastAsia="zh-CN"/>
              </w:rPr>
            </w:pPr>
            <w:r>
              <w:rPr>
                <w:rFonts w:eastAsiaTheme="minorEastAsia"/>
                <w:lang w:val="en-GB" w:eastAsia="zh-CN"/>
              </w:rPr>
              <w:t>M</w:t>
            </w:r>
          </w:p>
        </w:tc>
        <w:tc>
          <w:tcPr>
            <w:tcW w:w="5305" w:type="dxa"/>
          </w:tcPr>
          <w:p w14:paraId="53A173B3" w14:textId="76839904" w:rsidR="00292FD8" w:rsidRDefault="00292FD8" w:rsidP="00A349A3">
            <w:pPr>
              <w:rPr>
                <w:lang w:val="en-GB" w:eastAsia="zh-CN"/>
              </w:rPr>
            </w:pPr>
            <w:r>
              <w:rPr>
                <w:rFonts w:eastAsiaTheme="minorEastAsia"/>
                <w:lang w:val="en-GB" w:eastAsia="zh-CN"/>
              </w:rPr>
              <w:t xml:space="preserve">Specifies the DCI format 1_0 </w:t>
            </w:r>
            <w:r>
              <w:t>[TS38.212 sec 7.3.1.</w:t>
            </w:r>
            <w:r w:rsidR="007016AA">
              <w:t>2</w:t>
            </w:r>
            <w:r>
              <w:t>.</w:t>
            </w:r>
            <w:r w:rsidR="007016AA">
              <w:t>1</w:t>
            </w:r>
            <w:r>
              <w:t>]</w:t>
            </w:r>
          </w:p>
        </w:tc>
      </w:tr>
      <w:tr w:rsidR="00292FD8" w14:paraId="7981A9CF" w14:textId="77777777" w:rsidTr="00A349A3">
        <w:tc>
          <w:tcPr>
            <w:tcW w:w="3070" w:type="dxa"/>
          </w:tcPr>
          <w:p w14:paraId="192CE347" w14:textId="77777777" w:rsidR="00292FD8" w:rsidRDefault="00292FD8" w:rsidP="00A349A3">
            <w:r>
              <w:t xml:space="preserve">      &gt; </w:t>
            </w:r>
            <w:r w:rsidRPr="00BF5C65">
              <w:rPr>
                <w:b/>
                <w:bCs/>
                <w:lang w:val="en-GB" w:eastAsia="zh-CN"/>
              </w:rPr>
              <w:t xml:space="preserve">Frequency Domain </w:t>
            </w:r>
            <w:r>
              <w:rPr>
                <w:b/>
                <w:bCs/>
                <w:lang w:val="en-GB" w:eastAsia="zh-CN"/>
              </w:rPr>
              <w:t>Allocation</w:t>
            </w:r>
          </w:p>
        </w:tc>
        <w:tc>
          <w:tcPr>
            <w:tcW w:w="975" w:type="dxa"/>
          </w:tcPr>
          <w:p w14:paraId="6A17E9D7" w14:textId="77777777" w:rsidR="00292FD8" w:rsidRDefault="00292FD8" w:rsidP="00A349A3">
            <w:pPr>
              <w:jc w:val="center"/>
              <w:rPr>
                <w:rFonts w:eastAsiaTheme="minorEastAsia"/>
                <w:lang w:val="en-GB" w:eastAsia="zh-CN"/>
              </w:rPr>
            </w:pPr>
            <w:r>
              <w:rPr>
                <w:rFonts w:eastAsiaTheme="minorEastAsia"/>
                <w:lang w:val="en-GB" w:eastAsia="zh-CN"/>
              </w:rPr>
              <w:t>M</w:t>
            </w:r>
          </w:p>
        </w:tc>
        <w:tc>
          <w:tcPr>
            <w:tcW w:w="5305" w:type="dxa"/>
          </w:tcPr>
          <w:p w14:paraId="3272CF26" w14:textId="77777777" w:rsidR="00292FD8" w:rsidRDefault="00292FD8" w:rsidP="00A349A3">
            <w:pPr>
              <w:rPr>
                <w:rFonts w:eastAsiaTheme="minorEastAsia"/>
                <w:lang w:val="en-GB" w:eastAsia="zh-CN"/>
              </w:rPr>
            </w:pPr>
            <w:r>
              <w:rPr>
                <w:rFonts w:eastAsiaTheme="minorEastAsia"/>
                <w:lang w:val="en-GB" w:eastAsia="zh-CN"/>
              </w:rPr>
              <w:t>Frequency Domain resources allocation</w:t>
            </w:r>
          </w:p>
        </w:tc>
      </w:tr>
      <w:tr w:rsidR="00292FD8" w14:paraId="736E55B1" w14:textId="77777777" w:rsidTr="00A349A3">
        <w:tc>
          <w:tcPr>
            <w:tcW w:w="3070" w:type="dxa"/>
          </w:tcPr>
          <w:p w14:paraId="7E5C7590" w14:textId="77777777" w:rsidR="00292FD8" w:rsidRDefault="00292FD8" w:rsidP="00A349A3">
            <w:r w:rsidRPr="00DB1A02">
              <w:t xml:space="preserve">        &gt;&gt;</w:t>
            </w:r>
            <w:r>
              <w:t xml:space="preserve"> </w:t>
            </w:r>
            <w:r w:rsidRPr="00DB1A02">
              <w:t>StartPRB</w:t>
            </w:r>
          </w:p>
        </w:tc>
        <w:tc>
          <w:tcPr>
            <w:tcW w:w="975" w:type="dxa"/>
          </w:tcPr>
          <w:p w14:paraId="3C170FD2" w14:textId="77777777" w:rsidR="00292FD8" w:rsidRDefault="00292FD8" w:rsidP="00A349A3">
            <w:pPr>
              <w:jc w:val="center"/>
              <w:rPr>
                <w:rFonts w:eastAsiaTheme="minorEastAsia"/>
                <w:lang w:val="en-GB" w:eastAsia="zh-CN"/>
              </w:rPr>
            </w:pPr>
            <w:r>
              <w:rPr>
                <w:rFonts w:eastAsiaTheme="minorEastAsia"/>
                <w:lang w:val="en-GB" w:eastAsia="zh-CN"/>
              </w:rPr>
              <w:t>M</w:t>
            </w:r>
          </w:p>
        </w:tc>
        <w:tc>
          <w:tcPr>
            <w:tcW w:w="5305" w:type="dxa"/>
          </w:tcPr>
          <w:p w14:paraId="5BC6C487" w14:textId="77777777" w:rsidR="00292FD8" w:rsidRDefault="00292FD8" w:rsidP="00A349A3">
            <w:pPr>
              <w:rPr>
                <w:rFonts w:eastAsiaTheme="minorEastAsia"/>
                <w:lang w:val="en-GB" w:eastAsia="zh-CN"/>
              </w:rPr>
            </w:pPr>
            <w:r>
              <w:rPr>
                <w:rFonts w:eastAsiaTheme="minorEastAsia"/>
                <w:lang w:val="en-GB" w:eastAsia="zh-CN"/>
              </w:rPr>
              <w:t xml:space="preserve">BWPStart: </w:t>
            </w:r>
            <w:r>
              <w:t>bandwidth part start RB index from reference CRB [TS38.213 sec 12] Value: 0-&gt;274</w:t>
            </w:r>
          </w:p>
        </w:tc>
      </w:tr>
      <w:tr w:rsidR="00292FD8" w14:paraId="55A9E310" w14:textId="77777777" w:rsidTr="00A349A3">
        <w:tc>
          <w:tcPr>
            <w:tcW w:w="3070" w:type="dxa"/>
          </w:tcPr>
          <w:p w14:paraId="6ADA61A8" w14:textId="77777777" w:rsidR="00292FD8" w:rsidRDefault="00292FD8" w:rsidP="00A349A3">
            <w:r>
              <w:t xml:space="preserve">        &gt;&gt; NoOfPRBs</w:t>
            </w:r>
          </w:p>
        </w:tc>
        <w:tc>
          <w:tcPr>
            <w:tcW w:w="975" w:type="dxa"/>
          </w:tcPr>
          <w:p w14:paraId="56E15BB2" w14:textId="77777777" w:rsidR="00292FD8" w:rsidRDefault="00292FD8" w:rsidP="00A349A3">
            <w:pPr>
              <w:jc w:val="center"/>
              <w:rPr>
                <w:rFonts w:eastAsiaTheme="minorEastAsia"/>
                <w:lang w:val="en-GB" w:eastAsia="zh-CN"/>
              </w:rPr>
            </w:pPr>
            <w:r>
              <w:rPr>
                <w:rFonts w:eastAsiaTheme="minorEastAsia"/>
                <w:lang w:val="en-GB" w:eastAsia="zh-CN"/>
              </w:rPr>
              <w:t>M</w:t>
            </w:r>
          </w:p>
        </w:tc>
        <w:tc>
          <w:tcPr>
            <w:tcW w:w="5305" w:type="dxa"/>
          </w:tcPr>
          <w:p w14:paraId="1E87AAA3" w14:textId="77777777" w:rsidR="00292FD8" w:rsidRDefault="00292FD8" w:rsidP="00A349A3">
            <w:pPr>
              <w:rPr>
                <w:rFonts w:eastAsiaTheme="minorEastAsia"/>
                <w:lang w:val="en-GB" w:eastAsia="zh-CN"/>
              </w:rPr>
            </w:pPr>
            <w:r>
              <w:rPr>
                <w:rFonts w:eastAsiaTheme="minorEastAsia"/>
                <w:lang w:val="en-GB" w:eastAsia="zh-CN"/>
              </w:rPr>
              <w:t xml:space="preserve">BWPSize: </w:t>
            </w:r>
            <w:r>
              <w:t>Bandwidth part size [TS38.213 sec12]. Number of contiguous PRBs allocated to the BWP Value: 1-&gt;275</w:t>
            </w:r>
          </w:p>
        </w:tc>
      </w:tr>
      <w:tr w:rsidR="00292FD8" w14:paraId="52058CCA" w14:textId="77777777" w:rsidTr="00A349A3">
        <w:tc>
          <w:tcPr>
            <w:tcW w:w="3070" w:type="dxa"/>
          </w:tcPr>
          <w:p w14:paraId="7178D153" w14:textId="77777777" w:rsidR="00292FD8" w:rsidRDefault="00292FD8" w:rsidP="00A349A3">
            <w:r w:rsidRPr="0040436F">
              <w:rPr>
                <w:b/>
                <w:bCs/>
              </w:rPr>
              <w:t xml:space="preserve">    &gt;TimeDomainAllocation</w:t>
            </w:r>
          </w:p>
        </w:tc>
        <w:tc>
          <w:tcPr>
            <w:tcW w:w="975" w:type="dxa"/>
          </w:tcPr>
          <w:p w14:paraId="4303484D" w14:textId="77777777" w:rsidR="00292FD8" w:rsidRDefault="00292FD8" w:rsidP="00A349A3">
            <w:pPr>
              <w:jc w:val="center"/>
              <w:rPr>
                <w:rFonts w:eastAsiaTheme="minorEastAsia"/>
                <w:lang w:val="en-GB" w:eastAsia="zh-CN"/>
              </w:rPr>
            </w:pPr>
            <w:r>
              <w:rPr>
                <w:rFonts w:eastAsiaTheme="minorEastAsia"/>
                <w:lang w:val="en-GB" w:eastAsia="zh-CN"/>
              </w:rPr>
              <w:t>M</w:t>
            </w:r>
          </w:p>
        </w:tc>
        <w:tc>
          <w:tcPr>
            <w:tcW w:w="5305" w:type="dxa"/>
          </w:tcPr>
          <w:p w14:paraId="6FF98238" w14:textId="77777777" w:rsidR="00292FD8" w:rsidRDefault="00292FD8" w:rsidP="00A349A3">
            <w:pPr>
              <w:rPr>
                <w:rFonts w:eastAsiaTheme="minorEastAsia"/>
                <w:lang w:val="en-GB" w:eastAsia="zh-CN"/>
              </w:rPr>
            </w:pPr>
            <w:r w:rsidRPr="002625EB">
              <w:rPr>
                <w:rFonts w:hint="eastAsia"/>
                <w:lang w:eastAsia="zh-CN"/>
              </w:rPr>
              <w:t xml:space="preserve">4 bits </w:t>
            </w:r>
            <w:r w:rsidRPr="002625EB">
              <w:rPr>
                <w:lang w:eastAsia="zh-CN"/>
              </w:rPr>
              <w:t>as defined in</w:t>
            </w:r>
            <w:r w:rsidRPr="002625EB">
              <w:rPr>
                <w:rFonts w:hint="eastAsia"/>
                <w:lang w:eastAsia="zh-CN"/>
              </w:rPr>
              <w:t xml:space="preserve"> </w:t>
            </w:r>
            <w:r>
              <w:rPr>
                <w:rFonts w:hint="eastAsia"/>
                <w:lang w:eastAsia="zh-CN"/>
              </w:rPr>
              <w:t>Clause</w:t>
            </w:r>
            <w:r w:rsidRPr="002625EB">
              <w:rPr>
                <w:lang w:eastAsia="zh-CN"/>
              </w:rPr>
              <w:t xml:space="preserve"> 6.1.2.1 of [6, TS 38.214]</w:t>
            </w:r>
          </w:p>
        </w:tc>
      </w:tr>
      <w:tr w:rsidR="00292FD8" w14:paraId="74E650F2" w14:textId="77777777" w:rsidTr="00A349A3">
        <w:tc>
          <w:tcPr>
            <w:tcW w:w="3070" w:type="dxa"/>
          </w:tcPr>
          <w:p w14:paraId="39F6F155" w14:textId="77777777" w:rsidR="00292FD8" w:rsidRDefault="00292FD8" w:rsidP="00A349A3">
            <w:r>
              <w:t xml:space="preserve">          &gt;&gt; StartSymbolNumber</w:t>
            </w:r>
          </w:p>
        </w:tc>
        <w:tc>
          <w:tcPr>
            <w:tcW w:w="975" w:type="dxa"/>
          </w:tcPr>
          <w:p w14:paraId="51951C73" w14:textId="77777777" w:rsidR="00292FD8" w:rsidRDefault="00292FD8" w:rsidP="00A349A3">
            <w:pPr>
              <w:jc w:val="center"/>
              <w:rPr>
                <w:rFonts w:eastAsiaTheme="minorEastAsia"/>
                <w:lang w:val="en-GB" w:eastAsia="zh-CN"/>
              </w:rPr>
            </w:pPr>
            <w:r>
              <w:rPr>
                <w:rFonts w:eastAsiaTheme="minorEastAsia"/>
                <w:lang w:val="en-GB" w:eastAsia="zh-CN"/>
              </w:rPr>
              <w:t>M</w:t>
            </w:r>
          </w:p>
        </w:tc>
        <w:tc>
          <w:tcPr>
            <w:tcW w:w="5305" w:type="dxa"/>
          </w:tcPr>
          <w:p w14:paraId="6071480F" w14:textId="77777777" w:rsidR="00292FD8" w:rsidRDefault="00292FD8" w:rsidP="00A349A3">
            <w:r>
              <w:rPr>
                <w:rFonts w:eastAsiaTheme="minorEastAsia"/>
                <w:lang w:val="en-GB" w:eastAsia="zh-CN"/>
              </w:rPr>
              <w:t>OFDM symbol number</w:t>
            </w:r>
          </w:p>
        </w:tc>
      </w:tr>
      <w:tr w:rsidR="00292FD8" w14:paraId="4A6AA01F" w14:textId="77777777" w:rsidTr="00A349A3">
        <w:tc>
          <w:tcPr>
            <w:tcW w:w="3070" w:type="dxa"/>
          </w:tcPr>
          <w:p w14:paraId="42BC4A87" w14:textId="75835F74" w:rsidR="00292FD8" w:rsidRDefault="00292FD8" w:rsidP="00A349A3">
            <w:r>
              <w:t xml:space="preserve">          &gt;&gt; Number </w:t>
            </w:r>
            <w:r w:rsidR="00D322D4">
              <w:t>of</w:t>
            </w:r>
            <w:r>
              <w:t xml:space="preserve"> Symbols</w:t>
            </w:r>
          </w:p>
        </w:tc>
        <w:tc>
          <w:tcPr>
            <w:tcW w:w="975" w:type="dxa"/>
          </w:tcPr>
          <w:p w14:paraId="4C83E533" w14:textId="77777777" w:rsidR="00292FD8" w:rsidRDefault="00292FD8" w:rsidP="00A349A3">
            <w:pPr>
              <w:jc w:val="center"/>
              <w:rPr>
                <w:rFonts w:eastAsiaTheme="minorEastAsia"/>
                <w:lang w:val="en-GB" w:eastAsia="zh-CN"/>
              </w:rPr>
            </w:pPr>
            <w:r>
              <w:rPr>
                <w:rFonts w:eastAsiaTheme="minorEastAsia"/>
                <w:lang w:val="en-GB" w:eastAsia="zh-CN"/>
              </w:rPr>
              <w:t>M</w:t>
            </w:r>
          </w:p>
        </w:tc>
        <w:tc>
          <w:tcPr>
            <w:tcW w:w="5305" w:type="dxa"/>
          </w:tcPr>
          <w:p w14:paraId="7AFCAC4B" w14:textId="77777777" w:rsidR="00292FD8" w:rsidRDefault="00292FD8" w:rsidP="00A349A3">
            <w:pPr>
              <w:rPr>
                <w:rFonts w:eastAsiaTheme="minorEastAsia"/>
                <w:lang w:val="en-GB" w:eastAsia="zh-CN"/>
              </w:rPr>
            </w:pPr>
            <w:r>
              <w:rPr>
                <w:rFonts w:eastAsiaTheme="minorEastAsia"/>
                <w:lang w:val="en-GB" w:eastAsia="zh-CN"/>
              </w:rPr>
              <w:t>Number of Symbols</w:t>
            </w:r>
          </w:p>
        </w:tc>
      </w:tr>
      <w:tr w:rsidR="00292FD8" w14:paraId="44E2F011" w14:textId="77777777" w:rsidTr="00A349A3">
        <w:tc>
          <w:tcPr>
            <w:tcW w:w="3070" w:type="dxa"/>
          </w:tcPr>
          <w:p w14:paraId="778DAE3C" w14:textId="579B53DC" w:rsidR="00292FD8" w:rsidRDefault="00292FD8" w:rsidP="00A349A3">
            <w:r>
              <w:t xml:space="preserve">      &gt; </w:t>
            </w:r>
            <w:r w:rsidR="00237A5D">
              <w:t>VRB-PRBMapping</w:t>
            </w:r>
          </w:p>
        </w:tc>
        <w:tc>
          <w:tcPr>
            <w:tcW w:w="975" w:type="dxa"/>
          </w:tcPr>
          <w:p w14:paraId="11621FFF" w14:textId="77777777" w:rsidR="00292FD8" w:rsidRDefault="00292FD8" w:rsidP="00A349A3">
            <w:pPr>
              <w:jc w:val="center"/>
              <w:rPr>
                <w:rFonts w:eastAsiaTheme="minorEastAsia"/>
                <w:lang w:val="en-GB" w:eastAsia="zh-CN"/>
              </w:rPr>
            </w:pPr>
            <w:r>
              <w:rPr>
                <w:rFonts w:eastAsiaTheme="minorEastAsia"/>
                <w:lang w:val="en-GB" w:eastAsia="zh-CN"/>
              </w:rPr>
              <w:t>M</w:t>
            </w:r>
          </w:p>
        </w:tc>
        <w:tc>
          <w:tcPr>
            <w:tcW w:w="5305" w:type="dxa"/>
          </w:tcPr>
          <w:p w14:paraId="65A01534" w14:textId="77777777" w:rsidR="001B1C4D" w:rsidRPr="00A52C30" w:rsidRDefault="001B1C4D" w:rsidP="001B1C4D">
            <w:pPr>
              <w:pStyle w:val="NormalWeb"/>
              <w:shd w:val="clear" w:color="auto" w:fill="FFFFFF"/>
              <w:spacing w:before="0" w:beforeAutospacing="0" w:after="0" w:afterAutospacing="0" w:line="240" w:lineRule="atLeast"/>
              <w:rPr>
                <w:rFonts w:eastAsia="Yu Mincho"/>
                <w:sz w:val="20"/>
                <w:szCs w:val="20"/>
                <w:lang w:eastAsia="en-US"/>
              </w:rPr>
            </w:pPr>
            <w:r w:rsidRPr="00A52C30">
              <w:rPr>
                <w:rFonts w:eastAsia="Yu Mincho"/>
                <w:sz w:val="20"/>
                <w:szCs w:val="20"/>
                <w:lang w:eastAsia="en-US"/>
              </w:rPr>
              <w:t>Value: 1, According to 38.212 Table 7.3.1.1.2-33</w:t>
            </w:r>
          </w:p>
          <w:p w14:paraId="495A485A" w14:textId="4BF1EC16" w:rsidR="001B1C4D" w:rsidRPr="00A52C30" w:rsidRDefault="001B1C4D" w:rsidP="001B1C4D">
            <w:pPr>
              <w:pStyle w:val="NormalWeb"/>
              <w:shd w:val="clear" w:color="auto" w:fill="FFFFFF"/>
              <w:spacing w:before="0" w:beforeAutospacing="0" w:after="0" w:afterAutospacing="0" w:line="240" w:lineRule="atLeast"/>
              <w:rPr>
                <w:rFonts w:eastAsia="Yu Mincho"/>
                <w:sz w:val="20"/>
                <w:szCs w:val="20"/>
                <w:lang w:eastAsia="en-US"/>
              </w:rPr>
            </w:pPr>
            <w:r w:rsidRPr="00A52C30">
              <w:rPr>
                <w:rFonts w:eastAsia="Yu Mincho"/>
                <w:sz w:val="20"/>
                <w:szCs w:val="20"/>
                <w:lang w:eastAsia="en-US"/>
              </w:rPr>
              <w:t>     </w:t>
            </w:r>
            <w:r w:rsidR="00D322D4" w:rsidRPr="00A52C30">
              <w:rPr>
                <w:rFonts w:eastAsia="Yu Mincho"/>
                <w:sz w:val="20"/>
                <w:szCs w:val="20"/>
                <w:lang w:eastAsia="en-US"/>
              </w:rPr>
              <w:t>0:</w:t>
            </w:r>
            <w:r w:rsidRPr="00A52C30">
              <w:rPr>
                <w:rFonts w:eastAsia="Yu Mincho"/>
                <w:sz w:val="20"/>
                <w:szCs w:val="20"/>
                <w:lang w:eastAsia="en-US"/>
              </w:rPr>
              <w:t xml:space="preserve"> Non-Interleaved</w:t>
            </w:r>
          </w:p>
          <w:p w14:paraId="27968415" w14:textId="267FB100" w:rsidR="001B1C4D" w:rsidRPr="00A52C30" w:rsidRDefault="001B1C4D" w:rsidP="001B1C4D">
            <w:pPr>
              <w:pStyle w:val="NormalWeb"/>
              <w:shd w:val="clear" w:color="auto" w:fill="FFFFFF"/>
              <w:spacing w:before="0" w:beforeAutospacing="0" w:after="0" w:afterAutospacing="0" w:line="240" w:lineRule="atLeast"/>
              <w:rPr>
                <w:rFonts w:eastAsia="Yu Mincho"/>
                <w:sz w:val="20"/>
                <w:szCs w:val="20"/>
                <w:lang w:eastAsia="en-US"/>
              </w:rPr>
            </w:pPr>
            <w:r w:rsidRPr="00A52C30">
              <w:rPr>
                <w:rFonts w:eastAsia="Yu Mincho"/>
                <w:sz w:val="20"/>
                <w:szCs w:val="20"/>
                <w:lang w:eastAsia="en-US"/>
              </w:rPr>
              <w:t>     </w:t>
            </w:r>
            <w:r w:rsidR="00D322D4" w:rsidRPr="00A52C30">
              <w:rPr>
                <w:rFonts w:eastAsia="Yu Mincho"/>
                <w:sz w:val="20"/>
                <w:szCs w:val="20"/>
                <w:lang w:eastAsia="en-US"/>
              </w:rPr>
              <w:t>1:</w:t>
            </w:r>
            <w:r w:rsidRPr="00A52C30">
              <w:rPr>
                <w:rFonts w:eastAsia="Yu Mincho"/>
                <w:sz w:val="20"/>
                <w:szCs w:val="20"/>
                <w:lang w:eastAsia="en-US"/>
              </w:rPr>
              <w:t xml:space="preserve"> </w:t>
            </w:r>
            <w:r w:rsidR="00290530" w:rsidRPr="00A52C30">
              <w:rPr>
                <w:rFonts w:eastAsia="Yu Mincho"/>
                <w:sz w:val="20"/>
                <w:szCs w:val="20"/>
                <w:lang w:eastAsia="en-US"/>
              </w:rPr>
              <w:t>Interleaved</w:t>
            </w:r>
          </w:p>
          <w:p w14:paraId="7C723833" w14:textId="5455D5DF" w:rsidR="00292FD8" w:rsidRDefault="00292FD8" w:rsidP="00A349A3">
            <w:pPr>
              <w:rPr>
                <w:rFonts w:eastAsiaTheme="minorEastAsia"/>
                <w:lang w:val="en-GB" w:eastAsia="zh-CN"/>
              </w:rPr>
            </w:pPr>
            <w:r w:rsidRPr="00A52C30">
              <w:t> </w:t>
            </w:r>
          </w:p>
        </w:tc>
      </w:tr>
      <w:tr w:rsidR="00292FD8" w14:paraId="549E5369" w14:textId="77777777" w:rsidTr="00A349A3">
        <w:tc>
          <w:tcPr>
            <w:tcW w:w="3070" w:type="dxa"/>
          </w:tcPr>
          <w:p w14:paraId="5120999C" w14:textId="77777777" w:rsidR="00292FD8" w:rsidRDefault="00292FD8" w:rsidP="00A349A3">
            <w:r>
              <w:t xml:space="preserve">      &gt; mcs</w:t>
            </w:r>
          </w:p>
        </w:tc>
        <w:tc>
          <w:tcPr>
            <w:tcW w:w="975" w:type="dxa"/>
          </w:tcPr>
          <w:p w14:paraId="6AB1E2EA" w14:textId="77777777" w:rsidR="00292FD8" w:rsidRDefault="00292FD8" w:rsidP="00A349A3">
            <w:pPr>
              <w:jc w:val="center"/>
              <w:rPr>
                <w:rFonts w:eastAsiaTheme="minorEastAsia"/>
                <w:lang w:val="en-GB" w:eastAsia="zh-CN"/>
              </w:rPr>
            </w:pPr>
            <w:r>
              <w:rPr>
                <w:rFonts w:eastAsiaTheme="minorEastAsia"/>
                <w:lang w:val="en-GB" w:eastAsia="zh-CN"/>
              </w:rPr>
              <w:t>M</w:t>
            </w:r>
          </w:p>
        </w:tc>
        <w:tc>
          <w:tcPr>
            <w:tcW w:w="5305" w:type="dxa"/>
          </w:tcPr>
          <w:p w14:paraId="455B24C4" w14:textId="0BB61276" w:rsidR="00292FD8" w:rsidRDefault="00292FD8" w:rsidP="00A349A3">
            <w:pPr>
              <w:rPr>
                <w:rFonts w:eastAsiaTheme="minorEastAsia"/>
                <w:lang w:val="en-GB" w:eastAsia="zh-CN"/>
              </w:rPr>
            </w:pPr>
            <w:r>
              <w:t xml:space="preserve">mcsIndex uint8_t MCS index [TS38.214, sec 6.1.4, &amp; 5.1.3.1], </w:t>
            </w:r>
            <w:r w:rsidR="00D322D4">
              <w:t>Value:</w:t>
            </w:r>
            <w:r>
              <w:t xml:space="preserve"> 0-&gt;31</w:t>
            </w:r>
          </w:p>
        </w:tc>
      </w:tr>
      <w:tr w:rsidR="00292FD8" w14:paraId="48D8241E" w14:textId="77777777" w:rsidTr="00A349A3">
        <w:tc>
          <w:tcPr>
            <w:tcW w:w="3070" w:type="dxa"/>
          </w:tcPr>
          <w:p w14:paraId="58F2C5AD" w14:textId="77777777" w:rsidR="00292FD8" w:rsidRDefault="00292FD8" w:rsidP="00A349A3">
            <w:r>
              <w:t xml:space="preserve">     &gt; harqProcessID</w:t>
            </w:r>
          </w:p>
        </w:tc>
        <w:tc>
          <w:tcPr>
            <w:tcW w:w="975" w:type="dxa"/>
          </w:tcPr>
          <w:p w14:paraId="74965237" w14:textId="77777777" w:rsidR="00292FD8" w:rsidRDefault="00292FD8" w:rsidP="00A349A3">
            <w:pPr>
              <w:jc w:val="center"/>
              <w:rPr>
                <w:rFonts w:eastAsiaTheme="minorEastAsia"/>
                <w:lang w:val="en-GB" w:eastAsia="zh-CN"/>
              </w:rPr>
            </w:pPr>
            <w:r>
              <w:rPr>
                <w:rFonts w:eastAsiaTheme="minorEastAsia"/>
                <w:lang w:val="en-GB" w:eastAsia="zh-CN"/>
              </w:rPr>
              <w:t>M</w:t>
            </w:r>
          </w:p>
        </w:tc>
        <w:tc>
          <w:tcPr>
            <w:tcW w:w="5305" w:type="dxa"/>
          </w:tcPr>
          <w:p w14:paraId="45DCF60D" w14:textId="77777777" w:rsidR="00292FD8" w:rsidRDefault="00292FD8" w:rsidP="00A349A3">
            <w:pPr>
              <w:rPr>
                <w:rFonts w:eastAsiaTheme="minorEastAsia"/>
                <w:lang w:val="en-GB" w:eastAsia="zh-CN"/>
              </w:rPr>
            </w:pPr>
            <w:r>
              <w:t>HARQ process number [TS38.212, sec 7.3.1.1], it should match value sent in DCI Value: 0 -&gt;15</w:t>
            </w:r>
          </w:p>
        </w:tc>
      </w:tr>
      <w:tr w:rsidR="00292FD8" w14:paraId="54805D27" w14:textId="77777777" w:rsidTr="00A349A3">
        <w:tc>
          <w:tcPr>
            <w:tcW w:w="3070" w:type="dxa"/>
          </w:tcPr>
          <w:p w14:paraId="3842A25D" w14:textId="77777777" w:rsidR="00292FD8" w:rsidRDefault="00292FD8" w:rsidP="00A349A3">
            <w:r>
              <w:t xml:space="preserve">      &gt; newDataIndicator</w:t>
            </w:r>
          </w:p>
        </w:tc>
        <w:tc>
          <w:tcPr>
            <w:tcW w:w="975" w:type="dxa"/>
          </w:tcPr>
          <w:p w14:paraId="6F5BA306" w14:textId="77777777" w:rsidR="00292FD8" w:rsidRDefault="00292FD8" w:rsidP="00A349A3">
            <w:pPr>
              <w:jc w:val="center"/>
              <w:rPr>
                <w:rFonts w:eastAsiaTheme="minorEastAsia"/>
                <w:lang w:val="en-GB" w:eastAsia="zh-CN"/>
              </w:rPr>
            </w:pPr>
            <w:r>
              <w:rPr>
                <w:rFonts w:eastAsiaTheme="minorEastAsia"/>
                <w:lang w:val="en-GB" w:eastAsia="zh-CN"/>
              </w:rPr>
              <w:t>M</w:t>
            </w:r>
          </w:p>
        </w:tc>
        <w:tc>
          <w:tcPr>
            <w:tcW w:w="5305" w:type="dxa"/>
          </w:tcPr>
          <w:p w14:paraId="298A03D5" w14:textId="77777777" w:rsidR="00292FD8" w:rsidRDefault="00292FD8" w:rsidP="00A349A3">
            <w:r>
              <w:t xml:space="preserve">Indicates if this new data or a retransmission [TS38.212, sec 7.3.1.1] </w:t>
            </w:r>
          </w:p>
          <w:p w14:paraId="2EC1D686" w14:textId="77777777" w:rsidR="00292FD8" w:rsidRDefault="00292FD8" w:rsidP="00A349A3">
            <w:r>
              <w:t>Value: 0: retransmission 1: new data</w:t>
            </w:r>
          </w:p>
          <w:p w14:paraId="5D4FABD8" w14:textId="77777777" w:rsidR="00292FD8" w:rsidRDefault="00292FD8" w:rsidP="00A349A3">
            <w:pPr>
              <w:rPr>
                <w:rFonts w:eastAsiaTheme="minorEastAsia"/>
                <w:lang w:val="en-GB" w:eastAsia="zh-CN"/>
              </w:rPr>
            </w:pPr>
          </w:p>
        </w:tc>
      </w:tr>
      <w:tr w:rsidR="00292FD8" w14:paraId="3E9DFDFA" w14:textId="77777777" w:rsidTr="00A349A3">
        <w:tc>
          <w:tcPr>
            <w:tcW w:w="3070" w:type="dxa"/>
          </w:tcPr>
          <w:p w14:paraId="5B827948" w14:textId="77777777" w:rsidR="00292FD8" w:rsidRPr="00175F09" w:rsidRDefault="00292FD8" w:rsidP="00A349A3">
            <w:r w:rsidRPr="00175F09">
              <w:t xml:space="preserve">      &gt; </w:t>
            </w:r>
            <w:r>
              <w:t>rvIndex</w:t>
            </w:r>
          </w:p>
        </w:tc>
        <w:tc>
          <w:tcPr>
            <w:tcW w:w="975" w:type="dxa"/>
          </w:tcPr>
          <w:p w14:paraId="3773B060" w14:textId="77777777" w:rsidR="00292FD8" w:rsidRPr="00175F09" w:rsidRDefault="00292FD8" w:rsidP="00A349A3">
            <w:pPr>
              <w:jc w:val="center"/>
              <w:rPr>
                <w:rFonts w:eastAsiaTheme="minorEastAsia"/>
                <w:lang w:val="en-GB" w:eastAsia="zh-CN"/>
              </w:rPr>
            </w:pPr>
            <w:r w:rsidRPr="00175F09">
              <w:rPr>
                <w:rFonts w:eastAsiaTheme="minorEastAsia"/>
                <w:lang w:val="en-GB" w:eastAsia="zh-CN"/>
              </w:rPr>
              <w:t>M</w:t>
            </w:r>
          </w:p>
        </w:tc>
        <w:tc>
          <w:tcPr>
            <w:tcW w:w="5305" w:type="dxa"/>
          </w:tcPr>
          <w:p w14:paraId="6C4217F5" w14:textId="77777777" w:rsidR="00292FD8" w:rsidRDefault="00292FD8" w:rsidP="00A349A3">
            <w:pPr>
              <w:rPr>
                <w:rFonts w:eastAsiaTheme="minorEastAsia"/>
                <w:lang w:val="en-GB" w:eastAsia="zh-CN"/>
              </w:rPr>
            </w:pPr>
            <w:r>
              <w:t>Redundancy version index [TS38.214, sec 6.1.4], it should match value sent in DCI Value: 0-&gt;3</w:t>
            </w:r>
          </w:p>
        </w:tc>
      </w:tr>
      <w:tr w:rsidR="00292FD8" w14:paraId="377DA98B" w14:textId="77777777" w:rsidTr="00A349A3">
        <w:tc>
          <w:tcPr>
            <w:tcW w:w="3070" w:type="dxa"/>
          </w:tcPr>
          <w:p w14:paraId="4E252FEB" w14:textId="0DD03147" w:rsidR="00292FD8" w:rsidRPr="00175F09" w:rsidRDefault="00292FD8" w:rsidP="00A349A3">
            <w:r>
              <w:t xml:space="preserve">     &gt; DownlinkAssignmentIndex</w:t>
            </w:r>
          </w:p>
        </w:tc>
        <w:tc>
          <w:tcPr>
            <w:tcW w:w="975" w:type="dxa"/>
          </w:tcPr>
          <w:p w14:paraId="03AC2AE2" w14:textId="77777777" w:rsidR="00292FD8" w:rsidRPr="00175F09" w:rsidRDefault="00292FD8" w:rsidP="00A349A3">
            <w:pPr>
              <w:jc w:val="center"/>
              <w:rPr>
                <w:rFonts w:eastAsiaTheme="minorEastAsia"/>
                <w:lang w:val="en-GB" w:eastAsia="zh-CN"/>
              </w:rPr>
            </w:pPr>
            <w:r>
              <w:rPr>
                <w:rFonts w:eastAsiaTheme="minorEastAsia"/>
                <w:lang w:val="en-GB" w:eastAsia="zh-CN"/>
              </w:rPr>
              <w:t>M</w:t>
            </w:r>
          </w:p>
        </w:tc>
        <w:tc>
          <w:tcPr>
            <w:tcW w:w="5305" w:type="dxa"/>
          </w:tcPr>
          <w:p w14:paraId="7EF5D1C7" w14:textId="148FA488" w:rsidR="00292FD8" w:rsidRDefault="00292FD8" w:rsidP="00A349A3">
            <w:r>
              <w:rPr>
                <w:lang w:eastAsia="zh-CN"/>
              </w:rPr>
              <w:t>Value:</w:t>
            </w:r>
            <w:r w:rsidRPr="002625EB">
              <w:rPr>
                <w:rFonts w:hint="eastAsia"/>
                <w:lang w:eastAsia="zh-CN"/>
              </w:rPr>
              <w:t>2</w:t>
            </w:r>
            <w:r w:rsidRPr="002625EB">
              <w:t xml:space="preserve"> bits</w:t>
            </w:r>
            <w:r>
              <w:t xml:space="preserve"> [TS38.214, sec 7.3.1.1.2]</w:t>
            </w:r>
          </w:p>
        </w:tc>
      </w:tr>
      <w:tr w:rsidR="00292FD8" w14:paraId="26733831" w14:textId="77777777" w:rsidTr="00A349A3">
        <w:tc>
          <w:tcPr>
            <w:tcW w:w="3070" w:type="dxa"/>
          </w:tcPr>
          <w:p w14:paraId="097D7084" w14:textId="3518E6CF" w:rsidR="00292FD8" w:rsidRPr="00175F09" w:rsidRDefault="00292FD8" w:rsidP="00A349A3">
            <w:r>
              <w:t xml:space="preserve">     &gt; tpcCommand</w:t>
            </w:r>
          </w:p>
        </w:tc>
        <w:tc>
          <w:tcPr>
            <w:tcW w:w="975" w:type="dxa"/>
          </w:tcPr>
          <w:p w14:paraId="2C52249D" w14:textId="77777777" w:rsidR="00292FD8" w:rsidRPr="00175F09" w:rsidRDefault="00292FD8" w:rsidP="00A349A3">
            <w:pPr>
              <w:jc w:val="center"/>
              <w:rPr>
                <w:rFonts w:eastAsiaTheme="minorEastAsia"/>
                <w:lang w:val="en-GB" w:eastAsia="zh-CN"/>
              </w:rPr>
            </w:pPr>
            <w:r w:rsidRPr="00175F09">
              <w:rPr>
                <w:rFonts w:eastAsiaTheme="minorEastAsia"/>
                <w:lang w:val="en-GB" w:eastAsia="zh-CN"/>
              </w:rPr>
              <w:t>M</w:t>
            </w:r>
          </w:p>
        </w:tc>
        <w:tc>
          <w:tcPr>
            <w:tcW w:w="5305" w:type="dxa"/>
          </w:tcPr>
          <w:p w14:paraId="66535866" w14:textId="77777777" w:rsidR="00292FD8" w:rsidRPr="00E51132" w:rsidRDefault="00292FD8" w:rsidP="00A349A3">
            <w:pPr>
              <w:rPr>
                <w:rFonts w:eastAsiaTheme="minorEastAsia"/>
                <w:lang w:val="en-GB" w:eastAsia="zh-CN"/>
              </w:rPr>
            </w:pPr>
            <w:r w:rsidRPr="00E51132">
              <w:t>TPC command for scheduled PUSCH, TS 38.213-table 7.1.1-1</w:t>
            </w:r>
          </w:p>
        </w:tc>
      </w:tr>
      <w:tr w:rsidR="00292FD8" w14:paraId="3AE85802" w14:textId="77777777" w:rsidTr="00A349A3">
        <w:tc>
          <w:tcPr>
            <w:tcW w:w="3070" w:type="dxa"/>
          </w:tcPr>
          <w:p w14:paraId="2D3F824C" w14:textId="5B45AA3D" w:rsidR="00292FD8" w:rsidRDefault="00292FD8" w:rsidP="00A349A3">
            <w:r>
              <w:t xml:space="preserve">  </w:t>
            </w:r>
            <w:r w:rsidR="007D4E72">
              <w:t xml:space="preserve"> </w:t>
            </w:r>
            <w:r>
              <w:t xml:space="preserve"> &gt; </w:t>
            </w:r>
            <w:r w:rsidR="005126BE">
              <w:t>PUCCH</w:t>
            </w:r>
            <w:r>
              <w:t>ResourceIndicator</w:t>
            </w:r>
          </w:p>
        </w:tc>
        <w:tc>
          <w:tcPr>
            <w:tcW w:w="975" w:type="dxa"/>
          </w:tcPr>
          <w:p w14:paraId="787676EC" w14:textId="5697C730" w:rsidR="00292FD8" w:rsidRPr="00175F09" w:rsidRDefault="00FC5F89" w:rsidP="00A349A3">
            <w:pPr>
              <w:jc w:val="center"/>
              <w:rPr>
                <w:rFonts w:eastAsiaTheme="minorEastAsia"/>
                <w:lang w:val="en-GB" w:eastAsia="zh-CN"/>
              </w:rPr>
            </w:pPr>
            <w:r>
              <w:rPr>
                <w:rFonts w:eastAsiaTheme="minorEastAsia"/>
                <w:lang w:val="en-GB" w:eastAsia="zh-CN"/>
              </w:rPr>
              <w:t>M</w:t>
            </w:r>
          </w:p>
        </w:tc>
        <w:tc>
          <w:tcPr>
            <w:tcW w:w="5305" w:type="dxa"/>
          </w:tcPr>
          <w:p w14:paraId="73BD295A" w14:textId="62EEFAF4" w:rsidR="00292FD8" w:rsidRPr="00E51132" w:rsidRDefault="00292FD8" w:rsidP="00A349A3">
            <w:r>
              <w:t xml:space="preserve">Given </w:t>
            </w:r>
            <w:r w:rsidRPr="007040E7">
              <w:t xml:space="preserve">by higher layer parameter </w:t>
            </w:r>
            <w:r w:rsidR="002B2095">
              <w:rPr>
                <w:rFonts w:ascii="Verdana" w:hAnsi="Verdana"/>
                <w:color w:val="000000"/>
                <w:shd w:val="clear" w:color="auto" w:fill="FFFFFF"/>
              </w:rPr>
              <w:t>PUCCHResourceSet defined in PUCCH-Config, else as defined in TS 38.213 table -1.</w:t>
            </w:r>
          </w:p>
        </w:tc>
      </w:tr>
      <w:tr w:rsidR="00292FD8" w14:paraId="0F92C8B6" w14:textId="77777777" w:rsidTr="00A349A3">
        <w:tc>
          <w:tcPr>
            <w:tcW w:w="3070" w:type="dxa"/>
          </w:tcPr>
          <w:p w14:paraId="7E85175E" w14:textId="051E446D" w:rsidR="00292FD8" w:rsidRDefault="00292FD8" w:rsidP="00A349A3">
            <w:r>
              <w:lastRenderedPageBreak/>
              <w:t xml:space="preserve">   &gt; </w:t>
            </w:r>
            <w:r w:rsidR="00FC5F89">
              <w:rPr>
                <w:rFonts w:ascii="Verdana" w:hAnsi="Verdana"/>
                <w:color w:val="000000"/>
                <w:shd w:val="clear" w:color="auto" w:fill="FFFFFF"/>
              </w:rPr>
              <w:t>PDSCH-to-HARQ_feedback timing indicator</w:t>
            </w:r>
          </w:p>
        </w:tc>
        <w:tc>
          <w:tcPr>
            <w:tcW w:w="975" w:type="dxa"/>
          </w:tcPr>
          <w:p w14:paraId="52DE7EC3" w14:textId="77777777" w:rsidR="00292FD8" w:rsidRPr="00175F09" w:rsidRDefault="00292FD8" w:rsidP="00A349A3">
            <w:pPr>
              <w:jc w:val="center"/>
              <w:rPr>
                <w:rFonts w:eastAsiaTheme="minorEastAsia"/>
                <w:lang w:val="en-GB" w:eastAsia="zh-CN"/>
              </w:rPr>
            </w:pPr>
            <w:r>
              <w:rPr>
                <w:rFonts w:eastAsiaTheme="minorEastAsia"/>
                <w:lang w:val="en-GB" w:eastAsia="zh-CN"/>
              </w:rPr>
              <w:t>O</w:t>
            </w:r>
          </w:p>
        </w:tc>
        <w:tc>
          <w:tcPr>
            <w:tcW w:w="5305" w:type="dxa"/>
          </w:tcPr>
          <w:p w14:paraId="3CB1E45E" w14:textId="0BD5391A" w:rsidR="00292FD8" w:rsidRDefault="00292FD8" w:rsidP="00A349A3">
            <w:r>
              <w:t xml:space="preserve">Value: </w:t>
            </w:r>
            <w:r w:rsidR="00FC5F89">
              <w:t>3 bits</w:t>
            </w:r>
            <w:r w:rsidRPr="00807DB0">
              <w:t xml:space="preserve">. </w:t>
            </w:r>
            <w:r w:rsidR="00FC5F89">
              <w:t xml:space="preserve">maps to </w:t>
            </w:r>
            <w:r w:rsidR="00FC5F89">
              <w:rPr>
                <w:rFonts w:ascii="Verdana" w:hAnsi="Verdana"/>
                <w:color w:val="000000"/>
                <w:shd w:val="clear" w:color="auto" w:fill="FFFFFF"/>
              </w:rPr>
              <w:t>maps to k1</w:t>
            </w:r>
            <w:r w:rsidR="00D322D4">
              <w:rPr>
                <w:rFonts w:ascii="Verdana" w:hAnsi="Verdana"/>
                <w:color w:val="000000"/>
                <w:shd w:val="clear" w:color="auto" w:fill="FFFFFF"/>
              </w:rPr>
              <w:t>= {</w:t>
            </w:r>
            <w:r w:rsidR="00FC5F89">
              <w:rPr>
                <w:rFonts w:ascii="Verdana" w:hAnsi="Verdana"/>
                <w:color w:val="000000"/>
                <w:shd w:val="clear" w:color="auto" w:fill="FFFFFF"/>
              </w:rPr>
              <w:t>1,2,3,4,5,6,7,8}.</w:t>
            </w:r>
          </w:p>
        </w:tc>
      </w:tr>
    </w:tbl>
    <w:p w14:paraId="706D811A" w14:textId="3C1C2AA6" w:rsidR="00AA5343" w:rsidRDefault="00AA5343" w:rsidP="00AA5343">
      <w:pPr>
        <w:tabs>
          <w:tab w:val="left" w:pos="1115"/>
        </w:tabs>
      </w:pPr>
    </w:p>
    <w:p w14:paraId="72263A51" w14:textId="566AC17A" w:rsidR="008B17E5" w:rsidRPr="008B17E5" w:rsidRDefault="008B17E5" w:rsidP="008B17E5">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53</w:t>
        </w:r>
      </w:fldSimple>
      <w:r>
        <w:t xml:space="preserve"> DCI Format1_1 Configuration</w:t>
      </w:r>
    </w:p>
    <w:tbl>
      <w:tblPr>
        <w:tblStyle w:val="TableGrid"/>
        <w:tblW w:w="0" w:type="auto"/>
        <w:tblLook w:val="04A0" w:firstRow="1" w:lastRow="0" w:firstColumn="1" w:lastColumn="0" w:noHBand="0" w:noVBand="1"/>
      </w:tblPr>
      <w:tblGrid>
        <w:gridCol w:w="3070"/>
        <w:gridCol w:w="975"/>
        <w:gridCol w:w="5305"/>
      </w:tblGrid>
      <w:tr w:rsidR="004A1C5E" w14:paraId="6FDE2323" w14:textId="77777777" w:rsidTr="00DD63C9">
        <w:tc>
          <w:tcPr>
            <w:tcW w:w="3070" w:type="dxa"/>
          </w:tcPr>
          <w:p w14:paraId="1963D23B" w14:textId="77777777" w:rsidR="004A1C5E" w:rsidRPr="00D6182B" w:rsidRDefault="004A1C5E" w:rsidP="00DD63C9">
            <w:pPr>
              <w:rPr>
                <w:b/>
                <w:bCs/>
              </w:rPr>
            </w:pPr>
            <w:r w:rsidRPr="00D6182B">
              <w:rPr>
                <w:b/>
                <w:bCs/>
              </w:rPr>
              <w:t>Element</w:t>
            </w:r>
          </w:p>
        </w:tc>
        <w:tc>
          <w:tcPr>
            <w:tcW w:w="975" w:type="dxa"/>
          </w:tcPr>
          <w:p w14:paraId="2584EBFD" w14:textId="77777777" w:rsidR="004A1C5E" w:rsidRPr="00D6182B" w:rsidRDefault="004A1C5E" w:rsidP="00DD63C9">
            <w:pPr>
              <w:rPr>
                <w:b/>
                <w:bCs/>
              </w:rPr>
            </w:pPr>
            <w:r w:rsidRPr="00D6182B">
              <w:rPr>
                <w:b/>
                <w:bCs/>
              </w:rPr>
              <w:t xml:space="preserve">Presence </w:t>
            </w:r>
          </w:p>
        </w:tc>
        <w:tc>
          <w:tcPr>
            <w:tcW w:w="5305" w:type="dxa"/>
          </w:tcPr>
          <w:p w14:paraId="775E187B" w14:textId="77777777" w:rsidR="004A1C5E" w:rsidRPr="00D6182B" w:rsidRDefault="004A1C5E" w:rsidP="00DD63C9">
            <w:pPr>
              <w:rPr>
                <w:b/>
                <w:bCs/>
              </w:rPr>
            </w:pPr>
            <w:r w:rsidRPr="00D6182B">
              <w:rPr>
                <w:b/>
                <w:bCs/>
              </w:rPr>
              <w:t>Description</w:t>
            </w:r>
          </w:p>
        </w:tc>
      </w:tr>
      <w:tr w:rsidR="004A1C5E" w14:paraId="12600CAB" w14:textId="77777777" w:rsidTr="00DD63C9">
        <w:tc>
          <w:tcPr>
            <w:tcW w:w="3070" w:type="dxa"/>
          </w:tcPr>
          <w:p w14:paraId="37F6EAAE" w14:textId="640AFC70" w:rsidR="004A1C5E" w:rsidRDefault="004A1C5E" w:rsidP="00DD63C9">
            <w:pPr>
              <w:rPr>
                <w:lang w:val="en-GB" w:eastAsia="zh-CN"/>
              </w:rPr>
            </w:pPr>
            <w:r>
              <w:rPr>
                <w:lang w:val="en-GB" w:eastAsia="zh-CN"/>
              </w:rPr>
              <w:t>FORMAT1_</w:t>
            </w:r>
            <w:r w:rsidR="009101C9">
              <w:rPr>
                <w:lang w:val="en-GB" w:eastAsia="zh-CN"/>
              </w:rPr>
              <w:t>1</w:t>
            </w:r>
          </w:p>
        </w:tc>
        <w:tc>
          <w:tcPr>
            <w:tcW w:w="975" w:type="dxa"/>
          </w:tcPr>
          <w:p w14:paraId="1695DD85" w14:textId="77777777" w:rsidR="004A1C5E" w:rsidRDefault="004A1C5E" w:rsidP="00DD63C9">
            <w:pPr>
              <w:jc w:val="center"/>
              <w:rPr>
                <w:rFonts w:eastAsiaTheme="minorEastAsia"/>
                <w:lang w:val="en-GB" w:eastAsia="zh-CN"/>
              </w:rPr>
            </w:pPr>
            <w:r>
              <w:rPr>
                <w:rFonts w:eastAsiaTheme="minorEastAsia"/>
                <w:lang w:val="en-GB" w:eastAsia="zh-CN"/>
              </w:rPr>
              <w:t>M</w:t>
            </w:r>
          </w:p>
        </w:tc>
        <w:tc>
          <w:tcPr>
            <w:tcW w:w="5305" w:type="dxa"/>
          </w:tcPr>
          <w:p w14:paraId="0E5FF5A9" w14:textId="0A5A232A" w:rsidR="004A1C5E" w:rsidRDefault="004A1C5E" w:rsidP="00DD63C9">
            <w:pPr>
              <w:rPr>
                <w:lang w:val="en-GB" w:eastAsia="zh-CN"/>
              </w:rPr>
            </w:pPr>
            <w:r>
              <w:rPr>
                <w:rFonts w:eastAsiaTheme="minorEastAsia"/>
                <w:lang w:val="en-GB" w:eastAsia="zh-CN"/>
              </w:rPr>
              <w:t>Specifies the DCI format 1_</w:t>
            </w:r>
            <w:r w:rsidR="000916A1">
              <w:rPr>
                <w:rFonts w:eastAsiaTheme="minorEastAsia"/>
                <w:lang w:val="en-GB" w:eastAsia="zh-CN"/>
              </w:rPr>
              <w:t>1</w:t>
            </w:r>
            <w:r>
              <w:rPr>
                <w:rFonts w:eastAsiaTheme="minorEastAsia"/>
                <w:lang w:val="en-GB" w:eastAsia="zh-CN"/>
              </w:rPr>
              <w:t xml:space="preserve"> </w:t>
            </w:r>
            <w:r>
              <w:t>[TS38.212 sec 7.3.1.2.</w:t>
            </w:r>
            <w:r w:rsidR="009101C9">
              <w:t>2</w:t>
            </w:r>
            <w:r>
              <w:t>]</w:t>
            </w:r>
          </w:p>
        </w:tc>
      </w:tr>
      <w:tr w:rsidR="000916A1" w14:paraId="67F1CB3F" w14:textId="77777777" w:rsidTr="00DD63C9">
        <w:tc>
          <w:tcPr>
            <w:tcW w:w="3070" w:type="dxa"/>
          </w:tcPr>
          <w:p w14:paraId="66EF7620" w14:textId="1CD0A531" w:rsidR="000916A1" w:rsidRDefault="000916A1" w:rsidP="000916A1">
            <w:r>
              <w:rPr>
                <w:lang w:val="en-GB" w:eastAsia="zh-CN"/>
              </w:rPr>
              <w:t xml:space="preserve">      &gt; carrierIndicator</w:t>
            </w:r>
          </w:p>
        </w:tc>
        <w:tc>
          <w:tcPr>
            <w:tcW w:w="975" w:type="dxa"/>
          </w:tcPr>
          <w:p w14:paraId="0B93A676" w14:textId="0B5DFE27" w:rsidR="000916A1" w:rsidRDefault="000916A1" w:rsidP="000916A1">
            <w:pPr>
              <w:jc w:val="center"/>
              <w:rPr>
                <w:rFonts w:eastAsiaTheme="minorEastAsia"/>
                <w:lang w:val="en-GB" w:eastAsia="zh-CN"/>
              </w:rPr>
            </w:pPr>
            <w:r>
              <w:rPr>
                <w:rFonts w:eastAsiaTheme="minorEastAsia"/>
                <w:lang w:val="en-GB" w:eastAsia="zh-CN"/>
              </w:rPr>
              <w:t>M</w:t>
            </w:r>
          </w:p>
        </w:tc>
        <w:tc>
          <w:tcPr>
            <w:tcW w:w="5305" w:type="dxa"/>
          </w:tcPr>
          <w:p w14:paraId="3A65A182" w14:textId="2FEBDE3C" w:rsidR="000916A1" w:rsidRDefault="000916A1" w:rsidP="000916A1">
            <w:pPr>
              <w:rPr>
                <w:rFonts w:eastAsiaTheme="minorEastAsia"/>
                <w:lang w:val="en-GB" w:eastAsia="zh-CN"/>
              </w:rPr>
            </w:pPr>
            <w:r>
              <w:rPr>
                <w:rFonts w:eastAsiaTheme="minorEastAsia"/>
                <w:lang w:val="en-GB" w:eastAsia="zh-CN"/>
              </w:rPr>
              <w:t xml:space="preserve">Indicator to the carrier, </w:t>
            </w:r>
            <w:r w:rsidRPr="002625EB">
              <w:rPr>
                <w:rFonts w:hint="eastAsia"/>
                <w:lang w:eastAsia="zh-CN"/>
              </w:rPr>
              <w:t xml:space="preserve">0 or </w:t>
            </w:r>
            <w:r w:rsidRPr="002625EB">
              <w:t>3 bits</w:t>
            </w:r>
            <w:r w:rsidRPr="002625EB">
              <w:rPr>
                <w:rFonts w:hint="eastAsia"/>
                <w:lang w:eastAsia="zh-CN"/>
              </w:rPr>
              <w:t>, as defined</w:t>
            </w:r>
            <w:r w:rsidRPr="002625EB">
              <w:t xml:space="preserve"> in</w:t>
            </w:r>
            <w:r w:rsidRPr="002625EB">
              <w:rPr>
                <w:rFonts w:hint="eastAsia"/>
                <w:lang w:eastAsia="zh-CN"/>
              </w:rPr>
              <w:t xml:space="preserve"> </w:t>
            </w:r>
            <w:r>
              <w:rPr>
                <w:rFonts w:hint="eastAsia"/>
                <w:lang w:eastAsia="zh-CN"/>
              </w:rPr>
              <w:t>Clause</w:t>
            </w:r>
            <w:r w:rsidRPr="002625EB">
              <w:rPr>
                <w:rFonts w:hint="eastAsia"/>
                <w:lang w:eastAsia="zh-CN"/>
              </w:rPr>
              <w:t xml:space="preserve"> 10.1 of</w:t>
            </w:r>
            <w:r w:rsidRPr="002625EB">
              <w:t xml:space="preserve"> [</w:t>
            </w:r>
            <w:r w:rsidRPr="002625EB">
              <w:rPr>
                <w:rFonts w:hint="eastAsia"/>
                <w:lang w:eastAsia="zh-CN"/>
              </w:rPr>
              <w:t>5, TS38.213</w:t>
            </w:r>
            <w:r w:rsidRPr="002625EB">
              <w:t>]</w:t>
            </w:r>
          </w:p>
        </w:tc>
      </w:tr>
      <w:tr w:rsidR="000916A1" w14:paraId="0430B97F" w14:textId="77777777" w:rsidTr="00DD63C9">
        <w:tc>
          <w:tcPr>
            <w:tcW w:w="3070" w:type="dxa"/>
          </w:tcPr>
          <w:p w14:paraId="00FC26B9" w14:textId="2087AB76" w:rsidR="000916A1" w:rsidRDefault="000916A1" w:rsidP="000916A1">
            <w:r>
              <w:t xml:space="preserve">      &gt; BWPIndicator</w:t>
            </w:r>
          </w:p>
        </w:tc>
        <w:tc>
          <w:tcPr>
            <w:tcW w:w="975" w:type="dxa"/>
          </w:tcPr>
          <w:p w14:paraId="64663E47" w14:textId="0FC985C4" w:rsidR="000916A1" w:rsidRDefault="000916A1" w:rsidP="000916A1">
            <w:pPr>
              <w:jc w:val="center"/>
              <w:rPr>
                <w:rFonts w:eastAsiaTheme="minorEastAsia"/>
                <w:lang w:val="en-GB" w:eastAsia="zh-CN"/>
              </w:rPr>
            </w:pPr>
            <w:r>
              <w:rPr>
                <w:rFonts w:eastAsiaTheme="minorEastAsia"/>
                <w:lang w:val="en-GB" w:eastAsia="zh-CN"/>
              </w:rPr>
              <w:t>M</w:t>
            </w:r>
          </w:p>
        </w:tc>
        <w:tc>
          <w:tcPr>
            <w:tcW w:w="5305" w:type="dxa"/>
          </w:tcPr>
          <w:p w14:paraId="4170170A" w14:textId="27332372" w:rsidR="000916A1" w:rsidRDefault="000916A1" w:rsidP="000916A1">
            <w:pPr>
              <w:rPr>
                <w:rFonts w:eastAsiaTheme="minorEastAsia"/>
                <w:lang w:val="en-GB" w:eastAsia="zh-CN"/>
              </w:rPr>
            </w:pPr>
            <w:r>
              <w:t xml:space="preserve">Bits-0,1,2. </w:t>
            </w:r>
            <w:r w:rsidRPr="00EB1C41">
              <w:t>Determined by </w:t>
            </w:r>
            <w:hyperlink r:id="rId77" w:anchor="RRC_Parameters_BandwidthPart_Configuration" w:history="1">
              <w:r w:rsidRPr="00EB1C41">
                <w:t>BandwidthPart-Config</w:t>
              </w:r>
            </w:hyperlink>
            <w:r w:rsidRPr="00EB1C41">
              <w:t> in higher layer message and </w:t>
            </w:r>
            <w:hyperlink r:id="rId78" w:anchor="Format_0_1_38_212_Table_7_3_1_1_2_1" w:history="1">
              <w:r w:rsidRPr="00EB1C41">
                <w:t>38.212 - Table 7.3.1.1.2-1</w:t>
              </w:r>
            </w:hyperlink>
          </w:p>
        </w:tc>
      </w:tr>
      <w:tr w:rsidR="0095768F" w14:paraId="3936D0A2" w14:textId="77777777" w:rsidTr="00DD63C9">
        <w:tc>
          <w:tcPr>
            <w:tcW w:w="3070" w:type="dxa"/>
          </w:tcPr>
          <w:p w14:paraId="7AFFF24E" w14:textId="665DC27F" w:rsidR="0095768F" w:rsidRDefault="0095768F" w:rsidP="0095768F">
            <w:r>
              <w:t xml:space="preserve">      &gt; resourceAlloc</w:t>
            </w:r>
          </w:p>
        </w:tc>
        <w:tc>
          <w:tcPr>
            <w:tcW w:w="975" w:type="dxa"/>
          </w:tcPr>
          <w:p w14:paraId="47FF912C" w14:textId="35FB783A" w:rsidR="0095768F" w:rsidRDefault="0095768F" w:rsidP="0095768F">
            <w:pPr>
              <w:jc w:val="center"/>
              <w:rPr>
                <w:rFonts w:eastAsiaTheme="minorEastAsia"/>
                <w:lang w:val="en-GB" w:eastAsia="zh-CN"/>
              </w:rPr>
            </w:pPr>
            <w:r>
              <w:rPr>
                <w:rFonts w:eastAsiaTheme="minorEastAsia"/>
                <w:lang w:val="en-GB" w:eastAsia="zh-CN"/>
              </w:rPr>
              <w:t>M</w:t>
            </w:r>
          </w:p>
        </w:tc>
        <w:tc>
          <w:tcPr>
            <w:tcW w:w="5305" w:type="dxa"/>
          </w:tcPr>
          <w:p w14:paraId="3271221F" w14:textId="0B4006BD" w:rsidR="0095768F" w:rsidRDefault="0095768F" w:rsidP="0095768F">
            <w:pPr>
              <w:rPr>
                <w:rFonts w:eastAsiaTheme="minorEastAsia"/>
                <w:lang w:val="en-GB" w:eastAsia="zh-CN"/>
              </w:rPr>
            </w:pPr>
            <w:r>
              <w:t>Resource Allocation Type [TS38.214, sec 6.1.2.2] 0: Type 0 1: Type 1</w:t>
            </w:r>
          </w:p>
        </w:tc>
      </w:tr>
      <w:tr w:rsidR="0095768F" w14:paraId="3F7B4C5F" w14:textId="77777777" w:rsidTr="00DD63C9">
        <w:tc>
          <w:tcPr>
            <w:tcW w:w="3070" w:type="dxa"/>
          </w:tcPr>
          <w:p w14:paraId="09D2BF69" w14:textId="77777777" w:rsidR="0095768F" w:rsidRDefault="0095768F" w:rsidP="0095768F">
            <w:r>
              <w:t xml:space="preserve">      &gt; </w:t>
            </w:r>
            <w:r w:rsidRPr="00BF5C65">
              <w:rPr>
                <w:b/>
                <w:bCs/>
                <w:lang w:val="en-GB" w:eastAsia="zh-CN"/>
              </w:rPr>
              <w:t xml:space="preserve">Frequency Domain </w:t>
            </w:r>
            <w:r>
              <w:rPr>
                <w:b/>
                <w:bCs/>
                <w:lang w:val="en-GB" w:eastAsia="zh-CN"/>
              </w:rPr>
              <w:t>Allocation</w:t>
            </w:r>
          </w:p>
        </w:tc>
        <w:tc>
          <w:tcPr>
            <w:tcW w:w="975" w:type="dxa"/>
          </w:tcPr>
          <w:p w14:paraId="7505D6F7" w14:textId="77777777" w:rsidR="0095768F" w:rsidRDefault="0095768F" w:rsidP="0095768F">
            <w:pPr>
              <w:jc w:val="center"/>
              <w:rPr>
                <w:rFonts w:eastAsiaTheme="minorEastAsia"/>
                <w:lang w:val="en-GB" w:eastAsia="zh-CN"/>
              </w:rPr>
            </w:pPr>
            <w:r>
              <w:rPr>
                <w:rFonts w:eastAsiaTheme="minorEastAsia"/>
                <w:lang w:val="en-GB" w:eastAsia="zh-CN"/>
              </w:rPr>
              <w:t>M</w:t>
            </w:r>
          </w:p>
        </w:tc>
        <w:tc>
          <w:tcPr>
            <w:tcW w:w="5305" w:type="dxa"/>
          </w:tcPr>
          <w:p w14:paraId="7C14A7EE" w14:textId="77777777" w:rsidR="0095768F" w:rsidRDefault="0095768F" w:rsidP="0095768F">
            <w:pPr>
              <w:rPr>
                <w:rFonts w:eastAsiaTheme="minorEastAsia"/>
                <w:lang w:val="en-GB" w:eastAsia="zh-CN"/>
              </w:rPr>
            </w:pPr>
            <w:r>
              <w:rPr>
                <w:rFonts w:eastAsiaTheme="minorEastAsia"/>
                <w:lang w:val="en-GB" w:eastAsia="zh-CN"/>
              </w:rPr>
              <w:t>Frequency Domain resources allocation</w:t>
            </w:r>
          </w:p>
        </w:tc>
      </w:tr>
      <w:tr w:rsidR="0095768F" w14:paraId="5B2662AD" w14:textId="77777777" w:rsidTr="00DD63C9">
        <w:tc>
          <w:tcPr>
            <w:tcW w:w="3070" w:type="dxa"/>
          </w:tcPr>
          <w:p w14:paraId="782DBC8A" w14:textId="77777777" w:rsidR="0095768F" w:rsidRDefault="0095768F" w:rsidP="0095768F">
            <w:r w:rsidRPr="00DB1A02">
              <w:t xml:space="preserve">        &gt;&gt;</w:t>
            </w:r>
            <w:r>
              <w:t xml:space="preserve"> </w:t>
            </w:r>
            <w:r w:rsidRPr="00DB1A02">
              <w:t>StartPRB</w:t>
            </w:r>
          </w:p>
        </w:tc>
        <w:tc>
          <w:tcPr>
            <w:tcW w:w="975" w:type="dxa"/>
          </w:tcPr>
          <w:p w14:paraId="0DA6E6C8" w14:textId="77777777" w:rsidR="0095768F" w:rsidRDefault="0095768F" w:rsidP="0095768F">
            <w:pPr>
              <w:jc w:val="center"/>
              <w:rPr>
                <w:rFonts w:eastAsiaTheme="minorEastAsia"/>
                <w:lang w:val="en-GB" w:eastAsia="zh-CN"/>
              </w:rPr>
            </w:pPr>
            <w:r>
              <w:rPr>
                <w:rFonts w:eastAsiaTheme="minorEastAsia"/>
                <w:lang w:val="en-GB" w:eastAsia="zh-CN"/>
              </w:rPr>
              <w:t>M</w:t>
            </w:r>
          </w:p>
        </w:tc>
        <w:tc>
          <w:tcPr>
            <w:tcW w:w="5305" w:type="dxa"/>
          </w:tcPr>
          <w:p w14:paraId="56F048D1" w14:textId="77777777" w:rsidR="0095768F" w:rsidRDefault="0095768F" w:rsidP="0095768F">
            <w:pPr>
              <w:rPr>
                <w:rFonts w:eastAsiaTheme="minorEastAsia"/>
                <w:lang w:val="en-GB" w:eastAsia="zh-CN"/>
              </w:rPr>
            </w:pPr>
            <w:r>
              <w:rPr>
                <w:rFonts w:eastAsiaTheme="minorEastAsia"/>
                <w:lang w:val="en-GB" w:eastAsia="zh-CN"/>
              </w:rPr>
              <w:t xml:space="preserve">BWPStart: </w:t>
            </w:r>
            <w:r>
              <w:t>bandwidth part start RB index from reference CRB [TS38.213 sec 12] Value: 0-&gt;274</w:t>
            </w:r>
          </w:p>
        </w:tc>
      </w:tr>
      <w:tr w:rsidR="0095768F" w14:paraId="57D9F824" w14:textId="77777777" w:rsidTr="00DD63C9">
        <w:tc>
          <w:tcPr>
            <w:tcW w:w="3070" w:type="dxa"/>
          </w:tcPr>
          <w:p w14:paraId="6AA45E23" w14:textId="77777777" w:rsidR="0095768F" w:rsidRDefault="0095768F" w:rsidP="0095768F">
            <w:r>
              <w:t xml:space="preserve">        &gt;&gt; NoOfPRBs</w:t>
            </w:r>
          </w:p>
        </w:tc>
        <w:tc>
          <w:tcPr>
            <w:tcW w:w="975" w:type="dxa"/>
          </w:tcPr>
          <w:p w14:paraId="3EBC5602" w14:textId="77777777" w:rsidR="0095768F" w:rsidRDefault="0095768F" w:rsidP="0095768F">
            <w:pPr>
              <w:jc w:val="center"/>
              <w:rPr>
                <w:rFonts w:eastAsiaTheme="minorEastAsia"/>
                <w:lang w:val="en-GB" w:eastAsia="zh-CN"/>
              </w:rPr>
            </w:pPr>
            <w:r>
              <w:rPr>
                <w:rFonts w:eastAsiaTheme="minorEastAsia"/>
                <w:lang w:val="en-GB" w:eastAsia="zh-CN"/>
              </w:rPr>
              <w:t>M</w:t>
            </w:r>
          </w:p>
        </w:tc>
        <w:tc>
          <w:tcPr>
            <w:tcW w:w="5305" w:type="dxa"/>
          </w:tcPr>
          <w:p w14:paraId="5A3C56C7" w14:textId="77777777" w:rsidR="0095768F" w:rsidRDefault="0095768F" w:rsidP="0095768F">
            <w:pPr>
              <w:rPr>
                <w:rFonts w:eastAsiaTheme="minorEastAsia"/>
                <w:lang w:val="en-GB" w:eastAsia="zh-CN"/>
              </w:rPr>
            </w:pPr>
            <w:r>
              <w:rPr>
                <w:rFonts w:eastAsiaTheme="minorEastAsia"/>
                <w:lang w:val="en-GB" w:eastAsia="zh-CN"/>
              </w:rPr>
              <w:t xml:space="preserve">BWPSize: </w:t>
            </w:r>
            <w:r>
              <w:t>Bandwidth part size [TS38.213 sec12]. Number of contiguous PRBs allocated to the BWP Value: 1-&gt;275</w:t>
            </w:r>
          </w:p>
        </w:tc>
      </w:tr>
      <w:tr w:rsidR="0095768F" w14:paraId="632D7475" w14:textId="77777777" w:rsidTr="00DD63C9">
        <w:tc>
          <w:tcPr>
            <w:tcW w:w="3070" w:type="dxa"/>
          </w:tcPr>
          <w:p w14:paraId="601173D6" w14:textId="77777777" w:rsidR="0095768F" w:rsidRDefault="0095768F" w:rsidP="0095768F">
            <w:r w:rsidRPr="0040436F">
              <w:rPr>
                <w:b/>
                <w:bCs/>
              </w:rPr>
              <w:t xml:space="preserve">    &gt;TimeDomainAllocation</w:t>
            </w:r>
          </w:p>
        </w:tc>
        <w:tc>
          <w:tcPr>
            <w:tcW w:w="975" w:type="dxa"/>
          </w:tcPr>
          <w:p w14:paraId="1895D520" w14:textId="77777777" w:rsidR="0095768F" w:rsidRDefault="0095768F" w:rsidP="0095768F">
            <w:pPr>
              <w:jc w:val="center"/>
              <w:rPr>
                <w:rFonts w:eastAsiaTheme="minorEastAsia"/>
                <w:lang w:val="en-GB" w:eastAsia="zh-CN"/>
              </w:rPr>
            </w:pPr>
            <w:r>
              <w:rPr>
                <w:rFonts w:eastAsiaTheme="minorEastAsia"/>
                <w:lang w:val="en-GB" w:eastAsia="zh-CN"/>
              </w:rPr>
              <w:t>M</w:t>
            </w:r>
          </w:p>
        </w:tc>
        <w:tc>
          <w:tcPr>
            <w:tcW w:w="5305" w:type="dxa"/>
          </w:tcPr>
          <w:p w14:paraId="471DF42E" w14:textId="77777777" w:rsidR="0095768F" w:rsidRDefault="0095768F" w:rsidP="0095768F">
            <w:pPr>
              <w:rPr>
                <w:rFonts w:eastAsiaTheme="minorEastAsia"/>
                <w:lang w:val="en-GB" w:eastAsia="zh-CN"/>
              </w:rPr>
            </w:pPr>
            <w:r w:rsidRPr="002625EB">
              <w:rPr>
                <w:rFonts w:hint="eastAsia"/>
                <w:lang w:eastAsia="zh-CN"/>
              </w:rPr>
              <w:t xml:space="preserve">4 bits </w:t>
            </w:r>
            <w:r w:rsidRPr="002625EB">
              <w:rPr>
                <w:lang w:eastAsia="zh-CN"/>
              </w:rPr>
              <w:t>as defined in</w:t>
            </w:r>
            <w:r w:rsidRPr="002625EB">
              <w:rPr>
                <w:rFonts w:hint="eastAsia"/>
                <w:lang w:eastAsia="zh-CN"/>
              </w:rPr>
              <w:t xml:space="preserve"> </w:t>
            </w:r>
            <w:r>
              <w:rPr>
                <w:rFonts w:hint="eastAsia"/>
                <w:lang w:eastAsia="zh-CN"/>
              </w:rPr>
              <w:t>Clause</w:t>
            </w:r>
            <w:r w:rsidRPr="002625EB">
              <w:rPr>
                <w:lang w:eastAsia="zh-CN"/>
              </w:rPr>
              <w:t xml:space="preserve"> 6.1.2.1 of [6, TS 38.214]</w:t>
            </w:r>
          </w:p>
        </w:tc>
      </w:tr>
      <w:tr w:rsidR="0095768F" w14:paraId="5B519013" w14:textId="77777777" w:rsidTr="00DD63C9">
        <w:tc>
          <w:tcPr>
            <w:tcW w:w="3070" w:type="dxa"/>
          </w:tcPr>
          <w:p w14:paraId="61D98DFC" w14:textId="77777777" w:rsidR="0095768F" w:rsidRDefault="0095768F" w:rsidP="0095768F">
            <w:r>
              <w:t xml:space="preserve">          &gt;&gt; StartSymbolNumber</w:t>
            </w:r>
          </w:p>
        </w:tc>
        <w:tc>
          <w:tcPr>
            <w:tcW w:w="975" w:type="dxa"/>
          </w:tcPr>
          <w:p w14:paraId="7228E272" w14:textId="77777777" w:rsidR="0095768F" w:rsidRDefault="0095768F" w:rsidP="0095768F">
            <w:pPr>
              <w:jc w:val="center"/>
              <w:rPr>
                <w:rFonts w:eastAsiaTheme="minorEastAsia"/>
                <w:lang w:val="en-GB" w:eastAsia="zh-CN"/>
              </w:rPr>
            </w:pPr>
            <w:r>
              <w:rPr>
                <w:rFonts w:eastAsiaTheme="minorEastAsia"/>
                <w:lang w:val="en-GB" w:eastAsia="zh-CN"/>
              </w:rPr>
              <w:t>M</w:t>
            </w:r>
          </w:p>
        </w:tc>
        <w:tc>
          <w:tcPr>
            <w:tcW w:w="5305" w:type="dxa"/>
          </w:tcPr>
          <w:p w14:paraId="258430D1" w14:textId="77777777" w:rsidR="0095768F" w:rsidRDefault="0095768F" w:rsidP="0095768F">
            <w:r>
              <w:rPr>
                <w:rFonts w:eastAsiaTheme="minorEastAsia"/>
                <w:lang w:val="en-GB" w:eastAsia="zh-CN"/>
              </w:rPr>
              <w:t>OFDM symbol number</w:t>
            </w:r>
          </w:p>
        </w:tc>
      </w:tr>
      <w:tr w:rsidR="0095768F" w14:paraId="341D1827" w14:textId="77777777" w:rsidTr="00DD63C9">
        <w:tc>
          <w:tcPr>
            <w:tcW w:w="3070" w:type="dxa"/>
          </w:tcPr>
          <w:p w14:paraId="6311140C" w14:textId="77777777" w:rsidR="0095768F" w:rsidRDefault="0095768F" w:rsidP="0095768F">
            <w:r>
              <w:t xml:space="preserve">          &gt;&gt; Number of Symbols</w:t>
            </w:r>
          </w:p>
        </w:tc>
        <w:tc>
          <w:tcPr>
            <w:tcW w:w="975" w:type="dxa"/>
          </w:tcPr>
          <w:p w14:paraId="213B06D3" w14:textId="77777777" w:rsidR="0095768F" w:rsidRDefault="0095768F" w:rsidP="0095768F">
            <w:pPr>
              <w:jc w:val="center"/>
              <w:rPr>
                <w:rFonts w:eastAsiaTheme="minorEastAsia"/>
                <w:lang w:val="en-GB" w:eastAsia="zh-CN"/>
              </w:rPr>
            </w:pPr>
            <w:r>
              <w:rPr>
                <w:rFonts w:eastAsiaTheme="minorEastAsia"/>
                <w:lang w:val="en-GB" w:eastAsia="zh-CN"/>
              </w:rPr>
              <w:t>M</w:t>
            </w:r>
          </w:p>
        </w:tc>
        <w:tc>
          <w:tcPr>
            <w:tcW w:w="5305" w:type="dxa"/>
          </w:tcPr>
          <w:p w14:paraId="708186CB" w14:textId="77777777" w:rsidR="0095768F" w:rsidRDefault="0095768F" w:rsidP="0095768F">
            <w:pPr>
              <w:rPr>
                <w:rFonts w:eastAsiaTheme="minorEastAsia"/>
                <w:lang w:val="en-GB" w:eastAsia="zh-CN"/>
              </w:rPr>
            </w:pPr>
            <w:r>
              <w:rPr>
                <w:rFonts w:eastAsiaTheme="minorEastAsia"/>
                <w:lang w:val="en-GB" w:eastAsia="zh-CN"/>
              </w:rPr>
              <w:t>Number of Symbols</w:t>
            </w:r>
          </w:p>
        </w:tc>
      </w:tr>
      <w:tr w:rsidR="0095768F" w14:paraId="47CD8880" w14:textId="77777777" w:rsidTr="00DD63C9">
        <w:tc>
          <w:tcPr>
            <w:tcW w:w="3070" w:type="dxa"/>
          </w:tcPr>
          <w:p w14:paraId="5B345420" w14:textId="77777777" w:rsidR="0095768F" w:rsidRDefault="0095768F" w:rsidP="0095768F">
            <w:r>
              <w:t xml:space="preserve">      &gt; VRB-PRBMapping</w:t>
            </w:r>
          </w:p>
        </w:tc>
        <w:tc>
          <w:tcPr>
            <w:tcW w:w="975" w:type="dxa"/>
          </w:tcPr>
          <w:p w14:paraId="018C462A" w14:textId="77777777" w:rsidR="0095768F" w:rsidRDefault="0095768F" w:rsidP="0095768F">
            <w:pPr>
              <w:jc w:val="center"/>
              <w:rPr>
                <w:rFonts w:eastAsiaTheme="minorEastAsia"/>
                <w:lang w:val="en-GB" w:eastAsia="zh-CN"/>
              </w:rPr>
            </w:pPr>
            <w:r>
              <w:rPr>
                <w:rFonts w:eastAsiaTheme="minorEastAsia"/>
                <w:lang w:val="en-GB" w:eastAsia="zh-CN"/>
              </w:rPr>
              <w:t>M</w:t>
            </w:r>
          </w:p>
        </w:tc>
        <w:tc>
          <w:tcPr>
            <w:tcW w:w="5305" w:type="dxa"/>
          </w:tcPr>
          <w:p w14:paraId="7D6C7A5E" w14:textId="77777777" w:rsidR="0095768F" w:rsidRPr="00A52C30" w:rsidRDefault="0095768F" w:rsidP="0095768F">
            <w:pPr>
              <w:pStyle w:val="NormalWeb"/>
              <w:shd w:val="clear" w:color="auto" w:fill="FFFFFF"/>
              <w:spacing w:before="0" w:beforeAutospacing="0" w:after="0" w:afterAutospacing="0" w:line="240" w:lineRule="atLeast"/>
              <w:rPr>
                <w:rFonts w:eastAsia="Yu Mincho"/>
                <w:sz w:val="20"/>
                <w:szCs w:val="20"/>
                <w:lang w:eastAsia="en-US"/>
              </w:rPr>
            </w:pPr>
            <w:r w:rsidRPr="00A52C30">
              <w:rPr>
                <w:rFonts w:eastAsia="Yu Mincho"/>
                <w:sz w:val="20"/>
                <w:szCs w:val="20"/>
                <w:lang w:eastAsia="en-US"/>
              </w:rPr>
              <w:t>Value: 1, According to 38.212 Table 7.3.1.1.2-33</w:t>
            </w:r>
          </w:p>
          <w:p w14:paraId="459F626F" w14:textId="77777777" w:rsidR="0095768F" w:rsidRPr="00A52C30" w:rsidRDefault="0095768F" w:rsidP="0095768F">
            <w:pPr>
              <w:pStyle w:val="NormalWeb"/>
              <w:shd w:val="clear" w:color="auto" w:fill="FFFFFF"/>
              <w:spacing w:before="0" w:beforeAutospacing="0" w:after="0" w:afterAutospacing="0" w:line="240" w:lineRule="atLeast"/>
              <w:rPr>
                <w:rFonts w:eastAsia="Yu Mincho"/>
                <w:sz w:val="20"/>
                <w:szCs w:val="20"/>
                <w:lang w:eastAsia="en-US"/>
              </w:rPr>
            </w:pPr>
            <w:r w:rsidRPr="00A52C30">
              <w:rPr>
                <w:rFonts w:eastAsia="Yu Mincho"/>
                <w:sz w:val="20"/>
                <w:szCs w:val="20"/>
                <w:lang w:eastAsia="en-US"/>
              </w:rPr>
              <w:t>     0: Non-Interleaved</w:t>
            </w:r>
          </w:p>
          <w:p w14:paraId="0E900C20" w14:textId="77777777" w:rsidR="0095768F" w:rsidRPr="00A52C30" w:rsidRDefault="0095768F" w:rsidP="0095768F">
            <w:pPr>
              <w:pStyle w:val="NormalWeb"/>
              <w:shd w:val="clear" w:color="auto" w:fill="FFFFFF"/>
              <w:spacing w:before="0" w:beforeAutospacing="0" w:after="0" w:afterAutospacing="0" w:line="240" w:lineRule="atLeast"/>
              <w:rPr>
                <w:rFonts w:eastAsia="Yu Mincho"/>
                <w:sz w:val="20"/>
                <w:szCs w:val="20"/>
                <w:lang w:eastAsia="en-US"/>
              </w:rPr>
            </w:pPr>
            <w:r w:rsidRPr="00A52C30">
              <w:rPr>
                <w:rFonts w:eastAsia="Yu Mincho"/>
                <w:sz w:val="20"/>
                <w:szCs w:val="20"/>
                <w:lang w:eastAsia="en-US"/>
              </w:rPr>
              <w:t>     1: Interleaved</w:t>
            </w:r>
          </w:p>
          <w:p w14:paraId="472DEC42" w14:textId="77777777" w:rsidR="0095768F" w:rsidRDefault="0095768F" w:rsidP="0095768F">
            <w:pPr>
              <w:rPr>
                <w:rFonts w:eastAsiaTheme="minorEastAsia"/>
                <w:lang w:val="en-GB" w:eastAsia="zh-CN"/>
              </w:rPr>
            </w:pPr>
            <w:r w:rsidRPr="00A52C30">
              <w:t> </w:t>
            </w:r>
          </w:p>
        </w:tc>
      </w:tr>
      <w:tr w:rsidR="0095768F" w14:paraId="38DCBDA7" w14:textId="77777777" w:rsidTr="00DD63C9">
        <w:tc>
          <w:tcPr>
            <w:tcW w:w="3070" w:type="dxa"/>
          </w:tcPr>
          <w:p w14:paraId="32FA7F40" w14:textId="77777777" w:rsidR="0095768F" w:rsidRDefault="0095768F" w:rsidP="0095768F">
            <w:r>
              <w:t xml:space="preserve">      &gt; mcs</w:t>
            </w:r>
          </w:p>
        </w:tc>
        <w:tc>
          <w:tcPr>
            <w:tcW w:w="975" w:type="dxa"/>
          </w:tcPr>
          <w:p w14:paraId="4EF0918A" w14:textId="77777777" w:rsidR="0095768F" w:rsidRDefault="0095768F" w:rsidP="0095768F">
            <w:pPr>
              <w:jc w:val="center"/>
              <w:rPr>
                <w:rFonts w:eastAsiaTheme="minorEastAsia"/>
                <w:lang w:val="en-GB" w:eastAsia="zh-CN"/>
              </w:rPr>
            </w:pPr>
            <w:r>
              <w:rPr>
                <w:rFonts w:eastAsiaTheme="minorEastAsia"/>
                <w:lang w:val="en-GB" w:eastAsia="zh-CN"/>
              </w:rPr>
              <w:t>M</w:t>
            </w:r>
          </w:p>
        </w:tc>
        <w:tc>
          <w:tcPr>
            <w:tcW w:w="5305" w:type="dxa"/>
          </w:tcPr>
          <w:p w14:paraId="7E0C4C6C" w14:textId="4EF0B072" w:rsidR="0095768F" w:rsidRDefault="0095768F" w:rsidP="0095768F">
            <w:pPr>
              <w:rPr>
                <w:rFonts w:eastAsiaTheme="minorEastAsia"/>
                <w:lang w:val="en-GB" w:eastAsia="zh-CN"/>
              </w:rPr>
            </w:pPr>
            <w:r>
              <w:t>mcsIndex uint8_t MCS index [TS38.214, sec 6.1.4, &amp; 5.1.3.1], Value: 0-&gt;31</w:t>
            </w:r>
            <w:r w:rsidR="00C86E46">
              <w:t>, Applicable for transport block#1 and transport block#2</w:t>
            </w:r>
          </w:p>
        </w:tc>
      </w:tr>
      <w:tr w:rsidR="0095768F" w14:paraId="4821F971" w14:textId="77777777" w:rsidTr="00DD63C9">
        <w:tc>
          <w:tcPr>
            <w:tcW w:w="3070" w:type="dxa"/>
          </w:tcPr>
          <w:p w14:paraId="0764713C" w14:textId="77777777" w:rsidR="0095768F" w:rsidRDefault="0095768F" w:rsidP="0095768F">
            <w:r>
              <w:t xml:space="preserve">     &gt; harqProcessID</w:t>
            </w:r>
          </w:p>
        </w:tc>
        <w:tc>
          <w:tcPr>
            <w:tcW w:w="975" w:type="dxa"/>
          </w:tcPr>
          <w:p w14:paraId="3358BBCD" w14:textId="77777777" w:rsidR="0095768F" w:rsidRDefault="0095768F" w:rsidP="0095768F">
            <w:pPr>
              <w:jc w:val="center"/>
              <w:rPr>
                <w:rFonts w:eastAsiaTheme="minorEastAsia"/>
                <w:lang w:val="en-GB" w:eastAsia="zh-CN"/>
              </w:rPr>
            </w:pPr>
            <w:r>
              <w:rPr>
                <w:rFonts w:eastAsiaTheme="minorEastAsia"/>
                <w:lang w:val="en-GB" w:eastAsia="zh-CN"/>
              </w:rPr>
              <w:t>M</w:t>
            </w:r>
          </w:p>
        </w:tc>
        <w:tc>
          <w:tcPr>
            <w:tcW w:w="5305" w:type="dxa"/>
          </w:tcPr>
          <w:p w14:paraId="6E29795E" w14:textId="77777777" w:rsidR="0095768F" w:rsidRDefault="0095768F" w:rsidP="0095768F">
            <w:pPr>
              <w:rPr>
                <w:rFonts w:eastAsiaTheme="minorEastAsia"/>
                <w:lang w:val="en-GB" w:eastAsia="zh-CN"/>
              </w:rPr>
            </w:pPr>
            <w:r>
              <w:t>HARQ process number [TS38.212, sec 7.3.1.1], it should match value sent in DCI Value: 0 -&gt;15</w:t>
            </w:r>
          </w:p>
        </w:tc>
      </w:tr>
      <w:tr w:rsidR="0095768F" w14:paraId="15C1DF1F" w14:textId="77777777" w:rsidTr="00DD63C9">
        <w:tc>
          <w:tcPr>
            <w:tcW w:w="3070" w:type="dxa"/>
          </w:tcPr>
          <w:p w14:paraId="5A6B4C46" w14:textId="77777777" w:rsidR="0095768F" w:rsidRDefault="0095768F" w:rsidP="0095768F">
            <w:r>
              <w:t xml:space="preserve">      &gt; newDataIndicator</w:t>
            </w:r>
          </w:p>
        </w:tc>
        <w:tc>
          <w:tcPr>
            <w:tcW w:w="975" w:type="dxa"/>
          </w:tcPr>
          <w:p w14:paraId="615A0CAB" w14:textId="77777777" w:rsidR="0095768F" w:rsidRDefault="0095768F" w:rsidP="0095768F">
            <w:pPr>
              <w:jc w:val="center"/>
              <w:rPr>
                <w:rFonts w:eastAsiaTheme="minorEastAsia"/>
                <w:lang w:val="en-GB" w:eastAsia="zh-CN"/>
              </w:rPr>
            </w:pPr>
            <w:r>
              <w:rPr>
                <w:rFonts w:eastAsiaTheme="minorEastAsia"/>
                <w:lang w:val="en-GB" w:eastAsia="zh-CN"/>
              </w:rPr>
              <w:t>M</w:t>
            </w:r>
          </w:p>
        </w:tc>
        <w:tc>
          <w:tcPr>
            <w:tcW w:w="5305" w:type="dxa"/>
          </w:tcPr>
          <w:p w14:paraId="56A4E3E5" w14:textId="5364A24A" w:rsidR="0095768F" w:rsidRDefault="0095768F" w:rsidP="0095768F">
            <w:r>
              <w:t xml:space="preserve">Indicates if this new data or a retransmission [TS38.212, sec 7.3.1.1] </w:t>
            </w:r>
            <w:r w:rsidR="00C86E46">
              <w:t>. Applicable for transport block#1 and transport block#2</w:t>
            </w:r>
          </w:p>
          <w:p w14:paraId="0EC7B7FD" w14:textId="77777777" w:rsidR="0095768F" w:rsidRDefault="0095768F" w:rsidP="0095768F">
            <w:r>
              <w:t>Value: 0: retransmission 1: new data</w:t>
            </w:r>
          </w:p>
          <w:p w14:paraId="1EEA18B0" w14:textId="77777777" w:rsidR="0095768F" w:rsidRDefault="0095768F" w:rsidP="0095768F">
            <w:pPr>
              <w:rPr>
                <w:rFonts w:eastAsiaTheme="minorEastAsia"/>
                <w:lang w:val="en-GB" w:eastAsia="zh-CN"/>
              </w:rPr>
            </w:pPr>
          </w:p>
        </w:tc>
      </w:tr>
      <w:tr w:rsidR="0095768F" w14:paraId="3DE04848" w14:textId="77777777" w:rsidTr="00DD63C9">
        <w:tc>
          <w:tcPr>
            <w:tcW w:w="3070" w:type="dxa"/>
          </w:tcPr>
          <w:p w14:paraId="4999712B" w14:textId="77777777" w:rsidR="0095768F" w:rsidRPr="00175F09" w:rsidRDefault="0095768F" w:rsidP="0095768F">
            <w:r w:rsidRPr="00175F09">
              <w:t xml:space="preserve">      &gt; </w:t>
            </w:r>
            <w:r>
              <w:t>rvIndex</w:t>
            </w:r>
          </w:p>
        </w:tc>
        <w:tc>
          <w:tcPr>
            <w:tcW w:w="975" w:type="dxa"/>
          </w:tcPr>
          <w:p w14:paraId="1E974E59" w14:textId="77777777" w:rsidR="0095768F" w:rsidRPr="00175F09" w:rsidRDefault="0095768F" w:rsidP="0095768F">
            <w:pPr>
              <w:jc w:val="center"/>
              <w:rPr>
                <w:rFonts w:eastAsiaTheme="minorEastAsia"/>
                <w:lang w:val="en-GB" w:eastAsia="zh-CN"/>
              </w:rPr>
            </w:pPr>
            <w:r w:rsidRPr="00175F09">
              <w:rPr>
                <w:rFonts w:eastAsiaTheme="minorEastAsia"/>
                <w:lang w:val="en-GB" w:eastAsia="zh-CN"/>
              </w:rPr>
              <w:t>M</w:t>
            </w:r>
          </w:p>
        </w:tc>
        <w:tc>
          <w:tcPr>
            <w:tcW w:w="5305" w:type="dxa"/>
          </w:tcPr>
          <w:p w14:paraId="06453A73" w14:textId="369115C9" w:rsidR="00C86E46" w:rsidRDefault="0095768F" w:rsidP="00C86E46">
            <w:r>
              <w:t>Redundancy version index [TS38.214, sec 6.1.4], it should match value sent in DCI Value: 0-&gt;3</w:t>
            </w:r>
            <w:r w:rsidR="00C86E46">
              <w:t>. Applicable for transport block#1 and transport block#2</w:t>
            </w:r>
          </w:p>
          <w:p w14:paraId="2DA56A00" w14:textId="28E00E4B" w:rsidR="0095768F" w:rsidRDefault="0095768F" w:rsidP="0095768F">
            <w:pPr>
              <w:rPr>
                <w:rFonts w:eastAsiaTheme="minorEastAsia"/>
                <w:lang w:val="en-GB" w:eastAsia="zh-CN"/>
              </w:rPr>
            </w:pPr>
          </w:p>
        </w:tc>
      </w:tr>
      <w:tr w:rsidR="0095768F" w14:paraId="35D736EB" w14:textId="77777777" w:rsidTr="00DD63C9">
        <w:tc>
          <w:tcPr>
            <w:tcW w:w="3070" w:type="dxa"/>
          </w:tcPr>
          <w:p w14:paraId="6041DA88" w14:textId="77777777" w:rsidR="0095768F" w:rsidRPr="00175F09" w:rsidRDefault="0095768F" w:rsidP="0095768F">
            <w:r>
              <w:lastRenderedPageBreak/>
              <w:t xml:space="preserve">     &gt; DownlinkAssignmentIndex</w:t>
            </w:r>
          </w:p>
        </w:tc>
        <w:tc>
          <w:tcPr>
            <w:tcW w:w="975" w:type="dxa"/>
          </w:tcPr>
          <w:p w14:paraId="59696E38" w14:textId="77777777" w:rsidR="0095768F" w:rsidRPr="00175F09" w:rsidRDefault="0095768F" w:rsidP="0095768F">
            <w:pPr>
              <w:jc w:val="center"/>
              <w:rPr>
                <w:rFonts w:eastAsiaTheme="minorEastAsia"/>
                <w:lang w:val="en-GB" w:eastAsia="zh-CN"/>
              </w:rPr>
            </w:pPr>
            <w:r>
              <w:rPr>
                <w:rFonts w:eastAsiaTheme="minorEastAsia"/>
                <w:lang w:val="en-GB" w:eastAsia="zh-CN"/>
              </w:rPr>
              <w:t>M</w:t>
            </w:r>
          </w:p>
        </w:tc>
        <w:tc>
          <w:tcPr>
            <w:tcW w:w="5305" w:type="dxa"/>
          </w:tcPr>
          <w:p w14:paraId="3CB639E1" w14:textId="77777777" w:rsidR="0095768F" w:rsidRDefault="0095768F" w:rsidP="0095768F">
            <w:r>
              <w:rPr>
                <w:lang w:eastAsia="zh-CN"/>
              </w:rPr>
              <w:t>Value:</w:t>
            </w:r>
            <w:r w:rsidRPr="002625EB">
              <w:rPr>
                <w:rFonts w:hint="eastAsia"/>
                <w:lang w:eastAsia="zh-CN"/>
              </w:rPr>
              <w:t>2</w:t>
            </w:r>
            <w:r w:rsidRPr="002625EB">
              <w:t xml:space="preserve"> bits</w:t>
            </w:r>
            <w:r>
              <w:t xml:space="preserve"> [TS38.214, sec 7.3.1.1.2]</w:t>
            </w:r>
          </w:p>
        </w:tc>
      </w:tr>
      <w:tr w:rsidR="0095768F" w14:paraId="45AAA568" w14:textId="77777777" w:rsidTr="00DD63C9">
        <w:tc>
          <w:tcPr>
            <w:tcW w:w="3070" w:type="dxa"/>
          </w:tcPr>
          <w:p w14:paraId="1C62A878" w14:textId="77777777" w:rsidR="0095768F" w:rsidRPr="00175F09" w:rsidRDefault="0095768F" w:rsidP="0095768F">
            <w:r>
              <w:t xml:space="preserve">     &gt; tpcCommand</w:t>
            </w:r>
          </w:p>
        </w:tc>
        <w:tc>
          <w:tcPr>
            <w:tcW w:w="975" w:type="dxa"/>
          </w:tcPr>
          <w:p w14:paraId="0FE5C7EE" w14:textId="77777777" w:rsidR="0095768F" w:rsidRPr="00175F09" w:rsidRDefault="0095768F" w:rsidP="0095768F">
            <w:pPr>
              <w:jc w:val="center"/>
              <w:rPr>
                <w:rFonts w:eastAsiaTheme="minorEastAsia"/>
                <w:lang w:val="en-GB" w:eastAsia="zh-CN"/>
              </w:rPr>
            </w:pPr>
            <w:r w:rsidRPr="00175F09">
              <w:rPr>
                <w:rFonts w:eastAsiaTheme="minorEastAsia"/>
                <w:lang w:val="en-GB" w:eastAsia="zh-CN"/>
              </w:rPr>
              <w:t>M</w:t>
            </w:r>
          </w:p>
        </w:tc>
        <w:tc>
          <w:tcPr>
            <w:tcW w:w="5305" w:type="dxa"/>
          </w:tcPr>
          <w:p w14:paraId="7D33C21C" w14:textId="77777777" w:rsidR="0095768F" w:rsidRPr="00E51132" w:rsidRDefault="0095768F" w:rsidP="0095768F">
            <w:pPr>
              <w:rPr>
                <w:rFonts w:eastAsiaTheme="minorEastAsia"/>
                <w:lang w:val="en-GB" w:eastAsia="zh-CN"/>
              </w:rPr>
            </w:pPr>
            <w:r w:rsidRPr="00E51132">
              <w:t>TPC command for scheduled PUSCH, TS 38.213-table 7.1.1-1</w:t>
            </w:r>
          </w:p>
        </w:tc>
      </w:tr>
      <w:tr w:rsidR="00490C96" w14:paraId="5B5DD5B0" w14:textId="77777777" w:rsidTr="00DD63C9">
        <w:tc>
          <w:tcPr>
            <w:tcW w:w="3070" w:type="dxa"/>
          </w:tcPr>
          <w:p w14:paraId="180288F0" w14:textId="469EDA71" w:rsidR="00490C96" w:rsidRDefault="00490C96" w:rsidP="0095768F">
            <w:r>
              <w:t xml:space="preserve">     &gt;SecondtpcComand</w:t>
            </w:r>
          </w:p>
        </w:tc>
        <w:tc>
          <w:tcPr>
            <w:tcW w:w="975" w:type="dxa"/>
          </w:tcPr>
          <w:p w14:paraId="344C2A6B" w14:textId="186AD749" w:rsidR="00490C96" w:rsidRPr="00175F09" w:rsidRDefault="00490C96" w:rsidP="0095768F">
            <w:pPr>
              <w:jc w:val="center"/>
              <w:rPr>
                <w:rFonts w:eastAsiaTheme="minorEastAsia"/>
                <w:lang w:val="en-GB" w:eastAsia="zh-CN"/>
              </w:rPr>
            </w:pPr>
            <w:r>
              <w:rPr>
                <w:rFonts w:eastAsiaTheme="minorEastAsia"/>
                <w:lang w:val="en-GB" w:eastAsia="zh-CN"/>
              </w:rPr>
              <w:t>O</w:t>
            </w:r>
          </w:p>
        </w:tc>
        <w:tc>
          <w:tcPr>
            <w:tcW w:w="5305" w:type="dxa"/>
          </w:tcPr>
          <w:p w14:paraId="69040C6E" w14:textId="764F98C8" w:rsidR="00490C96" w:rsidRPr="00E51132" w:rsidRDefault="00490C96" w:rsidP="0095768F">
            <w:r w:rsidRPr="00ED4AF8">
              <w:t xml:space="preserve">2 bits as defined in Clause </w:t>
            </w:r>
            <w:r w:rsidRPr="00ED4AF8">
              <w:rPr>
                <w:rFonts w:hint="eastAsia"/>
              </w:rPr>
              <w:t>7.2.1</w:t>
            </w:r>
            <w:r w:rsidRPr="00ED4AF8">
              <w:t xml:space="preserve"> of [</w:t>
            </w:r>
            <w:r w:rsidRPr="00ED4AF8">
              <w:rPr>
                <w:rFonts w:hint="eastAsia"/>
              </w:rPr>
              <w:t>5, TS</w:t>
            </w:r>
            <w:r w:rsidRPr="00ED4AF8">
              <w:t xml:space="preserve"> </w:t>
            </w:r>
            <w:r w:rsidRPr="00ED4AF8">
              <w:rPr>
                <w:rFonts w:hint="eastAsia"/>
              </w:rPr>
              <w:t>38.213</w:t>
            </w:r>
            <w:r w:rsidRPr="00ED4AF8">
              <w:t xml:space="preserve">] if higher layer parameter </w:t>
            </w:r>
            <w:r w:rsidRPr="00B42ED7">
              <w:t>SecondTPCFieldDCI-1-1</w:t>
            </w:r>
            <w:r w:rsidRPr="00ED4AF8">
              <w:t xml:space="preserve"> is configured; 0 bit otherwise</w:t>
            </w:r>
          </w:p>
        </w:tc>
      </w:tr>
      <w:tr w:rsidR="0095768F" w14:paraId="06300C3E" w14:textId="77777777" w:rsidTr="00DD63C9">
        <w:tc>
          <w:tcPr>
            <w:tcW w:w="3070" w:type="dxa"/>
          </w:tcPr>
          <w:p w14:paraId="3E985CB9" w14:textId="77777777" w:rsidR="0095768F" w:rsidRDefault="0095768F" w:rsidP="0095768F">
            <w:r>
              <w:t xml:space="preserve">    &gt; PUCCHResourceIndicator</w:t>
            </w:r>
          </w:p>
        </w:tc>
        <w:tc>
          <w:tcPr>
            <w:tcW w:w="975" w:type="dxa"/>
          </w:tcPr>
          <w:p w14:paraId="762A0C28" w14:textId="77777777" w:rsidR="0095768F" w:rsidRPr="00175F09" w:rsidRDefault="0095768F" w:rsidP="0095768F">
            <w:pPr>
              <w:jc w:val="center"/>
              <w:rPr>
                <w:rFonts w:eastAsiaTheme="minorEastAsia"/>
                <w:lang w:val="en-GB" w:eastAsia="zh-CN"/>
              </w:rPr>
            </w:pPr>
            <w:r>
              <w:rPr>
                <w:rFonts w:eastAsiaTheme="minorEastAsia"/>
                <w:lang w:val="en-GB" w:eastAsia="zh-CN"/>
              </w:rPr>
              <w:t>M</w:t>
            </w:r>
          </w:p>
        </w:tc>
        <w:tc>
          <w:tcPr>
            <w:tcW w:w="5305" w:type="dxa"/>
          </w:tcPr>
          <w:p w14:paraId="46214A66" w14:textId="77777777" w:rsidR="0095768F" w:rsidRPr="00E51132" w:rsidRDefault="0095768F" w:rsidP="0095768F">
            <w:r>
              <w:t xml:space="preserve">Given </w:t>
            </w:r>
            <w:r w:rsidRPr="007040E7">
              <w:t xml:space="preserve">by higher layer parameter </w:t>
            </w:r>
            <w:r>
              <w:rPr>
                <w:rFonts w:ascii="Verdana" w:hAnsi="Verdana"/>
                <w:color w:val="000000"/>
                <w:shd w:val="clear" w:color="auto" w:fill="FFFFFF"/>
              </w:rPr>
              <w:t>PUCCHResourceSet defined in PUCCH-Config, else as defined in TS 38.213 table -1.</w:t>
            </w:r>
          </w:p>
        </w:tc>
      </w:tr>
      <w:tr w:rsidR="0095768F" w14:paraId="1035C2C4" w14:textId="77777777" w:rsidTr="00DD63C9">
        <w:tc>
          <w:tcPr>
            <w:tcW w:w="3070" w:type="dxa"/>
          </w:tcPr>
          <w:p w14:paraId="7C524A30" w14:textId="77777777" w:rsidR="0095768F" w:rsidRDefault="0095768F" w:rsidP="0095768F">
            <w:r>
              <w:t xml:space="preserve">   &gt; </w:t>
            </w:r>
            <w:r w:rsidRPr="00B42ED7">
              <w:t>PDSCH-to-HARQ_feedback timing indicator</w:t>
            </w:r>
          </w:p>
        </w:tc>
        <w:tc>
          <w:tcPr>
            <w:tcW w:w="975" w:type="dxa"/>
          </w:tcPr>
          <w:p w14:paraId="7BF4FEF5" w14:textId="77777777" w:rsidR="0095768F" w:rsidRPr="00175F09" w:rsidRDefault="0095768F" w:rsidP="0095768F">
            <w:pPr>
              <w:jc w:val="center"/>
              <w:rPr>
                <w:rFonts w:eastAsiaTheme="minorEastAsia"/>
                <w:lang w:val="en-GB" w:eastAsia="zh-CN"/>
              </w:rPr>
            </w:pPr>
            <w:r>
              <w:rPr>
                <w:rFonts w:eastAsiaTheme="minorEastAsia"/>
                <w:lang w:val="en-GB" w:eastAsia="zh-CN"/>
              </w:rPr>
              <w:t>O</w:t>
            </w:r>
          </w:p>
        </w:tc>
        <w:tc>
          <w:tcPr>
            <w:tcW w:w="5305" w:type="dxa"/>
          </w:tcPr>
          <w:p w14:paraId="00E5F006" w14:textId="77777777" w:rsidR="0095768F" w:rsidRDefault="0095768F" w:rsidP="0095768F">
            <w:r>
              <w:t>Value: 3 bits</w:t>
            </w:r>
            <w:r w:rsidRPr="00807DB0">
              <w:t xml:space="preserve">. </w:t>
            </w:r>
            <w:r>
              <w:t xml:space="preserve">maps to </w:t>
            </w:r>
            <w:r>
              <w:rPr>
                <w:rFonts w:ascii="Verdana" w:hAnsi="Verdana"/>
                <w:color w:val="000000"/>
                <w:shd w:val="clear" w:color="auto" w:fill="FFFFFF"/>
              </w:rPr>
              <w:t>maps to k1= {1,2,3,4,5,6,7,8}.</w:t>
            </w:r>
          </w:p>
        </w:tc>
      </w:tr>
      <w:tr w:rsidR="00544D33" w14:paraId="211D9739" w14:textId="77777777" w:rsidTr="00DD63C9">
        <w:tc>
          <w:tcPr>
            <w:tcW w:w="3070" w:type="dxa"/>
          </w:tcPr>
          <w:p w14:paraId="78F9692F" w14:textId="7AD516D9" w:rsidR="00544D33" w:rsidRDefault="00544D33" w:rsidP="00544D33">
            <w:r>
              <w:t xml:space="preserve">  &gt; AntennaPorts</w:t>
            </w:r>
          </w:p>
        </w:tc>
        <w:tc>
          <w:tcPr>
            <w:tcW w:w="975" w:type="dxa"/>
          </w:tcPr>
          <w:p w14:paraId="13452F01" w14:textId="5BDA8E1F" w:rsidR="00544D33" w:rsidRDefault="00544D33" w:rsidP="00544D33">
            <w:pPr>
              <w:jc w:val="center"/>
              <w:rPr>
                <w:rFonts w:eastAsiaTheme="minorEastAsia"/>
                <w:lang w:val="en-GB" w:eastAsia="zh-CN"/>
              </w:rPr>
            </w:pPr>
            <w:r>
              <w:rPr>
                <w:rFonts w:eastAsiaTheme="minorEastAsia"/>
                <w:lang w:val="en-GB" w:eastAsia="zh-CN"/>
              </w:rPr>
              <w:t>M</w:t>
            </w:r>
          </w:p>
        </w:tc>
        <w:tc>
          <w:tcPr>
            <w:tcW w:w="5305" w:type="dxa"/>
          </w:tcPr>
          <w:p w14:paraId="602907D0" w14:textId="22C71B90" w:rsidR="00544D33" w:rsidRDefault="00544D33" w:rsidP="00544D33">
            <w:r w:rsidRPr="00ED4AF8">
              <w:rPr>
                <w:rFonts w:hint="eastAsia"/>
                <w:lang w:eastAsia="zh-CN"/>
              </w:rPr>
              <w:t>4, 5, or 6</w:t>
            </w:r>
            <w:r w:rsidRPr="00ED4AF8">
              <w:t xml:space="preserve"> bit</w:t>
            </w:r>
            <w:r w:rsidRPr="00ED4AF8">
              <w:rPr>
                <w:rFonts w:hint="eastAsia"/>
                <w:lang w:eastAsia="zh-CN"/>
              </w:rPr>
              <w:t>s as defined by Tables 7.3.1.2.2</w:t>
            </w:r>
            <w:r w:rsidRPr="00ED4AF8">
              <w:t>-</w:t>
            </w:r>
            <w:r w:rsidRPr="00ED4AF8">
              <w:rPr>
                <w:rFonts w:hint="eastAsia"/>
                <w:lang w:eastAsia="zh-CN"/>
              </w:rPr>
              <w:t>1/2/3/4</w:t>
            </w:r>
            <w:r w:rsidRPr="00ED4AF8">
              <w:rPr>
                <w:lang w:eastAsia="zh-CN"/>
              </w:rPr>
              <w:t xml:space="preserve"> and </w:t>
            </w:r>
            <w:r w:rsidRPr="00ED4AF8">
              <w:rPr>
                <w:rFonts w:hint="eastAsia"/>
                <w:lang w:eastAsia="zh-CN"/>
              </w:rPr>
              <w:t>Tables 7.3.1.2.2</w:t>
            </w:r>
            <w:r w:rsidRPr="00ED4AF8">
              <w:t>-</w:t>
            </w:r>
            <w:r w:rsidRPr="00ED4AF8">
              <w:rPr>
                <w:rFonts w:hint="eastAsia"/>
                <w:lang w:eastAsia="zh-CN"/>
              </w:rPr>
              <w:t>1</w:t>
            </w:r>
            <w:r w:rsidRPr="00ED4AF8">
              <w:rPr>
                <w:lang w:eastAsia="zh-CN"/>
              </w:rPr>
              <w:t>A</w:t>
            </w:r>
            <w:r w:rsidRPr="00ED4AF8">
              <w:rPr>
                <w:rFonts w:hint="eastAsia"/>
                <w:lang w:eastAsia="zh-CN"/>
              </w:rPr>
              <w:t>/2</w:t>
            </w:r>
            <w:r w:rsidRPr="00ED4AF8">
              <w:rPr>
                <w:lang w:eastAsia="zh-CN"/>
              </w:rPr>
              <w:t>A</w:t>
            </w:r>
            <w:r w:rsidRPr="00ED4AF8">
              <w:rPr>
                <w:rFonts w:hint="eastAsia"/>
                <w:lang w:eastAsia="zh-CN"/>
              </w:rPr>
              <w:t>/3</w:t>
            </w:r>
            <w:r w:rsidRPr="00ED4AF8">
              <w:rPr>
                <w:lang w:eastAsia="zh-CN"/>
              </w:rPr>
              <w:t>A</w:t>
            </w:r>
            <w:r w:rsidRPr="00ED4AF8">
              <w:rPr>
                <w:rFonts w:hint="eastAsia"/>
                <w:lang w:eastAsia="zh-CN"/>
              </w:rPr>
              <w:t>/4</w:t>
            </w:r>
            <w:r w:rsidRPr="00ED4AF8">
              <w:rPr>
                <w:lang w:eastAsia="zh-CN"/>
              </w:rPr>
              <w:t>A</w:t>
            </w:r>
            <w:r>
              <w:rPr>
                <w:lang w:eastAsia="zh-CN"/>
              </w:rPr>
              <w:t xml:space="preserve"> in TS 38.312.</w:t>
            </w:r>
          </w:p>
        </w:tc>
      </w:tr>
      <w:tr w:rsidR="000C27E4" w14:paraId="62DB604D" w14:textId="77777777" w:rsidTr="00DD63C9">
        <w:tc>
          <w:tcPr>
            <w:tcW w:w="3070" w:type="dxa"/>
          </w:tcPr>
          <w:p w14:paraId="413AEDC9" w14:textId="093B6888" w:rsidR="000C27E4" w:rsidRDefault="000C27E4" w:rsidP="00544D33">
            <w:r>
              <w:t>&gt;</w:t>
            </w:r>
            <w:r w:rsidRPr="00ED4AF8">
              <w:rPr>
                <w:rFonts w:hint="eastAsia"/>
                <w:lang w:eastAsia="zh-CN"/>
              </w:rPr>
              <w:t xml:space="preserve"> Transmission</w:t>
            </w:r>
            <w:r>
              <w:rPr>
                <w:lang w:eastAsia="zh-CN"/>
              </w:rPr>
              <w:t>C</w:t>
            </w:r>
            <w:r w:rsidRPr="00ED4AF8">
              <w:rPr>
                <w:rFonts w:hint="eastAsia"/>
                <w:lang w:eastAsia="zh-CN"/>
              </w:rPr>
              <w:t>onfiguration</w:t>
            </w:r>
            <w:r>
              <w:rPr>
                <w:lang w:eastAsia="zh-CN"/>
              </w:rPr>
              <w:t>I</w:t>
            </w:r>
            <w:r w:rsidRPr="00ED4AF8">
              <w:rPr>
                <w:rFonts w:hint="eastAsia"/>
                <w:lang w:eastAsia="zh-CN"/>
              </w:rPr>
              <w:t>ndication</w:t>
            </w:r>
          </w:p>
        </w:tc>
        <w:tc>
          <w:tcPr>
            <w:tcW w:w="975" w:type="dxa"/>
          </w:tcPr>
          <w:p w14:paraId="0CC12126" w14:textId="75567F13" w:rsidR="000C27E4" w:rsidRDefault="000C27E4" w:rsidP="00544D33">
            <w:pPr>
              <w:jc w:val="center"/>
              <w:rPr>
                <w:rFonts w:eastAsiaTheme="minorEastAsia"/>
                <w:lang w:val="en-GB" w:eastAsia="zh-CN"/>
              </w:rPr>
            </w:pPr>
            <w:r>
              <w:rPr>
                <w:rFonts w:eastAsiaTheme="minorEastAsia"/>
                <w:lang w:val="en-GB" w:eastAsia="zh-CN"/>
              </w:rPr>
              <w:t>O</w:t>
            </w:r>
          </w:p>
        </w:tc>
        <w:tc>
          <w:tcPr>
            <w:tcW w:w="5305" w:type="dxa"/>
          </w:tcPr>
          <w:p w14:paraId="546A0DAE" w14:textId="77777777" w:rsidR="000C27E4" w:rsidRDefault="000C27E4" w:rsidP="00544D33">
            <w:pPr>
              <w:rPr>
                <w:lang w:eastAsia="zh-CN"/>
              </w:rPr>
            </w:pPr>
            <w:r w:rsidRPr="00ED4AF8">
              <w:rPr>
                <w:rFonts w:hint="eastAsia"/>
                <w:lang w:eastAsia="zh-CN"/>
              </w:rPr>
              <w:t xml:space="preserve">0 bit if higher layer parameter </w:t>
            </w:r>
            <w:r w:rsidRPr="00ED4AF8">
              <w:rPr>
                <w:i/>
              </w:rPr>
              <w:t>tci-PresentInDCI</w:t>
            </w:r>
            <w:r w:rsidRPr="00ED4AF8">
              <w:rPr>
                <w:rFonts w:hint="eastAsia"/>
                <w:lang w:eastAsia="zh-CN"/>
              </w:rPr>
              <w:t xml:space="preserve"> is not enabled; otherwise 3</w:t>
            </w:r>
            <w:r w:rsidRPr="00ED4AF8">
              <w:t xml:space="preserve"> bit</w:t>
            </w:r>
            <w:r w:rsidRPr="00ED4AF8">
              <w:rPr>
                <w:rFonts w:hint="eastAsia"/>
                <w:lang w:eastAsia="zh-CN"/>
              </w:rPr>
              <w:t>s as defined in Clause 5.1.5 of [6, TS38.214].</w:t>
            </w:r>
          </w:p>
          <w:p w14:paraId="68215C36" w14:textId="0B180DB7" w:rsidR="009B6C38" w:rsidRPr="00ED4AF8" w:rsidRDefault="009B6C38" w:rsidP="00544D33">
            <w:pPr>
              <w:rPr>
                <w:lang w:eastAsia="zh-CN"/>
              </w:rPr>
            </w:pPr>
            <w:r>
              <w:rPr>
                <w:rFonts w:eastAsia="SimSun"/>
                <w:color w:val="000000"/>
                <w:kern w:val="2"/>
                <w:lang w:eastAsia="zh-CN"/>
              </w:rPr>
              <w:t>The</w:t>
            </w:r>
            <w:r w:rsidRPr="004B3323">
              <w:t xml:space="preserve"> UE may expect to be indicated with </w:t>
            </w:r>
            <w:r>
              <w:t xml:space="preserve">one or </w:t>
            </w:r>
            <w:r w:rsidRPr="004B3323">
              <w:t xml:space="preserve">two TCI states in a </w:t>
            </w:r>
            <w:r w:rsidRPr="004B3323">
              <w:rPr>
                <w:color w:val="000000"/>
              </w:rPr>
              <w:t xml:space="preserve">codepoint of the DCI field </w:t>
            </w:r>
            <w:r w:rsidRPr="004B3323">
              <w:rPr>
                <w:i/>
                <w:color w:val="000000"/>
              </w:rPr>
              <w:t>'Transmission Configuration Indication'</w:t>
            </w:r>
            <w:r>
              <w:rPr>
                <w:color w:val="000000"/>
              </w:rPr>
              <w:t xml:space="preserve"> together with the DCI field “</w:t>
            </w:r>
            <w:r w:rsidRPr="005F52E5">
              <w:rPr>
                <w:i/>
              </w:rPr>
              <w:t>Time domain resource assignment</w:t>
            </w:r>
            <w:r>
              <w:t>’</w:t>
            </w:r>
            <w:r w:rsidRPr="004B3323">
              <w:rPr>
                <w:color w:val="000000"/>
              </w:rPr>
              <w:t xml:space="preserve"> </w:t>
            </w:r>
            <w:r>
              <w:rPr>
                <w:color w:val="000000"/>
              </w:rPr>
              <w:t xml:space="preserve">indicating an entry in </w:t>
            </w:r>
            <w:r>
              <w:rPr>
                <w:i/>
                <w:iCs/>
              </w:rPr>
              <w:t xml:space="preserve">pdsch-TimeDomainAllocationList  </w:t>
            </w:r>
          </w:p>
        </w:tc>
      </w:tr>
    </w:tbl>
    <w:p w14:paraId="797D8F99" w14:textId="77777777" w:rsidR="004A1C5E" w:rsidRDefault="004A1C5E" w:rsidP="004A1C5E">
      <w:pPr>
        <w:tabs>
          <w:tab w:val="left" w:pos="1115"/>
        </w:tabs>
      </w:pPr>
    </w:p>
    <w:p w14:paraId="01E6CF7C" w14:textId="643C723B" w:rsidR="008B17E5" w:rsidRPr="008B17E5" w:rsidRDefault="008B17E5" w:rsidP="008B17E5">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54</w:t>
        </w:r>
      </w:fldSimple>
      <w:r>
        <w:t xml:space="preserve"> DL-DCI Configuration</w:t>
      </w:r>
    </w:p>
    <w:tbl>
      <w:tblPr>
        <w:tblStyle w:val="TableGrid"/>
        <w:tblW w:w="0" w:type="auto"/>
        <w:tblLook w:val="04A0" w:firstRow="1" w:lastRow="0" w:firstColumn="1" w:lastColumn="0" w:noHBand="0" w:noVBand="1"/>
      </w:tblPr>
      <w:tblGrid>
        <w:gridCol w:w="2769"/>
        <w:gridCol w:w="1276"/>
        <w:gridCol w:w="5305"/>
      </w:tblGrid>
      <w:tr w:rsidR="00D67D6F" w14:paraId="36F38E2E" w14:textId="77777777" w:rsidTr="00A349A3">
        <w:tc>
          <w:tcPr>
            <w:tcW w:w="2769" w:type="dxa"/>
          </w:tcPr>
          <w:p w14:paraId="4E566E06" w14:textId="77777777" w:rsidR="00D67D6F" w:rsidRPr="00D6182B" w:rsidRDefault="00D67D6F" w:rsidP="00A349A3">
            <w:pPr>
              <w:jc w:val="center"/>
              <w:rPr>
                <w:b/>
                <w:bCs/>
              </w:rPr>
            </w:pPr>
            <w:r w:rsidRPr="00D6182B">
              <w:rPr>
                <w:b/>
                <w:bCs/>
              </w:rPr>
              <w:t>Element</w:t>
            </w:r>
          </w:p>
        </w:tc>
        <w:tc>
          <w:tcPr>
            <w:tcW w:w="1276" w:type="dxa"/>
          </w:tcPr>
          <w:p w14:paraId="64C7BC9C" w14:textId="77777777" w:rsidR="00D67D6F" w:rsidRPr="00D6182B" w:rsidRDefault="00D67D6F" w:rsidP="00A349A3">
            <w:pPr>
              <w:jc w:val="center"/>
              <w:rPr>
                <w:b/>
                <w:bCs/>
              </w:rPr>
            </w:pPr>
            <w:r w:rsidRPr="00D6182B">
              <w:rPr>
                <w:b/>
                <w:bCs/>
              </w:rPr>
              <w:t>Presence</w:t>
            </w:r>
          </w:p>
        </w:tc>
        <w:tc>
          <w:tcPr>
            <w:tcW w:w="5305" w:type="dxa"/>
          </w:tcPr>
          <w:p w14:paraId="5D9BA41B" w14:textId="77777777" w:rsidR="00D67D6F" w:rsidRPr="00D6182B" w:rsidRDefault="00D67D6F" w:rsidP="00A349A3">
            <w:pPr>
              <w:jc w:val="center"/>
              <w:rPr>
                <w:b/>
                <w:bCs/>
              </w:rPr>
            </w:pPr>
            <w:r w:rsidRPr="00D6182B">
              <w:rPr>
                <w:b/>
                <w:bCs/>
              </w:rPr>
              <w:t>Description</w:t>
            </w:r>
          </w:p>
        </w:tc>
      </w:tr>
      <w:tr w:rsidR="00D67D6F" w14:paraId="22F2EC54" w14:textId="77777777" w:rsidTr="00A349A3">
        <w:tc>
          <w:tcPr>
            <w:tcW w:w="2769" w:type="dxa"/>
          </w:tcPr>
          <w:p w14:paraId="38A2438B" w14:textId="77777777" w:rsidR="00D67D6F" w:rsidRDefault="00D67D6F" w:rsidP="00A349A3">
            <w:pPr>
              <w:rPr>
                <w:lang w:val="en-GB" w:eastAsia="zh-CN"/>
              </w:rPr>
            </w:pPr>
            <w:r>
              <w:rPr>
                <w:lang w:val="en-GB" w:eastAsia="zh-CN"/>
              </w:rPr>
              <w:t>DL DCI</w:t>
            </w:r>
          </w:p>
        </w:tc>
        <w:tc>
          <w:tcPr>
            <w:tcW w:w="1276" w:type="dxa"/>
          </w:tcPr>
          <w:p w14:paraId="4405F440" w14:textId="77777777" w:rsidR="00D67D6F" w:rsidRDefault="00D67D6F" w:rsidP="00A349A3">
            <w:pPr>
              <w:jc w:val="center"/>
              <w:rPr>
                <w:rFonts w:eastAsiaTheme="minorEastAsia"/>
                <w:lang w:val="en-GB" w:eastAsia="zh-CN"/>
              </w:rPr>
            </w:pPr>
            <w:r>
              <w:rPr>
                <w:rFonts w:eastAsiaTheme="minorEastAsia"/>
                <w:lang w:val="en-GB" w:eastAsia="zh-CN"/>
              </w:rPr>
              <w:t>M</w:t>
            </w:r>
          </w:p>
        </w:tc>
        <w:tc>
          <w:tcPr>
            <w:tcW w:w="5305" w:type="dxa"/>
          </w:tcPr>
          <w:p w14:paraId="33782367" w14:textId="77777777" w:rsidR="00D67D6F" w:rsidRDefault="00D67D6F" w:rsidP="00A349A3">
            <w:pPr>
              <w:rPr>
                <w:lang w:val="en-GB" w:eastAsia="zh-CN"/>
              </w:rPr>
            </w:pPr>
            <w:r>
              <w:rPr>
                <w:rFonts w:eastAsiaTheme="minorEastAsia"/>
                <w:lang w:val="en-GB" w:eastAsia="zh-CN"/>
              </w:rPr>
              <w:t>Specifies the DL DCI Coreset and Search Space for Scheduling DCI for Broadcast data.</w:t>
            </w:r>
          </w:p>
        </w:tc>
      </w:tr>
      <w:tr w:rsidR="000E3233" w14:paraId="6AA4431B" w14:textId="77777777" w:rsidTr="00A349A3">
        <w:tc>
          <w:tcPr>
            <w:tcW w:w="2769" w:type="dxa"/>
          </w:tcPr>
          <w:p w14:paraId="09D62D6F" w14:textId="05620FDC" w:rsidR="000E3233" w:rsidRDefault="000E3233" w:rsidP="000E3233">
            <w:pPr>
              <w:rPr>
                <w:lang w:val="en-GB" w:eastAsia="zh-CN"/>
              </w:rPr>
            </w:pPr>
            <w:r>
              <w:t xml:space="preserve">        &gt; C-RNTI</w:t>
            </w:r>
          </w:p>
        </w:tc>
        <w:tc>
          <w:tcPr>
            <w:tcW w:w="1276" w:type="dxa"/>
          </w:tcPr>
          <w:p w14:paraId="7899A7C1" w14:textId="62C739C1" w:rsidR="000E3233" w:rsidRDefault="000E3233" w:rsidP="000E3233">
            <w:pPr>
              <w:jc w:val="center"/>
              <w:rPr>
                <w:rFonts w:eastAsiaTheme="minorEastAsia"/>
                <w:lang w:val="en-GB" w:eastAsia="zh-CN"/>
              </w:rPr>
            </w:pPr>
            <w:r>
              <w:rPr>
                <w:rFonts w:eastAsiaTheme="minorEastAsia"/>
                <w:lang w:val="en-GB" w:eastAsia="zh-CN"/>
              </w:rPr>
              <w:t>M</w:t>
            </w:r>
          </w:p>
        </w:tc>
        <w:tc>
          <w:tcPr>
            <w:tcW w:w="5305" w:type="dxa"/>
          </w:tcPr>
          <w:p w14:paraId="39C58C4D" w14:textId="0FFF90C2" w:rsidR="000E3233" w:rsidRDefault="000E3233" w:rsidP="000E3233">
            <w:pPr>
              <w:rPr>
                <w:rFonts w:eastAsiaTheme="minorEastAsia"/>
                <w:lang w:val="en-GB" w:eastAsia="zh-CN"/>
              </w:rPr>
            </w:pPr>
            <w:r>
              <w:t>The RNTI used for identifying the UE when receiving the PDU Value: 1 -&gt; 65535</w:t>
            </w:r>
          </w:p>
        </w:tc>
      </w:tr>
      <w:tr w:rsidR="000E3233" w14:paraId="02742506" w14:textId="77777777" w:rsidTr="00A349A3">
        <w:tc>
          <w:tcPr>
            <w:tcW w:w="2769" w:type="dxa"/>
          </w:tcPr>
          <w:p w14:paraId="094E9339" w14:textId="1BD30FD4" w:rsidR="000E3233" w:rsidRDefault="000E3233" w:rsidP="000E3233">
            <w:pPr>
              <w:rPr>
                <w:lang w:val="en-GB" w:eastAsia="zh-CN"/>
              </w:rPr>
            </w:pPr>
            <w:r>
              <w:t xml:space="preserve">        &gt; ScramblingID</w:t>
            </w:r>
          </w:p>
        </w:tc>
        <w:tc>
          <w:tcPr>
            <w:tcW w:w="1276" w:type="dxa"/>
          </w:tcPr>
          <w:p w14:paraId="267297FF" w14:textId="5D4898A2" w:rsidR="000E3233" w:rsidRDefault="000E3233" w:rsidP="000E3233">
            <w:pPr>
              <w:jc w:val="center"/>
              <w:rPr>
                <w:rFonts w:eastAsiaTheme="minorEastAsia"/>
                <w:lang w:val="en-GB" w:eastAsia="zh-CN"/>
              </w:rPr>
            </w:pPr>
            <w:r>
              <w:rPr>
                <w:rFonts w:eastAsiaTheme="minorEastAsia"/>
                <w:lang w:val="en-GB" w:eastAsia="zh-CN"/>
              </w:rPr>
              <w:t>M</w:t>
            </w:r>
          </w:p>
        </w:tc>
        <w:tc>
          <w:tcPr>
            <w:tcW w:w="5305" w:type="dxa"/>
          </w:tcPr>
          <w:p w14:paraId="153DE483" w14:textId="45146D5F" w:rsidR="000E3233" w:rsidRDefault="000E3233" w:rsidP="000E3233">
            <w:pPr>
              <w:rPr>
                <w:rFonts w:eastAsiaTheme="minorEastAsia"/>
                <w:lang w:val="en-GB" w:eastAsia="zh-CN"/>
              </w:rPr>
            </w:pPr>
            <w:r>
              <w:t>For a UE-specific search space it equals the higherlayer parameter PDCCH-DMRS-Scrambling-ID if configured, otherwise it should be set to the phy cell ID. [TS38.211, sec 7.3.2.3] Value: 0-&gt;65535</w:t>
            </w:r>
          </w:p>
        </w:tc>
      </w:tr>
      <w:tr w:rsidR="000E3233" w14:paraId="4537973C" w14:textId="77777777" w:rsidTr="00A349A3">
        <w:tc>
          <w:tcPr>
            <w:tcW w:w="2769" w:type="dxa"/>
          </w:tcPr>
          <w:p w14:paraId="3DD4B6F3" w14:textId="3AE27225" w:rsidR="000E3233" w:rsidRPr="000E3233" w:rsidRDefault="000E3233" w:rsidP="000E3233">
            <w:pPr>
              <w:rPr>
                <w:lang w:val="en-GB" w:eastAsia="zh-CN"/>
              </w:rPr>
            </w:pPr>
            <w:r w:rsidRPr="000E3233">
              <w:t xml:space="preserve">        &gt; ScramblingRNTI</w:t>
            </w:r>
          </w:p>
        </w:tc>
        <w:tc>
          <w:tcPr>
            <w:tcW w:w="1276" w:type="dxa"/>
          </w:tcPr>
          <w:p w14:paraId="247B553B" w14:textId="1D4206AC" w:rsidR="000E3233" w:rsidRPr="000E3233" w:rsidRDefault="000E3233" w:rsidP="000E3233">
            <w:pPr>
              <w:jc w:val="center"/>
              <w:rPr>
                <w:rFonts w:eastAsiaTheme="minorEastAsia"/>
                <w:lang w:val="en-GB" w:eastAsia="zh-CN"/>
              </w:rPr>
            </w:pPr>
            <w:r w:rsidRPr="000E3233">
              <w:rPr>
                <w:rFonts w:eastAsiaTheme="minorEastAsia"/>
                <w:lang w:val="en-GB" w:eastAsia="zh-CN"/>
              </w:rPr>
              <w:t>M</w:t>
            </w:r>
          </w:p>
        </w:tc>
        <w:tc>
          <w:tcPr>
            <w:tcW w:w="5305" w:type="dxa"/>
          </w:tcPr>
          <w:p w14:paraId="2A8180D1" w14:textId="0906B706" w:rsidR="000E3233" w:rsidRDefault="000E3233" w:rsidP="000E3233">
            <w:pPr>
              <w:rPr>
                <w:rFonts w:eastAsiaTheme="minorEastAsia"/>
                <w:lang w:val="en-GB" w:eastAsia="zh-CN"/>
              </w:rPr>
            </w:pPr>
            <w:r>
              <w:t>For a UE-specific search space where PDCCH-DMRSScrambling-ID is configured This param equals the CRNTI. Otherwise, it should be set to 0. [TS38.211, sec 7.3.2.3] Value: 0 -&gt; 65535</w:t>
            </w:r>
          </w:p>
        </w:tc>
      </w:tr>
      <w:tr w:rsidR="000E3233" w14:paraId="1D579A94" w14:textId="77777777" w:rsidTr="00A349A3">
        <w:tc>
          <w:tcPr>
            <w:tcW w:w="2769" w:type="dxa"/>
          </w:tcPr>
          <w:p w14:paraId="2B3CEE13" w14:textId="1E02A086" w:rsidR="000E3233" w:rsidRPr="000E3233" w:rsidRDefault="000E3233" w:rsidP="000E3233">
            <w:pPr>
              <w:rPr>
                <w:lang w:val="en-GB" w:eastAsia="zh-CN"/>
              </w:rPr>
            </w:pPr>
            <w:r w:rsidRPr="000E3233">
              <w:t xml:space="preserve">        &gt; CCEIndex</w:t>
            </w:r>
          </w:p>
        </w:tc>
        <w:tc>
          <w:tcPr>
            <w:tcW w:w="1276" w:type="dxa"/>
          </w:tcPr>
          <w:p w14:paraId="5B86194E" w14:textId="09E22F0D" w:rsidR="000E3233" w:rsidRPr="000E3233" w:rsidRDefault="000E3233" w:rsidP="000E3233">
            <w:pPr>
              <w:jc w:val="center"/>
              <w:rPr>
                <w:rFonts w:eastAsiaTheme="minorEastAsia"/>
                <w:lang w:val="en-GB" w:eastAsia="zh-CN"/>
              </w:rPr>
            </w:pPr>
            <w:r w:rsidRPr="000E3233">
              <w:rPr>
                <w:rFonts w:eastAsiaTheme="minorEastAsia"/>
                <w:lang w:val="en-GB" w:eastAsia="zh-CN"/>
              </w:rPr>
              <w:t>M</w:t>
            </w:r>
          </w:p>
        </w:tc>
        <w:tc>
          <w:tcPr>
            <w:tcW w:w="5305" w:type="dxa"/>
          </w:tcPr>
          <w:p w14:paraId="4285AD56" w14:textId="4533AC29" w:rsidR="000E3233" w:rsidRDefault="000E3233" w:rsidP="000E3233">
            <w:pPr>
              <w:rPr>
                <w:rFonts w:eastAsiaTheme="minorEastAsia"/>
                <w:lang w:val="en-GB" w:eastAsia="zh-CN"/>
              </w:rPr>
            </w:pPr>
            <w:r>
              <w:t>CCE start Index used to send the DCI Value: 0-&gt;135</w:t>
            </w:r>
          </w:p>
        </w:tc>
      </w:tr>
      <w:tr w:rsidR="000E3233" w14:paraId="489C7F84" w14:textId="77777777" w:rsidTr="00A349A3">
        <w:tc>
          <w:tcPr>
            <w:tcW w:w="2769" w:type="dxa"/>
          </w:tcPr>
          <w:p w14:paraId="250AC2FC" w14:textId="7B9931E8" w:rsidR="000E3233" w:rsidRPr="000E3233" w:rsidRDefault="000E3233" w:rsidP="000E3233">
            <w:pPr>
              <w:rPr>
                <w:lang w:val="en-GB" w:eastAsia="zh-CN"/>
              </w:rPr>
            </w:pPr>
            <w:r w:rsidRPr="000E3233">
              <w:t xml:space="preserve">        &gt;</w:t>
            </w:r>
            <w:r>
              <w:t xml:space="preserve"> </w:t>
            </w:r>
            <w:r w:rsidRPr="000E3233">
              <w:t>AggregationLevel</w:t>
            </w:r>
          </w:p>
        </w:tc>
        <w:tc>
          <w:tcPr>
            <w:tcW w:w="1276" w:type="dxa"/>
          </w:tcPr>
          <w:p w14:paraId="28E700D6" w14:textId="135CA3F2" w:rsidR="000E3233" w:rsidRPr="000E3233" w:rsidRDefault="000E3233" w:rsidP="000E3233">
            <w:pPr>
              <w:jc w:val="center"/>
              <w:rPr>
                <w:rFonts w:eastAsiaTheme="minorEastAsia"/>
                <w:lang w:val="en-GB" w:eastAsia="zh-CN"/>
              </w:rPr>
            </w:pPr>
            <w:r w:rsidRPr="000E3233">
              <w:rPr>
                <w:rFonts w:eastAsiaTheme="minorEastAsia"/>
                <w:lang w:val="en-GB" w:eastAsia="zh-CN"/>
              </w:rPr>
              <w:t>M</w:t>
            </w:r>
          </w:p>
        </w:tc>
        <w:tc>
          <w:tcPr>
            <w:tcW w:w="5305" w:type="dxa"/>
          </w:tcPr>
          <w:p w14:paraId="4117C990" w14:textId="640A2E50" w:rsidR="000E3233" w:rsidRDefault="000E3233" w:rsidP="000E3233">
            <w:pPr>
              <w:rPr>
                <w:rFonts w:eastAsiaTheme="minorEastAsia"/>
                <w:lang w:val="en-GB" w:eastAsia="zh-CN"/>
              </w:rPr>
            </w:pPr>
            <w:r>
              <w:t>Aggregation level used [TS38.211, sec 7.3.2.1] Value: 1,2,4,8,16</w:t>
            </w:r>
          </w:p>
        </w:tc>
      </w:tr>
      <w:tr w:rsidR="000E3233" w14:paraId="49E91CEB" w14:textId="77777777" w:rsidTr="00A349A3">
        <w:tc>
          <w:tcPr>
            <w:tcW w:w="2769" w:type="dxa"/>
          </w:tcPr>
          <w:p w14:paraId="406DD26C" w14:textId="7D3CA6B1" w:rsidR="000E3233" w:rsidRDefault="000E3233" w:rsidP="000E3233">
            <w:pPr>
              <w:rPr>
                <w:lang w:val="en-GB" w:eastAsia="zh-CN"/>
              </w:rPr>
            </w:pPr>
            <w:r>
              <w:t xml:space="preserve">        </w:t>
            </w:r>
            <w:r w:rsidRPr="00FA6C18">
              <w:t>&gt;</w:t>
            </w:r>
            <w:r>
              <w:t xml:space="preserve"> </w:t>
            </w:r>
            <w:r w:rsidRPr="000A738E">
              <w:rPr>
                <w:b/>
                <w:bCs/>
              </w:rPr>
              <w:t>BeamformingInfo</w:t>
            </w:r>
          </w:p>
        </w:tc>
        <w:tc>
          <w:tcPr>
            <w:tcW w:w="1276" w:type="dxa"/>
          </w:tcPr>
          <w:p w14:paraId="502E53AC" w14:textId="08686381" w:rsidR="000E3233" w:rsidRDefault="000E3233" w:rsidP="000E3233">
            <w:pPr>
              <w:jc w:val="center"/>
              <w:rPr>
                <w:rFonts w:eastAsiaTheme="minorEastAsia"/>
                <w:lang w:val="en-GB" w:eastAsia="zh-CN"/>
              </w:rPr>
            </w:pPr>
            <w:r w:rsidRPr="00FA6C18">
              <w:t>O</w:t>
            </w:r>
          </w:p>
        </w:tc>
        <w:tc>
          <w:tcPr>
            <w:tcW w:w="5305" w:type="dxa"/>
          </w:tcPr>
          <w:p w14:paraId="1C4CD08B" w14:textId="77777777" w:rsidR="000E3233" w:rsidRDefault="000E3233" w:rsidP="000E3233">
            <w:pPr>
              <w:rPr>
                <w:rFonts w:eastAsiaTheme="minorEastAsia"/>
                <w:lang w:val="en-GB" w:eastAsia="zh-CN"/>
              </w:rPr>
            </w:pPr>
          </w:p>
        </w:tc>
      </w:tr>
      <w:tr w:rsidR="00A220D4" w14:paraId="1B2FC5C9" w14:textId="77777777" w:rsidTr="00A349A3">
        <w:tc>
          <w:tcPr>
            <w:tcW w:w="2769" w:type="dxa"/>
          </w:tcPr>
          <w:p w14:paraId="6DA89A3A" w14:textId="35994F0F" w:rsidR="00A220D4" w:rsidRDefault="00A220D4" w:rsidP="00A220D4">
            <w:r>
              <w:t xml:space="preserve">             &gt;&gt; numPRGs</w:t>
            </w:r>
          </w:p>
        </w:tc>
        <w:tc>
          <w:tcPr>
            <w:tcW w:w="1276" w:type="dxa"/>
          </w:tcPr>
          <w:p w14:paraId="7831A811" w14:textId="058CCD5E" w:rsidR="00A220D4" w:rsidRPr="00FA6C18" w:rsidRDefault="00A220D4" w:rsidP="00A220D4">
            <w:pPr>
              <w:jc w:val="center"/>
            </w:pPr>
            <w:r>
              <w:t>M</w:t>
            </w:r>
          </w:p>
        </w:tc>
        <w:tc>
          <w:tcPr>
            <w:tcW w:w="5305" w:type="dxa"/>
          </w:tcPr>
          <w:p w14:paraId="24097DE7" w14:textId="0CAC5F6C" w:rsidR="00A220D4" w:rsidRDefault="00A220D4" w:rsidP="00A220D4">
            <w:pPr>
              <w:rPr>
                <w:rFonts w:eastAsiaTheme="minorEastAsia"/>
                <w:lang w:val="en-GB" w:eastAsia="zh-CN"/>
              </w:rPr>
            </w:pPr>
            <w:r>
              <w:t xml:space="preserve">Number of PRGs spanning this allocation. </w:t>
            </w:r>
            <w:r w:rsidR="00F026F4">
              <w:t>Value:</w:t>
            </w:r>
            <w:r>
              <w:t xml:space="preserve"> 1-&gt;275</w:t>
            </w:r>
          </w:p>
        </w:tc>
      </w:tr>
      <w:tr w:rsidR="00A220D4" w14:paraId="6BEFD78C" w14:textId="77777777" w:rsidTr="00A349A3">
        <w:tc>
          <w:tcPr>
            <w:tcW w:w="2769" w:type="dxa"/>
          </w:tcPr>
          <w:p w14:paraId="64996DD7" w14:textId="3CABCD80" w:rsidR="00A220D4" w:rsidRDefault="00A220D4" w:rsidP="00A220D4">
            <w:r>
              <w:t xml:space="preserve">             &gt;&gt; prgSize</w:t>
            </w:r>
          </w:p>
        </w:tc>
        <w:tc>
          <w:tcPr>
            <w:tcW w:w="1276" w:type="dxa"/>
          </w:tcPr>
          <w:p w14:paraId="6D17BDAD" w14:textId="476FE2F5" w:rsidR="00A220D4" w:rsidRPr="00FA6C18" w:rsidRDefault="00A220D4" w:rsidP="00A220D4">
            <w:pPr>
              <w:jc w:val="center"/>
            </w:pPr>
            <w:r>
              <w:t>M</w:t>
            </w:r>
          </w:p>
        </w:tc>
        <w:tc>
          <w:tcPr>
            <w:tcW w:w="5305" w:type="dxa"/>
          </w:tcPr>
          <w:p w14:paraId="42D47741" w14:textId="2A62B7A8" w:rsidR="00A220D4" w:rsidRDefault="00A220D4" w:rsidP="00A220D4">
            <w:pPr>
              <w:rPr>
                <w:rFonts w:eastAsiaTheme="minorEastAsia"/>
                <w:lang w:val="en-GB" w:eastAsia="zh-CN"/>
              </w:rPr>
            </w:pPr>
            <w:r>
              <w:t>Size in RBs of a precoding resource block group (PRG) – to which same precoding and digital beamforming gets applied. Value: 1-&gt;275</w:t>
            </w:r>
          </w:p>
        </w:tc>
      </w:tr>
      <w:tr w:rsidR="00A220D4" w14:paraId="0C2588E1" w14:textId="77777777" w:rsidTr="00A349A3">
        <w:tc>
          <w:tcPr>
            <w:tcW w:w="2769" w:type="dxa"/>
          </w:tcPr>
          <w:p w14:paraId="4494B425" w14:textId="20596E68" w:rsidR="00A220D4" w:rsidRDefault="00A220D4" w:rsidP="00A220D4">
            <w:r>
              <w:lastRenderedPageBreak/>
              <w:t xml:space="preserve">         </w:t>
            </w:r>
            <w:r w:rsidR="00E26B01">
              <w:t xml:space="preserve">   </w:t>
            </w:r>
            <w:r>
              <w:t xml:space="preserve"> &gt;&gt;</w:t>
            </w:r>
            <w:r w:rsidR="00E26B01">
              <w:t xml:space="preserve"> </w:t>
            </w:r>
            <w:r>
              <w:t>digBFInterfaces</w:t>
            </w:r>
          </w:p>
        </w:tc>
        <w:tc>
          <w:tcPr>
            <w:tcW w:w="1276" w:type="dxa"/>
          </w:tcPr>
          <w:p w14:paraId="17CFCA55" w14:textId="4D9EE3C5" w:rsidR="00A220D4" w:rsidRPr="00FA6C18" w:rsidRDefault="00A220D4" w:rsidP="00A220D4">
            <w:pPr>
              <w:jc w:val="center"/>
            </w:pPr>
            <w:r>
              <w:t>M</w:t>
            </w:r>
          </w:p>
        </w:tc>
        <w:tc>
          <w:tcPr>
            <w:tcW w:w="5305" w:type="dxa"/>
          </w:tcPr>
          <w:p w14:paraId="1991DF05" w14:textId="6394E47D" w:rsidR="00A220D4" w:rsidRDefault="00A220D4" w:rsidP="00A220D4">
            <w:pPr>
              <w:rPr>
                <w:rFonts w:eastAsiaTheme="minorEastAsia"/>
                <w:lang w:val="en-GB" w:eastAsia="zh-CN"/>
              </w:rPr>
            </w:pPr>
            <w:r>
              <w:t>Number of STD ant ports (parallel streams) feeding into the digBF Value: 0-&gt;255</w:t>
            </w:r>
          </w:p>
        </w:tc>
      </w:tr>
      <w:tr w:rsidR="00A220D4" w14:paraId="483399E0" w14:textId="77777777" w:rsidTr="00A349A3">
        <w:tc>
          <w:tcPr>
            <w:tcW w:w="2769" w:type="dxa"/>
          </w:tcPr>
          <w:p w14:paraId="0032B272" w14:textId="22BBF670" w:rsidR="00A220D4" w:rsidRDefault="00A220D4" w:rsidP="00A220D4">
            <w:r>
              <w:t xml:space="preserve">          </w:t>
            </w:r>
            <w:r w:rsidR="00E26B01">
              <w:t xml:space="preserve">   </w:t>
            </w:r>
            <w:r>
              <w:t>&gt;&gt;</w:t>
            </w:r>
            <w:r w:rsidR="00E26B01">
              <w:t xml:space="preserve"> </w:t>
            </w:r>
            <w:r w:rsidRPr="00F42B00">
              <w:rPr>
                <w:b/>
                <w:bCs/>
              </w:rPr>
              <w:t>PRGInfo</w:t>
            </w:r>
          </w:p>
        </w:tc>
        <w:tc>
          <w:tcPr>
            <w:tcW w:w="1276" w:type="dxa"/>
          </w:tcPr>
          <w:p w14:paraId="33F45D3D" w14:textId="63496FF9" w:rsidR="00A220D4" w:rsidRPr="00FA6C18" w:rsidRDefault="00A220D4" w:rsidP="00A220D4">
            <w:pPr>
              <w:jc w:val="center"/>
            </w:pPr>
            <w:r>
              <w:t>O</w:t>
            </w:r>
          </w:p>
        </w:tc>
        <w:tc>
          <w:tcPr>
            <w:tcW w:w="5305" w:type="dxa"/>
          </w:tcPr>
          <w:p w14:paraId="40A9ABE0" w14:textId="77777777" w:rsidR="00A220D4" w:rsidRDefault="00A220D4" w:rsidP="00A220D4">
            <w:pPr>
              <w:rPr>
                <w:rFonts w:eastAsiaTheme="minorEastAsia"/>
                <w:lang w:val="en-GB" w:eastAsia="zh-CN"/>
              </w:rPr>
            </w:pPr>
          </w:p>
        </w:tc>
      </w:tr>
      <w:tr w:rsidR="00F42B00" w14:paraId="6D5F5895" w14:textId="77777777" w:rsidTr="00A349A3">
        <w:tc>
          <w:tcPr>
            <w:tcW w:w="2769" w:type="dxa"/>
          </w:tcPr>
          <w:p w14:paraId="42B9DA76" w14:textId="6DDC261B" w:rsidR="00F42B00" w:rsidRDefault="00F42B00" w:rsidP="00F42B00">
            <w:r>
              <w:t xml:space="preserve">                    &gt;&gt;&gt; PMidx</w:t>
            </w:r>
          </w:p>
        </w:tc>
        <w:tc>
          <w:tcPr>
            <w:tcW w:w="1276" w:type="dxa"/>
          </w:tcPr>
          <w:p w14:paraId="6EFEC126" w14:textId="38FB8F08" w:rsidR="00F42B00" w:rsidRPr="00FA6C18" w:rsidRDefault="00F42B00" w:rsidP="00F42B00">
            <w:pPr>
              <w:jc w:val="center"/>
            </w:pPr>
            <w:r>
              <w:t>M</w:t>
            </w:r>
          </w:p>
        </w:tc>
        <w:tc>
          <w:tcPr>
            <w:tcW w:w="5305" w:type="dxa"/>
          </w:tcPr>
          <w:p w14:paraId="3E44B84E" w14:textId="25AB01B2" w:rsidR="00F42B00" w:rsidRDefault="00F42B00" w:rsidP="00F42B00">
            <w:pPr>
              <w:rPr>
                <w:rFonts w:eastAsiaTheme="minorEastAsia"/>
                <w:lang w:val="en-GB" w:eastAsia="zh-CN"/>
              </w:rPr>
            </w:pPr>
            <w:r>
              <w:t>Index to precoding matrix (PM) pre-stored at cell configuration. Note: If precoding is not used this parameter should be set to 0. Value: 0-&gt;65535.</w:t>
            </w:r>
          </w:p>
        </w:tc>
      </w:tr>
      <w:tr w:rsidR="00F42B00" w14:paraId="1D28E4FF" w14:textId="77777777" w:rsidTr="00A349A3">
        <w:tc>
          <w:tcPr>
            <w:tcW w:w="2769" w:type="dxa"/>
          </w:tcPr>
          <w:p w14:paraId="6BF794DB" w14:textId="40DD75AB" w:rsidR="00F42B00" w:rsidRDefault="00F42B00" w:rsidP="00F42B00">
            <w:r>
              <w:t xml:space="preserve">             </w:t>
            </w:r>
            <w:r w:rsidR="00B81EC9">
              <w:t xml:space="preserve">      &gt;</w:t>
            </w:r>
            <w:r>
              <w:t>&gt;&gt; beamIdx</w:t>
            </w:r>
          </w:p>
        </w:tc>
        <w:tc>
          <w:tcPr>
            <w:tcW w:w="1276" w:type="dxa"/>
          </w:tcPr>
          <w:p w14:paraId="14167AF1" w14:textId="658F1DFE" w:rsidR="00F42B00" w:rsidRPr="00FA6C18" w:rsidRDefault="00F42B00" w:rsidP="00F42B00">
            <w:pPr>
              <w:jc w:val="center"/>
            </w:pPr>
            <w:r>
              <w:t>M</w:t>
            </w:r>
          </w:p>
        </w:tc>
        <w:tc>
          <w:tcPr>
            <w:tcW w:w="5305" w:type="dxa"/>
          </w:tcPr>
          <w:p w14:paraId="3D7719E3" w14:textId="752F494A" w:rsidR="00F42B00" w:rsidRDefault="00B81EC9" w:rsidP="00F42B00">
            <w:pPr>
              <w:rPr>
                <w:rFonts w:eastAsiaTheme="minorEastAsia"/>
                <w:lang w:val="en-GB" w:eastAsia="zh-CN"/>
              </w:rPr>
            </w:pPr>
            <w:r>
              <w:t xml:space="preserve">For each digBFInterface, </w:t>
            </w:r>
            <w:r w:rsidR="00F42B00">
              <w:t>Index of the digital beam weight vector pre-stored at cell configuration. The vector maps this input port to output TXRUs. Value: 0-&gt;65535</w:t>
            </w:r>
          </w:p>
        </w:tc>
      </w:tr>
      <w:tr w:rsidR="005D021F" w14:paraId="1EB8DA8E" w14:textId="77777777" w:rsidTr="00A349A3">
        <w:tc>
          <w:tcPr>
            <w:tcW w:w="2769" w:type="dxa"/>
          </w:tcPr>
          <w:p w14:paraId="708ADBEE" w14:textId="793DC1F2" w:rsidR="005D021F" w:rsidRDefault="005D021F" w:rsidP="00F42B00">
            <w:r>
              <w:t xml:space="preserve">        &gt; </w:t>
            </w:r>
            <w:r w:rsidRPr="009F1090">
              <w:rPr>
                <w:b/>
                <w:bCs/>
              </w:rPr>
              <w:t>TxPowerPDCCHInfo</w:t>
            </w:r>
          </w:p>
        </w:tc>
        <w:tc>
          <w:tcPr>
            <w:tcW w:w="1276" w:type="dxa"/>
          </w:tcPr>
          <w:p w14:paraId="1A241D58" w14:textId="77777777" w:rsidR="005D021F" w:rsidRDefault="005D021F" w:rsidP="00F42B00">
            <w:pPr>
              <w:jc w:val="center"/>
            </w:pPr>
          </w:p>
        </w:tc>
        <w:tc>
          <w:tcPr>
            <w:tcW w:w="5305" w:type="dxa"/>
          </w:tcPr>
          <w:p w14:paraId="76867163" w14:textId="77777777" w:rsidR="005D021F" w:rsidRDefault="005D021F" w:rsidP="00F42B00"/>
        </w:tc>
      </w:tr>
      <w:tr w:rsidR="009F1090" w14:paraId="3942C423" w14:textId="77777777" w:rsidTr="00A349A3">
        <w:tc>
          <w:tcPr>
            <w:tcW w:w="2769" w:type="dxa"/>
          </w:tcPr>
          <w:p w14:paraId="74E84EAB" w14:textId="16C7E87F" w:rsidR="009F1090" w:rsidRDefault="009F1090" w:rsidP="009F1090">
            <w:r>
              <w:t xml:space="preserve">            &gt;&gt; beta_PDCCH_1_0</w:t>
            </w:r>
          </w:p>
        </w:tc>
        <w:tc>
          <w:tcPr>
            <w:tcW w:w="1276" w:type="dxa"/>
          </w:tcPr>
          <w:p w14:paraId="0F1EE910" w14:textId="31B1ED62" w:rsidR="009F1090" w:rsidRDefault="009F1090" w:rsidP="009F1090">
            <w:pPr>
              <w:jc w:val="center"/>
            </w:pPr>
            <w:r>
              <w:t>M</w:t>
            </w:r>
          </w:p>
        </w:tc>
        <w:tc>
          <w:tcPr>
            <w:tcW w:w="5305" w:type="dxa"/>
          </w:tcPr>
          <w:p w14:paraId="2FDFD6DE" w14:textId="11ECA8E3" w:rsidR="009F1090" w:rsidRDefault="009F1090" w:rsidP="009F1090">
            <w:r>
              <w:t>PDCCH power value used for PDCCH Format 1_0 with CRC scrambled by SI-RNTI, PI-RNTI or RA-RNTI. This is ratio of SSB/PBCH EPRE to PDCCH and PDCCH DMRS EPRE [TS38.213, sec 4.1] Value :0-&gt;17 representing -8 to 8 dB in 1dB steps</w:t>
            </w:r>
          </w:p>
        </w:tc>
      </w:tr>
      <w:tr w:rsidR="009F1090" w14:paraId="425F4171" w14:textId="77777777" w:rsidTr="00A349A3">
        <w:tc>
          <w:tcPr>
            <w:tcW w:w="2769" w:type="dxa"/>
          </w:tcPr>
          <w:p w14:paraId="1A1B6D57" w14:textId="2A2AB4DA" w:rsidR="009F1090" w:rsidRDefault="009F1090" w:rsidP="009F1090">
            <w:r>
              <w:t xml:space="preserve">                     </w:t>
            </w:r>
            <w:r w:rsidR="00F2091A">
              <w:t xml:space="preserve">   </w:t>
            </w:r>
            <w:r>
              <w:t>&gt;&gt;PowerControlOffsetSS</w:t>
            </w:r>
          </w:p>
        </w:tc>
        <w:tc>
          <w:tcPr>
            <w:tcW w:w="1276" w:type="dxa"/>
          </w:tcPr>
          <w:p w14:paraId="293E5974" w14:textId="0F841732" w:rsidR="009F1090" w:rsidRDefault="009F1090" w:rsidP="009F1090">
            <w:pPr>
              <w:jc w:val="center"/>
            </w:pPr>
            <w:r>
              <w:t>M</w:t>
            </w:r>
          </w:p>
        </w:tc>
        <w:tc>
          <w:tcPr>
            <w:tcW w:w="5305" w:type="dxa"/>
          </w:tcPr>
          <w:p w14:paraId="57FA8F7B" w14:textId="597AA13E" w:rsidR="009F1090" w:rsidRDefault="009F1090" w:rsidP="009F1090">
            <w:r>
              <w:t>PDCCH power value used for all other PDCCH Formats. This is ratio of SSB/PBCH block EPRE to PDCCH and PDCCH DMRS EPRE [TS38.214, sec 4.1] Values: 0: -3dB, 1: 0dB, 2: 3dB, 3: 6dB</w:t>
            </w:r>
          </w:p>
        </w:tc>
      </w:tr>
      <w:tr w:rsidR="009F1090" w14:paraId="1389330D" w14:textId="77777777" w:rsidTr="00A349A3">
        <w:tc>
          <w:tcPr>
            <w:tcW w:w="2769" w:type="dxa"/>
          </w:tcPr>
          <w:p w14:paraId="49A6FC95" w14:textId="31C2ECB1" w:rsidR="009F1090" w:rsidRDefault="00D93A95" w:rsidP="009F1090">
            <w:r>
              <w:t xml:space="preserve">         &gt; PDSCH Configuration</w:t>
            </w:r>
          </w:p>
        </w:tc>
        <w:tc>
          <w:tcPr>
            <w:tcW w:w="1276" w:type="dxa"/>
          </w:tcPr>
          <w:p w14:paraId="2634BF24" w14:textId="77777777" w:rsidR="009F1090" w:rsidRDefault="009F1090" w:rsidP="009F1090">
            <w:pPr>
              <w:jc w:val="center"/>
            </w:pPr>
          </w:p>
        </w:tc>
        <w:tc>
          <w:tcPr>
            <w:tcW w:w="5305" w:type="dxa"/>
          </w:tcPr>
          <w:p w14:paraId="509587D7" w14:textId="70DF1D27" w:rsidR="009F1090" w:rsidRDefault="005E11B2" w:rsidP="009F1090">
            <w:r>
              <w:t>PDSCH configuration for DL SCH data</w:t>
            </w:r>
            <w:r w:rsidR="009F514F">
              <w:t>. Refer Table 9-40 DL SCH Configuration.</w:t>
            </w:r>
          </w:p>
        </w:tc>
      </w:tr>
    </w:tbl>
    <w:p w14:paraId="25BF8493" w14:textId="766EA7D8" w:rsidR="00D67D6F" w:rsidRDefault="00D67D6F" w:rsidP="00D67D6F">
      <w:pPr>
        <w:tabs>
          <w:tab w:val="left" w:pos="1115"/>
        </w:tabs>
        <w:ind w:firstLine="360"/>
      </w:pPr>
    </w:p>
    <w:p w14:paraId="5E75B382" w14:textId="6A6DD0BC" w:rsidR="008B17E5" w:rsidRPr="008B17E5" w:rsidRDefault="008B17E5" w:rsidP="008B17E5">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55</w:t>
        </w:r>
      </w:fldSimple>
      <w:r>
        <w:t xml:space="preserve"> PDSCH Configuration</w:t>
      </w:r>
    </w:p>
    <w:tbl>
      <w:tblPr>
        <w:tblStyle w:val="TableGrid"/>
        <w:tblW w:w="0" w:type="auto"/>
        <w:tblLook w:val="04A0" w:firstRow="1" w:lastRow="0" w:firstColumn="1" w:lastColumn="0" w:noHBand="0" w:noVBand="1"/>
      </w:tblPr>
      <w:tblGrid>
        <w:gridCol w:w="2802"/>
        <w:gridCol w:w="1276"/>
        <w:gridCol w:w="5305"/>
      </w:tblGrid>
      <w:tr w:rsidR="003010C6" w14:paraId="4612BE55" w14:textId="77777777" w:rsidTr="00C70367">
        <w:tc>
          <w:tcPr>
            <w:tcW w:w="2802" w:type="dxa"/>
          </w:tcPr>
          <w:p w14:paraId="03BFD51C" w14:textId="77777777" w:rsidR="003010C6" w:rsidRPr="00D6182B" w:rsidRDefault="003010C6" w:rsidP="00A349A3">
            <w:pPr>
              <w:rPr>
                <w:b/>
                <w:bCs/>
              </w:rPr>
            </w:pPr>
            <w:r w:rsidRPr="00D6182B">
              <w:rPr>
                <w:b/>
                <w:bCs/>
              </w:rPr>
              <w:t>Element</w:t>
            </w:r>
          </w:p>
        </w:tc>
        <w:tc>
          <w:tcPr>
            <w:tcW w:w="1276" w:type="dxa"/>
          </w:tcPr>
          <w:p w14:paraId="715F48AB" w14:textId="77777777" w:rsidR="003010C6" w:rsidRPr="00D6182B" w:rsidRDefault="003010C6" w:rsidP="00A349A3">
            <w:pPr>
              <w:rPr>
                <w:b/>
                <w:bCs/>
              </w:rPr>
            </w:pPr>
            <w:r w:rsidRPr="00D6182B">
              <w:rPr>
                <w:b/>
                <w:bCs/>
              </w:rPr>
              <w:t xml:space="preserve">Presence </w:t>
            </w:r>
          </w:p>
        </w:tc>
        <w:tc>
          <w:tcPr>
            <w:tcW w:w="5305" w:type="dxa"/>
          </w:tcPr>
          <w:p w14:paraId="6F73BC7B" w14:textId="77777777" w:rsidR="003010C6" w:rsidRPr="00D6182B" w:rsidRDefault="003010C6" w:rsidP="00A349A3">
            <w:pPr>
              <w:rPr>
                <w:b/>
                <w:bCs/>
              </w:rPr>
            </w:pPr>
            <w:r w:rsidRPr="00D6182B">
              <w:rPr>
                <w:b/>
                <w:bCs/>
              </w:rPr>
              <w:t>Description</w:t>
            </w:r>
          </w:p>
        </w:tc>
      </w:tr>
      <w:tr w:rsidR="003010C6" w14:paraId="28E33A33" w14:textId="77777777" w:rsidTr="00C70367">
        <w:tc>
          <w:tcPr>
            <w:tcW w:w="2802" w:type="dxa"/>
          </w:tcPr>
          <w:p w14:paraId="581CA243" w14:textId="77777777" w:rsidR="003010C6" w:rsidRDefault="003010C6" w:rsidP="00A349A3">
            <w:pPr>
              <w:rPr>
                <w:lang w:val="en-GB" w:eastAsia="zh-CN"/>
              </w:rPr>
            </w:pPr>
            <w:r>
              <w:rPr>
                <w:lang w:val="en-GB" w:eastAsia="zh-CN"/>
              </w:rPr>
              <w:t>DL SCH</w:t>
            </w:r>
          </w:p>
        </w:tc>
        <w:tc>
          <w:tcPr>
            <w:tcW w:w="1276" w:type="dxa"/>
          </w:tcPr>
          <w:p w14:paraId="5D89C6F2" w14:textId="77777777" w:rsidR="003010C6" w:rsidRDefault="003010C6" w:rsidP="00A349A3">
            <w:pPr>
              <w:jc w:val="center"/>
              <w:rPr>
                <w:rFonts w:eastAsiaTheme="minorEastAsia"/>
                <w:lang w:val="en-GB" w:eastAsia="zh-CN"/>
              </w:rPr>
            </w:pPr>
            <w:r>
              <w:rPr>
                <w:rFonts w:eastAsiaTheme="minorEastAsia"/>
                <w:lang w:val="en-GB" w:eastAsia="zh-CN"/>
              </w:rPr>
              <w:t>O</w:t>
            </w:r>
          </w:p>
        </w:tc>
        <w:tc>
          <w:tcPr>
            <w:tcW w:w="5305" w:type="dxa"/>
          </w:tcPr>
          <w:p w14:paraId="09A20D41" w14:textId="551C30FB" w:rsidR="003010C6" w:rsidRDefault="003010C6" w:rsidP="00A349A3">
            <w:pPr>
              <w:rPr>
                <w:lang w:val="en-GB" w:eastAsia="zh-CN"/>
              </w:rPr>
            </w:pPr>
            <w:r>
              <w:rPr>
                <w:rFonts w:eastAsiaTheme="minorEastAsia"/>
                <w:lang w:val="en-GB" w:eastAsia="zh-CN"/>
              </w:rPr>
              <w:t xml:space="preserve">Conditional presence on </w:t>
            </w:r>
            <w:r>
              <w:rPr>
                <w:lang w:val="en-GB" w:eastAsia="zh-CN"/>
              </w:rPr>
              <w:t>Short Message Indicator</w:t>
            </w:r>
            <w:r>
              <w:rPr>
                <w:rFonts w:eastAsiaTheme="minorEastAsia"/>
                <w:lang w:val="en-GB" w:eastAsia="zh-CN"/>
              </w:rPr>
              <w:t xml:space="preserve"> value</w:t>
            </w:r>
            <w:r w:rsidR="00731102">
              <w:rPr>
                <w:rFonts w:eastAsiaTheme="minorEastAsia"/>
                <w:lang w:val="en-GB" w:eastAsia="zh-CN"/>
              </w:rPr>
              <w:t xml:space="preserve"> for broadcasting data</w:t>
            </w:r>
            <w:r>
              <w:rPr>
                <w:rFonts w:eastAsiaTheme="minorEastAsia"/>
                <w:lang w:val="en-GB" w:eastAsia="zh-CN"/>
              </w:rPr>
              <w:t xml:space="preserve">. Present in case </w:t>
            </w:r>
            <w:r>
              <w:rPr>
                <w:lang w:val="en-GB" w:eastAsia="zh-CN"/>
              </w:rPr>
              <w:t xml:space="preserve">Short Message Indicator is 1 or 3; as defined in 38.212 </w:t>
            </w:r>
            <w:r w:rsidRPr="00AA2BC3">
              <w:rPr>
                <w:lang w:val="en-GB" w:eastAsia="zh-CN"/>
              </w:rPr>
              <w:t>Table 7.3.1.2.1-1</w:t>
            </w:r>
            <w:r w:rsidR="00731102">
              <w:rPr>
                <w:lang w:val="en-GB" w:eastAsia="zh-CN"/>
              </w:rPr>
              <w:t>. Mandatory for other DL data.</w:t>
            </w:r>
          </w:p>
        </w:tc>
      </w:tr>
      <w:tr w:rsidR="00D57DD0" w14:paraId="695B47EC" w14:textId="77777777" w:rsidTr="00C70367">
        <w:tc>
          <w:tcPr>
            <w:tcW w:w="2802" w:type="dxa"/>
          </w:tcPr>
          <w:p w14:paraId="56B02D47" w14:textId="68A8BB72" w:rsidR="00D57DD0" w:rsidRDefault="00D57DD0" w:rsidP="00D57DD0">
            <w:pPr>
              <w:rPr>
                <w:lang w:val="en-GB" w:eastAsia="zh-CN"/>
              </w:rPr>
            </w:pPr>
            <w:r>
              <w:t xml:space="preserve">       &gt; pduBitmap</w:t>
            </w:r>
          </w:p>
        </w:tc>
        <w:tc>
          <w:tcPr>
            <w:tcW w:w="1276" w:type="dxa"/>
          </w:tcPr>
          <w:p w14:paraId="3FC5ECA9" w14:textId="30DDA913" w:rsidR="00D57DD0" w:rsidRDefault="00D57DD0" w:rsidP="00D57DD0">
            <w:pPr>
              <w:jc w:val="center"/>
              <w:rPr>
                <w:rFonts w:eastAsiaTheme="minorEastAsia"/>
                <w:lang w:val="en-GB" w:eastAsia="zh-CN"/>
              </w:rPr>
            </w:pPr>
            <w:r>
              <w:t>O</w:t>
            </w:r>
          </w:p>
        </w:tc>
        <w:tc>
          <w:tcPr>
            <w:tcW w:w="5305" w:type="dxa"/>
          </w:tcPr>
          <w:p w14:paraId="2714F081" w14:textId="57367FB7" w:rsidR="00D57DD0" w:rsidRDefault="00D57DD0" w:rsidP="00D57DD0">
            <w:pPr>
              <w:rPr>
                <w:rFonts w:eastAsiaTheme="minorEastAsia"/>
                <w:lang w:val="en-GB" w:eastAsia="zh-CN"/>
              </w:rPr>
            </w:pPr>
            <w:r>
              <w:t xml:space="preserve">Bitmap indicating presence of optional PDUs Bit 0: pdschPtrs - Indicates PTRS included (FR2) Bit </w:t>
            </w:r>
            <w:r w:rsidR="00D322D4">
              <w:t>1: cbgRetxCtrl</w:t>
            </w:r>
            <w:r>
              <w:t xml:space="preserve"> (Present when CBG based retransmit is used) All other bits reserved</w:t>
            </w:r>
          </w:p>
        </w:tc>
      </w:tr>
      <w:tr w:rsidR="00F5456F" w14:paraId="061208B7" w14:textId="77777777" w:rsidTr="00C70367">
        <w:tc>
          <w:tcPr>
            <w:tcW w:w="2802" w:type="dxa"/>
          </w:tcPr>
          <w:p w14:paraId="5E7466F9" w14:textId="7E222B74" w:rsidR="00F5456F" w:rsidRDefault="00F5456F" w:rsidP="00F5456F">
            <w:r>
              <w:t xml:space="preserve">       &gt; C-RNTI</w:t>
            </w:r>
          </w:p>
        </w:tc>
        <w:tc>
          <w:tcPr>
            <w:tcW w:w="1276" w:type="dxa"/>
          </w:tcPr>
          <w:p w14:paraId="329F48A2" w14:textId="3BBB4112" w:rsidR="00F5456F" w:rsidRDefault="00F5456F" w:rsidP="00F5456F">
            <w:pPr>
              <w:jc w:val="center"/>
            </w:pPr>
            <w:r>
              <w:t>M</w:t>
            </w:r>
          </w:p>
        </w:tc>
        <w:tc>
          <w:tcPr>
            <w:tcW w:w="5305" w:type="dxa"/>
          </w:tcPr>
          <w:p w14:paraId="23B23117" w14:textId="19BC15F9" w:rsidR="00F5456F" w:rsidRDefault="00F5456F" w:rsidP="00F5456F">
            <w:r>
              <w:t>The RNTI used for identifying the UE when receiving the PDU Value: 1 -&gt; 65535</w:t>
            </w:r>
          </w:p>
        </w:tc>
      </w:tr>
      <w:tr w:rsidR="00F5456F" w14:paraId="12A73900" w14:textId="77777777" w:rsidTr="00C70367">
        <w:tc>
          <w:tcPr>
            <w:tcW w:w="2802" w:type="dxa"/>
          </w:tcPr>
          <w:p w14:paraId="1A47C94A" w14:textId="166D5B61" w:rsidR="00F5456F" w:rsidRDefault="00F5456F" w:rsidP="00F5456F">
            <w:r>
              <w:t xml:space="preserve">       &gt; pduIndex</w:t>
            </w:r>
          </w:p>
        </w:tc>
        <w:tc>
          <w:tcPr>
            <w:tcW w:w="1276" w:type="dxa"/>
          </w:tcPr>
          <w:p w14:paraId="4F01CAA3" w14:textId="283F855B" w:rsidR="00F5456F" w:rsidRDefault="00F5456F" w:rsidP="00F5456F">
            <w:pPr>
              <w:jc w:val="center"/>
            </w:pPr>
            <w:r>
              <w:t>M</w:t>
            </w:r>
          </w:p>
        </w:tc>
        <w:tc>
          <w:tcPr>
            <w:tcW w:w="5305" w:type="dxa"/>
          </w:tcPr>
          <w:p w14:paraId="12C7B63F" w14:textId="27EBADFB" w:rsidR="00F5456F" w:rsidRDefault="00F5456F" w:rsidP="00F5456F">
            <w:r>
              <w:t>PDU index incremented for each PDSCH PDU sent in TX control message. This is used to associate control information to data and is reset every slot. Value: 0 -&gt; 65535</w:t>
            </w:r>
          </w:p>
        </w:tc>
      </w:tr>
      <w:tr w:rsidR="00F5456F" w14:paraId="6F4832D9" w14:textId="77777777" w:rsidTr="00C70367">
        <w:tc>
          <w:tcPr>
            <w:tcW w:w="2802" w:type="dxa"/>
          </w:tcPr>
          <w:p w14:paraId="1C2BBE94" w14:textId="3723E653" w:rsidR="00F5456F" w:rsidRDefault="00F5456F" w:rsidP="00F5456F">
            <w:r>
              <w:t xml:space="preserve">       &gt; NrOfCodewords</w:t>
            </w:r>
          </w:p>
        </w:tc>
        <w:tc>
          <w:tcPr>
            <w:tcW w:w="1276" w:type="dxa"/>
          </w:tcPr>
          <w:p w14:paraId="553AE5AB" w14:textId="6069CF09" w:rsidR="00F5456F" w:rsidRDefault="00F5456F" w:rsidP="00F5456F">
            <w:pPr>
              <w:jc w:val="center"/>
            </w:pPr>
            <w:r>
              <w:t>M</w:t>
            </w:r>
          </w:p>
        </w:tc>
        <w:tc>
          <w:tcPr>
            <w:tcW w:w="5305" w:type="dxa"/>
          </w:tcPr>
          <w:p w14:paraId="4F89A9E9" w14:textId="56387AB6" w:rsidR="00F5456F" w:rsidRDefault="00F5456F" w:rsidP="00F5456F">
            <w:r>
              <w:t>Number of code words for this RNTI (UE) Value: 1 -&gt; 2</w:t>
            </w:r>
          </w:p>
        </w:tc>
      </w:tr>
      <w:tr w:rsidR="00F5456F" w14:paraId="4A6E5716" w14:textId="77777777" w:rsidTr="00C70367">
        <w:tc>
          <w:tcPr>
            <w:tcW w:w="2802" w:type="dxa"/>
          </w:tcPr>
          <w:p w14:paraId="3B3EA3F3" w14:textId="72324E99" w:rsidR="00F5456F" w:rsidRDefault="00F5456F" w:rsidP="00F5456F">
            <w:r>
              <w:t xml:space="preserve">       &gt; </w:t>
            </w:r>
            <w:r w:rsidRPr="00F875F0">
              <w:rPr>
                <w:b/>
                <w:bCs/>
              </w:rPr>
              <w:t>CodewordInfo</w:t>
            </w:r>
          </w:p>
        </w:tc>
        <w:tc>
          <w:tcPr>
            <w:tcW w:w="1276" w:type="dxa"/>
          </w:tcPr>
          <w:p w14:paraId="6D24684F" w14:textId="5C0724CA" w:rsidR="00F5456F" w:rsidRDefault="00F5456F" w:rsidP="00F5456F">
            <w:pPr>
              <w:jc w:val="center"/>
            </w:pPr>
            <w:r>
              <w:t>M</w:t>
            </w:r>
          </w:p>
        </w:tc>
        <w:tc>
          <w:tcPr>
            <w:tcW w:w="5305" w:type="dxa"/>
          </w:tcPr>
          <w:p w14:paraId="28C28B7F" w14:textId="191B41E9" w:rsidR="00F5456F" w:rsidRDefault="00F5456F" w:rsidP="00F5456F">
            <w:r w:rsidRPr="00B176D3">
              <w:t>For each codeword</w:t>
            </w:r>
          </w:p>
        </w:tc>
      </w:tr>
      <w:tr w:rsidR="00D47A2B" w14:paraId="461F67D3" w14:textId="77777777" w:rsidTr="00C70367">
        <w:tc>
          <w:tcPr>
            <w:tcW w:w="2802" w:type="dxa"/>
          </w:tcPr>
          <w:p w14:paraId="6EC70417" w14:textId="76673419" w:rsidR="00D47A2B" w:rsidRDefault="00D47A2B" w:rsidP="00D47A2B">
            <w:r>
              <w:t xml:space="preserve">               &gt;&gt; targetCodeRate</w:t>
            </w:r>
          </w:p>
        </w:tc>
        <w:tc>
          <w:tcPr>
            <w:tcW w:w="1276" w:type="dxa"/>
          </w:tcPr>
          <w:p w14:paraId="63F4D4DF" w14:textId="5A7A7DBE" w:rsidR="00D47A2B" w:rsidRDefault="00D47A2B" w:rsidP="00D47A2B">
            <w:pPr>
              <w:jc w:val="center"/>
            </w:pPr>
            <w:r>
              <w:t>M</w:t>
            </w:r>
          </w:p>
        </w:tc>
        <w:tc>
          <w:tcPr>
            <w:tcW w:w="5305" w:type="dxa"/>
          </w:tcPr>
          <w:p w14:paraId="42976C38" w14:textId="60CE86B1" w:rsidR="00D47A2B" w:rsidRDefault="00D47A2B" w:rsidP="00D47A2B">
            <w:r>
              <w:t xml:space="preserve">Target coding rate [TS38.212 sec 5.4.2.1 and 38.214 sec 5.1.3.1]. This is the number of information bits per 1024 coded bits expressed in </w:t>
            </w:r>
            <w:r w:rsidR="00D322D4">
              <w:t>0.1-bit</w:t>
            </w:r>
            <w:r>
              <w:t xml:space="preserve"> units</w:t>
            </w:r>
          </w:p>
        </w:tc>
      </w:tr>
      <w:tr w:rsidR="00D47A2B" w14:paraId="4BF17B2E" w14:textId="77777777" w:rsidTr="00C70367">
        <w:tc>
          <w:tcPr>
            <w:tcW w:w="2802" w:type="dxa"/>
          </w:tcPr>
          <w:p w14:paraId="788E81F9" w14:textId="3E8AF77F" w:rsidR="00D47A2B" w:rsidRDefault="00D47A2B" w:rsidP="00D47A2B">
            <w:r>
              <w:t xml:space="preserve">              &gt;&gt;qamModOrder</w:t>
            </w:r>
          </w:p>
        </w:tc>
        <w:tc>
          <w:tcPr>
            <w:tcW w:w="1276" w:type="dxa"/>
          </w:tcPr>
          <w:p w14:paraId="0E1D22DF" w14:textId="614F0318" w:rsidR="00D47A2B" w:rsidRDefault="00D47A2B" w:rsidP="00D47A2B">
            <w:pPr>
              <w:jc w:val="center"/>
            </w:pPr>
            <w:r>
              <w:t>M</w:t>
            </w:r>
          </w:p>
        </w:tc>
        <w:tc>
          <w:tcPr>
            <w:tcW w:w="5305" w:type="dxa"/>
          </w:tcPr>
          <w:p w14:paraId="0ECF90C4" w14:textId="2F369F37" w:rsidR="00D47A2B" w:rsidRDefault="00D47A2B" w:rsidP="00D47A2B">
            <w:r>
              <w:t>QAM modulation [TS38.212 sec 5.4.2.1 and 38.214 sec 5.1.3.1] Value: 2,4,6,8</w:t>
            </w:r>
          </w:p>
        </w:tc>
      </w:tr>
      <w:tr w:rsidR="00D47A2B" w14:paraId="22690932" w14:textId="77777777" w:rsidTr="00C70367">
        <w:tc>
          <w:tcPr>
            <w:tcW w:w="2802" w:type="dxa"/>
          </w:tcPr>
          <w:p w14:paraId="6EDBD368" w14:textId="400D809E" w:rsidR="00D47A2B" w:rsidRDefault="00D47A2B" w:rsidP="00D47A2B">
            <w:r>
              <w:lastRenderedPageBreak/>
              <w:t xml:space="preserve">              &gt;&gt;mcsIndex</w:t>
            </w:r>
          </w:p>
        </w:tc>
        <w:tc>
          <w:tcPr>
            <w:tcW w:w="1276" w:type="dxa"/>
          </w:tcPr>
          <w:p w14:paraId="024A3040" w14:textId="1563AB8E" w:rsidR="00D47A2B" w:rsidRDefault="00D47A2B" w:rsidP="00D47A2B">
            <w:pPr>
              <w:jc w:val="center"/>
            </w:pPr>
            <w:r>
              <w:t>M</w:t>
            </w:r>
          </w:p>
        </w:tc>
        <w:tc>
          <w:tcPr>
            <w:tcW w:w="5305" w:type="dxa"/>
          </w:tcPr>
          <w:p w14:paraId="7329B747" w14:textId="019E9243" w:rsidR="00D47A2B" w:rsidRDefault="00D47A2B" w:rsidP="00D47A2B">
            <w:r>
              <w:t xml:space="preserve">MCS index [TS38.214, sec 5.1.3.1], should match value sent in DCI </w:t>
            </w:r>
            <w:r w:rsidR="00F026F4">
              <w:t>Value:</w:t>
            </w:r>
            <w:r>
              <w:t xml:space="preserve"> 0-&gt;31</w:t>
            </w:r>
          </w:p>
        </w:tc>
      </w:tr>
      <w:tr w:rsidR="00D47A2B" w14:paraId="35C60846" w14:textId="77777777" w:rsidTr="00C70367">
        <w:tc>
          <w:tcPr>
            <w:tcW w:w="2802" w:type="dxa"/>
          </w:tcPr>
          <w:p w14:paraId="39FAE3F5" w14:textId="5F529AAE" w:rsidR="00D47A2B" w:rsidRDefault="00D47A2B" w:rsidP="00D47A2B">
            <w:r>
              <w:t xml:space="preserve">        </w:t>
            </w:r>
            <w:r w:rsidR="00E02A62">
              <w:t xml:space="preserve">      </w:t>
            </w:r>
            <w:r>
              <w:t>&gt;&gt; mcsTable</w:t>
            </w:r>
          </w:p>
        </w:tc>
        <w:tc>
          <w:tcPr>
            <w:tcW w:w="1276" w:type="dxa"/>
          </w:tcPr>
          <w:p w14:paraId="6907FAF4" w14:textId="2981DA5B" w:rsidR="00D47A2B" w:rsidRDefault="00D47A2B" w:rsidP="00D47A2B">
            <w:pPr>
              <w:jc w:val="center"/>
            </w:pPr>
            <w:r>
              <w:t>M</w:t>
            </w:r>
          </w:p>
        </w:tc>
        <w:tc>
          <w:tcPr>
            <w:tcW w:w="5305" w:type="dxa"/>
          </w:tcPr>
          <w:p w14:paraId="72335162" w14:textId="75A293EC" w:rsidR="00D47A2B" w:rsidRDefault="00D47A2B" w:rsidP="00D47A2B">
            <w:r>
              <w:t>MCS-Table-PDSCH [TS38.214, sec 5.1.3.1] 0: notqam256 1: qam256 2: qam64LowSE</w:t>
            </w:r>
          </w:p>
        </w:tc>
      </w:tr>
      <w:tr w:rsidR="00D47A2B" w14:paraId="089795B8" w14:textId="77777777" w:rsidTr="00C70367">
        <w:tc>
          <w:tcPr>
            <w:tcW w:w="2802" w:type="dxa"/>
          </w:tcPr>
          <w:p w14:paraId="3A4F45E7" w14:textId="4F838FFA" w:rsidR="00D47A2B" w:rsidRDefault="00D47A2B" w:rsidP="00D47A2B">
            <w:r>
              <w:t xml:space="preserve">        </w:t>
            </w:r>
            <w:r w:rsidR="00E02A62">
              <w:t xml:space="preserve">      </w:t>
            </w:r>
            <w:r>
              <w:t>&gt;&gt; rvIndex</w:t>
            </w:r>
          </w:p>
        </w:tc>
        <w:tc>
          <w:tcPr>
            <w:tcW w:w="1276" w:type="dxa"/>
          </w:tcPr>
          <w:p w14:paraId="0E3990A1" w14:textId="3644C4F9" w:rsidR="00D47A2B" w:rsidRDefault="00D47A2B" w:rsidP="00D47A2B">
            <w:pPr>
              <w:jc w:val="center"/>
            </w:pPr>
            <w:r>
              <w:t>M</w:t>
            </w:r>
          </w:p>
        </w:tc>
        <w:tc>
          <w:tcPr>
            <w:tcW w:w="5305" w:type="dxa"/>
          </w:tcPr>
          <w:p w14:paraId="516E1E92" w14:textId="537556C1" w:rsidR="00D47A2B" w:rsidRDefault="00D47A2B" w:rsidP="00D47A2B">
            <w:r>
              <w:t xml:space="preserve">Redundancy version index [TS38.212, Table 5.4.2.1-2 and 38.214, Table 5.1.2.1-2], should match value sent in DCI </w:t>
            </w:r>
            <w:r w:rsidR="00F026F4">
              <w:t>Value:</w:t>
            </w:r>
            <w:r>
              <w:t xml:space="preserve"> 0-&gt;3</w:t>
            </w:r>
          </w:p>
        </w:tc>
      </w:tr>
      <w:tr w:rsidR="00D47A2B" w14:paraId="6681850E" w14:textId="77777777" w:rsidTr="00C70367">
        <w:tc>
          <w:tcPr>
            <w:tcW w:w="2802" w:type="dxa"/>
          </w:tcPr>
          <w:p w14:paraId="5A1AE6F1" w14:textId="66D2C2E0" w:rsidR="00D47A2B" w:rsidRDefault="00D47A2B" w:rsidP="00D47A2B">
            <w:r>
              <w:t xml:space="preserve">       </w:t>
            </w:r>
            <w:r w:rsidR="00E02A62">
              <w:t xml:space="preserve">       </w:t>
            </w:r>
            <w:r>
              <w:t>&gt;&gt; TBSize</w:t>
            </w:r>
          </w:p>
        </w:tc>
        <w:tc>
          <w:tcPr>
            <w:tcW w:w="1276" w:type="dxa"/>
          </w:tcPr>
          <w:p w14:paraId="551A981F" w14:textId="28CDBBEA" w:rsidR="00D47A2B" w:rsidRDefault="00D47A2B" w:rsidP="00D47A2B">
            <w:pPr>
              <w:jc w:val="center"/>
            </w:pPr>
            <w:r>
              <w:t>M</w:t>
            </w:r>
          </w:p>
        </w:tc>
        <w:tc>
          <w:tcPr>
            <w:tcW w:w="5305" w:type="dxa"/>
          </w:tcPr>
          <w:p w14:paraId="784ABEAA" w14:textId="77AEC40A" w:rsidR="00D47A2B" w:rsidRDefault="00D47A2B" w:rsidP="00D47A2B">
            <w:r>
              <w:t>Transmit block size (in bytes) [TS38.214 sec 5.1.3.2] Value: 0-&gt;65535</w:t>
            </w:r>
          </w:p>
        </w:tc>
      </w:tr>
      <w:tr w:rsidR="00EB0090" w14:paraId="4A451359" w14:textId="77777777" w:rsidTr="00C70367">
        <w:tc>
          <w:tcPr>
            <w:tcW w:w="2802" w:type="dxa"/>
          </w:tcPr>
          <w:p w14:paraId="7593C110" w14:textId="56C20294" w:rsidR="00EB0090" w:rsidRDefault="00EB0090" w:rsidP="00EB0090">
            <w:r>
              <w:t xml:space="preserve">          &gt; dataScramblingId</w:t>
            </w:r>
          </w:p>
        </w:tc>
        <w:tc>
          <w:tcPr>
            <w:tcW w:w="1276" w:type="dxa"/>
          </w:tcPr>
          <w:p w14:paraId="40628C62" w14:textId="673B1ACF" w:rsidR="00EB0090" w:rsidRDefault="00EB0090" w:rsidP="00EB0090">
            <w:pPr>
              <w:jc w:val="center"/>
            </w:pPr>
            <w:r>
              <w:t>O</w:t>
            </w:r>
          </w:p>
        </w:tc>
        <w:tc>
          <w:tcPr>
            <w:tcW w:w="5305" w:type="dxa"/>
          </w:tcPr>
          <w:p w14:paraId="1FB051F6" w14:textId="61807347" w:rsidR="00EB0090" w:rsidRDefault="00EB0090" w:rsidP="00EB0090">
            <w:r>
              <w:t xml:space="preserve">dataScramblingIdentityPdsch [TS38.211, sec 7.3.1.1] It equals the higher-layer parameter </w:t>
            </w:r>
            <w:r w:rsidRPr="00D96C74">
              <w:t>dataScramblingIdentityPDSCH</w:t>
            </w:r>
            <w:r>
              <w:t xml:space="preserve"> [TS 38.331 PDSCH-Config] if configured and the RNTI equals the C-RNTI, otherwise L2 needs to set it to physical cell id. Value: 0-&gt;65535</w:t>
            </w:r>
          </w:p>
        </w:tc>
      </w:tr>
      <w:tr w:rsidR="00EB0090" w14:paraId="226FC9C6" w14:textId="77777777" w:rsidTr="00C70367">
        <w:tc>
          <w:tcPr>
            <w:tcW w:w="2802" w:type="dxa"/>
          </w:tcPr>
          <w:p w14:paraId="205661AC" w14:textId="74C5AAC4" w:rsidR="00EB0090" w:rsidRDefault="00EB0090" w:rsidP="00EB0090">
            <w:r>
              <w:t xml:space="preserve">          &gt;</w:t>
            </w:r>
            <w:r w:rsidR="00EE09DE">
              <w:t xml:space="preserve"> </w:t>
            </w:r>
            <w:r>
              <w:t>nrOfLayers</w:t>
            </w:r>
          </w:p>
        </w:tc>
        <w:tc>
          <w:tcPr>
            <w:tcW w:w="1276" w:type="dxa"/>
          </w:tcPr>
          <w:p w14:paraId="2CEDD6A8" w14:textId="239197C3" w:rsidR="00EB0090" w:rsidRDefault="00EB0090" w:rsidP="00EB0090">
            <w:pPr>
              <w:jc w:val="center"/>
            </w:pPr>
            <w:r>
              <w:t>M</w:t>
            </w:r>
          </w:p>
        </w:tc>
        <w:tc>
          <w:tcPr>
            <w:tcW w:w="5305" w:type="dxa"/>
          </w:tcPr>
          <w:p w14:paraId="3B50B656" w14:textId="6E120DC3" w:rsidR="00EB0090" w:rsidRDefault="00EB0090" w:rsidP="00EB0090">
            <w:r>
              <w:t xml:space="preserve">Number of layers [TS38.211, sec 7.3.1.3] </w:t>
            </w:r>
            <w:r w:rsidR="00D322D4">
              <w:t>Value:</w:t>
            </w:r>
            <w:r>
              <w:t xml:space="preserve"> 1-&gt;8</w:t>
            </w:r>
          </w:p>
        </w:tc>
      </w:tr>
      <w:tr w:rsidR="00EB0090" w14:paraId="5E1397E4" w14:textId="77777777" w:rsidTr="00C70367">
        <w:tc>
          <w:tcPr>
            <w:tcW w:w="2802" w:type="dxa"/>
          </w:tcPr>
          <w:p w14:paraId="28C9479B" w14:textId="56E471FB" w:rsidR="00EB0090" w:rsidRDefault="00EB0090" w:rsidP="00EB0090">
            <w:r>
              <w:t xml:space="preserve">          &gt;</w:t>
            </w:r>
            <w:r w:rsidR="00A0754A">
              <w:t xml:space="preserve"> </w:t>
            </w:r>
            <w:r>
              <w:t>transmissionScheme</w:t>
            </w:r>
          </w:p>
        </w:tc>
        <w:tc>
          <w:tcPr>
            <w:tcW w:w="1276" w:type="dxa"/>
          </w:tcPr>
          <w:p w14:paraId="4CCCD40F" w14:textId="3A03C382" w:rsidR="00EB0090" w:rsidRDefault="00EB0090" w:rsidP="00EB0090">
            <w:pPr>
              <w:jc w:val="center"/>
            </w:pPr>
            <w:r>
              <w:t>M</w:t>
            </w:r>
          </w:p>
        </w:tc>
        <w:tc>
          <w:tcPr>
            <w:tcW w:w="5305" w:type="dxa"/>
          </w:tcPr>
          <w:p w14:paraId="68F0199D" w14:textId="3D7018CF" w:rsidR="00EB0090" w:rsidRDefault="00EB0090" w:rsidP="00EB0090">
            <w:r>
              <w:t>PDSCH transmission schemes [TS38.214, sec 5.1.1] only one transmission scheme (transmission scheme 1) for 0: Up to 8 transmission layers</w:t>
            </w:r>
          </w:p>
        </w:tc>
      </w:tr>
      <w:tr w:rsidR="00EB0090" w14:paraId="074E4447" w14:textId="77777777" w:rsidTr="00C70367">
        <w:tc>
          <w:tcPr>
            <w:tcW w:w="2802" w:type="dxa"/>
          </w:tcPr>
          <w:p w14:paraId="2FE29C3F" w14:textId="1B86E5CE" w:rsidR="00EB0090" w:rsidRDefault="00EB0090" w:rsidP="00EB0090">
            <w:r>
              <w:t xml:space="preserve">          &gt;</w:t>
            </w:r>
            <w:r w:rsidR="00A0754A">
              <w:t xml:space="preserve"> </w:t>
            </w:r>
            <w:r>
              <w:t>refPoint</w:t>
            </w:r>
          </w:p>
        </w:tc>
        <w:tc>
          <w:tcPr>
            <w:tcW w:w="1276" w:type="dxa"/>
          </w:tcPr>
          <w:p w14:paraId="2390FCA6" w14:textId="646E6552" w:rsidR="00EB0090" w:rsidRDefault="00EB0090" w:rsidP="00EB0090">
            <w:pPr>
              <w:jc w:val="center"/>
            </w:pPr>
            <w:r>
              <w:t>M</w:t>
            </w:r>
          </w:p>
        </w:tc>
        <w:tc>
          <w:tcPr>
            <w:tcW w:w="5305" w:type="dxa"/>
          </w:tcPr>
          <w:p w14:paraId="0C392507" w14:textId="45A6ED66" w:rsidR="00EB0090" w:rsidRDefault="00EB0090" w:rsidP="00EB0090">
            <w:r>
              <w:t xml:space="preserve">Reference point for PDSCH DMRS "k" - used for tone mapping [TS38.211, sec 7.4.1.1.2] Resource block bundles [TS38.211, sec 7.3.1.6].  Value: 0 -&gt; 1 If 0, the </w:t>
            </w:r>
            <w:r w:rsidR="00D322D4">
              <w:t>0-reference</w:t>
            </w:r>
            <w:r>
              <w:t xml:space="preserve"> point for PDSCH DMRS is at Point A [TS38.211 sec 4.4.4.2]. Resource block bundles generated per sub-bullets 2 and 3 in [TS38.211, sec 7.3.1.6]. For sub-bullet 2, the start of bandwidth part must be set to the start of actual bandwidth part +NstartCORESET and the bandwidth of the bandwidth part must be set to the bandwidth of the initial bandwidth part. If 1, the DMRS reference point is at the lowest VRB/PRB of the allocation. Resource block bundles generated per sub-bullets 1 [TS38.211, sec 7.3.1.6]</w:t>
            </w:r>
          </w:p>
        </w:tc>
      </w:tr>
      <w:tr w:rsidR="00EB0090" w14:paraId="3EB7570E" w14:textId="77777777" w:rsidTr="00C70367">
        <w:tc>
          <w:tcPr>
            <w:tcW w:w="2802" w:type="dxa"/>
          </w:tcPr>
          <w:p w14:paraId="4F7B8C9C" w14:textId="2D78DD5D" w:rsidR="00EB0090" w:rsidRPr="00B36D56" w:rsidRDefault="00EB0090" w:rsidP="00EB0090">
            <w:pPr>
              <w:rPr>
                <w:b/>
                <w:bCs/>
              </w:rPr>
            </w:pPr>
            <w:r w:rsidRPr="00B36D56">
              <w:rPr>
                <w:b/>
                <w:bCs/>
              </w:rPr>
              <w:t xml:space="preserve">          &gt;</w:t>
            </w:r>
            <w:r w:rsidR="00A0754A" w:rsidRPr="00B36D56">
              <w:rPr>
                <w:b/>
                <w:bCs/>
              </w:rPr>
              <w:t xml:space="preserve"> </w:t>
            </w:r>
            <w:r w:rsidRPr="00B36D56">
              <w:rPr>
                <w:b/>
                <w:bCs/>
              </w:rPr>
              <w:t>DMRS</w:t>
            </w:r>
          </w:p>
        </w:tc>
        <w:tc>
          <w:tcPr>
            <w:tcW w:w="1276" w:type="dxa"/>
          </w:tcPr>
          <w:p w14:paraId="51CE2D97" w14:textId="347611F0" w:rsidR="00EB0090" w:rsidRDefault="00EB0090" w:rsidP="00EB0090">
            <w:pPr>
              <w:jc w:val="center"/>
            </w:pPr>
            <w:r>
              <w:t>M</w:t>
            </w:r>
          </w:p>
        </w:tc>
        <w:tc>
          <w:tcPr>
            <w:tcW w:w="5305" w:type="dxa"/>
          </w:tcPr>
          <w:p w14:paraId="6DB7C96D" w14:textId="77777777" w:rsidR="00EB0090" w:rsidRDefault="00EB0090" w:rsidP="00EB0090"/>
        </w:tc>
      </w:tr>
      <w:tr w:rsidR="00B36D56" w14:paraId="3145581C" w14:textId="77777777" w:rsidTr="00C70367">
        <w:tc>
          <w:tcPr>
            <w:tcW w:w="2802" w:type="dxa"/>
          </w:tcPr>
          <w:p w14:paraId="6D1702C0" w14:textId="54FA93C8" w:rsidR="00B36D56" w:rsidRPr="008F0798" w:rsidRDefault="00B36D56" w:rsidP="00B36D56">
            <w:r w:rsidRPr="008F0798">
              <w:t xml:space="preserve">              &gt;&gt; dlDmrsSymbPos</w:t>
            </w:r>
          </w:p>
        </w:tc>
        <w:tc>
          <w:tcPr>
            <w:tcW w:w="1276" w:type="dxa"/>
          </w:tcPr>
          <w:p w14:paraId="26D172FE" w14:textId="1D4B50B6" w:rsidR="00B36D56" w:rsidRDefault="00B36D56" w:rsidP="00B36D56">
            <w:pPr>
              <w:jc w:val="center"/>
            </w:pPr>
            <w:r>
              <w:t>M</w:t>
            </w:r>
          </w:p>
        </w:tc>
        <w:tc>
          <w:tcPr>
            <w:tcW w:w="5305" w:type="dxa"/>
          </w:tcPr>
          <w:p w14:paraId="6D641488" w14:textId="77777777" w:rsidR="00B36D56" w:rsidRDefault="00B36D56" w:rsidP="00B36D56">
            <w:r>
              <w:t xml:space="preserve">DMRS symbol positions [TS38.211, sec 7.4.1.1.2 and Tables 7.4.1.1.2-3 and 7.4.1.1.2-4] Bitmap occupying the 14 LSBs with: </w:t>
            </w:r>
          </w:p>
          <w:p w14:paraId="33748B03" w14:textId="77777777" w:rsidR="00B36D56" w:rsidRDefault="00B36D56" w:rsidP="00B36D56">
            <w:r>
              <w:t xml:space="preserve">bit 0: first symbol </w:t>
            </w:r>
          </w:p>
          <w:p w14:paraId="1905B142" w14:textId="77777777" w:rsidR="00B36D56" w:rsidRDefault="00B36D56" w:rsidP="00B36D56">
            <w:r>
              <w:t xml:space="preserve">and for each bit </w:t>
            </w:r>
          </w:p>
          <w:p w14:paraId="4C353BD6" w14:textId="0A6DE92D" w:rsidR="00B36D56" w:rsidRDefault="00B36D56" w:rsidP="00B36D56">
            <w:r>
              <w:t>0: no DMRS 1: DMRS</w:t>
            </w:r>
          </w:p>
        </w:tc>
      </w:tr>
      <w:tr w:rsidR="00B36D56" w14:paraId="3168D412" w14:textId="77777777" w:rsidTr="00C70367">
        <w:tc>
          <w:tcPr>
            <w:tcW w:w="2802" w:type="dxa"/>
          </w:tcPr>
          <w:p w14:paraId="6E322658" w14:textId="1CC85FA3" w:rsidR="00B36D56" w:rsidRPr="008F0798" w:rsidRDefault="00B36D56" w:rsidP="00B36D56">
            <w:r w:rsidRPr="008F0798">
              <w:t xml:space="preserve">           </w:t>
            </w:r>
            <w:r w:rsidR="008F0798">
              <w:t xml:space="preserve"> </w:t>
            </w:r>
            <w:r w:rsidRPr="008F0798">
              <w:t xml:space="preserve"> &gt;&gt;</w:t>
            </w:r>
            <w:r w:rsidR="00BE1E5A" w:rsidRPr="008F0798">
              <w:t xml:space="preserve"> </w:t>
            </w:r>
            <w:r w:rsidRPr="008F0798">
              <w:t>dmrsConfigType</w:t>
            </w:r>
          </w:p>
        </w:tc>
        <w:tc>
          <w:tcPr>
            <w:tcW w:w="1276" w:type="dxa"/>
          </w:tcPr>
          <w:p w14:paraId="14F5F987" w14:textId="01A69F11" w:rsidR="00B36D56" w:rsidRDefault="00B36D56" w:rsidP="00B36D56">
            <w:pPr>
              <w:jc w:val="center"/>
            </w:pPr>
            <w:r>
              <w:t>O</w:t>
            </w:r>
          </w:p>
        </w:tc>
        <w:tc>
          <w:tcPr>
            <w:tcW w:w="5305" w:type="dxa"/>
          </w:tcPr>
          <w:p w14:paraId="70310EA3" w14:textId="2FEE29C3" w:rsidR="00B36D56" w:rsidRDefault="00B36D56" w:rsidP="00B36D56">
            <w:r>
              <w:t>DL DMRS config type [TS38.211, sec 7.4.1.1.2</w:t>
            </w:r>
            <w:r w:rsidR="00D322D4">
              <w:t>] given</w:t>
            </w:r>
            <w:r>
              <w:t xml:space="preserve"> by the higher-layer parameter </w:t>
            </w:r>
            <w:r>
              <w:rPr>
                <w:i/>
              </w:rPr>
              <w:t>[TS 38.331 DMRS-DownlinkConfig:</w:t>
            </w:r>
            <w:r w:rsidRPr="0095455F">
              <w:rPr>
                <w:i/>
              </w:rPr>
              <w:t xml:space="preserve"> dmrs-Type</w:t>
            </w:r>
            <w:r>
              <w:rPr>
                <w:i/>
              </w:rPr>
              <w:t>]</w:t>
            </w:r>
          </w:p>
          <w:p w14:paraId="3B7277C0" w14:textId="250B7DA7" w:rsidR="00B36D56" w:rsidRDefault="00B36D56" w:rsidP="00B36D56">
            <w:r>
              <w:t>0: type 1 1: type 2</w:t>
            </w:r>
          </w:p>
        </w:tc>
      </w:tr>
      <w:tr w:rsidR="00B36D56" w14:paraId="7AE1971E" w14:textId="77777777" w:rsidTr="00C70367">
        <w:tc>
          <w:tcPr>
            <w:tcW w:w="2802" w:type="dxa"/>
          </w:tcPr>
          <w:p w14:paraId="7BC9722A" w14:textId="40DB0312" w:rsidR="00B36D56" w:rsidRDefault="00B36D56" w:rsidP="00B36D56">
            <w:r>
              <w:t xml:space="preserve">            &gt;&gt;</w:t>
            </w:r>
            <w:r w:rsidR="008F0798">
              <w:t xml:space="preserve"> </w:t>
            </w:r>
            <w:r>
              <w:t>dlDmrsScramblingId</w:t>
            </w:r>
          </w:p>
        </w:tc>
        <w:tc>
          <w:tcPr>
            <w:tcW w:w="1276" w:type="dxa"/>
          </w:tcPr>
          <w:p w14:paraId="7A2DAB6B" w14:textId="66468D63" w:rsidR="00B36D56" w:rsidRDefault="00B36D56" w:rsidP="00B36D56">
            <w:pPr>
              <w:jc w:val="center"/>
            </w:pPr>
            <w:r>
              <w:t>O</w:t>
            </w:r>
          </w:p>
        </w:tc>
        <w:tc>
          <w:tcPr>
            <w:tcW w:w="5305" w:type="dxa"/>
          </w:tcPr>
          <w:p w14:paraId="451612F2" w14:textId="3BAAF83D" w:rsidR="00B36D56" w:rsidRDefault="00B36D56" w:rsidP="00B36D56">
            <w:r>
              <w:t>DL-DMRS-Scrambling-ID [TS38.211, sec 7.4.1.1.2 ] If provided by the higher-layer [</w:t>
            </w:r>
            <w:r w:rsidRPr="00D96C74">
              <w:t xml:space="preserve"> </w:t>
            </w:r>
            <w:r>
              <w:t xml:space="preserve">TS 38.331, DMRS-DownlinkConfig: </w:t>
            </w:r>
            <w:r w:rsidRPr="00D96C74">
              <w:t>scramblingID0</w:t>
            </w:r>
            <w:r>
              <w:t xml:space="preserve">, </w:t>
            </w:r>
            <w:r w:rsidRPr="0098091F">
              <w:rPr>
                <w:i/>
              </w:rPr>
              <w:t xml:space="preserve"> scramblingID1</w:t>
            </w:r>
            <w:r>
              <w:t>] and the PDSCH is scheduled by PDCCH with CRC scrambled by C-</w:t>
            </w:r>
            <w:r>
              <w:lastRenderedPageBreak/>
              <w:t>RNTI or CS-RNTI, otherwise, L2 should set this to physical cell id. Value: 0-&gt;65535</w:t>
            </w:r>
          </w:p>
        </w:tc>
      </w:tr>
      <w:tr w:rsidR="00B36D56" w14:paraId="2184DD39" w14:textId="77777777" w:rsidTr="00C70367">
        <w:tc>
          <w:tcPr>
            <w:tcW w:w="2802" w:type="dxa"/>
          </w:tcPr>
          <w:p w14:paraId="49902AD0" w14:textId="4B78FC12" w:rsidR="00B36D56" w:rsidRDefault="00B36D56" w:rsidP="00B36D56">
            <w:r>
              <w:lastRenderedPageBreak/>
              <w:t xml:space="preserve">            &gt;</w:t>
            </w:r>
            <w:r w:rsidR="008F0798">
              <w:t xml:space="preserve">&gt; </w:t>
            </w:r>
            <w:r>
              <w:t>SCID</w:t>
            </w:r>
          </w:p>
        </w:tc>
        <w:tc>
          <w:tcPr>
            <w:tcW w:w="1276" w:type="dxa"/>
          </w:tcPr>
          <w:p w14:paraId="3AC756D6" w14:textId="5140A218" w:rsidR="00B36D56" w:rsidRDefault="00B36D56" w:rsidP="00B36D56">
            <w:pPr>
              <w:jc w:val="center"/>
            </w:pPr>
            <w:r>
              <w:t>M</w:t>
            </w:r>
          </w:p>
        </w:tc>
        <w:tc>
          <w:tcPr>
            <w:tcW w:w="5305" w:type="dxa"/>
          </w:tcPr>
          <w:p w14:paraId="0C5B3174" w14:textId="5EC4F129" w:rsidR="00B36D56" w:rsidRDefault="00B36D56" w:rsidP="00B36D56">
            <w:r>
              <w:t xml:space="preserve">DMRS sequence initialization [TS38.211, sec 7.4.1.1.2]. Should match what is sent in DCI 1_1, otherwise set to 0. </w:t>
            </w:r>
            <w:r w:rsidR="00D322D4">
              <w:t>Value:</w:t>
            </w:r>
            <w:r>
              <w:t xml:space="preserve"> 0-&gt;1</w:t>
            </w:r>
          </w:p>
        </w:tc>
      </w:tr>
      <w:tr w:rsidR="00B36D56" w14:paraId="0C6CF896" w14:textId="77777777" w:rsidTr="00C70367">
        <w:tc>
          <w:tcPr>
            <w:tcW w:w="2802" w:type="dxa"/>
          </w:tcPr>
          <w:p w14:paraId="00C050F4" w14:textId="1521E080" w:rsidR="00B36D56" w:rsidRDefault="00B36D56" w:rsidP="00B36D56">
            <w:r>
              <w:t xml:space="preserve">            &gt;&gt;</w:t>
            </w:r>
            <w:r w:rsidR="002A1F9F">
              <w:t xml:space="preserve"> </w:t>
            </w:r>
            <w:r>
              <w:t>numDmrsCdmGrps NoData</w:t>
            </w:r>
          </w:p>
        </w:tc>
        <w:tc>
          <w:tcPr>
            <w:tcW w:w="1276" w:type="dxa"/>
          </w:tcPr>
          <w:p w14:paraId="6CEE3F22" w14:textId="69DA9A71" w:rsidR="00B36D56" w:rsidRDefault="00B36D56" w:rsidP="00B36D56">
            <w:pPr>
              <w:jc w:val="center"/>
            </w:pPr>
            <w:r>
              <w:t>O</w:t>
            </w:r>
          </w:p>
        </w:tc>
        <w:tc>
          <w:tcPr>
            <w:tcW w:w="5305" w:type="dxa"/>
          </w:tcPr>
          <w:p w14:paraId="0AF8F8C9" w14:textId="0263C42F" w:rsidR="00B36D56" w:rsidRDefault="00B36D56" w:rsidP="00B36D56">
            <w:r>
              <w:t>Number of DM-RS CDM groups without data [TS38.212 sec 7.3.1.2.2] [TS38.214 Table 4.1-1] it determines the ratio of PDSCH EPRE to DM-RS EPRE. Value: 1-&gt;3</w:t>
            </w:r>
          </w:p>
        </w:tc>
      </w:tr>
      <w:tr w:rsidR="00B36D56" w14:paraId="247290B0" w14:textId="77777777" w:rsidTr="00C70367">
        <w:tc>
          <w:tcPr>
            <w:tcW w:w="2802" w:type="dxa"/>
          </w:tcPr>
          <w:p w14:paraId="75DD01D0" w14:textId="445DC3C7" w:rsidR="00B36D56" w:rsidRDefault="00B36D56" w:rsidP="00B36D56">
            <w:r>
              <w:t xml:space="preserve">            &gt;&gt; dmrsPorts</w:t>
            </w:r>
          </w:p>
        </w:tc>
        <w:tc>
          <w:tcPr>
            <w:tcW w:w="1276" w:type="dxa"/>
          </w:tcPr>
          <w:p w14:paraId="3A9B6EB1" w14:textId="2553E856" w:rsidR="00B36D56" w:rsidRDefault="00B36D56" w:rsidP="00B36D56">
            <w:pPr>
              <w:jc w:val="center"/>
            </w:pPr>
            <w:r>
              <w:t>M</w:t>
            </w:r>
          </w:p>
        </w:tc>
        <w:tc>
          <w:tcPr>
            <w:tcW w:w="5305" w:type="dxa"/>
          </w:tcPr>
          <w:p w14:paraId="1F04F234" w14:textId="77777777" w:rsidR="00B36D56" w:rsidRDefault="00B36D56" w:rsidP="00B36D56">
            <w:r>
              <w:t>DMRS ports. [TS38.212 7.3.1.2.2] provides description between DCI 1-1 content and DMRS ports. Bitmap occupying the 11 LSBs with: bit 0: antenna port 1000 bit 11: antenna port 1011 and for each bit</w:t>
            </w:r>
          </w:p>
          <w:p w14:paraId="77F245F4" w14:textId="1BCC68E5" w:rsidR="00B36D56" w:rsidRDefault="00B36D56" w:rsidP="00B36D56">
            <w:r>
              <w:t>0: DMRS port not used 1: DMRS port used</w:t>
            </w:r>
          </w:p>
        </w:tc>
      </w:tr>
      <w:tr w:rsidR="00B36D56" w14:paraId="415E3865" w14:textId="77777777" w:rsidTr="00C70367">
        <w:tc>
          <w:tcPr>
            <w:tcW w:w="2802" w:type="dxa"/>
          </w:tcPr>
          <w:p w14:paraId="436E5270" w14:textId="3F8A8617" w:rsidR="00B36D56" w:rsidRDefault="00B36D56" w:rsidP="00B36D56">
            <w:r>
              <w:t xml:space="preserve">             </w:t>
            </w:r>
            <w:r w:rsidRPr="00147CEE">
              <w:t>&gt;&gt;</w:t>
            </w:r>
            <w:r w:rsidR="00147CEE" w:rsidRPr="00147CEE">
              <w:t xml:space="preserve"> </w:t>
            </w:r>
            <w:r w:rsidRPr="00147CEE">
              <w:t>MappingType</w:t>
            </w:r>
          </w:p>
        </w:tc>
        <w:tc>
          <w:tcPr>
            <w:tcW w:w="1276" w:type="dxa"/>
          </w:tcPr>
          <w:p w14:paraId="7A5D5D17" w14:textId="4A6EC9EA" w:rsidR="00B36D56" w:rsidRDefault="00B36D56" w:rsidP="00B36D56">
            <w:pPr>
              <w:jc w:val="center"/>
            </w:pPr>
            <w:r>
              <w:t>M</w:t>
            </w:r>
          </w:p>
        </w:tc>
        <w:tc>
          <w:tcPr>
            <w:tcW w:w="5305" w:type="dxa"/>
          </w:tcPr>
          <w:p w14:paraId="6AC9235B" w14:textId="7C77F32A" w:rsidR="00B36D56" w:rsidRDefault="00B36D56" w:rsidP="00B36D56">
            <w:r w:rsidRPr="00D96C74">
              <w:rPr>
                <w:szCs w:val="22"/>
                <w:lang w:eastAsia="sv-SE"/>
              </w:rPr>
              <w:t>Selection of the DMRS type to be used for DL</w:t>
            </w:r>
            <w:r>
              <w:rPr>
                <w:szCs w:val="22"/>
                <w:lang w:eastAsia="sv-SE"/>
              </w:rPr>
              <w:t>. C</w:t>
            </w:r>
            <w:r>
              <w:t xml:space="preserve">onfiguration type 1 or configuration type 2 as given by the higher-layer parameter </w:t>
            </w:r>
            <w:r w:rsidRPr="0095455F">
              <w:rPr>
                <w:i/>
              </w:rPr>
              <w:t>dmrs-Type</w:t>
            </w:r>
            <w:r w:rsidRPr="0040602D">
              <w:rPr>
                <w:i/>
                <w:color w:val="FF0000"/>
              </w:rPr>
              <w:t>.</w:t>
            </w:r>
          </w:p>
        </w:tc>
      </w:tr>
      <w:tr w:rsidR="00B36D56" w14:paraId="0A8209E3" w14:textId="77777777" w:rsidTr="00C70367">
        <w:tc>
          <w:tcPr>
            <w:tcW w:w="2802" w:type="dxa"/>
          </w:tcPr>
          <w:p w14:paraId="2BE8CA6C" w14:textId="4BAD3FD2" w:rsidR="00B36D56" w:rsidRDefault="00B36D56" w:rsidP="00B36D56">
            <w:r>
              <w:t xml:space="preserve">  &gt;&gt;</w:t>
            </w:r>
            <w:r w:rsidR="002F0614">
              <w:t xml:space="preserve"> </w:t>
            </w:r>
            <w:r>
              <w:t>NumberOfDMRSSymbols</w:t>
            </w:r>
          </w:p>
        </w:tc>
        <w:tc>
          <w:tcPr>
            <w:tcW w:w="1276" w:type="dxa"/>
          </w:tcPr>
          <w:p w14:paraId="1CAA6588" w14:textId="7EED705F" w:rsidR="00B36D56" w:rsidRDefault="00B36D56" w:rsidP="00B36D56">
            <w:pPr>
              <w:jc w:val="center"/>
            </w:pPr>
            <w:r>
              <w:t>O</w:t>
            </w:r>
          </w:p>
        </w:tc>
        <w:tc>
          <w:tcPr>
            <w:tcW w:w="5305" w:type="dxa"/>
          </w:tcPr>
          <w:p w14:paraId="5005D325" w14:textId="75FCDA81" w:rsidR="00B36D56" w:rsidRDefault="00B36D56" w:rsidP="00B36D56">
            <w:r w:rsidRPr="00D96C74">
              <w:rPr>
                <w:szCs w:val="22"/>
                <w:lang w:eastAsia="sv-SE"/>
              </w:rPr>
              <w:t>The maximum number of OFDM symbols for DL front loaded DMRS</w:t>
            </w:r>
            <w:r w:rsidRPr="00DB2F18">
              <w:rPr>
                <w:szCs w:val="22"/>
                <w:lang w:eastAsia="sv-SE"/>
              </w:rPr>
              <w:t xml:space="preserve"> data [TS38.212 sec 7.4.1.1.2]</w:t>
            </w:r>
            <w:r>
              <w:rPr>
                <w:szCs w:val="22"/>
                <w:lang w:eastAsia="sv-SE"/>
              </w:rPr>
              <w:t xml:space="preserve">, provided by higher-layer [TS 38.331 DMRS-DownlinkConfig: </w:t>
            </w:r>
            <w:r w:rsidRPr="00DB2F18">
              <w:rPr>
                <w:szCs w:val="22"/>
                <w:lang w:eastAsia="sv-SE"/>
              </w:rPr>
              <w:t xml:space="preserve"> maxLength</w:t>
            </w:r>
            <w:r>
              <w:rPr>
                <w:szCs w:val="22"/>
                <w:lang w:eastAsia="sv-SE"/>
              </w:rPr>
              <w:t xml:space="preserve">] </w:t>
            </w:r>
            <w:r w:rsidRPr="00DB2F18">
              <w:rPr>
                <w:szCs w:val="22"/>
                <w:lang w:eastAsia="sv-SE"/>
              </w:rPr>
              <w:t>len1</w:t>
            </w:r>
            <w:r w:rsidRPr="00D96C74">
              <w:rPr>
                <w:szCs w:val="22"/>
                <w:lang w:eastAsia="sv-SE"/>
              </w:rPr>
              <w:t xml:space="preserve"> corresponds to value 1. </w:t>
            </w:r>
            <w:r w:rsidRPr="00DB2F18">
              <w:rPr>
                <w:szCs w:val="22"/>
                <w:lang w:eastAsia="sv-SE"/>
              </w:rPr>
              <w:t>len2</w:t>
            </w:r>
            <w:r w:rsidRPr="00D96C74">
              <w:rPr>
                <w:szCs w:val="22"/>
                <w:lang w:eastAsia="sv-SE"/>
              </w:rPr>
              <w:t xml:space="preserve"> corresponds to value 2. If the field is absent, the UE applies value </w:t>
            </w:r>
            <w:r w:rsidRPr="00DB2F18">
              <w:rPr>
                <w:szCs w:val="22"/>
                <w:lang w:eastAsia="sv-SE"/>
              </w:rPr>
              <w:t>len1</w:t>
            </w:r>
            <w:r w:rsidRPr="00D96C74">
              <w:rPr>
                <w:szCs w:val="22"/>
                <w:lang w:eastAsia="sv-SE"/>
              </w:rPr>
              <w:t xml:space="preserve">. If set to </w:t>
            </w:r>
            <w:r w:rsidRPr="00DB2F18">
              <w:rPr>
                <w:szCs w:val="22"/>
                <w:lang w:eastAsia="sv-SE"/>
              </w:rPr>
              <w:t>len2</w:t>
            </w:r>
            <w:r w:rsidRPr="00D96C74">
              <w:rPr>
                <w:szCs w:val="22"/>
                <w:lang w:eastAsia="sv-SE"/>
              </w:rPr>
              <w:t>, the UE determines the actual number of DM-RS symbols by the associated DCI.</w:t>
            </w:r>
          </w:p>
        </w:tc>
      </w:tr>
      <w:tr w:rsidR="00B36D56" w14:paraId="54D5E158" w14:textId="77777777" w:rsidTr="00C70367">
        <w:tc>
          <w:tcPr>
            <w:tcW w:w="2802" w:type="dxa"/>
          </w:tcPr>
          <w:p w14:paraId="77D2B31F" w14:textId="6830B193" w:rsidR="00B36D56" w:rsidRDefault="00B36D56" w:rsidP="00B36D56">
            <w:r>
              <w:t xml:space="preserve">            &gt;&gt;</w:t>
            </w:r>
            <w:r w:rsidR="003E38D4">
              <w:t xml:space="preserve"> </w:t>
            </w:r>
            <w:r>
              <w:t>DMRSAddPostion</w:t>
            </w:r>
          </w:p>
        </w:tc>
        <w:tc>
          <w:tcPr>
            <w:tcW w:w="1276" w:type="dxa"/>
          </w:tcPr>
          <w:p w14:paraId="692EAAE3" w14:textId="36E00034" w:rsidR="00B36D56" w:rsidRDefault="00B36D56" w:rsidP="00B36D56">
            <w:pPr>
              <w:jc w:val="center"/>
            </w:pPr>
            <w:r>
              <w:t>O</w:t>
            </w:r>
          </w:p>
        </w:tc>
        <w:tc>
          <w:tcPr>
            <w:tcW w:w="5305" w:type="dxa"/>
          </w:tcPr>
          <w:p w14:paraId="3E5EC5C5" w14:textId="4A7491C6" w:rsidR="00B36D56" w:rsidRDefault="00B36D56" w:rsidP="00B36D56">
            <w:r w:rsidRPr="00D96C74">
              <w:rPr>
                <w:szCs w:val="22"/>
                <w:lang w:eastAsia="sv-SE"/>
              </w:rPr>
              <w:t>Position for additional DM-RS in DL, see Tables 7.4.1.1.2-3 and 7.4.1.1.2-4 in TS 38.211 [16].</w:t>
            </w:r>
          </w:p>
        </w:tc>
      </w:tr>
      <w:tr w:rsidR="00F519ED" w14:paraId="5991C5DE" w14:textId="77777777" w:rsidTr="00C70367">
        <w:tc>
          <w:tcPr>
            <w:tcW w:w="2802" w:type="dxa"/>
          </w:tcPr>
          <w:p w14:paraId="3844A928" w14:textId="11D32D5A" w:rsidR="00F519ED" w:rsidRPr="00F519ED" w:rsidRDefault="00F519ED" w:rsidP="00F519ED">
            <w:pPr>
              <w:rPr>
                <w:b/>
                <w:bCs/>
              </w:rPr>
            </w:pPr>
            <w:r w:rsidRPr="00F519ED">
              <w:rPr>
                <w:b/>
                <w:bCs/>
              </w:rPr>
              <w:t>&gt;PDSCHFrequencyAllocation</w:t>
            </w:r>
          </w:p>
        </w:tc>
        <w:tc>
          <w:tcPr>
            <w:tcW w:w="1276" w:type="dxa"/>
          </w:tcPr>
          <w:p w14:paraId="3D1A3BB9" w14:textId="643C9532" w:rsidR="00F519ED" w:rsidRDefault="00F519ED" w:rsidP="00F519ED">
            <w:pPr>
              <w:jc w:val="center"/>
            </w:pPr>
            <w:r>
              <w:t>M</w:t>
            </w:r>
          </w:p>
        </w:tc>
        <w:tc>
          <w:tcPr>
            <w:tcW w:w="5305" w:type="dxa"/>
          </w:tcPr>
          <w:p w14:paraId="3271FA08" w14:textId="603A7E00" w:rsidR="00F519ED" w:rsidRDefault="00F519ED" w:rsidP="00F519ED">
            <w:r>
              <w:rPr>
                <w:szCs w:val="22"/>
                <w:lang w:eastAsia="sv-SE"/>
              </w:rPr>
              <w:t xml:space="preserve">PDSCH resource allocation in frequency </w:t>
            </w:r>
            <w:r w:rsidR="00D322D4">
              <w:rPr>
                <w:szCs w:val="22"/>
                <w:lang w:eastAsia="sv-SE"/>
              </w:rPr>
              <w:t xml:space="preserve">domain </w:t>
            </w:r>
            <w:r w:rsidR="00D322D4">
              <w:t>[</w:t>
            </w:r>
            <w:r>
              <w:t>TS38.214, sec 5.1.2.2]</w:t>
            </w:r>
          </w:p>
        </w:tc>
      </w:tr>
      <w:tr w:rsidR="00C70367" w14:paraId="066DB1FD" w14:textId="77777777" w:rsidTr="00C70367">
        <w:tc>
          <w:tcPr>
            <w:tcW w:w="2802" w:type="dxa"/>
          </w:tcPr>
          <w:p w14:paraId="447BC223" w14:textId="38D20E16" w:rsidR="00C70367" w:rsidRPr="00F519ED" w:rsidRDefault="00C70367" w:rsidP="00C70367">
            <w:pPr>
              <w:rPr>
                <w:b/>
                <w:bCs/>
              </w:rPr>
            </w:pPr>
            <w:r>
              <w:t xml:space="preserve">            &gt;&gt; resourceAlloc</w:t>
            </w:r>
          </w:p>
        </w:tc>
        <w:tc>
          <w:tcPr>
            <w:tcW w:w="1276" w:type="dxa"/>
          </w:tcPr>
          <w:p w14:paraId="5AD3A343" w14:textId="4095C275" w:rsidR="00C70367" w:rsidRDefault="00C70367" w:rsidP="00C70367">
            <w:pPr>
              <w:jc w:val="center"/>
            </w:pPr>
            <w:r>
              <w:t>M</w:t>
            </w:r>
          </w:p>
        </w:tc>
        <w:tc>
          <w:tcPr>
            <w:tcW w:w="5305" w:type="dxa"/>
          </w:tcPr>
          <w:p w14:paraId="4C51C93C" w14:textId="77777777" w:rsidR="00C70367" w:rsidRDefault="00C70367" w:rsidP="00C70367">
            <w:r>
              <w:t xml:space="preserve">Resource Allocation Type [TS38.214, sec 5.1.2.2] </w:t>
            </w:r>
          </w:p>
          <w:p w14:paraId="042B266C" w14:textId="78A1EE9E" w:rsidR="00C70367" w:rsidRDefault="00C70367" w:rsidP="00C70367">
            <w:pPr>
              <w:rPr>
                <w:szCs w:val="22"/>
                <w:lang w:eastAsia="sv-SE"/>
              </w:rPr>
            </w:pPr>
            <w:r>
              <w:t>0: Type 0 1: Type 1</w:t>
            </w:r>
          </w:p>
        </w:tc>
      </w:tr>
      <w:tr w:rsidR="00C70367" w14:paraId="378531FA" w14:textId="77777777" w:rsidTr="00C70367">
        <w:tc>
          <w:tcPr>
            <w:tcW w:w="2802" w:type="dxa"/>
          </w:tcPr>
          <w:p w14:paraId="74691A8E" w14:textId="6E69E715" w:rsidR="00C70367" w:rsidRPr="00F519ED" w:rsidRDefault="00C70367" w:rsidP="00C70367">
            <w:pPr>
              <w:rPr>
                <w:b/>
                <w:bCs/>
              </w:rPr>
            </w:pPr>
            <w:r>
              <w:t xml:space="preserve">            &gt;&gt; rbBitmap</w:t>
            </w:r>
          </w:p>
        </w:tc>
        <w:tc>
          <w:tcPr>
            <w:tcW w:w="1276" w:type="dxa"/>
          </w:tcPr>
          <w:p w14:paraId="7F2CA6E7" w14:textId="3B6F65C4" w:rsidR="00C70367" w:rsidRDefault="00C70367" w:rsidP="00C70367">
            <w:pPr>
              <w:jc w:val="center"/>
            </w:pPr>
            <w:r>
              <w:t>O</w:t>
            </w:r>
          </w:p>
        </w:tc>
        <w:tc>
          <w:tcPr>
            <w:tcW w:w="5305" w:type="dxa"/>
          </w:tcPr>
          <w:p w14:paraId="6F0BECB8" w14:textId="3B9FD344" w:rsidR="00C70367" w:rsidRDefault="00C70367" w:rsidP="00C70367">
            <w:pPr>
              <w:rPr>
                <w:szCs w:val="22"/>
                <w:lang w:eastAsia="sv-SE"/>
              </w:rPr>
            </w:pPr>
            <w:r>
              <w:t>Conditionally included for resource alloc type 0. TS 38.212 V15.0.x, 7.3.1.2.2 bitmap of RBs, 273 rounded up to multiple of 32. This bitmap is in units of VRBs. LSB of byte 0 of the bitmap represents the first RB of the bwp</w:t>
            </w:r>
          </w:p>
        </w:tc>
      </w:tr>
      <w:tr w:rsidR="00C70367" w14:paraId="37E35796" w14:textId="77777777" w:rsidTr="00C70367">
        <w:tc>
          <w:tcPr>
            <w:tcW w:w="2802" w:type="dxa"/>
          </w:tcPr>
          <w:p w14:paraId="15FD909B" w14:textId="42841818" w:rsidR="00C70367" w:rsidRPr="00F519ED" w:rsidRDefault="00C70367" w:rsidP="00C70367">
            <w:pPr>
              <w:rPr>
                <w:b/>
                <w:bCs/>
              </w:rPr>
            </w:pPr>
            <w:r>
              <w:t xml:space="preserve">            &gt;&gt;</w:t>
            </w:r>
            <w:r w:rsidR="007D62F7">
              <w:t xml:space="preserve"> </w:t>
            </w:r>
            <w:r>
              <w:t>rbStart</w:t>
            </w:r>
          </w:p>
        </w:tc>
        <w:tc>
          <w:tcPr>
            <w:tcW w:w="1276" w:type="dxa"/>
          </w:tcPr>
          <w:p w14:paraId="3BA142A8" w14:textId="17C4AFC0" w:rsidR="00C70367" w:rsidRDefault="00C70367" w:rsidP="00C70367">
            <w:pPr>
              <w:jc w:val="center"/>
            </w:pPr>
            <w:r>
              <w:t>O</w:t>
            </w:r>
          </w:p>
        </w:tc>
        <w:tc>
          <w:tcPr>
            <w:tcW w:w="5305" w:type="dxa"/>
          </w:tcPr>
          <w:p w14:paraId="6F97283F" w14:textId="77777777" w:rsidR="00C70367" w:rsidRDefault="00C70367" w:rsidP="00C70367">
            <w:r>
              <w:t xml:space="preserve">Conditionally included for resource allocation type 1. [TS38.214, sec 5.1.2.2.2] The number of resource block within for this PDSCH. </w:t>
            </w:r>
          </w:p>
          <w:p w14:paraId="3486F149" w14:textId="14EFEE61" w:rsidR="00C70367" w:rsidRDefault="00C70367" w:rsidP="00C70367">
            <w:pPr>
              <w:rPr>
                <w:szCs w:val="22"/>
                <w:lang w:eastAsia="sv-SE"/>
              </w:rPr>
            </w:pPr>
            <w:r>
              <w:t>Value: 1-&gt;275</w:t>
            </w:r>
          </w:p>
        </w:tc>
      </w:tr>
      <w:tr w:rsidR="00C70367" w14:paraId="62BAC2B8" w14:textId="77777777" w:rsidTr="00C70367">
        <w:tc>
          <w:tcPr>
            <w:tcW w:w="2802" w:type="dxa"/>
          </w:tcPr>
          <w:p w14:paraId="06772AEB" w14:textId="22568212" w:rsidR="00C70367" w:rsidRPr="00F519ED" w:rsidRDefault="00C70367" w:rsidP="00C70367">
            <w:pPr>
              <w:rPr>
                <w:b/>
                <w:bCs/>
              </w:rPr>
            </w:pPr>
            <w:r>
              <w:t xml:space="preserve">            &gt;&gt;</w:t>
            </w:r>
            <w:r w:rsidR="007D62F7">
              <w:t xml:space="preserve"> </w:t>
            </w:r>
            <w:r>
              <w:t>rbSize</w:t>
            </w:r>
          </w:p>
        </w:tc>
        <w:tc>
          <w:tcPr>
            <w:tcW w:w="1276" w:type="dxa"/>
          </w:tcPr>
          <w:p w14:paraId="24B62DE6" w14:textId="22F8F492" w:rsidR="00C70367" w:rsidRDefault="00C70367" w:rsidP="00C70367">
            <w:pPr>
              <w:jc w:val="center"/>
            </w:pPr>
            <w:r>
              <w:t>O</w:t>
            </w:r>
          </w:p>
        </w:tc>
        <w:tc>
          <w:tcPr>
            <w:tcW w:w="5305" w:type="dxa"/>
          </w:tcPr>
          <w:p w14:paraId="7C0B90B1" w14:textId="43CB440E" w:rsidR="00C70367" w:rsidRDefault="00C70367" w:rsidP="00C70367">
            <w:pPr>
              <w:rPr>
                <w:szCs w:val="22"/>
                <w:lang w:eastAsia="sv-SE"/>
              </w:rPr>
            </w:pPr>
            <w:r>
              <w:t>Conditionally included for resource allocation type 1. [TS38.214, sec 5.1.2.2.2] The number of resource block within for this PDSCH. Value: 1-&gt;275</w:t>
            </w:r>
          </w:p>
        </w:tc>
      </w:tr>
      <w:tr w:rsidR="00C70367" w14:paraId="17E00172" w14:textId="77777777" w:rsidTr="00C70367">
        <w:tc>
          <w:tcPr>
            <w:tcW w:w="2802" w:type="dxa"/>
          </w:tcPr>
          <w:p w14:paraId="3D398BCD" w14:textId="6BFC79FC" w:rsidR="00C70367" w:rsidRPr="00F519ED" w:rsidRDefault="00C70367" w:rsidP="00C70367">
            <w:pPr>
              <w:rPr>
                <w:b/>
                <w:bCs/>
              </w:rPr>
            </w:pPr>
            <w:r>
              <w:t xml:space="preserve">            &gt;&gt;</w:t>
            </w:r>
            <w:r w:rsidR="007D62F7">
              <w:t xml:space="preserve"> </w:t>
            </w:r>
            <w:r>
              <w:t>VRBtoPRBMapping</w:t>
            </w:r>
          </w:p>
        </w:tc>
        <w:tc>
          <w:tcPr>
            <w:tcW w:w="1276" w:type="dxa"/>
          </w:tcPr>
          <w:p w14:paraId="63B51E7F" w14:textId="2DF513AE" w:rsidR="00C70367" w:rsidRDefault="00C70367" w:rsidP="00C70367">
            <w:pPr>
              <w:jc w:val="center"/>
            </w:pPr>
            <w:r>
              <w:t>O</w:t>
            </w:r>
          </w:p>
        </w:tc>
        <w:tc>
          <w:tcPr>
            <w:tcW w:w="5305" w:type="dxa"/>
          </w:tcPr>
          <w:p w14:paraId="365FE4F9" w14:textId="2E00B568" w:rsidR="00C70367" w:rsidRDefault="00C70367" w:rsidP="00C70367">
            <w:pPr>
              <w:rPr>
                <w:szCs w:val="22"/>
                <w:lang w:eastAsia="sv-SE"/>
              </w:rPr>
            </w:pPr>
            <w:r>
              <w:t>VRB-to-PRB-mapping [TS38.211, sec 7.3.1.6] 0: non-interleaved 1: interleaved with RB size 2 2: Interleaved with RB size 4</w:t>
            </w:r>
          </w:p>
        </w:tc>
      </w:tr>
      <w:tr w:rsidR="00F2618E" w14:paraId="7FA2464C" w14:textId="77777777" w:rsidTr="00C70367">
        <w:tc>
          <w:tcPr>
            <w:tcW w:w="2802" w:type="dxa"/>
          </w:tcPr>
          <w:p w14:paraId="6366D43E" w14:textId="1821C01E" w:rsidR="00F2618E" w:rsidRPr="00F2618E" w:rsidRDefault="00F2618E" w:rsidP="00F2618E">
            <w:pPr>
              <w:rPr>
                <w:b/>
                <w:bCs/>
              </w:rPr>
            </w:pPr>
            <w:r w:rsidRPr="00F2618E">
              <w:rPr>
                <w:b/>
                <w:bCs/>
              </w:rPr>
              <w:t xml:space="preserve">        &gt; PDSCHTimeAllocation</w:t>
            </w:r>
          </w:p>
        </w:tc>
        <w:tc>
          <w:tcPr>
            <w:tcW w:w="1276" w:type="dxa"/>
          </w:tcPr>
          <w:p w14:paraId="7AE92B82" w14:textId="35003A8E" w:rsidR="00F2618E" w:rsidRDefault="00F2618E" w:rsidP="00F2618E">
            <w:pPr>
              <w:jc w:val="center"/>
            </w:pPr>
            <w:r>
              <w:t>M</w:t>
            </w:r>
          </w:p>
        </w:tc>
        <w:tc>
          <w:tcPr>
            <w:tcW w:w="5305" w:type="dxa"/>
          </w:tcPr>
          <w:p w14:paraId="5E370406" w14:textId="64D318C0" w:rsidR="00F2618E" w:rsidRDefault="00F2618E" w:rsidP="00F2618E">
            <w:pPr>
              <w:rPr>
                <w:szCs w:val="22"/>
                <w:lang w:eastAsia="sv-SE"/>
              </w:rPr>
            </w:pPr>
            <w:r>
              <w:t>Resource Allocation in time domain [TS38.214, sec 5.1.2.1]</w:t>
            </w:r>
          </w:p>
        </w:tc>
      </w:tr>
      <w:tr w:rsidR="00F2618E" w14:paraId="4B8953DE" w14:textId="77777777" w:rsidTr="00C70367">
        <w:tc>
          <w:tcPr>
            <w:tcW w:w="2802" w:type="dxa"/>
          </w:tcPr>
          <w:p w14:paraId="3FA8E399" w14:textId="142A5A60" w:rsidR="00F2618E" w:rsidRPr="00F519ED" w:rsidRDefault="00F2618E" w:rsidP="00F2618E">
            <w:pPr>
              <w:rPr>
                <w:b/>
                <w:bCs/>
              </w:rPr>
            </w:pPr>
            <w:r>
              <w:lastRenderedPageBreak/>
              <w:t xml:space="preserve">            &gt;&gt;</w:t>
            </w:r>
            <w:r w:rsidR="00565D32">
              <w:t xml:space="preserve"> </w:t>
            </w:r>
            <w:r>
              <w:t>StartSymbolIndex</w:t>
            </w:r>
          </w:p>
        </w:tc>
        <w:tc>
          <w:tcPr>
            <w:tcW w:w="1276" w:type="dxa"/>
          </w:tcPr>
          <w:p w14:paraId="4D302F36" w14:textId="12072562" w:rsidR="00F2618E" w:rsidRDefault="00F2618E" w:rsidP="00F2618E">
            <w:pPr>
              <w:jc w:val="center"/>
            </w:pPr>
            <w:r>
              <w:t>M</w:t>
            </w:r>
          </w:p>
        </w:tc>
        <w:tc>
          <w:tcPr>
            <w:tcW w:w="5305" w:type="dxa"/>
          </w:tcPr>
          <w:p w14:paraId="3731DC8C" w14:textId="77777777" w:rsidR="00F2618E" w:rsidRDefault="00F2618E" w:rsidP="00F2618E">
            <w:r>
              <w:t xml:space="preserve">Start symbol index of PDSCH mapping from the start of the slot, S. [TS38.214, Table 5.1.2.1-1] </w:t>
            </w:r>
          </w:p>
          <w:p w14:paraId="4C900129" w14:textId="0EE6A654" w:rsidR="00F2618E" w:rsidRDefault="00F2618E" w:rsidP="00F2618E">
            <w:pPr>
              <w:rPr>
                <w:szCs w:val="22"/>
                <w:lang w:eastAsia="sv-SE"/>
              </w:rPr>
            </w:pPr>
            <w:r>
              <w:t>Value: 0-&gt;13</w:t>
            </w:r>
          </w:p>
        </w:tc>
      </w:tr>
      <w:tr w:rsidR="00F2618E" w14:paraId="23621B1B" w14:textId="77777777" w:rsidTr="00C70367">
        <w:tc>
          <w:tcPr>
            <w:tcW w:w="2802" w:type="dxa"/>
          </w:tcPr>
          <w:p w14:paraId="4CE88183" w14:textId="19D0F0BA" w:rsidR="00F2618E" w:rsidRPr="00F519ED" w:rsidRDefault="00F2618E" w:rsidP="00F2618E">
            <w:pPr>
              <w:rPr>
                <w:b/>
                <w:bCs/>
              </w:rPr>
            </w:pPr>
            <w:r>
              <w:t xml:space="preserve">            &gt;&gt;</w:t>
            </w:r>
            <w:r w:rsidR="00565D32">
              <w:t xml:space="preserve"> </w:t>
            </w:r>
            <w:r>
              <w:t>NrOfSymbols</w:t>
            </w:r>
          </w:p>
        </w:tc>
        <w:tc>
          <w:tcPr>
            <w:tcW w:w="1276" w:type="dxa"/>
          </w:tcPr>
          <w:p w14:paraId="0EBD60C0" w14:textId="090166E8" w:rsidR="00F2618E" w:rsidRDefault="00F2618E" w:rsidP="00F2618E">
            <w:pPr>
              <w:jc w:val="center"/>
            </w:pPr>
            <w:r>
              <w:t>M</w:t>
            </w:r>
          </w:p>
        </w:tc>
        <w:tc>
          <w:tcPr>
            <w:tcW w:w="5305" w:type="dxa"/>
          </w:tcPr>
          <w:p w14:paraId="12355748" w14:textId="15D58FBA" w:rsidR="00F2618E" w:rsidRDefault="00F2618E" w:rsidP="00F2618E">
            <w:pPr>
              <w:rPr>
                <w:szCs w:val="22"/>
                <w:lang w:eastAsia="sv-SE"/>
              </w:rPr>
            </w:pPr>
            <w:r>
              <w:t>PDSCH duration in symbols, L [TS38.214, Table 5.1.2.1-1] Value: 1-&gt;14</w:t>
            </w:r>
          </w:p>
        </w:tc>
      </w:tr>
      <w:tr w:rsidR="00A06099" w14:paraId="088EA551" w14:textId="77777777" w:rsidTr="00C70367">
        <w:tc>
          <w:tcPr>
            <w:tcW w:w="2802" w:type="dxa"/>
          </w:tcPr>
          <w:p w14:paraId="3A500F62" w14:textId="3155FE18" w:rsidR="00A06099" w:rsidRPr="00A06099" w:rsidRDefault="00A06099" w:rsidP="00A06099">
            <w:pPr>
              <w:rPr>
                <w:b/>
                <w:bCs/>
              </w:rPr>
            </w:pPr>
            <w:r w:rsidRPr="00A06099">
              <w:rPr>
                <w:b/>
                <w:bCs/>
              </w:rPr>
              <w:t xml:space="preserve">          &gt; beamPDSCHInfo</w:t>
            </w:r>
          </w:p>
        </w:tc>
        <w:tc>
          <w:tcPr>
            <w:tcW w:w="1276" w:type="dxa"/>
          </w:tcPr>
          <w:p w14:paraId="2C6AF519" w14:textId="37EF4B52" w:rsidR="00A06099" w:rsidRDefault="00A06099" w:rsidP="00A06099">
            <w:pPr>
              <w:jc w:val="center"/>
            </w:pPr>
            <w:r>
              <w:t>O</w:t>
            </w:r>
          </w:p>
        </w:tc>
        <w:tc>
          <w:tcPr>
            <w:tcW w:w="5305" w:type="dxa"/>
          </w:tcPr>
          <w:p w14:paraId="1E499966" w14:textId="72296506" w:rsidR="00A06099" w:rsidRDefault="00A06099" w:rsidP="00A06099">
            <w:r>
              <w:rPr>
                <w:szCs w:val="22"/>
                <w:lang w:eastAsia="sv-SE"/>
              </w:rPr>
              <w:t>Beamforming information in PDSCH</w:t>
            </w:r>
          </w:p>
        </w:tc>
      </w:tr>
      <w:tr w:rsidR="00A06099" w14:paraId="00B56944" w14:textId="77777777" w:rsidTr="00C70367">
        <w:tc>
          <w:tcPr>
            <w:tcW w:w="2802" w:type="dxa"/>
          </w:tcPr>
          <w:p w14:paraId="0424F026" w14:textId="38C3B2BB" w:rsidR="00A06099" w:rsidRDefault="00A06099" w:rsidP="00A06099">
            <w:r>
              <w:t xml:space="preserve">            </w:t>
            </w:r>
            <w:r w:rsidR="00BE5062">
              <w:t xml:space="preserve">  </w:t>
            </w:r>
            <w:r>
              <w:t>&gt;&gt;</w:t>
            </w:r>
            <w:r w:rsidR="00BE5062">
              <w:t xml:space="preserve"> </w:t>
            </w:r>
            <w:r>
              <w:t>numPRGs</w:t>
            </w:r>
          </w:p>
        </w:tc>
        <w:tc>
          <w:tcPr>
            <w:tcW w:w="1276" w:type="dxa"/>
          </w:tcPr>
          <w:p w14:paraId="181D8F37" w14:textId="0A1016F0" w:rsidR="00A06099" w:rsidRDefault="00A06099" w:rsidP="00A06099">
            <w:pPr>
              <w:jc w:val="center"/>
            </w:pPr>
            <w:r>
              <w:t>O</w:t>
            </w:r>
          </w:p>
        </w:tc>
        <w:tc>
          <w:tcPr>
            <w:tcW w:w="5305" w:type="dxa"/>
          </w:tcPr>
          <w:p w14:paraId="410BE74E" w14:textId="3F00C05C" w:rsidR="00A06099" w:rsidRDefault="00A06099" w:rsidP="00A06099">
            <w:r>
              <w:t xml:space="preserve">Number of PRGs spanning this allocation. </w:t>
            </w:r>
            <w:r w:rsidR="00D322D4">
              <w:t>Value:</w:t>
            </w:r>
            <w:r>
              <w:t xml:space="preserve"> 1-&gt;275</w:t>
            </w:r>
          </w:p>
        </w:tc>
      </w:tr>
      <w:tr w:rsidR="00A06099" w14:paraId="0ADFFDC9" w14:textId="77777777" w:rsidTr="00C70367">
        <w:tc>
          <w:tcPr>
            <w:tcW w:w="2802" w:type="dxa"/>
          </w:tcPr>
          <w:p w14:paraId="0E901BFB" w14:textId="68BB5BB4" w:rsidR="00A06099" w:rsidRDefault="00A06099" w:rsidP="00A06099">
            <w:r>
              <w:t xml:space="preserve">            </w:t>
            </w:r>
            <w:r w:rsidR="00BE5062">
              <w:t xml:space="preserve">  </w:t>
            </w:r>
            <w:r>
              <w:t>&gt;&gt;</w:t>
            </w:r>
            <w:r w:rsidR="00BE5062">
              <w:t xml:space="preserve"> </w:t>
            </w:r>
            <w:r>
              <w:t>prgSize</w:t>
            </w:r>
          </w:p>
        </w:tc>
        <w:tc>
          <w:tcPr>
            <w:tcW w:w="1276" w:type="dxa"/>
          </w:tcPr>
          <w:p w14:paraId="498E36D0" w14:textId="6FE97D77" w:rsidR="00A06099" w:rsidRDefault="00A06099" w:rsidP="00A06099">
            <w:pPr>
              <w:jc w:val="center"/>
            </w:pPr>
            <w:r>
              <w:t>O</w:t>
            </w:r>
          </w:p>
        </w:tc>
        <w:tc>
          <w:tcPr>
            <w:tcW w:w="5305" w:type="dxa"/>
          </w:tcPr>
          <w:p w14:paraId="6FD9A01A" w14:textId="6B7F2DA6" w:rsidR="00A06099" w:rsidRDefault="00A06099" w:rsidP="00A06099">
            <w:r>
              <w:t>Size in RBs of a precoding resource block group (PRG) – to which same precoding and digital beamforming gets applied. Value: 1-&gt;275</w:t>
            </w:r>
          </w:p>
        </w:tc>
      </w:tr>
      <w:tr w:rsidR="00A06099" w14:paraId="7C88DDE4" w14:textId="77777777" w:rsidTr="00C70367">
        <w:tc>
          <w:tcPr>
            <w:tcW w:w="2802" w:type="dxa"/>
          </w:tcPr>
          <w:p w14:paraId="09DEFFF6" w14:textId="5EAC11C5" w:rsidR="00A06099" w:rsidRDefault="00A06099" w:rsidP="00A06099">
            <w:r>
              <w:t xml:space="preserve">            </w:t>
            </w:r>
            <w:r w:rsidR="00BE5062">
              <w:t xml:space="preserve">  </w:t>
            </w:r>
            <w:r>
              <w:t>&gt;&gt;</w:t>
            </w:r>
            <w:r w:rsidR="007105FE">
              <w:t xml:space="preserve"> </w:t>
            </w:r>
            <w:r>
              <w:t>digBFInterfaces</w:t>
            </w:r>
          </w:p>
        </w:tc>
        <w:tc>
          <w:tcPr>
            <w:tcW w:w="1276" w:type="dxa"/>
          </w:tcPr>
          <w:p w14:paraId="4B0E351E" w14:textId="700BBD76" w:rsidR="00A06099" w:rsidRDefault="00A06099" w:rsidP="00A06099">
            <w:pPr>
              <w:jc w:val="center"/>
            </w:pPr>
            <w:r>
              <w:t>O</w:t>
            </w:r>
          </w:p>
        </w:tc>
        <w:tc>
          <w:tcPr>
            <w:tcW w:w="5305" w:type="dxa"/>
          </w:tcPr>
          <w:p w14:paraId="7B18ABEF" w14:textId="0D70481D" w:rsidR="00A06099" w:rsidRDefault="00A06099" w:rsidP="00A06099">
            <w:r>
              <w:t>Number of STD ant ports (parallel streams) feeding into the digBF Value: 0-&gt;255</w:t>
            </w:r>
          </w:p>
        </w:tc>
      </w:tr>
      <w:tr w:rsidR="00A06099" w14:paraId="446792A6" w14:textId="77777777" w:rsidTr="00C70367">
        <w:tc>
          <w:tcPr>
            <w:tcW w:w="2802" w:type="dxa"/>
          </w:tcPr>
          <w:p w14:paraId="3E9A3836" w14:textId="0A32ACA1" w:rsidR="00A06099" w:rsidRPr="007105FE" w:rsidRDefault="00A06099" w:rsidP="00A06099">
            <w:pPr>
              <w:rPr>
                <w:b/>
                <w:bCs/>
              </w:rPr>
            </w:pPr>
            <w:r w:rsidRPr="007105FE">
              <w:rPr>
                <w:b/>
                <w:bCs/>
              </w:rPr>
              <w:t xml:space="preserve">            </w:t>
            </w:r>
            <w:r w:rsidR="00BE5062" w:rsidRPr="007105FE">
              <w:rPr>
                <w:b/>
                <w:bCs/>
              </w:rPr>
              <w:t xml:space="preserve">  </w:t>
            </w:r>
            <w:r w:rsidRPr="007105FE">
              <w:rPr>
                <w:b/>
                <w:bCs/>
              </w:rPr>
              <w:t>&gt;&gt;</w:t>
            </w:r>
            <w:r w:rsidR="007105FE" w:rsidRPr="007105FE">
              <w:rPr>
                <w:b/>
                <w:bCs/>
              </w:rPr>
              <w:t xml:space="preserve"> </w:t>
            </w:r>
            <w:r w:rsidRPr="007105FE">
              <w:rPr>
                <w:b/>
                <w:bCs/>
              </w:rPr>
              <w:t>prgInfo</w:t>
            </w:r>
          </w:p>
        </w:tc>
        <w:tc>
          <w:tcPr>
            <w:tcW w:w="1276" w:type="dxa"/>
          </w:tcPr>
          <w:p w14:paraId="3D6B37B3" w14:textId="22ECA20A" w:rsidR="00A06099" w:rsidRDefault="00A06099" w:rsidP="00A06099">
            <w:pPr>
              <w:jc w:val="center"/>
            </w:pPr>
            <w:r>
              <w:t>O</w:t>
            </w:r>
          </w:p>
        </w:tc>
        <w:tc>
          <w:tcPr>
            <w:tcW w:w="5305" w:type="dxa"/>
          </w:tcPr>
          <w:p w14:paraId="55449DD3" w14:textId="6B111C8B" w:rsidR="00A06099" w:rsidRDefault="00A06099" w:rsidP="00A06099">
            <w:r>
              <w:t>For number of PRGs</w:t>
            </w:r>
          </w:p>
        </w:tc>
      </w:tr>
      <w:tr w:rsidR="00A06099" w14:paraId="79695E47" w14:textId="77777777" w:rsidTr="00C70367">
        <w:tc>
          <w:tcPr>
            <w:tcW w:w="2802" w:type="dxa"/>
          </w:tcPr>
          <w:p w14:paraId="4A8F6011" w14:textId="65E6D9BE" w:rsidR="00A06099" w:rsidRDefault="00A06099" w:rsidP="00A06099">
            <w:r>
              <w:t xml:space="preserve">              </w:t>
            </w:r>
            <w:r w:rsidR="00BE5062">
              <w:t xml:space="preserve">  </w:t>
            </w:r>
            <w:r>
              <w:t>&gt;&gt;&gt; PMidx</w:t>
            </w:r>
          </w:p>
        </w:tc>
        <w:tc>
          <w:tcPr>
            <w:tcW w:w="1276" w:type="dxa"/>
          </w:tcPr>
          <w:p w14:paraId="7965383A" w14:textId="0D72B957" w:rsidR="00A06099" w:rsidRDefault="00A06099" w:rsidP="00A06099">
            <w:pPr>
              <w:jc w:val="center"/>
            </w:pPr>
            <w:r>
              <w:t>O</w:t>
            </w:r>
          </w:p>
        </w:tc>
        <w:tc>
          <w:tcPr>
            <w:tcW w:w="5305" w:type="dxa"/>
          </w:tcPr>
          <w:p w14:paraId="3B2AF0EC" w14:textId="053CE6EC" w:rsidR="00A06099" w:rsidRDefault="00A06099" w:rsidP="00A06099">
            <w:r>
              <w:t>Index to precoding matrix (PM) pre-stored at cell configuration. Note: If precoding is not used this parameter should be set to 0. Value: 0-&gt;65535.</w:t>
            </w:r>
          </w:p>
        </w:tc>
      </w:tr>
      <w:tr w:rsidR="00A06099" w14:paraId="6040CCD0" w14:textId="77777777" w:rsidTr="00C70367">
        <w:tc>
          <w:tcPr>
            <w:tcW w:w="2802" w:type="dxa"/>
          </w:tcPr>
          <w:p w14:paraId="529284BC" w14:textId="4C6F97B0" w:rsidR="00A06099" w:rsidRDefault="00A06099" w:rsidP="00A06099">
            <w:r>
              <w:t xml:space="preserve">              </w:t>
            </w:r>
            <w:r w:rsidR="009D0D75">
              <w:t xml:space="preserve">  </w:t>
            </w:r>
            <w:r w:rsidR="007105FE">
              <w:t xml:space="preserve">  </w:t>
            </w:r>
            <w:r>
              <w:t>&gt;&gt;&gt;</w:t>
            </w:r>
            <w:r w:rsidR="007105FE">
              <w:t>&gt;</w:t>
            </w:r>
            <w:r>
              <w:t xml:space="preserve"> beamIdx</w:t>
            </w:r>
          </w:p>
        </w:tc>
        <w:tc>
          <w:tcPr>
            <w:tcW w:w="1276" w:type="dxa"/>
          </w:tcPr>
          <w:p w14:paraId="59FB041A" w14:textId="49177EA7" w:rsidR="00A06099" w:rsidRDefault="00A06099" w:rsidP="00A06099">
            <w:pPr>
              <w:jc w:val="center"/>
            </w:pPr>
            <w:r>
              <w:t>O</w:t>
            </w:r>
          </w:p>
        </w:tc>
        <w:tc>
          <w:tcPr>
            <w:tcW w:w="5305" w:type="dxa"/>
          </w:tcPr>
          <w:p w14:paraId="2562AFCD" w14:textId="77777777" w:rsidR="00A06099" w:rsidRDefault="00A06099" w:rsidP="00A06099">
            <w:r>
              <w:t>For each digBFInterface,</w:t>
            </w:r>
          </w:p>
          <w:p w14:paraId="0DD93131" w14:textId="55FF0ADC" w:rsidR="00A06099" w:rsidRDefault="00A06099" w:rsidP="00A06099">
            <w:r>
              <w:t>Index of the digital beam weight vector pre-stored at cell configuration. The vector maps this input port to output TXRUs. Value: 0-&gt;65535</w:t>
            </w:r>
          </w:p>
        </w:tc>
      </w:tr>
      <w:tr w:rsidR="00B91385" w14:paraId="44AE4EC7" w14:textId="77777777" w:rsidTr="00C70367">
        <w:tc>
          <w:tcPr>
            <w:tcW w:w="2802" w:type="dxa"/>
          </w:tcPr>
          <w:p w14:paraId="2A88BA35" w14:textId="593BA040" w:rsidR="00B91385" w:rsidRPr="00B91385" w:rsidRDefault="00B91385" w:rsidP="00B91385">
            <w:pPr>
              <w:rPr>
                <w:b/>
                <w:bCs/>
              </w:rPr>
            </w:pPr>
            <w:r w:rsidRPr="00B91385">
              <w:rPr>
                <w:b/>
                <w:bCs/>
              </w:rPr>
              <w:t xml:space="preserve">       &gt; TxPDSCHPower</w:t>
            </w:r>
          </w:p>
        </w:tc>
        <w:tc>
          <w:tcPr>
            <w:tcW w:w="1276" w:type="dxa"/>
          </w:tcPr>
          <w:p w14:paraId="5A5C5633" w14:textId="723EB372" w:rsidR="00B91385" w:rsidRDefault="00B91385" w:rsidP="00B91385">
            <w:pPr>
              <w:jc w:val="center"/>
            </w:pPr>
            <w:r>
              <w:t>M</w:t>
            </w:r>
          </w:p>
        </w:tc>
        <w:tc>
          <w:tcPr>
            <w:tcW w:w="5305" w:type="dxa"/>
          </w:tcPr>
          <w:p w14:paraId="2363BF4A" w14:textId="6A770A68" w:rsidR="00B91385" w:rsidRDefault="00B91385" w:rsidP="00B91385">
            <w:r>
              <w:t>Tx Power info</w:t>
            </w:r>
          </w:p>
        </w:tc>
      </w:tr>
      <w:tr w:rsidR="00B91385" w14:paraId="43186815" w14:textId="77777777" w:rsidTr="00C70367">
        <w:tc>
          <w:tcPr>
            <w:tcW w:w="2802" w:type="dxa"/>
          </w:tcPr>
          <w:p w14:paraId="00DFA0A9" w14:textId="3AA4A430" w:rsidR="00B91385" w:rsidRDefault="00B91385" w:rsidP="00B91385">
            <w:r>
              <w:t xml:space="preserve">          &gt;&gt; powerControlOffset</w:t>
            </w:r>
          </w:p>
        </w:tc>
        <w:tc>
          <w:tcPr>
            <w:tcW w:w="1276" w:type="dxa"/>
          </w:tcPr>
          <w:p w14:paraId="1E2316B0" w14:textId="20862780" w:rsidR="00B91385" w:rsidRDefault="00B91385" w:rsidP="00B91385">
            <w:pPr>
              <w:jc w:val="center"/>
            </w:pPr>
            <w:r>
              <w:t>M</w:t>
            </w:r>
          </w:p>
        </w:tc>
        <w:tc>
          <w:tcPr>
            <w:tcW w:w="5305" w:type="dxa"/>
          </w:tcPr>
          <w:p w14:paraId="432A269F" w14:textId="2B1C4C3B" w:rsidR="00B91385" w:rsidRDefault="00B91385" w:rsidP="00B91385">
            <w:r>
              <w:t>Ratio of PDSCH EPRE to NZP CSI-RSEPRE [TS38.214, sec 5.2.2.3.1] Value :0-&gt;23 representing -8 to 15 dB in 1dB steps, as given by higher layer [TS 38.331</w:t>
            </w:r>
            <w:r w:rsidR="00D322D4">
              <w:t xml:space="preserve">, </w:t>
            </w:r>
            <w:r w:rsidR="00D322D4" w:rsidRPr="00D96C74">
              <w:t>NZP</w:t>
            </w:r>
            <w:r w:rsidRPr="00D96C74">
              <w:t>-CSI-RS-Resource</w:t>
            </w:r>
            <w:r>
              <w:t>:</w:t>
            </w:r>
            <w:r w:rsidRPr="00D96C74">
              <w:t xml:space="preserve"> powerControlOffset</w:t>
            </w:r>
            <w:r>
              <w:t>]</w:t>
            </w:r>
          </w:p>
        </w:tc>
      </w:tr>
      <w:tr w:rsidR="00B91385" w14:paraId="56E8817A" w14:textId="77777777" w:rsidTr="00C70367">
        <w:tc>
          <w:tcPr>
            <w:tcW w:w="2802" w:type="dxa"/>
          </w:tcPr>
          <w:p w14:paraId="2E0E6FDE" w14:textId="0B4D9A68" w:rsidR="00B91385" w:rsidRDefault="00B91385" w:rsidP="00B91385">
            <w:r>
              <w:t xml:space="preserve">         &gt;&gt; powerControlOffsetSS</w:t>
            </w:r>
          </w:p>
        </w:tc>
        <w:tc>
          <w:tcPr>
            <w:tcW w:w="1276" w:type="dxa"/>
          </w:tcPr>
          <w:p w14:paraId="7AE66BCA" w14:textId="1B84CCCC" w:rsidR="00B91385" w:rsidRDefault="00B91385" w:rsidP="00B91385">
            <w:pPr>
              <w:jc w:val="center"/>
            </w:pPr>
            <w:r>
              <w:t>O</w:t>
            </w:r>
          </w:p>
        </w:tc>
        <w:tc>
          <w:tcPr>
            <w:tcW w:w="5305" w:type="dxa"/>
          </w:tcPr>
          <w:p w14:paraId="74C223E8" w14:textId="50B16E8C" w:rsidR="00B91385" w:rsidRDefault="00B91385" w:rsidP="00B91385">
            <w:r>
              <w:t xml:space="preserve">Ratio of SSB/PBCH block EPRE to NZP CSI-RS EPRES [TS38.214, sec 5.2.2.3.1] Values: 0: -3dB, 1: 0dB, 2: 3dB, 3: 6dB  as given by higher layer [TS 38.331, </w:t>
            </w:r>
            <w:r w:rsidRPr="00D96C74">
              <w:t xml:space="preserve"> NZP-CSI-RS-Resource</w:t>
            </w:r>
            <w:r>
              <w:t>:</w:t>
            </w:r>
            <w:r w:rsidRPr="00D96C74">
              <w:t xml:space="preserve"> </w:t>
            </w:r>
            <w:r>
              <w:t xml:space="preserve"> powerControlOffsetSS ]</w:t>
            </w:r>
          </w:p>
        </w:tc>
      </w:tr>
    </w:tbl>
    <w:p w14:paraId="54AA4E71" w14:textId="0B4F7B50" w:rsidR="003010C6" w:rsidRDefault="003010C6" w:rsidP="00D67D6F">
      <w:pPr>
        <w:tabs>
          <w:tab w:val="left" w:pos="1115"/>
        </w:tabs>
        <w:ind w:firstLine="360"/>
      </w:pPr>
    </w:p>
    <w:p w14:paraId="033A5C8C" w14:textId="46A34B7B" w:rsidR="00913A2B" w:rsidRPr="00264E4A" w:rsidRDefault="00913A2B" w:rsidP="00D67D6F">
      <w:pPr>
        <w:tabs>
          <w:tab w:val="left" w:pos="1115"/>
        </w:tabs>
        <w:ind w:firstLine="360"/>
        <w:rPr>
          <w:b/>
          <w:bCs/>
        </w:rPr>
      </w:pPr>
      <w:r w:rsidRPr="00264E4A">
        <w:rPr>
          <w:b/>
          <w:bCs/>
        </w:rPr>
        <w:t>Table 9-</w:t>
      </w:r>
      <w:r w:rsidR="00517C69">
        <w:rPr>
          <w:b/>
          <w:bCs/>
        </w:rPr>
        <w:t>44</w:t>
      </w:r>
      <w:r w:rsidRPr="00264E4A">
        <w:rPr>
          <w:b/>
          <w:bCs/>
        </w:rPr>
        <w:t xml:space="preserve"> DL-SCH Configuration</w:t>
      </w:r>
    </w:p>
    <w:p w14:paraId="503B6323" w14:textId="29BFA82F" w:rsidR="00DA0256" w:rsidRDefault="005B2154" w:rsidP="00023916">
      <w:pPr>
        <w:pStyle w:val="Heading3"/>
        <w:numPr>
          <w:ilvl w:val="4"/>
          <w:numId w:val="74"/>
        </w:numPr>
        <w:spacing w:after="100" w:afterAutospacing="1"/>
      </w:pPr>
      <w:bookmarkStart w:id="784" w:name="_Toc31045159"/>
      <w:bookmarkStart w:id="785" w:name="_Toc31046532"/>
      <w:bookmarkStart w:id="786" w:name="_Toc32259090"/>
      <w:bookmarkStart w:id="787" w:name="_Toc29836357"/>
      <w:bookmarkStart w:id="788" w:name="_Toc29836648"/>
      <w:bookmarkStart w:id="789" w:name="_Toc29836966"/>
      <w:bookmarkStart w:id="790" w:name="_Toc29839258"/>
      <w:bookmarkStart w:id="791" w:name="_Toc76128463"/>
      <w:bookmarkStart w:id="792" w:name="_Toc87813254"/>
      <w:bookmarkStart w:id="793" w:name="_Toc87813804"/>
      <w:bookmarkStart w:id="794" w:name="_Toc213915999"/>
      <w:bookmarkEnd w:id="784"/>
      <w:bookmarkEnd w:id="785"/>
      <w:bookmarkEnd w:id="786"/>
      <w:bookmarkEnd w:id="787"/>
      <w:bookmarkEnd w:id="788"/>
      <w:bookmarkEnd w:id="789"/>
      <w:bookmarkEnd w:id="790"/>
      <w:r>
        <w:t>U</w:t>
      </w:r>
      <w:r w:rsidR="00DA0256">
        <w:t>L Scheduling Information</w:t>
      </w:r>
      <w:bookmarkEnd w:id="791"/>
      <w:bookmarkEnd w:id="792"/>
      <w:bookmarkEnd w:id="793"/>
      <w:bookmarkEnd w:id="794"/>
    </w:p>
    <w:p w14:paraId="183FFA3B" w14:textId="77777777" w:rsidR="00106824" w:rsidRDefault="00106824" w:rsidP="00473434">
      <w:r>
        <w:t xml:space="preserve">Scheduler provides Scheduled information to MAC to enable MAC to form the UL_TTI.request towards L1. This is akin to a reception request towards L1 to allow L1 to receive scheduled PUSCH, PUCCH, and SRS data for a specific UE. </w:t>
      </w:r>
    </w:p>
    <w:p w14:paraId="3438514B" w14:textId="372E5A99" w:rsidR="008B17E5" w:rsidRPr="008B17E5" w:rsidRDefault="008B17E5" w:rsidP="008B17E5">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56</w:t>
        </w:r>
      </w:fldSimple>
      <w:r>
        <w:t xml:space="preserve"> UL Scheduling Information</w:t>
      </w:r>
    </w:p>
    <w:tbl>
      <w:tblPr>
        <w:tblStyle w:val="TableGrid"/>
        <w:tblW w:w="0" w:type="auto"/>
        <w:tblLook w:val="04A0" w:firstRow="1" w:lastRow="0" w:firstColumn="1" w:lastColumn="0" w:noHBand="0" w:noVBand="1"/>
      </w:tblPr>
      <w:tblGrid>
        <w:gridCol w:w="3123"/>
        <w:gridCol w:w="1271"/>
        <w:gridCol w:w="5237"/>
      </w:tblGrid>
      <w:tr w:rsidR="00106824" w14:paraId="5FE3AFDB" w14:textId="77777777" w:rsidTr="003B7C33">
        <w:tc>
          <w:tcPr>
            <w:tcW w:w="3123" w:type="dxa"/>
          </w:tcPr>
          <w:p w14:paraId="7193D992" w14:textId="77777777" w:rsidR="00106824" w:rsidRPr="00D6182B" w:rsidRDefault="00106824" w:rsidP="00BF5C65">
            <w:pPr>
              <w:jc w:val="center"/>
              <w:rPr>
                <w:b/>
                <w:bCs/>
              </w:rPr>
            </w:pPr>
            <w:r w:rsidRPr="00D6182B">
              <w:rPr>
                <w:b/>
                <w:bCs/>
              </w:rPr>
              <w:t>Element</w:t>
            </w:r>
          </w:p>
        </w:tc>
        <w:tc>
          <w:tcPr>
            <w:tcW w:w="1271" w:type="dxa"/>
          </w:tcPr>
          <w:p w14:paraId="500EAC5A" w14:textId="3776E08A" w:rsidR="00106824" w:rsidRPr="00D6182B" w:rsidRDefault="00106824" w:rsidP="00BF5C65">
            <w:pPr>
              <w:jc w:val="center"/>
              <w:rPr>
                <w:b/>
                <w:bCs/>
              </w:rPr>
            </w:pPr>
            <w:r w:rsidRPr="00D6182B">
              <w:rPr>
                <w:b/>
                <w:bCs/>
              </w:rPr>
              <w:t>Presence</w:t>
            </w:r>
          </w:p>
        </w:tc>
        <w:tc>
          <w:tcPr>
            <w:tcW w:w="5237" w:type="dxa"/>
          </w:tcPr>
          <w:p w14:paraId="5DF6CB57" w14:textId="77777777" w:rsidR="00106824" w:rsidRPr="00D6182B" w:rsidRDefault="00106824" w:rsidP="00BF5C65">
            <w:pPr>
              <w:jc w:val="center"/>
              <w:rPr>
                <w:b/>
                <w:bCs/>
              </w:rPr>
            </w:pPr>
            <w:r w:rsidRPr="00D6182B">
              <w:rPr>
                <w:b/>
                <w:bCs/>
              </w:rPr>
              <w:t>Description</w:t>
            </w:r>
          </w:p>
        </w:tc>
      </w:tr>
      <w:tr w:rsidR="00106824" w14:paraId="593E62D1" w14:textId="77777777" w:rsidTr="003B7C33">
        <w:tc>
          <w:tcPr>
            <w:tcW w:w="3123" w:type="dxa"/>
          </w:tcPr>
          <w:p w14:paraId="3CDE49F0" w14:textId="77777777" w:rsidR="00106824" w:rsidRDefault="00106824" w:rsidP="00AC1132">
            <w:r>
              <w:t>Cell Index</w:t>
            </w:r>
          </w:p>
        </w:tc>
        <w:tc>
          <w:tcPr>
            <w:tcW w:w="1271" w:type="dxa"/>
          </w:tcPr>
          <w:p w14:paraId="36C74CD0"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16DA8C20" w14:textId="77777777" w:rsidR="00106824" w:rsidRDefault="00106824"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1639F4" w14:paraId="1DDACBEF" w14:textId="77777777" w:rsidTr="003B7C33">
        <w:tc>
          <w:tcPr>
            <w:tcW w:w="3123" w:type="dxa"/>
          </w:tcPr>
          <w:p w14:paraId="4961D8CC" w14:textId="566BDD97" w:rsidR="001639F4" w:rsidRDefault="001639F4" w:rsidP="001639F4">
            <w:r>
              <w:rPr>
                <w:rFonts w:eastAsiaTheme="minorEastAsia"/>
                <w:lang w:val="en-GB"/>
              </w:rPr>
              <w:t>CRNTI</w:t>
            </w:r>
          </w:p>
        </w:tc>
        <w:tc>
          <w:tcPr>
            <w:tcW w:w="1271" w:type="dxa"/>
          </w:tcPr>
          <w:p w14:paraId="49C6E107" w14:textId="0320C353" w:rsidR="001639F4" w:rsidRDefault="001639F4" w:rsidP="00BF5C65">
            <w:pPr>
              <w:jc w:val="center"/>
              <w:rPr>
                <w:rFonts w:eastAsiaTheme="minorEastAsia"/>
                <w:lang w:val="en-GB" w:eastAsia="zh-CN"/>
              </w:rPr>
            </w:pPr>
            <w:r>
              <w:rPr>
                <w:rFonts w:eastAsiaTheme="minorEastAsia"/>
                <w:lang w:val="en-GB" w:eastAsia="zh-CN"/>
              </w:rPr>
              <w:t>M</w:t>
            </w:r>
          </w:p>
        </w:tc>
        <w:tc>
          <w:tcPr>
            <w:tcW w:w="5237" w:type="dxa"/>
          </w:tcPr>
          <w:p w14:paraId="6DB397FE" w14:textId="1AF1F5FC" w:rsidR="001639F4" w:rsidRDefault="001639F4" w:rsidP="001639F4">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106824" w14:paraId="5128D519" w14:textId="77777777" w:rsidTr="003B7C33">
        <w:tc>
          <w:tcPr>
            <w:tcW w:w="3123" w:type="dxa"/>
          </w:tcPr>
          <w:p w14:paraId="6DCE4F96" w14:textId="77777777" w:rsidR="00106824" w:rsidRDefault="00106824" w:rsidP="00AC1132">
            <w:r>
              <w:t>Timing Information</w:t>
            </w:r>
          </w:p>
        </w:tc>
        <w:tc>
          <w:tcPr>
            <w:tcW w:w="1271" w:type="dxa"/>
          </w:tcPr>
          <w:p w14:paraId="1ED01D70"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3106138D" w14:textId="77777777" w:rsidR="00106824" w:rsidRDefault="00106824" w:rsidP="00AC1132">
            <w:pPr>
              <w:rPr>
                <w:rFonts w:eastAsiaTheme="minorEastAsia"/>
                <w:lang w:val="en-GB" w:eastAsia="zh-CN"/>
              </w:rPr>
            </w:pPr>
            <w:r>
              <w:rPr>
                <w:rFonts w:eastAsiaTheme="minorEastAsia"/>
                <w:lang w:val="en-GB" w:eastAsia="zh-CN"/>
              </w:rPr>
              <w:t>Timing information for this particular message.</w:t>
            </w:r>
          </w:p>
        </w:tc>
      </w:tr>
      <w:tr w:rsidR="00106824" w14:paraId="24F7C2ED" w14:textId="77777777" w:rsidTr="003B7C33">
        <w:tc>
          <w:tcPr>
            <w:tcW w:w="3123" w:type="dxa"/>
          </w:tcPr>
          <w:p w14:paraId="268407DC" w14:textId="77777777" w:rsidR="00106824" w:rsidRDefault="00106824" w:rsidP="00AC1132">
            <w:r>
              <w:lastRenderedPageBreak/>
              <w:t>Data Type</w:t>
            </w:r>
          </w:p>
        </w:tc>
        <w:tc>
          <w:tcPr>
            <w:tcW w:w="1271" w:type="dxa"/>
          </w:tcPr>
          <w:p w14:paraId="322E4C5A"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3533F2D6" w14:textId="51E565FB" w:rsidR="00106824" w:rsidRDefault="00106824" w:rsidP="00AC1132">
            <w:pPr>
              <w:rPr>
                <w:rFonts w:eastAsiaTheme="minorEastAsia"/>
                <w:lang w:val="en-GB" w:eastAsia="zh-CN"/>
              </w:rPr>
            </w:pPr>
            <w:r>
              <w:rPr>
                <w:rFonts w:eastAsiaTheme="minorEastAsia"/>
                <w:lang w:val="en-GB" w:eastAsia="zh-CN"/>
              </w:rPr>
              <w:t>{PUSCH, PUSCH_UCI, UCI, SRS</w:t>
            </w:r>
            <w:r w:rsidR="00147C04">
              <w:rPr>
                <w:rFonts w:eastAsiaTheme="minorEastAsia"/>
                <w:lang w:val="en-GB" w:eastAsia="zh-CN"/>
              </w:rPr>
              <w:t>, PRACH</w:t>
            </w:r>
            <w:r>
              <w:rPr>
                <w:rFonts w:eastAsiaTheme="minorEastAsia"/>
                <w:lang w:val="en-GB" w:eastAsia="zh-CN"/>
              </w:rPr>
              <w:t>}</w:t>
            </w:r>
          </w:p>
        </w:tc>
      </w:tr>
      <w:tr w:rsidR="00106824" w14:paraId="08472577" w14:textId="77777777" w:rsidTr="003B7C33">
        <w:tc>
          <w:tcPr>
            <w:tcW w:w="3123" w:type="dxa"/>
          </w:tcPr>
          <w:p w14:paraId="4FFDC701" w14:textId="77777777" w:rsidR="00106824" w:rsidRPr="00BF5C65" w:rsidRDefault="00106824" w:rsidP="00AC1132">
            <w:pPr>
              <w:rPr>
                <w:b/>
                <w:bCs/>
              </w:rPr>
            </w:pPr>
            <w:r w:rsidRPr="00BF5C65">
              <w:rPr>
                <w:b/>
                <w:bCs/>
              </w:rPr>
              <w:t>PUSCH Information</w:t>
            </w:r>
          </w:p>
        </w:tc>
        <w:tc>
          <w:tcPr>
            <w:tcW w:w="1271" w:type="dxa"/>
          </w:tcPr>
          <w:p w14:paraId="55C84116" w14:textId="77777777" w:rsidR="00106824" w:rsidRDefault="00106824" w:rsidP="00BF5C65">
            <w:pPr>
              <w:jc w:val="center"/>
              <w:rPr>
                <w:rFonts w:eastAsiaTheme="minorEastAsia"/>
                <w:lang w:val="en-GB" w:eastAsia="zh-CN"/>
              </w:rPr>
            </w:pPr>
            <w:r>
              <w:rPr>
                <w:rFonts w:eastAsiaTheme="minorEastAsia"/>
                <w:lang w:val="en-GB" w:eastAsia="zh-CN"/>
              </w:rPr>
              <w:t>O</w:t>
            </w:r>
          </w:p>
        </w:tc>
        <w:tc>
          <w:tcPr>
            <w:tcW w:w="5237" w:type="dxa"/>
          </w:tcPr>
          <w:p w14:paraId="7E75CD05" w14:textId="77777777" w:rsidR="00106824" w:rsidRDefault="00106824" w:rsidP="00AC1132">
            <w:pPr>
              <w:rPr>
                <w:rFonts w:eastAsiaTheme="minorEastAsia"/>
                <w:lang w:val="en-GB" w:eastAsia="zh-CN"/>
              </w:rPr>
            </w:pPr>
            <w:r>
              <w:rPr>
                <w:rFonts w:eastAsiaTheme="minorEastAsia"/>
                <w:lang w:val="en-GB" w:eastAsia="zh-CN"/>
              </w:rPr>
              <w:t>Present if Data Type == PUSCH</w:t>
            </w:r>
          </w:p>
        </w:tc>
      </w:tr>
      <w:tr w:rsidR="00106824" w14:paraId="6A27EBE0" w14:textId="77777777" w:rsidTr="003B7C33">
        <w:tc>
          <w:tcPr>
            <w:tcW w:w="3123" w:type="dxa"/>
          </w:tcPr>
          <w:p w14:paraId="2C750865" w14:textId="77777777" w:rsidR="00106824" w:rsidRDefault="00106824" w:rsidP="00BF5C65">
            <w:pPr>
              <w:ind w:left="284"/>
            </w:pPr>
            <w:r>
              <w:t>&gt;HARQ Process ID</w:t>
            </w:r>
          </w:p>
        </w:tc>
        <w:tc>
          <w:tcPr>
            <w:tcW w:w="1271" w:type="dxa"/>
          </w:tcPr>
          <w:p w14:paraId="20CFCD15"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5EFB4F8E" w14:textId="77777777" w:rsidR="00106824" w:rsidRDefault="00106824" w:rsidP="00AC1132">
            <w:pPr>
              <w:rPr>
                <w:rFonts w:eastAsiaTheme="minorEastAsia"/>
                <w:lang w:val="en-GB" w:eastAsia="zh-CN"/>
              </w:rPr>
            </w:pPr>
            <w:r>
              <w:rPr>
                <w:rFonts w:eastAsiaTheme="minorEastAsia"/>
                <w:lang w:val="en-GB" w:eastAsia="zh-CN"/>
              </w:rPr>
              <w:t>4 bits; identifies the HARQ Process being used for this transmission</w:t>
            </w:r>
          </w:p>
        </w:tc>
      </w:tr>
      <w:tr w:rsidR="00106824" w14:paraId="6817E92E" w14:textId="77777777" w:rsidTr="003B7C33">
        <w:tc>
          <w:tcPr>
            <w:tcW w:w="3123" w:type="dxa"/>
          </w:tcPr>
          <w:p w14:paraId="1890E2CB" w14:textId="77777777" w:rsidR="00106824" w:rsidRPr="00BF5C65" w:rsidRDefault="00106824" w:rsidP="00BF5C65">
            <w:pPr>
              <w:ind w:left="284"/>
              <w:rPr>
                <w:b/>
                <w:bCs/>
              </w:rPr>
            </w:pPr>
            <w:r w:rsidRPr="00BF5C65">
              <w:rPr>
                <w:b/>
                <w:bCs/>
              </w:rPr>
              <w:t>&gt;Frequency Domain Allocation</w:t>
            </w:r>
          </w:p>
        </w:tc>
        <w:tc>
          <w:tcPr>
            <w:tcW w:w="1271" w:type="dxa"/>
          </w:tcPr>
          <w:p w14:paraId="0959473D"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410E9932" w14:textId="77777777" w:rsidR="00106824" w:rsidRDefault="00106824" w:rsidP="00AC1132">
            <w:pPr>
              <w:rPr>
                <w:rFonts w:eastAsiaTheme="minorEastAsia"/>
                <w:lang w:val="en-GB" w:eastAsia="zh-CN"/>
              </w:rPr>
            </w:pPr>
            <w:r w:rsidRPr="00BF5C65">
              <w:rPr>
                <w:rFonts w:eastAsiaTheme="minorEastAsia"/>
                <w:i/>
                <w:iCs/>
                <w:lang w:val="en-GB" w:eastAsia="zh-CN"/>
              </w:rPr>
              <w:t>Frequency Domain resource assignment</w:t>
            </w:r>
            <w:r>
              <w:rPr>
                <w:rFonts w:eastAsiaTheme="minorEastAsia"/>
                <w:lang w:val="en-GB" w:eastAsia="zh-CN"/>
              </w:rPr>
              <w:t>; as defined in 38.214</w:t>
            </w:r>
          </w:p>
        </w:tc>
      </w:tr>
      <w:tr w:rsidR="00106824" w14:paraId="22D30B70" w14:textId="77777777" w:rsidTr="003B7C33">
        <w:tc>
          <w:tcPr>
            <w:tcW w:w="3123" w:type="dxa"/>
          </w:tcPr>
          <w:p w14:paraId="785977A1" w14:textId="77777777" w:rsidR="00106824" w:rsidRDefault="00106824" w:rsidP="00BF5C65">
            <w:pPr>
              <w:ind w:left="568"/>
            </w:pPr>
            <w:r>
              <w:t>&gt;&gt;resource allocation type</w:t>
            </w:r>
          </w:p>
        </w:tc>
        <w:tc>
          <w:tcPr>
            <w:tcW w:w="1271" w:type="dxa"/>
          </w:tcPr>
          <w:p w14:paraId="1B4F473D"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4B6CAA6E" w14:textId="01FD2CE5" w:rsidR="00106824" w:rsidRDefault="00106824" w:rsidP="00AC1132">
            <w:pPr>
              <w:rPr>
                <w:rFonts w:eastAsiaTheme="minorEastAsia"/>
                <w:lang w:val="en-GB" w:eastAsia="zh-CN"/>
              </w:rPr>
            </w:pPr>
            <w:r w:rsidRPr="00BF5C65">
              <w:rPr>
                <w:rFonts w:eastAsiaTheme="minorEastAsia"/>
                <w:i/>
                <w:iCs/>
                <w:lang w:val="en-GB" w:eastAsia="zh-CN"/>
              </w:rPr>
              <w:t>{Type-0, Type-1}</w:t>
            </w:r>
            <w:r w:rsidR="00C630B6">
              <w:rPr>
                <w:rFonts w:eastAsiaTheme="minorEastAsia"/>
                <w:i/>
                <w:iCs/>
                <w:lang w:val="en-GB" w:eastAsia="zh-CN"/>
              </w:rPr>
              <w:t xml:space="preserve"> </w:t>
            </w:r>
            <w:r w:rsidR="00C630B6">
              <w:rPr>
                <w:rFonts w:eastAsiaTheme="minorEastAsia"/>
                <w:lang w:val="en-GB" w:eastAsia="zh-CN"/>
              </w:rPr>
              <w:t>from</w:t>
            </w:r>
            <w:r>
              <w:rPr>
                <w:rFonts w:eastAsiaTheme="minorEastAsia"/>
                <w:lang w:val="en-GB" w:eastAsia="zh-CN"/>
              </w:rPr>
              <w:t xml:space="preserve"> 38.214</w:t>
            </w:r>
          </w:p>
        </w:tc>
      </w:tr>
      <w:tr w:rsidR="00106824" w14:paraId="4FB3682D" w14:textId="77777777" w:rsidTr="003B7C33">
        <w:tc>
          <w:tcPr>
            <w:tcW w:w="3123" w:type="dxa"/>
          </w:tcPr>
          <w:p w14:paraId="156A9A7C" w14:textId="77777777" w:rsidR="00106824" w:rsidRDefault="00106824" w:rsidP="00BF5C65">
            <w:pPr>
              <w:ind w:left="568"/>
            </w:pPr>
            <w:r>
              <w:t>&gt;&gt;resourceAllocationType-0</w:t>
            </w:r>
          </w:p>
        </w:tc>
        <w:tc>
          <w:tcPr>
            <w:tcW w:w="1271" w:type="dxa"/>
          </w:tcPr>
          <w:p w14:paraId="35B555DF" w14:textId="77777777" w:rsidR="00106824" w:rsidRDefault="00106824" w:rsidP="00BF5C65">
            <w:pPr>
              <w:jc w:val="center"/>
              <w:rPr>
                <w:rFonts w:eastAsiaTheme="minorEastAsia"/>
                <w:lang w:val="en-GB" w:eastAsia="zh-CN"/>
              </w:rPr>
            </w:pPr>
            <w:r>
              <w:rPr>
                <w:rFonts w:eastAsiaTheme="minorEastAsia"/>
                <w:lang w:val="en-GB" w:eastAsia="zh-CN"/>
              </w:rPr>
              <w:t>O</w:t>
            </w:r>
          </w:p>
        </w:tc>
        <w:tc>
          <w:tcPr>
            <w:tcW w:w="5237" w:type="dxa"/>
          </w:tcPr>
          <w:p w14:paraId="08AC2927" w14:textId="77777777" w:rsidR="00106824" w:rsidRDefault="00106824" w:rsidP="00AC1132">
            <w:pPr>
              <w:rPr>
                <w:rFonts w:eastAsiaTheme="minorEastAsia"/>
                <w:lang w:val="en-GB" w:eastAsia="zh-CN"/>
              </w:rPr>
            </w:pPr>
            <w:r>
              <w:rPr>
                <w:rFonts w:eastAsiaTheme="minorEastAsia"/>
                <w:lang w:val="en-GB" w:eastAsia="zh-CN"/>
              </w:rPr>
              <w:t>Conditional presence on the resource allocation type value</w:t>
            </w:r>
          </w:p>
        </w:tc>
      </w:tr>
      <w:tr w:rsidR="00106824" w14:paraId="564697C8" w14:textId="77777777" w:rsidTr="003B7C33">
        <w:tc>
          <w:tcPr>
            <w:tcW w:w="3123" w:type="dxa"/>
          </w:tcPr>
          <w:p w14:paraId="30B06A3A" w14:textId="77777777" w:rsidR="00106824" w:rsidRDefault="00106824" w:rsidP="00BF5C65">
            <w:pPr>
              <w:ind w:left="852"/>
            </w:pPr>
            <w:r>
              <w:t>&gt;&gt;&gt;rbBitMap</w:t>
            </w:r>
          </w:p>
        </w:tc>
        <w:tc>
          <w:tcPr>
            <w:tcW w:w="1271" w:type="dxa"/>
          </w:tcPr>
          <w:p w14:paraId="7AE811C7"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33FEEFE9" w14:textId="77777777" w:rsidR="00106824" w:rsidRDefault="00106824" w:rsidP="00AC1132">
            <w:pPr>
              <w:rPr>
                <w:rFonts w:eastAsiaTheme="minorEastAsia"/>
                <w:lang w:val="en-GB" w:eastAsia="zh-CN"/>
              </w:rPr>
            </w:pPr>
            <w:r>
              <w:rPr>
                <w:rFonts w:eastAsiaTheme="minorEastAsia"/>
                <w:lang w:val="en-GB" w:eastAsia="zh-CN"/>
              </w:rPr>
              <w:t>Resource allocation Type-0-bit map</w:t>
            </w:r>
          </w:p>
        </w:tc>
      </w:tr>
      <w:tr w:rsidR="00106824" w14:paraId="5EEF1C47" w14:textId="77777777" w:rsidTr="003B7C33">
        <w:tc>
          <w:tcPr>
            <w:tcW w:w="3123" w:type="dxa"/>
          </w:tcPr>
          <w:p w14:paraId="6D39C133" w14:textId="77777777" w:rsidR="00106824" w:rsidRDefault="00106824" w:rsidP="00BF5C65">
            <w:pPr>
              <w:ind w:left="284"/>
            </w:pPr>
            <w:r>
              <w:t>&gt;&gt;resourceAllocationType-1</w:t>
            </w:r>
          </w:p>
        </w:tc>
        <w:tc>
          <w:tcPr>
            <w:tcW w:w="1271" w:type="dxa"/>
          </w:tcPr>
          <w:p w14:paraId="5BB5B0CB" w14:textId="77777777" w:rsidR="00106824" w:rsidRDefault="00106824" w:rsidP="00BF5C65">
            <w:pPr>
              <w:jc w:val="center"/>
              <w:rPr>
                <w:rFonts w:eastAsiaTheme="minorEastAsia"/>
                <w:lang w:val="en-GB" w:eastAsia="zh-CN"/>
              </w:rPr>
            </w:pPr>
            <w:r>
              <w:rPr>
                <w:rFonts w:eastAsiaTheme="minorEastAsia"/>
                <w:lang w:val="en-GB" w:eastAsia="zh-CN"/>
              </w:rPr>
              <w:t>O</w:t>
            </w:r>
          </w:p>
        </w:tc>
        <w:tc>
          <w:tcPr>
            <w:tcW w:w="5237" w:type="dxa"/>
          </w:tcPr>
          <w:p w14:paraId="644C51E8" w14:textId="77777777" w:rsidR="00106824" w:rsidRDefault="00106824" w:rsidP="00AC1132">
            <w:pPr>
              <w:rPr>
                <w:rFonts w:eastAsiaTheme="minorEastAsia"/>
                <w:lang w:val="en-GB" w:eastAsia="zh-CN"/>
              </w:rPr>
            </w:pPr>
            <w:r>
              <w:rPr>
                <w:rFonts w:eastAsiaTheme="minorEastAsia"/>
                <w:lang w:val="en-GB" w:eastAsia="zh-CN"/>
              </w:rPr>
              <w:t>Conditional presence on the resource allocation type value</w:t>
            </w:r>
          </w:p>
        </w:tc>
      </w:tr>
      <w:tr w:rsidR="00106824" w14:paraId="18368382" w14:textId="77777777" w:rsidTr="003B7C33">
        <w:tc>
          <w:tcPr>
            <w:tcW w:w="3123" w:type="dxa"/>
          </w:tcPr>
          <w:p w14:paraId="161CB852" w14:textId="77777777" w:rsidR="00106824" w:rsidRDefault="00106824" w:rsidP="00BF5C65">
            <w:pPr>
              <w:ind w:left="284"/>
            </w:pPr>
            <w:r>
              <w:t>&gt;&gt;&gt;Start RB</w:t>
            </w:r>
          </w:p>
        </w:tc>
        <w:tc>
          <w:tcPr>
            <w:tcW w:w="1271" w:type="dxa"/>
          </w:tcPr>
          <w:p w14:paraId="66D7E42C"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035969A5" w14:textId="77777777" w:rsidR="00106824" w:rsidRDefault="00106824" w:rsidP="00AC1132">
            <w:pPr>
              <w:rPr>
                <w:rFonts w:eastAsiaTheme="minorEastAsia"/>
                <w:lang w:val="en-GB" w:eastAsia="zh-CN"/>
              </w:rPr>
            </w:pPr>
            <w:r>
              <w:rPr>
                <w:rFonts w:eastAsiaTheme="minorEastAsia"/>
                <w:lang w:val="en-GB" w:eastAsia="zh-CN"/>
              </w:rPr>
              <w:t xml:space="preserve">Starting Resource Block for the allocation </w:t>
            </w:r>
          </w:p>
        </w:tc>
      </w:tr>
      <w:tr w:rsidR="00106824" w14:paraId="3DA93A5D" w14:textId="77777777" w:rsidTr="003B7C33">
        <w:tc>
          <w:tcPr>
            <w:tcW w:w="3123" w:type="dxa"/>
          </w:tcPr>
          <w:p w14:paraId="7E5FDE46" w14:textId="77777777" w:rsidR="00106824" w:rsidRDefault="00106824" w:rsidP="00BF5C65">
            <w:pPr>
              <w:ind w:left="284"/>
            </w:pPr>
            <w:r>
              <w:t>&gt;&gt;&gt;Number of RBs</w:t>
            </w:r>
          </w:p>
        </w:tc>
        <w:tc>
          <w:tcPr>
            <w:tcW w:w="1271" w:type="dxa"/>
          </w:tcPr>
          <w:p w14:paraId="3EDF31A5"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1380577E" w14:textId="77777777" w:rsidR="00106824" w:rsidRDefault="00106824" w:rsidP="00AC1132">
            <w:pPr>
              <w:rPr>
                <w:rFonts w:eastAsiaTheme="minorEastAsia"/>
                <w:lang w:val="en-GB" w:eastAsia="zh-CN"/>
              </w:rPr>
            </w:pPr>
            <w:r>
              <w:rPr>
                <w:rFonts w:eastAsiaTheme="minorEastAsia"/>
                <w:lang w:val="en-GB" w:eastAsia="zh-CN"/>
              </w:rPr>
              <w:t>Number of allocated Resource Blocks</w:t>
            </w:r>
          </w:p>
        </w:tc>
      </w:tr>
      <w:tr w:rsidR="00106824" w14:paraId="30B005C3" w14:textId="77777777" w:rsidTr="003B7C33">
        <w:tc>
          <w:tcPr>
            <w:tcW w:w="3123" w:type="dxa"/>
          </w:tcPr>
          <w:p w14:paraId="2030E777" w14:textId="77777777" w:rsidR="00106824" w:rsidRPr="00BF5C65" w:rsidRDefault="00106824" w:rsidP="00BF5C65">
            <w:pPr>
              <w:ind w:left="284"/>
              <w:rPr>
                <w:b/>
                <w:bCs/>
              </w:rPr>
            </w:pPr>
            <w:r w:rsidRPr="00BF5C65">
              <w:rPr>
                <w:b/>
                <w:bCs/>
              </w:rPr>
              <w:t>&gt;Time Domain Allocation</w:t>
            </w:r>
          </w:p>
        </w:tc>
        <w:tc>
          <w:tcPr>
            <w:tcW w:w="1271" w:type="dxa"/>
          </w:tcPr>
          <w:p w14:paraId="0F2C865E"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3A2B7839" w14:textId="77777777" w:rsidR="00106824" w:rsidRDefault="00106824" w:rsidP="00AC1132">
            <w:pPr>
              <w:rPr>
                <w:rFonts w:eastAsiaTheme="minorEastAsia"/>
                <w:lang w:val="en-GB" w:eastAsia="zh-CN"/>
              </w:rPr>
            </w:pPr>
            <w:r>
              <w:rPr>
                <w:rFonts w:eastAsiaTheme="minorEastAsia"/>
                <w:lang w:val="en-GB" w:eastAsia="zh-CN"/>
              </w:rPr>
              <w:t>Specifies the time domain allocation for this transmission</w:t>
            </w:r>
          </w:p>
        </w:tc>
      </w:tr>
      <w:tr w:rsidR="00106824" w14:paraId="2A09B81C" w14:textId="77777777" w:rsidTr="003B7C33">
        <w:tc>
          <w:tcPr>
            <w:tcW w:w="3123" w:type="dxa"/>
          </w:tcPr>
          <w:p w14:paraId="6BD9E89F" w14:textId="77777777" w:rsidR="00106824" w:rsidRDefault="00106824" w:rsidP="00BF5C65">
            <w:pPr>
              <w:ind w:left="568"/>
            </w:pPr>
            <w:r>
              <w:t>&gt;&gt;Start Symbol Index</w:t>
            </w:r>
          </w:p>
        </w:tc>
        <w:tc>
          <w:tcPr>
            <w:tcW w:w="1271" w:type="dxa"/>
          </w:tcPr>
          <w:p w14:paraId="21BE1359"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13F91347" w14:textId="77777777" w:rsidR="00106824" w:rsidRDefault="00106824" w:rsidP="00AC1132">
            <w:pPr>
              <w:rPr>
                <w:rFonts w:eastAsiaTheme="minorEastAsia"/>
                <w:lang w:val="en-GB" w:eastAsia="zh-CN"/>
              </w:rPr>
            </w:pPr>
            <w:r>
              <w:rPr>
                <w:rFonts w:eastAsiaTheme="minorEastAsia"/>
                <w:lang w:val="en-GB" w:eastAsia="zh-CN"/>
              </w:rPr>
              <w:t>Specifies the index of the starting symbol of the allocation</w:t>
            </w:r>
          </w:p>
          <w:p w14:paraId="55654B61" w14:textId="77777777" w:rsidR="00106824" w:rsidRDefault="00106824" w:rsidP="00AC1132">
            <w:pPr>
              <w:rPr>
                <w:rFonts w:eastAsiaTheme="minorEastAsia"/>
                <w:lang w:val="en-GB" w:eastAsia="zh-CN"/>
              </w:rPr>
            </w:pPr>
            <w:r>
              <w:rPr>
                <w:rFonts w:eastAsiaTheme="minorEastAsia"/>
                <w:lang w:val="en-GB" w:eastAsia="zh-CN"/>
              </w:rPr>
              <w:t>{0…13}</w:t>
            </w:r>
          </w:p>
        </w:tc>
      </w:tr>
      <w:tr w:rsidR="00106824" w14:paraId="3E568817" w14:textId="77777777" w:rsidTr="003B7C33">
        <w:tc>
          <w:tcPr>
            <w:tcW w:w="3123" w:type="dxa"/>
          </w:tcPr>
          <w:p w14:paraId="51E8C4EA" w14:textId="77777777" w:rsidR="00106824" w:rsidRDefault="00106824" w:rsidP="00BF5C65">
            <w:pPr>
              <w:ind w:left="568"/>
            </w:pPr>
            <w:r>
              <w:t>&gt;&gt;Number of Symbols</w:t>
            </w:r>
          </w:p>
        </w:tc>
        <w:tc>
          <w:tcPr>
            <w:tcW w:w="1271" w:type="dxa"/>
          </w:tcPr>
          <w:p w14:paraId="69D72E6E"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7F1D219A" w14:textId="77777777" w:rsidR="00106824" w:rsidRDefault="00106824" w:rsidP="00AC1132">
            <w:pPr>
              <w:rPr>
                <w:rFonts w:eastAsiaTheme="minorEastAsia"/>
                <w:lang w:val="en-GB" w:eastAsia="zh-CN"/>
              </w:rPr>
            </w:pPr>
            <w:r>
              <w:rPr>
                <w:rFonts w:eastAsiaTheme="minorEastAsia"/>
                <w:lang w:val="en-GB" w:eastAsia="zh-CN"/>
              </w:rPr>
              <w:t>Specifies the number of contiguous symbols allocated for this transmission</w:t>
            </w:r>
          </w:p>
          <w:p w14:paraId="1B9F0383" w14:textId="77777777" w:rsidR="00106824" w:rsidRDefault="00106824" w:rsidP="00AC1132">
            <w:pPr>
              <w:rPr>
                <w:rFonts w:eastAsiaTheme="minorEastAsia"/>
                <w:lang w:val="en-GB" w:eastAsia="zh-CN"/>
              </w:rPr>
            </w:pPr>
            <w:r>
              <w:rPr>
                <w:rFonts w:eastAsiaTheme="minorEastAsia"/>
                <w:lang w:val="en-GB" w:eastAsia="zh-CN"/>
              </w:rPr>
              <w:t>{1…14}</w:t>
            </w:r>
          </w:p>
        </w:tc>
      </w:tr>
      <w:tr w:rsidR="00106824" w14:paraId="1BF80395" w14:textId="77777777" w:rsidTr="003B7C33">
        <w:tc>
          <w:tcPr>
            <w:tcW w:w="3123" w:type="dxa"/>
          </w:tcPr>
          <w:p w14:paraId="18AFA97C" w14:textId="77777777" w:rsidR="00106824" w:rsidRPr="00BF5C65" w:rsidRDefault="00106824" w:rsidP="00BF5C65">
            <w:pPr>
              <w:ind w:left="284"/>
              <w:rPr>
                <w:b/>
                <w:bCs/>
              </w:rPr>
            </w:pPr>
            <w:r w:rsidRPr="00BF5C65">
              <w:rPr>
                <w:b/>
                <w:bCs/>
              </w:rPr>
              <w:t>&gt;TB</w:t>
            </w:r>
          </w:p>
        </w:tc>
        <w:tc>
          <w:tcPr>
            <w:tcW w:w="1271" w:type="dxa"/>
          </w:tcPr>
          <w:p w14:paraId="2605A655"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41CACBC4" w14:textId="77777777" w:rsidR="00106824" w:rsidRDefault="00106824" w:rsidP="00AC1132">
            <w:pPr>
              <w:rPr>
                <w:rFonts w:eastAsiaTheme="minorEastAsia"/>
                <w:lang w:val="en-GB" w:eastAsia="zh-CN"/>
              </w:rPr>
            </w:pPr>
            <w:r>
              <w:rPr>
                <w:rFonts w:eastAsiaTheme="minorEastAsia"/>
                <w:lang w:val="en-GB" w:eastAsia="zh-CN"/>
              </w:rPr>
              <w:t>Transport Block # 1</w:t>
            </w:r>
          </w:p>
        </w:tc>
      </w:tr>
      <w:tr w:rsidR="00106824" w14:paraId="4633CBA7" w14:textId="77777777" w:rsidTr="003B7C33">
        <w:tc>
          <w:tcPr>
            <w:tcW w:w="3123" w:type="dxa"/>
          </w:tcPr>
          <w:p w14:paraId="14AE3BC1" w14:textId="77777777" w:rsidR="00106824" w:rsidRDefault="00106824" w:rsidP="00BF5C65">
            <w:pPr>
              <w:ind w:left="568"/>
            </w:pPr>
            <w:r>
              <w:t>&gt;&gt;MCS</w:t>
            </w:r>
          </w:p>
        </w:tc>
        <w:tc>
          <w:tcPr>
            <w:tcW w:w="1271" w:type="dxa"/>
          </w:tcPr>
          <w:p w14:paraId="7B371FAB"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0CC6EB0B" w14:textId="77777777" w:rsidR="00106824" w:rsidRDefault="00106824" w:rsidP="00AC1132">
            <w:pPr>
              <w:rPr>
                <w:rFonts w:eastAsiaTheme="minorEastAsia"/>
                <w:lang w:val="en-GB" w:eastAsia="zh-CN"/>
              </w:rPr>
            </w:pPr>
            <w:r>
              <w:rPr>
                <w:rFonts w:eastAsiaTheme="minorEastAsia"/>
                <w:lang w:val="en-GB" w:eastAsia="zh-CN"/>
              </w:rPr>
              <w:t>{0…31} per 38.214</w:t>
            </w:r>
          </w:p>
        </w:tc>
      </w:tr>
      <w:tr w:rsidR="00106824" w14:paraId="043DF6F3" w14:textId="77777777" w:rsidTr="003B7C33">
        <w:tc>
          <w:tcPr>
            <w:tcW w:w="3123" w:type="dxa"/>
          </w:tcPr>
          <w:p w14:paraId="4C18AA85" w14:textId="77777777" w:rsidR="00106824" w:rsidRDefault="00106824" w:rsidP="00BF5C65">
            <w:pPr>
              <w:ind w:left="568"/>
            </w:pPr>
            <w:r>
              <w:t>&gt;&gt;NDI</w:t>
            </w:r>
          </w:p>
        </w:tc>
        <w:tc>
          <w:tcPr>
            <w:tcW w:w="1271" w:type="dxa"/>
          </w:tcPr>
          <w:p w14:paraId="69529CE3"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215991E0" w14:textId="77777777" w:rsidR="00106824" w:rsidRDefault="00106824" w:rsidP="00AC1132">
            <w:pPr>
              <w:rPr>
                <w:rFonts w:eastAsiaTheme="minorEastAsia"/>
                <w:lang w:val="en-GB" w:eastAsia="zh-CN"/>
              </w:rPr>
            </w:pPr>
            <w:r>
              <w:rPr>
                <w:rFonts w:eastAsiaTheme="minorEastAsia"/>
                <w:lang w:val="en-GB" w:eastAsia="zh-CN"/>
              </w:rPr>
              <w:t>Set if New Transmission</w:t>
            </w:r>
          </w:p>
        </w:tc>
      </w:tr>
      <w:tr w:rsidR="00106824" w14:paraId="5E2EACC4" w14:textId="77777777" w:rsidTr="003B7C33">
        <w:tc>
          <w:tcPr>
            <w:tcW w:w="3123" w:type="dxa"/>
          </w:tcPr>
          <w:p w14:paraId="58378112" w14:textId="77777777" w:rsidR="00106824" w:rsidRDefault="00106824" w:rsidP="00BF5C65">
            <w:pPr>
              <w:ind w:left="568"/>
            </w:pPr>
            <w:r>
              <w:t>&gt;&gt;RV</w:t>
            </w:r>
          </w:p>
        </w:tc>
        <w:tc>
          <w:tcPr>
            <w:tcW w:w="1271" w:type="dxa"/>
          </w:tcPr>
          <w:p w14:paraId="645F839A"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3F4892A5" w14:textId="77777777" w:rsidR="00106824" w:rsidRDefault="00106824" w:rsidP="00AC1132">
            <w:pPr>
              <w:rPr>
                <w:rFonts w:eastAsiaTheme="minorEastAsia"/>
                <w:lang w:val="en-GB" w:eastAsia="zh-CN"/>
              </w:rPr>
            </w:pPr>
            <w:r>
              <w:rPr>
                <w:rFonts w:eastAsiaTheme="minorEastAsia"/>
                <w:lang w:val="en-GB" w:eastAsia="zh-CN"/>
              </w:rPr>
              <w:t>Redundancy Version {0, 2, 3, 1} per 38.212</w:t>
            </w:r>
          </w:p>
        </w:tc>
      </w:tr>
      <w:tr w:rsidR="00106824" w14:paraId="5086D8C7" w14:textId="77777777" w:rsidTr="003B7C33">
        <w:tc>
          <w:tcPr>
            <w:tcW w:w="3123" w:type="dxa"/>
          </w:tcPr>
          <w:p w14:paraId="3FA6B977" w14:textId="77777777" w:rsidR="00106824" w:rsidRDefault="00106824" w:rsidP="00BF5C65">
            <w:pPr>
              <w:ind w:left="568"/>
            </w:pPr>
            <w:r>
              <w:t>&gt;&gt;TB Size</w:t>
            </w:r>
          </w:p>
        </w:tc>
        <w:tc>
          <w:tcPr>
            <w:tcW w:w="1271" w:type="dxa"/>
          </w:tcPr>
          <w:p w14:paraId="7A25D109"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17D13910" w14:textId="77777777" w:rsidR="00106824" w:rsidRDefault="00106824" w:rsidP="00AC1132">
            <w:pPr>
              <w:rPr>
                <w:rFonts w:eastAsiaTheme="minorEastAsia"/>
                <w:lang w:val="en-GB" w:eastAsia="zh-CN"/>
              </w:rPr>
            </w:pPr>
            <w:r>
              <w:rPr>
                <w:rFonts w:eastAsiaTheme="minorEastAsia"/>
                <w:lang w:val="en-GB" w:eastAsia="zh-CN"/>
              </w:rPr>
              <w:t>Transport Block Size in Bytes {0…65535}</w:t>
            </w:r>
          </w:p>
        </w:tc>
      </w:tr>
      <w:tr w:rsidR="00106824" w:rsidRPr="00F57A37" w14:paraId="199846C6" w14:textId="77777777" w:rsidTr="003B7C33">
        <w:tc>
          <w:tcPr>
            <w:tcW w:w="3123" w:type="dxa"/>
          </w:tcPr>
          <w:p w14:paraId="60372C73" w14:textId="77777777" w:rsidR="00106824" w:rsidRPr="00BF5C65" w:rsidRDefault="00106824" w:rsidP="00AC1132">
            <w:pPr>
              <w:rPr>
                <w:b/>
                <w:bCs/>
              </w:rPr>
            </w:pPr>
            <w:r w:rsidRPr="00BF5C65">
              <w:rPr>
                <w:b/>
                <w:bCs/>
              </w:rPr>
              <w:t>PUSCH_UCI</w:t>
            </w:r>
          </w:p>
        </w:tc>
        <w:tc>
          <w:tcPr>
            <w:tcW w:w="1271" w:type="dxa"/>
          </w:tcPr>
          <w:p w14:paraId="3FB10FAB" w14:textId="77777777" w:rsidR="00106824" w:rsidRPr="00F57A37" w:rsidRDefault="00106824" w:rsidP="00BF5C65">
            <w:pPr>
              <w:jc w:val="center"/>
              <w:rPr>
                <w:rFonts w:eastAsiaTheme="minorEastAsia"/>
                <w:lang w:val="en-GB" w:eastAsia="zh-CN"/>
              </w:rPr>
            </w:pPr>
            <w:r w:rsidRPr="00F57A37">
              <w:rPr>
                <w:rFonts w:eastAsiaTheme="minorEastAsia"/>
                <w:lang w:val="en-GB" w:eastAsia="zh-CN"/>
              </w:rPr>
              <w:t>O</w:t>
            </w:r>
          </w:p>
        </w:tc>
        <w:tc>
          <w:tcPr>
            <w:tcW w:w="5237" w:type="dxa"/>
          </w:tcPr>
          <w:p w14:paraId="06B2EF70" w14:textId="77777777" w:rsidR="00106824" w:rsidRPr="00F57A37" w:rsidRDefault="00106824" w:rsidP="00AC1132">
            <w:pPr>
              <w:rPr>
                <w:rFonts w:eastAsiaTheme="minorEastAsia"/>
                <w:lang w:val="en-GB" w:eastAsia="zh-CN"/>
              </w:rPr>
            </w:pPr>
            <w:r w:rsidRPr="00F57A37">
              <w:rPr>
                <w:rFonts w:eastAsiaTheme="minorEastAsia"/>
                <w:lang w:val="en-GB" w:eastAsia="zh-CN"/>
              </w:rPr>
              <w:t>Present if Data Type == PUSCH_UCI</w:t>
            </w:r>
          </w:p>
        </w:tc>
      </w:tr>
      <w:tr w:rsidR="00106824" w14:paraId="5168B3A7" w14:textId="77777777" w:rsidTr="003B7C33">
        <w:tc>
          <w:tcPr>
            <w:tcW w:w="3123" w:type="dxa"/>
          </w:tcPr>
          <w:p w14:paraId="01DFDE6B" w14:textId="77777777" w:rsidR="00106824" w:rsidRDefault="00106824" w:rsidP="00BF5C65">
            <w:pPr>
              <w:ind w:left="284"/>
            </w:pPr>
            <w:r>
              <w:t>&gt;HARQ Process ID</w:t>
            </w:r>
          </w:p>
        </w:tc>
        <w:tc>
          <w:tcPr>
            <w:tcW w:w="1271" w:type="dxa"/>
          </w:tcPr>
          <w:p w14:paraId="0464631A"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1A3A80B7" w14:textId="77777777" w:rsidR="00106824" w:rsidRDefault="00106824" w:rsidP="00AC1132">
            <w:pPr>
              <w:rPr>
                <w:rFonts w:eastAsiaTheme="minorEastAsia"/>
                <w:lang w:val="en-GB" w:eastAsia="zh-CN"/>
              </w:rPr>
            </w:pPr>
            <w:r>
              <w:rPr>
                <w:rFonts w:eastAsiaTheme="minorEastAsia"/>
                <w:lang w:val="en-GB" w:eastAsia="zh-CN"/>
              </w:rPr>
              <w:t>4 bits; identifies the HARQ Process being used for this transmission</w:t>
            </w:r>
          </w:p>
        </w:tc>
      </w:tr>
      <w:tr w:rsidR="00106824" w14:paraId="27E9F4ED" w14:textId="77777777" w:rsidTr="003B7C33">
        <w:tc>
          <w:tcPr>
            <w:tcW w:w="3123" w:type="dxa"/>
          </w:tcPr>
          <w:p w14:paraId="38C0EDB0" w14:textId="77777777" w:rsidR="00106824" w:rsidRPr="00BF5C65" w:rsidRDefault="00106824" w:rsidP="00BF5C65">
            <w:pPr>
              <w:ind w:left="284"/>
              <w:rPr>
                <w:b/>
                <w:bCs/>
              </w:rPr>
            </w:pPr>
            <w:r w:rsidRPr="00BF5C65">
              <w:rPr>
                <w:b/>
                <w:bCs/>
              </w:rPr>
              <w:t>&gt;Frequency Domain Allocation</w:t>
            </w:r>
          </w:p>
        </w:tc>
        <w:tc>
          <w:tcPr>
            <w:tcW w:w="1271" w:type="dxa"/>
          </w:tcPr>
          <w:p w14:paraId="5C6B5D31"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1DE2FBFE" w14:textId="77777777" w:rsidR="00106824" w:rsidRDefault="00106824" w:rsidP="00AC1132">
            <w:pPr>
              <w:rPr>
                <w:rFonts w:eastAsiaTheme="minorEastAsia"/>
                <w:lang w:val="en-GB" w:eastAsia="zh-CN"/>
              </w:rPr>
            </w:pPr>
            <w:r>
              <w:rPr>
                <w:rFonts w:eastAsiaTheme="minorEastAsia"/>
                <w:lang w:val="en-GB" w:eastAsia="zh-CN"/>
              </w:rPr>
              <w:t>Frequency Domain resource assignment; as defined in 38.214</w:t>
            </w:r>
          </w:p>
        </w:tc>
      </w:tr>
      <w:tr w:rsidR="00106824" w14:paraId="4F372326" w14:textId="77777777" w:rsidTr="003B7C33">
        <w:tc>
          <w:tcPr>
            <w:tcW w:w="3123" w:type="dxa"/>
          </w:tcPr>
          <w:p w14:paraId="5565DDAC" w14:textId="77777777" w:rsidR="00106824" w:rsidRDefault="00106824" w:rsidP="00BF5C65">
            <w:pPr>
              <w:ind w:left="568"/>
            </w:pPr>
            <w:r>
              <w:t>&gt;&gt;resource allocation type</w:t>
            </w:r>
          </w:p>
        </w:tc>
        <w:tc>
          <w:tcPr>
            <w:tcW w:w="1271" w:type="dxa"/>
          </w:tcPr>
          <w:p w14:paraId="3FF5E474"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574A0F3B" w14:textId="77777777" w:rsidR="00106824" w:rsidRDefault="00106824" w:rsidP="00AC1132">
            <w:pPr>
              <w:rPr>
                <w:rFonts w:eastAsiaTheme="minorEastAsia"/>
                <w:lang w:val="en-GB" w:eastAsia="zh-CN"/>
              </w:rPr>
            </w:pPr>
            <w:r>
              <w:rPr>
                <w:rFonts w:eastAsiaTheme="minorEastAsia"/>
                <w:lang w:val="en-GB" w:eastAsia="zh-CN"/>
              </w:rPr>
              <w:t>{Type-0, Type-1} 38.214</w:t>
            </w:r>
          </w:p>
        </w:tc>
      </w:tr>
      <w:tr w:rsidR="00106824" w14:paraId="5444774F" w14:textId="77777777" w:rsidTr="003B7C33">
        <w:tc>
          <w:tcPr>
            <w:tcW w:w="3123" w:type="dxa"/>
          </w:tcPr>
          <w:p w14:paraId="114C450B" w14:textId="77777777" w:rsidR="00106824" w:rsidRPr="00BF5C65" w:rsidRDefault="00106824" w:rsidP="00BF5C65">
            <w:pPr>
              <w:ind w:left="568"/>
              <w:rPr>
                <w:b/>
                <w:bCs/>
              </w:rPr>
            </w:pPr>
            <w:r w:rsidRPr="00BF5C65">
              <w:rPr>
                <w:b/>
                <w:bCs/>
              </w:rPr>
              <w:t>&gt;&gt;resourceAllocationType-0</w:t>
            </w:r>
          </w:p>
        </w:tc>
        <w:tc>
          <w:tcPr>
            <w:tcW w:w="1271" w:type="dxa"/>
          </w:tcPr>
          <w:p w14:paraId="3601817A" w14:textId="77777777" w:rsidR="00106824" w:rsidRDefault="00106824" w:rsidP="00BF5C65">
            <w:pPr>
              <w:jc w:val="center"/>
              <w:rPr>
                <w:rFonts w:eastAsiaTheme="minorEastAsia"/>
                <w:lang w:val="en-GB" w:eastAsia="zh-CN"/>
              </w:rPr>
            </w:pPr>
            <w:r>
              <w:rPr>
                <w:rFonts w:eastAsiaTheme="minorEastAsia"/>
                <w:lang w:val="en-GB" w:eastAsia="zh-CN"/>
              </w:rPr>
              <w:t>O</w:t>
            </w:r>
          </w:p>
        </w:tc>
        <w:tc>
          <w:tcPr>
            <w:tcW w:w="5237" w:type="dxa"/>
          </w:tcPr>
          <w:p w14:paraId="72D0EDEC" w14:textId="77777777" w:rsidR="00106824" w:rsidRDefault="00106824" w:rsidP="00AC1132">
            <w:pPr>
              <w:rPr>
                <w:rFonts w:eastAsiaTheme="minorEastAsia"/>
                <w:lang w:val="en-GB" w:eastAsia="zh-CN"/>
              </w:rPr>
            </w:pPr>
            <w:r>
              <w:rPr>
                <w:rFonts w:eastAsiaTheme="minorEastAsia"/>
                <w:lang w:val="en-GB" w:eastAsia="zh-CN"/>
              </w:rPr>
              <w:t>Conditional presence on the resource allocation type value</w:t>
            </w:r>
          </w:p>
        </w:tc>
      </w:tr>
      <w:tr w:rsidR="00106824" w14:paraId="6F382D7A" w14:textId="77777777" w:rsidTr="003B7C33">
        <w:tc>
          <w:tcPr>
            <w:tcW w:w="3123" w:type="dxa"/>
          </w:tcPr>
          <w:p w14:paraId="61A20636" w14:textId="77777777" w:rsidR="00106824" w:rsidRDefault="00106824" w:rsidP="00BF5C65">
            <w:pPr>
              <w:ind w:left="852"/>
            </w:pPr>
            <w:r>
              <w:t>&gt;&gt;&gt;rbBitMap</w:t>
            </w:r>
          </w:p>
        </w:tc>
        <w:tc>
          <w:tcPr>
            <w:tcW w:w="1271" w:type="dxa"/>
          </w:tcPr>
          <w:p w14:paraId="1FD530C4"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50BC9F4D" w14:textId="77777777" w:rsidR="00106824" w:rsidRDefault="00106824" w:rsidP="00AC1132">
            <w:pPr>
              <w:rPr>
                <w:rFonts w:eastAsiaTheme="minorEastAsia"/>
                <w:lang w:val="en-GB" w:eastAsia="zh-CN"/>
              </w:rPr>
            </w:pPr>
            <w:r>
              <w:rPr>
                <w:rFonts w:eastAsiaTheme="minorEastAsia"/>
                <w:lang w:val="en-GB" w:eastAsia="zh-CN"/>
              </w:rPr>
              <w:t>Resource allocation Type-0-bit map</w:t>
            </w:r>
          </w:p>
        </w:tc>
      </w:tr>
      <w:tr w:rsidR="00106824" w14:paraId="02FAF865" w14:textId="77777777" w:rsidTr="003B7C33">
        <w:tc>
          <w:tcPr>
            <w:tcW w:w="3123" w:type="dxa"/>
          </w:tcPr>
          <w:p w14:paraId="59359FB9" w14:textId="77777777" w:rsidR="00106824" w:rsidRPr="00BF5C65" w:rsidRDefault="00106824" w:rsidP="00BF5C65">
            <w:pPr>
              <w:ind w:left="568"/>
              <w:rPr>
                <w:b/>
                <w:bCs/>
              </w:rPr>
            </w:pPr>
            <w:r w:rsidRPr="00BF5C65">
              <w:rPr>
                <w:b/>
                <w:bCs/>
              </w:rPr>
              <w:t>&gt;&gt;resourceAllocationType-1</w:t>
            </w:r>
          </w:p>
        </w:tc>
        <w:tc>
          <w:tcPr>
            <w:tcW w:w="1271" w:type="dxa"/>
          </w:tcPr>
          <w:p w14:paraId="793D6687" w14:textId="77777777" w:rsidR="00106824" w:rsidRDefault="00106824" w:rsidP="00BF5C65">
            <w:pPr>
              <w:jc w:val="center"/>
              <w:rPr>
                <w:rFonts w:eastAsiaTheme="minorEastAsia"/>
                <w:lang w:val="en-GB" w:eastAsia="zh-CN"/>
              </w:rPr>
            </w:pPr>
            <w:r>
              <w:rPr>
                <w:rFonts w:eastAsiaTheme="minorEastAsia"/>
                <w:lang w:val="en-GB" w:eastAsia="zh-CN"/>
              </w:rPr>
              <w:t>O</w:t>
            </w:r>
          </w:p>
        </w:tc>
        <w:tc>
          <w:tcPr>
            <w:tcW w:w="5237" w:type="dxa"/>
          </w:tcPr>
          <w:p w14:paraId="43933F94" w14:textId="77777777" w:rsidR="00106824" w:rsidRDefault="00106824" w:rsidP="00AC1132">
            <w:pPr>
              <w:rPr>
                <w:rFonts w:eastAsiaTheme="minorEastAsia"/>
                <w:lang w:val="en-GB" w:eastAsia="zh-CN"/>
              </w:rPr>
            </w:pPr>
            <w:r>
              <w:rPr>
                <w:rFonts w:eastAsiaTheme="minorEastAsia"/>
                <w:lang w:val="en-GB" w:eastAsia="zh-CN"/>
              </w:rPr>
              <w:t>Conditional presence on the resource allocation type value</w:t>
            </w:r>
          </w:p>
        </w:tc>
      </w:tr>
      <w:tr w:rsidR="00106824" w14:paraId="737F786E" w14:textId="77777777" w:rsidTr="003B7C33">
        <w:tc>
          <w:tcPr>
            <w:tcW w:w="3123" w:type="dxa"/>
          </w:tcPr>
          <w:p w14:paraId="7117F62F" w14:textId="77777777" w:rsidR="00106824" w:rsidRDefault="00106824" w:rsidP="00BF5C65">
            <w:pPr>
              <w:ind w:left="852"/>
            </w:pPr>
            <w:r>
              <w:t>&gt;&gt;&gt;Start RB</w:t>
            </w:r>
          </w:p>
        </w:tc>
        <w:tc>
          <w:tcPr>
            <w:tcW w:w="1271" w:type="dxa"/>
          </w:tcPr>
          <w:p w14:paraId="3F4C4B75"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6CF7A4F0" w14:textId="77777777" w:rsidR="00106824" w:rsidRDefault="00106824" w:rsidP="00AC1132">
            <w:pPr>
              <w:rPr>
                <w:rFonts w:eastAsiaTheme="minorEastAsia"/>
                <w:lang w:val="en-GB" w:eastAsia="zh-CN"/>
              </w:rPr>
            </w:pPr>
            <w:r>
              <w:rPr>
                <w:rFonts w:eastAsiaTheme="minorEastAsia"/>
                <w:lang w:val="en-GB" w:eastAsia="zh-CN"/>
              </w:rPr>
              <w:t xml:space="preserve">Starting Resource Block for the allocation </w:t>
            </w:r>
          </w:p>
        </w:tc>
      </w:tr>
      <w:tr w:rsidR="00106824" w14:paraId="22F76927" w14:textId="77777777" w:rsidTr="003B7C33">
        <w:tc>
          <w:tcPr>
            <w:tcW w:w="3123" w:type="dxa"/>
          </w:tcPr>
          <w:p w14:paraId="7C3C0DDE" w14:textId="77777777" w:rsidR="00106824" w:rsidRDefault="00106824" w:rsidP="00BF5C65">
            <w:pPr>
              <w:ind w:left="852"/>
            </w:pPr>
            <w:r>
              <w:lastRenderedPageBreak/>
              <w:t>&gt;&gt;&gt;Number of RBs</w:t>
            </w:r>
          </w:p>
        </w:tc>
        <w:tc>
          <w:tcPr>
            <w:tcW w:w="1271" w:type="dxa"/>
          </w:tcPr>
          <w:p w14:paraId="26ECEBDF"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6A2184FA" w14:textId="77777777" w:rsidR="00106824" w:rsidRDefault="00106824" w:rsidP="00AC1132">
            <w:pPr>
              <w:rPr>
                <w:rFonts w:eastAsiaTheme="minorEastAsia"/>
                <w:lang w:val="en-GB" w:eastAsia="zh-CN"/>
              </w:rPr>
            </w:pPr>
            <w:r>
              <w:rPr>
                <w:rFonts w:eastAsiaTheme="minorEastAsia"/>
                <w:lang w:val="en-GB" w:eastAsia="zh-CN"/>
              </w:rPr>
              <w:t>Number of allocated Resource Blocks</w:t>
            </w:r>
          </w:p>
        </w:tc>
      </w:tr>
      <w:tr w:rsidR="00106824" w14:paraId="066D1060" w14:textId="77777777" w:rsidTr="003B7C33">
        <w:tc>
          <w:tcPr>
            <w:tcW w:w="3123" w:type="dxa"/>
          </w:tcPr>
          <w:p w14:paraId="0889BA17" w14:textId="77777777" w:rsidR="00106824" w:rsidRPr="00BF5C65" w:rsidRDefault="00106824" w:rsidP="00BF5C65">
            <w:pPr>
              <w:ind w:left="284"/>
              <w:rPr>
                <w:b/>
                <w:bCs/>
              </w:rPr>
            </w:pPr>
            <w:r w:rsidRPr="00BF5C65">
              <w:rPr>
                <w:b/>
                <w:bCs/>
              </w:rPr>
              <w:t>&gt;Time Domain Allocation</w:t>
            </w:r>
          </w:p>
        </w:tc>
        <w:tc>
          <w:tcPr>
            <w:tcW w:w="1271" w:type="dxa"/>
          </w:tcPr>
          <w:p w14:paraId="26B4AB52"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7C1D2DA5" w14:textId="77777777" w:rsidR="00106824" w:rsidRDefault="00106824" w:rsidP="00AC1132">
            <w:pPr>
              <w:rPr>
                <w:rFonts w:eastAsiaTheme="minorEastAsia"/>
                <w:lang w:val="en-GB" w:eastAsia="zh-CN"/>
              </w:rPr>
            </w:pPr>
            <w:r>
              <w:rPr>
                <w:rFonts w:eastAsiaTheme="minorEastAsia"/>
                <w:lang w:val="en-GB" w:eastAsia="zh-CN"/>
              </w:rPr>
              <w:t>Specifies the time domain allocation for this transmission</w:t>
            </w:r>
          </w:p>
        </w:tc>
      </w:tr>
      <w:tr w:rsidR="00106824" w14:paraId="6908BD54" w14:textId="77777777" w:rsidTr="003B7C33">
        <w:tc>
          <w:tcPr>
            <w:tcW w:w="3123" w:type="dxa"/>
          </w:tcPr>
          <w:p w14:paraId="2119E90D" w14:textId="77777777" w:rsidR="00106824" w:rsidRDefault="00106824" w:rsidP="00BF5C65">
            <w:pPr>
              <w:ind w:left="568"/>
            </w:pPr>
            <w:r>
              <w:t>&gt;&gt;Start Symbol Index</w:t>
            </w:r>
          </w:p>
        </w:tc>
        <w:tc>
          <w:tcPr>
            <w:tcW w:w="1271" w:type="dxa"/>
          </w:tcPr>
          <w:p w14:paraId="7A0E57B5"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1347BF9B" w14:textId="77777777" w:rsidR="00106824" w:rsidRDefault="00106824" w:rsidP="00AC1132">
            <w:pPr>
              <w:rPr>
                <w:rFonts w:eastAsiaTheme="minorEastAsia"/>
                <w:lang w:val="en-GB" w:eastAsia="zh-CN"/>
              </w:rPr>
            </w:pPr>
            <w:r>
              <w:rPr>
                <w:rFonts w:eastAsiaTheme="minorEastAsia"/>
                <w:lang w:val="en-GB" w:eastAsia="zh-CN"/>
              </w:rPr>
              <w:t>Specifies the index of the starting symbol of the allocation</w:t>
            </w:r>
          </w:p>
          <w:p w14:paraId="428E52BC" w14:textId="77777777" w:rsidR="00106824" w:rsidRDefault="00106824" w:rsidP="00AC1132">
            <w:pPr>
              <w:rPr>
                <w:rFonts w:eastAsiaTheme="minorEastAsia"/>
                <w:lang w:val="en-GB" w:eastAsia="zh-CN"/>
              </w:rPr>
            </w:pPr>
            <w:r>
              <w:rPr>
                <w:rFonts w:eastAsiaTheme="minorEastAsia"/>
                <w:lang w:val="en-GB" w:eastAsia="zh-CN"/>
              </w:rPr>
              <w:t>{0…13}</w:t>
            </w:r>
          </w:p>
        </w:tc>
      </w:tr>
      <w:tr w:rsidR="00106824" w14:paraId="71E4BFE3" w14:textId="77777777" w:rsidTr="003B7C33">
        <w:tc>
          <w:tcPr>
            <w:tcW w:w="3123" w:type="dxa"/>
          </w:tcPr>
          <w:p w14:paraId="0F5420DA" w14:textId="77777777" w:rsidR="00106824" w:rsidRDefault="00106824" w:rsidP="00BF5C65">
            <w:pPr>
              <w:ind w:left="568"/>
            </w:pPr>
            <w:r>
              <w:t>&gt;&gt;Number of Symbols</w:t>
            </w:r>
          </w:p>
        </w:tc>
        <w:tc>
          <w:tcPr>
            <w:tcW w:w="1271" w:type="dxa"/>
          </w:tcPr>
          <w:p w14:paraId="297CFCCD"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3AFB0164" w14:textId="77777777" w:rsidR="00106824" w:rsidRDefault="00106824" w:rsidP="00AC1132">
            <w:pPr>
              <w:rPr>
                <w:rFonts w:eastAsiaTheme="minorEastAsia"/>
                <w:lang w:val="en-GB" w:eastAsia="zh-CN"/>
              </w:rPr>
            </w:pPr>
            <w:r>
              <w:rPr>
                <w:rFonts w:eastAsiaTheme="minorEastAsia"/>
                <w:lang w:val="en-GB" w:eastAsia="zh-CN"/>
              </w:rPr>
              <w:t>Specifies the number of contiguous symbols allocated for this transmission</w:t>
            </w:r>
          </w:p>
          <w:p w14:paraId="4A7126A7" w14:textId="77777777" w:rsidR="00106824" w:rsidRDefault="00106824" w:rsidP="00AC1132">
            <w:pPr>
              <w:rPr>
                <w:rFonts w:eastAsiaTheme="minorEastAsia"/>
                <w:lang w:val="en-GB" w:eastAsia="zh-CN"/>
              </w:rPr>
            </w:pPr>
            <w:r>
              <w:rPr>
                <w:rFonts w:eastAsiaTheme="minorEastAsia"/>
                <w:lang w:val="en-GB" w:eastAsia="zh-CN"/>
              </w:rPr>
              <w:t>{1…14}</w:t>
            </w:r>
          </w:p>
        </w:tc>
      </w:tr>
      <w:tr w:rsidR="00106824" w14:paraId="3DCFF617" w14:textId="77777777" w:rsidTr="003B7C33">
        <w:tc>
          <w:tcPr>
            <w:tcW w:w="3123" w:type="dxa"/>
          </w:tcPr>
          <w:p w14:paraId="6FA264E4" w14:textId="77777777" w:rsidR="00106824" w:rsidRPr="00BF5C65" w:rsidRDefault="00106824" w:rsidP="00BF5C65">
            <w:pPr>
              <w:ind w:left="284"/>
              <w:rPr>
                <w:b/>
                <w:bCs/>
              </w:rPr>
            </w:pPr>
            <w:r w:rsidRPr="00BF5C65">
              <w:rPr>
                <w:b/>
                <w:bCs/>
              </w:rPr>
              <w:t>&gt;TB</w:t>
            </w:r>
          </w:p>
        </w:tc>
        <w:tc>
          <w:tcPr>
            <w:tcW w:w="1271" w:type="dxa"/>
          </w:tcPr>
          <w:p w14:paraId="440581BA"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224EA300" w14:textId="77777777" w:rsidR="00106824" w:rsidRDefault="00106824" w:rsidP="00AC1132">
            <w:pPr>
              <w:rPr>
                <w:rFonts w:eastAsiaTheme="minorEastAsia"/>
                <w:lang w:val="en-GB" w:eastAsia="zh-CN"/>
              </w:rPr>
            </w:pPr>
            <w:r>
              <w:rPr>
                <w:rFonts w:eastAsiaTheme="minorEastAsia"/>
                <w:lang w:val="en-GB" w:eastAsia="zh-CN"/>
              </w:rPr>
              <w:t>Transport Block # 1</w:t>
            </w:r>
          </w:p>
        </w:tc>
      </w:tr>
      <w:tr w:rsidR="00106824" w14:paraId="3E0C3892" w14:textId="77777777" w:rsidTr="003B7C33">
        <w:tc>
          <w:tcPr>
            <w:tcW w:w="3123" w:type="dxa"/>
          </w:tcPr>
          <w:p w14:paraId="6E20A7F2" w14:textId="77777777" w:rsidR="00106824" w:rsidRDefault="00106824" w:rsidP="00BF5C65">
            <w:pPr>
              <w:ind w:left="568"/>
            </w:pPr>
            <w:r>
              <w:t>&gt;&gt;MCS</w:t>
            </w:r>
          </w:p>
        </w:tc>
        <w:tc>
          <w:tcPr>
            <w:tcW w:w="1271" w:type="dxa"/>
          </w:tcPr>
          <w:p w14:paraId="75D7D5B6"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742EAF69" w14:textId="77777777" w:rsidR="00106824" w:rsidRDefault="00106824" w:rsidP="00AC1132">
            <w:pPr>
              <w:rPr>
                <w:rFonts w:eastAsiaTheme="minorEastAsia"/>
                <w:lang w:val="en-GB" w:eastAsia="zh-CN"/>
              </w:rPr>
            </w:pPr>
            <w:r>
              <w:rPr>
                <w:rFonts w:eastAsiaTheme="minorEastAsia"/>
                <w:lang w:val="en-GB" w:eastAsia="zh-CN"/>
              </w:rPr>
              <w:t>{0…31} per 38.214</w:t>
            </w:r>
          </w:p>
        </w:tc>
      </w:tr>
      <w:tr w:rsidR="00106824" w14:paraId="50403520" w14:textId="77777777" w:rsidTr="003B7C33">
        <w:tc>
          <w:tcPr>
            <w:tcW w:w="3123" w:type="dxa"/>
          </w:tcPr>
          <w:p w14:paraId="75E30264" w14:textId="77777777" w:rsidR="00106824" w:rsidRDefault="00106824" w:rsidP="00BF5C65">
            <w:pPr>
              <w:ind w:left="568"/>
            </w:pPr>
            <w:r>
              <w:t>&gt;&gt;NDI</w:t>
            </w:r>
          </w:p>
        </w:tc>
        <w:tc>
          <w:tcPr>
            <w:tcW w:w="1271" w:type="dxa"/>
          </w:tcPr>
          <w:p w14:paraId="20DFAFDD"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406A7CBD" w14:textId="77777777" w:rsidR="00106824" w:rsidRDefault="00106824" w:rsidP="00AC1132">
            <w:pPr>
              <w:rPr>
                <w:rFonts w:eastAsiaTheme="minorEastAsia"/>
                <w:lang w:val="en-GB" w:eastAsia="zh-CN"/>
              </w:rPr>
            </w:pPr>
            <w:r>
              <w:rPr>
                <w:rFonts w:eastAsiaTheme="minorEastAsia"/>
                <w:lang w:val="en-GB" w:eastAsia="zh-CN"/>
              </w:rPr>
              <w:t>Set if New Transmission</w:t>
            </w:r>
          </w:p>
        </w:tc>
      </w:tr>
      <w:tr w:rsidR="00106824" w14:paraId="21381398" w14:textId="77777777" w:rsidTr="003B7C33">
        <w:tc>
          <w:tcPr>
            <w:tcW w:w="3123" w:type="dxa"/>
          </w:tcPr>
          <w:p w14:paraId="4A42FDFE" w14:textId="77777777" w:rsidR="00106824" w:rsidRDefault="00106824" w:rsidP="00BF5C65">
            <w:pPr>
              <w:ind w:left="568"/>
            </w:pPr>
            <w:r>
              <w:t>&gt;&gt;RV</w:t>
            </w:r>
          </w:p>
        </w:tc>
        <w:tc>
          <w:tcPr>
            <w:tcW w:w="1271" w:type="dxa"/>
          </w:tcPr>
          <w:p w14:paraId="0716CC4C"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10A83CFB" w14:textId="77777777" w:rsidR="00106824" w:rsidRDefault="00106824" w:rsidP="00AC1132">
            <w:pPr>
              <w:rPr>
                <w:rFonts w:eastAsiaTheme="minorEastAsia"/>
                <w:lang w:val="en-GB" w:eastAsia="zh-CN"/>
              </w:rPr>
            </w:pPr>
            <w:r w:rsidRPr="00BF5C65">
              <w:rPr>
                <w:rFonts w:eastAsiaTheme="minorEastAsia"/>
                <w:i/>
                <w:iCs/>
                <w:lang w:val="en-GB" w:eastAsia="zh-CN"/>
              </w:rPr>
              <w:t>Redundancy Version {0, 2, 3, 1}</w:t>
            </w:r>
            <w:r>
              <w:rPr>
                <w:rFonts w:eastAsiaTheme="minorEastAsia"/>
                <w:lang w:val="en-GB" w:eastAsia="zh-CN"/>
              </w:rPr>
              <w:t xml:space="preserve"> per 38.212</w:t>
            </w:r>
          </w:p>
        </w:tc>
      </w:tr>
      <w:tr w:rsidR="00106824" w14:paraId="7245E805" w14:textId="77777777" w:rsidTr="003B7C33">
        <w:tc>
          <w:tcPr>
            <w:tcW w:w="3123" w:type="dxa"/>
          </w:tcPr>
          <w:p w14:paraId="7F5480B6" w14:textId="77777777" w:rsidR="00106824" w:rsidRDefault="00106824" w:rsidP="00BF5C65">
            <w:pPr>
              <w:ind w:left="568"/>
            </w:pPr>
            <w:r>
              <w:t>&gt;&gt;TB Size</w:t>
            </w:r>
          </w:p>
        </w:tc>
        <w:tc>
          <w:tcPr>
            <w:tcW w:w="1271" w:type="dxa"/>
          </w:tcPr>
          <w:p w14:paraId="67DAC5CB"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4EE2EA5E" w14:textId="77777777" w:rsidR="00106824" w:rsidRDefault="00106824" w:rsidP="00AC1132">
            <w:pPr>
              <w:rPr>
                <w:rFonts w:eastAsiaTheme="minorEastAsia"/>
                <w:lang w:val="en-GB" w:eastAsia="zh-CN"/>
              </w:rPr>
            </w:pPr>
            <w:r>
              <w:rPr>
                <w:rFonts w:eastAsiaTheme="minorEastAsia"/>
                <w:lang w:val="en-GB" w:eastAsia="zh-CN"/>
              </w:rPr>
              <w:t>Transport Block Size in Bytes {0…65535}</w:t>
            </w:r>
          </w:p>
        </w:tc>
      </w:tr>
      <w:tr w:rsidR="00106824" w14:paraId="02A50EF0" w14:textId="77777777" w:rsidTr="003B7C33">
        <w:tc>
          <w:tcPr>
            <w:tcW w:w="3123" w:type="dxa"/>
          </w:tcPr>
          <w:p w14:paraId="7EE2F9C7" w14:textId="77777777" w:rsidR="00106824" w:rsidRPr="00BF5C65" w:rsidRDefault="00106824" w:rsidP="00BF5C65">
            <w:pPr>
              <w:ind w:left="284"/>
              <w:rPr>
                <w:b/>
                <w:bCs/>
              </w:rPr>
            </w:pPr>
            <w:r w:rsidRPr="00BF5C65">
              <w:rPr>
                <w:b/>
                <w:bCs/>
              </w:rPr>
              <w:t>&gt;HARQ_INFO</w:t>
            </w:r>
          </w:p>
        </w:tc>
        <w:tc>
          <w:tcPr>
            <w:tcW w:w="1271" w:type="dxa"/>
          </w:tcPr>
          <w:p w14:paraId="64955222" w14:textId="77777777" w:rsidR="00106824" w:rsidRDefault="00106824" w:rsidP="00BF5C65">
            <w:pPr>
              <w:jc w:val="center"/>
              <w:rPr>
                <w:rFonts w:eastAsiaTheme="minorEastAsia"/>
                <w:lang w:val="en-GB" w:eastAsia="zh-CN"/>
              </w:rPr>
            </w:pPr>
            <w:r>
              <w:rPr>
                <w:rFonts w:eastAsiaTheme="minorEastAsia"/>
                <w:lang w:val="en-GB" w:eastAsia="zh-CN"/>
              </w:rPr>
              <w:t>O</w:t>
            </w:r>
          </w:p>
        </w:tc>
        <w:tc>
          <w:tcPr>
            <w:tcW w:w="5237" w:type="dxa"/>
          </w:tcPr>
          <w:p w14:paraId="4F7CD285" w14:textId="77777777" w:rsidR="00106824" w:rsidRDefault="00106824" w:rsidP="00AC1132">
            <w:pPr>
              <w:rPr>
                <w:rFonts w:eastAsiaTheme="minorEastAsia"/>
                <w:lang w:val="en-GB" w:eastAsia="zh-CN"/>
              </w:rPr>
            </w:pPr>
            <w:r>
              <w:rPr>
                <w:rFonts w:eastAsiaTheme="minorEastAsia"/>
                <w:lang w:val="en-GB" w:eastAsia="zh-CN"/>
              </w:rPr>
              <w:t>Present if HARQ feedback is expected and is multiplexed along with PUSCH</w:t>
            </w:r>
          </w:p>
        </w:tc>
      </w:tr>
      <w:tr w:rsidR="00106824" w14:paraId="32D484C9" w14:textId="77777777" w:rsidTr="003B7C33">
        <w:tc>
          <w:tcPr>
            <w:tcW w:w="3123" w:type="dxa"/>
          </w:tcPr>
          <w:p w14:paraId="113ABFC4" w14:textId="77777777" w:rsidR="00106824" w:rsidRDefault="00106824" w:rsidP="00BF5C65">
            <w:pPr>
              <w:ind w:left="568"/>
            </w:pPr>
            <w:r>
              <w:t>&gt;&gt;HARQ_Bits</w:t>
            </w:r>
          </w:p>
        </w:tc>
        <w:tc>
          <w:tcPr>
            <w:tcW w:w="1271" w:type="dxa"/>
          </w:tcPr>
          <w:p w14:paraId="15DB8CFD"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22BC74AB" w14:textId="77777777" w:rsidR="00106824" w:rsidRDefault="00106824" w:rsidP="00AC1132">
            <w:pPr>
              <w:rPr>
                <w:rFonts w:eastAsiaTheme="minorEastAsia"/>
                <w:lang w:val="en-GB" w:eastAsia="zh-CN"/>
              </w:rPr>
            </w:pPr>
            <w:r>
              <w:rPr>
                <w:rFonts w:eastAsiaTheme="minorEastAsia"/>
                <w:lang w:val="en-GB" w:eastAsia="zh-CN"/>
              </w:rPr>
              <w:t>Number of HARQ ACK Bits expected</w:t>
            </w:r>
          </w:p>
        </w:tc>
      </w:tr>
      <w:tr w:rsidR="00106824" w14:paraId="421C928D" w14:textId="77777777" w:rsidTr="003B7C33">
        <w:tc>
          <w:tcPr>
            <w:tcW w:w="3123" w:type="dxa"/>
          </w:tcPr>
          <w:p w14:paraId="1DF6E37F" w14:textId="77777777" w:rsidR="00106824" w:rsidRDefault="00106824" w:rsidP="00BF5C65">
            <w:pPr>
              <w:ind w:left="568"/>
            </w:pPr>
            <w:r>
              <w:t>&gt;&gt;betaOffsetHarqACK</w:t>
            </w:r>
          </w:p>
        </w:tc>
        <w:tc>
          <w:tcPr>
            <w:tcW w:w="1271" w:type="dxa"/>
          </w:tcPr>
          <w:p w14:paraId="238235C3"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55553D46" w14:textId="77777777" w:rsidR="00106824" w:rsidRDefault="00106824" w:rsidP="00AC1132">
            <w:pPr>
              <w:rPr>
                <w:rFonts w:eastAsiaTheme="minorEastAsia"/>
                <w:lang w:val="en-GB" w:eastAsia="zh-CN"/>
              </w:rPr>
            </w:pPr>
            <w:r>
              <w:rPr>
                <w:rFonts w:eastAsiaTheme="minorEastAsia"/>
                <w:lang w:val="en-GB" w:eastAsia="zh-CN"/>
              </w:rPr>
              <w:t>Beta Offset for HARQ-ACK per 38.212</w:t>
            </w:r>
          </w:p>
        </w:tc>
      </w:tr>
      <w:tr w:rsidR="00106824" w14:paraId="05A21012" w14:textId="77777777" w:rsidTr="003B7C33">
        <w:tc>
          <w:tcPr>
            <w:tcW w:w="3123" w:type="dxa"/>
          </w:tcPr>
          <w:p w14:paraId="5D2F092E" w14:textId="77777777" w:rsidR="00106824" w:rsidRPr="00BF5C65" w:rsidRDefault="00106824" w:rsidP="00BF5C65">
            <w:pPr>
              <w:ind w:left="284"/>
              <w:rPr>
                <w:b/>
                <w:bCs/>
              </w:rPr>
            </w:pPr>
            <w:r w:rsidRPr="00BF5C65">
              <w:rPr>
                <w:b/>
                <w:bCs/>
              </w:rPr>
              <w:t>&gt;CSI_INFO</w:t>
            </w:r>
          </w:p>
        </w:tc>
        <w:tc>
          <w:tcPr>
            <w:tcW w:w="1271" w:type="dxa"/>
          </w:tcPr>
          <w:p w14:paraId="7080215E" w14:textId="77777777" w:rsidR="00106824" w:rsidRDefault="00106824" w:rsidP="00BF5C65">
            <w:pPr>
              <w:jc w:val="center"/>
              <w:rPr>
                <w:rFonts w:eastAsiaTheme="minorEastAsia"/>
                <w:lang w:val="en-GB" w:eastAsia="zh-CN"/>
              </w:rPr>
            </w:pPr>
            <w:r>
              <w:rPr>
                <w:rFonts w:eastAsiaTheme="minorEastAsia"/>
                <w:lang w:val="en-GB" w:eastAsia="zh-CN"/>
              </w:rPr>
              <w:t>O</w:t>
            </w:r>
          </w:p>
        </w:tc>
        <w:tc>
          <w:tcPr>
            <w:tcW w:w="5237" w:type="dxa"/>
          </w:tcPr>
          <w:p w14:paraId="7E8D166B" w14:textId="77777777" w:rsidR="00106824" w:rsidRDefault="00106824" w:rsidP="00AC1132">
            <w:pPr>
              <w:rPr>
                <w:rFonts w:eastAsiaTheme="minorEastAsia"/>
                <w:lang w:val="en-GB" w:eastAsia="zh-CN"/>
              </w:rPr>
            </w:pPr>
            <w:r>
              <w:rPr>
                <w:rFonts w:eastAsiaTheme="minorEastAsia"/>
                <w:lang w:val="en-GB" w:eastAsia="zh-CN"/>
              </w:rPr>
              <w:t>Present if CSI feedback is expected and is multiplexed along with PUSCH</w:t>
            </w:r>
          </w:p>
        </w:tc>
      </w:tr>
      <w:tr w:rsidR="00106824" w14:paraId="3D05FEB1" w14:textId="77777777" w:rsidTr="003B7C33">
        <w:tc>
          <w:tcPr>
            <w:tcW w:w="3123" w:type="dxa"/>
          </w:tcPr>
          <w:p w14:paraId="354F2622" w14:textId="77777777" w:rsidR="00106824" w:rsidRDefault="00106824" w:rsidP="00BF5C65">
            <w:pPr>
              <w:ind w:left="568"/>
            </w:pPr>
            <w:r>
              <w:t>&gt;&gt;csiBits</w:t>
            </w:r>
          </w:p>
        </w:tc>
        <w:tc>
          <w:tcPr>
            <w:tcW w:w="1271" w:type="dxa"/>
          </w:tcPr>
          <w:p w14:paraId="3876A48B"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3A933932" w14:textId="77777777" w:rsidR="00106824" w:rsidRDefault="00106824" w:rsidP="00AC1132">
            <w:pPr>
              <w:rPr>
                <w:rFonts w:eastAsiaTheme="minorEastAsia"/>
                <w:lang w:val="en-GB" w:eastAsia="zh-CN"/>
              </w:rPr>
            </w:pPr>
            <w:r>
              <w:rPr>
                <w:rFonts w:eastAsiaTheme="minorEastAsia"/>
                <w:lang w:val="en-GB" w:eastAsia="zh-CN"/>
              </w:rPr>
              <w:t>Number of CSI bits</w:t>
            </w:r>
          </w:p>
        </w:tc>
      </w:tr>
      <w:tr w:rsidR="00106824" w14:paraId="281FA40A" w14:textId="77777777" w:rsidTr="003B7C33">
        <w:tc>
          <w:tcPr>
            <w:tcW w:w="3123" w:type="dxa"/>
          </w:tcPr>
          <w:p w14:paraId="2A08A9BD" w14:textId="77777777" w:rsidR="00106824" w:rsidRDefault="00106824" w:rsidP="00BF5C65">
            <w:pPr>
              <w:ind w:left="568"/>
            </w:pPr>
            <w:r>
              <w:t>&gt;&gt;betaOffsetCSI</w:t>
            </w:r>
          </w:p>
        </w:tc>
        <w:tc>
          <w:tcPr>
            <w:tcW w:w="1271" w:type="dxa"/>
          </w:tcPr>
          <w:p w14:paraId="29647E8B"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0F576DE5" w14:textId="77777777" w:rsidR="00106824" w:rsidRDefault="00106824" w:rsidP="00AC1132">
            <w:pPr>
              <w:rPr>
                <w:rFonts w:eastAsiaTheme="minorEastAsia"/>
                <w:lang w:val="en-GB" w:eastAsia="zh-CN"/>
              </w:rPr>
            </w:pPr>
            <w:r>
              <w:rPr>
                <w:rFonts w:eastAsiaTheme="minorEastAsia"/>
                <w:lang w:val="en-GB" w:eastAsia="zh-CN"/>
              </w:rPr>
              <w:t>Beta Offset for CSI per 38.212</w:t>
            </w:r>
          </w:p>
        </w:tc>
      </w:tr>
      <w:tr w:rsidR="00106824" w14:paraId="60DB56AB" w14:textId="77777777" w:rsidTr="003B7C33">
        <w:tc>
          <w:tcPr>
            <w:tcW w:w="3123" w:type="dxa"/>
          </w:tcPr>
          <w:p w14:paraId="60E4CFCC" w14:textId="77777777" w:rsidR="00106824" w:rsidRDefault="00106824" w:rsidP="00AC1132">
            <w:r>
              <w:t>UCI</w:t>
            </w:r>
          </w:p>
        </w:tc>
        <w:tc>
          <w:tcPr>
            <w:tcW w:w="1271" w:type="dxa"/>
          </w:tcPr>
          <w:p w14:paraId="4504BFD8" w14:textId="77777777" w:rsidR="00106824" w:rsidRDefault="00106824" w:rsidP="00BF5C65">
            <w:pPr>
              <w:jc w:val="center"/>
              <w:rPr>
                <w:rFonts w:eastAsiaTheme="minorEastAsia"/>
                <w:lang w:val="en-GB" w:eastAsia="zh-CN"/>
              </w:rPr>
            </w:pPr>
            <w:r>
              <w:rPr>
                <w:rFonts w:eastAsiaTheme="minorEastAsia"/>
                <w:lang w:val="en-GB" w:eastAsia="zh-CN"/>
              </w:rPr>
              <w:t>O</w:t>
            </w:r>
          </w:p>
        </w:tc>
        <w:tc>
          <w:tcPr>
            <w:tcW w:w="5237" w:type="dxa"/>
          </w:tcPr>
          <w:p w14:paraId="6240892C" w14:textId="77777777" w:rsidR="00106824" w:rsidRDefault="00106824" w:rsidP="00AC1132">
            <w:pPr>
              <w:rPr>
                <w:rFonts w:eastAsiaTheme="minorEastAsia"/>
                <w:lang w:val="en-GB" w:eastAsia="zh-CN"/>
              </w:rPr>
            </w:pPr>
            <w:r>
              <w:rPr>
                <w:rFonts w:eastAsiaTheme="minorEastAsia"/>
                <w:lang w:val="en-GB" w:eastAsia="zh-CN"/>
              </w:rPr>
              <w:t>Present if Data Type == UCI</w:t>
            </w:r>
          </w:p>
        </w:tc>
      </w:tr>
      <w:tr w:rsidR="00106824" w14:paraId="734081C8" w14:textId="77777777" w:rsidTr="003B7C33">
        <w:tc>
          <w:tcPr>
            <w:tcW w:w="3123" w:type="dxa"/>
          </w:tcPr>
          <w:p w14:paraId="5998B75C" w14:textId="77777777" w:rsidR="00106824" w:rsidRPr="00BF5C65" w:rsidRDefault="00106824" w:rsidP="00BF5C65">
            <w:pPr>
              <w:ind w:left="284"/>
              <w:rPr>
                <w:b/>
                <w:bCs/>
              </w:rPr>
            </w:pPr>
            <w:r w:rsidRPr="00BF5C65">
              <w:rPr>
                <w:b/>
                <w:bCs/>
              </w:rPr>
              <w:t>&gt;Frequency Domain allocation</w:t>
            </w:r>
          </w:p>
        </w:tc>
        <w:tc>
          <w:tcPr>
            <w:tcW w:w="1271" w:type="dxa"/>
          </w:tcPr>
          <w:p w14:paraId="52BF2B13"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0AE44BE7" w14:textId="77777777" w:rsidR="00106824" w:rsidRDefault="00106824" w:rsidP="00AC1132">
            <w:pPr>
              <w:rPr>
                <w:rFonts w:eastAsiaTheme="minorEastAsia"/>
                <w:lang w:val="en-GB" w:eastAsia="zh-CN"/>
              </w:rPr>
            </w:pPr>
            <w:r>
              <w:rPr>
                <w:rFonts w:eastAsiaTheme="minorEastAsia"/>
                <w:lang w:val="en-GB" w:eastAsia="zh-CN"/>
              </w:rPr>
              <w:t>Frequency domain location of PUCCH</w:t>
            </w:r>
          </w:p>
        </w:tc>
      </w:tr>
      <w:tr w:rsidR="00106824" w14:paraId="4B053117" w14:textId="77777777" w:rsidTr="003B7C33">
        <w:tc>
          <w:tcPr>
            <w:tcW w:w="3123" w:type="dxa"/>
          </w:tcPr>
          <w:p w14:paraId="0CBFBD96" w14:textId="77777777" w:rsidR="00106824" w:rsidRDefault="00106824" w:rsidP="00BF5C65">
            <w:pPr>
              <w:ind w:left="568"/>
            </w:pPr>
            <w:r>
              <w:t>&gt;&gt;Start RB</w:t>
            </w:r>
          </w:p>
        </w:tc>
        <w:tc>
          <w:tcPr>
            <w:tcW w:w="1271" w:type="dxa"/>
          </w:tcPr>
          <w:p w14:paraId="32D8D492"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435FBDE7" w14:textId="77777777" w:rsidR="00106824" w:rsidRDefault="00106824" w:rsidP="00AC1132">
            <w:pPr>
              <w:rPr>
                <w:rFonts w:eastAsiaTheme="minorEastAsia"/>
                <w:lang w:val="en-GB" w:eastAsia="zh-CN"/>
              </w:rPr>
            </w:pPr>
            <w:r>
              <w:rPr>
                <w:rFonts w:eastAsiaTheme="minorEastAsia"/>
                <w:lang w:val="en-GB" w:eastAsia="zh-CN"/>
              </w:rPr>
              <w:t xml:space="preserve">Starting Resource Block for the allocation </w:t>
            </w:r>
          </w:p>
        </w:tc>
      </w:tr>
      <w:tr w:rsidR="00106824" w14:paraId="3DE98186" w14:textId="77777777" w:rsidTr="003B7C33">
        <w:tc>
          <w:tcPr>
            <w:tcW w:w="3123" w:type="dxa"/>
          </w:tcPr>
          <w:p w14:paraId="213927F5" w14:textId="77777777" w:rsidR="00106824" w:rsidRDefault="00106824" w:rsidP="00BF5C65">
            <w:pPr>
              <w:ind w:left="568"/>
            </w:pPr>
            <w:r>
              <w:t>&gt;&gt;Number of RBs</w:t>
            </w:r>
          </w:p>
        </w:tc>
        <w:tc>
          <w:tcPr>
            <w:tcW w:w="1271" w:type="dxa"/>
          </w:tcPr>
          <w:p w14:paraId="28BEAB5C"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35C0BB98" w14:textId="77777777" w:rsidR="00106824" w:rsidRDefault="00106824" w:rsidP="00AC1132">
            <w:pPr>
              <w:rPr>
                <w:rFonts w:eastAsiaTheme="minorEastAsia"/>
                <w:lang w:val="en-GB" w:eastAsia="zh-CN"/>
              </w:rPr>
            </w:pPr>
            <w:r>
              <w:rPr>
                <w:rFonts w:eastAsiaTheme="minorEastAsia"/>
                <w:lang w:val="en-GB" w:eastAsia="zh-CN"/>
              </w:rPr>
              <w:t>Number of allocated Resource Blocks</w:t>
            </w:r>
          </w:p>
        </w:tc>
      </w:tr>
      <w:tr w:rsidR="00106824" w14:paraId="1075BE5D" w14:textId="77777777" w:rsidTr="003B7C33">
        <w:tc>
          <w:tcPr>
            <w:tcW w:w="3123" w:type="dxa"/>
          </w:tcPr>
          <w:p w14:paraId="421ABA36" w14:textId="77777777" w:rsidR="00106824" w:rsidRPr="00BF5C65" w:rsidRDefault="00106824" w:rsidP="00BF5C65">
            <w:pPr>
              <w:ind w:left="284"/>
              <w:rPr>
                <w:b/>
                <w:bCs/>
              </w:rPr>
            </w:pPr>
            <w:r w:rsidRPr="00BF5C65">
              <w:rPr>
                <w:b/>
                <w:bCs/>
              </w:rPr>
              <w:t>&gt;Time Domain Allocation</w:t>
            </w:r>
          </w:p>
        </w:tc>
        <w:tc>
          <w:tcPr>
            <w:tcW w:w="1271" w:type="dxa"/>
          </w:tcPr>
          <w:p w14:paraId="16667CDE"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74D0FC8E" w14:textId="77777777" w:rsidR="00106824" w:rsidRDefault="00106824" w:rsidP="00AC1132">
            <w:pPr>
              <w:rPr>
                <w:rFonts w:eastAsiaTheme="minorEastAsia"/>
                <w:lang w:val="en-GB" w:eastAsia="zh-CN"/>
              </w:rPr>
            </w:pPr>
            <w:r>
              <w:rPr>
                <w:rFonts w:eastAsiaTheme="minorEastAsia"/>
                <w:lang w:val="en-GB" w:eastAsia="zh-CN"/>
              </w:rPr>
              <w:t>Specifies the time domain allocation for this transmission</w:t>
            </w:r>
          </w:p>
        </w:tc>
      </w:tr>
      <w:tr w:rsidR="00106824" w14:paraId="03A78E39" w14:textId="77777777" w:rsidTr="003B7C33">
        <w:tc>
          <w:tcPr>
            <w:tcW w:w="3123" w:type="dxa"/>
          </w:tcPr>
          <w:p w14:paraId="1014A31F" w14:textId="77777777" w:rsidR="00106824" w:rsidRDefault="00106824" w:rsidP="00BF5C65">
            <w:pPr>
              <w:ind w:left="568"/>
            </w:pPr>
            <w:r>
              <w:t>&gt;&gt;Start Symbol Index</w:t>
            </w:r>
          </w:p>
        </w:tc>
        <w:tc>
          <w:tcPr>
            <w:tcW w:w="1271" w:type="dxa"/>
          </w:tcPr>
          <w:p w14:paraId="02C28B9F"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7C72FE71" w14:textId="77777777" w:rsidR="00106824" w:rsidRDefault="00106824" w:rsidP="00AC1132">
            <w:pPr>
              <w:rPr>
                <w:rFonts w:eastAsiaTheme="minorEastAsia"/>
                <w:lang w:val="en-GB" w:eastAsia="zh-CN"/>
              </w:rPr>
            </w:pPr>
            <w:r>
              <w:rPr>
                <w:rFonts w:eastAsiaTheme="minorEastAsia"/>
                <w:lang w:val="en-GB" w:eastAsia="zh-CN"/>
              </w:rPr>
              <w:t>Specifies the index of the starting symbol of the allocation</w:t>
            </w:r>
          </w:p>
          <w:p w14:paraId="62983148" w14:textId="77777777" w:rsidR="00106824" w:rsidRDefault="00106824" w:rsidP="00AC1132">
            <w:pPr>
              <w:rPr>
                <w:rFonts w:eastAsiaTheme="minorEastAsia"/>
                <w:lang w:val="en-GB" w:eastAsia="zh-CN"/>
              </w:rPr>
            </w:pPr>
            <w:r>
              <w:rPr>
                <w:rFonts w:eastAsiaTheme="minorEastAsia"/>
                <w:lang w:val="en-GB" w:eastAsia="zh-CN"/>
              </w:rPr>
              <w:t>{0…13}</w:t>
            </w:r>
          </w:p>
        </w:tc>
      </w:tr>
      <w:tr w:rsidR="00106824" w14:paraId="7D13FD62" w14:textId="77777777" w:rsidTr="003B7C33">
        <w:tc>
          <w:tcPr>
            <w:tcW w:w="3123" w:type="dxa"/>
          </w:tcPr>
          <w:p w14:paraId="4E07C5DF" w14:textId="77777777" w:rsidR="00106824" w:rsidRDefault="00106824" w:rsidP="00BF5C65">
            <w:pPr>
              <w:ind w:left="568"/>
            </w:pPr>
            <w:r>
              <w:t>&gt;&gt;Number of Symbols</w:t>
            </w:r>
          </w:p>
        </w:tc>
        <w:tc>
          <w:tcPr>
            <w:tcW w:w="1271" w:type="dxa"/>
          </w:tcPr>
          <w:p w14:paraId="1B3ED973"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5528D7A9" w14:textId="77777777" w:rsidR="00106824" w:rsidRDefault="00106824" w:rsidP="00AC1132">
            <w:pPr>
              <w:rPr>
                <w:rFonts w:eastAsiaTheme="minorEastAsia"/>
                <w:lang w:val="en-GB" w:eastAsia="zh-CN"/>
              </w:rPr>
            </w:pPr>
            <w:r>
              <w:rPr>
                <w:rFonts w:eastAsiaTheme="minorEastAsia"/>
                <w:lang w:val="en-GB" w:eastAsia="zh-CN"/>
              </w:rPr>
              <w:t>Specifies the number of contiguous symbols allocated for this transmission</w:t>
            </w:r>
          </w:p>
          <w:p w14:paraId="1AE641CB" w14:textId="77777777" w:rsidR="00106824" w:rsidRDefault="00106824" w:rsidP="00AC1132">
            <w:pPr>
              <w:rPr>
                <w:rFonts w:eastAsiaTheme="minorEastAsia"/>
                <w:lang w:val="en-GB" w:eastAsia="zh-CN"/>
              </w:rPr>
            </w:pPr>
            <w:r>
              <w:rPr>
                <w:rFonts w:eastAsiaTheme="minorEastAsia"/>
                <w:lang w:val="en-GB" w:eastAsia="zh-CN"/>
              </w:rPr>
              <w:t>{1…2} for format 0, 2</w:t>
            </w:r>
          </w:p>
          <w:p w14:paraId="0E76C298" w14:textId="77777777" w:rsidR="00106824" w:rsidRDefault="00106824" w:rsidP="00AC1132">
            <w:pPr>
              <w:rPr>
                <w:rFonts w:eastAsiaTheme="minorEastAsia"/>
                <w:lang w:val="en-GB" w:eastAsia="zh-CN"/>
              </w:rPr>
            </w:pPr>
            <w:r>
              <w:rPr>
                <w:rFonts w:eastAsiaTheme="minorEastAsia"/>
                <w:lang w:val="en-GB" w:eastAsia="zh-CN"/>
              </w:rPr>
              <w:t>{4…14} for format 1, 3, 4</w:t>
            </w:r>
          </w:p>
        </w:tc>
      </w:tr>
      <w:tr w:rsidR="00106824" w14:paraId="41C1339B" w14:textId="77777777" w:rsidTr="003B7C33">
        <w:tc>
          <w:tcPr>
            <w:tcW w:w="3123" w:type="dxa"/>
          </w:tcPr>
          <w:p w14:paraId="02EC9357" w14:textId="77777777" w:rsidR="00106824" w:rsidRDefault="00106824" w:rsidP="00BF5C65">
            <w:pPr>
              <w:ind w:left="284"/>
            </w:pPr>
            <w:r>
              <w:t>&gt;SR Flag</w:t>
            </w:r>
          </w:p>
        </w:tc>
        <w:tc>
          <w:tcPr>
            <w:tcW w:w="1271" w:type="dxa"/>
          </w:tcPr>
          <w:p w14:paraId="48DD1219" w14:textId="77777777" w:rsidR="00106824" w:rsidRDefault="00106824" w:rsidP="00BF5C65">
            <w:pPr>
              <w:jc w:val="center"/>
              <w:rPr>
                <w:rFonts w:eastAsiaTheme="minorEastAsia"/>
                <w:lang w:val="en-GB" w:eastAsia="zh-CN"/>
              </w:rPr>
            </w:pPr>
            <w:r>
              <w:rPr>
                <w:rFonts w:eastAsiaTheme="minorEastAsia"/>
                <w:lang w:val="en-GB" w:eastAsia="zh-CN"/>
              </w:rPr>
              <w:t>O</w:t>
            </w:r>
          </w:p>
        </w:tc>
        <w:tc>
          <w:tcPr>
            <w:tcW w:w="5237" w:type="dxa"/>
          </w:tcPr>
          <w:p w14:paraId="640C2A57" w14:textId="77777777" w:rsidR="00106824" w:rsidRDefault="00106824" w:rsidP="00AC1132">
            <w:pPr>
              <w:rPr>
                <w:rFonts w:eastAsiaTheme="minorEastAsia"/>
                <w:lang w:val="en-GB" w:eastAsia="zh-CN"/>
              </w:rPr>
            </w:pPr>
            <w:r>
              <w:rPr>
                <w:rFonts w:eastAsiaTheme="minorEastAsia"/>
                <w:lang w:val="en-GB" w:eastAsia="zh-CN"/>
              </w:rPr>
              <w:t>Set if SR is expected in the scheduled slot</w:t>
            </w:r>
          </w:p>
        </w:tc>
      </w:tr>
      <w:tr w:rsidR="00106824" w14:paraId="0113BF83" w14:textId="77777777" w:rsidTr="003B7C33">
        <w:tc>
          <w:tcPr>
            <w:tcW w:w="3123" w:type="dxa"/>
          </w:tcPr>
          <w:p w14:paraId="2BE59FA5" w14:textId="77777777" w:rsidR="00106824" w:rsidRPr="00BF5C65" w:rsidRDefault="00106824" w:rsidP="00BF5C65">
            <w:pPr>
              <w:ind w:left="284"/>
              <w:rPr>
                <w:b/>
                <w:bCs/>
              </w:rPr>
            </w:pPr>
            <w:r w:rsidRPr="00BF5C65">
              <w:rPr>
                <w:b/>
                <w:bCs/>
              </w:rPr>
              <w:t>&gt;HARQ_INFO</w:t>
            </w:r>
          </w:p>
        </w:tc>
        <w:tc>
          <w:tcPr>
            <w:tcW w:w="1271" w:type="dxa"/>
          </w:tcPr>
          <w:p w14:paraId="232A4AB8" w14:textId="77777777" w:rsidR="00106824" w:rsidRDefault="00106824" w:rsidP="00BF5C65">
            <w:pPr>
              <w:jc w:val="center"/>
              <w:rPr>
                <w:rFonts w:eastAsiaTheme="minorEastAsia"/>
                <w:lang w:val="en-GB" w:eastAsia="zh-CN"/>
              </w:rPr>
            </w:pPr>
            <w:r>
              <w:rPr>
                <w:rFonts w:eastAsiaTheme="minorEastAsia"/>
                <w:lang w:val="en-GB" w:eastAsia="zh-CN"/>
              </w:rPr>
              <w:t>O</w:t>
            </w:r>
          </w:p>
        </w:tc>
        <w:tc>
          <w:tcPr>
            <w:tcW w:w="5237" w:type="dxa"/>
          </w:tcPr>
          <w:p w14:paraId="28813D27" w14:textId="77777777" w:rsidR="00106824" w:rsidRDefault="00106824" w:rsidP="00AC1132">
            <w:pPr>
              <w:rPr>
                <w:rFonts w:eastAsiaTheme="minorEastAsia"/>
                <w:lang w:val="en-GB" w:eastAsia="zh-CN"/>
              </w:rPr>
            </w:pPr>
            <w:r>
              <w:rPr>
                <w:rFonts w:eastAsiaTheme="minorEastAsia"/>
                <w:lang w:val="en-GB" w:eastAsia="zh-CN"/>
              </w:rPr>
              <w:t>Present if HARQ feedback is expected and is multiplexed along with PUSCH</w:t>
            </w:r>
          </w:p>
        </w:tc>
      </w:tr>
      <w:tr w:rsidR="00106824" w14:paraId="110DD4FF" w14:textId="77777777" w:rsidTr="003B7C33">
        <w:tc>
          <w:tcPr>
            <w:tcW w:w="3123" w:type="dxa"/>
          </w:tcPr>
          <w:p w14:paraId="6DA6BCDC" w14:textId="77777777" w:rsidR="00106824" w:rsidRDefault="00106824" w:rsidP="00BF5C65">
            <w:pPr>
              <w:ind w:left="568"/>
            </w:pPr>
            <w:r>
              <w:lastRenderedPageBreak/>
              <w:t>&gt;&gt;HARQ_Bits</w:t>
            </w:r>
          </w:p>
        </w:tc>
        <w:tc>
          <w:tcPr>
            <w:tcW w:w="1271" w:type="dxa"/>
          </w:tcPr>
          <w:p w14:paraId="30A82D93"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3EE923C3" w14:textId="77777777" w:rsidR="00106824" w:rsidRDefault="00106824" w:rsidP="00AC1132">
            <w:pPr>
              <w:rPr>
                <w:rFonts w:eastAsiaTheme="minorEastAsia"/>
                <w:lang w:val="en-GB" w:eastAsia="zh-CN"/>
              </w:rPr>
            </w:pPr>
            <w:r>
              <w:rPr>
                <w:rFonts w:eastAsiaTheme="minorEastAsia"/>
                <w:lang w:val="en-GB" w:eastAsia="zh-CN"/>
              </w:rPr>
              <w:t>Number of HARQ ACK Bits expected</w:t>
            </w:r>
          </w:p>
        </w:tc>
      </w:tr>
      <w:tr w:rsidR="00106824" w14:paraId="5E5A0078" w14:textId="77777777" w:rsidTr="003B7C33">
        <w:tc>
          <w:tcPr>
            <w:tcW w:w="3123" w:type="dxa"/>
          </w:tcPr>
          <w:p w14:paraId="5AB0F65A" w14:textId="77777777" w:rsidR="00106824" w:rsidRPr="00BF5C65" w:rsidRDefault="00106824" w:rsidP="00BF5C65">
            <w:pPr>
              <w:ind w:left="284"/>
              <w:rPr>
                <w:b/>
                <w:bCs/>
              </w:rPr>
            </w:pPr>
            <w:r w:rsidRPr="00BF5C65">
              <w:rPr>
                <w:b/>
                <w:bCs/>
              </w:rPr>
              <w:t>&gt;CSI_INFO</w:t>
            </w:r>
          </w:p>
        </w:tc>
        <w:tc>
          <w:tcPr>
            <w:tcW w:w="1271" w:type="dxa"/>
          </w:tcPr>
          <w:p w14:paraId="51E7D1FB" w14:textId="77777777" w:rsidR="00106824" w:rsidRDefault="00106824" w:rsidP="00BF5C65">
            <w:pPr>
              <w:jc w:val="center"/>
              <w:rPr>
                <w:rFonts w:eastAsiaTheme="minorEastAsia"/>
                <w:lang w:val="en-GB" w:eastAsia="zh-CN"/>
              </w:rPr>
            </w:pPr>
            <w:r>
              <w:rPr>
                <w:rFonts w:eastAsiaTheme="minorEastAsia"/>
                <w:lang w:val="en-GB" w:eastAsia="zh-CN"/>
              </w:rPr>
              <w:t>O</w:t>
            </w:r>
          </w:p>
        </w:tc>
        <w:tc>
          <w:tcPr>
            <w:tcW w:w="5237" w:type="dxa"/>
          </w:tcPr>
          <w:p w14:paraId="456F6A9E" w14:textId="77777777" w:rsidR="00106824" w:rsidRDefault="00106824" w:rsidP="00AC1132">
            <w:pPr>
              <w:rPr>
                <w:rFonts w:eastAsiaTheme="minorEastAsia"/>
                <w:lang w:val="en-GB" w:eastAsia="zh-CN"/>
              </w:rPr>
            </w:pPr>
            <w:r>
              <w:rPr>
                <w:rFonts w:eastAsiaTheme="minorEastAsia"/>
                <w:lang w:val="en-GB" w:eastAsia="zh-CN"/>
              </w:rPr>
              <w:t>Present if CSI feedback is expected and is multiplexed along with PUSCH</w:t>
            </w:r>
          </w:p>
        </w:tc>
      </w:tr>
      <w:tr w:rsidR="00106824" w14:paraId="582AF653" w14:textId="77777777" w:rsidTr="003B7C33">
        <w:tc>
          <w:tcPr>
            <w:tcW w:w="3123" w:type="dxa"/>
          </w:tcPr>
          <w:p w14:paraId="3DD0E9F7" w14:textId="77777777" w:rsidR="00106824" w:rsidRDefault="00106824" w:rsidP="00BF5C65">
            <w:pPr>
              <w:ind w:left="568"/>
            </w:pPr>
            <w:r>
              <w:t>&gt;&gt;csiBits</w:t>
            </w:r>
          </w:p>
        </w:tc>
        <w:tc>
          <w:tcPr>
            <w:tcW w:w="1271" w:type="dxa"/>
          </w:tcPr>
          <w:p w14:paraId="12AC7190" w14:textId="77777777" w:rsidR="00106824" w:rsidRDefault="00106824" w:rsidP="00BF5C65">
            <w:pPr>
              <w:jc w:val="center"/>
              <w:rPr>
                <w:rFonts w:eastAsiaTheme="minorEastAsia"/>
                <w:lang w:val="en-GB" w:eastAsia="zh-CN"/>
              </w:rPr>
            </w:pPr>
            <w:r>
              <w:rPr>
                <w:rFonts w:eastAsiaTheme="minorEastAsia"/>
                <w:lang w:val="en-GB" w:eastAsia="zh-CN"/>
              </w:rPr>
              <w:t>M</w:t>
            </w:r>
          </w:p>
        </w:tc>
        <w:tc>
          <w:tcPr>
            <w:tcW w:w="5237" w:type="dxa"/>
          </w:tcPr>
          <w:p w14:paraId="7C8D6A11" w14:textId="77777777" w:rsidR="00106824" w:rsidRDefault="00106824" w:rsidP="00AC1132">
            <w:pPr>
              <w:rPr>
                <w:rFonts w:eastAsiaTheme="minorEastAsia"/>
                <w:lang w:val="en-GB" w:eastAsia="zh-CN"/>
              </w:rPr>
            </w:pPr>
            <w:r>
              <w:rPr>
                <w:rFonts w:eastAsiaTheme="minorEastAsia"/>
                <w:lang w:val="en-GB" w:eastAsia="zh-CN"/>
              </w:rPr>
              <w:t>Number of CSI bits</w:t>
            </w:r>
          </w:p>
        </w:tc>
      </w:tr>
      <w:tr w:rsidR="003B7C33" w14:paraId="7B780060" w14:textId="77777777" w:rsidTr="003B7C33">
        <w:tc>
          <w:tcPr>
            <w:tcW w:w="3123" w:type="dxa"/>
          </w:tcPr>
          <w:p w14:paraId="4132339D" w14:textId="4C37EE84" w:rsidR="003B7C33" w:rsidRDefault="003B7C33" w:rsidP="003B7C33">
            <w:pPr>
              <w:ind w:left="568"/>
            </w:pPr>
            <w:r w:rsidRPr="00A06099">
              <w:rPr>
                <w:b/>
                <w:bCs/>
              </w:rPr>
              <w:t xml:space="preserve">          &gt; beamP</w:t>
            </w:r>
            <w:r>
              <w:rPr>
                <w:b/>
                <w:bCs/>
              </w:rPr>
              <w:t>U</w:t>
            </w:r>
            <w:r w:rsidRPr="00A06099">
              <w:rPr>
                <w:b/>
                <w:bCs/>
              </w:rPr>
              <w:t>SCHInfo</w:t>
            </w:r>
          </w:p>
        </w:tc>
        <w:tc>
          <w:tcPr>
            <w:tcW w:w="1271" w:type="dxa"/>
          </w:tcPr>
          <w:p w14:paraId="3DF2EFAB" w14:textId="25A21741" w:rsidR="003B7C33" w:rsidRDefault="003B7C33" w:rsidP="003B7C33">
            <w:pPr>
              <w:jc w:val="center"/>
              <w:rPr>
                <w:rFonts w:eastAsiaTheme="minorEastAsia"/>
                <w:lang w:val="en-GB" w:eastAsia="zh-CN"/>
              </w:rPr>
            </w:pPr>
            <w:r>
              <w:t>O</w:t>
            </w:r>
          </w:p>
        </w:tc>
        <w:tc>
          <w:tcPr>
            <w:tcW w:w="5237" w:type="dxa"/>
          </w:tcPr>
          <w:p w14:paraId="2BE14099" w14:textId="3B18B964" w:rsidR="003B7C33" w:rsidRDefault="003B7C33" w:rsidP="003B7C33">
            <w:pPr>
              <w:rPr>
                <w:rFonts w:eastAsiaTheme="minorEastAsia"/>
                <w:lang w:val="en-GB" w:eastAsia="zh-CN"/>
              </w:rPr>
            </w:pPr>
            <w:r>
              <w:rPr>
                <w:szCs w:val="22"/>
                <w:lang w:eastAsia="sv-SE"/>
              </w:rPr>
              <w:t>Beamforming information in PUSCH</w:t>
            </w:r>
          </w:p>
        </w:tc>
      </w:tr>
      <w:tr w:rsidR="003B7C33" w14:paraId="49387EE5" w14:textId="77777777" w:rsidTr="003B7C33">
        <w:tc>
          <w:tcPr>
            <w:tcW w:w="3123" w:type="dxa"/>
          </w:tcPr>
          <w:p w14:paraId="059B956A" w14:textId="1768E0C6" w:rsidR="003B7C33" w:rsidRPr="00A06099" w:rsidRDefault="003B7C33" w:rsidP="003B7C33">
            <w:pPr>
              <w:ind w:left="568"/>
              <w:rPr>
                <w:b/>
                <w:bCs/>
              </w:rPr>
            </w:pPr>
            <w:r>
              <w:t xml:space="preserve">              &gt;&gt; numPRGs</w:t>
            </w:r>
          </w:p>
        </w:tc>
        <w:tc>
          <w:tcPr>
            <w:tcW w:w="1271" w:type="dxa"/>
          </w:tcPr>
          <w:p w14:paraId="3CBFBDBA" w14:textId="2D83CDA5" w:rsidR="003B7C33" w:rsidRDefault="003B7C33" w:rsidP="003B7C33">
            <w:pPr>
              <w:jc w:val="center"/>
            </w:pPr>
            <w:r>
              <w:t>O</w:t>
            </w:r>
          </w:p>
        </w:tc>
        <w:tc>
          <w:tcPr>
            <w:tcW w:w="5237" w:type="dxa"/>
          </w:tcPr>
          <w:p w14:paraId="22DE6795" w14:textId="52070973" w:rsidR="003B7C33" w:rsidRDefault="003B7C33" w:rsidP="003B7C33">
            <w:pPr>
              <w:rPr>
                <w:szCs w:val="22"/>
                <w:lang w:eastAsia="sv-SE"/>
              </w:rPr>
            </w:pPr>
            <w:r>
              <w:t xml:space="preserve">Number of PRGs spanning this allocation. </w:t>
            </w:r>
            <w:r w:rsidR="00FF05ED">
              <w:t>Value:</w:t>
            </w:r>
            <w:r>
              <w:t xml:space="preserve"> 1-&gt;275</w:t>
            </w:r>
          </w:p>
        </w:tc>
      </w:tr>
      <w:tr w:rsidR="003B7C33" w14:paraId="6F835249" w14:textId="77777777" w:rsidTr="003B7C33">
        <w:tc>
          <w:tcPr>
            <w:tcW w:w="3123" w:type="dxa"/>
          </w:tcPr>
          <w:p w14:paraId="7D7A3082" w14:textId="1BF8B6AE" w:rsidR="003B7C33" w:rsidRDefault="003B7C33" w:rsidP="003B7C33">
            <w:pPr>
              <w:ind w:left="568"/>
            </w:pPr>
            <w:r>
              <w:t xml:space="preserve">              &gt;&gt; prgSize</w:t>
            </w:r>
          </w:p>
        </w:tc>
        <w:tc>
          <w:tcPr>
            <w:tcW w:w="1271" w:type="dxa"/>
          </w:tcPr>
          <w:p w14:paraId="53A3D6BF" w14:textId="2F84E3F0" w:rsidR="003B7C33" w:rsidRDefault="003B7C33" w:rsidP="003B7C33">
            <w:pPr>
              <w:jc w:val="center"/>
            </w:pPr>
            <w:r>
              <w:t>O</w:t>
            </w:r>
          </w:p>
        </w:tc>
        <w:tc>
          <w:tcPr>
            <w:tcW w:w="5237" w:type="dxa"/>
          </w:tcPr>
          <w:p w14:paraId="4F725067" w14:textId="182946E8" w:rsidR="003B7C33" w:rsidRDefault="003B7C33" w:rsidP="003B7C33">
            <w:r>
              <w:t>Size in RBs of a precoding resource block group (PRG) – to which same precoding and digital beamforming gets applied. Value: 1-&gt;275</w:t>
            </w:r>
          </w:p>
        </w:tc>
      </w:tr>
      <w:tr w:rsidR="003B7C33" w14:paraId="43A64B62" w14:textId="77777777" w:rsidTr="003B7C33">
        <w:tc>
          <w:tcPr>
            <w:tcW w:w="3123" w:type="dxa"/>
          </w:tcPr>
          <w:p w14:paraId="3EF665E2" w14:textId="5DA6C824" w:rsidR="003B7C33" w:rsidRDefault="003B7C33" w:rsidP="003B7C33">
            <w:pPr>
              <w:ind w:left="568"/>
            </w:pPr>
            <w:r>
              <w:t xml:space="preserve">              &gt;&gt; digBFInterfaces</w:t>
            </w:r>
          </w:p>
        </w:tc>
        <w:tc>
          <w:tcPr>
            <w:tcW w:w="1271" w:type="dxa"/>
          </w:tcPr>
          <w:p w14:paraId="0DAF5430" w14:textId="6258E93D" w:rsidR="003B7C33" w:rsidRDefault="003B7C33" w:rsidP="003B7C33">
            <w:pPr>
              <w:jc w:val="center"/>
            </w:pPr>
            <w:r>
              <w:t>O</w:t>
            </w:r>
          </w:p>
        </w:tc>
        <w:tc>
          <w:tcPr>
            <w:tcW w:w="5237" w:type="dxa"/>
          </w:tcPr>
          <w:p w14:paraId="1A3D7B0C" w14:textId="07F8B30A" w:rsidR="003B7C33" w:rsidRDefault="003B7C33" w:rsidP="003B7C33">
            <w:r>
              <w:t>Number of STD ant ports (parallel streams) feeding into the digBF Value: 0-&gt;255</w:t>
            </w:r>
          </w:p>
        </w:tc>
      </w:tr>
      <w:tr w:rsidR="003B7C33" w14:paraId="04AA4187" w14:textId="77777777" w:rsidTr="003B7C33">
        <w:tc>
          <w:tcPr>
            <w:tcW w:w="3123" w:type="dxa"/>
          </w:tcPr>
          <w:p w14:paraId="165D4A9D" w14:textId="12A07A70" w:rsidR="003B7C33" w:rsidRDefault="003B7C33" w:rsidP="003B7C33">
            <w:pPr>
              <w:ind w:left="568"/>
            </w:pPr>
            <w:r w:rsidRPr="007105FE">
              <w:rPr>
                <w:b/>
                <w:bCs/>
              </w:rPr>
              <w:t xml:space="preserve">              &gt;&gt; prgInfo</w:t>
            </w:r>
          </w:p>
        </w:tc>
        <w:tc>
          <w:tcPr>
            <w:tcW w:w="1271" w:type="dxa"/>
          </w:tcPr>
          <w:p w14:paraId="140413BF" w14:textId="3185DC7A" w:rsidR="003B7C33" w:rsidRDefault="003B7C33" w:rsidP="003B7C33">
            <w:pPr>
              <w:jc w:val="center"/>
            </w:pPr>
            <w:r>
              <w:t>O</w:t>
            </w:r>
          </w:p>
        </w:tc>
        <w:tc>
          <w:tcPr>
            <w:tcW w:w="5237" w:type="dxa"/>
          </w:tcPr>
          <w:p w14:paraId="7B764E64" w14:textId="7767FA3A" w:rsidR="003B7C33" w:rsidRDefault="003B7C33" w:rsidP="003B7C33">
            <w:r>
              <w:t>For number of PRGs</w:t>
            </w:r>
          </w:p>
        </w:tc>
      </w:tr>
      <w:tr w:rsidR="003B7C33" w14:paraId="6FAF2797" w14:textId="77777777" w:rsidTr="003B7C33">
        <w:tc>
          <w:tcPr>
            <w:tcW w:w="3123" w:type="dxa"/>
          </w:tcPr>
          <w:p w14:paraId="487D74E3" w14:textId="2D8EC0E5" w:rsidR="003B7C33" w:rsidRPr="007105FE" w:rsidRDefault="003B7C33" w:rsidP="003B7C33">
            <w:pPr>
              <w:ind w:left="568"/>
              <w:rPr>
                <w:b/>
                <w:bCs/>
              </w:rPr>
            </w:pPr>
            <w:r>
              <w:t xml:space="preserve">                &gt;&gt;&gt; PMidx</w:t>
            </w:r>
          </w:p>
        </w:tc>
        <w:tc>
          <w:tcPr>
            <w:tcW w:w="1271" w:type="dxa"/>
          </w:tcPr>
          <w:p w14:paraId="0FFA11BE" w14:textId="588AE08A" w:rsidR="003B7C33" w:rsidRDefault="003B7C33" w:rsidP="003B7C33">
            <w:pPr>
              <w:jc w:val="center"/>
            </w:pPr>
            <w:r>
              <w:t>O</w:t>
            </w:r>
          </w:p>
        </w:tc>
        <w:tc>
          <w:tcPr>
            <w:tcW w:w="5237" w:type="dxa"/>
          </w:tcPr>
          <w:p w14:paraId="0787615F" w14:textId="62D4F5AF" w:rsidR="003B7C33" w:rsidRDefault="003B7C33" w:rsidP="003B7C33">
            <w:r>
              <w:t>Index to precoding matrix (PM) pre-stored at cell configuration. Note: If precoding is not used this parameter should be set to 0. Value: 0-&gt;65535.</w:t>
            </w:r>
          </w:p>
        </w:tc>
      </w:tr>
      <w:tr w:rsidR="003B7C33" w14:paraId="2EB1A8C3" w14:textId="77777777" w:rsidTr="003B7C33">
        <w:tc>
          <w:tcPr>
            <w:tcW w:w="3123" w:type="dxa"/>
          </w:tcPr>
          <w:p w14:paraId="0A14D483" w14:textId="70A40506" w:rsidR="003B7C33" w:rsidRDefault="003B7C33" w:rsidP="003B7C33">
            <w:pPr>
              <w:ind w:left="568"/>
            </w:pPr>
            <w:r>
              <w:t xml:space="preserve">                  &gt;&gt;&gt;&gt; beamIdx</w:t>
            </w:r>
          </w:p>
        </w:tc>
        <w:tc>
          <w:tcPr>
            <w:tcW w:w="1271" w:type="dxa"/>
          </w:tcPr>
          <w:p w14:paraId="5C296667" w14:textId="5F619C42" w:rsidR="003B7C33" w:rsidRDefault="003B7C33" w:rsidP="003B7C33">
            <w:pPr>
              <w:jc w:val="center"/>
            </w:pPr>
            <w:r>
              <w:t>O</w:t>
            </w:r>
          </w:p>
        </w:tc>
        <w:tc>
          <w:tcPr>
            <w:tcW w:w="5237" w:type="dxa"/>
          </w:tcPr>
          <w:p w14:paraId="3EB46B2A" w14:textId="77777777" w:rsidR="003B7C33" w:rsidRDefault="003B7C33" w:rsidP="003B7C33">
            <w:r>
              <w:t>For each digBFInterface,</w:t>
            </w:r>
          </w:p>
          <w:p w14:paraId="3B4A5BD4" w14:textId="2A800645" w:rsidR="003B7C33" w:rsidRDefault="003B7C33" w:rsidP="003B7C33">
            <w:r>
              <w:t>Index of the digital beam weight vector pre-stored at cell configuration. The vector maps this input port to output TXRUs. Value: 0-&gt;65535</w:t>
            </w:r>
          </w:p>
        </w:tc>
      </w:tr>
      <w:tr w:rsidR="00147C04" w:rsidRPr="009D45FB" w14:paraId="34F951E1" w14:textId="77777777" w:rsidTr="00147C04">
        <w:trPr>
          <w:trHeight w:val="851"/>
        </w:trPr>
        <w:tc>
          <w:tcPr>
            <w:tcW w:w="3123" w:type="dxa"/>
            <w:hideMark/>
          </w:tcPr>
          <w:p w14:paraId="4F9BD90E" w14:textId="77777777" w:rsidR="00147C04" w:rsidRPr="009D45FB" w:rsidRDefault="00147C04" w:rsidP="00963074">
            <w:pPr>
              <w:rPr>
                <w:lang w:val="en-IN"/>
              </w:rPr>
            </w:pPr>
            <w:r>
              <w:rPr>
                <w:b/>
                <w:bCs/>
              </w:rPr>
              <w:t xml:space="preserve">      </w:t>
            </w:r>
            <w:r w:rsidRPr="009D45FB">
              <w:rPr>
                <w:b/>
                <w:bCs/>
              </w:rPr>
              <w:t xml:space="preserve"> &gt;pucchFormat </w:t>
            </w:r>
          </w:p>
        </w:tc>
        <w:tc>
          <w:tcPr>
            <w:tcW w:w="1271" w:type="dxa"/>
            <w:hideMark/>
          </w:tcPr>
          <w:p w14:paraId="28E2C1DC" w14:textId="77777777" w:rsidR="00147C04" w:rsidRPr="001D3E14" w:rsidRDefault="00147C04" w:rsidP="00963074">
            <w:pPr>
              <w:ind w:left="568"/>
              <w:rPr>
                <w:lang w:val="en-IN"/>
              </w:rPr>
            </w:pPr>
            <w:r w:rsidRPr="0059676C">
              <w:t>M</w:t>
            </w:r>
          </w:p>
        </w:tc>
        <w:tc>
          <w:tcPr>
            <w:tcW w:w="5237" w:type="dxa"/>
            <w:hideMark/>
          </w:tcPr>
          <w:p w14:paraId="1E33CB3F" w14:textId="77777777" w:rsidR="00147C04" w:rsidRPr="001D3E14" w:rsidRDefault="00147C04" w:rsidP="00963074">
            <w:pPr>
              <w:ind w:left="568"/>
              <w:rPr>
                <w:lang w:val="en-IN"/>
              </w:rPr>
            </w:pPr>
            <w:r w:rsidRPr="0059676C">
              <w:t>PUCCH format</w:t>
            </w:r>
          </w:p>
          <w:p w14:paraId="4408FDD0" w14:textId="77777777" w:rsidR="00147C04" w:rsidRPr="001D3E14" w:rsidRDefault="00147C04" w:rsidP="00963074">
            <w:pPr>
              <w:ind w:left="568"/>
              <w:rPr>
                <w:lang w:val="en-IN"/>
              </w:rPr>
            </w:pPr>
            <w:r w:rsidRPr="0059676C">
              <w:t>Value: 0 -&gt; 2</w:t>
            </w:r>
          </w:p>
          <w:p w14:paraId="27FDEACF" w14:textId="77777777" w:rsidR="00147C04" w:rsidRPr="001D3E14" w:rsidRDefault="00147C04" w:rsidP="00963074">
            <w:pPr>
              <w:ind w:left="568"/>
              <w:rPr>
                <w:lang w:val="en-IN"/>
              </w:rPr>
            </w:pPr>
            <w:r w:rsidRPr="0059676C">
              <w:t>0: PUCCH Format2</w:t>
            </w:r>
          </w:p>
          <w:p w14:paraId="5325BD4C" w14:textId="77777777" w:rsidR="00147C04" w:rsidRPr="001D3E14" w:rsidRDefault="00147C04" w:rsidP="00963074">
            <w:pPr>
              <w:ind w:left="568"/>
              <w:rPr>
                <w:lang w:val="en-IN"/>
              </w:rPr>
            </w:pPr>
            <w:r w:rsidRPr="0059676C">
              <w:t>1: PUCCH Format3</w:t>
            </w:r>
          </w:p>
          <w:p w14:paraId="69DBEBFE" w14:textId="77777777" w:rsidR="00147C04" w:rsidRPr="001D3E14" w:rsidRDefault="00147C04" w:rsidP="00963074">
            <w:pPr>
              <w:ind w:left="568"/>
              <w:rPr>
                <w:lang w:val="en-IN"/>
              </w:rPr>
            </w:pPr>
            <w:r w:rsidRPr="0059676C">
              <w:t>2: PUCCH Format4</w:t>
            </w:r>
          </w:p>
        </w:tc>
      </w:tr>
      <w:tr w:rsidR="00147C04" w:rsidRPr="009D45FB" w14:paraId="2BAD1561" w14:textId="77777777" w:rsidTr="00147C04">
        <w:trPr>
          <w:trHeight w:val="829"/>
        </w:trPr>
        <w:tc>
          <w:tcPr>
            <w:tcW w:w="3123" w:type="dxa"/>
            <w:hideMark/>
          </w:tcPr>
          <w:p w14:paraId="5BC70013" w14:textId="77777777" w:rsidR="00147C04" w:rsidRPr="009D45FB" w:rsidRDefault="00147C04" w:rsidP="00963074">
            <w:pPr>
              <w:rPr>
                <w:lang w:val="en-IN"/>
              </w:rPr>
            </w:pPr>
            <w:r>
              <w:rPr>
                <w:b/>
                <w:bCs/>
              </w:rPr>
              <w:t xml:space="preserve">       </w:t>
            </w:r>
            <w:r w:rsidRPr="009D45FB">
              <w:rPr>
                <w:b/>
                <w:bCs/>
              </w:rPr>
              <w:t>&gt;intraFreqHop </w:t>
            </w:r>
          </w:p>
        </w:tc>
        <w:tc>
          <w:tcPr>
            <w:tcW w:w="1271" w:type="dxa"/>
            <w:hideMark/>
          </w:tcPr>
          <w:p w14:paraId="7C5AC2D9" w14:textId="77777777" w:rsidR="00147C04" w:rsidRPr="009D45FB" w:rsidRDefault="00147C04" w:rsidP="00963074">
            <w:pPr>
              <w:ind w:left="568"/>
              <w:rPr>
                <w:lang w:val="en-IN"/>
              </w:rPr>
            </w:pPr>
            <w:r w:rsidRPr="009D45FB">
              <w:t>M</w:t>
            </w:r>
          </w:p>
        </w:tc>
        <w:tc>
          <w:tcPr>
            <w:tcW w:w="5237" w:type="dxa"/>
            <w:hideMark/>
          </w:tcPr>
          <w:p w14:paraId="40F1F8E4" w14:textId="77777777" w:rsidR="00147C04" w:rsidRPr="009D45FB" w:rsidRDefault="00147C04" w:rsidP="00963074">
            <w:pPr>
              <w:ind w:left="568"/>
              <w:rPr>
                <w:lang w:val="en-IN"/>
              </w:rPr>
            </w:pPr>
            <w:r w:rsidRPr="009D45FB">
              <w:t xml:space="preserve">Frequency hopping for a PUCCH resource [38.211, Sec </w:t>
            </w:r>
          </w:p>
          <w:p w14:paraId="1DE618A0" w14:textId="77777777" w:rsidR="00147C04" w:rsidRPr="009D45FB" w:rsidRDefault="00147C04" w:rsidP="00963074">
            <w:pPr>
              <w:ind w:left="568"/>
              <w:rPr>
                <w:lang w:val="en-IN"/>
              </w:rPr>
            </w:pPr>
            <w:r w:rsidRPr="009D45FB">
              <w:t>6.3.2.2.1]. Valid for all formats</w:t>
            </w:r>
          </w:p>
          <w:p w14:paraId="1F4B64C7" w14:textId="77777777" w:rsidR="00147C04" w:rsidRPr="009D45FB" w:rsidRDefault="00147C04" w:rsidP="00963074">
            <w:pPr>
              <w:ind w:left="568"/>
              <w:rPr>
                <w:lang w:val="en-IN"/>
              </w:rPr>
            </w:pPr>
            <w:r w:rsidRPr="009D45FB">
              <w:t>Value:</w:t>
            </w:r>
          </w:p>
          <w:p w14:paraId="2A65F80B" w14:textId="77777777" w:rsidR="00147C04" w:rsidRPr="009D45FB" w:rsidRDefault="00147C04" w:rsidP="00963074">
            <w:pPr>
              <w:ind w:left="568"/>
              <w:rPr>
                <w:lang w:val="en-IN"/>
              </w:rPr>
            </w:pPr>
            <w:r w:rsidRPr="009D45FB">
              <w:t>0: disabled</w:t>
            </w:r>
          </w:p>
          <w:p w14:paraId="24E977FE" w14:textId="77777777" w:rsidR="00147C04" w:rsidRPr="009D45FB" w:rsidRDefault="00147C04" w:rsidP="00963074">
            <w:pPr>
              <w:ind w:left="568"/>
              <w:rPr>
                <w:lang w:val="en-IN"/>
              </w:rPr>
            </w:pPr>
            <w:r w:rsidRPr="009D45FB">
              <w:t>1: enabled</w:t>
            </w:r>
          </w:p>
        </w:tc>
      </w:tr>
      <w:tr w:rsidR="00147C04" w:rsidRPr="009D45FB" w14:paraId="0AEE97A5" w14:textId="77777777" w:rsidTr="00147C04">
        <w:trPr>
          <w:trHeight w:val="510"/>
        </w:trPr>
        <w:tc>
          <w:tcPr>
            <w:tcW w:w="3123" w:type="dxa"/>
            <w:hideMark/>
          </w:tcPr>
          <w:p w14:paraId="2A19F65E" w14:textId="77777777" w:rsidR="00147C04" w:rsidRPr="009D45FB" w:rsidRDefault="00147C04" w:rsidP="00963074">
            <w:pPr>
              <w:rPr>
                <w:lang w:val="en-IN"/>
              </w:rPr>
            </w:pPr>
            <w:r>
              <w:rPr>
                <w:b/>
                <w:bCs/>
              </w:rPr>
              <w:t xml:space="preserve">      </w:t>
            </w:r>
            <w:r w:rsidRPr="009D45FB">
              <w:rPr>
                <w:b/>
                <w:bCs/>
              </w:rPr>
              <w:t>&gt;secondPrbHop </w:t>
            </w:r>
          </w:p>
        </w:tc>
        <w:tc>
          <w:tcPr>
            <w:tcW w:w="1271" w:type="dxa"/>
            <w:hideMark/>
          </w:tcPr>
          <w:p w14:paraId="410D3C9B" w14:textId="77777777" w:rsidR="00147C04" w:rsidRPr="009D45FB" w:rsidRDefault="00147C04" w:rsidP="00963074">
            <w:pPr>
              <w:ind w:left="568"/>
              <w:rPr>
                <w:lang w:val="en-IN"/>
              </w:rPr>
            </w:pPr>
            <w:r w:rsidRPr="009D45FB">
              <w:t>M</w:t>
            </w:r>
          </w:p>
        </w:tc>
        <w:tc>
          <w:tcPr>
            <w:tcW w:w="5237" w:type="dxa"/>
            <w:hideMark/>
          </w:tcPr>
          <w:p w14:paraId="33DAD296" w14:textId="77777777" w:rsidR="00147C04" w:rsidRPr="009D45FB" w:rsidRDefault="00147C04" w:rsidP="00963074">
            <w:pPr>
              <w:ind w:left="568"/>
              <w:rPr>
                <w:lang w:val="en-IN"/>
              </w:rPr>
            </w:pPr>
            <w:r w:rsidRPr="009D45FB">
              <w:t>Index of the first PRB after frequency hopping.</w:t>
            </w:r>
          </w:p>
          <w:p w14:paraId="6CCD9AE2" w14:textId="77777777" w:rsidR="00147C04" w:rsidRPr="009D45FB" w:rsidRDefault="00147C04" w:rsidP="00963074">
            <w:pPr>
              <w:ind w:left="568"/>
              <w:rPr>
                <w:lang w:val="en-IN"/>
              </w:rPr>
            </w:pPr>
            <w:r w:rsidRPr="009D45FB">
              <w:t>Valid for all formats.</w:t>
            </w:r>
          </w:p>
          <w:p w14:paraId="26BBBA80" w14:textId="77777777" w:rsidR="00147C04" w:rsidRPr="009D45FB" w:rsidRDefault="00147C04" w:rsidP="00963074">
            <w:pPr>
              <w:ind w:left="568"/>
              <w:rPr>
                <w:lang w:val="en-IN"/>
              </w:rPr>
            </w:pPr>
            <w:r w:rsidRPr="009D45FB">
              <w:t>Value:0-&gt;274</w:t>
            </w:r>
          </w:p>
        </w:tc>
      </w:tr>
      <w:tr w:rsidR="00147C04" w:rsidRPr="009D45FB" w14:paraId="338BE691" w14:textId="77777777" w:rsidTr="00147C04">
        <w:trPr>
          <w:trHeight w:val="851"/>
        </w:trPr>
        <w:tc>
          <w:tcPr>
            <w:tcW w:w="3123" w:type="dxa"/>
            <w:hideMark/>
          </w:tcPr>
          <w:p w14:paraId="7E3C51EE" w14:textId="77777777" w:rsidR="00147C04" w:rsidRPr="00C26C57" w:rsidRDefault="00147C04" w:rsidP="00963074">
            <w:pPr>
              <w:rPr>
                <w:lang w:val="en-IN"/>
              </w:rPr>
            </w:pPr>
            <w:r w:rsidRPr="0059676C">
              <w:t xml:space="preserve">         &gt;initialCyclicShift </w:t>
            </w:r>
          </w:p>
        </w:tc>
        <w:tc>
          <w:tcPr>
            <w:tcW w:w="1271" w:type="dxa"/>
            <w:hideMark/>
          </w:tcPr>
          <w:p w14:paraId="6B20121E" w14:textId="77777777" w:rsidR="00147C04" w:rsidRPr="009D45FB" w:rsidRDefault="00147C04" w:rsidP="00963074">
            <w:pPr>
              <w:ind w:left="568"/>
              <w:rPr>
                <w:lang w:val="en-IN"/>
              </w:rPr>
            </w:pPr>
            <w:r w:rsidRPr="009D45FB">
              <w:t>M</w:t>
            </w:r>
          </w:p>
        </w:tc>
        <w:tc>
          <w:tcPr>
            <w:tcW w:w="5237" w:type="dxa"/>
            <w:hideMark/>
          </w:tcPr>
          <w:p w14:paraId="4863F013" w14:textId="77777777" w:rsidR="00147C04" w:rsidRPr="009D45FB" w:rsidRDefault="00147C04" w:rsidP="00963074">
            <w:pPr>
              <w:ind w:left="568"/>
              <w:rPr>
                <w:lang w:val="en-IN"/>
              </w:rPr>
            </w:pPr>
            <w:r w:rsidRPr="009D45FB">
              <w:t xml:space="preserve">Initial cyclic shift (M0) used as part of frequency. </w:t>
            </w:r>
          </w:p>
          <w:p w14:paraId="3CFDE763" w14:textId="77777777" w:rsidR="00147C04" w:rsidRPr="009D45FB" w:rsidRDefault="00147C04" w:rsidP="00963074">
            <w:pPr>
              <w:ind w:left="568"/>
              <w:rPr>
                <w:lang w:val="en-IN"/>
              </w:rPr>
            </w:pPr>
            <w:r w:rsidRPr="009D45FB">
              <w:t xml:space="preserve">hopping. [38.213, sec 9.2.1 and 38.211, sec </w:t>
            </w:r>
          </w:p>
          <w:p w14:paraId="73A29CAD" w14:textId="77777777" w:rsidR="00147C04" w:rsidRPr="009D45FB" w:rsidRDefault="00147C04" w:rsidP="00963074">
            <w:pPr>
              <w:ind w:left="568"/>
              <w:rPr>
                <w:lang w:val="en-IN"/>
              </w:rPr>
            </w:pPr>
            <w:r w:rsidRPr="009D45FB">
              <w:t>6.3.2.2.2].</w:t>
            </w:r>
          </w:p>
          <w:p w14:paraId="40617F46" w14:textId="77777777" w:rsidR="00147C04" w:rsidRPr="009D45FB" w:rsidRDefault="00147C04" w:rsidP="00963074">
            <w:pPr>
              <w:ind w:left="568"/>
              <w:rPr>
                <w:lang w:val="en-IN"/>
              </w:rPr>
            </w:pPr>
            <w:r w:rsidRPr="009D45FB">
              <w:lastRenderedPageBreak/>
              <w:t>Valid for formats 0, 1, 3 and 4</w:t>
            </w:r>
          </w:p>
          <w:p w14:paraId="775C85F4" w14:textId="77777777" w:rsidR="00147C04" w:rsidRPr="009D45FB" w:rsidRDefault="00147C04" w:rsidP="00963074">
            <w:pPr>
              <w:ind w:left="568"/>
              <w:rPr>
                <w:lang w:val="en-IN"/>
              </w:rPr>
            </w:pPr>
            <w:r w:rsidRPr="009D45FB">
              <w:t>Value: 0-&gt;11</w:t>
            </w:r>
          </w:p>
        </w:tc>
      </w:tr>
      <w:tr w:rsidR="00147C04" w:rsidRPr="009D45FB" w14:paraId="356CBACB" w14:textId="77777777" w:rsidTr="00147C04">
        <w:trPr>
          <w:trHeight w:val="681"/>
        </w:trPr>
        <w:tc>
          <w:tcPr>
            <w:tcW w:w="3123" w:type="dxa"/>
            <w:hideMark/>
          </w:tcPr>
          <w:p w14:paraId="19190525" w14:textId="77777777" w:rsidR="00147C04" w:rsidRPr="00C26C57" w:rsidRDefault="00147C04" w:rsidP="00963074">
            <w:pPr>
              <w:rPr>
                <w:lang w:val="en-IN"/>
              </w:rPr>
            </w:pPr>
            <w:r w:rsidRPr="0059676C">
              <w:lastRenderedPageBreak/>
              <w:t xml:space="preserve">          &gt;occLen </w:t>
            </w:r>
          </w:p>
        </w:tc>
        <w:tc>
          <w:tcPr>
            <w:tcW w:w="1271" w:type="dxa"/>
            <w:hideMark/>
          </w:tcPr>
          <w:p w14:paraId="6FE72651" w14:textId="77777777" w:rsidR="00147C04" w:rsidRPr="009D45FB" w:rsidRDefault="00147C04" w:rsidP="00963074">
            <w:pPr>
              <w:ind w:left="568"/>
              <w:rPr>
                <w:lang w:val="en-IN"/>
              </w:rPr>
            </w:pPr>
            <w:r w:rsidRPr="009D45FB">
              <w:t>M</w:t>
            </w:r>
          </w:p>
        </w:tc>
        <w:tc>
          <w:tcPr>
            <w:tcW w:w="5237" w:type="dxa"/>
            <w:hideMark/>
          </w:tcPr>
          <w:p w14:paraId="11B5F561" w14:textId="77777777" w:rsidR="00147C04" w:rsidRPr="009D45FB" w:rsidRDefault="00147C04" w:rsidP="00963074">
            <w:pPr>
              <w:ind w:left="568"/>
              <w:rPr>
                <w:lang w:val="en-IN"/>
              </w:rPr>
            </w:pPr>
            <w:r w:rsidRPr="009D45FB">
              <w:t xml:space="preserve">The length of an orthogonal cover code. [38.211, sec </w:t>
            </w:r>
          </w:p>
          <w:p w14:paraId="0C9338C6" w14:textId="77777777" w:rsidR="00147C04" w:rsidRPr="009D45FB" w:rsidRDefault="00147C04" w:rsidP="00963074">
            <w:pPr>
              <w:ind w:left="568"/>
              <w:rPr>
                <w:lang w:val="en-IN"/>
              </w:rPr>
            </w:pPr>
            <w:r w:rsidRPr="009D45FB">
              <w:t>6.3.2.6.3].</w:t>
            </w:r>
          </w:p>
          <w:p w14:paraId="06F5AFB1" w14:textId="77777777" w:rsidR="00147C04" w:rsidRPr="009D45FB" w:rsidRDefault="00147C04" w:rsidP="00963074">
            <w:pPr>
              <w:ind w:left="568"/>
              <w:rPr>
                <w:lang w:val="en-IN"/>
              </w:rPr>
            </w:pPr>
            <w:r w:rsidRPr="009D45FB">
              <w:t>Valid for format 4.</w:t>
            </w:r>
          </w:p>
          <w:p w14:paraId="1A61CFC7" w14:textId="77777777" w:rsidR="00147C04" w:rsidRPr="009D45FB" w:rsidRDefault="00147C04" w:rsidP="00963074">
            <w:pPr>
              <w:ind w:left="568"/>
              <w:rPr>
                <w:lang w:val="en-IN"/>
              </w:rPr>
            </w:pPr>
            <w:r w:rsidRPr="009D45FB">
              <w:t>Value: 2 or 4</w:t>
            </w:r>
          </w:p>
        </w:tc>
      </w:tr>
      <w:tr w:rsidR="00147C04" w:rsidRPr="009D45FB" w14:paraId="23075D7E" w14:textId="77777777" w:rsidTr="00147C04">
        <w:trPr>
          <w:trHeight w:val="681"/>
        </w:trPr>
        <w:tc>
          <w:tcPr>
            <w:tcW w:w="3123" w:type="dxa"/>
            <w:hideMark/>
          </w:tcPr>
          <w:p w14:paraId="2746CBC0" w14:textId="77777777" w:rsidR="00147C04" w:rsidRPr="00C26C57" w:rsidRDefault="00147C04" w:rsidP="00963074">
            <w:pPr>
              <w:rPr>
                <w:lang w:val="en-IN"/>
              </w:rPr>
            </w:pPr>
            <w:r w:rsidRPr="0059676C">
              <w:t xml:space="preserve">         &gt;occIdx </w:t>
            </w:r>
          </w:p>
        </w:tc>
        <w:tc>
          <w:tcPr>
            <w:tcW w:w="1271" w:type="dxa"/>
            <w:hideMark/>
          </w:tcPr>
          <w:p w14:paraId="62033B99" w14:textId="77777777" w:rsidR="00147C04" w:rsidRPr="009D45FB" w:rsidRDefault="00147C04" w:rsidP="00963074">
            <w:pPr>
              <w:ind w:left="568"/>
              <w:rPr>
                <w:lang w:val="en-IN"/>
              </w:rPr>
            </w:pPr>
            <w:r w:rsidRPr="009D45FB">
              <w:t>M</w:t>
            </w:r>
          </w:p>
        </w:tc>
        <w:tc>
          <w:tcPr>
            <w:tcW w:w="5237" w:type="dxa"/>
            <w:hideMark/>
          </w:tcPr>
          <w:p w14:paraId="311234EC" w14:textId="77777777" w:rsidR="00147C04" w:rsidRPr="009D45FB" w:rsidRDefault="00147C04" w:rsidP="00963074">
            <w:pPr>
              <w:ind w:left="568"/>
              <w:rPr>
                <w:lang w:val="en-IN"/>
              </w:rPr>
            </w:pPr>
            <w:r w:rsidRPr="009D45FB">
              <w:t xml:space="preserve">An index of an orthogonal cover code. [38.211, sec </w:t>
            </w:r>
          </w:p>
          <w:p w14:paraId="2285217F" w14:textId="77777777" w:rsidR="00147C04" w:rsidRPr="009D45FB" w:rsidRDefault="00147C04" w:rsidP="00963074">
            <w:pPr>
              <w:ind w:left="568"/>
              <w:rPr>
                <w:lang w:val="en-IN"/>
              </w:rPr>
            </w:pPr>
            <w:r w:rsidRPr="009D45FB">
              <w:t>6.3.2.6.3].</w:t>
            </w:r>
          </w:p>
          <w:p w14:paraId="6862BDDB" w14:textId="77777777" w:rsidR="00147C04" w:rsidRPr="009D45FB" w:rsidRDefault="00147C04" w:rsidP="00963074">
            <w:pPr>
              <w:ind w:left="568"/>
              <w:rPr>
                <w:lang w:val="en-IN"/>
              </w:rPr>
            </w:pPr>
            <w:r w:rsidRPr="009D45FB">
              <w:t>Valid for format 4.</w:t>
            </w:r>
          </w:p>
          <w:p w14:paraId="2F1A67A8" w14:textId="77777777" w:rsidR="00147C04" w:rsidRPr="009D45FB" w:rsidRDefault="00147C04" w:rsidP="00963074">
            <w:pPr>
              <w:ind w:left="568"/>
              <w:rPr>
                <w:lang w:val="en-IN"/>
              </w:rPr>
            </w:pPr>
            <w:r w:rsidRPr="009D45FB">
              <w:t>Value: 0-&gt;3</w:t>
            </w:r>
          </w:p>
        </w:tc>
      </w:tr>
      <w:tr w:rsidR="00147C04" w:rsidRPr="009D45FB" w14:paraId="7575C22F" w14:textId="77777777" w:rsidTr="00147C04">
        <w:trPr>
          <w:trHeight w:val="681"/>
        </w:trPr>
        <w:tc>
          <w:tcPr>
            <w:tcW w:w="3123" w:type="dxa"/>
            <w:hideMark/>
          </w:tcPr>
          <w:p w14:paraId="6C9A6CDC" w14:textId="77777777" w:rsidR="00147C04" w:rsidRPr="00C26C57" w:rsidRDefault="00147C04" w:rsidP="00963074">
            <w:pPr>
              <w:ind w:left="568"/>
              <w:rPr>
                <w:lang w:val="en-IN"/>
              </w:rPr>
            </w:pPr>
            <w:r w:rsidRPr="0059676C">
              <w:t>&gt;timeDomOCC </w:t>
            </w:r>
          </w:p>
        </w:tc>
        <w:tc>
          <w:tcPr>
            <w:tcW w:w="1271" w:type="dxa"/>
            <w:hideMark/>
          </w:tcPr>
          <w:p w14:paraId="7B4F15B3" w14:textId="77777777" w:rsidR="00147C04" w:rsidRPr="009D45FB" w:rsidRDefault="00147C04" w:rsidP="00963074">
            <w:pPr>
              <w:ind w:left="568"/>
              <w:rPr>
                <w:lang w:val="en-IN"/>
              </w:rPr>
            </w:pPr>
            <w:r w:rsidRPr="009D45FB">
              <w:t>M</w:t>
            </w:r>
          </w:p>
        </w:tc>
        <w:tc>
          <w:tcPr>
            <w:tcW w:w="5237" w:type="dxa"/>
            <w:hideMark/>
          </w:tcPr>
          <w:p w14:paraId="240075E1" w14:textId="77777777" w:rsidR="00147C04" w:rsidRPr="009D45FB" w:rsidRDefault="00147C04" w:rsidP="00963074">
            <w:pPr>
              <w:ind w:left="568"/>
              <w:rPr>
                <w:lang w:val="en-IN"/>
              </w:rPr>
            </w:pPr>
            <w:r w:rsidRPr="009D45FB">
              <w:t xml:space="preserve">An index of an orthogonal cover code [38.211, sec </w:t>
            </w:r>
          </w:p>
          <w:p w14:paraId="40B70A56" w14:textId="77777777" w:rsidR="00147C04" w:rsidRPr="009D45FB" w:rsidRDefault="00147C04" w:rsidP="00963074">
            <w:pPr>
              <w:ind w:left="568"/>
              <w:rPr>
                <w:lang w:val="en-IN"/>
              </w:rPr>
            </w:pPr>
            <w:r w:rsidRPr="009D45FB">
              <w:t>6.3.2.4.1].</w:t>
            </w:r>
          </w:p>
          <w:p w14:paraId="491457AA" w14:textId="77777777" w:rsidR="00147C04" w:rsidRPr="009D45FB" w:rsidRDefault="00147C04" w:rsidP="00963074">
            <w:pPr>
              <w:ind w:left="568"/>
              <w:rPr>
                <w:lang w:val="en-IN"/>
              </w:rPr>
            </w:pPr>
            <w:r w:rsidRPr="009D45FB">
              <w:t>Valid for format 1.</w:t>
            </w:r>
          </w:p>
          <w:p w14:paraId="2C73E71B" w14:textId="77777777" w:rsidR="00147C04" w:rsidRPr="009D45FB" w:rsidRDefault="00147C04" w:rsidP="00963074">
            <w:pPr>
              <w:ind w:left="568"/>
              <w:rPr>
                <w:lang w:val="en-IN"/>
              </w:rPr>
            </w:pPr>
            <w:r w:rsidRPr="009D45FB">
              <w:t>Value: 0-&gt;6</w:t>
            </w:r>
          </w:p>
        </w:tc>
      </w:tr>
      <w:tr w:rsidR="00147C04" w:rsidRPr="009D45FB" w14:paraId="793CDE32" w14:textId="77777777" w:rsidTr="00147C04">
        <w:trPr>
          <w:trHeight w:val="851"/>
        </w:trPr>
        <w:tc>
          <w:tcPr>
            <w:tcW w:w="3123" w:type="dxa"/>
            <w:hideMark/>
          </w:tcPr>
          <w:p w14:paraId="41A77AF0" w14:textId="77777777" w:rsidR="00147C04" w:rsidRPr="00C26C57" w:rsidRDefault="00147C04" w:rsidP="00963074">
            <w:pPr>
              <w:ind w:left="568"/>
              <w:rPr>
                <w:lang w:val="en-IN"/>
              </w:rPr>
            </w:pPr>
            <w:r w:rsidRPr="0059676C">
              <w:t xml:space="preserve"> &gt;addDmrsFlag </w:t>
            </w:r>
          </w:p>
        </w:tc>
        <w:tc>
          <w:tcPr>
            <w:tcW w:w="1271" w:type="dxa"/>
            <w:hideMark/>
          </w:tcPr>
          <w:p w14:paraId="51241863" w14:textId="77777777" w:rsidR="00147C04" w:rsidRPr="009D45FB" w:rsidRDefault="00147C04" w:rsidP="00963074">
            <w:pPr>
              <w:ind w:left="568"/>
              <w:rPr>
                <w:lang w:val="en-IN"/>
              </w:rPr>
            </w:pPr>
            <w:r w:rsidRPr="009D45FB">
              <w:t>M</w:t>
            </w:r>
          </w:p>
        </w:tc>
        <w:tc>
          <w:tcPr>
            <w:tcW w:w="5237" w:type="dxa"/>
            <w:hideMark/>
          </w:tcPr>
          <w:p w14:paraId="70C86794" w14:textId="77777777" w:rsidR="00147C04" w:rsidRPr="009D45FB" w:rsidRDefault="00147C04" w:rsidP="00963074">
            <w:pPr>
              <w:ind w:left="568"/>
              <w:rPr>
                <w:lang w:val="en-IN"/>
              </w:rPr>
            </w:pPr>
            <w:r w:rsidRPr="009D45FB">
              <w:t>Flag for additional DMRS. [38.213, sec 9.2.2].</w:t>
            </w:r>
          </w:p>
          <w:p w14:paraId="533A7BE5" w14:textId="77777777" w:rsidR="00147C04" w:rsidRPr="009D45FB" w:rsidRDefault="00147C04" w:rsidP="00963074">
            <w:pPr>
              <w:ind w:left="568"/>
              <w:rPr>
                <w:lang w:val="en-IN"/>
              </w:rPr>
            </w:pPr>
            <w:r w:rsidRPr="009D45FB">
              <w:t>Valid for formats 3 and 4.</w:t>
            </w:r>
          </w:p>
          <w:p w14:paraId="05AFE606" w14:textId="77777777" w:rsidR="00147C04" w:rsidRPr="009D45FB" w:rsidRDefault="00147C04" w:rsidP="00963074">
            <w:pPr>
              <w:ind w:left="568"/>
              <w:rPr>
                <w:lang w:val="en-IN"/>
              </w:rPr>
            </w:pPr>
            <w:r w:rsidRPr="009D45FB">
              <w:t xml:space="preserve">Value: </w:t>
            </w:r>
          </w:p>
          <w:p w14:paraId="481821E3" w14:textId="77777777" w:rsidR="00147C04" w:rsidRPr="009D45FB" w:rsidRDefault="00147C04" w:rsidP="00963074">
            <w:pPr>
              <w:ind w:left="568"/>
              <w:rPr>
                <w:lang w:val="en-IN"/>
              </w:rPr>
            </w:pPr>
            <w:r w:rsidRPr="009D45FB">
              <w:t>0 = disabled</w:t>
            </w:r>
          </w:p>
          <w:p w14:paraId="60D8D3A9" w14:textId="77777777" w:rsidR="00147C04" w:rsidRPr="009D45FB" w:rsidRDefault="00147C04" w:rsidP="00963074">
            <w:pPr>
              <w:ind w:left="568"/>
              <w:rPr>
                <w:lang w:val="en-IN"/>
              </w:rPr>
            </w:pPr>
            <w:r w:rsidRPr="009D45FB">
              <w:t>1 = enabled</w:t>
            </w:r>
          </w:p>
        </w:tc>
      </w:tr>
      <w:tr w:rsidR="00147C04" w:rsidRPr="009D45FB" w14:paraId="12F73403" w14:textId="77777777" w:rsidTr="00147C04">
        <w:tc>
          <w:tcPr>
            <w:tcW w:w="3123" w:type="dxa"/>
            <w:hideMark/>
          </w:tcPr>
          <w:p w14:paraId="2F252245" w14:textId="77777777" w:rsidR="00147C04" w:rsidRPr="00C26C57" w:rsidRDefault="00147C04" w:rsidP="00963074">
            <w:pPr>
              <w:ind w:left="568"/>
              <w:rPr>
                <w:lang w:val="en-IN"/>
              </w:rPr>
            </w:pPr>
            <w:r w:rsidRPr="0059676C">
              <w:t xml:space="preserve">&gt; pi2BPSK   </w:t>
            </w:r>
          </w:p>
        </w:tc>
        <w:tc>
          <w:tcPr>
            <w:tcW w:w="1271" w:type="dxa"/>
            <w:hideMark/>
          </w:tcPr>
          <w:p w14:paraId="3EA07F84" w14:textId="77777777" w:rsidR="00147C04" w:rsidRPr="009D45FB" w:rsidRDefault="00147C04" w:rsidP="00963074">
            <w:pPr>
              <w:ind w:left="568"/>
              <w:rPr>
                <w:lang w:val="en-IN"/>
              </w:rPr>
            </w:pPr>
            <w:r w:rsidRPr="009D45FB">
              <w:t>M</w:t>
            </w:r>
          </w:p>
        </w:tc>
        <w:tc>
          <w:tcPr>
            <w:tcW w:w="5237" w:type="dxa"/>
            <w:hideMark/>
          </w:tcPr>
          <w:p w14:paraId="2E48CB9D" w14:textId="77777777" w:rsidR="00147C04" w:rsidRPr="009D45FB" w:rsidRDefault="00147C04" w:rsidP="00963074">
            <w:pPr>
              <w:ind w:left="568"/>
              <w:rPr>
                <w:lang w:val="en-IN"/>
              </w:rPr>
            </w:pPr>
            <w:r w:rsidRPr="009D45FB">
              <w:t xml:space="preserve">When enabled, indicates that the UE uses pi/2 BPSK for </w:t>
            </w:r>
          </w:p>
          <w:p w14:paraId="39B805A6" w14:textId="77777777" w:rsidR="00147C04" w:rsidRPr="009D45FB" w:rsidRDefault="00147C04" w:rsidP="00963074">
            <w:pPr>
              <w:ind w:left="568"/>
              <w:rPr>
                <w:lang w:val="en-IN"/>
              </w:rPr>
            </w:pPr>
            <w:r w:rsidRPr="009D45FB">
              <w:t xml:space="preserve">UCI symbols instead of QPSK for PUCCH. </w:t>
            </w:r>
          </w:p>
          <w:p w14:paraId="63BD934F" w14:textId="77777777" w:rsidR="00147C04" w:rsidRPr="009D45FB" w:rsidRDefault="00147C04" w:rsidP="00963074">
            <w:pPr>
              <w:ind w:left="568"/>
              <w:rPr>
                <w:lang w:val="en-IN"/>
              </w:rPr>
            </w:pPr>
            <w:r w:rsidRPr="009D45FB">
              <w:t>[TS 38.213, sec 9.2.5]</w:t>
            </w:r>
          </w:p>
          <w:p w14:paraId="7AC92E03" w14:textId="77777777" w:rsidR="00147C04" w:rsidRPr="009D45FB" w:rsidRDefault="00147C04" w:rsidP="00963074">
            <w:pPr>
              <w:ind w:left="568"/>
              <w:rPr>
                <w:lang w:val="en-IN"/>
              </w:rPr>
            </w:pPr>
            <w:r w:rsidRPr="009D45FB">
              <w:t>Value: 0: disabled, 1: enabled</w:t>
            </w:r>
          </w:p>
        </w:tc>
      </w:tr>
      <w:tr w:rsidR="00147C04" w:rsidRPr="007355B6" w14:paraId="1F0B201A" w14:textId="77777777" w:rsidTr="00147C04">
        <w:trPr>
          <w:trHeight w:val="417"/>
        </w:trPr>
        <w:tc>
          <w:tcPr>
            <w:tcW w:w="3123" w:type="dxa"/>
            <w:hideMark/>
          </w:tcPr>
          <w:p w14:paraId="30930193" w14:textId="77777777" w:rsidR="00147C04" w:rsidRPr="007355B6" w:rsidRDefault="00147C04" w:rsidP="00963074">
            <w:pPr>
              <w:rPr>
                <w:lang w:val="en-IN"/>
              </w:rPr>
            </w:pPr>
            <w:r w:rsidRPr="007355B6">
              <w:rPr>
                <w:b/>
                <w:bCs/>
              </w:rPr>
              <w:t>PRACH Information</w:t>
            </w:r>
          </w:p>
        </w:tc>
        <w:tc>
          <w:tcPr>
            <w:tcW w:w="1271" w:type="dxa"/>
            <w:hideMark/>
          </w:tcPr>
          <w:p w14:paraId="12B03DDF" w14:textId="77777777" w:rsidR="00147C04" w:rsidRPr="007355B6" w:rsidRDefault="00147C04" w:rsidP="00963074">
            <w:pPr>
              <w:ind w:left="568"/>
              <w:rPr>
                <w:lang w:val="en-IN"/>
              </w:rPr>
            </w:pPr>
            <w:r w:rsidRPr="007355B6">
              <w:t>M</w:t>
            </w:r>
          </w:p>
        </w:tc>
        <w:tc>
          <w:tcPr>
            <w:tcW w:w="5237" w:type="dxa"/>
            <w:hideMark/>
          </w:tcPr>
          <w:p w14:paraId="0E4242D8" w14:textId="77777777" w:rsidR="00147C04" w:rsidRPr="007355B6" w:rsidRDefault="00147C04" w:rsidP="00963074">
            <w:pPr>
              <w:ind w:left="568"/>
              <w:rPr>
                <w:lang w:val="en-IN"/>
              </w:rPr>
            </w:pPr>
            <w:r w:rsidRPr="007355B6">
              <w:t>Present if Data Type == PRACH</w:t>
            </w:r>
          </w:p>
        </w:tc>
      </w:tr>
      <w:tr w:rsidR="00147C04" w:rsidRPr="007355B6" w14:paraId="0869BB88" w14:textId="77777777" w:rsidTr="00147C04">
        <w:trPr>
          <w:trHeight w:val="751"/>
        </w:trPr>
        <w:tc>
          <w:tcPr>
            <w:tcW w:w="3123" w:type="dxa"/>
            <w:hideMark/>
          </w:tcPr>
          <w:p w14:paraId="08DB51CD" w14:textId="77777777" w:rsidR="00147C04" w:rsidRPr="00281DDC" w:rsidRDefault="00147C04" w:rsidP="00963074">
            <w:pPr>
              <w:ind w:left="568"/>
              <w:rPr>
                <w:lang w:val="en-IN"/>
              </w:rPr>
            </w:pPr>
            <w:r w:rsidRPr="0059676C">
              <w:t xml:space="preserve">&gt;numPrachOcas   </w:t>
            </w:r>
          </w:p>
        </w:tc>
        <w:tc>
          <w:tcPr>
            <w:tcW w:w="1271" w:type="dxa"/>
            <w:hideMark/>
          </w:tcPr>
          <w:p w14:paraId="60DDDC78" w14:textId="77777777" w:rsidR="00147C04" w:rsidRPr="007355B6" w:rsidRDefault="00147C04" w:rsidP="00963074">
            <w:pPr>
              <w:ind w:left="568"/>
              <w:rPr>
                <w:lang w:val="en-IN"/>
              </w:rPr>
            </w:pPr>
            <w:r w:rsidRPr="007355B6">
              <w:t>M</w:t>
            </w:r>
          </w:p>
        </w:tc>
        <w:tc>
          <w:tcPr>
            <w:tcW w:w="5237" w:type="dxa"/>
            <w:hideMark/>
          </w:tcPr>
          <w:p w14:paraId="3A5FCDDF" w14:textId="77777777" w:rsidR="00147C04" w:rsidRPr="007355B6" w:rsidRDefault="00147C04" w:rsidP="00963074">
            <w:pPr>
              <w:ind w:left="568"/>
              <w:rPr>
                <w:lang w:val="en-IN"/>
              </w:rPr>
            </w:pPr>
          </w:p>
        </w:tc>
      </w:tr>
      <w:tr w:rsidR="00147C04" w:rsidRPr="007355B6" w14:paraId="54D0EF3C" w14:textId="77777777" w:rsidTr="00147C04">
        <w:trPr>
          <w:trHeight w:val="417"/>
        </w:trPr>
        <w:tc>
          <w:tcPr>
            <w:tcW w:w="3123" w:type="dxa"/>
            <w:hideMark/>
          </w:tcPr>
          <w:p w14:paraId="5B4C09E0" w14:textId="77777777" w:rsidR="00147C04" w:rsidRPr="00281DDC" w:rsidRDefault="00147C04" w:rsidP="00963074">
            <w:pPr>
              <w:ind w:left="568"/>
              <w:rPr>
                <w:lang w:val="en-IN"/>
              </w:rPr>
            </w:pPr>
            <w:r w:rsidRPr="0059676C">
              <w:t xml:space="preserve">&gt;prachFormat  </w:t>
            </w:r>
          </w:p>
        </w:tc>
        <w:tc>
          <w:tcPr>
            <w:tcW w:w="1271" w:type="dxa"/>
            <w:hideMark/>
          </w:tcPr>
          <w:p w14:paraId="0F23BC6E" w14:textId="77777777" w:rsidR="00147C04" w:rsidRPr="007355B6" w:rsidRDefault="00147C04" w:rsidP="00963074">
            <w:pPr>
              <w:ind w:left="568"/>
              <w:rPr>
                <w:lang w:val="en-IN"/>
              </w:rPr>
            </w:pPr>
            <w:r w:rsidRPr="007355B6">
              <w:t>M</w:t>
            </w:r>
          </w:p>
        </w:tc>
        <w:tc>
          <w:tcPr>
            <w:tcW w:w="5237" w:type="dxa"/>
            <w:hideMark/>
          </w:tcPr>
          <w:p w14:paraId="69008A92" w14:textId="77777777" w:rsidR="00147C04" w:rsidRPr="007355B6" w:rsidRDefault="00147C04" w:rsidP="00963074">
            <w:pPr>
              <w:ind w:left="568"/>
              <w:rPr>
                <w:lang w:val="en-IN"/>
              </w:rPr>
            </w:pPr>
          </w:p>
        </w:tc>
      </w:tr>
      <w:tr w:rsidR="00147C04" w:rsidRPr="007355B6" w14:paraId="644B0688" w14:textId="77777777" w:rsidTr="00147C04">
        <w:trPr>
          <w:trHeight w:val="417"/>
        </w:trPr>
        <w:tc>
          <w:tcPr>
            <w:tcW w:w="3123" w:type="dxa"/>
            <w:hideMark/>
          </w:tcPr>
          <w:p w14:paraId="6E76B5B9" w14:textId="77777777" w:rsidR="00147C04" w:rsidRPr="00281DDC" w:rsidRDefault="00147C04" w:rsidP="00963074">
            <w:pPr>
              <w:ind w:left="568"/>
              <w:rPr>
                <w:lang w:val="en-IN"/>
              </w:rPr>
            </w:pPr>
            <w:r w:rsidRPr="0059676C">
              <w:t xml:space="preserve">&gt;numRa         </w:t>
            </w:r>
          </w:p>
        </w:tc>
        <w:tc>
          <w:tcPr>
            <w:tcW w:w="1271" w:type="dxa"/>
            <w:hideMark/>
          </w:tcPr>
          <w:p w14:paraId="5B266DBF" w14:textId="77777777" w:rsidR="00147C04" w:rsidRPr="007355B6" w:rsidRDefault="00147C04" w:rsidP="00963074">
            <w:pPr>
              <w:ind w:left="568"/>
              <w:rPr>
                <w:lang w:val="en-IN"/>
              </w:rPr>
            </w:pPr>
            <w:r w:rsidRPr="007355B6">
              <w:t>M</w:t>
            </w:r>
          </w:p>
        </w:tc>
        <w:tc>
          <w:tcPr>
            <w:tcW w:w="5237" w:type="dxa"/>
            <w:hideMark/>
          </w:tcPr>
          <w:p w14:paraId="6C4D15D2" w14:textId="77777777" w:rsidR="00147C04" w:rsidRPr="007355B6" w:rsidRDefault="00147C04" w:rsidP="00963074">
            <w:pPr>
              <w:ind w:left="568"/>
              <w:rPr>
                <w:lang w:val="en-IN"/>
              </w:rPr>
            </w:pPr>
            <w:r w:rsidRPr="007355B6">
              <w:t xml:space="preserve"> </w:t>
            </w:r>
          </w:p>
        </w:tc>
      </w:tr>
      <w:tr w:rsidR="00147C04" w:rsidRPr="007355B6" w14:paraId="7149989D" w14:textId="77777777" w:rsidTr="00147C04">
        <w:trPr>
          <w:trHeight w:val="417"/>
        </w:trPr>
        <w:tc>
          <w:tcPr>
            <w:tcW w:w="3123" w:type="dxa"/>
            <w:hideMark/>
          </w:tcPr>
          <w:p w14:paraId="2D468951" w14:textId="77777777" w:rsidR="00147C04" w:rsidRPr="00281DDC" w:rsidRDefault="00147C04" w:rsidP="00963074">
            <w:pPr>
              <w:ind w:left="568"/>
              <w:rPr>
                <w:lang w:val="en-IN"/>
              </w:rPr>
            </w:pPr>
            <w:r w:rsidRPr="0059676C">
              <w:t>&gt;prachStartSymb</w:t>
            </w:r>
          </w:p>
        </w:tc>
        <w:tc>
          <w:tcPr>
            <w:tcW w:w="1271" w:type="dxa"/>
            <w:hideMark/>
          </w:tcPr>
          <w:p w14:paraId="060EB036" w14:textId="77777777" w:rsidR="00147C04" w:rsidRPr="007355B6" w:rsidRDefault="00147C04" w:rsidP="00963074">
            <w:pPr>
              <w:ind w:left="568"/>
              <w:rPr>
                <w:lang w:val="en-IN"/>
              </w:rPr>
            </w:pPr>
            <w:r w:rsidRPr="007355B6">
              <w:t>M</w:t>
            </w:r>
          </w:p>
        </w:tc>
        <w:tc>
          <w:tcPr>
            <w:tcW w:w="5237" w:type="dxa"/>
            <w:hideMark/>
          </w:tcPr>
          <w:p w14:paraId="7C8ABB8A" w14:textId="77777777" w:rsidR="00147C04" w:rsidRPr="007355B6" w:rsidRDefault="00147C04" w:rsidP="00963074">
            <w:pPr>
              <w:ind w:left="568"/>
              <w:rPr>
                <w:lang w:val="en-IN"/>
              </w:rPr>
            </w:pPr>
          </w:p>
        </w:tc>
      </w:tr>
    </w:tbl>
    <w:p w14:paraId="0338BA94" w14:textId="77777777" w:rsidR="00106824" w:rsidRDefault="00106824" w:rsidP="00473434"/>
    <w:p w14:paraId="7B2C8783" w14:textId="6D4145C8" w:rsidR="00103439" w:rsidRDefault="003A557E" w:rsidP="00023916">
      <w:pPr>
        <w:pStyle w:val="Heading3"/>
        <w:numPr>
          <w:ilvl w:val="4"/>
          <w:numId w:val="74"/>
        </w:numPr>
        <w:spacing w:after="100" w:afterAutospacing="1"/>
      </w:pPr>
      <w:bookmarkStart w:id="795" w:name="_Toc29402350"/>
      <w:bookmarkStart w:id="796" w:name="_Toc29836359"/>
      <w:bookmarkStart w:id="797" w:name="_Toc29836650"/>
      <w:bookmarkStart w:id="798" w:name="_Toc29836968"/>
      <w:bookmarkStart w:id="799" w:name="_Toc29839260"/>
      <w:bookmarkStart w:id="800" w:name="_Toc29402351"/>
      <w:bookmarkStart w:id="801" w:name="_Toc29836360"/>
      <w:bookmarkStart w:id="802" w:name="_Toc29836651"/>
      <w:bookmarkStart w:id="803" w:name="_Toc29836969"/>
      <w:bookmarkStart w:id="804" w:name="_Toc29839261"/>
      <w:bookmarkStart w:id="805" w:name="_Toc29402352"/>
      <w:bookmarkStart w:id="806" w:name="_Toc29836361"/>
      <w:bookmarkStart w:id="807" w:name="_Toc29836652"/>
      <w:bookmarkStart w:id="808" w:name="_Toc29836970"/>
      <w:bookmarkStart w:id="809" w:name="_Toc29839262"/>
      <w:bookmarkStart w:id="810" w:name="_Toc29402353"/>
      <w:bookmarkStart w:id="811" w:name="_Toc29836362"/>
      <w:bookmarkStart w:id="812" w:name="_Toc29836653"/>
      <w:bookmarkStart w:id="813" w:name="_Toc29836971"/>
      <w:bookmarkStart w:id="814" w:name="_Toc29839263"/>
      <w:bookmarkStart w:id="815" w:name="_Toc29402354"/>
      <w:bookmarkStart w:id="816" w:name="_Toc29836363"/>
      <w:bookmarkStart w:id="817" w:name="_Toc29836654"/>
      <w:bookmarkStart w:id="818" w:name="_Toc29836972"/>
      <w:bookmarkStart w:id="819" w:name="_Toc29839264"/>
      <w:bookmarkStart w:id="820" w:name="_Toc29402355"/>
      <w:bookmarkStart w:id="821" w:name="_Toc29836364"/>
      <w:bookmarkStart w:id="822" w:name="_Toc29836655"/>
      <w:bookmarkStart w:id="823" w:name="_Toc29836973"/>
      <w:bookmarkStart w:id="824" w:name="_Toc29839265"/>
      <w:bookmarkStart w:id="825" w:name="_Toc29402471"/>
      <w:bookmarkStart w:id="826" w:name="_Toc29836480"/>
      <w:bookmarkStart w:id="827" w:name="_Toc29836771"/>
      <w:bookmarkStart w:id="828" w:name="_Toc29837089"/>
      <w:bookmarkStart w:id="829" w:name="_Toc29839381"/>
      <w:bookmarkStart w:id="830" w:name="_Toc76128464"/>
      <w:bookmarkStart w:id="831" w:name="_Toc87813255"/>
      <w:bookmarkStart w:id="832" w:name="_Toc87813805"/>
      <w:bookmarkStart w:id="833" w:name="_Toc213916000"/>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r>
        <w:t>RAR</w:t>
      </w:r>
      <w:r w:rsidR="00103439">
        <w:t xml:space="preserve"> Information</w:t>
      </w:r>
      <w:bookmarkEnd w:id="830"/>
      <w:bookmarkEnd w:id="831"/>
      <w:bookmarkEnd w:id="832"/>
      <w:bookmarkEnd w:id="833"/>
    </w:p>
    <w:p w14:paraId="7ED8CF1D" w14:textId="4258EFDA" w:rsidR="005B0BB7" w:rsidRDefault="005B0BB7" w:rsidP="00A07271">
      <w:r>
        <w:t xml:space="preserve">This API is invoked by scheduler to </w:t>
      </w:r>
      <w:r w:rsidR="0046386F">
        <w:rPr>
          <w:lang w:val="en-GB" w:eastAsia="zh-CN"/>
        </w:rPr>
        <w:t>inform MAC of</w:t>
      </w:r>
      <w:r>
        <w:rPr>
          <w:lang w:val="en-GB" w:eastAsia="zh-CN"/>
        </w:rPr>
        <w:t xml:space="preserve"> </w:t>
      </w:r>
      <w:r w:rsidR="00FA21BA">
        <w:rPr>
          <w:lang w:val="en-GB" w:eastAsia="zh-CN"/>
        </w:rPr>
        <w:t>u</w:t>
      </w:r>
      <w:r>
        <w:rPr>
          <w:lang w:val="en-GB" w:eastAsia="zh-CN"/>
        </w:rPr>
        <w:t>plink scheduling and Msg3 scheduling information</w:t>
      </w:r>
      <w:r w:rsidR="0092572A">
        <w:rPr>
          <w:lang w:val="en-GB" w:eastAsia="zh-CN"/>
        </w:rPr>
        <w:t>.</w:t>
      </w:r>
    </w:p>
    <w:p w14:paraId="34DF4B7C" w14:textId="1084E800" w:rsidR="00B944A0" w:rsidRPr="008B17E5" w:rsidRDefault="00B944A0" w:rsidP="00B944A0">
      <w:pPr>
        <w:pStyle w:val="Caption"/>
        <w:keepNext/>
        <w:spacing w:after="100" w:afterAutospacing="1"/>
        <w:jc w:val="center"/>
      </w:pPr>
      <w:r w:rsidRPr="006C007A">
        <w:lastRenderedPageBreak/>
        <w:t xml:space="preserve">Table </w:t>
      </w:r>
      <w:fldSimple w:instr=" STYLEREF 1 \s ">
        <w:r>
          <w:rPr>
            <w:noProof/>
          </w:rPr>
          <w:t>11</w:t>
        </w:r>
      </w:fldSimple>
      <w:r>
        <w:noBreakHyphen/>
      </w:r>
      <w:fldSimple w:instr=" SEQ Table \* ARABIC \s 1 ">
        <w:r>
          <w:rPr>
            <w:noProof/>
          </w:rPr>
          <w:t>57</w:t>
        </w:r>
      </w:fldSimple>
      <w:r>
        <w:t xml:space="preserve"> RAR Information </w:t>
      </w:r>
    </w:p>
    <w:tbl>
      <w:tblPr>
        <w:tblStyle w:val="TableGrid"/>
        <w:tblW w:w="0" w:type="auto"/>
        <w:tblLook w:val="04A0" w:firstRow="1" w:lastRow="0" w:firstColumn="1" w:lastColumn="0" w:noHBand="0" w:noVBand="1"/>
      </w:tblPr>
      <w:tblGrid>
        <w:gridCol w:w="2769"/>
        <w:gridCol w:w="1276"/>
        <w:gridCol w:w="5305"/>
      </w:tblGrid>
      <w:tr w:rsidR="00A07271" w14:paraId="08C8E0E4" w14:textId="77777777" w:rsidTr="00AC1132">
        <w:tc>
          <w:tcPr>
            <w:tcW w:w="2769" w:type="dxa"/>
          </w:tcPr>
          <w:p w14:paraId="33EBEDE1" w14:textId="77777777" w:rsidR="00A07271" w:rsidRPr="00D6182B" w:rsidRDefault="00A07271" w:rsidP="00BF5C65">
            <w:pPr>
              <w:jc w:val="center"/>
              <w:rPr>
                <w:b/>
                <w:bCs/>
              </w:rPr>
            </w:pPr>
            <w:r w:rsidRPr="00D6182B">
              <w:rPr>
                <w:b/>
                <w:bCs/>
              </w:rPr>
              <w:t>Element</w:t>
            </w:r>
          </w:p>
        </w:tc>
        <w:tc>
          <w:tcPr>
            <w:tcW w:w="1276" w:type="dxa"/>
          </w:tcPr>
          <w:p w14:paraId="7D11AD7F" w14:textId="4E320840" w:rsidR="00A07271" w:rsidRPr="00D6182B" w:rsidRDefault="00A07271" w:rsidP="00BF5C65">
            <w:pPr>
              <w:jc w:val="center"/>
              <w:rPr>
                <w:b/>
                <w:bCs/>
              </w:rPr>
            </w:pPr>
            <w:r w:rsidRPr="00D6182B">
              <w:rPr>
                <w:b/>
                <w:bCs/>
              </w:rPr>
              <w:t>Presence</w:t>
            </w:r>
          </w:p>
        </w:tc>
        <w:tc>
          <w:tcPr>
            <w:tcW w:w="5305" w:type="dxa"/>
          </w:tcPr>
          <w:p w14:paraId="2A39DC65" w14:textId="77777777" w:rsidR="00A07271" w:rsidRPr="00D6182B" w:rsidRDefault="00A07271" w:rsidP="00BF5C65">
            <w:pPr>
              <w:jc w:val="center"/>
              <w:rPr>
                <w:b/>
                <w:bCs/>
              </w:rPr>
            </w:pPr>
            <w:r w:rsidRPr="00D6182B">
              <w:rPr>
                <w:b/>
                <w:bCs/>
              </w:rPr>
              <w:t>Description</w:t>
            </w:r>
          </w:p>
        </w:tc>
      </w:tr>
      <w:tr w:rsidR="00A07271" w14:paraId="12D30E18" w14:textId="77777777" w:rsidTr="00AC1132">
        <w:tc>
          <w:tcPr>
            <w:tcW w:w="2769" w:type="dxa"/>
          </w:tcPr>
          <w:p w14:paraId="1D684846" w14:textId="77777777" w:rsidR="00A07271" w:rsidRDefault="00A07271" w:rsidP="00AC1132">
            <w:r>
              <w:t>Cell Index</w:t>
            </w:r>
          </w:p>
        </w:tc>
        <w:tc>
          <w:tcPr>
            <w:tcW w:w="1276" w:type="dxa"/>
          </w:tcPr>
          <w:p w14:paraId="44A956CF" w14:textId="77777777" w:rsidR="00A07271" w:rsidRDefault="00A07271" w:rsidP="00BF5C65">
            <w:pPr>
              <w:jc w:val="center"/>
              <w:rPr>
                <w:rFonts w:eastAsiaTheme="minorEastAsia"/>
                <w:lang w:val="en-GB" w:eastAsia="zh-CN"/>
              </w:rPr>
            </w:pPr>
            <w:r>
              <w:rPr>
                <w:rFonts w:eastAsiaTheme="minorEastAsia"/>
                <w:lang w:val="en-GB" w:eastAsia="zh-CN"/>
              </w:rPr>
              <w:t>M</w:t>
            </w:r>
          </w:p>
        </w:tc>
        <w:tc>
          <w:tcPr>
            <w:tcW w:w="5305" w:type="dxa"/>
          </w:tcPr>
          <w:p w14:paraId="2F741193" w14:textId="77777777" w:rsidR="00A07271" w:rsidRDefault="00A07271"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A07271" w14:paraId="12DC3295" w14:textId="77777777" w:rsidTr="00AC1132">
        <w:tc>
          <w:tcPr>
            <w:tcW w:w="2769" w:type="dxa"/>
          </w:tcPr>
          <w:p w14:paraId="45D07274" w14:textId="77777777" w:rsidR="00A07271" w:rsidRDefault="00A07271" w:rsidP="00AC1132">
            <w:r>
              <w:t>Timing Information</w:t>
            </w:r>
          </w:p>
        </w:tc>
        <w:tc>
          <w:tcPr>
            <w:tcW w:w="1276" w:type="dxa"/>
          </w:tcPr>
          <w:p w14:paraId="68C3ADC5" w14:textId="77777777" w:rsidR="00A07271" w:rsidRDefault="00A07271" w:rsidP="00BF5C65">
            <w:pPr>
              <w:jc w:val="center"/>
              <w:rPr>
                <w:rFonts w:eastAsiaTheme="minorEastAsia"/>
                <w:lang w:val="en-GB" w:eastAsia="zh-CN"/>
              </w:rPr>
            </w:pPr>
            <w:r>
              <w:rPr>
                <w:rFonts w:eastAsiaTheme="minorEastAsia"/>
                <w:lang w:val="en-GB" w:eastAsia="zh-CN"/>
              </w:rPr>
              <w:t>M</w:t>
            </w:r>
          </w:p>
        </w:tc>
        <w:tc>
          <w:tcPr>
            <w:tcW w:w="5305" w:type="dxa"/>
          </w:tcPr>
          <w:p w14:paraId="35EE5268" w14:textId="0DDCBC7E" w:rsidR="00A07271" w:rsidRDefault="00A07271" w:rsidP="00AC1132">
            <w:pPr>
              <w:rPr>
                <w:rFonts w:eastAsiaTheme="minorEastAsia"/>
                <w:lang w:val="en-GB" w:eastAsia="zh-CN"/>
              </w:rPr>
            </w:pPr>
            <w:r>
              <w:rPr>
                <w:rFonts w:eastAsiaTheme="minorEastAsia"/>
                <w:lang w:val="en-GB" w:eastAsia="zh-CN"/>
              </w:rPr>
              <w:t>Timing information for this message.</w:t>
            </w:r>
          </w:p>
        </w:tc>
      </w:tr>
      <w:tr w:rsidR="00A07271" w14:paraId="1D9F3DD3" w14:textId="77777777" w:rsidTr="00AC1132">
        <w:tc>
          <w:tcPr>
            <w:tcW w:w="2769" w:type="dxa"/>
          </w:tcPr>
          <w:p w14:paraId="248D2698" w14:textId="77777777" w:rsidR="00A07271" w:rsidRDefault="00A07271" w:rsidP="00AC1132">
            <w:r>
              <w:t>RA_RNTI</w:t>
            </w:r>
          </w:p>
        </w:tc>
        <w:tc>
          <w:tcPr>
            <w:tcW w:w="1276" w:type="dxa"/>
          </w:tcPr>
          <w:p w14:paraId="560E4BFE" w14:textId="77777777" w:rsidR="00A07271" w:rsidRDefault="00A07271" w:rsidP="00BF5C65">
            <w:pPr>
              <w:jc w:val="center"/>
              <w:rPr>
                <w:rFonts w:eastAsiaTheme="minorEastAsia"/>
                <w:lang w:val="en-GB" w:eastAsia="zh-CN"/>
              </w:rPr>
            </w:pPr>
            <w:r>
              <w:rPr>
                <w:rFonts w:eastAsiaTheme="minorEastAsia"/>
                <w:lang w:val="en-GB" w:eastAsia="zh-CN"/>
              </w:rPr>
              <w:t>M</w:t>
            </w:r>
          </w:p>
        </w:tc>
        <w:tc>
          <w:tcPr>
            <w:tcW w:w="5305" w:type="dxa"/>
          </w:tcPr>
          <w:p w14:paraId="7D8620A4" w14:textId="77777777" w:rsidR="00A07271" w:rsidRDefault="00A07271" w:rsidP="00AC1132">
            <w:r>
              <w:rPr>
                <w:rFonts w:eastAsiaTheme="minorEastAsia"/>
                <w:lang w:val="en-GB" w:eastAsia="zh-CN"/>
              </w:rPr>
              <w:t>RA_RNTI corresponding to the received RACH</w:t>
            </w:r>
          </w:p>
        </w:tc>
      </w:tr>
      <w:tr w:rsidR="00A07271" w14:paraId="75A02417" w14:textId="77777777" w:rsidTr="00AC1132">
        <w:tc>
          <w:tcPr>
            <w:tcW w:w="2769" w:type="dxa"/>
          </w:tcPr>
          <w:p w14:paraId="01138014" w14:textId="77777777" w:rsidR="00A07271" w:rsidRPr="00BF5C65" w:rsidRDefault="00A07271" w:rsidP="00AC1132">
            <w:pPr>
              <w:rPr>
                <w:b/>
                <w:bCs/>
              </w:rPr>
            </w:pPr>
            <w:r w:rsidRPr="00BF5C65">
              <w:rPr>
                <w:b/>
                <w:bCs/>
              </w:rPr>
              <w:t>Number of Preambles</w:t>
            </w:r>
          </w:p>
        </w:tc>
        <w:tc>
          <w:tcPr>
            <w:tcW w:w="1276" w:type="dxa"/>
          </w:tcPr>
          <w:p w14:paraId="64252A1F" w14:textId="77777777" w:rsidR="00A07271" w:rsidRDefault="00A07271" w:rsidP="00BF5C65">
            <w:pPr>
              <w:jc w:val="center"/>
              <w:rPr>
                <w:rFonts w:eastAsiaTheme="minorEastAsia"/>
                <w:lang w:val="en-GB" w:eastAsia="zh-CN"/>
              </w:rPr>
            </w:pPr>
            <w:r>
              <w:rPr>
                <w:rFonts w:eastAsiaTheme="minorEastAsia"/>
                <w:lang w:val="en-GB" w:eastAsia="zh-CN"/>
              </w:rPr>
              <w:t>M</w:t>
            </w:r>
          </w:p>
        </w:tc>
        <w:tc>
          <w:tcPr>
            <w:tcW w:w="5305" w:type="dxa"/>
          </w:tcPr>
          <w:p w14:paraId="00CDE393" w14:textId="77777777" w:rsidR="00A07271" w:rsidRDefault="00A07271" w:rsidP="00AC1132">
            <w:pPr>
              <w:rPr>
                <w:rFonts w:eastAsiaTheme="minorEastAsia"/>
                <w:lang w:val="en-GB" w:eastAsia="zh-CN"/>
              </w:rPr>
            </w:pPr>
            <w:r>
              <w:rPr>
                <w:rFonts w:eastAsiaTheme="minorEastAsia"/>
                <w:lang w:val="en-GB" w:eastAsia="zh-CN"/>
              </w:rPr>
              <w:t>Number of Preambles that were received for the RA_RNTI</w:t>
            </w:r>
          </w:p>
        </w:tc>
      </w:tr>
      <w:tr w:rsidR="00A07271" w14:paraId="738F75A7" w14:textId="77777777" w:rsidTr="00AC1132">
        <w:tc>
          <w:tcPr>
            <w:tcW w:w="2769" w:type="dxa"/>
          </w:tcPr>
          <w:p w14:paraId="1B956E36" w14:textId="77777777" w:rsidR="00A07271" w:rsidRDefault="00A07271" w:rsidP="00BF5C65">
            <w:pPr>
              <w:ind w:left="284"/>
            </w:pPr>
            <w:r>
              <w:t>&gt;RAPID</w:t>
            </w:r>
          </w:p>
        </w:tc>
        <w:tc>
          <w:tcPr>
            <w:tcW w:w="1276" w:type="dxa"/>
          </w:tcPr>
          <w:p w14:paraId="4EB1C331" w14:textId="77777777" w:rsidR="00A07271" w:rsidRDefault="00A07271" w:rsidP="00BF5C65">
            <w:pPr>
              <w:jc w:val="center"/>
              <w:rPr>
                <w:rFonts w:eastAsiaTheme="minorEastAsia"/>
                <w:lang w:val="en-GB" w:eastAsia="zh-CN"/>
              </w:rPr>
            </w:pPr>
            <w:r>
              <w:rPr>
                <w:rFonts w:eastAsiaTheme="minorEastAsia"/>
                <w:lang w:val="en-GB" w:eastAsia="zh-CN"/>
              </w:rPr>
              <w:t>M</w:t>
            </w:r>
          </w:p>
        </w:tc>
        <w:tc>
          <w:tcPr>
            <w:tcW w:w="5305" w:type="dxa"/>
          </w:tcPr>
          <w:p w14:paraId="149A03C6" w14:textId="77777777" w:rsidR="00A07271" w:rsidRDefault="00A07271" w:rsidP="00AC1132">
            <w:pPr>
              <w:rPr>
                <w:rFonts w:eastAsiaTheme="minorEastAsia"/>
                <w:lang w:val="en-GB" w:eastAsia="zh-CN"/>
              </w:rPr>
            </w:pPr>
            <w:r>
              <w:rPr>
                <w:rFonts w:eastAsiaTheme="minorEastAsia"/>
                <w:lang w:val="en-GB" w:eastAsia="zh-CN"/>
              </w:rPr>
              <w:t>Preamble ID</w:t>
            </w:r>
          </w:p>
        </w:tc>
      </w:tr>
      <w:tr w:rsidR="00A07271" w14:paraId="2FCF67EA" w14:textId="77777777" w:rsidTr="00AC1132">
        <w:tc>
          <w:tcPr>
            <w:tcW w:w="2769" w:type="dxa"/>
          </w:tcPr>
          <w:p w14:paraId="61A186BF" w14:textId="77777777" w:rsidR="00A07271" w:rsidRDefault="00A07271" w:rsidP="00BF5C65">
            <w:pPr>
              <w:ind w:left="284"/>
            </w:pPr>
            <w:r>
              <w:t>&gt;Timing Advance Value</w:t>
            </w:r>
          </w:p>
        </w:tc>
        <w:tc>
          <w:tcPr>
            <w:tcW w:w="1276" w:type="dxa"/>
          </w:tcPr>
          <w:p w14:paraId="0CBB29A0" w14:textId="77777777" w:rsidR="00A07271" w:rsidRDefault="00A07271" w:rsidP="00BF5C65">
            <w:pPr>
              <w:jc w:val="center"/>
              <w:rPr>
                <w:rFonts w:eastAsiaTheme="minorEastAsia"/>
                <w:lang w:val="en-GB" w:eastAsia="zh-CN"/>
              </w:rPr>
            </w:pPr>
            <w:r>
              <w:rPr>
                <w:rFonts w:eastAsiaTheme="minorEastAsia"/>
                <w:lang w:val="en-GB" w:eastAsia="zh-CN"/>
              </w:rPr>
              <w:t>M</w:t>
            </w:r>
          </w:p>
        </w:tc>
        <w:tc>
          <w:tcPr>
            <w:tcW w:w="5305" w:type="dxa"/>
          </w:tcPr>
          <w:p w14:paraId="0338A99C" w14:textId="77777777" w:rsidR="00A07271" w:rsidRDefault="00A07271" w:rsidP="00AC1132">
            <w:pPr>
              <w:rPr>
                <w:rFonts w:eastAsiaTheme="minorEastAsia"/>
                <w:lang w:val="en-GB" w:eastAsia="zh-CN"/>
              </w:rPr>
            </w:pPr>
            <w:r>
              <w:rPr>
                <w:rFonts w:eastAsiaTheme="minorEastAsia"/>
                <w:lang w:val="en-GB" w:eastAsia="zh-CN"/>
              </w:rPr>
              <w:t>Initial Timing Advance</w:t>
            </w:r>
          </w:p>
        </w:tc>
      </w:tr>
      <w:tr w:rsidR="00A07271" w14:paraId="3423FE49" w14:textId="77777777" w:rsidTr="00AC1132">
        <w:tc>
          <w:tcPr>
            <w:tcW w:w="2769" w:type="dxa"/>
          </w:tcPr>
          <w:p w14:paraId="42D25639" w14:textId="77777777" w:rsidR="00A07271" w:rsidRDefault="00A07271" w:rsidP="00BF5C65">
            <w:pPr>
              <w:ind w:left="284"/>
            </w:pPr>
            <w:r>
              <w:t>&gt;Start RB</w:t>
            </w:r>
          </w:p>
        </w:tc>
        <w:tc>
          <w:tcPr>
            <w:tcW w:w="1276" w:type="dxa"/>
          </w:tcPr>
          <w:p w14:paraId="1A42ADDD" w14:textId="77777777" w:rsidR="00A07271" w:rsidRDefault="00A07271" w:rsidP="00BF5C65">
            <w:pPr>
              <w:jc w:val="center"/>
              <w:rPr>
                <w:rFonts w:eastAsiaTheme="minorEastAsia"/>
                <w:lang w:val="en-GB" w:eastAsia="zh-CN"/>
              </w:rPr>
            </w:pPr>
            <w:r>
              <w:rPr>
                <w:rFonts w:eastAsiaTheme="minorEastAsia"/>
                <w:lang w:val="en-GB" w:eastAsia="zh-CN"/>
              </w:rPr>
              <w:t>M</w:t>
            </w:r>
          </w:p>
        </w:tc>
        <w:tc>
          <w:tcPr>
            <w:tcW w:w="5305" w:type="dxa"/>
          </w:tcPr>
          <w:p w14:paraId="0B14B302" w14:textId="77777777" w:rsidR="00A07271" w:rsidRDefault="00A07271" w:rsidP="00AC1132">
            <w:pPr>
              <w:rPr>
                <w:rFonts w:eastAsiaTheme="minorEastAsia"/>
                <w:lang w:val="en-GB" w:eastAsia="zh-CN"/>
              </w:rPr>
            </w:pPr>
            <w:r>
              <w:rPr>
                <w:rFonts w:eastAsiaTheme="minorEastAsia"/>
                <w:lang w:val="en-GB" w:eastAsia="zh-CN"/>
              </w:rPr>
              <w:t xml:space="preserve">Starting Resource Block for the PUSCH Allocation </w:t>
            </w:r>
          </w:p>
        </w:tc>
      </w:tr>
      <w:tr w:rsidR="00A07271" w14:paraId="7C5FFF3D" w14:textId="77777777" w:rsidTr="00AC1132">
        <w:tc>
          <w:tcPr>
            <w:tcW w:w="2769" w:type="dxa"/>
          </w:tcPr>
          <w:p w14:paraId="63DF16F3" w14:textId="77777777" w:rsidR="00A07271" w:rsidRDefault="00A07271" w:rsidP="00BF5C65">
            <w:pPr>
              <w:ind w:left="284"/>
            </w:pPr>
            <w:r>
              <w:t>&gt;Number of RBs</w:t>
            </w:r>
          </w:p>
        </w:tc>
        <w:tc>
          <w:tcPr>
            <w:tcW w:w="1276" w:type="dxa"/>
          </w:tcPr>
          <w:p w14:paraId="00805FB8" w14:textId="77777777" w:rsidR="00A07271" w:rsidRDefault="00A07271" w:rsidP="00BF5C65">
            <w:pPr>
              <w:jc w:val="center"/>
              <w:rPr>
                <w:rFonts w:eastAsiaTheme="minorEastAsia"/>
                <w:lang w:val="en-GB" w:eastAsia="zh-CN"/>
              </w:rPr>
            </w:pPr>
            <w:r>
              <w:rPr>
                <w:rFonts w:eastAsiaTheme="minorEastAsia"/>
                <w:lang w:val="en-GB" w:eastAsia="zh-CN"/>
              </w:rPr>
              <w:t>M</w:t>
            </w:r>
          </w:p>
        </w:tc>
        <w:tc>
          <w:tcPr>
            <w:tcW w:w="5305" w:type="dxa"/>
          </w:tcPr>
          <w:p w14:paraId="57E4B77C" w14:textId="77777777" w:rsidR="00A07271" w:rsidRDefault="00A07271" w:rsidP="00AC1132">
            <w:pPr>
              <w:rPr>
                <w:rFonts w:eastAsiaTheme="minorEastAsia"/>
                <w:lang w:val="en-GB" w:eastAsia="zh-CN"/>
              </w:rPr>
            </w:pPr>
            <w:r>
              <w:rPr>
                <w:rFonts w:eastAsiaTheme="minorEastAsia"/>
                <w:lang w:val="en-GB" w:eastAsia="zh-CN"/>
              </w:rPr>
              <w:t>Number of allocated Resource Blocks for the PUSCH Allocation</w:t>
            </w:r>
          </w:p>
        </w:tc>
      </w:tr>
      <w:tr w:rsidR="00A07271" w14:paraId="11484937" w14:textId="77777777" w:rsidTr="00AC1132">
        <w:tc>
          <w:tcPr>
            <w:tcW w:w="2769" w:type="dxa"/>
          </w:tcPr>
          <w:p w14:paraId="09CFC1BF" w14:textId="77777777" w:rsidR="00A07271" w:rsidRDefault="00A07271" w:rsidP="00BF5C65">
            <w:pPr>
              <w:ind w:left="284"/>
            </w:pPr>
            <w:r>
              <w:t>&gt;Temporary CRNTI</w:t>
            </w:r>
          </w:p>
        </w:tc>
        <w:tc>
          <w:tcPr>
            <w:tcW w:w="1276" w:type="dxa"/>
          </w:tcPr>
          <w:p w14:paraId="02487629" w14:textId="77777777" w:rsidR="00A07271" w:rsidRDefault="00A07271" w:rsidP="00BF5C65">
            <w:pPr>
              <w:jc w:val="center"/>
              <w:rPr>
                <w:rFonts w:eastAsiaTheme="minorEastAsia"/>
                <w:lang w:val="en-GB" w:eastAsia="zh-CN"/>
              </w:rPr>
            </w:pPr>
            <w:r>
              <w:rPr>
                <w:rFonts w:eastAsiaTheme="minorEastAsia"/>
                <w:lang w:val="en-GB" w:eastAsia="zh-CN"/>
              </w:rPr>
              <w:t>M</w:t>
            </w:r>
          </w:p>
        </w:tc>
        <w:tc>
          <w:tcPr>
            <w:tcW w:w="5305" w:type="dxa"/>
          </w:tcPr>
          <w:p w14:paraId="30E9B818" w14:textId="77777777" w:rsidR="00A07271" w:rsidRDefault="00A07271" w:rsidP="00AC1132">
            <w:pPr>
              <w:rPr>
                <w:rFonts w:eastAsiaTheme="minorEastAsia"/>
                <w:lang w:val="en-GB" w:eastAsia="zh-CN"/>
              </w:rPr>
            </w:pPr>
            <w:r>
              <w:rPr>
                <w:rFonts w:eastAsiaTheme="minorEastAsia"/>
                <w:lang w:val="en-GB" w:eastAsia="zh-CN"/>
              </w:rPr>
              <w:t>Temporary CRNTI allocated by Scheduler</w:t>
            </w:r>
          </w:p>
        </w:tc>
      </w:tr>
    </w:tbl>
    <w:p w14:paraId="2DAD2D8D" w14:textId="77777777" w:rsidR="00A07271" w:rsidRPr="00502FB8" w:rsidRDefault="00A07271" w:rsidP="009E7528">
      <w:pPr>
        <w:rPr>
          <w:rFonts w:eastAsiaTheme="minorEastAsia"/>
          <w:lang w:val="en-GB" w:eastAsia="zh-CN"/>
        </w:rPr>
      </w:pPr>
    </w:p>
    <w:p w14:paraId="7A2C5560" w14:textId="60454AAD" w:rsidR="00A945E1" w:rsidRDefault="00A945E1" w:rsidP="00023916">
      <w:pPr>
        <w:pStyle w:val="Heading3"/>
        <w:numPr>
          <w:ilvl w:val="4"/>
          <w:numId w:val="74"/>
        </w:numPr>
        <w:spacing w:after="100" w:afterAutospacing="1"/>
      </w:pPr>
      <w:bookmarkStart w:id="834" w:name="_Toc29402505"/>
      <w:bookmarkStart w:id="835" w:name="_Toc29836514"/>
      <w:bookmarkStart w:id="836" w:name="_Toc29836805"/>
      <w:bookmarkStart w:id="837" w:name="_Toc29837123"/>
      <w:bookmarkStart w:id="838" w:name="_Toc29839415"/>
      <w:bookmarkStart w:id="839" w:name="_Toc29402506"/>
      <w:bookmarkStart w:id="840" w:name="_Toc29836515"/>
      <w:bookmarkStart w:id="841" w:name="_Toc29836806"/>
      <w:bookmarkStart w:id="842" w:name="_Toc29837124"/>
      <w:bookmarkStart w:id="843" w:name="_Toc29839416"/>
      <w:bookmarkStart w:id="844" w:name="_Toc76128465"/>
      <w:bookmarkStart w:id="845" w:name="_Toc87813256"/>
      <w:bookmarkStart w:id="846" w:name="_Toc87813806"/>
      <w:bookmarkStart w:id="847" w:name="_Toc213916001"/>
      <w:bookmarkEnd w:id="834"/>
      <w:bookmarkEnd w:id="835"/>
      <w:bookmarkEnd w:id="836"/>
      <w:bookmarkEnd w:id="837"/>
      <w:bookmarkEnd w:id="838"/>
      <w:bookmarkEnd w:id="839"/>
      <w:bookmarkEnd w:id="840"/>
      <w:bookmarkEnd w:id="841"/>
      <w:bookmarkEnd w:id="842"/>
      <w:bookmarkEnd w:id="843"/>
      <w:r>
        <w:t>Downlink Control Chan</w:t>
      </w:r>
      <w:r w:rsidR="00DC6473">
        <w:t>nel</w:t>
      </w:r>
      <w:r>
        <w:t xml:space="preserve"> Information</w:t>
      </w:r>
      <w:bookmarkEnd w:id="844"/>
      <w:bookmarkEnd w:id="845"/>
      <w:bookmarkEnd w:id="846"/>
      <w:bookmarkEnd w:id="847"/>
    </w:p>
    <w:p w14:paraId="41F8552C" w14:textId="49031061" w:rsidR="0057524A" w:rsidRDefault="0057524A">
      <w:r>
        <w:t>Scheduler provides DCI scheduling information for a given TTI on PDCCH. Scheduling information contains Coreset and Search Space resource allocation. MAC is supposed to prepare the DCI payload with the Downlink control channel information and DL/UL Scheduling Information Frequency and Time Domain allocation for the UE.</w:t>
      </w:r>
    </w:p>
    <w:p w14:paraId="052E077A" w14:textId="7913E9CA" w:rsidR="00B944A0" w:rsidRPr="008B17E5" w:rsidRDefault="00B944A0" w:rsidP="00B944A0">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58</w:t>
        </w:r>
      </w:fldSimple>
      <w:r>
        <w:t xml:space="preserve"> Downlink Control Channel Information </w:t>
      </w:r>
    </w:p>
    <w:tbl>
      <w:tblPr>
        <w:tblStyle w:val="TableGrid"/>
        <w:tblW w:w="0" w:type="auto"/>
        <w:tblLook w:val="04A0" w:firstRow="1" w:lastRow="0" w:firstColumn="1" w:lastColumn="0" w:noHBand="0" w:noVBand="1"/>
      </w:tblPr>
      <w:tblGrid>
        <w:gridCol w:w="2769"/>
        <w:gridCol w:w="1276"/>
        <w:gridCol w:w="5305"/>
      </w:tblGrid>
      <w:tr w:rsidR="0057524A" w14:paraId="1365FA4D" w14:textId="77777777" w:rsidTr="00AC1132">
        <w:tc>
          <w:tcPr>
            <w:tcW w:w="2769" w:type="dxa"/>
          </w:tcPr>
          <w:p w14:paraId="60346C0A" w14:textId="77777777" w:rsidR="0057524A" w:rsidRPr="00D6182B" w:rsidRDefault="0057524A" w:rsidP="00BF5C65">
            <w:pPr>
              <w:jc w:val="center"/>
              <w:rPr>
                <w:b/>
                <w:bCs/>
              </w:rPr>
            </w:pPr>
            <w:r w:rsidRPr="00D6182B">
              <w:rPr>
                <w:b/>
                <w:bCs/>
              </w:rPr>
              <w:t>Element</w:t>
            </w:r>
          </w:p>
        </w:tc>
        <w:tc>
          <w:tcPr>
            <w:tcW w:w="1276" w:type="dxa"/>
          </w:tcPr>
          <w:p w14:paraId="5621B098" w14:textId="52F4B370" w:rsidR="0057524A" w:rsidRPr="00D6182B" w:rsidRDefault="0057524A" w:rsidP="00BF5C65">
            <w:pPr>
              <w:jc w:val="center"/>
              <w:rPr>
                <w:b/>
                <w:bCs/>
              </w:rPr>
            </w:pPr>
            <w:r w:rsidRPr="00D6182B">
              <w:rPr>
                <w:b/>
                <w:bCs/>
              </w:rPr>
              <w:t>Presence</w:t>
            </w:r>
          </w:p>
        </w:tc>
        <w:tc>
          <w:tcPr>
            <w:tcW w:w="5305" w:type="dxa"/>
          </w:tcPr>
          <w:p w14:paraId="6580A5D0" w14:textId="77777777" w:rsidR="0057524A" w:rsidRPr="00D6182B" w:rsidRDefault="0057524A" w:rsidP="00BF5C65">
            <w:pPr>
              <w:jc w:val="center"/>
              <w:rPr>
                <w:b/>
                <w:bCs/>
              </w:rPr>
            </w:pPr>
            <w:r w:rsidRPr="00D6182B">
              <w:rPr>
                <w:b/>
                <w:bCs/>
              </w:rPr>
              <w:t>Description</w:t>
            </w:r>
          </w:p>
        </w:tc>
      </w:tr>
      <w:tr w:rsidR="0057524A" w14:paraId="7DC1A8F9" w14:textId="77777777" w:rsidTr="00AC1132">
        <w:tc>
          <w:tcPr>
            <w:tcW w:w="2769" w:type="dxa"/>
          </w:tcPr>
          <w:p w14:paraId="4A40185D" w14:textId="77777777" w:rsidR="0057524A" w:rsidRDefault="0057524A" w:rsidP="00AC1132">
            <w:r>
              <w:rPr>
                <w:lang w:eastAsia="zh-CN"/>
              </w:rPr>
              <w:t>Frame Number</w:t>
            </w:r>
          </w:p>
        </w:tc>
        <w:tc>
          <w:tcPr>
            <w:tcW w:w="1276" w:type="dxa"/>
          </w:tcPr>
          <w:p w14:paraId="17F39110"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7610CE27" w14:textId="77777777" w:rsidR="0057524A" w:rsidRDefault="0057524A" w:rsidP="00AC1132">
            <w:pPr>
              <w:rPr>
                <w:rFonts w:eastAsiaTheme="minorEastAsia"/>
                <w:lang w:val="en-GB" w:eastAsia="zh-CN"/>
              </w:rPr>
            </w:pPr>
            <w:r>
              <w:rPr>
                <w:lang w:val="en-GB" w:eastAsia="zh-CN"/>
              </w:rPr>
              <w:t>Time indication. Frame Number where DCI is scheduled</w:t>
            </w:r>
          </w:p>
        </w:tc>
      </w:tr>
      <w:tr w:rsidR="0057524A" w14:paraId="30520AC9" w14:textId="77777777" w:rsidTr="00AC1132">
        <w:tc>
          <w:tcPr>
            <w:tcW w:w="2769" w:type="dxa"/>
          </w:tcPr>
          <w:p w14:paraId="097C4D93" w14:textId="77777777" w:rsidR="0057524A" w:rsidRDefault="0057524A" w:rsidP="00AC1132">
            <w:r>
              <w:rPr>
                <w:lang w:val="en-GB" w:eastAsia="zh-CN"/>
              </w:rPr>
              <w:t>Slot Number</w:t>
            </w:r>
          </w:p>
        </w:tc>
        <w:tc>
          <w:tcPr>
            <w:tcW w:w="1276" w:type="dxa"/>
          </w:tcPr>
          <w:p w14:paraId="00B8B049"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484F969E" w14:textId="77777777" w:rsidR="0057524A" w:rsidRDefault="0057524A" w:rsidP="00AC1132">
            <w:pPr>
              <w:rPr>
                <w:rFonts w:eastAsiaTheme="minorEastAsia"/>
                <w:lang w:val="en-GB" w:eastAsia="zh-CN"/>
              </w:rPr>
            </w:pPr>
            <w:r>
              <w:rPr>
                <w:lang w:val="en-GB" w:eastAsia="zh-CN"/>
              </w:rPr>
              <w:t xml:space="preserve">Time indication. Slot Number where DCI is scheduled </w:t>
            </w:r>
          </w:p>
        </w:tc>
      </w:tr>
      <w:tr w:rsidR="0057524A" w14:paraId="74A050D3" w14:textId="77777777" w:rsidTr="00AC1132">
        <w:tc>
          <w:tcPr>
            <w:tcW w:w="2769" w:type="dxa"/>
          </w:tcPr>
          <w:p w14:paraId="567488BA" w14:textId="77777777" w:rsidR="0057524A" w:rsidRDefault="0057524A" w:rsidP="00AC1132">
            <w:r>
              <w:t>Cell Index</w:t>
            </w:r>
          </w:p>
        </w:tc>
        <w:tc>
          <w:tcPr>
            <w:tcW w:w="1276" w:type="dxa"/>
          </w:tcPr>
          <w:p w14:paraId="4FAE1AE4"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654A7611" w14:textId="77777777" w:rsidR="0057524A" w:rsidRDefault="0057524A"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1639F4" w14:paraId="10BFB7F5" w14:textId="77777777" w:rsidTr="00AC1132">
        <w:tc>
          <w:tcPr>
            <w:tcW w:w="2769" w:type="dxa"/>
          </w:tcPr>
          <w:p w14:paraId="4549A903" w14:textId="43858FE1" w:rsidR="001639F4" w:rsidRDefault="001639F4" w:rsidP="001639F4">
            <w:r>
              <w:rPr>
                <w:rFonts w:eastAsiaTheme="minorEastAsia"/>
                <w:lang w:val="en-GB"/>
              </w:rPr>
              <w:t>CRNTI</w:t>
            </w:r>
          </w:p>
        </w:tc>
        <w:tc>
          <w:tcPr>
            <w:tcW w:w="1276" w:type="dxa"/>
          </w:tcPr>
          <w:p w14:paraId="35E5A365" w14:textId="75ED7464" w:rsidR="001639F4" w:rsidRDefault="001639F4" w:rsidP="00BF5C65">
            <w:pPr>
              <w:jc w:val="center"/>
              <w:rPr>
                <w:rFonts w:eastAsiaTheme="minorEastAsia"/>
                <w:lang w:val="en-GB" w:eastAsia="zh-CN"/>
              </w:rPr>
            </w:pPr>
            <w:r>
              <w:rPr>
                <w:rFonts w:eastAsiaTheme="minorEastAsia"/>
                <w:lang w:val="en-GB" w:eastAsia="zh-CN"/>
              </w:rPr>
              <w:t>M</w:t>
            </w:r>
          </w:p>
        </w:tc>
        <w:tc>
          <w:tcPr>
            <w:tcW w:w="5305" w:type="dxa"/>
          </w:tcPr>
          <w:p w14:paraId="45BA2239" w14:textId="31970F60" w:rsidR="001639F4" w:rsidRDefault="001639F4" w:rsidP="001639F4">
            <w:r>
              <w:rPr>
                <w:rFonts w:eastAsiaTheme="minorEastAsia"/>
                <w:lang w:val="en-GB" w:eastAsia="zh-CN"/>
              </w:rPr>
              <w:t xml:space="preserve">See TS 38.331 </w:t>
            </w:r>
            <w:r w:rsidRPr="00BF5C65">
              <w:rPr>
                <w:i/>
                <w:iCs/>
              </w:rPr>
              <w:t>RNTI-Value</w:t>
            </w:r>
            <w:r>
              <w:rPr>
                <w:rFonts w:eastAsiaTheme="minorEastAsia"/>
                <w:lang w:val="en-GB" w:eastAsia="zh-CN"/>
              </w:rPr>
              <w:t xml:space="preserve"> </w:t>
            </w:r>
          </w:p>
        </w:tc>
      </w:tr>
      <w:tr w:rsidR="0057524A" w14:paraId="62BF2A85" w14:textId="77777777" w:rsidTr="00AC1132">
        <w:tc>
          <w:tcPr>
            <w:tcW w:w="2769" w:type="dxa"/>
          </w:tcPr>
          <w:p w14:paraId="2600DDEA" w14:textId="77777777" w:rsidR="0057524A" w:rsidRDefault="0057524A" w:rsidP="00AC1132">
            <w:pPr>
              <w:rPr>
                <w:lang w:val="en-GB" w:eastAsia="zh-CN"/>
              </w:rPr>
            </w:pPr>
            <w:r>
              <w:rPr>
                <w:lang w:val="en-GB" w:eastAsia="zh-CN"/>
              </w:rPr>
              <w:t>Frequency Domain Resources</w:t>
            </w:r>
          </w:p>
        </w:tc>
        <w:tc>
          <w:tcPr>
            <w:tcW w:w="1276" w:type="dxa"/>
          </w:tcPr>
          <w:p w14:paraId="0A4E1E6C"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71F1C27D" w14:textId="77777777" w:rsidR="0057524A" w:rsidRDefault="0057524A" w:rsidP="00AC1132">
            <w:pPr>
              <w:rPr>
                <w:lang w:val="en-GB" w:eastAsia="zh-CN"/>
              </w:rPr>
            </w:pPr>
            <w:r w:rsidRPr="00645E3C">
              <w:rPr>
                <w:szCs w:val="22"/>
                <w:lang w:val="en-GB" w:eastAsia="ja-JP"/>
              </w:rPr>
              <w:t>Frequency domain resources for the CORESET</w:t>
            </w:r>
            <w:r>
              <w:rPr>
                <w:szCs w:val="22"/>
                <w:lang w:val="en-GB" w:eastAsia="ja-JP"/>
              </w:rPr>
              <w:t xml:space="preserve"> </w:t>
            </w:r>
            <w:r>
              <w:rPr>
                <w:rFonts w:eastAsiaTheme="minorEastAsia"/>
                <w:lang w:val="en-GB" w:eastAsia="zh-CN"/>
              </w:rPr>
              <w:t>as defined in 38.211 section 7.3.2.2</w:t>
            </w:r>
          </w:p>
        </w:tc>
      </w:tr>
      <w:tr w:rsidR="0057524A" w14:paraId="15710C78" w14:textId="77777777" w:rsidTr="00AC1132">
        <w:tc>
          <w:tcPr>
            <w:tcW w:w="2769" w:type="dxa"/>
          </w:tcPr>
          <w:p w14:paraId="5ACF2CEC" w14:textId="68F651D0" w:rsidR="0057524A" w:rsidRDefault="00BF19A2" w:rsidP="00AC1132">
            <w:pPr>
              <w:rPr>
                <w:lang w:val="en-GB" w:eastAsia="zh-CN"/>
              </w:rPr>
            </w:pPr>
            <w:r>
              <w:rPr>
                <w:lang w:val="en-GB" w:eastAsia="zh-CN"/>
              </w:rPr>
              <w:t>D</w:t>
            </w:r>
            <w:r w:rsidR="0057524A">
              <w:rPr>
                <w:lang w:val="en-GB" w:eastAsia="zh-CN"/>
              </w:rPr>
              <w:t>uration</w:t>
            </w:r>
          </w:p>
        </w:tc>
        <w:tc>
          <w:tcPr>
            <w:tcW w:w="1276" w:type="dxa"/>
          </w:tcPr>
          <w:p w14:paraId="58FB3632"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385AFB8C" w14:textId="77777777" w:rsidR="0057524A" w:rsidRDefault="0057524A" w:rsidP="00AC1132">
            <w:pPr>
              <w:rPr>
                <w:lang w:val="en-GB" w:eastAsia="zh-CN"/>
              </w:rPr>
            </w:pPr>
            <w:r w:rsidRPr="00645E3C">
              <w:rPr>
                <w:szCs w:val="22"/>
                <w:lang w:val="en-GB" w:eastAsia="ja-JP"/>
              </w:rPr>
              <w:t>time duration of the CORESET in number of symbols</w:t>
            </w:r>
            <w:r>
              <w:rPr>
                <w:szCs w:val="22"/>
                <w:lang w:val="en-GB" w:eastAsia="ja-JP"/>
              </w:rPr>
              <w:t xml:space="preserve"> </w:t>
            </w:r>
            <w:r>
              <w:rPr>
                <w:rFonts w:eastAsiaTheme="minorEastAsia"/>
                <w:lang w:val="en-GB" w:eastAsia="zh-CN"/>
              </w:rPr>
              <w:t>as defined in 38.211 section 7.3.2.2</w:t>
            </w:r>
          </w:p>
        </w:tc>
      </w:tr>
      <w:tr w:rsidR="0057524A" w14:paraId="3977C702" w14:textId="77777777" w:rsidTr="00AC1132">
        <w:tc>
          <w:tcPr>
            <w:tcW w:w="2769" w:type="dxa"/>
          </w:tcPr>
          <w:p w14:paraId="2CF80C92" w14:textId="77777777" w:rsidR="0057524A" w:rsidRPr="00BF5C65" w:rsidRDefault="0057524A" w:rsidP="00AC1132">
            <w:pPr>
              <w:rPr>
                <w:b/>
                <w:bCs/>
              </w:rPr>
            </w:pPr>
            <w:r w:rsidRPr="00BF5C65">
              <w:rPr>
                <w:b/>
                <w:bCs/>
              </w:rPr>
              <w:t>CCE REG Mapping type</w:t>
            </w:r>
          </w:p>
        </w:tc>
        <w:tc>
          <w:tcPr>
            <w:tcW w:w="1276" w:type="dxa"/>
          </w:tcPr>
          <w:p w14:paraId="430700A0"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7EAFCDD1" w14:textId="77777777" w:rsidR="0057524A" w:rsidRDefault="0057524A" w:rsidP="00AC1132">
            <w:pPr>
              <w:rPr>
                <w:rFonts w:eastAsiaTheme="minorEastAsia"/>
                <w:lang w:val="en-GB" w:eastAsia="zh-CN"/>
              </w:rPr>
            </w:pPr>
            <w:r>
              <w:rPr>
                <w:rFonts w:eastAsiaTheme="minorEastAsia"/>
                <w:lang w:val="en-GB" w:eastAsia="zh-CN"/>
              </w:rPr>
              <w:t>{interleaved, nonInterleaved}. as defined in 38.211 section 7.3.2.2</w:t>
            </w:r>
          </w:p>
        </w:tc>
      </w:tr>
      <w:tr w:rsidR="0057524A" w14:paraId="5DED2658" w14:textId="77777777" w:rsidTr="00AC1132">
        <w:tc>
          <w:tcPr>
            <w:tcW w:w="2769" w:type="dxa"/>
          </w:tcPr>
          <w:p w14:paraId="431A69C6" w14:textId="77777777" w:rsidR="0057524A" w:rsidRPr="00BF5C65" w:rsidRDefault="0057524A" w:rsidP="00BF5C65">
            <w:pPr>
              <w:ind w:left="284"/>
              <w:rPr>
                <w:b/>
                <w:bCs/>
              </w:rPr>
            </w:pPr>
            <w:r w:rsidRPr="00BF5C65">
              <w:rPr>
                <w:b/>
                <w:bCs/>
              </w:rPr>
              <w:t>&gt;interleaved</w:t>
            </w:r>
          </w:p>
        </w:tc>
        <w:tc>
          <w:tcPr>
            <w:tcW w:w="1276" w:type="dxa"/>
          </w:tcPr>
          <w:p w14:paraId="6758A6CC"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4F03C018" w14:textId="77777777" w:rsidR="0057524A" w:rsidRDefault="0057524A" w:rsidP="00AC1132">
            <w:pPr>
              <w:rPr>
                <w:rFonts w:eastAsiaTheme="minorEastAsia"/>
                <w:lang w:val="en-GB" w:eastAsia="zh-CN"/>
              </w:rPr>
            </w:pPr>
            <w:r>
              <w:rPr>
                <w:rFonts w:eastAsiaTheme="minorEastAsia"/>
                <w:lang w:val="en-GB" w:eastAsia="zh-CN"/>
              </w:rPr>
              <w:t xml:space="preserve">Conditional presence on the </w:t>
            </w:r>
            <w:r>
              <w:t>CCE REG Mapping type</w:t>
            </w:r>
            <w:r>
              <w:rPr>
                <w:rFonts w:eastAsiaTheme="minorEastAsia"/>
                <w:lang w:val="en-GB" w:eastAsia="zh-CN"/>
              </w:rPr>
              <w:t xml:space="preserve"> value</w:t>
            </w:r>
          </w:p>
        </w:tc>
      </w:tr>
      <w:tr w:rsidR="0057524A" w14:paraId="074EBD0B" w14:textId="77777777" w:rsidTr="00AC1132">
        <w:tc>
          <w:tcPr>
            <w:tcW w:w="2769" w:type="dxa"/>
          </w:tcPr>
          <w:p w14:paraId="6DE4DEB3" w14:textId="77777777" w:rsidR="0057524A" w:rsidRDefault="0057524A" w:rsidP="00BF5C65">
            <w:pPr>
              <w:ind w:left="568"/>
            </w:pPr>
            <w:r>
              <w:t>&gt;&gt; reg Bundle Size</w:t>
            </w:r>
          </w:p>
        </w:tc>
        <w:tc>
          <w:tcPr>
            <w:tcW w:w="1276" w:type="dxa"/>
          </w:tcPr>
          <w:p w14:paraId="004065FA"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4194DF7E" w14:textId="77777777" w:rsidR="0057524A" w:rsidRDefault="0057524A" w:rsidP="00AC1132">
            <w:pPr>
              <w:rPr>
                <w:rFonts w:eastAsiaTheme="minorEastAsia"/>
                <w:lang w:val="en-GB" w:eastAsia="zh-CN"/>
              </w:rPr>
            </w:pPr>
            <w:r>
              <w:rPr>
                <w:rFonts w:eastAsiaTheme="minorEastAsia"/>
                <w:lang w:val="en-GB" w:eastAsia="zh-CN"/>
              </w:rPr>
              <w:t>{2, 3, 6}.  Size of REG Bundles as defined in 38.211 section 7.3.2.2</w:t>
            </w:r>
          </w:p>
        </w:tc>
      </w:tr>
      <w:tr w:rsidR="0057524A" w14:paraId="0E799422" w14:textId="77777777" w:rsidTr="00AC1132">
        <w:tc>
          <w:tcPr>
            <w:tcW w:w="2769" w:type="dxa"/>
          </w:tcPr>
          <w:p w14:paraId="72B70FCE" w14:textId="77777777" w:rsidR="0057524A" w:rsidRDefault="0057524A" w:rsidP="00BF5C65">
            <w:pPr>
              <w:ind w:left="568"/>
            </w:pPr>
            <w:r>
              <w:t>&gt;&gt;interleaver Size</w:t>
            </w:r>
          </w:p>
        </w:tc>
        <w:tc>
          <w:tcPr>
            <w:tcW w:w="1276" w:type="dxa"/>
          </w:tcPr>
          <w:p w14:paraId="73E6569B"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6695736A" w14:textId="77777777" w:rsidR="0057524A" w:rsidRDefault="0057524A" w:rsidP="00AC1132">
            <w:pPr>
              <w:rPr>
                <w:rFonts w:eastAsiaTheme="minorEastAsia"/>
                <w:lang w:val="en-GB" w:eastAsia="zh-CN"/>
              </w:rPr>
            </w:pPr>
            <w:r>
              <w:rPr>
                <w:rFonts w:eastAsiaTheme="minorEastAsia"/>
                <w:lang w:val="en-GB" w:eastAsia="zh-CN"/>
              </w:rPr>
              <w:t>{2, 3, 6}.  Interleaver Size as defined in 38.211 section 7.3.2.2</w:t>
            </w:r>
          </w:p>
        </w:tc>
      </w:tr>
      <w:tr w:rsidR="0057524A" w14:paraId="11BDCC04" w14:textId="77777777" w:rsidTr="00AC1132">
        <w:tc>
          <w:tcPr>
            <w:tcW w:w="2769" w:type="dxa"/>
          </w:tcPr>
          <w:p w14:paraId="6934A208" w14:textId="77777777" w:rsidR="0057524A" w:rsidRDefault="0057524A" w:rsidP="00BF5C65">
            <w:pPr>
              <w:ind w:left="568"/>
            </w:pPr>
            <w:r>
              <w:t>&gt;&gt;shift Index</w:t>
            </w:r>
          </w:p>
        </w:tc>
        <w:tc>
          <w:tcPr>
            <w:tcW w:w="1276" w:type="dxa"/>
          </w:tcPr>
          <w:p w14:paraId="23390A43"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5E4B81C2" w14:textId="77777777" w:rsidR="0057524A" w:rsidRDefault="0057524A" w:rsidP="00AC1132">
            <w:pPr>
              <w:rPr>
                <w:rFonts w:eastAsiaTheme="minorEastAsia"/>
                <w:lang w:val="en-GB" w:eastAsia="zh-CN"/>
              </w:rPr>
            </w:pPr>
            <w:r w:rsidRPr="00512DEB">
              <w:rPr>
                <w:rFonts w:eastAsiaTheme="minorEastAsia"/>
                <w:lang w:val="en-GB" w:eastAsia="zh-CN"/>
              </w:rPr>
              <w:t xml:space="preserve">shiftIndex </w:t>
            </w:r>
            <w:r>
              <w:rPr>
                <w:rFonts w:eastAsiaTheme="minorEastAsia"/>
                <w:lang w:val="en-GB" w:eastAsia="zh-CN"/>
              </w:rPr>
              <w:t>or Physical Cell Id as defined in 38.211 section 7.3.2.2</w:t>
            </w:r>
          </w:p>
        </w:tc>
      </w:tr>
      <w:tr w:rsidR="0057524A" w14:paraId="51838A1C" w14:textId="77777777" w:rsidTr="00AC1132">
        <w:tc>
          <w:tcPr>
            <w:tcW w:w="2769" w:type="dxa"/>
          </w:tcPr>
          <w:p w14:paraId="39487571" w14:textId="77777777" w:rsidR="0057524A" w:rsidRDefault="0057524A" w:rsidP="00AC1132">
            <w:r>
              <w:lastRenderedPageBreak/>
              <w:t>Search Space Start Symbol</w:t>
            </w:r>
          </w:p>
        </w:tc>
        <w:tc>
          <w:tcPr>
            <w:tcW w:w="1276" w:type="dxa"/>
          </w:tcPr>
          <w:p w14:paraId="2BCE4E89"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24A7B97C" w14:textId="77777777" w:rsidR="0057524A" w:rsidRDefault="0057524A" w:rsidP="00AC1132">
            <w:pPr>
              <w:rPr>
                <w:rFonts w:eastAsiaTheme="minorEastAsia"/>
                <w:lang w:val="en-GB" w:eastAsia="zh-CN"/>
              </w:rPr>
            </w:pPr>
            <w:r w:rsidRPr="00645E3C">
              <w:rPr>
                <w:szCs w:val="22"/>
                <w:lang w:val="en-GB" w:eastAsia="ja-JP"/>
              </w:rPr>
              <w:t>first symbol for PDCCH monitoring in the slot</w:t>
            </w:r>
            <w:r>
              <w:rPr>
                <w:szCs w:val="22"/>
                <w:lang w:val="en-GB" w:eastAsia="ja-JP"/>
              </w:rPr>
              <w:t xml:space="preserve">; </w:t>
            </w:r>
            <w:r>
              <w:rPr>
                <w:lang w:val="en-GB" w:eastAsia="zh-CN"/>
              </w:rPr>
              <w:t xml:space="preserve">as defined in </w:t>
            </w:r>
            <w:r>
              <w:rPr>
                <w:rFonts w:eastAsiaTheme="minorEastAsia"/>
                <w:lang w:val="en-GB" w:eastAsia="zh-CN"/>
              </w:rPr>
              <w:t>38.213 section 10.1</w:t>
            </w:r>
            <w:r>
              <w:rPr>
                <w:szCs w:val="22"/>
                <w:lang w:val="en-GB" w:eastAsia="ja-JP"/>
              </w:rPr>
              <w:t>.</w:t>
            </w:r>
          </w:p>
        </w:tc>
      </w:tr>
      <w:tr w:rsidR="0057524A" w14:paraId="717C0916" w14:textId="77777777" w:rsidTr="00AC1132">
        <w:tc>
          <w:tcPr>
            <w:tcW w:w="2769" w:type="dxa"/>
          </w:tcPr>
          <w:p w14:paraId="3E5639A0" w14:textId="77777777" w:rsidR="0057524A" w:rsidRDefault="0057524A" w:rsidP="00AC1132">
            <w:pPr>
              <w:rPr>
                <w:lang w:val="en-GB" w:eastAsia="zh-CN"/>
              </w:rPr>
            </w:pPr>
            <w:r>
              <w:rPr>
                <w:lang w:val="en-GB" w:eastAsia="zh-CN"/>
              </w:rPr>
              <w:t>CCE Index</w:t>
            </w:r>
          </w:p>
        </w:tc>
        <w:tc>
          <w:tcPr>
            <w:tcW w:w="1276" w:type="dxa"/>
          </w:tcPr>
          <w:p w14:paraId="0CED86B8"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0F560149" w14:textId="77777777" w:rsidR="0057524A" w:rsidRDefault="0057524A" w:rsidP="00AC1132">
            <w:pPr>
              <w:rPr>
                <w:rFonts w:eastAsiaTheme="minorEastAsia"/>
                <w:lang w:val="en-GB" w:eastAsia="zh-CN"/>
              </w:rPr>
            </w:pPr>
            <w:r>
              <w:rPr>
                <w:rFonts w:eastAsiaTheme="minorEastAsia"/>
                <w:lang w:val="en-GB" w:eastAsia="zh-CN"/>
              </w:rPr>
              <w:t>First CCE index in the aggregation level as defined in 38.211 section 7.3.2.2</w:t>
            </w:r>
          </w:p>
        </w:tc>
      </w:tr>
      <w:tr w:rsidR="0057524A" w14:paraId="5ABF6783" w14:textId="77777777" w:rsidTr="00AC1132">
        <w:tc>
          <w:tcPr>
            <w:tcW w:w="2769" w:type="dxa"/>
          </w:tcPr>
          <w:p w14:paraId="3E757A58" w14:textId="77777777" w:rsidR="0057524A" w:rsidRDefault="0057524A" w:rsidP="00AC1132">
            <w:pPr>
              <w:rPr>
                <w:lang w:val="en-GB" w:eastAsia="zh-CN"/>
              </w:rPr>
            </w:pPr>
            <w:r>
              <w:rPr>
                <w:lang w:val="en-GB" w:eastAsia="zh-CN"/>
              </w:rPr>
              <w:t>Aggregation Level</w:t>
            </w:r>
          </w:p>
        </w:tc>
        <w:tc>
          <w:tcPr>
            <w:tcW w:w="1276" w:type="dxa"/>
          </w:tcPr>
          <w:p w14:paraId="3BE3446E"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18C50E39" w14:textId="77777777" w:rsidR="0057524A" w:rsidRDefault="0057524A" w:rsidP="00AC1132">
            <w:pPr>
              <w:rPr>
                <w:lang w:val="en-GB" w:eastAsia="zh-CN"/>
              </w:rPr>
            </w:pPr>
            <w:r>
              <w:rPr>
                <w:lang w:val="en-GB" w:eastAsia="zh-CN"/>
              </w:rPr>
              <w:t xml:space="preserve">{1,2,4,8,16}. </w:t>
            </w:r>
            <w:r>
              <w:rPr>
                <w:rFonts w:eastAsiaTheme="minorEastAsia"/>
                <w:lang w:val="en-GB" w:eastAsia="zh-CN"/>
              </w:rPr>
              <w:t xml:space="preserve">as defined in 38.213 </w:t>
            </w:r>
            <w:r w:rsidRPr="0030385D">
              <w:rPr>
                <w:rFonts w:eastAsiaTheme="minorEastAsia"/>
                <w:lang w:val="en-GB" w:eastAsia="zh-CN"/>
              </w:rPr>
              <w:t>Table 10.1-1</w:t>
            </w:r>
          </w:p>
        </w:tc>
      </w:tr>
      <w:tr w:rsidR="0057524A" w14:paraId="64E2DF23" w14:textId="77777777" w:rsidTr="00AC1132">
        <w:tc>
          <w:tcPr>
            <w:tcW w:w="2769" w:type="dxa"/>
          </w:tcPr>
          <w:p w14:paraId="7BF2FF60" w14:textId="77777777" w:rsidR="0057524A" w:rsidRDefault="0057524A" w:rsidP="00AC1132">
            <w:pPr>
              <w:rPr>
                <w:lang w:val="en-GB" w:eastAsia="zh-CN"/>
              </w:rPr>
            </w:pPr>
            <w:r>
              <w:rPr>
                <w:lang w:val="en-GB" w:eastAsia="zh-CN"/>
              </w:rPr>
              <w:t>Precoder Granularity</w:t>
            </w:r>
          </w:p>
        </w:tc>
        <w:tc>
          <w:tcPr>
            <w:tcW w:w="1276" w:type="dxa"/>
          </w:tcPr>
          <w:p w14:paraId="343C1091"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7F546CE7" w14:textId="77777777" w:rsidR="0057524A" w:rsidRDefault="0057524A" w:rsidP="00AC1132">
            <w:pPr>
              <w:rPr>
                <w:lang w:val="en-GB" w:eastAsia="zh-CN"/>
              </w:rPr>
            </w:pPr>
            <w:r>
              <w:rPr>
                <w:lang w:val="en-GB" w:eastAsia="zh-CN"/>
              </w:rPr>
              <w:t>{sameAsRegBundle, allContigousRBs};</w:t>
            </w:r>
            <w:r>
              <w:rPr>
                <w:rFonts w:eastAsiaTheme="minorEastAsia"/>
                <w:lang w:val="en-GB" w:eastAsia="zh-CN"/>
              </w:rPr>
              <w:t xml:space="preserve"> as defined in 38.211 section 7.3.2.2</w:t>
            </w:r>
          </w:p>
        </w:tc>
      </w:tr>
      <w:tr w:rsidR="0057524A" w14:paraId="416198E0" w14:textId="77777777" w:rsidTr="00AC1132">
        <w:tc>
          <w:tcPr>
            <w:tcW w:w="2769" w:type="dxa"/>
          </w:tcPr>
          <w:p w14:paraId="6E97406B" w14:textId="4CAD8DAD" w:rsidR="0057524A" w:rsidRDefault="00700E2D" w:rsidP="00AC1132">
            <w:pPr>
              <w:rPr>
                <w:lang w:val="en-GB" w:eastAsia="zh-CN"/>
              </w:rPr>
            </w:pPr>
            <w:r>
              <w:rPr>
                <w:lang w:val="en-GB" w:eastAsia="zh-CN"/>
              </w:rPr>
              <w:t xml:space="preserve">PDCCH </w:t>
            </w:r>
            <w:r w:rsidR="0057524A">
              <w:rPr>
                <w:lang w:val="en-GB" w:eastAsia="zh-CN"/>
              </w:rPr>
              <w:t>Power Offset</w:t>
            </w:r>
          </w:p>
        </w:tc>
        <w:tc>
          <w:tcPr>
            <w:tcW w:w="1276" w:type="dxa"/>
          </w:tcPr>
          <w:p w14:paraId="3B8F28A1"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7E1687B8" w14:textId="77777777" w:rsidR="0057524A" w:rsidRDefault="0057524A" w:rsidP="00AC1132">
            <w:pPr>
              <w:rPr>
                <w:lang w:val="en-GB" w:eastAsia="zh-CN"/>
              </w:rPr>
            </w:pPr>
            <w:r w:rsidRPr="009A0F05">
              <w:rPr>
                <w:lang w:val="en-GB" w:eastAsia="zh-CN"/>
              </w:rPr>
              <w:t>-8 to 8 dB in 1dB steps</w:t>
            </w:r>
            <w:r>
              <w:rPr>
                <w:lang w:val="en-GB" w:eastAsia="zh-CN"/>
              </w:rPr>
              <w:t xml:space="preserve">. </w:t>
            </w:r>
            <w:r w:rsidRPr="009A0F05">
              <w:rPr>
                <w:lang w:val="en-GB" w:eastAsia="zh-CN"/>
              </w:rPr>
              <w:t>SSB/PBCH EPRE to PDCCH and PDCCH DMRS EPRE</w:t>
            </w:r>
            <w:r>
              <w:rPr>
                <w:lang w:val="en-GB" w:eastAsia="zh-CN"/>
              </w:rPr>
              <w:t>;</w:t>
            </w:r>
            <w:r>
              <w:rPr>
                <w:rFonts w:eastAsiaTheme="minorEastAsia"/>
                <w:lang w:val="en-GB" w:eastAsia="zh-CN"/>
              </w:rPr>
              <w:t xml:space="preserve"> as defined in 38.213 section 4.1</w:t>
            </w:r>
          </w:p>
        </w:tc>
      </w:tr>
      <w:tr w:rsidR="0057524A" w14:paraId="6C5BBE70" w14:textId="77777777" w:rsidTr="00AC1132">
        <w:tc>
          <w:tcPr>
            <w:tcW w:w="2769" w:type="dxa"/>
          </w:tcPr>
          <w:p w14:paraId="5832AD1A" w14:textId="77777777" w:rsidR="0057524A" w:rsidRDefault="0057524A" w:rsidP="00AC1132">
            <w:r>
              <w:t>DCI Format type</w:t>
            </w:r>
          </w:p>
        </w:tc>
        <w:tc>
          <w:tcPr>
            <w:tcW w:w="1276" w:type="dxa"/>
          </w:tcPr>
          <w:p w14:paraId="2B27B595"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2D6DE7A0" w14:textId="77777777" w:rsidR="0057524A" w:rsidRDefault="0057524A" w:rsidP="00AC1132">
            <w:pPr>
              <w:rPr>
                <w:rFonts w:eastAsiaTheme="minorEastAsia"/>
                <w:lang w:val="en-GB" w:eastAsia="zh-CN"/>
              </w:rPr>
            </w:pPr>
            <w:r w:rsidRPr="00BF5C65">
              <w:rPr>
                <w:rFonts w:eastAsiaTheme="minorEastAsia"/>
                <w:i/>
                <w:iCs/>
                <w:lang w:val="en-GB" w:eastAsia="zh-CN"/>
              </w:rPr>
              <w:t>{format_0_0, format_0_1, format_1_0, format_1_1}</w:t>
            </w:r>
            <w:r>
              <w:rPr>
                <w:rFonts w:eastAsiaTheme="minorEastAsia"/>
                <w:lang w:val="en-GB" w:eastAsia="zh-CN"/>
              </w:rPr>
              <w:t>; as defined in 38.212 section 7.3.1</w:t>
            </w:r>
          </w:p>
        </w:tc>
      </w:tr>
      <w:tr w:rsidR="0057524A" w14:paraId="43511DCF" w14:textId="77777777" w:rsidTr="00AC1132">
        <w:tc>
          <w:tcPr>
            <w:tcW w:w="2769" w:type="dxa"/>
          </w:tcPr>
          <w:p w14:paraId="16A5BC4F" w14:textId="77777777" w:rsidR="0057524A" w:rsidRDefault="0057524A" w:rsidP="00BF5C65">
            <w:pPr>
              <w:ind w:left="284"/>
            </w:pPr>
            <w:r>
              <w:t xml:space="preserve">&gt; </w:t>
            </w:r>
            <w:r w:rsidRPr="007B6CF9">
              <w:rPr>
                <w:b/>
              </w:rPr>
              <w:t>Format_1_0</w:t>
            </w:r>
          </w:p>
        </w:tc>
        <w:tc>
          <w:tcPr>
            <w:tcW w:w="1276" w:type="dxa"/>
          </w:tcPr>
          <w:p w14:paraId="6F35F2A5"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03AA9CE1" w14:textId="77777777" w:rsidR="0057524A" w:rsidRDefault="0057524A" w:rsidP="00AC1132">
            <w:pPr>
              <w:rPr>
                <w:rFonts w:eastAsiaTheme="minorEastAsia"/>
                <w:lang w:val="en-GB" w:eastAsia="zh-CN"/>
              </w:rPr>
            </w:pPr>
            <w:r>
              <w:rPr>
                <w:rFonts w:eastAsiaTheme="minorEastAsia"/>
                <w:lang w:val="en-GB" w:eastAsia="zh-CN"/>
              </w:rPr>
              <w:t xml:space="preserve">Conditional presence on the </w:t>
            </w:r>
            <w:r>
              <w:t>DCI Format type</w:t>
            </w:r>
            <w:r>
              <w:rPr>
                <w:rFonts w:eastAsiaTheme="minorEastAsia"/>
                <w:lang w:val="en-GB" w:eastAsia="zh-CN"/>
              </w:rPr>
              <w:t xml:space="preserve"> value</w:t>
            </w:r>
          </w:p>
        </w:tc>
      </w:tr>
      <w:tr w:rsidR="0057524A" w14:paraId="27896C13" w14:textId="77777777" w:rsidTr="00AC1132">
        <w:tc>
          <w:tcPr>
            <w:tcW w:w="2769" w:type="dxa"/>
          </w:tcPr>
          <w:p w14:paraId="19F15F46" w14:textId="77777777" w:rsidR="0057524A" w:rsidRDefault="0057524A" w:rsidP="00BF5C65">
            <w:pPr>
              <w:ind w:left="568"/>
            </w:pPr>
            <w:r>
              <w:t>&gt;&gt;VRB to PRB Mapping</w:t>
            </w:r>
          </w:p>
        </w:tc>
        <w:tc>
          <w:tcPr>
            <w:tcW w:w="1276" w:type="dxa"/>
          </w:tcPr>
          <w:p w14:paraId="5BE0C86F"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59763984" w14:textId="77777777" w:rsidR="0057524A" w:rsidRDefault="0057524A" w:rsidP="00AC1132">
            <w:pPr>
              <w:rPr>
                <w:rFonts w:eastAsiaTheme="minorEastAsia"/>
                <w:lang w:val="en-GB" w:eastAsia="zh-CN"/>
              </w:rPr>
            </w:pPr>
            <w:r>
              <w:rPr>
                <w:rFonts w:eastAsiaTheme="minorEastAsia"/>
                <w:lang w:val="en-GB" w:eastAsia="zh-CN"/>
              </w:rPr>
              <w:t>Physical resource block Bundling as defined in 38.214 section 5.1.2.3</w:t>
            </w:r>
          </w:p>
        </w:tc>
      </w:tr>
      <w:tr w:rsidR="0057524A" w14:paraId="4AAEC439" w14:textId="77777777" w:rsidTr="00AC1132">
        <w:tc>
          <w:tcPr>
            <w:tcW w:w="2769" w:type="dxa"/>
          </w:tcPr>
          <w:p w14:paraId="5E03D6B0" w14:textId="77777777" w:rsidR="0057524A" w:rsidRDefault="0057524A" w:rsidP="00BF5C65">
            <w:pPr>
              <w:ind w:left="568"/>
            </w:pPr>
            <w:r>
              <w:t>&gt;&gt;DAI</w:t>
            </w:r>
          </w:p>
        </w:tc>
        <w:tc>
          <w:tcPr>
            <w:tcW w:w="1276" w:type="dxa"/>
          </w:tcPr>
          <w:p w14:paraId="54500A35"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1DA47F27" w14:textId="77777777" w:rsidR="0057524A" w:rsidRDefault="0057524A" w:rsidP="00AC1132">
            <w:pPr>
              <w:rPr>
                <w:rFonts w:eastAsiaTheme="minorEastAsia"/>
                <w:lang w:val="en-GB" w:eastAsia="zh-CN"/>
              </w:rPr>
            </w:pPr>
            <w:r>
              <w:rPr>
                <w:rFonts w:eastAsiaTheme="minorEastAsia"/>
                <w:lang w:val="en-GB" w:eastAsia="zh-CN"/>
              </w:rPr>
              <w:t>Downlink Assignment Index as defined in as defined in 38.213 section 9.1.2</w:t>
            </w:r>
          </w:p>
        </w:tc>
      </w:tr>
      <w:tr w:rsidR="0057524A" w14:paraId="754790AC" w14:textId="77777777" w:rsidTr="00AC1132">
        <w:tc>
          <w:tcPr>
            <w:tcW w:w="2769" w:type="dxa"/>
          </w:tcPr>
          <w:p w14:paraId="2DAA9C5E" w14:textId="77777777" w:rsidR="0057524A" w:rsidRDefault="0057524A" w:rsidP="00BF5C65">
            <w:pPr>
              <w:ind w:left="568"/>
            </w:pPr>
            <w:r>
              <w:t>&gt;&gt; TPC Command</w:t>
            </w:r>
          </w:p>
        </w:tc>
        <w:tc>
          <w:tcPr>
            <w:tcW w:w="1276" w:type="dxa"/>
          </w:tcPr>
          <w:p w14:paraId="053D9DF1"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27E0C739" w14:textId="77777777" w:rsidR="0057524A" w:rsidRDefault="0057524A" w:rsidP="00AC1132">
            <w:pPr>
              <w:rPr>
                <w:rFonts w:eastAsiaTheme="minorEastAsia"/>
                <w:lang w:val="en-GB" w:eastAsia="zh-CN"/>
              </w:rPr>
            </w:pPr>
            <w:r>
              <w:rPr>
                <w:rFonts w:eastAsiaTheme="minorEastAsia"/>
                <w:lang w:val="en-GB" w:eastAsia="zh-CN"/>
              </w:rPr>
              <w:t>PUCCH TPC as defined in 38.213 section 7.2.1</w:t>
            </w:r>
          </w:p>
        </w:tc>
      </w:tr>
      <w:tr w:rsidR="0057524A" w14:paraId="40AE2BC0" w14:textId="77777777" w:rsidTr="00AC1132">
        <w:tc>
          <w:tcPr>
            <w:tcW w:w="2769" w:type="dxa"/>
          </w:tcPr>
          <w:p w14:paraId="558614D0" w14:textId="77777777" w:rsidR="0057524A" w:rsidRDefault="0057524A" w:rsidP="00BF5C65">
            <w:pPr>
              <w:ind w:left="568"/>
            </w:pPr>
            <w:r>
              <w:t>&gt;&gt;PUCCH Resource Indicator</w:t>
            </w:r>
          </w:p>
        </w:tc>
        <w:tc>
          <w:tcPr>
            <w:tcW w:w="1276" w:type="dxa"/>
          </w:tcPr>
          <w:p w14:paraId="13D952FF"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1351B58A" w14:textId="77777777" w:rsidR="0057524A" w:rsidRDefault="0057524A" w:rsidP="00AC1132">
            <w:pPr>
              <w:rPr>
                <w:rFonts w:eastAsiaTheme="minorEastAsia"/>
                <w:lang w:val="en-GB" w:eastAsia="zh-CN"/>
              </w:rPr>
            </w:pPr>
            <w:r>
              <w:rPr>
                <w:rFonts w:eastAsiaTheme="minorEastAsia"/>
                <w:lang w:val="en-GB" w:eastAsia="zh-CN"/>
              </w:rPr>
              <w:t>Resource for reporting HARQ-ACK as defined in 38.213 section 9.2.3</w:t>
            </w:r>
          </w:p>
        </w:tc>
      </w:tr>
      <w:tr w:rsidR="0057524A" w14:paraId="6894D6F1" w14:textId="77777777" w:rsidTr="00AC1132">
        <w:tc>
          <w:tcPr>
            <w:tcW w:w="2769" w:type="dxa"/>
          </w:tcPr>
          <w:p w14:paraId="74D13C90" w14:textId="77777777" w:rsidR="0057524A" w:rsidRDefault="0057524A" w:rsidP="00BF5C65">
            <w:pPr>
              <w:ind w:left="568"/>
            </w:pPr>
            <w:r>
              <w:t>&gt;&gt; PDSCH to Harq Feedback Timing Indicaor</w:t>
            </w:r>
          </w:p>
        </w:tc>
        <w:tc>
          <w:tcPr>
            <w:tcW w:w="1276" w:type="dxa"/>
          </w:tcPr>
          <w:p w14:paraId="1A0D5C06"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0D900176" w14:textId="77777777" w:rsidR="0057524A" w:rsidRDefault="0057524A" w:rsidP="00AC1132">
            <w:pPr>
              <w:rPr>
                <w:rFonts w:eastAsiaTheme="minorEastAsia"/>
                <w:lang w:val="en-GB" w:eastAsia="zh-CN"/>
              </w:rPr>
            </w:pPr>
            <w:r>
              <w:rPr>
                <w:rFonts w:eastAsiaTheme="minorEastAsia"/>
                <w:lang w:val="en-GB" w:eastAsia="zh-CN"/>
              </w:rPr>
              <w:t>Timing for reporting HARQ-ACK as defined in 38.213 section 9.2.3</w:t>
            </w:r>
          </w:p>
        </w:tc>
      </w:tr>
      <w:tr w:rsidR="0057524A" w14:paraId="59A9EED9" w14:textId="77777777" w:rsidTr="00AC1132">
        <w:tc>
          <w:tcPr>
            <w:tcW w:w="2769" w:type="dxa"/>
          </w:tcPr>
          <w:p w14:paraId="3106DBE7" w14:textId="77777777" w:rsidR="0057524A" w:rsidRDefault="0057524A" w:rsidP="00BF5C65">
            <w:pPr>
              <w:ind w:left="284"/>
            </w:pPr>
            <w:r>
              <w:t xml:space="preserve">&gt; </w:t>
            </w:r>
            <w:r w:rsidRPr="007B6CF9">
              <w:rPr>
                <w:b/>
              </w:rPr>
              <w:t>Format_1_1</w:t>
            </w:r>
          </w:p>
        </w:tc>
        <w:tc>
          <w:tcPr>
            <w:tcW w:w="1276" w:type="dxa"/>
          </w:tcPr>
          <w:p w14:paraId="6F2F0C86"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7B006830" w14:textId="77777777" w:rsidR="0057524A" w:rsidRDefault="0057524A" w:rsidP="00AC1132">
            <w:pPr>
              <w:rPr>
                <w:rFonts w:eastAsiaTheme="minorEastAsia"/>
                <w:lang w:val="en-GB" w:eastAsia="zh-CN"/>
              </w:rPr>
            </w:pPr>
            <w:r>
              <w:rPr>
                <w:rFonts w:eastAsiaTheme="minorEastAsia"/>
                <w:lang w:val="en-GB" w:eastAsia="zh-CN"/>
              </w:rPr>
              <w:t xml:space="preserve">Conditional presence on the </w:t>
            </w:r>
            <w:r>
              <w:t>DCI Format type</w:t>
            </w:r>
            <w:r>
              <w:rPr>
                <w:rFonts w:eastAsiaTheme="minorEastAsia"/>
                <w:lang w:val="en-GB" w:eastAsia="zh-CN"/>
              </w:rPr>
              <w:t xml:space="preserve"> value</w:t>
            </w:r>
          </w:p>
        </w:tc>
      </w:tr>
      <w:tr w:rsidR="0057524A" w14:paraId="66DD44A7" w14:textId="77777777" w:rsidTr="00AC1132">
        <w:tc>
          <w:tcPr>
            <w:tcW w:w="2769" w:type="dxa"/>
          </w:tcPr>
          <w:p w14:paraId="673CECF2" w14:textId="77777777" w:rsidR="0057524A" w:rsidRDefault="0057524A" w:rsidP="00BF5C65">
            <w:pPr>
              <w:ind w:left="568"/>
            </w:pPr>
            <w:r>
              <w:t>&gt;&gt;Carrier Indicator</w:t>
            </w:r>
          </w:p>
        </w:tc>
        <w:tc>
          <w:tcPr>
            <w:tcW w:w="1276" w:type="dxa"/>
          </w:tcPr>
          <w:p w14:paraId="275AF242"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670C887E" w14:textId="77777777" w:rsidR="0057524A" w:rsidRDefault="0057524A" w:rsidP="00AC1132">
            <w:pPr>
              <w:rPr>
                <w:rFonts w:eastAsiaTheme="minorEastAsia"/>
                <w:lang w:val="en-GB" w:eastAsia="zh-CN"/>
              </w:rPr>
            </w:pPr>
            <w:r>
              <w:rPr>
                <w:rFonts w:eastAsiaTheme="minorEastAsia"/>
                <w:lang w:val="en-GB" w:eastAsia="zh-CN"/>
              </w:rPr>
              <w:t xml:space="preserve">Conditional presence on </w:t>
            </w:r>
            <w:r w:rsidRPr="000E2AAC">
              <w:rPr>
                <w:rFonts w:eastAsiaTheme="minorEastAsia"/>
                <w:lang w:val="en-GB" w:eastAsia="zh-CN"/>
              </w:rPr>
              <w:t xml:space="preserve">CrossCarrierSchedulingConfig </w:t>
            </w:r>
            <w:r>
              <w:rPr>
                <w:rFonts w:eastAsiaTheme="minorEastAsia"/>
                <w:lang w:val="en-GB" w:eastAsia="zh-CN"/>
              </w:rPr>
              <w:t>support; as defined in 38.213 section 10.1</w:t>
            </w:r>
          </w:p>
        </w:tc>
      </w:tr>
      <w:tr w:rsidR="0057524A" w14:paraId="79658EAC" w14:textId="77777777" w:rsidTr="00AC1132">
        <w:tc>
          <w:tcPr>
            <w:tcW w:w="2769" w:type="dxa"/>
          </w:tcPr>
          <w:p w14:paraId="519FB6AC" w14:textId="77777777" w:rsidR="0057524A" w:rsidRDefault="0057524A" w:rsidP="00BF5C65">
            <w:pPr>
              <w:ind w:left="568"/>
            </w:pPr>
            <w:r>
              <w:t>&gt;&gt;BWP Indicator</w:t>
            </w:r>
          </w:p>
        </w:tc>
        <w:tc>
          <w:tcPr>
            <w:tcW w:w="1276" w:type="dxa"/>
          </w:tcPr>
          <w:p w14:paraId="772FD5EC"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012EBF17" w14:textId="77777777" w:rsidR="0057524A" w:rsidRDefault="0057524A" w:rsidP="00AC1132">
            <w:pPr>
              <w:rPr>
                <w:rFonts w:eastAsiaTheme="minorEastAsia"/>
                <w:lang w:val="en-GB" w:eastAsia="zh-CN"/>
              </w:rPr>
            </w:pPr>
            <w:r>
              <w:rPr>
                <w:rFonts w:eastAsiaTheme="minorEastAsia"/>
                <w:lang w:val="en-GB" w:eastAsia="zh-CN"/>
              </w:rPr>
              <w:t>Conditional presence on dedicated DL BWP Config; as defined in 38.213 section 12</w:t>
            </w:r>
          </w:p>
        </w:tc>
      </w:tr>
      <w:tr w:rsidR="0057524A" w14:paraId="6EC40989" w14:textId="77777777" w:rsidTr="00AC1132">
        <w:tc>
          <w:tcPr>
            <w:tcW w:w="2769" w:type="dxa"/>
          </w:tcPr>
          <w:p w14:paraId="481F5AF7" w14:textId="77777777" w:rsidR="0057524A" w:rsidRDefault="0057524A" w:rsidP="00BF5C65">
            <w:pPr>
              <w:ind w:left="568"/>
            </w:pPr>
            <w:r>
              <w:t>&gt;&gt;VRB to PRB Mapping</w:t>
            </w:r>
          </w:p>
        </w:tc>
        <w:tc>
          <w:tcPr>
            <w:tcW w:w="1276" w:type="dxa"/>
          </w:tcPr>
          <w:p w14:paraId="75F18C1F"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4E996BA9" w14:textId="77777777" w:rsidR="0057524A" w:rsidRDefault="0057524A" w:rsidP="00AC1132">
            <w:pPr>
              <w:rPr>
                <w:rFonts w:eastAsiaTheme="minorEastAsia"/>
                <w:lang w:val="en-GB" w:eastAsia="zh-CN"/>
              </w:rPr>
            </w:pPr>
            <w:r>
              <w:rPr>
                <w:rFonts w:eastAsiaTheme="minorEastAsia"/>
                <w:lang w:val="en-GB" w:eastAsia="zh-CN"/>
              </w:rPr>
              <w:t xml:space="preserve">Conditional presence on RAT type and </w:t>
            </w:r>
            <w:r w:rsidRPr="008905C8">
              <w:rPr>
                <w:rFonts w:eastAsiaTheme="minorEastAsia"/>
                <w:lang w:val="en-GB" w:eastAsia="zh-CN"/>
              </w:rPr>
              <w:t>interleaved VRB-to-PRB mapping</w:t>
            </w:r>
            <w:r>
              <w:rPr>
                <w:rFonts w:eastAsiaTheme="minorEastAsia"/>
                <w:lang w:val="en-GB" w:eastAsia="zh-CN"/>
              </w:rPr>
              <w:t xml:space="preserve"> configuration.Physical resource block Bundling as defined in 38.214 section 5.1.2.3</w:t>
            </w:r>
          </w:p>
        </w:tc>
      </w:tr>
      <w:tr w:rsidR="0057524A" w14:paraId="22BFDA0D" w14:textId="77777777" w:rsidTr="00AC1132">
        <w:tc>
          <w:tcPr>
            <w:tcW w:w="2769" w:type="dxa"/>
          </w:tcPr>
          <w:p w14:paraId="71AEB01F" w14:textId="77777777" w:rsidR="0057524A" w:rsidRDefault="0057524A" w:rsidP="00BF5C65">
            <w:pPr>
              <w:ind w:left="568"/>
            </w:pPr>
            <w:r>
              <w:t>&gt;&gt;PRB bundling size indicator</w:t>
            </w:r>
          </w:p>
        </w:tc>
        <w:tc>
          <w:tcPr>
            <w:tcW w:w="1276" w:type="dxa"/>
          </w:tcPr>
          <w:p w14:paraId="55A79011"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184ED14B" w14:textId="77777777" w:rsidR="0057524A" w:rsidRDefault="0057524A" w:rsidP="00AC1132">
            <w:pPr>
              <w:rPr>
                <w:rFonts w:eastAsiaTheme="minorEastAsia"/>
                <w:lang w:val="en-GB" w:eastAsia="zh-CN"/>
              </w:rPr>
            </w:pPr>
            <w:r>
              <w:rPr>
                <w:rFonts w:eastAsiaTheme="minorEastAsia"/>
                <w:lang w:val="en-GB" w:eastAsia="zh-CN"/>
              </w:rPr>
              <w:t>Conditional presence on</w:t>
            </w:r>
            <w:r>
              <w:t xml:space="preserve"> </w:t>
            </w:r>
            <w:r w:rsidRPr="008905C8">
              <w:rPr>
                <w:rFonts w:eastAsiaTheme="minorEastAsia"/>
                <w:lang w:val="en-GB" w:eastAsia="zh-CN"/>
              </w:rPr>
              <w:t>prb-BundlingType</w:t>
            </w:r>
            <w:r>
              <w:rPr>
                <w:rFonts w:eastAsiaTheme="minorEastAsia"/>
                <w:lang w:val="en-GB" w:eastAsia="zh-CN"/>
              </w:rPr>
              <w:t>; as defined in 38.214 section 5.1.2.3</w:t>
            </w:r>
          </w:p>
        </w:tc>
      </w:tr>
      <w:tr w:rsidR="0057524A" w14:paraId="580488A7" w14:textId="77777777" w:rsidTr="00AC1132">
        <w:tc>
          <w:tcPr>
            <w:tcW w:w="2769" w:type="dxa"/>
          </w:tcPr>
          <w:p w14:paraId="351CFA38" w14:textId="77777777" w:rsidR="0057524A" w:rsidRDefault="0057524A" w:rsidP="00BF5C65">
            <w:pPr>
              <w:ind w:left="568"/>
            </w:pPr>
            <w:r>
              <w:t>&gt;&gt; Rate Matching Indicator</w:t>
            </w:r>
          </w:p>
        </w:tc>
        <w:tc>
          <w:tcPr>
            <w:tcW w:w="1276" w:type="dxa"/>
          </w:tcPr>
          <w:p w14:paraId="33B7F37C"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3304BE47" w14:textId="77777777" w:rsidR="0057524A" w:rsidRDefault="0057524A" w:rsidP="00AC1132">
            <w:pPr>
              <w:rPr>
                <w:rFonts w:eastAsiaTheme="minorEastAsia"/>
                <w:lang w:val="en-GB" w:eastAsia="zh-CN"/>
              </w:rPr>
            </w:pPr>
            <w:r>
              <w:rPr>
                <w:rFonts w:eastAsiaTheme="minorEastAsia"/>
                <w:lang w:val="en-GB" w:eastAsia="zh-CN"/>
              </w:rPr>
              <w:t xml:space="preserve">Conditional presence on </w:t>
            </w:r>
            <w:r w:rsidRPr="00D62826">
              <w:rPr>
                <w:rFonts w:eastAsiaTheme="minorEastAsia"/>
                <w:lang w:val="en-GB" w:eastAsia="zh-CN"/>
              </w:rPr>
              <w:t>rateMatchPatternGroup</w:t>
            </w:r>
            <w:r>
              <w:rPr>
                <w:rFonts w:eastAsiaTheme="minorEastAsia"/>
                <w:lang w:val="en-GB" w:eastAsia="zh-CN"/>
              </w:rPr>
              <w:t xml:space="preserve"> Config; as defined in 38.214 section 5.1.4.1</w:t>
            </w:r>
          </w:p>
        </w:tc>
      </w:tr>
      <w:tr w:rsidR="0057524A" w14:paraId="7E5251AD" w14:textId="77777777" w:rsidTr="00AC1132">
        <w:tc>
          <w:tcPr>
            <w:tcW w:w="2769" w:type="dxa"/>
          </w:tcPr>
          <w:p w14:paraId="40FB46DC" w14:textId="77777777" w:rsidR="0057524A" w:rsidRDefault="0057524A" w:rsidP="00BF5C65">
            <w:pPr>
              <w:ind w:left="568"/>
            </w:pPr>
            <w:r>
              <w:t>&gt;&gt;</w:t>
            </w:r>
            <w:r w:rsidRPr="008977CD">
              <w:t>ZP CSI-RS trigger</w:t>
            </w:r>
          </w:p>
        </w:tc>
        <w:tc>
          <w:tcPr>
            <w:tcW w:w="1276" w:type="dxa"/>
          </w:tcPr>
          <w:p w14:paraId="02DA37BF"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08995B5A" w14:textId="77777777" w:rsidR="0057524A" w:rsidRDefault="0057524A" w:rsidP="00AC1132">
            <w:pPr>
              <w:rPr>
                <w:rFonts w:eastAsiaTheme="minorEastAsia"/>
                <w:lang w:val="en-GB" w:eastAsia="zh-CN"/>
              </w:rPr>
            </w:pPr>
            <w:r>
              <w:rPr>
                <w:rFonts w:eastAsiaTheme="minorEastAsia"/>
                <w:lang w:val="en-GB" w:eastAsia="zh-CN"/>
              </w:rPr>
              <w:t xml:space="preserve">Conditional presence on </w:t>
            </w:r>
            <w:r w:rsidRPr="00D62826">
              <w:rPr>
                <w:rFonts w:eastAsiaTheme="minorEastAsia"/>
                <w:lang w:val="en-GB" w:eastAsia="zh-CN"/>
              </w:rPr>
              <w:t xml:space="preserve">zp-CSI-RS-Resource </w:t>
            </w:r>
            <w:r>
              <w:rPr>
                <w:rFonts w:eastAsiaTheme="minorEastAsia"/>
                <w:lang w:val="en-GB" w:eastAsia="zh-CN"/>
              </w:rPr>
              <w:t>Config; as defined in 38.214 section 5.1.4.2</w:t>
            </w:r>
          </w:p>
        </w:tc>
      </w:tr>
      <w:tr w:rsidR="0057524A" w14:paraId="30E1720F" w14:textId="77777777" w:rsidTr="00AC1132">
        <w:tc>
          <w:tcPr>
            <w:tcW w:w="2769" w:type="dxa"/>
          </w:tcPr>
          <w:p w14:paraId="371463B5" w14:textId="77777777" w:rsidR="0057524A" w:rsidRDefault="0057524A" w:rsidP="00BF5C65">
            <w:pPr>
              <w:ind w:left="568"/>
            </w:pPr>
            <w:r>
              <w:t>&gt;&gt;DAI</w:t>
            </w:r>
          </w:p>
        </w:tc>
        <w:tc>
          <w:tcPr>
            <w:tcW w:w="1276" w:type="dxa"/>
          </w:tcPr>
          <w:p w14:paraId="2441E9DA"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0FB51488" w14:textId="77777777" w:rsidR="0057524A" w:rsidRDefault="0057524A" w:rsidP="00AC1132">
            <w:pPr>
              <w:rPr>
                <w:rFonts w:eastAsiaTheme="minorEastAsia"/>
                <w:lang w:val="en-GB" w:eastAsia="zh-CN"/>
              </w:rPr>
            </w:pPr>
            <w:r>
              <w:rPr>
                <w:rFonts w:eastAsiaTheme="minorEastAsia"/>
                <w:lang w:val="en-GB" w:eastAsia="zh-CN"/>
              </w:rPr>
              <w:t>Downlink Assignment Index as defined in as defined in 38.213 section 9.1.2</w:t>
            </w:r>
          </w:p>
        </w:tc>
      </w:tr>
      <w:tr w:rsidR="0057524A" w14:paraId="236B7931" w14:textId="77777777" w:rsidTr="00AC1132">
        <w:tc>
          <w:tcPr>
            <w:tcW w:w="2769" w:type="dxa"/>
          </w:tcPr>
          <w:p w14:paraId="53E17C52" w14:textId="77777777" w:rsidR="0057524A" w:rsidRDefault="0057524A" w:rsidP="00BF5C65">
            <w:pPr>
              <w:ind w:left="568"/>
            </w:pPr>
            <w:r>
              <w:t>&gt;&gt; TPC Command</w:t>
            </w:r>
          </w:p>
        </w:tc>
        <w:tc>
          <w:tcPr>
            <w:tcW w:w="1276" w:type="dxa"/>
          </w:tcPr>
          <w:p w14:paraId="0C6B2B96"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0673CC26" w14:textId="77777777" w:rsidR="0057524A" w:rsidRDefault="0057524A" w:rsidP="00AC1132">
            <w:pPr>
              <w:rPr>
                <w:rFonts w:eastAsiaTheme="minorEastAsia"/>
                <w:lang w:val="en-GB" w:eastAsia="zh-CN"/>
              </w:rPr>
            </w:pPr>
            <w:r>
              <w:rPr>
                <w:rFonts w:eastAsiaTheme="minorEastAsia"/>
                <w:lang w:val="en-GB" w:eastAsia="zh-CN"/>
              </w:rPr>
              <w:t>PUCCH TPC as defined in 38.213 section 7.2.1</w:t>
            </w:r>
          </w:p>
        </w:tc>
      </w:tr>
      <w:tr w:rsidR="0057524A" w14:paraId="0D44D680" w14:textId="77777777" w:rsidTr="00AC1132">
        <w:tc>
          <w:tcPr>
            <w:tcW w:w="2769" w:type="dxa"/>
          </w:tcPr>
          <w:p w14:paraId="6D1506CB" w14:textId="77777777" w:rsidR="0057524A" w:rsidRDefault="0057524A" w:rsidP="00BF5C65">
            <w:pPr>
              <w:ind w:left="568"/>
            </w:pPr>
            <w:r>
              <w:t>&gt;&gt;PUCCH Resource Indicator</w:t>
            </w:r>
          </w:p>
        </w:tc>
        <w:tc>
          <w:tcPr>
            <w:tcW w:w="1276" w:type="dxa"/>
          </w:tcPr>
          <w:p w14:paraId="5AB28A36"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0E6D2C30" w14:textId="77777777" w:rsidR="0057524A" w:rsidRDefault="0057524A" w:rsidP="00AC1132">
            <w:pPr>
              <w:rPr>
                <w:rFonts w:eastAsiaTheme="minorEastAsia"/>
                <w:lang w:val="en-GB" w:eastAsia="zh-CN"/>
              </w:rPr>
            </w:pPr>
            <w:r>
              <w:rPr>
                <w:rFonts w:eastAsiaTheme="minorEastAsia"/>
                <w:lang w:val="en-GB" w:eastAsia="zh-CN"/>
              </w:rPr>
              <w:t>Resource for reporting HARQ-ACK as defined in 38.213 section 9.2.3</w:t>
            </w:r>
          </w:p>
        </w:tc>
      </w:tr>
      <w:tr w:rsidR="0057524A" w14:paraId="14F92373" w14:textId="77777777" w:rsidTr="00AC1132">
        <w:tc>
          <w:tcPr>
            <w:tcW w:w="2769" w:type="dxa"/>
          </w:tcPr>
          <w:p w14:paraId="24E5B4A8" w14:textId="40425C6D" w:rsidR="0057524A" w:rsidRDefault="0057524A" w:rsidP="00BF5C65">
            <w:pPr>
              <w:ind w:left="568"/>
            </w:pPr>
            <w:r>
              <w:lastRenderedPageBreak/>
              <w:t xml:space="preserve">&gt;&gt; PDSCH to </w:t>
            </w:r>
            <w:r w:rsidR="00504C90">
              <w:t xml:space="preserve">HARQ </w:t>
            </w:r>
            <w:r>
              <w:t xml:space="preserve">Feedback Timing </w:t>
            </w:r>
            <w:r w:rsidR="00AB2627">
              <w:t>Indicator</w:t>
            </w:r>
          </w:p>
        </w:tc>
        <w:tc>
          <w:tcPr>
            <w:tcW w:w="1276" w:type="dxa"/>
          </w:tcPr>
          <w:p w14:paraId="1B5067CD"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76AAE3FC" w14:textId="77777777" w:rsidR="0057524A" w:rsidRDefault="0057524A" w:rsidP="00AC1132">
            <w:pPr>
              <w:rPr>
                <w:rFonts w:eastAsiaTheme="minorEastAsia"/>
                <w:lang w:val="en-GB" w:eastAsia="zh-CN"/>
              </w:rPr>
            </w:pPr>
            <w:r>
              <w:rPr>
                <w:rFonts w:eastAsiaTheme="minorEastAsia"/>
                <w:lang w:val="en-GB" w:eastAsia="zh-CN"/>
              </w:rPr>
              <w:t>Timing for reporting HARQ-ACK as defined in 38.213 section 9.2.3</w:t>
            </w:r>
          </w:p>
        </w:tc>
      </w:tr>
      <w:tr w:rsidR="0057524A" w14:paraId="310AE1C4" w14:textId="77777777" w:rsidTr="00AC1132">
        <w:tc>
          <w:tcPr>
            <w:tcW w:w="2769" w:type="dxa"/>
          </w:tcPr>
          <w:p w14:paraId="34D1B1A5" w14:textId="77777777" w:rsidR="0057524A" w:rsidRDefault="0057524A" w:rsidP="00BF5C65">
            <w:pPr>
              <w:ind w:left="568"/>
            </w:pPr>
            <w:r>
              <w:t xml:space="preserve">&gt;&gt; </w:t>
            </w:r>
            <w:r w:rsidRPr="008977CD">
              <w:t>Transmission configuration indication</w:t>
            </w:r>
          </w:p>
        </w:tc>
        <w:tc>
          <w:tcPr>
            <w:tcW w:w="1276" w:type="dxa"/>
          </w:tcPr>
          <w:p w14:paraId="6B98C9A0"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5F7BF24A" w14:textId="77777777" w:rsidR="0057524A" w:rsidRDefault="0057524A" w:rsidP="00AC1132">
            <w:pPr>
              <w:rPr>
                <w:rFonts w:eastAsiaTheme="minorEastAsia"/>
                <w:lang w:val="en-GB" w:eastAsia="zh-CN"/>
              </w:rPr>
            </w:pPr>
            <w:r>
              <w:rPr>
                <w:rFonts w:eastAsiaTheme="minorEastAsia"/>
                <w:lang w:val="en-GB" w:eastAsia="zh-CN"/>
              </w:rPr>
              <w:t xml:space="preserve">Conditional presence on </w:t>
            </w:r>
            <w:r w:rsidRPr="00420424">
              <w:rPr>
                <w:rFonts w:eastAsiaTheme="minorEastAsia"/>
                <w:lang w:val="en-GB" w:eastAsia="zh-CN"/>
              </w:rPr>
              <w:t xml:space="preserve">tci-PresentInDCI </w:t>
            </w:r>
            <w:r>
              <w:rPr>
                <w:rFonts w:eastAsiaTheme="minorEastAsia"/>
                <w:lang w:val="en-GB" w:eastAsia="zh-CN"/>
              </w:rPr>
              <w:t>Config as defined in 38.214 section 5.1.5</w:t>
            </w:r>
          </w:p>
        </w:tc>
      </w:tr>
      <w:tr w:rsidR="0057524A" w14:paraId="02E0636C" w14:textId="77777777" w:rsidTr="00AC1132">
        <w:tc>
          <w:tcPr>
            <w:tcW w:w="2769" w:type="dxa"/>
          </w:tcPr>
          <w:p w14:paraId="0983F0BA" w14:textId="77777777" w:rsidR="0057524A" w:rsidRDefault="0057524A" w:rsidP="00BF5C65">
            <w:pPr>
              <w:ind w:left="568"/>
            </w:pPr>
            <w:r>
              <w:t>&gt;&gt; SRS Request</w:t>
            </w:r>
          </w:p>
        </w:tc>
        <w:tc>
          <w:tcPr>
            <w:tcW w:w="1276" w:type="dxa"/>
          </w:tcPr>
          <w:p w14:paraId="25B6BEDA"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6EC47C45" w14:textId="77777777" w:rsidR="0057524A" w:rsidRDefault="0057524A" w:rsidP="00AC1132">
            <w:pPr>
              <w:rPr>
                <w:rFonts w:eastAsiaTheme="minorEastAsia"/>
                <w:lang w:val="en-GB" w:eastAsia="zh-CN"/>
              </w:rPr>
            </w:pPr>
            <w:r>
              <w:rPr>
                <w:rFonts w:eastAsiaTheme="minorEastAsia"/>
                <w:lang w:val="en-GB" w:eastAsia="zh-CN"/>
              </w:rPr>
              <w:t xml:space="preserve">Request for SRS Reporting as defined in 38.212 </w:t>
            </w:r>
            <w:r w:rsidRPr="007B3FA5">
              <w:rPr>
                <w:rFonts w:eastAsiaTheme="minorEastAsia"/>
                <w:lang w:val="en-GB" w:eastAsia="zh-CN"/>
              </w:rPr>
              <w:t>Table 7.3.1.1.2-24</w:t>
            </w:r>
          </w:p>
        </w:tc>
      </w:tr>
      <w:tr w:rsidR="0057524A" w14:paraId="58997423" w14:textId="77777777" w:rsidTr="00AC1132">
        <w:tc>
          <w:tcPr>
            <w:tcW w:w="2769" w:type="dxa"/>
          </w:tcPr>
          <w:p w14:paraId="7552DF8D" w14:textId="77777777" w:rsidR="0057524A" w:rsidRDefault="0057524A" w:rsidP="00BF5C65">
            <w:pPr>
              <w:ind w:left="568"/>
            </w:pPr>
            <w:r>
              <w:t>&gt;&gt;</w:t>
            </w:r>
            <w:r w:rsidRPr="008977CD">
              <w:t>CBG transmission information</w:t>
            </w:r>
          </w:p>
        </w:tc>
        <w:tc>
          <w:tcPr>
            <w:tcW w:w="1276" w:type="dxa"/>
          </w:tcPr>
          <w:p w14:paraId="075722B5"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34DB3553" w14:textId="77777777" w:rsidR="0057524A" w:rsidRDefault="0057524A" w:rsidP="00AC1132">
            <w:pPr>
              <w:rPr>
                <w:rFonts w:eastAsiaTheme="minorEastAsia"/>
                <w:lang w:val="en-GB" w:eastAsia="zh-CN"/>
              </w:rPr>
            </w:pPr>
            <w:r>
              <w:rPr>
                <w:rFonts w:eastAsiaTheme="minorEastAsia"/>
                <w:lang w:val="en-GB" w:eastAsia="zh-CN"/>
              </w:rPr>
              <w:t>Conditional presence on Max CBG per TB config as defined in 38.214 section 5.1.7</w:t>
            </w:r>
          </w:p>
        </w:tc>
      </w:tr>
      <w:tr w:rsidR="0057524A" w14:paraId="05BA6286" w14:textId="77777777" w:rsidTr="00AC1132">
        <w:tc>
          <w:tcPr>
            <w:tcW w:w="2769" w:type="dxa"/>
          </w:tcPr>
          <w:p w14:paraId="12094B65" w14:textId="77777777" w:rsidR="0057524A" w:rsidRDefault="0057524A" w:rsidP="00BF5C65">
            <w:pPr>
              <w:ind w:left="568"/>
            </w:pPr>
            <w:r>
              <w:t>&gt;&gt;</w:t>
            </w:r>
            <w:r w:rsidRPr="008977CD">
              <w:t>CBG flushing out information</w:t>
            </w:r>
          </w:p>
        </w:tc>
        <w:tc>
          <w:tcPr>
            <w:tcW w:w="1276" w:type="dxa"/>
          </w:tcPr>
          <w:p w14:paraId="099E0BA8"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0F31D4B8" w14:textId="77777777" w:rsidR="0057524A" w:rsidRDefault="0057524A" w:rsidP="00AC1132">
            <w:pPr>
              <w:rPr>
                <w:rFonts w:eastAsiaTheme="minorEastAsia"/>
                <w:lang w:val="en-GB" w:eastAsia="zh-CN"/>
              </w:rPr>
            </w:pPr>
            <w:r>
              <w:rPr>
                <w:rFonts w:eastAsiaTheme="minorEastAsia"/>
                <w:lang w:val="en-GB" w:eastAsia="zh-CN"/>
              </w:rPr>
              <w:t>Conditional presence on CBG Flush Indicator config as defined in 38.214 section 5.1.7</w:t>
            </w:r>
          </w:p>
        </w:tc>
      </w:tr>
      <w:tr w:rsidR="0057524A" w14:paraId="4181B5D4" w14:textId="77777777" w:rsidTr="00AC1132">
        <w:tc>
          <w:tcPr>
            <w:tcW w:w="2769" w:type="dxa"/>
          </w:tcPr>
          <w:p w14:paraId="5A6273B0" w14:textId="77777777" w:rsidR="0057524A" w:rsidRDefault="0057524A" w:rsidP="00BF5C65">
            <w:pPr>
              <w:ind w:left="568"/>
            </w:pPr>
            <w:r>
              <w:t>&gt;&gt;</w:t>
            </w:r>
            <w:r w:rsidRPr="008977CD">
              <w:t>DMRS sequence initialization</w:t>
            </w:r>
          </w:p>
        </w:tc>
        <w:tc>
          <w:tcPr>
            <w:tcW w:w="1276" w:type="dxa"/>
          </w:tcPr>
          <w:p w14:paraId="0DFD0BF2"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3FBFF0B2" w14:textId="77777777" w:rsidR="0057524A" w:rsidRDefault="0057524A" w:rsidP="00AC1132">
            <w:pPr>
              <w:rPr>
                <w:rFonts w:eastAsiaTheme="minorEastAsia"/>
                <w:lang w:val="en-GB" w:eastAsia="zh-CN"/>
              </w:rPr>
            </w:pPr>
            <w:r w:rsidRPr="00DF0BE4">
              <w:rPr>
                <w:rFonts w:eastAsiaTheme="minorEastAsia"/>
                <w:lang w:val="en-GB" w:eastAsia="zh-CN"/>
              </w:rPr>
              <w:t>DM-RS sequence initialization field</w:t>
            </w:r>
            <w:r>
              <w:rPr>
                <w:rFonts w:eastAsiaTheme="minorEastAsia"/>
                <w:lang w:val="en-GB" w:eastAsia="zh-CN"/>
              </w:rPr>
              <w:t xml:space="preserve"> as defined in 38.211 section </w:t>
            </w:r>
            <w:r w:rsidRPr="00DF0BE4">
              <w:rPr>
                <w:rFonts w:eastAsiaTheme="minorEastAsia"/>
                <w:lang w:val="en-GB" w:eastAsia="zh-CN"/>
              </w:rPr>
              <w:t>7.4.1.1.1</w:t>
            </w:r>
          </w:p>
        </w:tc>
      </w:tr>
      <w:tr w:rsidR="0057524A" w14:paraId="38A0A2B2" w14:textId="77777777" w:rsidTr="00AC1132">
        <w:tc>
          <w:tcPr>
            <w:tcW w:w="2769" w:type="dxa"/>
          </w:tcPr>
          <w:p w14:paraId="282965B3" w14:textId="77777777" w:rsidR="0057524A" w:rsidRDefault="0057524A" w:rsidP="00BF5C65">
            <w:pPr>
              <w:ind w:left="284"/>
            </w:pPr>
            <w:r>
              <w:t xml:space="preserve">&gt; </w:t>
            </w:r>
            <w:r w:rsidRPr="007B6CF9">
              <w:rPr>
                <w:b/>
              </w:rPr>
              <w:t>Format_0_0</w:t>
            </w:r>
          </w:p>
        </w:tc>
        <w:tc>
          <w:tcPr>
            <w:tcW w:w="1276" w:type="dxa"/>
          </w:tcPr>
          <w:p w14:paraId="572F5C24"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4EEEC24B" w14:textId="77777777" w:rsidR="0057524A" w:rsidRDefault="0057524A" w:rsidP="00AC1132">
            <w:pPr>
              <w:rPr>
                <w:rFonts w:eastAsiaTheme="minorEastAsia"/>
                <w:lang w:val="en-GB" w:eastAsia="zh-CN"/>
              </w:rPr>
            </w:pPr>
            <w:r>
              <w:rPr>
                <w:rFonts w:eastAsiaTheme="minorEastAsia"/>
                <w:lang w:val="en-GB" w:eastAsia="zh-CN"/>
              </w:rPr>
              <w:t xml:space="preserve">Conditional presence on the </w:t>
            </w:r>
            <w:r>
              <w:t>DCI Format type</w:t>
            </w:r>
            <w:r>
              <w:rPr>
                <w:rFonts w:eastAsiaTheme="minorEastAsia"/>
                <w:lang w:val="en-GB" w:eastAsia="zh-CN"/>
              </w:rPr>
              <w:t xml:space="preserve"> value</w:t>
            </w:r>
          </w:p>
        </w:tc>
      </w:tr>
      <w:tr w:rsidR="0057524A" w14:paraId="49304F5F" w14:textId="77777777" w:rsidTr="00AC1132">
        <w:tc>
          <w:tcPr>
            <w:tcW w:w="2769" w:type="dxa"/>
          </w:tcPr>
          <w:p w14:paraId="058E4C47" w14:textId="77777777" w:rsidR="0057524A" w:rsidRDefault="0057524A" w:rsidP="00BF5C65">
            <w:pPr>
              <w:ind w:left="568"/>
            </w:pPr>
            <w:r>
              <w:t>&gt;&gt;PUSCH Hopping</w:t>
            </w:r>
          </w:p>
        </w:tc>
        <w:tc>
          <w:tcPr>
            <w:tcW w:w="1276" w:type="dxa"/>
          </w:tcPr>
          <w:p w14:paraId="3F10E974"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06D8E0AF" w14:textId="77777777" w:rsidR="0057524A" w:rsidRDefault="0057524A" w:rsidP="00AC1132">
            <w:pPr>
              <w:rPr>
                <w:rFonts w:eastAsiaTheme="minorEastAsia"/>
                <w:lang w:val="en-GB" w:eastAsia="zh-CN"/>
              </w:rPr>
            </w:pPr>
            <w:r>
              <w:rPr>
                <w:rFonts w:eastAsiaTheme="minorEastAsia"/>
                <w:lang w:val="en-GB" w:eastAsia="zh-CN"/>
              </w:rPr>
              <w:t xml:space="preserve">Conditional presence on Frequency Hopping offset Config; as defined in 38.214 section 6.3 </w:t>
            </w:r>
          </w:p>
        </w:tc>
      </w:tr>
      <w:tr w:rsidR="0057524A" w14:paraId="7D5D85BF" w14:textId="77777777" w:rsidTr="00AC1132">
        <w:tc>
          <w:tcPr>
            <w:tcW w:w="2769" w:type="dxa"/>
          </w:tcPr>
          <w:p w14:paraId="5D61D962" w14:textId="77777777" w:rsidR="0057524A" w:rsidRDefault="0057524A" w:rsidP="00BF5C65">
            <w:pPr>
              <w:ind w:left="568"/>
            </w:pPr>
            <w:r>
              <w:t>&gt;&gt;Frequency Hopping Flag</w:t>
            </w:r>
          </w:p>
        </w:tc>
        <w:tc>
          <w:tcPr>
            <w:tcW w:w="1276" w:type="dxa"/>
          </w:tcPr>
          <w:p w14:paraId="0DDD77B2"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04459B25" w14:textId="77777777" w:rsidR="0057524A" w:rsidRDefault="0057524A" w:rsidP="00AC1132">
            <w:pPr>
              <w:rPr>
                <w:rFonts w:eastAsiaTheme="minorEastAsia"/>
                <w:lang w:val="en-GB" w:eastAsia="zh-CN"/>
              </w:rPr>
            </w:pPr>
            <w:r>
              <w:rPr>
                <w:rFonts w:eastAsiaTheme="minorEastAsia"/>
                <w:lang w:val="en-GB" w:eastAsia="zh-CN"/>
              </w:rPr>
              <w:t>PUSCH Frequency Hopping as defined in 38.214 section 6.3</w:t>
            </w:r>
          </w:p>
        </w:tc>
      </w:tr>
      <w:tr w:rsidR="0057524A" w14:paraId="74796F38" w14:textId="77777777" w:rsidTr="00AC1132">
        <w:tc>
          <w:tcPr>
            <w:tcW w:w="2769" w:type="dxa"/>
          </w:tcPr>
          <w:p w14:paraId="07E0F025" w14:textId="77777777" w:rsidR="0057524A" w:rsidRDefault="0057524A" w:rsidP="00BF5C65">
            <w:pPr>
              <w:ind w:left="568"/>
            </w:pPr>
            <w:r>
              <w:t>&gt;&gt;TPC Command</w:t>
            </w:r>
          </w:p>
        </w:tc>
        <w:tc>
          <w:tcPr>
            <w:tcW w:w="1276" w:type="dxa"/>
          </w:tcPr>
          <w:p w14:paraId="5B696360"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751652F5" w14:textId="77777777" w:rsidR="0057524A" w:rsidRDefault="0057524A" w:rsidP="00AC1132">
            <w:pPr>
              <w:rPr>
                <w:rFonts w:eastAsiaTheme="minorEastAsia"/>
                <w:lang w:val="en-GB" w:eastAsia="zh-CN"/>
              </w:rPr>
            </w:pPr>
            <w:r>
              <w:rPr>
                <w:rFonts w:eastAsiaTheme="minorEastAsia"/>
                <w:lang w:val="en-GB" w:eastAsia="zh-CN"/>
              </w:rPr>
              <w:t xml:space="preserve">PUSCH TPC value as defined in 38.213 section 7.1 </w:t>
            </w:r>
          </w:p>
        </w:tc>
      </w:tr>
      <w:tr w:rsidR="0057524A" w14:paraId="0E6ECF60" w14:textId="77777777" w:rsidTr="00AC1132">
        <w:tc>
          <w:tcPr>
            <w:tcW w:w="2769" w:type="dxa"/>
          </w:tcPr>
          <w:p w14:paraId="71ACBF09" w14:textId="77777777" w:rsidR="0057524A" w:rsidRDefault="0057524A" w:rsidP="00BF5C65">
            <w:pPr>
              <w:ind w:left="568"/>
            </w:pPr>
            <w:r>
              <w:t>&gt;&gt;UL/SUL Indicator</w:t>
            </w:r>
          </w:p>
        </w:tc>
        <w:tc>
          <w:tcPr>
            <w:tcW w:w="1276" w:type="dxa"/>
          </w:tcPr>
          <w:p w14:paraId="0B29BAAD"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5AEB42CE" w14:textId="77777777" w:rsidR="0057524A" w:rsidRDefault="0057524A" w:rsidP="00AC1132">
            <w:pPr>
              <w:rPr>
                <w:rFonts w:eastAsiaTheme="minorEastAsia"/>
                <w:lang w:val="en-GB" w:eastAsia="zh-CN"/>
              </w:rPr>
            </w:pPr>
            <w:r>
              <w:rPr>
                <w:rFonts w:eastAsiaTheme="minorEastAsia"/>
                <w:lang w:val="en-GB" w:eastAsia="zh-CN"/>
              </w:rPr>
              <w:t xml:space="preserve">Conditional Presence based on </w:t>
            </w:r>
            <w:r w:rsidRPr="00645E3C">
              <w:t>supplementaryUplink</w:t>
            </w:r>
            <w:r>
              <w:t xml:space="preserve">; as defined in 38.331 </w:t>
            </w:r>
            <w:r w:rsidRPr="00645E3C">
              <w:rPr>
                <w:i/>
                <w:lang w:val="en-GB"/>
              </w:rPr>
              <w:t>ServingCellConfig</w:t>
            </w:r>
            <w:r w:rsidRPr="00645E3C">
              <w:t xml:space="preserve">                </w:t>
            </w:r>
          </w:p>
        </w:tc>
      </w:tr>
      <w:tr w:rsidR="0057524A" w14:paraId="4159FF43" w14:textId="77777777" w:rsidTr="00AC1132">
        <w:tc>
          <w:tcPr>
            <w:tcW w:w="2769" w:type="dxa"/>
          </w:tcPr>
          <w:p w14:paraId="4C1656FD" w14:textId="77777777" w:rsidR="0057524A" w:rsidRDefault="0057524A" w:rsidP="00BF5C65">
            <w:pPr>
              <w:ind w:left="284"/>
            </w:pPr>
            <w:r>
              <w:t xml:space="preserve">&gt; </w:t>
            </w:r>
            <w:r w:rsidRPr="007B6CF9">
              <w:rPr>
                <w:b/>
              </w:rPr>
              <w:t>Format_0_1</w:t>
            </w:r>
          </w:p>
        </w:tc>
        <w:tc>
          <w:tcPr>
            <w:tcW w:w="1276" w:type="dxa"/>
          </w:tcPr>
          <w:p w14:paraId="1013FBD5"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69B0DEA3" w14:textId="77777777" w:rsidR="0057524A" w:rsidRDefault="0057524A" w:rsidP="00AC1132">
            <w:pPr>
              <w:rPr>
                <w:rFonts w:eastAsiaTheme="minorEastAsia"/>
                <w:lang w:val="en-GB" w:eastAsia="zh-CN"/>
              </w:rPr>
            </w:pPr>
            <w:r>
              <w:rPr>
                <w:rFonts w:eastAsiaTheme="minorEastAsia"/>
                <w:lang w:val="en-GB" w:eastAsia="zh-CN"/>
              </w:rPr>
              <w:t xml:space="preserve">Conditional presence on the </w:t>
            </w:r>
            <w:r>
              <w:t>DCI Format type</w:t>
            </w:r>
            <w:r>
              <w:rPr>
                <w:rFonts w:eastAsiaTheme="minorEastAsia"/>
                <w:lang w:val="en-GB" w:eastAsia="zh-CN"/>
              </w:rPr>
              <w:t xml:space="preserve"> value</w:t>
            </w:r>
          </w:p>
        </w:tc>
      </w:tr>
      <w:tr w:rsidR="0057524A" w14:paraId="6C8BE7CB" w14:textId="77777777" w:rsidTr="00AC1132">
        <w:tc>
          <w:tcPr>
            <w:tcW w:w="2769" w:type="dxa"/>
          </w:tcPr>
          <w:p w14:paraId="34A28455" w14:textId="77777777" w:rsidR="0057524A" w:rsidRDefault="0057524A" w:rsidP="00BF5C65">
            <w:pPr>
              <w:ind w:left="568"/>
            </w:pPr>
            <w:r>
              <w:t>&gt;&gt;Carrier Indicator</w:t>
            </w:r>
          </w:p>
        </w:tc>
        <w:tc>
          <w:tcPr>
            <w:tcW w:w="1276" w:type="dxa"/>
          </w:tcPr>
          <w:p w14:paraId="59BB864C"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0A1BEE26" w14:textId="77777777" w:rsidR="0057524A" w:rsidRDefault="0057524A" w:rsidP="00AC1132">
            <w:pPr>
              <w:rPr>
                <w:rFonts w:eastAsiaTheme="minorEastAsia"/>
                <w:lang w:val="en-GB" w:eastAsia="zh-CN"/>
              </w:rPr>
            </w:pPr>
            <w:r>
              <w:rPr>
                <w:rFonts w:eastAsiaTheme="minorEastAsia"/>
                <w:lang w:val="en-GB" w:eastAsia="zh-CN"/>
              </w:rPr>
              <w:t>Conditional presence on Cross Carrier Scheduling Config support; as defined in 38.213 section 10.1</w:t>
            </w:r>
          </w:p>
        </w:tc>
      </w:tr>
      <w:tr w:rsidR="0057524A" w14:paraId="11EF34FF" w14:textId="77777777" w:rsidTr="00AC1132">
        <w:tc>
          <w:tcPr>
            <w:tcW w:w="2769" w:type="dxa"/>
          </w:tcPr>
          <w:p w14:paraId="4E48353B" w14:textId="77777777" w:rsidR="0057524A" w:rsidRDefault="0057524A" w:rsidP="00BF5C65">
            <w:pPr>
              <w:ind w:left="568"/>
            </w:pPr>
            <w:r>
              <w:t>&gt;&gt;UL/SUL Indicator</w:t>
            </w:r>
          </w:p>
        </w:tc>
        <w:tc>
          <w:tcPr>
            <w:tcW w:w="1276" w:type="dxa"/>
          </w:tcPr>
          <w:p w14:paraId="432EF439"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7B5BF5BC" w14:textId="77777777" w:rsidR="0057524A" w:rsidRDefault="0057524A" w:rsidP="00AC1132">
            <w:pPr>
              <w:rPr>
                <w:rFonts w:eastAsiaTheme="minorEastAsia"/>
                <w:lang w:val="en-GB" w:eastAsia="zh-CN"/>
              </w:rPr>
            </w:pPr>
            <w:r>
              <w:rPr>
                <w:rFonts w:eastAsiaTheme="minorEastAsia"/>
                <w:lang w:val="en-GB" w:eastAsia="zh-CN"/>
              </w:rPr>
              <w:t xml:space="preserve">Conditional Presence based on </w:t>
            </w:r>
            <w:r w:rsidRPr="00645E3C">
              <w:t>supplementaryUplink</w:t>
            </w:r>
            <w:r>
              <w:t xml:space="preserve">; as defined in 38.331 </w:t>
            </w:r>
            <w:r w:rsidRPr="00645E3C">
              <w:rPr>
                <w:i/>
                <w:lang w:val="en-GB"/>
              </w:rPr>
              <w:t>ServingCellConfig</w:t>
            </w:r>
            <w:r w:rsidRPr="00645E3C">
              <w:t xml:space="preserve">                </w:t>
            </w:r>
          </w:p>
        </w:tc>
      </w:tr>
      <w:tr w:rsidR="0057524A" w14:paraId="0A07654E" w14:textId="77777777" w:rsidTr="00AC1132">
        <w:tc>
          <w:tcPr>
            <w:tcW w:w="2769" w:type="dxa"/>
          </w:tcPr>
          <w:p w14:paraId="20D0CC51" w14:textId="77777777" w:rsidR="0057524A" w:rsidRDefault="0057524A" w:rsidP="00BF5C65">
            <w:pPr>
              <w:ind w:left="568"/>
            </w:pPr>
            <w:r>
              <w:t>&gt;&gt;BWP Indicator</w:t>
            </w:r>
          </w:p>
        </w:tc>
        <w:tc>
          <w:tcPr>
            <w:tcW w:w="1276" w:type="dxa"/>
          </w:tcPr>
          <w:p w14:paraId="053B0351"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43FADD44" w14:textId="77777777" w:rsidR="0057524A" w:rsidRDefault="0057524A" w:rsidP="00AC1132">
            <w:pPr>
              <w:rPr>
                <w:rFonts w:eastAsiaTheme="minorEastAsia"/>
                <w:lang w:val="en-GB" w:eastAsia="zh-CN"/>
              </w:rPr>
            </w:pPr>
            <w:r>
              <w:rPr>
                <w:rFonts w:eastAsiaTheme="minorEastAsia"/>
                <w:lang w:val="en-GB" w:eastAsia="zh-CN"/>
              </w:rPr>
              <w:t>Conditional presence on dedicated UL BWP Config; as defined in 38.213 section 12</w:t>
            </w:r>
          </w:p>
        </w:tc>
      </w:tr>
      <w:tr w:rsidR="0057524A" w14:paraId="24B3D2A2" w14:textId="77777777" w:rsidTr="00AC1132">
        <w:tc>
          <w:tcPr>
            <w:tcW w:w="2769" w:type="dxa"/>
          </w:tcPr>
          <w:p w14:paraId="58C60E84" w14:textId="77777777" w:rsidR="0057524A" w:rsidRDefault="0057524A" w:rsidP="00BF5C65">
            <w:pPr>
              <w:ind w:left="568"/>
            </w:pPr>
            <w:r>
              <w:t>&gt;&gt;PUSCH Hopping</w:t>
            </w:r>
          </w:p>
        </w:tc>
        <w:tc>
          <w:tcPr>
            <w:tcW w:w="1276" w:type="dxa"/>
          </w:tcPr>
          <w:p w14:paraId="4127CC19"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2ECDB55F" w14:textId="77777777" w:rsidR="0057524A" w:rsidRDefault="0057524A" w:rsidP="00AC1132">
            <w:pPr>
              <w:rPr>
                <w:rFonts w:eastAsiaTheme="minorEastAsia"/>
                <w:lang w:val="en-GB" w:eastAsia="zh-CN"/>
              </w:rPr>
            </w:pPr>
            <w:r>
              <w:rPr>
                <w:rFonts w:eastAsiaTheme="minorEastAsia"/>
                <w:lang w:val="en-GB" w:eastAsia="zh-CN"/>
              </w:rPr>
              <w:t xml:space="preserve">Conditional presence for RAT1 on Frequency Hopping offset Config; as defined in 38.214 section 6.3 </w:t>
            </w:r>
          </w:p>
        </w:tc>
      </w:tr>
      <w:tr w:rsidR="0057524A" w14:paraId="597754ED" w14:textId="77777777" w:rsidTr="00AC1132">
        <w:tc>
          <w:tcPr>
            <w:tcW w:w="2769" w:type="dxa"/>
          </w:tcPr>
          <w:p w14:paraId="21A45184" w14:textId="77777777" w:rsidR="0057524A" w:rsidRDefault="0057524A" w:rsidP="00BF5C65">
            <w:pPr>
              <w:ind w:left="568"/>
            </w:pPr>
            <w:r>
              <w:t>&gt;&gt;Frequency Hopping Flag</w:t>
            </w:r>
          </w:p>
        </w:tc>
        <w:tc>
          <w:tcPr>
            <w:tcW w:w="1276" w:type="dxa"/>
          </w:tcPr>
          <w:p w14:paraId="37D8056D"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75550395" w14:textId="77777777" w:rsidR="0057524A" w:rsidRDefault="0057524A" w:rsidP="00AC1132">
            <w:pPr>
              <w:rPr>
                <w:rFonts w:eastAsiaTheme="minorEastAsia"/>
                <w:lang w:val="en-GB" w:eastAsia="zh-CN"/>
              </w:rPr>
            </w:pPr>
            <w:r>
              <w:rPr>
                <w:rFonts w:eastAsiaTheme="minorEastAsia"/>
                <w:lang w:val="en-GB" w:eastAsia="zh-CN"/>
              </w:rPr>
              <w:t>Conditional presence for RAT1 as defined in 38.214 section 6.3</w:t>
            </w:r>
          </w:p>
        </w:tc>
      </w:tr>
      <w:tr w:rsidR="0057524A" w14:paraId="064696C4" w14:textId="77777777" w:rsidTr="00AC1132">
        <w:tc>
          <w:tcPr>
            <w:tcW w:w="2769" w:type="dxa"/>
          </w:tcPr>
          <w:p w14:paraId="5201F438" w14:textId="77777777" w:rsidR="0057524A" w:rsidRDefault="0057524A" w:rsidP="00BF5C65">
            <w:pPr>
              <w:ind w:left="568"/>
            </w:pPr>
            <w:r>
              <w:t>&gt;&gt;TPC Command</w:t>
            </w:r>
          </w:p>
        </w:tc>
        <w:tc>
          <w:tcPr>
            <w:tcW w:w="1276" w:type="dxa"/>
          </w:tcPr>
          <w:p w14:paraId="3002E64E"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7A4A0FA1" w14:textId="77777777" w:rsidR="0057524A" w:rsidRDefault="0057524A" w:rsidP="00AC1132">
            <w:pPr>
              <w:rPr>
                <w:rFonts w:eastAsiaTheme="minorEastAsia"/>
                <w:lang w:val="en-GB" w:eastAsia="zh-CN"/>
              </w:rPr>
            </w:pPr>
            <w:r>
              <w:rPr>
                <w:rFonts w:eastAsiaTheme="minorEastAsia"/>
                <w:lang w:val="en-GB" w:eastAsia="zh-CN"/>
              </w:rPr>
              <w:t xml:space="preserve">PUSCH TPC value as defined in 38.213 section 7.1 </w:t>
            </w:r>
          </w:p>
        </w:tc>
      </w:tr>
      <w:tr w:rsidR="0057524A" w14:paraId="1BC19755" w14:textId="77777777" w:rsidTr="00AC1132">
        <w:tc>
          <w:tcPr>
            <w:tcW w:w="2769" w:type="dxa"/>
          </w:tcPr>
          <w:p w14:paraId="5D1299AB" w14:textId="77777777" w:rsidR="0057524A" w:rsidRDefault="0057524A" w:rsidP="00BF5C65">
            <w:pPr>
              <w:ind w:left="568"/>
            </w:pPr>
            <w:r>
              <w:t>&gt;&gt;SRS Resource Indicator</w:t>
            </w:r>
          </w:p>
        </w:tc>
        <w:tc>
          <w:tcPr>
            <w:tcW w:w="1276" w:type="dxa"/>
          </w:tcPr>
          <w:p w14:paraId="2D9E255D"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270C3E5F" w14:textId="77777777" w:rsidR="0057524A" w:rsidRDefault="0057524A" w:rsidP="00AC1132">
            <w:pPr>
              <w:rPr>
                <w:rFonts w:eastAsiaTheme="minorEastAsia"/>
                <w:lang w:val="en-GB" w:eastAsia="zh-CN"/>
              </w:rPr>
            </w:pPr>
            <w:r>
              <w:rPr>
                <w:rFonts w:eastAsiaTheme="minorEastAsia"/>
                <w:lang w:val="en-GB" w:eastAsia="zh-CN"/>
              </w:rPr>
              <w:t xml:space="preserve">Conditional presence on SRS Resource Config; as defined in 38.331 </w:t>
            </w:r>
            <w:r w:rsidRPr="00645E3C">
              <w:t>PUSCH-Config</w:t>
            </w:r>
            <w:r>
              <w:t xml:space="preserve"> and 38.212 Table </w:t>
            </w:r>
            <w:r w:rsidRPr="001C3AE9">
              <w:t>7.3.1.1.2</w:t>
            </w:r>
            <w:r>
              <w:t xml:space="preserve">- 28 to </w:t>
            </w:r>
            <w:r w:rsidRPr="001C3AE9">
              <w:t>7.3.1.1.2</w:t>
            </w:r>
            <w:r>
              <w:t>-32</w:t>
            </w:r>
          </w:p>
        </w:tc>
      </w:tr>
      <w:tr w:rsidR="0057524A" w14:paraId="1B7A8C32" w14:textId="77777777" w:rsidTr="00AC1132">
        <w:tc>
          <w:tcPr>
            <w:tcW w:w="2769" w:type="dxa"/>
          </w:tcPr>
          <w:p w14:paraId="6CD76308" w14:textId="77777777" w:rsidR="0057524A" w:rsidRDefault="0057524A" w:rsidP="00BF5C65">
            <w:pPr>
              <w:ind w:left="568"/>
            </w:pPr>
            <w:r>
              <w:t>&gt;&gt;Precoding Information and Number of Layers</w:t>
            </w:r>
          </w:p>
        </w:tc>
        <w:tc>
          <w:tcPr>
            <w:tcW w:w="1276" w:type="dxa"/>
          </w:tcPr>
          <w:p w14:paraId="1DFF0ADE"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5C509BEC" w14:textId="77777777" w:rsidR="0057524A" w:rsidRDefault="0057524A" w:rsidP="00AC1132">
            <w:pPr>
              <w:rPr>
                <w:rFonts w:eastAsiaTheme="minorEastAsia"/>
                <w:lang w:val="en-GB" w:eastAsia="zh-CN"/>
              </w:rPr>
            </w:pPr>
            <w:r>
              <w:rPr>
                <w:rFonts w:eastAsiaTheme="minorEastAsia"/>
                <w:lang w:val="en-GB" w:eastAsia="zh-CN"/>
              </w:rPr>
              <w:t xml:space="preserve">Conditional presence on txConfig and antenna ports configuration; as defined in 38.331 </w:t>
            </w:r>
            <w:r w:rsidRPr="00645E3C">
              <w:t>PUSCH-Config</w:t>
            </w:r>
            <w:r>
              <w:t xml:space="preserve"> and 38.212 Table </w:t>
            </w:r>
            <w:r w:rsidRPr="001C3AE9">
              <w:t>7.3.1.1.2</w:t>
            </w:r>
            <w:r>
              <w:t xml:space="preserve">- 2 to </w:t>
            </w:r>
            <w:r w:rsidRPr="001C3AE9">
              <w:t>7.3.1.1.2</w:t>
            </w:r>
            <w:r>
              <w:t>-5</w:t>
            </w:r>
          </w:p>
        </w:tc>
      </w:tr>
      <w:tr w:rsidR="0057524A" w14:paraId="30806A76" w14:textId="77777777" w:rsidTr="00AC1132">
        <w:tc>
          <w:tcPr>
            <w:tcW w:w="2769" w:type="dxa"/>
          </w:tcPr>
          <w:p w14:paraId="47611D60" w14:textId="77777777" w:rsidR="0057524A" w:rsidRDefault="0057524A" w:rsidP="00BF5C65">
            <w:pPr>
              <w:ind w:left="568"/>
            </w:pPr>
            <w:r>
              <w:t>&gt;&gt; SRS Request</w:t>
            </w:r>
          </w:p>
        </w:tc>
        <w:tc>
          <w:tcPr>
            <w:tcW w:w="1276" w:type="dxa"/>
          </w:tcPr>
          <w:p w14:paraId="73B0C317"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5F3933AD" w14:textId="77777777" w:rsidR="0057524A" w:rsidRDefault="0057524A" w:rsidP="00AC1132">
            <w:pPr>
              <w:rPr>
                <w:rFonts w:eastAsiaTheme="minorEastAsia"/>
                <w:lang w:val="en-GB" w:eastAsia="zh-CN"/>
              </w:rPr>
            </w:pPr>
            <w:r>
              <w:rPr>
                <w:rFonts w:eastAsiaTheme="minorEastAsia"/>
                <w:lang w:val="en-GB" w:eastAsia="zh-CN"/>
              </w:rPr>
              <w:t xml:space="preserve">Request for SRS Reporting as defined in 38.212 </w:t>
            </w:r>
            <w:r w:rsidRPr="007B3FA5">
              <w:rPr>
                <w:rFonts w:eastAsiaTheme="minorEastAsia"/>
                <w:lang w:val="en-GB" w:eastAsia="zh-CN"/>
              </w:rPr>
              <w:t>Table 7.3.1.1.2-24</w:t>
            </w:r>
          </w:p>
        </w:tc>
      </w:tr>
      <w:tr w:rsidR="0057524A" w14:paraId="57989914" w14:textId="77777777" w:rsidTr="00AC1132">
        <w:tc>
          <w:tcPr>
            <w:tcW w:w="2769" w:type="dxa"/>
          </w:tcPr>
          <w:p w14:paraId="4980F8F3" w14:textId="77777777" w:rsidR="0057524A" w:rsidRDefault="0057524A" w:rsidP="00BF5C65">
            <w:pPr>
              <w:ind w:left="568"/>
            </w:pPr>
            <w:r>
              <w:lastRenderedPageBreak/>
              <w:t>&gt;&gt;</w:t>
            </w:r>
            <w:r w:rsidRPr="00F35E5D">
              <w:t>CSI request</w:t>
            </w:r>
          </w:p>
        </w:tc>
        <w:tc>
          <w:tcPr>
            <w:tcW w:w="1276" w:type="dxa"/>
          </w:tcPr>
          <w:p w14:paraId="73DB5213"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3FE88DE6" w14:textId="76E1EF7C" w:rsidR="0057524A" w:rsidRDefault="0057524A" w:rsidP="00AC1132">
            <w:pPr>
              <w:rPr>
                <w:rFonts w:eastAsiaTheme="minorEastAsia"/>
                <w:lang w:val="en-GB" w:eastAsia="zh-CN"/>
              </w:rPr>
            </w:pPr>
            <w:r>
              <w:rPr>
                <w:rFonts w:eastAsiaTheme="minorEastAsia"/>
                <w:lang w:val="en-GB" w:eastAsia="zh-CN"/>
              </w:rPr>
              <w:t xml:space="preserve">Conditional presence on report Trigger Size </w:t>
            </w:r>
            <w:r w:rsidR="00D04D2E">
              <w:rPr>
                <w:rFonts w:eastAsiaTheme="minorEastAsia"/>
                <w:lang w:val="en-GB" w:eastAsia="zh-CN"/>
              </w:rPr>
              <w:t>configuration</w:t>
            </w:r>
            <w:r>
              <w:rPr>
                <w:rFonts w:eastAsiaTheme="minorEastAsia"/>
                <w:lang w:val="en-GB" w:eastAsia="zh-CN"/>
              </w:rPr>
              <w:t xml:space="preserve"> as defined in 38.331 </w:t>
            </w:r>
            <w:r w:rsidRPr="00645E3C">
              <w:t>CSI-MeasConfig</w:t>
            </w:r>
          </w:p>
        </w:tc>
      </w:tr>
      <w:tr w:rsidR="0057524A" w14:paraId="0DD0D27B" w14:textId="77777777" w:rsidTr="00AC1132">
        <w:tc>
          <w:tcPr>
            <w:tcW w:w="2769" w:type="dxa"/>
          </w:tcPr>
          <w:p w14:paraId="14357D05" w14:textId="77777777" w:rsidR="0057524A" w:rsidRDefault="0057524A" w:rsidP="00BF5C65">
            <w:pPr>
              <w:ind w:left="568"/>
            </w:pPr>
            <w:r>
              <w:t>&gt;&gt;</w:t>
            </w:r>
            <w:r w:rsidRPr="008977CD">
              <w:t>CBG transmission information</w:t>
            </w:r>
          </w:p>
        </w:tc>
        <w:tc>
          <w:tcPr>
            <w:tcW w:w="1276" w:type="dxa"/>
          </w:tcPr>
          <w:p w14:paraId="6309D9BE"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0BF33F52" w14:textId="77777777" w:rsidR="0057524A" w:rsidRDefault="0057524A" w:rsidP="00AC1132">
            <w:pPr>
              <w:rPr>
                <w:rFonts w:eastAsiaTheme="minorEastAsia"/>
                <w:lang w:val="en-GB" w:eastAsia="zh-CN"/>
              </w:rPr>
            </w:pPr>
            <w:r>
              <w:rPr>
                <w:rFonts w:eastAsiaTheme="minorEastAsia"/>
                <w:lang w:val="en-GB" w:eastAsia="zh-CN"/>
              </w:rPr>
              <w:t>Conditional presence on Max CBG per TB config as defined in 38.214 section 5.1.7</w:t>
            </w:r>
          </w:p>
        </w:tc>
      </w:tr>
      <w:tr w:rsidR="0057524A" w14:paraId="38FBF652" w14:textId="77777777" w:rsidTr="00AC1132">
        <w:tc>
          <w:tcPr>
            <w:tcW w:w="2769" w:type="dxa"/>
          </w:tcPr>
          <w:p w14:paraId="1F277A2C" w14:textId="77777777" w:rsidR="0057524A" w:rsidRDefault="0057524A" w:rsidP="00BF5C65">
            <w:pPr>
              <w:ind w:left="568"/>
            </w:pPr>
            <w:r>
              <w:t>&gt;&gt;Beta Offset Indicator</w:t>
            </w:r>
          </w:p>
        </w:tc>
        <w:tc>
          <w:tcPr>
            <w:tcW w:w="1276" w:type="dxa"/>
          </w:tcPr>
          <w:p w14:paraId="4886BA62"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73A9179E" w14:textId="77777777" w:rsidR="0057524A" w:rsidRDefault="0057524A" w:rsidP="00AC1132">
            <w:pPr>
              <w:rPr>
                <w:rFonts w:eastAsiaTheme="minorEastAsia"/>
                <w:lang w:val="en-GB" w:eastAsia="zh-CN"/>
              </w:rPr>
            </w:pPr>
            <w:r>
              <w:rPr>
                <w:rFonts w:eastAsiaTheme="minorEastAsia"/>
                <w:lang w:val="en-GB" w:eastAsia="zh-CN"/>
              </w:rPr>
              <w:t>Conditional presence on betaOffsets configuration as defined in 38.213</w:t>
            </w:r>
          </w:p>
        </w:tc>
      </w:tr>
      <w:tr w:rsidR="0057524A" w14:paraId="0FCC54AC" w14:textId="77777777" w:rsidTr="00AC1132">
        <w:tc>
          <w:tcPr>
            <w:tcW w:w="2769" w:type="dxa"/>
          </w:tcPr>
          <w:p w14:paraId="35256D40" w14:textId="77777777" w:rsidR="0057524A" w:rsidRDefault="0057524A" w:rsidP="00BF5C65">
            <w:pPr>
              <w:ind w:left="568"/>
            </w:pPr>
            <w:r>
              <w:t>&gt;&gt;DMRS Sequence Initialization</w:t>
            </w:r>
          </w:p>
        </w:tc>
        <w:tc>
          <w:tcPr>
            <w:tcW w:w="1276" w:type="dxa"/>
          </w:tcPr>
          <w:p w14:paraId="77DCF255" w14:textId="77777777" w:rsidR="0057524A" w:rsidRDefault="0057524A" w:rsidP="00BF5C65">
            <w:pPr>
              <w:jc w:val="center"/>
              <w:rPr>
                <w:rFonts w:eastAsiaTheme="minorEastAsia"/>
                <w:lang w:val="en-GB" w:eastAsia="zh-CN"/>
              </w:rPr>
            </w:pPr>
            <w:r>
              <w:rPr>
                <w:rFonts w:eastAsiaTheme="minorEastAsia"/>
                <w:lang w:val="en-GB" w:eastAsia="zh-CN"/>
              </w:rPr>
              <w:t>O</w:t>
            </w:r>
          </w:p>
        </w:tc>
        <w:tc>
          <w:tcPr>
            <w:tcW w:w="5305" w:type="dxa"/>
          </w:tcPr>
          <w:p w14:paraId="7249AF05" w14:textId="77777777" w:rsidR="0057524A" w:rsidRDefault="0057524A" w:rsidP="00AC1132">
            <w:pPr>
              <w:rPr>
                <w:rFonts w:eastAsiaTheme="minorEastAsia"/>
                <w:lang w:val="en-GB" w:eastAsia="zh-CN"/>
              </w:rPr>
            </w:pPr>
            <w:r>
              <w:rPr>
                <w:rFonts w:eastAsiaTheme="minorEastAsia"/>
                <w:lang w:val="en-GB" w:eastAsia="zh-CN"/>
              </w:rPr>
              <w:t>Conditional presence on transform Precoding; as defined in 38.211 section 6</w:t>
            </w:r>
            <w:r w:rsidRPr="00DF0BE4">
              <w:rPr>
                <w:rFonts w:eastAsiaTheme="minorEastAsia"/>
                <w:lang w:val="en-GB" w:eastAsia="zh-CN"/>
              </w:rPr>
              <w:t>.4.1.1.1</w:t>
            </w:r>
          </w:p>
        </w:tc>
      </w:tr>
      <w:tr w:rsidR="0057524A" w14:paraId="2BC9EB1A" w14:textId="77777777" w:rsidTr="00AC1132">
        <w:tc>
          <w:tcPr>
            <w:tcW w:w="2769" w:type="dxa"/>
          </w:tcPr>
          <w:p w14:paraId="2CD8F5B8" w14:textId="77777777" w:rsidR="0057524A" w:rsidRDefault="0057524A" w:rsidP="00BF5C65">
            <w:pPr>
              <w:ind w:left="568"/>
            </w:pPr>
            <w:r>
              <w:t>&gt;&gt;UL SCH Indicator</w:t>
            </w:r>
          </w:p>
        </w:tc>
        <w:tc>
          <w:tcPr>
            <w:tcW w:w="1276" w:type="dxa"/>
          </w:tcPr>
          <w:p w14:paraId="1A576644" w14:textId="77777777" w:rsidR="0057524A" w:rsidRDefault="0057524A" w:rsidP="00BF5C65">
            <w:pPr>
              <w:jc w:val="center"/>
              <w:rPr>
                <w:rFonts w:eastAsiaTheme="minorEastAsia"/>
                <w:lang w:val="en-GB" w:eastAsia="zh-CN"/>
              </w:rPr>
            </w:pPr>
            <w:r>
              <w:rPr>
                <w:rFonts w:eastAsiaTheme="minorEastAsia"/>
                <w:lang w:val="en-GB" w:eastAsia="zh-CN"/>
              </w:rPr>
              <w:t>M</w:t>
            </w:r>
          </w:p>
        </w:tc>
        <w:tc>
          <w:tcPr>
            <w:tcW w:w="5305" w:type="dxa"/>
          </w:tcPr>
          <w:p w14:paraId="25FB110D" w14:textId="77777777" w:rsidR="0057524A" w:rsidRDefault="0057524A" w:rsidP="00AC1132">
            <w:pPr>
              <w:rPr>
                <w:rFonts w:eastAsiaTheme="minorEastAsia"/>
                <w:lang w:val="en-GB" w:eastAsia="zh-CN"/>
              </w:rPr>
            </w:pPr>
            <w:r>
              <w:rPr>
                <w:rFonts w:eastAsiaTheme="minorEastAsia"/>
                <w:lang w:val="en-GB" w:eastAsia="zh-CN"/>
              </w:rPr>
              <w:t>UL SCH transmitted on PUSCH or not.</w:t>
            </w:r>
          </w:p>
        </w:tc>
      </w:tr>
    </w:tbl>
    <w:p w14:paraId="7C4D13F1" w14:textId="77777777" w:rsidR="0057524A" w:rsidRDefault="0057524A" w:rsidP="00473434"/>
    <w:p w14:paraId="2E75A742" w14:textId="0C718403" w:rsidR="00A33BA1" w:rsidRDefault="00A33BA1" w:rsidP="00023916">
      <w:pPr>
        <w:pStyle w:val="Heading3"/>
        <w:numPr>
          <w:ilvl w:val="4"/>
          <w:numId w:val="74"/>
        </w:numPr>
        <w:spacing w:after="100" w:afterAutospacing="1"/>
      </w:pPr>
      <w:bookmarkStart w:id="848" w:name="_Toc29402508"/>
      <w:bookmarkStart w:id="849" w:name="_Toc29836517"/>
      <w:bookmarkStart w:id="850" w:name="_Toc29836808"/>
      <w:bookmarkStart w:id="851" w:name="_Toc29837126"/>
      <w:bookmarkStart w:id="852" w:name="_Toc29839418"/>
      <w:bookmarkStart w:id="853" w:name="_Toc76128466"/>
      <w:bookmarkStart w:id="854" w:name="_Toc87813257"/>
      <w:bookmarkStart w:id="855" w:name="_Toc87813807"/>
      <w:bookmarkStart w:id="856" w:name="_Toc213916002"/>
      <w:bookmarkEnd w:id="848"/>
      <w:bookmarkEnd w:id="849"/>
      <w:bookmarkEnd w:id="850"/>
      <w:bookmarkEnd w:id="851"/>
      <w:bookmarkEnd w:id="852"/>
      <w:r>
        <w:t>Downlink Broadcast Allocation</w:t>
      </w:r>
      <w:bookmarkEnd w:id="853"/>
      <w:bookmarkEnd w:id="854"/>
      <w:bookmarkEnd w:id="855"/>
      <w:bookmarkEnd w:id="856"/>
    </w:p>
    <w:p w14:paraId="770CB257" w14:textId="3C18B712" w:rsidR="00C07E76" w:rsidRDefault="00C07E76">
      <w:r>
        <w:t xml:space="preserve">Scheduler provides DCI and DL data scheduling information for </w:t>
      </w:r>
      <w:r w:rsidR="008D3CA6">
        <w:t xml:space="preserve">SSB and </w:t>
      </w:r>
      <w:r>
        <w:t xml:space="preserve">System Information Block1 and Other System Information for a given TTI for Broadcast Channel. </w:t>
      </w:r>
      <w:r w:rsidR="008B3F61">
        <w:t>MAC form</w:t>
      </w:r>
      <w:r w:rsidR="009E69BD">
        <w:t>s</w:t>
      </w:r>
      <w:r w:rsidR="008B3F61">
        <w:t xml:space="preserve"> the SSB and SI payload.</w:t>
      </w:r>
    </w:p>
    <w:p w14:paraId="100B7F8A" w14:textId="42E20DAE" w:rsidR="00B944A0" w:rsidRPr="008B17E5" w:rsidRDefault="00B944A0" w:rsidP="00B944A0">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59</w:t>
        </w:r>
      </w:fldSimple>
      <w:r>
        <w:t xml:space="preserve"> Downlink Broadcast Allocation </w:t>
      </w:r>
    </w:p>
    <w:tbl>
      <w:tblPr>
        <w:tblStyle w:val="TableGrid"/>
        <w:tblW w:w="0" w:type="auto"/>
        <w:tblLook w:val="04A0" w:firstRow="1" w:lastRow="0" w:firstColumn="1" w:lastColumn="0" w:noHBand="0" w:noVBand="1"/>
      </w:tblPr>
      <w:tblGrid>
        <w:gridCol w:w="2769"/>
        <w:gridCol w:w="1276"/>
        <w:gridCol w:w="5305"/>
      </w:tblGrid>
      <w:tr w:rsidR="00C07E76" w14:paraId="13FD7C1D" w14:textId="77777777" w:rsidTr="00AC1132">
        <w:tc>
          <w:tcPr>
            <w:tcW w:w="2769" w:type="dxa"/>
          </w:tcPr>
          <w:p w14:paraId="7855D290" w14:textId="77777777" w:rsidR="00C07E76" w:rsidRPr="00D6182B" w:rsidRDefault="00C07E76" w:rsidP="00BF5C65">
            <w:pPr>
              <w:jc w:val="center"/>
              <w:rPr>
                <w:b/>
                <w:bCs/>
              </w:rPr>
            </w:pPr>
            <w:r w:rsidRPr="00D6182B">
              <w:rPr>
                <w:b/>
                <w:bCs/>
              </w:rPr>
              <w:t>Element</w:t>
            </w:r>
          </w:p>
        </w:tc>
        <w:tc>
          <w:tcPr>
            <w:tcW w:w="1276" w:type="dxa"/>
          </w:tcPr>
          <w:p w14:paraId="0F7BD3A7" w14:textId="45136B8F" w:rsidR="00C07E76" w:rsidRPr="00D6182B" w:rsidRDefault="00C07E76" w:rsidP="00BF5C65">
            <w:pPr>
              <w:jc w:val="center"/>
              <w:rPr>
                <w:b/>
                <w:bCs/>
              </w:rPr>
            </w:pPr>
            <w:r w:rsidRPr="00D6182B">
              <w:rPr>
                <w:b/>
                <w:bCs/>
              </w:rPr>
              <w:t>Presence</w:t>
            </w:r>
          </w:p>
        </w:tc>
        <w:tc>
          <w:tcPr>
            <w:tcW w:w="5305" w:type="dxa"/>
          </w:tcPr>
          <w:p w14:paraId="1C737288" w14:textId="77777777" w:rsidR="00C07E76" w:rsidRPr="00D6182B" w:rsidRDefault="00C07E76" w:rsidP="00BF5C65">
            <w:pPr>
              <w:jc w:val="center"/>
              <w:rPr>
                <w:b/>
                <w:bCs/>
              </w:rPr>
            </w:pPr>
            <w:r w:rsidRPr="00D6182B">
              <w:rPr>
                <w:b/>
                <w:bCs/>
              </w:rPr>
              <w:t>Description</w:t>
            </w:r>
          </w:p>
        </w:tc>
      </w:tr>
      <w:tr w:rsidR="00C07E76" w14:paraId="7856B28D" w14:textId="77777777" w:rsidTr="00AC1132">
        <w:tc>
          <w:tcPr>
            <w:tcW w:w="2769" w:type="dxa"/>
          </w:tcPr>
          <w:p w14:paraId="7E8F1A8E" w14:textId="77777777" w:rsidR="00C07E76" w:rsidRDefault="00C07E76" w:rsidP="00AC1132">
            <w:r>
              <w:t>Cell Index</w:t>
            </w:r>
          </w:p>
        </w:tc>
        <w:tc>
          <w:tcPr>
            <w:tcW w:w="1276" w:type="dxa"/>
          </w:tcPr>
          <w:p w14:paraId="52FAB85D" w14:textId="77777777" w:rsidR="00C07E76" w:rsidRDefault="00C07E76" w:rsidP="00BF5C65">
            <w:pPr>
              <w:jc w:val="center"/>
              <w:rPr>
                <w:rFonts w:eastAsiaTheme="minorEastAsia"/>
                <w:lang w:val="en-GB" w:eastAsia="zh-CN"/>
              </w:rPr>
            </w:pPr>
            <w:r>
              <w:rPr>
                <w:rFonts w:eastAsiaTheme="minorEastAsia"/>
                <w:lang w:val="en-GB" w:eastAsia="zh-CN"/>
              </w:rPr>
              <w:t>M</w:t>
            </w:r>
          </w:p>
        </w:tc>
        <w:tc>
          <w:tcPr>
            <w:tcW w:w="5305" w:type="dxa"/>
          </w:tcPr>
          <w:p w14:paraId="777FAE82" w14:textId="77777777" w:rsidR="00C07E76" w:rsidRDefault="00C07E76"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C07E76" w14:paraId="4D8A1455" w14:textId="77777777" w:rsidTr="00AC1132">
        <w:tc>
          <w:tcPr>
            <w:tcW w:w="2769" w:type="dxa"/>
          </w:tcPr>
          <w:p w14:paraId="310CB8D8" w14:textId="77777777" w:rsidR="00C07E76" w:rsidRDefault="00C07E76" w:rsidP="00AC1132">
            <w:r>
              <w:rPr>
                <w:lang w:eastAsia="zh-CN"/>
              </w:rPr>
              <w:t>Frame Number</w:t>
            </w:r>
          </w:p>
        </w:tc>
        <w:tc>
          <w:tcPr>
            <w:tcW w:w="1276" w:type="dxa"/>
          </w:tcPr>
          <w:p w14:paraId="501C066B" w14:textId="77777777" w:rsidR="00C07E76" w:rsidRDefault="00C07E76" w:rsidP="00BF5C65">
            <w:pPr>
              <w:jc w:val="center"/>
              <w:rPr>
                <w:rFonts w:eastAsiaTheme="minorEastAsia"/>
                <w:lang w:val="en-GB" w:eastAsia="zh-CN"/>
              </w:rPr>
            </w:pPr>
            <w:r>
              <w:rPr>
                <w:rFonts w:eastAsiaTheme="minorEastAsia"/>
                <w:lang w:val="en-GB" w:eastAsia="zh-CN"/>
              </w:rPr>
              <w:t>M</w:t>
            </w:r>
          </w:p>
        </w:tc>
        <w:tc>
          <w:tcPr>
            <w:tcW w:w="5305" w:type="dxa"/>
          </w:tcPr>
          <w:p w14:paraId="5E2F0971" w14:textId="77777777" w:rsidR="00C07E76" w:rsidRDefault="00C07E76" w:rsidP="00AC1132">
            <w:pPr>
              <w:rPr>
                <w:rFonts w:eastAsiaTheme="minorEastAsia"/>
                <w:lang w:val="en-GB" w:eastAsia="zh-CN"/>
              </w:rPr>
            </w:pPr>
            <w:r>
              <w:rPr>
                <w:lang w:val="en-GB" w:eastAsia="zh-CN"/>
              </w:rPr>
              <w:t>Time indication. Frame Number where Broadcast data is scheduled</w:t>
            </w:r>
          </w:p>
        </w:tc>
      </w:tr>
      <w:tr w:rsidR="00C07E76" w14:paraId="4228BB93" w14:textId="77777777" w:rsidTr="00AC1132">
        <w:tc>
          <w:tcPr>
            <w:tcW w:w="2769" w:type="dxa"/>
          </w:tcPr>
          <w:p w14:paraId="453AEA61" w14:textId="77777777" w:rsidR="00C07E76" w:rsidRDefault="00C07E76" w:rsidP="00AC1132">
            <w:r>
              <w:rPr>
                <w:lang w:val="en-GB" w:eastAsia="zh-CN"/>
              </w:rPr>
              <w:t>Slot Number</w:t>
            </w:r>
          </w:p>
        </w:tc>
        <w:tc>
          <w:tcPr>
            <w:tcW w:w="1276" w:type="dxa"/>
          </w:tcPr>
          <w:p w14:paraId="003E5B7E" w14:textId="77777777" w:rsidR="00C07E76" w:rsidRDefault="00C07E76" w:rsidP="00BF5C65">
            <w:pPr>
              <w:jc w:val="center"/>
              <w:rPr>
                <w:rFonts w:eastAsiaTheme="minorEastAsia"/>
                <w:lang w:val="en-GB" w:eastAsia="zh-CN"/>
              </w:rPr>
            </w:pPr>
            <w:r>
              <w:rPr>
                <w:rFonts w:eastAsiaTheme="minorEastAsia"/>
                <w:lang w:val="en-GB" w:eastAsia="zh-CN"/>
              </w:rPr>
              <w:t>M</w:t>
            </w:r>
          </w:p>
        </w:tc>
        <w:tc>
          <w:tcPr>
            <w:tcW w:w="5305" w:type="dxa"/>
          </w:tcPr>
          <w:p w14:paraId="7348927D" w14:textId="77777777" w:rsidR="00C07E76" w:rsidRDefault="00C07E76" w:rsidP="00AC1132">
            <w:pPr>
              <w:rPr>
                <w:rFonts w:eastAsiaTheme="minorEastAsia"/>
                <w:lang w:val="en-GB" w:eastAsia="zh-CN"/>
              </w:rPr>
            </w:pPr>
            <w:r>
              <w:rPr>
                <w:lang w:val="en-GB" w:eastAsia="zh-CN"/>
              </w:rPr>
              <w:t xml:space="preserve">Time indication. Slot Number where Broadcast data is scheduled </w:t>
            </w:r>
          </w:p>
        </w:tc>
      </w:tr>
      <w:tr w:rsidR="00C07E76" w14:paraId="49978A90" w14:textId="77777777" w:rsidTr="00AC1132">
        <w:tc>
          <w:tcPr>
            <w:tcW w:w="2769" w:type="dxa"/>
          </w:tcPr>
          <w:p w14:paraId="2FB0C980" w14:textId="77777777" w:rsidR="00C07E76" w:rsidRDefault="00C07E76" w:rsidP="00AC1132">
            <w:pPr>
              <w:rPr>
                <w:lang w:val="en-GB" w:eastAsia="zh-CN"/>
              </w:rPr>
            </w:pPr>
            <w:r>
              <w:rPr>
                <w:lang w:val="en-GB" w:eastAsia="zh-CN"/>
              </w:rPr>
              <w:t>SSB Index</w:t>
            </w:r>
          </w:p>
        </w:tc>
        <w:tc>
          <w:tcPr>
            <w:tcW w:w="1276" w:type="dxa"/>
          </w:tcPr>
          <w:p w14:paraId="2C2EF7D6" w14:textId="77777777" w:rsidR="00C07E76" w:rsidRDefault="00C07E76" w:rsidP="00BF5C65">
            <w:pPr>
              <w:jc w:val="center"/>
              <w:rPr>
                <w:rFonts w:eastAsiaTheme="minorEastAsia"/>
                <w:lang w:val="en-GB" w:eastAsia="zh-CN"/>
              </w:rPr>
            </w:pPr>
            <w:r>
              <w:rPr>
                <w:rFonts w:eastAsiaTheme="minorEastAsia"/>
                <w:lang w:val="en-GB" w:eastAsia="zh-CN"/>
              </w:rPr>
              <w:t>M</w:t>
            </w:r>
          </w:p>
        </w:tc>
        <w:tc>
          <w:tcPr>
            <w:tcW w:w="5305" w:type="dxa"/>
          </w:tcPr>
          <w:p w14:paraId="20E69965" w14:textId="77777777" w:rsidR="00C07E76" w:rsidRDefault="00C07E76" w:rsidP="00AC1132">
            <w:pPr>
              <w:rPr>
                <w:lang w:val="en-GB" w:eastAsia="zh-CN"/>
              </w:rPr>
            </w:pPr>
            <w:r>
              <w:rPr>
                <w:lang w:val="en-GB" w:eastAsia="zh-CN"/>
              </w:rPr>
              <w:t xml:space="preserve">Index of SSB corresponding to the Broadcast data; For SIB1 as defined in 38.213 section 13. For other SI as defined in 38.331 section </w:t>
            </w:r>
            <w:r w:rsidRPr="00645E3C">
              <w:rPr>
                <w:rFonts w:eastAsia="MS Mincho"/>
                <w:lang w:val="en-GB"/>
              </w:rPr>
              <w:t>5.2.2.3.2</w:t>
            </w:r>
          </w:p>
        </w:tc>
      </w:tr>
      <w:tr w:rsidR="00C07E76" w14:paraId="7D319969" w14:textId="77777777" w:rsidTr="00AC1132">
        <w:tc>
          <w:tcPr>
            <w:tcW w:w="2769" w:type="dxa"/>
          </w:tcPr>
          <w:p w14:paraId="55AB8C1B" w14:textId="77777777" w:rsidR="00C07E76" w:rsidRDefault="00C07E76" w:rsidP="00AC1132">
            <w:pPr>
              <w:rPr>
                <w:lang w:val="en-GB" w:eastAsia="zh-CN"/>
              </w:rPr>
            </w:pPr>
            <w:r>
              <w:rPr>
                <w:lang w:val="en-GB" w:eastAsia="zh-CN"/>
              </w:rPr>
              <w:t>DL DCI</w:t>
            </w:r>
          </w:p>
        </w:tc>
        <w:tc>
          <w:tcPr>
            <w:tcW w:w="1276" w:type="dxa"/>
          </w:tcPr>
          <w:p w14:paraId="312AC0D3" w14:textId="473715DE" w:rsidR="00C07E76" w:rsidRDefault="0020538A" w:rsidP="00BF5C65">
            <w:pPr>
              <w:jc w:val="center"/>
              <w:rPr>
                <w:rFonts w:eastAsiaTheme="minorEastAsia"/>
                <w:lang w:val="en-GB" w:eastAsia="zh-CN"/>
              </w:rPr>
            </w:pPr>
            <w:r>
              <w:rPr>
                <w:rFonts w:eastAsiaTheme="minorEastAsia"/>
                <w:lang w:val="en-GB" w:eastAsia="zh-CN"/>
              </w:rPr>
              <w:t>O</w:t>
            </w:r>
          </w:p>
        </w:tc>
        <w:tc>
          <w:tcPr>
            <w:tcW w:w="5305" w:type="dxa"/>
          </w:tcPr>
          <w:p w14:paraId="50343066" w14:textId="77777777" w:rsidR="00C07E76" w:rsidRDefault="00C07E76" w:rsidP="00AC1132">
            <w:pPr>
              <w:rPr>
                <w:lang w:val="en-GB" w:eastAsia="zh-CN"/>
              </w:rPr>
            </w:pPr>
            <w:r>
              <w:rPr>
                <w:rFonts w:eastAsiaTheme="minorEastAsia"/>
                <w:lang w:val="en-GB" w:eastAsia="zh-CN"/>
              </w:rPr>
              <w:t>Specifies the DL DCI Coreset and Search Space for Scheduling DCI for Broadcast data.</w:t>
            </w:r>
          </w:p>
        </w:tc>
      </w:tr>
      <w:tr w:rsidR="00C07E76" w14:paraId="01639FEF" w14:textId="77777777" w:rsidTr="00AC1132">
        <w:tc>
          <w:tcPr>
            <w:tcW w:w="2769" w:type="dxa"/>
          </w:tcPr>
          <w:p w14:paraId="066E9554" w14:textId="77777777" w:rsidR="00C07E76" w:rsidRDefault="00C07E76" w:rsidP="00AC1132">
            <w:pPr>
              <w:rPr>
                <w:lang w:val="en-GB" w:eastAsia="zh-CN"/>
              </w:rPr>
            </w:pPr>
            <w:r>
              <w:rPr>
                <w:lang w:val="en-GB" w:eastAsia="zh-CN"/>
              </w:rPr>
              <w:t>DL SCH</w:t>
            </w:r>
          </w:p>
        </w:tc>
        <w:tc>
          <w:tcPr>
            <w:tcW w:w="1276" w:type="dxa"/>
          </w:tcPr>
          <w:p w14:paraId="5B636DFD" w14:textId="13A751BB" w:rsidR="00C07E76" w:rsidRDefault="00753E5E" w:rsidP="00BF5C65">
            <w:pPr>
              <w:jc w:val="center"/>
              <w:rPr>
                <w:rFonts w:eastAsiaTheme="minorEastAsia"/>
                <w:lang w:val="en-GB" w:eastAsia="zh-CN"/>
              </w:rPr>
            </w:pPr>
            <w:r>
              <w:rPr>
                <w:rFonts w:eastAsiaTheme="minorEastAsia"/>
                <w:lang w:val="en-GB" w:eastAsia="zh-CN"/>
              </w:rPr>
              <w:t>O</w:t>
            </w:r>
          </w:p>
        </w:tc>
        <w:tc>
          <w:tcPr>
            <w:tcW w:w="5305" w:type="dxa"/>
          </w:tcPr>
          <w:p w14:paraId="107F5EC7" w14:textId="77777777" w:rsidR="00C07E76" w:rsidRDefault="00C07E76" w:rsidP="00AC1132">
            <w:pPr>
              <w:rPr>
                <w:lang w:val="en-GB" w:eastAsia="zh-CN"/>
              </w:rPr>
            </w:pPr>
            <w:r>
              <w:rPr>
                <w:rFonts w:eastAsiaTheme="minorEastAsia"/>
                <w:lang w:val="en-GB" w:eastAsia="zh-CN"/>
              </w:rPr>
              <w:t>Specifies the DL PDSCH for Broadcast data.</w:t>
            </w:r>
          </w:p>
        </w:tc>
      </w:tr>
      <w:tr w:rsidR="00C07E76" w14:paraId="4ACF4339" w14:textId="77777777" w:rsidTr="00AC1132">
        <w:tc>
          <w:tcPr>
            <w:tcW w:w="2769" w:type="dxa"/>
          </w:tcPr>
          <w:p w14:paraId="6BAF5675" w14:textId="77777777" w:rsidR="00C07E76" w:rsidRDefault="00C07E76" w:rsidP="00BF5C65">
            <w:pPr>
              <w:ind w:left="284"/>
            </w:pPr>
            <w:r>
              <w:rPr>
                <w:rFonts w:eastAsiaTheme="minorEastAsia"/>
                <w:lang w:eastAsia="zh-CN"/>
              </w:rPr>
              <w:t>&gt;</w:t>
            </w:r>
            <w:r w:rsidRPr="002B2A7E">
              <w:rPr>
                <w:rFonts w:eastAsiaTheme="minorEastAsia" w:hint="eastAsia"/>
                <w:lang w:eastAsia="zh-CN"/>
              </w:rPr>
              <w:t>System information indicator</w:t>
            </w:r>
          </w:p>
        </w:tc>
        <w:tc>
          <w:tcPr>
            <w:tcW w:w="1276" w:type="dxa"/>
          </w:tcPr>
          <w:p w14:paraId="4094B6E6" w14:textId="77777777" w:rsidR="00C07E76" w:rsidRDefault="00C07E76" w:rsidP="00BF5C65">
            <w:pPr>
              <w:jc w:val="center"/>
              <w:rPr>
                <w:rFonts w:eastAsiaTheme="minorEastAsia"/>
                <w:lang w:val="en-GB" w:eastAsia="zh-CN"/>
              </w:rPr>
            </w:pPr>
            <w:r>
              <w:rPr>
                <w:rFonts w:eastAsiaTheme="minorEastAsia"/>
                <w:lang w:val="en-GB" w:eastAsia="zh-CN"/>
              </w:rPr>
              <w:t>M</w:t>
            </w:r>
          </w:p>
        </w:tc>
        <w:tc>
          <w:tcPr>
            <w:tcW w:w="5305" w:type="dxa"/>
          </w:tcPr>
          <w:p w14:paraId="243971CB" w14:textId="77777777" w:rsidR="00C07E76" w:rsidRDefault="00C07E76" w:rsidP="00AC1132">
            <w:pPr>
              <w:rPr>
                <w:rFonts w:eastAsiaTheme="minorEastAsia"/>
                <w:lang w:val="en-GB" w:eastAsia="zh-CN"/>
              </w:rPr>
            </w:pPr>
            <w:r>
              <w:rPr>
                <w:rFonts w:eastAsiaTheme="minorEastAsia"/>
                <w:lang w:val="en-GB" w:eastAsia="zh-CN"/>
              </w:rPr>
              <w:t xml:space="preserve">{0 – 1}. Specifies SIB1 or SI message; as defined in 38.212 </w:t>
            </w:r>
            <w:r w:rsidRPr="00A6492C">
              <w:rPr>
                <w:rFonts w:eastAsiaTheme="minorEastAsia"/>
                <w:lang w:val="en-GB" w:eastAsia="zh-CN"/>
              </w:rPr>
              <w:t>Table 7.3.1.2.1-2</w:t>
            </w:r>
          </w:p>
        </w:tc>
      </w:tr>
      <w:tr w:rsidR="00C07E76" w14:paraId="7CC49E83" w14:textId="77777777" w:rsidTr="00AC1132">
        <w:tc>
          <w:tcPr>
            <w:tcW w:w="2769" w:type="dxa"/>
          </w:tcPr>
          <w:p w14:paraId="0C52D0AE" w14:textId="77777777" w:rsidR="00C07E76" w:rsidRDefault="00C07E76" w:rsidP="00BF5C65">
            <w:pPr>
              <w:ind w:left="284"/>
            </w:pPr>
            <w:r>
              <w:t>&gt;SI Content</w:t>
            </w:r>
          </w:p>
        </w:tc>
        <w:tc>
          <w:tcPr>
            <w:tcW w:w="1276" w:type="dxa"/>
          </w:tcPr>
          <w:p w14:paraId="601C570F" w14:textId="77777777" w:rsidR="00C07E76" w:rsidRDefault="00C07E76" w:rsidP="00BF5C65">
            <w:pPr>
              <w:jc w:val="center"/>
            </w:pPr>
            <w:r>
              <w:t>M</w:t>
            </w:r>
          </w:p>
        </w:tc>
        <w:tc>
          <w:tcPr>
            <w:tcW w:w="5305" w:type="dxa"/>
          </w:tcPr>
          <w:p w14:paraId="3A44CEF7" w14:textId="6C94D32B" w:rsidR="00C07E76" w:rsidRDefault="00C07E76" w:rsidP="00AC1132">
            <w:r>
              <w:t>Byte Array [MAX_BYTES_FOR_SI]; this carries the ASN.</w:t>
            </w:r>
            <w:r w:rsidR="00AC5C2D">
              <w:t>1 encoded</w:t>
            </w:r>
            <w:r>
              <w:t xml:space="preserve"> System Information Messages that Scheduler wants to transmit to the </w:t>
            </w:r>
            <w:r w:rsidR="00FF05ED">
              <w:t>UE; as</w:t>
            </w:r>
            <w:r>
              <w:t xml:space="preserve"> defined in 38.331 </w:t>
            </w:r>
            <w:r w:rsidRPr="00645E3C">
              <w:rPr>
                <w:i/>
                <w:noProof/>
                <w:lang w:val="en-GB"/>
              </w:rPr>
              <w:t>SIB1</w:t>
            </w:r>
            <w:r>
              <w:rPr>
                <w:i/>
                <w:noProof/>
                <w:lang w:val="en-GB"/>
              </w:rPr>
              <w:t xml:space="preserve"> </w:t>
            </w:r>
            <w:r>
              <w:t xml:space="preserve">or </w:t>
            </w:r>
            <w:r w:rsidRPr="00645E3C">
              <w:rPr>
                <w:i/>
                <w:lang w:val="en-GB"/>
              </w:rPr>
              <w:t>SystemInformation</w:t>
            </w:r>
            <w:r>
              <w:t>. Maximum TB size is 2976 bytes as per 38.214 section 5.1.3.2</w:t>
            </w:r>
          </w:p>
        </w:tc>
      </w:tr>
      <w:tr w:rsidR="00442B4D" w14:paraId="7A0C253C" w14:textId="77777777" w:rsidTr="00AC1132">
        <w:tc>
          <w:tcPr>
            <w:tcW w:w="2769" w:type="dxa"/>
          </w:tcPr>
          <w:p w14:paraId="6BEE9570" w14:textId="0CA9BFD9" w:rsidR="00442B4D" w:rsidRDefault="00442B4D" w:rsidP="00442B4D">
            <w:pPr>
              <w:ind w:left="284"/>
            </w:pPr>
            <w:r>
              <w:t>SSB Information</w:t>
            </w:r>
          </w:p>
        </w:tc>
        <w:tc>
          <w:tcPr>
            <w:tcW w:w="1276" w:type="dxa"/>
          </w:tcPr>
          <w:p w14:paraId="3AE7E29F" w14:textId="67318C8B" w:rsidR="00442B4D" w:rsidRDefault="00442B4D" w:rsidP="00442B4D">
            <w:pPr>
              <w:jc w:val="center"/>
            </w:pPr>
            <w:r>
              <w:t>O</w:t>
            </w:r>
          </w:p>
        </w:tc>
        <w:tc>
          <w:tcPr>
            <w:tcW w:w="5305" w:type="dxa"/>
          </w:tcPr>
          <w:p w14:paraId="6CEDCE31" w14:textId="72E9B0D8" w:rsidR="00442B4D" w:rsidRDefault="00442B4D" w:rsidP="00442B4D">
            <w:r>
              <w:t>Carries the SSB Information</w:t>
            </w:r>
          </w:p>
        </w:tc>
      </w:tr>
      <w:tr w:rsidR="00442B4D" w14:paraId="48E3748A" w14:textId="77777777" w:rsidTr="00AC1132">
        <w:tc>
          <w:tcPr>
            <w:tcW w:w="2769" w:type="dxa"/>
          </w:tcPr>
          <w:p w14:paraId="4F7D8308" w14:textId="0A325472" w:rsidR="00442B4D" w:rsidRDefault="00442B4D" w:rsidP="00442B4D">
            <w:pPr>
              <w:ind w:left="284"/>
            </w:pPr>
            <w:r>
              <w:t>&gt;ssbSubcarrierOffset</w:t>
            </w:r>
          </w:p>
        </w:tc>
        <w:tc>
          <w:tcPr>
            <w:tcW w:w="1276" w:type="dxa"/>
          </w:tcPr>
          <w:p w14:paraId="1D18BCA0" w14:textId="47DE4433" w:rsidR="00442B4D" w:rsidRDefault="00442B4D" w:rsidP="00442B4D">
            <w:pPr>
              <w:jc w:val="center"/>
            </w:pPr>
            <w:r>
              <w:t>M</w:t>
            </w:r>
          </w:p>
        </w:tc>
        <w:tc>
          <w:tcPr>
            <w:tcW w:w="5305" w:type="dxa"/>
          </w:tcPr>
          <w:p w14:paraId="5908FD1F" w14:textId="34EB2781" w:rsidR="00442B4D" w:rsidRDefault="00442B4D" w:rsidP="00442B4D">
            <w:r>
              <w:t>k</w:t>
            </w:r>
            <w:r w:rsidRPr="00801AD6">
              <w:rPr>
                <w:vertAlign w:val="subscript"/>
              </w:rPr>
              <w:t>ssb</w:t>
            </w:r>
            <w:r>
              <w:t xml:space="preserve"> as per 38.211</w:t>
            </w:r>
          </w:p>
        </w:tc>
      </w:tr>
      <w:tr w:rsidR="00442B4D" w14:paraId="0E2CDA34" w14:textId="77777777" w:rsidTr="00AC1132">
        <w:tc>
          <w:tcPr>
            <w:tcW w:w="2769" w:type="dxa"/>
          </w:tcPr>
          <w:p w14:paraId="56053FEA" w14:textId="3C574493" w:rsidR="00442B4D" w:rsidRDefault="00442B4D" w:rsidP="00442B4D">
            <w:pPr>
              <w:ind w:left="284"/>
            </w:pPr>
            <w:r>
              <w:t>&gt;ssbOffsetPointA</w:t>
            </w:r>
          </w:p>
        </w:tc>
        <w:tc>
          <w:tcPr>
            <w:tcW w:w="1276" w:type="dxa"/>
          </w:tcPr>
          <w:p w14:paraId="2271E321" w14:textId="7AEE8487" w:rsidR="00442B4D" w:rsidRDefault="00442B4D" w:rsidP="00442B4D">
            <w:pPr>
              <w:jc w:val="center"/>
            </w:pPr>
            <w:r>
              <w:t>M</w:t>
            </w:r>
          </w:p>
        </w:tc>
        <w:tc>
          <w:tcPr>
            <w:tcW w:w="5305" w:type="dxa"/>
          </w:tcPr>
          <w:p w14:paraId="06232AC7" w14:textId="2B5F3A09" w:rsidR="00442B4D" w:rsidRDefault="00442B4D" w:rsidP="00442B4D">
            <w:r>
              <w:t>Offset of the lowest RB per 38.211</w:t>
            </w:r>
          </w:p>
        </w:tc>
      </w:tr>
    </w:tbl>
    <w:p w14:paraId="3DD7EE0F" w14:textId="387CE131" w:rsidR="00820C26" w:rsidRDefault="00820C26" w:rsidP="00820C26">
      <w:pPr>
        <w:rPr>
          <w:lang w:val="en-GB"/>
        </w:rPr>
      </w:pPr>
    </w:p>
    <w:p w14:paraId="23EBBC68" w14:textId="22B0EA94" w:rsidR="00B944A0" w:rsidRPr="008B17E5" w:rsidRDefault="00B944A0" w:rsidP="00B944A0">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60</w:t>
        </w:r>
      </w:fldSimple>
      <w:r>
        <w:t xml:space="preserve"> DL DCI Information </w:t>
      </w:r>
    </w:p>
    <w:tbl>
      <w:tblPr>
        <w:tblStyle w:val="TableGrid"/>
        <w:tblW w:w="0" w:type="auto"/>
        <w:tblLook w:val="04A0" w:firstRow="1" w:lastRow="0" w:firstColumn="1" w:lastColumn="0" w:noHBand="0" w:noVBand="1"/>
      </w:tblPr>
      <w:tblGrid>
        <w:gridCol w:w="2769"/>
        <w:gridCol w:w="1276"/>
        <w:gridCol w:w="5305"/>
      </w:tblGrid>
      <w:tr w:rsidR="00030A60" w14:paraId="5513E481" w14:textId="77777777" w:rsidTr="00AC1132">
        <w:tc>
          <w:tcPr>
            <w:tcW w:w="2769" w:type="dxa"/>
          </w:tcPr>
          <w:p w14:paraId="78FBE16B" w14:textId="77777777" w:rsidR="00030A60" w:rsidRPr="00D6182B" w:rsidRDefault="00030A60" w:rsidP="00AC1132">
            <w:pPr>
              <w:jc w:val="center"/>
              <w:rPr>
                <w:b/>
                <w:bCs/>
              </w:rPr>
            </w:pPr>
            <w:r w:rsidRPr="00D6182B">
              <w:rPr>
                <w:b/>
                <w:bCs/>
              </w:rPr>
              <w:t>Element</w:t>
            </w:r>
          </w:p>
        </w:tc>
        <w:tc>
          <w:tcPr>
            <w:tcW w:w="1276" w:type="dxa"/>
          </w:tcPr>
          <w:p w14:paraId="7203C4F2" w14:textId="77777777" w:rsidR="00030A60" w:rsidRPr="00D6182B" w:rsidRDefault="00030A60" w:rsidP="00AC1132">
            <w:pPr>
              <w:jc w:val="center"/>
              <w:rPr>
                <w:b/>
                <w:bCs/>
              </w:rPr>
            </w:pPr>
            <w:r w:rsidRPr="00D6182B">
              <w:rPr>
                <w:b/>
                <w:bCs/>
              </w:rPr>
              <w:t>Presence</w:t>
            </w:r>
          </w:p>
        </w:tc>
        <w:tc>
          <w:tcPr>
            <w:tcW w:w="5305" w:type="dxa"/>
          </w:tcPr>
          <w:p w14:paraId="15A77A84" w14:textId="77777777" w:rsidR="00030A60" w:rsidRPr="00D6182B" w:rsidRDefault="00030A60" w:rsidP="00AC1132">
            <w:pPr>
              <w:jc w:val="center"/>
              <w:rPr>
                <w:b/>
                <w:bCs/>
              </w:rPr>
            </w:pPr>
            <w:r w:rsidRPr="00D6182B">
              <w:rPr>
                <w:b/>
                <w:bCs/>
              </w:rPr>
              <w:t>Description</w:t>
            </w:r>
          </w:p>
        </w:tc>
      </w:tr>
      <w:tr w:rsidR="00030A60" w14:paraId="3B6C4506" w14:textId="77777777" w:rsidTr="00AC1132">
        <w:tc>
          <w:tcPr>
            <w:tcW w:w="2769" w:type="dxa"/>
          </w:tcPr>
          <w:p w14:paraId="77321ECC" w14:textId="77777777" w:rsidR="00030A60" w:rsidRDefault="00030A60" w:rsidP="00AC1132">
            <w:pPr>
              <w:rPr>
                <w:lang w:val="en-GB" w:eastAsia="zh-CN"/>
              </w:rPr>
            </w:pPr>
            <w:r>
              <w:rPr>
                <w:lang w:val="en-GB" w:eastAsia="zh-CN"/>
              </w:rPr>
              <w:lastRenderedPageBreak/>
              <w:t>DL DCI</w:t>
            </w:r>
          </w:p>
        </w:tc>
        <w:tc>
          <w:tcPr>
            <w:tcW w:w="1276" w:type="dxa"/>
          </w:tcPr>
          <w:p w14:paraId="58D47490" w14:textId="77777777" w:rsidR="00030A60" w:rsidRDefault="00030A60" w:rsidP="00AC1132">
            <w:pPr>
              <w:jc w:val="center"/>
              <w:rPr>
                <w:rFonts w:eastAsiaTheme="minorEastAsia"/>
                <w:lang w:val="en-GB" w:eastAsia="zh-CN"/>
              </w:rPr>
            </w:pPr>
            <w:r>
              <w:rPr>
                <w:rFonts w:eastAsiaTheme="minorEastAsia"/>
                <w:lang w:val="en-GB" w:eastAsia="zh-CN"/>
              </w:rPr>
              <w:t>M</w:t>
            </w:r>
          </w:p>
        </w:tc>
        <w:tc>
          <w:tcPr>
            <w:tcW w:w="5305" w:type="dxa"/>
          </w:tcPr>
          <w:p w14:paraId="6988AD46" w14:textId="77777777" w:rsidR="00030A60" w:rsidRDefault="00030A60" w:rsidP="00AC1132">
            <w:pPr>
              <w:rPr>
                <w:lang w:val="en-GB" w:eastAsia="zh-CN"/>
              </w:rPr>
            </w:pPr>
            <w:r>
              <w:rPr>
                <w:rFonts w:eastAsiaTheme="minorEastAsia"/>
                <w:lang w:val="en-GB" w:eastAsia="zh-CN"/>
              </w:rPr>
              <w:t>Specifies the DL DCI Coreset and Search Space for Scheduling DCI for Broadcast data.</w:t>
            </w:r>
          </w:p>
        </w:tc>
      </w:tr>
      <w:tr w:rsidR="00030A60" w14:paraId="7A3C833D" w14:textId="77777777" w:rsidTr="00AC1132">
        <w:tc>
          <w:tcPr>
            <w:tcW w:w="2769" w:type="dxa"/>
          </w:tcPr>
          <w:p w14:paraId="43A0D4EA" w14:textId="77777777" w:rsidR="00030A60" w:rsidRPr="00BF5C65" w:rsidRDefault="00030A60" w:rsidP="00AC1132">
            <w:pPr>
              <w:ind w:left="284"/>
              <w:rPr>
                <w:b/>
                <w:bCs/>
                <w:lang w:val="en-GB" w:eastAsia="zh-CN"/>
              </w:rPr>
            </w:pPr>
            <w:r w:rsidRPr="00BF5C65">
              <w:rPr>
                <w:b/>
                <w:bCs/>
                <w:lang w:val="en-GB" w:eastAsia="zh-CN"/>
              </w:rPr>
              <w:t>&gt;Frequency Domain Resources</w:t>
            </w:r>
          </w:p>
        </w:tc>
        <w:tc>
          <w:tcPr>
            <w:tcW w:w="1276" w:type="dxa"/>
          </w:tcPr>
          <w:p w14:paraId="0C14F7C4" w14:textId="77777777" w:rsidR="00030A60" w:rsidRDefault="00030A60" w:rsidP="00AC1132">
            <w:pPr>
              <w:jc w:val="center"/>
              <w:rPr>
                <w:rFonts w:eastAsiaTheme="minorEastAsia"/>
                <w:lang w:val="en-GB" w:eastAsia="zh-CN"/>
              </w:rPr>
            </w:pPr>
            <w:r>
              <w:rPr>
                <w:rFonts w:eastAsiaTheme="minorEastAsia"/>
                <w:lang w:val="en-GB" w:eastAsia="zh-CN"/>
              </w:rPr>
              <w:t>M</w:t>
            </w:r>
          </w:p>
        </w:tc>
        <w:tc>
          <w:tcPr>
            <w:tcW w:w="5305" w:type="dxa"/>
          </w:tcPr>
          <w:p w14:paraId="1B71DD1E" w14:textId="77777777" w:rsidR="00030A60" w:rsidRDefault="00030A60" w:rsidP="00AC1132">
            <w:pPr>
              <w:rPr>
                <w:lang w:val="en-GB" w:eastAsia="zh-CN"/>
              </w:rPr>
            </w:pPr>
            <w:r w:rsidRPr="00645E3C">
              <w:rPr>
                <w:szCs w:val="22"/>
                <w:lang w:val="en-GB" w:eastAsia="ja-JP"/>
              </w:rPr>
              <w:t>Frequency domain resources for the CORESET</w:t>
            </w:r>
            <w:r>
              <w:rPr>
                <w:szCs w:val="22"/>
                <w:lang w:val="en-GB" w:eastAsia="ja-JP"/>
              </w:rPr>
              <w:t xml:space="preserve"> </w:t>
            </w:r>
            <w:r>
              <w:rPr>
                <w:rFonts w:eastAsiaTheme="minorEastAsia"/>
                <w:lang w:val="en-GB" w:eastAsia="zh-CN"/>
              </w:rPr>
              <w:t>as defined in 38.211 section 7.3.2.2</w:t>
            </w:r>
          </w:p>
        </w:tc>
      </w:tr>
      <w:tr w:rsidR="00030A60" w14:paraId="039A4795" w14:textId="77777777" w:rsidTr="00AC1132">
        <w:tc>
          <w:tcPr>
            <w:tcW w:w="2769" w:type="dxa"/>
          </w:tcPr>
          <w:p w14:paraId="7E83B5F7" w14:textId="77777777" w:rsidR="00030A60" w:rsidRDefault="00030A60" w:rsidP="00AC1132">
            <w:pPr>
              <w:ind w:left="284"/>
              <w:rPr>
                <w:lang w:val="en-GB" w:eastAsia="zh-CN"/>
              </w:rPr>
            </w:pPr>
            <w:r>
              <w:rPr>
                <w:lang w:val="en-GB" w:eastAsia="zh-CN"/>
              </w:rPr>
              <w:t>&gt;duration</w:t>
            </w:r>
          </w:p>
        </w:tc>
        <w:tc>
          <w:tcPr>
            <w:tcW w:w="1276" w:type="dxa"/>
          </w:tcPr>
          <w:p w14:paraId="1DE8B9D9" w14:textId="77777777" w:rsidR="00030A60" w:rsidRDefault="00030A60" w:rsidP="00AC1132">
            <w:pPr>
              <w:jc w:val="center"/>
              <w:rPr>
                <w:rFonts w:eastAsiaTheme="minorEastAsia"/>
                <w:lang w:val="en-GB" w:eastAsia="zh-CN"/>
              </w:rPr>
            </w:pPr>
            <w:r>
              <w:rPr>
                <w:rFonts w:eastAsiaTheme="minorEastAsia"/>
                <w:lang w:val="en-GB" w:eastAsia="zh-CN"/>
              </w:rPr>
              <w:t>M</w:t>
            </w:r>
          </w:p>
        </w:tc>
        <w:tc>
          <w:tcPr>
            <w:tcW w:w="5305" w:type="dxa"/>
          </w:tcPr>
          <w:p w14:paraId="042E69B7" w14:textId="77777777" w:rsidR="00030A60" w:rsidRDefault="00030A60" w:rsidP="00AC1132">
            <w:pPr>
              <w:rPr>
                <w:lang w:val="en-GB" w:eastAsia="zh-CN"/>
              </w:rPr>
            </w:pPr>
            <w:r w:rsidRPr="00645E3C">
              <w:rPr>
                <w:szCs w:val="22"/>
                <w:lang w:val="en-GB" w:eastAsia="ja-JP"/>
              </w:rPr>
              <w:t>time duration of the CORESET in number of symbols</w:t>
            </w:r>
            <w:r>
              <w:rPr>
                <w:szCs w:val="22"/>
                <w:lang w:val="en-GB" w:eastAsia="ja-JP"/>
              </w:rPr>
              <w:t xml:space="preserve"> </w:t>
            </w:r>
            <w:r>
              <w:rPr>
                <w:rFonts w:eastAsiaTheme="minorEastAsia"/>
                <w:lang w:val="en-GB" w:eastAsia="zh-CN"/>
              </w:rPr>
              <w:t>as defined in 38.211 section 7.3.2.2</w:t>
            </w:r>
          </w:p>
        </w:tc>
      </w:tr>
      <w:tr w:rsidR="00030A60" w14:paraId="1C229FA2" w14:textId="77777777" w:rsidTr="00AC1132">
        <w:tc>
          <w:tcPr>
            <w:tcW w:w="2769" w:type="dxa"/>
          </w:tcPr>
          <w:p w14:paraId="50B8D826" w14:textId="77777777" w:rsidR="00030A60" w:rsidRDefault="00030A60" w:rsidP="00AC1132">
            <w:pPr>
              <w:ind w:left="284"/>
            </w:pPr>
            <w:r>
              <w:t>&gt;CCE REG Mapping type</w:t>
            </w:r>
          </w:p>
        </w:tc>
        <w:tc>
          <w:tcPr>
            <w:tcW w:w="1276" w:type="dxa"/>
          </w:tcPr>
          <w:p w14:paraId="5E490C69" w14:textId="77777777" w:rsidR="00030A60" w:rsidRDefault="00030A60" w:rsidP="00AC1132">
            <w:pPr>
              <w:jc w:val="center"/>
              <w:rPr>
                <w:rFonts w:eastAsiaTheme="minorEastAsia"/>
                <w:lang w:val="en-GB" w:eastAsia="zh-CN"/>
              </w:rPr>
            </w:pPr>
            <w:r>
              <w:rPr>
                <w:rFonts w:eastAsiaTheme="minorEastAsia"/>
                <w:lang w:val="en-GB" w:eastAsia="zh-CN"/>
              </w:rPr>
              <w:t>M</w:t>
            </w:r>
          </w:p>
        </w:tc>
        <w:tc>
          <w:tcPr>
            <w:tcW w:w="5305" w:type="dxa"/>
          </w:tcPr>
          <w:p w14:paraId="336DF37C" w14:textId="77777777" w:rsidR="00030A60" w:rsidRDefault="00030A60" w:rsidP="00AC1132">
            <w:pPr>
              <w:rPr>
                <w:rFonts w:eastAsiaTheme="minorEastAsia"/>
                <w:lang w:val="en-GB" w:eastAsia="zh-CN"/>
              </w:rPr>
            </w:pPr>
            <w:r>
              <w:rPr>
                <w:rFonts w:eastAsiaTheme="minorEastAsia"/>
                <w:lang w:val="en-GB" w:eastAsia="zh-CN"/>
              </w:rPr>
              <w:t>{interleaved, nonInterleaved}. For SIB1 only interleaved mapping type is applicable as defined in 38.211 section 7.3.2.2</w:t>
            </w:r>
          </w:p>
        </w:tc>
      </w:tr>
      <w:tr w:rsidR="00030A60" w14:paraId="551F456E" w14:textId="77777777" w:rsidTr="00AC1132">
        <w:tc>
          <w:tcPr>
            <w:tcW w:w="2769" w:type="dxa"/>
          </w:tcPr>
          <w:p w14:paraId="7752DD8B" w14:textId="77777777" w:rsidR="00030A60" w:rsidRPr="00BF5C65" w:rsidRDefault="00030A60" w:rsidP="00AC1132">
            <w:pPr>
              <w:ind w:left="568"/>
              <w:rPr>
                <w:b/>
                <w:bCs/>
              </w:rPr>
            </w:pPr>
            <w:r w:rsidRPr="00BF5C65">
              <w:rPr>
                <w:b/>
                <w:bCs/>
              </w:rPr>
              <w:t>&gt;&gt;interleaved</w:t>
            </w:r>
          </w:p>
        </w:tc>
        <w:tc>
          <w:tcPr>
            <w:tcW w:w="1276" w:type="dxa"/>
          </w:tcPr>
          <w:p w14:paraId="410A1994" w14:textId="77777777" w:rsidR="00030A60" w:rsidRDefault="00030A60" w:rsidP="00AC1132">
            <w:pPr>
              <w:jc w:val="center"/>
              <w:rPr>
                <w:rFonts w:eastAsiaTheme="minorEastAsia"/>
                <w:lang w:val="en-GB" w:eastAsia="zh-CN"/>
              </w:rPr>
            </w:pPr>
            <w:r>
              <w:rPr>
                <w:rFonts w:eastAsiaTheme="minorEastAsia"/>
                <w:lang w:val="en-GB" w:eastAsia="zh-CN"/>
              </w:rPr>
              <w:t>O</w:t>
            </w:r>
          </w:p>
        </w:tc>
        <w:tc>
          <w:tcPr>
            <w:tcW w:w="5305" w:type="dxa"/>
          </w:tcPr>
          <w:p w14:paraId="3B8414D0" w14:textId="77777777" w:rsidR="00030A60" w:rsidRDefault="00030A60" w:rsidP="00AC1132">
            <w:pPr>
              <w:rPr>
                <w:rFonts w:eastAsiaTheme="minorEastAsia"/>
                <w:lang w:val="en-GB" w:eastAsia="zh-CN"/>
              </w:rPr>
            </w:pPr>
            <w:r>
              <w:rPr>
                <w:rFonts w:eastAsiaTheme="minorEastAsia"/>
                <w:lang w:val="en-GB" w:eastAsia="zh-CN"/>
              </w:rPr>
              <w:t xml:space="preserve">Conditional presence on the </w:t>
            </w:r>
            <w:r>
              <w:t>CCE REG Mapping type</w:t>
            </w:r>
            <w:r>
              <w:rPr>
                <w:rFonts w:eastAsiaTheme="minorEastAsia"/>
                <w:lang w:val="en-GB" w:eastAsia="zh-CN"/>
              </w:rPr>
              <w:t xml:space="preserve"> value</w:t>
            </w:r>
          </w:p>
        </w:tc>
      </w:tr>
      <w:tr w:rsidR="00030A60" w14:paraId="5E7B163B" w14:textId="77777777" w:rsidTr="00AC1132">
        <w:tc>
          <w:tcPr>
            <w:tcW w:w="2769" w:type="dxa"/>
          </w:tcPr>
          <w:p w14:paraId="2BB76CF2" w14:textId="77777777" w:rsidR="00030A60" w:rsidRDefault="00030A60" w:rsidP="00AC1132">
            <w:pPr>
              <w:ind w:left="852"/>
            </w:pPr>
            <w:r>
              <w:t>&gt;&gt;&gt; reg Bundle Size</w:t>
            </w:r>
          </w:p>
        </w:tc>
        <w:tc>
          <w:tcPr>
            <w:tcW w:w="1276" w:type="dxa"/>
          </w:tcPr>
          <w:p w14:paraId="36DB4D8A" w14:textId="77777777" w:rsidR="00030A60" w:rsidRDefault="00030A60" w:rsidP="00AC1132">
            <w:pPr>
              <w:jc w:val="center"/>
              <w:rPr>
                <w:rFonts w:eastAsiaTheme="minorEastAsia"/>
                <w:lang w:val="en-GB" w:eastAsia="zh-CN"/>
              </w:rPr>
            </w:pPr>
            <w:r>
              <w:rPr>
                <w:rFonts w:eastAsiaTheme="minorEastAsia"/>
                <w:lang w:val="en-GB" w:eastAsia="zh-CN"/>
              </w:rPr>
              <w:t>M</w:t>
            </w:r>
          </w:p>
        </w:tc>
        <w:tc>
          <w:tcPr>
            <w:tcW w:w="5305" w:type="dxa"/>
          </w:tcPr>
          <w:p w14:paraId="163A87DE" w14:textId="77777777" w:rsidR="00030A60" w:rsidRDefault="00030A60" w:rsidP="00AC1132">
            <w:pPr>
              <w:rPr>
                <w:rFonts w:eastAsiaTheme="minorEastAsia"/>
                <w:lang w:val="en-GB" w:eastAsia="zh-CN"/>
              </w:rPr>
            </w:pPr>
            <w:r>
              <w:rPr>
                <w:rFonts w:eastAsiaTheme="minorEastAsia"/>
                <w:lang w:val="en-GB" w:eastAsia="zh-CN"/>
              </w:rPr>
              <w:t>{2, 3, 6}.  Size of REG Bundles as defined in 38.211 section 7.3.2.2</w:t>
            </w:r>
          </w:p>
        </w:tc>
      </w:tr>
      <w:tr w:rsidR="00030A60" w14:paraId="4F3A42EB" w14:textId="77777777" w:rsidTr="00AC1132">
        <w:tc>
          <w:tcPr>
            <w:tcW w:w="2769" w:type="dxa"/>
          </w:tcPr>
          <w:p w14:paraId="3310B352" w14:textId="77777777" w:rsidR="00030A60" w:rsidRDefault="00030A60" w:rsidP="00AC1132">
            <w:pPr>
              <w:ind w:left="852"/>
            </w:pPr>
            <w:r>
              <w:t>&gt;&gt;&gt;interleaver Size</w:t>
            </w:r>
          </w:p>
        </w:tc>
        <w:tc>
          <w:tcPr>
            <w:tcW w:w="1276" w:type="dxa"/>
          </w:tcPr>
          <w:p w14:paraId="22BC1B1F" w14:textId="77777777" w:rsidR="00030A60" w:rsidRDefault="00030A60" w:rsidP="00AC1132">
            <w:pPr>
              <w:jc w:val="center"/>
              <w:rPr>
                <w:rFonts w:eastAsiaTheme="minorEastAsia"/>
                <w:lang w:val="en-GB" w:eastAsia="zh-CN"/>
              </w:rPr>
            </w:pPr>
            <w:r>
              <w:rPr>
                <w:rFonts w:eastAsiaTheme="minorEastAsia"/>
                <w:lang w:val="en-GB" w:eastAsia="zh-CN"/>
              </w:rPr>
              <w:t>M</w:t>
            </w:r>
          </w:p>
        </w:tc>
        <w:tc>
          <w:tcPr>
            <w:tcW w:w="5305" w:type="dxa"/>
          </w:tcPr>
          <w:p w14:paraId="25692EEF" w14:textId="77777777" w:rsidR="00030A60" w:rsidRDefault="00030A60" w:rsidP="00AC1132">
            <w:pPr>
              <w:rPr>
                <w:rFonts w:eastAsiaTheme="minorEastAsia"/>
                <w:lang w:val="en-GB" w:eastAsia="zh-CN"/>
              </w:rPr>
            </w:pPr>
            <w:r>
              <w:rPr>
                <w:rFonts w:eastAsiaTheme="minorEastAsia"/>
                <w:lang w:val="en-GB" w:eastAsia="zh-CN"/>
              </w:rPr>
              <w:t>{2, 3, 6}.  Interleaver Size as defined in 38.211 section 7.3.2.2</w:t>
            </w:r>
          </w:p>
        </w:tc>
      </w:tr>
      <w:tr w:rsidR="00030A60" w14:paraId="5EB3A1FE" w14:textId="77777777" w:rsidTr="00AC1132">
        <w:tc>
          <w:tcPr>
            <w:tcW w:w="2769" w:type="dxa"/>
          </w:tcPr>
          <w:p w14:paraId="0925FEC7" w14:textId="77777777" w:rsidR="00030A60" w:rsidRDefault="00030A60" w:rsidP="00AC1132">
            <w:pPr>
              <w:ind w:left="852"/>
            </w:pPr>
            <w:r>
              <w:t>&gt;&gt;&gt;shift Index</w:t>
            </w:r>
          </w:p>
        </w:tc>
        <w:tc>
          <w:tcPr>
            <w:tcW w:w="1276" w:type="dxa"/>
          </w:tcPr>
          <w:p w14:paraId="11ABBDC3" w14:textId="77777777" w:rsidR="00030A60" w:rsidRDefault="00030A60" w:rsidP="00AC1132">
            <w:pPr>
              <w:jc w:val="center"/>
              <w:rPr>
                <w:rFonts w:eastAsiaTheme="minorEastAsia"/>
                <w:lang w:val="en-GB" w:eastAsia="zh-CN"/>
              </w:rPr>
            </w:pPr>
            <w:r>
              <w:rPr>
                <w:rFonts w:eastAsiaTheme="minorEastAsia"/>
                <w:lang w:val="en-GB" w:eastAsia="zh-CN"/>
              </w:rPr>
              <w:t>M</w:t>
            </w:r>
          </w:p>
        </w:tc>
        <w:tc>
          <w:tcPr>
            <w:tcW w:w="5305" w:type="dxa"/>
          </w:tcPr>
          <w:p w14:paraId="049B8E6D" w14:textId="77777777" w:rsidR="00030A60" w:rsidRDefault="00030A60" w:rsidP="00AC1132">
            <w:pPr>
              <w:rPr>
                <w:rFonts w:eastAsiaTheme="minorEastAsia"/>
                <w:lang w:val="en-GB" w:eastAsia="zh-CN"/>
              </w:rPr>
            </w:pPr>
            <w:r w:rsidRPr="00512DEB">
              <w:rPr>
                <w:rFonts w:eastAsiaTheme="minorEastAsia"/>
                <w:lang w:val="en-GB" w:eastAsia="zh-CN"/>
              </w:rPr>
              <w:t xml:space="preserve">shiftIndex </w:t>
            </w:r>
            <w:r>
              <w:rPr>
                <w:rFonts w:eastAsiaTheme="minorEastAsia"/>
                <w:lang w:val="en-GB" w:eastAsia="zh-CN"/>
              </w:rPr>
              <w:t>or Physical Cell Id as defined in 38.211 section 7.3.2.2</w:t>
            </w:r>
          </w:p>
        </w:tc>
      </w:tr>
      <w:tr w:rsidR="00030A60" w14:paraId="6C5AA199" w14:textId="77777777" w:rsidTr="00AC1132">
        <w:tc>
          <w:tcPr>
            <w:tcW w:w="2769" w:type="dxa"/>
          </w:tcPr>
          <w:p w14:paraId="2C5A8888" w14:textId="77777777" w:rsidR="00030A60" w:rsidRDefault="00030A60" w:rsidP="00AC1132">
            <w:pPr>
              <w:ind w:left="284"/>
            </w:pPr>
            <w:r>
              <w:t>&gt;Search Space Start Symbol</w:t>
            </w:r>
          </w:p>
        </w:tc>
        <w:tc>
          <w:tcPr>
            <w:tcW w:w="1276" w:type="dxa"/>
          </w:tcPr>
          <w:p w14:paraId="28349B88" w14:textId="77777777" w:rsidR="00030A60" w:rsidRDefault="00030A60" w:rsidP="00AC1132">
            <w:pPr>
              <w:jc w:val="center"/>
              <w:rPr>
                <w:rFonts w:eastAsiaTheme="minorEastAsia"/>
                <w:lang w:val="en-GB" w:eastAsia="zh-CN"/>
              </w:rPr>
            </w:pPr>
            <w:r>
              <w:rPr>
                <w:rFonts w:eastAsiaTheme="minorEastAsia"/>
                <w:lang w:val="en-GB" w:eastAsia="zh-CN"/>
              </w:rPr>
              <w:t>M</w:t>
            </w:r>
          </w:p>
        </w:tc>
        <w:tc>
          <w:tcPr>
            <w:tcW w:w="5305" w:type="dxa"/>
          </w:tcPr>
          <w:p w14:paraId="053F66E2" w14:textId="77777777" w:rsidR="00030A60" w:rsidRDefault="00030A60" w:rsidP="00AC1132">
            <w:pPr>
              <w:rPr>
                <w:rFonts w:eastAsiaTheme="minorEastAsia"/>
                <w:lang w:val="en-GB" w:eastAsia="zh-CN"/>
              </w:rPr>
            </w:pPr>
            <w:r w:rsidRPr="00277135">
              <w:rPr>
                <w:szCs w:val="22"/>
                <w:lang w:val="en-GB" w:eastAsia="ja-JP"/>
              </w:rPr>
              <w:t>monitoringSymbolsWithinSlot</w:t>
            </w:r>
            <w:r>
              <w:rPr>
                <w:szCs w:val="22"/>
                <w:lang w:val="en-GB" w:eastAsia="ja-JP"/>
              </w:rPr>
              <w:t>.</w:t>
            </w:r>
            <w:r>
              <w:rPr>
                <w:rFonts w:eastAsiaTheme="minorEastAsia"/>
                <w:lang w:val="en-GB" w:eastAsia="zh-CN"/>
              </w:rPr>
              <w:t xml:space="preserve"> For SIB1</w:t>
            </w:r>
            <w:r>
              <w:rPr>
                <w:szCs w:val="22"/>
                <w:lang w:val="en-GB" w:eastAsia="ja-JP"/>
              </w:rPr>
              <w:t xml:space="preserve"> </w:t>
            </w:r>
            <w:r>
              <w:rPr>
                <w:lang w:val="en-GB" w:eastAsia="zh-CN"/>
              </w:rPr>
              <w:t xml:space="preserve">as defined in 38.213 section 13. For other SI as defined in </w:t>
            </w:r>
            <w:r>
              <w:rPr>
                <w:rFonts w:eastAsiaTheme="minorEastAsia"/>
                <w:lang w:val="en-GB" w:eastAsia="zh-CN"/>
              </w:rPr>
              <w:t>38.213 section 10.1</w:t>
            </w:r>
            <w:r>
              <w:rPr>
                <w:szCs w:val="22"/>
                <w:lang w:val="en-GB" w:eastAsia="ja-JP"/>
              </w:rPr>
              <w:t>.</w:t>
            </w:r>
          </w:p>
        </w:tc>
      </w:tr>
      <w:tr w:rsidR="00030A60" w14:paraId="4A452340" w14:textId="77777777" w:rsidTr="00AC1132">
        <w:tc>
          <w:tcPr>
            <w:tcW w:w="2769" w:type="dxa"/>
          </w:tcPr>
          <w:p w14:paraId="6BF65EF1" w14:textId="77777777" w:rsidR="00030A60" w:rsidRDefault="00030A60" w:rsidP="00AC1132">
            <w:pPr>
              <w:ind w:left="284"/>
              <w:rPr>
                <w:lang w:val="en-GB" w:eastAsia="zh-CN"/>
              </w:rPr>
            </w:pPr>
            <w:r>
              <w:rPr>
                <w:lang w:val="en-GB" w:eastAsia="zh-CN"/>
              </w:rPr>
              <w:t>&gt; CCE Index</w:t>
            </w:r>
          </w:p>
        </w:tc>
        <w:tc>
          <w:tcPr>
            <w:tcW w:w="1276" w:type="dxa"/>
          </w:tcPr>
          <w:p w14:paraId="65A54733" w14:textId="77777777" w:rsidR="00030A60" w:rsidRDefault="00030A60" w:rsidP="00AC1132">
            <w:pPr>
              <w:jc w:val="center"/>
              <w:rPr>
                <w:rFonts w:eastAsiaTheme="minorEastAsia"/>
                <w:lang w:val="en-GB" w:eastAsia="zh-CN"/>
              </w:rPr>
            </w:pPr>
            <w:r>
              <w:rPr>
                <w:rFonts w:eastAsiaTheme="minorEastAsia"/>
                <w:lang w:val="en-GB" w:eastAsia="zh-CN"/>
              </w:rPr>
              <w:t>M</w:t>
            </w:r>
          </w:p>
        </w:tc>
        <w:tc>
          <w:tcPr>
            <w:tcW w:w="5305" w:type="dxa"/>
          </w:tcPr>
          <w:p w14:paraId="10A94EEA" w14:textId="77777777" w:rsidR="00030A60" w:rsidRDefault="00030A60" w:rsidP="00AC1132">
            <w:pPr>
              <w:rPr>
                <w:rFonts w:eastAsiaTheme="minorEastAsia"/>
                <w:lang w:val="en-GB" w:eastAsia="zh-CN"/>
              </w:rPr>
            </w:pPr>
            <w:r>
              <w:rPr>
                <w:rFonts w:eastAsiaTheme="minorEastAsia"/>
                <w:lang w:val="en-GB" w:eastAsia="zh-CN"/>
              </w:rPr>
              <w:t>First CCE index in the aggregation level as defined in 38.211 section 7.3.2.2</w:t>
            </w:r>
          </w:p>
        </w:tc>
      </w:tr>
      <w:tr w:rsidR="00030A60" w14:paraId="4569401B" w14:textId="77777777" w:rsidTr="00AC1132">
        <w:tc>
          <w:tcPr>
            <w:tcW w:w="2769" w:type="dxa"/>
          </w:tcPr>
          <w:p w14:paraId="59662996" w14:textId="77777777" w:rsidR="00030A60" w:rsidRDefault="00030A60" w:rsidP="00AC1132">
            <w:pPr>
              <w:ind w:left="284"/>
              <w:rPr>
                <w:lang w:val="en-GB" w:eastAsia="zh-CN"/>
              </w:rPr>
            </w:pPr>
            <w:r>
              <w:rPr>
                <w:lang w:val="en-GB" w:eastAsia="zh-CN"/>
              </w:rPr>
              <w:t>&gt;Aggregation Level</w:t>
            </w:r>
          </w:p>
        </w:tc>
        <w:tc>
          <w:tcPr>
            <w:tcW w:w="1276" w:type="dxa"/>
          </w:tcPr>
          <w:p w14:paraId="3F564971" w14:textId="77777777" w:rsidR="00030A60" w:rsidRDefault="00030A60" w:rsidP="00AC1132">
            <w:pPr>
              <w:jc w:val="center"/>
              <w:rPr>
                <w:rFonts w:eastAsiaTheme="minorEastAsia"/>
                <w:lang w:val="en-GB" w:eastAsia="zh-CN"/>
              </w:rPr>
            </w:pPr>
            <w:r>
              <w:rPr>
                <w:rFonts w:eastAsiaTheme="minorEastAsia"/>
                <w:lang w:val="en-GB" w:eastAsia="zh-CN"/>
              </w:rPr>
              <w:t>M</w:t>
            </w:r>
          </w:p>
        </w:tc>
        <w:tc>
          <w:tcPr>
            <w:tcW w:w="5305" w:type="dxa"/>
          </w:tcPr>
          <w:p w14:paraId="6C4C47BE" w14:textId="77777777" w:rsidR="00030A60" w:rsidRDefault="00030A60" w:rsidP="00AC1132">
            <w:pPr>
              <w:rPr>
                <w:lang w:val="en-GB" w:eastAsia="zh-CN"/>
              </w:rPr>
            </w:pPr>
            <w:r>
              <w:rPr>
                <w:lang w:val="en-GB" w:eastAsia="zh-CN"/>
              </w:rPr>
              <w:t xml:space="preserve">{4,8,16}. </w:t>
            </w:r>
            <w:r>
              <w:rPr>
                <w:rFonts w:eastAsiaTheme="minorEastAsia"/>
                <w:lang w:val="en-GB" w:eastAsia="zh-CN"/>
              </w:rPr>
              <w:t xml:space="preserve">as defined in 38.213 </w:t>
            </w:r>
            <w:r w:rsidRPr="0030385D">
              <w:rPr>
                <w:rFonts w:eastAsiaTheme="minorEastAsia"/>
                <w:lang w:val="en-GB" w:eastAsia="zh-CN"/>
              </w:rPr>
              <w:t>Table 10.1-1</w:t>
            </w:r>
          </w:p>
        </w:tc>
      </w:tr>
      <w:tr w:rsidR="00030A60" w14:paraId="4D6FD27F" w14:textId="77777777" w:rsidTr="00AC1132">
        <w:tc>
          <w:tcPr>
            <w:tcW w:w="2769" w:type="dxa"/>
          </w:tcPr>
          <w:p w14:paraId="71CD1DDA" w14:textId="77777777" w:rsidR="00030A60" w:rsidRDefault="00030A60" w:rsidP="00AC1132">
            <w:pPr>
              <w:ind w:left="284"/>
              <w:rPr>
                <w:lang w:val="en-GB" w:eastAsia="zh-CN"/>
              </w:rPr>
            </w:pPr>
            <w:r>
              <w:rPr>
                <w:lang w:val="en-GB" w:eastAsia="zh-CN"/>
              </w:rPr>
              <w:t>&gt; Precoder Granularity</w:t>
            </w:r>
          </w:p>
        </w:tc>
        <w:tc>
          <w:tcPr>
            <w:tcW w:w="1276" w:type="dxa"/>
          </w:tcPr>
          <w:p w14:paraId="64FF306D" w14:textId="77777777" w:rsidR="00030A60" w:rsidRDefault="00030A60" w:rsidP="00AC1132">
            <w:pPr>
              <w:jc w:val="center"/>
              <w:rPr>
                <w:rFonts w:eastAsiaTheme="minorEastAsia"/>
                <w:lang w:val="en-GB" w:eastAsia="zh-CN"/>
              </w:rPr>
            </w:pPr>
            <w:r>
              <w:rPr>
                <w:rFonts w:eastAsiaTheme="minorEastAsia"/>
                <w:lang w:val="en-GB" w:eastAsia="zh-CN"/>
              </w:rPr>
              <w:t>M</w:t>
            </w:r>
          </w:p>
        </w:tc>
        <w:tc>
          <w:tcPr>
            <w:tcW w:w="5305" w:type="dxa"/>
          </w:tcPr>
          <w:p w14:paraId="2CF1A5BB" w14:textId="77777777" w:rsidR="00030A60" w:rsidRDefault="00030A60" w:rsidP="00AC1132">
            <w:pPr>
              <w:rPr>
                <w:lang w:val="en-GB" w:eastAsia="zh-CN"/>
              </w:rPr>
            </w:pPr>
            <w:r>
              <w:rPr>
                <w:lang w:val="en-GB" w:eastAsia="zh-CN"/>
              </w:rPr>
              <w:t>{sameAsRegBundle, allContigousRBs}</w:t>
            </w:r>
            <w:r>
              <w:rPr>
                <w:rFonts w:eastAsiaTheme="minorEastAsia"/>
                <w:lang w:val="en-GB" w:eastAsia="zh-CN"/>
              </w:rPr>
              <w:t xml:space="preserve"> as defined in 38.211 section 7.3.2.2</w:t>
            </w:r>
          </w:p>
        </w:tc>
      </w:tr>
      <w:tr w:rsidR="00030A60" w14:paraId="79D0C3D4" w14:textId="77777777" w:rsidTr="00AC1132">
        <w:tc>
          <w:tcPr>
            <w:tcW w:w="2769" w:type="dxa"/>
          </w:tcPr>
          <w:p w14:paraId="55EB2AA0" w14:textId="77777777" w:rsidR="00030A60" w:rsidRDefault="00030A60" w:rsidP="00AC1132">
            <w:pPr>
              <w:ind w:left="284"/>
              <w:rPr>
                <w:lang w:val="en-GB" w:eastAsia="zh-CN"/>
              </w:rPr>
            </w:pPr>
            <w:r>
              <w:rPr>
                <w:lang w:val="en-GB" w:eastAsia="zh-CN"/>
              </w:rPr>
              <w:t>&gt;pdcch Power Offset</w:t>
            </w:r>
          </w:p>
        </w:tc>
        <w:tc>
          <w:tcPr>
            <w:tcW w:w="1276" w:type="dxa"/>
          </w:tcPr>
          <w:p w14:paraId="39CF29D2" w14:textId="77777777" w:rsidR="00030A60" w:rsidRDefault="00030A60" w:rsidP="00AC1132">
            <w:pPr>
              <w:jc w:val="center"/>
              <w:rPr>
                <w:rFonts w:eastAsiaTheme="minorEastAsia"/>
                <w:lang w:val="en-GB" w:eastAsia="zh-CN"/>
              </w:rPr>
            </w:pPr>
            <w:r>
              <w:rPr>
                <w:rFonts w:eastAsiaTheme="minorEastAsia"/>
                <w:lang w:val="en-GB" w:eastAsia="zh-CN"/>
              </w:rPr>
              <w:t>M</w:t>
            </w:r>
          </w:p>
        </w:tc>
        <w:tc>
          <w:tcPr>
            <w:tcW w:w="5305" w:type="dxa"/>
          </w:tcPr>
          <w:p w14:paraId="5B843421" w14:textId="77777777" w:rsidR="00030A60" w:rsidRDefault="00030A60" w:rsidP="00AC1132">
            <w:pPr>
              <w:rPr>
                <w:lang w:val="en-GB" w:eastAsia="zh-CN"/>
              </w:rPr>
            </w:pPr>
            <w:r w:rsidRPr="009A0F05">
              <w:rPr>
                <w:lang w:val="en-GB" w:eastAsia="zh-CN"/>
              </w:rPr>
              <w:t>-8 to 8 dB in 1dB steps</w:t>
            </w:r>
            <w:r>
              <w:rPr>
                <w:lang w:val="en-GB" w:eastAsia="zh-CN"/>
              </w:rPr>
              <w:t xml:space="preserve">. </w:t>
            </w:r>
            <w:r w:rsidRPr="009A0F05">
              <w:rPr>
                <w:lang w:val="en-GB" w:eastAsia="zh-CN"/>
              </w:rPr>
              <w:t>SSB/PBCH EPRE to PDCCH and PDCCH DMRS EPRE</w:t>
            </w:r>
            <w:r>
              <w:rPr>
                <w:lang w:val="en-GB" w:eastAsia="zh-CN"/>
              </w:rPr>
              <w:t>;</w:t>
            </w:r>
            <w:r>
              <w:rPr>
                <w:rFonts w:eastAsiaTheme="minorEastAsia"/>
                <w:lang w:val="en-GB" w:eastAsia="zh-CN"/>
              </w:rPr>
              <w:t xml:space="preserve"> as defined in 38.213 section 4.1</w:t>
            </w:r>
          </w:p>
        </w:tc>
      </w:tr>
    </w:tbl>
    <w:p w14:paraId="58F5A728" w14:textId="7A1583E4" w:rsidR="00030A60" w:rsidRDefault="00030A60" w:rsidP="00030A60">
      <w:pPr>
        <w:spacing w:after="120"/>
        <w:rPr>
          <w:b/>
          <w:color w:val="FF0000"/>
        </w:rPr>
      </w:pPr>
    </w:p>
    <w:p w14:paraId="2671BB70" w14:textId="5C39C128" w:rsidR="00C42697" w:rsidRDefault="00C42697" w:rsidP="00030A60">
      <w:pPr>
        <w:spacing w:after="120"/>
        <w:rPr>
          <w:b/>
          <w:color w:val="FF0000"/>
        </w:rPr>
      </w:pPr>
    </w:p>
    <w:p w14:paraId="0386D3D1" w14:textId="68B631FF" w:rsidR="00B944A0" w:rsidRPr="008B17E5" w:rsidRDefault="00B944A0" w:rsidP="00B944A0">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61</w:t>
        </w:r>
      </w:fldSimple>
      <w:r>
        <w:t xml:space="preserve"> DL SCH Information </w:t>
      </w:r>
    </w:p>
    <w:tbl>
      <w:tblPr>
        <w:tblStyle w:val="TableGrid"/>
        <w:tblW w:w="0" w:type="auto"/>
        <w:tblLook w:val="04A0" w:firstRow="1" w:lastRow="0" w:firstColumn="1" w:lastColumn="0" w:noHBand="0" w:noVBand="1"/>
      </w:tblPr>
      <w:tblGrid>
        <w:gridCol w:w="2769"/>
        <w:gridCol w:w="1276"/>
        <w:gridCol w:w="5305"/>
      </w:tblGrid>
      <w:tr w:rsidR="00C42697" w14:paraId="3DACFC22" w14:textId="77777777" w:rsidTr="00AC1132">
        <w:tc>
          <w:tcPr>
            <w:tcW w:w="2769" w:type="dxa"/>
          </w:tcPr>
          <w:p w14:paraId="3DC0AD11" w14:textId="77777777" w:rsidR="00C42697" w:rsidRPr="00D6182B" w:rsidRDefault="00C42697" w:rsidP="00AC1132">
            <w:pPr>
              <w:rPr>
                <w:b/>
                <w:bCs/>
              </w:rPr>
            </w:pPr>
            <w:r w:rsidRPr="00D6182B">
              <w:rPr>
                <w:b/>
                <w:bCs/>
              </w:rPr>
              <w:t>Element</w:t>
            </w:r>
          </w:p>
        </w:tc>
        <w:tc>
          <w:tcPr>
            <w:tcW w:w="1276" w:type="dxa"/>
          </w:tcPr>
          <w:p w14:paraId="23BC4D54" w14:textId="77777777" w:rsidR="00C42697" w:rsidRPr="00D6182B" w:rsidRDefault="00C42697" w:rsidP="00AC1132">
            <w:pPr>
              <w:rPr>
                <w:b/>
                <w:bCs/>
              </w:rPr>
            </w:pPr>
            <w:r w:rsidRPr="00D6182B">
              <w:rPr>
                <w:b/>
                <w:bCs/>
              </w:rPr>
              <w:t xml:space="preserve">Presence </w:t>
            </w:r>
          </w:p>
        </w:tc>
        <w:tc>
          <w:tcPr>
            <w:tcW w:w="5305" w:type="dxa"/>
          </w:tcPr>
          <w:p w14:paraId="09EF556D" w14:textId="77777777" w:rsidR="00C42697" w:rsidRPr="00D6182B" w:rsidRDefault="00C42697" w:rsidP="00AC1132">
            <w:pPr>
              <w:rPr>
                <w:b/>
                <w:bCs/>
              </w:rPr>
            </w:pPr>
            <w:r w:rsidRPr="00D6182B">
              <w:rPr>
                <w:b/>
                <w:bCs/>
              </w:rPr>
              <w:t>Description</w:t>
            </w:r>
          </w:p>
        </w:tc>
      </w:tr>
      <w:tr w:rsidR="00C42697" w14:paraId="5DF7CD23" w14:textId="77777777" w:rsidTr="00AC1132">
        <w:tc>
          <w:tcPr>
            <w:tcW w:w="2769" w:type="dxa"/>
          </w:tcPr>
          <w:p w14:paraId="30516D68" w14:textId="77777777" w:rsidR="00C42697" w:rsidRDefault="00C42697" w:rsidP="00AC1132">
            <w:pPr>
              <w:rPr>
                <w:lang w:val="en-GB" w:eastAsia="zh-CN"/>
              </w:rPr>
            </w:pPr>
            <w:r>
              <w:rPr>
                <w:lang w:val="en-GB" w:eastAsia="zh-CN"/>
              </w:rPr>
              <w:t>DL SCH</w:t>
            </w:r>
          </w:p>
        </w:tc>
        <w:tc>
          <w:tcPr>
            <w:tcW w:w="1276" w:type="dxa"/>
          </w:tcPr>
          <w:p w14:paraId="3EDF0C71" w14:textId="77777777" w:rsidR="00C42697" w:rsidRDefault="00C42697" w:rsidP="00AC1132">
            <w:pPr>
              <w:jc w:val="center"/>
              <w:rPr>
                <w:rFonts w:eastAsiaTheme="minorEastAsia"/>
                <w:lang w:val="en-GB" w:eastAsia="zh-CN"/>
              </w:rPr>
            </w:pPr>
            <w:r>
              <w:rPr>
                <w:rFonts w:eastAsiaTheme="minorEastAsia"/>
                <w:lang w:val="en-GB" w:eastAsia="zh-CN"/>
              </w:rPr>
              <w:t>O</w:t>
            </w:r>
          </w:p>
        </w:tc>
        <w:tc>
          <w:tcPr>
            <w:tcW w:w="5305" w:type="dxa"/>
          </w:tcPr>
          <w:p w14:paraId="0DED26D7" w14:textId="77777777" w:rsidR="00C42697" w:rsidRDefault="00C42697" w:rsidP="00AC1132">
            <w:pPr>
              <w:rPr>
                <w:lang w:val="en-GB" w:eastAsia="zh-CN"/>
              </w:rPr>
            </w:pPr>
            <w:r>
              <w:rPr>
                <w:rFonts w:eastAsiaTheme="minorEastAsia"/>
                <w:lang w:val="en-GB" w:eastAsia="zh-CN"/>
              </w:rPr>
              <w:t xml:space="preserve">Conditional presence on </w:t>
            </w:r>
            <w:r>
              <w:rPr>
                <w:lang w:val="en-GB" w:eastAsia="zh-CN"/>
              </w:rPr>
              <w:t>Short Message Indicator</w:t>
            </w:r>
            <w:r>
              <w:rPr>
                <w:rFonts w:eastAsiaTheme="minorEastAsia"/>
                <w:lang w:val="en-GB" w:eastAsia="zh-CN"/>
              </w:rPr>
              <w:t xml:space="preserve"> value. Present in case </w:t>
            </w:r>
            <w:r>
              <w:rPr>
                <w:lang w:val="en-GB" w:eastAsia="zh-CN"/>
              </w:rPr>
              <w:t xml:space="preserve">Short Message Indicator is 1 or 3; as defined in 38.212 </w:t>
            </w:r>
            <w:r w:rsidRPr="00AA2BC3">
              <w:rPr>
                <w:lang w:val="en-GB" w:eastAsia="zh-CN"/>
              </w:rPr>
              <w:t>Table 7.3.1.2.1-1</w:t>
            </w:r>
          </w:p>
        </w:tc>
      </w:tr>
      <w:tr w:rsidR="00C42697" w14:paraId="3A5957A7" w14:textId="77777777" w:rsidTr="00AC1132">
        <w:tc>
          <w:tcPr>
            <w:tcW w:w="2769" w:type="dxa"/>
          </w:tcPr>
          <w:p w14:paraId="0685990D" w14:textId="77777777" w:rsidR="00C42697" w:rsidRPr="00BF5C65" w:rsidRDefault="00C42697" w:rsidP="00AC1132">
            <w:pPr>
              <w:ind w:left="284"/>
              <w:rPr>
                <w:b/>
                <w:bCs/>
              </w:rPr>
            </w:pPr>
            <w:r w:rsidRPr="00BF5C65">
              <w:rPr>
                <w:b/>
                <w:bCs/>
              </w:rPr>
              <w:t>&gt;Frequency Domain Allocation</w:t>
            </w:r>
          </w:p>
        </w:tc>
        <w:tc>
          <w:tcPr>
            <w:tcW w:w="1276" w:type="dxa"/>
          </w:tcPr>
          <w:p w14:paraId="4E4D3953"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039D0870" w14:textId="77777777" w:rsidR="00C42697" w:rsidRDefault="00C42697" w:rsidP="00AC1132">
            <w:pPr>
              <w:rPr>
                <w:rFonts w:eastAsiaTheme="minorEastAsia"/>
                <w:lang w:val="en-GB" w:eastAsia="zh-CN"/>
              </w:rPr>
            </w:pPr>
            <w:r>
              <w:rPr>
                <w:rFonts w:eastAsiaTheme="minorEastAsia"/>
                <w:lang w:val="en-GB" w:eastAsia="zh-CN"/>
              </w:rPr>
              <w:t>RAT1 Frequency Domain resource assignment; as defined in 38.214 section 5.1.2.2.2</w:t>
            </w:r>
          </w:p>
        </w:tc>
      </w:tr>
      <w:tr w:rsidR="00C42697" w14:paraId="71EF7C5D" w14:textId="77777777" w:rsidTr="00AC1132">
        <w:tc>
          <w:tcPr>
            <w:tcW w:w="2769" w:type="dxa"/>
          </w:tcPr>
          <w:p w14:paraId="10846688" w14:textId="77777777" w:rsidR="00C42697" w:rsidRDefault="00C42697" w:rsidP="00AC1132">
            <w:pPr>
              <w:ind w:left="568"/>
            </w:pPr>
            <w:r>
              <w:t>&gt;&gt;Start RB</w:t>
            </w:r>
          </w:p>
        </w:tc>
        <w:tc>
          <w:tcPr>
            <w:tcW w:w="1276" w:type="dxa"/>
          </w:tcPr>
          <w:p w14:paraId="425E201C"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3002AE8F" w14:textId="77777777" w:rsidR="00C42697" w:rsidRDefault="00C42697" w:rsidP="00AC1132">
            <w:pPr>
              <w:rPr>
                <w:rFonts w:eastAsiaTheme="minorEastAsia"/>
                <w:lang w:val="en-GB" w:eastAsia="zh-CN"/>
              </w:rPr>
            </w:pPr>
            <w:r>
              <w:rPr>
                <w:rFonts w:eastAsiaTheme="minorEastAsia"/>
                <w:lang w:val="en-GB" w:eastAsia="zh-CN"/>
              </w:rPr>
              <w:t xml:space="preserve">Starting Resource Block for the allocation </w:t>
            </w:r>
          </w:p>
        </w:tc>
      </w:tr>
      <w:tr w:rsidR="00C42697" w14:paraId="7F0CB47D" w14:textId="77777777" w:rsidTr="00AC1132">
        <w:tc>
          <w:tcPr>
            <w:tcW w:w="2769" w:type="dxa"/>
          </w:tcPr>
          <w:p w14:paraId="0B82E284" w14:textId="77777777" w:rsidR="00C42697" w:rsidRDefault="00C42697" w:rsidP="00AC1132">
            <w:pPr>
              <w:ind w:left="568"/>
            </w:pPr>
            <w:r>
              <w:t>&gt;&gt;Number of RBs</w:t>
            </w:r>
          </w:p>
        </w:tc>
        <w:tc>
          <w:tcPr>
            <w:tcW w:w="1276" w:type="dxa"/>
          </w:tcPr>
          <w:p w14:paraId="373896A1"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10F76C91" w14:textId="77777777" w:rsidR="00C42697" w:rsidRDefault="00C42697" w:rsidP="00AC1132">
            <w:pPr>
              <w:rPr>
                <w:rFonts w:eastAsiaTheme="minorEastAsia"/>
                <w:lang w:val="en-GB" w:eastAsia="zh-CN"/>
              </w:rPr>
            </w:pPr>
            <w:r>
              <w:rPr>
                <w:rFonts w:eastAsiaTheme="minorEastAsia"/>
                <w:lang w:val="en-GB" w:eastAsia="zh-CN"/>
              </w:rPr>
              <w:t>Number of allocated Resource Blocks</w:t>
            </w:r>
          </w:p>
        </w:tc>
      </w:tr>
      <w:tr w:rsidR="00C42697" w14:paraId="05350277" w14:textId="77777777" w:rsidTr="00AC1132">
        <w:tc>
          <w:tcPr>
            <w:tcW w:w="2769" w:type="dxa"/>
          </w:tcPr>
          <w:p w14:paraId="257519FF" w14:textId="77777777" w:rsidR="00C42697" w:rsidRPr="00BF5C65" w:rsidRDefault="00C42697" w:rsidP="00AC1132">
            <w:pPr>
              <w:ind w:left="284"/>
              <w:rPr>
                <w:b/>
                <w:bCs/>
              </w:rPr>
            </w:pPr>
            <w:r w:rsidRPr="00BF5C65">
              <w:rPr>
                <w:b/>
                <w:bCs/>
              </w:rPr>
              <w:t>&gt;Time Domain Allocation</w:t>
            </w:r>
          </w:p>
        </w:tc>
        <w:tc>
          <w:tcPr>
            <w:tcW w:w="1276" w:type="dxa"/>
          </w:tcPr>
          <w:p w14:paraId="18730569"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0FA34259" w14:textId="77777777" w:rsidR="00C42697" w:rsidRDefault="00C42697" w:rsidP="00AC1132">
            <w:pPr>
              <w:rPr>
                <w:rFonts w:eastAsiaTheme="minorEastAsia"/>
                <w:lang w:val="en-GB" w:eastAsia="zh-CN"/>
              </w:rPr>
            </w:pPr>
            <w:r>
              <w:rPr>
                <w:rFonts w:eastAsiaTheme="minorEastAsia"/>
                <w:lang w:val="en-GB" w:eastAsia="zh-CN"/>
              </w:rPr>
              <w:t>Specifies the time domain allocation for this transmission; as defined in 38.214 section 5.1.2.1</w:t>
            </w:r>
          </w:p>
        </w:tc>
      </w:tr>
      <w:tr w:rsidR="00C42697" w14:paraId="07358F0E" w14:textId="77777777" w:rsidTr="00AC1132">
        <w:tc>
          <w:tcPr>
            <w:tcW w:w="2769" w:type="dxa"/>
          </w:tcPr>
          <w:p w14:paraId="5DAC3033" w14:textId="77777777" w:rsidR="00C42697" w:rsidRDefault="00C42697" w:rsidP="00AC1132">
            <w:pPr>
              <w:ind w:left="568"/>
            </w:pPr>
            <w:r>
              <w:t>&gt;&gt;Mapping Type</w:t>
            </w:r>
          </w:p>
        </w:tc>
        <w:tc>
          <w:tcPr>
            <w:tcW w:w="1276" w:type="dxa"/>
          </w:tcPr>
          <w:p w14:paraId="31C1EB5F"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776F62FE" w14:textId="77777777" w:rsidR="00C42697" w:rsidRDefault="00C42697" w:rsidP="00AC1132">
            <w:pPr>
              <w:rPr>
                <w:rFonts w:eastAsiaTheme="minorEastAsia"/>
                <w:lang w:val="en-GB" w:eastAsia="zh-CN"/>
              </w:rPr>
            </w:pPr>
            <w:r w:rsidRPr="00077AD3">
              <w:rPr>
                <w:rFonts w:eastAsiaTheme="minorEastAsia"/>
                <w:lang w:val="en-GB" w:eastAsia="zh-CN"/>
              </w:rPr>
              <w:t>{typeA, typeB}</w:t>
            </w:r>
          </w:p>
        </w:tc>
      </w:tr>
      <w:tr w:rsidR="00C42697" w14:paraId="50958F90" w14:textId="77777777" w:rsidTr="00AC1132">
        <w:tc>
          <w:tcPr>
            <w:tcW w:w="2769" w:type="dxa"/>
          </w:tcPr>
          <w:p w14:paraId="2CBDCB67" w14:textId="77777777" w:rsidR="00C42697" w:rsidRDefault="00C42697" w:rsidP="00AC1132">
            <w:pPr>
              <w:ind w:left="568"/>
            </w:pPr>
            <w:r>
              <w:t>&gt;&gt;Start Symbol Index</w:t>
            </w:r>
          </w:p>
        </w:tc>
        <w:tc>
          <w:tcPr>
            <w:tcW w:w="1276" w:type="dxa"/>
          </w:tcPr>
          <w:p w14:paraId="0830F48E"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59229FA9" w14:textId="77777777" w:rsidR="00C42697" w:rsidRDefault="00C42697" w:rsidP="00AC1132">
            <w:pPr>
              <w:rPr>
                <w:rFonts w:eastAsiaTheme="minorEastAsia"/>
                <w:lang w:val="en-GB" w:eastAsia="zh-CN"/>
              </w:rPr>
            </w:pPr>
            <w:r>
              <w:rPr>
                <w:rFonts w:eastAsiaTheme="minorEastAsia"/>
                <w:lang w:val="en-GB" w:eastAsia="zh-CN"/>
              </w:rPr>
              <w:t>Specifies the index of the starting symbol of the allocation</w:t>
            </w:r>
          </w:p>
          <w:p w14:paraId="2053F974" w14:textId="77777777" w:rsidR="00C42697" w:rsidRDefault="00C42697" w:rsidP="00AC1132">
            <w:pPr>
              <w:rPr>
                <w:rFonts w:eastAsiaTheme="minorEastAsia"/>
                <w:lang w:val="en-GB" w:eastAsia="zh-CN"/>
              </w:rPr>
            </w:pPr>
            <w:r>
              <w:rPr>
                <w:rFonts w:eastAsiaTheme="minorEastAsia"/>
                <w:lang w:val="en-GB" w:eastAsia="zh-CN"/>
              </w:rPr>
              <w:t>{0…13}</w:t>
            </w:r>
          </w:p>
        </w:tc>
      </w:tr>
      <w:tr w:rsidR="00C42697" w14:paraId="496050D8" w14:textId="77777777" w:rsidTr="00AC1132">
        <w:tc>
          <w:tcPr>
            <w:tcW w:w="2769" w:type="dxa"/>
          </w:tcPr>
          <w:p w14:paraId="14B1588A" w14:textId="77777777" w:rsidR="00C42697" w:rsidRDefault="00C42697" w:rsidP="00AC1132">
            <w:pPr>
              <w:ind w:left="568"/>
            </w:pPr>
            <w:r>
              <w:lastRenderedPageBreak/>
              <w:t>&gt;&gt;Number of Symbols</w:t>
            </w:r>
          </w:p>
        </w:tc>
        <w:tc>
          <w:tcPr>
            <w:tcW w:w="1276" w:type="dxa"/>
          </w:tcPr>
          <w:p w14:paraId="729E55B6"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3F4B0E12" w14:textId="77777777" w:rsidR="00C42697" w:rsidRDefault="00C42697" w:rsidP="00AC1132">
            <w:pPr>
              <w:rPr>
                <w:rFonts w:eastAsiaTheme="minorEastAsia"/>
                <w:lang w:val="en-GB" w:eastAsia="zh-CN"/>
              </w:rPr>
            </w:pPr>
            <w:r>
              <w:rPr>
                <w:rFonts w:eastAsiaTheme="minorEastAsia"/>
                <w:lang w:val="en-GB" w:eastAsia="zh-CN"/>
              </w:rPr>
              <w:t>Specifies the number of contiguous symbols allocated for this transmission</w:t>
            </w:r>
          </w:p>
          <w:p w14:paraId="3D679232" w14:textId="77777777" w:rsidR="00C42697" w:rsidRDefault="00C42697" w:rsidP="00AC1132">
            <w:pPr>
              <w:rPr>
                <w:rFonts w:eastAsiaTheme="minorEastAsia"/>
                <w:lang w:val="en-GB" w:eastAsia="zh-CN"/>
              </w:rPr>
            </w:pPr>
            <w:r>
              <w:rPr>
                <w:rFonts w:eastAsiaTheme="minorEastAsia"/>
                <w:lang w:val="en-GB" w:eastAsia="zh-CN"/>
              </w:rPr>
              <w:t>{1…14}</w:t>
            </w:r>
          </w:p>
        </w:tc>
      </w:tr>
      <w:tr w:rsidR="00C42697" w14:paraId="3A321104" w14:textId="77777777" w:rsidTr="00AC1132">
        <w:tc>
          <w:tcPr>
            <w:tcW w:w="2769" w:type="dxa"/>
          </w:tcPr>
          <w:p w14:paraId="0F0A4FA7" w14:textId="77777777" w:rsidR="00C42697" w:rsidRPr="00BF5C65" w:rsidRDefault="00C42697" w:rsidP="00AC1132">
            <w:pPr>
              <w:ind w:left="284"/>
              <w:rPr>
                <w:b/>
                <w:bCs/>
              </w:rPr>
            </w:pPr>
            <w:r w:rsidRPr="00BF5C65">
              <w:rPr>
                <w:b/>
                <w:bCs/>
              </w:rPr>
              <w:t>&gt;DMRS Config</w:t>
            </w:r>
          </w:p>
        </w:tc>
        <w:tc>
          <w:tcPr>
            <w:tcW w:w="1276" w:type="dxa"/>
          </w:tcPr>
          <w:p w14:paraId="199E83B3"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712F2F2F" w14:textId="77777777" w:rsidR="00C42697" w:rsidRDefault="00C42697" w:rsidP="00AC1132">
            <w:pPr>
              <w:rPr>
                <w:rFonts w:eastAsiaTheme="minorEastAsia"/>
                <w:lang w:val="en-GB" w:eastAsia="zh-CN"/>
              </w:rPr>
            </w:pPr>
            <w:r w:rsidRPr="00C33441">
              <w:rPr>
                <w:rFonts w:eastAsiaTheme="minorEastAsia"/>
                <w:lang w:val="en-GB" w:eastAsia="zh-CN"/>
              </w:rPr>
              <w:t>Specifies downlink demodulation reference signals for PDSCH</w:t>
            </w:r>
            <w:r>
              <w:rPr>
                <w:rFonts w:eastAsiaTheme="minorEastAsia"/>
                <w:lang w:val="en-GB" w:eastAsia="zh-CN"/>
              </w:rPr>
              <w:t>; as defined in 38.214 section 5.1.6.2</w:t>
            </w:r>
          </w:p>
        </w:tc>
      </w:tr>
      <w:tr w:rsidR="00C42697" w14:paraId="53314FC1" w14:textId="77777777" w:rsidTr="00AC1132">
        <w:tc>
          <w:tcPr>
            <w:tcW w:w="2769" w:type="dxa"/>
          </w:tcPr>
          <w:p w14:paraId="2DC39282" w14:textId="77777777" w:rsidR="00C42697" w:rsidRDefault="00C42697" w:rsidP="00AC1132">
            <w:pPr>
              <w:ind w:left="568"/>
            </w:pPr>
            <w:r>
              <w:t xml:space="preserve">&gt;&gt;DMRS Type </w:t>
            </w:r>
          </w:p>
        </w:tc>
        <w:tc>
          <w:tcPr>
            <w:tcW w:w="1276" w:type="dxa"/>
          </w:tcPr>
          <w:p w14:paraId="42D846B7"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7E1DAAE0" w14:textId="77777777" w:rsidR="00C42697" w:rsidRDefault="00C42697" w:rsidP="00AC1132">
            <w:pPr>
              <w:rPr>
                <w:rFonts w:eastAsiaTheme="minorEastAsia"/>
                <w:lang w:val="en-GB" w:eastAsia="zh-CN"/>
              </w:rPr>
            </w:pPr>
            <w:r w:rsidRPr="00645E3C">
              <w:rPr>
                <w:szCs w:val="22"/>
                <w:lang w:val="en-GB" w:eastAsia="ja-JP"/>
              </w:rPr>
              <w:t>DMRS type to be used for DL</w:t>
            </w:r>
          </w:p>
        </w:tc>
      </w:tr>
      <w:tr w:rsidR="00C42697" w14:paraId="2EAF2EB5" w14:textId="77777777" w:rsidTr="00AC1132">
        <w:tc>
          <w:tcPr>
            <w:tcW w:w="2769" w:type="dxa"/>
          </w:tcPr>
          <w:p w14:paraId="25CD8D09" w14:textId="77777777" w:rsidR="00C42697" w:rsidRDefault="00C42697" w:rsidP="00AC1132">
            <w:pPr>
              <w:ind w:left="568"/>
            </w:pPr>
            <w:r>
              <w:t>&gt;&gt;DMRS Additional Pos</w:t>
            </w:r>
          </w:p>
        </w:tc>
        <w:tc>
          <w:tcPr>
            <w:tcW w:w="1276" w:type="dxa"/>
          </w:tcPr>
          <w:p w14:paraId="59A857A7"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2A378327" w14:textId="77777777" w:rsidR="00C42697" w:rsidRDefault="00C42697" w:rsidP="00AC1132">
            <w:pPr>
              <w:rPr>
                <w:rFonts w:eastAsiaTheme="minorEastAsia"/>
                <w:lang w:val="en-GB" w:eastAsia="zh-CN"/>
              </w:rPr>
            </w:pPr>
            <w:r w:rsidRPr="00645E3C">
              <w:rPr>
                <w:szCs w:val="22"/>
                <w:lang w:val="en-GB" w:eastAsia="ja-JP"/>
              </w:rPr>
              <w:t>Position for additional DM-RS in DL</w:t>
            </w:r>
          </w:p>
        </w:tc>
      </w:tr>
      <w:tr w:rsidR="00C42697" w14:paraId="7E876CCF" w14:textId="77777777" w:rsidTr="00AC1132">
        <w:tc>
          <w:tcPr>
            <w:tcW w:w="2769" w:type="dxa"/>
          </w:tcPr>
          <w:p w14:paraId="119FB0CC" w14:textId="77777777" w:rsidR="00C42697" w:rsidRDefault="00C42697" w:rsidP="00AC1132">
            <w:pPr>
              <w:ind w:left="568"/>
            </w:pPr>
            <w:r>
              <w:t>&gt;&gt;Max Length</w:t>
            </w:r>
          </w:p>
        </w:tc>
        <w:tc>
          <w:tcPr>
            <w:tcW w:w="1276" w:type="dxa"/>
          </w:tcPr>
          <w:p w14:paraId="364E29D3"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6FA74177" w14:textId="77777777" w:rsidR="00C42697" w:rsidRDefault="00C42697" w:rsidP="00AC1132">
            <w:pPr>
              <w:rPr>
                <w:rFonts w:eastAsiaTheme="minorEastAsia"/>
                <w:lang w:val="en-GB" w:eastAsia="zh-CN"/>
              </w:rPr>
            </w:pPr>
            <w:r w:rsidRPr="00645E3C">
              <w:rPr>
                <w:szCs w:val="22"/>
                <w:lang w:val="en-GB" w:eastAsia="ja-JP"/>
              </w:rPr>
              <w:t>The maximum number of OFDM symbols for DL front loaded DMRS</w:t>
            </w:r>
          </w:p>
        </w:tc>
      </w:tr>
      <w:tr w:rsidR="00C42697" w14:paraId="567AB5AF" w14:textId="77777777" w:rsidTr="00AC1132">
        <w:tc>
          <w:tcPr>
            <w:tcW w:w="2769" w:type="dxa"/>
          </w:tcPr>
          <w:p w14:paraId="2C6647B2" w14:textId="77777777" w:rsidR="00C42697" w:rsidRDefault="00C42697" w:rsidP="00AC1132">
            <w:pPr>
              <w:ind w:left="284"/>
            </w:pPr>
            <w:r>
              <w:t>&gt;VRB-to-PRB mapping</w:t>
            </w:r>
          </w:p>
        </w:tc>
        <w:tc>
          <w:tcPr>
            <w:tcW w:w="1276" w:type="dxa"/>
          </w:tcPr>
          <w:p w14:paraId="6AD9534D"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2E5D906F" w14:textId="77777777" w:rsidR="00C42697" w:rsidRDefault="00C42697" w:rsidP="00AC1132">
            <w:pPr>
              <w:rPr>
                <w:rFonts w:eastAsiaTheme="minorEastAsia"/>
                <w:lang w:val="en-GB" w:eastAsia="zh-CN"/>
              </w:rPr>
            </w:pPr>
            <w:r>
              <w:rPr>
                <w:rFonts w:eastAsiaTheme="minorEastAsia"/>
                <w:lang w:val="en-GB" w:eastAsia="zh-CN"/>
              </w:rPr>
              <w:t xml:space="preserve">Specifies Non-Interleaved or Interleaved VRB-to-PRB mapping; as defined in 38.214 section </w:t>
            </w:r>
            <w:r w:rsidRPr="00823C1C">
              <w:rPr>
                <w:rFonts w:hint="eastAsia"/>
                <w:lang w:eastAsia="zh-CN"/>
              </w:rPr>
              <w:t>5.1.</w:t>
            </w:r>
            <w:r>
              <w:rPr>
                <w:lang w:eastAsia="zh-CN"/>
              </w:rPr>
              <w:t>2.3.</w:t>
            </w:r>
          </w:p>
        </w:tc>
      </w:tr>
      <w:tr w:rsidR="00C42697" w14:paraId="687D8049" w14:textId="77777777" w:rsidTr="00AC1132">
        <w:tc>
          <w:tcPr>
            <w:tcW w:w="2769" w:type="dxa"/>
          </w:tcPr>
          <w:p w14:paraId="3C98DFBA" w14:textId="77777777" w:rsidR="00C42697" w:rsidRPr="00BF5C65" w:rsidRDefault="00C42697" w:rsidP="00AC1132">
            <w:pPr>
              <w:ind w:left="284"/>
              <w:rPr>
                <w:i/>
                <w:iCs/>
              </w:rPr>
            </w:pPr>
            <w:r w:rsidRPr="00BF5C65">
              <w:rPr>
                <w:i/>
                <w:iCs/>
              </w:rPr>
              <w:t>&gt;TB</w:t>
            </w:r>
          </w:p>
        </w:tc>
        <w:tc>
          <w:tcPr>
            <w:tcW w:w="1276" w:type="dxa"/>
          </w:tcPr>
          <w:p w14:paraId="4FCBC4A7"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57440B97" w14:textId="77777777" w:rsidR="00C42697" w:rsidRDefault="00C42697" w:rsidP="00AC1132">
            <w:pPr>
              <w:rPr>
                <w:rFonts w:eastAsiaTheme="minorEastAsia"/>
                <w:lang w:val="en-GB" w:eastAsia="zh-CN"/>
              </w:rPr>
            </w:pPr>
            <w:r>
              <w:rPr>
                <w:rFonts w:eastAsiaTheme="minorEastAsia"/>
                <w:lang w:val="en-GB" w:eastAsia="zh-CN"/>
              </w:rPr>
              <w:t xml:space="preserve">Transport Block as defined in 38.214 section </w:t>
            </w:r>
            <w:r w:rsidRPr="00823C1C">
              <w:rPr>
                <w:rFonts w:hint="eastAsia"/>
                <w:lang w:eastAsia="zh-CN"/>
              </w:rPr>
              <w:t>5.1.3</w:t>
            </w:r>
            <w:r>
              <w:rPr>
                <w:lang w:eastAsia="zh-CN"/>
              </w:rPr>
              <w:t>.</w:t>
            </w:r>
          </w:p>
        </w:tc>
      </w:tr>
      <w:tr w:rsidR="00C42697" w14:paraId="71454F7D" w14:textId="77777777" w:rsidTr="00AC1132">
        <w:tc>
          <w:tcPr>
            <w:tcW w:w="2769" w:type="dxa"/>
          </w:tcPr>
          <w:p w14:paraId="31AF67F5" w14:textId="77777777" w:rsidR="00C42697" w:rsidRDefault="00C42697" w:rsidP="00AC1132">
            <w:pPr>
              <w:ind w:left="568"/>
            </w:pPr>
            <w:r>
              <w:t>&gt;&gt;MCS</w:t>
            </w:r>
          </w:p>
        </w:tc>
        <w:tc>
          <w:tcPr>
            <w:tcW w:w="1276" w:type="dxa"/>
          </w:tcPr>
          <w:p w14:paraId="3133EA03"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2FA53DEC" w14:textId="77777777" w:rsidR="00C42697" w:rsidRDefault="00C42697" w:rsidP="00AC1132">
            <w:pPr>
              <w:rPr>
                <w:rFonts w:eastAsiaTheme="minorEastAsia"/>
                <w:lang w:val="en-GB" w:eastAsia="zh-CN"/>
              </w:rPr>
            </w:pPr>
            <w:r>
              <w:rPr>
                <w:rFonts w:eastAsiaTheme="minorEastAsia"/>
                <w:lang w:val="en-GB" w:eastAsia="zh-CN"/>
              </w:rPr>
              <w:t xml:space="preserve">{0…9} </w:t>
            </w:r>
          </w:p>
        </w:tc>
      </w:tr>
      <w:tr w:rsidR="00C42697" w14:paraId="1D004F5D" w14:textId="77777777" w:rsidTr="00AC1132">
        <w:tc>
          <w:tcPr>
            <w:tcW w:w="2769" w:type="dxa"/>
          </w:tcPr>
          <w:p w14:paraId="0B075690" w14:textId="77777777" w:rsidR="00C42697" w:rsidRDefault="00C42697" w:rsidP="00AC1132">
            <w:pPr>
              <w:ind w:left="568"/>
            </w:pPr>
            <w:r>
              <w:t>&gt;&gt;TB Size</w:t>
            </w:r>
          </w:p>
        </w:tc>
        <w:tc>
          <w:tcPr>
            <w:tcW w:w="1276" w:type="dxa"/>
          </w:tcPr>
          <w:p w14:paraId="3390985F"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4D3247FB" w14:textId="77777777" w:rsidR="00C42697" w:rsidRDefault="00C42697" w:rsidP="00AC1132">
            <w:pPr>
              <w:rPr>
                <w:rFonts w:eastAsiaTheme="minorEastAsia"/>
                <w:lang w:val="en-GB" w:eastAsia="zh-CN"/>
              </w:rPr>
            </w:pPr>
            <w:r>
              <w:rPr>
                <w:rFonts w:eastAsiaTheme="minorEastAsia"/>
                <w:lang w:val="en-GB" w:eastAsia="zh-CN"/>
              </w:rPr>
              <w:t xml:space="preserve">Transport Block Size in Bytes </w:t>
            </w:r>
          </w:p>
        </w:tc>
      </w:tr>
      <w:tr w:rsidR="00C42697" w14:paraId="57B05F47" w14:textId="77777777" w:rsidTr="00AC1132">
        <w:tc>
          <w:tcPr>
            <w:tcW w:w="2769" w:type="dxa"/>
          </w:tcPr>
          <w:p w14:paraId="2FF15AD5" w14:textId="77777777" w:rsidR="00C42697" w:rsidRDefault="00C42697" w:rsidP="00AC1132">
            <w:pPr>
              <w:ind w:left="284"/>
            </w:pPr>
            <w:r>
              <w:t>&gt;TB Scaling</w:t>
            </w:r>
          </w:p>
        </w:tc>
        <w:tc>
          <w:tcPr>
            <w:tcW w:w="1276" w:type="dxa"/>
          </w:tcPr>
          <w:p w14:paraId="5936721F" w14:textId="77777777" w:rsidR="00C42697" w:rsidRDefault="00C42697" w:rsidP="00AC1132">
            <w:pPr>
              <w:jc w:val="center"/>
              <w:rPr>
                <w:rFonts w:eastAsiaTheme="minorEastAsia"/>
                <w:lang w:val="en-GB" w:eastAsia="zh-CN"/>
              </w:rPr>
            </w:pPr>
            <w:r>
              <w:rPr>
                <w:rFonts w:eastAsiaTheme="minorEastAsia"/>
                <w:lang w:val="en-GB" w:eastAsia="zh-CN"/>
              </w:rPr>
              <w:t>M</w:t>
            </w:r>
          </w:p>
        </w:tc>
        <w:tc>
          <w:tcPr>
            <w:tcW w:w="5305" w:type="dxa"/>
          </w:tcPr>
          <w:p w14:paraId="18C4F9D0" w14:textId="77777777" w:rsidR="00C42697" w:rsidRDefault="00C42697" w:rsidP="00AC1132">
            <w:pPr>
              <w:rPr>
                <w:rFonts w:eastAsiaTheme="minorEastAsia"/>
                <w:lang w:val="en-GB" w:eastAsia="zh-CN"/>
              </w:rPr>
            </w:pPr>
            <w:r>
              <w:rPr>
                <w:rFonts w:eastAsiaTheme="minorEastAsia"/>
                <w:lang w:val="en-GB" w:eastAsia="zh-CN"/>
              </w:rPr>
              <w:t xml:space="preserve">Scaling factor {0 – 2} as defined in 38.214 section </w:t>
            </w:r>
            <w:r w:rsidRPr="00823C1C">
              <w:rPr>
                <w:rFonts w:hint="eastAsia"/>
                <w:lang w:eastAsia="zh-CN"/>
              </w:rPr>
              <w:t>5.1.3.2</w:t>
            </w:r>
            <w:r>
              <w:rPr>
                <w:lang w:eastAsia="zh-CN"/>
              </w:rPr>
              <w:t>.</w:t>
            </w:r>
          </w:p>
        </w:tc>
      </w:tr>
    </w:tbl>
    <w:p w14:paraId="244401E8" w14:textId="77777777" w:rsidR="00C42697" w:rsidRDefault="00C42697" w:rsidP="00C42697">
      <w:pPr>
        <w:spacing w:after="120"/>
        <w:rPr>
          <w:b/>
          <w:color w:val="FF0000"/>
        </w:rPr>
      </w:pPr>
    </w:p>
    <w:p w14:paraId="1038814C" w14:textId="77777777" w:rsidR="00030A60" w:rsidRDefault="00030A60" w:rsidP="00820C26">
      <w:pPr>
        <w:rPr>
          <w:lang w:val="en-GB"/>
        </w:rPr>
      </w:pPr>
    </w:p>
    <w:p w14:paraId="1FD4797D" w14:textId="2E1FF0CC" w:rsidR="00820C26" w:rsidRDefault="00820C26" w:rsidP="00023916">
      <w:pPr>
        <w:pStyle w:val="Heading3"/>
        <w:numPr>
          <w:ilvl w:val="4"/>
          <w:numId w:val="74"/>
        </w:numPr>
        <w:spacing w:after="100" w:afterAutospacing="1"/>
      </w:pPr>
      <w:bookmarkStart w:id="857" w:name="_Toc76128467"/>
      <w:bookmarkStart w:id="858" w:name="_Toc87813258"/>
      <w:bookmarkStart w:id="859" w:name="_Toc87813808"/>
      <w:bookmarkStart w:id="860" w:name="_Toc213916003"/>
      <w:r>
        <w:t>Downlink Paging Allocation</w:t>
      </w:r>
      <w:bookmarkEnd w:id="857"/>
      <w:bookmarkEnd w:id="858"/>
      <w:bookmarkEnd w:id="859"/>
      <w:bookmarkEnd w:id="860"/>
    </w:p>
    <w:p w14:paraId="31127129" w14:textId="2D7BB5D1" w:rsidR="00686DCE" w:rsidRDefault="00686DCE">
      <w:r>
        <w:t xml:space="preserve">Scheduler provides DCI and optionally DL data scheduling information for Paging Message for given TTI for Paging Channel. </w:t>
      </w:r>
    </w:p>
    <w:p w14:paraId="7068E541" w14:textId="0E527C96" w:rsidR="00B944A0" w:rsidRPr="008B17E5" w:rsidRDefault="00B944A0" w:rsidP="00B944A0">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62</w:t>
        </w:r>
      </w:fldSimple>
      <w:r>
        <w:t xml:space="preserve"> Downlink Paging Allocation</w:t>
      </w:r>
    </w:p>
    <w:tbl>
      <w:tblPr>
        <w:tblStyle w:val="TableGrid"/>
        <w:tblW w:w="0" w:type="auto"/>
        <w:tblLook w:val="04A0" w:firstRow="1" w:lastRow="0" w:firstColumn="1" w:lastColumn="0" w:noHBand="0" w:noVBand="1"/>
      </w:tblPr>
      <w:tblGrid>
        <w:gridCol w:w="2769"/>
        <w:gridCol w:w="1276"/>
        <w:gridCol w:w="5305"/>
      </w:tblGrid>
      <w:tr w:rsidR="00686DCE" w14:paraId="6B3E723F" w14:textId="77777777" w:rsidTr="00AC1132">
        <w:tc>
          <w:tcPr>
            <w:tcW w:w="2769" w:type="dxa"/>
          </w:tcPr>
          <w:p w14:paraId="34E7B146" w14:textId="77777777" w:rsidR="00686DCE" w:rsidRPr="00D6182B" w:rsidRDefault="00686DCE" w:rsidP="00AC1132">
            <w:pPr>
              <w:rPr>
                <w:b/>
                <w:bCs/>
              </w:rPr>
            </w:pPr>
            <w:r w:rsidRPr="00D6182B">
              <w:rPr>
                <w:b/>
                <w:bCs/>
              </w:rPr>
              <w:t>Element</w:t>
            </w:r>
          </w:p>
        </w:tc>
        <w:tc>
          <w:tcPr>
            <w:tcW w:w="1276" w:type="dxa"/>
          </w:tcPr>
          <w:p w14:paraId="37889EA6" w14:textId="77777777" w:rsidR="00686DCE" w:rsidRPr="00D6182B" w:rsidRDefault="00686DCE" w:rsidP="00AC1132">
            <w:pPr>
              <w:rPr>
                <w:b/>
                <w:bCs/>
              </w:rPr>
            </w:pPr>
            <w:r w:rsidRPr="00D6182B">
              <w:rPr>
                <w:b/>
                <w:bCs/>
              </w:rPr>
              <w:t xml:space="preserve">Presence </w:t>
            </w:r>
          </w:p>
        </w:tc>
        <w:tc>
          <w:tcPr>
            <w:tcW w:w="5305" w:type="dxa"/>
          </w:tcPr>
          <w:p w14:paraId="0F3B2671" w14:textId="77777777" w:rsidR="00686DCE" w:rsidRPr="00D6182B" w:rsidRDefault="00686DCE" w:rsidP="00AC1132">
            <w:pPr>
              <w:rPr>
                <w:b/>
                <w:bCs/>
              </w:rPr>
            </w:pPr>
            <w:r w:rsidRPr="00D6182B">
              <w:rPr>
                <w:b/>
                <w:bCs/>
              </w:rPr>
              <w:t>Description</w:t>
            </w:r>
          </w:p>
        </w:tc>
      </w:tr>
      <w:tr w:rsidR="00686DCE" w14:paraId="50AE414A" w14:textId="77777777" w:rsidTr="00AC1132">
        <w:tc>
          <w:tcPr>
            <w:tcW w:w="2769" w:type="dxa"/>
          </w:tcPr>
          <w:p w14:paraId="55B1D9BD" w14:textId="77777777" w:rsidR="00686DCE" w:rsidRDefault="00686DCE" w:rsidP="00AC1132">
            <w:r>
              <w:t>Cell Index</w:t>
            </w:r>
          </w:p>
        </w:tc>
        <w:tc>
          <w:tcPr>
            <w:tcW w:w="1276" w:type="dxa"/>
          </w:tcPr>
          <w:p w14:paraId="22FB156F"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1571FAC6" w14:textId="77777777" w:rsidR="00686DCE" w:rsidRDefault="00686DCE" w:rsidP="00AC1132">
            <w:r>
              <w:rPr>
                <w:rFonts w:eastAsiaTheme="minorEastAsia" w:hint="eastAsia"/>
                <w:lang w:val="en-GB" w:eastAsia="zh-CN"/>
              </w:rPr>
              <w:t>I</w:t>
            </w:r>
            <w:r>
              <w:rPr>
                <w:rFonts w:eastAsiaTheme="minorEastAsia"/>
                <w:lang w:val="en-GB" w:eastAsia="zh-CN"/>
              </w:rPr>
              <w:t>dentification of the Cell. 2-byte integer allocated by DU</w:t>
            </w:r>
          </w:p>
        </w:tc>
      </w:tr>
      <w:tr w:rsidR="00686DCE" w14:paraId="329DD6D5" w14:textId="77777777" w:rsidTr="00AC1132">
        <w:tc>
          <w:tcPr>
            <w:tcW w:w="2769" w:type="dxa"/>
          </w:tcPr>
          <w:p w14:paraId="480B9909" w14:textId="77777777" w:rsidR="00686DCE" w:rsidRDefault="00686DCE" w:rsidP="00AC1132">
            <w:r>
              <w:rPr>
                <w:lang w:eastAsia="zh-CN"/>
              </w:rPr>
              <w:t>Frame Number</w:t>
            </w:r>
          </w:p>
        </w:tc>
        <w:tc>
          <w:tcPr>
            <w:tcW w:w="1276" w:type="dxa"/>
          </w:tcPr>
          <w:p w14:paraId="7FFAD059"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5417DD9E" w14:textId="77777777" w:rsidR="00686DCE" w:rsidRDefault="00686DCE" w:rsidP="00AC1132">
            <w:pPr>
              <w:rPr>
                <w:rFonts w:eastAsiaTheme="minorEastAsia"/>
                <w:lang w:val="en-GB" w:eastAsia="zh-CN"/>
              </w:rPr>
            </w:pPr>
            <w:r>
              <w:rPr>
                <w:lang w:val="en-GB" w:eastAsia="zh-CN"/>
              </w:rPr>
              <w:t>Time indication. Frame Number where Paging data is scheduled</w:t>
            </w:r>
          </w:p>
        </w:tc>
      </w:tr>
      <w:tr w:rsidR="00686DCE" w14:paraId="1760C3D8" w14:textId="77777777" w:rsidTr="00AC1132">
        <w:tc>
          <w:tcPr>
            <w:tcW w:w="2769" w:type="dxa"/>
          </w:tcPr>
          <w:p w14:paraId="6C477A73" w14:textId="77777777" w:rsidR="00686DCE" w:rsidRDefault="00686DCE" w:rsidP="00AC1132">
            <w:r>
              <w:rPr>
                <w:lang w:val="en-GB" w:eastAsia="zh-CN"/>
              </w:rPr>
              <w:t>Slot Number</w:t>
            </w:r>
          </w:p>
        </w:tc>
        <w:tc>
          <w:tcPr>
            <w:tcW w:w="1276" w:type="dxa"/>
          </w:tcPr>
          <w:p w14:paraId="0D317C26"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3E7486B6" w14:textId="77777777" w:rsidR="00686DCE" w:rsidRDefault="00686DCE" w:rsidP="00AC1132">
            <w:pPr>
              <w:rPr>
                <w:rFonts w:eastAsiaTheme="minorEastAsia"/>
                <w:lang w:val="en-GB" w:eastAsia="zh-CN"/>
              </w:rPr>
            </w:pPr>
            <w:r>
              <w:rPr>
                <w:lang w:val="en-GB" w:eastAsia="zh-CN"/>
              </w:rPr>
              <w:t xml:space="preserve">Time indication. Slot Number where Paging data is scheduled </w:t>
            </w:r>
          </w:p>
        </w:tc>
      </w:tr>
      <w:tr w:rsidR="00686DCE" w14:paraId="5B8E33B8" w14:textId="77777777" w:rsidTr="00AC1132">
        <w:tc>
          <w:tcPr>
            <w:tcW w:w="2769" w:type="dxa"/>
          </w:tcPr>
          <w:p w14:paraId="7645F322" w14:textId="77777777" w:rsidR="00686DCE" w:rsidRDefault="00686DCE" w:rsidP="00AC1132">
            <w:pPr>
              <w:rPr>
                <w:lang w:val="en-GB" w:eastAsia="zh-CN"/>
              </w:rPr>
            </w:pPr>
            <w:r>
              <w:rPr>
                <w:lang w:val="en-GB" w:eastAsia="zh-CN"/>
              </w:rPr>
              <w:t>SSB Index</w:t>
            </w:r>
          </w:p>
        </w:tc>
        <w:tc>
          <w:tcPr>
            <w:tcW w:w="1276" w:type="dxa"/>
          </w:tcPr>
          <w:p w14:paraId="748D4BFF"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6BA95E29" w14:textId="77777777" w:rsidR="00686DCE" w:rsidRDefault="00686DCE" w:rsidP="00AC1132">
            <w:pPr>
              <w:rPr>
                <w:lang w:val="en-GB" w:eastAsia="zh-CN"/>
              </w:rPr>
            </w:pPr>
            <w:r>
              <w:rPr>
                <w:lang w:val="en-GB" w:eastAsia="zh-CN"/>
              </w:rPr>
              <w:t>Index of SSB corresponding to the Paging data; as defined in 38.304 section 7.1</w:t>
            </w:r>
          </w:p>
        </w:tc>
      </w:tr>
      <w:tr w:rsidR="00686DCE" w14:paraId="56A241ED" w14:textId="77777777" w:rsidTr="00AC1132">
        <w:tc>
          <w:tcPr>
            <w:tcW w:w="2769" w:type="dxa"/>
          </w:tcPr>
          <w:p w14:paraId="7962F82D" w14:textId="77777777" w:rsidR="00686DCE" w:rsidRDefault="00686DCE" w:rsidP="00AC1132">
            <w:pPr>
              <w:rPr>
                <w:lang w:val="en-GB" w:eastAsia="zh-CN"/>
              </w:rPr>
            </w:pPr>
            <w:r>
              <w:rPr>
                <w:lang w:val="en-GB" w:eastAsia="zh-CN"/>
              </w:rPr>
              <w:t>Short Message Indicator</w:t>
            </w:r>
          </w:p>
        </w:tc>
        <w:tc>
          <w:tcPr>
            <w:tcW w:w="1276" w:type="dxa"/>
          </w:tcPr>
          <w:p w14:paraId="64D7CA7C"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457FE5DE" w14:textId="77777777" w:rsidR="00686DCE" w:rsidRDefault="00686DCE" w:rsidP="00AC1132">
            <w:pPr>
              <w:rPr>
                <w:lang w:val="en-GB" w:eastAsia="zh-CN"/>
              </w:rPr>
            </w:pPr>
            <w:r>
              <w:rPr>
                <w:lang w:val="en-GB" w:eastAsia="zh-CN"/>
              </w:rPr>
              <w:t xml:space="preserve">{0-3}; as defined in 38.212 </w:t>
            </w:r>
            <w:r w:rsidRPr="00AA2BC3">
              <w:rPr>
                <w:lang w:val="en-GB" w:eastAsia="zh-CN"/>
              </w:rPr>
              <w:t>Table 7.3.1.2.1-1: Short Message indicator</w:t>
            </w:r>
          </w:p>
        </w:tc>
      </w:tr>
      <w:tr w:rsidR="00686DCE" w14:paraId="5F3A3909" w14:textId="77777777" w:rsidTr="00AC1132">
        <w:tc>
          <w:tcPr>
            <w:tcW w:w="2769" w:type="dxa"/>
          </w:tcPr>
          <w:p w14:paraId="29C7F77E" w14:textId="77777777" w:rsidR="00686DCE" w:rsidRDefault="00686DCE" w:rsidP="00AC1132">
            <w:pPr>
              <w:rPr>
                <w:lang w:val="en-GB" w:eastAsia="zh-CN"/>
              </w:rPr>
            </w:pPr>
            <w:r>
              <w:rPr>
                <w:lang w:val="en-GB" w:eastAsia="zh-CN"/>
              </w:rPr>
              <w:t>Short Message</w:t>
            </w:r>
          </w:p>
        </w:tc>
        <w:tc>
          <w:tcPr>
            <w:tcW w:w="1276" w:type="dxa"/>
          </w:tcPr>
          <w:p w14:paraId="776E60CE" w14:textId="77777777" w:rsidR="00686DCE" w:rsidRDefault="00686DCE" w:rsidP="00BF5C65">
            <w:pPr>
              <w:jc w:val="center"/>
              <w:rPr>
                <w:rFonts w:eastAsiaTheme="minorEastAsia"/>
                <w:lang w:val="en-GB" w:eastAsia="zh-CN"/>
              </w:rPr>
            </w:pPr>
            <w:r>
              <w:rPr>
                <w:rFonts w:eastAsiaTheme="minorEastAsia"/>
                <w:lang w:val="en-GB" w:eastAsia="zh-CN"/>
              </w:rPr>
              <w:t>O</w:t>
            </w:r>
          </w:p>
        </w:tc>
        <w:tc>
          <w:tcPr>
            <w:tcW w:w="5305" w:type="dxa"/>
          </w:tcPr>
          <w:p w14:paraId="6084BC57" w14:textId="77777777" w:rsidR="00686DCE" w:rsidRDefault="00686DCE" w:rsidP="00AC1132">
            <w:pPr>
              <w:rPr>
                <w:lang w:val="en-GB" w:eastAsia="zh-CN"/>
              </w:rPr>
            </w:pPr>
            <w:r>
              <w:rPr>
                <w:lang w:val="en-GB" w:eastAsia="zh-CN"/>
              </w:rPr>
              <w:t xml:space="preserve">8 bits; as defined in 38.331 section 6.5. </w:t>
            </w:r>
            <w:r>
              <w:rPr>
                <w:rFonts w:eastAsiaTheme="minorEastAsia"/>
                <w:lang w:val="en-GB" w:eastAsia="zh-CN"/>
              </w:rPr>
              <w:t xml:space="preserve">Conditional presence on </w:t>
            </w:r>
            <w:r>
              <w:rPr>
                <w:lang w:val="en-GB" w:eastAsia="zh-CN"/>
              </w:rPr>
              <w:t>Short Message Indicator</w:t>
            </w:r>
            <w:r>
              <w:rPr>
                <w:rFonts w:eastAsiaTheme="minorEastAsia"/>
                <w:lang w:val="en-GB" w:eastAsia="zh-CN"/>
              </w:rPr>
              <w:t xml:space="preserve"> value</w:t>
            </w:r>
          </w:p>
        </w:tc>
      </w:tr>
      <w:tr w:rsidR="00686DCE" w14:paraId="6F9797FF" w14:textId="77777777" w:rsidTr="00AC1132">
        <w:tc>
          <w:tcPr>
            <w:tcW w:w="2769" w:type="dxa"/>
          </w:tcPr>
          <w:p w14:paraId="57AAE988" w14:textId="77777777" w:rsidR="00686DCE" w:rsidRDefault="00686DCE" w:rsidP="00AC1132">
            <w:pPr>
              <w:rPr>
                <w:lang w:val="en-GB" w:eastAsia="zh-CN"/>
              </w:rPr>
            </w:pPr>
            <w:r>
              <w:rPr>
                <w:lang w:val="en-GB" w:eastAsia="zh-CN"/>
              </w:rPr>
              <w:t>DL DCI</w:t>
            </w:r>
          </w:p>
        </w:tc>
        <w:tc>
          <w:tcPr>
            <w:tcW w:w="1276" w:type="dxa"/>
          </w:tcPr>
          <w:p w14:paraId="52CDE963"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407F52C8" w14:textId="77777777" w:rsidR="00686DCE" w:rsidRDefault="00686DCE" w:rsidP="00AC1132">
            <w:pPr>
              <w:rPr>
                <w:lang w:val="en-GB" w:eastAsia="zh-CN"/>
              </w:rPr>
            </w:pPr>
            <w:r>
              <w:rPr>
                <w:rFonts w:eastAsiaTheme="minorEastAsia"/>
                <w:lang w:val="en-GB" w:eastAsia="zh-CN"/>
              </w:rPr>
              <w:t>Specifies the DL DCI Coreset and Search Space for Scheduling DCI for Paging data.</w:t>
            </w:r>
          </w:p>
        </w:tc>
      </w:tr>
      <w:tr w:rsidR="00686DCE" w14:paraId="414C8506" w14:textId="77777777" w:rsidTr="00AC1132">
        <w:tc>
          <w:tcPr>
            <w:tcW w:w="2769" w:type="dxa"/>
          </w:tcPr>
          <w:p w14:paraId="25AF0D92" w14:textId="77777777" w:rsidR="00686DCE" w:rsidRDefault="00686DCE" w:rsidP="00BF5C65">
            <w:pPr>
              <w:ind w:left="284"/>
              <w:rPr>
                <w:lang w:val="en-GB" w:eastAsia="zh-CN"/>
              </w:rPr>
            </w:pPr>
            <w:r>
              <w:rPr>
                <w:lang w:val="en-GB" w:eastAsia="zh-CN"/>
              </w:rPr>
              <w:t>&gt;Frequency Domain Resources</w:t>
            </w:r>
          </w:p>
        </w:tc>
        <w:tc>
          <w:tcPr>
            <w:tcW w:w="1276" w:type="dxa"/>
          </w:tcPr>
          <w:p w14:paraId="47A85E4C"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213675A8" w14:textId="77777777" w:rsidR="00686DCE" w:rsidRDefault="00686DCE" w:rsidP="00AC1132">
            <w:pPr>
              <w:rPr>
                <w:lang w:val="en-GB" w:eastAsia="zh-CN"/>
              </w:rPr>
            </w:pPr>
            <w:r w:rsidRPr="00645E3C">
              <w:rPr>
                <w:szCs w:val="22"/>
                <w:lang w:val="en-GB" w:eastAsia="ja-JP"/>
              </w:rPr>
              <w:t>Frequency domain resources for the CORESET</w:t>
            </w:r>
            <w:r>
              <w:rPr>
                <w:szCs w:val="22"/>
                <w:lang w:val="en-GB" w:eastAsia="ja-JP"/>
              </w:rPr>
              <w:t xml:space="preserve"> </w:t>
            </w:r>
            <w:r>
              <w:rPr>
                <w:rFonts w:eastAsiaTheme="minorEastAsia"/>
                <w:lang w:val="en-GB" w:eastAsia="zh-CN"/>
              </w:rPr>
              <w:t>as defined in 38.211 section 7.3.2.2</w:t>
            </w:r>
          </w:p>
        </w:tc>
      </w:tr>
      <w:tr w:rsidR="00686DCE" w14:paraId="11F9FCE3" w14:textId="77777777" w:rsidTr="00AC1132">
        <w:tc>
          <w:tcPr>
            <w:tcW w:w="2769" w:type="dxa"/>
          </w:tcPr>
          <w:p w14:paraId="2F980C99" w14:textId="4170FAF2" w:rsidR="00686DCE" w:rsidRDefault="00686DCE" w:rsidP="00BF5C65">
            <w:pPr>
              <w:ind w:left="284"/>
              <w:rPr>
                <w:lang w:val="en-GB" w:eastAsia="zh-CN"/>
              </w:rPr>
            </w:pPr>
            <w:r>
              <w:rPr>
                <w:lang w:val="en-GB" w:eastAsia="zh-CN"/>
              </w:rPr>
              <w:lastRenderedPageBreak/>
              <w:t>&gt;</w:t>
            </w:r>
            <w:r w:rsidR="000931BB">
              <w:rPr>
                <w:lang w:val="en-GB" w:eastAsia="zh-CN"/>
              </w:rPr>
              <w:t>Du</w:t>
            </w:r>
            <w:r>
              <w:rPr>
                <w:lang w:val="en-GB" w:eastAsia="zh-CN"/>
              </w:rPr>
              <w:t>ration</w:t>
            </w:r>
          </w:p>
        </w:tc>
        <w:tc>
          <w:tcPr>
            <w:tcW w:w="1276" w:type="dxa"/>
          </w:tcPr>
          <w:p w14:paraId="7728261E"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5A4B3340" w14:textId="77777777" w:rsidR="00686DCE" w:rsidRDefault="00686DCE" w:rsidP="00AC1132">
            <w:pPr>
              <w:rPr>
                <w:lang w:val="en-GB" w:eastAsia="zh-CN"/>
              </w:rPr>
            </w:pPr>
            <w:r w:rsidRPr="00645E3C">
              <w:rPr>
                <w:szCs w:val="22"/>
                <w:lang w:val="en-GB" w:eastAsia="ja-JP"/>
              </w:rPr>
              <w:t>time duration of the CORESET in number of symbols</w:t>
            </w:r>
            <w:r>
              <w:rPr>
                <w:szCs w:val="22"/>
                <w:lang w:val="en-GB" w:eastAsia="ja-JP"/>
              </w:rPr>
              <w:t xml:space="preserve"> </w:t>
            </w:r>
            <w:r>
              <w:rPr>
                <w:rFonts w:eastAsiaTheme="minorEastAsia"/>
                <w:lang w:val="en-GB" w:eastAsia="zh-CN"/>
              </w:rPr>
              <w:t>as defined in 38.211 section 7.3.2.2</w:t>
            </w:r>
          </w:p>
        </w:tc>
      </w:tr>
      <w:tr w:rsidR="00686DCE" w14:paraId="3ECEF217" w14:textId="77777777" w:rsidTr="00AC1132">
        <w:tc>
          <w:tcPr>
            <w:tcW w:w="2769" w:type="dxa"/>
          </w:tcPr>
          <w:p w14:paraId="3E6753C0" w14:textId="77777777" w:rsidR="00686DCE" w:rsidRPr="00BF5C65" w:rsidRDefault="00686DCE" w:rsidP="00BF5C65">
            <w:pPr>
              <w:ind w:left="284"/>
              <w:rPr>
                <w:b/>
                <w:bCs/>
              </w:rPr>
            </w:pPr>
            <w:r w:rsidRPr="00BF5C65">
              <w:rPr>
                <w:b/>
                <w:bCs/>
              </w:rPr>
              <w:t>&gt;CCE REG Mapping type</w:t>
            </w:r>
          </w:p>
        </w:tc>
        <w:tc>
          <w:tcPr>
            <w:tcW w:w="1276" w:type="dxa"/>
          </w:tcPr>
          <w:p w14:paraId="1D04CAF0"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5BEA1906" w14:textId="77777777" w:rsidR="00686DCE" w:rsidRDefault="00686DCE" w:rsidP="00AC1132">
            <w:pPr>
              <w:rPr>
                <w:rFonts w:eastAsiaTheme="minorEastAsia"/>
                <w:lang w:val="en-GB" w:eastAsia="zh-CN"/>
              </w:rPr>
            </w:pPr>
            <w:r>
              <w:rPr>
                <w:rFonts w:eastAsiaTheme="minorEastAsia"/>
                <w:lang w:val="en-GB" w:eastAsia="zh-CN"/>
              </w:rPr>
              <w:t>{interleaved, nonInterleaved}; as defined in 38.211 section 7.3.2.2</w:t>
            </w:r>
          </w:p>
        </w:tc>
      </w:tr>
      <w:tr w:rsidR="00686DCE" w14:paraId="45CBA5F3" w14:textId="77777777" w:rsidTr="00AC1132">
        <w:tc>
          <w:tcPr>
            <w:tcW w:w="2769" w:type="dxa"/>
          </w:tcPr>
          <w:p w14:paraId="242A4050" w14:textId="77777777" w:rsidR="00686DCE" w:rsidRDefault="00686DCE" w:rsidP="00BF5C65">
            <w:pPr>
              <w:ind w:left="568"/>
            </w:pPr>
            <w:r>
              <w:t>&gt;&gt;interleaved</w:t>
            </w:r>
          </w:p>
        </w:tc>
        <w:tc>
          <w:tcPr>
            <w:tcW w:w="1276" w:type="dxa"/>
          </w:tcPr>
          <w:p w14:paraId="03F1FC62" w14:textId="77777777" w:rsidR="00686DCE" w:rsidRDefault="00686DCE" w:rsidP="00BF5C65">
            <w:pPr>
              <w:jc w:val="center"/>
              <w:rPr>
                <w:rFonts w:eastAsiaTheme="minorEastAsia"/>
                <w:lang w:val="en-GB" w:eastAsia="zh-CN"/>
              </w:rPr>
            </w:pPr>
            <w:r>
              <w:rPr>
                <w:rFonts w:eastAsiaTheme="minorEastAsia"/>
                <w:lang w:val="en-GB" w:eastAsia="zh-CN"/>
              </w:rPr>
              <w:t>O</w:t>
            </w:r>
          </w:p>
        </w:tc>
        <w:tc>
          <w:tcPr>
            <w:tcW w:w="5305" w:type="dxa"/>
          </w:tcPr>
          <w:p w14:paraId="756BDB5E" w14:textId="77777777" w:rsidR="00686DCE" w:rsidRDefault="00686DCE" w:rsidP="00AC1132">
            <w:pPr>
              <w:rPr>
                <w:rFonts w:eastAsiaTheme="minorEastAsia"/>
                <w:lang w:val="en-GB" w:eastAsia="zh-CN"/>
              </w:rPr>
            </w:pPr>
            <w:r>
              <w:rPr>
                <w:rFonts w:eastAsiaTheme="minorEastAsia"/>
                <w:lang w:val="en-GB" w:eastAsia="zh-CN"/>
              </w:rPr>
              <w:t xml:space="preserve">Conditional presence on the </w:t>
            </w:r>
            <w:r>
              <w:t>CCE REG Mapping type</w:t>
            </w:r>
            <w:r>
              <w:rPr>
                <w:rFonts w:eastAsiaTheme="minorEastAsia"/>
                <w:lang w:val="en-GB" w:eastAsia="zh-CN"/>
              </w:rPr>
              <w:t xml:space="preserve"> value</w:t>
            </w:r>
          </w:p>
        </w:tc>
      </w:tr>
      <w:tr w:rsidR="00686DCE" w14:paraId="0BB08E55" w14:textId="77777777" w:rsidTr="00AC1132">
        <w:tc>
          <w:tcPr>
            <w:tcW w:w="2769" w:type="dxa"/>
          </w:tcPr>
          <w:p w14:paraId="30AA3E69" w14:textId="77777777" w:rsidR="00686DCE" w:rsidRDefault="00686DCE" w:rsidP="00BF5C65">
            <w:pPr>
              <w:ind w:left="852"/>
            </w:pPr>
            <w:r>
              <w:t>&gt;&gt;&gt; reg Bundle Size</w:t>
            </w:r>
          </w:p>
        </w:tc>
        <w:tc>
          <w:tcPr>
            <w:tcW w:w="1276" w:type="dxa"/>
          </w:tcPr>
          <w:p w14:paraId="0E29018A"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562CB1DF" w14:textId="77777777" w:rsidR="00686DCE" w:rsidRDefault="00686DCE" w:rsidP="00AC1132">
            <w:pPr>
              <w:rPr>
                <w:rFonts w:eastAsiaTheme="minorEastAsia"/>
                <w:lang w:val="en-GB" w:eastAsia="zh-CN"/>
              </w:rPr>
            </w:pPr>
            <w:r>
              <w:rPr>
                <w:rFonts w:eastAsiaTheme="minorEastAsia"/>
                <w:lang w:val="en-GB" w:eastAsia="zh-CN"/>
              </w:rPr>
              <w:t>{2, 3, 6}.  Size of REG Bundles as defined in 38.211 section 7.3.2.2</w:t>
            </w:r>
          </w:p>
        </w:tc>
      </w:tr>
      <w:tr w:rsidR="00686DCE" w14:paraId="16E28D56" w14:textId="77777777" w:rsidTr="00AC1132">
        <w:tc>
          <w:tcPr>
            <w:tcW w:w="2769" w:type="dxa"/>
          </w:tcPr>
          <w:p w14:paraId="0F510FF3" w14:textId="77777777" w:rsidR="00686DCE" w:rsidRDefault="00686DCE" w:rsidP="00BF5C65">
            <w:pPr>
              <w:ind w:left="852"/>
            </w:pPr>
            <w:r>
              <w:t>&gt;&gt;&gt;interleaver Size</w:t>
            </w:r>
          </w:p>
        </w:tc>
        <w:tc>
          <w:tcPr>
            <w:tcW w:w="1276" w:type="dxa"/>
          </w:tcPr>
          <w:p w14:paraId="33DD922E"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563DAB54" w14:textId="77777777" w:rsidR="00686DCE" w:rsidRDefault="00686DCE" w:rsidP="00AC1132">
            <w:pPr>
              <w:rPr>
                <w:rFonts w:eastAsiaTheme="minorEastAsia"/>
                <w:lang w:val="en-GB" w:eastAsia="zh-CN"/>
              </w:rPr>
            </w:pPr>
            <w:r>
              <w:rPr>
                <w:rFonts w:eastAsiaTheme="minorEastAsia"/>
                <w:lang w:val="en-GB" w:eastAsia="zh-CN"/>
              </w:rPr>
              <w:t>{2, 3, 6}.  Interleaver Size as defined in 38.211 section 7.3.2.2</w:t>
            </w:r>
          </w:p>
        </w:tc>
      </w:tr>
      <w:tr w:rsidR="00686DCE" w14:paraId="64E23E07" w14:textId="77777777" w:rsidTr="00AC1132">
        <w:tc>
          <w:tcPr>
            <w:tcW w:w="2769" w:type="dxa"/>
          </w:tcPr>
          <w:p w14:paraId="0C54CB3A" w14:textId="77777777" w:rsidR="00686DCE" w:rsidRDefault="00686DCE" w:rsidP="00BF5C65">
            <w:pPr>
              <w:ind w:left="852"/>
            </w:pPr>
            <w:r>
              <w:t>&gt;&gt;&gt;shift Index</w:t>
            </w:r>
          </w:p>
        </w:tc>
        <w:tc>
          <w:tcPr>
            <w:tcW w:w="1276" w:type="dxa"/>
          </w:tcPr>
          <w:p w14:paraId="2C051F47"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5B8DAAE7" w14:textId="77777777" w:rsidR="00686DCE" w:rsidRDefault="00686DCE" w:rsidP="00AC1132">
            <w:pPr>
              <w:rPr>
                <w:rFonts w:eastAsiaTheme="minorEastAsia"/>
                <w:lang w:val="en-GB" w:eastAsia="zh-CN"/>
              </w:rPr>
            </w:pPr>
            <w:r w:rsidRPr="00512DEB">
              <w:rPr>
                <w:rFonts w:eastAsiaTheme="minorEastAsia"/>
                <w:lang w:val="en-GB" w:eastAsia="zh-CN"/>
              </w:rPr>
              <w:t xml:space="preserve">shiftIndex </w:t>
            </w:r>
            <w:r>
              <w:rPr>
                <w:rFonts w:eastAsiaTheme="minorEastAsia"/>
                <w:lang w:val="en-GB" w:eastAsia="zh-CN"/>
              </w:rPr>
              <w:t>or Physical Cell Id as defined in 38.211 section 7.3.2.2</w:t>
            </w:r>
          </w:p>
        </w:tc>
      </w:tr>
      <w:tr w:rsidR="00686DCE" w14:paraId="45527830" w14:textId="77777777" w:rsidTr="00AC1132">
        <w:tc>
          <w:tcPr>
            <w:tcW w:w="2769" w:type="dxa"/>
          </w:tcPr>
          <w:p w14:paraId="567271C7" w14:textId="77777777" w:rsidR="00686DCE" w:rsidRDefault="00686DCE" w:rsidP="00BF5C65">
            <w:pPr>
              <w:ind w:left="284"/>
            </w:pPr>
            <w:r>
              <w:t>&gt;Search Space Start Symbol</w:t>
            </w:r>
          </w:p>
        </w:tc>
        <w:tc>
          <w:tcPr>
            <w:tcW w:w="1276" w:type="dxa"/>
          </w:tcPr>
          <w:p w14:paraId="7F83B3F5"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7A9BC7F2" w14:textId="77777777" w:rsidR="00686DCE" w:rsidRDefault="00686DCE" w:rsidP="00AC1132">
            <w:pPr>
              <w:rPr>
                <w:rFonts w:eastAsiaTheme="minorEastAsia"/>
                <w:lang w:val="en-GB" w:eastAsia="zh-CN"/>
              </w:rPr>
            </w:pPr>
            <w:r w:rsidRPr="00277135">
              <w:rPr>
                <w:szCs w:val="22"/>
                <w:lang w:val="en-GB" w:eastAsia="ja-JP"/>
              </w:rPr>
              <w:t>monitoringSymbolsWithinSlot</w:t>
            </w:r>
            <w:r>
              <w:rPr>
                <w:szCs w:val="22"/>
                <w:lang w:val="en-GB" w:eastAsia="ja-JP"/>
              </w:rPr>
              <w:t xml:space="preserve"> </w:t>
            </w:r>
            <w:r>
              <w:rPr>
                <w:rFonts w:eastAsiaTheme="minorEastAsia"/>
                <w:lang w:val="en-GB" w:eastAsia="zh-CN"/>
              </w:rPr>
              <w:t>as defined in 38.213 section 10.1</w:t>
            </w:r>
            <w:r>
              <w:rPr>
                <w:szCs w:val="22"/>
                <w:lang w:val="en-GB" w:eastAsia="ja-JP"/>
              </w:rPr>
              <w:t>.</w:t>
            </w:r>
          </w:p>
        </w:tc>
      </w:tr>
      <w:tr w:rsidR="00686DCE" w14:paraId="4A1B197B" w14:textId="77777777" w:rsidTr="00AC1132">
        <w:tc>
          <w:tcPr>
            <w:tcW w:w="2769" w:type="dxa"/>
          </w:tcPr>
          <w:p w14:paraId="07D9AB39" w14:textId="77777777" w:rsidR="00686DCE" w:rsidRDefault="00686DCE" w:rsidP="00BF5C65">
            <w:pPr>
              <w:ind w:left="284"/>
              <w:rPr>
                <w:lang w:val="en-GB" w:eastAsia="zh-CN"/>
              </w:rPr>
            </w:pPr>
            <w:r>
              <w:rPr>
                <w:lang w:val="en-GB" w:eastAsia="zh-CN"/>
              </w:rPr>
              <w:t>&gt; CCE Index</w:t>
            </w:r>
          </w:p>
        </w:tc>
        <w:tc>
          <w:tcPr>
            <w:tcW w:w="1276" w:type="dxa"/>
          </w:tcPr>
          <w:p w14:paraId="448A5EC2"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0B620309" w14:textId="77777777" w:rsidR="00686DCE" w:rsidRDefault="00686DCE" w:rsidP="00AC1132">
            <w:pPr>
              <w:rPr>
                <w:rFonts w:eastAsiaTheme="minorEastAsia"/>
                <w:lang w:val="en-GB" w:eastAsia="zh-CN"/>
              </w:rPr>
            </w:pPr>
            <w:r>
              <w:rPr>
                <w:rFonts w:eastAsiaTheme="minorEastAsia"/>
                <w:lang w:val="en-GB" w:eastAsia="zh-CN"/>
              </w:rPr>
              <w:t>First CCE index in the aggregation level as defined in 38.211 section 7.3.2.2</w:t>
            </w:r>
          </w:p>
        </w:tc>
      </w:tr>
      <w:tr w:rsidR="00686DCE" w14:paraId="3F2B1528" w14:textId="77777777" w:rsidTr="00AC1132">
        <w:tc>
          <w:tcPr>
            <w:tcW w:w="2769" w:type="dxa"/>
          </w:tcPr>
          <w:p w14:paraId="0CAD59C8" w14:textId="77777777" w:rsidR="00686DCE" w:rsidRDefault="00686DCE" w:rsidP="00BF5C65">
            <w:pPr>
              <w:ind w:left="284"/>
              <w:rPr>
                <w:lang w:val="en-GB" w:eastAsia="zh-CN"/>
              </w:rPr>
            </w:pPr>
            <w:r>
              <w:rPr>
                <w:lang w:val="en-GB" w:eastAsia="zh-CN"/>
              </w:rPr>
              <w:t>&gt;Aggregation Level</w:t>
            </w:r>
          </w:p>
        </w:tc>
        <w:tc>
          <w:tcPr>
            <w:tcW w:w="1276" w:type="dxa"/>
          </w:tcPr>
          <w:p w14:paraId="7159F5D1"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23383A8E" w14:textId="77777777" w:rsidR="00686DCE" w:rsidRDefault="00686DCE" w:rsidP="00AC1132">
            <w:pPr>
              <w:rPr>
                <w:lang w:val="en-GB" w:eastAsia="zh-CN"/>
              </w:rPr>
            </w:pPr>
            <w:r>
              <w:rPr>
                <w:lang w:val="en-GB" w:eastAsia="zh-CN"/>
              </w:rPr>
              <w:t xml:space="preserve">{4,8,16}. </w:t>
            </w:r>
            <w:r>
              <w:rPr>
                <w:rFonts w:eastAsiaTheme="minorEastAsia"/>
                <w:lang w:val="en-GB" w:eastAsia="zh-CN"/>
              </w:rPr>
              <w:t xml:space="preserve">as defined in 38.213 </w:t>
            </w:r>
            <w:r w:rsidRPr="0030385D">
              <w:rPr>
                <w:rFonts w:eastAsiaTheme="minorEastAsia"/>
                <w:lang w:val="en-GB" w:eastAsia="zh-CN"/>
              </w:rPr>
              <w:t>Table 10.1-1</w:t>
            </w:r>
          </w:p>
        </w:tc>
      </w:tr>
      <w:tr w:rsidR="00686DCE" w14:paraId="7A99247B" w14:textId="77777777" w:rsidTr="00AC1132">
        <w:tc>
          <w:tcPr>
            <w:tcW w:w="2769" w:type="dxa"/>
          </w:tcPr>
          <w:p w14:paraId="72D76284" w14:textId="77777777" w:rsidR="00686DCE" w:rsidRDefault="00686DCE" w:rsidP="00BF5C65">
            <w:pPr>
              <w:ind w:left="284"/>
              <w:rPr>
                <w:lang w:val="en-GB" w:eastAsia="zh-CN"/>
              </w:rPr>
            </w:pPr>
            <w:r>
              <w:rPr>
                <w:lang w:val="en-GB" w:eastAsia="zh-CN"/>
              </w:rPr>
              <w:t>&gt; Precoder Granularity</w:t>
            </w:r>
          </w:p>
        </w:tc>
        <w:tc>
          <w:tcPr>
            <w:tcW w:w="1276" w:type="dxa"/>
          </w:tcPr>
          <w:p w14:paraId="4BEB4AA1"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1C9AD2E4" w14:textId="77777777" w:rsidR="00686DCE" w:rsidRDefault="00686DCE" w:rsidP="00AC1132">
            <w:pPr>
              <w:rPr>
                <w:lang w:val="en-GB" w:eastAsia="zh-CN"/>
              </w:rPr>
            </w:pPr>
            <w:r>
              <w:rPr>
                <w:lang w:val="en-GB" w:eastAsia="zh-CN"/>
              </w:rPr>
              <w:t>{sameAsRegBundle, allContigousRBs}</w:t>
            </w:r>
            <w:r>
              <w:rPr>
                <w:rFonts w:eastAsiaTheme="minorEastAsia"/>
                <w:lang w:val="en-GB" w:eastAsia="zh-CN"/>
              </w:rPr>
              <w:t xml:space="preserve"> as defined in 38.211 section 7.3.2.2</w:t>
            </w:r>
          </w:p>
        </w:tc>
      </w:tr>
      <w:tr w:rsidR="00686DCE" w14:paraId="73911A72" w14:textId="77777777" w:rsidTr="00AC1132">
        <w:tc>
          <w:tcPr>
            <w:tcW w:w="2769" w:type="dxa"/>
          </w:tcPr>
          <w:p w14:paraId="6019709A" w14:textId="2657F96C" w:rsidR="00686DCE" w:rsidRDefault="00686DCE" w:rsidP="00BF5C65">
            <w:pPr>
              <w:ind w:left="284"/>
              <w:rPr>
                <w:lang w:val="en-GB" w:eastAsia="zh-CN"/>
              </w:rPr>
            </w:pPr>
            <w:r>
              <w:rPr>
                <w:lang w:val="en-GB" w:eastAsia="zh-CN"/>
              </w:rPr>
              <w:t>&gt;</w:t>
            </w:r>
            <w:r w:rsidR="007A7845">
              <w:rPr>
                <w:lang w:val="en-GB" w:eastAsia="zh-CN"/>
              </w:rPr>
              <w:t xml:space="preserve">PDCCH </w:t>
            </w:r>
            <w:r>
              <w:rPr>
                <w:lang w:val="en-GB" w:eastAsia="zh-CN"/>
              </w:rPr>
              <w:t>Power Offset</w:t>
            </w:r>
          </w:p>
        </w:tc>
        <w:tc>
          <w:tcPr>
            <w:tcW w:w="1276" w:type="dxa"/>
          </w:tcPr>
          <w:p w14:paraId="4B01AFC4"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1AC0DAA8" w14:textId="77777777" w:rsidR="00686DCE" w:rsidRDefault="00686DCE" w:rsidP="00AC1132">
            <w:pPr>
              <w:rPr>
                <w:lang w:val="en-GB" w:eastAsia="zh-CN"/>
              </w:rPr>
            </w:pPr>
            <w:r w:rsidRPr="009A0F05">
              <w:rPr>
                <w:lang w:val="en-GB" w:eastAsia="zh-CN"/>
              </w:rPr>
              <w:t>-8 to 8 dB in 1dB steps</w:t>
            </w:r>
            <w:r>
              <w:rPr>
                <w:lang w:val="en-GB" w:eastAsia="zh-CN"/>
              </w:rPr>
              <w:t xml:space="preserve">. </w:t>
            </w:r>
            <w:r w:rsidRPr="009A0F05">
              <w:rPr>
                <w:lang w:val="en-GB" w:eastAsia="zh-CN"/>
              </w:rPr>
              <w:t>SSB/PBCH EPRE to PDCCH and PDCCH DMRS EPRE</w:t>
            </w:r>
            <w:r>
              <w:rPr>
                <w:lang w:val="en-GB" w:eastAsia="zh-CN"/>
              </w:rPr>
              <w:t>;</w:t>
            </w:r>
            <w:r>
              <w:rPr>
                <w:rFonts w:eastAsiaTheme="minorEastAsia"/>
                <w:lang w:val="en-GB" w:eastAsia="zh-CN"/>
              </w:rPr>
              <w:t xml:space="preserve"> as defined in 38.213 section 4.1</w:t>
            </w:r>
          </w:p>
        </w:tc>
      </w:tr>
      <w:tr w:rsidR="00686DCE" w14:paraId="580FE5F1" w14:textId="77777777" w:rsidTr="00AC1132">
        <w:tc>
          <w:tcPr>
            <w:tcW w:w="2769" w:type="dxa"/>
          </w:tcPr>
          <w:p w14:paraId="20B08931" w14:textId="77777777" w:rsidR="00686DCE" w:rsidRDefault="00686DCE" w:rsidP="00AC1132">
            <w:pPr>
              <w:rPr>
                <w:lang w:val="en-GB" w:eastAsia="zh-CN"/>
              </w:rPr>
            </w:pPr>
            <w:r>
              <w:rPr>
                <w:lang w:val="en-GB" w:eastAsia="zh-CN"/>
              </w:rPr>
              <w:t>DL SCH</w:t>
            </w:r>
          </w:p>
        </w:tc>
        <w:tc>
          <w:tcPr>
            <w:tcW w:w="1276" w:type="dxa"/>
          </w:tcPr>
          <w:p w14:paraId="2F8BE75B" w14:textId="77777777" w:rsidR="00686DCE" w:rsidRDefault="00686DCE" w:rsidP="00BF5C65">
            <w:pPr>
              <w:jc w:val="center"/>
              <w:rPr>
                <w:rFonts w:eastAsiaTheme="minorEastAsia"/>
                <w:lang w:val="en-GB" w:eastAsia="zh-CN"/>
              </w:rPr>
            </w:pPr>
            <w:r>
              <w:rPr>
                <w:rFonts w:eastAsiaTheme="minorEastAsia"/>
                <w:lang w:val="en-GB" w:eastAsia="zh-CN"/>
              </w:rPr>
              <w:t>O</w:t>
            </w:r>
          </w:p>
        </w:tc>
        <w:tc>
          <w:tcPr>
            <w:tcW w:w="5305" w:type="dxa"/>
          </w:tcPr>
          <w:p w14:paraId="25375DA2" w14:textId="77777777" w:rsidR="00686DCE" w:rsidRDefault="00686DCE" w:rsidP="00AC1132">
            <w:pPr>
              <w:rPr>
                <w:lang w:val="en-GB" w:eastAsia="zh-CN"/>
              </w:rPr>
            </w:pPr>
            <w:r>
              <w:rPr>
                <w:rFonts w:eastAsiaTheme="minorEastAsia"/>
                <w:lang w:val="en-GB" w:eastAsia="zh-CN"/>
              </w:rPr>
              <w:t xml:space="preserve">Conditional presence on </w:t>
            </w:r>
            <w:r>
              <w:rPr>
                <w:lang w:val="en-GB" w:eastAsia="zh-CN"/>
              </w:rPr>
              <w:t>Short Message Indicator</w:t>
            </w:r>
            <w:r>
              <w:rPr>
                <w:rFonts w:eastAsiaTheme="minorEastAsia"/>
                <w:lang w:val="en-GB" w:eastAsia="zh-CN"/>
              </w:rPr>
              <w:t xml:space="preserve"> value. Present in case </w:t>
            </w:r>
            <w:r>
              <w:rPr>
                <w:lang w:val="en-GB" w:eastAsia="zh-CN"/>
              </w:rPr>
              <w:t xml:space="preserve">Short Message Indicator is 1 or 3; as defined in 38.212 </w:t>
            </w:r>
            <w:r w:rsidRPr="00AA2BC3">
              <w:rPr>
                <w:lang w:val="en-GB" w:eastAsia="zh-CN"/>
              </w:rPr>
              <w:t>Table 7.3.1.2.1-1</w:t>
            </w:r>
          </w:p>
        </w:tc>
      </w:tr>
      <w:tr w:rsidR="00686DCE" w14:paraId="47911EA0" w14:textId="77777777" w:rsidTr="00AC1132">
        <w:tc>
          <w:tcPr>
            <w:tcW w:w="2769" w:type="dxa"/>
          </w:tcPr>
          <w:p w14:paraId="74F54370" w14:textId="77777777" w:rsidR="00686DCE" w:rsidRPr="00BF5C65" w:rsidRDefault="00686DCE" w:rsidP="00BF5C65">
            <w:pPr>
              <w:ind w:left="284"/>
              <w:rPr>
                <w:b/>
                <w:bCs/>
              </w:rPr>
            </w:pPr>
            <w:r w:rsidRPr="00BF5C65">
              <w:rPr>
                <w:b/>
                <w:bCs/>
              </w:rPr>
              <w:t>&gt;Frequency Domain Allocation</w:t>
            </w:r>
          </w:p>
        </w:tc>
        <w:tc>
          <w:tcPr>
            <w:tcW w:w="1276" w:type="dxa"/>
          </w:tcPr>
          <w:p w14:paraId="00290751"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410A69FE" w14:textId="77777777" w:rsidR="00686DCE" w:rsidRDefault="00686DCE" w:rsidP="00AC1132">
            <w:pPr>
              <w:rPr>
                <w:rFonts w:eastAsiaTheme="minorEastAsia"/>
                <w:lang w:val="en-GB" w:eastAsia="zh-CN"/>
              </w:rPr>
            </w:pPr>
            <w:r>
              <w:rPr>
                <w:rFonts w:eastAsiaTheme="minorEastAsia"/>
                <w:lang w:val="en-GB" w:eastAsia="zh-CN"/>
              </w:rPr>
              <w:t>RAT1 Frequency Domain resource assignment; as defined in 38.214 section 5.1.2.2.2</w:t>
            </w:r>
          </w:p>
        </w:tc>
      </w:tr>
      <w:tr w:rsidR="00686DCE" w14:paraId="6A409CAF" w14:textId="77777777" w:rsidTr="00AC1132">
        <w:tc>
          <w:tcPr>
            <w:tcW w:w="2769" w:type="dxa"/>
          </w:tcPr>
          <w:p w14:paraId="2550B0D3" w14:textId="77777777" w:rsidR="00686DCE" w:rsidRDefault="00686DCE" w:rsidP="00BF5C65">
            <w:pPr>
              <w:ind w:left="568"/>
            </w:pPr>
            <w:r>
              <w:t>&gt;&gt;Start RB</w:t>
            </w:r>
          </w:p>
        </w:tc>
        <w:tc>
          <w:tcPr>
            <w:tcW w:w="1276" w:type="dxa"/>
          </w:tcPr>
          <w:p w14:paraId="239C5A2F"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403C7426" w14:textId="77777777" w:rsidR="00686DCE" w:rsidRDefault="00686DCE" w:rsidP="00AC1132">
            <w:pPr>
              <w:rPr>
                <w:rFonts w:eastAsiaTheme="minorEastAsia"/>
                <w:lang w:val="en-GB" w:eastAsia="zh-CN"/>
              </w:rPr>
            </w:pPr>
            <w:r>
              <w:rPr>
                <w:rFonts w:eastAsiaTheme="minorEastAsia"/>
                <w:lang w:val="en-GB" w:eastAsia="zh-CN"/>
              </w:rPr>
              <w:t xml:space="preserve">Starting Resource Block for the allocation </w:t>
            </w:r>
          </w:p>
        </w:tc>
      </w:tr>
      <w:tr w:rsidR="00686DCE" w14:paraId="17FA3F0D" w14:textId="77777777" w:rsidTr="00AC1132">
        <w:tc>
          <w:tcPr>
            <w:tcW w:w="2769" w:type="dxa"/>
          </w:tcPr>
          <w:p w14:paraId="4BC7DF55" w14:textId="77777777" w:rsidR="00686DCE" w:rsidRDefault="00686DCE" w:rsidP="00BF5C65">
            <w:pPr>
              <w:ind w:left="568"/>
            </w:pPr>
            <w:r>
              <w:t>&gt;&gt;Number of RBs</w:t>
            </w:r>
          </w:p>
        </w:tc>
        <w:tc>
          <w:tcPr>
            <w:tcW w:w="1276" w:type="dxa"/>
          </w:tcPr>
          <w:p w14:paraId="4DCFA016"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313D4E86" w14:textId="77777777" w:rsidR="00686DCE" w:rsidRDefault="00686DCE" w:rsidP="00AC1132">
            <w:pPr>
              <w:rPr>
                <w:rFonts w:eastAsiaTheme="minorEastAsia"/>
                <w:lang w:val="en-GB" w:eastAsia="zh-CN"/>
              </w:rPr>
            </w:pPr>
            <w:r>
              <w:rPr>
                <w:rFonts w:eastAsiaTheme="minorEastAsia"/>
                <w:lang w:val="en-GB" w:eastAsia="zh-CN"/>
              </w:rPr>
              <w:t>Number of allocated Resource Blocks</w:t>
            </w:r>
          </w:p>
        </w:tc>
      </w:tr>
      <w:tr w:rsidR="00686DCE" w14:paraId="4C7A5858" w14:textId="77777777" w:rsidTr="00AC1132">
        <w:tc>
          <w:tcPr>
            <w:tcW w:w="2769" w:type="dxa"/>
          </w:tcPr>
          <w:p w14:paraId="76519D6D" w14:textId="77777777" w:rsidR="00686DCE" w:rsidRPr="00BF5C65" w:rsidRDefault="00686DCE" w:rsidP="00BF5C65">
            <w:pPr>
              <w:ind w:left="284"/>
              <w:rPr>
                <w:b/>
                <w:bCs/>
              </w:rPr>
            </w:pPr>
            <w:r w:rsidRPr="00BF5C65">
              <w:rPr>
                <w:b/>
                <w:bCs/>
              </w:rPr>
              <w:t>&gt;Time Domain Allocation</w:t>
            </w:r>
          </w:p>
        </w:tc>
        <w:tc>
          <w:tcPr>
            <w:tcW w:w="1276" w:type="dxa"/>
          </w:tcPr>
          <w:p w14:paraId="34115848"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18749B66" w14:textId="77777777" w:rsidR="00686DCE" w:rsidRDefault="00686DCE" w:rsidP="00AC1132">
            <w:pPr>
              <w:rPr>
                <w:rFonts w:eastAsiaTheme="minorEastAsia"/>
                <w:lang w:val="en-GB" w:eastAsia="zh-CN"/>
              </w:rPr>
            </w:pPr>
            <w:r>
              <w:rPr>
                <w:rFonts w:eastAsiaTheme="minorEastAsia"/>
                <w:lang w:val="en-GB" w:eastAsia="zh-CN"/>
              </w:rPr>
              <w:t>Specifies the time domain allocation for this transmission; as defined in 38.214 section 5.1.2.1</w:t>
            </w:r>
          </w:p>
        </w:tc>
      </w:tr>
      <w:tr w:rsidR="00686DCE" w14:paraId="26FF8CD4" w14:textId="77777777" w:rsidTr="00AC1132">
        <w:tc>
          <w:tcPr>
            <w:tcW w:w="2769" w:type="dxa"/>
          </w:tcPr>
          <w:p w14:paraId="0C9BFBF8" w14:textId="77777777" w:rsidR="00686DCE" w:rsidRDefault="00686DCE" w:rsidP="00BF5C65">
            <w:pPr>
              <w:ind w:left="568"/>
            </w:pPr>
            <w:r>
              <w:t>&gt;&gt;Mapping Type</w:t>
            </w:r>
          </w:p>
        </w:tc>
        <w:tc>
          <w:tcPr>
            <w:tcW w:w="1276" w:type="dxa"/>
          </w:tcPr>
          <w:p w14:paraId="571DFDF5"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34A487EE" w14:textId="77777777" w:rsidR="00686DCE" w:rsidRDefault="00686DCE" w:rsidP="00AC1132">
            <w:pPr>
              <w:rPr>
                <w:rFonts w:eastAsiaTheme="minorEastAsia"/>
                <w:lang w:val="en-GB" w:eastAsia="zh-CN"/>
              </w:rPr>
            </w:pPr>
            <w:r w:rsidRPr="00077AD3">
              <w:rPr>
                <w:rFonts w:eastAsiaTheme="minorEastAsia"/>
                <w:lang w:val="en-GB" w:eastAsia="zh-CN"/>
              </w:rPr>
              <w:t>{typeA, typeB}</w:t>
            </w:r>
          </w:p>
        </w:tc>
      </w:tr>
      <w:tr w:rsidR="00686DCE" w14:paraId="43578B61" w14:textId="77777777" w:rsidTr="00AC1132">
        <w:tc>
          <w:tcPr>
            <w:tcW w:w="2769" w:type="dxa"/>
          </w:tcPr>
          <w:p w14:paraId="34CA72EA" w14:textId="77777777" w:rsidR="00686DCE" w:rsidRDefault="00686DCE" w:rsidP="00BF5C65">
            <w:pPr>
              <w:ind w:left="568"/>
            </w:pPr>
            <w:r>
              <w:t>&gt;&gt;Start Symbol Index</w:t>
            </w:r>
          </w:p>
        </w:tc>
        <w:tc>
          <w:tcPr>
            <w:tcW w:w="1276" w:type="dxa"/>
          </w:tcPr>
          <w:p w14:paraId="55A742F0"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0CBFD96B" w14:textId="77777777" w:rsidR="00686DCE" w:rsidRDefault="00686DCE" w:rsidP="00AC1132">
            <w:pPr>
              <w:rPr>
                <w:rFonts w:eastAsiaTheme="minorEastAsia"/>
                <w:lang w:val="en-GB" w:eastAsia="zh-CN"/>
              </w:rPr>
            </w:pPr>
            <w:r>
              <w:rPr>
                <w:rFonts w:eastAsiaTheme="minorEastAsia"/>
                <w:lang w:val="en-GB" w:eastAsia="zh-CN"/>
              </w:rPr>
              <w:t>Specifies the index of the starting symbol of the allocation</w:t>
            </w:r>
          </w:p>
          <w:p w14:paraId="37048463" w14:textId="77777777" w:rsidR="00686DCE" w:rsidRDefault="00686DCE" w:rsidP="00AC1132">
            <w:pPr>
              <w:rPr>
                <w:rFonts w:eastAsiaTheme="minorEastAsia"/>
                <w:lang w:val="en-GB" w:eastAsia="zh-CN"/>
              </w:rPr>
            </w:pPr>
            <w:r>
              <w:rPr>
                <w:rFonts w:eastAsiaTheme="minorEastAsia"/>
                <w:lang w:val="en-GB" w:eastAsia="zh-CN"/>
              </w:rPr>
              <w:t>{0…13}</w:t>
            </w:r>
          </w:p>
        </w:tc>
      </w:tr>
      <w:tr w:rsidR="00686DCE" w14:paraId="0394AF38" w14:textId="77777777" w:rsidTr="00AC1132">
        <w:tc>
          <w:tcPr>
            <w:tcW w:w="2769" w:type="dxa"/>
          </w:tcPr>
          <w:p w14:paraId="108AD1AC" w14:textId="77777777" w:rsidR="00686DCE" w:rsidRDefault="00686DCE" w:rsidP="00BF5C65">
            <w:pPr>
              <w:ind w:left="568"/>
            </w:pPr>
            <w:r>
              <w:t>&gt;&gt;Number of Symbols</w:t>
            </w:r>
          </w:p>
        </w:tc>
        <w:tc>
          <w:tcPr>
            <w:tcW w:w="1276" w:type="dxa"/>
          </w:tcPr>
          <w:p w14:paraId="389A6743"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16783C86" w14:textId="77777777" w:rsidR="00686DCE" w:rsidRDefault="00686DCE" w:rsidP="00AC1132">
            <w:pPr>
              <w:rPr>
                <w:rFonts w:eastAsiaTheme="minorEastAsia"/>
                <w:lang w:val="en-GB" w:eastAsia="zh-CN"/>
              </w:rPr>
            </w:pPr>
            <w:r>
              <w:rPr>
                <w:rFonts w:eastAsiaTheme="minorEastAsia"/>
                <w:lang w:val="en-GB" w:eastAsia="zh-CN"/>
              </w:rPr>
              <w:t>Specifies the number of contiguous symbols allocated for this transmission</w:t>
            </w:r>
          </w:p>
          <w:p w14:paraId="1DB6A996" w14:textId="77777777" w:rsidR="00686DCE" w:rsidRDefault="00686DCE" w:rsidP="00AC1132">
            <w:pPr>
              <w:rPr>
                <w:rFonts w:eastAsiaTheme="minorEastAsia"/>
                <w:lang w:val="en-GB" w:eastAsia="zh-CN"/>
              </w:rPr>
            </w:pPr>
            <w:r>
              <w:rPr>
                <w:rFonts w:eastAsiaTheme="minorEastAsia"/>
                <w:lang w:val="en-GB" w:eastAsia="zh-CN"/>
              </w:rPr>
              <w:t>{1…14}</w:t>
            </w:r>
          </w:p>
        </w:tc>
      </w:tr>
      <w:tr w:rsidR="00686DCE" w14:paraId="31A4FD05" w14:textId="77777777" w:rsidTr="00AC1132">
        <w:tc>
          <w:tcPr>
            <w:tcW w:w="2769" w:type="dxa"/>
          </w:tcPr>
          <w:p w14:paraId="7A12B502" w14:textId="77777777" w:rsidR="00686DCE" w:rsidRPr="00BF5C65" w:rsidRDefault="00686DCE" w:rsidP="00BF5C65">
            <w:pPr>
              <w:ind w:left="284"/>
              <w:rPr>
                <w:b/>
                <w:bCs/>
              </w:rPr>
            </w:pPr>
            <w:r w:rsidRPr="00BF5C65">
              <w:rPr>
                <w:b/>
                <w:bCs/>
              </w:rPr>
              <w:t>&gt;DMRS Config</w:t>
            </w:r>
          </w:p>
        </w:tc>
        <w:tc>
          <w:tcPr>
            <w:tcW w:w="1276" w:type="dxa"/>
          </w:tcPr>
          <w:p w14:paraId="3AB6FA60"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18AFF70A" w14:textId="77777777" w:rsidR="00686DCE" w:rsidRDefault="00686DCE" w:rsidP="00AC1132">
            <w:pPr>
              <w:rPr>
                <w:rFonts w:eastAsiaTheme="minorEastAsia"/>
                <w:lang w:val="en-GB" w:eastAsia="zh-CN"/>
              </w:rPr>
            </w:pPr>
            <w:r w:rsidRPr="00C33441">
              <w:rPr>
                <w:rFonts w:eastAsiaTheme="minorEastAsia"/>
                <w:lang w:val="en-GB" w:eastAsia="zh-CN"/>
              </w:rPr>
              <w:t>Specifies downlink demodulation reference signals for PDSCH</w:t>
            </w:r>
            <w:r>
              <w:rPr>
                <w:rFonts w:eastAsiaTheme="minorEastAsia"/>
                <w:lang w:val="en-GB" w:eastAsia="zh-CN"/>
              </w:rPr>
              <w:t>; as defined in 38.214 section 5.1.6.2</w:t>
            </w:r>
          </w:p>
        </w:tc>
      </w:tr>
      <w:tr w:rsidR="00686DCE" w14:paraId="1C4F6211" w14:textId="77777777" w:rsidTr="00AC1132">
        <w:tc>
          <w:tcPr>
            <w:tcW w:w="2769" w:type="dxa"/>
          </w:tcPr>
          <w:p w14:paraId="218B801C" w14:textId="77777777" w:rsidR="00686DCE" w:rsidRDefault="00686DCE" w:rsidP="00BF5C65">
            <w:pPr>
              <w:ind w:left="568"/>
            </w:pPr>
            <w:r>
              <w:t xml:space="preserve">&gt;&gt;DMRS Type </w:t>
            </w:r>
          </w:p>
        </w:tc>
        <w:tc>
          <w:tcPr>
            <w:tcW w:w="1276" w:type="dxa"/>
          </w:tcPr>
          <w:p w14:paraId="7FBE7D19"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49D21A7F" w14:textId="77777777" w:rsidR="00686DCE" w:rsidRDefault="00686DCE" w:rsidP="00AC1132">
            <w:pPr>
              <w:rPr>
                <w:rFonts w:eastAsiaTheme="minorEastAsia"/>
                <w:lang w:val="en-GB" w:eastAsia="zh-CN"/>
              </w:rPr>
            </w:pPr>
            <w:r w:rsidRPr="00645E3C">
              <w:rPr>
                <w:szCs w:val="22"/>
                <w:lang w:val="en-GB" w:eastAsia="ja-JP"/>
              </w:rPr>
              <w:t>DMRS type to be used for DL</w:t>
            </w:r>
          </w:p>
        </w:tc>
      </w:tr>
      <w:tr w:rsidR="00686DCE" w14:paraId="723F9D2B" w14:textId="77777777" w:rsidTr="00AC1132">
        <w:tc>
          <w:tcPr>
            <w:tcW w:w="2769" w:type="dxa"/>
          </w:tcPr>
          <w:p w14:paraId="2C71D72E" w14:textId="77777777" w:rsidR="00686DCE" w:rsidRDefault="00686DCE" w:rsidP="00BF5C65">
            <w:pPr>
              <w:ind w:left="568"/>
            </w:pPr>
            <w:r>
              <w:t>&gt;&gt;DMRS Additional Pos</w:t>
            </w:r>
          </w:p>
        </w:tc>
        <w:tc>
          <w:tcPr>
            <w:tcW w:w="1276" w:type="dxa"/>
          </w:tcPr>
          <w:p w14:paraId="2658D19C"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386E159B" w14:textId="77777777" w:rsidR="00686DCE" w:rsidRDefault="00686DCE" w:rsidP="00AC1132">
            <w:pPr>
              <w:rPr>
                <w:rFonts w:eastAsiaTheme="minorEastAsia"/>
                <w:lang w:val="en-GB" w:eastAsia="zh-CN"/>
              </w:rPr>
            </w:pPr>
            <w:r w:rsidRPr="00645E3C">
              <w:rPr>
                <w:szCs w:val="22"/>
                <w:lang w:val="en-GB" w:eastAsia="ja-JP"/>
              </w:rPr>
              <w:t>Position for additional DM-RS in DL</w:t>
            </w:r>
          </w:p>
        </w:tc>
      </w:tr>
      <w:tr w:rsidR="00686DCE" w14:paraId="63791A6C" w14:textId="77777777" w:rsidTr="00AC1132">
        <w:tc>
          <w:tcPr>
            <w:tcW w:w="2769" w:type="dxa"/>
          </w:tcPr>
          <w:p w14:paraId="0D7D6DDD" w14:textId="77777777" w:rsidR="00686DCE" w:rsidRDefault="00686DCE" w:rsidP="00BF5C65">
            <w:pPr>
              <w:ind w:left="568"/>
            </w:pPr>
            <w:r>
              <w:lastRenderedPageBreak/>
              <w:t>&gt;&gt;Max Length</w:t>
            </w:r>
          </w:p>
        </w:tc>
        <w:tc>
          <w:tcPr>
            <w:tcW w:w="1276" w:type="dxa"/>
          </w:tcPr>
          <w:p w14:paraId="1FEC78DA"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4DE4F433" w14:textId="77777777" w:rsidR="00686DCE" w:rsidRDefault="00686DCE" w:rsidP="00AC1132">
            <w:pPr>
              <w:rPr>
                <w:rFonts w:eastAsiaTheme="minorEastAsia"/>
                <w:lang w:val="en-GB" w:eastAsia="zh-CN"/>
              </w:rPr>
            </w:pPr>
            <w:r w:rsidRPr="00645E3C">
              <w:rPr>
                <w:szCs w:val="22"/>
                <w:lang w:val="en-GB" w:eastAsia="ja-JP"/>
              </w:rPr>
              <w:t>The maximum number of OFDM symbols for DL front loaded DMRS</w:t>
            </w:r>
          </w:p>
        </w:tc>
      </w:tr>
      <w:tr w:rsidR="00686DCE" w14:paraId="1F340254" w14:textId="77777777" w:rsidTr="00AC1132">
        <w:tc>
          <w:tcPr>
            <w:tcW w:w="2769" w:type="dxa"/>
          </w:tcPr>
          <w:p w14:paraId="37F78F88" w14:textId="77777777" w:rsidR="00686DCE" w:rsidRDefault="00686DCE" w:rsidP="00BF5C65">
            <w:pPr>
              <w:ind w:left="284"/>
            </w:pPr>
            <w:r>
              <w:t>&gt;VRB-to-PRB mapping</w:t>
            </w:r>
          </w:p>
        </w:tc>
        <w:tc>
          <w:tcPr>
            <w:tcW w:w="1276" w:type="dxa"/>
          </w:tcPr>
          <w:p w14:paraId="2F4A1645"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484521F1" w14:textId="77777777" w:rsidR="00686DCE" w:rsidRDefault="00686DCE" w:rsidP="00AC1132">
            <w:pPr>
              <w:rPr>
                <w:rFonts w:eastAsiaTheme="minorEastAsia"/>
                <w:lang w:val="en-GB" w:eastAsia="zh-CN"/>
              </w:rPr>
            </w:pPr>
            <w:r>
              <w:rPr>
                <w:rFonts w:eastAsiaTheme="minorEastAsia"/>
                <w:lang w:val="en-GB" w:eastAsia="zh-CN"/>
              </w:rPr>
              <w:t xml:space="preserve">Specifies Non-Interleaved or Interleaved VRB-to-PRB mapping; as defined in 38.214 section </w:t>
            </w:r>
            <w:r w:rsidRPr="00823C1C">
              <w:rPr>
                <w:rFonts w:hint="eastAsia"/>
                <w:lang w:eastAsia="zh-CN"/>
              </w:rPr>
              <w:t>5.1.</w:t>
            </w:r>
            <w:r>
              <w:rPr>
                <w:lang w:eastAsia="zh-CN"/>
              </w:rPr>
              <w:t>2.3.</w:t>
            </w:r>
          </w:p>
        </w:tc>
      </w:tr>
      <w:tr w:rsidR="00686DCE" w14:paraId="706F8AF8" w14:textId="77777777" w:rsidTr="00AC1132">
        <w:tc>
          <w:tcPr>
            <w:tcW w:w="2769" w:type="dxa"/>
          </w:tcPr>
          <w:p w14:paraId="294A19F2" w14:textId="77777777" w:rsidR="00686DCE" w:rsidRPr="00BF5C65" w:rsidRDefault="00686DCE" w:rsidP="00BF5C65">
            <w:pPr>
              <w:ind w:left="284"/>
              <w:rPr>
                <w:i/>
                <w:iCs/>
              </w:rPr>
            </w:pPr>
            <w:r w:rsidRPr="00BF5C65">
              <w:rPr>
                <w:i/>
                <w:iCs/>
              </w:rPr>
              <w:t>&gt;TB</w:t>
            </w:r>
          </w:p>
        </w:tc>
        <w:tc>
          <w:tcPr>
            <w:tcW w:w="1276" w:type="dxa"/>
          </w:tcPr>
          <w:p w14:paraId="1AD2330E"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0CFD6745" w14:textId="77777777" w:rsidR="00686DCE" w:rsidRDefault="00686DCE" w:rsidP="00AC1132">
            <w:pPr>
              <w:rPr>
                <w:rFonts w:eastAsiaTheme="minorEastAsia"/>
                <w:lang w:val="en-GB" w:eastAsia="zh-CN"/>
              </w:rPr>
            </w:pPr>
            <w:r>
              <w:rPr>
                <w:rFonts w:eastAsiaTheme="minorEastAsia"/>
                <w:lang w:val="en-GB" w:eastAsia="zh-CN"/>
              </w:rPr>
              <w:t xml:space="preserve">Transport Block as defined in 38.214 section </w:t>
            </w:r>
            <w:r w:rsidRPr="00823C1C">
              <w:rPr>
                <w:rFonts w:hint="eastAsia"/>
                <w:lang w:eastAsia="zh-CN"/>
              </w:rPr>
              <w:t>5.1.3</w:t>
            </w:r>
            <w:r>
              <w:rPr>
                <w:lang w:eastAsia="zh-CN"/>
              </w:rPr>
              <w:t>.</w:t>
            </w:r>
          </w:p>
        </w:tc>
      </w:tr>
      <w:tr w:rsidR="00686DCE" w14:paraId="2A2EE4B5" w14:textId="77777777" w:rsidTr="00AC1132">
        <w:tc>
          <w:tcPr>
            <w:tcW w:w="2769" w:type="dxa"/>
          </w:tcPr>
          <w:p w14:paraId="0233422F" w14:textId="77777777" w:rsidR="00686DCE" w:rsidRDefault="00686DCE" w:rsidP="00BF5C65">
            <w:pPr>
              <w:ind w:left="568"/>
            </w:pPr>
            <w:r>
              <w:t>&gt;&gt;MCS</w:t>
            </w:r>
          </w:p>
        </w:tc>
        <w:tc>
          <w:tcPr>
            <w:tcW w:w="1276" w:type="dxa"/>
          </w:tcPr>
          <w:p w14:paraId="037EC2BF"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3101B94F" w14:textId="77777777" w:rsidR="00686DCE" w:rsidRDefault="00686DCE" w:rsidP="00AC1132">
            <w:pPr>
              <w:rPr>
                <w:rFonts w:eastAsiaTheme="minorEastAsia"/>
                <w:lang w:val="en-GB" w:eastAsia="zh-CN"/>
              </w:rPr>
            </w:pPr>
            <w:r>
              <w:rPr>
                <w:rFonts w:eastAsiaTheme="minorEastAsia"/>
                <w:lang w:val="en-GB" w:eastAsia="zh-CN"/>
              </w:rPr>
              <w:t xml:space="preserve">{0…9} </w:t>
            </w:r>
          </w:p>
        </w:tc>
      </w:tr>
      <w:tr w:rsidR="00686DCE" w14:paraId="7BE5D857" w14:textId="77777777" w:rsidTr="00AC1132">
        <w:tc>
          <w:tcPr>
            <w:tcW w:w="2769" w:type="dxa"/>
          </w:tcPr>
          <w:p w14:paraId="6408B640" w14:textId="77777777" w:rsidR="00686DCE" w:rsidRDefault="00686DCE" w:rsidP="00BF5C65">
            <w:pPr>
              <w:ind w:left="568"/>
            </w:pPr>
            <w:r>
              <w:t>&gt;&gt;TB Size</w:t>
            </w:r>
          </w:p>
        </w:tc>
        <w:tc>
          <w:tcPr>
            <w:tcW w:w="1276" w:type="dxa"/>
          </w:tcPr>
          <w:p w14:paraId="3D44AA2D"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0E415851" w14:textId="77777777" w:rsidR="00686DCE" w:rsidRDefault="00686DCE" w:rsidP="00AC1132">
            <w:pPr>
              <w:rPr>
                <w:rFonts w:eastAsiaTheme="minorEastAsia"/>
                <w:lang w:val="en-GB" w:eastAsia="zh-CN"/>
              </w:rPr>
            </w:pPr>
            <w:r>
              <w:rPr>
                <w:rFonts w:eastAsiaTheme="minorEastAsia"/>
                <w:lang w:val="en-GB" w:eastAsia="zh-CN"/>
              </w:rPr>
              <w:t xml:space="preserve">Transport Block Size in Bytes </w:t>
            </w:r>
          </w:p>
        </w:tc>
      </w:tr>
      <w:tr w:rsidR="00686DCE" w14:paraId="78BB2AEE" w14:textId="77777777" w:rsidTr="00AC1132">
        <w:tc>
          <w:tcPr>
            <w:tcW w:w="2769" w:type="dxa"/>
          </w:tcPr>
          <w:p w14:paraId="3BA9754C" w14:textId="77777777" w:rsidR="00686DCE" w:rsidRDefault="00686DCE" w:rsidP="00BF5C65">
            <w:pPr>
              <w:ind w:left="284"/>
            </w:pPr>
            <w:r>
              <w:t>&gt;TB Scaling</w:t>
            </w:r>
          </w:p>
        </w:tc>
        <w:tc>
          <w:tcPr>
            <w:tcW w:w="1276" w:type="dxa"/>
          </w:tcPr>
          <w:p w14:paraId="6F05A977" w14:textId="77777777" w:rsidR="00686DCE" w:rsidRDefault="00686DCE" w:rsidP="00BF5C65">
            <w:pPr>
              <w:jc w:val="center"/>
              <w:rPr>
                <w:rFonts w:eastAsiaTheme="minorEastAsia"/>
                <w:lang w:val="en-GB" w:eastAsia="zh-CN"/>
              </w:rPr>
            </w:pPr>
            <w:r>
              <w:rPr>
                <w:rFonts w:eastAsiaTheme="minorEastAsia"/>
                <w:lang w:val="en-GB" w:eastAsia="zh-CN"/>
              </w:rPr>
              <w:t>M</w:t>
            </w:r>
          </w:p>
        </w:tc>
        <w:tc>
          <w:tcPr>
            <w:tcW w:w="5305" w:type="dxa"/>
          </w:tcPr>
          <w:p w14:paraId="474337A9" w14:textId="77777777" w:rsidR="00686DCE" w:rsidRDefault="00686DCE" w:rsidP="00AC1132">
            <w:pPr>
              <w:rPr>
                <w:rFonts w:eastAsiaTheme="minorEastAsia"/>
                <w:lang w:val="en-GB" w:eastAsia="zh-CN"/>
              </w:rPr>
            </w:pPr>
            <w:r>
              <w:rPr>
                <w:rFonts w:eastAsiaTheme="minorEastAsia"/>
                <w:lang w:val="en-GB" w:eastAsia="zh-CN"/>
              </w:rPr>
              <w:t xml:space="preserve">Scaling factor {0 – 2} as defined in 38.214 section </w:t>
            </w:r>
            <w:r w:rsidRPr="00823C1C">
              <w:rPr>
                <w:rFonts w:hint="eastAsia"/>
                <w:lang w:eastAsia="zh-CN"/>
              </w:rPr>
              <w:t>5.1.3.2</w:t>
            </w:r>
            <w:r>
              <w:rPr>
                <w:lang w:eastAsia="zh-CN"/>
              </w:rPr>
              <w:t>.</w:t>
            </w:r>
          </w:p>
        </w:tc>
      </w:tr>
      <w:tr w:rsidR="00686DCE" w14:paraId="0EFB68C1" w14:textId="77777777" w:rsidTr="00AC1132">
        <w:tc>
          <w:tcPr>
            <w:tcW w:w="2769" w:type="dxa"/>
          </w:tcPr>
          <w:p w14:paraId="3F6AD2D0" w14:textId="77777777" w:rsidR="00686DCE" w:rsidRDefault="00686DCE" w:rsidP="00BF5C65">
            <w:pPr>
              <w:ind w:left="284"/>
            </w:pPr>
            <w:r>
              <w:t>&gt;Paging Content</w:t>
            </w:r>
          </w:p>
        </w:tc>
        <w:tc>
          <w:tcPr>
            <w:tcW w:w="1276" w:type="dxa"/>
          </w:tcPr>
          <w:p w14:paraId="00265433" w14:textId="77777777" w:rsidR="00686DCE" w:rsidRDefault="00686DCE" w:rsidP="00BF5C65">
            <w:pPr>
              <w:jc w:val="center"/>
            </w:pPr>
            <w:r>
              <w:t>M</w:t>
            </w:r>
          </w:p>
        </w:tc>
        <w:tc>
          <w:tcPr>
            <w:tcW w:w="5305" w:type="dxa"/>
          </w:tcPr>
          <w:p w14:paraId="5978EBD0" w14:textId="7AAAAA70" w:rsidR="00686DCE" w:rsidRDefault="00686DCE" w:rsidP="00AC1132">
            <w:r>
              <w:t xml:space="preserve">Byte Array [MAX_BYTES_FOR_PAGING]; this carries the ASN.1 encoded Paging Messages that Scheduler wants to transmit to the </w:t>
            </w:r>
            <w:r w:rsidR="00FF05ED">
              <w:t>UE’s</w:t>
            </w:r>
            <w:r>
              <w:t xml:space="preserve"> as defined in 38.331 </w:t>
            </w:r>
            <w:r w:rsidRPr="00645E3C">
              <w:rPr>
                <w:i/>
                <w:lang w:val="en-GB"/>
              </w:rPr>
              <w:t>Paging</w:t>
            </w:r>
          </w:p>
        </w:tc>
      </w:tr>
    </w:tbl>
    <w:p w14:paraId="4670D1CD" w14:textId="77777777" w:rsidR="00103439" w:rsidRDefault="00103439" w:rsidP="00473434"/>
    <w:p w14:paraId="270F0213" w14:textId="77777777" w:rsidR="00147C04" w:rsidRPr="00963074" w:rsidRDefault="00147C04" w:rsidP="00023916">
      <w:pPr>
        <w:pStyle w:val="Heading3"/>
        <w:numPr>
          <w:ilvl w:val="4"/>
          <w:numId w:val="74"/>
        </w:numPr>
        <w:spacing w:after="100" w:afterAutospacing="1"/>
      </w:pPr>
      <w:bookmarkStart w:id="861" w:name="_Toc213916004"/>
      <w:r w:rsidRPr="00963074">
        <w:t>Downlink HARQ Release</w:t>
      </w:r>
      <w:bookmarkEnd w:id="861"/>
    </w:p>
    <w:p w14:paraId="05CF6088" w14:textId="77777777" w:rsidR="00147C04" w:rsidRPr="0007314E" w:rsidRDefault="00147C04" w:rsidP="00147C04">
      <w:pPr>
        <w:rPr>
          <w:lang w:val="en-IN"/>
        </w:rPr>
      </w:pPr>
      <w:r w:rsidRPr="0007314E">
        <w:rPr>
          <w:lang w:val="en-GB"/>
        </w:rPr>
        <w:t>Scheduler informs MAC to release the HARQ process when HARQ feedback is failure and max transmission Per Haq has reached.</w:t>
      </w:r>
    </w:p>
    <w:p w14:paraId="60A7651F" w14:textId="5CA59016" w:rsidR="00DC6F98" w:rsidRPr="008B17E5" w:rsidRDefault="00DC6F98" w:rsidP="00DC6F98">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63</w:t>
        </w:r>
      </w:fldSimple>
      <w:r>
        <w:t xml:space="preserve"> Downlink </w:t>
      </w:r>
      <w:r w:rsidRPr="0007314E">
        <w:t>HARQ Release</w:t>
      </w:r>
    </w:p>
    <w:tbl>
      <w:tblPr>
        <w:tblStyle w:val="TableGrid1"/>
        <w:tblW w:w="9346" w:type="dxa"/>
        <w:tblLook w:val="04A0" w:firstRow="1" w:lastRow="0" w:firstColumn="1" w:lastColumn="0" w:noHBand="0" w:noVBand="1"/>
      </w:tblPr>
      <w:tblGrid>
        <w:gridCol w:w="2117"/>
        <w:gridCol w:w="1275"/>
        <w:gridCol w:w="5954"/>
      </w:tblGrid>
      <w:tr w:rsidR="00147C04" w:rsidRPr="0007314E" w14:paraId="7CD36315" w14:textId="77777777" w:rsidTr="00963074">
        <w:trPr>
          <w:trHeight w:val="296"/>
        </w:trPr>
        <w:tc>
          <w:tcPr>
            <w:tcW w:w="2117" w:type="dxa"/>
            <w:hideMark/>
          </w:tcPr>
          <w:p w14:paraId="29E5C7E1" w14:textId="4780AA7F" w:rsidR="00147C04" w:rsidRPr="0059676C" w:rsidRDefault="00C26C57" w:rsidP="0059676C">
            <w:pPr>
              <w:jc w:val="center"/>
              <w:rPr>
                <w:rFonts w:ascii="Arial" w:eastAsia="Times New Roman" w:hAnsi="Arial" w:cs="Arial"/>
                <w:i/>
                <w:iCs/>
                <w:sz w:val="36"/>
                <w:szCs w:val="36"/>
                <w:lang w:val="en-IN" w:eastAsia="en-IN"/>
              </w:rPr>
            </w:pPr>
            <w:r w:rsidRPr="0059676C">
              <w:rPr>
                <w:rFonts w:ascii="Arial" w:eastAsia="Times New Roman" w:hAnsi="Arial" w:cs="Arial"/>
                <w:b/>
                <w:bCs/>
                <w:i/>
                <w:iCs/>
                <w:kern w:val="24"/>
                <w:sz w:val="18"/>
                <w:szCs w:val="18"/>
                <w:lang w:eastAsia="en-IN"/>
              </w:rPr>
              <w:t>Element</w:t>
            </w:r>
          </w:p>
        </w:tc>
        <w:tc>
          <w:tcPr>
            <w:tcW w:w="1275" w:type="dxa"/>
            <w:hideMark/>
          </w:tcPr>
          <w:p w14:paraId="6F31BA68" w14:textId="77777777" w:rsidR="00147C04" w:rsidRPr="00C26C57" w:rsidRDefault="00147C04" w:rsidP="0059676C">
            <w:pPr>
              <w:jc w:val="center"/>
              <w:rPr>
                <w:rFonts w:ascii="Arial" w:eastAsia="Times New Roman" w:hAnsi="Arial" w:cs="Arial"/>
                <w:sz w:val="36"/>
                <w:szCs w:val="36"/>
                <w:lang w:val="en-IN" w:eastAsia="en-IN"/>
              </w:rPr>
            </w:pPr>
            <w:r w:rsidRPr="0059676C">
              <w:rPr>
                <w:rFonts w:ascii="Arial" w:eastAsia="Times New Roman" w:hAnsi="Arial" w:cs="Arial"/>
                <w:b/>
                <w:bCs/>
                <w:kern w:val="24"/>
                <w:sz w:val="18"/>
                <w:szCs w:val="18"/>
                <w:lang w:eastAsia="en-IN"/>
              </w:rPr>
              <w:t>Presence</w:t>
            </w:r>
          </w:p>
        </w:tc>
        <w:tc>
          <w:tcPr>
            <w:tcW w:w="5954" w:type="dxa"/>
            <w:hideMark/>
          </w:tcPr>
          <w:p w14:paraId="61C92669" w14:textId="77777777" w:rsidR="00147C04" w:rsidRPr="00C26C57" w:rsidRDefault="00147C04" w:rsidP="0059676C">
            <w:pPr>
              <w:jc w:val="center"/>
              <w:rPr>
                <w:rFonts w:ascii="Arial" w:eastAsia="Times New Roman" w:hAnsi="Arial" w:cs="Arial"/>
                <w:sz w:val="36"/>
                <w:szCs w:val="36"/>
                <w:lang w:val="en-IN" w:eastAsia="en-IN"/>
              </w:rPr>
            </w:pPr>
            <w:r w:rsidRPr="0059676C">
              <w:rPr>
                <w:rFonts w:ascii="Arial" w:eastAsia="Times New Roman" w:hAnsi="Arial" w:cs="Arial"/>
                <w:b/>
                <w:bCs/>
                <w:kern w:val="24"/>
                <w:sz w:val="18"/>
                <w:szCs w:val="18"/>
                <w:lang w:eastAsia="en-IN"/>
              </w:rPr>
              <w:t>Description</w:t>
            </w:r>
          </w:p>
        </w:tc>
      </w:tr>
      <w:tr w:rsidR="00147C04" w:rsidRPr="0007314E" w14:paraId="40A60EC9" w14:textId="77777777" w:rsidTr="00963074">
        <w:trPr>
          <w:trHeight w:val="591"/>
        </w:trPr>
        <w:tc>
          <w:tcPr>
            <w:tcW w:w="2117" w:type="dxa"/>
            <w:hideMark/>
          </w:tcPr>
          <w:p w14:paraId="548D0DC5" w14:textId="77777777" w:rsidR="00147C04" w:rsidRPr="00C26C57" w:rsidRDefault="00147C04" w:rsidP="00963074">
            <w:pPr>
              <w:rPr>
                <w:rFonts w:ascii="Arial" w:eastAsia="Times New Roman" w:hAnsi="Arial" w:cs="Arial"/>
                <w:sz w:val="36"/>
                <w:szCs w:val="36"/>
                <w:lang w:val="en-IN" w:eastAsia="en-IN"/>
              </w:rPr>
            </w:pPr>
            <w:r w:rsidRPr="0059676C">
              <w:rPr>
                <w:rFonts w:ascii="Arial" w:eastAsia="Times New Roman" w:hAnsi="Arial" w:cs="Arial"/>
                <w:kern w:val="24"/>
                <w:sz w:val="18"/>
                <w:szCs w:val="18"/>
                <w:lang w:eastAsia="en-IN"/>
              </w:rPr>
              <w:t>Cell Index</w:t>
            </w:r>
          </w:p>
        </w:tc>
        <w:tc>
          <w:tcPr>
            <w:tcW w:w="1275" w:type="dxa"/>
            <w:hideMark/>
          </w:tcPr>
          <w:p w14:paraId="42562332" w14:textId="77777777" w:rsidR="00147C04" w:rsidRPr="0007314E" w:rsidRDefault="00147C04" w:rsidP="00963074">
            <w:pPr>
              <w:rPr>
                <w:rFonts w:ascii="Arial" w:eastAsia="Times New Roman" w:hAnsi="Arial" w:cs="Arial"/>
                <w:sz w:val="36"/>
                <w:szCs w:val="36"/>
                <w:lang w:val="en-IN" w:eastAsia="en-IN"/>
              </w:rPr>
            </w:pPr>
            <w:r w:rsidRPr="0007314E">
              <w:rPr>
                <w:rFonts w:ascii="Arial" w:eastAsia="Times New Roman" w:hAnsi="Arial" w:cs="Arial"/>
                <w:color w:val="000000" w:themeColor="dark1"/>
                <w:kern w:val="24"/>
                <w:sz w:val="18"/>
                <w:szCs w:val="18"/>
                <w:lang w:eastAsia="en-IN"/>
              </w:rPr>
              <w:t>M</w:t>
            </w:r>
          </w:p>
        </w:tc>
        <w:tc>
          <w:tcPr>
            <w:tcW w:w="5954" w:type="dxa"/>
            <w:hideMark/>
          </w:tcPr>
          <w:p w14:paraId="7D910CD4" w14:textId="77777777" w:rsidR="00147C04" w:rsidRPr="0007314E" w:rsidRDefault="00147C04" w:rsidP="00963074">
            <w:pPr>
              <w:rPr>
                <w:rFonts w:ascii="Arial" w:eastAsia="Times New Roman" w:hAnsi="Arial" w:cs="Arial"/>
                <w:sz w:val="36"/>
                <w:szCs w:val="36"/>
                <w:lang w:val="en-IN" w:eastAsia="en-IN"/>
              </w:rPr>
            </w:pPr>
            <w:r w:rsidRPr="0007314E">
              <w:rPr>
                <w:rFonts w:ascii="Arial" w:eastAsia="Times New Roman" w:hAnsi="Arial" w:cs="Arial"/>
                <w:color w:val="000000" w:themeColor="dark1"/>
                <w:kern w:val="24"/>
                <w:sz w:val="18"/>
                <w:szCs w:val="18"/>
                <w:lang w:eastAsia="en-IN"/>
              </w:rPr>
              <w:t>Identification of the Cell. 2-byte integer allocated by DU</w:t>
            </w:r>
          </w:p>
        </w:tc>
      </w:tr>
      <w:tr w:rsidR="00147C04" w:rsidRPr="0007314E" w14:paraId="671050D8" w14:textId="77777777" w:rsidTr="00963074">
        <w:trPr>
          <w:trHeight w:val="591"/>
        </w:trPr>
        <w:tc>
          <w:tcPr>
            <w:tcW w:w="2117" w:type="dxa"/>
            <w:hideMark/>
          </w:tcPr>
          <w:p w14:paraId="3D9212E8" w14:textId="77777777" w:rsidR="00147C04" w:rsidRPr="00C26C57" w:rsidRDefault="00147C04" w:rsidP="00963074">
            <w:pPr>
              <w:rPr>
                <w:rFonts w:ascii="Arial" w:eastAsia="Times New Roman" w:hAnsi="Arial" w:cs="Arial"/>
                <w:sz w:val="36"/>
                <w:szCs w:val="36"/>
                <w:lang w:val="en-IN" w:eastAsia="en-IN"/>
              </w:rPr>
            </w:pPr>
            <w:r w:rsidRPr="0059676C">
              <w:rPr>
                <w:rFonts w:ascii="Arial" w:eastAsia="Times New Roman" w:hAnsi="Arial" w:cs="Arial"/>
                <w:kern w:val="24"/>
                <w:sz w:val="18"/>
                <w:szCs w:val="18"/>
                <w:lang w:eastAsia="en-IN"/>
              </w:rPr>
              <w:t>Num of UEs</w:t>
            </w:r>
          </w:p>
        </w:tc>
        <w:tc>
          <w:tcPr>
            <w:tcW w:w="1275" w:type="dxa"/>
            <w:hideMark/>
          </w:tcPr>
          <w:p w14:paraId="27EC189D" w14:textId="77777777" w:rsidR="00147C04" w:rsidRPr="0007314E" w:rsidRDefault="00147C04" w:rsidP="00963074">
            <w:pPr>
              <w:rPr>
                <w:rFonts w:ascii="Arial" w:eastAsia="Times New Roman" w:hAnsi="Arial" w:cs="Arial"/>
                <w:sz w:val="36"/>
                <w:szCs w:val="36"/>
                <w:lang w:val="en-IN" w:eastAsia="en-IN"/>
              </w:rPr>
            </w:pPr>
            <w:r w:rsidRPr="0007314E">
              <w:rPr>
                <w:rFonts w:ascii="Arial" w:eastAsia="Times New Roman" w:hAnsi="Arial" w:cs="Arial"/>
                <w:color w:val="000000" w:themeColor="dark1"/>
                <w:kern w:val="24"/>
                <w:sz w:val="18"/>
                <w:szCs w:val="18"/>
                <w:lang w:eastAsia="en-IN"/>
              </w:rPr>
              <w:t>M</w:t>
            </w:r>
          </w:p>
        </w:tc>
        <w:tc>
          <w:tcPr>
            <w:tcW w:w="5954" w:type="dxa"/>
            <w:hideMark/>
          </w:tcPr>
          <w:p w14:paraId="2778F9B5" w14:textId="77777777" w:rsidR="00147C04" w:rsidRPr="0007314E" w:rsidRDefault="00147C04" w:rsidP="00963074">
            <w:pPr>
              <w:rPr>
                <w:rFonts w:ascii="Arial" w:eastAsia="Times New Roman" w:hAnsi="Arial" w:cs="Arial"/>
                <w:sz w:val="36"/>
                <w:szCs w:val="36"/>
                <w:lang w:val="en-IN" w:eastAsia="en-IN"/>
              </w:rPr>
            </w:pPr>
            <w:r w:rsidRPr="0007314E">
              <w:rPr>
                <w:rFonts w:ascii="Arial" w:eastAsia="Times New Roman" w:hAnsi="Arial" w:cs="Arial"/>
                <w:color w:val="000000" w:themeColor="dark1"/>
                <w:kern w:val="24"/>
                <w:sz w:val="18"/>
                <w:szCs w:val="18"/>
                <w:lang w:eastAsia="en-IN"/>
              </w:rPr>
              <w:t>Number of UEs whose Harq processes must be released</w:t>
            </w:r>
          </w:p>
        </w:tc>
      </w:tr>
      <w:tr w:rsidR="00147C04" w:rsidRPr="0007314E" w14:paraId="78CFC34C" w14:textId="77777777" w:rsidTr="00963074">
        <w:trPr>
          <w:trHeight w:val="329"/>
        </w:trPr>
        <w:tc>
          <w:tcPr>
            <w:tcW w:w="2117" w:type="dxa"/>
            <w:hideMark/>
          </w:tcPr>
          <w:p w14:paraId="77FA623B" w14:textId="77777777" w:rsidR="00147C04" w:rsidRPr="00C26C57" w:rsidRDefault="00147C04" w:rsidP="00963074">
            <w:pPr>
              <w:rPr>
                <w:rFonts w:ascii="Arial" w:eastAsia="Times New Roman" w:hAnsi="Arial" w:cs="Arial"/>
                <w:sz w:val="36"/>
                <w:szCs w:val="36"/>
                <w:lang w:val="en-IN" w:eastAsia="en-IN"/>
              </w:rPr>
            </w:pPr>
            <w:r w:rsidRPr="0059676C">
              <w:rPr>
                <w:rFonts w:ascii="Arial" w:eastAsia="Times New Roman" w:hAnsi="Arial" w:cs="Arial"/>
                <w:b/>
                <w:bCs/>
                <w:kern w:val="24"/>
                <w:sz w:val="18"/>
                <w:szCs w:val="18"/>
                <w:lang w:eastAsia="en-IN"/>
              </w:rPr>
              <w:t>Ue HarqInfo</w:t>
            </w:r>
          </w:p>
        </w:tc>
        <w:tc>
          <w:tcPr>
            <w:tcW w:w="1275" w:type="dxa"/>
            <w:hideMark/>
          </w:tcPr>
          <w:p w14:paraId="5B97639F" w14:textId="77777777" w:rsidR="00147C04" w:rsidRPr="0007314E" w:rsidRDefault="00147C04" w:rsidP="00963074">
            <w:pPr>
              <w:rPr>
                <w:rFonts w:ascii="Arial" w:eastAsia="Times New Roman" w:hAnsi="Arial" w:cs="Arial"/>
                <w:sz w:val="36"/>
                <w:szCs w:val="36"/>
                <w:lang w:val="en-IN" w:eastAsia="en-IN"/>
              </w:rPr>
            </w:pPr>
            <w:r w:rsidRPr="0007314E">
              <w:rPr>
                <w:rFonts w:ascii="Arial" w:eastAsia="Times New Roman" w:hAnsi="Arial" w:cs="Arial"/>
                <w:color w:val="000000" w:themeColor="dark1"/>
                <w:kern w:val="24"/>
                <w:lang w:eastAsia="en-IN"/>
              </w:rPr>
              <w:t> </w:t>
            </w:r>
          </w:p>
        </w:tc>
        <w:tc>
          <w:tcPr>
            <w:tcW w:w="5954" w:type="dxa"/>
            <w:hideMark/>
          </w:tcPr>
          <w:p w14:paraId="59D5C412" w14:textId="77777777" w:rsidR="00147C04" w:rsidRPr="0007314E" w:rsidRDefault="00147C04" w:rsidP="00963074">
            <w:pPr>
              <w:rPr>
                <w:rFonts w:ascii="Arial" w:eastAsia="Times New Roman" w:hAnsi="Arial" w:cs="Arial"/>
                <w:sz w:val="36"/>
                <w:szCs w:val="36"/>
                <w:lang w:val="en-IN" w:eastAsia="en-IN"/>
              </w:rPr>
            </w:pPr>
            <w:r w:rsidRPr="0007314E">
              <w:rPr>
                <w:rFonts w:ascii="Arial" w:eastAsia="Times New Roman" w:hAnsi="Arial" w:cs="Arial"/>
                <w:color w:val="000000" w:themeColor="dark1"/>
                <w:kern w:val="24"/>
                <w:lang w:eastAsia="en-IN"/>
              </w:rPr>
              <w:t> </w:t>
            </w:r>
          </w:p>
        </w:tc>
      </w:tr>
      <w:tr w:rsidR="00147C04" w:rsidRPr="0007314E" w14:paraId="1DBE9E2C" w14:textId="77777777" w:rsidTr="00963074">
        <w:trPr>
          <w:trHeight w:val="296"/>
        </w:trPr>
        <w:tc>
          <w:tcPr>
            <w:tcW w:w="2117" w:type="dxa"/>
            <w:hideMark/>
          </w:tcPr>
          <w:p w14:paraId="558435DE" w14:textId="77777777" w:rsidR="00147C04" w:rsidRPr="00C26C57" w:rsidRDefault="00147C04" w:rsidP="00963074">
            <w:pPr>
              <w:rPr>
                <w:rFonts w:ascii="Arial" w:eastAsia="Times New Roman" w:hAnsi="Arial" w:cs="Arial"/>
                <w:sz w:val="36"/>
                <w:szCs w:val="36"/>
                <w:lang w:val="en-IN" w:eastAsia="en-IN"/>
              </w:rPr>
            </w:pPr>
            <w:r w:rsidRPr="0059676C">
              <w:rPr>
                <w:rFonts w:ascii="Arial" w:eastAsia="Times New Roman" w:hAnsi="Arial" w:cs="Arial"/>
                <w:kern w:val="24"/>
                <w:sz w:val="18"/>
                <w:szCs w:val="18"/>
                <w:lang w:eastAsia="en-IN"/>
              </w:rPr>
              <w:t>&gt; CRNTI</w:t>
            </w:r>
          </w:p>
        </w:tc>
        <w:tc>
          <w:tcPr>
            <w:tcW w:w="1275" w:type="dxa"/>
            <w:hideMark/>
          </w:tcPr>
          <w:p w14:paraId="4C1357D8" w14:textId="77777777" w:rsidR="00147C04" w:rsidRPr="0007314E" w:rsidRDefault="00147C04" w:rsidP="00963074">
            <w:pPr>
              <w:rPr>
                <w:rFonts w:ascii="Arial" w:eastAsia="Times New Roman" w:hAnsi="Arial" w:cs="Arial"/>
                <w:sz w:val="36"/>
                <w:szCs w:val="36"/>
                <w:lang w:val="en-IN" w:eastAsia="en-IN"/>
              </w:rPr>
            </w:pPr>
            <w:r w:rsidRPr="0007314E">
              <w:rPr>
                <w:rFonts w:ascii="Arial" w:eastAsia="Times New Roman" w:hAnsi="Arial" w:cs="Arial"/>
                <w:color w:val="000000" w:themeColor="dark1"/>
                <w:kern w:val="24"/>
                <w:sz w:val="18"/>
                <w:szCs w:val="18"/>
                <w:lang w:eastAsia="en-IN"/>
              </w:rPr>
              <w:t>M</w:t>
            </w:r>
          </w:p>
        </w:tc>
        <w:tc>
          <w:tcPr>
            <w:tcW w:w="5954" w:type="dxa"/>
            <w:hideMark/>
          </w:tcPr>
          <w:p w14:paraId="1D1DDD47" w14:textId="77777777" w:rsidR="00147C04" w:rsidRPr="0007314E" w:rsidRDefault="00147C04" w:rsidP="00963074">
            <w:pPr>
              <w:rPr>
                <w:rFonts w:ascii="Arial" w:eastAsia="Times New Roman" w:hAnsi="Arial" w:cs="Arial"/>
                <w:sz w:val="36"/>
                <w:szCs w:val="36"/>
                <w:lang w:val="en-IN" w:eastAsia="en-IN"/>
              </w:rPr>
            </w:pPr>
            <w:r w:rsidRPr="0007314E">
              <w:rPr>
                <w:rFonts w:ascii="Arial" w:eastAsia="Times New Roman" w:hAnsi="Arial" w:cs="Arial"/>
                <w:color w:val="000000" w:themeColor="dark1"/>
                <w:kern w:val="24"/>
                <w:sz w:val="18"/>
                <w:szCs w:val="18"/>
                <w:lang w:eastAsia="en-IN"/>
              </w:rPr>
              <w:t>UE Identifier</w:t>
            </w:r>
          </w:p>
        </w:tc>
      </w:tr>
      <w:tr w:rsidR="00147C04" w:rsidRPr="0007314E" w14:paraId="04F95BB4" w14:textId="77777777" w:rsidTr="00963074">
        <w:trPr>
          <w:trHeight w:val="329"/>
        </w:trPr>
        <w:tc>
          <w:tcPr>
            <w:tcW w:w="2117" w:type="dxa"/>
            <w:hideMark/>
          </w:tcPr>
          <w:p w14:paraId="34C6CC5C" w14:textId="77777777" w:rsidR="00147C04" w:rsidRPr="00C26C57" w:rsidRDefault="00147C04" w:rsidP="00963074">
            <w:pPr>
              <w:rPr>
                <w:rFonts w:ascii="Arial" w:eastAsia="Times New Roman" w:hAnsi="Arial" w:cs="Arial"/>
                <w:sz w:val="36"/>
                <w:szCs w:val="36"/>
                <w:lang w:val="en-IN" w:eastAsia="en-IN"/>
              </w:rPr>
            </w:pPr>
            <w:r w:rsidRPr="0059676C">
              <w:rPr>
                <w:rFonts w:ascii="Arial" w:eastAsia="Times New Roman" w:hAnsi="Arial" w:cs="Arial"/>
                <w:kern w:val="24"/>
                <w:sz w:val="18"/>
                <w:szCs w:val="18"/>
                <w:lang w:eastAsia="en-IN"/>
              </w:rPr>
              <w:t>&gt; Harq Process ID</w:t>
            </w:r>
          </w:p>
        </w:tc>
        <w:tc>
          <w:tcPr>
            <w:tcW w:w="1275" w:type="dxa"/>
            <w:hideMark/>
          </w:tcPr>
          <w:p w14:paraId="499ABF1C" w14:textId="77777777" w:rsidR="00147C04" w:rsidRPr="0007314E" w:rsidRDefault="00147C04" w:rsidP="00963074">
            <w:pPr>
              <w:rPr>
                <w:rFonts w:ascii="Arial" w:eastAsia="Times New Roman" w:hAnsi="Arial" w:cs="Arial"/>
                <w:sz w:val="36"/>
                <w:szCs w:val="36"/>
                <w:lang w:val="en-IN" w:eastAsia="en-IN"/>
              </w:rPr>
            </w:pPr>
            <w:r w:rsidRPr="0007314E">
              <w:rPr>
                <w:rFonts w:ascii="Arial" w:eastAsia="Times New Roman" w:hAnsi="Arial" w:cs="Arial"/>
                <w:color w:val="000000" w:themeColor="dark1"/>
                <w:kern w:val="24"/>
                <w:sz w:val="18"/>
                <w:szCs w:val="18"/>
                <w:lang w:eastAsia="en-IN"/>
              </w:rPr>
              <w:t>M</w:t>
            </w:r>
          </w:p>
        </w:tc>
        <w:tc>
          <w:tcPr>
            <w:tcW w:w="5954" w:type="dxa"/>
            <w:hideMark/>
          </w:tcPr>
          <w:p w14:paraId="50A27F45" w14:textId="77777777" w:rsidR="00147C04" w:rsidRPr="0007314E" w:rsidRDefault="00147C04" w:rsidP="00963074">
            <w:pPr>
              <w:rPr>
                <w:rFonts w:ascii="Arial" w:eastAsia="Times New Roman" w:hAnsi="Arial" w:cs="Arial"/>
                <w:sz w:val="36"/>
                <w:szCs w:val="36"/>
                <w:lang w:val="en-IN" w:eastAsia="en-IN"/>
              </w:rPr>
            </w:pPr>
            <w:r w:rsidRPr="0007314E">
              <w:rPr>
                <w:rFonts w:ascii="Arial" w:eastAsia="Times New Roman" w:hAnsi="Arial" w:cs="Arial"/>
                <w:color w:val="000000" w:themeColor="dark1"/>
                <w:kern w:val="24"/>
                <w:lang w:eastAsia="en-IN"/>
              </w:rPr>
              <w:t> </w:t>
            </w:r>
          </w:p>
        </w:tc>
      </w:tr>
    </w:tbl>
    <w:p w14:paraId="17472D28" w14:textId="77777777" w:rsidR="00147C04" w:rsidRPr="00306A84" w:rsidRDefault="00147C04" w:rsidP="00473434"/>
    <w:p w14:paraId="015323FA" w14:textId="1E580344" w:rsidR="004C1477" w:rsidRDefault="00403804" w:rsidP="00023916">
      <w:pPr>
        <w:pStyle w:val="Heading3"/>
        <w:numPr>
          <w:ilvl w:val="2"/>
          <w:numId w:val="74"/>
        </w:numPr>
      </w:pPr>
      <w:bookmarkStart w:id="862" w:name="_Toc31045165"/>
      <w:bookmarkStart w:id="863" w:name="_Toc31046538"/>
      <w:bookmarkStart w:id="864" w:name="_Toc32259096"/>
      <w:bookmarkStart w:id="865" w:name="_Toc76128468"/>
      <w:bookmarkStart w:id="866" w:name="_Toc87813259"/>
      <w:bookmarkStart w:id="867" w:name="_Toc87813809"/>
      <w:bookmarkStart w:id="868" w:name="_Toc213916005"/>
      <w:bookmarkEnd w:id="862"/>
      <w:bookmarkEnd w:id="863"/>
      <w:bookmarkEnd w:id="864"/>
      <w:r>
        <w:t>F1AP</w:t>
      </w:r>
      <w:r w:rsidR="000A46CA">
        <w:t xml:space="preserve"> handler</w:t>
      </w:r>
      <w:r>
        <w:t xml:space="preserve"> – MAC Interface</w:t>
      </w:r>
      <w:bookmarkEnd w:id="570"/>
      <w:bookmarkEnd w:id="865"/>
      <w:bookmarkEnd w:id="866"/>
      <w:bookmarkEnd w:id="867"/>
      <w:bookmarkEnd w:id="868"/>
    </w:p>
    <w:p w14:paraId="6D97E4BE" w14:textId="77777777" w:rsidR="00403804" w:rsidRDefault="00403804" w:rsidP="00403804">
      <w:pPr>
        <w:rPr>
          <w:lang w:val="en-GB"/>
        </w:rPr>
      </w:pPr>
      <w:r>
        <w:rPr>
          <w:lang w:val="en-GB"/>
        </w:rPr>
        <w:t xml:space="preserve">The following section captures the interface APIs between F1AP </w:t>
      </w:r>
      <w:r w:rsidR="00B308DA">
        <w:rPr>
          <w:lang w:val="en-GB"/>
        </w:rPr>
        <w:t xml:space="preserve">handler </w:t>
      </w:r>
      <w:r>
        <w:rPr>
          <w:lang w:val="en-GB"/>
        </w:rPr>
        <w:t>and MAC:</w:t>
      </w:r>
    </w:p>
    <w:p w14:paraId="0719A18B" w14:textId="334869FA" w:rsidR="00EA5980" w:rsidRPr="008B17E5" w:rsidRDefault="00EA5980" w:rsidP="00EA5980">
      <w:pPr>
        <w:pStyle w:val="Caption"/>
        <w:keepNext/>
        <w:spacing w:after="100" w:afterAutospacing="1"/>
        <w:jc w:val="center"/>
      </w:pPr>
      <w:r w:rsidRPr="006C007A">
        <w:t xml:space="preserve">Table </w:t>
      </w:r>
      <w:fldSimple w:instr=" STYLEREF 1 \s ">
        <w:r w:rsidR="00B147DA">
          <w:rPr>
            <w:noProof/>
          </w:rPr>
          <w:t>11</w:t>
        </w:r>
      </w:fldSimple>
      <w:r>
        <w:noBreakHyphen/>
      </w:r>
      <w:fldSimple w:instr=" SEQ Table \* ARABIC \s 1 ">
        <w:r w:rsidR="00B147DA">
          <w:rPr>
            <w:noProof/>
          </w:rPr>
          <w:t>64</w:t>
        </w:r>
      </w:fldSimple>
      <w:r>
        <w:t xml:space="preserve"> </w:t>
      </w:r>
      <w:r w:rsidR="00B147DA">
        <w:t xml:space="preserve">F1AP handler –MAC </w:t>
      </w:r>
      <w:r w:rsidR="00B147DA" w:rsidRPr="0019333D">
        <w:t>Cell Specific API</w:t>
      </w:r>
      <w:r w:rsidR="00B147DA" w:rsidDel="00B147DA">
        <w:t xml:space="preserve"> </w:t>
      </w:r>
    </w:p>
    <w:p w14:paraId="67C4A00E" w14:textId="77777777" w:rsidR="00403804" w:rsidRPr="0019333D" w:rsidRDefault="00B1443D" w:rsidP="0019333D">
      <w:pPr>
        <w:pStyle w:val="Caption"/>
      </w:pPr>
      <w:r>
        <w:t xml:space="preserve">Note: </w:t>
      </w:r>
      <w:r w:rsidRPr="0019333D">
        <w:rPr>
          <w:b w:val="0"/>
        </w:rPr>
        <w:t xml:space="preserve">Cell State Manager </w:t>
      </w:r>
      <w:r w:rsidR="00976354">
        <w:rPr>
          <w:b w:val="0"/>
        </w:rPr>
        <w:t xml:space="preserve">in </w:t>
      </w:r>
      <w:r w:rsidRPr="0019333D">
        <w:rPr>
          <w:b w:val="0"/>
        </w:rPr>
        <w:t xml:space="preserve">the F1AP </w:t>
      </w:r>
      <w:r w:rsidR="00976354">
        <w:rPr>
          <w:b w:val="0"/>
        </w:rPr>
        <w:t xml:space="preserve">module </w:t>
      </w:r>
      <w:r w:rsidRPr="0019333D">
        <w:rPr>
          <w:b w:val="0"/>
        </w:rPr>
        <w:t>interfacing with MAC</w:t>
      </w:r>
      <w:r w:rsidR="00403804" w:rsidRPr="0019333D">
        <w:t xml:space="preserve"> </w:t>
      </w:r>
    </w:p>
    <w:tbl>
      <w:tblPr>
        <w:tblStyle w:val="TableGrid"/>
        <w:tblW w:w="0" w:type="auto"/>
        <w:tblLook w:val="06A0" w:firstRow="1" w:lastRow="0" w:firstColumn="1" w:lastColumn="0" w:noHBand="1" w:noVBand="1"/>
      </w:tblPr>
      <w:tblGrid>
        <w:gridCol w:w="2307"/>
        <w:gridCol w:w="2480"/>
        <w:gridCol w:w="4844"/>
      </w:tblGrid>
      <w:tr w:rsidR="00403804" w:rsidRPr="00295461" w14:paraId="00FA2ECE" w14:textId="77777777" w:rsidTr="00403804">
        <w:tc>
          <w:tcPr>
            <w:tcW w:w="2307" w:type="dxa"/>
            <w:shd w:val="clear" w:color="auto" w:fill="FFFFFF" w:themeFill="background1"/>
          </w:tcPr>
          <w:p w14:paraId="7D3D1791" w14:textId="77777777" w:rsidR="00403804" w:rsidRPr="00295461" w:rsidRDefault="00403804" w:rsidP="00403804">
            <w:pPr>
              <w:jc w:val="center"/>
              <w:rPr>
                <w:b/>
                <w:lang w:val="en-GB" w:eastAsia="zh-CN"/>
              </w:rPr>
            </w:pPr>
            <w:r w:rsidRPr="00295461">
              <w:rPr>
                <w:b/>
                <w:lang w:val="en-GB" w:eastAsia="zh-CN"/>
              </w:rPr>
              <w:t>Direction</w:t>
            </w:r>
          </w:p>
        </w:tc>
        <w:tc>
          <w:tcPr>
            <w:tcW w:w="2480" w:type="dxa"/>
            <w:shd w:val="clear" w:color="auto" w:fill="FFFFFF" w:themeFill="background1"/>
          </w:tcPr>
          <w:p w14:paraId="2BBE17C1" w14:textId="77777777" w:rsidR="00403804" w:rsidRPr="00295461" w:rsidRDefault="00403804" w:rsidP="00403804">
            <w:pPr>
              <w:jc w:val="center"/>
              <w:rPr>
                <w:b/>
                <w:lang w:val="en-GB" w:eastAsia="zh-CN"/>
              </w:rPr>
            </w:pPr>
            <w:r w:rsidRPr="00295461">
              <w:rPr>
                <w:b/>
                <w:lang w:val="en-GB" w:eastAsia="zh-CN"/>
              </w:rPr>
              <w:t>Message/API</w:t>
            </w:r>
          </w:p>
        </w:tc>
        <w:tc>
          <w:tcPr>
            <w:tcW w:w="4844" w:type="dxa"/>
            <w:shd w:val="clear" w:color="auto" w:fill="FFFFFF" w:themeFill="background1"/>
          </w:tcPr>
          <w:p w14:paraId="36A2072E" w14:textId="77777777" w:rsidR="00403804" w:rsidRPr="00295461" w:rsidRDefault="00403804" w:rsidP="00403804">
            <w:pPr>
              <w:jc w:val="center"/>
              <w:rPr>
                <w:b/>
                <w:lang w:val="en-GB" w:eastAsia="zh-CN"/>
              </w:rPr>
            </w:pPr>
            <w:r w:rsidRPr="00295461">
              <w:rPr>
                <w:b/>
                <w:lang w:val="en-GB" w:eastAsia="zh-CN"/>
              </w:rPr>
              <w:t>Descriptio</w:t>
            </w:r>
            <w:r>
              <w:rPr>
                <w:b/>
                <w:lang w:val="en-GB" w:eastAsia="zh-CN"/>
              </w:rPr>
              <w:t>n</w:t>
            </w:r>
          </w:p>
        </w:tc>
      </w:tr>
      <w:tr w:rsidR="00403804" w14:paraId="13CEFB45" w14:textId="77777777" w:rsidTr="00403804">
        <w:tc>
          <w:tcPr>
            <w:tcW w:w="2307" w:type="dxa"/>
            <w:shd w:val="clear" w:color="auto" w:fill="FFFFFF" w:themeFill="background1"/>
          </w:tcPr>
          <w:p w14:paraId="18E24611" w14:textId="77777777" w:rsidR="00403804" w:rsidRDefault="00403804" w:rsidP="00403804">
            <w:pPr>
              <w:rPr>
                <w:lang w:val="en-GB" w:eastAsia="zh-CN"/>
              </w:rPr>
            </w:pPr>
            <w:r>
              <w:rPr>
                <w:lang w:val="en-GB" w:eastAsia="zh-CN"/>
              </w:rPr>
              <w:t xml:space="preserve">F1AP </w:t>
            </w:r>
            <w:r w:rsidR="001A6FAF">
              <w:rPr>
                <w:lang w:val="en-GB" w:eastAsia="zh-CN"/>
              </w:rPr>
              <w:t xml:space="preserve">handler </w:t>
            </w:r>
            <w:r>
              <w:rPr>
                <w:lang w:val="en-GB" w:eastAsia="zh-CN"/>
              </w:rPr>
              <w:t>to MAC</w:t>
            </w:r>
          </w:p>
        </w:tc>
        <w:tc>
          <w:tcPr>
            <w:tcW w:w="2480" w:type="dxa"/>
            <w:shd w:val="clear" w:color="auto" w:fill="FFFFFF" w:themeFill="background1"/>
          </w:tcPr>
          <w:p w14:paraId="3BA6BA9E" w14:textId="77777777" w:rsidR="00403804" w:rsidRDefault="00B1443D" w:rsidP="00403804">
            <w:pPr>
              <w:rPr>
                <w:lang w:val="en-GB" w:eastAsia="zh-CN"/>
              </w:rPr>
            </w:pPr>
            <w:r>
              <w:rPr>
                <w:lang w:val="en-GB" w:eastAsia="zh-CN"/>
              </w:rPr>
              <w:t>Cell Start</w:t>
            </w:r>
          </w:p>
        </w:tc>
        <w:tc>
          <w:tcPr>
            <w:tcW w:w="4844" w:type="dxa"/>
            <w:shd w:val="clear" w:color="auto" w:fill="FFFFFF" w:themeFill="background1"/>
          </w:tcPr>
          <w:p w14:paraId="06520679" w14:textId="77777777" w:rsidR="00403804" w:rsidRDefault="00403804" w:rsidP="00403804">
            <w:pPr>
              <w:rPr>
                <w:lang w:val="en-GB" w:eastAsia="zh-CN"/>
              </w:rPr>
            </w:pPr>
            <w:r>
              <w:rPr>
                <w:lang w:val="en-GB" w:eastAsia="zh-CN"/>
              </w:rPr>
              <w:t>This API is used to start the Cell at MAC</w:t>
            </w:r>
            <w:r w:rsidR="009B5842">
              <w:rPr>
                <w:lang w:val="en-GB" w:eastAsia="zh-CN"/>
              </w:rPr>
              <w:t>,</w:t>
            </w:r>
            <w:r>
              <w:rPr>
                <w:lang w:val="en-GB" w:eastAsia="zh-CN"/>
              </w:rPr>
              <w:t xml:space="preserve"> i.e.</w:t>
            </w:r>
            <w:r w:rsidR="009B5842">
              <w:rPr>
                <w:lang w:val="en-GB" w:eastAsia="zh-CN"/>
              </w:rPr>
              <w:t>,</w:t>
            </w:r>
            <w:r>
              <w:rPr>
                <w:lang w:val="en-GB" w:eastAsia="zh-CN"/>
              </w:rPr>
              <w:t xml:space="preserve"> to start broadcasting the system information</w:t>
            </w:r>
            <w:r w:rsidR="00B1443D">
              <w:rPr>
                <w:lang w:val="en-GB" w:eastAsia="zh-CN"/>
              </w:rPr>
              <w:t>. MAC starts the cell at L1 before sending the confirmation to the F1AP</w:t>
            </w:r>
            <w:r w:rsidR="00B45776">
              <w:rPr>
                <w:lang w:val="en-GB" w:eastAsia="zh-CN"/>
              </w:rPr>
              <w:t xml:space="preserve"> handler</w:t>
            </w:r>
            <w:r w:rsidR="00B1443D">
              <w:rPr>
                <w:lang w:val="en-GB" w:eastAsia="zh-CN"/>
              </w:rPr>
              <w:t>.</w:t>
            </w:r>
          </w:p>
        </w:tc>
      </w:tr>
      <w:tr w:rsidR="00403804" w14:paraId="519C122C" w14:textId="77777777" w:rsidTr="00403804">
        <w:tc>
          <w:tcPr>
            <w:tcW w:w="2307" w:type="dxa"/>
            <w:shd w:val="clear" w:color="auto" w:fill="FFFFFF" w:themeFill="background1"/>
          </w:tcPr>
          <w:p w14:paraId="068A3919" w14:textId="77777777" w:rsidR="00403804" w:rsidRDefault="00403804" w:rsidP="00403804">
            <w:pPr>
              <w:rPr>
                <w:lang w:val="en-GB" w:eastAsia="zh-CN"/>
              </w:rPr>
            </w:pPr>
            <w:r>
              <w:rPr>
                <w:lang w:val="en-GB" w:eastAsia="zh-CN"/>
              </w:rPr>
              <w:t>F1AP</w:t>
            </w:r>
            <w:r w:rsidR="001A6FAF">
              <w:rPr>
                <w:lang w:val="en-GB" w:eastAsia="zh-CN"/>
              </w:rPr>
              <w:t xml:space="preserve"> handler</w:t>
            </w:r>
            <w:r>
              <w:rPr>
                <w:lang w:val="en-GB" w:eastAsia="zh-CN"/>
              </w:rPr>
              <w:t xml:space="preserve"> to MAC</w:t>
            </w:r>
          </w:p>
        </w:tc>
        <w:tc>
          <w:tcPr>
            <w:tcW w:w="2480" w:type="dxa"/>
            <w:shd w:val="clear" w:color="auto" w:fill="FFFFFF" w:themeFill="background1"/>
          </w:tcPr>
          <w:p w14:paraId="7FBD1BF1" w14:textId="77777777" w:rsidR="00403804" w:rsidRDefault="0074631E" w:rsidP="00403804">
            <w:pPr>
              <w:rPr>
                <w:lang w:val="en-GB" w:eastAsia="zh-CN"/>
              </w:rPr>
            </w:pPr>
            <w:r>
              <w:rPr>
                <w:lang w:val="en-GB" w:eastAsia="zh-CN"/>
              </w:rPr>
              <w:t>Cell Stop</w:t>
            </w:r>
          </w:p>
        </w:tc>
        <w:tc>
          <w:tcPr>
            <w:tcW w:w="4844" w:type="dxa"/>
            <w:shd w:val="clear" w:color="auto" w:fill="FFFFFF" w:themeFill="background1"/>
          </w:tcPr>
          <w:p w14:paraId="14E5DEAB" w14:textId="77777777" w:rsidR="00403804" w:rsidRDefault="00403804" w:rsidP="00403804">
            <w:pPr>
              <w:rPr>
                <w:lang w:val="en-GB" w:eastAsia="zh-CN"/>
              </w:rPr>
            </w:pPr>
            <w:r>
              <w:rPr>
                <w:lang w:val="en-GB" w:eastAsia="zh-CN"/>
              </w:rPr>
              <w:t>This API is used to stop the broadcast at MAC</w:t>
            </w:r>
            <w:r w:rsidR="009B5842">
              <w:rPr>
                <w:lang w:val="en-GB" w:eastAsia="zh-CN"/>
              </w:rPr>
              <w:t>,</w:t>
            </w:r>
            <w:r>
              <w:rPr>
                <w:lang w:val="en-GB" w:eastAsia="zh-CN"/>
              </w:rPr>
              <w:t xml:space="preserve"> i.e.</w:t>
            </w:r>
            <w:r w:rsidR="009B5842">
              <w:rPr>
                <w:lang w:val="en-GB" w:eastAsia="zh-CN"/>
              </w:rPr>
              <w:t>,</w:t>
            </w:r>
            <w:r>
              <w:rPr>
                <w:lang w:val="en-GB" w:eastAsia="zh-CN"/>
              </w:rPr>
              <w:t xml:space="preserve"> to stop broadcasting the system information</w:t>
            </w:r>
            <w:r w:rsidR="00B1443D">
              <w:rPr>
                <w:lang w:val="en-GB" w:eastAsia="zh-CN"/>
              </w:rPr>
              <w:t>. MAC stops the cell at L1 before sending the confirmation to the F1AP</w:t>
            </w:r>
            <w:r w:rsidR="009A4171">
              <w:rPr>
                <w:lang w:val="en-GB" w:eastAsia="zh-CN"/>
              </w:rPr>
              <w:t xml:space="preserve"> handler</w:t>
            </w:r>
            <w:r w:rsidR="00B1443D">
              <w:rPr>
                <w:lang w:val="en-GB" w:eastAsia="zh-CN"/>
              </w:rPr>
              <w:t xml:space="preserve">. MAC may also delete the cell configuration at </w:t>
            </w:r>
            <w:r w:rsidR="00B1443D">
              <w:rPr>
                <w:lang w:val="en-GB" w:eastAsia="zh-CN"/>
              </w:rPr>
              <w:lastRenderedPageBreak/>
              <w:t>SCH in which case it needs to configure the SCH with stored cell configuration before the start of the cell.</w:t>
            </w:r>
          </w:p>
        </w:tc>
      </w:tr>
    </w:tbl>
    <w:p w14:paraId="6B7209D5" w14:textId="77777777" w:rsidR="00B1443D" w:rsidRDefault="00B1443D" w:rsidP="00403804">
      <w:pPr>
        <w:rPr>
          <w:lang w:val="en-GB"/>
        </w:rPr>
      </w:pPr>
    </w:p>
    <w:p w14:paraId="4D0B25E9" w14:textId="64979B88" w:rsidR="00280EA8" w:rsidRPr="008B17E5" w:rsidRDefault="00280EA8" w:rsidP="00280EA8">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65</w:t>
        </w:r>
      </w:fldSimple>
      <w:r>
        <w:t xml:space="preserve"> F1AP handler –MAC UE</w:t>
      </w:r>
      <w:r w:rsidRPr="0019333D">
        <w:t xml:space="preserve"> Specific API</w:t>
      </w:r>
      <w:r w:rsidDel="00B147DA">
        <w:t xml:space="preserve"> </w:t>
      </w:r>
    </w:p>
    <w:p w14:paraId="681A662B" w14:textId="00A39A87" w:rsidR="00B1443D" w:rsidRPr="00EE5C23" w:rsidRDefault="00B1443D">
      <w:pPr>
        <w:rPr>
          <w:lang w:val="en-GB"/>
        </w:rPr>
      </w:pPr>
      <w:r>
        <w:t>Note: UE</w:t>
      </w:r>
      <w:r w:rsidRPr="00D83C85">
        <w:t xml:space="preserve"> State Manager i</w:t>
      </w:r>
      <w:r w:rsidR="00EA35FD">
        <w:t xml:space="preserve">n </w:t>
      </w:r>
      <w:r w:rsidRPr="00D83C85">
        <w:t>the F1AP module interfacing with MAC</w:t>
      </w:r>
      <w:r w:rsidR="00324AD4">
        <w:t xml:space="preserve"> will </w:t>
      </w:r>
      <w:r w:rsidR="00207173">
        <w:t>be the module interacting with MAC for the following APIs.</w:t>
      </w:r>
    </w:p>
    <w:tbl>
      <w:tblPr>
        <w:tblStyle w:val="TableGrid"/>
        <w:tblW w:w="0" w:type="auto"/>
        <w:tblLook w:val="06A0" w:firstRow="1" w:lastRow="0" w:firstColumn="1" w:lastColumn="0" w:noHBand="1" w:noVBand="1"/>
      </w:tblPr>
      <w:tblGrid>
        <w:gridCol w:w="2307"/>
        <w:gridCol w:w="2480"/>
        <w:gridCol w:w="4844"/>
      </w:tblGrid>
      <w:tr w:rsidR="00A07EB8" w14:paraId="2DF8441B" w14:textId="77777777" w:rsidTr="00E04ABD">
        <w:tc>
          <w:tcPr>
            <w:tcW w:w="2307" w:type="dxa"/>
            <w:shd w:val="clear" w:color="auto" w:fill="FFFFFF" w:themeFill="background1"/>
          </w:tcPr>
          <w:p w14:paraId="57CE7482" w14:textId="77777777" w:rsidR="00A07EB8" w:rsidRDefault="00A07EB8" w:rsidP="00BF5C65">
            <w:pPr>
              <w:jc w:val="center"/>
              <w:rPr>
                <w:lang w:val="en-GB" w:eastAsia="zh-CN"/>
              </w:rPr>
            </w:pPr>
            <w:r w:rsidRPr="00295461">
              <w:rPr>
                <w:b/>
                <w:lang w:val="en-GB" w:eastAsia="zh-CN"/>
              </w:rPr>
              <w:t>Direction</w:t>
            </w:r>
          </w:p>
        </w:tc>
        <w:tc>
          <w:tcPr>
            <w:tcW w:w="2480" w:type="dxa"/>
            <w:shd w:val="clear" w:color="auto" w:fill="FFFFFF" w:themeFill="background1"/>
          </w:tcPr>
          <w:p w14:paraId="265886DB" w14:textId="77777777" w:rsidR="00A07EB8" w:rsidRDefault="00A07EB8" w:rsidP="00BF5C65">
            <w:pPr>
              <w:jc w:val="center"/>
              <w:rPr>
                <w:lang w:val="en-GB" w:eastAsia="zh-CN"/>
              </w:rPr>
            </w:pPr>
            <w:r w:rsidRPr="00295461">
              <w:rPr>
                <w:b/>
                <w:lang w:val="en-GB" w:eastAsia="zh-CN"/>
              </w:rPr>
              <w:t>Message/API</w:t>
            </w:r>
          </w:p>
        </w:tc>
        <w:tc>
          <w:tcPr>
            <w:tcW w:w="4844" w:type="dxa"/>
            <w:shd w:val="clear" w:color="auto" w:fill="FFFFFF" w:themeFill="background1"/>
          </w:tcPr>
          <w:p w14:paraId="2D3A3B0E" w14:textId="77777777" w:rsidR="00A07EB8" w:rsidRDefault="00A07EB8" w:rsidP="00BF5C65">
            <w:pPr>
              <w:jc w:val="center"/>
              <w:rPr>
                <w:lang w:val="en-GB" w:eastAsia="zh-CN"/>
              </w:rPr>
            </w:pPr>
            <w:r w:rsidRPr="00295461">
              <w:rPr>
                <w:b/>
                <w:lang w:val="en-GB" w:eastAsia="zh-CN"/>
              </w:rPr>
              <w:t>Descriptio</w:t>
            </w:r>
            <w:r>
              <w:rPr>
                <w:b/>
                <w:lang w:val="en-GB" w:eastAsia="zh-CN"/>
              </w:rPr>
              <w:t>n</w:t>
            </w:r>
          </w:p>
        </w:tc>
      </w:tr>
      <w:tr w:rsidR="00A07EB8" w14:paraId="3593C754" w14:textId="77777777" w:rsidTr="00E04ABD">
        <w:tc>
          <w:tcPr>
            <w:tcW w:w="2307" w:type="dxa"/>
            <w:shd w:val="clear" w:color="auto" w:fill="FFFFFF" w:themeFill="background1"/>
          </w:tcPr>
          <w:p w14:paraId="2859863E" w14:textId="77777777" w:rsidR="00A07EB8" w:rsidRDefault="00A07EB8" w:rsidP="00A07EB8">
            <w:pPr>
              <w:rPr>
                <w:lang w:val="en-GB" w:eastAsia="zh-CN"/>
              </w:rPr>
            </w:pPr>
            <w:r>
              <w:rPr>
                <w:lang w:val="en-GB" w:eastAsia="zh-CN"/>
              </w:rPr>
              <w:t>F1AP</w:t>
            </w:r>
            <w:r w:rsidR="00304BFF">
              <w:rPr>
                <w:lang w:val="en-GB" w:eastAsia="zh-CN"/>
              </w:rPr>
              <w:t xml:space="preserve"> </w:t>
            </w:r>
            <w:r w:rsidR="00842A96">
              <w:rPr>
                <w:lang w:val="en-GB" w:eastAsia="zh-CN"/>
              </w:rPr>
              <w:t>handler</w:t>
            </w:r>
            <w:r>
              <w:rPr>
                <w:lang w:val="en-GB" w:eastAsia="zh-CN"/>
              </w:rPr>
              <w:t xml:space="preserve"> to MAC</w:t>
            </w:r>
          </w:p>
        </w:tc>
        <w:tc>
          <w:tcPr>
            <w:tcW w:w="2480" w:type="dxa"/>
            <w:shd w:val="clear" w:color="auto" w:fill="FFFFFF" w:themeFill="background1"/>
          </w:tcPr>
          <w:p w14:paraId="0D7FC87A" w14:textId="77777777" w:rsidR="00A07EB8" w:rsidRDefault="00A07EB8" w:rsidP="00A07EB8">
            <w:pPr>
              <w:rPr>
                <w:lang w:val="en-GB" w:eastAsia="zh-CN"/>
              </w:rPr>
            </w:pPr>
            <w:r>
              <w:rPr>
                <w:lang w:val="en-GB" w:eastAsia="zh-CN"/>
              </w:rPr>
              <w:t>UE Create Request</w:t>
            </w:r>
          </w:p>
        </w:tc>
        <w:tc>
          <w:tcPr>
            <w:tcW w:w="4844" w:type="dxa"/>
            <w:shd w:val="clear" w:color="auto" w:fill="FFFFFF" w:themeFill="background1"/>
          </w:tcPr>
          <w:p w14:paraId="7A3A9C86" w14:textId="77777777" w:rsidR="00A07EB8" w:rsidRDefault="00A07EB8" w:rsidP="00A07EB8">
            <w:pPr>
              <w:rPr>
                <w:lang w:val="en-GB" w:eastAsia="zh-CN"/>
              </w:rPr>
            </w:pPr>
            <w:r>
              <w:rPr>
                <w:lang w:val="en-GB" w:eastAsia="zh-CN"/>
              </w:rPr>
              <w:t>This API adds the UE information</w:t>
            </w:r>
            <w:r w:rsidR="000124FB">
              <w:rPr>
                <w:lang w:val="en-GB" w:eastAsia="zh-CN"/>
              </w:rPr>
              <w:t>,</w:t>
            </w:r>
            <w:r>
              <w:rPr>
                <w:lang w:val="en-GB" w:eastAsia="zh-CN"/>
              </w:rPr>
              <w:t xml:space="preserve"> such as</w:t>
            </w:r>
            <w:r w:rsidR="000124FB">
              <w:rPr>
                <w:lang w:val="en-GB" w:eastAsia="zh-CN"/>
              </w:rPr>
              <w:t>,</w:t>
            </w:r>
            <w:r>
              <w:rPr>
                <w:lang w:val="en-GB" w:eastAsia="zh-CN"/>
              </w:rPr>
              <w:t xml:space="preserve"> BWP, channel information</w:t>
            </w:r>
            <w:r w:rsidR="000124FB">
              <w:rPr>
                <w:lang w:val="en-GB" w:eastAsia="zh-CN"/>
              </w:rPr>
              <w:t>,</w:t>
            </w:r>
            <w:r>
              <w:rPr>
                <w:lang w:val="en-GB" w:eastAsia="zh-CN"/>
              </w:rPr>
              <w:t xml:space="preserve"> etc</w:t>
            </w:r>
            <w:r w:rsidR="000124FB">
              <w:rPr>
                <w:lang w:val="en-GB" w:eastAsia="zh-CN"/>
              </w:rPr>
              <w:t>,</w:t>
            </w:r>
            <w:r>
              <w:rPr>
                <w:lang w:val="en-GB" w:eastAsia="zh-CN"/>
              </w:rPr>
              <w:t xml:space="preserve"> at MAC.</w:t>
            </w:r>
          </w:p>
        </w:tc>
      </w:tr>
      <w:tr w:rsidR="00CC2CBB" w14:paraId="5D75BEFF" w14:textId="77777777" w:rsidTr="00E04ABD">
        <w:tc>
          <w:tcPr>
            <w:tcW w:w="2307" w:type="dxa"/>
            <w:shd w:val="clear" w:color="auto" w:fill="FFFFFF" w:themeFill="background1"/>
          </w:tcPr>
          <w:p w14:paraId="54E00770" w14:textId="29C35F10" w:rsidR="00CC2CBB" w:rsidRPr="00357AB4" w:rsidRDefault="00CC2CBB" w:rsidP="00CC2CBB">
            <w:pPr>
              <w:rPr>
                <w:color w:val="000000" w:themeColor="text1"/>
                <w:lang w:val="en-GB" w:eastAsia="zh-CN"/>
              </w:rPr>
            </w:pPr>
            <w:r w:rsidRPr="00357AB4">
              <w:rPr>
                <w:color w:val="000000" w:themeColor="text1"/>
                <w:lang w:val="en-GB" w:eastAsia="zh-CN"/>
              </w:rPr>
              <w:t>MAC to F1AP handler</w:t>
            </w:r>
          </w:p>
        </w:tc>
        <w:tc>
          <w:tcPr>
            <w:tcW w:w="2480" w:type="dxa"/>
            <w:shd w:val="clear" w:color="auto" w:fill="FFFFFF" w:themeFill="background1"/>
          </w:tcPr>
          <w:p w14:paraId="318A32EC" w14:textId="4722C4AD" w:rsidR="00CC2CBB" w:rsidRPr="00357AB4" w:rsidRDefault="00CC2CBB" w:rsidP="00CC2CBB">
            <w:pPr>
              <w:rPr>
                <w:color w:val="000000" w:themeColor="text1"/>
                <w:lang w:val="en-GB" w:eastAsia="zh-CN"/>
              </w:rPr>
            </w:pPr>
            <w:r w:rsidRPr="00357AB4">
              <w:rPr>
                <w:color w:val="000000" w:themeColor="text1"/>
                <w:lang w:val="en-GB" w:eastAsia="zh-CN"/>
              </w:rPr>
              <w:t>UE Create Response</w:t>
            </w:r>
          </w:p>
        </w:tc>
        <w:tc>
          <w:tcPr>
            <w:tcW w:w="4844" w:type="dxa"/>
            <w:shd w:val="clear" w:color="auto" w:fill="FFFFFF" w:themeFill="background1"/>
          </w:tcPr>
          <w:p w14:paraId="1DD05C68" w14:textId="1BDFEEDA" w:rsidR="00CC2CBB" w:rsidRPr="00357AB4" w:rsidRDefault="00CC2CBB" w:rsidP="00CC2CBB">
            <w:pPr>
              <w:rPr>
                <w:color w:val="000000" w:themeColor="text1"/>
                <w:lang w:val="en-GB" w:eastAsia="zh-CN"/>
              </w:rPr>
            </w:pPr>
            <w:r w:rsidRPr="00357AB4">
              <w:rPr>
                <w:color w:val="000000" w:themeColor="text1"/>
                <w:lang w:val="en-GB" w:eastAsia="zh-CN"/>
              </w:rPr>
              <w:t>This API is used to acknowledge the status of the UE Create Request.</w:t>
            </w:r>
          </w:p>
        </w:tc>
      </w:tr>
      <w:tr w:rsidR="00CC2CBB" w14:paraId="4B246A9B" w14:textId="77777777" w:rsidTr="00E04ABD">
        <w:tc>
          <w:tcPr>
            <w:tcW w:w="2307" w:type="dxa"/>
            <w:shd w:val="clear" w:color="auto" w:fill="FFFFFF" w:themeFill="background1"/>
          </w:tcPr>
          <w:p w14:paraId="0152A4BB" w14:textId="77777777" w:rsidR="00CC2CBB" w:rsidRDefault="00CC2CBB" w:rsidP="00CC2CBB">
            <w:pPr>
              <w:rPr>
                <w:lang w:val="en-GB" w:eastAsia="zh-CN"/>
              </w:rPr>
            </w:pPr>
            <w:r>
              <w:rPr>
                <w:lang w:val="en-GB" w:eastAsia="zh-CN"/>
              </w:rPr>
              <w:t>F1AP handler to MAC</w:t>
            </w:r>
          </w:p>
        </w:tc>
        <w:tc>
          <w:tcPr>
            <w:tcW w:w="2480" w:type="dxa"/>
            <w:shd w:val="clear" w:color="auto" w:fill="FFFFFF" w:themeFill="background1"/>
          </w:tcPr>
          <w:p w14:paraId="5A864AC9" w14:textId="733FBE65" w:rsidR="00CC2CBB" w:rsidRDefault="00CC2CBB" w:rsidP="00CC2CBB">
            <w:pPr>
              <w:rPr>
                <w:lang w:val="en-GB" w:eastAsia="zh-CN"/>
              </w:rPr>
            </w:pPr>
            <w:r>
              <w:rPr>
                <w:lang w:val="en-GB" w:eastAsia="zh-CN"/>
              </w:rPr>
              <w:t>UE Reconfiguration</w:t>
            </w:r>
            <w:r w:rsidR="00146A3F">
              <w:rPr>
                <w:lang w:val="en-GB" w:eastAsia="zh-CN"/>
              </w:rPr>
              <w:t xml:space="preserve"> Request</w:t>
            </w:r>
          </w:p>
        </w:tc>
        <w:tc>
          <w:tcPr>
            <w:tcW w:w="4844" w:type="dxa"/>
            <w:shd w:val="clear" w:color="auto" w:fill="FFFFFF" w:themeFill="background1"/>
          </w:tcPr>
          <w:p w14:paraId="6CEFEB57" w14:textId="77777777" w:rsidR="00CC2CBB" w:rsidRDefault="00CC2CBB" w:rsidP="00CC2CBB">
            <w:pPr>
              <w:rPr>
                <w:lang w:val="en-GB" w:eastAsia="zh-CN"/>
              </w:rPr>
            </w:pPr>
            <w:r>
              <w:rPr>
                <w:lang w:val="en-GB" w:eastAsia="zh-CN"/>
              </w:rPr>
              <w:t>This API is used to reconfigure the UE information, such as, BWP, channel information, etc, at MAC. MAC returns an error if the UE has not been already added at MAC.</w:t>
            </w:r>
          </w:p>
        </w:tc>
      </w:tr>
      <w:tr w:rsidR="00DE2E31" w14:paraId="114BF2B0" w14:textId="77777777" w:rsidTr="00E04ABD">
        <w:tc>
          <w:tcPr>
            <w:tcW w:w="2307" w:type="dxa"/>
            <w:shd w:val="clear" w:color="auto" w:fill="FFFFFF" w:themeFill="background1"/>
          </w:tcPr>
          <w:p w14:paraId="1DD3B5FE" w14:textId="30C63845" w:rsidR="00DE2E31" w:rsidRPr="00357AB4" w:rsidRDefault="00DE2E31" w:rsidP="00DE2E31">
            <w:pPr>
              <w:rPr>
                <w:color w:val="000000" w:themeColor="text1"/>
                <w:lang w:val="en-GB" w:eastAsia="zh-CN"/>
              </w:rPr>
            </w:pPr>
            <w:r w:rsidRPr="00357AB4">
              <w:rPr>
                <w:color w:val="000000" w:themeColor="text1"/>
                <w:lang w:val="en-GB" w:eastAsia="zh-CN"/>
              </w:rPr>
              <w:t>MAC to F1AP handler</w:t>
            </w:r>
          </w:p>
        </w:tc>
        <w:tc>
          <w:tcPr>
            <w:tcW w:w="2480" w:type="dxa"/>
            <w:shd w:val="clear" w:color="auto" w:fill="FFFFFF" w:themeFill="background1"/>
          </w:tcPr>
          <w:p w14:paraId="5DF982A6" w14:textId="3F696BE9" w:rsidR="00DE2E31" w:rsidRPr="00357AB4" w:rsidRDefault="00DE2E31" w:rsidP="00DE2E31">
            <w:pPr>
              <w:rPr>
                <w:color w:val="000000" w:themeColor="text1"/>
                <w:lang w:val="en-GB" w:eastAsia="zh-CN"/>
              </w:rPr>
            </w:pPr>
            <w:r w:rsidRPr="00357AB4">
              <w:rPr>
                <w:color w:val="000000" w:themeColor="text1"/>
                <w:lang w:val="en-GB" w:eastAsia="zh-CN"/>
              </w:rPr>
              <w:t>UE Reconfiguration Response</w:t>
            </w:r>
          </w:p>
        </w:tc>
        <w:tc>
          <w:tcPr>
            <w:tcW w:w="4844" w:type="dxa"/>
            <w:shd w:val="clear" w:color="auto" w:fill="FFFFFF" w:themeFill="background1"/>
          </w:tcPr>
          <w:p w14:paraId="48160F0B" w14:textId="4A5D9000" w:rsidR="00DE2E31" w:rsidRPr="00357AB4" w:rsidRDefault="00DE2E31" w:rsidP="00DE2E31">
            <w:pPr>
              <w:rPr>
                <w:color w:val="000000" w:themeColor="text1"/>
                <w:lang w:val="en-GB" w:eastAsia="zh-CN"/>
              </w:rPr>
            </w:pPr>
            <w:r w:rsidRPr="00357AB4">
              <w:rPr>
                <w:color w:val="000000" w:themeColor="text1"/>
                <w:lang w:val="en-GB" w:eastAsia="zh-CN"/>
              </w:rPr>
              <w:t>This API is used to acknowledge the status of the UE Reconfiguration Response.</w:t>
            </w:r>
          </w:p>
        </w:tc>
      </w:tr>
      <w:tr w:rsidR="00DE2E31" w14:paraId="2AF9A9C1" w14:textId="77777777" w:rsidTr="00E04ABD">
        <w:tc>
          <w:tcPr>
            <w:tcW w:w="2307" w:type="dxa"/>
            <w:shd w:val="clear" w:color="auto" w:fill="FFFFFF" w:themeFill="background1"/>
          </w:tcPr>
          <w:p w14:paraId="4F1A9BD7" w14:textId="77777777" w:rsidR="00DE2E31" w:rsidRDefault="00DE2E31" w:rsidP="00DE2E31">
            <w:pPr>
              <w:rPr>
                <w:lang w:val="en-GB" w:eastAsia="zh-CN"/>
              </w:rPr>
            </w:pPr>
            <w:r>
              <w:rPr>
                <w:lang w:val="en-GB" w:eastAsia="zh-CN"/>
              </w:rPr>
              <w:t>F1AP handler to MAC</w:t>
            </w:r>
          </w:p>
        </w:tc>
        <w:tc>
          <w:tcPr>
            <w:tcW w:w="2480" w:type="dxa"/>
            <w:shd w:val="clear" w:color="auto" w:fill="FFFFFF" w:themeFill="background1"/>
          </w:tcPr>
          <w:p w14:paraId="4AD977A6" w14:textId="551BE874" w:rsidR="00DE2E31" w:rsidRDefault="00DE2E31" w:rsidP="00DE2E31">
            <w:pPr>
              <w:rPr>
                <w:lang w:val="en-GB" w:eastAsia="zh-CN"/>
              </w:rPr>
            </w:pPr>
            <w:r>
              <w:rPr>
                <w:lang w:val="en-GB" w:eastAsia="zh-CN"/>
              </w:rPr>
              <w:t>UE Delete Request</w:t>
            </w:r>
          </w:p>
        </w:tc>
        <w:tc>
          <w:tcPr>
            <w:tcW w:w="4844" w:type="dxa"/>
            <w:shd w:val="clear" w:color="auto" w:fill="FFFFFF" w:themeFill="background1"/>
          </w:tcPr>
          <w:p w14:paraId="13CFEE67" w14:textId="77777777" w:rsidR="00DE2E31" w:rsidRDefault="00DE2E31" w:rsidP="00DE2E31">
            <w:pPr>
              <w:rPr>
                <w:lang w:val="en-GB" w:eastAsia="zh-CN"/>
              </w:rPr>
            </w:pPr>
            <w:r>
              <w:rPr>
                <w:lang w:val="en-GB" w:eastAsia="zh-CN"/>
              </w:rPr>
              <w:t>This API is used to delete the dedicated UE information at MAC</w:t>
            </w:r>
          </w:p>
        </w:tc>
      </w:tr>
      <w:tr w:rsidR="00D836CF" w14:paraId="7E4E012A" w14:textId="77777777" w:rsidTr="00E04ABD">
        <w:tc>
          <w:tcPr>
            <w:tcW w:w="2307" w:type="dxa"/>
            <w:shd w:val="clear" w:color="auto" w:fill="FFFFFF" w:themeFill="background1"/>
          </w:tcPr>
          <w:p w14:paraId="1616CF63" w14:textId="0669A029" w:rsidR="00D836CF" w:rsidRPr="00357AB4" w:rsidRDefault="00D836CF" w:rsidP="00D836CF">
            <w:pPr>
              <w:rPr>
                <w:color w:val="000000" w:themeColor="text1"/>
                <w:lang w:val="en-GB" w:eastAsia="zh-CN"/>
              </w:rPr>
            </w:pPr>
            <w:r w:rsidRPr="00357AB4">
              <w:rPr>
                <w:color w:val="000000" w:themeColor="text1"/>
                <w:lang w:val="en-GB" w:eastAsia="zh-CN"/>
              </w:rPr>
              <w:t>MAC to F1AP handler</w:t>
            </w:r>
          </w:p>
        </w:tc>
        <w:tc>
          <w:tcPr>
            <w:tcW w:w="2480" w:type="dxa"/>
            <w:shd w:val="clear" w:color="auto" w:fill="FFFFFF" w:themeFill="background1"/>
          </w:tcPr>
          <w:p w14:paraId="041ECB21" w14:textId="1D31F048" w:rsidR="00D836CF" w:rsidRPr="00357AB4" w:rsidRDefault="00D836CF" w:rsidP="00D836CF">
            <w:pPr>
              <w:rPr>
                <w:color w:val="000000" w:themeColor="text1"/>
                <w:lang w:val="en-GB" w:eastAsia="zh-CN"/>
              </w:rPr>
            </w:pPr>
            <w:r w:rsidRPr="00357AB4">
              <w:rPr>
                <w:color w:val="000000" w:themeColor="text1"/>
                <w:lang w:val="en-GB" w:eastAsia="zh-CN"/>
              </w:rPr>
              <w:t>UE Delete Response</w:t>
            </w:r>
          </w:p>
        </w:tc>
        <w:tc>
          <w:tcPr>
            <w:tcW w:w="4844" w:type="dxa"/>
            <w:shd w:val="clear" w:color="auto" w:fill="FFFFFF" w:themeFill="background1"/>
          </w:tcPr>
          <w:p w14:paraId="2C637360" w14:textId="1FDBB427" w:rsidR="00D836CF" w:rsidRPr="00357AB4" w:rsidRDefault="00D836CF" w:rsidP="00D836CF">
            <w:pPr>
              <w:rPr>
                <w:color w:val="000000" w:themeColor="text1"/>
                <w:lang w:val="en-GB" w:eastAsia="zh-CN"/>
              </w:rPr>
            </w:pPr>
            <w:r w:rsidRPr="00357AB4">
              <w:rPr>
                <w:color w:val="000000" w:themeColor="text1"/>
                <w:lang w:val="en-GB" w:eastAsia="zh-CN"/>
              </w:rPr>
              <w:t>This API is used to acknowledge the status of the UE Delete Request.</w:t>
            </w:r>
          </w:p>
        </w:tc>
      </w:tr>
      <w:tr w:rsidR="00D836CF" w14:paraId="7D1B8EAD" w14:textId="77777777" w:rsidTr="00E04ABD">
        <w:tc>
          <w:tcPr>
            <w:tcW w:w="2307" w:type="dxa"/>
            <w:shd w:val="clear" w:color="auto" w:fill="FFFFFF" w:themeFill="background1"/>
          </w:tcPr>
          <w:p w14:paraId="46F21DC4" w14:textId="77777777" w:rsidR="00D836CF" w:rsidRDefault="00D836CF" w:rsidP="00D836CF">
            <w:pPr>
              <w:rPr>
                <w:lang w:val="en-GB" w:eastAsia="zh-CN"/>
              </w:rPr>
            </w:pPr>
            <w:r>
              <w:rPr>
                <w:lang w:val="en-GB" w:eastAsia="zh-CN"/>
              </w:rPr>
              <w:t>F1AP handler to MAC</w:t>
            </w:r>
          </w:p>
        </w:tc>
        <w:tc>
          <w:tcPr>
            <w:tcW w:w="2480" w:type="dxa"/>
            <w:shd w:val="clear" w:color="auto" w:fill="FFFFFF" w:themeFill="background1"/>
          </w:tcPr>
          <w:p w14:paraId="516CBB13" w14:textId="77777777" w:rsidR="00D836CF" w:rsidRDefault="00D836CF" w:rsidP="00D836CF">
            <w:pPr>
              <w:rPr>
                <w:lang w:val="en-GB" w:eastAsia="zh-CN"/>
              </w:rPr>
            </w:pPr>
            <w:r>
              <w:rPr>
                <w:lang w:val="en-GB" w:eastAsia="zh-CN"/>
              </w:rPr>
              <w:t>RACH Resource Request</w:t>
            </w:r>
          </w:p>
        </w:tc>
        <w:tc>
          <w:tcPr>
            <w:tcW w:w="4844" w:type="dxa"/>
            <w:shd w:val="clear" w:color="auto" w:fill="FFFFFF" w:themeFill="background1"/>
          </w:tcPr>
          <w:p w14:paraId="53519DB2" w14:textId="77777777" w:rsidR="00D836CF" w:rsidRDefault="00D836CF" w:rsidP="00D836CF">
            <w:pPr>
              <w:rPr>
                <w:lang w:val="en-GB" w:eastAsia="zh-CN"/>
              </w:rPr>
            </w:pPr>
            <w:r>
              <w:rPr>
                <w:lang w:val="en-GB" w:eastAsia="zh-CN"/>
              </w:rPr>
              <w:t>This API is used to get the CRNTI, preamble information from MAC for Contention Free Random Access</w:t>
            </w:r>
          </w:p>
        </w:tc>
      </w:tr>
      <w:tr w:rsidR="00D836CF" w14:paraId="488E86D9" w14:textId="77777777" w:rsidTr="00E04ABD">
        <w:tc>
          <w:tcPr>
            <w:tcW w:w="2307" w:type="dxa"/>
            <w:shd w:val="clear" w:color="auto" w:fill="FFFFFF" w:themeFill="background1"/>
          </w:tcPr>
          <w:p w14:paraId="253D7AF6" w14:textId="77777777" w:rsidR="00D836CF" w:rsidRDefault="00D836CF" w:rsidP="00D836CF">
            <w:pPr>
              <w:rPr>
                <w:lang w:val="en-GB" w:eastAsia="zh-CN"/>
              </w:rPr>
            </w:pPr>
            <w:r>
              <w:rPr>
                <w:lang w:val="en-GB" w:eastAsia="zh-CN"/>
              </w:rPr>
              <w:t>F1AP handler to MAC</w:t>
            </w:r>
          </w:p>
        </w:tc>
        <w:tc>
          <w:tcPr>
            <w:tcW w:w="2480" w:type="dxa"/>
            <w:shd w:val="clear" w:color="auto" w:fill="FFFFFF" w:themeFill="background1"/>
          </w:tcPr>
          <w:p w14:paraId="42A2E970" w14:textId="77777777" w:rsidR="00D836CF" w:rsidRDefault="00D836CF" w:rsidP="00D836CF">
            <w:pPr>
              <w:rPr>
                <w:lang w:val="en-GB" w:eastAsia="zh-CN"/>
              </w:rPr>
            </w:pPr>
            <w:r>
              <w:rPr>
                <w:lang w:val="en-GB" w:eastAsia="zh-CN"/>
              </w:rPr>
              <w:t>RACH Resource Release</w:t>
            </w:r>
          </w:p>
        </w:tc>
        <w:tc>
          <w:tcPr>
            <w:tcW w:w="4844" w:type="dxa"/>
            <w:shd w:val="clear" w:color="auto" w:fill="FFFFFF" w:themeFill="background1"/>
          </w:tcPr>
          <w:p w14:paraId="7EE23EC2" w14:textId="77777777" w:rsidR="00D836CF" w:rsidRDefault="00D836CF" w:rsidP="00D836CF">
            <w:pPr>
              <w:rPr>
                <w:lang w:val="en-GB" w:eastAsia="zh-CN"/>
              </w:rPr>
            </w:pPr>
            <w:r>
              <w:rPr>
                <w:lang w:val="en-GB" w:eastAsia="zh-CN"/>
              </w:rPr>
              <w:t>This API is used to release the Contention Free RACH Resources at MAC</w:t>
            </w:r>
          </w:p>
        </w:tc>
      </w:tr>
      <w:tr w:rsidR="00D836CF" w14:paraId="52B10D22" w14:textId="77777777" w:rsidTr="00E04ABD">
        <w:tc>
          <w:tcPr>
            <w:tcW w:w="2307" w:type="dxa"/>
            <w:shd w:val="clear" w:color="auto" w:fill="FFFFFF" w:themeFill="background1"/>
          </w:tcPr>
          <w:p w14:paraId="1ED7FBBD" w14:textId="77777777" w:rsidR="00D836CF" w:rsidRDefault="00D836CF" w:rsidP="00D836CF">
            <w:pPr>
              <w:rPr>
                <w:lang w:val="en-GB" w:eastAsia="zh-CN"/>
              </w:rPr>
            </w:pPr>
            <w:r>
              <w:rPr>
                <w:lang w:val="en-GB" w:eastAsia="zh-CN"/>
              </w:rPr>
              <w:t>F1AP handler to MAC</w:t>
            </w:r>
          </w:p>
        </w:tc>
        <w:tc>
          <w:tcPr>
            <w:tcW w:w="2480" w:type="dxa"/>
            <w:shd w:val="clear" w:color="auto" w:fill="FFFFFF" w:themeFill="background1"/>
          </w:tcPr>
          <w:p w14:paraId="5EE15162" w14:textId="75B45D38" w:rsidR="00D836CF" w:rsidRDefault="00BF096D" w:rsidP="00D836CF">
            <w:pPr>
              <w:rPr>
                <w:lang w:val="en-GB" w:eastAsia="zh-CN"/>
              </w:rPr>
            </w:pPr>
            <w:r>
              <w:rPr>
                <w:lang w:val="en-GB" w:eastAsia="zh-CN"/>
              </w:rPr>
              <w:t>UE Reset Request</w:t>
            </w:r>
          </w:p>
        </w:tc>
        <w:tc>
          <w:tcPr>
            <w:tcW w:w="4844" w:type="dxa"/>
            <w:shd w:val="clear" w:color="auto" w:fill="FFFFFF" w:themeFill="background1"/>
          </w:tcPr>
          <w:p w14:paraId="04FC00A2" w14:textId="23692575" w:rsidR="00D836CF" w:rsidRDefault="00E04ABD" w:rsidP="00D836CF">
            <w:pPr>
              <w:rPr>
                <w:lang w:val="en-GB" w:eastAsia="zh-CN"/>
              </w:rPr>
            </w:pPr>
            <w:r>
              <w:rPr>
                <w:lang w:val="en-GB" w:eastAsia="zh-CN"/>
              </w:rPr>
              <w:t xml:space="preserve">This API is used to reset the </w:t>
            </w:r>
            <w:r w:rsidR="00D836CF">
              <w:rPr>
                <w:lang w:val="en-GB" w:eastAsia="zh-CN"/>
              </w:rPr>
              <w:t>UE associated dynamic information (eg: HARQ processes) and release the UL Control channels (PUCCH, SRS) at MAC. MAC may use invoke the API at SCH to release the UE associated resources, as above, at the SCH.</w:t>
            </w:r>
          </w:p>
        </w:tc>
      </w:tr>
      <w:tr w:rsidR="00150699" w14:paraId="5D4DA15F" w14:textId="77777777" w:rsidTr="00E04ABD">
        <w:tc>
          <w:tcPr>
            <w:tcW w:w="2307" w:type="dxa"/>
            <w:shd w:val="clear" w:color="auto" w:fill="FFFFFF" w:themeFill="background1"/>
          </w:tcPr>
          <w:p w14:paraId="4A94989A" w14:textId="328679D7" w:rsidR="00150699" w:rsidRDefault="00BF096D" w:rsidP="00D836CF">
            <w:pPr>
              <w:rPr>
                <w:lang w:val="en-GB" w:eastAsia="zh-CN"/>
              </w:rPr>
            </w:pPr>
            <w:r w:rsidRPr="00357AB4">
              <w:rPr>
                <w:color w:val="000000" w:themeColor="text1"/>
                <w:lang w:val="en-GB" w:eastAsia="zh-CN"/>
              </w:rPr>
              <w:t>MAC to F1AP handler</w:t>
            </w:r>
          </w:p>
        </w:tc>
        <w:tc>
          <w:tcPr>
            <w:tcW w:w="2480" w:type="dxa"/>
            <w:shd w:val="clear" w:color="auto" w:fill="FFFFFF" w:themeFill="background1"/>
          </w:tcPr>
          <w:p w14:paraId="41AF1D18" w14:textId="0D60A4BD" w:rsidR="00150699" w:rsidRDefault="00E04ABD" w:rsidP="00D836CF">
            <w:pPr>
              <w:rPr>
                <w:lang w:val="en-GB" w:eastAsia="zh-CN"/>
              </w:rPr>
            </w:pPr>
            <w:r>
              <w:rPr>
                <w:lang w:val="en-GB" w:eastAsia="zh-CN"/>
              </w:rPr>
              <w:t>UE Reset Response</w:t>
            </w:r>
          </w:p>
        </w:tc>
        <w:tc>
          <w:tcPr>
            <w:tcW w:w="4844" w:type="dxa"/>
            <w:shd w:val="clear" w:color="auto" w:fill="FFFFFF" w:themeFill="background1"/>
          </w:tcPr>
          <w:p w14:paraId="75FBF0B1" w14:textId="1554FE93" w:rsidR="00150699" w:rsidRDefault="00E04ABD" w:rsidP="00D836CF">
            <w:pPr>
              <w:rPr>
                <w:lang w:val="en-GB" w:eastAsia="zh-CN"/>
              </w:rPr>
            </w:pPr>
            <w:r>
              <w:rPr>
                <w:lang w:val="en-GB" w:eastAsia="zh-CN"/>
              </w:rPr>
              <w:t>This API is used to ack the UE context reset.</w:t>
            </w:r>
          </w:p>
        </w:tc>
      </w:tr>
      <w:tr w:rsidR="00D836CF" w14:paraId="11B9F5C2" w14:textId="77777777" w:rsidTr="00E04ABD">
        <w:tc>
          <w:tcPr>
            <w:tcW w:w="2307" w:type="dxa"/>
            <w:shd w:val="clear" w:color="auto" w:fill="FFFFFF" w:themeFill="background1"/>
          </w:tcPr>
          <w:p w14:paraId="486ABC1A" w14:textId="04717D08" w:rsidR="00D836CF" w:rsidRDefault="00D836CF" w:rsidP="00D836CF">
            <w:pPr>
              <w:rPr>
                <w:lang w:val="en-GB" w:eastAsia="zh-CN"/>
              </w:rPr>
            </w:pPr>
            <w:r>
              <w:rPr>
                <w:rFonts w:eastAsiaTheme="minorEastAsia"/>
                <w:lang w:val="en-GB" w:eastAsia="zh-CN"/>
              </w:rPr>
              <w:t>MAC to F1AP handler</w:t>
            </w:r>
          </w:p>
        </w:tc>
        <w:tc>
          <w:tcPr>
            <w:tcW w:w="2480" w:type="dxa"/>
            <w:shd w:val="clear" w:color="auto" w:fill="FFFFFF" w:themeFill="background1"/>
          </w:tcPr>
          <w:p w14:paraId="41BF0B96" w14:textId="2F813F68" w:rsidR="00D836CF" w:rsidRDefault="00D836CF" w:rsidP="00D836CF">
            <w:pPr>
              <w:rPr>
                <w:lang w:val="en-GB" w:eastAsia="zh-CN"/>
              </w:rPr>
            </w:pPr>
            <w:r>
              <w:rPr>
                <w:rFonts w:eastAsiaTheme="minorEastAsia"/>
                <w:lang w:val="en-GB" w:eastAsia="zh-CN"/>
              </w:rPr>
              <w:t>UE Sync Status Indication</w:t>
            </w:r>
          </w:p>
        </w:tc>
        <w:tc>
          <w:tcPr>
            <w:tcW w:w="4844" w:type="dxa"/>
            <w:shd w:val="clear" w:color="auto" w:fill="FFFFFF" w:themeFill="background1"/>
          </w:tcPr>
          <w:p w14:paraId="592C40AC" w14:textId="0C6A3926" w:rsidR="00D836CF" w:rsidRDefault="00D836CF" w:rsidP="00D836CF">
            <w:pPr>
              <w:rPr>
                <w:lang w:val="en-GB" w:eastAsia="zh-CN"/>
              </w:rPr>
            </w:pPr>
            <w:r w:rsidRPr="00A92A30">
              <w:rPr>
                <w:rFonts w:eastAsiaTheme="minorEastAsia"/>
                <w:lang w:val="en-GB" w:eastAsia="zh-CN"/>
              </w:rPr>
              <w:t xml:space="preserve">This API is sent from MAC to F1AP to </w:t>
            </w:r>
            <w:r>
              <w:rPr>
                <w:rFonts w:eastAsiaTheme="minorEastAsia"/>
                <w:lang w:val="en-GB" w:eastAsia="zh-CN"/>
              </w:rPr>
              <w:t>inform the sync status of UE at MAC.</w:t>
            </w:r>
          </w:p>
        </w:tc>
      </w:tr>
    </w:tbl>
    <w:p w14:paraId="48AE2E00" w14:textId="75F6F498" w:rsidR="00403804" w:rsidRDefault="00403804" w:rsidP="00403804">
      <w:pPr>
        <w:rPr>
          <w:lang w:val="en-GB"/>
        </w:rPr>
      </w:pPr>
    </w:p>
    <w:p w14:paraId="7C10073A" w14:textId="0A954D1A" w:rsidR="00280EA8" w:rsidRPr="008B17E5" w:rsidRDefault="00280EA8" w:rsidP="00280EA8">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66</w:t>
        </w:r>
      </w:fldSimple>
      <w:r>
        <w:t xml:space="preserve"> F1AP handler –MAC Channels</w:t>
      </w:r>
      <w:r w:rsidRPr="0019333D">
        <w:t xml:space="preserve"> Specific API</w:t>
      </w:r>
      <w:r w:rsidDel="00B147DA">
        <w:t xml:space="preserve"> </w:t>
      </w:r>
    </w:p>
    <w:p w14:paraId="1E513245" w14:textId="77777777" w:rsidR="00396B0B" w:rsidRPr="00EE5C23" w:rsidRDefault="00396B0B" w:rsidP="00396B0B">
      <w:pPr>
        <w:rPr>
          <w:lang w:val="en-GB"/>
        </w:rPr>
      </w:pPr>
      <w:r>
        <w:t>Note: UE</w:t>
      </w:r>
      <w:r w:rsidRPr="00D83C85">
        <w:t xml:space="preserve"> State Manager i</w:t>
      </w:r>
      <w:r>
        <w:t xml:space="preserve">n </w:t>
      </w:r>
      <w:r w:rsidRPr="00D83C85">
        <w:t>the F1AP module interfacing with MAC</w:t>
      </w:r>
    </w:p>
    <w:tbl>
      <w:tblPr>
        <w:tblStyle w:val="TableGrid"/>
        <w:tblW w:w="0" w:type="auto"/>
        <w:tblLook w:val="06A0" w:firstRow="1" w:lastRow="0" w:firstColumn="1" w:lastColumn="0" w:noHBand="1" w:noVBand="1"/>
      </w:tblPr>
      <w:tblGrid>
        <w:gridCol w:w="2307"/>
        <w:gridCol w:w="2480"/>
        <w:gridCol w:w="4844"/>
      </w:tblGrid>
      <w:tr w:rsidR="00396B0B" w14:paraId="3CDF313B" w14:textId="77777777" w:rsidTr="00AC1132">
        <w:tc>
          <w:tcPr>
            <w:tcW w:w="2307" w:type="dxa"/>
            <w:shd w:val="clear" w:color="auto" w:fill="FFFFFF" w:themeFill="background1"/>
          </w:tcPr>
          <w:p w14:paraId="2C024EB2" w14:textId="77777777" w:rsidR="00396B0B" w:rsidRDefault="00396B0B" w:rsidP="00BF5C65">
            <w:pPr>
              <w:jc w:val="center"/>
              <w:rPr>
                <w:lang w:val="en-GB" w:eastAsia="zh-CN"/>
              </w:rPr>
            </w:pPr>
            <w:r w:rsidRPr="00295461">
              <w:rPr>
                <w:b/>
                <w:lang w:val="en-GB" w:eastAsia="zh-CN"/>
              </w:rPr>
              <w:t>Direction</w:t>
            </w:r>
          </w:p>
        </w:tc>
        <w:tc>
          <w:tcPr>
            <w:tcW w:w="2480" w:type="dxa"/>
            <w:shd w:val="clear" w:color="auto" w:fill="FFFFFF" w:themeFill="background1"/>
          </w:tcPr>
          <w:p w14:paraId="6F91BD08" w14:textId="77777777" w:rsidR="00396B0B" w:rsidRDefault="00396B0B" w:rsidP="00BF5C65">
            <w:pPr>
              <w:jc w:val="center"/>
              <w:rPr>
                <w:lang w:val="en-GB" w:eastAsia="zh-CN"/>
              </w:rPr>
            </w:pPr>
            <w:r w:rsidRPr="00295461">
              <w:rPr>
                <w:b/>
                <w:lang w:val="en-GB" w:eastAsia="zh-CN"/>
              </w:rPr>
              <w:t>Message/API</w:t>
            </w:r>
          </w:p>
        </w:tc>
        <w:tc>
          <w:tcPr>
            <w:tcW w:w="4844" w:type="dxa"/>
            <w:shd w:val="clear" w:color="auto" w:fill="FFFFFF" w:themeFill="background1"/>
          </w:tcPr>
          <w:p w14:paraId="450DC8DA" w14:textId="77777777" w:rsidR="00396B0B" w:rsidRDefault="00396B0B" w:rsidP="00BF5C65">
            <w:pPr>
              <w:jc w:val="center"/>
              <w:rPr>
                <w:lang w:val="en-GB" w:eastAsia="zh-CN"/>
              </w:rPr>
            </w:pPr>
            <w:r w:rsidRPr="00295461">
              <w:rPr>
                <w:b/>
                <w:lang w:val="en-GB" w:eastAsia="zh-CN"/>
              </w:rPr>
              <w:t>Descriptio</w:t>
            </w:r>
            <w:r>
              <w:rPr>
                <w:b/>
                <w:lang w:val="en-GB" w:eastAsia="zh-CN"/>
              </w:rPr>
              <w:t>n</w:t>
            </w:r>
          </w:p>
        </w:tc>
      </w:tr>
      <w:tr w:rsidR="00EF6051" w14:paraId="0E75CEB6" w14:textId="77777777" w:rsidTr="00AC1132">
        <w:tc>
          <w:tcPr>
            <w:tcW w:w="2307" w:type="dxa"/>
            <w:shd w:val="clear" w:color="auto" w:fill="FFFFFF" w:themeFill="background1"/>
          </w:tcPr>
          <w:p w14:paraId="59707CB3" w14:textId="697605E0" w:rsidR="00EF6051" w:rsidRDefault="00EF6051" w:rsidP="00EF6051">
            <w:pPr>
              <w:rPr>
                <w:lang w:val="en-GB" w:eastAsia="zh-CN"/>
              </w:rPr>
            </w:pPr>
            <w:r>
              <w:rPr>
                <w:rFonts w:eastAsiaTheme="minorEastAsia"/>
                <w:lang w:val="en-GB" w:eastAsia="zh-CN"/>
              </w:rPr>
              <w:t>MAC to F1AP</w:t>
            </w:r>
            <w:r w:rsidR="003D4C90">
              <w:rPr>
                <w:rFonts w:eastAsiaTheme="minorEastAsia"/>
                <w:lang w:val="en-GB" w:eastAsia="zh-CN"/>
              </w:rPr>
              <w:t xml:space="preserve"> handler</w:t>
            </w:r>
          </w:p>
        </w:tc>
        <w:tc>
          <w:tcPr>
            <w:tcW w:w="2480" w:type="dxa"/>
            <w:shd w:val="clear" w:color="auto" w:fill="FFFFFF" w:themeFill="background1"/>
          </w:tcPr>
          <w:p w14:paraId="4B6CB7D1" w14:textId="6FCC5876" w:rsidR="00EF6051" w:rsidRDefault="00EF6051" w:rsidP="00EF6051">
            <w:pPr>
              <w:rPr>
                <w:lang w:val="en-GB" w:eastAsia="zh-CN"/>
              </w:rPr>
            </w:pPr>
            <w:r>
              <w:rPr>
                <w:rFonts w:eastAsiaTheme="minorEastAsia"/>
                <w:lang w:val="en-GB" w:eastAsia="zh-CN"/>
              </w:rPr>
              <w:t>UL CCCH Indication</w:t>
            </w:r>
          </w:p>
        </w:tc>
        <w:tc>
          <w:tcPr>
            <w:tcW w:w="4844" w:type="dxa"/>
            <w:shd w:val="clear" w:color="auto" w:fill="FFFFFF" w:themeFill="background1"/>
          </w:tcPr>
          <w:p w14:paraId="24D4B022" w14:textId="4B5F5FE9" w:rsidR="00EF6051" w:rsidRDefault="00EF6051" w:rsidP="00EF6051">
            <w:pPr>
              <w:rPr>
                <w:lang w:val="en-GB" w:eastAsia="zh-CN"/>
              </w:rPr>
            </w:pPr>
            <w:r w:rsidRPr="00A92A30">
              <w:rPr>
                <w:rFonts w:eastAsiaTheme="minorEastAsia"/>
                <w:lang w:val="en-GB" w:eastAsia="zh-CN"/>
              </w:rPr>
              <w:t>This API is sent from MAC to F1AP to pass the UL CCCH message received from UE.</w:t>
            </w:r>
            <w:r>
              <w:rPr>
                <w:rFonts w:eastAsiaTheme="minorEastAsia"/>
                <w:lang w:val="en-GB" w:eastAsia="zh-CN"/>
              </w:rPr>
              <w:t xml:space="preserve"> </w:t>
            </w:r>
            <w:r w:rsidRPr="00A92A30">
              <w:rPr>
                <w:rFonts w:eastAsiaTheme="minorEastAsia"/>
                <w:lang w:val="en-GB" w:eastAsia="zh-CN"/>
              </w:rPr>
              <w:t xml:space="preserve">Cell id where CCCH message is received is sent to F1AP. This </w:t>
            </w:r>
            <w:r>
              <w:rPr>
                <w:rFonts w:eastAsiaTheme="minorEastAsia"/>
                <w:lang w:val="en-GB" w:eastAsia="zh-CN"/>
              </w:rPr>
              <w:t>API</w:t>
            </w:r>
            <w:r w:rsidRPr="00A92A30">
              <w:rPr>
                <w:rFonts w:eastAsiaTheme="minorEastAsia"/>
                <w:lang w:val="en-GB" w:eastAsia="zh-CN"/>
              </w:rPr>
              <w:t xml:space="preserve"> is required for SA mode only</w:t>
            </w:r>
          </w:p>
        </w:tc>
      </w:tr>
      <w:tr w:rsidR="00EF6051" w14:paraId="17D8F3C4" w14:textId="77777777" w:rsidTr="00AC1132">
        <w:tc>
          <w:tcPr>
            <w:tcW w:w="2307" w:type="dxa"/>
            <w:shd w:val="clear" w:color="auto" w:fill="FFFFFF" w:themeFill="background1"/>
          </w:tcPr>
          <w:p w14:paraId="5887E519" w14:textId="0DCF2C9B" w:rsidR="00EF6051" w:rsidRDefault="00EF6051" w:rsidP="00EF6051">
            <w:pPr>
              <w:rPr>
                <w:lang w:val="en-GB" w:eastAsia="zh-CN"/>
              </w:rPr>
            </w:pPr>
            <w:r>
              <w:rPr>
                <w:rFonts w:eastAsiaTheme="minorEastAsia"/>
                <w:lang w:val="en-GB" w:eastAsia="zh-CN"/>
              </w:rPr>
              <w:lastRenderedPageBreak/>
              <w:t>F1AP</w:t>
            </w:r>
            <w:r w:rsidR="003D4C90">
              <w:rPr>
                <w:rFonts w:eastAsiaTheme="minorEastAsia"/>
                <w:lang w:val="en-GB" w:eastAsia="zh-CN"/>
              </w:rPr>
              <w:t xml:space="preserve"> </w:t>
            </w:r>
            <w:r w:rsidR="006705BF">
              <w:rPr>
                <w:rFonts w:eastAsiaTheme="minorEastAsia"/>
                <w:lang w:val="en-GB" w:eastAsia="zh-CN"/>
              </w:rPr>
              <w:t>handler</w:t>
            </w:r>
            <w:r>
              <w:rPr>
                <w:rFonts w:eastAsiaTheme="minorEastAsia"/>
                <w:lang w:val="en-GB" w:eastAsia="zh-CN"/>
              </w:rPr>
              <w:t xml:space="preserve"> to MAC</w:t>
            </w:r>
          </w:p>
        </w:tc>
        <w:tc>
          <w:tcPr>
            <w:tcW w:w="2480" w:type="dxa"/>
            <w:shd w:val="clear" w:color="auto" w:fill="FFFFFF" w:themeFill="background1"/>
          </w:tcPr>
          <w:p w14:paraId="706CC6C5" w14:textId="57491353" w:rsidR="00EF6051" w:rsidRDefault="00EF6051" w:rsidP="00EF6051">
            <w:pPr>
              <w:rPr>
                <w:lang w:val="en-GB" w:eastAsia="zh-CN"/>
              </w:rPr>
            </w:pPr>
            <w:r>
              <w:rPr>
                <w:rFonts w:eastAsiaTheme="minorEastAsia"/>
                <w:lang w:val="en-GB" w:eastAsia="zh-CN"/>
              </w:rPr>
              <w:t xml:space="preserve">DL CCCH </w:t>
            </w:r>
            <w:r w:rsidR="004F39A3">
              <w:rPr>
                <w:rFonts w:eastAsiaTheme="minorEastAsia"/>
                <w:lang w:val="en-GB" w:eastAsia="zh-CN"/>
              </w:rPr>
              <w:t>Indication</w:t>
            </w:r>
          </w:p>
        </w:tc>
        <w:tc>
          <w:tcPr>
            <w:tcW w:w="4844" w:type="dxa"/>
            <w:shd w:val="clear" w:color="auto" w:fill="FFFFFF" w:themeFill="background1"/>
          </w:tcPr>
          <w:p w14:paraId="181279D7" w14:textId="6C746B37" w:rsidR="00EF6051" w:rsidRDefault="00EF6051" w:rsidP="00EF6051">
            <w:pPr>
              <w:rPr>
                <w:lang w:val="en-GB" w:eastAsia="zh-CN"/>
              </w:rPr>
            </w:pPr>
            <w:r w:rsidRPr="00A92A30">
              <w:rPr>
                <w:rFonts w:eastAsiaTheme="minorEastAsia"/>
                <w:lang w:val="en-GB" w:eastAsia="zh-CN"/>
              </w:rPr>
              <w:t xml:space="preserve">This API is sent from F1AP to MAC to send the DL CCCH message to UE with Cell id on which the message is to be transmitted. This </w:t>
            </w:r>
            <w:r>
              <w:rPr>
                <w:rFonts w:eastAsiaTheme="minorEastAsia"/>
                <w:lang w:val="en-GB" w:eastAsia="zh-CN"/>
              </w:rPr>
              <w:t>API</w:t>
            </w:r>
            <w:r w:rsidRPr="00A92A30">
              <w:rPr>
                <w:rFonts w:eastAsiaTheme="minorEastAsia"/>
                <w:lang w:val="en-GB" w:eastAsia="zh-CN"/>
              </w:rPr>
              <w:t xml:space="preserve"> is required for SA mode only.</w:t>
            </w:r>
          </w:p>
        </w:tc>
      </w:tr>
      <w:tr w:rsidR="00EF6051" w14:paraId="50B9D9C0" w14:textId="77777777" w:rsidTr="00AC1132">
        <w:tc>
          <w:tcPr>
            <w:tcW w:w="2307" w:type="dxa"/>
            <w:shd w:val="clear" w:color="auto" w:fill="FFFFFF" w:themeFill="background1"/>
          </w:tcPr>
          <w:p w14:paraId="790C64B1" w14:textId="044D351B" w:rsidR="00EF6051" w:rsidRDefault="00EF6051" w:rsidP="00EF6051">
            <w:pPr>
              <w:rPr>
                <w:lang w:val="en-GB" w:eastAsia="zh-CN"/>
              </w:rPr>
            </w:pPr>
            <w:r>
              <w:rPr>
                <w:rFonts w:eastAsiaTheme="minorEastAsia"/>
                <w:lang w:val="en-GB" w:eastAsia="zh-CN"/>
              </w:rPr>
              <w:t>F1AP</w:t>
            </w:r>
            <w:r w:rsidR="003D4C90">
              <w:rPr>
                <w:rFonts w:eastAsiaTheme="minorEastAsia"/>
                <w:lang w:val="en-GB" w:eastAsia="zh-CN"/>
              </w:rPr>
              <w:t xml:space="preserve"> handler</w:t>
            </w:r>
            <w:r>
              <w:rPr>
                <w:rFonts w:eastAsiaTheme="minorEastAsia"/>
                <w:lang w:val="en-GB" w:eastAsia="zh-CN"/>
              </w:rPr>
              <w:t xml:space="preserve"> to MAC</w:t>
            </w:r>
          </w:p>
        </w:tc>
        <w:tc>
          <w:tcPr>
            <w:tcW w:w="2480" w:type="dxa"/>
            <w:shd w:val="clear" w:color="auto" w:fill="FFFFFF" w:themeFill="background1"/>
          </w:tcPr>
          <w:p w14:paraId="6B7FC6DF" w14:textId="2977466C" w:rsidR="00EF6051" w:rsidRDefault="00EF6051" w:rsidP="00EF6051">
            <w:pPr>
              <w:rPr>
                <w:lang w:val="en-GB" w:eastAsia="zh-CN"/>
              </w:rPr>
            </w:pPr>
            <w:r>
              <w:rPr>
                <w:rFonts w:eastAsiaTheme="minorEastAsia"/>
                <w:lang w:val="en-GB" w:eastAsia="zh-CN"/>
              </w:rPr>
              <w:t xml:space="preserve">DL PCCH </w:t>
            </w:r>
            <w:r w:rsidR="004F39A3">
              <w:rPr>
                <w:rFonts w:eastAsiaTheme="minorEastAsia"/>
                <w:lang w:val="en-GB" w:eastAsia="zh-CN"/>
              </w:rPr>
              <w:t>Indication</w:t>
            </w:r>
          </w:p>
        </w:tc>
        <w:tc>
          <w:tcPr>
            <w:tcW w:w="4844" w:type="dxa"/>
            <w:shd w:val="clear" w:color="auto" w:fill="FFFFFF" w:themeFill="background1"/>
          </w:tcPr>
          <w:p w14:paraId="1FFD3A7F" w14:textId="55BFFF4A" w:rsidR="00EF6051" w:rsidRDefault="00EF6051" w:rsidP="00EF6051">
            <w:pPr>
              <w:rPr>
                <w:lang w:val="en-GB" w:eastAsia="zh-CN"/>
              </w:rPr>
            </w:pPr>
            <w:r w:rsidRPr="00A92A30">
              <w:rPr>
                <w:rFonts w:eastAsiaTheme="minorEastAsia"/>
                <w:lang w:val="en-GB" w:eastAsia="zh-CN"/>
              </w:rPr>
              <w:t>This API is sent from F1AP to MAC to broadcast the DL PCCH message in the cell.</w:t>
            </w:r>
            <w:r>
              <w:rPr>
                <w:rFonts w:eastAsiaTheme="minorEastAsia"/>
                <w:lang w:val="en-GB" w:eastAsia="zh-CN"/>
              </w:rPr>
              <w:t xml:space="preserve"> </w:t>
            </w:r>
            <w:r w:rsidRPr="00A92A30">
              <w:rPr>
                <w:rFonts w:eastAsiaTheme="minorEastAsia"/>
                <w:lang w:val="en-GB" w:eastAsia="zh-CN"/>
              </w:rPr>
              <w:t xml:space="preserve">This </w:t>
            </w:r>
            <w:r>
              <w:rPr>
                <w:rFonts w:eastAsiaTheme="minorEastAsia"/>
                <w:lang w:val="en-GB" w:eastAsia="zh-CN"/>
              </w:rPr>
              <w:t>API</w:t>
            </w:r>
            <w:r w:rsidRPr="00A92A30">
              <w:rPr>
                <w:rFonts w:eastAsiaTheme="minorEastAsia"/>
                <w:lang w:val="en-GB" w:eastAsia="zh-CN"/>
              </w:rPr>
              <w:t xml:space="preserve"> is required for SA mode only.</w:t>
            </w:r>
          </w:p>
        </w:tc>
      </w:tr>
      <w:tr w:rsidR="00EF6051" w14:paraId="35A7A0A7" w14:textId="77777777" w:rsidTr="00AC1132">
        <w:tc>
          <w:tcPr>
            <w:tcW w:w="2307" w:type="dxa"/>
            <w:shd w:val="clear" w:color="auto" w:fill="FFFFFF" w:themeFill="background1"/>
          </w:tcPr>
          <w:p w14:paraId="04E37CC3" w14:textId="5565C767" w:rsidR="00EF6051" w:rsidRDefault="00EF6051" w:rsidP="00EF6051">
            <w:pPr>
              <w:rPr>
                <w:lang w:val="en-GB" w:eastAsia="zh-CN"/>
              </w:rPr>
            </w:pPr>
            <w:r>
              <w:rPr>
                <w:rFonts w:eastAsiaTheme="minorEastAsia"/>
                <w:lang w:val="en-GB" w:eastAsia="zh-CN"/>
              </w:rPr>
              <w:t xml:space="preserve">F1AP </w:t>
            </w:r>
            <w:r w:rsidR="003D4C90">
              <w:rPr>
                <w:rFonts w:eastAsiaTheme="minorEastAsia"/>
                <w:lang w:val="en-GB" w:eastAsia="zh-CN"/>
              </w:rPr>
              <w:t xml:space="preserve">handler </w:t>
            </w:r>
            <w:r>
              <w:rPr>
                <w:rFonts w:eastAsiaTheme="minorEastAsia"/>
                <w:lang w:val="en-GB" w:eastAsia="zh-CN"/>
              </w:rPr>
              <w:t>to MAC</w:t>
            </w:r>
          </w:p>
        </w:tc>
        <w:tc>
          <w:tcPr>
            <w:tcW w:w="2480" w:type="dxa"/>
            <w:shd w:val="clear" w:color="auto" w:fill="FFFFFF" w:themeFill="background1"/>
          </w:tcPr>
          <w:p w14:paraId="2635E86F" w14:textId="3C9F9F46" w:rsidR="00EF6051" w:rsidRDefault="00EF6051" w:rsidP="00EF6051">
            <w:pPr>
              <w:rPr>
                <w:lang w:val="en-GB" w:eastAsia="zh-CN"/>
              </w:rPr>
            </w:pPr>
            <w:r>
              <w:rPr>
                <w:rFonts w:eastAsiaTheme="minorEastAsia" w:hint="eastAsia"/>
                <w:lang w:val="en-GB" w:eastAsia="zh-CN"/>
              </w:rPr>
              <w:t xml:space="preserve">DL </w:t>
            </w:r>
            <w:r>
              <w:rPr>
                <w:rFonts w:eastAsiaTheme="minorEastAsia"/>
                <w:lang w:val="en-GB" w:eastAsia="zh-CN"/>
              </w:rPr>
              <w:t>Broadcast</w:t>
            </w:r>
            <w:r>
              <w:rPr>
                <w:rFonts w:eastAsiaTheme="minorEastAsia" w:hint="eastAsia"/>
                <w:lang w:val="en-GB" w:eastAsia="zh-CN"/>
              </w:rPr>
              <w:t xml:space="preserve"> Request </w:t>
            </w:r>
          </w:p>
        </w:tc>
        <w:tc>
          <w:tcPr>
            <w:tcW w:w="4844" w:type="dxa"/>
            <w:shd w:val="clear" w:color="auto" w:fill="FFFFFF" w:themeFill="background1"/>
          </w:tcPr>
          <w:p w14:paraId="7D22A883" w14:textId="52AE06A3" w:rsidR="00EF6051" w:rsidRDefault="00EF6051" w:rsidP="00EF6051">
            <w:pPr>
              <w:rPr>
                <w:lang w:val="en-GB" w:eastAsia="zh-CN"/>
              </w:rPr>
            </w:pPr>
            <w:r w:rsidRPr="00A92A30">
              <w:rPr>
                <w:rFonts w:eastAsiaTheme="minorEastAsia"/>
                <w:lang w:val="en-GB" w:eastAsia="zh-CN"/>
              </w:rPr>
              <w:t xml:space="preserve">This </w:t>
            </w:r>
            <w:r>
              <w:rPr>
                <w:rFonts w:eastAsiaTheme="minorEastAsia"/>
                <w:lang w:val="en-GB" w:eastAsia="zh-CN"/>
              </w:rPr>
              <w:t>API is sent from F1AP to MAC</w:t>
            </w:r>
            <w:r>
              <w:rPr>
                <w:rFonts w:eastAsiaTheme="minorEastAsia" w:hint="eastAsia"/>
                <w:lang w:val="en-GB" w:eastAsia="zh-CN"/>
              </w:rPr>
              <w:t xml:space="preserve"> the SIB </w:t>
            </w:r>
            <w:r w:rsidRPr="00A92A30">
              <w:rPr>
                <w:rFonts w:eastAsiaTheme="minorEastAsia"/>
                <w:lang w:val="en-GB" w:eastAsia="zh-CN"/>
              </w:rPr>
              <w:t>message</w:t>
            </w:r>
            <w:r>
              <w:rPr>
                <w:rFonts w:eastAsiaTheme="minorEastAsia" w:hint="eastAsia"/>
                <w:lang w:val="en-GB" w:eastAsia="zh-CN"/>
              </w:rPr>
              <w:t>s</w:t>
            </w:r>
            <w:r w:rsidRPr="00A92A30">
              <w:rPr>
                <w:rFonts w:eastAsiaTheme="minorEastAsia"/>
                <w:lang w:val="en-GB" w:eastAsia="zh-CN"/>
              </w:rPr>
              <w:t xml:space="preserve"> in the cell.</w:t>
            </w:r>
          </w:p>
        </w:tc>
      </w:tr>
    </w:tbl>
    <w:p w14:paraId="24084100" w14:textId="1378BBD5" w:rsidR="00C971C6" w:rsidRDefault="00C971C6" w:rsidP="00403804">
      <w:pPr>
        <w:rPr>
          <w:lang w:val="en-GB"/>
        </w:rPr>
      </w:pPr>
    </w:p>
    <w:p w14:paraId="5D2797DB" w14:textId="526D455A" w:rsidR="00C22DBA" w:rsidRDefault="00C22DBA" w:rsidP="00403804">
      <w:pPr>
        <w:rPr>
          <w:lang w:val="en-GB"/>
        </w:rPr>
      </w:pPr>
      <w:r>
        <w:rPr>
          <w:lang w:val="en-GB"/>
        </w:rPr>
        <w:t xml:space="preserve">The detailed description of the </w:t>
      </w:r>
      <w:r w:rsidR="00AD238B">
        <w:rPr>
          <w:lang w:val="en-GB"/>
        </w:rPr>
        <w:t xml:space="preserve">APIs </w:t>
      </w:r>
      <w:r w:rsidR="001B715D">
        <w:rPr>
          <w:lang w:val="en-GB"/>
        </w:rPr>
        <w:t>is</w:t>
      </w:r>
      <w:r w:rsidR="00AD238B">
        <w:rPr>
          <w:lang w:val="en-GB"/>
        </w:rPr>
        <w:t xml:space="preserve"> below:</w:t>
      </w:r>
    </w:p>
    <w:p w14:paraId="1E6917D8" w14:textId="16598823" w:rsidR="00AD0524" w:rsidRDefault="00AD0524" w:rsidP="00023916">
      <w:pPr>
        <w:pStyle w:val="Heading3"/>
        <w:numPr>
          <w:ilvl w:val="4"/>
          <w:numId w:val="74"/>
        </w:numPr>
        <w:spacing w:after="100" w:afterAutospacing="1"/>
      </w:pPr>
      <w:bookmarkStart w:id="869" w:name="_Toc31045167"/>
      <w:bookmarkStart w:id="870" w:name="_Toc31046540"/>
      <w:bookmarkStart w:id="871" w:name="_Toc32259098"/>
      <w:bookmarkStart w:id="872" w:name="_Toc76128469"/>
      <w:bookmarkStart w:id="873" w:name="_Toc87813260"/>
      <w:bookmarkStart w:id="874" w:name="_Toc87813810"/>
      <w:bookmarkStart w:id="875" w:name="_Toc213916006"/>
      <w:bookmarkEnd w:id="869"/>
      <w:bookmarkEnd w:id="870"/>
      <w:bookmarkEnd w:id="871"/>
      <w:r>
        <w:t>Cell Start</w:t>
      </w:r>
      <w:bookmarkEnd w:id="872"/>
      <w:bookmarkEnd w:id="873"/>
      <w:bookmarkEnd w:id="874"/>
      <w:bookmarkEnd w:id="875"/>
    </w:p>
    <w:p w14:paraId="7406F486" w14:textId="4C85B604" w:rsidR="006F1193" w:rsidRPr="008B17E5" w:rsidRDefault="006F1193" w:rsidP="006F1193">
      <w:pPr>
        <w:pStyle w:val="Caption"/>
        <w:keepNext/>
        <w:spacing w:after="100" w:afterAutospacing="1"/>
        <w:jc w:val="center"/>
      </w:pPr>
      <w:r w:rsidRPr="006C007A">
        <w:t xml:space="preserve">Table </w:t>
      </w:r>
      <w:fldSimple w:instr=" STYLEREF 1 \s ">
        <w:r w:rsidR="0031433A">
          <w:rPr>
            <w:noProof/>
          </w:rPr>
          <w:t>11</w:t>
        </w:r>
      </w:fldSimple>
      <w:r>
        <w:noBreakHyphen/>
      </w:r>
      <w:fldSimple w:instr=" SEQ Table \* ARABIC \s 1 ">
        <w:r w:rsidR="0031433A">
          <w:rPr>
            <w:noProof/>
          </w:rPr>
          <w:t>67</w:t>
        </w:r>
      </w:fldSimple>
      <w:r>
        <w:t xml:space="preserve"> F1AP handler –MAC </w:t>
      </w:r>
      <w:r w:rsidR="0031433A">
        <w:rPr>
          <w:lang w:val="en-GB"/>
        </w:rPr>
        <w:t>Cell Start message contents</w:t>
      </w:r>
    </w:p>
    <w:tbl>
      <w:tblPr>
        <w:tblStyle w:val="TableGrid"/>
        <w:tblW w:w="0" w:type="auto"/>
        <w:tblLook w:val="04A0" w:firstRow="1" w:lastRow="0" w:firstColumn="1" w:lastColumn="0" w:noHBand="0" w:noVBand="1"/>
      </w:tblPr>
      <w:tblGrid>
        <w:gridCol w:w="3244"/>
        <w:gridCol w:w="3030"/>
        <w:gridCol w:w="3357"/>
      </w:tblGrid>
      <w:tr w:rsidR="00012A7C" w14:paraId="6C1A42B5" w14:textId="77777777" w:rsidTr="00473434">
        <w:tc>
          <w:tcPr>
            <w:tcW w:w="3244" w:type="dxa"/>
          </w:tcPr>
          <w:p w14:paraId="4AED79FC" w14:textId="77777777" w:rsidR="00012A7C" w:rsidRPr="009231A3" w:rsidRDefault="00012A7C" w:rsidP="00BF5C65">
            <w:pPr>
              <w:jc w:val="center"/>
              <w:rPr>
                <w:rFonts w:eastAsiaTheme="minorEastAsia"/>
                <w:b/>
                <w:lang w:val="en-GB" w:eastAsia="zh-CN"/>
              </w:rPr>
            </w:pPr>
            <w:r w:rsidRPr="009231A3">
              <w:rPr>
                <w:rFonts w:eastAsiaTheme="minorEastAsia" w:hint="eastAsia"/>
                <w:b/>
                <w:lang w:val="en-GB" w:eastAsia="zh-CN"/>
              </w:rPr>
              <w:t>Element</w:t>
            </w:r>
          </w:p>
        </w:tc>
        <w:tc>
          <w:tcPr>
            <w:tcW w:w="3030" w:type="dxa"/>
          </w:tcPr>
          <w:p w14:paraId="1FB63AF3" w14:textId="333A9818" w:rsidR="00012A7C" w:rsidRPr="00295461" w:rsidRDefault="00012A7C" w:rsidP="00BF5C65">
            <w:pPr>
              <w:jc w:val="center"/>
              <w:rPr>
                <w:b/>
                <w:lang w:val="en-GB" w:eastAsia="zh-CN"/>
              </w:rPr>
            </w:pPr>
            <w:r>
              <w:rPr>
                <w:b/>
                <w:lang w:val="en-GB" w:eastAsia="zh-CN"/>
              </w:rPr>
              <w:t>Presence</w:t>
            </w:r>
          </w:p>
        </w:tc>
        <w:tc>
          <w:tcPr>
            <w:tcW w:w="3357" w:type="dxa"/>
          </w:tcPr>
          <w:p w14:paraId="136D8880" w14:textId="6A497910" w:rsidR="00012A7C" w:rsidRDefault="00012A7C" w:rsidP="00BF5C65">
            <w:pPr>
              <w:jc w:val="center"/>
              <w:rPr>
                <w:rFonts w:eastAsiaTheme="minorEastAsia"/>
                <w:lang w:val="en-GB"/>
              </w:rPr>
            </w:pPr>
            <w:r w:rsidRPr="00295461">
              <w:rPr>
                <w:b/>
                <w:lang w:val="en-GB" w:eastAsia="zh-CN"/>
              </w:rPr>
              <w:t>Descriptio</w:t>
            </w:r>
            <w:r>
              <w:rPr>
                <w:b/>
                <w:lang w:val="en-GB" w:eastAsia="zh-CN"/>
              </w:rPr>
              <w:t>n</w:t>
            </w:r>
          </w:p>
        </w:tc>
      </w:tr>
      <w:tr w:rsidR="00012A7C" w14:paraId="6DA279AF" w14:textId="77777777" w:rsidTr="00473434">
        <w:tc>
          <w:tcPr>
            <w:tcW w:w="3244" w:type="dxa"/>
          </w:tcPr>
          <w:p w14:paraId="467DFA09" w14:textId="3E710A91" w:rsidR="00012A7C" w:rsidRDefault="007619C0" w:rsidP="00A77536">
            <w:pPr>
              <w:rPr>
                <w:rFonts w:eastAsiaTheme="minorEastAsia"/>
                <w:lang w:val="en-GB" w:eastAsia="zh-CN"/>
              </w:rPr>
            </w:pPr>
            <w:r>
              <w:rPr>
                <w:rFonts w:eastAsiaTheme="minorEastAsia" w:hint="eastAsia"/>
                <w:lang w:val="en-GB" w:eastAsia="zh-CN"/>
              </w:rPr>
              <w:t>Cell Index</w:t>
            </w:r>
          </w:p>
        </w:tc>
        <w:tc>
          <w:tcPr>
            <w:tcW w:w="3030" w:type="dxa"/>
          </w:tcPr>
          <w:p w14:paraId="106B2709" w14:textId="0674B818" w:rsidR="00012A7C" w:rsidRDefault="00012A7C" w:rsidP="00BF5C65">
            <w:pPr>
              <w:jc w:val="center"/>
              <w:rPr>
                <w:rFonts w:eastAsiaTheme="minorEastAsia"/>
                <w:lang w:val="en-GB" w:eastAsia="zh-CN"/>
              </w:rPr>
            </w:pPr>
            <w:r>
              <w:rPr>
                <w:rFonts w:eastAsiaTheme="minorEastAsia"/>
                <w:lang w:val="en-GB" w:eastAsia="zh-CN"/>
              </w:rPr>
              <w:t>M</w:t>
            </w:r>
          </w:p>
        </w:tc>
        <w:tc>
          <w:tcPr>
            <w:tcW w:w="3357" w:type="dxa"/>
          </w:tcPr>
          <w:p w14:paraId="69EE14D7" w14:textId="1C8E0BE6" w:rsidR="00012A7C" w:rsidRDefault="00012A7C" w:rsidP="00A77536">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012A7C" w14:paraId="212849EB" w14:textId="77777777" w:rsidTr="00473434">
        <w:tc>
          <w:tcPr>
            <w:tcW w:w="3244" w:type="dxa"/>
          </w:tcPr>
          <w:p w14:paraId="0D2318E7" w14:textId="77777777" w:rsidR="00012A7C" w:rsidRDefault="00012A7C" w:rsidP="00A77536">
            <w:pPr>
              <w:rPr>
                <w:rFonts w:eastAsiaTheme="minorEastAsia"/>
                <w:lang w:val="en-GB" w:eastAsia="zh-CN"/>
              </w:rPr>
            </w:pPr>
            <w:r>
              <w:rPr>
                <w:rFonts w:eastAsiaTheme="minorEastAsia" w:hint="eastAsia"/>
                <w:lang w:val="en-GB" w:eastAsia="zh-CN"/>
              </w:rPr>
              <w:t>Frame Number</w:t>
            </w:r>
          </w:p>
        </w:tc>
        <w:tc>
          <w:tcPr>
            <w:tcW w:w="3030" w:type="dxa"/>
          </w:tcPr>
          <w:p w14:paraId="219C1058" w14:textId="38A29B23" w:rsidR="00012A7C" w:rsidRDefault="00B17254" w:rsidP="00BF5C65">
            <w:pPr>
              <w:jc w:val="center"/>
              <w:rPr>
                <w:rFonts w:eastAsiaTheme="minorEastAsia"/>
                <w:lang w:val="en-GB" w:eastAsia="zh-CN"/>
              </w:rPr>
            </w:pPr>
            <w:r>
              <w:rPr>
                <w:rFonts w:eastAsiaTheme="minorEastAsia"/>
                <w:lang w:val="en-GB" w:eastAsia="zh-CN"/>
              </w:rPr>
              <w:t>O</w:t>
            </w:r>
          </w:p>
        </w:tc>
        <w:tc>
          <w:tcPr>
            <w:tcW w:w="3357" w:type="dxa"/>
          </w:tcPr>
          <w:p w14:paraId="167EFFCE" w14:textId="61C6C5B8" w:rsidR="00012A7C" w:rsidRDefault="00012A7C" w:rsidP="00A77536">
            <w:pPr>
              <w:rPr>
                <w:rFonts w:eastAsiaTheme="minorEastAsia"/>
                <w:lang w:val="en-GB" w:eastAsia="zh-CN"/>
              </w:rPr>
            </w:pPr>
            <w:r>
              <w:rPr>
                <w:rFonts w:eastAsiaTheme="minorEastAsia" w:hint="eastAsia"/>
                <w:lang w:val="en-GB" w:eastAsia="zh-CN"/>
              </w:rPr>
              <w:t>Start time</w:t>
            </w:r>
          </w:p>
        </w:tc>
      </w:tr>
      <w:tr w:rsidR="00012A7C" w14:paraId="2186EDED" w14:textId="77777777" w:rsidTr="00473434">
        <w:tc>
          <w:tcPr>
            <w:tcW w:w="3244" w:type="dxa"/>
          </w:tcPr>
          <w:p w14:paraId="21A88C2C" w14:textId="77777777" w:rsidR="00012A7C" w:rsidRDefault="00012A7C" w:rsidP="00A77536">
            <w:pPr>
              <w:rPr>
                <w:rFonts w:eastAsiaTheme="minorEastAsia"/>
                <w:lang w:val="en-GB" w:eastAsia="zh-CN"/>
              </w:rPr>
            </w:pPr>
            <w:r>
              <w:rPr>
                <w:rFonts w:eastAsiaTheme="minorEastAsia" w:hint="eastAsia"/>
                <w:lang w:val="en-GB" w:eastAsia="zh-CN"/>
              </w:rPr>
              <w:t>Slot Number</w:t>
            </w:r>
          </w:p>
        </w:tc>
        <w:tc>
          <w:tcPr>
            <w:tcW w:w="3030" w:type="dxa"/>
          </w:tcPr>
          <w:p w14:paraId="3B970E31" w14:textId="51266814" w:rsidR="00012A7C" w:rsidRDefault="00B17254" w:rsidP="00BF5C65">
            <w:pPr>
              <w:jc w:val="center"/>
              <w:rPr>
                <w:rFonts w:eastAsiaTheme="minorEastAsia"/>
                <w:lang w:val="en-GB" w:eastAsia="zh-CN"/>
              </w:rPr>
            </w:pPr>
            <w:r>
              <w:rPr>
                <w:rFonts w:eastAsiaTheme="minorEastAsia"/>
                <w:lang w:val="en-GB" w:eastAsia="zh-CN"/>
              </w:rPr>
              <w:t>O</w:t>
            </w:r>
          </w:p>
        </w:tc>
        <w:tc>
          <w:tcPr>
            <w:tcW w:w="3357" w:type="dxa"/>
          </w:tcPr>
          <w:p w14:paraId="5A16389E" w14:textId="5CE0EAA8" w:rsidR="00012A7C" w:rsidRDefault="00012A7C" w:rsidP="00A77536">
            <w:pPr>
              <w:rPr>
                <w:rFonts w:eastAsiaTheme="minorEastAsia"/>
                <w:lang w:val="en-GB" w:eastAsia="zh-CN"/>
              </w:rPr>
            </w:pPr>
            <w:r>
              <w:rPr>
                <w:rFonts w:eastAsiaTheme="minorEastAsia" w:hint="eastAsia"/>
                <w:lang w:val="en-GB" w:eastAsia="zh-CN"/>
              </w:rPr>
              <w:t>Start time</w:t>
            </w:r>
          </w:p>
        </w:tc>
      </w:tr>
    </w:tbl>
    <w:p w14:paraId="50625F7C" w14:textId="2F6D4D0D" w:rsidR="009F24B5" w:rsidRDefault="009F24B5" w:rsidP="009F24B5">
      <w:pPr>
        <w:rPr>
          <w:rFonts w:eastAsiaTheme="minorEastAsia"/>
          <w:lang w:val="en-GB" w:eastAsia="zh-CN"/>
        </w:rPr>
      </w:pPr>
    </w:p>
    <w:p w14:paraId="37A5010E" w14:textId="736B7CB3" w:rsidR="00AD0524" w:rsidRDefault="00AD0524" w:rsidP="00023916">
      <w:pPr>
        <w:pStyle w:val="Heading3"/>
        <w:numPr>
          <w:ilvl w:val="4"/>
          <w:numId w:val="74"/>
        </w:numPr>
        <w:spacing w:after="100" w:afterAutospacing="1"/>
      </w:pPr>
      <w:bookmarkStart w:id="876" w:name="_Toc76128470"/>
      <w:bookmarkStart w:id="877" w:name="_Toc87813261"/>
      <w:bookmarkStart w:id="878" w:name="_Toc87813811"/>
      <w:bookmarkStart w:id="879" w:name="_Toc213916007"/>
      <w:r>
        <w:t>Cell Stop</w:t>
      </w:r>
      <w:bookmarkEnd w:id="876"/>
      <w:bookmarkEnd w:id="877"/>
      <w:bookmarkEnd w:id="878"/>
      <w:bookmarkEnd w:id="879"/>
    </w:p>
    <w:p w14:paraId="3C90A6EB" w14:textId="7E62059C" w:rsidR="00DF7754" w:rsidRPr="008B17E5" w:rsidRDefault="00DF7754" w:rsidP="00DF7754">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68</w:t>
        </w:r>
      </w:fldSimple>
      <w:r>
        <w:t xml:space="preserve"> F1AP handler –MAC </w:t>
      </w:r>
      <w:r>
        <w:rPr>
          <w:lang w:val="en-GB"/>
        </w:rPr>
        <w:t>Cell Stop message contents</w:t>
      </w:r>
    </w:p>
    <w:tbl>
      <w:tblPr>
        <w:tblStyle w:val="TableGrid"/>
        <w:tblW w:w="0" w:type="auto"/>
        <w:tblLook w:val="04A0" w:firstRow="1" w:lastRow="0" w:firstColumn="1" w:lastColumn="0" w:noHBand="0" w:noVBand="1"/>
      </w:tblPr>
      <w:tblGrid>
        <w:gridCol w:w="3244"/>
        <w:gridCol w:w="3030"/>
        <w:gridCol w:w="3357"/>
      </w:tblGrid>
      <w:tr w:rsidR="00397B15" w14:paraId="19EAA624" w14:textId="77777777" w:rsidTr="00473434">
        <w:tc>
          <w:tcPr>
            <w:tcW w:w="3244" w:type="dxa"/>
          </w:tcPr>
          <w:p w14:paraId="3DEBA789" w14:textId="77777777" w:rsidR="00397B15" w:rsidRPr="009231A3" w:rsidRDefault="00397B15" w:rsidP="00BF5C65">
            <w:pPr>
              <w:jc w:val="center"/>
              <w:rPr>
                <w:rFonts w:eastAsiaTheme="minorEastAsia"/>
                <w:b/>
                <w:lang w:val="en-GB" w:eastAsia="zh-CN"/>
              </w:rPr>
            </w:pPr>
            <w:r w:rsidRPr="009231A3">
              <w:rPr>
                <w:rFonts w:eastAsiaTheme="minorEastAsia" w:hint="eastAsia"/>
                <w:b/>
                <w:lang w:val="en-GB" w:eastAsia="zh-CN"/>
              </w:rPr>
              <w:t>Element</w:t>
            </w:r>
          </w:p>
        </w:tc>
        <w:tc>
          <w:tcPr>
            <w:tcW w:w="3030" w:type="dxa"/>
          </w:tcPr>
          <w:p w14:paraId="71AEA4DE" w14:textId="6C753C26" w:rsidR="00397B15" w:rsidRPr="00295461" w:rsidRDefault="00397B15" w:rsidP="00BF5C65">
            <w:pPr>
              <w:jc w:val="center"/>
              <w:rPr>
                <w:b/>
                <w:lang w:val="en-GB" w:eastAsia="zh-CN"/>
              </w:rPr>
            </w:pPr>
            <w:r>
              <w:rPr>
                <w:b/>
                <w:lang w:val="en-GB" w:eastAsia="zh-CN"/>
              </w:rPr>
              <w:t>Presence</w:t>
            </w:r>
          </w:p>
        </w:tc>
        <w:tc>
          <w:tcPr>
            <w:tcW w:w="3357" w:type="dxa"/>
          </w:tcPr>
          <w:p w14:paraId="1486FED3" w14:textId="62ABBE41" w:rsidR="00397B15" w:rsidRDefault="00397B15" w:rsidP="00BF5C65">
            <w:pPr>
              <w:jc w:val="center"/>
              <w:rPr>
                <w:rFonts w:eastAsiaTheme="minorEastAsia"/>
                <w:lang w:val="en-GB"/>
              </w:rPr>
            </w:pPr>
            <w:r w:rsidRPr="00295461">
              <w:rPr>
                <w:b/>
                <w:lang w:val="en-GB" w:eastAsia="zh-CN"/>
              </w:rPr>
              <w:t>Descriptio</w:t>
            </w:r>
            <w:r>
              <w:rPr>
                <w:b/>
                <w:lang w:val="en-GB" w:eastAsia="zh-CN"/>
              </w:rPr>
              <w:t>n</w:t>
            </w:r>
          </w:p>
        </w:tc>
      </w:tr>
      <w:tr w:rsidR="00397B15" w14:paraId="768D9229" w14:textId="77777777" w:rsidTr="00473434">
        <w:tc>
          <w:tcPr>
            <w:tcW w:w="3244" w:type="dxa"/>
          </w:tcPr>
          <w:p w14:paraId="59F4837A" w14:textId="0B356755" w:rsidR="00397B15" w:rsidRDefault="007619C0" w:rsidP="00A77536">
            <w:pPr>
              <w:rPr>
                <w:rFonts w:eastAsiaTheme="minorEastAsia"/>
                <w:lang w:val="en-GB" w:eastAsia="zh-CN"/>
              </w:rPr>
            </w:pPr>
            <w:r>
              <w:rPr>
                <w:rFonts w:eastAsiaTheme="minorEastAsia" w:hint="eastAsia"/>
                <w:lang w:val="en-GB" w:eastAsia="zh-CN"/>
              </w:rPr>
              <w:t>Cell Index</w:t>
            </w:r>
          </w:p>
        </w:tc>
        <w:tc>
          <w:tcPr>
            <w:tcW w:w="3030" w:type="dxa"/>
          </w:tcPr>
          <w:p w14:paraId="783639D2" w14:textId="067CCAF3" w:rsidR="00397B15" w:rsidRDefault="00397B15" w:rsidP="00BF5C65">
            <w:pPr>
              <w:jc w:val="center"/>
              <w:rPr>
                <w:rFonts w:eastAsiaTheme="minorEastAsia"/>
                <w:lang w:val="en-GB" w:eastAsia="zh-CN"/>
              </w:rPr>
            </w:pPr>
            <w:r>
              <w:rPr>
                <w:rFonts w:eastAsiaTheme="minorEastAsia"/>
                <w:lang w:val="en-GB" w:eastAsia="zh-CN"/>
              </w:rPr>
              <w:t>M</w:t>
            </w:r>
          </w:p>
        </w:tc>
        <w:tc>
          <w:tcPr>
            <w:tcW w:w="3357" w:type="dxa"/>
          </w:tcPr>
          <w:p w14:paraId="1464B557" w14:textId="76BAD2CF" w:rsidR="00397B15" w:rsidRDefault="00397B15" w:rsidP="00A77536">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397B15" w14:paraId="0CA9D019" w14:textId="77777777" w:rsidTr="00473434">
        <w:tc>
          <w:tcPr>
            <w:tcW w:w="3244" w:type="dxa"/>
          </w:tcPr>
          <w:p w14:paraId="302D1AA5" w14:textId="77777777" w:rsidR="00397B15" w:rsidRDefault="00397B15" w:rsidP="00A77536">
            <w:pPr>
              <w:rPr>
                <w:rFonts w:eastAsiaTheme="minorEastAsia"/>
                <w:lang w:val="en-GB" w:eastAsia="zh-CN"/>
              </w:rPr>
            </w:pPr>
            <w:r>
              <w:rPr>
                <w:rFonts w:eastAsiaTheme="minorEastAsia" w:hint="eastAsia"/>
                <w:lang w:val="en-GB" w:eastAsia="zh-CN"/>
              </w:rPr>
              <w:t>Frame Number</w:t>
            </w:r>
          </w:p>
        </w:tc>
        <w:tc>
          <w:tcPr>
            <w:tcW w:w="3030" w:type="dxa"/>
          </w:tcPr>
          <w:p w14:paraId="639E029C" w14:textId="4973A35A" w:rsidR="00397B15" w:rsidRDefault="007D4398" w:rsidP="00BF5C65">
            <w:pPr>
              <w:jc w:val="center"/>
              <w:rPr>
                <w:rFonts w:eastAsiaTheme="minorEastAsia"/>
                <w:lang w:val="en-GB" w:eastAsia="zh-CN"/>
              </w:rPr>
            </w:pPr>
            <w:r>
              <w:rPr>
                <w:rFonts w:eastAsiaTheme="minorEastAsia"/>
                <w:lang w:val="en-GB" w:eastAsia="zh-CN"/>
              </w:rPr>
              <w:t>O</w:t>
            </w:r>
          </w:p>
        </w:tc>
        <w:tc>
          <w:tcPr>
            <w:tcW w:w="3357" w:type="dxa"/>
          </w:tcPr>
          <w:p w14:paraId="4D63E736" w14:textId="1B994FFB" w:rsidR="00397B15" w:rsidRDefault="00397B15" w:rsidP="00A77536">
            <w:pPr>
              <w:rPr>
                <w:rFonts w:eastAsiaTheme="minorEastAsia"/>
                <w:lang w:val="en-GB" w:eastAsia="zh-CN"/>
              </w:rPr>
            </w:pPr>
            <w:r>
              <w:rPr>
                <w:rFonts w:eastAsiaTheme="minorEastAsia" w:hint="eastAsia"/>
                <w:lang w:val="en-GB" w:eastAsia="zh-CN"/>
              </w:rPr>
              <w:t>Stop time</w:t>
            </w:r>
          </w:p>
        </w:tc>
      </w:tr>
      <w:tr w:rsidR="00397B15" w14:paraId="59F9406D" w14:textId="77777777" w:rsidTr="00473434">
        <w:tc>
          <w:tcPr>
            <w:tcW w:w="3244" w:type="dxa"/>
          </w:tcPr>
          <w:p w14:paraId="69A0FB83" w14:textId="77777777" w:rsidR="00397B15" w:rsidRDefault="00397B15" w:rsidP="00A77536">
            <w:pPr>
              <w:rPr>
                <w:rFonts w:eastAsiaTheme="minorEastAsia"/>
                <w:lang w:val="en-GB" w:eastAsia="zh-CN"/>
              </w:rPr>
            </w:pPr>
            <w:r>
              <w:rPr>
                <w:rFonts w:eastAsiaTheme="minorEastAsia" w:hint="eastAsia"/>
                <w:lang w:val="en-GB" w:eastAsia="zh-CN"/>
              </w:rPr>
              <w:t>Slot Number</w:t>
            </w:r>
          </w:p>
        </w:tc>
        <w:tc>
          <w:tcPr>
            <w:tcW w:w="3030" w:type="dxa"/>
          </w:tcPr>
          <w:p w14:paraId="4126B1C1" w14:textId="744E9699" w:rsidR="00397B15" w:rsidRDefault="007D4398" w:rsidP="00BF5C65">
            <w:pPr>
              <w:jc w:val="center"/>
              <w:rPr>
                <w:lang w:val="en-GB" w:eastAsia="zh-CN"/>
              </w:rPr>
            </w:pPr>
            <w:r>
              <w:rPr>
                <w:lang w:val="en-GB" w:eastAsia="zh-CN"/>
              </w:rPr>
              <w:t>O</w:t>
            </w:r>
          </w:p>
        </w:tc>
        <w:tc>
          <w:tcPr>
            <w:tcW w:w="3357" w:type="dxa"/>
          </w:tcPr>
          <w:p w14:paraId="5FDDC5C7" w14:textId="3BAEEF7F" w:rsidR="00397B15" w:rsidRDefault="00397B15" w:rsidP="00A77536">
            <w:pPr>
              <w:rPr>
                <w:rFonts w:eastAsiaTheme="minorEastAsia"/>
                <w:lang w:val="en-GB" w:eastAsia="zh-CN"/>
              </w:rPr>
            </w:pPr>
            <w:r>
              <w:rPr>
                <w:lang w:val="en-GB" w:eastAsia="zh-CN"/>
              </w:rPr>
              <w:t>Stop</w:t>
            </w:r>
            <w:r>
              <w:rPr>
                <w:rFonts w:eastAsiaTheme="minorEastAsia" w:hint="eastAsia"/>
                <w:lang w:val="en-GB" w:eastAsia="zh-CN"/>
              </w:rPr>
              <w:t xml:space="preserve"> time</w:t>
            </w:r>
          </w:p>
        </w:tc>
      </w:tr>
    </w:tbl>
    <w:p w14:paraId="18CF5735" w14:textId="3B05D893" w:rsidR="00336ABF" w:rsidRDefault="00336ABF">
      <w:bookmarkStart w:id="880" w:name="_Toc13434451"/>
      <w:bookmarkStart w:id="881" w:name="_Ref11862346"/>
      <w:bookmarkEnd w:id="880"/>
    </w:p>
    <w:p w14:paraId="5AE6EDB3" w14:textId="77777777" w:rsidR="00147C04" w:rsidRPr="00963074" w:rsidRDefault="00147C04" w:rsidP="00023916">
      <w:pPr>
        <w:pStyle w:val="Heading3"/>
        <w:numPr>
          <w:ilvl w:val="4"/>
          <w:numId w:val="74"/>
        </w:numPr>
        <w:spacing w:after="100" w:afterAutospacing="1"/>
      </w:pPr>
      <w:bookmarkStart w:id="882" w:name="_Toc213916008"/>
      <w:r w:rsidRPr="000779F7">
        <w:t>Cell Delete Request</w:t>
      </w:r>
      <w:bookmarkEnd w:id="882"/>
    </w:p>
    <w:p w14:paraId="6839C6C3" w14:textId="77777777" w:rsidR="00147C04" w:rsidRPr="000779F7" w:rsidRDefault="00147C04" w:rsidP="00147C04">
      <w:pPr>
        <w:rPr>
          <w:lang w:val="en-IN"/>
        </w:rPr>
      </w:pPr>
      <w:r w:rsidRPr="000779F7">
        <w:t>DUAPP send this to MAC to delete a cell, this API is invoked.</w:t>
      </w:r>
    </w:p>
    <w:p w14:paraId="474CE38D" w14:textId="5DEA1E4D" w:rsidR="002C7FEA" w:rsidRPr="008B17E5" w:rsidRDefault="002C7FEA" w:rsidP="002C7FEA">
      <w:pPr>
        <w:pStyle w:val="Caption"/>
        <w:keepNext/>
        <w:spacing w:after="100" w:afterAutospacing="1"/>
        <w:jc w:val="center"/>
      </w:pPr>
      <w:r w:rsidRPr="006C007A">
        <w:t xml:space="preserve">Table </w:t>
      </w:r>
      <w:fldSimple w:instr=" STYLEREF 1 \s ">
        <w:r w:rsidR="009E24E3">
          <w:rPr>
            <w:noProof/>
          </w:rPr>
          <w:t>11</w:t>
        </w:r>
      </w:fldSimple>
      <w:r>
        <w:noBreakHyphen/>
      </w:r>
      <w:fldSimple w:instr=" SEQ Table \* ARABIC \s 1 ">
        <w:r w:rsidR="009E24E3">
          <w:rPr>
            <w:noProof/>
          </w:rPr>
          <w:t>69</w:t>
        </w:r>
      </w:fldSimple>
      <w:r>
        <w:t xml:space="preserve"> </w:t>
      </w:r>
      <w:r>
        <w:rPr>
          <w:lang w:val="en-GB"/>
        </w:rPr>
        <w:t xml:space="preserve">Cell Start Delete </w:t>
      </w:r>
      <w:r w:rsidRPr="000779F7">
        <w:t>Request</w:t>
      </w:r>
    </w:p>
    <w:tbl>
      <w:tblPr>
        <w:tblStyle w:val="TableGrid1"/>
        <w:tblW w:w="9360" w:type="dxa"/>
        <w:tblLook w:val="04A0" w:firstRow="1" w:lastRow="0" w:firstColumn="1" w:lastColumn="0" w:noHBand="0" w:noVBand="1"/>
      </w:tblPr>
      <w:tblGrid>
        <w:gridCol w:w="2766"/>
        <w:gridCol w:w="1283"/>
        <w:gridCol w:w="5311"/>
      </w:tblGrid>
      <w:tr w:rsidR="00147C04" w:rsidRPr="000779F7" w14:paraId="07D64E69" w14:textId="77777777" w:rsidTr="00963074">
        <w:tc>
          <w:tcPr>
            <w:tcW w:w="2760" w:type="dxa"/>
            <w:hideMark/>
          </w:tcPr>
          <w:p w14:paraId="7434C4DD" w14:textId="77777777" w:rsidR="00147C04" w:rsidRPr="000779F7" w:rsidRDefault="00147C04" w:rsidP="00963074">
            <w:pPr>
              <w:jc w:val="center"/>
              <w:rPr>
                <w:lang w:val="en-IN"/>
              </w:rPr>
            </w:pPr>
            <w:r w:rsidRPr="000779F7">
              <w:rPr>
                <w:b/>
                <w:bCs/>
              </w:rPr>
              <w:t>Element</w:t>
            </w:r>
          </w:p>
        </w:tc>
        <w:tc>
          <w:tcPr>
            <w:tcW w:w="1280" w:type="dxa"/>
            <w:hideMark/>
          </w:tcPr>
          <w:p w14:paraId="27714B5F" w14:textId="77777777" w:rsidR="00147C04" w:rsidRPr="000779F7" w:rsidRDefault="00147C04" w:rsidP="00963074">
            <w:pPr>
              <w:jc w:val="center"/>
              <w:rPr>
                <w:lang w:val="en-IN"/>
              </w:rPr>
            </w:pPr>
            <w:r w:rsidRPr="000779F7">
              <w:rPr>
                <w:b/>
                <w:bCs/>
              </w:rPr>
              <w:t>Presence</w:t>
            </w:r>
          </w:p>
        </w:tc>
        <w:tc>
          <w:tcPr>
            <w:tcW w:w="5300" w:type="dxa"/>
            <w:hideMark/>
          </w:tcPr>
          <w:p w14:paraId="4065435E" w14:textId="77777777" w:rsidR="00147C04" w:rsidRPr="000779F7" w:rsidRDefault="00147C04" w:rsidP="00963074">
            <w:pPr>
              <w:jc w:val="center"/>
              <w:rPr>
                <w:lang w:val="en-IN"/>
              </w:rPr>
            </w:pPr>
            <w:r w:rsidRPr="000779F7">
              <w:rPr>
                <w:b/>
                <w:bCs/>
              </w:rPr>
              <w:t>Description</w:t>
            </w:r>
          </w:p>
        </w:tc>
      </w:tr>
      <w:tr w:rsidR="00147C04" w:rsidRPr="000779F7" w14:paraId="632757C7" w14:textId="77777777" w:rsidTr="00963074">
        <w:tc>
          <w:tcPr>
            <w:tcW w:w="2760" w:type="dxa"/>
            <w:hideMark/>
          </w:tcPr>
          <w:p w14:paraId="438ABCC7" w14:textId="77777777" w:rsidR="00147C04" w:rsidRPr="008A6361" w:rsidRDefault="00147C04" w:rsidP="00963074">
            <w:pPr>
              <w:jc w:val="center"/>
              <w:rPr>
                <w:lang w:val="en-IN"/>
              </w:rPr>
            </w:pPr>
            <w:r w:rsidRPr="0059676C">
              <w:t>Debug Time Info</w:t>
            </w:r>
          </w:p>
        </w:tc>
        <w:tc>
          <w:tcPr>
            <w:tcW w:w="1280" w:type="dxa"/>
            <w:hideMark/>
          </w:tcPr>
          <w:p w14:paraId="3C7905B2" w14:textId="77777777" w:rsidR="00147C04" w:rsidRPr="000779F7" w:rsidRDefault="00147C04" w:rsidP="00963074">
            <w:pPr>
              <w:jc w:val="center"/>
              <w:rPr>
                <w:lang w:val="en-IN"/>
              </w:rPr>
            </w:pPr>
            <w:r w:rsidRPr="000779F7">
              <w:rPr>
                <w:lang w:val="en-GB"/>
              </w:rPr>
              <w:t>O</w:t>
            </w:r>
          </w:p>
        </w:tc>
        <w:tc>
          <w:tcPr>
            <w:tcW w:w="5300" w:type="dxa"/>
            <w:hideMark/>
          </w:tcPr>
          <w:p w14:paraId="09DC4A9E" w14:textId="77777777" w:rsidR="00147C04" w:rsidRPr="000779F7" w:rsidRDefault="00147C04" w:rsidP="00963074">
            <w:pPr>
              <w:jc w:val="center"/>
              <w:rPr>
                <w:lang w:val="en-IN"/>
              </w:rPr>
            </w:pPr>
            <w:r w:rsidRPr="000779F7">
              <w:rPr>
                <w:lang w:val="en-GB"/>
              </w:rPr>
              <w:t>This is an optional IE and may be provided on availability</w:t>
            </w:r>
          </w:p>
        </w:tc>
      </w:tr>
      <w:tr w:rsidR="00147C04" w:rsidRPr="000779F7" w14:paraId="6494BF85" w14:textId="77777777" w:rsidTr="00963074">
        <w:tc>
          <w:tcPr>
            <w:tcW w:w="2760" w:type="dxa"/>
            <w:hideMark/>
          </w:tcPr>
          <w:p w14:paraId="775F58F6" w14:textId="77777777" w:rsidR="00147C04" w:rsidRPr="008A6361" w:rsidRDefault="00147C04" w:rsidP="00963074">
            <w:pPr>
              <w:jc w:val="center"/>
              <w:rPr>
                <w:lang w:val="en-IN"/>
              </w:rPr>
            </w:pPr>
            <w:r w:rsidRPr="0059676C">
              <w:t>Cell Index</w:t>
            </w:r>
          </w:p>
        </w:tc>
        <w:tc>
          <w:tcPr>
            <w:tcW w:w="1280" w:type="dxa"/>
            <w:hideMark/>
          </w:tcPr>
          <w:p w14:paraId="1FE4D63F" w14:textId="77777777" w:rsidR="00147C04" w:rsidRPr="000779F7" w:rsidRDefault="00147C04" w:rsidP="00963074">
            <w:pPr>
              <w:jc w:val="center"/>
              <w:rPr>
                <w:lang w:val="en-IN"/>
              </w:rPr>
            </w:pPr>
            <w:r w:rsidRPr="000779F7">
              <w:rPr>
                <w:lang w:val="en-GB"/>
              </w:rPr>
              <w:t>M</w:t>
            </w:r>
          </w:p>
        </w:tc>
        <w:tc>
          <w:tcPr>
            <w:tcW w:w="5300" w:type="dxa"/>
            <w:hideMark/>
          </w:tcPr>
          <w:p w14:paraId="28FBF28C" w14:textId="77777777" w:rsidR="00147C04" w:rsidRPr="000779F7" w:rsidRDefault="00147C04" w:rsidP="00963074">
            <w:pPr>
              <w:jc w:val="center"/>
              <w:rPr>
                <w:lang w:val="en-IN"/>
              </w:rPr>
            </w:pPr>
            <w:r w:rsidRPr="000779F7">
              <w:rPr>
                <w:lang w:val="en-GB"/>
              </w:rPr>
              <w:t>Identification of the Cell. 2-byte integer allocated by DU</w:t>
            </w:r>
          </w:p>
        </w:tc>
      </w:tr>
    </w:tbl>
    <w:p w14:paraId="120205B7" w14:textId="77777777" w:rsidR="00147C04" w:rsidRDefault="00147C04"/>
    <w:p w14:paraId="1154A715" w14:textId="77777777" w:rsidR="00147C04" w:rsidRPr="00963074" w:rsidRDefault="00147C04" w:rsidP="00023916">
      <w:pPr>
        <w:pStyle w:val="Heading3"/>
        <w:numPr>
          <w:ilvl w:val="4"/>
          <w:numId w:val="74"/>
        </w:numPr>
        <w:spacing w:after="100" w:afterAutospacing="1"/>
      </w:pPr>
      <w:bookmarkStart w:id="883" w:name="_Toc213916009"/>
      <w:r w:rsidRPr="000779F7">
        <w:t>Cell Delete Response</w:t>
      </w:r>
      <w:bookmarkEnd w:id="883"/>
    </w:p>
    <w:p w14:paraId="779A897F" w14:textId="77777777" w:rsidR="00147C04" w:rsidRPr="000779F7" w:rsidRDefault="00147C04" w:rsidP="00147C04">
      <w:pPr>
        <w:rPr>
          <w:lang w:val="en-IN"/>
        </w:rPr>
      </w:pPr>
      <w:r w:rsidRPr="000779F7">
        <w:t>This API is invoked by scheduler to respond to a Cell Deletion request.</w:t>
      </w:r>
    </w:p>
    <w:p w14:paraId="4B797D30" w14:textId="2E788A57" w:rsidR="009E24E3" w:rsidRPr="008B17E5" w:rsidRDefault="009E24E3" w:rsidP="009E24E3">
      <w:pPr>
        <w:pStyle w:val="Caption"/>
        <w:keepNext/>
        <w:spacing w:after="100" w:afterAutospacing="1"/>
        <w:jc w:val="center"/>
      </w:pPr>
      <w:r w:rsidRPr="006C007A">
        <w:lastRenderedPageBreak/>
        <w:t xml:space="preserve">Table </w:t>
      </w:r>
      <w:fldSimple w:instr=" STYLEREF 1 \s ">
        <w:r>
          <w:rPr>
            <w:noProof/>
          </w:rPr>
          <w:t>11</w:t>
        </w:r>
      </w:fldSimple>
      <w:r>
        <w:noBreakHyphen/>
      </w:r>
      <w:fldSimple w:instr=" SEQ Table \* ARABIC \s 1 ">
        <w:r>
          <w:rPr>
            <w:noProof/>
          </w:rPr>
          <w:t>70</w:t>
        </w:r>
      </w:fldSimple>
      <w:r>
        <w:t xml:space="preserve"> </w:t>
      </w:r>
      <w:r>
        <w:rPr>
          <w:lang w:val="en-GB"/>
        </w:rPr>
        <w:t xml:space="preserve">Cell Delete </w:t>
      </w:r>
      <w:r>
        <w:t>Response</w:t>
      </w:r>
    </w:p>
    <w:tbl>
      <w:tblPr>
        <w:tblStyle w:val="TableGrid1"/>
        <w:tblW w:w="9360" w:type="dxa"/>
        <w:tblLook w:val="04A0" w:firstRow="1" w:lastRow="0" w:firstColumn="1" w:lastColumn="0" w:noHBand="0" w:noVBand="1"/>
      </w:tblPr>
      <w:tblGrid>
        <w:gridCol w:w="2766"/>
        <w:gridCol w:w="1283"/>
        <w:gridCol w:w="5311"/>
      </w:tblGrid>
      <w:tr w:rsidR="00147C04" w:rsidRPr="000779F7" w14:paraId="076AD183" w14:textId="77777777" w:rsidTr="00963074">
        <w:tc>
          <w:tcPr>
            <w:tcW w:w="2760" w:type="dxa"/>
            <w:hideMark/>
          </w:tcPr>
          <w:p w14:paraId="6CA0FD59" w14:textId="77777777" w:rsidR="00147C04" w:rsidRPr="000779F7" w:rsidRDefault="00147C04" w:rsidP="00963074">
            <w:pPr>
              <w:jc w:val="center"/>
              <w:rPr>
                <w:lang w:val="en-IN"/>
              </w:rPr>
            </w:pPr>
            <w:r w:rsidRPr="000779F7">
              <w:rPr>
                <w:b/>
                <w:bCs/>
              </w:rPr>
              <w:t>Element</w:t>
            </w:r>
          </w:p>
        </w:tc>
        <w:tc>
          <w:tcPr>
            <w:tcW w:w="1280" w:type="dxa"/>
            <w:hideMark/>
          </w:tcPr>
          <w:p w14:paraId="7724368A" w14:textId="77777777" w:rsidR="00147C04" w:rsidRPr="000779F7" w:rsidRDefault="00147C04" w:rsidP="00963074">
            <w:pPr>
              <w:jc w:val="center"/>
              <w:rPr>
                <w:lang w:val="en-IN"/>
              </w:rPr>
            </w:pPr>
            <w:r w:rsidRPr="000779F7">
              <w:rPr>
                <w:b/>
                <w:bCs/>
              </w:rPr>
              <w:t>Presence</w:t>
            </w:r>
          </w:p>
        </w:tc>
        <w:tc>
          <w:tcPr>
            <w:tcW w:w="5300" w:type="dxa"/>
            <w:hideMark/>
          </w:tcPr>
          <w:p w14:paraId="434D4C09" w14:textId="77777777" w:rsidR="00147C04" w:rsidRPr="000779F7" w:rsidRDefault="00147C04" w:rsidP="00963074">
            <w:pPr>
              <w:jc w:val="center"/>
              <w:rPr>
                <w:lang w:val="en-IN"/>
              </w:rPr>
            </w:pPr>
            <w:r w:rsidRPr="000779F7">
              <w:rPr>
                <w:b/>
                <w:bCs/>
              </w:rPr>
              <w:t>Description</w:t>
            </w:r>
          </w:p>
        </w:tc>
      </w:tr>
      <w:tr w:rsidR="00147C04" w:rsidRPr="000779F7" w14:paraId="0D76945E" w14:textId="77777777" w:rsidTr="00963074">
        <w:tc>
          <w:tcPr>
            <w:tcW w:w="2760" w:type="dxa"/>
            <w:hideMark/>
          </w:tcPr>
          <w:p w14:paraId="27F432B5" w14:textId="77777777" w:rsidR="00147C04" w:rsidRPr="008A6361" w:rsidRDefault="00147C04" w:rsidP="00963074">
            <w:pPr>
              <w:jc w:val="center"/>
              <w:rPr>
                <w:lang w:val="en-IN"/>
              </w:rPr>
            </w:pPr>
            <w:r w:rsidRPr="0059676C">
              <w:t>Cell Index</w:t>
            </w:r>
          </w:p>
        </w:tc>
        <w:tc>
          <w:tcPr>
            <w:tcW w:w="1280" w:type="dxa"/>
            <w:hideMark/>
          </w:tcPr>
          <w:p w14:paraId="5E4A125C" w14:textId="77777777" w:rsidR="00147C04" w:rsidRPr="000779F7" w:rsidRDefault="00147C04" w:rsidP="00963074">
            <w:pPr>
              <w:jc w:val="center"/>
              <w:rPr>
                <w:lang w:val="en-IN"/>
              </w:rPr>
            </w:pPr>
            <w:r w:rsidRPr="000779F7">
              <w:rPr>
                <w:lang w:val="en-GB"/>
              </w:rPr>
              <w:t>M</w:t>
            </w:r>
          </w:p>
        </w:tc>
        <w:tc>
          <w:tcPr>
            <w:tcW w:w="5300" w:type="dxa"/>
            <w:hideMark/>
          </w:tcPr>
          <w:p w14:paraId="5AAF2DA2" w14:textId="77777777" w:rsidR="00147C04" w:rsidRPr="000779F7" w:rsidRDefault="00147C04" w:rsidP="00963074">
            <w:pPr>
              <w:jc w:val="center"/>
              <w:rPr>
                <w:lang w:val="en-IN"/>
              </w:rPr>
            </w:pPr>
            <w:r w:rsidRPr="000779F7">
              <w:rPr>
                <w:lang w:val="en-GB"/>
              </w:rPr>
              <w:t>Identification of the Cell. 2-byte integer allocated by DU</w:t>
            </w:r>
          </w:p>
        </w:tc>
      </w:tr>
      <w:tr w:rsidR="00147C04" w:rsidRPr="000779F7" w14:paraId="2D14F185" w14:textId="77777777" w:rsidTr="00963074">
        <w:tc>
          <w:tcPr>
            <w:tcW w:w="2760" w:type="dxa"/>
            <w:hideMark/>
          </w:tcPr>
          <w:p w14:paraId="19269EEF" w14:textId="77777777" w:rsidR="00147C04" w:rsidRPr="008A6361" w:rsidRDefault="00147C04" w:rsidP="00963074">
            <w:pPr>
              <w:jc w:val="center"/>
              <w:rPr>
                <w:lang w:val="en-IN"/>
              </w:rPr>
            </w:pPr>
            <w:r w:rsidRPr="0059676C">
              <w:t>Response</w:t>
            </w:r>
          </w:p>
        </w:tc>
        <w:tc>
          <w:tcPr>
            <w:tcW w:w="1280" w:type="dxa"/>
            <w:hideMark/>
          </w:tcPr>
          <w:p w14:paraId="79AC06EB" w14:textId="77777777" w:rsidR="00147C04" w:rsidRPr="000779F7" w:rsidRDefault="00147C04" w:rsidP="00963074">
            <w:pPr>
              <w:jc w:val="center"/>
              <w:rPr>
                <w:lang w:val="en-IN"/>
              </w:rPr>
            </w:pPr>
            <w:r w:rsidRPr="000779F7">
              <w:rPr>
                <w:lang w:val="en-GB"/>
              </w:rPr>
              <w:t>M</w:t>
            </w:r>
          </w:p>
        </w:tc>
        <w:tc>
          <w:tcPr>
            <w:tcW w:w="5300" w:type="dxa"/>
            <w:hideMark/>
          </w:tcPr>
          <w:p w14:paraId="57926C3E" w14:textId="77777777" w:rsidR="00147C04" w:rsidRPr="000779F7" w:rsidRDefault="00147C04" w:rsidP="00963074">
            <w:pPr>
              <w:jc w:val="center"/>
              <w:rPr>
                <w:lang w:val="en-IN"/>
              </w:rPr>
            </w:pPr>
            <w:r w:rsidRPr="000779F7">
              <w:rPr>
                <w:lang w:val="en-GB"/>
              </w:rPr>
              <w:t>Response that maybe used to identify failure/success</w:t>
            </w:r>
          </w:p>
          <w:p w14:paraId="274F5E91" w14:textId="77777777" w:rsidR="00147C04" w:rsidRPr="000779F7" w:rsidRDefault="00147C04" w:rsidP="00963074">
            <w:pPr>
              <w:jc w:val="center"/>
              <w:rPr>
                <w:lang w:val="en-IN"/>
              </w:rPr>
            </w:pPr>
            <w:r w:rsidRPr="000779F7">
              <w:rPr>
                <w:lang w:val="en-GB"/>
              </w:rPr>
              <w:t>OK – Success</w:t>
            </w:r>
          </w:p>
          <w:p w14:paraId="2AEBA490" w14:textId="77777777" w:rsidR="00147C04" w:rsidRPr="000779F7" w:rsidRDefault="00147C04" w:rsidP="00963074">
            <w:pPr>
              <w:jc w:val="center"/>
              <w:rPr>
                <w:lang w:val="en-IN"/>
              </w:rPr>
            </w:pPr>
            <w:r w:rsidRPr="000779F7">
              <w:rPr>
                <w:lang w:val="en-GB"/>
              </w:rPr>
              <w:t>NOK – Failure</w:t>
            </w:r>
          </w:p>
        </w:tc>
      </w:tr>
      <w:tr w:rsidR="00147C04" w:rsidRPr="000779F7" w14:paraId="49D40F15" w14:textId="77777777" w:rsidTr="00963074">
        <w:tc>
          <w:tcPr>
            <w:tcW w:w="2760" w:type="dxa"/>
            <w:hideMark/>
          </w:tcPr>
          <w:p w14:paraId="1782408E" w14:textId="77777777" w:rsidR="00147C04" w:rsidRPr="008A6361" w:rsidRDefault="00147C04" w:rsidP="00963074">
            <w:pPr>
              <w:jc w:val="center"/>
              <w:rPr>
                <w:lang w:val="en-IN"/>
              </w:rPr>
            </w:pPr>
            <w:r w:rsidRPr="0059676C">
              <w:t>Error Cause</w:t>
            </w:r>
          </w:p>
        </w:tc>
        <w:tc>
          <w:tcPr>
            <w:tcW w:w="1280" w:type="dxa"/>
            <w:hideMark/>
          </w:tcPr>
          <w:p w14:paraId="7AF334C4" w14:textId="77777777" w:rsidR="00147C04" w:rsidRPr="000779F7" w:rsidRDefault="00147C04" w:rsidP="00963074">
            <w:pPr>
              <w:jc w:val="center"/>
              <w:rPr>
                <w:lang w:val="en-IN"/>
              </w:rPr>
            </w:pPr>
            <w:r w:rsidRPr="000779F7">
              <w:rPr>
                <w:lang w:val="en-GB"/>
              </w:rPr>
              <w:t>O</w:t>
            </w:r>
          </w:p>
        </w:tc>
        <w:tc>
          <w:tcPr>
            <w:tcW w:w="5300" w:type="dxa"/>
            <w:hideMark/>
          </w:tcPr>
          <w:p w14:paraId="5F3C3159" w14:textId="77777777" w:rsidR="00147C04" w:rsidRPr="000779F7" w:rsidRDefault="00147C04" w:rsidP="00963074">
            <w:pPr>
              <w:jc w:val="center"/>
              <w:rPr>
                <w:lang w:val="en-IN"/>
              </w:rPr>
            </w:pPr>
            <w:r w:rsidRPr="000779F7">
              <w:rPr>
                <w:lang w:val="en-GB"/>
              </w:rPr>
              <w:t>If Response == NOK</w:t>
            </w:r>
          </w:p>
          <w:p w14:paraId="233DFDC6" w14:textId="77777777" w:rsidR="00147C04" w:rsidRPr="000779F7" w:rsidRDefault="00147C04" w:rsidP="00963074">
            <w:pPr>
              <w:jc w:val="center"/>
              <w:rPr>
                <w:lang w:val="en-IN"/>
              </w:rPr>
            </w:pPr>
            <w:r w:rsidRPr="000779F7">
              <w:rPr>
                <w:lang w:val="en-GB"/>
              </w:rPr>
              <w:t>This field describes the cause of the failure.</w:t>
            </w:r>
          </w:p>
          <w:p w14:paraId="1C3D51A0" w14:textId="77777777" w:rsidR="00147C04" w:rsidRPr="000779F7" w:rsidRDefault="00147C04" w:rsidP="00963074">
            <w:pPr>
              <w:jc w:val="center"/>
              <w:rPr>
                <w:lang w:val="en-IN"/>
              </w:rPr>
            </w:pPr>
            <w:r w:rsidRPr="000779F7">
              <w:rPr>
                <w:lang w:val="en-GB"/>
              </w:rPr>
              <w:t>Value: ENUM</w:t>
            </w:r>
          </w:p>
          <w:p w14:paraId="77711F8B" w14:textId="77777777" w:rsidR="00147C04" w:rsidRPr="000779F7" w:rsidRDefault="00147C04" w:rsidP="00963074">
            <w:pPr>
              <w:jc w:val="center"/>
              <w:rPr>
                <w:lang w:val="en-IN"/>
              </w:rPr>
            </w:pPr>
            <w:r w:rsidRPr="000779F7">
              <w:rPr>
                <w:lang w:val="en-GB"/>
              </w:rPr>
              <w:t>{SUCCESSFUL, CELLID_INVALID, UEID_INVALID, RESOURCE_UNAVAILABLE</w:t>
            </w:r>
          </w:p>
        </w:tc>
      </w:tr>
    </w:tbl>
    <w:p w14:paraId="1B46F36A" w14:textId="77777777" w:rsidR="00147C04" w:rsidRDefault="00147C04"/>
    <w:p w14:paraId="09068646" w14:textId="77777777" w:rsidR="00147C04" w:rsidRPr="00963074" w:rsidRDefault="00147C04" w:rsidP="00023916">
      <w:pPr>
        <w:pStyle w:val="Heading3"/>
        <w:numPr>
          <w:ilvl w:val="4"/>
          <w:numId w:val="74"/>
        </w:numPr>
        <w:spacing w:after="100" w:afterAutospacing="1"/>
      </w:pPr>
      <w:bookmarkStart w:id="884" w:name="_Toc213916010"/>
      <w:r w:rsidRPr="004E160F">
        <w:t>Slice Configuration Request</w:t>
      </w:r>
      <w:bookmarkEnd w:id="884"/>
    </w:p>
    <w:p w14:paraId="5A59D683" w14:textId="77777777" w:rsidR="00147C04" w:rsidRPr="004E160F" w:rsidRDefault="00147C04" w:rsidP="0059676C">
      <w:pPr>
        <w:rPr>
          <w:lang w:val="en-IN"/>
        </w:rPr>
      </w:pPr>
      <w:r w:rsidRPr="004E160F">
        <w:rPr>
          <w:lang w:val="en-GB"/>
        </w:rPr>
        <w:t>Slice Configuration Request is sent to configure the MAC/Scheduler with the rRMPolicyRatio for each of the slices supported in the cell.</w:t>
      </w:r>
    </w:p>
    <w:p w14:paraId="6A8F28EB" w14:textId="1E0364FD" w:rsidR="009E24E3" w:rsidRPr="008B17E5" w:rsidRDefault="009E24E3" w:rsidP="009E24E3">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71</w:t>
        </w:r>
      </w:fldSimple>
      <w:r>
        <w:t xml:space="preserve"> </w:t>
      </w:r>
      <w:r w:rsidRPr="004E160F">
        <w:t xml:space="preserve">Slice Configuration </w:t>
      </w:r>
      <w:r w:rsidRPr="000779F7">
        <w:t>Request</w:t>
      </w:r>
    </w:p>
    <w:tbl>
      <w:tblPr>
        <w:tblStyle w:val="TableGrid1"/>
        <w:tblW w:w="10196" w:type="dxa"/>
        <w:tblLook w:val="04A0" w:firstRow="1" w:lastRow="0" w:firstColumn="1" w:lastColumn="0" w:noHBand="0" w:noVBand="1"/>
      </w:tblPr>
      <w:tblGrid>
        <w:gridCol w:w="2542"/>
        <w:gridCol w:w="1701"/>
        <w:gridCol w:w="5953"/>
      </w:tblGrid>
      <w:tr w:rsidR="00147C04" w:rsidRPr="004E160F" w14:paraId="3F346C57" w14:textId="77777777" w:rsidTr="00963074">
        <w:trPr>
          <w:trHeight w:val="149"/>
        </w:trPr>
        <w:tc>
          <w:tcPr>
            <w:tcW w:w="2542" w:type="dxa"/>
            <w:hideMark/>
          </w:tcPr>
          <w:p w14:paraId="383F8547" w14:textId="77777777" w:rsidR="00147C04" w:rsidRPr="004E160F" w:rsidRDefault="00147C04" w:rsidP="00963074">
            <w:pPr>
              <w:jc w:val="center"/>
              <w:rPr>
                <w:lang w:val="en-IN"/>
              </w:rPr>
            </w:pPr>
            <w:r w:rsidRPr="004E160F">
              <w:rPr>
                <w:b/>
                <w:bCs/>
              </w:rPr>
              <w:t>Element</w:t>
            </w:r>
          </w:p>
        </w:tc>
        <w:tc>
          <w:tcPr>
            <w:tcW w:w="1701" w:type="dxa"/>
            <w:hideMark/>
          </w:tcPr>
          <w:p w14:paraId="77E8BF6B" w14:textId="77777777" w:rsidR="00147C04" w:rsidRPr="004E160F" w:rsidRDefault="00147C04" w:rsidP="00963074">
            <w:pPr>
              <w:jc w:val="center"/>
              <w:rPr>
                <w:lang w:val="en-IN"/>
              </w:rPr>
            </w:pPr>
            <w:r w:rsidRPr="004E160F">
              <w:rPr>
                <w:b/>
                <w:bCs/>
              </w:rPr>
              <w:t>Presence</w:t>
            </w:r>
          </w:p>
        </w:tc>
        <w:tc>
          <w:tcPr>
            <w:tcW w:w="5953" w:type="dxa"/>
            <w:hideMark/>
          </w:tcPr>
          <w:p w14:paraId="370468C7" w14:textId="77777777" w:rsidR="00147C04" w:rsidRPr="004E160F" w:rsidRDefault="00147C04" w:rsidP="00963074">
            <w:pPr>
              <w:jc w:val="center"/>
              <w:rPr>
                <w:lang w:val="en-IN"/>
              </w:rPr>
            </w:pPr>
            <w:r w:rsidRPr="004E160F">
              <w:rPr>
                <w:b/>
                <w:bCs/>
              </w:rPr>
              <w:t>Description</w:t>
            </w:r>
          </w:p>
        </w:tc>
      </w:tr>
      <w:tr w:rsidR="00147C04" w:rsidRPr="004E160F" w14:paraId="68C94E14" w14:textId="77777777" w:rsidTr="00963074">
        <w:trPr>
          <w:trHeight w:val="231"/>
        </w:trPr>
        <w:tc>
          <w:tcPr>
            <w:tcW w:w="2542" w:type="dxa"/>
            <w:hideMark/>
          </w:tcPr>
          <w:p w14:paraId="592D1B79" w14:textId="77777777" w:rsidR="00147C04" w:rsidRPr="008A6361" w:rsidRDefault="00147C04" w:rsidP="00963074">
            <w:pPr>
              <w:jc w:val="center"/>
              <w:rPr>
                <w:lang w:val="en-IN"/>
              </w:rPr>
            </w:pPr>
            <w:r w:rsidRPr="0059676C">
              <w:t>RRMPolicyList</w:t>
            </w:r>
          </w:p>
        </w:tc>
        <w:tc>
          <w:tcPr>
            <w:tcW w:w="1701" w:type="dxa"/>
            <w:hideMark/>
          </w:tcPr>
          <w:p w14:paraId="3283D0F1" w14:textId="77777777" w:rsidR="00147C04" w:rsidRPr="004E160F" w:rsidRDefault="00147C04" w:rsidP="00963074">
            <w:pPr>
              <w:jc w:val="center"/>
              <w:rPr>
                <w:lang w:val="en-IN"/>
              </w:rPr>
            </w:pPr>
            <w:r w:rsidRPr="004E160F">
              <w:t> </w:t>
            </w:r>
          </w:p>
        </w:tc>
        <w:tc>
          <w:tcPr>
            <w:tcW w:w="5953" w:type="dxa"/>
            <w:hideMark/>
          </w:tcPr>
          <w:p w14:paraId="05F37B2E" w14:textId="77777777" w:rsidR="00147C04" w:rsidRPr="004E160F" w:rsidRDefault="00147C04" w:rsidP="0059676C">
            <w:pPr>
              <w:rPr>
                <w:lang w:val="en-IN"/>
              </w:rPr>
            </w:pPr>
            <w:r w:rsidRPr="004E160F">
              <w:t>List of RRM policies received from O1.</w:t>
            </w:r>
          </w:p>
        </w:tc>
      </w:tr>
      <w:tr w:rsidR="00147C04" w:rsidRPr="004E160F" w14:paraId="475A27D6" w14:textId="77777777" w:rsidTr="00963074">
        <w:trPr>
          <w:trHeight w:val="665"/>
        </w:trPr>
        <w:tc>
          <w:tcPr>
            <w:tcW w:w="2542" w:type="dxa"/>
            <w:hideMark/>
          </w:tcPr>
          <w:p w14:paraId="0DC54237" w14:textId="0717D130" w:rsidR="00147C04" w:rsidRPr="008A6361" w:rsidRDefault="00147C04" w:rsidP="00963074">
            <w:pPr>
              <w:jc w:val="center"/>
              <w:rPr>
                <w:lang w:val="en-IN"/>
              </w:rPr>
            </w:pPr>
            <w:r w:rsidRPr="0059676C">
              <w:t>Resou</w:t>
            </w:r>
            <w:r w:rsidR="008A6361" w:rsidRPr="0059676C">
              <w:t>r</w:t>
            </w:r>
            <w:r w:rsidRPr="0059676C">
              <w:t>ceType</w:t>
            </w:r>
          </w:p>
        </w:tc>
        <w:tc>
          <w:tcPr>
            <w:tcW w:w="1701" w:type="dxa"/>
            <w:hideMark/>
          </w:tcPr>
          <w:p w14:paraId="6389EF80" w14:textId="77777777" w:rsidR="00147C04" w:rsidRPr="004E160F" w:rsidRDefault="00147C04" w:rsidP="00963074">
            <w:pPr>
              <w:jc w:val="center"/>
              <w:rPr>
                <w:lang w:val="en-IN"/>
              </w:rPr>
            </w:pPr>
            <w:r w:rsidRPr="004E160F">
              <w:t> </w:t>
            </w:r>
          </w:p>
        </w:tc>
        <w:tc>
          <w:tcPr>
            <w:tcW w:w="5953" w:type="dxa"/>
            <w:hideMark/>
          </w:tcPr>
          <w:p w14:paraId="3DB5F231" w14:textId="77777777" w:rsidR="00147C04" w:rsidRPr="004E160F" w:rsidRDefault="00147C04" w:rsidP="0059676C">
            <w:pPr>
              <w:rPr>
                <w:lang w:val="en-IN"/>
              </w:rPr>
            </w:pPr>
            <w:r w:rsidRPr="004E160F">
              <w:t>For ODU, only PRB will be relevant resource to apply RRM policy on.</w:t>
            </w:r>
          </w:p>
          <w:p w14:paraId="081922D6" w14:textId="77777777" w:rsidR="00147C04" w:rsidRPr="004E160F" w:rsidRDefault="00147C04" w:rsidP="0059676C">
            <w:pPr>
              <w:rPr>
                <w:lang w:val="en-IN"/>
              </w:rPr>
            </w:pPr>
            <w:r w:rsidRPr="004E160F">
              <w:t>Value: PRB, DRB, RRC_CONNECTED_USERS.</w:t>
            </w:r>
          </w:p>
        </w:tc>
      </w:tr>
      <w:tr w:rsidR="00147C04" w:rsidRPr="004E160F" w14:paraId="60B812D9" w14:textId="77777777" w:rsidTr="00963074">
        <w:trPr>
          <w:trHeight w:val="462"/>
        </w:trPr>
        <w:tc>
          <w:tcPr>
            <w:tcW w:w="2542" w:type="dxa"/>
            <w:hideMark/>
          </w:tcPr>
          <w:p w14:paraId="68B70A24" w14:textId="77777777" w:rsidR="00147C04" w:rsidRPr="004E160F" w:rsidRDefault="00147C04" w:rsidP="00963074">
            <w:pPr>
              <w:jc w:val="center"/>
              <w:rPr>
                <w:lang w:val="en-IN"/>
              </w:rPr>
            </w:pPr>
            <w:r w:rsidRPr="004E160F">
              <w:rPr>
                <w:b/>
                <w:bCs/>
                <w:lang w:val="en-GB"/>
              </w:rPr>
              <w:t>RRMPolicyMemberList</w:t>
            </w:r>
          </w:p>
        </w:tc>
        <w:tc>
          <w:tcPr>
            <w:tcW w:w="1701" w:type="dxa"/>
            <w:hideMark/>
          </w:tcPr>
          <w:p w14:paraId="510CF945" w14:textId="77777777" w:rsidR="00147C04" w:rsidRPr="004E160F" w:rsidRDefault="00147C04" w:rsidP="00963074">
            <w:pPr>
              <w:jc w:val="center"/>
              <w:rPr>
                <w:lang w:val="en-IN"/>
              </w:rPr>
            </w:pPr>
            <w:r w:rsidRPr="004E160F">
              <w:rPr>
                <w:lang w:val="en-GB"/>
              </w:rPr>
              <w:t> </w:t>
            </w:r>
          </w:p>
        </w:tc>
        <w:tc>
          <w:tcPr>
            <w:tcW w:w="5953" w:type="dxa"/>
            <w:hideMark/>
          </w:tcPr>
          <w:p w14:paraId="79C39F02" w14:textId="77777777" w:rsidR="00147C04" w:rsidRPr="004E160F" w:rsidRDefault="00147C04" w:rsidP="0059676C">
            <w:pPr>
              <w:rPr>
                <w:lang w:val="en-IN"/>
              </w:rPr>
            </w:pPr>
            <w:r w:rsidRPr="004E160F">
              <w:rPr>
                <w:lang w:val="en-GB"/>
              </w:rPr>
              <w:t>This defines the list of S-NSSAIs and  PLMN belonging to the cell. This is to be included if network slicing is supported.</w:t>
            </w:r>
          </w:p>
        </w:tc>
      </w:tr>
      <w:tr w:rsidR="00147C04" w:rsidRPr="004E160F" w14:paraId="72DB81DF" w14:textId="77777777" w:rsidTr="00963074">
        <w:trPr>
          <w:trHeight w:val="149"/>
        </w:trPr>
        <w:tc>
          <w:tcPr>
            <w:tcW w:w="2542" w:type="dxa"/>
            <w:hideMark/>
          </w:tcPr>
          <w:p w14:paraId="10B80A3E" w14:textId="77777777" w:rsidR="00147C04" w:rsidRPr="008A6361" w:rsidRDefault="00147C04" w:rsidP="00963074">
            <w:pPr>
              <w:jc w:val="center"/>
              <w:rPr>
                <w:lang w:val="en-IN"/>
              </w:rPr>
            </w:pPr>
            <w:r w:rsidRPr="0059676C">
              <w:rPr>
                <w:lang w:val="en-GB"/>
              </w:rPr>
              <w:t xml:space="preserve">  &gt; S-NSSAI</w:t>
            </w:r>
          </w:p>
        </w:tc>
        <w:tc>
          <w:tcPr>
            <w:tcW w:w="1701" w:type="dxa"/>
            <w:hideMark/>
          </w:tcPr>
          <w:p w14:paraId="7F6DA637" w14:textId="77777777" w:rsidR="00147C04" w:rsidRPr="004E160F" w:rsidRDefault="00147C04" w:rsidP="00963074">
            <w:pPr>
              <w:jc w:val="center"/>
              <w:rPr>
                <w:lang w:val="en-IN"/>
              </w:rPr>
            </w:pPr>
            <w:r w:rsidRPr="004E160F">
              <w:rPr>
                <w:lang w:val="en-GB"/>
              </w:rPr>
              <w:t>M</w:t>
            </w:r>
          </w:p>
        </w:tc>
        <w:tc>
          <w:tcPr>
            <w:tcW w:w="5953" w:type="dxa"/>
            <w:hideMark/>
          </w:tcPr>
          <w:p w14:paraId="2C8E86F0" w14:textId="77777777" w:rsidR="00147C04" w:rsidRPr="004E160F" w:rsidRDefault="00147C04" w:rsidP="0059676C">
            <w:pPr>
              <w:rPr>
                <w:lang w:val="en-IN"/>
              </w:rPr>
            </w:pPr>
            <w:r w:rsidRPr="004E160F">
              <w:rPr>
                <w:lang w:val="en-GB"/>
              </w:rPr>
              <w:t>Identification of the slice.</w:t>
            </w:r>
          </w:p>
        </w:tc>
      </w:tr>
      <w:tr w:rsidR="00147C04" w:rsidRPr="004E160F" w14:paraId="3DE2CC6F" w14:textId="77777777" w:rsidTr="00963074">
        <w:trPr>
          <w:trHeight w:val="149"/>
        </w:trPr>
        <w:tc>
          <w:tcPr>
            <w:tcW w:w="2542" w:type="dxa"/>
            <w:hideMark/>
          </w:tcPr>
          <w:p w14:paraId="6A123C4C" w14:textId="77777777" w:rsidR="00147C04" w:rsidRPr="008A6361" w:rsidRDefault="00147C04" w:rsidP="00963074">
            <w:pPr>
              <w:jc w:val="center"/>
              <w:rPr>
                <w:lang w:val="en-IN"/>
              </w:rPr>
            </w:pPr>
            <w:r w:rsidRPr="0059676C">
              <w:rPr>
                <w:lang w:val="en-GB"/>
              </w:rPr>
              <w:t xml:space="preserve"> &gt;PLMN</w:t>
            </w:r>
          </w:p>
        </w:tc>
        <w:tc>
          <w:tcPr>
            <w:tcW w:w="1701" w:type="dxa"/>
            <w:hideMark/>
          </w:tcPr>
          <w:p w14:paraId="58A02C37" w14:textId="77777777" w:rsidR="00147C04" w:rsidRPr="004E160F" w:rsidRDefault="00147C04" w:rsidP="00963074">
            <w:pPr>
              <w:jc w:val="center"/>
              <w:rPr>
                <w:lang w:val="en-IN"/>
              </w:rPr>
            </w:pPr>
            <w:r w:rsidRPr="004E160F">
              <w:rPr>
                <w:lang w:val="en-GB"/>
              </w:rPr>
              <w:t>M</w:t>
            </w:r>
          </w:p>
        </w:tc>
        <w:tc>
          <w:tcPr>
            <w:tcW w:w="5953" w:type="dxa"/>
            <w:hideMark/>
          </w:tcPr>
          <w:p w14:paraId="13CD1672" w14:textId="77777777" w:rsidR="00147C04" w:rsidRPr="004E160F" w:rsidRDefault="00147C04" w:rsidP="00963074">
            <w:pPr>
              <w:jc w:val="center"/>
              <w:rPr>
                <w:lang w:val="en-IN"/>
              </w:rPr>
            </w:pPr>
            <w:r w:rsidRPr="004E160F">
              <w:rPr>
                <w:lang w:val="en-GB"/>
              </w:rPr>
              <w:t> </w:t>
            </w:r>
          </w:p>
        </w:tc>
      </w:tr>
      <w:tr w:rsidR="00147C04" w:rsidRPr="004E160F" w14:paraId="7D7CAC24" w14:textId="77777777" w:rsidTr="00963074">
        <w:trPr>
          <w:trHeight w:val="809"/>
        </w:trPr>
        <w:tc>
          <w:tcPr>
            <w:tcW w:w="2542" w:type="dxa"/>
            <w:hideMark/>
          </w:tcPr>
          <w:p w14:paraId="40C9A0EE" w14:textId="77777777" w:rsidR="00147C04" w:rsidRPr="00EC293E" w:rsidRDefault="00147C04" w:rsidP="00963074">
            <w:pPr>
              <w:jc w:val="center"/>
              <w:rPr>
                <w:lang w:val="en-IN"/>
              </w:rPr>
            </w:pPr>
            <w:r w:rsidRPr="0059676C">
              <w:t xml:space="preserve"> </w:t>
            </w:r>
            <w:r w:rsidRPr="0059676C">
              <w:rPr>
                <w:lang w:val="en-GB"/>
              </w:rPr>
              <w:t>RRMPolicyRatio</w:t>
            </w:r>
            <w:r w:rsidRPr="0059676C">
              <w:t> </w:t>
            </w:r>
          </w:p>
        </w:tc>
        <w:tc>
          <w:tcPr>
            <w:tcW w:w="1701" w:type="dxa"/>
            <w:hideMark/>
          </w:tcPr>
          <w:p w14:paraId="122FA5CD" w14:textId="77777777" w:rsidR="00147C04" w:rsidRPr="004E160F" w:rsidRDefault="00147C04" w:rsidP="00963074">
            <w:pPr>
              <w:jc w:val="center"/>
              <w:rPr>
                <w:lang w:val="en-IN"/>
              </w:rPr>
            </w:pPr>
            <w:r w:rsidRPr="004E160F">
              <w:rPr>
                <w:lang w:val="en-GB"/>
              </w:rPr>
              <w:t>M</w:t>
            </w:r>
          </w:p>
        </w:tc>
        <w:tc>
          <w:tcPr>
            <w:tcW w:w="5953" w:type="dxa"/>
            <w:hideMark/>
          </w:tcPr>
          <w:p w14:paraId="48F86D0F" w14:textId="77777777" w:rsidR="00147C04" w:rsidRPr="004E160F" w:rsidRDefault="00147C04" w:rsidP="0059676C">
            <w:pPr>
              <w:rPr>
                <w:lang w:val="en-IN"/>
              </w:rPr>
            </w:pPr>
            <w:r w:rsidRPr="004E160F">
              <w:rPr>
                <w:lang w:val="en-GB"/>
              </w:rPr>
              <w:t>rRMPolicy for the slice if network slicing feature is supported. This policy is for the resource type “PRB” and applicable to gNB-DU. The other resource type “ DRB” and “RRCConnected” are applicable to gNB-CU.</w:t>
            </w:r>
          </w:p>
        </w:tc>
      </w:tr>
      <w:tr w:rsidR="00147C04" w:rsidRPr="004E160F" w14:paraId="7D98A6DA" w14:textId="77777777" w:rsidTr="00963074">
        <w:trPr>
          <w:trHeight w:val="1272"/>
        </w:trPr>
        <w:tc>
          <w:tcPr>
            <w:tcW w:w="2542" w:type="dxa"/>
            <w:hideMark/>
          </w:tcPr>
          <w:p w14:paraId="32E4DD29" w14:textId="77777777" w:rsidR="00147C04" w:rsidRPr="002A6B1A" w:rsidRDefault="00147C04" w:rsidP="00963074">
            <w:pPr>
              <w:jc w:val="center"/>
              <w:rPr>
                <w:lang w:val="en-IN"/>
              </w:rPr>
            </w:pPr>
            <w:r w:rsidRPr="0059676C">
              <w:rPr>
                <w:lang w:val="en-GB"/>
              </w:rPr>
              <w:t xml:space="preserve">     &gt;&gt; rRMPolicyMaxRatio</w:t>
            </w:r>
          </w:p>
        </w:tc>
        <w:tc>
          <w:tcPr>
            <w:tcW w:w="1701" w:type="dxa"/>
            <w:hideMark/>
          </w:tcPr>
          <w:p w14:paraId="11053FF2" w14:textId="77777777" w:rsidR="00147C04" w:rsidRPr="004E160F" w:rsidRDefault="00147C04" w:rsidP="00963074">
            <w:pPr>
              <w:jc w:val="center"/>
              <w:rPr>
                <w:lang w:val="en-IN"/>
              </w:rPr>
            </w:pPr>
            <w:r w:rsidRPr="004E160F">
              <w:t>uint8_t</w:t>
            </w:r>
          </w:p>
        </w:tc>
        <w:tc>
          <w:tcPr>
            <w:tcW w:w="5953" w:type="dxa"/>
            <w:hideMark/>
          </w:tcPr>
          <w:p w14:paraId="1172D66C" w14:textId="77777777" w:rsidR="00147C04" w:rsidRPr="004E160F" w:rsidRDefault="00147C04" w:rsidP="0059676C">
            <w:pPr>
              <w:rPr>
                <w:lang w:val="en-IN"/>
              </w:rPr>
            </w:pPr>
            <w:r w:rsidRPr="004E160F">
              <w:rPr>
                <w:lang w:val="en-GB"/>
              </w:rPr>
              <w:t>This attribute specifies the maximum percentage of radio resource that can be used by the associated rRMPolicyMemberList/SNSSAI. The maximum percentage of radio resource include at least one of the shared resources, prioritized resources and dedicated resources. The sum of the rRMPolicyMaxRatio values assigned to all slices can be greater than 100.</w:t>
            </w:r>
          </w:p>
        </w:tc>
      </w:tr>
      <w:tr w:rsidR="00147C04" w:rsidRPr="004E160F" w14:paraId="33DDB98B" w14:textId="77777777" w:rsidTr="00963074">
        <w:trPr>
          <w:trHeight w:val="1272"/>
        </w:trPr>
        <w:tc>
          <w:tcPr>
            <w:tcW w:w="2542" w:type="dxa"/>
            <w:hideMark/>
          </w:tcPr>
          <w:p w14:paraId="6445ED2F" w14:textId="77777777" w:rsidR="00147C04" w:rsidRPr="002A6B1A" w:rsidRDefault="00147C04" w:rsidP="00963074">
            <w:pPr>
              <w:jc w:val="center"/>
              <w:rPr>
                <w:lang w:val="en-IN"/>
              </w:rPr>
            </w:pPr>
            <w:r w:rsidRPr="0059676C">
              <w:rPr>
                <w:lang w:val="en-GB"/>
              </w:rPr>
              <w:t xml:space="preserve">    &gt;&gt; rRMPolicyMinRatio</w:t>
            </w:r>
          </w:p>
        </w:tc>
        <w:tc>
          <w:tcPr>
            <w:tcW w:w="1701" w:type="dxa"/>
            <w:hideMark/>
          </w:tcPr>
          <w:p w14:paraId="69A904CE" w14:textId="77777777" w:rsidR="00147C04" w:rsidRPr="004E160F" w:rsidRDefault="00147C04" w:rsidP="00963074">
            <w:pPr>
              <w:jc w:val="center"/>
              <w:rPr>
                <w:lang w:val="en-IN"/>
              </w:rPr>
            </w:pPr>
            <w:r w:rsidRPr="004E160F">
              <w:t>uint8_t</w:t>
            </w:r>
          </w:p>
        </w:tc>
        <w:tc>
          <w:tcPr>
            <w:tcW w:w="5953" w:type="dxa"/>
            <w:hideMark/>
          </w:tcPr>
          <w:p w14:paraId="142A3FC9" w14:textId="77777777" w:rsidR="00147C04" w:rsidRPr="004E160F" w:rsidRDefault="00147C04" w:rsidP="0059676C">
            <w:pPr>
              <w:rPr>
                <w:lang w:val="en-IN"/>
              </w:rPr>
            </w:pPr>
            <w:r w:rsidRPr="004E160F">
              <w:rPr>
                <w:lang w:val="en-GB"/>
              </w:rPr>
              <w:t>This attribute specifies the minimum percentage of radio resources that can be used by the associated rRMPolicyMemberList/sNSSAI. The minimum percentage of radio resources including at least one of prioritized resources and dedicated resources. The sum of the rRMPolicyMinRatio values assigned to all slices be less than or equal to100.</w:t>
            </w:r>
          </w:p>
        </w:tc>
      </w:tr>
      <w:tr w:rsidR="00147C04" w:rsidRPr="004E160F" w14:paraId="69A9024E" w14:textId="77777777" w:rsidTr="00963074">
        <w:trPr>
          <w:trHeight w:val="925"/>
        </w:trPr>
        <w:tc>
          <w:tcPr>
            <w:tcW w:w="2542" w:type="dxa"/>
            <w:hideMark/>
          </w:tcPr>
          <w:p w14:paraId="5C23D3D3" w14:textId="77777777" w:rsidR="00147C04" w:rsidRPr="002A6B1A" w:rsidRDefault="00147C04" w:rsidP="00963074">
            <w:pPr>
              <w:jc w:val="center"/>
              <w:rPr>
                <w:lang w:val="en-IN"/>
              </w:rPr>
            </w:pPr>
            <w:r w:rsidRPr="0059676C">
              <w:rPr>
                <w:lang w:val="en-GB"/>
              </w:rPr>
              <w:lastRenderedPageBreak/>
              <w:t xml:space="preserve">    &gt;&gt; rRMPolicyDedicatedRatio</w:t>
            </w:r>
          </w:p>
        </w:tc>
        <w:tc>
          <w:tcPr>
            <w:tcW w:w="1701" w:type="dxa"/>
            <w:hideMark/>
          </w:tcPr>
          <w:p w14:paraId="658226AF" w14:textId="77777777" w:rsidR="00147C04" w:rsidRPr="004E160F" w:rsidRDefault="00147C04" w:rsidP="00963074">
            <w:pPr>
              <w:jc w:val="center"/>
              <w:rPr>
                <w:lang w:val="en-IN"/>
              </w:rPr>
            </w:pPr>
            <w:r w:rsidRPr="004E160F">
              <w:t>uint8_t</w:t>
            </w:r>
          </w:p>
        </w:tc>
        <w:tc>
          <w:tcPr>
            <w:tcW w:w="5953" w:type="dxa"/>
            <w:hideMark/>
          </w:tcPr>
          <w:p w14:paraId="4D12EA08" w14:textId="77777777" w:rsidR="00147C04" w:rsidRPr="004E160F" w:rsidRDefault="00147C04" w:rsidP="0059676C">
            <w:pPr>
              <w:rPr>
                <w:lang w:val="en-IN"/>
              </w:rPr>
            </w:pPr>
            <w:r w:rsidRPr="004E160F">
              <w:rPr>
                <w:lang w:val="en-GB"/>
              </w:rPr>
              <w:t>This attribute specifies the percentage of radio resource that dedicatedly used by the associated rRMPolicyMemberList/sNSSAI. The sum of the rRMPolicyDeidctaedRatio values assigned to all slices be less than or equal to100.</w:t>
            </w:r>
          </w:p>
        </w:tc>
      </w:tr>
    </w:tbl>
    <w:p w14:paraId="13CA5C88" w14:textId="77777777" w:rsidR="00147C04" w:rsidRDefault="00147C04" w:rsidP="00147C04">
      <w:pPr>
        <w:jc w:val="center"/>
        <w:rPr>
          <w:lang w:val="en-IN"/>
        </w:rPr>
      </w:pPr>
    </w:p>
    <w:p w14:paraId="554C79FD" w14:textId="77777777" w:rsidR="00147C04" w:rsidRPr="00963074" w:rsidRDefault="00147C04" w:rsidP="00023916">
      <w:pPr>
        <w:pStyle w:val="Heading3"/>
        <w:numPr>
          <w:ilvl w:val="4"/>
          <w:numId w:val="74"/>
        </w:numPr>
        <w:spacing w:after="100" w:afterAutospacing="1"/>
      </w:pPr>
      <w:bookmarkStart w:id="885" w:name="_Toc213916011"/>
      <w:r w:rsidRPr="00736B4D">
        <w:t>Slice Configuration Response</w:t>
      </w:r>
      <w:bookmarkEnd w:id="885"/>
    </w:p>
    <w:p w14:paraId="71F0BBAB" w14:textId="77777777" w:rsidR="00147C04" w:rsidRPr="00736B4D" w:rsidRDefault="00147C04" w:rsidP="00147C04">
      <w:pPr>
        <w:jc w:val="center"/>
        <w:rPr>
          <w:lang w:val="en-IN"/>
        </w:rPr>
      </w:pPr>
      <w:r w:rsidRPr="00736B4D">
        <w:t>This Status is sent for each SNSSAI whether the policy sent via Slice Configuration Request has been applied or not.</w:t>
      </w:r>
    </w:p>
    <w:p w14:paraId="628A2AB2" w14:textId="246CA39C" w:rsidR="00817072" w:rsidRPr="008B17E5" w:rsidRDefault="00817072" w:rsidP="00817072">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72</w:t>
        </w:r>
      </w:fldSimple>
      <w:r>
        <w:t xml:space="preserve"> </w:t>
      </w:r>
      <w:r w:rsidRPr="004E160F">
        <w:t xml:space="preserve">Slice Configuration </w:t>
      </w:r>
      <w:r>
        <w:t>Response</w:t>
      </w:r>
    </w:p>
    <w:tbl>
      <w:tblPr>
        <w:tblStyle w:val="TableGrid1"/>
        <w:tblW w:w="9640" w:type="dxa"/>
        <w:tblLook w:val="04A0" w:firstRow="1" w:lastRow="0" w:firstColumn="1" w:lastColumn="0" w:noHBand="0" w:noVBand="1"/>
      </w:tblPr>
      <w:tblGrid>
        <w:gridCol w:w="3213"/>
        <w:gridCol w:w="3212"/>
        <w:gridCol w:w="3215"/>
      </w:tblGrid>
      <w:tr w:rsidR="00147C04" w:rsidRPr="00736B4D" w14:paraId="7E44804E" w14:textId="77777777" w:rsidTr="00963074">
        <w:tc>
          <w:tcPr>
            <w:tcW w:w="3220" w:type="dxa"/>
            <w:hideMark/>
          </w:tcPr>
          <w:p w14:paraId="68357D6F" w14:textId="77777777" w:rsidR="00147C04" w:rsidRPr="00736B4D" w:rsidRDefault="00147C04" w:rsidP="00963074">
            <w:pPr>
              <w:rPr>
                <w:lang w:val="en-IN"/>
              </w:rPr>
            </w:pPr>
            <w:r w:rsidRPr="00736B4D">
              <w:rPr>
                <w:b/>
                <w:bCs/>
                <w:lang w:val="en-GB"/>
              </w:rPr>
              <w:t>Element</w:t>
            </w:r>
          </w:p>
        </w:tc>
        <w:tc>
          <w:tcPr>
            <w:tcW w:w="3220" w:type="dxa"/>
            <w:hideMark/>
          </w:tcPr>
          <w:p w14:paraId="6719EF20" w14:textId="77777777" w:rsidR="00147C04" w:rsidRPr="00736B4D" w:rsidRDefault="00147C04" w:rsidP="00963074">
            <w:pPr>
              <w:rPr>
                <w:lang w:val="en-IN"/>
              </w:rPr>
            </w:pPr>
            <w:r w:rsidRPr="00736B4D">
              <w:rPr>
                <w:b/>
                <w:bCs/>
                <w:lang w:val="en-GB"/>
              </w:rPr>
              <w:t>Presence</w:t>
            </w:r>
          </w:p>
        </w:tc>
        <w:tc>
          <w:tcPr>
            <w:tcW w:w="3220" w:type="dxa"/>
            <w:hideMark/>
          </w:tcPr>
          <w:p w14:paraId="68F79CBA" w14:textId="77777777" w:rsidR="00147C04" w:rsidRPr="00736B4D" w:rsidRDefault="00147C04" w:rsidP="00963074">
            <w:pPr>
              <w:rPr>
                <w:lang w:val="en-IN"/>
              </w:rPr>
            </w:pPr>
            <w:r w:rsidRPr="00736B4D">
              <w:rPr>
                <w:b/>
                <w:bCs/>
                <w:lang w:val="en-GB"/>
              </w:rPr>
              <w:t>Description</w:t>
            </w:r>
          </w:p>
        </w:tc>
      </w:tr>
      <w:tr w:rsidR="00147C04" w:rsidRPr="00736B4D" w14:paraId="2E6CC7C8" w14:textId="77777777" w:rsidTr="00963074">
        <w:tc>
          <w:tcPr>
            <w:tcW w:w="3220" w:type="dxa"/>
            <w:hideMark/>
          </w:tcPr>
          <w:p w14:paraId="24FB3064" w14:textId="77777777" w:rsidR="00147C04" w:rsidRPr="009E6722" w:rsidRDefault="00147C04" w:rsidP="00963074">
            <w:pPr>
              <w:rPr>
                <w:lang w:val="en-IN"/>
              </w:rPr>
            </w:pPr>
            <w:r w:rsidRPr="0059676C">
              <w:t>SNSSAI</w:t>
            </w:r>
          </w:p>
        </w:tc>
        <w:tc>
          <w:tcPr>
            <w:tcW w:w="3220" w:type="dxa"/>
            <w:hideMark/>
          </w:tcPr>
          <w:p w14:paraId="537C3023" w14:textId="77777777" w:rsidR="00147C04" w:rsidRPr="00736B4D" w:rsidRDefault="00147C04" w:rsidP="00963074">
            <w:pPr>
              <w:rPr>
                <w:lang w:val="en-IN"/>
              </w:rPr>
            </w:pPr>
            <w:r w:rsidRPr="00736B4D">
              <w:t> </w:t>
            </w:r>
          </w:p>
        </w:tc>
        <w:tc>
          <w:tcPr>
            <w:tcW w:w="3220" w:type="dxa"/>
            <w:hideMark/>
          </w:tcPr>
          <w:p w14:paraId="5E4F9750" w14:textId="77777777" w:rsidR="00147C04" w:rsidRPr="00736B4D" w:rsidRDefault="00147C04" w:rsidP="00963074">
            <w:pPr>
              <w:rPr>
                <w:lang w:val="en-IN"/>
              </w:rPr>
            </w:pPr>
            <w:r w:rsidRPr="00736B4D">
              <w:t> </w:t>
            </w:r>
          </w:p>
        </w:tc>
      </w:tr>
      <w:tr w:rsidR="00147C04" w:rsidRPr="00736B4D" w14:paraId="2A7B2509" w14:textId="77777777" w:rsidTr="00963074">
        <w:tc>
          <w:tcPr>
            <w:tcW w:w="3220" w:type="dxa"/>
            <w:hideMark/>
          </w:tcPr>
          <w:p w14:paraId="1E3916D4" w14:textId="77777777" w:rsidR="00147C04" w:rsidRPr="009E6722" w:rsidRDefault="00147C04" w:rsidP="00963074">
            <w:pPr>
              <w:rPr>
                <w:lang w:val="en-IN"/>
              </w:rPr>
            </w:pPr>
            <w:r w:rsidRPr="0059676C">
              <w:t>Status</w:t>
            </w:r>
          </w:p>
        </w:tc>
        <w:tc>
          <w:tcPr>
            <w:tcW w:w="3220" w:type="dxa"/>
            <w:hideMark/>
          </w:tcPr>
          <w:p w14:paraId="0F2D8E52" w14:textId="77777777" w:rsidR="00147C04" w:rsidRPr="00736B4D" w:rsidRDefault="00147C04" w:rsidP="00963074">
            <w:pPr>
              <w:rPr>
                <w:lang w:val="en-IN"/>
              </w:rPr>
            </w:pPr>
            <w:r w:rsidRPr="00736B4D">
              <w:t>M</w:t>
            </w:r>
          </w:p>
        </w:tc>
        <w:tc>
          <w:tcPr>
            <w:tcW w:w="3220" w:type="dxa"/>
            <w:hideMark/>
          </w:tcPr>
          <w:p w14:paraId="61B9A851" w14:textId="77777777" w:rsidR="00147C04" w:rsidRPr="00736B4D" w:rsidRDefault="00147C04" w:rsidP="00963074">
            <w:pPr>
              <w:rPr>
                <w:lang w:val="en-IN"/>
              </w:rPr>
            </w:pPr>
            <w:r w:rsidRPr="00736B4D">
              <w:t>Value: OK, FAILURE</w:t>
            </w:r>
          </w:p>
        </w:tc>
      </w:tr>
      <w:tr w:rsidR="00147C04" w:rsidRPr="00736B4D" w14:paraId="72C6ABAA" w14:textId="77777777" w:rsidTr="00963074">
        <w:tc>
          <w:tcPr>
            <w:tcW w:w="3220" w:type="dxa"/>
            <w:hideMark/>
          </w:tcPr>
          <w:p w14:paraId="51489C8A" w14:textId="77777777" w:rsidR="00147C04" w:rsidRPr="009E6722" w:rsidRDefault="00147C04" w:rsidP="00963074">
            <w:pPr>
              <w:rPr>
                <w:lang w:val="en-IN"/>
              </w:rPr>
            </w:pPr>
            <w:r w:rsidRPr="0059676C">
              <w:t>Cause</w:t>
            </w:r>
          </w:p>
        </w:tc>
        <w:tc>
          <w:tcPr>
            <w:tcW w:w="3220" w:type="dxa"/>
            <w:hideMark/>
          </w:tcPr>
          <w:p w14:paraId="69AA44E7" w14:textId="77777777" w:rsidR="00147C04" w:rsidRPr="00736B4D" w:rsidRDefault="00147C04" w:rsidP="00963074">
            <w:pPr>
              <w:rPr>
                <w:lang w:val="en-IN"/>
              </w:rPr>
            </w:pPr>
            <w:r w:rsidRPr="00736B4D">
              <w:t>M</w:t>
            </w:r>
          </w:p>
        </w:tc>
        <w:tc>
          <w:tcPr>
            <w:tcW w:w="3220" w:type="dxa"/>
            <w:hideMark/>
          </w:tcPr>
          <w:p w14:paraId="44224BE7" w14:textId="77777777" w:rsidR="00147C04" w:rsidRPr="00736B4D" w:rsidRDefault="00147C04" w:rsidP="00963074">
            <w:pPr>
              <w:rPr>
                <w:lang w:val="en-IN"/>
              </w:rPr>
            </w:pPr>
            <w:r w:rsidRPr="00736B4D">
              <w:t>Value: Cell_id, ueId_value, Resource_unavilable, Slice_not_found.</w:t>
            </w:r>
          </w:p>
        </w:tc>
      </w:tr>
    </w:tbl>
    <w:p w14:paraId="4AB4954A" w14:textId="77777777" w:rsidR="00147C04" w:rsidRPr="004E160F" w:rsidRDefault="00147C04" w:rsidP="00147C04">
      <w:pPr>
        <w:rPr>
          <w:lang w:val="en-IN"/>
        </w:rPr>
      </w:pPr>
    </w:p>
    <w:p w14:paraId="0CD00D88" w14:textId="77777777" w:rsidR="00147C04" w:rsidRPr="00963074" w:rsidRDefault="00147C04" w:rsidP="00023916">
      <w:pPr>
        <w:pStyle w:val="Heading3"/>
        <w:numPr>
          <w:ilvl w:val="4"/>
          <w:numId w:val="74"/>
        </w:numPr>
        <w:spacing w:after="100" w:afterAutospacing="1"/>
      </w:pPr>
      <w:bookmarkStart w:id="886" w:name="_Toc213916012"/>
      <w:r w:rsidRPr="004E160F">
        <w:t>Slice ReConfiguration Request</w:t>
      </w:r>
      <w:bookmarkEnd w:id="886"/>
    </w:p>
    <w:p w14:paraId="24A3BF20" w14:textId="77777777" w:rsidR="00147C04" w:rsidRPr="004E160F" w:rsidRDefault="00147C04" w:rsidP="0059676C">
      <w:pPr>
        <w:rPr>
          <w:lang w:val="en-IN"/>
        </w:rPr>
      </w:pPr>
      <w:r w:rsidRPr="004E160F">
        <w:rPr>
          <w:lang w:val="en-GB"/>
        </w:rPr>
        <w:t>Slice Configuration Request is sent to configure the MAC/Scheduler with the rRMPolicyRatio for each of the slices supported in the cell.</w:t>
      </w:r>
    </w:p>
    <w:p w14:paraId="77DD83FE" w14:textId="76CD6E83" w:rsidR="00765FED" w:rsidRPr="008B17E5" w:rsidRDefault="00765FED" w:rsidP="00765FED">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73</w:t>
        </w:r>
      </w:fldSimple>
      <w:r>
        <w:t xml:space="preserve"> </w:t>
      </w:r>
      <w:r w:rsidRPr="004E160F">
        <w:t xml:space="preserve">Slice </w:t>
      </w:r>
      <w:r>
        <w:t>Reconf</w:t>
      </w:r>
      <w:r w:rsidRPr="004E160F">
        <w:t xml:space="preserve">iguration </w:t>
      </w:r>
      <w:r w:rsidRPr="000779F7">
        <w:t>Request</w:t>
      </w:r>
    </w:p>
    <w:tbl>
      <w:tblPr>
        <w:tblStyle w:val="TableGrid1"/>
        <w:tblW w:w="10196" w:type="dxa"/>
        <w:tblLook w:val="04A0" w:firstRow="1" w:lastRow="0" w:firstColumn="1" w:lastColumn="0" w:noHBand="0" w:noVBand="1"/>
      </w:tblPr>
      <w:tblGrid>
        <w:gridCol w:w="2542"/>
        <w:gridCol w:w="1701"/>
        <w:gridCol w:w="5953"/>
      </w:tblGrid>
      <w:tr w:rsidR="00147C04" w:rsidRPr="004E160F" w14:paraId="2F1E0AAA" w14:textId="77777777" w:rsidTr="00963074">
        <w:trPr>
          <w:trHeight w:val="149"/>
        </w:trPr>
        <w:tc>
          <w:tcPr>
            <w:tcW w:w="2542" w:type="dxa"/>
            <w:hideMark/>
          </w:tcPr>
          <w:p w14:paraId="32DF90DC" w14:textId="77777777" w:rsidR="00147C04" w:rsidRPr="004E160F" w:rsidRDefault="00147C04" w:rsidP="00963074">
            <w:pPr>
              <w:jc w:val="center"/>
              <w:rPr>
                <w:lang w:val="en-IN"/>
              </w:rPr>
            </w:pPr>
            <w:r w:rsidRPr="004E160F">
              <w:rPr>
                <w:b/>
                <w:bCs/>
              </w:rPr>
              <w:t>Element</w:t>
            </w:r>
          </w:p>
        </w:tc>
        <w:tc>
          <w:tcPr>
            <w:tcW w:w="1701" w:type="dxa"/>
            <w:hideMark/>
          </w:tcPr>
          <w:p w14:paraId="45C51912" w14:textId="77777777" w:rsidR="00147C04" w:rsidRPr="004E160F" w:rsidRDefault="00147C04" w:rsidP="00963074">
            <w:pPr>
              <w:jc w:val="center"/>
              <w:rPr>
                <w:lang w:val="en-IN"/>
              </w:rPr>
            </w:pPr>
            <w:r w:rsidRPr="004E160F">
              <w:rPr>
                <w:b/>
                <w:bCs/>
              </w:rPr>
              <w:t>Presence</w:t>
            </w:r>
          </w:p>
        </w:tc>
        <w:tc>
          <w:tcPr>
            <w:tcW w:w="5953" w:type="dxa"/>
            <w:hideMark/>
          </w:tcPr>
          <w:p w14:paraId="355F9684" w14:textId="77777777" w:rsidR="00147C04" w:rsidRPr="004E160F" w:rsidRDefault="00147C04" w:rsidP="00963074">
            <w:pPr>
              <w:jc w:val="center"/>
              <w:rPr>
                <w:lang w:val="en-IN"/>
              </w:rPr>
            </w:pPr>
            <w:r w:rsidRPr="004E160F">
              <w:rPr>
                <w:b/>
                <w:bCs/>
              </w:rPr>
              <w:t>Description</w:t>
            </w:r>
          </w:p>
        </w:tc>
      </w:tr>
      <w:tr w:rsidR="00147C04" w:rsidRPr="004E160F" w14:paraId="5069B25F" w14:textId="77777777" w:rsidTr="00963074">
        <w:trPr>
          <w:trHeight w:val="231"/>
        </w:trPr>
        <w:tc>
          <w:tcPr>
            <w:tcW w:w="2542" w:type="dxa"/>
            <w:hideMark/>
          </w:tcPr>
          <w:p w14:paraId="2E8BE4E4" w14:textId="77777777" w:rsidR="00147C04" w:rsidRPr="009E6722" w:rsidRDefault="00147C04" w:rsidP="00963074">
            <w:pPr>
              <w:jc w:val="center"/>
              <w:rPr>
                <w:lang w:val="en-IN"/>
              </w:rPr>
            </w:pPr>
            <w:r w:rsidRPr="0059676C">
              <w:t>RRMPolicyList</w:t>
            </w:r>
          </w:p>
        </w:tc>
        <w:tc>
          <w:tcPr>
            <w:tcW w:w="1701" w:type="dxa"/>
            <w:hideMark/>
          </w:tcPr>
          <w:p w14:paraId="47D8BD18" w14:textId="77777777" w:rsidR="00147C04" w:rsidRPr="004E160F" w:rsidRDefault="00147C04" w:rsidP="00963074">
            <w:pPr>
              <w:jc w:val="center"/>
              <w:rPr>
                <w:lang w:val="en-IN"/>
              </w:rPr>
            </w:pPr>
            <w:r w:rsidRPr="004E160F">
              <w:t> </w:t>
            </w:r>
          </w:p>
        </w:tc>
        <w:tc>
          <w:tcPr>
            <w:tcW w:w="5953" w:type="dxa"/>
            <w:hideMark/>
          </w:tcPr>
          <w:p w14:paraId="60DB1962" w14:textId="77777777" w:rsidR="00147C04" w:rsidRPr="004E160F" w:rsidRDefault="00147C04" w:rsidP="00963074">
            <w:pPr>
              <w:jc w:val="center"/>
              <w:rPr>
                <w:lang w:val="en-IN"/>
              </w:rPr>
            </w:pPr>
            <w:r w:rsidRPr="004E160F">
              <w:t>List of RRM policies received from O1.</w:t>
            </w:r>
          </w:p>
        </w:tc>
      </w:tr>
      <w:tr w:rsidR="00147C04" w:rsidRPr="004E160F" w14:paraId="7F037CE5" w14:textId="77777777" w:rsidTr="00963074">
        <w:trPr>
          <w:trHeight w:val="665"/>
        </w:trPr>
        <w:tc>
          <w:tcPr>
            <w:tcW w:w="2542" w:type="dxa"/>
            <w:hideMark/>
          </w:tcPr>
          <w:p w14:paraId="01ECC453" w14:textId="77777777" w:rsidR="00147C04" w:rsidRPr="009E6722" w:rsidRDefault="00147C04" w:rsidP="00963074">
            <w:pPr>
              <w:jc w:val="center"/>
              <w:rPr>
                <w:lang w:val="en-IN"/>
              </w:rPr>
            </w:pPr>
            <w:r w:rsidRPr="0059676C">
              <w:t>ResouceType</w:t>
            </w:r>
          </w:p>
        </w:tc>
        <w:tc>
          <w:tcPr>
            <w:tcW w:w="1701" w:type="dxa"/>
            <w:hideMark/>
          </w:tcPr>
          <w:p w14:paraId="73346783" w14:textId="77777777" w:rsidR="00147C04" w:rsidRPr="004E160F" w:rsidRDefault="00147C04" w:rsidP="00963074">
            <w:pPr>
              <w:jc w:val="center"/>
              <w:rPr>
                <w:lang w:val="en-IN"/>
              </w:rPr>
            </w:pPr>
            <w:r w:rsidRPr="004E160F">
              <w:t> </w:t>
            </w:r>
          </w:p>
        </w:tc>
        <w:tc>
          <w:tcPr>
            <w:tcW w:w="5953" w:type="dxa"/>
            <w:hideMark/>
          </w:tcPr>
          <w:p w14:paraId="3C73F1BF" w14:textId="77777777" w:rsidR="00147C04" w:rsidRPr="004E160F" w:rsidRDefault="00147C04" w:rsidP="00963074">
            <w:pPr>
              <w:jc w:val="center"/>
              <w:rPr>
                <w:lang w:val="en-IN"/>
              </w:rPr>
            </w:pPr>
            <w:r w:rsidRPr="004E160F">
              <w:t>For ODU, only PRB will be relevant resource to apply RRM policy on.</w:t>
            </w:r>
          </w:p>
          <w:p w14:paraId="470DFF2F" w14:textId="77777777" w:rsidR="00147C04" w:rsidRPr="004E160F" w:rsidRDefault="00147C04" w:rsidP="00963074">
            <w:pPr>
              <w:jc w:val="center"/>
              <w:rPr>
                <w:lang w:val="en-IN"/>
              </w:rPr>
            </w:pPr>
            <w:r w:rsidRPr="004E160F">
              <w:t>Value: PRB, DRB, RRC_CONNECTED_USERS.</w:t>
            </w:r>
          </w:p>
        </w:tc>
      </w:tr>
      <w:tr w:rsidR="00147C04" w:rsidRPr="004E160F" w14:paraId="40102963" w14:textId="77777777" w:rsidTr="00963074">
        <w:trPr>
          <w:trHeight w:val="462"/>
        </w:trPr>
        <w:tc>
          <w:tcPr>
            <w:tcW w:w="2542" w:type="dxa"/>
            <w:hideMark/>
          </w:tcPr>
          <w:p w14:paraId="43DB60B1" w14:textId="77777777" w:rsidR="00147C04" w:rsidRPr="004E160F" w:rsidRDefault="00147C04" w:rsidP="00963074">
            <w:pPr>
              <w:jc w:val="center"/>
              <w:rPr>
                <w:lang w:val="en-IN"/>
              </w:rPr>
            </w:pPr>
            <w:r w:rsidRPr="004E160F">
              <w:rPr>
                <w:b/>
                <w:bCs/>
                <w:lang w:val="en-GB"/>
              </w:rPr>
              <w:t>RRMPolicyMemberList</w:t>
            </w:r>
          </w:p>
        </w:tc>
        <w:tc>
          <w:tcPr>
            <w:tcW w:w="1701" w:type="dxa"/>
            <w:hideMark/>
          </w:tcPr>
          <w:p w14:paraId="521937BF" w14:textId="77777777" w:rsidR="00147C04" w:rsidRPr="004E160F" w:rsidRDefault="00147C04" w:rsidP="00963074">
            <w:pPr>
              <w:jc w:val="center"/>
              <w:rPr>
                <w:lang w:val="en-IN"/>
              </w:rPr>
            </w:pPr>
            <w:r w:rsidRPr="004E160F">
              <w:rPr>
                <w:lang w:val="en-GB"/>
              </w:rPr>
              <w:t> </w:t>
            </w:r>
          </w:p>
        </w:tc>
        <w:tc>
          <w:tcPr>
            <w:tcW w:w="5953" w:type="dxa"/>
            <w:hideMark/>
          </w:tcPr>
          <w:p w14:paraId="2C7C853C" w14:textId="77777777" w:rsidR="00147C04" w:rsidRPr="004E160F" w:rsidRDefault="00147C04" w:rsidP="00963074">
            <w:pPr>
              <w:jc w:val="center"/>
              <w:rPr>
                <w:lang w:val="en-IN"/>
              </w:rPr>
            </w:pPr>
            <w:r w:rsidRPr="004E160F">
              <w:rPr>
                <w:lang w:val="en-GB"/>
              </w:rPr>
              <w:t>This defines the list of S-NSSAIs and  PLMN belonging to the cell. This is to be included if network slicing is supported.</w:t>
            </w:r>
          </w:p>
        </w:tc>
      </w:tr>
      <w:tr w:rsidR="00147C04" w:rsidRPr="004E160F" w14:paraId="5E077A76" w14:textId="77777777" w:rsidTr="00963074">
        <w:trPr>
          <w:trHeight w:val="149"/>
        </w:trPr>
        <w:tc>
          <w:tcPr>
            <w:tcW w:w="2542" w:type="dxa"/>
            <w:hideMark/>
          </w:tcPr>
          <w:p w14:paraId="47108598" w14:textId="77777777" w:rsidR="00147C04" w:rsidRPr="009E6722" w:rsidRDefault="00147C04" w:rsidP="00963074">
            <w:pPr>
              <w:jc w:val="center"/>
              <w:rPr>
                <w:lang w:val="en-IN"/>
              </w:rPr>
            </w:pPr>
            <w:r w:rsidRPr="0059676C">
              <w:rPr>
                <w:lang w:val="en-GB"/>
              </w:rPr>
              <w:t xml:space="preserve">  &gt; S-NSSAI</w:t>
            </w:r>
          </w:p>
        </w:tc>
        <w:tc>
          <w:tcPr>
            <w:tcW w:w="1701" w:type="dxa"/>
            <w:hideMark/>
          </w:tcPr>
          <w:p w14:paraId="5FE1EEC2" w14:textId="77777777" w:rsidR="00147C04" w:rsidRPr="004E160F" w:rsidRDefault="00147C04" w:rsidP="00963074">
            <w:pPr>
              <w:jc w:val="center"/>
              <w:rPr>
                <w:lang w:val="en-IN"/>
              </w:rPr>
            </w:pPr>
            <w:r w:rsidRPr="004E160F">
              <w:rPr>
                <w:lang w:val="en-GB"/>
              </w:rPr>
              <w:t>M</w:t>
            </w:r>
          </w:p>
        </w:tc>
        <w:tc>
          <w:tcPr>
            <w:tcW w:w="5953" w:type="dxa"/>
            <w:hideMark/>
          </w:tcPr>
          <w:p w14:paraId="799180CF" w14:textId="77777777" w:rsidR="00147C04" w:rsidRPr="004E160F" w:rsidRDefault="00147C04" w:rsidP="00963074">
            <w:pPr>
              <w:jc w:val="center"/>
              <w:rPr>
                <w:lang w:val="en-IN"/>
              </w:rPr>
            </w:pPr>
            <w:r w:rsidRPr="004E160F">
              <w:rPr>
                <w:lang w:val="en-GB"/>
              </w:rPr>
              <w:t>Identification of the slice.</w:t>
            </w:r>
          </w:p>
        </w:tc>
      </w:tr>
      <w:tr w:rsidR="00147C04" w:rsidRPr="004E160F" w14:paraId="2F16251E" w14:textId="77777777" w:rsidTr="00963074">
        <w:trPr>
          <w:trHeight w:val="149"/>
        </w:trPr>
        <w:tc>
          <w:tcPr>
            <w:tcW w:w="2542" w:type="dxa"/>
            <w:hideMark/>
          </w:tcPr>
          <w:p w14:paraId="5FF1E50B" w14:textId="77777777" w:rsidR="00147C04" w:rsidRPr="009E6722" w:rsidRDefault="00147C04" w:rsidP="00963074">
            <w:pPr>
              <w:jc w:val="center"/>
              <w:rPr>
                <w:lang w:val="en-IN"/>
              </w:rPr>
            </w:pPr>
            <w:r w:rsidRPr="0059676C">
              <w:rPr>
                <w:lang w:val="en-GB"/>
              </w:rPr>
              <w:t xml:space="preserve"> &gt;PLMN</w:t>
            </w:r>
          </w:p>
        </w:tc>
        <w:tc>
          <w:tcPr>
            <w:tcW w:w="1701" w:type="dxa"/>
            <w:hideMark/>
          </w:tcPr>
          <w:p w14:paraId="5DECD194" w14:textId="77777777" w:rsidR="00147C04" w:rsidRPr="004E160F" w:rsidRDefault="00147C04" w:rsidP="00963074">
            <w:pPr>
              <w:jc w:val="center"/>
              <w:rPr>
                <w:lang w:val="en-IN"/>
              </w:rPr>
            </w:pPr>
            <w:r w:rsidRPr="004E160F">
              <w:rPr>
                <w:lang w:val="en-GB"/>
              </w:rPr>
              <w:t>M</w:t>
            </w:r>
          </w:p>
        </w:tc>
        <w:tc>
          <w:tcPr>
            <w:tcW w:w="5953" w:type="dxa"/>
            <w:hideMark/>
          </w:tcPr>
          <w:p w14:paraId="6130FAE6" w14:textId="77777777" w:rsidR="00147C04" w:rsidRPr="004E160F" w:rsidRDefault="00147C04" w:rsidP="00963074">
            <w:pPr>
              <w:jc w:val="center"/>
              <w:rPr>
                <w:lang w:val="en-IN"/>
              </w:rPr>
            </w:pPr>
            <w:r w:rsidRPr="004E160F">
              <w:rPr>
                <w:lang w:val="en-GB"/>
              </w:rPr>
              <w:t> </w:t>
            </w:r>
          </w:p>
        </w:tc>
      </w:tr>
      <w:tr w:rsidR="00147C04" w:rsidRPr="004E160F" w14:paraId="293830B8" w14:textId="77777777" w:rsidTr="00963074">
        <w:trPr>
          <w:trHeight w:val="809"/>
        </w:trPr>
        <w:tc>
          <w:tcPr>
            <w:tcW w:w="2542" w:type="dxa"/>
            <w:hideMark/>
          </w:tcPr>
          <w:p w14:paraId="7F9AC863" w14:textId="77777777" w:rsidR="00147C04" w:rsidRPr="009E6722" w:rsidRDefault="00147C04" w:rsidP="00963074">
            <w:pPr>
              <w:jc w:val="center"/>
              <w:rPr>
                <w:lang w:val="en-IN"/>
              </w:rPr>
            </w:pPr>
            <w:r w:rsidRPr="0059676C">
              <w:t xml:space="preserve"> </w:t>
            </w:r>
            <w:r w:rsidRPr="0059676C">
              <w:rPr>
                <w:lang w:val="en-GB"/>
              </w:rPr>
              <w:t>RRMPolicyRatio</w:t>
            </w:r>
            <w:r w:rsidRPr="0059676C">
              <w:t> </w:t>
            </w:r>
          </w:p>
        </w:tc>
        <w:tc>
          <w:tcPr>
            <w:tcW w:w="1701" w:type="dxa"/>
            <w:hideMark/>
          </w:tcPr>
          <w:p w14:paraId="70066BA8" w14:textId="77777777" w:rsidR="00147C04" w:rsidRPr="004E160F" w:rsidRDefault="00147C04" w:rsidP="00963074">
            <w:pPr>
              <w:jc w:val="center"/>
              <w:rPr>
                <w:lang w:val="en-IN"/>
              </w:rPr>
            </w:pPr>
            <w:r w:rsidRPr="004E160F">
              <w:rPr>
                <w:lang w:val="en-GB"/>
              </w:rPr>
              <w:t>M</w:t>
            </w:r>
          </w:p>
        </w:tc>
        <w:tc>
          <w:tcPr>
            <w:tcW w:w="5953" w:type="dxa"/>
            <w:hideMark/>
          </w:tcPr>
          <w:p w14:paraId="415D093D" w14:textId="77777777" w:rsidR="00147C04" w:rsidRPr="004E160F" w:rsidRDefault="00147C04" w:rsidP="0059676C">
            <w:pPr>
              <w:rPr>
                <w:lang w:val="en-IN"/>
              </w:rPr>
            </w:pPr>
            <w:r w:rsidRPr="004E160F">
              <w:rPr>
                <w:lang w:val="en-GB"/>
              </w:rPr>
              <w:t>rRMPolicy for the slice if network slicing feature is supported. This policy is for the resource type “PRB” and applicable to gNB-DU. The other resource type “ DRB” and “RRCConnected” are applicable to gNB-CU.</w:t>
            </w:r>
          </w:p>
        </w:tc>
      </w:tr>
      <w:tr w:rsidR="00147C04" w:rsidRPr="004E160F" w14:paraId="78ED9B88" w14:textId="77777777" w:rsidTr="00963074">
        <w:trPr>
          <w:trHeight w:val="1272"/>
        </w:trPr>
        <w:tc>
          <w:tcPr>
            <w:tcW w:w="2542" w:type="dxa"/>
            <w:hideMark/>
          </w:tcPr>
          <w:p w14:paraId="6BB1C83A" w14:textId="77777777" w:rsidR="00147C04" w:rsidRPr="009E6722" w:rsidRDefault="00147C04" w:rsidP="00963074">
            <w:pPr>
              <w:jc w:val="center"/>
              <w:rPr>
                <w:lang w:val="en-IN"/>
              </w:rPr>
            </w:pPr>
            <w:r w:rsidRPr="0059676C">
              <w:rPr>
                <w:lang w:val="en-GB"/>
              </w:rPr>
              <w:t xml:space="preserve">     &gt;&gt; rRMPolicyMaxRatio</w:t>
            </w:r>
          </w:p>
        </w:tc>
        <w:tc>
          <w:tcPr>
            <w:tcW w:w="1701" w:type="dxa"/>
            <w:hideMark/>
          </w:tcPr>
          <w:p w14:paraId="1E5B3A8E" w14:textId="77777777" w:rsidR="00147C04" w:rsidRPr="004E160F" w:rsidRDefault="00147C04" w:rsidP="00963074">
            <w:pPr>
              <w:jc w:val="center"/>
              <w:rPr>
                <w:lang w:val="en-IN"/>
              </w:rPr>
            </w:pPr>
            <w:r w:rsidRPr="004E160F">
              <w:t>uint8_t</w:t>
            </w:r>
          </w:p>
        </w:tc>
        <w:tc>
          <w:tcPr>
            <w:tcW w:w="5953" w:type="dxa"/>
            <w:hideMark/>
          </w:tcPr>
          <w:p w14:paraId="2CE21934" w14:textId="77777777" w:rsidR="00147C04" w:rsidRPr="004E160F" w:rsidRDefault="00147C04" w:rsidP="0059676C">
            <w:pPr>
              <w:rPr>
                <w:lang w:val="en-IN"/>
              </w:rPr>
            </w:pPr>
            <w:r w:rsidRPr="004E160F">
              <w:rPr>
                <w:lang w:val="en-GB"/>
              </w:rPr>
              <w:t>This attribute specifies the maximum percentage of radio resource that can be used by the associated rRMPolicyMemberList/SNSSAI. The maximum percentage of radio resource include at least one of the shared resources, prioritized resources and dedicated resources. The sum of the rRMPolicyMaxRatio values assigned to all slices can be greater than 100.</w:t>
            </w:r>
          </w:p>
        </w:tc>
      </w:tr>
      <w:tr w:rsidR="00147C04" w:rsidRPr="004E160F" w14:paraId="1C168DB4" w14:textId="77777777" w:rsidTr="00963074">
        <w:trPr>
          <w:trHeight w:val="1272"/>
        </w:trPr>
        <w:tc>
          <w:tcPr>
            <w:tcW w:w="2542" w:type="dxa"/>
            <w:hideMark/>
          </w:tcPr>
          <w:p w14:paraId="4E74A0B9" w14:textId="77777777" w:rsidR="00147C04" w:rsidRPr="009E6722" w:rsidRDefault="00147C04" w:rsidP="00963074">
            <w:pPr>
              <w:jc w:val="center"/>
              <w:rPr>
                <w:lang w:val="en-IN"/>
              </w:rPr>
            </w:pPr>
            <w:r w:rsidRPr="0059676C">
              <w:rPr>
                <w:lang w:val="en-GB"/>
              </w:rPr>
              <w:lastRenderedPageBreak/>
              <w:t xml:space="preserve">    &gt;&gt; rRMPolicyMinRatio</w:t>
            </w:r>
          </w:p>
        </w:tc>
        <w:tc>
          <w:tcPr>
            <w:tcW w:w="1701" w:type="dxa"/>
            <w:hideMark/>
          </w:tcPr>
          <w:p w14:paraId="6B46BDD5" w14:textId="77777777" w:rsidR="00147C04" w:rsidRPr="004E160F" w:rsidRDefault="00147C04" w:rsidP="00963074">
            <w:pPr>
              <w:jc w:val="center"/>
              <w:rPr>
                <w:lang w:val="en-IN"/>
              </w:rPr>
            </w:pPr>
            <w:r w:rsidRPr="004E160F">
              <w:t>uint8_t</w:t>
            </w:r>
          </w:p>
        </w:tc>
        <w:tc>
          <w:tcPr>
            <w:tcW w:w="5953" w:type="dxa"/>
            <w:hideMark/>
          </w:tcPr>
          <w:p w14:paraId="13ED9269" w14:textId="77777777" w:rsidR="00147C04" w:rsidRPr="004E160F" w:rsidRDefault="00147C04" w:rsidP="0059676C">
            <w:pPr>
              <w:rPr>
                <w:lang w:val="en-IN"/>
              </w:rPr>
            </w:pPr>
            <w:r w:rsidRPr="004E160F">
              <w:rPr>
                <w:lang w:val="en-GB"/>
              </w:rPr>
              <w:t>This attribute specifies the minimum percentage of radio resources that can be used by the associated rRMPolicyMemberList/sNSSAI. The minimum percentage of radio resources including at least one of prioritized resources and dedicated resources. The sum of the rRMPolicyMinRatio values assigned to all slices be less than or equal to100.</w:t>
            </w:r>
          </w:p>
        </w:tc>
      </w:tr>
      <w:tr w:rsidR="00147C04" w:rsidRPr="004E160F" w14:paraId="755E0965" w14:textId="77777777" w:rsidTr="00963074">
        <w:trPr>
          <w:trHeight w:val="925"/>
        </w:trPr>
        <w:tc>
          <w:tcPr>
            <w:tcW w:w="2542" w:type="dxa"/>
            <w:hideMark/>
          </w:tcPr>
          <w:p w14:paraId="2846F7C7" w14:textId="77777777" w:rsidR="00147C04" w:rsidRPr="009E6722" w:rsidRDefault="00147C04" w:rsidP="00963074">
            <w:pPr>
              <w:jc w:val="center"/>
              <w:rPr>
                <w:lang w:val="en-IN"/>
              </w:rPr>
            </w:pPr>
            <w:r w:rsidRPr="0059676C">
              <w:rPr>
                <w:lang w:val="en-GB"/>
              </w:rPr>
              <w:t xml:space="preserve">    &gt;&gt; rRMPolicyDedicatedRatio</w:t>
            </w:r>
          </w:p>
        </w:tc>
        <w:tc>
          <w:tcPr>
            <w:tcW w:w="1701" w:type="dxa"/>
            <w:hideMark/>
          </w:tcPr>
          <w:p w14:paraId="459C4869" w14:textId="77777777" w:rsidR="00147C04" w:rsidRPr="004E160F" w:rsidRDefault="00147C04" w:rsidP="00963074">
            <w:pPr>
              <w:jc w:val="center"/>
              <w:rPr>
                <w:lang w:val="en-IN"/>
              </w:rPr>
            </w:pPr>
            <w:r w:rsidRPr="004E160F">
              <w:t>uint8_t</w:t>
            </w:r>
          </w:p>
        </w:tc>
        <w:tc>
          <w:tcPr>
            <w:tcW w:w="5953" w:type="dxa"/>
            <w:hideMark/>
          </w:tcPr>
          <w:p w14:paraId="1792CA0D" w14:textId="77777777" w:rsidR="00147C04" w:rsidRPr="004E160F" w:rsidRDefault="00147C04" w:rsidP="0059676C">
            <w:pPr>
              <w:rPr>
                <w:lang w:val="en-IN"/>
              </w:rPr>
            </w:pPr>
            <w:r w:rsidRPr="004E160F">
              <w:rPr>
                <w:lang w:val="en-GB"/>
              </w:rPr>
              <w:t>This attribute specifies the percentage of radio resource that dedicatedly used by the associated rRMPolicyMemberList/sNSSAI. The sum of the rRMPolicyDeidctaedRatio values assigned to all slices be less than or equal to100.</w:t>
            </w:r>
          </w:p>
        </w:tc>
      </w:tr>
    </w:tbl>
    <w:p w14:paraId="339B5C22" w14:textId="77777777" w:rsidR="00147C04" w:rsidRPr="000779F7" w:rsidRDefault="00147C04" w:rsidP="00147C04">
      <w:pPr>
        <w:jc w:val="center"/>
        <w:rPr>
          <w:lang w:val="en-IN"/>
        </w:rPr>
      </w:pPr>
    </w:p>
    <w:p w14:paraId="6A2A4251" w14:textId="77777777" w:rsidR="00147C04" w:rsidRPr="008D041F" w:rsidRDefault="00147C04" w:rsidP="00023916">
      <w:pPr>
        <w:pStyle w:val="Heading3"/>
        <w:numPr>
          <w:ilvl w:val="4"/>
          <w:numId w:val="74"/>
        </w:numPr>
        <w:spacing w:after="100" w:afterAutospacing="1"/>
      </w:pPr>
      <w:bookmarkStart w:id="887" w:name="_Toc213916013"/>
      <w:r w:rsidRPr="00736B4D">
        <w:t xml:space="preserve">Slice </w:t>
      </w:r>
      <w:r>
        <w:t>Re</w:t>
      </w:r>
      <w:r w:rsidRPr="00736B4D">
        <w:t>Configuration Response</w:t>
      </w:r>
      <w:bookmarkEnd w:id="887"/>
    </w:p>
    <w:p w14:paraId="723EFF94" w14:textId="77777777" w:rsidR="00147C04" w:rsidRPr="00736B4D" w:rsidRDefault="00147C04" w:rsidP="00147C04">
      <w:pPr>
        <w:jc w:val="center"/>
        <w:rPr>
          <w:lang w:val="en-IN"/>
        </w:rPr>
      </w:pPr>
      <w:r w:rsidRPr="00736B4D">
        <w:t xml:space="preserve">This Status is sent for each SNSSAI whether the policy sent via Slice </w:t>
      </w:r>
      <w:r>
        <w:t>Re</w:t>
      </w:r>
      <w:r w:rsidRPr="00736B4D">
        <w:t>Configuration Request has been applied or not.</w:t>
      </w:r>
    </w:p>
    <w:p w14:paraId="054102C2" w14:textId="11AB6B0B" w:rsidR="00765FED" w:rsidRPr="008B17E5" w:rsidRDefault="00765FED" w:rsidP="00765FED">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71</w:t>
        </w:r>
      </w:fldSimple>
      <w:r>
        <w:t xml:space="preserve"> </w:t>
      </w:r>
      <w:r w:rsidRPr="004E160F">
        <w:t xml:space="preserve">Slice </w:t>
      </w:r>
      <w:r>
        <w:t>Rec</w:t>
      </w:r>
      <w:r w:rsidRPr="004E160F">
        <w:t xml:space="preserve">onfiguration </w:t>
      </w:r>
      <w:r>
        <w:t>Response</w:t>
      </w:r>
    </w:p>
    <w:tbl>
      <w:tblPr>
        <w:tblStyle w:val="TableGrid1"/>
        <w:tblW w:w="9640" w:type="dxa"/>
        <w:tblLook w:val="04A0" w:firstRow="1" w:lastRow="0" w:firstColumn="1" w:lastColumn="0" w:noHBand="0" w:noVBand="1"/>
      </w:tblPr>
      <w:tblGrid>
        <w:gridCol w:w="3213"/>
        <w:gridCol w:w="3212"/>
        <w:gridCol w:w="3215"/>
      </w:tblGrid>
      <w:tr w:rsidR="00147C04" w:rsidRPr="00736B4D" w14:paraId="095E8BAB" w14:textId="77777777" w:rsidTr="00963074">
        <w:tc>
          <w:tcPr>
            <w:tcW w:w="3220" w:type="dxa"/>
            <w:hideMark/>
          </w:tcPr>
          <w:p w14:paraId="2615CF34" w14:textId="77777777" w:rsidR="00147C04" w:rsidRPr="00736B4D" w:rsidRDefault="00147C04" w:rsidP="00963074">
            <w:pPr>
              <w:rPr>
                <w:lang w:val="en-IN"/>
              </w:rPr>
            </w:pPr>
            <w:r w:rsidRPr="00736B4D">
              <w:rPr>
                <w:b/>
                <w:bCs/>
                <w:lang w:val="en-GB"/>
              </w:rPr>
              <w:t>Element</w:t>
            </w:r>
          </w:p>
        </w:tc>
        <w:tc>
          <w:tcPr>
            <w:tcW w:w="3220" w:type="dxa"/>
            <w:hideMark/>
          </w:tcPr>
          <w:p w14:paraId="2DBAD662" w14:textId="77777777" w:rsidR="00147C04" w:rsidRPr="00736B4D" w:rsidRDefault="00147C04" w:rsidP="00963074">
            <w:pPr>
              <w:rPr>
                <w:lang w:val="en-IN"/>
              </w:rPr>
            </w:pPr>
            <w:r w:rsidRPr="00736B4D">
              <w:rPr>
                <w:b/>
                <w:bCs/>
                <w:lang w:val="en-GB"/>
              </w:rPr>
              <w:t>Presence</w:t>
            </w:r>
          </w:p>
        </w:tc>
        <w:tc>
          <w:tcPr>
            <w:tcW w:w="3220" w:type="dxa"/>
            <w:hideMark/>
          </w:tcPr>
          <w:p w14:paraId="73BF34EE" w14:textId="77777777" w:rsidR="00147C04" w:rsidRPr="00736B4D" w:rsidRDefault="00147C04" w:rsidP="00963074">
            <w:pPr>
              <w:rPr>
                <w:lang w:val="en-IN"/>
              </w:rPr>
            </w:pPr>
            <w:r w:rsidRPr="00736B4D">
              <w:rPr>
                <w:b/>
                <w:bCs/>
                <w:lang w:val="en-GB"/>
              </w:rPr>
              <w:t>Description</w:t>
            </w:r>
          </w:p>
        </w:tc>
      </w:tr>
      <w:tr w:rsidR="00147C04" w:rsidRPr="00736B4D" w14:paraId="6657D6EE" w14:textId="77777777" w:rsidTr="00963074">
        <w:tc>
          <w:tcPr>
            <w:tcW w:w="3220" w:type="dxa"/>
            <w:hideMark/>
          </w:tcPr>
          <w:p w14:paraId="0B20E6AE" w14:textId="77777777" w:rsidR="00147C04" w:rsidRPr="00736B4D" w:rsidRDefault="00147C04" w:rsidP="00963074">
            <w:pPr>
              <w:rPr>
                <w:lang w:val="en-IN"/>
              </w:rPr>
            </w:pPr>
            <w:r w:rsidRPr="00736B4D">
              <w:rPr>
                <w:b/>
                <w:bCs/>
              </w:rPr>
              <w:t>SNSSAI</w:t>
            </w:r>
          </w:p>
        </w:tc>
        <w:tc>
          <w:tcPr>
            <w:tcW w:w="3220" w:type="dxa"/>
            <w:hideMark/>
          </w:tcPr>
          <w:p w14:paraId="083E6699" w14:textId="77777777" w:rsidR="00147C04" w:rsidRPr="00736B4D" w:rsidRDefault="00147C04" w:rsidP="00963074">
            <w:pPr>
              <w:rPr>
                <w:lang w:val="en-IN"/>
              </w:rPr>
            </w:pPr>
            <w:r w:rsidRPr="00736B4D">
              <w:t> </w:t>
            </w:r>
          </w:p>
        </w:tc>
        <w:tc>
          <w:tcPr>
            <w:tcW w:w="3220" w:type="dxa"/>
            <w:hideMark/>
          </w:tcPr>
          <w:p w14:paraId="5CF2B6B3" w14:textId="77777777" w:rsidR="00147C04" w:rsidRPr="00736B4D" w:rsidRDefault="00147C04" w:rsidP="00963074">
            <w:pPr>
              <w:rPr>
                <w:lang w:val="en-IN"/>
              </w:rPr>
            </w:pPr>
            <w:r w:rsidRPr="00736B4D">
              <w:t> </w:t>
            </w:r>
          </w:p>
        </w:tc>
      </w:tr>
      <w:tr w:rsidR="00147C04" w:rsidRPr="00736B4D" w14:paraId="4687B259" w14:textId="77777777" w:rsidTr="00963074">
        <w:tc>
          <w:tcPr>
            <w:tcW w:w="3220" w:type="dxa"/>
            <w:hideMark/>
          </w:tcPr>
          <w:p w14:paraId="52DD437F" w14:textId="77777777" w:rsidR="00147C04" w:rsidRPr="00736B4D" w:rsidRDefault="00147C04" w:rsidP="00963074">
            <w:pPr>
              <w:rPr>
                <w:lang w:val="en-IN"/>
              </w:rPr>
            </w:pPr>
            <w:r w:rsidRPr="00736B4D">
              <w:rPr>
                <w:b/>
                <w:bCs/>
              </w:rPr>
              <w:t>Status</w:t>
            </w:r>
          </w:p>
        </w:tc>
        <w:tc>
          <w:tcPr>
            <w:tcW w:w="3220" w:type="dxa"/>
            <w:hideMark/>
          </w:tcPr>
          <w:p w14:paraId="0D735394" w14:textId="77777777" w:rsidR="00147C04" w:rsidRPr="00736B4D" w:rsidRDefault="00147C04" w:rsidP="00963074">
            <w:pPr>
              <w:rPr>
                <w:lang w:val="en-IN"/>
              </w:rPr>
            </w:pPr>
            <w:r w:rsidRPr="00736B4D">
              <w:t>M</w:t>
            </w:r>
          </w:p>
        </w:tc>
        <w:tc>
          <w:tcPr>
            <w:tcW w:w="3220" w:type="dxa"/>
            <w:hideMark/>
          </w:tcPr>
          <w:p w14:paraId="1C5A1295" w14:textId="77777777" w:rsidR="00147C04" w:rsidRPr="00736B4D" w:rsidRDefault="00147C04" w:rsidP="00963074">
            <w:pPr>
              <w:rPr>
                <w:lang w:val="en-IN"/>
              </w:rPr>
            </w:pPr>
            <w:r w:rsidRPr="00736B4D">
              <w:t>Value: OK, FAILURE</w:t>
            </w:r>
          </w:p>
        </w:tc>
      </w:tr>
      <w:tr w:rsidR="00147C04" w:rsidRPr="00736B4D" w14:paraId="1A072F7F" w14:textId="77777777" w:rsidTr="00963074">
        <w:tc>
          <w:tcPr>
            <w:tcW w:w="3220" w:type="dxa"/>
            <w:hideMark/>
          </w:tcPr>
          <w:p w14:paraId="5ED1E077" w14:textId="77777777" w:rsidR="00147C04" w:rsidRPr="00736B4D" w:rsidRDefault="00147C04" w:rsidP="00963074">
            <w:pPr>
              <w:rPr>
                <w:lang w:val="en-IN"/>
              </w:rPr>
            </w:pPr>
            <w:r w:rsidRPr="00736B4D">
              <w:rPr>
                <w:b/>
                <w:bCs/>
              </w:rPr>
              <w:t>Cause</w:t>
            </w:r>
          </w:p>
        </w:tc>
        <w:tc>
          <w:tcPr>
            <w:tcW w:w="3220" w:type="dxa"/>
            <w:hideMark/>
          </w:tcPr>
          <w:p w14:paraId="349D10CB" w14:textId="77777777" w:rsidR="00147C04" w:rsidRPr="00736B4D" w:rsidRDefault="00147C04" w:rsidP="00963074">
            <w:pPr>
              <w:rPr>
                <w:lang w:val="en-IN"/>
              </w:rPr>
            </w:pPr>
            <w:r w:rsidRPr="00736B4D">
              <w:t>M</w:t>
            </w:r>
          </w:p>
        </w:tc>
        <w:tc>
          <w:tcPr>
            <w:tcW w:w="3220" w:type="dxa"/>
            <w:hideMark/>
          </w:tcPr>
          <w:p w14:paraId="089A143D" w14:textId="77777777" w:rsidR="00147C04" w:rsidRPr="00736B4D" w:rsidRDefault="00147C04" w:rsidP="00963074">
            <w:pPr>
              <w:rPr>
                <w:lang w:val="en-IN"/>
              </w:rPr>
            </w:pPr>
            <w:r w:rsidRPr="00736B4D">
              <w:t>Value: Cell_id, ueId_value, Resource_unavilable, Slice_not_found.</w:t>
            </w:r>
          </w:p>
        </w:tc>
      </w:tr>
    </w:tbl>
    <w:p w14:paraId="20B5CB9E" w14:textId="77777777" w:rsidR="00147C04" w:rsidRPr="000779F7" w:rsidRDefault="00147C04" w:rsidP="00147C04">
      <w:pPr>
        <w:rPr>
          <w:lang w:val="en-IN"/>
        </w:rPr>
      </w:pPr>
    </w:p>
    <w:p w14:paraId="279BFBD6" w14:textId="052F18F0" w:rsidR="00AD0524" w:rsidRDefault="00AD0524" w:rsidP="00023916">
      <w:pPr>
        <w:pStyle w:val="Heading3"/>
        <w:numPr>
          <w:ilvl w:val="4"/>
          <w:numId w:val="74"/>
        </w:numPr>
        <w:spacing w:after="100" w:afterAutospacing="1"/>
      </w:pPr>
      <w:bookmarkStart w:id="888" w:name="_Toc150807679"/>
      <w:bookmarkStart w:id="889" w:name="_Toc76128471"/>
      <w:bookmarkStart w:id="890" w:name="_Toc87813262"/>
      <w:bookmarkStart w:id="891" w:name="_Toc87813812"/>
      <w:bookmarkStart w:id="892" w:name="_Toc213916014"/>
      <w:bookmarkEnd w:id="888"/>
      <w:r>
        <w:t>UE Create Request</w:t>
      </w:r>
      <w:bookmarkEnd w:id="889"/>
      <w:bookmarkEnd w:id="890"/>
      <w:bookmarkEnd w:id="891"/>
      <w:bookmarkEnd w:id="892"/>
    </w:p>
    <w:p w14:paraId="0EE84F7F" w14:textId="28E1C3F9" w:rsidR="00F45318" w:rsidRPr="008B17E5" w:rsidRDefault="00F45318" w:rsidP="00F45318">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75</w:t>
        </w:r>
      </w:fldSimple>
      <w:r>
        <w:t xml:space="preserve"> F1AP handler - MAC </w:t>
      </w:r>
      <w:r>
        <w:rPr>
          <w:lang w:val="en-GB"/>
        </w:rPr>
        <w:t xml:space="preserve">UE Create </w:t>
      </w:r>
      <w:r w:rsidRPr="000779F7">
        <w:t>Request</w:t>
      </w:r>
      <w:r>
        <w:t xml:space="preserve"> </w:t>
      </w:r>
      <w:r>
        <w:rPr>
          <w:lang w:val="en-GB"/>
        </w:rPr>
        <w:t>message contents</w:t>
      </w:r>
    </w:p>
    <w:tbl>
      <w:tblPr>
        <w:tblStyle w:val="TableGrid"/>
        <w:tblW w:w="0" w:type="auto"/>
        <w:tblLook w:val="04A0" w:firstRow="1" w:lastRow="0" w:firstColumn="1" w:lastColumn="0" w:noHBand="0" w:noVBand="1"/>
      </w:tblPr>
      <w:tblGrid>
        <w:gridCol w:w="4181"/>
        <w:gridCol w:w="2319"/>
        <w:gridCol w:w="3131"/>
      </w:tblGrid>
      <w:tr w:rsidR="00B52F04" w14:paraId="35E242C3" w14:textId="77777777" w:rsidTr="00473434">
        <w:tc>
          <w:tcPr>
            <w:tcW w:w="4181" w:type="dxa"/>
          </w:tcPr>
          <w:p w14:paraId="336FC59C" w14:textId="77777777" w:rsidR="00B52F04" w:rsidRPr="005950F7" w:rsidRDefault="00B52F04" w:rsidP="00BF5C65">
            <w:pPr>
              <w:jc w:val="center"/>
              <w:rPr>
                <w:rFonts w:eastAsiaTheme="minorEastAsia"/>
                <w:b/>
                <w:lang w:val="en-GB" w:eastAsia="zh-CN"/>
              </w:rPr>
            </w:pPr>
            <w:r w:rsidRPr="005950F7">
              <w:rPr>
                <w:rFonts w:eastAsiaTheme="minorEastAsia"/>
                <w:b/>
                <w:lang w:val="en-GB" w:eastAsia="zh-CN"/>
              </w:rPr>
              <w:t>Element</w:t>
            </w:r>
          </w:p>
        </w:tc>
        <w:tc>
          <w:tcPr>
            <w:tcW w:w="2319" w:type="dxa"/>
          </w:tcPr>
          <w:p w14:paraId="72B60288" w14:textId="5A3BE5CB" w:rsidR="00B52F04" w:rsidRPr="00295461" w:rsidRDefault="00B52F04" w:rsidP="00BF5C65">
            <w:pPr>
              <w:jc w:val="center"/>
              <w:rPr>
                <w:b/>
                <w:lang w:val="en-GB" w:eastAsia="zh-CN"/>
              </w:rPr>
            </w:pPr>
            <w:r>
              <w:rPr>
                <w:b/>
                <w:lang w:val="en-GB" w:eastAsia="zh-CN"/>
              </w:rPr>
              <w:t>Presence</w:t>
            </w:r>
          </w:p>
        </w:tc>
        <w:tc>
          <w:tcPr>
            <w:tcW w:w="3131" w:type="dxa"/>
          </w:tcPr>
          <w:p w14:paraId="61FCAF69" w14:textId="554C7F21" w:rsidR="00B52F04" w:rsidRDefault="00B52F04" w:rsidP="00BF5C65">
            <w:pPr>
              <w:jc w:val="center"/>
              <w:rPr>
                <w:rFonts w:eastAsiaTheme="minorEastAsia"/>
                <w:lang w:val="en-GB"/>
              </w:rPr>
            </w:pPr>
            <w:r w:rsidRPr="00295461">
              <w:rPr>
                <w:b/>
                <w:lang w:val="en-GB" w:eastAsia="zh-CN"/>
              </w:rPr>
              <w:t>Descriptio</w:t>
            </w:r>
            <w:r>
              <w:rPr>
                <w:b/>
                <w:lang w:val="en-GB" w:eastAsia="zh-CN"/>
              </w:rPr>
              <w:t>n</w:t>
            </w:r>
          </w:p>
        </w:tc>
      </w:tr>
      <w:tr w:rsidR="00B52F04" w14:paraId="19DCAE47" w14:textId="77777777" w:rsidTr="00473434">
        <w:tc>
          <w:tcPr>
            <w:tcW w:w="4181" w:type="dxa"/>
          </w:tcPr>
          <w:p w14:paraId="4427F0BB" w14:textId="77777777" w:rsidR="00B52F04" w:rsidRPr="005950F7" w:rsidRDefault="00B52F04" w:rsidP="00AC1132">
            <w:pPr>
              <w:rPr>
                <w:rFonts w:eastAsiaTheme="minorEastAsia"/>
                <w:b/>
                <w:lang w:val="en-GB" w:eastAsia="zh-CN"/>
              </w:rPr>
            </w:pPr>
            <w:r>
              <w:rPr>
                <w:rFonts w:eastAsiaTheme="minorEastAsia"/>
                <w:lang w:eastAsia="zh-CN"/>
              </w:rPr>
              <w:t>Debug Time Info</w:t>
            </w:r>
          </w:p>
        </w:tc>
        <w:tc>
          <w:tcPr>
            <w:tcW w:w="2319" w:type="dxa"/>
          </w:tcPr>
          <w:p w14:paraId="5BF741B6" w14:textId="18BAF95C" w:rsidR="00B52F04" w:rsidRDefault="00B52F04" w:rsidP="00BF5C65">
            <w:pPr>
              <w:jc w:val="center"/>
              <w:rPr>
                <w:rFonts w:eastAsiaTheme="minorEastAsia"/>
                <w:lang w:val="en-GB" w:eastAsia="zh-CN"/>
              </w:rPr>
            </w:pPr>
            <w:r>
              <w:rPr>
                <w:rFonts w:eastAsiaTheme="minorEastAsia"/>
                <w:lang w:val="en-GB" w:eastAsia="zh-CN"/>
              </w:rPr>
              <w:t>O</w:t>
            </w:r>
          </w:p>
        </w:tc>
        <w:tc>
          <w:tcPr>
            <w:tcW w:w="3131" w:type="dxa"/>
          </w:tcPr>
          <w:p w14:paraId="4B4B111F" w14:textId="6275CAF0" w:rsidR="00B52F04" w:rsidRPr="001939F4" w:rsidRDefault="00B52F04" w:rsidP="00AC1132">
            <w:pPr>
              <w:rPr>
                <w:rFonts w:eastAsiaTheme="minorEastAsia"/>
                <w:lang w:val="en-GB" w:eastAsia="zh-CN"/>
              </w:rPr>
            </w:pPr>
            <w:r>
              <w:rPr>
                <w:rFonts w:eastAsiaTheme="minorEastAsia"/>
                <w:lang w:val="en-GB" w:eastAsia="zh-CN"/>
              </w:rPr>
              <w:t>This is an optional IE and may be provided on availability</w:t>
            </w:r>
          </w:p>
        </w:tc>
      </w:tr>
      <w:tr w:rsidR="00B52F04" w14:paraId="2F03FDFD" w14:textId="77777777" w:rsidTr="00473434">
        <w:tc>
          <w:tcPr>
            <w:tcW w:w="4181" w:type="dxa"/>
          </w:tcPr>
          <w:p w14:paraId="42168F5E" w14:textId="1AC9ECBE" w:rsidR="00B52F04" w:rsidRDefault="007619C0" w:rsidP="00AC1132">
            <w:pPr>
              <w:rPr>
                <w:rFonts w:eastAsiaTheme="minorEastAsia"/>
                <w:lang w:val="en-GB" w:eastAsia="zh-CN"/>
              </w:rPr>
            </w:pPr>
            <w:r>
              <w:rPr>
                <w:rFonts w:eastAsiaTheme="minorEastAsia" w:hint="eastAsia"/>
                <w:lang w:val="en-GB" w:eastAsia="zh-CN"/>
              </w:rPr>
              <w:t>Cell Index</w:t>
            </w:r>
          </w:p>
        </w:tc>
        <w:tc>
          <w:tcPr>
            <w:tcW w:w="2319" w:type="dxa"/>
          </w:tcPr>
          <w:p w14:paraId="4A31ACBC" w14:textId="6A643B4C" w:rsidR="00B52F04" w:rsidRDefault="00B52F04" w:rsidP="00BF5C65">
            <w:pPr>
              <w:jc w:val="center"/>
              <w:rPr>
                <w:rFonts w:eastAsiaTheme="minorEastAsia"/>
                <w:lang w:val="en-GB" w:eastAsia="zh-CN"/>
              </w:rPr>
            </w:pPr>
            <w:r>
              <w:rPr>
                <w:rFonts w:eastAsiaTheme="minorEastAsia"/>
                <w:lang w:val="en-GB" w:eastAsia="zh-CN"/>
              </w:rPr>
              <w:t>M</w:t>
            </w:r>
          </w:p>
        </w:tc>
        <w:tc>
          <w:tcPr>
            <w:tcW w:w="3131" w:type="dxa"/>
          </w:tcPr>
          <w:p w14:paraId="7686DE1D" w14:textId="2B111A7B" w:rsidR="00B52F04" w:rsidRDefault="00B52F04"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 2-byte integer allocated by F1AP</w:t>
            </w:r>
          </w:p>
        </w:tc>
      </w:tr>
      <w:tr w:rsidR="00B52F04" w14:paraId="7F572527" w14:textId="77777777" w:rsidTr="00473434">
        <w:tc>
          <w:tcPr>
            <w:tcW w:w="4181" w:type="dxa"/>
          </w:tcPr>
          <w:p w14:paraId="4733ABB3" w14:textId="4F8BE5BA" w:rsidR="00B52F04" w:rsidRDefault="007619C0" w:rsidP="00AC1132">
            <w:pPr>
              <w:rPr>
                <w:rFonts w:eastAsiaTheme="minorEastAsia"/>
                <w:lang w:val="en-GB" w:eastAsia="zh-CN"/>
              </w:rPr>
            </w:pPr>
            <w:r>
              <w:rPr>
                <w:rFonts w:eastAsiaTheme="minorEastAsia"/>
                <w:lang w:val="en-GB" w:eastAsia="zh-CN"/>
              </w:rPr>
              <w:t>UE Index</w:t>
            </w:r>
          </w:p>
        </w:tc>
        <w:tc>
          <w:tcPr>
            <w:tcW w:w="2319" w:type="dxa"/>
          </w:tcPr>
          <w:p w14:paraId="15219413" w14:textId="33ACCBF7" w:rsidR="00B52F04" w:rsidRDefault="00B52F04" w:rsidP="00BF5C65">
            <w:pPr>
              <w:jc w:val="center"/>
              <w:rPr>
                <w:rFonts w:eastAsiaTheme="minorEastAsia"/>
                <w:lang w:val="en-GB" w:eastAsia="zh-CN"/>
              </w:rPr>
            </w:pPr>
            <w:r>
              <w:rPr>
                <w:rFonts w:eastAsiaTheme="minorEastAsia"/>
                <w:lang w:val="en-GB" w:eastAsia="zh-CN"/>
              </w:rPr>
              <w:t>M</w:t>
            </w:r>
          </w:p>
        </w:tc>
        <w:tc>
          <w:tcPr>
            <w:tcW w:w="3131" w:type="dxa"/>
          </w:tcPr>
          <w:p w14:paraId="244ED53C" w14:textId="4876EAFC" w:rsidR="00B52F04" w:rsidRDefault="00B52F04" w:rsidP="00AC1132">
            <w:pPr>
              <w:rPr>
                <w:rFonts w:eastAsiaTheme="minorEastAsia"/>
                <w:lang w:val="en-GB" w:eastAsia="zh-CN"/>
              </w:rPr>
            </w:pPr>
            <w:r>
              <w:rPr>
                <w:rFonts w:eastAsiaTheme="minorEastAsia"/>
                <w:lang w:val="en-GB" w:eastAsia="zh-CN"/>
              </w:rPr>
              <w:t>Identification of the UE. 2-byte integer allocated by F1AP</w:t>
            </w:r>
          </w:p>
        </w:tc>
      </w:tr>
      <w:tr w:rsidR="00B52F04" w14:paraId="2F39C4B7" w14:textId="77777777" w:rsidTr="00473434">
        <w:tc>
          <w:tcPr>
            <w:tcW w:w="4181" w:type="dxa"/>
          </w:tcPr>
          <w:p w14:paraId="4D393883" w14:textId="77777777" w:rsidR="00B52F04" w:rsidRDefault="00B52F04" w:rsidP="00AC1132">
            <w:pPr>
              <w:rPr>
                <w:rFonts w:eastAsiaTheme="minorEastAsia"/>
                <w:lang w:val="en-GB"/>
              </w:rPr>
            </w:pPr>
            <w:r>
              <w:rPr>
                <w:rFonts w:eastAsiaTheme="minorEastAsia"/>
                <w:lang w:val="en-GB"/>
              </w:rPr>
              <w:t>CRNTI</w:t>
            </w:r>
          </w:p>
        </w:tc>
        <w:tc>
          <w:tcPr>
            <w:tcW w:w="2319" w:type="dxa"/>
          </w:tcPr>
          <w:p w14:paraId="64E93ACD" w14:textId="47ACBF98" w:rsidR="00B52F04" w:rsidRDefault="00B52F04" w:rsidP="00BF5C65">
            <w:pPr>
              <w:jc w:val="center"/>
              <w:rPr>
                <w:rFonts w:eastAsiaTheme="minorEastAsia"/>
                <w:lang w:val="en-GB" w:eastAsia="zh-CN"/>
              </w:rPr>
            </w:pPr>
            <w:r>
              <w:rPr>
                <w:rFonts w:eastAsiaTheme="minorEastAsia"/>
                <w:lang w:val="en-GB" w:eastAsia="zh-CN"/>
              </w:rPr>
              <w:t>M</w:t>
            </w:r>
          </w:p>
        </w:tc>
        <w:tc>
          <w:tcPr>
            <w:tcW w:w="3131" w:type="dxa"/>
          </w:tcPr>
          <w:p w14:paraId="2739D06F" w14:textId="14F061EB" w:rsidR="00B52F04" w:rsidRDefault="00B52F04" w:rsidP="00AC1132">
            <w:r>
              <w:rPr>
                <w:rFonts w:eastAsiaTheme="minorEastAsia"/>
                <w:lang w:val="en-GB" w:eastAsia="zh-CN"/>
              </w:rPr>
              <w:t xml:space="preserve">See TS 38.331 </w:t>
            </w:r>
            <w:r>
              <w:t>RNTI-Value. Allocated by MAC.</w:t>
            </w:r>
          </w:p>
          <w:p w14:paraId="6FFDF9CE" w14:textId="0474E8A1" w:rsidR="00B52F04" w:rsidRDefault="00B52F04" w:rsidP="00AC1132">
            <w:pPr>
              <w:pStyle w:val="CommentText"/>
              <w:rPr>
                <w:lang w:val="en-GB" w:eastAsia="zh-CN"/>
              </w:rPr>
            </w:pPr>
            <w:r>
              <w:rPr>
                <w:lang w:val="en-GB" w:eastAsia="zh-CN"/>
              </w:rPr>
              <w:t xml:space="preserve">CRNTI </w:t>
            </w:r>
            <w:r w:rsidR="009E69BD">
              <w:rPr>
                <w:lang w:val="en-GB" w:eastAsia="zh-CN"/>
              </w:rPr>
              <w:t>is</w:t>
            </w:r>
            <w:r>
              <w:rPr>
                <w:lang w:val="en-GB" w:eastAsia="zh-CN"/>
              </w:rPr>
              <w:t xml:space="preserve"> included only in case of SA</w:t>
            </w:r>
          </w:p>
          <w:p w14:paraId="7D65389C" w14:textId="77777777" w:rsidR="00B52F04" w:rsidRDefault="00B52F04" w:rsidP="00AC1132">
            <w:pPr>
              <w:rPr>
                <w:rFonts w:eastAsiaTheme="minorEastAsia"/>
                <w:lang w:val="en-GB"/>
              </w:rPr>
            </w:pPr>
          </w:p>
        </w:tc>
      </w:tr>
      <w:tr w:rsidR="00B52F04" w14:paraId="32BCC1E7" w14:textId="77777777" w:rsidTr="00473434">
        <w:tc>
          <w:tcPr>
            <w:tcW w:w="4181" w:type="dxa"/>
          </w:tcPr>
          <w:p w14:paraId="563C66B0" w14:textId="5FE23D5C" w:rsidR="00B52F04" w:rsidRDefault="00B52F04" w:rsidP="00B52F04">
            <w:pPr>
              <w:rPr>
                <w:rFonts w:eastAsiaTheme="minorEastAsia"/>
                <w:lang w:val="en-GB"/>
              </w:rPr>
            </w:pPr>
            <w:r w:rsidRPr="00BD758E">
              <w:rPr>
                <w:rFonts w:eastAsiaTheme="minorEastAsia"/>
                <w:lang w:val="en-GB" w:eastAsia="zh-CN"/>
              </w:rPr>
              <w:t>mac-CellGroupConfig (schedulingRequestConfig, tag-Config, phr-Config</w:t>
            </w:r>
            <w:r w:rsidR="00147C04">
              <w:rPr>
                <w:rFonts w:eastAsiaTheme="minorEastAsia"/>
                <w:lang w:val="en-GB" w:eastAsia="zh-CN"/>
              </w:rPr>
              <w:t>,bsr-config, drx-config</w:t>
            </w:r>
            <w:r w:rsidRPr="00BD758E">
              <w:rPr>
                <w:rFonts w:eastAsiaTheme="minorEastAsia"/>
                <w:lang w:val="en-GB" w:eastAsia="zh-CN"/>
              </w:rPr>
              <w:t>)</w:t>
            </w:r>
          </w:p>
        </w:tc>
        <w:tc>
          <w:tcPr>
            <w:tcW w:w="2319" w:type="dxa"/>
          </w:tcPr>
          <w:p w14:paraId="1E4AFE37" w14:textId="17D2B3A4" w:rsidR="00B52F04" w:rsidRDefault="00B52F04" w:rsidP="00BF5C65">
            <w:pPr>
              <w:jc w:val="center"/>
              <w:rPr>
                <w:rFonts w:eastAsiaTheme="minorEastAsia"/>
                <w:lang w:val="en-GB" w:eastAsia="zh-CN"/>
              </w:rPr>
            </w:pPr>
            <w:r>
              <w:rPr>
                <w:rFonts w:eastAsiaTheme="minorEastAsia"/>
                <w:lang w:val="en-GB" w:eastAsia="zh-CN"/>
              </w:rPr>
              <w:t>M</w:t>
            </w:r>
          </w:p>
        </w:tc>
        <w:tc>
          <w:tcPr>
            <w:tcW w:w="3131" w:type="dxa"/>
          </w:tcPr>
          <w:p w14:paraId="663C4F58" w14:textId="3C22CE24" w:rsidR="00B52F04" w:rsidRDefault="00B52F04" w:rsidP="00B52F04">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MAC-</w:t>
            </w:r>
            <w:r w:rsidRPr="00BF5C65">
              <w:rPr>
                <w:i/>
                <w:iCs/>
              </w:rPr>
              <w:t>CellGroupConfig</w:t>
            </w:r>
          </w:p>
        </w:tc>
      </w:tr>
      <w:tr w:rsidR="00B52F04" w14:paraId="7A40F16E" w14:textId="77777777" w:rsidTr="00473434">
        <w:tc>
          <w:tcPr>
            <w:tcW w:w="4181" w:type="dxa"/>
          </w:tcPr>
          <w:p w14:paraId="0E679A15" w14:textId="77777777" w:rsidR="00B52F04" w:rsidRPr="00645E3C" w:rsidRDefault="00B52F04" w:rsidP="00B52F04">
            <w:r w:rsidRPr="004B10FB">
              <w:rPr>
                <w:rFonts w:eastAsiaTheme="minorEastAsia"/>
                <w:lang w:val="en-GB" w:eastAsia="zh-CN"/>
              </w:rPr>
              <w:t>physicalCellGroupConfig (pdsch-HARQ-ACK-Codebook, p-NR-FR1)</w:t>
            </w:r>
          </w:p>
        </w:tc>
        <w:tc>
          <w:tcPr>
            <w:tcW w:w="2319" w:type="dxa"/>
          </w:tcPr>
          <w:p w14:paraId="538C06BF" w14:textId="09425819" w:rsidR="00B52F04" w:rsidRDefault="00B52F04" w:rsidP="00BF5C65">
            <w:pPr>
              <w:jc w:val="center"/>
              <w:rPr>
                <w:rFonts w:eastAsiaTheme="minorEastAsia"/>
                <w:lang w:val="en-GB" w:eastAsia="zh-CN"/>
              </w:rPr>
            </w:pPr>
            <w:r>
              <w:rPr>
                <w:rFonts w:eastAsiaTheme="minorEastAsia"/>
                <w:lang w:val="en-GB" w:eastAsia="zh-CN"/>
              </w:rPr>
              <w:t>M</w:t>
            </w:r>
          </w:p>
        </w:tc>
        <w:tc>
          <w:tcPr>
            <w:tcW w:w="3131" w:type="dxa"/>
          </w:tcPr>
          <w:p w14:paraId="378EBEF8" w14:textId="705A4EC0" w:rsidR="00B52F04" w:rsidRDefault="00B52F04" w:rsidP="00B52F04">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PhysicalCellGroupConfig</w:t>
            </w:r>
          </w:p>
        </w:tc>
      </w:tr>
      <w:tr w:rsidR="00B52F04" w14:paraId="36BA92D6" w14:textId="77777777" w:rsidTr="00473434">
        <w:tc>
          <w:tcPr>
            <w:tcW w:w="4181" w:type="dxa"/>
          </w:tcPr>
          <w:p w14:paraId="287AF1CA" w14:textId="77777777" w:rsidR="00B52F04" w:rsidRPr="00BF5C65" w:rsidRDefault="00B52F04" w:rsidP="00B52F04">
            <w:pPr>
              <w:rPr>
                <w:rFonts w:eastAsiaTheme="minorEastAsia"/>
                <w:b/>
                <w:bCs/>
                <w:lang w:val="en-GB" w:eastAsia="zh-CN"/>
              </w:rPr>
            </w:pPr>
            <w:r w:rsidRPr="00BF5C65">
              <w:rPr>
                <w:rFonts w:eastAsiaTheme="minorEastAsia"/>
                <w:b/>
                <w:bCs/>
                <w:lang w:val="en-GB" w:eastAsia="zh-CN"/>
              </w:rPr>
              <w:t>spCellConfig</w:t>
            </w:r>
          </w:p>
        </w:tc>
        <w:tc>
          <w:tcPr>
            <w:tcW w:w="2319" w:type="dxa"/>
          </w:tcPr>
          <w:p w14:paraId="39A8377A" w14:textId="513A6F6D" w:rsidR="00B52F04" w:rsidRDefault="00B52F04" w:rsidP="00BF5C65">
            <w:pPr>
              <w:jc w:val="center"/>
              <w:rPr>
                <w:rFonts w:eastAsiaTheme="minorEastAsia"/>
                <w:lang w:val="en-GB" w:eastAsia="zh-CN"/>
              </w:rPr>
            </w:pPr>
            <w:r>
              <w:rPr>
                <w:rFonts w:eastAsiaTheme="minorEastAsia"/>
                <w:lang w:val="en-GB" w:eastAsia="zh-CN"/>
              </w:rPr>
              <w:t>M</w:t>
            </w:r>
          </w:p>
        </w:tc>
        <w:tc>
          <w:tcPr>
            <w:tcW w:w="3131" w:type="dxa"/>
          </w:tcPr>
          <w:p w14:paraId="0F9A8A5C" w14:textId="427FBDFC" w:rsidR="00B52F04" w:rsidRDefault="00B52F04" w:rsidP="00B52F04">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38.331</w:t>
            </w:r>
            <w:r>
              <w:t xml:space="preserve"> </w:t>
            </w:r>
            <w:r w:rsidRPr="00BF5C65">
              <w:rPr>
                <w:i/>
                <w:iCs/>
              </w:rPr>
              <w:t>SpCellConfig</w:t>
            </w:r>
          </w:p>
        </w:tc>
      </w:tr>
      <w:tr w:rsidR="00FE527A" w14:paraId="60899572" w14:textId="77777777" w:rsidTr="00473434">
        <w:tc>
          <w:tcPr>
            <w:tcW w:w="4181" w:type="dxa"/>
          </w:tcPr>
          <w:p w14:paraId="2E9FE40D" w14:textId="32047F3A" w:rsidR="00FE527A" w:rsidRPr="00BF5C65" w:rsidRDefault="00256DF0" w:rsidP="00BF5C65">
            <w:pPr>
              <w:ind w:left="284"/>
              <w:contextualSpacing/>
              <w:rPr>
                <w:rFonts w:eastAsiaTheme="minorEastAsia"/>
                <w:lang w:eastAsia="zh-CN"/>
              </w:rPr>
            </w:pPr>
            <w:r>
              <w:rPr>
                <w:rFonts w:eastAsiaTheme="minorEastAsia"/>
                <w:lang w:val="en-GB" w:eastAsia="zh-CN"/>
              </w:rPr>
              <w:lastRenderedPageBreak/>
              <w:t>&gt;</w:t>
            </w:r>
            <w:r w:rsidR="00FE527A" w:rsidRPr="00BF5C65">
              <w:rPr>
                <w:rFonts w:eastAsiaTheme="minorEastAsia"/>
                <w:lang w:val="en-GB" w:eastAsia="zh-CN"/>
              </w:rPr>
              <w:t>servCellIndex</w:t>
            </w:r>
          </w:p>
        </w:tc>
        <w:tc>
          <w:tcPr>
            <w:tcW w:w="2319" w:type="dxa"/>
          </w:tcPr>
          <w:p w14:paraId="05E03019" w14:textId="0BBF5DD4" w:rsidR="00FE527A" w:rsidRDefault="00FE527A" w:rsidP="00BF5C65">
            <w:pPr>
              <w:jc w:val="center"/>
              <w:rPr>
                <w:rFonts w:eastAsiaTheme="minorEastAsia"/>
                <w:lang w:val="en-GB" w:eastAsia="zh-CN"/>
              </w:rPr>
            </w:pPr>
            <w:r>
              <w:rPr>
                <w:rFonts w:eastAsiaTheme="minorEastAsia"/>
                <w:lang w:val="en-GB" w:eastAsia="zh-CN"/>
              </w:rPr>
              <w:t>M</w:t>
            </w:r>
          </w:p>
        </w:tc>
        <w:tc>
          <w:tcPr>
            <w:tcW w:w="3131" w:type="dxa"/>
          </w:tcPr>
          <w:p w14:paraId="46FC8510" w14:textId="04BA9B30" w:rsidR="00FE527A" w:rsidRDefault="00FE527A" w:rsidP="00FE527A">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ServCellIndex</w:t>
            </w:r>
            <w:r>
              <w:rPr>
                <w:rFonts w:eastAsiaTheme="minorEastAsia" w:hint="eastAsia"/>
                <w:lang w:val="en-GB" w:eastAsia="zh-CN"/>
              </w:rPr>
              <w:t xml:space="preserve"> </w:t>
            </w:r>
          </w:p>
        </w:tc>
      </w:tr>
      <w:tr w:rsidR="00FE527A" w14:paraId="129893D8" w14:textId="77777777" w:rsidTr="00473434">
        <w:tc>
          <w:tcPr>
            <w:tcW w:w="4181" w:type="dxa"/>
          </w:tcPr>
          <w:p w14:paraId="19372011" w14:textId="5B9CDEAD" w:rsidR="00FE527A" w:rsidRPr="00BF5C65" w:rsidRDefault="00256DF0" w:rsidP="00BF5C65">
            <w:pPr>
              <w:ind w:left="284"/>
              <w:contextualSpacing/>
              <w:rPr>
                <w:rFonts w:eastAsiaTheme="minorEastAsia"/>
                <w:b/>
                <w:bCs/>
                <w:lang w:val="en-GB" w:eastAsia="zh-CN"/>
              </w:rPr>
            </w:pPr>
            <w:r w:rsidRPr="00BF5C65">
              <w:rPr>
                <w:rFonts w:eastAsiaTheme="minorEastAsia"/>
                <w:b/>
                <w:bCs/>
                <w:lang w:val="en-GB" w:eastAsia="zh-CN"/>
              </w:rPr>
              <w:t>&gt;</w:t>
            </w:r>
            <w:r w:rsidR="00FE527A" w:rsidRPr="00BF5C65">
              <w:rPr>
                <w:rFonts w:eastAsiaTheme="minorEastAsia"/>
                <w:b/>
                <w:bCs/>
                <w:lang w:val="en-GB" w:eastAsia="zh-CN"/>
              </w:rPr>
              <w:t>ServingCellConfigInfo</w:t>
            </w:r>
          </w:p>
        </w:tc>
        <w:tc>
          <w:tcPr>
            <w:tcW w:w="2319" w:type="dxa"/>
          </w:tcPr>
          <w:p w14:paraId="3176EEEB" w14:textId="477F4516" w:rsidR="00FE527A" w:rsidRDefault="00FE527A" w:rsidP="00BF5C65">
            <w:pPr>
              <w:jc w:val="center"/>
              <w:rPr>
                <w:rFonts w:eastAsiaTheme="minorEastAsia"/>
                <w:lang w:val="en-GB" w:eastAsia="zh-CN"/>
              </w:rPr>
            </w:pPr>
            <w:r>
              <w:rPr>
                <w:rFonts w:eastAsiaTheme="minorEastAsia"/>
                <w:lang w:val="en-GB" w:eastAsia="zh-CN"/>
              </w:rPr>
              <w:t>M</w:t>
            </w:r>
          </w:p>
        </w:tc>
        <w:tc>
          <w:tcPr>
            <w:tcW w:w="3131" w:type="dxa"/>
          </w:tcPr>
          <w:p w14:paraId="72D5E3FF" w14:textId="35C714D5" w:rsidR="00FE527A" w:rsidRDefault="00FE527A" w:rsidP="00FE527A">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ServingCellConfig</w:t>
            </w:r>
          </w:p>
        </w:tc>
      </w:tr>
      <w:tr w:rsidR="00FE527A" w14:paraId="5EBCE271" w14:textId="77777777" w:rsidTr="00473434">
        <w:tc>
          <w:tcPr>
            <w:tcW w:w="4181" w:type="dxa"/>
          </w:tcPr>
          <w:p w14:paraId="026C6FA8" w14:textId="3434DB94" w:rsidR="00FE527A" w:rsidRPr="00BF5C65" w:rsidRDefault="00256DF0" w:rsidP="00BF5C65">
            <w:pPr>
              <w:ind w:left="568"/>
              <w:contextualSpacing/>
              <w:rPr>
                <w:rFonts w:eastAsiaTheme="minorEastAsia"/>
                <w:lang w:eastAsia="zh-CN"/>
              </w:rPr>
            </w:pPr>
            <w:r>
              <w:rPr>
                <w:rFonts w:eastAsiaTheme="minorEastAsia"/>
                <w:lang w:val="en-GB" w:eastAsia="zh-CN"/>
              </w:rPr>
              <w:t>&gt;</w:t>
            </w:r>
            <w:r w:rsidR="005855B5">
              <w:rPr>
                <w:rFonts w:eastAsiaTheme="minorEastAsia"/>
                <w:lang w:val="en-GB" w:eastAsia="zh-CN"/>
              </w:rPr>
              <w:t>&gt;</w:t>
            </w:r>
            <w:r w:rsidR="00FE527A" w:rsidRPr="00BF5C65">
              <w:rPr>
                <w:rFonts w:eastAsiaTheme="minorEastAsia"/>
                <w:lang w:val="en-GB" w:eastAsia="zh-CN"/>
              </w:rPr>
              <w:t>initialDownlinkBWP (pdcch-Config, pdsch-Config)</w:t>
            </w:r>
          </w:p>
        </w:tc>
        <w:tc>
          <w:tcPr>
            <w:tcW w:w="2319" w:type="dxa"/>
          </w:tcPr>
          <w:p w14:paraId="53B112E6" w14:textId="788A4A3C" w:rsidR="00FE527A" w:rsidRDefault="00FE527A" w:rsidP="00BF5C65">
            <w:pPr>
              <w:jc w:val="center"/>
              <w:rPr>
                <w:rFonts w:eastAsiaTheme="minorEastAsia"/>
                <w:lang w:val="en-GB" w:eastAsia="zh-CN"/>
              </w:rPr>
            </w:pPr>
            <w:r>
              <w:rPr>
                <w:rFonts w:eastAsiaTheme="minorEastAsia"/>
                <w:lang w:val="en-GB" w:eastAsia="zh-CN"/>
              </w:rPr>
              <w:t>M</w:t>
            </w:r>
          </w:p>
        </w:tc>
        <w:tc>
          <w:tcPr>
            <w:tcW w:w="3131" w:type="dxa"/>
          </w:tcPr>
          <w:p w14:paraId="15043DA0" w14:textId="003A3287" w:rsidR="00FE527A" w:rsidRDefault="00FE527A" w:rsidP="00FE527A">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BWP-DownlinkDedicated</w:t>
            </w:r>
            <w:r>
              <w:t xml:space="preserve"> in </w:t>
            </w:r>
            <w:r w:rsidRPr="00BF5C65">
              <w:rPr>
                <w:i/>
                <w:iCs/>
              </w:rPr>
              <w:t>ServingCellConfig</w:t>
            </w:r>
            <w:r>
              <w:t>.</w:t>
            </w:r>
          </w:p>
        </w:tc>
      </w:tr>
      <w:tr w:rsidR="00FE527A" w14:paraId="17FE3915" w14:textId="77777777" w:rsidTr="00473434">
        <w:tc>
          <w:tcPr>
            <w:tcW w:w="4181" w:type="dxa"/>
          </w:tcPr>
          <w:p w14:paraId="0F47E631" w14:textId="3176D7E1" w:rsidR="00FE527A" w:rsidRPr="00BF5C65" w:rsidRDefault="005855B5" w:rsidP="00BF5C65">
            <w:pPr>
              <w:ind w:left="568"/>
              <w:contextualSpacing/>
              <w:rPr>
                <w:rFonts w:eastAsiaTheme="minorEastAsia"/>
                <w:lang w:val="en-GB" w:eastAsia="zh-CN"/>
              </w:rPr>
            </w:pPr>
            <w:r>
              <w:rPr>
                <w:rFonts w:eastAsiaTheme="minorEastAsia"/>
                <w:lang w:val="en-GB" w:eastAsia="zh-CN"/>
              </w:rPr>
              <w:t>&gt;&gt;</w:t>
            </w:r>
            <w:r w:rsidR="00FE527A" w:rsidRPr="00BF5C65">
              <w:rPr>
                <w:rFonts w:eastAsiaTheme="minorEastAsia"/>
                <w:lang w:val="en-GB" w:eastAsia="zh-CN"/>
              </w:rPr>
              <w:t xml:space="preserve">Number of DL BWP </w:t>
            </w:r>
            <w:r w:rsidR="00FE527A" w:rsidRPr="00DF7533">
              <w:t>To Add</w:t>
            </w:r>
          </w:p>
        </w:tc>
        <w:tc>
          <w:tcPr>
            <w:tcW w:w="2319" w:type="dxa"/>
          </w:tcPr>
          <w:p w14:paraId="4397289D" w14:textId="6C4ED98E" w:rsidR="00FE527A" w:rsidRDefault="00FE527A" w:rsidP="00BF5C65">
            <w:pPr>
              <w:jc w:val="center"/>
              <w:rPr>
                <w:rFonts w:eastAsiaTheme="minorEastAsia"/>
                <w:lang w:val="en-GB" w:eastAsia="zh-CN"/>
              </w:rPr>
            </w:pPr>
            <w:r>
              <w:rPr>
                <w:rFonts w:eastAsiaTheme="minorEastAsia"/>
                <w:lang w:val="en-GB" w:eastAsia="zh-CN"/>
              </w:rPr>
              <w:t>M</w:t>
            </w:r>
          </w:p>
        </w:tc>
        <w:tc>
          <w:tcPr>
            <w:tcW w:w="3131" w:type="dxa"/>
          </w:tcPr>
          <w:p w14:paraId="545690CF" w14:textId="50360629" w:rsidR="00FE527A" w:rsidRDefault="00FE527A" w:rsidP="00FE527A">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dedicated DL BWP </w:t>
            </w:r>
            <w:r w:rsidRPr="00645E3C">
              <w:t>To</w:t>
            </w:r>
            <w:r>
              <w:t xml:space="preserve"> </w:t>
            </w:r>
            <w:r w:rsidRPr="00645E3C">
              <w:t>Add</w:t>
            </w:r>
            <w:r>
              <w:t xml:space="preserve"> </w:t>
            </w:r>
          </w:p>
        </w:tc>
      </w:tr>
      <w:tr w:rsidR="00FE527A" w14:paraId="5A13F1F7" w14:textId="77777777" w:rsidTr="00473434">
        <w:tc>
          <w:tcPr>
            <w:tcW w:w="4181" w:type="dxa"/>
          </w:tcPr>
          <w:p w14:paraId="0EE092FA" w14:textId="44F8ECF5" w:rsidR="00FE527A" w:rsidRPr="00DF7533" w:rsidRDefault="005855B5" w:rsidP="00BF5C65">
            <w:pPr>
              <w:ind w:left="568"/>
              <w:contextualSpacing/>
            </w:pPr>
            <w:r>
              <w:rPr>
                <w:rFonts w:eastAsiaTheme="minorEastAsia"/>
                <w:lang w:val="en-GB" w:eastAsia="zh-CN"/>
              </w:rPr>
              <w:t>&gt;&gt;D</w:t>
            </w:r>
            <w:r w:rsidR="00FE527A" w:rsidRPr="00BF5C65">
              <w:rPr>
                <w:rFonts w:eastAsiaTheme="minorEastAsia"/>
                <w:lang w:val="en-GB" w:eastAsia="zh-CN"/>
              </w:rPr>
              <w:t>ownlinkBWP-ToAddModList (bwp-Id, bwp-Common, bwp-Dedicated)</w:t>
            </w:r>
          </w:p>
        </w:tc>
        <w:tc>
          <w:tcPr>
            <w:tcW w:w="2319" w:type="dxa"/>
          </w:tcPr>
          <w:p w14:paraId="4AB132E3" w14:textId="27FCFCDF" w:rsidR="00FE527A" w:rsidRDefault="00FE527A" w:rsidP="00BF5C65">
            <w:pPr>
              <w:jc w:val="center"/>
              <w:rPr>
                <w:rFonts w:eastAsiaTheme="minorEastAsia"/>
                <w:lang w:val="en-GB" w:eastAsia="zh-CN"/>
              </w:rPr>
            </w:pPr>
            <w:r>
              <w:rPr>
                <w:rFonts w:eastAsiaTheme="minorEastAsia"/>
                <w:lang w:val="en-GB" w:eastAsia="zh-CN"/>
              </w:rPr>
              <w:t>M</w:t>
            </w:r>
          </w:p>
        </w:tc>
        <w:tc>
          <w:tcPr>
            <w:tcW w:w="3131" w:type="dxa"/>
          </w:tcPr>
          <w:p w14:paraId="58734B13" w14:textId="3CA2C01F" w:rsidR="00FE527A" w:rsidRDefault="00FE527A" w:rsidP="00FE527A">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 xml:space="preserve">BWP-Downlink in </w:t>
            </w:r>
            <w:r w:rsidRPr="00BF5C65">
              <w:rPr>
                <w:i/>
                <w:iCs/>
              </w:rPr>
              <w:t>ServingCellConfig</w:t>
            </w:r>
          </w:p>
        </w:tc>
      </w:tr>
      <w:tr w:rsidR="00FE527A" w14:paraId="5EEC54EB" w14:textId="77777777" w:rsidTr="00473434">
        <w:tc>
          <w:tcPr>
            <w:tcW w:w="4181" w:type="dxa"/>
          </w:tcPr>
          <w:p w14:paraId="4A36774F" w14:textId="664CD898" w:rsidR="00FE527A" w:rsidRPr="00BF5C65" w:rsidRDefault="005855B5" w:rsidP="00BF5C65">
            <w:pPr>
              <w:ind w:left="568"/>
              <w:contextualSpacing/>
              <w:rPr>
                <w:rFonts w:eastAsiaTheme="minorEastAsia"/>
                <w:lang w:val="en-GB" w:eastAsia="zh-CN"/>
              </w:rPr>
            </w:pPr>
            <w:r>
              <w:rPr>
                <w:rFonts w:eastAsiaTheme="minorEastAsia"/>
                <w:lang w:val="en-GB" w:eastAsia="zh-CN"/>
              </w:rPr>
              <w:t>&gt;&gt;</w:t>
            </w:r>
            <w:r w:rsidR="00FE527A" w:rsidRPr="00BF5C65">
              <w:rPr>
                <w:rFonts w:eastAsiaTheme="minorEastAsia"/>
                <w:lang w:val="en-GB" w:eastAsia="zh-CN"/>
              </w:rPr>
              <w:t>firstActiveDownlinkBWP-Id</w:t>
            </w:r>
          </w:p>
        </w:tc>
        <w:tc>
          <w:tcPr>
            <w:tcW w:w="2319" w:type="dxa"/>
          </w:tcPr>
          <w:p w14:paraId="134327C8" w14:textId="1B10EE21" w:rsidR="00FE527A" w:rsidRDefault="00FE527A" w:rsidP="00BF5C65">
            <w:pPr>
              <w:jc w:val="center"/>
              <w:rPr>
                <w:rFonts w:eastAsiaTheme="minorEastAsia"/>
                <w:lang w:val="en-GB" w:eastAsia="zh-CN"/>
              </w:rPr>
            </w:pPr>
            <w:r>
              <w:rPr>
                <w:rFonts w:eastAsiaTheme="minorEastAsia"/>
                <w:lang w:val="en-GB" w:eastAsia="zh-CN"/>
              </w:rPr>
              <w:t>M</w:t>
            </w:r>
          </w:p>
        </w:tc>
        <w:tc>
          <w:tcPr>
            <w:tcW w:w="3131" w:type="dxa"/>
          </w:tcPr>
          <w:p w14:paraId="268BDEBA" w14:textId="65C6B60E" w:rsidR="00FE527A" w:rsidRDefault="00FE527A" w:rsidP="00FE527A">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ServingCellConfig</w:t>
            </w:r>
          </w:p>
        </w:tc>
      </w:tr>
      <w:tr w:rsidR="00FE527A" w14:paraId="1D244444" w14:textId="77777777" w:rsidTr="00473434">
        <w:tc>
          <w:tcPr>
            <w:tcW w:w="4181" w:type="dxa"/>
          </w:tcPr>
          <w:p w14:paraId="2B82A2EC" w14:textId="54358485" w:rsidR="00FE527A" w:rsidRPr="00BF5C65" w:rsidRDefault="005855B5" w:rsidP="00BF5C65">
            <w:pPr>
              <w:ind w:left="568"/>
              <w:contextualSpacing/>
              <w:rPr>
                <w:rFonts w:eastAsiaTheme="minorEastAsia"/>
                <w:lang w:val="en-GB" w:eastAsia="zh-CN"/>
              </w:rPr>
            </w:pPr>
            <w:r>
              <w:rPr>
                <w:rFonts w:eastAsiaTheme="minorEastAsia"/>
                <w:lang w:val="en-GB" w:eastAsia="zh-CN"/>
              </w:rPr>
              <w:t>&gt;&gt;</w:t>
            </w:r>
            <w:r w:rsidR="00FE527A" w:rsidRPr="00BF5C65">
              <w:rPr>
                <w:rFonts w:eastAsiaTheme="minorEastAsia"/>
                <w:lang w:val="en-GB" w:eastAsia="zh-CN"/>
              </w:rPr>
              <w:t>defaultDownlinkBWP-Id</w:t>
            </w:r>
          </w:p>
        </w:tc>
        <w:tc>
          <w:tcPr>
            <w:tcW w:w="2319" w:type="dxa"/>
          </w:tcPr>
          <w:p w14:paraId="07A512BC" w14:textId="738C18B0" w:rsidR="00FE527A" w:rsidRDefault="00FE527A" w:rsidP="00BF5C65">
            <w:pPr>
              <w:jc w:val="center"/>
              <w:rPr>
                <w:rFonts w:eastAsiaTheme="minorEastAsia"/>
                <w:lang w:val="en-GB" w:eastAsia="zh-CN"/>
              </w:rPr>
            </w:pPr>
            <w:r>
              <w:rPr>
                <w:rFonts w:eastAsiaTheme="minorEastAsia"/>
                <w:lang w:val="en-GB" w:eastAsia="zh-CN"/>
              </w:rPr>
              <w:t>M</w:t>
            </w:r>
          </w:p>
        </w:tc>
        <w:tc>
          <w:tcPr>
            <w:tcW w:w="3131" w:type="dxa"/>
          </w:tcPr>
          <w:p w14:paraId="4DB1129F" w14:textId="18F84613" w:rsidR="00FE527A" w:rsidRDefault="00FE527A" w:rsidP="00FE527A">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ServingCellConfig</w:t>
            </w:r>
          </w:p>
        </w:tc>
      </w:tr>
      <w:tr w:rsidR="00FE527A" w14:paraId="6CA193E0" w14:textId="77777777" w:rsidTr="00473434">
        <w:tc>
          <w:tcPr>
            <w:tcW w:w="4181" w:type="dxa"/>
          </w:tcPr>
          <w:p w14:paraId="135BAAC4" w14:textId="77D3A174" w:rsidR="00FE527A" w:rsidRPr="00BF5C65" w:rsidRDefault="005855B5" w:rsidP="00BF5C65">
            <w:pPr>
              <w:ind w:left="568"/>
              <w:contextualSpacing/>
              <w:rPr>
                <w:rFonts w:eastAsiaTheme="minorEastAsia"/>
                <w:lang w:val="en-GB" w:eastAsia="zh-CN"/>
              </w:rPr>
            </w:pPr>
            <w:r>
              <w:rPr>
                <w:rFonts w:eastAsiaTheme="minorEastAsia"/>
                <w:lang w:val="en-GB" w:eastAsia="zh-CN"/>
              </w:rPr>
              <w:t>&gt;&gt;</w:t>
            </w:r>
            <w:r w:rsidR="00FE527A" w:rsidRPr="00BF5C65">
              <w:rPr>
                <w:rFonts w:eastAsiaTheme="minorEastAsia"/>
                <w:lang w:val="en-GB" w:eastAsia="zh-CN"/>
              </w:rPr>
              <w:t>bwp-InactivityTimer</w:t>
            </w:r>
          </w:p>
        </w:tc>
        <w:tc>
          <w:tcPr>
            <w:tcW w:w="2319" w:type="dxa"/>
          </w:tcPr>
          <w:p w14:paraId="3D9329D0" w14:textId="609C1AB0" w:rsidR="00FE527A" w:rsidRDefault="00FE527A" w:rsidP="00BF5C65">
            <w:pPr>
              <w:jc w:val="center"/>
              <w:rPr>
                <w:rFonts w:eastAsiaTheme="minorEastAsia"/>
                <w:lang w:val="en-GB" w:eastAsia="zh-CN"/>
              </w:rPr>
            </w:pPr>
            <w:r>
              <w:rPr>
                <w:rFonts w:eastAsiaTheme="minorEastAsia"/>
                <w:lang w:val="en-GB" w:eastAsia="zh-CN"/>
              </w:rPr>
              <w:t>M</w:t>
            </w:r>
          </w:p>
        </w:tc>
        <w:tc>
          <w:tcPr>
            <w:tcW w:w="3131" w:type="dxa"/>
          </w:tcPr>
          <w:p w14:paraId="3EB2CE4F" w14:textId="79D6B964" w:rsidR="00FE527A" w:rsidRDefault="00FE527A" w:rsidP="00FE527A">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rsidRPr="00BF5C65">
              <w:rPr>
                <w:i/>
                <w:iCs/>
              </w:rPr>
              <w:t>ServingCellConfig</w:t>
            </w:r>
          </w:p>
        </w:tc>
      </w:tr>
      <w:tr w:rsidR="00FE527A" w14:paraId="4D3E7063" w14:textId="77777777" w:rsidTr="00473434">
        <w:tc>
          <w:tcPr>
            <w:tcW w:w="4181" w:type="dxa"/>
          </w:tcPr>
          <w:p w14:paraId="0DB2D6CA" w14:textId="57123A8F" w:rsidR="00FE527A" w:rsidRPr="00BF5C65" w:rsidRDefault="00086939" w:rsidP="00BF5C65">
            <w:pPr>
              <w:ind w:left="568"/>
              <w:contextualSpacing/>
              <w:rPr>
                <w:rFonts w:eastAsiaTheme="minorEastAsia"/>
                <w:lang w:val="en-GB" w:eastAsia="zh-CN"/>
              </w:rPr>
            </w:pPr>
            <w:r>
              <w:rPr>
                <w:rFonts w:eastAsiaTheme="minorEastAsia"/>
                <w:lang w:val="en-GB" w:eastAsia="zh-CN"/>
              </w:rPr>
              <w:t>&gt;&gt;PD</w:t>
            </w:r>
            <w:r w:rsidR="00483A83">
              <w:rPr>
                <w:rFonts w:eastAsiaTheme="minorEastAsia"/>
                <w:lang w:val="en-GB" w:eastAsia="zh-CN"/>
              </w:rPr>
              <w:t>S</w:t>
            </w:r>
            <w:r>
              <w:rPr>
                <w:rFonts w:eastAsiaTheme="minorEastAsia"/>
                <w:lang w:val="en-GB" w:eastAsia="zh-CN"/>
              </w:rPr>
              <w:t>CH</w:t>
            </w:r>
            <w:r w:rsidR="00FE527A" w:rsidRPr="00BF5C65">
              <w:rPr>
                <w:rFonts w:eastAsiaTheme="minorEastAsia"/>
                <w:lang w:val="en-GB" w:eastAsia="zh-CN"/>
              </w:rPr>
              <w:t>-ServingCellConfig (maxMIMO-Layers, nrofHARQ-ProcessesForPDSCH, codeBlockGroupTransmission, xOverhead)</w:t>
            </w:r>
          </w:p>
        </w:tc>
        <w:tc>
          <w:tcPr>
            <w:tcW w:w="2319" w:type="dxa"/>
          </w:tcPr>
          <w:p w14:paraId="28B6CFB9" w14:textId="5FB8AA6D" w:rsidR="00FE527A" w:rsidRDefault="00FE527A" w:rsidP="00BF5C65">
            <w:pPr>
              <w:jc w:val="center"/>
              <w:rPr>
                <w:rFonts w:eastAsiaTheme="minorEastAsia"/>
                <w:lang w:val="en-GB" w:eastAsia="zh-CN"/>
              </w:rPr>
            </w:pPr>
            <w:r>
              <w:rPr>
                <w:rFonts w:eastAsiaTheme="minorEastAsia"/>
                <w:lang w:val="en-GB" w:eastAsia="zh-CN"/>
              </w:rPr>
              <w:t>M</w:t>
            </w:r>
          </w:p>
        </w:tc>
        <w:tc>
          <w:tcPr>
            <w:tcW w:w="3131" w:type="dxa"/>
          </w:tcPr>
          <w:p w14:paraId="20E6B1C4" w14:textId="2D22AC86" w:rsidR="00FE527A" w:rsidRDefault="00FE527A" w:rsidP="00FE527A">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PD</w:t>
            </w:r>
            <w:r w:rsidR="00490ACA">
              <w:t>S</w:t>
            </w:r>
            <w:r>
              <w:t>CH-ServingCellConfig in ServingCellConfig</w:t>
            </w:r>
          </w:p>
        </w:tc>
      </w:tr>
      <w:tr w:rsidR="00FE527A" w14:paraId="7708E736" w14:textId="77777777" w:rsidTr="00473434">
        <w:tc>
          <w:tcPr>
            <w:tcW w:w="4181" w:type="dxa"/>
          </w:tcPr>
          <w:p w14:paraId="6F6A6B0A" w14:textId="7E1E0128" w:rsidR="00FE527A" w:rsidRPr="00BF5C65" w:rsidRDefault="00086939" w:rsidP="00BF5C65">
            <w:pPr>
              <w:ind w:left="568"/>
              <w:contextualSpacing/>
              <w:rPr>
                <w:rFonts w:eastAsiaTheme="minorEastAsia"/>
                <w:lang w:val="en-GB" w:eastAsia="zh-CN"/>
              </w:rPr>
            </w:pPr>
            <w:r>
              <w:rPr>
                <w:rFonts w:eastAsiaTheme="minorEastAsia"/>
                <w:lang w:val="en-GB" w:eastAsia="zh-CN"/>
              </w:rPr>
              <w:t>&gt;&gt;</w:t>
            </w:r>
            <w:r w:rsidR="00FE527A" w:rsidRPr="00BF5C65">
              <w:rPr>
                <w:rFonts w:eastAsiaTheme="minorEastAsia"/>
                <w:lang w:val="en-GB" w:eastAsia="zh-CN"/>
              </w:rPr>
              <w:t>initialUplinkBWP (pucch-Config, pusch-Config)</w:t>
            </w:r>
          </w:p>
        </w:tc>
        <w:tc>
          <w:tcPr>
            <w:tcW w:w="2319" w:type="dxa"/>
          </w:tcPr>
          <w:p w14:paraId="3C4F35C8" w14:textId="4A6F054B" w:rsidR="00FE527A" w:rsidRDefault="00FE527A" w:rsidP="00BF5C65">
            <w:pPr>
              <w:jc w:val="center"/>
              <w:rPr>
                <w:rFonts w:eastAsiaTheme="minorEastAsia"/>
                <w:lang w:val="en-GB" w:eastAsia="zh-CN"/>
              </w:rPr>
            </w:pPr>
            <w:r>
              <w:rPr>
                <w:rFonts w:eastAsiaTheme="minorEastAsia"/>
                <w:lang w:val="en-GB" w:eastAsia="zh-CN"/>
              </w:rPr>
              <w:t>M</w:t>
            </w:r>
          </w:p>
        </w:tc>
        <w:tc>
          <w:tcPr>
            <w:tcW w:w="3131" w:type="dxa"/>
          </w:tcPr>
          <w:p w14:paraId="6099601B" w14:textId="2BFDA27C" w:rsidR="00FE527A" w:rsidRDefault="00FE527A" w:rsidP="00FE527A">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BWP-UplinkDedicated in ServingCellConfig</w:t>
            </w:r>
          </w:p>
        </w:tc>
      </w:tr>
      <w:tr w:rsidR="00FE527A" w14:paraId="7926E26B" w14:textId="77777777" w:rsidTr="00473434">
        <w:tc>
          <w:tcPr>
            <w:tcW w:w="4181" w:type="dxa"/>
          </w:tcPr>
          <w:p w14:paraId="2B9B090A" w14:textId="054360EF" w:rsidR="00FE527A" w:rsidRPr="00BF5C65" w:rsidRDefault="00086939" w:rsidP="00BF5C65">
            <w:pPr>
              <w:ind w:left="568"/>
              <w:contextualSpacing/>
              <w:rPr>
                <w:rFonts w:eastAsiaTheme="minorEastAsia"/>
                <w:lang w:val="en-GB" w:eastAsia="zh-CN"/>
              </w:rPr>
            </w:pPr>
            <w:r>
              <w:rPr>
                <w:rFonts w:eastAsiaTheme="minorEastAsia"/>
                <w:lang w:val="en-GB" w:eastAsia="zh-CN"/>
              </w:rPr>
              <w:t>&gt;&gt;</w:t>
            </w:r>
            <w:r w:rsidR="00FE527A" w:rsidRPr="00BF5C65">
              <w:rPr>
                <w:rFonts w:eastAsiaTheme="minorEastAsia"/>
                <w:lang w:val="en-GB" w:eastAsia="zh-CN"/>
              </w:rPr>
              <w:t xml:space="preserve">Number of UL BWP To Add </w:t>
            </w:r>
          </w:p>
        </w:tc>
        <w:tc>
          <w:tcPr>
            <w:tcW w:w="2319" w:type="dxa"/>
          </w:tcPr>
          <w:p w14:paraId="7F0B9DED" w14:textId="363C00CA" w:rsidR="00FE527A" w:rsidRDefault="00FE527A" w:rsidP="00BF5C65">
            <w:pPr>
              <w:jc w:val="center"/>
              <w:rPr>
                <w:rFonts w:eastAsiaTheme="minorEastAsia"/>
                <w:lang w:val="en-GB" w:eastAsia="zh-CN"/>
              </w:rPr>
            </w:pPr>
            <w:r>
              <w:rPr>
                <w:rFonts w:eastAsiaTheme="minorEastAsia"/>
                <w:lang w:val="en-GB" w:eastAsia="zh-CN"/>
              </w:rPr>
              <w:t>M</w:t>
            </w:r>
          </w:p>
        </w:tc>
        <w:tc>
          <w:tcPr>
            <w:tcW w:w="3131" w:type="dxa"/>
          </w:tcPr>
          <w:p w14:paraId="75B69960" w14:textId="62C01C54" w:rsidR="00FE527A" w:rsidRDefault="00FE527A" w:rsidP="00FE527A">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UL BWP </w:t>
            </w:r>
            <w:r w:rsidRPr="00645E3C">
              <w:t>To</w:t>
            </w:r>
            <w:r>
              <w:t xml:space="preserve"> </w:t>
            </w:r>
            <w:r w:rsidRPr="00645E3C">
              <w:t>Add</w:t>
            </w:r>
          </w:p>
        </w:tc>
      </w:tr>
      <w:tr w:rsidR="00FE527A" w14:paraId="31A4DD0B" w14:textId="77777777" w:rsidTr="00473434">
        <w:tc>
          <w:tcPr>
            <w:tcW w:w="4181" w:type="dxa"/>
          </w:tcPr>
          <w:p w14:paraId="63C92E76" w14:textId="14BD18AE" w:rsidR="00FE527A" w:rsidRPr="00BF5C65" w:rsidRDefault="00086939" w:rsidP="00BF5C65">
            <w:pPr>
              <w:ind w:left="568"/>
              <w:contextualSpacing/>
              <w:rPr>
                <w:rFonts w:eastAsiaTheme="minorEastAsia"/>
                <w:lang w:val="en-GB" w:eastAsia="zh-CN"/>
              </w:rPr>
            </w:pPr>
            <w:r>
              <w:rPr>
                <w:rFonts w:eastAsiaTheme="minorEastAsia"/>
                <w:lang w:val="en-GB" w:eastAsia="zh-CN"/>
              </w:rPr>
              <w:t>&gt;&gt;</w:t>
            </w:r>
            <w:r w:rsidR="00FE527A" w:rsidRPr="00BF5C65">
              <w:rPr>
                <w:rFonts w:eastAsiaTheme="minorEastAsia"/>
                <w:lang w:val="en-GB" w:eastAsia="zh-CN"/>
              </w:rPr>
              <w:t>uplinkBWP-ToAddModList (bwp-Id, bwp-Common, bwp-Dedicated)</w:t>
            </w:r>
          </w:p>
        </w:tc>
        <w:tc>
          <w:tcPr>
            <w:tcW w:w="2319" w:type="dxa"/>
          </w:tcPr>
          <w:p w14:paraId="3F128680" w14:textId="3962FCF8" w:rsidR="00FE527A" w:rsidRDefault="00FE527A" w:rsidP="00BF5C65">
            <w:pPr>
              <w:jc w:val="center"/>
              <w:rPr>
                <w:rFonts w:eastAsiaTheme="minorEastAsia"/>
                <w:lang w:val="en-GB" w:eastAsia="zh-CN"/>
              </w:rPr>
            </w:pPr>
            <w:r>
              <w:rPr>
                <w:rFonts w:eastAsiaTheme="minorEastAsia"/>
                <w:lang w:val="en-GB" w:eastAsia="zh-CN"/>
              </w:rPr>
              <w:t>M</w:t>
            </w:r>
          </w:p>
        </w:tc>
        <w:tc>
          <w:tcPr>
            <w:tcW w:w="3131" w:type="dxa"/>
          </w:tcPr>
          <w:p w14:paraId="38084DFE" w14:textId="4BD4D595" w:rsidR="00FE527A" w:rsidRDefault="00FE527A" w:rsidP="00FE527A">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BWP-Uplink in ServingCellConfig</w:t>
            </w:r>
          </w:p>
        </w:tc>
      </w:tr>
      <w:tr w:rsidR="00FE527A" w14:paraId="2195F2BF" w14:textId="77777777" w:rsidTr="00473434">
        <w:tc>
          <w:tcPr>
            <w:tcW w:w="4181" w:type="dxa"/>
          </w:tcPr>
          <w:p w14:paraId="1CC0CBAF" w14:textId="70315EE1" w:rsidR="00FE527A" w:rsidRPr="00BF5C65" w:rsidRDefault="00086939" w:rsidP="00BF5C65">
            <w:pPr>
              <w:ind w:left="568"/>
              <w:contextualSpacing/>
              <w:rPr>
                <w:rFonts w:eastAsiaTheme="minorEastAsia"/>
                <w:lang w:val="en-GB" w:eastAsia="zh-CN"/>
              </w:rPr>
            </w:pPr>
            <w:r>
              <w:rPr>
                <w:rFonts w:eastAsiaTheme="minorEastAsia"/>
                <w:lang w:val="en-GB" w:eastAsia="zh-CN"/>
              </w:rPr>
              <w:t>&gt;&gt;</w:t>
            </w:r>
            <w:r w:rsidR="00FE527A" w:rsidRPr="00BF5C65">
              <w:rPr>
                <w:rFonts w:eastAsiaTheme="minorEastAsia"/>
                <w:lang w:val="en-GB" w:eastAsia="zh-CN"/>
              </w:rPr>
              <w:t>firstActiveUplinkBWP-Id</w:t>
            </w:r>
          </w:p>
        </w:tc>
        <w:tc>
          <w:tcPr>
            <w:tcW w:w="2319" w:type="dxa"/>
          </w:tcPr>
          <w:p w14:paraId="4401BE78" w14:textId="4E1487C9" w:rsidR="00FE527A" w:rsidRDefault="00FE527A" w:rsidP="00BF5C65">
            <w:pPr>
              <w:jc w:val="center"/>
              <w:rPr>
                <w:rFonts w:eastAsiaTheme="minorEastAsia"/>
                <w:lang w:val="en-GB" w:eastAsia="zh-CN"/>
              </w:rPr>
            </w:pPr>
            <w:r>
              <w:rPr>
                <w:rFonts w:eastAsiaTheme="minorEastAsia"/>
                <w:lang w:val="en-GB" w:eastAsia="zh-CN"/>
              </w:rPr>
              <w:t>M</w:t>
            </w:r>
          </w:p>
        </w:tc>
        <w:tc>
          <w:tcPr>
            <w:tcW w:w="3131" w:type="dxa"/>
          </w:tcPr>
          <w:p w14:paraId="2B52C680" w14:textId="12F45F89" w:rsidR="00FE527A" w:rsidRPr="0099297D" w:rsidRDefault="00FE527A" w:rsidP="00FE527A">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ServingCellConfig</w:t>
            </w:r>
          </w:p>
        </w:tc>
      </w:tr>
      <w:tr w:rsidR="00147C04" w14:paraId="0CB0C9A9" w14:textId="77777777" w:rsidTr="00473434">
        <w:tc>
          <w:tcPr>
            <w:tcW w:w="4181" w:type="dxa"/>
          </w:tcPr>
          <w:p w14:paraId="1E5CBF0F" w14:textId="0FBE582B" w:rsidR="00147C04" w:rsidRPr="0059676C" w:rsidRDefault="00147C04" w:rsidP="00147C04">
            <w:pPr>
              <w:rPr>
                <w:rFonts w:eastAsiaTheme="minorEastAsia"/>
                <w:lang w:val="en-GB" w:eastAsia="zh-CN"/>
              </w:rPr>
            </w:pPr>
            <w:r w:rsidRPr="0059676C">
              <w:rPr>
                <w:noProof/>
                <w:snapToGrid w:val="0"/>
              </w:rPr>
              <w:t>UE Aggregate Maximum Bit Rate Uplink</w:t>
            </w:r>
          </w:p>
        </w:tc>
        <w:tc>
          <w:tcPr>
            <w:tcW w:w="2319" w:type="dxa"/>
          </w:tcPr>
          <w:p w14:paraId="671A7398" w14:textId="14492198" w:rsidR="00147C04" w:rsidRPr="009E6722" w:rsidRDefault="00147C04" w:rsidP="00147C04">
            <w:pPr>
              <w:jc w:val="center"/>
              <w:rPr>
                <w:rFonts w:eastAsiaTheme="minorEastAsia"/>
                <w:lang w:val="en-GB" w:eastAsia="zh-CN"/>
              </w:rPr>
            </w:pPr>
            <w:r w:rsidRPr="0059676C">
              <w:rPr>
                <w:rFonts w:eastAsiaTheme="minorEastAsia"/>
                <w:lang w:val="en-GB" w:eastAsia="zh-CN"/>
              </w:rPr>
              <w:t>M</w:t>
            </w:r>
          </w:p>
        </w:tc>
        <w:tc>
          <w:tcPr>
            <w:tcW w:w="3131" w:type="dxa"/>
          </w:tcPr>
          <w:p w14:paraId="7CD1838E" w14:textId="549A91FE" w:rsidR="00147C04" w:rsidRPr="009E6722" w:rsidRDefault="00147C04" w:rsidP="00147C04">
            <w:pPr>
              <w:rPr>
                <w:rFonts w:eastAsiaTheme="minorEastAsia"/>
                <w:lang w:val="en-GB" w:eastAsia="zh-CN"/>
              </w:rPr>
            </w:pPr>
            <w:r w:rsidRPr="0059676C">
              <w:rPr>
                <w:rFonts w:eastAsiaTheme="minorEastAsia"/>
                <w:lang w:val="en-GB" w:eastAsia="zh-CN"/>
              </w:rPr>
              <w:t xml:space="preserve">See TS 38.473 </w:t>
            </w:r>
            <w:r w:rsidRPr="0059676C">
              <w:rPr>
                <w:rFonts w:ascii="Arial" w:hAnsi="Arial"/>
                <w:noProof/>
                <w:sz w:val="18"/>
              </w:rPr>
              <w:t>gNB-DU UE Aggregate Maximum Bit Rate Uplink</w:t>
            </w:r>
          </w:p>
        </w:tc>
      </w:tr>
      <w:tr w:rsidR="00147C04" w14:paraId="529C96D2" w14:textId="77777777" w:rsidTr="00473434">
        <w:tc>
          <w:tcPr>
            <w:tcW w:w="4181" w:type="dxa"/>
          </w:tcPr>
          <w:p w14:paraId="48DFABF1" w14:textId="77777777" w:rsidR="00147C04" w:rsidRPr="009E6722" w:rsidRDefault="00147C04" w:rsidP="00147C04">
            <w:pPr>
              <w:contextualSpacing/>
              <w:rPr>
                <w:noProof/>
                <w:snapToGrid w:val="0"/>
                <w:lang w:val="en-IN"/>
              </w:rPr>
            </w:pPr>
            <w:r w:rsidRPr="0059676C">
              <w:rPr>
                <w:noProof/>
                <w:snapToGrid w:val="0"/>
                <w:lang w:val="en-GB"/>
              </w:rPr>
              <w:t>dlModInfo</w:t>
            </w:r>
          </w:p>
          <w:p w14:paraId="47D42141" w14:textId="77777777" w:rsidR="00147C04" w:rsidRPr="009E6722" w:rsidRDefault="00147C04" w:rsidP="00147C04">
            <w:pPr>
              <w:contextualSpacing/>
              <w:rPr>
                <w:noProof/>
                <w:snapToGrid w:val="0"/>
                <w:lang w:val="en-IN"/>
              </w:rPr>
            </w:pPr>
            <w:r w:rsidRPr="0059676C">
              <w:rPr>
                <w:noProof/>
                <w:snapToGrid w:val="0"/>
                <w:lang w:val="en-GB"/>
              </w:rPr>
              <w:t xml:space="preserve"> {modOrder, </w:t>
            </w:r>
          </w:p>
          <w:p w14:paraId="02D10CC2" w14:textId="300C9940" w:rsidR="00147C04" w:rsidRPr="0059676C" w:rsidRDefault="00147C04" w:rsidP="00147C04">
            <w:pPr>
              <w:rPr>
                <w:rFonts w:eastAsiaTheme="minorEastAsia"/>
                <w:lang w:val="en-GB" w:eastAsia="zh-CN"/>
              </w:rPr>
            </w:pPr>
            <w:r w:rsidRPr="0059676C">
              <w:rPr>
                <w:noProof/>
                <w:snapToGrid w:val="0"/>
                <w:lang w:val="en-GB"/>
              </w:rPr>
              <w:t xml:space="preserve">  mcsIndex</w:t>
            </w:r>
            <w:r w:rsidRPr="0059676C">
              <w:rPr>
                <w:noProof/>
                <w:snapToGrid w:val="0"/>
              </w:rPr>
              <w:t> </w:t>
            </w:r>
            <w:r w:rsidRPr="0059676C">
              <w:rPr>
                <w:noProof/>
                <w:snapToGrid w:val="0"/>
                <w:lang w:val="en-GB"/>
              </w:rPr>
              <w:t>,  mcsTable}</w:t>
            </w:r>
          </w:p>
        </w:tc>
        <w:tc>
          <w:tcPr>
            <w:tcW w:w="2319" w:type="dxa"/>
          </w:tcPr>
          <w:p w14:paraId="28E32CAB" w14:textId="6E5FEF88" w:rsidR="00147C04" w:rsidRPr="009E6722" w:rsidRDefault="00147C04" w:rsidP="00147C04">
            <w:pPr>
              <w:jc w:val="center"/>
              <w:rPr>
                <w:rFonts w:eastAsiaTheme="minorEastAsia"/>
                <w:lang w:val="en-GB" w:eastAsia="zh-CN"/>
              </w:rPr>
            </w:pPr>
            <w:r w:rsidRPr="0059676C">
              <w:rPr>
                <w:noProof/>
                <w:snapToGrid w:val="0"/>
                <w:lang w:val="en-GB"/>
              </w:rPr>
              <w:t>M</w:t>
            </w:r>
          </w:p>
        </w:tc>
        <w:tc>
          <w:tcPr>
            <w:tcW w:w="3131" w:type="dxa"/>
          </w:tcPr>
          <w:p w14:paraId="2E356CD3" w14:textId="717538F4" w:rsidR="00147C04" w:rsidRPr="009E6722" w:rsidRDefault="00147C04" w:rsidP="00147C04">
            <w:pPr>
              <w:rPr>
                <w:rFonts w:eastAsiaTheme="minorEastAsia"/>
                <w:lang w:val="en-GB" w:eastAsia="zh-CN"/>
              </w:rPr>
            </w:pPr>
            <w:r w:rsidRPr="0059676C">
              <w:rPr>
                <w:noProof/>
                <w:snapToGrid w:val="0"/>
                <w:lang w:val="en-GB"/>
              </w:rPr>
              <w:t> </w:t>
            </w:r>
          </w:p>
        </w:tc>
      </w:tr>
      <w:tr w:rsidR="00147C04" w14:paraId="6A54E30C" w14:textId="77777777" w:rsidTr="00473434">
        <w:tc>
          <w:tcPr>
            <w:tcW w:w="4181" w:type="dxa"/>
          </w:tcPr>
          <w:p w14:paraId="3916CEEB" w14:textId="77777777" w:rsidR="00147C04" w:rsidRPr="009E6722" w:rsidRDefault="00147C04" w:rsidP="00147C04">
            <w:pPr>
              <w:contextualSpacing/>
              <w:rPr>
                <w:noProof/>
                <w:snapToGrid w:val="0"/>
                <w:lang w:val="en-IN"/>
              </w:rPr>
            </w:pPr>
            <w:r w:rsidRPr="0059676C">
              <w:rPr>
                <w:noProof/>
                <w:snapToGrid w:val="0"/>
                <w:lang w:val="en-GB"/>
              </w:rPr>
              <w:t>ulModInfo</w:t>
            </w:r>
            <w:r w:rsidRPr="0059676C">
              <w:rPr>
                <w:noProof/>
                <w:snapToGrid w:val="0"/>
              </w:rPr>
              <w:t> </w:t>
            </w:r>
          </w:p>
          <w:p w14:paraId="3B0CE4F7" w14:textId="77777777" w:rsidR="00147C04" w:rsidRPr="009E6722" w:rsidRDefault="00147C04" w:rsidP="00147C04">
            <w:pPr>
              <w:contextualSpacing/>
              <w:rPr>
                <w:noProof/>
                <w:snapToGrid w:val="0"/>
                <w:lang w:val="en-IN"/>
              </w:rPr>
            </w:pPr>
            <w:r w:rsidRPr="0059676C">
              <w:rPr>
                <w:noProof/>
                <w:snapToGrid w:val="0"/>
                <w:lang w:val="en-GB"/>
              </w:rPr>
              <w:t xml:space="preserve"> {modOrder, </w:t>
            </w:r>
          </w:p>
          <w:p w14:paraId="78B8982A" w14:textId="77777777" w:rsidR="00147C04" w:rsidRPr="009E6722" w:rsidRDefault="00147C04" w:rsidP="00147C04">
            <w:pPr>
              <w:contextualSpacing/>
              <w:rPr>
                <w:noProof/>
                <w:snapToGrid w:val="0"/>
                <w:lang w:val="en-IN"/>
              </w:rPr>
            </w:pPr>
            <w:r w:rsidRPr="0059676C">
              <w:rPr>
                <w:noProof/>
                <w:snapToGrid w:val="0"/>
                <w:lang w:val="en-GB"/>
              </w:rPr>
              <w:t xml:space="preserve">  mcsIndex, </w:t>
            </w:r>
          </w:p>
          <w:p w14:paraId="44DF38B6" w14:textId="5CB28B8D" w:rsidR="00147C04" w:rsidRPr="0059676C" w:rsidRDefault="00147C04" w:rsidP="00147C04">
            <w:pPr>
              <w:rPr>
                <w:rFonts w:eastAsiaTheme="minorEastAsia"/>
                <w:lang w:val="en-GB" w:eastAsia="zh-CN"/>
              </w:rPr>
            </w:pPr>
            <w:r w:rsidRPr="0059676C">
              <w:rPr>
                <w:noProof/>
                <w:snapToGrid w:val="0"/>
                <w:lang w:val="en-GB"/>
              </w:rPr>
              <w:t xml:space="preserve"> mcsTable}</w:t>
            </w:r>
          </w:p>
        </w:tc>
        <w:tc>
          <w:tcPr>
            <w:tcW w:w="2319" w:type="dxa"/>
          </w:tcPr>
          <w:p w14:paraId="428F7974" w14:textId="48A089A6" w:rsidR="00147C04" w:rsidRDefault="00147C04" w:rsidP="00147C04">
            <w:pPr>
              <w:jc w:val="center"/>
              <w:rPr>
                <w:rFonts w:eastAsiaTheme="minorEastAsia"/>
                <w:lang w:val="en-GB" w:eastAsia="zh-CN"/>
              </w:rPr>
            </w:pPr>
            <w:r w:rsidRPr="00683CEC">
              <w:rPr>
                <w:noProof/>
                <w:snapToGrid w:val="0"/>
                <w:lang w:val="en-GB"/>
              </w:rPr>
              <w:t>M</w:t>
            </w:r>
          </w:p>
        </w:tc>
        <w:tc>
          <w:tcPr>
            <w:tcW w:w="3131" w:type="dxa"/>
          </w:tcPr>
          <w:p w14:paraId="15334118" w14:textId="51CD6E95" w:rsidR="00147C04" w:rsidRDefault="00147C04" w:rsidP="00147C04">
            <w:pPr>
              <w:rPr>
                <w:rFonts w:eastAsiaTheme="minorEastAsia"/>
                <w:lang w:val="en-GB" w:eastAsia="zh-CN"/>
              </w:rPr>
            </w:pPr>
            <w:r w:rsidRPr="00683CEC">
              <w:rPr>
                <w:noProof/>
                <w:snapToGrid w:val="0"/>
                <w:lang w:val="en-GB"/>
              </w:rPr>
              <w:t> </w:t>
            </w:r>
          </w:p>
        </w:tc>
      </w:tr>
      <w:tr w:rsidR="00147C04" w14:paraId="1B61EE57" w14:textId="77777777" w:rsidTr="00473434">
        <w:tc>
          <w:tcPr>
            <w:tcW w:w="4181" w:type="dxa"/>
          </w:tcPr>
          <w:p w14:paraId="69D1CF3B" w14:textId="77777777" w:rsidR="00147C04" w:rsidRPr="0059676C" w:rsidRDefault="00147C04" w:rsidP="00147C04">
            <w:pPr>
              <w:rPr>
                <w:rFonts w:eastAsiaTheme="minorEastAsia"/>
                <w:lang w:val="en-GB" w:eastAsia="zh-CN"/>
              </w:rPr>
            </w:pPr>
            <w:r w:rsidRPr="0059676C">
              <w:rPr>
                <w:rFonts w:eastAsiaTheme="minorEastAsia"/>
                <w:lang w:val="en-GB" w:eastAsia="zh-CN"/>
              </w:rPr>
              <w:t xml:space="preserve">Number of LC </w:t>
            </w:r>
            <w:r w:rsidRPr="0059676C">
              <w:t xml:space="preserve">To Add  </w:t>
            </w:r>
          </w:p>
        </w:tc>
        <w:tc>
          <w:tcPr>
            <w:tcW w:w="2319" w:type="dxa"/>
          </w:tcPr>
          <w:p w14:paraId="071E5422" w14:textId="1AC82B02" w:rsidR="00147C04" w:rsidRDefault="00147C04" w:rsidP="00147C04">
            <w:pPr>
              <w:jc w:val="center"/>
              <w:rPr>
                <w:rFonts w:eastAsiaTheme="minorEastAsia"/>
                <w:lang w:val="en-GB" w:eastAsia="zh-CN"/>
              </w:rPr>
            </w:pPr>
            <w:r>
              <w:rPr>
                <w:rFonts w:eastAsiaTheme="minorEastAsia"/>
                <w:lang w:val="en-GB" w:eastAsia="zh-CN"/>
              </w:rPr>
              <w:t>M</w:t>
            </w:r>
          </w:p>
        </w:tc>
        <w:tc>
          <w:tcPr>
            <w:tcW w:w="3131" w:type="dxa"/>
          </w:tcPr>
          <w:p w14:paraId="310802D8" w14:textId="1C6C7056" w:rsidR="00147C04" w:rsidRDefault="00147C04" w:rsidP="00147C04">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Logical Channel </w:t>
            </w:r>
            <w:r w:rsidRPr="00645E3C">
              <w:t>To</w:t>
            </w:r>
            <w:r>
              <w:t xml:space="preserve"> </w:t>
            </w:r>
            <w:r w:rsidRPr="00645E3C">
              <w:t>Add</w:t>
            </w:r>
          </w:p>
        </w:tc>
      </w:tr>
      <w:tr w:rsidR="00147C04" w14:paraId="20B51466" w14:textId="77777777" w:rsidTr="00473434">
        <w:tc>
          <w:tcPr>
            <w:tcW w:w="4181" w:type="dxa"/>
          </w:tcPr>
          <w:p w14:paraId="1701393A" w14:textId="6EA17E8A" w:rsidR="00147C04" w:rsidRPr="00BF5C65" w:rsidRDefault="00147C04" w:rsidP="00147C04">
            <w:pPr>
              <w:ind w:left="284"/>
              <w:contextualSpacing/>
              <w:rPr>
                <w:rFonts w:eastAsiaTheme="minorEastAsia"/>
                <w:lang w:val="en-GB" w:eastAsia="zh-CN"/>
              </w:rPr>
            </w:pPr>
            <w:r>
              <w:t>&gt;logicalChannelIdentity</w:t>
            </w:r>
          </w:p>
        </w:tc>
        <w:tc>
          <w:tcPr>
            <w:tcW w:w="2319" w:type="dxa"/>
          </w:tcPr>
          <w:p w14:paraId="33F6A9F8" w14:textId="25AF2CB5" w:rsidR="00147C04" w:rsidRDefault="00147C04" w:rsidP="00147C04">
            <w:pPr>
              <w:jc w:val="center"/>
              <w:rPr>
                <w:rFonts w:eastAsiaTheme="minorEastAsia"/>
                <w:lang w:val="en-GB" w:eastAsia="zh-CN"/>
              </w:rPr>
            </w:pPr>
            <w:r>
              <w:rPr>
                <w:rFonts w:eastAsiaTheme="minorEastAsia"/>
                <w:lang w:val="en-GB" w:eastAsia="zh-CN"/>
              </w:rPr>
              <w:t>M</w:t>
            </w:r>
          </w:p>
        </w:tc>
        <w:tc>
          <w:tcPr>
            <w:tcW w:w="3131" w:type="dxa"/>
          </w:tcPr>
          <w:p w14:paraId="24FD33B3" w14:textId="5908717D" w:rsidR="00147C04" w:rsidRDefault="00147C04" w:rsidP="00147C04">
            <w:pPr>
              <w:rPr>
                <w:rFonts w:eastAsiaTheme="minorEastAsia"/>
                <w:lang w:val="en-GB" w:eastAsia="zh-CN"/>
              </w:rPr>
            </w:pPr>
            <w:r>
              <w:rPr>
                <w:rFonts w:eastAsiaTheme="minorEastAsia"/>
                <w:lang w:val="en-GB" w:eastAsia="zh-CN"/>
              </w:rPr>
              <w:t xml:space="preserve">See TS 38.331 </w:t>
            </w:r>
            <w:r>
              <w:t>logicalChannelIdentity</w:t>
            </w:r>
          </w:p>
        </w:tc>
      </w:tr>
      <w:tr w:rsidR="00147C04" w14:paraId="7DD2D910" w14:textId="77777777" w:rsidTr="00473434">
        <w:tc>
          <w:tcPr>
            <w:tcW w:w="4181" w:type="dxa"/>
          </w:tcPr>
          <w:p w14:paraId="128690AB" w14:textId="78B3E95E" w:rsidR="00147C04" w:rsidRDefault="00147C04" w:rsidP="00147C04">
            <w:pPr>
              <w:ind w:left="284"/>
              <w:contextualSpacing/>
            </w:pPr>
            <w:r>
              <w:rPr>
                <w:rFonts w:eastAsiaTheme="minorEastAsia"/>
                <w:lang w:val="en-GB" w:eastAsia="zh-CN"/>
              </w:rPr>
              <w:t>&gt;</w:t>
            </w:r>
            <w:r w:rsidRPr="00BF5C65">
              <w:rPr>
                <w:rFonts w:eastAsiaTheme="minorEastAsia"/>
                <w:lang w:val="en-GB" w:eastAsia="zh-CN"/>
              </w:rPr>
              <w:t>Qos(5Qi , GBR Qos Info,</w:t>
            </w:r>
            <w:r>
              <w:t xml:space="preserve"> </w:t>
            </w:r>
            <w:r w:rsidRPr="00BF5C65">
              <w:rPr>
                <w:rFonts w:eastAsiaTheme="minorEastAsia"/>
                <w:lang w:val="en-GB" w:eastAsia="zh-CN"/>
              </w:rPr>
              <w:t>NG-RAN Allocation and Retention Priority,</w:t>
            </w:r>
            <w:r>
              <w:t xml:space="preserve"> </w:t>
            </w:r>
            <w:r w:rsidRPr="00BF5C65">
              <w:rPr>
                <w:rFonts w:eastAsiaTheme="minorEastAsia"/>
                <w:lang w:val="en-GB" w:eastAsia="zh-CN"/>
              </w:rPr>
              <w:t>GBR QoS Flow Information, PDU Session ID, UL PDU Session Aggregate Maximum Bit Rate)</w:t>
            </w:r>
          </w:p>
        </w:tc>
        <w:tc>
          <w:tcPr>
            <w:tcW w:w="2319" w:type="dxa"/>
          </w:tcPr>
          <w:p w14:paraId="4F68A64B" w14:textId="290CBAD4" w:rsidR="00147C04" w:rsidRDefault="00147C04" w:rsidP="00147C04">
            <w:pPr>
              <w:jc w:val="center"/>
              <w:rPr>
                <w:rFonts w:eastAsiaTheme="minorEastAsia"/>
                <w:lang w:val="en-GB" w:eastAsia="zh-CN"/>
              </w:rPr>
            </w:pPr>
            <w:r>
              <w:rPr>
                <w:rFonts w:eastAsiaTheme="minorEastAsia"/>
                <w:lang w:val="en-GB" w:eastAsia="zh-CN"/>
              </w:rPr>
              <w:t>M</w:t>
            </w:r>
          </w:p>
        </w:tc>
        <w:tc>
          <w:tcPr>
            <w:tcW w:w="3131" w:type="dxa"/>
          </w:tcPr>
          <w:p w14:paraId="7CC07198" w14:textId="68681E45" w:rsidR="00147C04" w:rsidRDefault="00147C04" w:rsidP="00147C04">
            <w:pPr>
              <w:rPr>
                <w:rFonts w:eastAsiaTheme="minorEastAsia"/>
                <w:lang w:val="en-GB" w:eastAsia="zh-CN"/>
              </w:rPr>
            </w:pPr>
            <w:r>
              <w:rPr>
                <w:rFonts w:eastAsiaTheme="minorEastAsia"/>
                <w:lang w:val="en-GB" w:eastAsia="zh-CN"/>
              </w:rPr>
              <w:t xml:space="preserve">See TS 38.473 </w:t>
            </w:r>
            <w:r w:rsidRPr="00A75F55">
              <w:t>DRB QoS</w:t>
            </w:r>
            <w:r>
              <w:rPr>
                <w:rFonts w:eastAsiaTheme="minorEastAsia"/>
                <w:lang w:val="en-GB" w:eastAsia="zh-CN"/>
              </w:rPr>
              <w:t xml:space="preserve"> </w:t>
            </w:r>
            <w:r>
              <w:rPr>
                <w:rFonts w:eastAsiaTheme="minorEastAsia" w:hint="eastAsia"/>
                <w:lang w:val="en-GB" w:eastAsia="zh-CN"/>
              </w:rPr>
              <w:t xml:space="preserve">in </w:t>
            </w:r>
            <w:r w:rsidRPr="005F58F9">
              <w:t>UE CONTEXT MODIFICATION REQUEST</w:t>
            </w:r>
            <w:r w:rsidDel="00BB71A8">
              <w:rPr>
                <w:rFonts w:eastAsiaTheme="minorEastAsia"/>
                <w:lang w:val="en-GB" w:eastAsia="zh-CN"/>
              </w:rPr>
              <w:t xml:space="preserve"> </w:t>
            </w:r>
          </w:p>
        </w:tc>
      </w:tr>
      <w:tr w:rsidR="00147C04" w14:paraId="0E4E8A61" w14:textId="77777777" w:rsidTr="00473434">
        <w:tc>
          <w:tcPr>
            <w:tcW w:w="4181" w:type="dxa"/>
          </w:tcPr>
          <w:p w14:paraId="2027253A" w14:textId="62212EF0" w:rsidR="00147C04" w:rsidRDefault="00147C04" w:rsidP="00147C04">
            <w:pPr>
              <w:ind w:left="284"/>
              <w:contextualSpacing/>
            </w:pPr>
            <w:r>
              <w:t>&gt;S-NSSAI</w:t>
            </w:r>
          </w:p>
        </w:tc>
        <w:tc>
          <w:tcPr>
            <w:tcW w:w="2319" w:type="dxa"/>
          </w:tcPr>
          <w:p w14:paraId="18CBF76B" w14:textId="2E12A825" w:rsidR="00147C04" w:rsidRDefault="00147C04" w:rsidP="00147C04">
            <w:pPr>
              <w:jc w:val="center"/>
              <w:rPr>
                <w:rFonts w:eastAsiaTheme="minorEastAsia"/>
                <w:lang w:val="en-GB" w:eastAsia="zh-CN"/>
              </w:rPr>
            </w:pPr>
            <w:r>
              <w:rPr>
                <w:rFonts w:eastAsiaTheme="minorEastAsia"/>
                <w:lang w:val="en-GB" w:eastAsia="zh-CN"/>
              </w:rPr>
              <w:t>M</w:t>
            </w:r>
          </w:p>
        </w:tc>
        <w:tc>
          <w:tcPr>
            <w:tcW w:w="3131" w:type="dxa"/>
          </w:tcPr>
          <w:p w14:paraId="63DF7313" w14:textId="140D15F9" w:rsidR="00147C04" w:rsidRDefault="00147C04" w:rsidP="00147C04">
            <w:pPr>
              <w:rPr>
                <w:rFonts w:eastAsiaTheme="minorEastAsia"/>
                <w:lang w:val="en-GB" w:eastAsia="zh-CN"/>
              </w:rPr>
            </w:pPr>
            <w:r>
              <w:rPr>
                <w:rFonts w:eastAsiaTheme="minorEastAsia"/>
                <w:lang w:val="en-GB" w:eastAsia="zh-CN"/>
              </w:rPr>
              <w:t>See TS 38.473 UE Context Create/Modification Request: DRB Information</w:t>
            </w:r>
          </w:p>
        </w:tc>
      </w:tr>
      <w:tr w:rsidR="00147C04" w14:paraId="77D30066" w14:textId="77777777" w:rsidTr="00473434">
        <w:tc>
          <w:tcPr>
            <w:tcW w:w="4181" w:type="dxa"/>
          </w:tcPr>
          <w:p w14:paraId="4B173CEA" w14:textId="152A5DC9" w:rsidR="00147C04" w:rsidRPr="00BF5C65" w:rsidRDefault="00147C04" w:rsidP="00147C04">
            <w:pPr>
              <w:ind w:left="284"/>
              <w:contextualSpacing/>
              <w:rPr>
                <w:rFonts w:eastAsiaTheme="minorEastAsia"/>
                <w:lang w:val="en-GB" w:eastAsia="zh-CN"/>
              </w:rPr>
            </w:pPr>
            <w:r>
              <w:rPr>
                <w:rFonts w:eastAsiaTheme="minorEastAsia"/>
                <w:lang w:val="en-GB" w:eastAsia="zh-CN"/>
              </w:rPr>
              <w:lastRenderedPageBreak/>
              <w:t>&gt;</w:t>
            </w:r>
            <w:r w:rsidRPr="00BF5C65">
              <w:rPr>
                <w:rFonts w:eastAsiaTheme="minorEastAsia"/>
                <w:lang w:val="en-GB" w:eastAsia="zh-CN"/>
              </w:rPr>
              <w:t>DL LogicalChannelConfig (Lc priority)</w:t>
            </w:r>
          </w:p>
        </w:tc>
        <w:tc>
          <w:tcPr>
            <w:tcW w:w="2319" w:type="dxa"/>
          </w:tcPr>
          <w:p w14:paraId="62162E68" w14:textId="2DAE5185" w:rsidR="00147C04" w:rsidRDefault="00147C04" w:rsidP="00147C04">
            <w:pPr>
              <w:jc w:val="center"/>
              <w:rPr>
                <w:rFonts w:eastAsiaTheme="minorEastAsia"/>
                <w:lang w:val="en-GB" w:eastAsia="zh-CN"/>
              </w:rPr>
            </w:pPr>
            <w:r>
              <w:rPr>
                <w:rFonts w:eastAsiaTheme="minorEastAsia"/>
                <w:lang w:val="en-GB" w:eastAsia="zh-CN"/>
              </w:rPr>
              <w:t>M</w:t>
            </w:r>
          </w:p>
        </w:tc>
        <w:tc>
          <w:tcPr>
            <w:tcW w:w="3131" w:type="dxa"/>
          </w:tcPr>
          <w:p w14:paraId="5588AFF4" w14:textId="16F8CE7C" w:rsidR="00147C04" w:rsidRPr="005D0BE2" w:rsidRDefault="00147C04" w:rsidP="00147C04">
            <w:pPr>
              <w:rPr>
                <w:rFonts w:eastAsiaTheme="minorEastAsia"/>
                <w:lang w:val="en-GB" w:eastAsia="zh-CN"/>
              </w:rPr>
            </w:pPr>
            <w:r>
              <w:rPr>
                <w:rFonts w:eastAsiaTheme="minorEastAsia"/>
                <w:lang w:val="en-GB" w:eastAsia="zh-CN"/>
              </w:rPr>
              <w:t xml:space="preserve">See </w:t>
            </w:r>
            <w:r>
              <w:rPr>
                <w:iCs/>
                <w:lang w:eastAsia="en-GB"/>
              </w:rPr>
              <w:t>TS 38.321 Logical channel priority</w:t>
            </w:r>
            <w:r>
              <w:rPr>
                <w:rFonts w:eastAsiaTheme="minorEastAsia" w:hint="eastAsia"/>
                <w:iCs/>
                <w:lang w:eastAsia="zh-CN"/>
              </w:rPr>
              <w:t xml:space="preserve"> </w:t>
            </w:r>
          </w:p>
        </w:tc>
      </w:tr>
      <w:tr w:rsidR="00147C04" w14:paraId="34585EDB" w14:textId="77777777" w:rsidTr="00473434">
        <w:tc>
          <w:tcPr>
            <w:tcW w:w="4181" w:type="dxa"/>
          </w:tcPr>
          <w:p w14:paraId="74C3444F" w14:textId="5AC30348" w:rsidR="00147C04" w:rsidRPr="00BF5C65" w:rsidRDefault="00147C04" w:rsidP="00147C04">
            <w:pPr>
              <w:ind w:left="284"/>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UL LogicalChannelConfig (</w:t>
            </w:r>
            <w:r>
              <w:t>priority, logicalChannelGroup, schedulingRequestID, prioritisedBitRate, bucketSizeDuration</w:t>
            </w:r>
            <w:r w:rsidRPr="00BF5C65">
              <w:rPr>
                <w:rFonts w:eastAsiaTheme="minorEastAsia"/>
                <w:lang w:val="en-GB" w:eastAsia="zh-CN"/>
              </w:rPr>
              <w:t>)</w:t>
            </w:r>
          </w:p>
        </w:tc>
        <w:tc>
          <w:tcPr>
            <w:tcW w:w="2319" w:type="dxa"/>
          </w:tcPr>
          <w:p w14:paraId="3B9D7E53" w14:textId="569B4DBE" w:rsidR="00147C04" w:rsidRDefault="00147C04" w:rsidP="00147C04">
            <w:pPr>
              <w:jc w:val="center"/>
              <w:rPr>
                <w:rFonts w:eastAsiaTheme="minorEastAsia"/>
                <w:lang w:val="en-GB" w:eastAsia="zh-CN"/>
              </w:rPr>
            </w:pPr>
            <w:r>
              <w:rPr>
                <w:rFonts w:eastAsiaTheme="minorEastAsia"/>
                <w:lang w:val="en-GB" w:eastAsia="zh-CN"/>
              </w:rPr>
              <w:t>M</w:t>
            </w:r>
          </w:p>
        </w:tc>
        <w:tc>
          <w:tcPr>
            <w:tcW w:w="3131" w:type="dxa"/>
          </w:tcPr>
          <w:p w14:paraId="02208343" w14:textId="3418EF34" w:rsidR="00147C04" w:rsidRDefault="00147C04" w:rsidP="00147C04">
            <w:pPr>
              <w:rPr>
                <w:rFonts w:eastAsiaTheme="minorEastAsia"/>
                <w:lang w:val="en-GB" w:eastAsia="zh-CN"/>
              </w:rPr>
            </w:pPr>
            <w:r>
              <w:rPr>
                <w:rFonts w:eastAsiaTheme="minorEastAsia"/>
                <w:lang w:val="en-GB" w:eastAsia="zh-CN"/>
              </w:rPr>
              <w:t>S</w:t>
            </w:r>
            <w:r>
              <w:rPr>
                <w:rFonts w:eastAsiaTheme="minorEastAsia" w:hint="eastAsia"/>
                <w:lang w:val="en-GB" w:eastAsia="zh-CN"/>
              </w:rPr>
              <w:t>ee 38.331</w:t>
            </w:r>
            <w:r>
              <w:rPr>
                <w:rFonts w:eastAsiaTheme="minorEastAsia"/>
                <w:lang w:val="en-GB" w:eastAsia="zh-CN"/>
              </w:rPr>
              <w:t xml:space="preserve"> </w:t>
            </w:r>
            <w:r>
              <w:t>LogicalChannelConfig</w:t>
            </w:r>
          </w:p>
        </w:tc>
      </w:tr>
    </w:tbl>
    <w:p w14:paraId="6630BCF4" w14:textId="5FC709B9" w:rsidR="00AD0524" w:rsidRDefault="00AD0524" w:rsidP="00354E87">
      <w:pPr>
        <w:rPr>
          <w:rFonts w:eastAsiaTheme="minorEastAsia"/>
          <w:lang w:val="en-GB" w:eastAsia="zh-CN"/>
        </w:rPr>
      </w:pPr>
    </w:p>
    <w:p w14:paraId="7CB3DAFF" w14:textId="1A3B4516" w:rsidR="00AD0524" w:rsidRDefault="00AD0524" w:rsidP="00023916">
      <w:pPr>
        <w:pStyle w:val="Heading3"/>
        <w:numPr>
          <w:ilvl w:val="4"/>
          <w:numId w:val="74"/>
        </w:numPr>
        <w:spacing w:after="100" w:afterAutospacing="1"/>
      </w:pPr>
      <w:bookmarkStart w:id="893" w:name="_Toc76128472"/>
      <w:bookmarkStart w:id="894" w:name="_Toc87813263"/>
      <w:bookmarkStart w:id="895" w:name="_Toc87813813"/>
      <w:bookmarkStart w:id="896" w:name="_Toc213916015"/>
      <w:r>
        <w:t>UE Create Response</w:t>
      </w:r>
      <w:bookmarkEnd w:id="893"/>
      <w:bookmarkEnd w:id="894"/>
      <w:bookmarkEnd w:id="895"/>
      <w:bookmarkEnd w:id="896"/>
    </w:p>
    <w:p w14:paraId="5A6B3D57" w14:textId="41F0FC2F" w:rsidR="00F45318" w:rsidRPr="008B17E5" w:rsidRDefault="00F45318" w:rsidP="00F45318">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75</w:t>
        </w:r>
      </w:fldSimple>
      <w:r>
        <w:t xml:space="preserve"> F1AP handler - MAC </w:t>
      </w:r>
      <w:r>
        <w:rPr>
          <w:lang w:val="en-GB"/>
        </w:rPr>
        <w:t xml:space="preserve">UE Create </w:t>
      </w:r>
      <w:r>
        <w:t xml:space="preserve">Response </w:t>
      </w:r>
      <w:r>
        <w:rPr>
          <w:lang w:val="en-GB"/>
        </w:rPr>
        <w:t>message contents</w:t>
      </w:r>
    </w:p>
    <w:tbl>
      <w:tblPr>
        <w:tblStyle w:val="TableGrid"/>
        <w:tblW w:w="0" w:type="auto"/>
        <w:tblLook w:val="04A0" w:firstRow="1" w:lastRow="0" w:firstColumn="1" w:lastColumn="0" w:noHBand="0" w:noVBand="1"/>
      </w:tblPr>
      <w:tblGrid>
        <w:gridCol w:w="3176"/>
        <w:gridCol w:w="2973"/>
        <w:gridCol w:w="3482"/>
      </w:tblGrid>
      <w:tr w:rsidR="00B52F04" w14:paraId="42852A35" w14:textId="77777777" w:rsidTr="00473434">
        <w:tc>
          <w:tcPr>
            <w:tcW w:w="3176" w:type="dxa"/>
          </w:tcPr>
          <w:p w14:paraId="4FD19F26" w14:textId="77777777" w:rsidR="00B52F04" w:rsidRPr="009231A3" w:rsidRDefault="00B52F04" w:rsidP="00BF5C65">
            <w:pPr>
              <w:jc w:val="center"/>
              <w:rPr>
                <w:rFonts w:eastAsiaTheme="minorEastAsia"/>
                <w:b/>
                <w:lang w:val="en-GB" w:eastAsia="zh-CN"/>
              </w:rPr>
            </w:pPr>
            <w:r w:rsidRPr="009231A3">
              <w:rPr>
                <w:rFonts w:eastAsiaTheme="minorEastAsia" w:hint="eastAsia"/>
                <w:b/>
                <w:lang w:val="en-GB" w:eastAsia="zh-CN"/>
              </w:rPr>
              <w:t>Element</w:t>
            </w:r>
          </w:p>
        </w:tc>
        <w:tc>
          <w:tcPr>
            <w:tcW w:w="2973" w:type="dxa"/>
          </w:tcPr>
          <w:p w14:paraId="2F28A410" w14:textId="5B0297BD" w:rsidR="00B52F04" w:rsidRPr="00295461" w:rsidRDefault="00B52F04" w:rsidP="00BF5C65">
            <w:pPr>
              <w:jc w:val="center"/>
              <w:rPr>
                <w:b/>
                <w:lang w:val="en-GB" w:eastAsia="zh-CN"/>
              </w:rPr>
            </w:pPr>
            <w:r>
              <w:rPr>
                <w:b/>
                <w:lang w:val="en-GB" w:eastAsia="zh-CN"/>
              </w:rPr>
              <w:t>Presence</w:t>
            </w:r>
          </w:p>
        </w:tc>
        <w:tc>
          <w:tcPr>
            <w:tcW w:w="3482" w:type="dxa"/>
          </w:tcPr>
          <w:p w14:paraId="37D35C35" w14:textId="3883B0F6" w:rsidR="00B52F04" w:rsidRDefault="00B52F04" w:rsidP="00BF5C65">
            <w:pPr>
              <w:jc w:val="center"/>
              <w:rPr>
                <w:rFonts w:eastAsiaTheme="minorEastAsia"/>
                <w:lang w:val="en-GB"/>
              </w:rPr>
            </w:pPr>
            <w:r w:rsidRPr="00295461">
              <w:rPr>
                <w:b/>
                <w:lang w:val="en-GB" w:eastAsia="zh-CN"/>
              </w:rPr>
              <w:t>Descriptio</w:t>
            </w:r>
            <w:r>
              <w:rPr>
                <w:b/>
                <w:lang w:val="en-GB" w:eastAsia="zh-CN"/>
              </w:rPr>
              <w:t>n</w:t>
            </w:r>
          </w:p>
        </w:tc>
      </w:tr>
      <w:tr w:rsidR="00B52F04" w:rsidRPr="00295461" w14:paraId="07542C32" w14:textId="77777777" w:rsidTr="00473434">
        <w:tc>
          <w:tcPr>
            <w:tcW w:w="3176" w:type="dxa"/>
          </w:tcPr>
          <w:p w14:paraId="09B0FBA3" w14:textId="77777777" w:rsidR="00B52F04" w:rsidRPr="009231A3" w:rsidRDefault="00B52F04" w:rsidP="00AC1132">
            <w:pPr>
              <w:rPr>
                <w:rFonts w:eastAsiaTheme="minorEastAsia"/>
                <w:b/>
                <w:lang w:val="en-GB" w:eastAsia="zh-CN"/>
              </w:rPr>
            </w:pPr>
            <w:r>
              <w:rPr>
                <w:rFonts w:eastAsiaTheme="minorEastAsia"/>
                <w:lang w:eastAsia="zh-CN"/>
              </w:rPr>
              <w:t>Debug Time Info</w:t>
            </w:r>
          </w:p>
        </w:tc>
        <w:tc>
          <w:tcPr>
            <w:tcW w:w="2973" w:type="dxa"/>
          </w:tcPr>
          <w:p w14:paraId="5E87CE78" w14:textId="2D8A66C7" w:rsidR="00B52F04" w:rsidRDefault="00B52F04" w:rsidP="00BF5C65">
            <w:pPr>
              <w:jc w:val="center"/>
              <w:rPr>
                <w:rFonts w:eastAsiaTheme="minorEastAsia"/>
                <w:lang w:val="en-GB" w:eastAsia="zh-CN"/>
              </w:rPr>
            </w:pPr>
            <w:r>
              <w:rPr>
                <w:rFonts w:eastAsiaTheme="minorEastAsia"/>
                <w:lang w:val="en-GB" w:eastAsia="zh-CN"/>
              </w:rPr>
              <w:t>O</w:t>
            </w:r>
          </w:p>
        </w:tc>
        <w:tc>
          <w:tcPr>
            <w:tcW w:w="3482" w:type="dxa"/>
          </w:tcPr>
          <w:p w14:paraId="65B26186" w14:textId="46C3BF1E" w:rsidR="00B52F04" w:rsidRPr="00295461" w:rsidRDefault="00B52F04" w:rsidP="00AC1132">
            <w:pPr>
              <w:rPr>
                <w:b/>
                <w:lang w:val="en-GB" w:eastAsia="zh-CN"/>
              </w:rPr>
            </w:pPr>
            <w:r>
              <w:rPr>
                <w:rFonts w:eastAsiaTheme="minorEastAsia"/>
                <w:lang w:val="en-GB" w:eastAsia="zh-CN"/>
              </w:rPr>
              <w:t>This is an optional IE and may be provided on availability</w:t>
            </w:r>
          </w:p>
        </w:tc>
      </w:tr>
      <w:tr w:rsidR="00B52F04" w14:paraId="751FCF05" w14:textId="77777777" w:rsidTr="00473434">
        <w:tc>
          <w:tcPr>
            <w:tcW w:w="3176" w:type="dxa"/>
          </w:tcPr>
          <w:p w14:paraId="43303DD3" w14:textId="59052E99" w:rsidR="00B52F04" w:rsidRDefault="007619C0" w:rsidP="00AC1132">
            <w:pPr>
              <w:rPr>
                <w:rFonts w:eastAsiaTheme="minorEastAsia"/>
                <w:lang w:val="en-GB" w:eastAsia="zh-CN"/>
              </w:rPr>
            </w:pPr>
            <w:r>
              <w:rPr>
                <w:rFonts w:eastAsiaTheme="minorEastAsia" w:hint="eastAsia"/>
                <w:lang w:val="en-GB" w:eastAsia="zh-CN"/>
              </w:rPr>
              <w:t>Cell Index</w:t>
            </w:r>
          </w:p>
        </w:tc>
        <w:tc>
          <w:tcPr>
            <w:tcW w:w="2973" w:type="dxa"/>
          </w:tcPr>
          <w:p w14:paraId="70DFF13F" w14:textId="21FF56B4" w:rsidR="00B52F04" w:rsidRDefault="00B52F04" w:rsidP="00BF5C65">
            <w:pPr>
              <w:jc w:val="center"/>
              <w:rPr>
                <w:rFonts w:eastAsiaTheme="minorEastAsia"/>
                <w:lang w:val="en-GB" w:eastAsia="zh-CN"/>
              </w:rPr>
            </w:pPr>
            <w:r>
              <w:rPr>
                <w:rFonts w:eastAsiaTheme="minorEastAsia"/>
                <w:lang w:val="en-GB" w:eastAsia="zh-CN"/>
              </w:rPr>
              <w:t>M</w:t>
            </w:r>
          </w:p>
        </w:tc>
        <w:tc>
          <w:tcPr>
            <w:tcW w:w="3482" w:type="dxa"/>
          </w:tcPr>
          <w:p w14:paraId="2CC0A251" w14:textId="0ACCE0FD" w:rsidR="00B52F04" w:rsidRDefault="00B52F04"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B52F04" w14:paraId="323B19A0" w14:textId="77777777" w:rsidTr="00473434">
        <w:tc>
          <w:tcPr>
            <w:tcW w:w="3176" w:type="dxa"/>
          </w:tcPr>
          <w:p w14:paraId="6055EB99" w14:textId="36D97E8C" w:rsidR="00B52F04" w:rsidRDefault="00B52F04" w:rsidP="00AC1132">
            <w:pPr>
              <w:rPr>
                <w:rFonts w:eastAsiaTheme="minorEastAsia"/>
                <w:lang w:val="en-GB" w:eastAsia="zh-CN"/>
              </w:rPr>
            </w:pPr>
            <w:r>
              <w:rPr>
                <w:rFonts w:eastAsiaTheme="minorEastAsia"/>
                <w:lang w:val="en-GB" w:eastAsia="zh-CN"/>
              </w:rPr>
              <w:t>U</w:t>
            </w:r>
            <w:r w:rsidR="00BD2C12">
              <w:rPr>
                <w:rFonts w:eastAsiaTheme="minorEastAsia"/>
                <w:lang w:val="en-GB" w:eastAsia="zh-CN"/>
              </w:rPr>
              <w:t>E</w:t>
            </w:r>
            <w:r>
              <w:rPr>
                <w:rFonts w:eastAsiaTheme="minorEastAsia"/>
                <w:lang w:val="en-GB" w:eastAsia="zh-CN"/>
              </w:rPr>
              <w:t xml:space="preserve"> index</w:t>
            </w:r>
          </w:p>
        </w:tc>
        <w:tc>
          <w:tcPr>
            <w:tcW w:w="2973" w:type="dxa"/>
          </w:tcPr>
          <w:p w14:paraId="5A3CB7BE" w14:textId="2298C9B3" w:rsidR="00B52F04" w:rsidRDefault="00B52F04" w:rsidP="00BF5C65">
            <w:pPr>
              <w:jc w:val="center"/>
              <w:rPr>
                <w:rFonts w:eastAsiaTheme="minorEastAsia"/>
                <w:lang w:val="en-GB" w:eastAsia="zh-CN"/>
              </w:rPr>
            </w:pPr>
            <w:r>
              <w:rPr>
                <w:rFonts w:eastAsiaTheme="minorEastAsia"/>
                <w:lang w:val="en-GB" w:eastAsia="zh-CN"/>
              </w:rPr>
              <w:t>M</w:t>
            </w:r>
          </w:p>
        </w:tc>
        <w:tc>
          <w:tcPr>
            <w:tcW w:w="3482" w:type="dxa"/>
          </w:tcPr>
          <w:p w14:paraId="5B3C454A" w14:textId="6ED0C5AF" w:rsidR="00B52F04" w:rsidRDefault="00B52F04" w:rsidP="00AC1132">
            <w:pPr>
              <w:rPr>
                <w:rFonts w:eastAsiaTheme="minorEastAsia"/>
                <w:lang w:val="en-GB" w:eastAsia="zh-CN"/>
              </w:rPr>
            </w:pPr>
            <w:r>
              <w:rPr>
                <w:rFonts w:eastAsiaTheme="minorEastAsia"/>
                <w:lang w:val="en-GB" w:eastAsia="zh-CN"/>
              </w:rPr>
              <w:t>Identification of the UE</w:t>
            </w:r>
          </w:p>
        </w:tc>
      </w:tr>
      <w:tr w:rsidR="00B52F04" w14:paraId="0E3E8472" w14:textId="77777777" w:rsidTr="00473434">
        <w:tc>
          <w:tcPr>
            <w:tcW w:w="3176" w:type="dxa"/>
          </w:tcPr>
          <w:p w14:paraId="2052DEA0" w14:textId="77777777" w:rsidR="00B52F04" w:rsidRDefault="00B52F04" w:rsidP="00AC1132">
            <w:pPr>
              <w:rPr>
                <w:rFonts w:eastAsiaTheme="minorEastAsia"/>
                <w:lang w:val="en-GB" w:eastAsia="zh-CN"/>
              </w:rPr>
            </w:pPr>
            <w:r>
              <w:rPr>
                <w:rFonts w:eastAsiaTheme="minorEastAsia" w:hint="eastAsia"/>
                <w:lang w:val="en-GB" w:eastAsia="zh-CN"/>
              </w:rPr>
              <w:t>Result</w:t>
            </w:r>
          </w:p>
        </w:tc>
        <w:tc>
          <w:tcPr>
            <w:tcW w:w="2973" w:type="dxa"/>
          </w:tcPr>
          <w:p w14:paraId="15A28CA5" w14:textId="303EA590" w:rsidR="00B52F04" w:rsidRPr="00473434" w:rsidRDefault="00B52F04" w:rsidP="00BF5C65">
            <w:pPr>
              <w:contextualSpacing/>
              <w:jc w:val="center"/>
              <w:rPr>
                <w:rFonts w:eastAsiaTheme="minorEastAsia"/>
                <w:lang w:val="en-GB" w:eastAsia="zh-CN"/>
              </w:rPr>
            </w:pPr>
            <w:r>
              <w:rPr>
                <w:rFonts w:eastAsiaTheme="minorEastAsia"/>
                <w:lang w:val="en-GB" w:eastAsia="zh-CN"/>
              </w:rPr>
              <w:t>M</w:t>
            </w:r>
          </w:p>
        </w:tc>
        <w:tc>
          <w:tcPr>
            <w:tcW w:w="3482" w:type="dxa"/>
          </w:tcPr>
          <w:p w14:paraId="26336F40" w14:textId="50D887F7" w:rsidR="00B52F04" w:rsidRDefault="00B52F04" w:rsidP="00B323B2">
            <w:pPr>
              <w:pStyle w:val="ListParagraph"/>
              <w:numPr>
                <w:ilvl w:val="0"/>
                <w:numId w:val="36"/>
              </w:numPr>
              <w:spacing w:after="180"/>
              <w:contextualSpacing/>
              <w:rPr>
                <w:rFonts w:eastAsiaTheme="minorEastAsia"/>
                <w:lang w:val="en-GB"/>
              </w:rPr>
            </w:pPr>
            <w:r>
              <w:rPr>
                <w:rFonts w:eastAsiaTheme="minorEastAsia"/>
                <w:lang w:val="en-GB" w:eastAsia="zh-CN"/>
              </w:rPr>
              <w:t xml:space="preserve">Failure – if API parsing error or semantic error (e.g. incorrect state or invalid CRNTI, </w:t>
            </w:r>
            <w:r w:rsidR="007619C0">
              <w:rPr>
                <w:rFonts w:eastAsiaTheme="minorEastAsia"/>
                <w:lang w:val="en-GB" w:eastAsia="zh-CN"/>
              </w:rPr>
              <w:t>Cell Index</w:t>
            </w:r>
            <w:r>
              <w:rPr>
                <w:rFonts w:eastAsiaTheme="minorEastAsia"/>
                <w:lang w:val="en-GB" w:eastAsia="zh-CN"/>
              </w:rPr>
              <w:t>) or even a single Radio Bearer (SRB/DRB) fails to be established</w:t>
            </w:r>
          </w:p>
          <w:p w14:paraId="1E3FBCE6" w14:textId="77777777" w:rsidR="00B52F04" w:rsidRPr="001939F4" w:rsidRDefault="00B52F04" w:rsidP="00B323B2">
            <w:pPr>
              <w:pStyle w:val="ListParagraph"/>
              <w:numPr>
                <w:ilvl w:val="0"/>
                <w:numId w:val="36"/>
              </w:numPr>
              <w:spacing w:after="180"/>
              <w:contextualSpacing/>
              <w:rPr>
                <w:rFonts w:eastAsiaTheme="minorEastAsia"/>
                <w:lang w:val="en-GB"/>
              </w:rPr>
            </w:pPr>
            <w:r>
              <w:rPr>
                <w:rFonts w:eastAsiaTheme="minorEastAsia"/>
                <w:lang w:val="en-GB" w:eastAsia="zh-CN"/>
              </w:rPr>
              <w:t xml:space="preserve">Success – in all the other cases </w:t>
            </w:r>
          </w:p>
        </w:tc>
      </w:tr>
      <w:tr w:rsidR="00B52F04" w14:paraId="3457E30D" w14:textId="77777777" w:rsidTr="00473434">
        <w:tc>
          <w:tcPr>
            <w:tcW w:w="3176" w:type="dxa"/>
          </w:tcPr>
          <w:p w14:paraId="0F6BC86F" w14:textId="77777777" w:rsidR="00B52F04" w:rsidRDefault="00B52F04" w:rsidP="00AC1132">
            <w:pPr>
              <w:rPr>
                <w:rFonts w:eastAsiaTheme="minorEastAsia"/>
                <w:lang w:val="en-GB" w:eastAsia="zh-CN"/>
              </w:rPr>
            </w:pPr>
            <w:r>
              <w:rPr>
                <w:rFonts w:eastAsiaTheme="minorEastAsia" w:hint="eastAsia"/>
                <w:lang w:val="en-GB" w:eastAsia="zh-CN"/>
              </w:rPr>
              <w:t>SRB failed to setup list</w:t>
            </w:r>
          </w:p>
        </w:tc>
        <w:tc>
          <w:tcPr>
            <w:tcW w:w="2973" w:type="dxa"/>
          </w:tcPr>
          <w:p w14:paraId="3070DFED" w14:textId="677EBFFF" w:rsidR="00B52F04" w:rsidRDefault="00B52F04" w:rsidP="00BF5C65">
            <w:pPr>
              <w:jc w:val="center"/>
              <w:rPr>
                <w:rFonts w:eastAsiaTheme="minorEastAsia"/>
                <w:lang w:val="en-GB" w:eastAsia="zh-CN"/>
              </w:rPr>
            </w:pPr>
            <w:r>
              <w:rPr>
                <w:rFonts w:eastAsiaTheme="minorEastAsia"/>
                <w:lang w:val="en-GB" w:eastAsia="zh-CN"/>
              </w:rPr>
              <w:t>M</w:t>
            </w:r>
          </w:p>
        </w:tc>
        <w:tc>
          <w:tcPr>
            <w:tcW w:w="3482" w:type="dxa"/>
          </w:tcPr>
          <w:p w14:paraId="34F4F496" w14:textId="4787666B" w:rsidR="00B52F04" w:rsidRPr="00AF01DB" w:rsidRDefault="00B52F04" w:rsidP="00AC1132">
            <w:pPr>
              <w:rPr>
                <w:rFonts w:eastAsiaTheme="minorEastAsia"/>
                <w:lang w:val="en-GB" w:eastAsia="zh-CN"/>
              </w:rPr>
            </w:pPr>
            <w:r>
              <w:rPr>
                <w:rFonts w:eastAsiaTheme="minorEastAsia"/>
                <w:lang w:val="en-GB" w:eastAsia="zh-CN"/>
              </w:rPr>
              <w:t>See TS 38.473</w:t>
            </w:r>
            <w:r>
              <w:rPr>
                <w:rFonts w:eastAsiaTheme="minorEastAsia" w:hint="eastAsia"/>
                <w:lang w:val="en-GB" w:eastAsia="zh-CN"/>
              </w:rPr>
              <w:t xml:space="preserve"> </w:t>
            </w:r>
            <w:r w:rsidRPr="00AF01DB">
              <w:rPr>
                <w:rFonts w:eastAsiaTheme="minorEastAsia"/>
                <w:lang w:val="en-GB" w:eastAsia="zh-CN"/>
              </w:rPr>
              <w:t>SRB Failed to Setup List</w:t>
            </w:r>
            <w:r>
              <w:rPr>
                <w:rFonts w:eastAsiaTheme="minorEastAsia" w:hint="eastAsia"/>
                <w:lang w:val="en-GB" w:eastAsia="zh-CN"/>
              </w:rPr>
              <w:t xml:space="preserve"> in </w:t>
            </w:r>
            <w:r w:rsidRPr="005F58F9">
              <w:t>UE CONTEXT SETUP RESPONSE</w:t>
            </w:r>
            <w:r>
              <w:rPr>
                <w:rFonts w:eastAsiaTheme="minorEastAsia" w:hint="eastAsia"/>
                <w:lang w:eastAsia="zh-CN"/>
              </w:rPr>
              <w:t xml:space="preserve"> </w:t>
            </w:r>
          </w:p>
        </w:tc>
      </w:tr>
      <w:tr w:rsidR="00B52F04" w14:paraId="174D83AD" w14:textId="77777777" w:rsidTr="00473434">
        <w:tc>
          <w:tcPr>
            <w:tcW w:w="3176" w:type="dxa"/>
          </w:tcPr>
          <w:p w14:paraId="2AAE4B48" w14:textId="77777777" w:rsidR="00B52F04" w:rsidRDefault="00B52F04" w:rsidP="00AC1132">
            <w:pPr>
              <w:rPr>
                <w:rFonts w:eastAsiaTheme="minorEastAsia"/>
                <w:lang w:val="en-GB" w:eastAsia="zh-CN"/>
              </w:rPr>
            </w:pPr>
            <w:r>
              <w:rPr>
                <w:rFonts w:eastAsiaTheme="minorEastAsia" w:hint="eastAsia"/>
                <w:lang w:val="en-GB" w:eastAsia="zh-CN"/>
              </w:rPr>
              <w:t>DRB fa</w:t>
            </w:r>
            <w:r>
              <w:rPr>
                <w:rFonts w:eastAsiaTheme="minorEastAsia"/>
                <w:lang w:val="en-GB" w:eastAsia="zh-CN"/>
              </w:rPr>
              <w:t>i</w:t>
            </w:r>
            <w:r>
              <w:rPr>
                <w:rFonts w:eastAsiaTheme="minorEastAsia" w:hint="eastAsia"/>
                <w:lang w:val="en-GB" w:eastAsia="zh-CN"/>
              </w:rPr>
              <w:t>led to setup list</w:t>
            </w:r>
          </w:p>
        </w:tc>
        <w:tc>
          <w:tcPr>
            <w:tcW w:w="2973" w:type="dxa"/>
          </w:tcPr>
          <w:p w14:paraId="52687A80" w14:textId="01995C5B" w:rsidR="00B52F04" w:rsidRDefault="00B52F04" w:rsidP="00BF5C65">
            <w:pPr>
              <w:jc w:val="center"/>
              <w:rPr>
                <w:rFonts w:eastAsiaTheme="minorEastAsia"/>
                <w:lang w:val="en-GB" w:eastAsia="zh-CN"/>
              </w:rPr>
            </w:pPr>
            <w:r>
              <w:rPr>
                <w:rFonts w:eastAsiaTheme="minorEastAsia"/>
                <w:lang w:val="en-GB" w:eastAsia="zh-CN"/>
              </w:rPr>
              <w:t>M</w:t>
            </w:r>
          </w:p>
        </w:tc>
        <w:tc>
          <w:tcPr>
            <w:tcW w:w="3482" w:type="dxa"/>
          </w:tcPr>
          <w:p w14:paraId="7B8ACFA9" w14:textId="0FABF1D0" w:rsidR="00B52F04" w:rsidRPr="00AF01DB" w:rsidRDefault="00B52F04" w:rsidP="00AC1132">
            <w:pPr>
              <w:rPr>
                <w:rFonts w:eastAsiaTheme="minorEastAsia"/>
                <w:lang w:val="en-GB" w:eastAsia="zh-CN"/>
              </w:rPr>
            </w:pPr>
            <w:r>
              <w:rPr>
                <w:rFonts w:eastAsiaTheme="minorEastAsia"/>
                <w:lang w:val="en-GB" w:eastAsia="zh-CN"/>
              </w:rPr>
              <w:t>See TS 38.473</w:t>
            </w:r>
            <w:r>
              <w:rPr>
                <w:rFonts w:eastAsiaTheme="minorEastAsia" w:hint="eastAsia"/>
                <w:lang w:val="en-GB" w:eastAsia="zh-CN"/>
              </w:rPr>
              <w:t xml:space="preserve"> </w:t>
            </w:r>
            <w:r w:rsidRPr="00AF01DB">
              <w:rPr>
                <w:rFonts w:eastAsiaTheme="minorEastAsia"/>
                <w:lang w:val="en-GB" w:eastAsia="zh-CN"/>
              </w:rPr>
              <w:t>DRB Failed to Setup List</w:t>
            </w:r>
            <w:r>
              <w:rPr>
                <w:rFonts w:eastAsiaTheme="minorEastAsia" w:hint="eastAsia"/>
                <w:lang w:val="en-GB" w:eastAsia="zh-CN"/>
              </w:rPr>
              <w:t xml:space="preserve"> in </w:t>
            </w:r>
            <w:r w:rsidRPr="005F58F9">
              <w:t>UE CONTEXT SETUP RESPONSE</w:t>
            </w:r>
            <w:r>
              <w:rPr>
                <w:rFonts w:eastAsiaTheme="minorEastAsia" w:hint="eastAsia"/>
                <w:lang w:eastAsia="zh-CN"/>
              </w:rPr>
              <w:t xml:space="preserve"> </w:t>
            </w:r>
          </w:p>
        </w:tc>
      </w:tr>
      <w:tr w:rsidR="00B52F04" w14:paraId="77532CAD" w14:textId="77777777" w:rsidTr="00473434">
        <w:tc>
          <w:tcPr>
            <w:tcW w:w="3176" w:type="dxa"/>
          </w:tcPr>
          <w:p w14:paraId="13C1524D" w14:textId="77777777" w:rsidR="00B52F04" w:rsidRDefault="00B52F04" w:rsidP="00AC1132">
            <w:pPr>
              <w:rPr>
                <w:rFonts w:eastAsiaTheme="minorEastAsia"/>
                <w:lang w:val="en-GB" w:eastAsia="zh-CN"/>
              </w:rPr>
            </w:pPr>
            <w:r>
              <w:rPr>
                <w:rFonts w:eastAsiaTheme="minorEastAsia" w:hint="eastAsia"/>
                <w:lang w:val="en-GB" w:eastAsia="zh-CN"/>
              </w:rPr>
              <w:t>Scell failed to setup list</w:t>
            </w:r>
          </w:p>
        </w:tc>
        <w:tc>
          <w:tcPr>
            <w:tcW w:w="2973" w:type="dxa"/>
          </w:tcPr>
          <w:p w14:paraId="608EE714" w14:textId="74E494B3" w:rsidR="00B52F04" w:rsidRDefault="00B52F04" w:rsidP="00BF5C65">
            <w:pPr>
              <w:jc w:val="center"/>
              <w:rPr>
                <w:rFonts w:eastAsiaTheme="minorEastAsia"/>
                <w:lang w:val="en-GB" w:eastAsia="zh-CN"/>
              </w:rPr>
            </w:pPr>
            <w:r>
              <w:rPr>
                <w:rFonts w:eastAsiaTheme="minorEastAsia"/>
                <w:lang w:val="en-GB" w:eastAsia="zh-CN"/>
              </w:rPr>
              <w:t>M</w:t>
            </w:r>
          </w:p>
        </w:tc>
        <w:tc>
          <w:tcPr>
            <w:tcW w:w="3482" w:type="dxa"/>
          </w:tcPr>
          <w:p w14:paraId="7A7F0E43" w14:textId="07659EEF" w:rsidR="00B52F04" w:rsidRPr="00AF01DB" w:rsidRDefault="00B52F04" w:rsidP="00AC1132">
            <w:pPr>
              <w:rPr>
                <w:rFonts w:eastAsiaTheme="minorEastAsia"/>
                <w:lang w:val="en-GB" w:eastAsia="zh-CN"/>
              </w:rPr>
            </w:pPr>
            <w:r>
              <w:rPr>
                <w:rFonts w:eastAsiaTheme="minorEastAsia"/>
                <w:lang w:val="en-GB" w:eastAsia="zh-CN"/>
              </w:rPr>
              <w:t>See TS 38.473</w:t>
            </w:r>
            <w:r>
              <w:rPr>
                <w:rFonts w:eastAsiaTheme="minorEastAsia" w:hint="eastAsia"/>
                <w:lang w:val="en-GB" w:eastAsia="zh-CN"/>
              </w:rPr>
              <w:t xml:space="preserve"> </w:t>
            </w:r>
            <w:r w:rsidRPr="00AF01DB">
              <w:rPr>
                <w:rFonts w:eastAsiaTheme="minorEastAsia"/>
                <w:lang w:val="en-GB" w:eastAsia="zh-CN"/>
              </w:rPr>
              <w:t>SCell Failed To Setup List</w:t>
            </w:r>
            <w:r>
              <w:rPr>
                <w:rFonts w:eastAsiaTheme="minorEastAsia" w:hint="eastAsia"/>
                <w:lang w:val="en-GB" w:eastAsia="zh-CN"/>
              </w:rPr>
              <w:t xml:space="preserve"> in </w:t>
            </w:r>
            <w:r w:rsidRPr="005F58F9">
              <w:t>UE CONTEXT SETUP RESPONSE</w:t>
            </w:r>
            <w:r>
              <w:rPr>
                <w:rFonts w:eastAsiaTheme="minorEastAsia" w:hint="eastAsia"/>
                <w:lang w:eastAsia="zh-CN"/>
              </w:rPr>
              <w:t xml:space="preserve"> </w:t>
            </w:r>
          </w:p>
        </w:tc>
      </w:tr>
    </w:tbl>
    <w:p w14:paraId="4CE5F14B" w14:textId="77777777" w:rsidR="00B323B2" w:rsidRDefault="00B323B2" w:rsidP="00B323B2">
      <w:pPr>
        <w:rPr>
          <w:rFonts w:eastAsiaTheme="minorEastAsia"/>
          <w:lang w:val="en-GB" w:eastAsia="zh-CN"/>
        </w:rPr>
      </w:pPr>
    </w:p>
    <w:p w14:paraId="32D2EE38" w14:textId="343A19D2" w:rsidR="00AD0524" w:rsidRDefault="00AD0524" w:rsidP="00023916">
      <w:pPr>
        <w:pStyle w:val="Heading3"/>
        <w:numPr>
          <w:ilvl w:val="4"/>
          <w:numId w:val="74"/>
        </w:numPr>
        <w:spacing w:after="100" w:afterAutospacing="1"/>
      </w:pPr>
      <w:bookmarkStart w:id="897" w:name="_Toc76128473"/>
      <w:bookmarkStart w:id="898" w:name="_Toc87813264"/>
      <w:bookmarkStart w:id="899" w:name="_Toc87813814"/>
      <w:bookmarkStart w:id="900" w:name="_Toc213916016"/>
      <w:r>
        <w:t xml:space="preserve">UE </w:t>
      </w:r>
      <w:r w:rsidR="00010E60">
        <w:t>Reconfiguration</w:t>
      </w:r>
      <w:r>
        <w:t xml:space="preserve"> Request</w:t>
      </w:r>
      <w:bookmarkEnd w:id="897"/>
      <w:bookmarkEnd w:id="898"/>
      <w:bookmarkEnd w:id="899"/>
      <w:bookmarkEnd w:id="900"/>
    </w:p>
    <w:p w14:paraId="1937578C" w14:textId="3C0152F7" w:rsidR="00316F72" w:rsidRPr="008B17E5" w:rsidRDefault="00316F72" w:rsidP="00316F72">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77</w:t>
        </w:r>
      </w:fldSimple>
      <w:r>
        <w:t xml:space="preserve"> F1AP handler - MAC </w:t>
      </w:r>
      <w:r>
        <w:rPr>
          <w:lang w:val="en-GB"/>
        </w:rPr>
        <w:t xml:space="preserve">UE Reconfiguration </w:t>
      </w:r>
      <w:r w:rsidRPr="000779F7">
        <w:t>Request</w:t>
      </w:r>
      <w:r>
        <w:t xml:space="preserve"> </w:t>
      </w:r>
      <w:r>
        <w:rPr>
          <w:lang w:val="en-GB"/>
        </w:rPr>
        <w:t>message contents</w:t>
      </w:r>
    </w:p>
    <w:tbl>
      <w:tblPr>
        <w:tblStyle w:val="TableGrid"/>
        <w:tblW w:w="0" w:type="auto"/>
        <w:tblLook w:val="04A0" w:firstRow="1" w:lastRow="0" w:firstColumn="1" w:lastColumn="0" w:noHBand="0" w:noVBand="1"/>
      </w:tblPr>
      <w:tblGrid>
        <w:gridCol w:w="3817"/>
        <w:gridCol w:w="2448"/>
        <w:gridCol w:w="3366"/>
      </w:tblGrid>
      <w:tr w:rsidR="00B52F04" w14:paraId="3BC4B910" w14:textId="77777777" w:rsidTr="00473434">
        <w:tc>
          <w:tcPr>
            <w:tcW w:w="3817" w:type="dxa"/>
          </w:tcPr>
          <w:p w14:paraId="7F84D10C" w14:textId="77777777" w:rsidR="00B52F04" w:rsidRPr="009231A3" w:rsidRDefault="00B52F04" w:rsidP="00AC1132">
            <w:pPr>
              <w:rPr>
                <w:rFonts w:eastAsiaTheme="minorEastAsia"/>
                <w:b/>
                <w:lang w:val="en-GB" w:eastAsia="zh-CN"/>
              </w:rPr>
            </w:pPr>
            <w:r w:rsidRPr="009231A3">
              <w:rPr>
                <w:rFonts w:eastAsiaTheme="minorEastAsia" w:hint="eastAsia"/>
                <w:b/>
                <w:lang w:val="en-GB" w:eastAsia="zh-CN"/>
              </w:rPr>
              <w:t>Element</w:t>
            </w:r>
          </w:p>
        </w:tc>
        <w:tc>
          <w:tcPr>
            <w:tcW w:w="2448" w:type="dxa"/>
          </w:tcPr>
          <w:p w14:paraId="2275FC32" w14:textId="5438A876" w:rsidR="00B52F04" w:rsidRPr="00295461" w:rsidRDefault="00B52F04" w:rsidP="00AC1132">
            <w:pPr>
              <w:rPr>
                <w:b/>
                <w:lang w:val="en-GB" w:eastAsia="zh-CN"/>
              </w:rPr>
            </w:pPr>
            <w:r>
              <w:rPr>
                <w:b/>
                <w:lang w:val="en-GB" w:eastAsia="zh-CN"/>
              </w:rPr>
              <w:t>Presence</w:t>
            </w:r>
          </w:p>
        </w:tc>
        <w:tc>
          <w:tcPr>
            <w:tcW w:w="3366" w:type="dxa"/>
          </w:tcPr>
          <w:p w14:paraId="2554A82E" w14:textId="0BE6707C" w:rsidR="00B52F04" w:rsidRDefault="00B52F04" w:rsidP="00AC1132">
            <w:pPr>
              <w:rPr>
                <w:rFonts w:eastAsiaTheme="minorEastAsia"/>
                <w:lang w:val="en-GB"/>
              </w:rPr>
            </w:pPr>
            <w:r w:rsidRPr="00295461">
              <w:rPr>
                <w:b/>
                <w:lang w:val="en-GB" w:eastAsia="zh-CN"/>
              </w:rPr>
              <w:t>Descriptio</w:t>
            </w:r>
            <w:r>
              <w:rPr>
                <w:b/>
                <w:lang w:val="en-GB" w:eastAsia="zh-CN"/>
              </w:rPr>
              <w:t>n</w:t>
            </w:r>
          </w:p>
        </w:tc>
      </w:tr>
      <w:tr w:rsidR="00B52F04" w14:paraId="2CB1DFDC" w14:textId="77777777" w:rsidTr="00473434">
        <w:tc>
          <w:tcPr>
            <w:tcW w:w="3817" w:type="dxa"/>
          </w:tcPr>
          <w:p w14:paraId="04FC782D" w14:textId="77777777" w:rsidR="00B52F04" w:rsidRPr="009231A3" w:rsidRDefault="00B52F04" w:rsidP="00AC1132">
            <w:pPr>
              <w:rPr>
                <w:rFonts w:eastAsiaTheme="minorEastAsia"/>
                <w:b/>
                <w:lang w:val="en-GB" w:eastAsia="zh-CN"/>
              </w:rPr>
            </w:pPr>
            <w:r>
              <w:rPr>
                <w:rFonts w:eastAsiaTheme="minorEastAsia"/>
                <w:lang w:eastAsia="zh-CN"/>
              </w:rPr>
              <w:t>Debug Time Info</w:t>
            </w:r>
          </w:p>
        </w:tc>
        <w:tc>
          <w:tcPr>
            <w:tcW w:w="2448" w:type="dxa"/>
          </w:tcPr>
          <w:p w14:paraId="622B572D" w14:textId="57129E02" w:rsidR="00B52F04" w:rsidRDefault="00B52F04" w:rsidP="00BF5C65">
            <w:pPr>
              <w:jc w:val="center"/>
              <w:rPr>
                <w:rFonts w:eastAsiaTheme="minorEastAsia"/>
                <w:lang w:val="en-GB" w:eastAsia="zh-CN"/>
              </w:rPr>
            </w:pPr>
            <w:r>
              <w:rPr>
                <w:rFonts w:eastAsiaTheme="minorEastAsia"/>
                <w:lang w:val="en-GB" w:eastAsia="zh-CN"/>
              </w:rPr>
              <w:t>O</w:t>
            </w:r>
          </w:p>
        </w:tc>
        <w:tc>
          <w:tcPr>
            <w:tcW w:w="3366" w:type="dxa"/>
          </w:tcPr>
          <w:p w14:paraId="649B1642" w14:textId="6CB12027" w:rsidR="00B52F04" w:rsidRPr="00295461" w:rsidRDefault="00B52F04" w:rsidP="00AC1132">
            <w:pPr>
              <w:rPr>
                <w:b/>
                <w:lang w:val="en-GB" w:eastAsia="zh-CN"/>
              </w:rPr>
            </w:pPr>
            <w:r>
              <w:rPr>
                <w:rFonts w:eastAsiaTheme="minorEastAsia"/>
                <w:lang w:val="en-GB" w:eastAsia="zh-CN"/>
              </w:rPr>
              <w:t>This is an optional IE and may be provided on availability</w:t>
            </w:r>
          </w:p>
        </w:tc>
      </w:tr>
      <w:tr w:rsidR="00B52F04" w14:paraId="5C06E036" w14:textId="77777777" w:rsidTr="00473434">
        <w:tc>
          <w:tcPr>
            <w:tcW w:w="3817" w:type="dxa"/>
          </w:tcPr>
          <w:p w14:paraId="3EE5B464" w14:textId="5046C667" w:rsidR="00B52F04" w:rsidRDefault="007619C0" w:rsidP="00AC1132">
            <w:pPr>
              <w:rPr>
                <w:rFonts w:eastAsiaTheme="minorEastAsia"/>
                <w:lang w:val="en-GB" w:eastAsia="zh-CN"/>
              </w:rPr>
            </w:pPr>
            <w:r>
              <w:rPr>
                <w:rFonts w:eastAsiaTheme="minorEastAsia" w:hint="eastAsia"/>
                <w:lang w:val="en-GB" w:eastAsia="zh-CN"/>
              </w:rPr>
              <w:t>Cell Index</w:t>
            </w:r>
          </w:p>
        </w:tc>
        <w:tc>
          <w:tcPr>
            <w:tcW w:w="2448" w:type="dxa"/>
          </w:tcPr>
          <w:p w14:paraId="6E4B1CCA" w14:textId="49DF4F9A" w:rsidR="00B52F04" w:rsidRDefault="00B52F04" w:rsidP="00BF5C65">
            <w:pPr>
              <w:jc w:val="center"/>
              <w:rPr>
                <w:rFonts w:eastAsiaTheme="minorEastAsia"/>
                <w:lang w:val="en-GB" w:eastAsia="zh-CN"/>
              </w:rPr>
            </w:pPr>
            <w:r>
              <w:rPr>
                <w:rFonts w:eastAsiaTheme="minorEastAsia"/>
                <w:lang w:val="en-GB" w:eastAsia="zh-CN"/>
              </w:rPr>
              <w:t>M</w:t>
            </w:r>
          </w:p>
        </w:tc>
        <w:tc>
          <w:tcPr>
            <w:tcW w:w="3366" w:type="dxa"/>
          </w:tcPr>
          <w:p w14:paraId="0D464662" w14:textId="2C4F03A2" w:rsidR="00B52F04" w:rsidRDefault="00B52F04"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B52F04" w14:paraId="535A39F3" w14:textId="77777777" w:rsidTr="00473434">
        <w:tc>
          <w:tcPr>
            <w:tcW w:w="3817" w:type="dxa"/>
          </w:tcPr>
          <w:p w14:paraId="0ED463D1" w14:textId="46364DBC" w:rsidR="00B52F04" w:rsidRDefault="00B52F04" w:rsidP="00AC1132">
            <w:pPr>
              <w:rPr>
                <w:rFonts w:eastAsiaTheme="minorEastAsia"/>
                <w:lang w:val="en-GB" w:eastAsia="zh-CN"/>
              </w:rPr>
            </w:pPr>
            <w:r>
              <w:rPr>
                <w:rFonts w:eastAsiaTheme="minorEastAsia"/>
                <w:lang w:val="en-GB" w:eastAsia="zh-CN"/>
              </w:rPr>
              <w:t>U</w:t>
            </w:r>
            <w:r w:rsidR="00BD2C12">
              <w:rPr>
                <w:rFonts w:eastAsiaTheme="minorEastAsia"/>
                <w:lang w:val="en-GB" w:eastAsia="zh-CN"/>
              </w:rPr>
              <w:t>E</w:t>
            </w:r>
            <w:r>
              <w:rPr>
                <w:rFonts w:eastAsiaTheme="minorEastAsia"/>
                <w:lang w:val="en-GB" w:eastAsia="zh-CN"/>
              </w:rPr>
              <w:t xml:space="preserve"> index</w:t>
            </w:r>
          </w:p>
        </w:tc>
        <w:tc>
          <w:tcPr>
            <w:tcW w:w="2448" w:type="dxa"/>
          </w:tcPr>
          <w:p w14:paraId="787D619F" w14:textId="03F1ADB4" w:rsidR="00B52F04" w:rsidRDefault="00B52F04" w:rsidP="00BF5C65">
            <w:pPr>
              <w:jc w:val="center"/>
              <w:rPr>
                <w:rFonts w:eastAsiaTheme="minorEastAsia"/>
                <w:lang w:val="en-GB" w:eastAsia="zh-CN"/>
              </w:rPr>
            </w:pPr>
            <w:r>
              <w:rPr>
                <w:rFonts w:eastAsiaTheme="minorEastAsia"/>
                <w:lang w:val="en-GB" w:eastAsia="zh-CN"/>
              </w:rPr>
              <w:t>M</w:t>
            </w:r>
          </w:p>
        </w:tc>
        <w:tc>
          <w:tcPr>
            <w:tcW w:w="3366" w:type="dxa"/>
          </w:tcPr>
          <w:p w14:paraId="0506077F" w14:textId="54090122" w:rsidR="00B52F04" w:rsidRDefault="00B52F04" w:rsidP="00AC1132">
            <w:pPr>
              <w:rPr>
                <w:rFonts w:eastAsiaTheme="minorEastAsia"/>
                <w:lang w:val="en-GB" w:eastAsia="zh-CN"/>
              </w:rPr>
            </w:pPr>
            <w:r>
              <w:rPr>
                <w:rFonts w:eastAsiaTheme="minorEastAsia"/>
                <w:lang w:val="en-GB" w:eastAsia="zh-CN"/>
              </w:rPr>
              <w:t>Identification of the UE</w:t>
            </w:r>
          </w:p>
        </w:tc>
      </w:tr>
      <w:tr w:rsidR="00B52F04" w14:paraId="7962F283" w14:textId="77777777" w:rsidTr="00473434">
        <w:tc>
          <w:tcPr>
            <w:tcW w:w="3817" w:type="dxa"/>
          </w:tcPr>
          <w:p w14:paraId="476DFC90" w14:textId="77777777" w:rsidR="00B52F04" w:rsidRDefault="00B52F04" w:rsidP="00AC1132">
            <w:pPr>
              <w:rPr>
                <w:rFonts w:eastAsiaTheme="minorEastAsia"/>
                <w:lang w:val="en-GB"/>
              </w:rPr>
            </w:pPr>
            <w:r>
              <w:rPr>
                <w:rFonts w:eastAsiaTheme="minorEastAsia"/>
                <w:lang w:val="en-GB"/>
              </w:rPr>
              <w:t>CRNTI</w:t>
            </w:r>
          </w:p>
        </w:tc>
        <w:tc>
          <w:tcPr>
            <w:tcW w:w="2448" w:type="dxa"/>
          </w:tcPr>
          <w:p w14:paraId="5EB0816B" w14:textId="26E3F558" w:rsidR="00B52F04" w:rsidRDefault="00B52F04" w:rsidP="00BF5C65">
            <w:pPr>
              <w:pStyle w:val="CommentText"/>
              <w:jc w:val="center"/>
              <w:rPr>
                <w:rFonts w:eastAsiaTheme="minorEastAsia"/>
                <w:lang w:val="en-GB" w:eastAsia="zh-CN"/>
              </w:rPr>
            </w:pPr>
            <w:r>
              <w:rPr>
                <w:rFonts w:eastAsiaTheme="minorEastAsia"/>
                <w:lang w:val="en-GB" w:eastAsia="zh-CN"/>
              </w:rPr>
              <w:t>M</w:t>
            </w:r>
          </w:p>
        </w:tc>
        <w:tc>
          <w:tcPr>
            <w:tcW w:w="3366" w:type="dxa"/>
          </w:tcPr>
          <w:p w14:paraId="617EFF9F" w14:textId="53362183" w:rsidR="00B52F04" w:rsidRDefault="00B52F04" w:rsidP="00AC1132">
            <w:pPr>
              <w:pStyle w:val="CommentText"/>
              <w:rPr>
                <w:lang w:val="en-GB" w:eastAsia="zh-CN"/>
              </w:rPr>
            </w:pPr>
            <w:r>
              <w:rPr>
                <w:rFonts w:eastAsiaTheme="minorEastAsia"/>
                <w:lang w:val="en-GB" w:eastAsia="zh-CN"/>
              </w:rPr>
              <w:t xml:space="preserve">See TS 38.331 </w:t>
            </w:r>
            <w:r>
              <w:t>RNTI-Value</w:t>
            </w:r>
            <w:r>
              <w:rPr>
                <w:rFonts w:eastAsiaTheme="minorEastAsia"/>
                <w:lang w:val="en-GB" w:eastAsia="zh-CN"/>
              </w:rPr>
              <w:t xml:space="preserve">  </w:t>
            </w:r>
            <w:r>
              <w:rPr>
                <w:lang w:val="en-GB" w:eastAsia="zh-CN"/>
              </w:rPr>
              <w:t xml:space="preserve"> </w:t>
            </w:r>
          </w:p>
          <w:p w14:paraId="60215266" w14:textId="7C0CC58D" w:rsidR="00B52F04" w:rsidRDefault="00B52F04" w:rsidP="00AC1132">
            <w:pPr>
              <w:pStyle w:val="CommentText"/>
              <w:rPr>
                <w:rFonts w:eastAsiaTheme="minorEastAsia"/>
                <w:lang w:val="en-GB"/>
              </w:rPr>
            </w:pPr>
            <w:r>
              <w:rPr>
                <w:lang w:val="en-GB" w:eastAsia="zh-CN"/>
              </w:rPr>
              <w:t xml:space="preserve">CRNTI </w:t>
            </w:r>
            <w:r w:rsidR="009E69BD">
              <w:rPr>
                <w:lang w:val="en-GB" w:eastAsia="zh-CN"/>
              </w:rPr>
              <w:t>is</w:t>
            </w:r>
            <w:r>
              <w:rPr>
                <w:lang w:val="en-GB" w:eastAsia="zh-CN"/>
              </w:rPr>
              <w:t xml:space="preserve"> included only in case of reestablishment procedure in SA</w:t>
            </w:r>
          </w:p>
        </w:tc>
      </w:tr>
      <w:tr w:rsidR="00B52F04" w14:paraId="724C2326" w14:textId="77777777" w:rsidTr="00473434">
        <w:tc>
          <w:tcPr>
            <w:tcW w:w="3817" w:type="dxa"/>
          </w:tcPr>
          <w:p w14:paraId="63FE7529" w14:textId="75E5DA91" w:rsidR="00B52F04" w:rsidRDefault="00B52F04" w:rsidP="00B52F04">
            <w:pPr>
              <w:rPr>
                <w:rFonts w:eastAsiaTheme="minorEastAsia"/>
                <w:lang w:val="en-GB"/>
              </w:rPr>
            </w:pPr>
            <w:r w:rsidRPr="00BD758E">
              <w:rPr>
                <w:rFonts w:eastAsiaTheme="minorEastAsia"/>
                <w:lang w:val="en-GB" w:eastAsia="zh-CN"/>
              </w:rPr>
              <w:lastRenderedPageBreak/>
              <w:t>mac-CellGroup</w:t>
            </w:r>
            <w:r>
              <w:rPr>
                <w:rFonts w:eastAsiaTheme="minorEastAsia"/>
                <w:lang w:val="en-GB" w:eastAsia="zh-CN"/>
              </w:rPr>
              <w:t>-Rec</w:t>
            </w:r>
            <w:r w:rsidRPr="00BD758E">
              <w:rPr>
                <w:rFonts w:eastAsiaTheme="minorEastAsia"/>
                <w:lang w:val="en-GB" w:eastAsia="zh-CN"/>
              </w:rPr>
              <w:t>onfig (schedulingRequest</w:t>
            </w:r>
            <w:r>
              <w:rPr>
                <w:rFonts w:eastAsiaTheme="minorEastAsia"/>
                <w:lang w:val="en-GB" w:eastAsia="zh-CN"/>
              </w:rPr>
              <w:t>-Rec</w:t>
            </w:r>
            <w:r w:rsidRPr="00BD758E">
              <w:rPr>
                <w:rFonts w:eastAsiaTheme="minorEastAsia"/>
                <w:lang w:val="en-GB" w:eastAsia="zh-CN"/>
              </w:rPr>
              <w:t>onfig, tag-</w:t>
            </w:r>
            <w:r>
              <w:rPr>
                <w:rFonts w:eastAsiaTheme="minorEastAsia"/>
                <w:lang w:val="en-GB" w:eastAsia="zh-CN"/>
              </w:rPr>
              <w:t>Reconfig</w:t>
            </w:r>
            <w:r w:rsidR="00147C04">
              <w:rPr>
                <w:rFonts w:eastAsiaTheme="minorEastAsia"/>
                <w:lang w:val="en-GB" w:eastAsia="zh-CN"/>
              </w:rPr>
              <w:t>, ,bsr-config,drx-config</w:t>
            </w:r>
            <w:r w:rsidRPr="00BD758E">
              <w:rPr>
                <w:rFonts w:eastAsiaTheme="minorEastAsia"/>
                <w:lang w:val="en-GB" w:eastAsia="zh-CN"/>
              </w:rPr>
              <w:t>)</w:t>
            </w:r>
          </w:p>
        </w:tc>
        <w:tc>
          <w:tcPr>
            <w:tcW w:w="2448" w:type="dxa"/>
          </w:tcPr>
          <w:p w14:paraId="1EFFD6C9" w14:textId="3FC623EA" w:rsidR="00B52F04" w:rsidRDefault="00B52F04" w:rsidP="00BF5C65">
            <w:pPr>
              <w:jc w:val="center"/>
              <w:rPr>
                <w:rFonts w:eastAsiaTheme="minorEastAsia"/>
                <w:lang w:val="en-GB" w:eastAsia="zh-CN"/>
              </w:rPr>
            </w:pPr>
            <w:r>
              <w:rPr>
                <w:rFonts w:eastAsiaTheme="minorEastAsia"/>
                <w:lang w:val="en-GB" w:eastAsia="zh-CN"/>
              </w:rPr>
              <w:t>M</w:t>
            </w:r>
          </w:p>
        </w:tc>
        <w:tc>
          <w:tcPr>
            <w:tcW w:w="3366" w:type="dxa"/>
          </w:tcPr>
          <w:p w14:paraId="33E1A38D" w14:textId="04251E16" w:rsidR="00B52F04" w:rsidRDefault="00B52F04" w:rsidP="00B52F04">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MAC-CellGroupConfig</w:t>
            </w:r>
          </w:p>
        </w:tc>
      </w:tr>
      <w:tr w:rsidR="00B52F04" w14:paraId="0BA73D83" w14:textId="77777777" w:rsidTr="00473434">
        <w:tc>
          <w:tcPr>
            <w:tcW w:w="3817" w:type="dxa"/>
          </w:tcPr>
          <w:p w14:paraId="6DED5B38" w14:textId="77777777" w:rsidR="00B52F04" w:rsidRPr="00645E3C" w:rsidRDefault="00B52F04" w:rsidP="00B52F04">
            <w:r w:rsidRPr="004B10FB">
              <w:rPr>
                <w:rFonts w:eastAsiaTheme="minorEastAsia"/>
                <w:lang w:val="en-GB" w:eastAsia="zh-CN"/>
              </w:rPr>
              <w:t>physicalCellGroup</w:t>
            </w:r>
            <w:r>
              <w:rPr>
                <w:rFonts w:eastAsiaTheme="minorEastAsia"/>
                <w:lang w:val="en-GB" w:eastAsia="zh-CN"/>
              </w:rPr>
              <w:t>-Rec</w:t>
            </w:r>
            <w:r w:rsidRPr="004B10FB">
              <w:rPr>
                <w:rFonts w:eastAsiaTheme="minorEastAsia"/>
                <w:lang w:val="en-GB" w:eastAsia="zh-CN"/>
              </w:rPr>
              <w:t>onfig (pdsch-HARQ-ACK-Codebook, p-NR-FR1)</w:t>
            </w:r>
          </w:p>
        </w:tc>
        <w:tc>
          <w:tcPr>
            <w:tcW w:w="2448" w:type="dxa"/>
          </w:tcPr>
          <w:p w14:paraId="7C6D0957" w14:textId="2F5CA8F7" w:rsidR="00B52F04" w:rsidRDefault="00B52F04" w:rsidP="00BF5C65">
            <w:pPr>
              <w:jc w:val="center"/>
              <w:rPr>
                <w:rFonts w:eastAsiaTheme="minorEastAsia"/>
                <w:lang w:val="en-GB" w:eastAsia="zh-CN"/>
              </w:rPr>
            </w:pPr>
            <w:r>
              <w:rPr>
                <w:rFonts w:eastAsiaTheme="minorEastAsia"/>
                <w:lang w:val="en-GB" w:eastAsia="zh-CN"/>
              </w:rPr>
              <w:t>M</w:t>
            </w:r>
          </w:p>
        </w:tc>
        <w:tc>
          <w:tcPr>
            <w:tcW w:w="3366" w:type="dxa"/>
          </w:tcPr>
          <w:p w14:paraId="45D15B45" w14:textId="17ED0F34" w:rsidR="00B52F04" w:rsidRDefault="00B52F04" w:rsidP="00B52F04">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PhysicalCellGroupConfig</w:t>
            </w:r>
          </w:p>
        </w:tc>
      </w:tr>
      <w:tr w:rsidR="00B52F04" w14:paraId="5D0CB4A4" w14:textId="77777777" w:rsidTr="00473434">
        <w:tc>
          <w:tcPr>
            <w:tcW w:w="3817" w:type="dxa"/>
          </w:tcPr>
          <w:p w14:paraId="29EF7D18" w14:textId="77777777" w:rsidR="00B52F04" w:rsidRPr="004B10FB" w:rsidRDefault="00B52F04" w:rsidP="00B52F04">
            <w:pPr>
              <w:rPr>
                <w:rFonts w:eastAsiaTheme="minorEastAsia"/>
                <w:lang w:val="en-GB" w:eastAsia="zh-CN"/>
              </w:rPr>
            </w:pPr>
            <w:r>
              <w:rPr>
                <w:rFonts w:eastAsiaTheme="minorEastAsia"/>
                <w:lang w:val="en-GB" w:eastAsia="zh-CN"/>
              </w:rPr>
              <w:t>spCell-Reconfig</w:t>
            </w:r>
          </w:p>
        </w:tc>
        <w:tc>
          <w:tcPr>
            <w:tcW w:w="2448" w:type="dxa"/>
          </w:tcPr>
          <w:p w14:paraId="5ABF182B" w14:textId="10CAE739" w:rsidR="00B52F04" w:rsidRDefault="00B52F04" w:rsidP="00BF5C65">
            <w:pPr>
              <w:jc w:val="center"/>
              <w:rPr>
                <w:rFonts w:eastAsiaTheme="minorEastAsia"/>
                <w:lang w:val="en-GB" w:eastAsia="zh-CN"/>
              </w:rPr>
            </w:pPr>
            <w:r>
              <w:rPr>
                <w:rFonts w:eastAsiaTheme="minorEastAsia"/>
                <w:lang w:val="en-GB" w:eastAsia="zh-CN"/>
              </w:rPr>
              <w:t>M</w:t>
            </w:r>
          </w:p>
        </w:tc>
        <w:tc>
          <w:tcPr>
            <w:tcW w:w="3366" w:type="dxa"/>
          </w:tcPr>
          <w:p w14:paraId="639EC587" w14:textId="58C36323" w:rsidR="00B52F04" w:rsidRDefault="00B52F04" w:rsidP="00B52F04">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38.331</w:t>
            </w:r>
            <w:r>
              <w:t xml:space="preserve"> SpCellConfig</w:t>
            </w:r>
          </w:p>
        </w:tc>
      </w:tr>
      <w:tr w:rsidR="00B52F04" w14:paraId="6404C0F5" w14:textId="77777777" w:rsidTr="00473434">
        <w:tc>
          <w:tcPr>
            <w:tcW w:w="3817" w:type="dxa"/>
          </w:tcPr>
          <w:p w14:paraId="4B7AE74C" w14:textId="447F5200" w:rsidR="00B52F04" w:rsidRPr="00BF5C65" w:rsidRDefault="006027C4" w:rsidP="00BF5C65">
            <w:pPr>
              <w:ind w:left="284"/>
              <w:contextualSpacing/>
              <w:rPr>
                <w:rFonts w:eastAsiaTheme="minorEastAsia"/>
                <w:lang w:eastAsia="zh-CN"/>
              </w:rPr>
            </w:pPr>
            <w:r>
              <w:rPr>
                <w:rFonts w:eastAsiaTheme="minorEastAsia"/>
                <w:lang w:val="en-GB" w:eastAsia="zh-CN"/>
              </w:rPr>
              <w:t>&gt;</w:t>
            </w:r>
            <w:r w:rsidR="00B52F04" w:rsidRPr="00BF5C65">
              <w:rPr>
                <w:rFonts w:eastAsiaTheme="minorEastAsia"/>
                <w:lang w:val="en-GB" w:eastAsia="zh-CN"/>
              </w:rPr>
              <w:t>servCellIndex</w:t>
            </w:r>
          </w:p>
        </w:tc>
        <w:tc>
          <w:tcPr>
            <w:tcW w:w="2448" w:type="dxa"/>
          </w:tcPr>
          <w:p w14:paraId="1892E311" w14:textId="631A978A" w:rsidR="00B52F04" w:rsidRDefault="00D13340" w:rsidP="00BF5C65">
            <w:pPr>
              <w:jc w:val="center"/>
              <w:rPr>
                <w:rFonts w:eastAsiaTheme="minorEastAsia"/>
                <w:lang w:val="en-GB" w:eastAsia="zh-CN"/>
              </w:rPr>
            </w:pPr>
            <w:r>
              <w:rPr>
                <w:rFonts w:eastAsiaTheme="minorEastAsia"/>
                <w:lang w:val="en-GB" w:eastAsia="zh-CN"/>
              </w:rPr>
              <w:t>M</w:t>
            </w:r>
          </w:p>
        </w:tc>
        <w:tc>
          <w:tcPr>
            <w:tcW w:w="3366" w:type="dxa"/>
          </w:tcPr>
          <w:p w14:paraId="450821C8" w14:textId="556180B1" w:rsidR="00B52F04" w:rsidRDefault="00B52F04" w:rsidP="00B52F04">
            <w:pPr>
              <w:rPr>
                <w:rFonts w:eastAsiaTheme="minorEastAsia"/>
                <w:lang w:val="en-GB"/>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ServCellIndex</w:t>
            </w:r>
            <w:r>
              <w:rPr>
                <w:rFonts w:eastAsiaTheme="minorEastAsia" w:hint="eastAsia"/>
                <w:lang w:val="en-GB" w:eastAsia="zh-CN"/>
              </w:rPr>
              <w:t xml:space="preserve"> </w:t>
            </w:r>
          </w:p>
        </w:tc>
      </w:tr>
      <w:tr w:rsidR="00D13340" w14:paraId="0638B9BF" w14:textId="77777777" w:rsidTr="00473434">
        <w:tc>
          <w:tcPr>
            <w:tcW w:w="3817" w:type="dxa"/>
          </w:tcPr>
          <w:p w14:paraId="256B65E6" w14:textId="6332B0A2" w:rsidR="00D13340" w:rsidRPr="00BF5C65" w:rsidRDefault="006027C4" w:rsidP="00BF5C65">
            <w:pPr>
              <w:ind w:left="284"/>
              <w:contextualSpacing/>
              <w:rPr>
                <w:rFonts w:eastAsiaTheme="minorEastAsia"/>
                <w:lang w:val="en-GB" w:eastAsia="zh-CN"/>
              </w:rPr>
            </w:pPr>
            <w:r>
              <w:rPr>
                <w:rFonts w:eastAsiaTheme="minorEastAsia"/>
                <w:lang w:val="en-GB" w:eastAsia="zh-CN"/>
              </w:rPr>
              <w:t>&gt;</w:t>
            </w:r>
            <w:r w:rsidR="00D13340" w:rsidRPr="00BF5C65">
              <w:rPr>
                <w:rFonts w:eastAsiaTheme="minorEastAsia"/>
                <w:lang w:val="en-GB" w:eastAsia="zh-CN"/>
              </w:rPr>
              <w:t>ServingCell-ReconfigInfo</w:t>
            </w:r>
          </w:p>
        </w:tc>
        <w:tc>
          <w:tcPr>
            <w:tcW w:w="2448" w:type="dxa"/>
          </w:tcPr>
          <w:p w14:paraId="416C977B" w14:textId="532241A9" w:rsidR="00D13340" w:rsidRDefault="00D13340" w:rsidP="00BF5C65">
            <w:pPr>
              <w:jc w:val="center"/>
              <w:rPr>
                <w:rFonts w:eastAsiaTheme="minorEastAsia"/>
                <w:lang w:val="en-GB" w:eastAsia="zh-CN"/>
              </w:rPr>
            </w:pPr>
            <w:r>
              <w:rPr>
                <w:rFonts w:eastAsiaTheme="minorEastAsia"/>
                <w:lang w:val="en-GB" w:eastAsia="zh-CN"/>
              </w:rPr>
              <w:t>M</w:t>
            </w:r>
          </w:p>
        </w:tc>
        <w:tc>
          <w:tcPr>
            <w:tcW w:w="3366" w:type="dxa"/>
          </w:tcPr>
          <w:p w14:paraId="2430FBCD" w14:textId="7E73F435" w:rsidR="00D13340" w:rsidRDefault="00D13340" w:rsidP="00D13340">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ServingCellConfig</w:t>
            </w:r>
          </w:p>
        </w:tc>
      </w:tr>
      <w:tr w:rsidR="00D13340" w14:paraId="1423DDB0" w14:textId="77777777" w:rsidTr="00473434">
        <w:tc>
          <w:tcPr>
            <w:tcW w:w="3817" w:type="dxa"/>
          </w:tcPr>
          <w:p w14:paraId="493A98CC" w14:textId="0C793519" w:rsidR="00D13340" w:rsidRPr="00BF5C65" w:rsidRDefault="00B764B5" w:rsidP="00BF5C65">
            <w:pPr>
              <w:ind w:left="568"/>
              <w:contextualSpacing/>
              <w:rPr>
                <w:rFonts w:eastAsiaTheme="minorEastAsia"/>
                <w:lang w:val="en-GB" w:eastAsia="zh-CN"/>
              </w:rPr>
            </w:pPr>
            <w:r>
              <w:rPr>
                <w:rFonts w:eastAsiaTheme="minorEastAsia"/>
                <w:lang w:val="en-GB" w:eastAsia="zh-CN"/>
              </w:rPr>
              <w:t>&gt;</w:t>
            </w:r>
            <w:r w:rsidR="00D13340" w:rsidRPr="00BF5C65">
              <w:rPr>
                <w:rFonts w:eastAsiaTheme="minorEastAsia"/>
                <w:lang w:val="en-GB" w:eastAsia="zh-CN"/>
              </w:rPr>
              <w:t>initialDownlinkBWP-Reconfig (pdcch-Config, pdsch-Config)</w:t>
            </w:r>
          </w:p>
        </w:tc>
        <w:tc>
          <w:tcPr>
            <w:tcW w:w="2448" w:type="dxa"/>
          </w:tcPr>
          <w:p w14:paraId="54D17D53" w14:textId="643DE069" w:rsidR="00D13340" w:rsidRDefault="00D13340" w:rsidP="00BF5C65">
            <w:pPr>
              <w:jc w:val="center"/>
              <w:rPr>
                <w:rFonts w:eastAsiaTheme="minorEastAsia"/>
                <w:lang w:val="en-GB" w:eastAsia="zh-CN"/>
              </w:rPr>
            </w:pPr>
            <w:r>
              <w:rPr>
                <w:rFonts w:eastAsiaTheme="minorEastAsia"/>
                <w:lang w:val="en-GB" w:eastAsia="zh-CN"/>
              </w:rPr>
              <w:t>M</w:t>
            </w:r>
          </w:p>
        </w:tc>
        <w:tc>
          <w:tcPr>
            <w:tcW w:w="3366" w:type="dxa"/>
          </w:tcPr>
          <w:p w14:paraId="68049DBA" w14:textId="5317D84A" w:rsidR="00D13340" w:rsidRDefault="00D13340" w:rsidP="00D13340">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BWP-DownlinkDedicated in ServingCellConfig</w:t>
            </w:r>
          </w:p>
        </w:tc>
      </w:tr>
      <w:tr w:rsidR="0080063D" w14:paraId="3AC2026C" w14:textId="77777777" w:rsidTr="00473434">
        <w:tc>
          <w:tcPr>
            <w:tcW w:w="3817" w:type="dxa"/>
          </w:tcPr>
          <w:p w14:paraId="3CF486AF" w14:textId="6C4131E9" w:rsidR="0080063D" w:rsidRDefault="0080063D" w:rsidP="0080063D">
            <w:pPr>
              <w:ind w:left="568"/>
              <w:contextualSpacing/>
              <w:rPr>
                <w:rFonts w:eastAsiaTheme="minorEastAsia"/>
                <w:lang w:val="en-GB" w:eastAsia="zh-CN"/>
              </w:rPr>
            </w:pPr>
            <w:r>
              <w:rPr>
                <w:rFonts w:eastAsiaTheme="minorEastAsia"/>
                <w:lang w:val="en-GB" w:eastAsia="zh-CN"/>
              </w:rPr>
              <w:t xml:space="preserve">    &gt;&gt;</w:t>
            </w:r>
            <w:r w:rsidRPr="00D27132">
              <w:t xml:space="preserve"> radioLinkMonitoringConfig</w:t>
            </w:r>
          </w:p>
        </w:tc>
        <w:tc>
          <w:tcPr>
            <w:tcW w:w="2448" w:type="dxa"/>
          </w:tcPr>
          <w:p w14:paraId="0BDFB2CE" w14:textId="1191EB94" w:rsidR="0080063D" w:rsidRDefault="0080063D" w:rsidP="0080063D">
            <w:pPr>
              <w:jc w:val="center"/>
              <w:rPr>
                <w:rFonts w:eastAsiaTheme="minorEastAsia"/>
                <w:lang w:val="en-GB" w:eastAsia="zh-CN"/>
              </w:rPr>
            </w:pPr>
            <w:r>
              <w:rPr>
                <w:rFonts w:eastAsiaTheme="minorEastAsia"/>
                <w:lang w:val="en-GB" w:eastAsia="zh-CN"/>
              </w:rPr>
              <w:t>M</w:t>
            </w:r>
          </w:p>
        </w:tc>
        <w:tc>
          <w:tcPr>
            <w:tcW w:w="3366" w:type="dxa"/>
          </w:tcPr>
          <w:p w14:paraId="1FDB4A67" w14:textId="26074E08" w:rsidR="0080063D" w:rsidRDefault="0080063D" w:rsidP="0080063D">
            <w:pPr>
              <w:rPr>
                <w:rFonts w:eastAsiaTheme="minorEastAsia"/>
                <w:lang w:val="en-GB" w:eastAsia="zh-CN"/>
              </w:rPr>
            </w:pPr>
            <w:r w:rsidRPr="008F121C">
              <w:rPr>
                <w:i/>
                <w:iCs/>
              </w:rPr>
              <w:t>RadioLinkMonitoringConfig</w:t>
            </w:r>
            <w:r w:rsidRPr="00B42ED7">
              <w:rPr>
                <w:i/>
                <w:iCs/>
              </w:rPr>
              <w:t xml:space="preserve"> </w:t>
            </w:r>
            <w:r w:rsidRPr="00B42ED7">
              <w:rPr>
                <w:rFonts w:eastAsiaTheme="minorEastAsia"/>
                <w:lang w:val="en-GB" w:eastAsia="zh-CN"/>
              </w:rPr>
              <w:t>is used to configure radio link monitoring for detection of beam- and/or cell radio link failure. See also TS 38.321 [3], clause 5.1.1</w:t>
            </w:r>
          </w:p>
        </w:tc>
      </w:tr>
      <w:tr w:rsidR="0080063D" w14:paraId="03CF1976" w14:textId="77777777" w:rsidTr="00473434">
        <w:tc>
          <w:tcPr>
            <w:tcW w:w="3817" w:type="dxa"/>
          </w:tcPr>
          <w:p w14:paraId="3EFC58BE" w14:textId="1C8755AB" w:rsidR="0080063D" w:rsidRPr="00BF5C65" w:rsidRDefault="0080063D" w:rsidP="0080063D">
            <w:pPr>
              <w:ind w:left="568"/>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Number of DL BWP To Add or Modify</w:t>
            </w:r>
          </w:p>
        </w:tc>
        <w:tc>
          <w:tcPr>
            <w:tcW w:w="2448" w:type="dxa"/>
          </w:tcPr>
          <w:p w14:paraId="0AD49736" w14:textId="34D70B30" w:rsidR="0080063D" w:rsidRDefault="0080063D" w:rsidP="0080063D">
            <w:pPr>
              <w:jc w:val="center"/>
              <w:rPr>
                <w:rFonts w:eastAsiaTheme="minorEastAsia"/>
                <w:lang w:val="en-GB" w:eastAsia="zh-CN"/>
              </w:rPr>
            </w:pPr>
            <w:r>
              <w:rPr>
                <w:rFonts w:eastAsiaTheme="minorEastAsia"/>
                <w:lang w:val="en-GB" w:eastAsia="zh-CN"/>
              </w:rPr>
              <w:t>M</w:t>
            </w:r>
          </w:p>
        </w:tc>
        <w:tc>
          <w:tcPr>
            <w:tcW w:w="3366" w:type="dxa"/>
          </w:tcPr>
          <w:p w14:paraId="71E54684" w14:textId="1F89F6FA" w:rsidR="0080063D" w:rsidRDefault="0080063D" w:rsidP="0080063D">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dedicated DL BWP </w:t>
            </w:r>
            <w:r w:rsidRPr="00645E3C">
              <w:t>To</w:t>
            </w:r>
            <w:r>
              <w:t xml:space="preserve"> </w:t>
            </w:r>
            <w:r w:rsidRPr="00645E3C">
              <w:t>Add</w:t>
            </w:r>
            <w:r>
              <w:t xml:space="preserve"> or Modify</w:t>
            </w:r>
          </w:p>
        </w:tc>
      </w:tr>
      <w:tr w:rsidR="0080063D" w14:paraId="5F548CB8" w14:textId="77777777" w:rsidTr="00473434">
        <w:tc>
          <w:tcPr>
            <w:tcW w:w="3817" w:type="dxa"/>
          </w:tcPr>
          <w:p w14:paraId="3B107FBC" w14:textId="2C5109DA" w:rsidR="0080063D" w:rsidRPr="00BF5C65" w:rsidRDefault="0080063D" w:rsidP="0080063D">
            <w:pPr>
              <w:ind w:left="568"/>
              <w:contextualSpacing/>
              <w:rPr>
                <w:rFonts w:eastAsiaTheme="minorEastAsia"/>
                <w:lang w:val="en-GB" w:eastAsia="zh-CN"/>
              </w:rPr>
            </w:pPr>
            <w:r>
              <w:rPr>
                <w:rFonts w:eastAsiaTheme="minorEastAsia"/>
                <w:lang w:val="en-GB" w:eastAsia="zh-CN"/>
              </w:rPr>
              <w:t>&gt;D</w:t>
            </w:r>
            <w:r w:rsidRPr="00BF5C65">
              <w:rPr>
                <w:rFonts w:eastAsiaTheme="minorEastAsia"/>
                <w:lang w:val="en-GB" w:eastAsia="zh-CN"/>
              </w:rPr>
              <w:t>ownlinkBWP-ToAddModList (bwp-Id, bwp-Common, bwp-Dedicated)</w:t>
            </w:r>
          </w:p>
        </w:tc>
        <w:tc>
          <w:tcPr>
            <w:tcW w:w="2448" w:type="dxa"/>
          </w:tcPr>
          <w:p w14:paraId="7135932C" w14:textId="38D5119F" w:rsidR="0080063D" w:rsidRDefault="0080063D" w:rsidP="0080063D">
            <w:pPr>
              <w:jc w:val="center"/>
              <w:rPr>
                <w:rFonts w:eastAsiaTheme="minorEastAsia"/>
                <w:lang w:val="en-GB" w:eastAsia="zh-CN"/>
              </w:rPr>
            </w:pPr>
            <w:r>
              <w:rPr>
                <w:rFonts w:eastAsiaTheme="minorEastAsia"/>
                <w:lang w:val="en-GB" w:eastAsia="zh-CN"/>
              </w:rPr>
              <w:t>M</w:t>
            </w:r>
          </w:p>
        </w:tc>
        <w:tc>
          <w:tcPr>
            <w:tcW w:w="3366" w:type="dxa"/>
          </w:tcPr>
          <w:p w14:paraId="03012E29" w14:textId="0DC59D70" w:rsidR="0080063D" w:rsidRDefault="0080063D" w:rsidP="0080063D">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BWP-Downlink in ServingCellConfig</w:t>
            </w:r>
          </w:p>
        </w:tc>
      </w:tr>
      <w:tr w:rsidR="0080063D" w14:paraId="493ECF4B" w14:textId="77777777" w:rsidTr="00473434">
        <w:tc>
          <w:tcPr>
            <w:tcW w:w="3817" w:type="dxa"/>
          </w:tcPr>
          <w:p w14:paraId="49A76708" w14:textId="5546F326" w:rsidR="0080063D" w:rsidRPr="00BF5C65" w:rsidRDefault="0080063D" w:rsidP="0080063D">
            <w:pPr>
              <w:ind w:left="568"/>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Number of DL BWP To Release</w:t>
            </w:r>
          </w:p>
        </w:tc>
        <w:tc>
          <w:tcPr>
            <w:tcW w:w="2448" w:type="dxa"/>
          </w:tcPr>
          <w:p w14:paraId="059DA7E2" w14:textId="6111CACA" w:rsidR="0080063D" w:rsidRDefault="0080063D" w:rsidP="0080063D">
            <w:pPr>
              <w:jc w:val="center"/>
              <w:rPr>
                <w:rFonts w:eastAsiaTheme="minorEastAsia"/>
                <w:lang w:val="en-GB" w:eastAsia="zh-CN"/>
              </w:rPr>
            </w:pPr>
            <w:r>
              <w:rPr>
                <w:rFonts w:eastAsiaTheme="minorEastAsia"/>
                <w:lang w:val="en-GB" w:eastAsia="zh-CN"/>
              </w:rPr>
              <w:t>M</w:t>
            </w:r>
          </w:p>
        </w:tc>
        <w:tc>
          <w:tcPr>
            <w:tcW w:w="3366" w:type="dxa"/>
          </w:tcPr>
          <w:p w14:paraId="362875DF" w14:textId="7EA11B34" w:rsidR="0080063D" w:rsidRDefault="0080063D" w:rsidP="0080063D">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dedicated DL BWP </w:t>
            </w:r>
            <w:r w:rsidRPr="00645E3C">
              <w:t>To</w:t>
            </w:r>
            <w:r>
              <w:t xml:space="preserve"> remove</w:t>
            </w:r>
          </w:p>
        </w:tc>
      </w:tr>
      <w:tr w:rsidR="0080063D" w14:paraId="3936E268" w14:textId="77777777" w:rsidTr="00473434">
        <w:tc>
          <w:tcPr>
            <w:tcW w:w="3817" w:type="dxa"/>
          </w:tcPr>
          <w:p w14:paraId="09A33D93" w14:textId="3BF3C0E5" w:rsidR="0080063D" w:rsidRPr="00BF5C65" w:rsidRDefault="0080063D" w:rsidP="0080063D">
            <w:pPr>
              <w:ind w:left="568"/>
              <w:contextualSpacing/>
              <w:rPr>
                <w:rFonts w:eastAsiaTheme="minorEastAsia"/>
                <w:lang w:val="en-GB" w:eastAsia="zh-CN"/>
              </w:rPr>
            </w:pPr>
            <w:r>
              <w:rPr>
                <w:rFonts w:eastAsiaTheme="minorEastAsia"/>
                <w:lang w:val="en-GB" w:eastAsia="zh-CN"/>
              </w:rPr>
              <w:t>&gt;D</w:t>
            </w:r>
            <w:r w:rsidRPr="00BF5C65">
              <w:rPr>
                <w:rFonts w:eastAsiaTheme="minorEastAsia"/>
                <w:lang w:val="en-GB" w:eastAsia="zh-CN"/>
              </w:rPr>
              <w:t>ownlinkBWP-ToReleaseList (bwp-Id)</w:t>
            </w:r>
          </w:p>
        </w:tc>
        <w:tc>
          <w:tcPr>
            <w:tcW w:w="2448" w:type="dxa"/>
          </w:tcPr>
          <w:p w14:paraId="74E5E063" w14:textId="2D46C8CB" w:rsidR="0080063D" w:rsidRDefault="0080063D" w:rsidP="0080063D">
            <w:pPr>
              <w:jc w:val="center"/>
              <w:rPr>
                <w:rFonts w:eastAsiaTheme="minorEastAsia"/>
                <w:lang w:val="en-GB" w:eastAsia="zh-CN"/>
              </w:rPr>
            </w:pPr>
            <w:r>
              <w:rPr>
                <w:rFonts w:eastAsiaTheme="minorEastAsia"/>
                <w:lang w:val="en-GB" w:eastAsia="zh-CN"/>
              </w:rPr>
              <w:t>M</w:t>
            </w:r>
          </w:p>
        </w:tc>
        <w:tc>
          <w:tcPr>
            <w:tcW w:w="3366" w:type="dxa"/>
          </w:tcPr>
          <w:p w14:paraId="567DF543" w14:textId="018C0D46" w:rsidR="0080063D" w:rsidRDefault="0080063D" w:rsidP="0080063D">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downlinkBWP-ToReleaseList in ServingCellConfig</w:t>
            </w:r>
          </w:p>
        </w:tc>
      </w:tr>
      <w:tr w:rsidR="0080063D" w14:paraId="6A2E0DFE" w14:textId="77777777" w:rsidTr="00473434">
        <w:tc>
          <w:tcPr>
            <w:tcW w:w="3817" w:type="dxa"/>
          </w:tcPr>
          <w:p w14:paraId="09988C2C" w14:textId="1D28D450" w:rsidR="0080063D" w:rsidRPr="00BF5C65" w:rsidRDefault="0080063D" w:rsidP="0080063D">
            <w:pPr>
              <w:ind w:left="568"/>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firstActiveDownlinkBWP-Id</w:t>
            </w:r>
          </w:p>
        </w:tc>
        <w:tc>
          <w:tcPr>
            <w:tcW w:w="2448" w:type="dxa"/>
          </w:tcPr>
          <w:p w14:paraId="7CFBE24A" w14:textId="0F91D5C3" w:rsidR="0080063D" w:rsidRDefault="0080063D" w:rsidP="0080063D">
            <w:pPr>
              <w:jc w:val="center"/>
              <w:rPr>
                <w:rFonts w:eastAsiaTheme="minorEastAsia"/>
                <w:lang w:val="en-GB" w:eastAsia="zh-CN"/>
              </w:rPr>
            </w:pPr>
            <w:r>
              <w:rPr>
                <w:rFonts w:eastAsiaTheme="minorEastAsia"/>
                <w:lang w:val="en-GB" w:eastAsia="zh-CN"/>
              </w:rPr>
              <w:t>M</w:t>
            </w:r>
          </w:p>
        </w:tc>
        <w:tc>
          <w:tcPr>
            <w:tcW w:w="3366" w:type="dxa"/>
          </w:tcPr>
          <w:p w14:paraId="3C462609" w14:textId="4681CF56" w:rsidR="0080063D" w:rsidRDefault="0080063D" w:rsidP="0080063D">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ServingCellConfig</w:t>
            </w:r>
          </w:p>
        </w:tc>
      </w:tr>
      <w:tr w:rsidR="0080063D" w14:paraId="4B4B0406" w14:textId="77777777" w:rsidTr="00473434">
        <w:tc>
          <w:tcPr>
            <w:tcW w:w="3817" w:type="dxa"/>
          </w:tcPr>
          <w:p w14:paraId="03DBCA9B" w14:textId="113BDCB9" w:rsidR="0080063D" w:rsidRPr="00BF5C65" w:rsidRDefault="0080063D" w:rsidP="0080063D">
            <w:pPr>
              <w:ind w:left="568"/>
              <w:contextualSpacing/>
              <w:rPr>
                <w:rFonts w:eastAsiaTheme="minorEastAsia"/>
                <w:lang w:val="en-GB" w:eastAsia="zh-CN"/>
              </w:rPr>
            </w:pPr>
            <w:r>
              <w:rPr>
                <w:rFonts w:eastAsiaTheme="minorEastAsia"/>
                <w:lang w:val="en-GB" w:eastAsia="zh-CN"/>
              </w:rPr>
              <w:t>&gt;D</w:t>
            </w:r>
            <w:r w:rsidRPr="00BF5C65">
              <w:rPr>
                <w:rFonts w:eastAsiaTheme="minorEastAsia"/>
                <w:lang w:val="en-GB" w:eastAsia="zh-CN"/>
              </w:rPr>
              <w:t>efaultDownlinkBWP-Id</w:t>
            </w:r>
          </w:p>
        </w:tc>
        <w:tc>
          <w:tcPr>
            <w:tcW w:w="2448" w:type="dxa"/>
          </w:tcPr>
          <w:p w14:paraId="25ADCABB" w14:textId="68C24E4A" w:rsidR="0080063D" w:rsidRDefault="0080063D" w:rsidP="0080063D">
            <w:pPr>
              <w:jc w:val="center"/>
              <w:rPr>
                <w:rFonts w:eastAsiaTheme="minorEastAsia"/>
                <w:lang w:val="en-GB" w:eastAsia="zh-CN"/>
              </w:rPr>
            </w:pPr>
            <w:r>
              <w:rPr>
                <w:rFonts w:eastAsiaTheme="minorEastAsia"/>
                <w:lang w:val="en-GB" w:eastAsia="zh-CN"/>
              </w:rPr>
              <w:t>M</w:t>
            </w:r>
          </w:p>
        </w:tc>
        <w:tc>
          <w:tcPr>
            <w:tcW w:w="3366" w:type="dxa"/>
          </w:tcPr>
          <w:p w14:paraId="21F83D0E" w14:textId="19246E72" w:rsidR="0080063D" w:rsidRDefault="0080063D" w:rsidP="0080063D">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ServingCellConfig</w:t>
            </w:r>
          </w:p>
        </w:tc>
      </w:tr>
      <w:tr w:rsidR="0080063D" w14:paraId="00B4FE8D" w14:textId="77777777" w:rsidTr="00473434">
        <w:tc>
          <w:tcPr>
            <w:tcW w:w="3817" w:type="dxa"/>
          </w:tcPr>
          <w:p w14:paraId="17E62E07" w14:textId="08C202DE" w:rsidR="0080063D" w:rsidRPr="00BF5C65" w:rsidRDefault="0080063D" w:rsidP="0080063D">
            <w:pPr>
              <w:ind w:left="568"/>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bwp-InactivityTimer</w:t>
            </w:r>
          </w:p>
        </w:tc>
        <w:tc>
          <w:tcPr>
            <w:tcW w:w="2448" w:type="dxa"/>
          </w:tcPr>
          <w:p w14:paraId="10BFCF25" w14:textId="01424C6C" w:rsidR="0080063D" w:rsidRDefault="0080063D" w:rsidP="0080063D">
            <w:pPr>
              <w:jc w:val="center"/>
              <w:rPr>
                <w:rFonts w:eastAsiaTheme="minorEastAsia"/>
                <w:lang w:val="en-GB" w:eastAsia="zh-CN"/>
              </w:rPr>
            </w:pPr>
            <w:r>
              <w:rPr>
                <w:rFonts w:eastAsiaTheme="minorEastAsia"/>
                <w:lang w:val="en-GB" w:eastAsia="zh-CN"/>
              </w:rPr>
              <w:t>M</w:t>
            </w:r>
          </w:p>
        </w:tc>
        <w:tc>
          <w:tcPr>
            <w:tcW w:w="3366" w:type="dxa"/>
          </w:tcPr>
          <w:p w14:paraId="74807FD5" w14:textId="5EB99617" w:rsidR="0080063D" w:rsidRDefault="0080063D" w:rsidP="0080063D">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ServingCellConfig</w:t>
            </w:r>
          </w:p>
        </w:tc>
      </w:tr>
      <w:tr w:rsidR="0080063D" w14:paraId="7A655678" w14:textId="77777777" w:rsidTr="00473434">
        <w:tc>
          <w:tcPr>
            <w:tcW w:w="3817" w:type="dxa"/>
          </w:tcPr>
          <w:p w14:paraId="3A96178D" w14:textId="260C45A3" w:rsidR="0080063D" w:rsidRPr="00BF5C65" w:rsidRDefault="0080063D" w:rsidP="0080063D">
            <w:pPr>
              <w:ind w:left="568"/>
              <w:contextualSpacing/>
              <w:rPr>
                <w:rFonts w:eastAsiaTheme="minorEastAsia"/>
                <w:lang w:val="en-GB" w:eastAsia="zh-CN"/>
              </w:rPr>
            </w:pPr>
            <w:r>
              <w:rPr>
                <w:rFonts w:eastAsiaTheme="minorEastAsia"/>
                <w:lang w:val="en-GB" w:eastAsia="zh-CN"/>
              </w:rPr>
              <w:t>&gt;PDSCH</w:t>
            </w:r>
            <w:r w:rsidRPr="00BF5C65">
              <w:rPr>
                <w:rFonts w:eastAsiaTheme="minorEastAsia"/>
                <w:lang w:val="en-GB" w:eastAsia="zh-CN"/>
              </w:rPr>
              <w:t>-ServingCell-Reconfig (maxMIMO-Layers, nrofHARQ-ProcessesForPDSCH, codeBlockGroupTransmission, xOverhead)</w:t>
            </w:r>
          </w:p>
        </w:tc>
        <w:tc>
          <w:tcPr>
            <w:tcW w:w="2448" w:type="dxa"/>
          </w:tcPr>
          <w:p w14:paraId="3BFA05DF" w14:textId="677A6F0C" w:rsidR="0080063D" w:rsidRDefault="0080063D" w:rsidP="0080063D">
            <w:pPr>
              <w:jc w:val="center"/>
              <w:rPr>
                <w:rFonts w:eastAsiaTheme="minorEastAsia"/>
                <w:lang w:val="en-GB" w:eastAsia="zh-CN"/>
              </w:rPr>
            </w:pPr>
            <w:r>
              <w:rPr>
                <w:rFonts w:eastAsiaTheme="minorEastAsia"/>
                <w:lang w:val="en-GB" w:eastAsia="zh-CN"/>
              </w:rPr>
              <w:t>M</w:t>
            </w:r>
          </w:p>
        </w:tc>
        <w:tc>
          <w:tcPr>
            <w:tcW w:w="3366" w:type="dxa"/>
          </w:tcPr>
          <w:p w14:paraId="2B125C22" w14:textId="5B3E9C02" w:rsidR="0080063D" w:rsidRDefault="0080063D" w:rsidP="0080063D">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PDSCH-ServingCellConfig</w:t>
            </w:r>
          </w:p>
        </w:tc>
      </w:tr>
      <w:tr w:rsidR="0080063D" w14:paraId="066FF58C" w14:textId="77777777" w:rsidTr="00473434">
        <w:tc>
          <w:tcPr>
            <w:tcW w:w="3817" w:type="dxa"/>
          </w:tcPr>
          <w:p w14:paraId="1CB33CCC" w14:textId="56D3FD0A" w:rsidR="0080063D" w:rsidRPr="00BF5C65" w:rsidRDefault="0080063D" w:rsidP="0080063D">
            <w:pPr>
              <w:ind w:left="568"/>
              <w:contextualSpacing/>
              <w:rPr>
                <w:rFonts w:eastAsiaTheme="minorEastAsia"/>
                <w:lang w:val="en-GB" w:eastAsia="zh-CN"/>
              </w:rPr>
            </w:pPr>
            <w:r>
              <w:rPr>
                <w:rFonts w:eastAsiaTheme="minorEastAsia"/>
                <w:lang w:val="en-GB" w:eastAsia="zh-CN"/>
              </w:rPr>
              <w:t>&gt;I</w:t>
            </w:r>
            <w:r w:rsidRPr="00BF5C65">
              <w:rPr>
                <w:rFonts w:eastAsiaTheme="minorEastAsia"/>
                <w:lang w:val="en-GB" w:eastAsia="zh-CN"/>
              </w:rPr>
              <w:t>nitialUplinkBWP-Reconfig (pucch-Config, pusch-Config)</w:t>
            </w:r>
          </w:p>
        </w:tc>
        <w:tc>
          <w:tcPr>
            <w:tcW w:w="2448" w:type="dxa"/>
          </w:tcPr>
          <w:p w14:paraId="6A987387" w14:textId="4185A3C7" w:rsidR="0080063D" w:rsidRDefault="0080063D" w:rsidP="0080063D">
            <w:pPr>
              <w:jc w:val="center"/>
              <w:rPr>
                <w:rFonts w:eastAsiaTheme="minorEastAsia"/>
                <w:lang w:val="en-GB" w:eastAsia="zh-CN"/>
              </w:rPr>
            </w:pPr>
            <w:r>
              <w:rPr>
                <w:rFonts w:eastAsiaTheme="minorEastAsia"/>
                <w:lang w:val="en-GB" w:eastAsia="zh-CN"/>
              </w:rPr>
              <w:t>M</w:t>
            </w:r>
          </w:p>
        </w:tc>
        <w:tc>
          <w:tcPr>
            <w:tcW w:w="3366" w:type="dxa"/>
          </w:tcPr>
          <w:p w14:paraId="233013AF" w14:textId="5E1BC66F" w:rsidR="0080063D" w:rsidRDefault="0080063D" w:rsidP="0080063D">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BWP-UplinkDedicated in ServingCellConfig</w:t>
            </w:r>
          </w:p>
        </w:tc>
      </w:tr>
      <w:tr w:rsidR="005416EC" w14:paraId="439D2E97" w14:textId="77777777" w:rsidTr="00473434">
        <w:tc>
          <w:tcPr>
            <w:tcW w:w="3817" w:type="dxa"/>
          </w:tcPr>
          <w:p w14:paraId="5CC5AE89" w14:textId="6459450F" w:rsidR="005416EC" w:rsidRDefault="005416EC" w:rsidP="005416EC">
            <w:pPr>
              <w:ind w:left="568"/>
              <w:contextualSpacing/>
              <w:rPr>
                <w:rFonts w:eastAsiaTheme="minorEastAsia"/>
                <w:lang w:val="en-GB" w:eastAsia="zh-CN"/>
              </w:rPr>
            </w:pPr>
            <w:r>
              <w:rPr>
                <w:rFonts w:eastAsiaTheme="minorEastAsia"/>
                <w:lang w:val="en-GB" w:eastAsia="zh-CN"/>
              </w:rPr>
              <w:t xml:space="preserve">    &gt;&gt;</w:t>
            </w:r>
            <w:r w:rsidRPr="00D27132">
              <w:t>beamFailureRecoveryConfig</w:t>
            </w:r>
          </w:p>
        </w:tc>
        <w:tc>
          <w:tcPr>
            <w:tcW w:w="2448" w:type="dxa"/>
          </w:tcPr>
          <w:p w14:paraId="26C59357" w14:textId="7CF1828D" w:rsidR="005416EC" w:rsidRDefault="005416EC" w:rsidP="005416EC">
            <w:pPr>
              <w:jc w:val="center"/>
              <w:rPr>
                <w:rFonts w:eastAsiaTheme="minorEastAsia"/>
                <w:lang w:val="en-GB" w:eastAsia="zh-CN"/>
              </w:rPr>
            </w:pPr>
            <w:r>
              <w:rPr>
                <w:rFonts w:eastAsiaTheme="minorEastAsia"/>
                <w:lang w:val="en-GB" w:eastAsia="zh-CN"/>
              </w:rPr>
              <w:t>M</w:t>
            </w:r>
          </w:p>
        </w:tc>
        <w:tc>
          <w:tcPr>
            <w:tcW w:w="3366" w:type="dxa"/>
          </w:tcPr>
          <w:p w14:paraId="04B234B8" w14:textId="582A5C06" w:rsidR="005416EC" w:rsidRDefault="005416EC" w:rsidP="005416EC">
            <w:pPr>
              <w:rPr>
                <w:rFonts w:eastAsiaTheme="minorEastAsia"/>
                <w:lang w:val="en-GB" w:eastAsia="zh-CN"/>
              </w:rPr>
            </w:pPr>
            <w:r w:rsidRPr="00D27132">
              <w:t xml:space="preserve">The IE </w:t>
            </w:r>
            <w:r w:rsidRPr="00D27132">
              <w:rPr>
                <w:i/>
              </w:rPr>
              <w:t>BeamFailureRecoveryConfig</w:t>
            </w:r>
            <w:r w:rsidRPr="00D27132">
              <w:t xml:space="preserve"> is used to configure the UE with RACH resources and candidate beams for beam failure recovery in case of beam failure detection. See also TS 38.321 [3], clause 5.1.1</w:t>
            </w:r>
          </w:p>
        </w:tc>
      </w:tr>
      <w:tr w:rsidR="005416EC" w14:paraId="78FD927D" w14:textId="77777777" w:rsidTr="00473434">
        <w:tc>
          <w:tcPr>
            <w:tcW w:w="3817" w:type="dxa"/>
          </w:tcPr>
          <w:p w14:paraId="102BAE97" w14:textId="278677EC" w:rsidR="005416EC" w:rsidRPr="00BF5C65" w:rsidRDefault="005416EC" w:rsidP="005416EC">
            <w:pPr>
              <w:ind w:left="568"/>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Number of UL BWP To Add or Modify</w:t>
            </w:r>
          </w:p>
        </w:tc>
        <w:tc>
          <w:tcPr>
            <w:tcW w:w="2448" w:type="dxa"/>
          </w:tcPr>
          <w:p w14:paraId="0048C9EF" w14:textId="3EE8F27E" w:rsidR="005416EC" w:rsidRDefault="005416EC" w:rsidP="005416EC">
            <w:pPr>
              <w:jc w:val="center"/>
              <w:rPr>
                <w:rFonts w:eastAsiaTheme="minorEastAsia"/>
                <w:lang w:val="en-GB" w:eastAsia="zh-CN"/>
              </w:rPr>
            </w:pPr>
            <w:r>
              <w:rPr>
                <w:rFonts w:eastAsiaTheme="minorEastAsia"/>
                <w:lang w:val="en-GB" w:eastAsia="zh-CN"/>
              </w:rPr>
              <w:t>M</w:t>
            </w:r>
          </w:p>
        </w:tc>
        <w:tc>
          <w:tcPr>
            <w:tcW w:w="3366" w:type="dxa"/>
          </w:tcPr>
          <w:p w14:paraId="76D58934" w14:textId="12F947EB" w:rsidR="005416EC" w:rsidRDefault="005416EC" w:rsidP="005416EC">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dedicated UL BWP </w:t>
            </w:r>
            <w:r w:rsidRPr="00645E3C">
              <w:t>To</w:t>
            </w:r>
            <w:r>
              <w:t xml:space="preserve"> </w:t>
            </w:r>
            <w:r w:rsidRPr="00645E3C">
              <w:t>Add</w:t>
            </w:r>
            <w:r>
              <w:t xml:space="preserve"> or Modify</w:t>
            </w:r>
          </w:p>
        </w:tc>
      </w:tr>
      <w:tr w:rsidR="005416EC" w14:paraId="074F1C53" w14:textId="77777777" w:rsidTr="00473434">
        <w:tc>
          <w:tcPr>
            <w:tcW w:w="3817" w:type="dxa"/>
          </w:tcPr>
          <w:p w14:paraId="32E9B654" w14:textId="1D9F3C08" w:rsidR="005416EC" w:rsidRPr="00BF5C65" w:rsidRDefault="005416EC" w:rsidP="005416EC">
            <w:pPr>
              <w:ind w:left="568"/>
              <w:contextualSpacing/>
              <w:rPr>
                <w:rFonts w:eastAsiaTheme="minorEastAsia"/>
                <w:lang w:val="en-GB" w:eastAsia="zh-CN"/>
              </w:rPr>
            </w:pPr>
            <w:r>
              <w:rPr>
                <w:rFonts w:eastAsiaTheme="minorEastAsia"/>
                <w:lang w:val="en-GB" w:eastAsia="zh-CN"/>
              </w:rPr>
              <w:t>&gt;U</w:t>
            </w:r>
            <w:r w:rsidRPr="00BF5C65">
              <w:rPr>
                <w:rFonts w:eastAsiaTheme="minorEastAsia"/>
                <w:lang w:val="en-GB" w:eastAsia="zh-CN"/>
              </w:rPr>
              <w:t>plinkBWP-ToAddModList (bwp-Id, bwp-Common, bwp-Dedicated)</w:t>
            </w:r>
          </w:p>
        </w:tc>
        <w:tc>
          <w:tcPr>
            <w:tcW w:w="2448" w:type="dxa"/>
          </w:tcPr>
          <w:p w14:paraId="0F03E7F1" w14:textId="09ABA684" w:rsidR="005416EC" w:rsidRDefault="005416EC" w:rsidP="005416EC">
            <w:pPr>
              <w:jc w:val="center"/>
              <w:rPr>
                <w:rFonts w:eastAsiaTheme="minorEastAsia"/>
                <w:lang w:val="en-GB" w:eastAsia="zh-CN"/>
              </w:rPr>
            </w:pPr>
            <w:r>
              <w:rPr>
                <w:rFonts w:eastAsiaTheme="minorEastAsia"/>
                <w:lang w:val="en-GB" w:eastAsia="zh-CN"/>
              </w:rPr>
              <w:t>M</w:t>
            </w:r>
          </w:p>
        </w:tc>
        <w:tc>
          <w:tcPr>
            <w:tcW w:w="3366" w:type="dxa"/>
          </w:tcPr>
          <w:p w14:paraId="4B04842A" w14:textId="2769558E" w:rsidR="005416EC" w:rsidRDefault="005416EC" w:rsidP="005416EC">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BWP-Uplink in ServingCellConfig</w:t>
            </w:r>
          </w:p>
        </w:tc>
      </w:tr>
      <w:tr w:rsidR="005416EC" w14:paraId="2FC0B9CF" w14:textId="77777777" w:rsidTr="00473434">
        <w:tc>
          <w:tcPr>
            <w:tcW w:w="3817" w:type="dxa"/>
          </w:tcPr>
          <w:p w14:paraId="00FE4032" w14:textId="47F72555" w:rsidR="005416EC" w:rsidRPr="00BF5C65" w:rsidRDefault="005416EC" w:rsidP="005416EC">
            <w:pPr>
              <w:ind w:left="568"/>
              <w:contextualSpacing/>
              <w:rPr>
                <w:rFonts w:eastAsiaTheme="minorEastAsia"/>
                <w:lang w:val="en-GB" w:eastAsia="zh-CN"/>
              </w:rPr>
            </w:pPr>
            <w:r>
              <w:rPr>
                <w:rFonts w:eastAsiaTheme="minorEastAsia"/>
                <w:lang w:val="en-GB" w:eastAsia="zh-CN"/>
              </w:rPr>
              <w:lastRenderedPageBreak/>
              <w:t>&gt;</w:t>
            </w:r>
            <w:r w:rsidRPr="00BF5C65">
              <w:rPr>
                <w:rFonts w:eastAsiaTheme="minorEastAsia"/>
                <w:lang w:val="en-GB" w:eastAsia="zh-CN"/>
              </w:rPr>
              <w:t xml:space="preserve">Number of UL BWP </w:t>
            </w:r>
            <w:r w:rsidRPr="00645E3C">
              <w:t>To</w:t>
            </w:r>
            <w:r>
              <w:t xml:space="preserve"> Release</w:t>
            </w:r>
          </w:p>
        </w:tc>
        <w:tc>
          <w:tcPr>
            <w:tcW w:w="2448" w:type="dxa"/>
          </w:tcPr>
          <w:p w14:paraId="149ABFC9" w14:textId="191FC828" w:rsidR="005416EC" w:rsidRDefault="005416EC" w:rsidP="005416EC">
            <w:pPr>
              <w:jc w:val="center"/>
              <w:rPr>
                <w:rFonts w:eastAsiaTheme="minorEastAsia"/>
                <w:lang w:val="en-GB" w:eastAsia="zh-CN"/>
              </w:rPr>
            </w:pPr>
            <w:r>
              <w:rPr>
                <w:rFonts w:eastAsiaTheme="minorEastAsia"/>
                <w:lang w:val="en-GB" w:eastAsia="zh-CN"/>
              </w:rPr>
              <w:t>M</w:t>
            </w:r>
          </w:p>
        </w:tc>
        <w:tc>
          <w:tcPr>
            <w:tcW w:w="3366" w:type="dxa"/>
          </w:tcPr>
          <w:p w14:paraId="34F17FCD" w14:textId="111CB00E" w:rsidR="005416EC" w:rsidRDefault="005416EC" w:rsidP="005416EC">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dedicated UL BWP </w:t>
            </w:r>
            <w:r w:rsidRPr="00645E3C">
              <w:t>To</w:t>
            </w:r>
            <w:r>
              <w:t xml:space="preserve"> remove</w:t>
            </w:r>
          </w:p>
        </w:tc>
      </w:tr>
      <w:tr w:rsidR="005416EC" w14:paraId="68A2908B" w14:textId="77777777" w:rsidTr="00473434">
        <w:tc>
          <w:tcPr>
            <w:tcW w:w="3817" w:type="dxa"/>
          </w:tcPr>
          <w:p w14:paraId="0FA5137B" w14:textId="0369CEB6" w:rsidR="005416EC" w:rsidRPr="00645E3C" w:rsidRDefault="005416EC" w:rsidP="005416EC">
            <w:pPr>
              <w:ind w:left="568"/>
              <w:contextualSpacing/>
            </w:pPr>
            <w:r>
              <w:t>&gt;uplinkBWP-ToReleaseList</w:t>
            </w:r>
            <w:r w:rsidRPr="00BF5C65">
              <w:rPr>
                <w:rFonts w:eastAsiaTheme="minorEastAsia"/>
                <w:lang w:val="en-GB" w:eastAsia="zh-CN"/>
              </w:rPr>
              <w:t xml:space="preserve"> (bwp-Id)</w:t>
            </w:r>
          </w:p>
        </w:tc>
        <w:tc>
          <w:tcPr>
            <w:tcW w:w="2448" w:type="dxa"/>
          </w:tcPr>
          <w:p w14:paraId="2B8A5D21" w14:textId="734E74D4" w:rsidR="005416EC" w:rsidRDefault="005416EC" w:rsidP="005416EC">
            <w:pPr>
              <w:jc w:val="center"/>
              <w:rPr>
                <w:rFonts w:eastAsiaTheme="minorEastAsia"/>
                <w:lang w:val="en-GB" w:eastAsia="zh-CN"/>
              </w:rPr>
            </w:pPr>
            <w:r>
              <w:rPr>
                <w:rFonts w:eastAsiaTheme="minorEastAsia"/>
                <w:lang w:val="en-GB" w:eastAsia="zh-CN"/>
              </w:rPr>
              <w:t>M</w:t>
            </w:r>
          </w:p>
        </w:tc>
        <w:tc>
          <w:tcPr>
            <w:tcW w:w="3366" w:type="dxa"/>
          </w:tcPr>
          <w:p w14:paraId="4AE90646" w14:textId="5904E321" w:rsidR="005416EC" w:rsidRDefault="005416EC" w:rsidP="005416EC">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uplinkBWP-ToReleaseList in ServingCellConfig</w:t>
            </w:r>
          </w:p>
        </w:tc>
      </w:tr>
      <w:tr w:rsidR="005416EC" w14:paraId="6690AF84" w14:textId="77777777" w:rsidTr="00473434">
        <w:tc>
          <w:tcPr>
            <w:tcW w:w="3817" w:type="dxa"/>
          </w:tcPr>
          <w:p w14:paraId="3F90163D" w14:textId="6C2AEFD6" w:rsidR="005416EC" w:rsidRPr="00645E3C" w:rsidRDefault="005416EC" w:rsidP="005416EC">
            <w:pPr>
              <w:ind w:left="568"/>
              <w:contextualSpacing/>
            </w:pPr>
            <w:r>
              <w:rPr>
                <w:rFonts w:eastAsiaTheme="minorEastAsia"/>
                <w:lang w:val="en-GB" w:eastAsia="zh-CN"/>
              </w:rPr>
              <w:t>&gt;</w:t>
            </w:r>
            <w:r w:rsidRPr="00BF5C65">
              <w:rPr>
                <w:rFonts w:eastAsiaTheme="minorEastAsia"/>
                <w:lang w:val="en-GB" w:eastAsia="zh-CN"/>
              </w:rPr>
              <w:t>firstActiveUplinkBWP</w:t>
            </w:r>
            <w:r>
              <w:t>-Id</w:t>
            </w:r>
          </w:p>
        </w:tc>
        <w:tc>
          <w:tcPr>
            <w:tcW w:w="2448" w:type="dxa"/>
          </w:tcPr>
          <w:p w14:paraId="081F744C" w14:textId="40661FB9" w:rsidR="005416EC" w:rsidRDefault="005416EC" w:rsidP="005416EC">
            <w:pPr>
              <w:jc w:val="center"/>
              <w:rPr>
                <w:rFonts w:eastAsiaTheme="minorEastAsia"/>
                <w:lang w:val="en-GB" w:eastAsia="zh-CN"/>
              </w:rPr>
            </w:pPr>
            <w:r>
              <w:rPr>
                <w:rFonts w:eastAsiaTheme="minorEastAsia"/>
                <w:lang w:val="en-GB" w:eastAsia="zh-CN"/>
              </w:rPr>
              <w:t>M</w:t>
            </w:r>
          </w:p>
        </w:tc>
        <w:tc>
          <w:tcPr>
            <w:tcW w:w="3366" w:type="dxa"/>
          </w:tcPr>
          <w:p w14:paraId="15B1F1A9" w14:textId="3E7420EA" w:rsidR="005416EC" w:rsidRDefault="005416EC" w:rsidP="005416EC">
            <w:pPr>
              <w:rPr>
                <w:rFonts w:eastAsiaTheme="minorEastAsia"/>
                <w:lang w:val="en-GB" w:eastAsia="zh-CN"/>
              </w:rPr>
            </w:pPr>
            <w:r>
              <w:rPr>
                <w:rFonts w:eastAsiaTheme="minorEastAsia"/>
                <w:lang w:val="en-GB" w:eastAsia="zh-CN"/>
              </w:rPr>
              <w:t>S</w:t>
            </w:r>
            <w:r>
              <w:rPr>
                <w:rFonts w:eastAsiaTheme="minorEastAsia" w:hint="eastAsia"/>
                <w:lang w:val="en-GB" w:eastAsia="zh-CN"/>
              </w:rPr>
              <w:t xml:space="preserve">ee </w:t>
            </w:r>
            <w:r>
              <w:rPr>
                <w:rFonts w:eastAsiaTheme="minorEastAsia"/>
                <w:lang w:val="en-GB" w:eastAsia="zh-CN"/>
              </w:rPr>
              <w:t xml:space="preserve">TS </w:t>
            </w:r>
            <w:r>
              <w:rPr>
                <w:rFonts w:eastAsiaTheme="minorEastAsia" w:hint="eastAsia"/>
                <w:lang w:val="en-GB" w:eastAsia="zh-CN"/>
              </w:rPr>
              <w:t xml:space="preserve">38.331 </w:t>
            </w:r>
            <w:r>
              <w:t>ServingCellConfig</w:t>
            </w:r>
          </w:p>
        </w:tc>
      </w:tr>
      <w:tr w:rsidR="005416EC" w14:paraId="439CCE1D" w14:textId="77777777" w:rsidTr="00473434">
        <w:tc>
          <w:tcPr>
            <w:tcW w:w="3817" w:type="dxa"/>
          </w:tcPr>
          <w:p w14:paraId="62F49409" w14:textId="34F78D1D" w:rsidR="005416EC" w:rsidRDefault="005416EC" w:rsidP="0059676C">
            <w:pPr>
              <w:contextualSpacing/>
              <w:rPr>
                <w:rFonts w:eastAsiaTheme="minorEastAsia"/>
                <w:lang w:val="en-GB" w:eastAsia="zh-CN"/>
              </w:rPr>
            </w:pPr>
            <w:r w:rsidRPr="0099297D">
              <w:rPr>
                <w:noProof/>
                <w:snapToGrid w:val="0"/>
              </w:rPr>
              <w:t>UE</w:t>
            </w:r>
            <w:r w:rsidRPr="001F13BD">
              <w:rPr>
                <w:noProof/>
                <w:snapToGrid w:val="0"/>
              </w:rPr>
              <w:t xml:space="preserve"> Aggregate Maximum Bit Rate Uplink</w:t>
            </w:r>
          </w:p>
        </w:tc>
        <w:tc>
          <w:tcPr>
            <w:tcW w:w="2448" w:type="dxa"/>
          </w:tcPr>
          <w:p w14:paraId="5BE001E6" w14:textId="17ED5C3E" w:rsidR="005416EC" w:rsidRDefault="005416EC" w:rsidP="005416EC">
            <w:pPr>
              <w:jc w:val="center"/>
              <w:rPr>
                <w:rFonts w:eastAsiaTheme="minorEastAsia"/>
                <w:lang w:val="en-GB" w:eastAsia="zh-CN"/>
              </w:rPr>
            </w:pPr>
            <w:r>
              <w:rPr>
                <w:rFonts w:eastAsiaTheme="minorEastAsia"/>
                <w:lang w:val="en-GB" w:eastAsia="zh-CN"/>
              </w:rPr>
              <w:t>M</w:t>
            </w:r>
          </w:p>
        </w:tc>
        <w:tc>
          <w:tcPr>
            <w:tcW w:w="3366" w:type="dxa"/>
          </w:tcPr>
          <w:p w14:paraId="3BB5AC39" w14:textId="07F86DAD" w:rsidR="005416EC" w:rsidRDefault="005416EC" w:rsidP="005416EC">
            <w:pPr>
              <w:rPr>
                <w:rFonts w:eastAsiaTheme="minorEastAsia"/>
                <w:lang w:val="en-GB" w:eastAsia="zh-CN"/>
              </w:rPr>
            </w:pPr>
            <w:r>
              <w:rPr>
                <w:rFonts w:eastAsiaTheme="minorEastAsia"/>
                <w:lang w:val="en-GB" w:eastAsia="zh-CN"/>
              </w:rPr>
              <w:t>See TS 38.473</w:t>
            </w:r>
            <w:r>
              <w:rPr>
                <w:rFonts w:eastAsiaTheme="minorEastAsia" w:hint="eastAsia"/>
                <w:lang w:val="en-GB" w:eastAsia="zh-CN"/>
              </w:rPr>
              <w:t xml:space="preserve"> </w:t>
            </w:r>
            <w:r w:rsidRPr="001F13BD">
              <w:rPr>
                <w:rFonts w:ascii="Arial" w:hAnsi="Arial"/>
                <w:noProof/>
                <w:sz w:val="18"/>
              </w:rPr>
              <w:t>gNB-DU UE Aggregate Maximum Bit Rate Uplink</w:t>
            </w:r>
          </w:p>
        </w:tc>
      </w:tr>
      <w:tr w:rsidR="00731A4B" w14:paraId="020A5195" w14:textId="77777777" w:rsidTr="00473434">
        <w:tc>
          <w:tcPr>
            <w:tcW w:w="3817" w:type="dxa"/>
          </w:tcPr>
          <w:p w14:paraId="7AD8DA0C" w14:textId="77777777" w:rsidR="00731A4B" w:rsidRPr="009E6722" w:rsidRDefault="00731A4B" w:rsidP="00731A4B">
            <w:pPr>
              <w:contextualSpacing/>
              <w:rPr>
                <w:noProof/>
                <w:snapToGrid w:val="0"/>
                <w:lang w:val="en-IN"/>
              </w:rPr>
            </w:pPr>
            <w:r w:rsidRPr="0059676C">
              <w:rPr>
                <w:noProof/>
                <w:snapToGrid w:val="0"/>
                <w:lang w:val="en-GB"/>
              </w:rPr>
              <w:t>dlModInfo</w:t>
            </w:r>
          </w:p>
          <w:p w14:paraId="6C31F678" w14:textId="77777777" w:rsidR="00731A4B" w:rsidRPr="009E6722" w:rsidRDefault="00731A4B" w:rsidP="00731A4B">
            <w:pPr>
              <w:contextualSpacing/>
              <w:rPr>
                <w:noProof/>
                <w:snapToGrid w:val="0"/>
                <w:lang w:val="en-IN"/>
              </w:rPr>
            </w:pPr>
            <w:r w:rsidRPr="0059676C">
              <w:rPr>
                <w:noProof/>
                <w:snapToGrid w:val="0"/>
                <w:lang w:val="en-GB"/>
              </w:rPr>
              <w:t xml:space="preserve"> {modOrder, </w:t>
            </w:r>
          </w:p>
          <w:p w14:paraId="53C93A07" w14:textId="77777777" w:rsidR="00731A4B" w:rsidRPr="009E6722" w:rsidRDefault="00731A4B" w:rsidP="00731A4B">
            <w:pPr>
              <w:contextualSpacing/>
              <w:rPr>
                <w:noProof/>
                <w:snapToGrid w:val="0"/>
                <w:lang w:val="en-IN"/>
              </w:rPr>
            </w:pPr>
            <w:r w:rsidRPr="0059676C">
              <w:rPr>
                <w:noProof/>
                <w:snapToGrid w:val="0"/>
                <w:lang w:val="en-GB"/>
              </w:rPr>
              <w:t xml:space="preserve">  mcsIndex</w:t>
            </w:r>
            <w:r w:rsidRPr="0059676C">
              <w:rPr>
                <w:noProof/>
                <w:snapToGrid w:val="0"/>
              </w:rPr>
              <w:t> </w:t>
            </w:r>
            <w:r w:rsidRPr="0059676C">
              <w:rPr>
                <w:noProof/>
                <w:snapToGrid w:val="0"/>
                <w:lang w:val="en-GB"/>
              </w:rPr>
              <w:t>,</w:t>
            </w:r>
          </w:p>
          <w:p w14:paraId="3DBB0DA6" w14:textId="69C3EFB0" w:rsidR="00731A4B" w:rsidRPr="0059676C" w:rsidRDefault="00731A4B" w:rsidP="00731A4B">
            <w:pPr>
              <w:rPr>
                <w:rFonts w:eastAsiaTheme="minorEastAsia"/>
                <w:lang w:val="en-GB" w:eastAsia="zh-CN"/>
              </w:rPr>
            </w:pPr>
            <w:r w:rsidRPr="0059676C">
              <w:rPr>
                <w:noProof/>
                <w:snapToGrid w:val="0"/>
                <w:lang w:val="en-GB"/>
              </w:rPr>
              <w:t xml:space="preserve">  mcsTable}</w:t>
            </w:r>
          </w:p>
        </w:tc>
        <w:tc>
          <w:tcPr>
            <w:tcW w:w="2448" w:type="dxa"/>
          </w:tcPr>
          <w:p w14:paraId="4C076DE6" w14:textId="1CCF2847" w:rsidR="00731A4B" w:rsidRPr="009E6722" w:rsidRDefault="00731A4B" w:rsidP="00731A4B">
            <w:pPr>
              <w:jc w:val="center"/>
              <w:rPr>
                <w:rFonts w:eastAsiaTheme="minorEastAsia"/>
                <w:lang w:val="en-GB" w:eastAsia="zh-CN"/>
              </w:rPr>
            </w:pPr>
            <w:r w:rsidRPr="0059676C">
              <w:rPr>
                <w:noProof/>
                <w:snapToGrid w:val="0"/>
                <w:lang w:val="en-GB"/>
              </w:rPr>
              <w:t>M</w:t>
            </w:r>
          </w:p>
        </w:tc>
        <w:tc>
          <w:tcPr>
            <w:tcW w:w="3366" w:type="dxa"/>
          </w:tcPr>
          <w:p w14:paraId="540FED2A" w14:textId="5248F080" w:rsidR="00731A4B" w:rsidRDefault="00731A4B" w:rsidP="00731A4B">
            <w:pPr>
              <w:rPr>
                <w:rFonts w:eastAsiaTheme="minorEastAsia"/>
                <w:lang w:val="en-GB" w:eastAsia="zh-CN"/>
              </w:rPr>
            </w:pPr>
            <w:r w:rsidRPr="00683CEC">
              <w:rPr>
                <w:b/>
                <w:bCs/>
                <w:noProof/>
                <w:snapToGrid w:val="0"/>
                <w:lang w:val="en-GB"/>
              </w:rPr>
              <w:t> </w:t>
            </w:r>
          </w:p>
        </w:tc>
      </w:tr>
      <w:tr w:rsidR="00731A4B" w14:paraId="2A483F94" w14:textId="77777777" w:rsidTr="00473434">
        <w:tc>
          <w:tcPr>
            <w:tcW w:w="3817" w:type="dxa"/>
          </w:tcPr>
          <w:p w14:paraId="533F4DFE" w14:textId="77777777" w:rsidR="00731A4B" w:rsidRPr="009E6722" w:rsidRDefault="00731A4B" w:rsidP="00731A4B">
            <w:pPr>
              <w:contextualSpacing/>
              <w:rPr>
                <w:noProof/>
                <w:snapToGrid w:val="0"/>
                <w:lang w:val="en-IN"/>
              </w:rPr>
            </w:pPr>
            <w:r w:rsidRPr="0059676C">
              <w:rPr>
                <w:noProof/>
                <w:snapToGrid w:val="0"/>
                <w:lang w:val="en-GB"/>
              </w:rPr>
              <w:t>ulModInfo</w:t>
            </w:r>
            <w:r w:rsidRPr="0059676C">
              <w:rPr>
                <w:noProof/>
                <w:snapToGrid w:val="0"/>
              </w:rPr>
              <w:t> </w:t>
            </w:r>
          </w:p>
          <w:p w14:paraId="3E9FEDE7" w14:textId="77777777" w:rsidR="00731A4B" w:rsidRPr="009E6722" w:rsidRDefault="00731A4B" w:rsidP="00731A4B">
            <w:pPr>
              <w:contextualSpacing/>
              <w:rPr>
                <w:noProof/>
                <w:snapToGrid w:val="0"/>
                <w:lang w:val="en-IN"/>
              </w:rPr>
            </w:pPr>
            <w:r w:rsidRPr="0059676C">
              <w:rPr>
                <w:noProof/>
                <w:snapToGrid w:val="0"/>
                <w:lang w:val="en-GB"/>
              </w:rPr>
              <w:t xml:space="preserve"> {modOrder, </w:t>
            </w:r>
          </w:p>
          <w:p w14:paraId="18768E96" w14:textId="77777777" w:rsidR="00731A4B" w:rsidRPr="009E6722" w:rsidRDefault="00731A4B" w:rsidP="00731A4B">
            <w:pPr>
              <w:contextualSpacing/>
              <w:rPr>
                <w:noProof/>
                <w:snapToGrid w:val="0"/>
                <w:lang w:val="en-IN"/>
              </w:rPr>
            </w:pPr>
            <w:r w:rsidRPr="0059676C">
              <w:rPr>
                <w:noProof/>
                <w:snapToGrid w:val="0"/>
                <w:lang w:val="en-GB"/>
              </w:rPr>
              <w:t xml:space="preserve">  mcsIndex, </w:t>
            </w:r>
          </w:p>
          <w:p w14:paraId="12C2A2DB" w14:textId="1748D7E7" w:rsidR="00731A4B" w:rsidRPr="0059676C" w:rsidRDefault="00731A4B" w:rsidP="00731A4B">
            <w:pPr>
              <w:rPr>
                <w:rFonts w:eastAsiaTheme="minorEastAsia"/>
                <w:lang w:val="en-GB" w:eastAsia="zh-CN"/>
              </w:rPr>
            </w:pPr>
            <w:r w:rsidRPr="0059676C">
              <w:rPr>
                <w:noProof/>
                <w:snapToGrid w:val="0"/>
                <w:lang w:val="en-GB"/>
              </w:rPr>
              <w:t xml:space="preserve"> mcsTable}</w:t>
            </w:r>
          </w:p>
        </w:tc>
        <w:tc>
          <w:tcPr>
            <w:tcW w:w="2448" w:type="dxa"/>
          </w:tcPr>
          <w:p w14:paraId="4FEE7536" w14:textId="608F705D" w:rsidR="00731A4B" w:rsidRDefault="00731A4B" w:rsidP="00731A4B">
            <w:pPr>
              <w:jc w:val="center"/>
              <w:rPr>
                <w:rFonts w:eastAsiaTheme="minorEastAsia"/>
                <w:lang w:val="en-GB" w:eastAsia="zh-CN"/>
              </w:rPr>
            </w:pPr>
            <w:r w:rsidRPr="00683CEC">
              <w:rPr>
                <w:noProof/>
                <w:snapToGrid w:val="0"/>
                <w:lang w:val="en-GB"/>
              </w:rPr>
              <w:t>M</w:t>
            </w:r>
          </w:p>
        </w:tc>
        <w:tc>
          <w:tcPr>
            <w:tcW w:w="3366" w:type="dxa"/>
          </w:tcPr>
          <w:p w14:paraId="0A1387AA" w14:textId="79D68981" w:rsidR="00731A4B" w:rsidRDefault="00731A4B" w:rsidP="00731A4B">
            <w:pPr>
              <w:rPr>
                <w:rFonts w:eastAsiaTheme="minorEastAsia"/>
                <w:lang w:val="en-GB" w:eastAsia="zh-CN"/>
              </w:rPr>
            </w:pPr>
            <w:r w:rsidRPr="00683CEC">
              <w:rPr>
                <w:noProof/>
                <w:snapToGrid w:val="0"/>
                <w:lang w:val="en-GB"/>
              </w:rPr>
              <w:t> </w:t>
            </w:r>
          </w:p>
        </w:tc>
      </w:tr>
      <w:tr w:rsidR="00731A4B" w14:paraId="6052F1C6" w14:textId="77777777" w:rsidTr="00473434">
        <w:tc>
          <w:tcPr>
            <w:tcW w:w="3817" w:type="dxa"/>
          </w:tcPr>
          <w:p w14:paraId="57AA53F6" w14:textId="77777777" w:rsidR="00731A4B" w:rsidRPr="0059676C" w:rsidRDefault="00731A4B" w:rsidP="00731A4B">
            <w:pPr>
              <w:rPr>
                <w:rFonts w:eastAsiaTheme="minorEastAsia"/>
                <w:lang w:val="en-GB" w:eastAsia="zh-CN"/>
              </w:rPr>
            </w:pPr>
            <w:r w:rsidRPr="0059676C">
              <w:rPr>
                <w:rFonts w:eastAsiaTheme="minorEastAsia"/>
                <w:lang w:val="en-GB" w:eastAsia="zh-CN"/>
              </w:rPr>
              <w:t xml:space="preserve">Number of LC </w:t>
            </w:r>
            <w:r w:rsidRPr="0059676C">
              <w:t xml:space="preserve">To Add  </w:t>
            </w:r>
          </w:p>
        </w:tc>
        <w:tc>
          <w:tcPr>
            <w:tcW w:w="2448" w:type="dxa"/>
          </w:tcPr>
          <w:p w14:paraId="4774BECA" w14:textId="3DC9ECC0" w:rsidR="00731A4B" w:rsidRDefault="00731A4B" w:rsidP="00731A4B">
            <w:pPr>
              <w:jc w:val="center"/>
              <w:rPr>
                <w:rFonts w:eastAsiaTheme="minorEastAsia"/>
                <w:lang w:val="en-GB" w:eastAsia="zh-CN"/>
              </w:rPr>
            </w:pPr>
            <w:r>
              <w:rPr>
                <w:rFonts w:eastAsiaTheme="minorEastAsia"/>
                <w:lang w:val="en-GB" w:eastAsia="zh-CN"/>
              </w:rPr>
              <w:t>M</w:t>
            </w:r>
          </w:p>
        </w:tc>
        <w:tc>
          <w:tcPr>
            <w:tcW w:w="3366" w:type="dxa"/>
          </w:tcPr>
          <w:p w14:paraId="3C63EB9E" w14:textId="5F652CCE" w:rsidR="00731A4B" w:rsidRDefault="00731A4B" w:rsidP="00731A4B">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Logical Channel </w:t>
            </w:r>
            <w:r>
              <w:t>t</w:t>
            </w:r>
            <w:r w:rsidRPr="00645E3C">
              <w:t>o</w:t>
            </w:r>
            <w:r>
              <w:t xml:space="preserve"> </w:t>
            </w:r>
            <w:r w:rsidRPr="00645E3C">
              <w:t>Add</w:t>
            </w:r>
          </w:p>
        </w:tc>
      </w:tr>
      <w:tr w:rsidR="00731A4B" w14:paraId="17DAA205" w14:textId="77777777" w:rsidTr="00473434">
        <w:tc>
          <w:tcPr>
            <w:tcW w:w="3817" w:type="dxa"/>
          </w:tcPr>
          <w:p w14:paraId="69122FEA" w14:textId="47C4EFCA" w:rsidR="00731A4B" w:rsidRPr="00BF5C65" w:rsidRDefault="00731A4B" w:rsidP="00731A4B">
            <w:pPr>
              <w:ind w:left="284"/>
              <w:contextualSpacing/>
              <w:rPr>
                <w:rFonts w:eastAsiaTheme="minorEastAsia"/>
                <w:lang w:val="en-GB" w:eastAsia="zh-CN"/>
              </w:rPr>
            </w:pPr>
            <w:r>
              <w:t>&gt;logicalChannelIdentity</w:t>
            </w:r>
          </w:p>
        </w:tc>
        <w:tc>
          <w:tcPr>
            <w:tcW w:w="2448" w:type="dxa"/>
          </w:tcPr>
          <w:p w14:paraId="0E3EFDD4" w14:textId="3FEF2382" w:rsidR="00731A4B" w:rsidRDefault="00731A4B" w:rsidP="00731A4B">
            <w:pPr>
              <w:jc w:val="center"/>
              <w:rPr>
                <w:rFonts w:eastAsiaTheme="minorEastAsia"/>
                <w:lang w:val="en-GB" w:eastAsia="zh-CN"/>
              </w:rPr>
            </w:pPr>
            <w:r>
              <w:rPr>
                <w:rFonts w:eastAsiaTheme="minorEastAsia"/>
                <w:lang w:val="en-GB" w:eastAsia="zh-CN"/>
              </w:rPr>
              <w:t>M</w:t>
            </w:r>
          </w:p>
        </w:tc>
        <w:tc>
          <w:tcPr>
            <w:tcW w:w="3366" w:type="dxa"/>
          </w:tcPr>
          <w:p w14:paraId="79C50EED" w14:textId="2C71365B" w:rsidR="00731A4B" w:rsidRDefault="00731A4B" w:rsidP="00731A4B">
            <w:pPr>
              <w:rPr>
                <w:rFonts w:eastAsiaTheme="minorEastAsia"/>
                <w:lang w:val="en-GB" w:eastAsia="zh-CN"/>
              </w:rPr>
            </w:pPr>
            <w:r>
              <w:rPr>
                <w:rFonts w:eastAsiaTheme="minorEastAsia"/>
                <w:lang w:val="en-GB" w:eastAsia="zh-CN"/>
              </w:rPr>
              <w:t xml:space="preserve">See TS 38.331 </w:t>
            </w:r>
            <w:r>
              <w:t>logicalChannelIdentity</w:t>
            </w:r>
          </w:p>
        </w:tc>
      </w:tr>
      <w:tr w:rsidR="00731A4B" w14:paraId="0FB67FC6" w14:textId="77777777" w:rsidTr="00473434">
        <w:tc>
          <w:tcPr>
            <w:tcW w:w="3817" w:type="dxa"/>
          </w:tcPr>
          <w:p w14:paraId="39866079" w14:textId="5CD62E43" w:rsidR="00731A4B" w:rsidRPr="00BF5C65" w:rsidRDefault="00731A4B" w:rsidP="00731A4B">
            <w:pPr>
              <w:ind w:left="284"/>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Qos(5Qi , GBR Qos Info,</w:t>
            </w:r>
            <w:r>
              <w:t xml:space="preserve"> </w:t>
            </w:r>
            <w:r w:rsidRPr="00BF5C65">
              <w:rPr>
                <w:rFonts w:eastAsiaTheme="minorEastAsia"/>
                <w:lang w:val="en-GB" w:eastAsia="zh-CN"/>
              </w:rPr>
              <w:t>NG-RAN Allocation and Retention Priority,</w:t>
            </w:r>
            <w:r>
              <w:t xml:space="preserve"> </w:t>
            </w:r>
            <w:r w:rsidRPr="00BF5C65">
              <w:rPr>
                <w:rFonts w:eastAsiaTheme="minorEastAsia"/>
                <w:lang w:val="en-GB" w:eastAsia="zh-CN"/>
              </w:rPr>
              <w:t>GBR QoS Flow Information, PDU Session ID, UL PDU Session Aggregate Maximum Bit Rate)</w:t>
            </w:r>
          </w:p>
        </w:tc>
        <w:tc>
          <w:tcPr>
            <w:tcW w:w="2448" w:type="dxa"/>
          </w:tcPr>
          <w:p w14:paraId="79A5634C" w14:textId="543205B2" w:rsidR="00731A4B" w:rsidRDefault="00731A4B" w:rsidP="00731A4B">
            <w:pPr>
              <w:jc w:val="center"/>
              <w:rPr>
                <w:rFonts w:eastAsiaTheme="minorEastAsia"/>
                <w:lang w:val="en-GB" w:eastAsia="zh-CN"/>
              </w:rPr>
            </w:pPr>
            <w:r>
              <w:rPr>
                <w:rFonts w:eastAsiaTheme="minorEastAsia"/>
                <w:lang w:val="en-GB" w:eastAsia="zh-CN"/>
              </w:rPr>
              <w:t>M</w:t>
            </w:r>
          </w:p>
        </w:tc>
        <w:tc>
          <w:tcPr>
            <w:tcW w:w="3366" w:type="dxa"/>
          </w:tcPr>
          <w:p w14:paraId="732FE6CF" w14:textId="5E54E36B" w:rsidR="00731A4B" w:rsidRDefault="00731A4B" w:rsidP="00731A4B">
            <w:pPr>
              <w:rPr>
                <w:rFonts w:eastAsiaTheme="minorEastAsia"/>
                <w:lang w:val="en-GB" w:eastAsia="zh-CN"/>
              </w:rPr>
            </w:pPr>
            <w:r>
              <w:rPr>
                <w:rFonts w:eastAsiaTheme="minorEastAsia"/>
                <w:lang w:val="en-GB" w:eastAsia="zh-CN"/>
              </w:rPr>
              <w:t xml:space="preserve">See TS 38.473 </w:t>
            </w:r>
            <w:r w:rsidRPr="00A75F55">
              <w:t>DRB QoS</w:t>
            </w:r>
            <w:r>
              <w:rPr>
                <w:rFonts w:eastAsiaTheme="minorEastAsia"/>
                <w:lang w:val="en-GB" w:eastAsia="zh-CN"/>
              </w:rPr>
              <w:t xml:space="preserve"> </w:t>
            </w:r>
            <w:r>
              <w:rPr>
                <w:rFonts w:eastAsiaTheme="minorEastAsia" w:hint="eastAsia"/>
                <w:lang w:val="en-GB" w:eastAsia="zh-CN"/>
              </w:rPr>
              <w:t xml:space="preserve">in </w:t>
            </w:r>
            <w:r w:rsidRPr="005F58F9">
              <w:t>UE CONTEXT MODIFICATION REQUEST</w:t>
            </w:r>
            <w:r w:rsidDel="00BB71A8">
              <w:rPr>
                <w:rFonts w:eastAsiaTheme="minorEastAsia"/>
                <w:lang w:val="en-GB" w:eastAsia="zh-CN"/>
              </w:rPr>
              <w:t xml:space="preserve"> </w:t>
            </w:r>
          </w:p>
        </w:tc>
      </w:tr>
      <w:tr w:rsidR="00731A4B" w14:paraId="27F7E961" w14:textId="77777777" w:rsidTr="00473434">
        <w:tc>
          <w:tcPr>
            <w:tcW w:w="3817" w:type="dxa"/>
          </w:tcPr>
          <w:p w14:paraId="67508A0C" w14:textId="6F2AAF6D" w:rsidR="00731A4B" w:rsidRPr="00BF5C65" w:rsidRDefault="00731A4B" w:rsidP="00731A4B">
            <w:pPr>
              <w:ind w:left="284"/>
              <w:contextualSpacing/>
              <w:rPr>
                <w:rFonts w:eastAsiaTheme="minorEastAsia"/>
                <w:lang w:val="en-GB" w:eastAsia="zh-CN"/>
              </w:rPr>
            </w:pPr>
            <w:r>
              <w:rPr>
                <w:rFonts w:ascii="Arial" w:hAnsi="Arial"/>
                <w:sz w:val="18"/>
              </w:rPr>
              <w:t>&gt;</w:t>
            </w:r>
            <w:r w:rsidRPr="00BF5C65">
              <w:rPr>
                <w:rFonts w:ascii="Arial" w:hAnsi="Arial"/>
                <w:sz w:val="18"/>
              </w:rPr>
              <w:t>S-NSSAI</w:t>
            </w:r>
          </w:p>
        </w:tc>
        <w:tc>
          <w:tcPr>
            <w:tcW w:w="2448" w:type="dxa"/>
          </w:tcPr>
          <w:p w14:paraId="4623494C" w14:textId="1E1164D8" w:rsidR="00731A4B" w:rsidRDefault="00731A4B" w:rsidP="00731A4B">
            <w:pPr>
              <w:jc w:val="center"/>
              <w:rPr>
                <w:rFonts w:eastAsiaTheme="minorEastAsia"/>
                <w:lang w:val="en-GB" w:eastAsia="zh-CN"/>
              </w:rPr>
            </w:pPr>
            <w:r>
              <w:rPr>
                <w:rFonts w:eastAsiaTheme="minorEastAsia"/>
                <w:lang w:val="en-GB" w:eastAsia="zh-CN"/>
              </w:rPr>
              <w:t>M</w:t>
            </w:r>
          </w:p>
        </w:tc>
        <w:tc>
          <w:tcPr>
            <w:tcW w:w="3366" w:type="dxa"/>
          </w:tcPr>
          <w:p w14:paraId="17CCD444" w14:textId="03AE05DB" w:rsidR="00731A4B" w:rsidRPr="008825DC" w:rsidRDefault="00731A4B" w:rsidP="00731A4B">
            <w:pPr>
              <w:rPr>
                <w:rFonts w:eastAsiaTheme="minorEastAsia"/>
                <w:lang w:val="en-GB" w:eastAsia="zh-CN"/>
              </w:rPr>
            </w:pPr>
            <w:r>
              <w:rPr>
                <w:rFonts w:eastAsiaTheme="minorEastAsia"/>
                <w:lang w:val="en-GB" w:eastAsia="zh-CN"/>
              </w:rPr>
              <w:t>See TS 38.473</w:t>
            </w:r>
            <w:r>
              <w:rPr>
                <w:rFonts w:eastAsiaTheme="minorEastAsia" w:hint="eastAsia"/>
                <w:lang w:val="en-GB" w:eastAsia="zh-CN"/>
              </w:rPr>
              <w:t xml:space="preserve"> </w:t>
            </w:r>
            <w:r w:rsidRPr="00A70FEA">
              <w:rPr>
                <w:rFonts w:ascii="Arial" w:hAnsi="Arial"/>
                <w:sz w:val="18"/>
              </w:rPr>
              <w:t>S-NSSAI</w:t>
            </w:r>
            <w:r>
              <w:rPr>
                <w:rFonts w:ascii="Arial" w:eastAsiaTheme="minorEastAsia" w:hAnsi="Arial" w:hint="eastAsia"/>
                <w:sz w:val="18"/>
                <w:lang w:eastAsia="zh-CN"/>
              </w:rPr>
              <w:t xml:space="preserve"> in </w:t>
            </w:r>
            <w:r w:rsidRPr="005F58F9">
              <w:t>UE CONTEXT MODIFICATION REQUEST</w:t>
            </w:r>
          </w:p>
        </w:tc>
      </w:tr>
      <w:tr w:rsidR="00731A4B" w14:paraId="0617B7D2" w14:textId="77777777" w:rsidTr="00473434">
        <w:tc>
          <w:tcPr>
            <w:tcW w:w="3817" w:type="dxa"/>
          </w:tcPr>
          <w:p w14:paraId="6CC0FC50" w14:textId="17F462DF" w:rsidR="00731A4B" w:rsidRPr="00BF5C65" w:rsidRDefault="00731A4B" w:rsidP="00731A4B">
            <w:pPr>
              <w:ind w:left="284"/>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DL LogicalChannelConfig (Lc priority)</w:t>
            </w:r>
          </w:p>
        </w:tc>
        <w:tc>
          <w:tcPr>
            <w:tcW w:w="2448" w:type="dxa"/>
          </w:tcPr>
          <w:p w14:paraId="519C2651" w14:textId="1C566A85" w:rsidR="00731A4B" w:rsidRDefault="00731A4B" w:rsidP="00731A4B">
            <w:pPr>
              <w:jc w:val="center"/>
              <w:rPr>
                <w:rFonts w:eastAsiaTheme="minorEastAsia"/>
                <w:lang w:val="en-GB" w:eastAsia="zh-CN"/>
              </w:rPr>
            </w:pPr>
            <w:r>
              <w:rPr>
                <w:rFonts w:eastAsiaTheme="minorEastAsia"/>
                <w:lang w:val="en-GB" w:eastAsia="zh-CN"/>
              </w:rPr>
              <w:t>M</w:t>
            </w:r>
          </w:p>
        </w:tc>
        <w:tc>
          <w:tcPr>
            <w:tcW w:w="3366" w:type="dxa"/>
          </w:tcPr>
          <w:p w14:paraId="429C6D3E" w14:textId="74D2AF4D" w:rsidR="00731A4B" w:rsidRDefault="00731A4B" w:rsidP="00731A4B">
            <w:pPr>
              <w:rPr>
                <w:rFonts w:eastAsiaTheme="minorEastAsia"/>
                <w:lang w:val="en-GB" w:eastAsia="zh-CN"/>
              </w:rPr>
            </w:pPr>
            <w:r>
              <w:rPr>
                <w:rFonts w:eastAsiaTheme="minorEastAsia"/>
                <w:lang w:val="en-GB" w:eastAsia="zh-CN"/>
              </w:rPr>
              <w:t xml:space="preserve">See </w:t>
            </w:r>
            <w:r>
              <w:rPr>
                <w:iCs/>
                <w:lang w:eastAsia="en-GB"/>
              </w:rPr>
              <w:t>TS 38.321 Logical channel priority</w:t>
            </w:r>
          </w:p>
        </w:tc>
      </w:tr>
      <w:tr w:rsidR="00731A4B" w14:paraId="7C2C6769" w14:textId="77777777" w:rsidTr="00473434">
        <w:tc>
          <w:tcPr>
            <w:tcW w:w="3817" w:type="dxa"/>
          </w:tcPr>
          <w:p w14:paraId="56F3B407" w14:textId="494E1943" w:rsidR="00731A4B" w:rsidRPr="00BF5C65" w:rsidRDefault="00731A4B" w:rsidP="00731A4B">
            <w:pPr>
              <w:ind w:left="284"/>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UL LogicalChannelConfig (</w:t>
            </w:r>
            <w:r>
              <w:t>priority, logicalChannelGroup, schedulingRequestID, prioritisedBitRate, bucketSizeDuration</w:t>
            </w:r>
            <w:r w:rsidRPr="00BF5C65">
              <w:rPr>
                <w:rFonts w:eastAsiaTheme="minorEastAsia"/>
                <w:lang w:val="en-GB" w:eastAsia="zh-CN"/>
              </w:rPr>
              <w:t>)</w:t>
            </w:r>
          </w:p>
        </w:tc>
        <w:tc>
          <w:tcPr>
            <w:tcW w:w="2448" w:type="dxa"/>
          </w:tcPr>
          <w:p w14:paraId="30982EA8" w14:textId="3A411EB3" w:rsidR="00731A4B" w:rsidRDefault="00731A4B" w:rsidP="00731A4B">
            <w:pPr>
              <w:jc w:val="center"/>
              <w:rPr>
                <w:rFonts w:eastAsiaTheme="minorEastAsia"/>
                <w:lang w:val="en-GB" w:eastAsia="zh-CN"/>
              </w:rPr>
            </w:pPr>
            <w:r>
              <w:rPr>
                <w:rFonts w:eastAsiaTheme="minorEastAsia"/>
                <w:lang w:val="en-GB" w:eastAsia="zh-CN"/>
              </w:rPr>
              <w:t>M</w:t>
            </w:r>
          </w:p>
        </w:tc>
        <w:tc>
          <w:tcPr>
            <w:tcW w:w="3366" w:type="dxa"/>
          </w:tcPr>
          <w:p w14:paraId="5E4E47FC" w14:textId="0DC0981C" w:rsidR="00731A4B" w:rsidRDefault="00731A4B" w:rsidP="00731A4B">
            <w:pPr>
              <w:rPr>
                <w:rFonts w:eastAsiaTheme="minorEastAsia"/>
                <w:lang w:val="en-GB" w:eastAsia="zh-CN"/>
              </w:rPr>
            </w:pPr>
            <w:r>
              <w:rPr>
                <w:rFonts w:eastAsiaTheme="minorEastAsia"/>
                <w:lang w:val="en-GB" w:eastAsia="zh-CN"/>
              </w:rPr>
              <w:t>S</w:t>
            </w:r>
            <w:r>
              <w:rPr>
                <w:rFonts w:eastAsiaTheme="minorEastAsia" w:hint="eastAsia"/>
                <w:lang w:val="en-GB" w:eastAsia="zh-CN"/>
              </w:rPr>
              <w:t>ee 38.331</w:t>
            </w:r>
            <w:r>
              <w:rPr>
                <w:rFonts w:eastAsiaTheme="minorEastAsia"/>
                <w:lang w:val="en-GB" w:eastAsia="zh-CN"/>
              </w:rPr>
              <w:t xml:space="preserve"> </w:t>
            </w:r>
            <w:r>
              <w:t>LogicalChannelConfig</w:t>
            </w:r>
          </w:p>
        </w:tc>
      </w:tr>
      <w:tr w:rsidR="00731A4B" w14:paraId="77546AC4" w14:textId="77777777" w:rsidTr="00473434">
        <w:tc>
          <w:tcPr>
            <w:tcW w:w="3817" w:type="dxa"/>
          </w:tcPr>
          <w:p w14:paraId="4E881151" w14:textId="77777777" w:rsidR="00731A4B" w:rsidRPr="00BF5C65" w:rsidRDefault="00731A4B" w:rsidP="00731A4B">
            <w:pPr>
              <w:rPr>
                <w:rFonts w:eastAsiaTheme="minorEastAsia"/>
                <w:b/>
                <w:bCs/>
                <w:lang w:val="en-GB" w:eastAsia="zh-CN"/>
              </w:rPr>
            </w:pPr>
            <w:r w:rsidRPr="00BF5C65">
              <w:rPr>
                <w:rFonts w:eastAsiaTheme="minorEastAsia"/>
                <w:b/>
                <w:bCs/>
                <w:lang w:val="en-GB" w:eastAsia="zh-CN"/>
              </w:rPr>
              <w:t xml:space="preserve">Number of LC </w:t>
            </w:r>
            <w:r w:rsidRPr="00BF5C65">
              <w:rPr>
                <w:b/>
                <w:bCs/>
              </w:rPr>
              <w:t xml:space="preserve">To Delete </w:t>
            </w:r>
          </w:p>
        </w:tc>
        <w:tc>
          <w:tcPr>
            <w:tcW w:w="2448" w:type="dxa"/>
          </w:tcPr>
          <w:p w14:paraId="78D1460E" w14:textId="00CEB8C1" w:rsidR="00731A4B" w:rsidRDefault="00731A4B" w:rsidP="00731A4B">
            <w:pPr>
              <w:jc w:val="center"/>
              <w:rPr>
                <w:rFonts w:eastAsiaTheme="minorEastAsia"/>
                <w:lang w:val="en-GB" w:eastAsia="zh-CN"/>
              </w:rPr>
            </w:pPr>
            <w:r>
              <w:rPr>
                <w:rFonts w:eastAsiaTheme="minorEastAsia"/>
                <w:lang w:val="en-GB" w:eastAsia="zh-CN"/>
              </w:rPr>
              <w:t>M</w:t>
            </w:r>
          </w:p>
        </w:tc>
        <w:tc>
          <w:tcPr>
            <w:tcW w:w="3366" w:type="dxa"/>
          </w:tcPr>
          <w:p w14:paraId="550D391A" w14:textId="44CC9DDF" w:rsidR="00731A4B" w:rsidRDefault="00731A4B" w:rsidP="00731A4B">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Logical Channel </w:t>
            </w:r>
            <w:r>
              <w:t>t</w:t>
            </w:r>
            <w:r w:rsidRPr="00645E3C">
              <w:t>o</w:t>
            </w:r>
            <w:r>
              <w:t xml:space="preserve"> Delete</w:t>
            </w:r>
          </w:p>
        </w:tc>
      </w:tr>
      <w:tr w:rsidR="00731A4B" w14:paraId="46FE9F38" w14:textId="77777777" w:rsidTr="00473434">
        <w:tc>
          <w:tcPr>
            <w:tcW w:w="3817" w:type="dxa"/>
          </w:tcPr>
          <w:p w14:paraId="7C90D69D" w14:textId="7CF95FD3" w:rsidR="00731A4B" w:rsidRPr="00BF5C65" w:rsidRDefault="00731A4B" w:rsidP="00731A4B">
            <w:pPr>
              <w:ind w:left="284"/>
              <w:contextualSpacing/>
              <w:rPr>
                <w:rFonts w:eastAsiaTheme="minorEastAsia"/>
                <w:lang w:val="en-GB" w:eastAsia="zh-CN"/>
              </w:rPr>
            </w:pPr>
            <w:r>
              <w:t>&gt;logicalChannelIdentity</w:t>
            </w:r>
          </w:p>
        </w:tc>
        <w:tc>
          <w:tcPr>
            <w:tcW w:w="2448" w:type="dxa"/>
          </w:tcPr>
          <w:p w14:paraId="3CFCE915" w14:textId="15928049" w:rsidR="00731A4B" w:rsidRDefault="00731A4B" w:rsidP="00731A4B">
            <w:pPr>
              <w:jc w:val="center"/>
              <w:rPr>
                <w:rFonts w:eastAsiaTheme="minorEastAsia"/>
                <w:lang w:val="en-GB" w:eastAsia="zh-CN"/>
              </w:rPr>
            </w:pPr>
            <w:r>
              <w:rPr>
                <w:rFonts w:eastAsiaTheme="minorEastAsia"/>
                <w:lang w:val="en-GB" w:eastAsia="zh-CN"/>
              </w:rPr>
              <w:t>M</w:t>
            </w:r>
          </w:p>
        </w:tc>
        <w:tc>
          <w:tcPr>
            <w:tcW w:w="3366" w:type="dxa"/>
          </w:tcPr>
          <w:p w14:paraId="5B863726" w14:textId="42C93B83" w:rsidR="00731A4B" w:rsidRDefault="00731A4B" w:rsidP="00731A4B">
            <w:pPr>
              <w:rPr>
                <w:rFonts w:eastAsiaTheme="minorEastAsia"/>
                <w:lang w:val="en-GB" w:eastAsia="zh-CN"/>
              </w:rPr>
            </w:pPr>
            <w:r>
              <w:rPr>
                <w:rFonts w:eastAsiaTheme="minorEastAsia"/>
                <w:lang w:val="en-GB" w:eastAsia="zh-CN"/>
              </w:rPr>
              <w:t xml:space="preserve">See TS 38.331 </w:t>
            </w:r>
            <w:r>
              <w:t>logicalChannelIdentity</w:t>
            </w:r>
          </w:p>
        </w:tc>
      </w:tr>
      <w:tr w:rsidR="00731A4B" w14:paraId="021C8756" w14:textId="77777777" w:rsidTr="00473434">
        <w:tc>
          <w:tcPr>
            <w:tcW w:w="3817" w:type="dxa"/>
          </w:tcPr>
          <w:p w14:paraId="312F0F32" w14:textId="77777777" w:rsidR="00731A4B" w:rsidRPr="00BF5C65" w:rsidRDefault="00731A4B" w:rsidP="00731A4B">
            <w:pPr>
              <w:rPr>
                <w:rFonts w:eastAsiaTheme="minorEastAsia"/>
                <w:b/>
                <w:bCs/>
                <w:lang w:val="en-GB" w:eastAsia="zh-CN"/>
              </w:rPr>
            </w:pPr>
            <w:r w:rsidRPr="00BF5C65">
              <w:rPr>
                <w:rFonts w:eastAsiaTheme="minorEastAsia"/>
                <w:b/>
                <w:bCs/>
                <w:lang w:val="en-GB" w:eastAsia="zh-CN"/>
              </w:rPr>
              <w:t xml:space="preserve">Number of LC </w:t>
            </w:r>
            <w:r w:rsidRPr="00BF5C65">
              <w:rPr>
                <w:b/>
                <w:bCs/>
              </w:rPr>
              <w:t xml:space="preserve">To </w:t>
            </w:r>
            <w:r w:rsidRPr="00BF5C65">
              <w:rPr>
                <w:rFonts w:eastAsiaTheme="minorEastAsia"/>
                <w:b/>
                <w:bCs/>
                <w:lang w:eastAsia="zh-CN"/>
              </w:rPr>
              <w:t>Modified</w:t>
            </w:r>
            <w:r w:rsidRPr="00BF5C65">
              <w:rPr>
                <w:b/>
                <w:bCs/>
              </w:rPr>
              <w:t xml:space="preserve">  </w:t>
            </w:r>
          </w:p>
        </w:tc>
        <w:tc>
          <w:tcPr>
            <w:tcW w:w="2448" w:type="dxa"/>
          </w:tcPr>
          <w:p w14:paraId="0A92CFDD" w14:textId="30501E87" w:rsidR="00731A4B" w:rsidRDefault="00731A4B" w:rsidP="00731A4B">
            <w:pPr>
              <w:jc w:val="center"/>
              <w:rPr>
                <w:rFonts w:eastAsiaTheme="minorEastAsia"/>
                <w:lang w:val="en-GB" w:eastAsia="zh-CN"/>
              </w:rPr>
            </w:pPr>
            <w:r>
              <w:rPr>
                <w:rFonts w:eastAsiaTheme="minorEastAsia"/>
                <w:lang w:val="en-GB" w:eastAsia="zh-CN"/>
              </w:rPr>
              <w:t>M</w:t>
            </w:r>
          </w:p>
        </w:tc>
        <w:tc>
          <w:tcPr>
            <w:tcW w:w="3366" w:type="dxa"/>
          </w:tcPr>
          <w:p w14:paraId="7566C18F" w14:textId="43901C19" w:rsidR="00731A4B" w:rsidRPr="008825DC" w:rsidRDefault="00731A4B" w:rsidP="00731A4B">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Logical Channel </w:t>
            </w:r>
            <w:r w:rsidRPr="00645E3C">
              <w:t>To</w:t>
            </w:r>
            <w:r>
              <w:t xml:space="preserve"> </w:t>
            </w:r>
            <w:r>
              <w:rPr>
                <w:rFonts w:eastAsiaTheme="minorEastAsia" w:hint="eastAsia"/>
                <w:lang w:eastAsia="zh-CN"/>
              </w:rPr>
              <w:t>Modified</w:t>
            </w:r>
          </w:p>
        </w:tc>
      </w:tr>
      <w:tr w:rsidR="00731A4B" w14:paraId="0A638807" w14:textId="77777777" w:rsidTr="00473434">
        <w:tc>
          <w:tcPr>
            <w:tcW w:w="3817" w:type="dxa"/>
          </w:tcPr>
          <w:p w14:paraId="1B808F70" w14:textId="78DF9A6E" w:rsidR="00731A4B" w:rsidRPr="00BF5C65" w:rsidRDefault="00731A4B" w:rsidP="00731A4B">
            <w:pPr>
              <w:ind w:left="284"/>
              <w:contextualSpacing/>
              <w:rPr>
                <w:rFonts w:eastAsiaTheme="minorEastAsia"/>
                <w:lang w:val="en-GB" w:eastAsia="zh-CN"/>
              </w:rPr>
            </w:pPr>
            <w:r>
              <w:t>&gt;Logical</w:t>
            </w:r>
            <w:r w:rsidRPr="00BF5C65">
              <w:rPr>
                <w:rFonts w:eastAsiaTheme="minorEastAsia"/>
                <w:lang w:eastAsia="zh-CN"/>
              </w:rPr>
              <w:t xml:space="preserve"> </w:t>
            </w:r>
            <w:r>
              <w:t>Channel</w:t>
            </w:r>
            <w:r w:rsidRPr="00BF5C65">
              <w:rPr>
                <w:rFonts w:eastAsiaTheme="minorEastAsia"/>
                <w:lang w:eastAsia="zh-CN"/>
              </w:rPr>
              <w:t xml:space="preserve"> </w:t>
            </w:r>
            <w:r>
              <w:t>Identity</w:t>
            </w:r>
          </w:p>
        </w:tc>
        <w:tc>
          <w:tcPr>
            <w:tcW w:w="2448" w:type="dxa"/>
          </w:tcPr>
          <w:p w14:paraId="4A9CDB3E" w14:textId="0CAFF441" w:rsidR="00731A4B" w:rsidRDefault="00731A4B" w:rsidP="00731A4B">
            <w:pPr>
              <w:jc w:val="center"/>
              <w:rPr>
                <w:rFonts w:eastAsiaTheme="minorEastAsia"/>
                <w:lang w:val="en-GB" w:eastAsia="zh-CN"/>
              </w:rPr>
            </w:pPr>
            <w:r>
              <w:rPr>
                <w:rFonts w:eastAsiaTheme="minorEastAsia"/>
                <w:lang w:val="en-GB" w:eastAsia="zh-CN"/>
              </w:rPr>
              <w:t>M</w:t>
            </w:r>
          </w:p>
        </w:tc>
        <w:tc>
          <w:tcPr>
            <w:tcW w:w="3366" w:type="dxa"/>
          </w:tcPr>
          <w:p w14:paraId="2E0B8113" w14:textId="74ED31CF" w:rsidR="00731A4B" w:rsidRDefault="00731A4B" w:rsidP="00731A4B">
            <w:pPr>
              <w:rPr>
                <w:rFonts w:eastAsiaTheme="minorEastAsia"/>
                <w:lang w:val="en-GB" w:eastAsia="zh-CN"/>
              </w:rPr>
            </w:pPr>
            <w:r>
              <w:rPr>
                <w:rFonts w:eastAsiaTheme="minorEastAsia"/>
                <w:lang w:val="en-GB" w:eastAsia="zh-CN"/>
              </w:rPr>
              <w:t xml:space="preserve">See TS 38.331 </w:t>
            </w:r>
            <w:r>
              <w:t>logicalChannelIdentity</w:t>
            </w:r>
          </w:p>
        </w:tc>
      </w:tr>
      <w:tr w:rsidR="00731A4B" w14:paraId="6051356D" w14:textId="77777777" w:rsidTr="00473434">
        <w:tc>
          <w:tcPr>
            <w:tcW w:w="3817" w:type="dxa"/>
          </w:tcPr>
          <w:p w14:paraId="27662B05" w14:textId="21B4ED54" w:rsidR="00731A4B" w:rsidRPr="00BF5C65" w:rsidRDefault="00731A4B" w:rsidP="00731A4B">
            <w:pPr>
              <w:ind w:left="284"/>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Qos(5Qi , GBR Qos Info,</w:t>
            </w:r>
            <w:r>
              <w:t xml:space="preserve"> </w:t>
            </w:r>
            <w:r w:rsidRPr="00BF5C65">
              <w:rPr>
                <w:rFonts w:eastAsiaTheme="minorEastAsia"/>
                <w:lang w:val="en-GB" w:eastAsia="zh-CN"/>
              </w:rPr>
              <w:t>NG-RAN Allocation and Retention Priority,</w:t>
            </w:r>
            <w:r>
              <w:t xml:space="preserve"> </w:t>
            </w:r>
            <w:r w:rsidRPr="00BF5C65">
              <w:rPr>
                <w:rFonts w:eastAsiaTheme="minorEastAsia"/>
                <w:lang w:val="en-GB" w:eastAsia="zh-CN"/>
              </w:rPr>
              <w:t>GBR QoS Flow Information, PDU Session ID, UL PDU Session Aggregate Maximum Bit Rate)</w:t>
            </w:r>
          </w:p>
        </w:tc>
        <w:tc>
          <w:tcPr>
            <w:tcW w:w="2448" w:type="dxa"/>
          </w:tcPr>
          <w:p w14:paraId="5CD31B88" w14:textId="7C93FAEC" w:rsidR="00731A4B" w:rsidRDefault="00731A4B" w:rsidP="00731A4B">
            <w:pPr>
              <w:jc w:val="center"/>
              <w:rPr>
                <w:rFonts w:eastAsiaTheme="minorEastAsia"/>
                <w:lang w:val="en-GB" w:eastAsia="zh-CN"/>
              </w:rPr>
            </w:pPr>
            <w:r>
              <w:rPr>
                <w:rFonts w:eastAsiaTheme="minorEastAsia"/>
                <w:lang w:val="en-GB" w:eastAsia="zh-CN"/>
              </w:rPr>
              <w:t>M</w:t>
            </w:r>
          </w:p>
        </w:tc>
        <w:tc>
          <w:tcPr>
            <w:tcW w:w="3366" w:type="dxa"/>
          </w:tcPr>
          <w:p w14:paraId="158D1451" w14:textId="01F6316F" w:rsidR="00731A4B" w:rsidRDefault="00731A4B" w:rsidP="00731A4B">
            <w:pPr>
              <w:rPr>
                <w:rFonts w:eastAsiaTheme="minorEastAsia"/>
                <w:lang w:val="en-GB" w:eastAsia="zh-CN"/>
              </w:rPr>
            </w:pPr>
            <w:r>
              <w:rPr>
                <w:rFonts w:eastAsiaTheme="minorEastAsia"/>
                <w:lang w:val="en-GB" w:eastAsia="zh-CN"/>
              </w:rPr>
              <w:t xml:space="preserve">See TS 38.473 </w:t>
            </w:r>
            <w:r w:rsidRPr="00A75F55">
              <w:t>DRB QoS</w:t>
            </w:r>
            <w:r>
              <w:rPr>
                <w:rFonts w:eastAsiaTheme="minorEastAsia"/>
                <w:lang w:val="en-GB" w:eastAsia="zh-CN"/>
              </w:rPr>
              <w:t xml:space="preserve"> </w:t>
            </w:r>
            <w:r>
              <w:rPr>
                <w:rFonts w:eastAsiaTheme="minorEastAsia" w:hint="eastAsia"/>
                <w:lang w:val="en-GB" w:eastAsia="zh-CN"/>
              </w:rPr>
              <w:t xml:space="preserve">in </w:t>
            </w:r>
            <w:r w:rsidRPr="005F58F9">
              <w:t>UE CONTEXT MODIFICATION REQUEST</w:t>
            </w:r>
          </w:p>
        </w:tc>
      </w:tr>
      <w:tr w:rsidR="00731A4B" w14:paraId="24B321E5" w14:textId="77777777" w:rsidTr="00473434">
        <w:tc>
          <w:tcPr>
            <w:tcW w:w="3817" w:type="dxa"/>
          </w:tcPr>
          <w:p w14:paraId="267B73CF" w14:textId="65C20EC3" w:rsidR="00731A4B" w:rsidRPr="00BF5C65" w:rsidRDefault="00731A4B" w:rsidP="00731A4B">
            <w:pPr>
              <w:ind w:left="284"/>
              <w:contextualSpacing/>
              <w:rPr>
                <w:rFonts w:eastAsiaTheme="minorEastAsia"/>
                <w:lang w:val="en-GB" w:eastAsia="zh-CN"/>
              </w:rPr>
            </w:pPr>
            <w:r>
              <w:rPr>
                <w:rFonts w:ascii="Arial" w:hAnsi="Arial"/>
                <w:sz w:val="18"/>
              </w:rPr>
              <w:t>&gt;</w:t>
            </w:r>
            <w:r w:rsidRPr="00BF5C65">
              <w:rPr>
                <w:rFonts w:ascii="Arial" w:hAnsi="Arial"/>
                <w:sz w:val="18"/>
              </w:rPr>
              <w:t>S-NSSAI</w:t>
            </w:r>
          </w:p>
        </w:tc>
        <w:tc>
          <w:tcPr>
            <w:tcW w:w="2448" w:type="dxa"/>
          </w:tcPr>
          <w:p w14:paraId="0F5394B5" w14:textId="540E22E6" w:rsidR="00731A4B" w:rsidRDefault="00731A4B" w:rsidP="00731A4B">
            <w:pPr>
              <w:jc w:val="center"/>
              <w:rPr>
                <w:rFonts w:eastAsiaTheme="minorEastAsia"/>
                <w:lang w:val="en-GB" w:eastAsia="zh-CN"/>
              </w:rPr>
            </w:pPr>
            <w:r>
              <w:rPr>
                <w:rFonts w:eastAsiaTheme="minorEastAsia"/>
                <w:lang w:val="en-GB" w:eastAsia="zh-CN"/>
              </w:rPr>
              <w:t>M</w:t>
            </w:r>
          </w:p>
        </w:tc>
        <w:tc>
          <w:tcPr>
            <w:tcW w:w="3366" w:type="dxa"/>
          </w:tcPr>
          <w:p w14:paraId="6916A48A" w14:textId="27FC263C" w:rsidR="00731A4B" w:rsidRPr="008825DC" w:rsidRDefault="00731A4B" w:rsidP="00731A4B">
            <w:pPr>
              <w:rPr>
                <w:rFonts w:eastAsiaTheme="minorEastAsia"/>
                <w:lang w:val="en-GB" w:eastAsia="zh-CN"/>
              </w:rPr>
            </w:pPr>
            <w:r>
              <w:rPr>
                <w:rFonts w:eastAsiaTheme="minorEastAsia"/>
                <w:lang w:val="en-GB" w:eastAsia="zh-CN"/>
              </w:rPr>
              <w:t>See TS 38.473</w:t>
            </w:r>
            <w:r>
              <w:rPr>
                <w:rFonts w:eastAsiaTheme="minorEastAsia" w:hint="eastAsia"/>
                <w:lang w:val="en-GB" w:eastAsia="zh-CN"/>
              </w:rPr>
              <w:t xml:space="preserve"> </w:t>
            </w:r>
            <w:r w:rsidRPr="00A70FEA">
              <w:rPr>
                <w:rFonts w:ascii="Arial" w:hAnsi="Arial"/>
                <w:sz w:val="18"/>
              </w:rPr>
              <w:t>S-NSSAI</w:t>
            </w:r>
            <w:r>
              <w:rPr>
                <w:rFonts w:ascii="Arial" w:eastAsiaTheme="minorEastAsia" w:hAnsi="Arial" w:hint="eastAsia"/>
                <w:sz w:val="18"/>
                <w:lang w:eastAsia="zh-CN"/>
              </w:rPr>
              <w:t xml:space="preserve"> in </w:t>
            </w:r>
            <w:r w:rsidRPr="005F58F9">
              <w:t>UE CONTEXT MODIFICATION REQUEST</w:t>
            </w:r>
          </w:p>
        </w:tc>
      </w:tr>
      <w:tr w:rsidR="00731A4B" w14:paraId="3A4F0F7C" w14:textId="77777777" w:rsidTr="00473434">
        <w:tc>
          <w:tcPr>
            <w:tcW w:w="3817" w:type="dxa"/>
          </w:tcPr>
          <w:p w14:paraId="072806EA" w14:textId="27CBEE4D" w:rsidR="00731A4B" w:rsidRPr="00BF5C65" w:rsidRDefault="00731A4B" w:rsidP="00731A4B">
            <w:pPr>
              <w:ind w:left="284"/>
              <w:contextualSpacing/>
              <w:rPr>
                <w:rFonts w:eastAsiaTheme="minorEastAsia"/>
                <w:lang w:val="en-GB" w:eastAsia="zh-CN"/>
              </w:rPr>
            </w:pPr>
            <w:r>
              <w:rPr>
                <w:rFonts w:eastAsiaTheme="minorEastAsia"/>
                <w:lang w:val="en-GB" w:eastAsia="zh-CN"/>
              </w:rPr>
              <w:lastRenderedPageBreak/>
              <w:t>&gt;</w:t>
            </w:r>
            <w:r w:rsidRPr="00BF5C65">
              <w:rPr>
                <w:rFonts w:eastAsiaTheme="minorEastAsia"/>
                <w:lang w:val="en-GB" w:eastAsia="zh-CN"/>
              </w:rPr>
              <w:t>DL LogicalChannelConfig (Lc priority)</w:t>
            </w:r>
          </w:p>
        </w:tc>
        <w:tc>
          <w:tcPr>
            <w:tcW w:w="2448" w:type="dxa"/>
          </w:tcPr>
          <w:p w14:paraId="3F24FC61" w14:textId="05F5BDCC" w:rsidR="00731A4B" w:rsidRDefault="00731A4B" w:rsidP="00731A4B">
            <w:pPr>
              <w:jc w:val="center"/>
              <w:rPr>
                <w:rFonts w:eastAsiaTheme="minorEastAsia"/>
                <w:lang w:val="en-GB" w:eastAsia="zh-CN"/>
              </w:rPr>
            </w:pPr>
            <w:r>
              <w:rPr>
                <w:rFonts w:eastAsiaTheme="minorEastAsia"/>
                <w:lang w:val="en-GB" w:eastAsia="zh-CN"/>
              </w:rPr>
              <w:t>M</w:t>
            </w:r>
          </w:p>
        </w:tc>
        <w:tc>
          <w:tcPr>
            <w:tcW w:w="3366" w:type="dxa"/>
          </w:tcPr>
          <w:p w14:paraId="259E05BE" w14:textId="3C3101F6" w:rsidR="00731A4B" w:rsidRDefault="00731A4B" w:rsidP="00731A4B">
            <w:pPr>
              <w:rPr>
                <w:rFonts w:eastAsiaTheme="minorEastAsia"/>
                <w:lang w:val="en-GB" w:eastAsia="zh-CN"/>
              </w:rPr>
            </w:pPr>
            <w:r>
              <w:rPr>
                <w:rFonts w:eastAsiaTheme="minorEastAsia"/>
                <w:lang w:val="en-GB" w:eastAsia="zh-CN"/>
              </w:rPr>
              <w:t xml:space="preserve">See </w:t>
            </w:r>
            <w:r>
              <w:rPr>
                <w:iCs/>
                <w:lang w:eastAsia="en-GB"/>
              </w:rPr>
              <w:t>TS 38.321 Logical channel priority</w:t>
            </w:r>
          </w:p>
        </w:tc>
      </w:tr>
      <w:tr w:rsidR="00731A4B" w14:paraId="37CF5FC4" w14:textId="77777777" w:rsidTr="00473434">
        <w:tc>
          <w:tcPr>
            <w:tcW w:w="3817" w:type="dxa"/>
          </w:tcPr>
          <w:p w14:paraId="0611CA23" w14:textId="461C702D" w:rsidR="00731A4B" w:rsidRPr="00BF5C65" w:rsidRDefault="00731A4B" w:rsidP="00731A4B">
            <w:pPr>
              <w:ind w:left="284"/>
              <w:contextualSpacing/>
              <w:rPr>
                <w:rFonts w:eastAsiaTheme="minorEastAsia"/>
                <w:lang w:val="en-GB" w:eastAsia="zh-CN"/>
              </w:rPr>
            </w:pPr>
            <w:r>
              <w:rPr>
                <w:rFonts w:eastAsiaTheme="minorEastAsia"/>
                <w:lang w:val="en-GB" w:eastAsia="zh-CN"/>
              </w:rPr>
              <w:t>&gt;</w:t>
            </w:r>
            <w:r w:rsidRPr="00BF5C65">
              <w:rPr>
                <w:rFonts w:eastAsiaTheme="minorEastAsia"/>
                <w:lang w:val="en-GB" w:eastAsia="zh-CN"/>
              </w:rPr>
              <w:t>UL LogicalChannelConfig (</w:t>
            </w:r>
            <w:r>
              <w:t>priority, logicalChannelGroup, schedulingRequestID, prioritisedBitRate, bucketSizeDuration</w:t>
            </w:r>
            <w:r w:rsidRPr="00BF5C65">
              <w:rPr>
                <w:rFonts w:eastAsiaTheme="minorEastAsia"/>
                <w:lang w:val="en-GB" w:eastAsia="zh-CN"/>
              </w:rPr>
              <w:t>)</w:t>
            </w:r>
          </w:p>
        </w:tc>
        <w:tc>
          <w:tcPr>
            <w:tcW w:w="2448" w:type="dxa"/>
          </w:tcPr>
          <w:p w14:paraId="760F99C6" w14:textId="7AAF7EA4" w:rsidR="00731A4B" w:rsidRDefault="00731A4B" w:rsidP="00731A4B">
            <w:pPr>
              <w:jc w:val="center"/>
              <w:rPr>
                <w:rFonts w:eastAsiaTheme="minorEastAsia"/>
                <w:lang w:val="en-GB" w:eastAsia="zh-CN"/>
              </w:rPr>
            </w:pPr>
            <w:r>
              <w:rPr>
                <w:rFonts w:eastAsiaTheme="minorEastAsia"/>
                <w:lang w:val="en-GB" w:eastAsia="zh-CN"/>
              </w:rPr>
              <w:t>M</w:t>
            </w:r>
          </w:p>
        </w:tc>
        <w:tc>
          <w:tcPr>
            <w:tcW w:w="3366" w:type="dxa"/>
          </w:tcPr>
          <w:p w14:paraId="73845C21" w14:textId="14936829" w:rsidR="00731A4B" w:rsidRDefault="00731A4B" w:rsidP="00731A4B">
            <w:pPr>
              <w:rPr>
                <w:rFonts w:eastAsiaTheme="minorEastAsia"/>
                <w:lang w:val="en-GB" w:eastAsia="zh-CN"/>
              </w:rPr>
            </w:pPr>
            <w:r>
              <w:rPr>
                <w:rFonts w:eastAsiaTheme="minorEastAsia"/>
                <w:lang w:val="en-GB" w:eastAsia="zh-CN"/>
              </w:rPr>
              <w:t>S</w:t>
            </w:r>
            <w:r>
              <w:rPr>
                <w:rFonts w:eastAsiaTheme="minorEastAsia" w:hint="eastAsia"/>
                <w:lang w:val="en-GB" w:eastAsia="zh-CN"/>
              </w:rPr>
              <w:t>ee 38.331</w:t>
            </w:r>
            <w:r>
              <w:rPr>
                <w:rFonts w:eastAsiaTheme="minorEastAsia"/>
                <w:lang w:val="en-GB" w:eastAsia="zh-CN"/>
              </w:rPr>
              <w:t xml:space="preserve"> </w:t>
            </w:r>
            <w:r>
              <w:t>LogicalChannelConfig</w:t>
            </w:r>
          </w:p>
        </w:tc>
      </w:tr>
    </w:tbl>
    <w:p w14:paraId="2999ACC2" w14:textId="77777777" w:rsidR="00B323B2" w:rsidRDefault="00B323B2" w:rsidP="00B323B2">
      <w:pPr>
        <w:rPr>
          <w:rFonts w:eastAsiaTheme="minorEastAsia"/>
          <w:lang w:val="en-GB" w:eastAsia="zh-CN"/>
        </w:rPr>
      </w:pPr>
    </w:p>
    <w:p w14:paraId="4F8744F8" w14:textId="0E2E33D7" w:rsidR="00354E87" w:rsidRDefault="003558E0" w:rsidP="00023916">
      <w:pPr>
        <w:pStyle w:val="Heading3"/>
        <w:numPr>
          <w:ilvl w:val="4"/>
          <w:numId w:val="74"/>
        </w:numPr>
        <w:spacing w:after="100" w:afterAutospacing="1"/>
      </w:pPr>
      <w:bookmarkStart w:id="901" w:name="_Toc76128474"/>
      <w:bookmarkStart w:id="902" w:name="_Toc87813265"/>
      <w:bookmarkStart w:id="903" w:name="_Toc87813815"/>
      <w:bookmarkStart w:id="904" w:name="_Toc213916017"/>
      <w:r>
        <w:t>UE Reconfiguration Response</w:t>
      </w:r>
      <w:bookmarkEnd w:id="901"/>
      <w:bookmarkEnd w:id="902"/>
      <w:bookmarkEnd w:id="903"/>
      <w:bookmarkEnd w:id="904"/>
    </w:p>
    <w:p w14:paraId="1F3A986C" w14:textId="00D80CA4" w:rsidR="00316F72" w:rsidRPr="008B17E5" w:rsidRDefault="00316F72" w:rsidP="00316F72">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78</w:t>
        </w:r>
      </w:fldSimple>
      <w:r>
        <w:t xml:space="preserve"> F1AP handler - MAC </w:t>
      </w:r>
      <w:r>
        <w:rPr>
          <w:lang w:val="en-GB"/>
        </w:rPr>
        <w:t xml:space="preserve">UE Reconfiguration </w:t>
      </w:r>
      <w:r>
        <w:t xml:space="preserve">Response </w:t>
      </w:r>
      <w:r>
        <w:rPr>
          <w:lang w:val="en-GB"/>
        </w:rPr>
        <w:t>message contents</w:t>
      </w:r>
    </w:p>
    <w:tbl>
      <w:tblPr>
        <w:tblStyle w:val="TableGrid"/>
        <w:tblW w:w="0" w:type="auto"/>
        <w:tblLook w:val="04A0" w:firstRow="1" w:lastRow="0" w:firstColumn="1" w:lastColumn="0" w:noHBand="0" w:noVBand="1"/>
      </w:tblPr>
      <w:tblGrid>
        <w:gridCol w:w="3140"/>
        <w:gridCol w:w="2930"/>
        <w:gridCol w:w="3561"/>
      </w:tblGrid>
      <w:tr w:rsidR="00B52F04" w14:paraId="3833A167" w14:textId="77777777" w:rsidTr="00473434">
        <w:tc>
          <w:tcPr>
            <w:tcW w:w="3140" w:type="dxa"/>
          </w:tcPr>
          <w:p w14:paraId="2275EED1" w14:textId="77777777" w:rsidR="00B52F04" w:rsidRPr="009231A3" w:rsidRDefault="00B52F04" w:rsidP="00AC1132">
            <w:pPr>
              <w:rPr>
                <w:rFonts w:eastAsiaTheme="minorEastAsia"/>
                <w:b/>
                <w:lang w:val="en-GB" w:eastAsia="zh-CN"/>
              </w:rPr>
            </w:pPr>
            <w:r w:rsidRPr="009231A3">
              <w:rPr>
                <w:rFonts w:eastAsiaTheme="minorEastAsia" w:hint="eastAsia"/>
                <w:b/>
                <w:lang w:val="en-GB" w:eastAsia="zh-CN"/>
              </w:rPr>
              <w:t>Element</w:t>
            </w:r>
          </w:p>
        </w:tc>
        <w:tc>
          <w:tcPr>
            <w:tcW w:w="2930" w:type="dxa"/>
          </w:tcPr>
          <w:p w14:paraId="7AACA44A" w14:textId="43DEA5FE" w:rsidR="00B52F04" w:rsidRPr="00295461" w:rsidRDefault="00B52F04" w:rsidP="00BF5C65">
            <w:pPr>
              <w:jc w:val="center"/>
              <w:rPr>
                <w:b/>
                <w:lang w:val="en-GB" w:eastAsia="zh-CN"/>
              </w:rPr>
            </w:pPr>
            <w:r>
              <w:rPr>
                <w:b/>
                <w:lang w:val="en-GB" w:eastAsia="zh-CN"/>
              </w:rPr>
              <w:t>Presence</w:t>
            </w:r>
          </w:p>
        </w:tc>
        <w:tc>
          <w:tcPr>
            <w:tcW w:w="3561" w:type="dxa"/>
          </w:tcPr>
          <w:p w14:paraId="21579674" w14:textId="77B5207F" w:rsidR="00B52F04" w:rsidRDefault="00B52F04" w:rsidP="00AC1132">
            <w:pPr>
              <w:rPr>
                <w:rFonts w:eastAsiaTheme="minorEastAsia"/>
                <w:lang w:val="en-GB"/>
              </w:rPr>
            </w:pPr>
            <w:r w:rsidRPr="00295461">
              <w:rPr>
                <w:b/>
                <w:lang w:val="en-GB" w:eastAsia="zh-CN"/>
              </w:rPr>
              <w:t>Descriptio</w:t>
            </w:r>
            <w:r>
              <w:rPr>
                <w:b/>
                <w:lang w:val="en-GB" w:eastAsia="zh-CN"/>
              </w:rPr>
              <w:t>n</w:t>
            </w:r>
          </w:p>
        </w:tc>
      </w:tr>
      <w:tr w:rsidR="00B52F04" w:rsidRPr="00295461" w14:paraId="2C9632FF" w14:textId="77777777" w:rsidTr="00473434">
        <w:tc>
          <w:tcPr>
            <w:tcW w:w="3140" w:type="dxa"/>
          </w:tcPr>
          <w:p w14:paraId="2FC3CE47" w14:textId="77777777" w:rsidR="00B52F04" w:rsidRPr="009231A3" w:rsidRDefault="00B52F04" w:rsidP="00AC1132">
            <w:pPr>
              <w:rPr>
                <w:rFonts w:eastAsiaTheme="minorEastAsia"/>
                <w:b/>
                <w:lang w:val="en-GB" w:eastAsia="zh-CN"/>
              </w:rPr>
            </w:pPr>
            <w:r>
              <w:rPr>
                <w:rFonts w:eastAsiaTheme="minorEastAsia"/>
                <w:lang w:eastAsia="zh-CN"/>
              </w:rPr>
              <w:t>Debug Time Info</w:t>
            </w:r>
          </w:p>
        </w:tc>
        <w:tc>
          <w:tcPr>
            <w:tcW w:w="2930" w:type="dxa"/>
          </w:tcPr>
          <w:p w14:paraId="290A0AE5" w14:textId="486B270B" w:rsidR="00B52F04" w:rsidRDefault="00B52F04" w:rsidP="00BF5C65">
            <w:pPr>
              <w:jc w:val="center"/>
              <w:rPr>
                <w:rFonts w:eastAsiaTheme="minorEastAsia"/>
                <w:lang w:val="en-GB" w:eastAsia="zh-CN"/>
              </w:rPr>
            </w:pPr>
            <w:r>
              <w:rPr>
                <w:rFonts w:eastAsiaTheme="minorEastAsia"/>
                <w:lang w:val="en-GB" w:eastAsia="zh-CN"/>
              </w:rPr>
              <w:t>O</w:t>
            </w:r>
          </w:p>
        </w:tc>
        <w:tc>
          <w:tcPr>
            <w:tcW w:w="3561" w:type="dxa"/>
          </w:tcPr>
          <w:p w14:paraId="05CD35D0" w14:textId="2EF5DC1D" w:rsidR="00B52F04" w:rsidRPr="00295461" w:rsidRDefault="00B52F04" w:rsidP="00AC1132">
            <w:pPr>
              <w:rPr>
                <w:b/>
                <w:lang w:val="en-GB" w:eastAsia="zh-CN"/>
              </w:rPr>
            </w:pPr>
            <w:r>
              <w:rPr>
                <w:rFonts w:eastAsiaTheme="minorEastAsia"/>
                <w:lang w:val="en-GB" w:eastAsia="zh-CN"/>
              </w:rPr>
              <w:t>This is an optional IE and may be provided on availability</w:t>
            </w:r>
          </w:p>
        </w:tc>
      </w:tr>
      <w:tr w:rsidR="00B52F04" w14:paraId="20CCEF19" w14:textId="77777777" w:rsidTr="00473434">
        <w:tc>
          <w:tcPr>
            <w:tcW w:w="3140" w:type="dxa"/>
          </w:tcPr>
          <w:p w14:paraId="192F3097" w14:textId="553A1D38" w:rsidR="00B52F04" w:rsidRDefault="007619C0" w:rsidP="00B52F04">
            <w:pPr>
              <w:rPr>
                <w:rFonts w:eastAsiaTheme="minorEastAsia"/>
                <w:lang w:val="en-GB" w:eastAsia="zh-CN"/>
              </w:rPr>
            </w:pPr>
            <w:r>
              <w:rPr>
                <w:rFonts w:eastAsiaTheme="minorEastAsia" w:hint="eastAsia"/>
                <w:lang w:val="en-GB" w:eastAsia="zh-CN"/>
              </w:rPr>
              <w:t>Cell Index</w:t>
            </w:r>
          </w:p>
        </w:tc>
        <w:tc>
          <w:tcPr>
            <w:tcW w:w="2930" w:type="dxa"/>
          </w:tcPr>
          <w:p w14:paraId="74750AA2" w14:textId="1331AE4C" w:rsidR="00B52F04" w:rsidRDefault="00B52F04" w:rsidP="00BF5C65">
            <w:pPr>
              <w:jc w:val="center"/>
              <w:rPr>
                <w:rFonts w:eastAsiaTheme="minorEastAsia"/>
                <w:lang w:val="en-GB" w:eastAsia="zh-CN"/>
              </w:rPr>
            </w:pPr>
            <w:r>
              <w:rPr>
                <w:rFonts w:eastAsiaTheme="minorEastAsia"/>
                <w:lang w:val="en-GB" w:eastAsia="zh-CN"/>
              </w:rPr>
              <w:t>M</w:t>
            </w:r>
          </w:p>
        </w:tc>
        <w:tc>
          <w:tcPr>
            <w:tcW w:w="3561" w:type="dxa"/>
          </w:tcPr>
          <w:p w14:paraId="4267BD10" w14:textId="3AB95EC2" w:rsidR="00B52F04" w:rsidRDefault="00B52F04" w:rsidP="00B52F04">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B52F04" w14:paraId="41383060" w14:textId="77777777" w:rsidTr="00473434">
        <w:tc>
          <w:tcPr>
            <w:tcW w:w="3140" w:type="dxa"/>
          </w:tcPr>
          <w:p w14:paraId="70FD5537" w14:textId="317FC6FF" w:rsidR="00B52F04" w:rsidRDefault="007619C0" w:rsidP="00B52F04">
            <w:pPr>
              <w:rPr>
                <w:rFonts w:eastAsiaTheme="minorEastAsia"/>
                <w:lang w:val="en-GB" w:eastAsia="zh-CN"/>
              </w:rPr>
            </w:pPr>
            <w:r>
              <w:rPr>
                <w:rFonts w:eastAsiaTheme="minorEastAsia"/>
                <w:lang w:val="en-GB" w:eastAsia="zh-CN"/>
              </w:rPr>
              <w:t>UE Index</w:t>
            </w:r>
          </w:p>
        </w:tc>
        <w:tc>
          <w:tcPr>
            <w:tcW w:w="2930" w:type="dxa"/>
          </w:tcPr>
          <w:p w14:paraId="4FB39A63" w14:textId="73F856F9" w:rsidR="00B52F04" w:rsidRDefault="00B52F04" w:rsidP="00BF5C65">
            <w:pPr>
              <w:jc w:val="center"/>
              <w:rPr>
                <w:rFonts w:eastAsiaTheme="minorEastAsia"/>
                <w:lang w:val="en-GB" w:eastAsia="zh-CN"/>
              </w:rPr>
            </w:pPr>
            <w:r>
              <w:rPr>
                <w:rFonts w:eastAsiaTheme="minorEastAsia"/>
                <w:lang w:val="en-GB" w:eastAsia="zh-CN"/>
              </w:rPr>
              <w:t>M</w:t>
            </w:r>
          </w:p>
        </w:tc>
        <w:tc>
          <w:tcPr>
            <w:tcW w:w="3561" w:type="dxa"/>
          </w:tcPr>
          <w:p w14:paraId="41BB1598" w14:textId="1CA3B716" w:rsidR="00B52F04" w:rsidRDefault="00B52F04" w:rsidP="00B52F04">
            <w:pPr>
              <w:rPr>
                <w:rFonts w:eastAsiaTheme="minorEastAsia"/>
                <w:lang w:val="en-GB" w:eastAsia="zh-CN"/>
              </w:rPr>
            </w:pPr>
            <w:r>
              <w:rPr>
                <w:rFonts w:eastAsiaTheme="minorEastAsia"/>
                <w:lang w:val="en-GB" w:eastAsia="zh-CN"/>
              </w:rPr>
              <w:t>Identification of the UE</w:t>
            </w:r>
          </w:p>
        </w:tc>
      </w:tr>
      <w:tr w:rsidR="00B52F04" w14:paraId="16EFBADD" w14:textId="77777777" w:rsidTr="00473434">
        <w:tc>
          <w:tcPr>
            <w:tcW w:w="3140" w:type="dxa"/>
          </w:tcPr>
          <w:p w14:paraId="23A4A9A5" w14:textId="77777777" w:rsidR="00B52F04" w:rsidRDefault="00B52F04" w:rsidP="00B52F04">
            <w:pPr>
              <w:rPr>
                <w:rFonts w:eastAsiaTheme="minorEastAsia"/>
                <w:lang w:val="en-GB" w:eastAsia="zh-CN"/>
              </w:rPr>
            </w:pPr>
            <w:r>
              <w:rPr>
                <w:rFonts w:eastAsiaTheme="minorEastAsia" w:hint="eastAsia"/>
                <w:lang w:val="en-GB" w:eastAsia="zh-CN"/>
              </w:rPr>
              <w:t>Result</w:t>
            </w:r>
          </w:p>
        </w:tc>
        <w:tc>
          <w:tcPr>
            <w:tcW w:w="2930" w:type="dxa"/>
          </w:tcPr>
          <w:p w14:paraId="3AC7F5DC" w14:textId="192D8599" w:rsidR="00B52F04" w:rsidRPr="00473434" w:rsidRDefault="00B52F04" w:rsidP="00BF5C65">
            <w:pPr>
              <w:contextualSpacing/>
              <w:jc w:val="center"/>
              <w:rPr>
                <w:rFonts w:eastAsiaTheme="minorEastAsia"/>
                <w:lang w:val="en-GB" w:eastAsia="zh-CN"/>
              </w:rPr>
            </w:pPr>
            <w:r>
              <w:rPr>
                <w:rFonts w:eastAsiaTheme="minorEastAsia"/>
                <w:lang w:val="en-GB" w:eastAsia="zh-CN"/>
              </w:rPr>
              <w:t>M</w:t>
            </w:r>
          </w:p>
        </w:tc>
        <w:tc>
          <w:tcPr>
            <w:tcW w:w="3561" w:type="dxa"/>
          </w:tcPr>
          <w:p w14:paraId="7F0CDF73" w14:textId="0E01F81C" w:rsidR="00B52F04" w:rsidRDefault="00B52F04" w:rsidP="00B52F04">
            <w:pPr>
              <w:pStyle w:val="ListParagraph"/>
              <w:numPr>
                <w:ilvl w:val="0"/>
                <w:numId w:val="36"/>
              </w:numPr>
              <w:spacing w:after="180"/>
              <w:contextualSpacing/>
              <w:rPr>
                <w:rFonts w:eastAsiaTheme="minorEastAsia"/>
                <w:lang w:val="en-GB"/>
              </w:rPr>
            </w:pPr>
            <w:r>
              <w:rPr>
                <w:rFonts w:eastAsiaTheme="minorEastAsia"/>
                <w:lang w:val="en-GB" w:eastAsia="zh-CN"/>
              </w:rPr>
              <w:t xml:space="preserve">Failure – if API parsing error or semantic error (e.g. invalid UE Index, </w:t>
            </w:r>
            <w:r w:rsidR="007619C0">
              <w:rPr>
                <w:rFonts w:eastAsiaTheme="minorEastAsia"/>
                <w:lang w:val="en-GB" w:eastAsia="zh-CN"/>
              </w:rPr>
              <w:t>Cell Index</w:t>
            </w:r>
            <w:r>
              <w:rPr>
                <w:rFonts w:eastAsiaTheme="minorEastAsia"/>
                <w:lang w:val="en-GB" w:eastAsia="zh-CN"/>
              </w:rPr>
              <w:t>) or none of the requested reconfigurations / modifications could be applied</w:t>
            </w:r>
          </w:p>
          <w:p w14:paraId="2BE54E0B" w14:textId="77777777" w:rsidR="00B52F04" w:rsidRDefault="00B52F04" w:rsidP="00B52F04">
            <w:pPr>
              <w:pStyle w:val="ListParagraph"/>
              <w:numPr>
                <w:ilvl w:val="0"/>
                <w:numId w:val="36"/>
              </w:numPr>
              <w:spacing w:after="180"/>
              <w:contextualSpacing/>
              <w:rPr>
                <w:rFonts w:eastAsiaTheme="minorEastAsia"/>
                <w:lang w:val="en-GB"/>
              </w:rPr>
            </w:pPr>
            <w:r>
              <w:rPr>
                <w:rFonts w:eastAsiaTheme="minorEastAsia"/>
                <w:lang w:val="en-GB" w:eastAsia="zh-CN"/>
              </w:rPr>
              <w:t>Success – in all the other cases</w:t>
            </w:r>
          </w:p>
        </w:tc>
      </w:tr>
      <w:tr w:rsidR="00B52F04" w14:paraId="4BFCCFC9" w14:textId="77777777" w:rsidTr="00473434">
        <w:tc>
          <w:tcPr>
            <w:tcW w:w="3140" w:type="dxa"/>
          </w:tcPr>
          <w:p w14:paraId="05E072FA" w14:textId="77777777" w:rsidR="00B52F04" w:rsidRDefault="00B52F04" w:rsidP="00B52F04">
            <w:pPr>
              <w:rPr>
                <w:rFonts w:eastAsiaTheme="minorEastAsia"/>
                <w:lang w:val="en-GB" w:eastAsia="zh-CN"/>
              </w:rPr>
            </w:pPr>
            <w:r>
              <w:rPr>
                <w:rFonts w:eastAsiaTheme="minorEastAsia" w:hint="eastAsia"/>
                <w:lang w:val="en-GB" w:eastAsia="zh-CN"/>
              </w:rPr>
              <w:t>SRB failed to setup list</w:t>
            </w:r>
          </w:p>
        </w:tc>
        <w:tc>
          <w:tcPr>
            <w:tcW w:w="2930" w:type="dxa"/>
          </w:tcPr>
          <w:p w14:paraId="238E6FC5" w14:textId="77CE55B6" w:rsidR="00B52F04" w:rsidRDefault="00B52F04" w:rsidP="00BF5C65">
            <w:pPr>
              <w:jc w:val="center"/>
              <w:rPr>
                <w:rFonts w:eastAsiaTheme="minorEastAsia"/>
                <w:lang w:val="en-GB" w:eastAsia="zh-CN"/>
              </w:rPr>
            </w:pPr>
            <w:r>
              <w:rPr>
                <w:rFonts w:eastAsiaTheme="minorEastAsia"/>
                <w:lang w:val="en-GB" w:eastAsia="zh-CN"/>
              </w:rPr>
              <w:t>M</w:t>
            </w:r>
          </w:p>
        </w:tc>
        <w:tc>
          <w:tcPr>
            <w:tcW w:w="3561" w:type="dxa"/>
          </w:tcPr>
          <w:p w14:paraId="0EA78743" w14:textId="228A027E" w:rsidR="00B52F04" w:rsidRPr="00AF01DB" w:rsidRDefault="00B52F04" w:rsidP="00B52F04">
            <w:pPr>
              <w:rPr>
                <w:rFonts w:eastAsiaTheme="minorEastAsia"/>
                <w:lang w:val="en-GB" w:eastAsia="zh-CN"/>
              </w:rPr>
            </w:pPr>
            <w:r>
              <w:rPr>
                <w:rFonts w:eastAsiaTheme="minorEastAsia"/>
                <w:lang w:val="en-GB" w:eastAsia="zh-CN"/>
              </w:rPr>
              <w:t>See TS 38.473</w:t>
            </w:r>
            <w:r>
              <w:rPr>
                <w:rFonts w:eastAsiaTheme="minorEastAsia" w:hint="eastAsia"/>
                <w:lang w:val="en-GB" w:eastAsia="zh-CN"/>
              </w:rPr>
              <w:t xml:space="preserve"> </w:t>
            </w:r>
            <w:r w:rsidRPr="00AF01DB">
              <w:rPr>
                <w:rFonts w:eastAsiaTheme="minorEastAsia"/>
                <w:lang w:val="en-GB" w:eastAsia="zh-CN"/>
              </w:rPr>
              <w:t>SRB Failed to Setup List</w:t>
            </w:r>
            <w:r>
              <w:rPr>
                <w:rFonts w:eastAsiaTheme="minorEastAsia" w:hint="eastAsia"/>
                <w:lang w:val="en-GB" w:eastAsia="zh-CN"/>
              </w:rPr>
              <w:t xml:space="preserve"> in </w:t>
            </w:r>
            <w:r w:rsidRPr="005F58F9">
              <w:t>UE CONTEXT MODIFICATION RESPONSE</w:t>
            </w:r>
          </w:p>
        </w:tc>
      </w:tr>
      <w:tr w:rsidR="00B52F04" w14:paraId="51FC928A" w14:textId="77777777" w:rsidTr="00473434">
        <w:tc>
          <w:tcPr>
            <w:tcW w:w="3140" w:type="dxa"/>
          </w:tcPr>
          <w:p w14:paraId="3CBC1F92" w14:textId="77777777" w:rsidR="00B52F04" w:rsidRDefault="00B52F04" w:rsidP="00B52F04">
            <w:pPr>
              <w:rPr>
                <w:rFonts w:eastAsiaTheme="minorEastAsia"/>
                <w:lang w:val="en-GB" w:eastAsia="zh-CN"/>
              </w:rPr>
            </w:pPr>
            <w:r>
              <w:rPr>
                <w:rFonts w:eastAsiaTheme="minorEastAsia" w:hint="eastAsia"/>
                <w:lang w:val="en-GB" w:eastAsia="zh-CN"/>
              </w:rPr>
              <w:t>DRB fa</w:t>
            </w:r>
            <w:r>
              <w:rPr>
                <w:rFonts w:eastAsiaTheme="minorEastAsia"/>
                <w:lang w:val="en-GB" w:eastAsia="zh-CN"/>
              </w:rPr>
              <w:t>i</w:t>
            </w:r>
            <w:r>
              <w:rPr>
                <w:rFonts w:eastAsiaTheme="minorEastAsia" w:hint="eastAsia"/>
                <w:lang w:val="en-GB" w:eastAsia="zh-CN"/>
              </w:rPr>
              <w:t>led to setup list</w:t>
            </w:r>
          </w:p>
        </w:tc>
        <w:tc>
          <w:tcPr>
            <w:tcW w:w="2930" w:type="dxa"/>
          </w:tcPr>
          <w:p w14:paraId="2E12E018" w14:textId="41BB2C1D" w:rsidR="00B52F04" w:rsidRDefault="00B52F04" w:rsidP="00BF5C65">
            <w:pPr>
              <w:jc w:val="center"/>
              <w:rPr>
                <w:rFonts w:eastAsiaTheme="minorEastAsia"/>
                <w:lang w:val="en-GB" w:eastAsia="zh-CN"/>
              </w:rPr>
            </w:pPr>
            <w:r>
              <w:rPr>
                <w:rFonts w:eastAsiaTheme="minorEastAsia"/>
                <w:lang w:val="en-GB" w:eastAsia="zh-CN"/>
              </w:rPr>
              <w:t>M</w:t>
            </w:r>
          </w:p>
        </w:tc>
        <w:tc>
          <w:tcPr>
            <w:tcW w:w="3561" w:type="dxa"/>
          </w:tcPr>
          <w:p w14:paraId="1813FDCE" w14:textId="1EFEBFDA" w:rsidR="00B52F04" w:rsidRPr="00AF01DB" w:rsidRDefault="00B52F04" w:rsidP="00B52F04">
            <w:pPr>
              <w:rPr>
                <w:rFonts w:eastAsiaTheme="minorEastAsia"/>
                <w:lang w:val="en-GB" w:eastAsia="zh-CN"/>
              </w:rPr>
            </w:pPr>
            <w:r>
              <w:rPr>
                <w:rFonts w:eastAsiaTheme="minorEastAsia"/>
                <w:lang w:val="en-GB" w:eastAsia="zh-CN"/>
              </w:rPr>
              <w:t>See TS 38.473</w:t>
            </w:r>
            <w:r>
              <w:rPr>
                <w:rFonts w:eastAsiaTheme="minorEastAsia" w:hint="eastAsia"/>
                <w:lang w:val="en-GB" w:eastAsia="zh-CN"/>
              </w:rPr>
              <w:t xml:space="preserve"> </w:t>
            </w:r>
            <w:r w:rsidRPr="00AF01DB">
              <w:rPr>
                <w:rFonts w:eastAsiaTheme="minorEastAsia"/>
                <w:lang w:val="en-GB" w:eastAsia="zh-CN"/>
              </w:rPr>
              <w:t>DRB Failed to Setup List</w:t>
            </w:r>
            <w:r>
              <w:rPr>
                <w:rFonts w:eastAsiaTheme="minorEastAsia" w:hint="eastAsia"/>
                <w:lang w:val="en-GB" w:eastAsia="zh-CN"/>
              </w:rPr>
              <w:t xml:space="preserve"> </w:t>
            </w:r>
            <w:r>
              <w:rPr>
                <w:rFonts w:eastAsiaTheme="minorEastAsia"/>
                <w:lang w:val="en-GB" w:eastAsia="zh-CN"/>
              </w:rPr>
              <w:t>in</w:t>
            </w:r>
            <w:r>
              <w:rPr>
                <w:rFonts w:eastAsiaTheme="minorEastAsia" w:hint="eastAsia"/>
                <w:lang w:eastAsia="zh-CN"/>
              </w:rPr>
              <w:t xml:space="preserve"> </w:t>
            </w:r>
            <w:r w:rsidRPr="005F58F9">
              <w:t>UE CONTEXT MODIFICATION RESPONSE</w:t>
            </w:r>
          </w:p>
        </w:tc>
      </w:tr>
      <w:tr w:rsidR="00B52F04" w14:paraId="11CB4306" w14:textId="77777777" w:rsidTr="00473434">
        <w:tc>
          <w:tcPr>
            <w:tcW w:w="3140" w:type="dxa"/>
          </w:tcPr>
          <w:p w14:paraId="618E95A4" w14:textId="77777777" w:rsidR="00B52F04" w:rsidRDefault="00B52F04" w:rsidP="00B52F04">
            <w:pPr>
              <w:rPr>
                <w:rFonts w:eastAsiaTheme="minorEastAsia"/>
                <w:lang w:val="en-GB" w:eastAsia="zh-CN"/>
              </w:rPr>
            </w:pPr>
            <w:r>
              <w:rPr>
                <w:rFonts w:eastAsiaTheme="minorEastAsia" w:hint="eastAsia"/>
                <w:lang w:val="en-GB" w:eastAsia="zh-CN"/>
              </w:rPr>
              <w:t>Scell failed to setup list</w:t>
            </w:r>
          </w:p>
        </w:tc>
        <w:tc>
          <w:tcPr>
            <w:tcW w:w="2930" w:type="dxa"/>
          </w:tcPr>
          <w:p w14:paraId="78262FEE" w14:textId="44983E42" w:rsidR="00B52F04" w:rsidRDefault="00B52F04" w:rsidP="00BF5C65">
            <w:pPr>
              <w:jc w:val="center"/>
              <w:rPr>
                <w:rFonts w:eastAsiaTheme="minorEastAsia"/>
                <w:lang w:val="en-GB" w:eastAsia="zh-CN"/>
              </w:rPr>
            </w:pPr>
            <w:r>
              <w:rPr>
                <w:rFonts w:eastAsiaTheme="minorEastAsia"/>
                <w:lang w:val="en-GB" w:eastAsia="zh-CN"/>
              </w:rPr>
              <w:t>M</w:t>
            </w:r>
          </w:p>
        </w:tc>
        <w:tc>
          <w:tcPr>
            <w:tcW w:w="3561" w:type="dxa"/>
          </w:tcPr>
          <w:p w14:paraId="360FA8CB" w14:textId="4FA49648" w:rsidR="00B52F04" w:rsidRPr="00AF01DB" w:rsidRDefault="00B52F04" w:rsidP="00B52F04">
            <w:pPr>
              <w:rPr>
                <w:rFonts w:eastAsiaTheme="minorEastAsia"/>
                <w:lang w:val="en-GB" w:eastAsia="zh-CN"/>
              </w:rPr>
            </w:pPr>
            <w:r>
              <w:rPr>
                <w:rFonts w:eastAsiaTheme="minorEastAsia"/>
                <w:lang w:val="en-GB" w:eastAsia="zh-CN"/>
              </w:rPr>
              <w:t>See TS 38.473</w:t>
            </w:r>
            <w:r>
              <w:rPr>
                <w:rFonts w:eastAsiaTheme="minorEastAsia" w:hint="eastAsia"/>
                <w:lang w:val="en-GB" w:eastAsia="zh-CN"/>
              </w:rPr>
              <w:t xml:space="preserve"> </w:t>
            </w:r>
            <w:r w:rsidRPr="00AF01DB">
              <w:rPr>
                <w:rFonts w:eastAsiaTheme="minorEastAsia"/>
                <w:lang w:val="en-GB" w:eastAsia="zh-CN"/>
              </w:rPr>
              <w:t>SCell Failed To Setup List</w:t>
            </w:r>
            <w:r>
              <w:rPr>
                <w:rFonts w:eastAsiaTheme="minorEastAsia" w:hint="eastAsia"/>
                <w:lang w:val="en-GB" w:eastAsia="zh-CN"/>
              </w:rPr>
              <w:t xml:space="preserve"> </w:t>
            </w:r>
            <w:r>
              <w:rPr>
                <w:rFonts w:eastAsiaTheme="minorEastAsia"/>
                <w:lang w:val="en-GB" w:eastAsia="zh-CN"/>
              </w:rPr>
              <w:t xml:space="preserve">in </w:t>
            </w:r>
            <w:r>
              <w:rPr>
                <w:rFonts w:eastAsiaTheme="minorEastAsia" w:hint="eastAsia"/>
                <w:lang w:eastAsia="zh-CN"/>
              </w:rPr>
              <w:t xml:space="preserve"> </w:t>
            </w:r>
            <w:r w:rsidRPr="005F58F9">
              <w:t>UE CONTEXT MODIFICATION RESPONSE</w:t>
            </w:r>
          </w:p>
        </w:tc>
      </w:tr>
      <w:tr w:rsidR="00B52F04" w:rsidRPr="00295461" w14:paraId="2D5CC2F1" w14:textId="77777777" w:rsidTr="00473434">
        <w:tc>
          <w:tcPr>
            <w:tcW w:w="3140" w:type="dxa"/>
          </w:tcPr>
          <w:p w14:paraId="3DD6F766" w14:textId="77777777" w:rsidR="00B52F04" w:rsidRPr="009231A3" w:rsidRDefault="00B52F04" w:rsidP="00B52F04">
            <w:pPr>
              <w:rPr>
                <w:rFonts w:eastAsiaTheme="minorEastAsia"/>
                <w:b/>
                <w:lang w:val="en-GB" w:eastAsia="zh-CN"/>
              </w:rPr>
            </w:pPr>
            <w:r>
              <w:rPr>
                <w:rFonts w:eastAsiaTheme="minorEastAsia"/>
                <w:lang w:val="en-GB" w:eastAsia="zh-CN"/>
              </w:rPr>
              <w:t xml:space="preserve">DRB Failed to Modify </w:t>
            </w:r>
            <w:r w:rsidRPr="00AF01DB">
              <w:rPr>
                <w:rFonts w:eastAsiaTheme="minorEastAsia"/>
                <w:lang w:val="en-GB" w:eastAsia="zh-CN"/>
              </w:rPr>
              <w:t>List</w:t>
            </w:r>
          </w:p>
        </w:tc>
        <w:tc>
          <w:tcPr>
            <w:tcW w:w="2930" w:type="dxa"/>
          </w:tcPr>
          <w:p w14:paraId="07630364" w14:textId="4795E933" w:rsidR="00B52F04" w:rsidRDefault="00B52F04" w:rsidP="00BF5C65">
            <w:pPr>
              <w:jc w:val="center"/>
              <w:rPr>
                <w:rFonts w:eastAsiaTheme="minorEastAsia"/>
                <w:lang w:val="en-GB" w:eastAsia="zh-CN"/>
              </w:rPr>
            </w:pPr>
            <w:r>
              <w:rPr>
                <w:rFonts w:eastAsiaTheme="minorEastAsia"/>
                <w:lang w:val="en-GB" w:eastAsia="zh-CN"/>
              </w:rPr>
              <w:t>M</w:t>
            </w:r>
          </w:p>
        </w:tc>
        <w:tc>
          <w:tcPr>
            <w:tcW w:w="3561" w:type="dxa"/>
          </w:tcPr>
          <w:p w14:paraId="7ADDE30F" w14:textId="581A635E" w:rsidR="00B52F04" w:rsidRPr="00295461" w:rsidRDefault="00B52F04" w:rsidP="00B52F04">
            <w:pPr>
              <w:rPr>
                <w:b/>
                <w:lang w:val="en-GB" w:eastAsia="zh-CN"/>
              </w:rPr>
            </w:pPr>
            <w:r>
              <w:rPr>
                <w:rFonts w:eastAsiaTheme="minorEastAsia"/>
                <w:lang w:val="en-GB" w:eastAsia="zh-CN"/>
              </w:rPr>
              <w:t>See TS 38.473</w:t>
            </w:r>
            <w:r>
              <w:rPr>
                <w:rFonts w:eastAsiaTheme="minorEastAsia" w:hint="eastAsia"/>
                <w:lang w:val="en-GB" w:eastAsia="zh-CN"/>
              </w:rPr>
              <w:t xml:space="preserve"> </w:t>
            </w:r>
            <w:r w:rsidRPr="00AF01DB">
              <w:rPr>
                <w:rFonts w:eastAsiaTheme="minorEastAsia"/>
                <w:lang w:val="en-GB" w:eastAsia="zh-CN"/>
              </w:rPr>
              <w:t xml:space="preserve">DRB Failed to be Modified List </w:t>
            </w:r>
            <w:r>
              <w:rPr>
                <w:rFonts w:eastAsiaTheme="minorEastAsia" w:hint="eastAsia"/>
                <w:lang w:val="en-GB" w:eastAsia="zh-CN"/>
              </w:rPr>
              <w:t xml:space="preserve">in </w:t>
            </w:r>
            <w:r w:rsidRPr="005F58F9">
              <w:t>UE CONTEXT MODIFICATION RESPONSE</w:t>
            </w:r>
            <w:r w:rsidRPr="00AF01DB">
              <w:rPr>
                <w:rFonts w:eastAsiaTheme="minorEastAsia"/>
                <w:lang w:val="en-GB" w:eastAsia="zh-CN"/>
              </w:rPr>
              <w:t xml:space="preserve"> </w:t>
            </w:r>
          </w:p>
        </w:tc>
      </w:tr>
    </w:tbl>
    <w:p w14:paraId="5AAF6134" w14:textId="2F20BA2C" w:rsidR="00B323B2" w:rsidRDefault="00B323B2" w:rsidP="00B323B2">
      <w:pPr>
        <w:rPr>
          <w:rFonts w:eastAsiaTheme="minorEastAsia"/>
          <w:lang w:val="en-GB" w:eastAsia="zh-CN"/>
        </w:rPr>
      </w:pPr>
    </w:p>
    <w:p w14:paraId="022350E5" w14:textId="05E246B5" w:rsidR="003558E0" w:rsidRDefault="003558E0" w:rsidP="00023916">
      <w:pPr>
        <w:pStyle w:val="Heading3"/>
        <w:numPr>
          <w:ilvl w:val="4"/>
          <w:numId w:val="74"/>
        </w:numPr>
        <w:spacing w:after="100" w:afterAutospacing="1"/>
      </w:pPr>
      <w:bookmarkStart w:id="905" w:name="_Toc76128475"/>
      <w:bookmarkStart w:id="906" w:name="_Toc87813266"/>
      <w:bookmarkStart w:id="907" w:name="_Toc87813816"/>
      <w:bookmarkStart w:id="908" w:name="_Toc213916018"/>
      <w:r>
        <w:t>UE Delete Request</w:t>
      </w:r>
      <w:bookmarkEnd w:id="905"/>
      <w:bookmarkEnd w:id="906"/>
      <w:bookmarkEnd w:id="907"/>
      <w:bookmarkEnd w:id="908"/>
    </w:p>
    <w:p w14:paraId="5F786FA7" w14:textId="45C1E411" w:rsidR="00316F72" w:rsidRPr="008B17E5" w:rsidRDefault="00316F72" w:rsidP="00316F72">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79</w:t>
        </w:r>
      </w:fldSimple>
      <w:r>
        <w:t xml:space="preserve"> F1AP handler - MAC </w:t>
      </w:r>
      <w:r>
        <w:rPr>
          <w:lang w:val="en-GB"/>
        </w:rPr>
        <w:t xml:space="preserve">UE Delete </w:t>
      </w:r>
      <w:r w:rsidRPr="000779F7">
        <w:t>Request</w:t>
      </w:r>
      <w:r>
        <w:t xml:space="preserve"> </w:t>
      </w:r>
      <w:r>
        <w:rPr>
          <w:lang w:val="en-GB"/>
        </w:rPr>
        <w:t>message contents</w:t>
      </w:r>
    </w:p>
    <w:tbl>
      <w:tblPr>
        <w:tblStyle w:val="TableGrid"/>
        <w:tblW w:w="0" w:type="auto"/>
        <w:tblLook w:val="04A0" w:firstRow="1" w:lastRow="0" w:firstColumn="1" w:lastColumn="0" w:noHBand="0" w:noVBand="1"/>
      </w:tblPr>
      <w:tblGrid>
        <w:gridCol w:w="3235"/>
        <w:gridCol w:w="3047"/>
        <w:gridCol w:w="3349"/>
      </w:tblGrid>
      <w:tr w:rsidR="00D04FAF" w14:paraId="66F965A2" w14:textId="77777777" w:rsidTr="00473434">
        <w:tc>
          <w:tcPr>
            <w:tcW w:w="3235" w:type="dxa"/>
          </w:tcPr>
          <w:p w14:paraId="127E1002" w14:textId="77777777" w:rsidR="00D04FAF" w:rsidRPr="009231A3" w:rsidRDefault="00D04FAF" w:rsidP="00BF5C65">
            <w:pPr>
              <w:jc w:val="center"/>
              <w:rPr>
                <w:rFonts w:eastAsiaTheme="minorEastAsia"/>
                <w:b/>
                <w:lang w:val="en-GB" w:eastAsia="zh-CN"/>
              </w:rPr>
            </w:pPr>
            <w:r w:rsidRPr="009231A3">
              <w:rPr>
                <w:rFonts w:eastAsiaTheme="minorEastAsia" w:hint="eastAsia"/>
                <w:b/>
                <w:lang w:val="en-GB" w:eastAsia="zh-CN"/>
              </w:rPr>
              <w:t>Element</w:t>
            </w:r>
          </w:p>
        </w:tc>
        <w:tc>
          <w:tcPr>
            <w:tcW w:w="3047" w:type="dxa"/>
          </w:tcPr>
          <w:p w14:paraId="04FFE479" w14:textId="30C9D5DF" w:rsidR="00D04FAF" w:rsidRPr="00295461" w:rsidRDefault="00D04FAF" w:rsidP="00BF5C65">
            <w:pPr>
              <w:jc w:val="center"/>
              <w:rPr>
                <w:b/>
                <w:lang w:val="en-GB" w:eastAsia="zh-CN"/>
              </w:rPr>
            </w:pPr>
            <w:r>
              <w:rPr>
                <w:b/>
                <w:lang w:val="en-GB" w:eastAsia="zh-CN"/>
              </w:rPr>
              <w:t>Presence</w:t>
            </w:r>
          </w:p>
        </w:tc>
        <w:tc>
          <w:tcPr>
            <w:tcW w:w="3349" w:type="dxa"/>
          </w:tcPr>
          <w:p w14:paraId="0938E6C2" w14:textId="06B26601" w:rsidR="00D04FAF" w:rsidRDefault="00D04FAF" w:rsidP="00BF5C65">
            <w:pPr>
              <w:jc w:val="center"/>
              <w:rPr>
                <w:rFonts w:eastAsiaTheme="minorEastAsia"/>
                <w:lang w:val="en-GB"/>
              </w:rPr>
            </w:pPr>
            <w:r w:rsidRPr="00295461">
              <w:rPr>
                <w:b/>
                <w:lang w:val="en-GB" w:eastAsia="zh-CN"/>
              </w:rPr>
              <w:t>Descriptio</w:t>
            </w:r>
            <w:r>
              <w:rPr>
                <w:b/>
                <w:lang w:val="en-GB" w:eastAsia="zh-CN"/>
              </w:rPr>
              <w:t>n</w:t>
            </w:r>
          </w:p>
        </w:tc>
      </w:tr>
      <w:tr w:rsidR="00D04FAF" w14:paraId="4F186F38" w14:textId="77777777" w:rsidTr="00473434">
        <w:tc>
          <w:tcPr>
            <w:tcW w:w="3235" w:type="dxa"/>
          </w:tcPr>
          <w:p w14:paraId="08BCEACC" w14:textId="77777777" w:rsidR="00D04FAF" w:rsidRPr="009231A3" w:rsidRDefault="00D04FAF" w:rsidP="00AC1132">
            <w:pPr>
              <w:rPr>
                <w:rFonts w:eastAsiaTheme="minorEastAsia"/>
                <w:b/>
                <w:lang w:val="en-GB" w:eastAsia="zh-CN"/>
              </w:rPr>
            </w:pPr>
            <w:r>
              <w:rPr>
                <w:rFonts w:eastAsiaTheme="minorEastAsia"/>
                <w:lang w:eastAsia="zh-CN"/>
              </w:rPr>
              <w:t>Debug Time Info</w:t>
            </w:r>
          </w:p>
        </w:tc>
        <w:tc>
          <w:tcPr>
            <w:tcW w:w="3047" w:type="dxa"/>
          </w:tcPr>
          <w:p w14:paraId="0FA23AB3" w14:textId="6B40A90F" w:rsidR="00D04FAF" w:rsidRDefault="00D04FAF" w:rsidP="00BF5C65">
            <w:pPr>
              <w:jc w:val="center"/>
              <w:rPr>
                <w:rFonts w:eastAsiaTheme="minorEastAsia"/>
                <w:lang w:val="en-GB" w:eastAsia="zh-CN"/>
              </w:rPr>
            </w:pPr>
            <w:r>
              <w:rPr>
                <w:rFonts w:eastAsiaTheme="minorEastAsia"/>
                <w:lang w:val="en-GB" w:eastAsia="zh-CN"/>
              </w:rPr>
              <w:t>O</w:t>
            </w:r>
          </w:p>
        </w:tc>
        <w:tc>
          <w:tcPr>
            <w:tcW w:w="3349" w:type="dxa"/>
          </w:tcPr>
          <w:p w14:paraId="528839A6" w14:textId="7217A1AC" w:rsidR="00D04FAF" w:rsidRPr="00295461" w:rsidRDefault="00D04FAF" w:rsidP="00AC1132">
            <w:pPr>
              <w:rPr>
                <w:b/>
                <w:lang w:val="en-GB" w:eastAsia="zh-CN"/>
              </w:rPr>
            </w:pPr>
            <w:r>
              <w:rPr>
                <w:rFonts w:eastAsiaTheme="minorEastAsia"/>
                <w:lang w:val="en-GB" w:eastAsia="zh-CN"/>
              </w:rPr>
              <w:t>This is an optional IE and may be provided on availability</w:t>
            </w:r>
          </w:p>
        </w:tc>
      </w:tr>
      <w:tr w:rsidR="00D04FAF" w14:paraId="53479FAD" w14:textId="77777777" w:rsidTr="00473434">
        <w:tc>
          <w:tcPr>
            <w:tcW w:w="3235" w:type="dxa"/>
          </w:tcPr>
          <w:p w14:paraId="776F8FFB" w14:textId="7C980AFB" w:rsidR="00D04FAF" w:rsidRDefault="007619C0" w:rsidP="00D04FAF">
            <w:pPr>
              <w:rPr>
                <w:rFonts w:eastAsiaTheme="minorEastAsia"/>
                <w:lang w:val="en-GB" w:eastAsia="zh-CN"/>
              </w:rPr>
            </w:pPr>
            <w:r>
              <w:rPr>
                <w:rFonts w:eastAsiaTheme="minorEastAsia" w:hint="eastAsia"/>
                <w:lang w:val="en-GB" w:eastAsia="zh-CN"/>
              </w:rPr>
              <w:t>Cell Index</w:t>
            </w:r>
          </w:p>
        </w:tc>
        <w:tc>
          <w:tcPr>
            <w:tcW w:w="3047" w:type="dxa"/>
          </w:tcPr>
          <w:p w14:paraId="62F0BD4F" w14:textId="0C3F0E07" w:rsidR="00D04FAF" w:rsidRDefault="00D04FAF" w:rsidP="00BF5C65">
            <w:pPr>
              <w:jc w:val="center"/>
              <w:rPr>
                <w:rFonts w:eastAsiaTheme="minorEastAsia"/>
                <w:lang w:val="en-GB" w:eastAsia="zh-CN"/>
              </w:rPr>
            </w:pPr>
            <w:r>
              <w:rPr>
                <w:rFonts w:eastAsiaTheme="minorEastAsia"/>
                <w:lang w:val="en-GB" w:eastAsia="zh-CN"/>
              </w:rPr>
              <w:t>M</w:t>
            </w:r>
          </w:p>
        </w:tc>
        <w:tc>
          <w:tcPr>
            <w:tcW w:w="3349" w:type="dxa"/>
          </w:tcPr>
          <w:p w14:paraId="0DF38BD2" w14:textId="55CADF98" w:rsidR="00D04FAF" w:rsidRDefault="00D04FAF" w:rsidP="00D04FAF">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D04FAF" w14:paraId="3911F1F9" w14:textId="77777777" w:rsidTr="00473434">
        <w:tc>
          <w:tcPr>
            <w:tcW w:w="3235" w:type="dxa"/>
          </w:tcPr>
          <w:p w14:paraId="7DC58603" w14:textId="6FEA43F4" w:rsidR="00D04FAF" w:rsidRDefault="007619C0" w:rsidP="00D04FAF">
            <w:pPr>
              <w:rPr>
                <w:rFonts w:eastAsiaTheme="minorEastAsia"/>
                <w:lang w:val="en-GB" w:eastAsia="zh-CN"/>
              </w:rPr>
            </w:pPr>
            <w:r>
              <w:rPr>
                <w:rFonts w:eastAsiaTheme="minorEastAsia"/>
                <w:lang w:val="en-GB" w:eastAsia="zh-CN"/>
              </w:rPr>
              <w:t>UE Index</w:t>
            </w:r>
          </w:p>
        </w:tc>
        <w:tc>
          <w:tcPr>
            <w:tcW w:w="3047" w:type="dxa"/>
          </w:tcPr>
          <w:p w14:paraId="63E7CB4B" w14:textId="6A09D857" w:rsidR="00D04FAF" w:rsidRDefault="00D04FAF" w:rsidP="00BF5C65">
            <w:pPr>
              <w:jc w:val="center"/>
              <w:rPr>
                <w:rFonts w:eastAsiaTheme="minorEastAsia"/>
                <w:lang w:val="en-GB" w:eastAsia="zh-CN"/>
              </w:rPr>
            </w:pPr>
            <w:r>
              <w:rPr>
                <w:rFonts w:eastAsiaTheme="minorEastAsia"/>
                <w:lang w:val="en-GB" w:eastAsia="zh-CN"/>
              </w:rPr>
              <w:t>M</w:t>
            </w:r>
          </w:p>
        </w:tc>
        <w:tc>
          <w:tcPr>
            <w:tcW w:w="3349" w:type="dxa"/>
          </w:tcPr>
          <w:p w14:paraId="1DB31CF3" w14:textId="08DEBC3B" w:rsidR="00D04FAF" w:rsidRDefault="00D04FAF" w:rsidP="00D04FAF">
            <w:pPr>
              <w:rPr>
                <w:rFonts w:eastAsiaTheme="minorEastAsia"/>
                <w:lang w:val="en-GB" w:eastAsia="zh-CN"/>
              </w:rPr>
            </w:pPr>
            <w:r>
              <w:rPr>
                <w:rFonts w:eastAsiaTheme="minorEastAsia"/>
                <w:lang w:val="en-GB" w:eastAsia="zh-CN"/>
              </w:rPr>
              <w:t>Identification of the UE</w:t>
            </w:r>
          </w:p>
          <w:p w14:paraId="7B6A537E" w14:textId="1103AF35" w:rsidR="00D04FAF" w:rsidRDefault="009E69BD" w:rsidP="00D04FAF">
            <w:pPr>
              <w:rPr>
                <w:rFonts w:eastAsiaTheme="minorEastAsia"/>
                <w:lang w:val="en-GB" w:eastAsia="zh-CN"/>
              </w:rPr>
            </w:pPr>
            <w:r>
              <w:rPr>
                <w:rFonts w:eastAsiaTheme="minorEastAsia"/>
                <w:lang w:val="en-GB" w:eastAsia="zh-CN"/>
              </w:rPr>
              <w:lastRenderedPageBreak/>
              <w:t>is</w:t>
            </w:r>
            <w:r w:rsidR="00D04FAF">
              <w:rPr>
                <w:rFonts w:eastAsiaTheme="minorEastAsia"/>
                <w:lang w:val="en-GB" w:eastAsia="zh-CN"/>
              </w:rPr>
              <w:t xml:space="preserve"> present if UE has been previously successfully created at MAC.</w:t>
            </w:r>
          </w:p>
        </w:tc>
      </w:tr>
      <w:tr w:rsidR="00D04FAF" w14:paraId="34A76C63" w14:textId="77777777" w:rsidTr="00473434">
        <w:tc>
          <w:tcPr>
            <w:tcW w:w="3235" w:type="dxa"/>
          </w:tcPr>
          <w:p w14:paraId="007CB833" w14:textId="77777777" w:rsidR="00D04FAF" w:rsidRDefault="00D04FAF" w:rsidP="00D04FAF">
            <w:pPr>
              <w:rPr>
                <w:rFonts w:eastAsiaTheme="minorEastAsia"/>
                <w:lang w:val="en-GB" w:eastAsia="zh-CN"/>
              </w:rPr>
            </w:pPr>
            <w:r>
              <w:rPr>
                <w:rFonts w:eastAsiaTheme="minorEastAsia"/>
                <w:lang w:val="en-GB" w:eastAsia="zh-CN"/>
              </w:rPr>
              <w:lastRenderedPageBreak/>
              <w:t>CRNTI</w:t>
            </w:r>
          </w:p>
        </w:tc>
        <w:tc>
          <w:tcPr>
            <w:tcW w:w="3047" w:type="dxa"/>
          </w:tcPr>
          <w:p w14:paraId="1E501BBB" w14:textId="16BD76FC" w:rsidR="00D04FAF" w:rsidRDefault="00D04FAF" w:rsidP="00BF5C65">
            <w:pPr>
              <w:jc w:val="center"/>
              <w:rPr>
                <w:rFonts w:eastAsiaTheme="minorEastAsia"/>
                <w:lang w:val="en-GB" w:eastAsia="zh-CN"/>
              </w:rPr>
            </w:pPr>
            <w:r>
              <w:rPr>
                <w:rFonts w:eastAsiaTheme="minorEastAsia"/>
                <w:lang w:val="en-GB" w:eastAsia="zh-CN"/>
              </w:rPr>
              <w:t>M</w:t>
            </w:r>
          </w:p>
        </w:tc>
        <w:tc>
          <w:tcPr>
            <w:tcW w:w="3349" w:type="dxa"/>
          </w:tcPr>
          <w:p w14:paraId="4BB32EBB" w14:textId="7870E6B8" w:rsidR="00D04FAF" w:rsidRDefault="00D04FAF" w:rsidP="00D04FAF">
            <w:pPr>
              <w:rPr>
                <w:rFonts w:eastAsiaTheme="minorEastAsia"/>
                <w:lang w:val="en-GB" w:eastAsia="zh-CN"/>
              </w:rPr>
            </w:pPr>
            <w:r>
              <w:rPr>
                <w:rFonts w:eastAsiaTheme="minorEastAsia"/>
                <w:lang w:val="en-GB" w:eastAsia="zh-CN"/>
              </w:rPr>
              <w:t>Identification of the UE.</w:t>
            </w:r>
          </w:p>
          <w:p w14:paraId="34148A3C" w14:textId="77777777" w:rsidR="00D04FAF" w:rsidRDefault="00D04FAF" w:rsidP="00D04FAF">
            <w:pPr>
              <w:rPr>
                <w:rFonts w:eastAsiaTheme="minorEastAsia"/>
                <w:lang w:val="en-GB" w:eastAsia="zh-CN"/>
              </w:rPr>
            </w:pPr>
            <w:r>
              <w:rPr>
                <w:rFonts w:eastAsiaTheme="minorEastAsia"/>
                <w:lang w:val="en-GB" w:eastAsia="zh-CN"/>
              </w:rPr>
              <w:t xml:space="preserve">CRNTI presence is optional. </w:t>
            </w:r>
          </w:p>
          <w:p w14:paraId="1307FDFC" w14:textId="556536D4" w:rsidR="00D04FAF" w:rsidRDefault="00D04FAF" w:rsidP="00D04FAF">
            <w:pPr>
              <w:rPr>
                <w:rFonts w:eastAsiaTheme="minorEastAsia"/>
                <w:lang w:val="en-GB" w:eastAsia="zh-CN"/>
              </w:rPr>
            </w:pPr>
            <w:r>
              <w:rPr>
                <w:rFonts w:eastAsiaTheme="minorEastAsia"/>
                <w:lang w:val="en-GB" w:eastAsia="zh-CN"/>
              </w:rPr>
              <w:t xml:space="preserve">CRNTI </w:t>
            </w:r>
            <w:r w:rsidR="009E69BD">
              <w:rPr>
                <w:rFonts w:eastAsiaTheme="minorEastAsia"/>
                <w:lang w:val="en-GB" w:eastAsia="zh-CN"/>
              </w:rPr>
              <w:t>is</w:t>
            </w:r>
            <w:r>
              <w:rPr>
                <w:rFonts w:eastAsiaTheme="minorEastAsia"/>
                <w:lang w:val="en-GB" w:eastAsia="zh-CN"/>
              </w:rPr>
              <w:t xml:space="preserve"> present if UE is being deleted without UE have been created previously at MAC.</w:t>
            </w:r>
          </w:p>
        </w:tc>
      </w:tr>
    </w:tbl>
    <w:p w14:paraId="15F5E284" w14:textId="77777777" w:rsidR="00B323B2" w:rsidRDefault="00B323B2" w:rsidP="00B323B2">
      <w:pPr>
        <w:rPr>
          <w:rFonts w:eastAsiaTheme="minorEastAsia"/>
          <w:lang w:val="en-GB" w:eastAsia="zh-CN"/>
        </w:rPr>
      </w:pPr>
    </w:p>
    <w:p w14:paraId="395FE070" w14:textId="5E3DDE6B" w:rsidR="003558E0" w:rsidRDefault="003558E0" w:rsidP="00023916">
      <w:pPr>
        <w:pStyle w:val="Heading3"/>
        <w:numPr>
          <w:ilvl w:val="4"/>
          <w:numId w:val="74"/>
        </w:numPr>
        <w:spacing w:after="100" w:afterAutospacing="1"/>
      </w:pPr>
      <w:bookmarkStart w:id="909" w:name="_Toc76128476"/>
      <w:bookmarkStart w:id="910" w:name="_Toc87813267"/>
      <w:bookmarkStart w:id="911" w:name="_Toc87813817"/>
      <w:bookmarkStart w:id="912" w:name="_Toc213916019"/>
      <w:r>
        <w:t>UE Delete Response</w:t>
      </w:r>
      <w:bookmarkEnd w:id="909"/>
      <w:bookmarkEnd w:id="910"/>
      <w:bookmarkEnd w:id="911"/>
      <w:bookmarkEnd w:id="912"/>
    </w:p>
    <w:p w14:paraId="335CAE78" w14:textId="299F0CCB" w:rsidR="00316F72" w:rsidRPr="008B17E5" w:rsidRDefault="00316F72" w:rsidP="00316F72">
      <w:pPr>
        <w:pStyle w:val="Caption"/>
        <w:keepNext/>
        <w:spacing w:after="100" w:afterAutospacing="1"/>
        <w:jc w:val="center"/>
      </w:pPr>
      <w:r w:rsidRPr="006C007A">
        <w:t xml:space="preserve">Table </w:t>
      </w:r>
      <w:fldSimple w:instr=" STYLEREF 1 \s ">
        <w:r w:rsidR="000F5437">
          <w:rPr>
            <w:noProof/>
          </w:rPr>
          <w:t>11</w:t>
        </w:r>
      </w:fldSimple>
      <w:r>
        <w:noBreakHyphen/>
      </w:r>
      <w:fldSimple w:instr=" SEQ Table \* ARABIC \s 1 ">
        <w:r w:rsidR="000F5437">
          <w:rPr>
            <w:noProof/>
          </w:rPr>
          <w:t>80</w:t>
        </w:r>
      </w:fldSimple>
      <w:r>
        <w:t xml:space="preserve"> F1AP handler - MAC </w:t>
      </w:r>
      <w:r>
        <w:rPr>
          <w:lang w:val="en-GB"/>
        </w:rPr>
        <w:t xml:space="preserve">UE Delete </w:t>
      </w:r>
      <w:r w:rsidR="000F5437">
        <w:t>Response</w:t>
      </w:r>
      <w:r>
        <w:t xml:space="preserve"> </w:t>
      </w:r>
      <w:r>
        <w:rPr>
          <w:lang w:val="en-GB"/>
        </w:rPr>
        <w:t>message contents</w:t>
      </w:r>
    </w:p>
    <w:tbl>
      <w:tblPr>
        <w:tblStyle w:val="TableGrid"/>
        <w:tblW w:w="0" w:type="auto"/>
        <w:tblLook w:val="04A0" w:firstRow="1" w:lastRow="0" w:firstColumn="1" w:lastColumn="0" w:noHBand="0" w:noVBand="1"/>
      </w:tblPr>
      <w:tblGrid>
        <w:gridCol w:w="3210"/>
        <w:gridCol w:w="3015"/>
        <w:gridCol w:w="3406"/>
      </w:tblGrid>
      <w:tr w:rsidR="00D04FAF" w14:paraId="7AD1621E" w14:textId="77777777" w:rsidTr="00473434">
        <w:tc>
          <w:tcPr>
            <w:tcW w:w="3210" w:type="dxa"/>
          </w:tcPr>
          <w:p w14:paraId="2D987D2D" w14:textId="77777777" w:rsidR="00D04FAF" w:rsidRPr="009231A3" w:rsidRDefault="00D04FAF" w:rsidP="00AC1132">
            <w:pPr>
              <w:rPr>
                <w:rFonts w:eastAsiaTheme="minorEastAsia"/>
                <w:b/>
                <w:lang w:val="en-GB" w:eastAsia="zh-CN"/>
              </w:rPr>
            </w:pPr>
            <w:r w:rsidRPr="009231A3">
              <w:rPr>
                <w:rFonts w:eastAsiaTheme="minorEastAsia" w:hint="eastAsia"/>
                <w:b/>
                <w:lang w:val="en-GB" w:eastAsia="zh-CN"/>
              </w:rPr>
              <w:t>Element</w:t>
            </w:r>
          </w:p>
        </w:tc>
        <w:tc>
          <w:tcPr>
            <w:tcW w:w="3015" w:type="dxa"/>
          </w:tcPr>
          <w:p w14:paraId="0971F6B1" w14:textId="1EC7FA52" w:rsidR="00D04FAF" w:rsidRPr="00295461" w:rsidRDefault="00D04FAF" w:rsidP="00AC1132">
            <w:pPr>
              <w:rPr>
                <w:b/>
                <w:lang w:val="en-GB" w:eastAsia="zh-CN"/>
              </w:rPr>
            </w:pPr>
            <w:r>
              <w:rPr>
                <w:b/>
                <w:lang w:val="en-GB" w:eastAsia="zh-CN"/>
              </w:rPr>
              <w:t>Presence</w:t>
            </w:r>
          </w:p>
        </w:tc>
        <w:tc>
          <w:tcPr>
            <w:tcW w:w="3406" w:type="dxa"/>
          </w:tcPr>
          <w:p w14:paraId="4E06ED7B" w14:textId="577A49E7" w:rsidR="00D04FAF" w:rsidRDefault="00D04FAF" w:rsidP="00AC1132">
            <w:pPr>
              <w:rPr>
                <w:rFonts w:eastAsiaTheme="minorEastAsia"/>
                <w:lang w:val="en-GB"/>
              </w:rPr>
            </w:pPr>
            <w:r w:rsidRPr="00295461">
              <w:rPr>
                <w:b/>
                <w:lang w:val="en-GB" w:eastAsia="zh-CN"/>
              </w:rPr>
              <w:t>Descriptio</w:t>
            </w:r>
            <w:r>
              <w:rPr>
                <w:b/>
                <w:lang w:val="en-GB" w:eastAsia="zh-CN"/>
              </w:rPr>
              <w:t>n</w:t>
            </w:r>
          </w:p>
        </w:tc>
      </w:tr>
      <w:tr w:rsidR="00D04FAF" w14:paraId="144F1495" w14:textId="77777777" w:rsidTr="00473434">
        <w:tc>
          <w:tcPr>
            <w:tcW w:w="3210" w:type="dxa"/>
          </w:tcPr>
          <w:p w14:paraId="4DAE2251" w14:textId="77777777" w:rsidR="00D04FAF" w:rsidRPr="009231A3" w:rsidRDefault="00D04FAF" w:rsidP="00AC1132">
            <w:pPr>
              <w:rPr>
                <w:rFonts w:eastAsiaTheme="minorEastAsia"/>
                <w:b/>
                <w:lang w:val="en-GB" w:eastAsia="zh-CN"/>
              </w:rPr>
            </w:pPr>
            <w:r>
              <w:rPr>
                <w:rFonts w:eastAsiaTheme="minorEastAsia"/>
                <w:lang w:eastAsia="zh-CN"/>
              </w:rPr>
              <w:t>Debug Time Info</w:t>
            </w:r>
          </w:p>
        </w:tc>
        <w:tc>
          <w:tcPr>
            <w:tcW w:w="3015" w:type="dxa"/>
          </w:tcPr>
          <w:p w14:paraId="43719231" w14:textId="528DDE9D" w:rsidR="00D04FAF" w:rsidRDefault="00D04FAF" w:rsidP="00AC1132">
            <w:pPr>
              <w:rPr>
                <w:rFonts w:eastAsiaTheme="minorEastAsia"/>
                <w:lang w:val="en-GB" w:eastAsia="zh-CN"/>
              </w:rPr>
            </w:pPr>
            <w:r>
              <w:rPr>
                <w:rFonts w:eastAsiaTheme="minorEastAsia"/>
                <w:lang w:val="en-GB" w:eastAsia="zh-CN"/>
              </w:rPr>
              <w:t>O</w:t>
            </w:r>
          </w:p>
        </w:tc>
        <w:tc>
          <w:tcPr>
            <w:tcW w:w="3406" w:type="dxa"/>
          </w:tcPr>
          <w:p w14:paraId="2C675C5D" w14:textId="739F5AF6" w:rsidR="00D04FAF" w:rsidRPr="00295461" w:rsidRDefault="00D04FAF" w:rsidP="00AC1132">
            <w:pPr>
              <w:rPr>
                <w:b/>
                <w:lang w:val="en-GB" w:eastAsia="zh-CN"/>
              </w:rPr>
            </w:pPr>
            <w:r>
              <w:rPr>
                <w:rFonts w:eastAsiaTheme="minorEastAsia"/>
                <w:lang w:val="en-GB" w:eastAsia="zh-CN"/>
              </w:rPr>
              <w:t>This is an optional IE and may be provided on availability</w:t>
            </w:r>
          </w:p>
        </w:tc>
      </w:tr>
      <w:tr w:rsidR="00D04FAF" w14:paraId="22081E4F" w14:textId="77777777" w:rsidTr="00473434">
        <w:tc>
          <w:tcPr>
            <w:tcW w:w="3210" w:type="dxa"/>
          </w:tcPr>
          <w:p w14:paraId="38D565D5" w14:textId="2630A403" w:rsidR="00D04FAF" w:rsidRDefault="007619C0" w:rsidP="00D04FAF">
            <w:pPr>
              <w:rPr>
                <w:rFonts w:eastAsiaTheme="minorEastAsia"/>
                <w:lang w:val="en-GB" w:eastAsia="zh-CN"/>
              </w:rPr>
            </w:pPr>
            <w:r>
              <w:rPr>
                <w:rFonts w:eastAsiaTheme="minorEastAsia" w:hint="eastAsia"/>
                <w:lang w:val="en-GB" w:eastAsia="zh-CN"/>
              </w:rPr>
              <w:t>Cell Index</w:t>
            </w:r>
          </w:p>
        </w:tc>
        <w:tc>
          <w:tcPr>
            <w:tcW w:w="3015" w:type="dxa"/>
          </w:tcPr>
          <w:p w14:paraId="3AAA14F5" w14:textId="76E4BE76" w:rsidR="00D04FAF" w:rsidRDefault="00D04FAF" w:rsidP="00D04FAF">
            <w:pPr>
              <w:rPr>
                <w:rFonts w:eastAsiaTheme="minorEastAsia"/>
                <w:lang w:val="en-GB" w:eastAsia="zh-CN"/>
              </w:rPr>
            </w:pPr>
            <w:r>
              <w:rPr>
                <w:rFonts w:eastAsiaTheme="minorEastAsia"/>
                <w:lang w:val="en-GB" w:eastAsia="zh-CN"/>
              </w:rPr>
              <w:t>M</w:t>
            </w:r>
          </w:p>
        </w:tc>
        <w:tc>
          <w:tcPr>
            <w:tcW w:w="3406" w:type="dxa"/>
          </w:tcPr>
          <w:p w14:paraId="6DB05DB7" w14:textId="5CE0E47A" w:rsidR="00D04FAF" w:rsidRDefault="00D04FAF" w:rsidP="00D04FAF">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D04FAF" w14:paraId="46C8AAA5" w14:textId="77777777" w:rsidTr="00473434">
        <w:tc>
          <w:tcPr>
            <w:tcW w:w="3210" w:type="dxa"/>
          </w:tcPr>
          <w:p w14:paraId="2C7F74AC" w14:textId="3310CCC6" w:rsidR="00D04FAF" w:rsidRDefault="007619C0" w:rsidP="00D04FAF">
            <w:pPr>
              <w:rPr>
                <w:rFonts w:eastAsiaTheme="minorEastAsia"/>
                <w:lang w:val="en-GB" w:eastAsia="zh-CN"/>
              </w:rPr>
            </w:pPr>
            <w:r>
              <w:rPr>
                <w:rFonts w:eastAsiaTheme="minorEastAsia"/>
                <w:lang w:val="en-GB" w:eastAsia="zh-CN"/>
              </w:rPr>
              <w:t>UE Index</w:t>
            </w:r>
          </w:p>
        </w:tc>
        <w:tc>
          <w:tcPr>
            <w:tcW w:w="3015" w:type="dxa"/>
          </w:tcPr>
          <w:p w14:paraId="3CFA89D4" w14:textId="406BB48C" w:rsidR="00D04FAF" w:rsidRDefault="00D04FAF" w:rsidP="00D04FAF">
            <w:pPr>
              <w:rPr>
                <w:rFonts w:eastAsiaTheme="minorEastAsia"/>
                <w:lang w:val="en-GB" w:eastAsia="zh-CN"/>
              </w:rPr>
            </w:pPr>
            <w:r>
              <w:rPr>
                <w:rFonts w:eastAsiaTheme="minorEastAsia"/>
                <w:lang w:val="en-GB" w:eastAsia="zh-CN"/>
              </w:rPr>
              <w:t>M</w:t>
            </w:r>
          </w:p>
        </w:tc>
        <w:tc>
          <w:tcPr>
            <w:tcW w:w="3406" w:type="dxa"/>
          </w:tcPr>
          <w:p w14:paraId="30ABB843" w14:textId="5F1ED5BD" w:rsidR="00D04FAF" w:rsidRDefault="00D04FAF" w:rsidP="00D04FAF">
            <w:pPr>
              <w:rPr>
                <w:rFonts w:eastAsiaTheme="minorEastAsia"/>
                <w:lang w:val="en-GB" w:eastAsia="zh-CN"/>
              </w:rPr>
            </w:pPr>
            <w:r>
              <w:rPr>
                <w:rFonts w:eastAsiaTheme="minorEastAsia"/>
                <w:lang w:val="en-GB" w:eastAsia="zh-CN"/>
              </w:rPr>
              <w:t>Identification of the UE</w:t>
            </w:r>
          </w:p>
        </w:tc>
      </w:tr>
      <w:tr w:rsidR="00D04FAF" w14:paraId="0BA795E9" w14:textId="77777777" w:rsidTr="00473434">
        <w:tc>
          <w:tcPr>
            <w:tcW w:w="3210" w:type="dxa"/>
          </w:tcPr>
          <w:p w14:paraId="1B4760A6" w14:textId="77777777" w:rsidR="00D04FAF" w:rsidRDefault="00D04FAF" w:rsidP="00D04FAF">
            <w:pPr>
              <w:rPr>
                <w:rFonts w:eastAsiaTheme="minorEastAsia"/>
                <w:lang w:val="en-GB" w:eastAsia="zh-CN"/>
              </w:rPr>
            </w:pPr>
            <w:r>
              <w:rPr>
                <w:rFonts w:eastAsiaTheme="minorEastAsia"/>
                <w:lang w:val="en-GB" w:eastAsia="zh-CN"/>
              </w:rPr>
              <w:t>Status</w:t>
            </w:r>
          </w:p>
        </w:tc>
        <w:tc>
          <w:tcPr>
            <w:tcW w:w="3015" w:type="dxa"/>
          </w:tcPr>
          <w:p w14:paraId="63071B1D" w14:textId="7EFA261D" w:rsidR="00D04FAF" w:rsidRPr="00473434" w:rsidRDefault="00D04FAF" w:rsidP="00473434">
            <w:pPr>
              <w:contextualSpacing/>
              <w:jc w:val="both"/>
              <w:rPr>
                <w:rFonts w:eastAsiaTheme="minorEastAsia"/>
                <w:lang w:val="en-GB" w:eastAsia="zh-CN"/>
              </w:rPr>
            </w:pPr>
            <w:r w:rsidRPr="00473434">
              <w:rPr>
                <w:rFonts w:eastAsiaTheme="minorEastAsia"/>
                <w:lang w:val="en-GB" w:eastAsia="zh-CN"/>
              </w:rPr>
              <w:t>M</w:t>
            </w:r>
          </w:p>
        </w:tc>
        <w:tc>
          <w:tcPr>
            <w:tcW w:w="3406" w:type="dxa"/>
          </w:tcPr>
          <w:p w14:paraId="1C537894" w14:textId="7BB99926" w:rsidR="00D04FAF" w:rsidRDefault="00D04FAF" w:rsidP="00D04FAF">
            <w:pPr>
              <w:pStyle w:val="ListParagraph"/>
              <w:numPr>
                <w:ilvl w:val="0"/>
                <w:numId w:val="36"/>
              </w:numPr>
              <w:spacing w:after="180"/>
              <w:contextualSpacing/>
              <w:rPr>
                <w:rFonts w:eastAsiaTheme="minorEastAsia"/>
                <w:lang w:val="en-GB" w:eastAsia="zh-CN"/>
              </w:rPr>
            </w:pPr>
            <w:r>
              <w:rPr>
                <w:rFonts w:eastAsiaTheme="minorEastAsia"/>
                <w:lang w:val="en-GB" w:eastAsia="zh-CN"/>
              </w:rPr>
              <w:t xml:space="preserve">Failure – Invalid </w:t>
            </w:r>
            <w:r w:rsidR="007619C0">
              <w:rPr>
                <w:rFonts w:eastAsiaTheme="minorEastAsia"/>
                <w:lang w:val="en-GB" w:eastAsia="zh-CN"/>
              </w:rPr>
              <w:t>Cell Index</w:t>
            </w:r>
            <w:r>
              <w:rPr>
                <w:rFonts w:eastAsiaTheme="minorEastAsia"/>
                <w:lang w:val="en-GB" w:eastAsia="zh-CN"/>
              </w:rPr>
              <w:t xml:space="preserve"> or </w:t>
            </w:r>
            <w:r w:rsidR="007619C0">
              <w:rPr>
                <w:rFonts w:eastAsiaTheme="minorEastAsia"/>
                <w:lang w:val="en-GB" w:eastAsia="zh-CN"/>
              </w:rPr>
              <w:t>UE Index</w:t>
            </w:r>
          </w:p>
          <w:p w14:paraId="4945890D" w14:textId="77777777" w:rsidR="00D04FAF" w:rsidRPr="001939F4" w:rsidRDefault="00D04FAF" w:rsidP="00D04FAF">
            <w:pPr>
              <w:pStyle w:val="ListParagraph"/>
              <w:numPr>
                <w:ilvl w:val="0"/>
                <w:numId w:val="36"/>
              </w:numPr>
              <w:spacing w:after="180"/>
              <w:contextualSpacing/>
              <w:rPr>
                <w:rFonts w:eastAsiaTheme="minorEastAsia"/>
                <w:lang w:val="en-GB" w:eastAsia="zh-CN"/>
              </w:rPr>
            </w:pPr>
            <w:r>
              <w:rPr>
                <w:rFonts w:eastAsiaTheme="minorEastAsia"/>
                <w:lang w:val="en-GB" w:eastAsia="zh-CN"/>
              </w:rPr>
              <w:t>Success – in all the other cases</w:t>
            </w:r>
          </w:p>
        </w:tc>
      </w:tr>
    </w:tbl>
    <w:p w14:paraId="372ECB7C" w14:textId="468CFBFF" w:rsidR="00B323B2" w:rsidRDefault="00B323B2" w:rsidP="00B323B2">
      <w:pPr>
        <w:rPr>
          <w:rFonts w:eastAsiaTheme="minorEastAsia"/>
          <w:lang w:val="en-GB" w:eastAsia="zh-CN"/>
        </w:rPr>
      </w:pPr>
    </w:p>
    <w:p w14:paraId="6C0F0D7C" w14:textId="19449D6C" w:rsidR="002C6F92" w:rsidRDefault="002C6F92" w:rsidP="00023916">
      <w:pPr>
        <w:pStyle w:val="Heading3"/>
        <w:numPr>
          <w:ilvl w:val="4"/>
          <w:numId w:val="74"/>
        </w:numPr>
        <w:spacing w:after="100" w:afterAutospacing="1"/>
      </w:pPr>
      <w:bookmarkStart w:id="913" w:name="_Toc76128477"/>
      <w:bookmarkStart w:id="914" w:name="_Toc87813268"/>
      <w:bookmarkStart w:id="915" w:name="_Toc87813818"/>
      <w:bookmarkStart w:id="916" w:name="_Toc213916020"/>
      <w:r>
        <w:t>RACH Resource Request</w:t>
      </w:r>
      <w:bookmarkEnd w:id="913"/>
      <w:bookmarkEnd w:id="914"/>
      <w:bookmarkEnd w:id="915"/>
      <w:bookmarkEnd w:id="916"/>
    </w:p>
    <w:p w14:paraId="616D70D8" w14:textId="4CE6AE69" w:rsidR="00C15BD6" w:rsidRPr="008B17E5" w:rsidRDefault="00C15BD6" w:rsidP="00C15BD6">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81</w:t>
        </w:r>
      </w:fldSimple>
      <w:r>
        <w:t xml:space="preserve"> F1AP handler - MAC </w:t>
      </w:r>
      <w:r>
        <w:rPr>
          <w:lang w:val="en-GB"/>
        </w:rPr>
        <w:t xml:space="preserve">RACH Resource </w:t>
      </w:r>
      <w:r w:rsidRPr="000779F7">
        <w:t>Request</w:t>
      </w:r>
      <w:r>
        <w:t xml:space="preserve"> </w:t>
      </w:r>
      <w:r>
        <w:rPr>
          <w:lang w:val="en-GB"/>
        </w:rPr>
        <w:t>message contents</w:t>
      </w:r>
    </w:p>
    <w:tbl>
      <w:tblPr>
        <w:tblStyle w:val="TableGrid"/>
        <w:tblW w:w="0" w:type="auto"/>
        <w:tblLook w:val="04A0" w:firstRow="1" w:lastRow="0" w:firstColumn="1" w:lastColumn="0" w:noHBand="0" w:noVBand="1"/>
      </w:tblPr>
      <w:tblGrid>
        <w:gridCol w:w="3235"/>
        <w:gridCol w:w="3047"/>
        <w:gridCol w:w="3349"/>
      </w:tblGrid>
      <w:tr w:rsidR="00D04FAF" w14:paraId="1D6E9FF8" w14:textId="77777777" w:rsidTr="00473434">
        <w:tc>
          <w:tcPr>
            <w:tcW w:w="3235" w:type="dxa"/>
          </w:tcPr>
          <w:p w14:paraId="7325BF2C" w14:textId="77777777" w:rsidR="00D04FAF" w:rsidRPr="009231A3" w:rsidRDefault="00D04FAF" w:rsidP="00BF5C65">
            <w:pPr>
              <w:jc w:val="center"/>
              <w:rPr>
                <w:rFonts w:eastAsiaTheme="minorEastAsia"/>
                <w:b/>
                <w:lang w:val="en-GB" w:eastAsia="zh-CN"/>
              </w:rPr>
            </w:pPr>
            <w:r w:rsidRPr="009231A3">
              <w:rPr>
                <w:rFonts w:eastAsiaTheme="minorEastAsia" w:hint="eastAsia"/>
                <w:b/>
                <w:lang w:val="en-GB" w:eastAsia="zh-CN"/>
              </w:rPr>
              <w:t>Element</w:t>
            </w:r>
          </w:p>
        </w:tc>
        <w:tc>
          <w:tcPr>
            <w:tcW w:w="3047" w:type="dxa"/>
          </w:tcPr>
          <w:p w14:paraId="018F848C" w14:textId="46B84C09" w:rsidR="00D04FAF" w:rsidRPr="00295461" w:rsidRDefault="00D04FAF" w:rsidP="00BF5C65">
            <w:pPr>
              <w:jc w:val="center"/>
              <w:rPr>
                <w:b/>
                <w:lang w:val="en-GB" w:eastAsia="zh-CN"/>
              </w:rPr>
            </w:pPr>
            <w:r>
              <w:rPr>
                <w:b/>
                <w:lang w:val="en-GB" w:eastAsia="zh-CN"/>
              </w:rPr>
              <w:t>Presence</w:t>
            </w:r>
          </w:p>
        </w:tc>
        <w:tc>
          <w:tcPr>
            <w:tcW w:w="3349" w:type="dxa"/>
          </w:tcPr>
          <w:p w14:paraId="0A23E0AA" w14:textId="266165EA" w:rsidR="00D04FAF" w:rsidRDefault="00D04FAF" w:rsidP="00BF5C65">
            <w:pPr>
              <w:jc w:val="center"/>
              <w:rPr>
                <w:rFonts w:eastAsiaTheme="minorEastAsia"/>
                <w:lang w:val="en-GB"/>
              </w:rPr>
            </w:pPr>
            <w:r w:rsidRPr="00295461">
              <w:rPr>
                <w:b/>
                <w:lang w:val="en-GB" w:eastAsia="zh-CN"/>
              </w:rPr>
              <w:t>Descriptio</w:t>
            </w:r>
            <w:r>
              <w:rPr>
                <w:b/>
                <w:lang w:val="en-GB" w:eastAsia="zh-CN"/>
              </w:rPr>
              <w:t>n</w:t>
            </w:r>
          </w:p>
        </w:tc>
      </w:tr>
      <w:tr w:rsidR="00D04FAF" w14:paraId="38A73077" w14:textId="77777777" w:rsidTr="00473434">
        <w:tc>
          <w:tcPr>
            <w:tcW w:w="3235" w:type="dxa"/>
          </w:tcPr>
          <w:p w14:paraId="37FBA823" w14:textId="77777777" w:rsidR="00D04FAF" w:rsidRPr="009231A3" w:rsidRDefault="00D04FAF" w:rsidP="00AC1132">
            <w:pPr>
              <w:rPr>
                <w:rFonts w:eastAsiaTheme="minorEastAsia"/>
                <w:b/>
                <w:lang w:val="en-GB" w:eastAsia="zh-CN"/>
              </w:rPr>
            </w:pPr>
            <w:r>
              <w:rPr>
                <w:rFonts w:eastAsiaTheme="minorEastAsia"/>
                <w:lang w:eastAsia="zh-CN"/>
              </w:rPr>
              <w:t>Debug Time Info</w:t>
            </w:r>
          </w:p>
        </w:tc>
        <w:tc>
          <w:tcPr>
            <w:tcW w:w="3047" w:type="dxa"/>
          </w:tcPr>
          <w:p w14:paraId="623BE22F" w14:textId="4D4032F0" w:rsidR="00D04FAF" w:rsidRDefault="00D04FAF" w:rsidP="00BF5C65">
            <w:pPr>
              <w:jc w:val="center"/>
              <w:rPr>
                <w:rFonts w:eastAsiaTheme="minorEastAsia"/>
                <w:lang w:val="en-GB" w:eastAsia="zh-CN"/>
              </w:rPr>
            </w:pPr>
            <w:r>
              <w:rPr>
                <w:rFonts w:eastAsiaTheme="minorEastAsia"/>
                <w:lang w:val="en-GB" w:eastAsia="zh-CN"/>
              </w:rPr>
              <w:t>O</w:t>
            </w:r>
          </w:p>
        </w:tc>
        <w:tc>
          <w:tcPr>
            <w:tcW w:w="3349" w:type="dxa"/>
          </w:tcPr>
          <w:p w14:paraId="4C6E25A6" w14:textId="2DE26B52" w:rsidR="00D04FAF" w:rsidRPr="00295461" w:rsidRDefault="00D04FAF" w:rsidP="00AC1132">
            <w:pPr>
              <w:rPr>
                <w:b/>
                <w:lang w:val="en-GB" w:eastAsia="zh-CN"/>
              </w:rPr>
            </w:pPr>
            <w:r>
              <w:rPr>
                <w:rFonts w:eastAsiaTheme="minorEastAsia"/>
                <w:lang w:val="en-GB" w:eastAsia="zh-CN"/>
              </w:rPr>
              <w:t>This is an optional IE and may be provided on availability</w:t>
            </w:r>
          </w:p>
        </w:tc>
      </w:tr>
      <w:tr w:rsidR="00D04FAF" w14:paraId="40CF39B8" w14:textId="77777777" w:rsidTr="00473434">
        <w:tc>
          <w:tcPr>
            <w:tcW w:w="3235" w:type="dxa"/>
          </w:tcPr>
          <w:p w14:paraId="00FB12EF" w14:textId="1A3549B5" w:rsidR="00D04FAF" w:rsidRDefault="007619C0" w:rsidP="00D04FAF">
            <w:pPr>
              <w:rPr>
                <w:rFonts w:eastAsiaTheme="minorEastAsia"/>
                <w:lang w:val="en-GB" w:eastAsia="zh-CN"/>
              </w:rPr>
            </w:pPr>
            <w:r>
              <w:rPr>
                <w:rFonts w:eastAsiaTheme="minorEastAsia" w:hint="eastAsia"/>
                <w:lang w:val="en-GB" w:eastAsia="zh-CN"/>
              </w:rPr>
              <w:t>Cell Index</w:t>
            </w:r>
          </w:p>
        </w:tc>
        <w:tc>
          <w:tcPr>
            <w:tcW w:w="3047" w:type="dxa"/>
          </w:tcPr>
          <w:p w14:paraId="7EF4F45C" w14:textId="5240C7F6" w:rsidR="00D04FAF" w:rsidRDefault="00D04FAF" w:rsidP="00BF5C65">
            <w:pPr>
              <w:jc w:val="center"/>
              <w:rPr>
                <w:rFonts w:eastAsiaTheme="minorEastAsia"/>
                <w:lang w:val="en-GB" w:eastAsia="zh-CN"/>
              </w:rPr>
            </w:pPr>
            <w:r>
              <w:rPr>
                <w:rFonts w:eastAsiaTheme="minorEastAsia"/>
                <w:lang w:val="en-GB" w:eastAsia="zh-CN"/>
              </w:rPr>
              <w:t>M</w:t>
            </w:r>
          </w:p>
        </w:tc>
        <w:tc>
          <w:tcPr>
            <w:tcW w:w="3349" w:type="dxa"/>
          </w:tcPr>
          <w:p w14:paraId="3B121C2A" w14:textId="460668F2" w:rsidR="00D04FAF" w:rsidRDefault="00D04FAF" w:rsidP="00D04FAF">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D04FAF" w14:paraId="7843E318" w14:textId="77777777" w:rsidTr="00473434">
        <w:tc>
          <w:tcPr>
            <w:tcW w:w="3235" w:type="dxa"/>
          </w:tcPr>
          <w:p w14:paraId="68E63191" w14:textId="457D8B61" w:rsidR="00D04FAF" w:rsidRDefault="007619C0" w:rsidP="00D04FAF">
            <w:pPr>
              <w:rPr>
                <w:rFonts w:eastAsiaTheme="minorEastAsia"/>
                <w:lang w:val="en-GB" w:eastAsia="zh-CN"/>
              </w:rPr>
            </w:pPr>
            <w:r>
              <w:rPr>
                <w:rFonts w:eastAsiaTheme="minorEastAsia"/>
                <w:lang w:val="en-GB" w:eastAsia="zh-CN"/>
              </w:rPr>
              <w:t>UE Index</w:t>
            </w:r>
          </w:p>
        </w:tc>
        <w:tc>
          <w:tcPr>
            <w:tcW w:w="3047" w:type="dxa"/>
          </w:tcPr>
          <w:p w14:paraId="7A1EFF1B" w14:textId="1A441790" w:rsidR="00D04FAF" w:rsidRDefault="00D04FAF" w:rsidP="00BF5C65">
            <w:pPr>
              <w:jc w:val="center"/>
              <w:rPr>
                <w:rFonts w:eastAsiaTheme="minorEastAsia"/>
                <w:lang w:val="en-GB" w:eastAsia="zh-CN"/>
              </w:rPr>
            </w:pPr>
            <w:r>
              <w:rPr>
                <w:rFonts w:eastAsiaTheme="minorEastAsia"/>
                <w:lang w:val="en-GB" w:eastAsia="zh-CN"/>
              </w:rPr>
              <w:t>M</w:t>
            </w:r>
          </w:p>
        </w:tc>
        <w:tc>
          <w:tcPr>
            <w:tcW w:w="3349" w:type="dxa"/>
          </w:tcPr>
          <w:p w14:paraId="62086CD4" w14:textId="11AB77C8" w:rsidR="00D04FAF" w:rsidRDefault="00D04FAF" w:rsidP="00D04FAF">
            <w:pPr>
              <w:rPr>
                <w:rFonts w:eastAsiaTheme="minorEastAsia"/>
                <w:lang w:val="en-GB" w:eastAsia="zh-CN"/>
              </w:rPr>
            </w:pPr>
            <w:r>
              <w:rPr>
                <w:rFonts w:eastAsiaTheme="minorEastAsia"/>
                <w:lang w:val="en-GB" w:eastAsia="zh-CN"/>
              </w:rPr>
              <w:t>Identification of the UE</w:t>
            </w:r>
          </w:p>
        </w:tc>
      </w:tr>
      <w:tr w:rsidR="00D04FAF" w14:paraId="43C7102F" w14:textId="77777777" w:rsidTr="00473434">
        <w:tc>
          <w:tcPr>
            <w:tcW w:w="3235" w:type="dxa"/>
          </w:tcPr>
          <w:p w14:paraId="5F6C0701" w14:textId="77777777" w:rsidR="00D04FAF" w:rsidRPr="00D26E72" w:rsidRDefault="00D04FAF" w:rsidP="00D04FAF">
            <w:pPr>
              <w:rPr>
                <w:rFonts w:eastAsiaTheme="minorEastAsia"/>
                <w:lang w:val="en-GB" w:eastAsia="zh-CN"/>
              </w:rPr>
            </w:pPr>
            <w:r>
              <w:rPr>
                <w:rFonts w:eastAsiaTheme="minorEastAsia" w:hint="eastAsia"/>
                <w:lang w:val="en-GB" w:eastAsia="zh-CN"/>
              </w:rPr>
              <w:t>N</w:t>
            </w:r>
            <w:r>
              <w:rPr>
                <w:rFonts w:eastAsiaTheme="minorEastAsia"/>
                <w:lang w:val="en-GB" w:eastAsia="zh-CN"/>
              </w:rPr>
              <w:t>u</w:t>
            </w:r>
            <w:r>
              <w:rPr>
                <w:rFonts w:eastAsiaTheme="minorEastAsia" w:hint="eastAsia"/>
                <w:lang w:val="en-GB" w:eastAsia="zh-CN"/>
              </w:rPr>
              <w:t xml:space="preserve">mber of </w:t>
            </w:r>
            <w:r>
              <w:rPr>
                <w:rFonts w:eastAsiaTheme="minorEastAsia"/>
                <w:lang w:val="en-GB" w:eastAsia="zh-CN"/>
              </w:rPr>
              <w:t>SSB</w:t>
            </w:r>
            <w:r>
              <w:t xml:space="preserve"> </w:t>
            </w:r>
          </w:p>
        </w:tc>
        <w:tc>
          <w:tcPr>
            <w:tcW w:w="3047" w:type="dxa"/>
          </w:tcPr>
          <w:p w14:paraId="2240319B" w14:textId="4148B811" w:rsidR="00D04FAF" w:rsidRDefault="00D04FAF" w:rsidP="00BF5C65">
            <w:pPr>
              <w:jc w:val="center"/>
              <w:rPr>
                <w:rFonts w:eastAsiaTheme="minorEastAsia"/>
                <w:lang w:val="en-GB" w:eastAsia="zh-CN"/>
              </w:rPr>
            </w:pPr>
            <w:r>
              <w:rPr>
                <w:rFonts w:eastAsiaTheme="minorEastAsia"/>
                <w:lang w:val="en-GB" w:eastAsia="zh-CN"/>
              </w:rPr>
              <w:t>M</w:t>
            </w:r>
          </w:p>
        </w:tc>
        <w:tc>
          <w:tcPr>
            <w:tcW w:w="3349" w:type="dxa"/>
          </w:tcPr>
          <w:p w14:paraId="4E5591CC" w14:textId="34FE7E4D" w:rsidR="00D04FAF" w:rsidRDefault="00D04FAF" w:rsidP="00D04FAF">
            <w:pPr>
              <w:rPr>
                <w:rFonts w:eastAsiaTheme="minorEastAsia"/>
                <w:lang w:val="en-GB" w:eastAsia="zh-CN"/>
              </w:rPr>
            </w:pPr>
            <w:r>
              <w:rPr>
                <w:rFonts w:eastAsiaTheme="minorEastAsia"/>
                <w:lang w:val="en-GB" w:eastAsia="zh-CN"/>
              </w:rPr>
              <w:t>T</w:t>
            </w:r>
            <w:r>
              <w:rPr>
                <w:rFonts w:eastAsiaTheme="minorEastAsia" w:hint="eastAsia"/>
                <w:lang w:val="en-GB" w:eastAsia="zh-CN"/>
              </w:rPr>
              <w:t xml:space="preserve">he number of </w:t>
            </w:r>
            <w:r>
              <w:rPr>
                <w:rFonts w:eastAsiaTheme="minorEastAsia"/>
                <w:lang w:val="en-GB" w:eastAsia="zh-CN"/>
              </w:rPr>
              <w:t xml:space="preserve">ssb for which CFRA resource allocation is requested. </w:t>
            </w:r>
          </w:p>
        </w:tc>
      </w:tr>
      <w:tr w:rsidR="00D04FAF" w14:paraId="26F6E8A0" w14:textId="77777777" w:rsidTr="00473434">
        <w:tc>
          <w:tcPr>
            <w:tcW w:w="3235" w:type="dxa"/>
          </w:tcPr>
          <w:p w14:paraId="46C4A315" w14:textId="77777777" w:rsidR="00D04FAF" w:rsidRDefault="00D04FAF" w:rsidP="00D04FAF">
            <w:pPr>
              <w:pStyle w:val="ListParagraph"/>
              <w:numPr>
                <w:ilvl w:val="0"/>
                <w:numId w:val="33"/>
              </w:numPr>
              <w:spacing w:after="180"/>
              <w:contextualSpacing/>
              <w:rPr>
                <w:rFonts w:eastAsiaTheme="minorEastAsia"/>
                <w:lang w:val="en-GB" w:eastAsia="zh-CN"/>
              </w:rPr>
            </w:pPr>
            <w:r>
              <w:rPr>
                <w:rFonts w:eastAsiaTheme="minorEastAsia"/>
                <w:lang w:val="en-GB" w:eastAsia="zh-CN"/>
              </w:rPr>
              <w:t>ssb</w:t>
            </w:r>
          </w:p>
        </w:tc>
        <w:tc>
          <w:tcPr>
            <w:tcW w:w="3047" w:type="dxa"/>
          </w:tcPr>
          <w:p w14:paraId="3AE09FE3" w14:textId="4468BC4D" w:rsidR="00D04FAF" w:rsidRDefault="00D83993" w:rsidP="00BF5C65">
            <w:pPr>
              <w:jc w:val="center"/>
              <w:rPr>
                <w:rFonts w:eastAsiaTheme="minorEastAsia"/>
                <w:lang w:val="en-GB" w:eastAsia="zh-CN"/>
              </w:rPr>
            </w:pPr>
            <w:r>
              <w:rPr>
                <w:rFonts w:eastAsiaTheme="minorEastAsia"/>
                <w:lang w:val="en-GB" w:eastAsia="zh-CN"/>
              </w:rPr>
              <w:t>M</w:t>
            </w:r>
          </w:p>
        </w:tc>
        <w:tc>
          <w:tcPr>
            <w:tcW w:w="3349" w:type="dxa"/>
          </w:tcPr>
          <w:p w14:paraId="00B12577" w14:textId="2F8921C0" w:rsidR="00D04FAF" w:rsidRDefault="00D04FAF" w:rsidP="00D04FAF">
            <w:pPr>
              <w:rPr>
                <w:rFonts w:eastAsiaTheme="minorEastAsia"/>
                <w:lang w:val="en-GB" w:eastAsia="zh-CN"/>
              </w:rPr>
            </w:pPr>
            <w:r>
              <w:rPr>
                <w:rFonts w:eastAsiaTheme="minorEastAsia"/>
                <w:lang w:val="en-GB" w:eastAsia="zh-CN"/>
              </w:rPr>
              <w:t xml:space="preserve">See TS 38.331 </w:t>
            </w:r>
            <w:r>
              <w:t>SSB-Index</w:t>
            </w:r>
          </w:p>
        </w:tc>
      </w:tr>
    </w:tbl>
    <w:p w14:paraId="694703E9" w14:textId="77777777" w:rsidR="00B323B2" w:rsidRDefault="00B323B2" w:rsidP="00B323B2">
      <w:pPr>
        <w:rPr>
          <w:rFonts w:eastAsiaTheme="minorEastAsia"/>
          <w:lang w:val="en-GB" w:eastAsia="zh-CN"/>
        </w:rPr>
      </w:pPr>
    </w:p>
    <w:p w14:paraId="0C72C138" w14:textId="0096F829" w:rsidR="002C6F92" w:rsidRDefault="002C6F92" w:rsidP="00023916">
      <w:pPr>
        <w:pStyle w:val="Heading3"/>
        <w:numPr>
          <w:ilvl w:val="4"/>
          <w:numId w:val="74"/>
        </w:numPr>
        <w:spacing w:after="100" w:afterAutospacing="1"/>
      </w:pPr>
      <w:bookmarkStart w:id="917" w:name="_Toc76128478"/>
      <w:bookmarkStart w:id="918" w:name="_Toc87813269"/>
      <w:bookmarkStart w:id="919" w:name="_Toc87813819"/>
      <w:bookmarkStart w:id="920" w:name="_Toc213916021"/>
      <w:r>
        <w:t>RACH Resource Response</w:t>
      </w:r>
      <w:bookmarkEnd w:id="917"/>
      <w:bookmarkEnd w:id="918"/>
      <w:bookmarkEnd w:id="919"/>
      <w:bookmarkEnd w:id="920"/>
    </w:p>
    <w:p w14:paraId="1739F762" w14:textId="7FDF8E7D" w:rsidR="00C15BD6" w:rsidRPr="008B17E5" w:rsidRDefault="00C15BD6" w:rsidP="00C15BD6">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82</w:t>
        </w:r>
      </w:fldSimple>
      <w:r>
        <w:t xml:space="preserve"> F1AP handler - MAC </w:t>
      </w:r>
      <w:r>
        <w:rPr>
          <w:lang w:val="en-GB"/>
        </w:rPr>
        <w:t xml:space="preserve">RACH Resource </w:t>
      </w:r>
      <w:r>
        <w:t xml:space="preserve">Response </w:t>
      </w:r>
      <w:r>
        <w:rPr>
          <w:lang w:val="en-GB"/>
        </w:rPr>
        <w:t>message contents</w:t>
      </w:r>
    </w:p>
    <w:tbl>
      <w:tblPr>
        <w:tblStyle w:val="TableGrid"/>
        <w:tblW w:w="0" w:type="auto"/>
        <w:tblLook w:val="04A0" w:firstRow="1" w:lastRow="0" w:firstColumn="1" w:lastColumn="0" w:noHBand="0" w:noVBand="1"/>
      </w:tblPr>
      <w:tblGrid>
        <w:gridCol w:w="3206"/>
        <w:gridCol w:w="2998"/>
        <w:gridCol w:w="3427"/>
      </w:tblGrid>
      <w:tr w:rsidR="00A578D8" w14:paraId="73B9C2F8" w14:textId="77777777" w:rsidTr="00473434">
        <w:tc>
          <w:tcPr>
            <w:tcW w:w="3206" w:type="dxa"/>
          </w:tcPr>
          <w:p w14:paraId="6A065217" w14:textId="77777777" w:rsidR="00A578D8" w:rsidRPr="009231A3" w:rsidRDefault="00A578D8" w:rsidP="00BF5C65">
            <w:pPr>
              <w:jc w:val="center"/>
              <w:rPr>
                <w:rFonts w:eastAsiaTheme="minorEastAsia"/>
                <w:b/>
                <w:lang w:val="en-GB" w:eastAsia="zh-CN"/>
              </w:rPr>
            </w:pPr>
            <w:r w:rsidRPr="009231A3">
              <w:rPr>
                <w:rFonts w:eastAsiaTheme="minorEastAsia" w:hint="eastAsia"/>
                <w:b/>
                <w:lang w:val="en-GB" w:eastAsia="zh-CN"/>
              </w:rPr>
              <w:t>Element</w:t>
            </w:r>
          </w:p>
        </w:tc>
        <w:tc>
          <w:tcPr>
            <w:tcW w:w="2998" w:type="dxa"/>
          </w:tcPr>
          <w:p w14:paraId="1C317B82" w14:textId="0CC2C201" w:rsidR="00A578D8" w:rsidRPr="00295461" w:rsidRDefault="00A578D8" w:rsidP="00BF5C65">
            <w:pPr>
              <w:jc w:val="center"/>
              <w:rPr>
                <w:b/>
                <w:lang w:val="en-GB" w:eastAsia="zh-CN"/>
              </w:rPr>
            </w:pPr>
            <w:r>
              <w:rPr>
                <w:b/>
                <w:lang w:val="en-GB" w:eastAsia="zh-CN"/>
              </w:rPr>
              <w:t>Presence</w:t>
            </w:r>
          </w:p>
        </w:tc>
        <w:tc>
          <w:tcPr>
            <w:tcW w:w="3427" w:type="dxa"/>
          </w:tcPr>
          <w:p w14:paraId="0F881C7E" w14:textId="1FEB2D31" w:rsidR="00A578D8" w:rsidRDefault="00A578D8" w:rsidP="00BF5C65">
            <w:pPr>
              <w:jc w:val="center"/>
              <w:rPr>
                <w:rFonts w:eastAsiaTheme="minorEastAsia"/>
                <w:lang w:val="en-GB"/>
              </w:rPr>
            </w:pPr>
            <w:r w:rsidRPr="00295461">
              <w:rPr>
                <w:b/>
                <w:lang w:val="en-GB" w:eastAsia="zh-CN"/>
              </w:rPr>
              <w:t>Descriptio</w:t>
            </w:r>
            <w:r>
              <w:rPr>
                <w:b/>
                <w:lang w:val="en-GB" w:eastAsia="zh-CN"/>
              </w:rPr>
              <w:t>n</w:t>
            </w:r>
          </w:p>
        </w:tc>
      </w:tr>
      <w:tr w:rsidR="00A578D8" w14:paraId="4B661662" w14:textId="77777777" w:rsidTr="00473434">
        <w:tc>
          <w:tcPr>
            <w:tcW w:w="3206" w:type="dxa"/>
          </w:tcPr>
          <w:p w14:paraId="3879A2F3" w14:textId="77777777" w:rsidR="00A578D8" w:rsidRPr="009231A3" w:rsidRDefault="00A578D8" w:rsidP="00AC1132">
            <w:pPr>
              <w:rPr>
                <w:rFonts w:eastAsiaTheme="minorEastAsia"/>
                <w:b/>
                <w:lang w:val="en-GB" w:eastAsia="zh-CN"/>
              </w:rPr>
            </w:pPr>
            <w:r>
              <w:rPr>
                <w:rFonts w:eastAsiaTheme="minorEastAsia"/>
                <w:lang w:eastAsia="zh-CN"/>
              </w:rPr>
              <w:t>Debug Time Info</w:t>
            </w:r>
          </w:p>
        </w:tc>
        <w:tc>
          <w:tcPr>
            <w:tcW w:w="2998" w:type="dxa"/>
          </w:tcPr>
          <w:p w14:paraId="5F248A0D" w14:textId="45E3102C" w:rsidR="00A578D8" w:rsidRDefault="00386475" w:rsidP="00AC1132">
            <w:pPr>
              <w:rPr>
                <w:rFonts w:eastAsiaTheme="minorEastAsia"/>
                <w:lang w:val="en-GB" w:eastAsia="zh-CN"/>
              </w:rPr>
            </w:pPr>
            <w:r>
              <w:rPr>
                <w:rFonts w:eastAsiaTheme="minorEastAsia"/>
                <w:lang w:val="en-GB" w:eastAsia="zh-CN"/>
              </w:rPr>
              <w:t>O</w:t>
            </w:r>
          </w:p>
        </w:tc>
        <w:tc>
          <w:tcPr>
            <w:tcW w:w="3427" w:type="dxa"/>
          </w:tcPr>
          <w:p w14:paraId="2D6D0BAF" w14:textId="7269C7D7" w:rsidR="00A578D8" w:rsidRPr="00295461" w:rsidRDefault="00A578D8" w:rsidP="00AC1132">
            <w:pPr>
              <w:rPr>
                <w:b/>
                <w:lang w:val="en-GB" w:eastAsia="zh-CN"/>
              </w:rPr>
            </w:pPr>
            <w:r>
              <w:rPr>
                <w:rFonts w:eastAsiaTheme="minorEastAsia"/>
                <w:lang w:val="en-GB" w:eastAsia="zh-CN"/>
              </w:rPr>
              <w:t>This is an optional IE and may be provided on availability</w:t>
            </w:r>
          </w:p>
        </w:tc>
      </w:tr>
      <w:tr w:rsidR="00A578D8" w14:paraId="61B9026A" w14:textId="77777777" w:rsidTr="00473434">
        <w:tc>
          <w:tcPr>
            <w:tcW w:w="3206" w:type="dxa"/>
          </w:tcPr>
          <w:p w14:paraId="26759754" w14:textId="7C58DFD3" w:rsidR="00A578D8" w:rsidRDefault="007619C0" w:rsidP="00AC1132">
            <w:pPr>
              <w:rPr>
                <w:rFonts w:eastAsiaTheme="minorEastAsia"/>
                <w:lang w:val="en-GB" w:eastAsia="zh-CN"/>
              </w:rPr>
            </w:pPr>
            <w:r>
              <w:rPr>
                <w:rFonts w:eastAsiaTheme="minorEastAsia" w:hint="eastAsia"/>
                <w:lang w:val="en-GB" w:eastAsia="zh-CN"/>
              </w:rPr>
              <w:t>Cell Index</w:t>
            </w:r>
          </w:p>
        </w:tc>
        <w:tc>
          <w:tcPr>
            <w:tcW w:w="2998" w:type="dxa"/>
          </w:tcPr>
          <w:p w14:paraId="4F30529B" w14:textId="17D43684" w:rsidR="00A578D8" w:rsidRDefault="00386475" w:rsidP="00BF5C65">
            <w:pPr>
              <w:jc w:val="center"/>
              <w:rPr>
                <w:rFonts w:eastAsiaTheme="minorEastAsia"/>
                <w:lang w:val="en-GB" w:eastAsia="zh-CN"/>
              </w:rPr>
            </w:pPr>
            <w:r>
              <w:rPr>
                <w:rFonts w:eastAsiaTheme="minorEastAsia"/>
                <w:lang w:val="en-GB" w:eastAsia="zh-CN"/>
              </w:rPr>
              <w:t>M</w:t>
            </w:r>
          </w:p>
        </w:tc>
        <w:tc>
          <w:tcPr>
            <w:tcW w:w="3427" w:type="dxa"/>
          </w:tcPr>
          <w:p w14:paraId="083B304F" w14:textId="3DB12049" w:rsidR="00A578D8" w:rsidRDefault="00A578D8"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A578D8" w14:paraId="7C1EBCC8" w14:textId="77777777" w:rsidTr="00473434">
        <w:tc>
          <w:tcPr>
            <w:tcW w:w="3206" w:type="dxa"/>
          </w:tcPr>
          <w:p w14:paraId="119E93CC" w14:textId="3B3269DC" w:rsidR="00A578D8" w:rsidRDefault="007619C0" w:rsidP="00AC1132">
            <w:pPr>
              <w:rPr>
                <w:rFonts w:eastAsiaTheme="minorEastAsia"/>
                <w:lang w:val="en-GB" w:eastAsia="zh-CN"/>
              </w:rPr>
            </w:pPr>
            <w:r>
              <w:rPr>
                <w:rFonts w:eastAsiaTheme="minorEastAsia"/>
                <w:lang w:val="en-GB" w:eastAsia="zh-CN"/>
              </w:rPr>
              <w:lastRenderedPageBreak/>
              <w:t>UE Index</w:t>
            </w:r>
          </w:p>
        </w:tc>
        <w:tc>
          <w:tcPr>
            <w:tcW w:w="2998" w:type="dxa"/>
          </w:tcPr>
          <w:p w14:paraId="25FB77D6" w14:textId="5D829E05" w:rsidR="00A578D8" w:rsidRDefault="00386475" w:rsidP="00BF5C65">
            <w:pPr>
              <w:jc w:val="center"/>
              <w:rPr>
                <w:rFonts w:eastAsiaTheme="minorEastAsia"/>
                <w:lang w:val="en-GB" w:eastAsia="zh-CN"/>
              </w:rPr>
            </w:pPr>
            <w:r>
              <w:rPr>
                <w:rFonts w:eastAsiaTheme="minorEastAsia"/>
                <w:lang w:val="en-GB" w:eastAsia="zh-CN"/>
              </w:rPr>
              <w:t>M</w:t>
            </w:r>
          </w:p>
        </w:tc>
        <w:tc>
          <w:tcPr>
            <w:tcW w:w="3427" w:type="dxa"/>
          </w:tcPr>
          <w:p w14:paraId="0B98B32F" w14:textId="198BDF1F" w:rsidR="00A578D8" w:rsidRDefault="00A578D8" w:rsidP="00AC1132">
            <w:pPr>
              <w:rPr>
                <w:rFonts w:eastAsiaTheme="minorEastAsia"/>
                <w:lang w:val="en-GB" w:eastAsia="zh-CN"/>
              </w:rPr>
            </w:pPr>
            <w:r>
              <w:rPr>
                <w:rFonts w:eastAsiaTheme="minorEastAsia"/>
                <w:lang w:val="en-GB" w:eastAsia="zh-CN"/>
              </w:rPr>
              <w:t>Identification of the UE</w:t>
            </w:r>
          </w:p>
        </w:tc>
      </w:tr>
      <w:tr w:rsidR="00386475" w14:paraId="6DD34D87" w14:textId="77777777" w:rsidTr="00473434">
        <w:tc>
          <w:tcPr>
            <w:tcW w:w="3206" w:type="dxa"/>
          </w:tcPr>
          <w:p w14:paraId="423D3307" w14:textId="77777777" w:rsidR="00386475" w:rsidRPr="009E5598" w:rsidRDefault="00386475" w:rsidP="00386475">
            <w:pPr>
              <w:rPr>
                <w:rFonts w:eastAsiaTheme="minorEastAsia"/>
                <w:lang w:val="en-GB" w:eastAsia="zh-CN"/>
              </w:rPr>
            </w:pPr>
            <w:r>
              <w:rPr>
                <w:rFonts w:eastAsiaTheme="minorEastAsia"/>
                <w:lang w:val="en-GB" w:eastAsia="zh-CN"/>
              </w:rPr>
              <w:t>Result</w:t>
            </w:r>
          </w:p>
        </w:tc>
        <w:tc>
          <w:tcPr>
            <w:tcW w:w="2998" w:type="dxa"/>
          </w:tcPr>
          <w:p w14:paraId="082EBA60" w14:textId="76EC09B4" w:rsidR="00386475" w:rsidRPr="00473434" w:rsidRDefault="00386475" w:rsidP="00BF5C65">
            <w:pPr>
              <w:contextualSpacing/>
              <w:jc w:val="center"/>
              <w:rPr>
                <w:rFonts w:eastAsiaTheme="minorEastAsia"/>
                <w:lang w:val="en-GB" w:eastAsia="zh-CN"/>
              </w:rPr>
            </w:pPr>
            <w:r>
              <w:rPr>
                <w:rFonts w:eastAsiaTheme="minorEastAsia"/>
                <w:lang w:val="en-GB" w:eastAsia="zh-CN"/>
              </w:rPr>
              <w:t>M</w:t>
            </w:r>
          </w:p>
        </w:tc>
        <w:tc>
          <w:tcPr>
            <w:tcW w:w="3427" w:type="dxa"/>
          </w:tcPr>
          <w:p w14:paraId="40DB5C73" w14:textId="1813DFFC" w:rsidR="00386475" w:rsidRDefault="00386475" w:rsidP="00386475">
            <w:pPr>
              <w:pStyle w:val="ListParagraph"/>
              <w:numPr>
                <w:ilvl w:val="0"/>
                <w:numId w:val="36"/>
              </w:numPr>
              <w:spacing w:after="180"/>
              <w:contextualSpacing/>
              <w:rPr>
                <w:rFonts w:eastAsiaTheme="minorEastAsia"/>
                <w:lang w:val="en-GB" w:eastAsia="zh-CN"/>
              </w:rPr>
            </w:pPr>
            <w:r>
              <w:rPr>
                <w:rFonts w:eastAsiaTheme="minorEastAsia"/>
                <w:lang w:val="en-GB" w:eastAsia="zh-CN"/>
              </w:rPr>
              <w:t xml:space="preserve">Failure – if API parsing error or semantic error (e.g. invalid </w:t>
            </w:r>
            <w:r w:rsidR="007619C0">
              <w:rPr>
                <w:rFonts w:eastAsiaTheme="minorEastAsia"/>
                <w:lang w:val="en-GB" w:eastAsia="zh-CN"/>
              </w:rPr>
              <w:t>Cell Index</w:t>
            </w:r>
            <w:r>
              <w:rPr>
                <w:rFonts w:eastAsiaTheme="minorEastAsia"/>
                <w:lang w:val="en-GB" w:eastAsia="zh-CN"/>
              </w:rPr>
              <w:t>) or unable to allocate any CFRA Resource on any of the SSB</w:t>
            </w:r>
          </w:p>
          <w:p w14:paraId="3A767780" w14:textId="77777777" w:rsidR="00386475" w:rsidRDefault="00386475" w:rsidP="00386475">
            <w:pPr>
              <w:pStyle w:val="ListParagraph"/>
              <w:numPr>
                <w:ilvl w:val="0"/>
                <w:numId w:val="36"/>
              </w:numPr>
              <w:spacing w:after="180"/>
              <w:contextualSpacing/>
              <w:rPr>
                <w:rFonts w:eastAsiaTheme="minorEastAsia"/>
                <w:lang w:val="en-GB" w:eastAsia="zh-CN"/>
              </w:rPr>
            </w:pPr>
            <w:r>
              <w:rPr>
                <w:rFonts w:eastAsiaTheme="minorEastAsia"/>
                <w:lang w:val="en-GB" w:eastAsia="zh-CN"/>
              </w:rPr>
              <w:t>Success – in all the other cases</w:t>
            </w:r>
          </w:p>
        </w:tc>
      </w:tr>
      <w:tr w:rsidR="00386475" w14:paraId="5D2EDF9E" w14:textId="77777777" w:rsidTr="00473434">
        <w:tc>
          <w:tcPr>
            <w:tcW w:w="3206" w:type="dxa"/>
          </w:tcPr>
          <w:p w14:paraId="5E5220B0" w14:textId="77777777" w:rsidR="00386475" w:rsidRDefault="00386475" w:rsidP="00386475">
            <w:pPr>
              <w:rPr>
                <w:rFonts w:eastAsiaTheme="minorEastAsia"/>
                <w:lang w:val="en-GB" w:eastAsia="zh-CN"/>
              </w:rPr>
            </w:pPr>
            <w:r w:rsidRPr="009E5598">
              <w:rPr>
                <w:rFonts w:eastAsiaTheme="minorEastAsia"/>
                <w:lang w:val="en-GB" w:eastAsia="zh-CN"/>
              </w:rPr>
              <w:t>newUE-Identity</w:t>
            </w:r>
          </w:p>
        </w:tc>
        <w:tc>
          <w:tcPr>
            <w:tcW w:w="2998" w:type="dxa"/>
          </w:tcPr>
          <w:p w14:paraId="5E508C79" w14:textId="583D2EDB" w:rsidR="00386475" w:rsidRDefault="00386475" w:rsidP="00BF5C65">
            <w:pPr>
              <w:jc w:val="center"/>
              <w:rPr>
                <w:rFonts w:eastAsiaTheme="minorEastAsia"/>
                <w:lang w:val="en-GB" w:eastAsia="zh-CN"/>
              </w:rPr>
            </w:pPr>
            <w:r>
              <w:rPr>
                <w:rFonts w:eastAsiaTheme="minorEastAsia"/>
                <w:lang w:val="en-GB" w:eastAsia="zh-CN"/>
              </w:rPr>
              <w:t>M</w:t>
            </w:r>
          </w:p>
        </w:tc>
        <w:tc>
          <w:tcPr>
            <w:tcW w:w="3427" w:type="dxa"/>
          </w:tcPr>
          <w:p w14:paraId="0FBCE877" w14:textId="20545513" w:rsidR="00386475" w:rsidRDefault="00386475" w:rsidP="00386475">
            <w:pPr>
              <w:rPr>
                <w:rFonts w:eastAsiaTheme="minorEastAsia"/>
                <w:lang w:val="en-GB" w:eastAsia="zh-CN"/>
              </w:rPr>
            </w:pPr>
            <w:r>
              <w:rPr>
                <w:rFonts w:eastAsiaTheme="minorEastAsia"/>
                <w:lang w:val="en-GB" w:eastAsia="zh-CN"/>
              </w:rPr>
              <w:t xml:space="preserve">See TS 38.331 </w:t>
            </w:r>
            <w:bookmarkStart w:id="921" w:name="OLE_LINK2"/>
            <w:r>
              <w:t>newUE-Identity</w:t>
            </w:r>
            <w:bookmarkEnd w:id="921"/>
          </w:p>
        </w:tc>
      </w:tr>
      <w:tr w:rsidR="00386475" w14:paraId="4CA60F7C" w14:textId="77777777" w:rsidTr="00473434">
        <w:tc>
          <w:tcPr>
            <w:tcW w:w="3206" w:type="dxa"/>
          </w:tcPr>
          <w:p w14:paraId="6A4587B0" w14:textId="77777777" w:rsidR="00386475" w:rsidRPr="00BC58F6" w:rsidRDefault="00386475" w:rsidP="00386475">
            <w:pPr>
              <w:rPr>
                <w:rFonts w:eastAsiaTheme="minorEastAsia"/>
                <w:lang w:val="en-GB" w:eastAsia="zh-CN"/>
              </w:rPr>
            </w:pPr>
            <w:r>
              <w:t xml:space="preserve">CFRA-SSB-Resource </w:t>
            </w:r>
          </w:p>
        </w:tc>
        <w:tc>
          <w:tcPr>
            <w:tcW w:w="2998" w:type="dxa"/>
          </w:tcPr>
          <w:p w14:paraId="2F5CC406" w14:textId="3E3B7A20" w:rsidR="00386475" w:rsidRDefault="00386475" w:rsidP="00BF5C65">
            <w:pPr>
              <w:jc w:val="center"/>
              <w:rPr>
                <w:rFonts w:eastAsiaTheme="minorEastAsia"/>
                <w:lang w:val="en-GB" w:eastAsia="zh-CN"/>
              </w:rPr>
            </w:pPr>
            <w:r>
              <w:rPr>
                <w:rFonts w:eastAsiaTheme="minorEastAsia"/>
                <w:lang w:val="en-GB" w:eastAsia="zh-CN"/>
              </w:rPr>
              <w:t>M</w:t>
            </w:r>
          </w:p>
        </w:tc>
        <w:tc>
          <w:tcPr>
            <w:tcW w:w="3427" w:type="dxa"/>
          </w:tcPr>
          <w:p w14:paraId="08735C3C" w14:textId="0EDC2AA5" w:rsidR="00386475" w:rsidRDefault="00386475" w:rsidP="00386475">
            <w:pPr>
              <w:rPr>
                <w:rFonts w:eastAsiaTheme="minorEastAsia"/>
                <w:lang w:val="en-GB" w:eastAsia="zh-CN"/>
              </w:rPr>
            </w:pPr>
            <w:r>
              <w:rPr>
                <w:rFonts w:eastAsiaTheme="minorEastAsia"/>
                <w:lang w:val="en-GB" w:eastAsia="zh-CN"/>
              </w:rPr>
              <w:t xml:space="preserve">See TS 38.331 </w:t>
            </w:r>
            <w:bookmarkStart w:id="922" w:name="OLE_LINK7"/>
            <w:bookmarkStart w:id="923" w:name="OLE_LINK8"/>
            <w:r>
              <w:t>CFRA-SSB-Resource</w:t>
            </w:r>
            <w:bookmarkEnd w:id="922"/>
            <w:bookmarkEnd w:id="923"/>
          </w:p>
        </w:tc>
      </w:tr>
    </w:tbl>
    <w:p w14:paraId="19ACEFE6" w14:textId="174B0350" w:rsidR="00B323B2" w:rsidRDefault="00B323B2" w:rsidP="00B323B2">
      <w:pPr>
        <w:rPr>
          <w:lang w:val="en-GB" w:eastAsia="zh-CN"/>
        </w:rPr>
      </w:pPr>
    </w:p>
    <w:p w14:paraId="2A77896E" w14:textId="3FA7A78A" w:rsidR="002C6F92" w:rsidRDefault="002C6F92" w:rsidP="00023916">
      <w:pPr>
        <w:pStyle w:val="Heading3"/>
        <w:numPr>
          <w:ilvl w:val="4"/>
          <w:numId w:val="74"/>
        </w:numPr>
        <w:spacing w:after="100" w:afterAutospacing="1"/>
      </w:pPr>
      <w:bookmarkStart w:id="924" w:name="_Toc76128479"/>
      <w:bookmarkStart w:id="925" w:name="_Toc87813270"/>
      <w:bookmarkStart w:id="926" w:name="_Toc87813820"/>
      <w:bookmarkStart w:id="927" w:name="_Toc213916022"/>
      <w:r>
        <w:t>RACH Resource Release</w:t>
      </w:r>
      <w:bookmarkEnd w:id="924"/>
      <w:bookmarkEnd w:id="925"/>
      <w:bookmarkEnd w:id="926"/>
      <w:bookmarkEnd w:id="927"/>
    </w:p>
    <w:p w14:paraId="07406AE4" w14:textId="60BD8BDE" w:rsidR="00EC4313" w:rsidRPr="008B17E5" w:rsidRDefault="00EC4313" w:rsidP="00EC4313">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81</w:t>
        </w:r>
      </w:fldSimple>
      <w:r>
        <w:t xml:space="preserve"> F1AP handler - MAC </w:t>
      </w:r>
      <w:r>
        <w:rPr>
          <w:lang w:val="en-GB"/>
        </w:rPr>
        <w:t xml:space="preserve">RACH Resource </w:t>
      </w:r>
      <w:r>
        <w:t xml:space="preserve">Release </w:t>
      </w:r>
      <w:r>
        <w:rPr>
          <w:lang w:val="en-GB"/>
        </w:rPr>
        <w:t>message contents</w:t>
      </w:r>
    </w:p>
    <w:tbl>
      <w:tblPr>
        <w:tblStyle w:val="TableGrid"/>
        <w:tblW w:w="0" w:type="auto"/>
        <w:tblLook w:val="04A0" w:firstRow="1" w:lastRow="0" w:firstColumn="1" w:lastColumn="0" w:noHBand="0" w:noVBand="1"/>
      </w:tblPr>
      <w:tblGrid>
        <w:gridCol w:w="3235"/>
        <w:gridCol w:w="3047"/>
        <w:gridCol w:w="3349"/>
      </w:tblGrid>
      <w:tr w:rsidR="00386475" w14:paraId="72B86005" w14:textId="77777777" w:rsidTr="00473434">
        <w:tc>
          <w:tcPr>
            <w:tcW w:w="3235" w:type="dxa"/>
          </w:tcPr>
          <w:p w14:paraId="2622D8A9" w14:textId="77777777" w:rsidR="00386475" w:rsidRPr="009231A3" w:rsidRDefault="00386475" w:rsidP="00BF5C65">
            <w:pPr>
              <w:jc w:val="center"/>
              <w:rPr>
                <w:rFonts w:eastAsiaTheme="minorEastAsia"/>
                <w:b/>
                <w:lang w:val="en-GB" w:eastAsia="zh-CN"/>
              </w:rPr>
            </w:pPr>
            <w:r w:rsidRPr="009231A3">
              <w:rPr>
                <w:rFonts w:eastAsiaTheme="minorEastAsia" w:hint="eastAsia"/>
                <w:b/>
                <w:lang w:val="en-GB" w:eastAsia="zh-CN"/>
              </w:rPr>
              <w:t>Element</w:t>
            </w:r>
          </w:p>
        </w:tc>
        <w:tc>
          <w:tcPr>
            <w:tcW w:w="3047" w:type="dxa"/>
          </w:tcPr>
          <w:p w14:paraId="48D3906F" w14:textId="49298861" w:rsidR="00386475" w:rsidRPr="00295461" w:rsidRDefault="00386475" w:rsidP="00BF5C65">
            <w:pPr>
              <w:jc w:val="center"/>
              <w:rPr>
                <w:b/>
                <w:lang w:val="en-GB" w:eastAsia="zh-CN"/>
              </w:rPr>
            </w:pPr>
            <w:r>
              <w:rPr>
                <w:b/>
                <w:lang w:val="en-GB" w:eastAsia="zh-CN"/>
              </w:rPr>
              <w:t>Presence</w:t>
            </w:r>
          </w:p>
        </w:tc>
        <w:tc>
          <w:tcPr>
            <w:tcW w:w="3349" w:type="dxa"/>
          </w:tcPr>
          <w:p w14:paraId="21DE92F4" w14:textId="1E4E9C6C" w:rsidR="00386475" w:rsidRDefault="00386475" w:rsidP="00BF5C65">
            <w:pPr>
              <w:jc w:val="center"/>
              <w:rPr>
                <w:rFonts w:eastAsiaTheme="minorEastAsia"/>
                <w:lang w:val="en-GB"/>
              </w:rPr>
            </w:pPr>
            <w:r w:rsidRPr="00295461">
              <w:rPr>
                <w:b/>
                <w:lang w:val="en-GB" w:eastAsia="zh-CN"/>
              </w:rPr>
              <w:t>Descriptio</w:t>
            </w:r>
            <w:r>
              <w:rPr>
                <w:b/>
                <w:lang w:val="en-GB" w:eastAsia="zh-CN"/>
              </w:rPr>
              <w:t>n</w:t>
            </w:r>
          </w:p>
        </w:tc>
      </w:tr>
      <w:tr w:rsidR="00386475" w14:paraId="6FC9F284" w14:textId="77777777" w:rsidTr="00473434">
        <w:tc>
          <w:tcPr>
            <w:tcW w:w="3235" w:type="dxa"/>
          </w:tcPr>
          <w:p w14:paraId="2648A7AA" w14:textId="77777777" w:rsidR="00386475" w:rsidRPr="009231A3" w:rsidRDefault="00386475" w:rsidP="00AC1132">
            <w:pPr>
              <w:rPr>
                <w:rFonts w:eastAsiaTheme="minorEastAsia"/>
                <w:b/>
                <w:lang w:val="en-GB" w:eastAsia="zh-CN"/>
              </w:rPr>
            </w:pPr>
            <w:r>
              <w:rPr>
                <w:rFonts w:eastAsiaTheme="minorEastAsia"/>
                <w:lang w:eastAsia="zh-CN"/>
              </w:rPr>
              <w:t>Debug Time Info</w:t>
            </w:r>
          </w:p>
        </w:tc>
        <w:tc>
          <w:tcPr>
            <w:tcW w:w="3047" w:type="dxa"/>
          </w:tcPr>
          <w:p w14:paraId="0DAA64C6" w14:textId="3417FD48" w:rsidR="00386475" w:rsidRDefault="00386475" w:rsidP="00BF5C65">
            <w:pPr>
              <w:jc w:val="center"/>
              <w:rPr>
                <w:rFonts w:eastAsiaTheme="minorEastAsia"/>
                <w:lang w:val="en-GB" w:eastAsia="zh-CN"/>
              </w:rPr>
            </w:pPr>
            <w:r>
              <w:rPr>
                <w:rFonts w:eastAsiaTheme="minorEastAsia"/>
                <w:lang w:val="en-GB" w:eastAsia="zh-CN"/>
              </w:rPr>
              <w:t>O</w:t>
            </w:r>
          </w:p>
        </w:tc>
        <w:tc>
          <w:tcPr>
            <w:tcW w:w="3349" w:type="dxa"/>
          </w:tcPr>
          <w:p w14:paraId="4C54E45F" w14:textId="7DAA69D1" w:rsidR="00386475" w:rsidRPr="00295461" w:rsidRDefault="00386475" w:rsidP="00AC1132">
            <w:pPr>
              <w:rPr>
                <w:b/>
                <w:lang w:val="en-GB" w:eastAsia="zh-CN"/>
              </w:rPr>
            </w:pPr>
            <w:r>
              <w:rPr>
                <w:rFonts w:eastAsiaTheme="minorEastAsia"/>
                <w:lang w:val="en-GB" w:eastAsia="zh-CN"/>
              </w:rPr>
              <w:t>This is an optional IE and may be provided on availability</w:t>
            </w:r>
          </w:p>
        </w:tc>
      </w:tr>
      <w:tr w:rsidR="00386475" w14:paraId="0BE42555" w14:textId="77777777" w:rsidTr="00473434">
        <w:tc>
          <w:tcPr>
            <w:tcW w:w="3235" w:type="dxa"/>
          </w:tcPr>
          <w:p w14:paraId="3169A246" w14:textId="4D848FD4" w:rsidR="00386475" w:rsidRDefault="007619C0" w:rsidP="00386475">
            <w:pPr>
              <w:rPr>
                <w:rFonts w:eastAsiaTheme="minorEastAsia"/>
                <w:lang w:val="en-GB" w:eastAsia="zh-CN"/>
              </w:rPr>
            </w:pPr>
            <w:r>
              <w:rPr>
                <w:rFonts w:eastAsiaTheme="minorEastAsia" w:hint="eastAsia"/>
                <w:lang w:val="en-GB" w:eastAsia="zh-CN"/>
              </w:rPr>
              <w:t>Cell Index</w:t>
            </w:r>
          </w:p>
        </w:tc>
        <w:tc>
          <w:tcPr>
            <w:tcW w:w="3047" w:type="dxa"/>
          </w:tcPr>
          <w:p w14:paraId="19B85AA5" w14:textId="2BBE3FB7" w:rsidR="00386475" w:rsidRDefault="00386475" w:rsidP="00BF5C65">
            <w:pPr>
              <w:jc w:val="center"/>
              <w:rPr>
                <w:rFonts w:eastAsiaTheme="minorEastAsia"/>
                <w:lang w:val="en-GB" w:eastAsia="zh-CN"/>
              </w:rPr>
            </w:pPr>
            <w:r>
              <w:rPr>
                <w:rFonts w:eastAsiaTheme="minorEastAsia"/>
                <w:lang w:val="en-GB" w:eastAsia="zh-CN"/>
              </w:rPr>
              <w:t>M</w:t>
            </w:r>
          </w:p>
        </w:tc>
        <w:tc>
          <w:tcPr>
            <w:tcW w:w="3349" w:type="dxa"/>
          </w:tcPr>
          <w:p w14:paraId="3C8315B2" w14:textId="384A6959" w:rsidR="00386475" w:rsidRDefault="00386475" w:rsidP="00386475">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386475" w14:paraId="29E51051" w14:textId="77777777" w:rsidTr="00473434">
        <w:tc>
          <w:tcPr>
            <w:tcW w:w="3235" w:type="dxa"/>
          </w:tcPr>
          <w:p w14:paraId="4A78F549" w14:textId="718E8437" w:rsidR="00386475" w:rsidRDefault="007619C0" w:rsidP="00386475">
            <w:pPr>
              <w:rPr>
                <w:rFonts w:eastAsiaTheme="minorEastAsia"/>
                <w:lang w:val="en-GB" w:eastAsia="zh-CN"/>
              </w:rPr>
            </w:pPr>
            <w:r>
              <w:rPr>
                <w:rFonts w:eastAsiaTheme="minorEastAsia"/>
                <w:lang w:val="en-GB" w:eastAsia="zh-CN"/>
              </w:rPr>
              <w:t>UE Index</w:t>
            </w:r>
          </w:p>
        </w:tc>
        <w:tc>
          <w:tcPr>
            <w:tcW w:w="3047" w:type="dxa"/>
          </w:tcPr>
          <w:p w14:paraId="0973F5A3" w14:textId="3C9F06EE" w:rsidR="00386475" w:rsidRDefault="00386475" w:rsidP="00BF5C65">
            <w:pPr>
              <w:jc w:val="center"/>
              <w:rPr>
                <w:rFonts w:eastAsiaTheme="minorEastAsia"/>
                <w:lang w:val="en-GB" w:eastAsia="zh-CN"/>
              </w:rPr>
            </w:pPr>
            <w:r>
              <w:rPr>
                <w:rFonts w:eastAsiaTheme="minorEastAsia"/>
                <w:lang w:val="en-GB" w:eastAsia="zh-CN"/>
              </w:rPr>
              <w:t>M</w:t>
            </w:r>
          </w:p>
        </w:tc>
        <w:tc>
          <w:tcPr>
            <w:tcW w:w="3349" w:type="dxa"/>
          </w:tcPr>
          <w:p w14:paraId="1D66CF55" w14:textId="0D582444" w:rsidR="00386475" w:rsidRDefault="00386475" w:rsidP="00386475">
            <w:pPr>
              <w:rPr>
                <w:rFonts w:eastAsiaTheme="minorEastAsia"/>
                <w:lang w:val="en-GB" w:eastAsia="zh-CN"/>
              </w:rPr>
            </w:pPr>
            <w:r>
              <w:rPr>
                <w:rFonts w:eastAsiaTheme="minorEastAsia"/>
                <w:lang w:val="en-GB" w:eastAsia="zh-CN"/>
              </w:rPr>
              <w:t>Identification of the UE</w:t>
            </w:r>
          </w:p>
          <w:p w14:paraId="0C2CB33E" w14:textId="26F55429" w:rsidR="00386475" w:rsidRDefault="00D70D00" w:rsidP="00386475">
            <w:pPr>
              <w:rPr>
                <w:rFonts w:eastAsiaTheme="minorEastAsia"/>
                <w:lang w:val="en-GB" w:eastAsia="zh-CN"/>
              </w:rPr>
            </w:pPr>
            <w:r>
              <w:rPr>
                <w:rFonts w:eastAsiaTheme="minorEastAsia"/>
                <w:lang w:val="en-GB" w:eastAsia="zh-CN"/>
              </w:rPr>
              <w:t>is</w:t>
            </w:r>
            <w:r w:rsidR="00386475">
              <w:rPr>
                <w:rFonts w:eastAsiaTheme="minorEastAsia"/>
                <w:lang w:val="en-GB" w:eastAsia="zh-CN"/>
              </w:rPr>
              <w:t xml:space="preserve"> present if UE has been previously successfully created at MAC.</w:t>
            </w:r>
          </w:p>
        </w:tc>
      </w:tr>
      <w:tr w:rsidR="00386475" w14:paraId="705F0CE0" w14:textId="77777777" w:rsidTr="00473434">
        <w:tc>
          <w:tcPr>
            <w:tcW w:w="3235" w:type="dxa"/>
          </w:tcPr>
          <w:p w14:paraId="53AFAF25" w14:textId="77777777" w:rsidR="00386475" w:rsidRDefault="00386475" w:rsidP="00386475">
            <w:pPr>
              <w:rPr>
                <w:rFonts w:eastAsiaTheme="minorEastAsia"/>
                <w:lang w:val="en-GB" w:eastAsia="zh-CN"/>
              </w:rPr>
            </w:pPr>
            <w:r>
              <w:rPr>
                <w:rFonts w:eastAsiaTheme="minorEastAsia"/>
                <w:lang w:val="en-GB" w:eastAsia="zh-CN"/>
              </w:rPr>
              <w:t>CRNTI</w:t>
            </w:r>
          </w:p>
        </w:tc>
        <w:tc>
          <w:tcPr>
            <w:tcW w:w="3047" w:type="dxa"/>
          </w:tcPr>
          <w:p w14:paraId="0C3FD3B6" w14:textId="3BD99BD2" w:rsidR="00386475" w:rsidRDefault="00386475" w:rsidP="00BF5C65">
            <w:pPr>
              <w:jc w:val="center"/>
              <w:rPr>
                <w:rFonts w:eastAsiaTheme="minorEastAsia"/>
                <w:lang w:val="en-GB" w:eastAsia="zh-CN"/>
              </w:rPr>
            </w:pPr>
            <w:r>
              <w:rPr>
                <w:rFonts w:eastAsiaTheme="minorEastAsia"/>
                <w:lang w:val="en-GB" w:eastAsia="zh-CN"/>
              </w:rPr>
              <w:t>M</w:t>
            </w:r>
          </w:p>
        </w:tc>
        <w:tc>
          <w:tcPr>
            <w:tcW w:w="3349" w:type="dxa"/>
          </w:tcPr>
          <w:p w14:paraId="15DEEF5E" w14:textId="651C5D9A" w:rsidR="00386475" w:rsidRDefault="00386475" w:rsidP="00386475">
            <w:pPr>
              <w:rPr>
                <w:rFonts w:eastAsiaTheme="minorEastAsia"/>
                <w:lang w:val="en-GB" w:eastAsia="zh-CN"/>
              </w:rPr>
            </w:pPr>
            <w:r>
              <w:rPr>
                <w:rFonts w:eastAsiaTheme="minorEastAsia"/>
                <w:lang w:val="en-GB" w:eastAsia="zh-CN"/>
              </w:rPr>
              <w:t>Identification of the UE.</w:t>
            </w:r>
          </w:p>
          <w:p w14:paraId="2491A338" w14:textId="77777777" w:rsidR="00386475" w:rsidRDefault="00386475" w:rsidP="00386475">
            <w:pPr>
              <w:rPr>
                <w:rFonts w:eastAsiaTheme="minorEastAsia"/>
                <w:lang w:val="en-GB" w:eastAsia="zh-CN"/>
              </w:rPr>
            </w:pPr>
            <w:r>
              <w:rPr>
                <w:rFonts w:eastAsiaTheme="minorEastAsia"/>
                <w:lang w:val="en-GB" w:eastAsia="zh-CN"/>
              </w:rPr>
              <w:t xml:space="preserve">CRNTI presence is optional. </w:t>
            </w:r>
          </w:p>
          <w:p w14:paraId="022F6C6C" w14:textId="2CAA6703" w:rsidR="00386475" w:rsidRDefault="00386475" w:rsidP="00386475">
            <w:pPr>
              <w:rPr>
                <w:rFonts w:eastAsiaTheme="minorEastAsia"/>
                <w:lang w:val="en-GB" w:eastAsia="zh-CN"/>
              </w:rPr>
            </w:pPr>
            <w:r>
              <w:rPr>
                <w:rFonts w:eastAsiaTheme="minorEastAsia"/>
                <w:lang w:val="en-GB" w:eastAsia="zh-CN"/>
              </w:rPr>
              <w:t xml:space="preserve">CRNTI </w:t>
            </w:r>
            <w:r w:rsidR="00D70D00">
              <w:rPr>
                <w:rFonts w:eastAsiaTheme="minorEastAsia"/>
                <w:lang w:val="en-GB" w:eastAsia="zh-CN"/>
              </w:rPr>
              <w:t>is</w:t>
            </w:r>
            <w:r>
              <w:rPr>
                <w:rFonts w:eastAsiaTheme="minorEastAsia"/>
                <w:lang w:val="en-GB" w:eastAsia="zh-CN"/>
              </w:rPr>
              <w:t xml:space="preserve"> present if UE is being deleted without UE have been created previously at MAC.</w:t>
            </w:r>
          </w:p>
        </w:tc>
      </w:tr>
    </w:tbl>
    <w:p w14:paraId="097DDC93" w14:textId="4BD7ECE6" w:rsidR="00B323B2" w:rsidRDefault="00B323B2" w:rsidP="00B323B2">
      <w:pPr>
        <w:rPr>
          <w:rFonts w:eastAsiaTheme="minorEastAsia"/>
          <w:lang w:val="en-GB" w:eastAsia="zh-CN"/>
        </w:rPr>
      </w:pPr>
    </w:p>
    <w:p w14:paraId="1F57DAB7" w14:textId="7223CDDE" w:rsidR="002C6F92" w:rsidRDefault="002C6F92" w:rsidP="00023916">
      <w:pPr>
        <w:pStyle w:val="Heading3"/>
        <w:numPr>
          <w:ilvl w:val="4"/>
          <w:numId w:val="74"/>
        </w:numPr>
        <w:spacing w:after="100" w:afterAutospacing="1"/>
      </w:pPr>
      <w:bookmarkStart w:id="928" w:name="_Toc76128480"/>
      <w:bookmarkStart w:id="929" w:name="_Toc87813271"/>
      <w:bookmarkStart w:id="930" w:name="_Toc87813821"/>
      <w:bookmarkStart w:id="931" w:name="_Toc213916023"/>
      <w:r>
        <w:t>UE Reset Request</w:t>
      </w:r>
      <w:bookmarkEnd w:id="928"/>
      <w:bookmarkEnd w:id="929"/>
      <w:bookmarkEnd w:id="930"/>
      <w:bookmarkEnd w:id="931"/>
    </w:p>
    <w:p w14:paraId="14082DF0" w14:textId="213F66E6" w:rsidR="00EC4313" w:rsidRPr="008B17E5" w:rsidRDefault="00EC4313" w:rsidP="00EC4313">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81</w:t>
        </w:r>
      </w:fldSimple>
      <w:r>
        <w:t xml:space="preserve"> F1AP handler - MAC </w:t>
      </w:r>
      <w:r w:rsidR="00E91821">
        <w:rPr>
          <w:lang w:val="en-GB"/>
        </w:rPr>
        <w:t>UE Reset</w:t>
      </w:r>
      <w:r>
        <w:rPr>
          <w:lang w:val="en-GB"/>
        </w:rPr>
        <w:t xml:space="preserve"> </w:t>
      </w:r>
      <w:r w:rsidRPr="000779F7">
        <w:t>Request</w:t>
      </w:r>
      <w:r>
        <w:t xml:space="preserve"> </w:t>
      </w:r>
      <w:r>
        <w:rPr>
          <w:lang w:val="en-GB"/>
        </w:rPr>
        <w:t>message contents</w:t>
      </w:r>
    </w:p>
    <w:tbl>
      <w:tblPr>
        <w:tblStyle w:val="TableGrid"/>
        <w:tblW w:w="0" w:type="auto"/>
        <w:tblLook w:val="04A0" w:firstRow="1" w:lastRow="0" w:firstColumn="1" w:lastColumn="0" w:noHBand="0" w:noVBand="1"/>
      </w:tblPr>
      <w:tblGrid>
        <w:gridCol w:w="3235"/>
        <w:gridCol w:w="3047"/>
        <w:gridCol w:w="3349"/>
      </w:tblGrid>
      <w:tr w:rsidR="00386475" w14:paraId="7E6B5636" w14:textId="77777777" w:rsidTr="00473434">
        <w:tc>
          <w:tcPr>
            <w:tcW w:w="3235" w:type="dxa"/>
          </w:tcPr>
          <w:p w14:paraId="228BCD11" w14:textId="77777777" w:rsidR="00386475" w:rsidRPr="009231A3" w:rsidRDefault="00386475" w:rsidP="00BF5C65">
            <w:pPr>
              <w:jc w:val="center"/>
              <w:rPr>
                <w:rFonts w:eastAsiaTheme="minorEastAsia"/>
                <w:b/>
                <w:lang w:val="en-GB" w:eastAsia="zh-CN"/>
              </w:rPr>
            </w:pPr>
            <w:r w:rsidRPr="009231A3">
              <w:rPr>
                <w:rFonts w:eastAsiaTheme="minorEastAsia" w:hint="eastAsia"/>
                <w:b/>
                <w:lang w:val="en-GB" w:eastAsia="zh-CN"/>
              </w:rPr>
              <w:t>Element</w:t>
            </w:r>
          </w:p>
        </w:tc>
        <w:tc>
          <w:tcPr>
            <w:tcW w:w="3047" w:type="dxa"/>
          </w:tcPr>
          <w:p w14:paraId="04F64F66" w14:textId="5B90EBA8" w:rsidR="00386475" w:rsidRPr="00295461" w:rsidRDefault="00386475" w:rsidP="00BF5C65">
            <w:pPr>
              <w:jc w:val="center"/>
              <w:rPr>
                <w:b/>
                <w:lang w:val="en-GB" w:eastAsia="zh-CN"/>
              </w:rPr>
            </w:pPr>
            <w:r>
              <w:rPr>
                <w:b/>
                <w:lang w:val="en-GB" w:eastAsia="zh-CN"/>
              </w:rPr>
              <w:t>Presence</w:t>
            </w:r>
          </w:p>
        </w:tc>
        <w:tc>
          <w:tcPr>
            <w:tcW w:w="3349" w:type="dxa"/>
          </w:tcPr>
          <w:p w14:paraId="6846C7C9" w14:textId="602EF83E" w:rsidR="00386475" w:rsidRDefault="00386475" w:rsidP="00BF5C65">
            <w:pPr>
              <w:jc w:val="center"/>
              <w:rPr>
                <w:rFonts w:eastAsiaTheme="minorEastAsia"/>
                <w:lang w:val="en-GB"/>
              </w:rPr>
            </w:pPr>
            <w:r w:rsidRPr="00295461">
              <w:rPr>
                <w:b/>
                <w:lang w:val="en-GB" w:eastAsia="zh-CN"/>
              </w:rPr>
              <w:t>Descriptio</w:t>
            </w:r>
            <w:r>
              <w:rPr>
                <w:b/>
                <w:lang w:val="en-GB" w:eastAsia="zh-CN"/>
              </w:rPr>
              <w:t>n</w:t>
            </w:r>
          </w:p>
        </w:tc>
      </w:tr>
      <w:tr w:rsidR="00386475" w14:paraId="01A91086" w14:textId="77777777" w:rsidTr="00473434">
        <w:tc>
          <w:tcPr>
            <w:tcW w:w="3235" w:type="dxa"/>
          </w:tcPr>
          <w:p w14:paraId="76D760E8" w14:textId="77777777" w:rsidR="00386475" w:rsidRPr="009231A3" w:rsidRDefault="00386475" w:rsidP="00AC1132">
            <w:pPr>
              <w:rPr>
                <w:rFonts w:eastAsiaTheme="minorEastAsia"/>
                <w:b/>
                <w:lang w:val="en-GB" w:eastAsia="zh-CN"/>
              </w:rPr>
            </w:pPr>
            <w:r>
              <w:rPr>
                <w:rFonts w:eastAsiaTheme="minorEastAsia"/>
                <w:lang w:eastAsia="zh-CN"/>
              </w:rPr>
              <w:t>Debug Time Info</w:t>
            </w:r>
          </w:p>
        </w:tc>
        <w:tc>
          <w:tcPr>
            <w:tcW w:w="3047" w:type="dxa"/>
          </w:tcPr>
          <w:p w14:paraId="455D9138" w14:textId="2FF1FCEA" w:rsidR="00386475" w:rsidRDefault="00386475" w:rsidP="00BF5C65">
            <w:pPr>
              <w:jc w:val="center"/>
              <w:rPr>
                <w:rFonts w:eastAsiaTheme="minorEastAsia"/>
                <w:lang w:val="en-GB" w:eastAsia="zh-CN"/>
              </w:rPr>
            </w:pPr>
            <w:r>
              <w:rPr>
                <w:rFonts w:eastAsiaTheme="minorEastAsia"/>
                <w:lang w:val="en-GB" w:eastAsia="zh-CN"/>
              </w:rPr>
              <w:t>O</w:t>
            </w:r>
          </w:p>
        </w:tc>
        <w:tc>
          <w:tcPr>
            <w:tcW w:w="3349" w:type="dxa"/>
          </w:tcPr>
          <w:p w14:paraId="3FAD97E5" w14:textId="3083A4FF" w:rsidR="00386475" w:rsidRPr="00295461" w:rsidRDefault="00386475" w:rsidP="00AC1132">
            <w:pPr>
              <w:rPr>
                <w:b/>
                <w:lang w:val="en-GB" w:eastAsia="zh-CN"/>
              </w:rPr>
            </w:pPr>
            <w:r>
              <w:rPr>
                <w:rFonts w:eastAsiaTheme="minorEastAsia"/>
                <w:lang w:val="en-GB" w:eastAsia="zh-CN"/>
              </w:rPr>
              <w:t>This is an optional IE and may be provided on availability</w:t>
            </w:r>
          </w:p>
        </w:tc>
      </w:tr>
      <w:tr w:rsidR="00386475" w14:paraId="1184819C" w14:textId="77777777" w:rsidTr="00473434">
        <w:tc>
          <w:tcPr>
            <w:tcW w:w="3235" w:type="dxa"/>
          </w:tcPr>
          <w:p w14:paraId="4DEBA079" w14:textId="037327C6" w:rsidR="00386475" w:rsidRDefault="007619C0" w:rsidP="00AC1132">
            <w:pPr>
              <w:rPr>
                <w:rFonts w:eastAsiaTheme="minorEastAsia"/>
                <w:lang w:val="en-GB" w:eastAsia="zh-CN"/>
              </w:rPr>
            </w:pPr>
            <w:r>
              <w:rPr>
                <w:rFonts w:eastAsiaTheme="minorEastAsia" w:hint="eastAsia"/>
                <w:lang w:val="en-GB" w:eastAsia="zh-CN"/>
              </w:rPr>
              <w:t>Cell Index</w:t>
            </w:r>
          </w:p>
        </w:tc>
        <w:tc>
          <w:tcPr>
            <w:tcW w:w="3047" w:type="dxa"/>
          </w:tcPr>
          <w:p w14:paraId="03BC7679" w14:textId="7224EFE3" w:rsidR="00386475" w:rsidRDefault="00386475" w:rsidP="00BF5C65">
            <w:pPr>
              <w:jc w:val="center"/>
              <w:rPr>
                <w:rFonts w:eastAsiaTheme="minorEastAsia"/>
                <w:lang w:val="en-GB" w:eastAsia="zh-CN"/>
              </w:rPr>
            </w:pPr>
            <w:r>
              <w:rPr>
                <w:rFonts w:eastAsiaTheme="minorEastAsia"/>
                <w:lang w:val="en-GB" w:eastAsia="zh-CN"/>
              </w:rPr>
              <w:t>M</w:t>
            </w:r>
          </w:p>
        </w:tc>
        <w:tc>
          <w:tcPr>
            <w:tcW w:w="3349" w:type="dxa"/>
          </w:tcPr>
          <w:p w14:paraId="637819D9" w14:textId="52723DDF" w:rsidR="00386475" w:rsidRDefault="00386475"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386475" w14:paraId="745823AC" w14:textId="77777777" w:rsidTr="00473434">
        <w:tc>
          <w:tcPr>
            <w:tcW w:w="3235" w:type="dxa"/>
          </w:tcPr>
          <w:p w14:paraId="236D071B" w14:textId="73C978B8" w:rsidR="00386475" w:rsidRDefault="007619C0" w:rsidP="00AC1132">
            <w:pPr>
              <w:rPr>
                <w:rFonts w:eastAsiaTheme="minorEastAsia"/>
                <w:lang w:val="en-GB" w:eastAsia="zh-CN"/>
              </w:rPr>
            </w:pPr>
            <w:r>
              <w:rPr>
                <w:rFonts w:eastAsiaTheme="minorEastAsia"/>
                <w:lang w:val="en-GB" w:eastAsia="zh-CN"/>
              </w:rPr>
              <w:t>UE Index</w:t>
            </w:r>
          </w:p>
        </w:tc>
        <w:tc>
          <w:tcPr>
            <w:tcW w:w="3047" w:type="dxa"/>
          </w:tcPr>
          <w:p w14:paraId="0FDD731D" w14:textId="13806467" w:rsidR="00386475" w:rsidRDefault="00386475" w:rsidP="00BF5C65">
            <w:pPr>
              <w:jc w:val="center"/>
              <w:rPr>
                <w:rFonts w:eastAsiaTheme="minorEastAsia"/>
                <w:lang w:val="en-GB" w:eastAsia="zh-CN"/>
              </w:rPr>
            </w:pPr>
            <w:r>
              <w:rPr>
                <w:rFonts w:eastAsiaTheme="minorEastAsia"/>
                <w:lang w:val="en-GB" w:eastAsia="zh-CN"/>
              </w:rPr>
              <w:t>M</w:t>
            </w:r>
          </w:p>
        </w:tc>
        <w:tc>
          <w:tcPr>
            <w:tcW w:w="3349" w:type="dxa"/>
          </w:tcPr>
          <w:p w14:paraId="28B64A96" w14:textId="5CA3B82D" w:rsidR="00386475" w:rsidRDefault="00386475" w:rsidP="00AC1132">
            <w:pPr>
              <w:rPr>
                <w:rFonts w:eastAsiaTheme="minorEastAsia"/>
                <w:lang w:val="en-GB" w:eastAsia="zh-CN"/>
              </w:rPr>
            </w:pPr>
            <w:r>
              <w:rPr>
                <w:rFonts w:eastAsiaTheme="minorEastAsia"/>
                <w:lang w:val="en-GB" w:eastAsia="zh-CN"/>
              </w:rPr>
              <w:t>Identification of the UE</w:t>
            </w:r>
          </w:p>
        </w:tc>
      </w:tr>
    </w:tbl>
    <w:p w14:paraId="745D6CC0" w14:textId="77777777" w:rsidR="00B323B2" w:rsidRDefault="00B323B2" w:rsidP="00B323B2">
      <w:pPr>
        <w:rPr>
          <w:lang w:val="en-GB" w:eastAsia="zh-CN"/>
        </w:rPr>
      </w:pPr>
    </w:p>
    <w:p w14:paraId="5166B946" w14:textId="1272DE72" w:rsidR="00233768" w:rsidRDefault="00233768" w:rsidP="00023916">
      <w:pPr>
        <w:pStyle w:val="Heading3"/>
        <w:numPr>
          <w:ilvl w:val="4"/>
          <w:numId w:val="74"/>
        </w:numPr>
        <w:spacing w:after="100" w:afterAutospacing="1"/>
      </w:pPr>
      <w:bookmarkStart w:id="932" w:name="_Toc76128481"/>
      <w:bookmarkStart w:id="933" w:name="_Toc87813272"/>
      <w:bookmarkStart w:id="934" w:name="_Toc87813822"/>
      <w:bookmarkStart w:id="935" w:name="_Toc213916024"/>
      <w:r>
        <w:t>UE Reset Response</w:t>
      </w:r>
      <w:bookmarkEnd w:id="932"/>
      <w:bookmarkEnd w:id="933"/>
      <w:bookmarkEnd w:id="934"/>
      <w:bookmarkEnd w:id="935"/>
    </w:p>
    <w:p w14:paraId="1A5FE027" w14:textId="1333D97F" w:rsidR="00E91821" w:rsidRPr="008B17E5" w:rsidRDefault="00E91821" w:rsidP="00E91821">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85</w:t>
        </w:r>
      </w:fldSimple>
      <w:r>
        <w:t xml:space="preserve"> F1AP handler - MAC </w:t>
      </w:r>
      <w:r>
        <w:rPr>
          <w:lang w:val="en-GB"/>
        </w:rPr>
        <w:t xml:space="preserve">UE Reset </w:t>
      </w:r>
      <w:r>
        <w:t xml:space="preserve">Response </w:t>
      </w:r>
      <w:r>
        <w:rPr>
          <w:lang w:val="en-GB"/>
        </w:rPr>
        <w:t>message contents</w:t>
      </w:r>
    </w:p>
    <w:tbl>
      <w:tblPr>
        <w:tblStyle w:val="TableGrid"/>
        <w:tblW w:w="0" w:type="auto"/>
        <w:tblLook w:val="04A0" w:firstRow="1" w:lastRow="0" w:firstColumn="1" w:lastColumn="0" w:noHBand="0" w:noVBand="1"/>
      </w:tblPr>
      <w:tblGrid>
        <w:gridCol w:w="3203"/>
        <w:gridCol w:w="3006"/>
        <w:gridCol w:w="3422"/>
      </w:tblGrid>
      <w:tr w:rsidR="00386475" w14:paraId="63CE5415" w14:textId="77777777" w:rsidTr="00473434">
        <w:tc>
          <w:tcPr>
            <w:tcW w:w="3203" w:type="dxa"/>
          </w:tcPr>
          <w:p w14:paraId="153090B8" w14:textId="77777777" w:rsidR="00386475" w:rsidRPr="009231A3" w:rsidRDefault="00386475" w:rsidP="00BF5C65">
            <w:pPr>
              <w:jc w:val="center"/>
              <w:rPr>
                <w:rFonts w:eastAsiaTheme="minorEastAsia"/>
                <w:b/>
                <w:lang w:val="en-GB" w:eastAsia="zh-CN"/>
              </w:rPr>
            </w:pPr>
            <w:r w:rsidRPr="009231A3">
              <w:rPr>
                <w:rFonts w:eastAsiaTheme="minorEastAsia" w:hint="eastAsia"/>
                <w:b/>
                <w:lang w:val="en-GB" w:eastAsia="zh-CN"/>
              </w:rPr>
              <w:t>Element</w:t>
            </w:r>
          </w:p>
        </w:tc>
        <w:tc>
          <w:tcPr>
            <w:tcW w:w="3006" w:type="dxa"/>
          </w:tcPr>
          <w:p w14:paraId="1B0AE1FB" w14:textId="33AA3391" w:rsidR="00386475" w:rsidRPr="00295461" w:rsidRDefault="00386475" w:rsidP="00BF5C65">
            <w:pPr>
              <w:jc w:val="center"/>
              <w:rPr>
                <w:b/>
                <w:lang w:val="en-GB" w:eastAsia="zh-CN"/>
              </w:rPr>
            </w:pPr>
            <w:r>
              <w:rPr>
                <w:b/>
                <w:lang w:val="en-GB" w:eastAsia="zh-CN"/>
              </w:rPr>
              <w:t>Presence</w:t>
            </w:r>
          </w:p>
        </w:tc>
        <w:tc>
          <w:tcPr>
            <w:tcW w:w="3422" w:type="dxa"/>
          </w:tcPr>
          <w:p w14:paraId="032CABFA" w14:textId="5874FC96" w:rsidR="00386475" w:rsidRDefault="00386475" w:rsidP="00BF5C65">
            <w:pPr>
              <w:jc w:val="center"/>
              <w:rPr>
                <w:rFonts w:eastAsiaTheme="minorEastAsia"/>
                <w:lang w:val="en-GB"/>
              </w:rPr>
            </w:pPr>
            <w:r w:rsidRPr="00295461">
              <w:rPr>
                <w:b/>
                <w:lang w:val="en-GB" w:eastAsia="zh-CN"/>
              </w:rPr>
              <w:t>Descriptio</w:t>
            </w:r>
            <w:r>
              <w:rPr>
                <w:b/>
                <w:lang w:val="en-GB" w:eastAsia="zh-CN"/>
              </w:rPr>
              <w:t>n</w:t>
            </w:r>
          </w:p>
        </w:tc>
      </w:tr>
      <w:tr w:rsidR="00386475" w14:paraId="4A7B9F94" w14:textId="77777777" w:rsidTr="00473434">
        <w:tc>
          <w:tcPr>
            <w:tcW w:w="3203" w:type="dxa"/>
          </w:tcPr>
          <w:p w14:paraId="7D7CA7A8" w14:textId="77777777" w:rsidR="00386475" w:rsidRPr="009231A3" w:rsidRDefault="00386475" w:rsidP="00AC1132">
            <w:pPr>
              <w:rPr>
                <w:rFonts w:eastAsiaTheme="minorEastAsia"/>
                <w:b/>
                <w:lang w:val="en-GB" w:eastAsia="zh-CN"/>
              </w:rPr>
            </w:pPr>
            <w:r>
              <w:rPr>
                <w:rFonts w:eastAsiaTheme="minorEastAsia"/>
                <w:lang w:eastAsia="zh-CN"/>
              </w:rPr>
              <w:lastRenderedPageBreak/>
              <w:t>Debug Time Info</w:t>
            </w:r>
          </w:p>
        </w:tc>
        <w:tc>
          <w:tcPr>
            <w:tcW w:w="3006" w:type="dxa"/>
          </w:tcPr>
          <w:p w14:paraId="536A2936" w14:textId="2DC77024" w:rsidR="00386475" w:rsidRDefault="00386475" w:rsidP="00BF5C65">
            <w:pPr>
              <w:jc w:val="center"/>
              <w:rPr>
                <w:rFonts w:eastAsiaTheme="minorEastAsia"/>
                <w:lang w:val="en-GB" w:eastAsia="zh-CN"/>
              </w:rPr>
            </w:pPr>
            <w:r>
              <w:rPr>
                <w:rFonts w:eastAsiaTheme="minorEastAsia"/>
                <w:lang w:val="en-GB" w:eastAsia="zh-CN"/>
              </w:rPr>
              <w:t>O</w:t>
            </w:r>
          </w:p>
        </w:tc>
        <w:tc>
          <w:tcPr>
            <w:tcW w:w="3422" w:type="dxa"/>
          </w:tcPr>
          <w:p w14:paraId="3238DCCE" w14:textId="0743E9BA" w:rsidR="00386475" w:rsidRPr="00295461" w:rsidRDefault="00386475" w:rsidP="00AC1132">
            <w:pPr>
              <w:rPr>
                <w:b/>
                <w:lang w:val="en-GB" w:eastAsia="zh-CN"/>
              </w:rPr>
            </w:pPr>
            <w:r>
              <w:rPr>
                <w:rFonts w:eastAsiaTheme="minorEastAsia"/>
                <w:lang w:val="en-GB" w:eastAsia="zh-CN"/>
              </w:rPr>
              <w:t>This is an optional IE and may be provided on availability</w:t>
            </w:r>
          </w:p>
        </w:tc>
      </w:tr>
      <w:tr w:rsidR="00386475" w14:paraId="59904D31" w14:textId="77777777" w:rsidTr="00473434">
        <w:tc>
          <w:tcPr>
            <w:tcW w:w="3203" w:type="dxa"/>
          </w:tcPr>
          <w:p w14:paraId="03A5DB51" w14:textId="132927FA" w:rsidR="00386475" w:rsidRDefault="007619C0" w:rsidP="00386475">
            <w:pPr>
              <w:rPr>
                <w:rFonts w:eastAsiaTheme="minorEastAsia"/>
                <w:lang w:val="en-GB" w:eastAsia="zh-CN"/>
              </w:rPr>
            </w:pPr>
            <w:r>
              <w:rPr>
                <w:rFonts w:eastAsiaTheme="minorEastAsia" w:hint="eastAsia"/>
                <w:lang w:val="en-GB" w:eastAsia="zh-CN"/>
              </w:rPr>
              <w:t>Cell Index</w:t>
            </w:r>
          </w:p>
        </w:tc>
        <w:tc>
          <w:tcPr>
            <w:tcW w:w="3006" w:type="dxa"/>
          </w:tcPr>
          <w:p w14:paraId="7DB2516F" w14:textId="525C160C" w:rsidR="00386475" w:rsidRDefault="00386475" w:rsidP="00BF5C65">
            <w:pPr>
              <w:jc w:val="center"/>
              <w:rPr>
                <w:rFonts w:eastAsiaTheme="minorEastAsia"/>
                <w:lang w:val="en-GB" w:eastAsia="zh-CN"/>
              </w:rPr>
            </w:pPr>
            <w:r>
              <w:rPr>
                <w:rFonts w:eastAsiaTheme="minorEastAsia"/>
                <w:lang w:val="en-GB" w:eastAsia="zh-CN"/>
              </w:rPr>
              <w:t>M</w:t>
            </w:r>
          </w:p>
        </w:tc>
        <w:tc>
          <w:tcPr>
            <w:tcW w:w="3422" w:type="dxa"/>
          </w:tcPr>
          <w:p w14:paraId="0CDB7125" w14:textId="27E7ABB0" w:rsidR="00386475" w:rsidRDefault="00386475" w:rsidP="00386475">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386475" w14:paraId="2010A2A4" w14:textId="77777777" w:rsidTr="00473434">
        <w:tc>
          <w:tcPr>
            <w:tcW w:w="3203" w:type="dxa"/>
          </w:tcPr>
          <w:p w14:paraId="0FEE25D9" w14:textId="2CEF627C" w:rsidR="00386475" w:rsidRDefault="007619C0" w:rsidP="00386475">
            <w:pPr>
              <w:rPr>
                <w:rFonts w:eastAsiaTheme="minorEastAsia"/>
                <w:lang w:val="en-GB" w:eastAsia="zh-CN"/>
              </w:rPr>
            </w:pPr>
            <w:r>
              <w:rPr>
                <w:rFonts w:eastAsiaTheme="minorEastAsia"/>
                <w:lang w:val="en-GB" w:eastAsia="zh-CN"/>
              </w:rPr>
              <w:t>UE Index</w:t>
            </w:r>
          </w:p>
        </w:tc>
        <w:tc>
          <w:tcPr>
            <w:tcW w:w="3006" w:type="dxa"/>
          </w:tcPr>
          <w:p w14:paraId="7E3F0023" w14:textId="31C69CB5" w:rsidR="00386475" w:rsidRDefault="00386475" w:rsidP="00BF5C65">
            <w:pPr>
              <w:jc w:val="center"/>
              <w:rPr>
                <w:rFonts w:eastAsiaTheme="minorEastAsia"/>
                <w:lang w:val="en-GB" w:eastAsia="zh-CN"/>
              </w:rPr>
            </w:pPr>
            <w:r>
              <w:rPr>
                <w:rFonts w:eastAsiaTheme="minorEastAsia"/>
                <w:lang w:val="en-GB" w:eastAsia="zh-CN"/>
              </w:rPr>
              <w:t>M</w:t>
            </w:r>
          </w:p>
        </w:tc>
        <w:tc>
          <w:tcPr>
            <w:tcW w:w="3422" w:type="dxa"/>
          </w:tcPr>
          <w:p w14:paraId="3E2EAF87" w14:textId="1B4697EC" w:rsidR="00386475" w:rsidRDefault="00386475" w:rsidP="00386475">
            <w:pPr>
              <w:rPr>
                <w:rFonts w:eastAsiaTheme="minorEastAsia"/>
                <w:lang w:val="en-GB" w:eastAsia="zh-CN"/>
              </w:rPr>
            </w:pPr>
            <w:r>
              <w:rPr>
                <w:rFonts w:eastAsiaTheme="minorEastAsia"/>
                <w:lang w:val="en-GB" w:eastAsia="zh-CN"/>
              </w:rPr>
              <w:t>Identification of the UE</w:t>
            </w:r>
          </w:p>
        </w:tc>
      </w:tr>
      <w:tr w:rsidR="00386475" w14:paraId="4EBE6860" w14:textId="77777777" w:rsidTr="00473434">
        <w:tc>
          <w:tcPr>
            <w:tcW w:w="3203" w:type="dxa"/>
          </w:tcPr>
          <w:p w14:paraId="393C23D4" w14:textId="77777777" w:rsidR="00386475" w:rsidRDefault="00386475" w:rsidP="00386475">
            <w:pPr>
              <w:rPr>
                <w:rFonts w:eastAsiaTheme="minorEastAsia"/>
                <w:lang w:val="en-GB" w:eastAsia="zh-CN"/>
              </w:rPr>
            </w:pPr>
            <w:r>
              <w:rPr>
                <w:rFonts w:eastAsiaTheme="minorEastAsia"/>
                <w:lang w:val="en-GB" w:eastAsia="zh-CN"/>
              </w:rPr>
              <w:t>Status</w:t>
            </w:r>
          </w:p>
        </w:tc>
        <w:tc>
          <w:tcPr>
            <w:tcW w:w="3006" w:type="dxa"/>
          </w:tcPr>
          <w:p w14:paraId="179CA8F0" w14:textId="2B769722" w:rsidR="00386475" w:rsidRPr="00473434" w:rsidRDefault="00386475" w:rsidP="00BF5C65">
            <w:pPr>
              <w:contextualSpacing/>
              <w:jc w:val="center"/>
              <w:rPr>
                <w:rFonts w:eastAsiaTheme="minorEastAsia"/>
                <w:lang w:val="en-GB" w:eastAsia="zh-CN"/>
              </w:rPr>
            </w:pPr>
            <w:r>
              <w:rPr>
                <w:rFonts w:eastAsiaTheme="minorEastAsia"/>
                <w:lang w:val="en-GB" w:eastAsia="zh-CN"/>
              </w:rPr>
              <w:t>M</w:t>
            </w:r>
          </w:p>
        </w:tc>
        <w:tc>
          <w:tcPr>
            <w:tcW w:w="3422" w:type="dxa"/>
          </w:tcPr>
          <w:p w14:paraId="533742F9" w14:textId="76A1FF84" w:rsidR="00386475" w:rsidRDefault="00386475" w:rsidP="00386475">
            <w:pPr>
              <w:pStyle w:val="ListParagraph"/>
              <w:numPr>
                <w:ilvl w:val="0"/>
                <w:numId w:val="36"/>
              </w:numPr>
              <w:spacing w:after="180"/>
              <w:contextualSpacing/>
              <w:rPr>
                <w:rFonts w:eastAsiaTheme="minorEastAsia"/>
                <w:lang w:val="en-GB" w:eastAsia="zh-CN"/>
              </w:rPr>
            </w:pPr>
            <w:r>
              <w:rPr>
                <w:rFonts w:eastAsiaTheme="minorEastAsia"/>
                <w:lang w:val="en-GB" w:eastAsia="zh-CN"/>
              </w:rPr>
              <w:t xml:space="preserve">Failure – if API parsing error or semantic error (e.g. invalid UE Index, </w:t>
            </w:r>
            <w:r w:rsidR="007619C0">
              <w:rPr>
                <w:rFonts w:eastAsiaTheme="minorEastAsia"/>
                <w:lang w:val="en-GB" w:eastAsia="zh-CN"/>
              </w:rPr>
              <w:t>Cell Index</w:t>
            </w:r>
            <w:r>
              <w:rPr>
                <w:rFonts w:eastAsiaTheme="minorEastAsia"/>
                <w:lang w:val="en-GB" w:eastAsia="zh-CN"/>
              </w:rPr>
              <w:t xml:space="preserve">) </w:t>
            </w:r>
          </w:p>
          <w:p w14:paraId="0A1124D3" w14:textId="77777777" w:rsidR="00386475" w:rsidRDefault="00386475" w:rsidP="00386475">
            <w:pPr>
              <w:pStyle w:val="ListParagraph"/>
              <w:numPr>
                <w:ilvl w:val="0"/>
                <w:numId w:val="36"/>
              </w:numPr>
              <w:spacing w:after="180"/>
              <w:contextualSpacing/>
              <w:rPr>
                <w:rFonts w:eastAsiaTheme="minorEastAsia"/>
                <w:lang w:val="en-GB" w:eastAsia="zh-CN"/>
              </w:rPr>
            </w:pPr>
            <w:r>
              <w:rPr>
                <w:rFonts w:eastAsiaTheme="minorEastAsia"/>
                <w:lang w:val="en-GB" w:eastAsia="zh-CN"/>
              </w:rPr>
              <w:t>Success – in all the other cases</w:t>
            </w:r>
          </w:p>
        </w:tc>
      </w:tr>
    </w:tbl>
    <w:p w14:paraId="79B70DC7" w14:textId="7F694E0B" w:rsidR="00B323B2" w:rsidRDefault="00B323B2" w:rsidP="00B323B2">
      <w:pPr>
        <w:rPr>
          <w:rFonts w:eastAsiaTheme="minorEastAsia"/>
          <w:lang w:val="en-GB" w:eastAsia="zh-CN"/>
        </w:rPr>
      </w:pPr>
    </w:p>
    <w:p w14:paraId="738181AF" w14:textId="4DB13F35" w:rsidR="00080360" w:rsidRDefault="00080360" w:rsidP="00023916">
      <w:pPr>
        <w:pStyle w:val="Heading3"/>
        <w:numPr>
          <w:ilvl w:val="4"/>
          <w:numId w:val="74"/>
        </w:numPr>
        <w:spacing w:after="100" w:afterAutospacing="1"/>
      </w:pPr>
      <w:bookmarkStart w:id="936" w:name="_Toc76128482"/>
      <w:bookmarkStart w:id="937" w:name="_Toc87813273"/>
      <w:bookmarkStart w:id="938" w:name="_Toc87813823"/>
      <w:bookmarkStart w:id="939" w:name="_Toc213916025"/>
      <w:r>
        <w:t>UE Sync Status Indication</w:t>
      </w:r>
      <w:bookmarkEnd w:id="936"/>
      <w:bookmarkEnd w:id="937"/>
      <w:bookmarkEnd w:id="938"/>
      <w:bookmarkEnd w:id="939"/>
    </w:p>
    <w:p w14:paraId="19367794" w14:textId="09B96AFC" w:rsidR="00E91821" w:rsidRPr="008B17E5" w:rsidRDefault="00E91821" w:rsidP="00E91821">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86</w:t>
        </w:r>
      </w:fldSimple>
      <w:r>
        <w:t xml:space="preserve"> F1AP handler - MAC </w:t>
      </w:r>
      <w:r>
        <w:rPr>
          <w:lang w:val="en-GB"/>
        </w:rPr>
        <w:t>UE Sync Status message contents</w:t>
      </w:r>
    </w:p>
    <w:tbl>
      <w:tblPr>
        <w:tblStyle w:val="TableGrid"/>
        <w:tblW w:w="0" w:type="auto"/>
        <w:tblLook w:val="04A0" w:firstRow="1" w:lastRow="0" w:firstColumn="1" w:lastColumn="0" w:noHBand="0" w:noVBand="1"/>
      </w:tblPr>
      <w:tblGrid>
        <w:gridCol w:w="3049"/>
        <w:gridCol w:w="2698"/>
        <w:gridCol w:w="3884"/>
      </w:tblGrid>
      <w:tr w:rsidR="00386475" w14:paraId="41F98BAD" w14:textId="77777777" w:rsidTr="00473434">
        <w:tc>
          <w:tcPr>
            <w:tcW w:w="3049" w:type="dxa"/>
          </w:tcPr>
          <w:p w14:paraId="42C1E52D" w14:textId="77777777" w:rsidR="00386475" w:rsidRPr="009231A3" w:rsidRDefault="00386475" w:rsidP="00BF5C65">
            <w:pPr>
              <w:jc w:val="center"/>
              <w:rPr>
                <w:rFonts w:eastAsiaTheme="minorEastAsia"/>
                <w:b/>
                <w:lang w:val="en-GB" w:eastAsia="zh-CN"/>
              </w:rPr>
            </w:pPr>
            <w:r w:rsidRPr="009231A3">
              <w:rPr>
                <w:rFonts w:eastAsiaTheme="minorEastAsia" w:hint="eastAsia"/>
                <w:b/>
                <w:lang w:val="en-GB" w:eastAsia="zh-CN"/>
              </w:rPr>
              <w:t>Element</w:t>
            </w:r>
          </w:p>
        </w:tc>
        <w:tc>
          <w:tcPr>
            <w:tcW w:w="2698" w:type="dxa"/>
          </w:tcPr>
          <w:p w14:paraId="49F201F8" w14:textId="10421CAB" w:rsidR="00386475" w:rsidRPr="00295461" w:rsidRDefault="00386475" w:rsidP="00BF5C65">
            <w:pPr>
              <w:jc w:val="center"/>
              <w:rPr>
                <w:b/>
                <w:lang w:val="en-GB" w:eastAsia="zh-CN"/>
              </w:rPr>
            </w:pPr>
            <w:r>
              <w:rPr>
                <w:b/>
                <w:lang w:val="en-GB" w:eastAsia="zh-CN"/>
              </w:rPr>
              <w:t>Presence</w:t>
            </w:r>
          </w:p>
        </w:tc>
        <w:tc>
          <w:tcPr>
            <w:tcW w:w="3884" w:type="dxa"/>
          </w:tcPr>
          <w:p w14:paraId="2381B495" w14:textId="4A556AE0" w:rsidR="00386475" w:rsidRDefault="00386475" w:rsidP="00BF5C65">
            <w:pPr>
              <w:jc w:val="center"/>
              <w:rPr>
                <w:rFonts w:eastAsiaTheme="minorEastAsia"/>
                <w:lang w:val="en-GB"/>
              </w:rPr>
            </w:pPr>
            <w:r w:rsidRPr="00295461">
              <w:rPr>
                <w:b/>
                <w:lang w:val="en-GB" w:eastAsia="zh-CN"/>
              </w:rPr>
              <w:t>Descriptio</w:t>
            </w:r>
            <w:r>
              <w:rPr>
                <w:b/>
                <w:lang w:val="en-GB" w:eastAsia="zh-CN"/>
              </w:rPr>
              <w:t>n</w:t>
            </w:r>
          </w:p>
        </w:tc>
      </w:tr>
      <w:tr w:rsidR="00386475" w14:paraId="74748469" w14:textId="77777777" w:rsidTr="00473434">
        <w:tc>
          <w:tcPr>
            <w:tcW w:w="3049" w:type="dxa"/>
          </w:tcPr>
          <w:p w14:paraId="1D7033A2" w14:textId="77777777" w:rsidR="00386475" w:rsidRPr="009231A3" w:rsidRDefault="00386475" w:rsidP="00AC1132">
            <w:pPr>
              <w:rPr>
                <w:rFonts w:eastAsiaTheme="minorEastAsia"/>
                <w:b/>
                <w:lang w:val="en-GB" w:eastAsia="zh-CN"/>
              </w:rPr>
            </w:pPr>
            <w:r>
              <w:rPr>
                <w:rFonts w:eastAsiaTheme="minorEastAsia"/>
                <w:lang w:eastAsia="zh-CN"/>
              </w:rPr>
              <w:t>Debug Time Info</w:t>
            </w:r>
          </w:p>
        </w:tc>
        <w:tc>
          <w:tcPr>
            <w:tcW w:w="2698" w:type="dxa"/>
          </w:tcPr>
          <w:p w14:paraId="6BB122CF" w14:textId="44840BFD" w:rsidR="00386475" w:rsidRDefault="00386475" w:rsidP="00BF5C65">
            <w:pPr>
              <w:jc w:val="center"/>
              <w:rPr>
                <w:rFonts w:eastAsiaTheme="minorEastAsia"/>
                <w:lang w:val="en-GB" w:eastAsia="zh-CN"/>
              </w:rPr>
            </w:pPr>
            <w:r>
              <w:rPr>
                <w:rFonts w:eastAsiaTheme="minorEastAsia"/>
                <w:lang w:val="en-GB" w:eastAsia="zh-CN"/>
              </w:rPr>
              <w:t>O</w:t>
            </w:r>
          </w:p>
        </w:tc>
        <w:tc>
          <w:tcPr>
            <w:tcW w:w="3884" w:type="dxa"/>
          </w:tcPr>
          <w:p w14:paraId="747981C6" w14:textId="73219DD6" w:rsidR="00386475" w:rsidRPr="00295461" w:rsidRDefault="00386475" w:rsidP="00AC1132">
            <w:pPr>
              <w:rPr>
                <w:b/>
                <w:lang w:val="en-GB" w:eastAsia="zh-CN"/>
              </w:rPr>
            </w:pPr>
            <w:r>
              <w:rPr>
                <w:rFonts w:eastAsiaTheme="minorEastAsia"/>
                <w:lang w:val="en-GB" w:eastAsia="zh-CN"/>
              </w:rPr>
              <w:t>This is an optional IE and may be provided on availability</w:t>
            </w:r>
          </w:p>
        </w:tc>
      </w:tr>
      <w:tr w:rsidR="00386475" w14:paraId="76D79C5C" w14:textId="77777777" w:rsidTr="00473434">
        <w:tc>
          <w:tcPr>
            <w:tcW w:w="3049" w:type="dxa"/>
          </w:tcPr>
          <w:p w14:paraId="3508972C" w14:textId="3FD46E4E" w:rsidR="00386475" w:rsidRDefault="007619C0" w:rsidP="00386475">
            <w:pPr>
              <w:rPr>
                <w:rFonts w:eastAsiaTheme="minorEastAsia"/>
                <w:lang w:val="en-GB" w:eastAsia="zh-CN"/>
              </w:rPr>
            </w:pPr>
            <w:r>
              <w:rPr>
                <w:rFonts w:eastAsiaTheme="minorEastAsia" w:hint="eastAsia"/>
                <w:lang w:val="en-GB" w:eastAsia="zh-CN"/>
              </w:rPr>
              <w:t>Cell Index</w:t>
            </w:r>
          </w:p>
        </w:tc>
        <w:tc>
          <w:tcPr>
            <w:tcW w:w="2698" w:type="dxa"/>
          </w:tcPr>
          <w:p w14:paraId="7B416BE6" w14:textId="41423F00" w:rsidR="00386475" w:rsidRDefault="00386475" w:rsidP="00BF5C65">
            <w:pPr>
              <w:jc w:val="center"/>
              <w:rPr>
                <w:rFonts w:eastAsiaTheme="minorEastAsia"/>
                <w:lang w:val="en-GB" w:eastAsia="zh-CN"/>
              </w:rPr>
            </w:pPr>
            <w:r>
              <w:rPr>
                <w:rFonts w:eastAsiaTheme="minorEastAsia"/>
                <w:lang w:val="en-GB" w:eastAsia="zh-CN"/>
              </w:rPr>
              <w:t>M</w:t>
            </w:r>
          </w:p>
        </w:tc>
        <w:tc>
          <w:tcPr>
            <w:tcW w:w="3884" w:type="dxa"/>
          </w:tcPr>
          <w:p w14:paraId="259C4389" w14:textId="3575977D" w:rsidR="00386475" w:rsidRDefault="00386475" w:rsidP="00386475">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386475" w14:paraId="4DD27A13" w14:textId="77777777" w:rsidTr="00473434">
        <w:tc>
          <w:tcPr>
            <w:tcW w:w="3049" w:type="dxa"/>
          </w:tcPr>
          <w:p w14:paraId="48965B19" w14:textId="539869D8" w:rsidR="00386475" w:rsidRDefault="007619C0" w:rsidP="00386475">
            <w:pPr>
              <w:rPr>
                <w:rFonts w:eastAsiaTheme="minorEastAsia"/>
                <w:lang w:val="en-GB" w:eastAsia="zh-CN"/>
              </w:rPr>
            </w:pPr>
            <w:r>
              <w:rPr>
                <w:rFonts w:eastAsiaTheme="minorEastAsia"/>
                <w:lang w:val="en-GB" w:eastAsia="zh-CN"/>
              </w:rPr>
              <w:t>UE Index</w:t>
            </w:r>
          </w:p>
        </w:tc>
        <w:tc>
          <w:tcPr>
            <w:tcW w:w="2698" w:type="dxa"/>
          </w:tcPr>
          <w:p w14:paraId="3C79E7B2" w14:textId="2577BDD1" w:rsidR="00386475" w:rsidRDefault="00386475" w:rsidP="00BF5C65">
            <w:pPr>
              <w:jc w:val="center"/>
              <w:rPr>
                <w:rFonts w:eastAsiaTheme="minorEastAsia"/>
                <w:lang w:val="en-GB" w:eastAsia="zh-CN"/>
              </w:rPr>
            </w:pPr>
            <w:r>
              <w:rPr>
                <w:rFonts w:eastAsiaTheme="minorEastAsia"/>
                <w:lang w:val="en-GB" w:eastAsia="zh-CN"/>
              </w:rPr>
              <w:t>M</w:t>
            </w:r>
          </w:p>
        </w:tc>
        <w:tc>
          <w:tcPr>
            <w:tcW w:w="3884" w:type="dxa"/>
          </w:tcPr>
          <w:p w14:paraId="4B31BAA7" w14:textId="239C4117" w:rsidR="00386475" w:rsidRDefault="00386475" w:rsidP="00386475">
            <w:pPr>
              <w:rPr>
                <w:rFonts w:eastAsiaTheme="minorEastAsia"/>
                <w:lang w:val="en-GB" w:eastAsia="zh-CN"/>
              </w:rPr>
            </w:pPr>
            <w:r>
              <w:rPr>
                <w:rFonts w:eastAsiaTheme="minorEastAsia"/>
                <w:lang w:val="en-GB" w:eastAsia="zh-CN"/>
              </w:rPr>
              <w:t>Identification of the UE</w:t>
            </w:r>
          </w:p>
        </w:tc>
      </w:tr>
      <w:tr w:rsidR="00386475" w14:paraId="33EB111A" w14:textId="77777777" w:rsidTr="00473434">
        <w:tc>
          <w:tcPr>
            <w:tcW w:w="3049" w:type="dxa"/>
          </w:tcPr>
          <w:p w14:paraId="1EA209D7" w14:textId="333125C7" w:rsidR="00386475" w:rsidRDefault="00386475" w:rsidP="00386475">
            <w:pPr>
              <w:rPr>
                <w:rFonts w:eastAsiaTheme="minorEastAsia"/>
                <w:lang w:val="en-GB" w:eastAsia="zh-CN"/>
              </w:rPr>
            </w:pPr>
            <w:r>
              <w:rPr>
                <w:rFonts w:eastAsiaTheme="minorEastAsia"/>
                <w:lang w:val="en-GB" w:eastAsia="zh-CN"/>
              </w:rPr>
              <w:t>Sync Status</w:t>
            </w:r>
          </w:p>
        </w:tc>
        <w:tc>
          <w:tcPr>
            <w:tcW w:w="2698" w:type="dxa"/>
          </w:tcPr>
          <w:p w14:paraId="775DFB23" w14:textId="7DB9B418" w:rsidR="00386475" w:rsidRPr="00473434" w:rsidRDefault="00386475" w:rsidP="00BF5C65">
            <w:pPr>
              <w:contextualSpacing/>
              <w:jc w:val="center"/>
              <w:rPr>
                <w:rFonts w:eastAsiaTheme="minorEastAsia"/>
                <w:lang w:val="en-GB" w:eastAsia="zh-CN"/>
              </w:rPr>
            </w:pPr>
            <w:r>
              <w:rPr>
                <w:rFonts w:eastAsiaTheme="minorEastAsia"/>
                <w:lang w:val="en-GB" w:eastAsia="zh-CN"/>
              </w:rPr>
              <w:t>M</w:t>
            </w:r>
          </w:p>
        </w:tc>
        <w:tc>
          <w:tcPr>
            <w:tcW w:w="3884" w:type="dxa"/>
          </w:tcPr>
          <w:p w14:paraId="0B00AC9F" w14:textId="203EA7D2" w:rsidR="00386475" w:rsidRDefault="00386475" w:rsidP="00386475">
            <w:pPr>
              <w:pStyle w:val="ListParagraph"/>
              <w:numPr>
                <w:ilvl w:val="0"/>
                <w:numId w:val="36"/>
              </w:numPr>
              <w:spacing w:after="180"/>
              <w:contextualSpacing/>
              <w:rPr>
                <w:rFonts w:eastAsiaTheme="minorEastAsia"/>
                <w:lang w:val="en-GB" w:eastAsia="zh-CN"/>
              </w:rPr>
            </w:pPr>
            <w:r w:rsidRPr="00082C08">
              <w:rPr>
                <w:rFonts w:eastAsiaTheme="minorEastAsia"/>
                <w:lang w:val="en-GB" w:eastAsia="zh-CN"/>
              </w:rPr>
              <w:t xml:space="preserve">The </w:t>
            </w:r>
            <w:r>
              <w:rPr>
                <w:rFonts w:eastAsiaTheme="minorEastAsia"/>
                <w:lang w:val="en-GB" w:eastAsia="zh-CN"/>
              </w:rPr>
              <w:t xml:space="preserve">sync status </w:t>
            </w:r>
            <w:r w:rsidR="00D70D00">
              <w:rPr>
                <w:rFonts w:eastAsiaTheme="minorEastAsia"/>
                <w:lang w:val="en-GB" w:eastAsia="zh-CN"/>
              </w:rPr>
              <w:t>is</w:t>
            </w:r>
            <w:r>
              <w:rPr>
                <w:rFonts w:eastAsiaTheme="minorEastAsia"/>
                <w:lang w:val="en-GB" w:eastAsia="zh-CN"/>
              </w:rPr>
              <w:t xml:space="preserve"> ‘inSync’,</w:t>
            </w:r>
            <w:r w:rsidRPr="00082C08">
              <w:rPr>
                <w:rFonts w:eastAsiaTheme="minorEastAsia"/>
                <w:lang w:val="en-GB" w:eastAsia="zh-CN"/>
              </w:rPr>
              <w:t xml:space="preserve"> ‘OutOfSync’</w:t>
            </w:r>
            <w:r>
              <w:rPr>
                <w:rFonts w:eastAsiaTheme="minorEastAsia"/>
                <w:lang w:val="en-GB" w:eastAsia="zh-CN"/>
              </w:rPr>
              <w:t xml:space="preserve"> and </w:t>
            </w:r>
            <w:r w:rsidRPr="00BB6C50">
              <w:rPr>
                <w:rFonts w:eastAsiaTheme="minorEastAsia"/>
                <w:lang w:val="en-GB" w:eastAsia="zh-CN"/>
              </w:rPr>
              <w:t>OutOfSyncMaxRetries</w:t>
            </w:r>
            <w:r>
              <w:rPr>
                <w:rFonts w:eastAsiaTheme="minorEastAsia"/>
                <w:lang w:val="en-GB" w:eastAsia="zh-CN"/>
              </w:rPr>
              <w:t>s</w:t>
            </w:r>
          </w:p>
        </w:tc>
      </w:tr>
    </w:tbl>
    <w:p w14:paraId="5BFBD4E8" w14:textId="77777777" w:rsidR="00476DB1" w:rsidRDefault="00476DB1" w:rsidP="00476DB1">
      <w:pPr>
        <w:rPr>
          <w:rFonts w:eastAsiaTheme="minorEastAsia"/>
          <w:lang w:val="en-GB" w:eastAsia="zh-CN"/>
        </w:rPr>
      </w:pPr>
    </w:p>
    <w:p w14:paraId="7B50A4FE" w14:textId="349E8910" w:rsidR="00734F89" w:rsidRDefault="00734F89" w:rsidP="00023916">
      <w:pPr>
        <w:pStyle w:val="Heading3"/>
        <w:numPr>
          <w:ilvl w:val="4"/>
          <w:numId w:val="74"/>
        </w:numPr>
        <w:spacing w:after="100" w:afterAutospacing="1"/>
      </w:pPr>
      <w:bookmarkStart w:id="940" w:name="_Toc76128483"/>
      <w:bookmarkStart w:id="941" w:name="_Toc87813274"/>
      <w:bookmarkStart w:id="942" w:name="_Toc87813824"/>
      <w:bookmarkStart w:id="943" w:name="_Toc213916026"/>
      <w:r>
        <w:t>UL CCCH Indication</w:t>
      </w:r>
      <w:bookmarkEnd w:id="940"/>
      <w:bookmarkEnd w:id="941"/>
      <w:bookmarkEnd w:id="942"/>
      <w:bookmarkEnd w:id="943"/>
    </w:p>
    <w:p w14:paraId="005806C8" w14:textId="436EB875" w:rsidR="00FD0E47" w:rsidRPr="008B17E5" w:rsidRDefault="00FD0E47" w:rsidP="00FD0E47">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87</w:t>
        </w:r>
      </w:fldSimple>
      <w:r>
        <w:t xml:space="preserve"> F1AP handler - MAC </w:t>
      </w:r>
      <w:r>
        <w:rPr>
          <w:lang w:val="en-GB"/>
        </w:rPr>
        <w:t>UL CCCH Indication message contents</w:t>
      </w:r>
    </w:p>
    <w:tbl>
      <w:tblPr>
        <w:tblStyle w:val="TableGrid"/>
        <w:tblW w:w="0" w:type="auto"/>
        <w:tblLook w:val="04A0" w:firstRow="1" w:lastRow="0" w:firstColumn="1" w:lastColumn="0" w:noHBand="0" w:noVBand="1"/>
      </w:tblPr>
      <w:tblGrid>
        <w:gridCol w:w="3235"/>
        <w:gridCol w:w="3047"/>
        <w:gridCol w:w="3349"/>
      </w:tblGrid>
      <w:tr w:rsidR="00386475" w14:paraId="37106741" w14:textId="77777777" w:rsidTr="00473434">
        <w:tc>
          <w:tcPr>
            <w:tcW w:w="3235" w:type="dxa"/>
          </w:tcPr>
          <w:p w14:paraId="14750D4C" w14:textId="77777777" w:rsidR="00386475" w:rsidRPr="009231A3" w:rsidRDefault="00386475" w:rsidP="00BF5C65">
            <w:pPr>
              <w:jc w:val="center"/>
              <w:rPr>
                <w:rFonts w:eastAsiaTheme="minorEastAsia"/>
                <w:b/>
                <w:lang w:val="en-GB" w:eastAsia="zh-CN"/>
              </w:rPr>
            </w:pPr>
            <w:r w:rsidRPr="009231A3">
              <w:rPr>
                <w:rFonts w:eastAsiaTheme="minorEastAsia" w:hint="eastAsia"/>
                <w:b/>
                <w:lang w:val="en-GB" w:eastAsia="zh-CN"/>
              </w:rPr>
              <w:t>Element</w:t>
            </w:r>
          </w:p>
        </w:tc>
        <w:tc>
          <w:tcPr>
            <w:tcW w:w="3047" w:type="dxa"/>
          </w:tcPr>
          <w:p w14:paraId="140C639A" w14:textId="612846E9" w:rsidR="00386475" w:rsidRPr="00295461" w:rsidRDefault="00386475" w:rsidP="00BF5C65">
            <w:pPr>
              <w:jc w:val="center"/>
              <w:rPr>
                <w:b/>
                <w:lang w:val="en-GB" w:eastAsia="zh-CN"/>
              </w:rPr>
            </w:pPr>
            <w:r>
              <w:rPr>
                <w:b/>
                <w:lang w:val="en-GB" w:eastAsia="zh-CN"/>
              </w:rPr>
              <w:t>Presence</w:t>
            </w:r>
          </w:p>
        </w:tc>
        <w:tc>
          <w:tcPr>
            <w:tcW w:w="3349" w:type="dxa"/>
          </w:tcPr>
          <w:p w14:paraId="698BE656" w14:textId="13C8A91C" w:rsidR="00386475" w:rsidRDefault="00386475" w:rsidP="00BF5C65">
            <w:pPr>
              <w:jc w:val="center"/>
              <w:rPr>
                <w:rFonts w:eastAsiaTheme="minorEastAsia"/>
                <w:lang w:val="en-GB"/>
              </w:rPr>
            </w:pPr>
            <w:r w:rsidRPr="00295461">
              <w:rPr>
                <w:b/>
                <w:lang w:val="en-GB" w:eastAsia="zh-CN"/>
              </w:rPr>
              <w:t>Descriptio</w:t>
            </w:r>
            <w:r>
              <w:rPr>
                <w:b/>
                <w:lang w:val="en-GB" w:eastAsia="zh-CN"/>
              </w:rPr>
              <w:t>n</w:t>
            </w:r>
          </w:p>
        </w:tc>
      </w:tr>
      <w:tr w:rsidR="00386475" w14:paraId="5A8BE740" w14:textId="77777777" w:rsidTr="00473434">
        <w:tc>
          <w:tcPr>
            <w:tcW w:w="3235" w:type="dxa"/>
          </w:tcPr>
          <w:p w14:paraId="0B5605AE" w14:textId="77777777" w:rsidR="00386475" w:rsidRPr="009231A3" w:rsidRDefault="00386475" w:rsidP="00AC1132">
            <w:pPr>
              <w:rPr>
                <w:rFonts w:eastAsiaTheme="minorEastAsia"/>
                <w:b/>
                <w:lang w:val="en-GB" w:eastAsia="zh-CN"/>
              </w:rPr>
            </w:pPr>
            <w:r>
              <w:rPr>
                <w:rFonts w:eastAsiaTheme="minorEastAsia"/>
                <w:lang w:eastAsia="zh-CN"/>
              </w:rPr>
              <w:t>Debug Time Info</w:t>
            </w:r>
          </w:p>
        </w:tc>
        <w:tc>
          <w:tcPr>
            <w:tcW w:w="3047" w:type="dxa"/>
          </w:tcPr>
          <w:p w14:paraId="475E3019" w14:textId="60377E9A" w:rsidR="00386475" w:rsidRDefault="00386475" w:rsidP="00BF5C65">
            <w:pPr>
              <w:jc w:val="center"/>
              <w:rPr>
                <w:rFonts w:eastAsiaTheme="minorEastAsia"/>
                <w:lang w:val="en-GB" w:eastAsia="zh-CN"/>
              </w:rPr>
            </w:pPr>
            <w:r>
              <w:rPr>
                <w:rFonts w:eastAsiaTheme="minorEastAsia"/>
                <w:lang w:val="en-GB" w:eastAsia="zh-CN"/>
              </w:rPr>
              <w:t>O</w:t>
            </w:r>
          </w:p>
        </w:tc>
        <w:tc>
          <w:tcPr>
            <w:tcW w:w="3349" w:type="dxa"/>
          </w:tcPr>
          <w:p w14:paraId="7E24883F" w14:textId="6DD2B45C" w:rsidR="00386475" w:rsidRPr="00295461" w:rsidRDefault="00386475" w:rsidP="00AC1132">
            <w:pPr>
              <w:rPr>
                <w:b/>
                <w:lang w:val="en-GB" w:eastAsia="zh-CN"/>
              </w:rPr>
            </w:pPr>
            <w:r>
              <w:rPr>
                <w:rFonts w:eastAsiaTheme="minorEastAsia"/>
                <w:lang w:val="en-GB" w:eastAsia="zh-CN"/>
              </w:rPr>
              <w:t>This is an optional IE and may be provided on availability</w:t>
            </w:r>
          </w:p>
        </w:tc>
      </w:tr>
      <w:tr w:rsidR="00386475" w14:paraId="4DCEA75F" w14:textId="77777777" w:rsidTr="00473434">
        <w:tc>
          <w:tcPr>
            <w:tcW w:w="3235" w:type="dxa"/>
          </w:tcPr>
          <w:p w14:paraId="44336096" w14:textId="068C880F" w:rsidR="00386475" w:rsidRDefault="007619C0" w:rsidP="00386475">
            <w:pPr>
              <w:rPr>
                <w:rFonts w:eastAsiaTheme="minorEastAsia"/>
                <w:lang w:val="en-GB" w:eastAsia="zh-CN"/>
              </w:rPr>
            </w:pPr>
            <w:r>
              <w:rPr>
                <w:rFonts w:eastAsiaTheme="minorEastAsia" w:hint="eastAsia"/>
                <w:lang w:val="en-GB" w:eastAsia="zh-CN"/>
              </w:rPr>
              <w:t>Cell Index</w:t>
            </w:r>
          </w:p>
        </w:tc>
        <w:tc>
          <w:tcPr>
            <w:tcW w:w="3047" w:type="dxa"/>
          </w:tcPr>
          <w:p w14:paraId="274EB180" w14:textId="5653C07B" w:rsidR="00386475" w:rsidRDefault="00386475" w:rsidP="00BF5C65">
            <w:pPr>
              <w:jc w:val="center"/>
              <w:rPr>
                <w:rFonts w:eastAsiaTheme="minorEastAsia"/>
                <w:lang w:val="en-GB" w:eastAsia="zh-CN"/>
              </w:rPr>
            </w:pPr>
            <w:r>
              <w:rPr>
                <w:rFonts w:eastAsiaTheme="minorEastAsia"/>
                <w:lang w:val="en-GB" w:eastAsia="zh-CN"/>
              </w:rPr>
              <w:t>M</w:t>
            </w:r>
          </w:p>
        </w:tc>
        <w:tc>
          <w:tcPr>
            <w:tcW w:w="3349" w:type="dxa"/>
          </w:tcPr>
          <w:p w14:paraId="020D2846" w14:textId="565F766A" w:rsidR="00386475" w:rsidRDefault="00386475" w:rsidP="00386475">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386475" w14:paraId="229540FC" w14:textId="77777777" w:rsidTr="00473434">
        <w:tc>
          <w:tcPr>
            <w:tcW w:w="3235" w:type="dxa"/>
          </w:tcPr>
          <w:p w14:paraId="0BF7CC39" w14:textId="77777777" w:rsidR="00386475" w:rsidRDefault="00386475" w:rsidP="00386475">
            <w:pPr>
              <w:rPr>
                <w:rFonts w:eastAsiaTheme="minorEastAsia"/>
                <w:lang w:val="en-GB" w:eastAsia="zh-CN"/>
              </w:rPr>
            </w:pPr>
            <w:r>
              <w:rPr>
                <w:rFonts w:eastAsiaTheme="minorEastAsia"/>
                <w:lang w:val="en-GB" w:eastAsia="zh-CN"/>
              </w:rPr>
              <w:t>CRNTI</w:t>
            </w:r>
          </w:p>
        </w:tc>
        <w:tc>
          <w:tcPr>
            <w:tcW w:w="3047" w:type="dxa"/>
          </w:tcPr>
          <w:p w14:paraId="275E1561" w14:textId="660C254B" w:rsidR="00386475" w:rsidRDefault="00386475" w:rsidP="00BF5C65">
            <w:pPr>
              <w:jc w:val="center"/>
              <w:rPr>
                <w:rFonts w:eastAsiaTheme="minorEastAsia"/>
                <w:lang w:val="en-GB" w:eastAsia="zh-CN"/>
              </w:rPr>
            </w:pPr>
            <w:r>
              <w:rPr>
                <w:rFonts w:eastAsiaTheme="minorEastAsia"/>
                <w:lang w:val="en-GB" w:eastAsia="zh-CN"/>
              </w:rPr>
              <w:t>M</w:t>
            </w:r>
          </w:p>
        </w:tc>
        <w:tc>
          <w:tcPr>
            <w:tcW w:w="3349" w:type="dxa"/>
          </w:tcPr>
          <w:p w14:paraId="3C624F9E" w14:textId="61C395FE" w:rsidR="00386475" w:rsidRDefault="00386475" w:rsidP="00386475">
            <w:pPr>
              <w:rPr>
                <w:rFonts w:eastAsiaTheme="minorEastAsia"/>
                <w:lang w:val="en-GB" w:eastAsia="zh-CN"/>
              </w:rPr>
            </w:pPr>
            <w:r>
              <w:rPr>
                <w:rFonts w:eastAsiaTheme="minorEastAsia"/>
                <w:lang w:val="en-GB" w:eastAsia="zh-CN"/>
              </w:rPr>
              <w:t xml:space="preserve">See TS 38.331 </w:t>
            </w:r>
            <w:r>
              <w:t>RNTI-Value</w:t>
            </w:r>
          </w:p>
        </w:tc>
      </w:tr>
      <w:tr w:rsidR="00386475" w14:paraId="1DB2390B" w14:textId="77777777" w:rsidTr="00473434">
        <w:tc>
          <w:tcPr>
            <w:tcW w:w="3235" w:type="dxa"/>
          </w:tcPr>
          <w:p w14:paraId="52EABC31" w14:textId="77777777" w:rsidR="00386475" w:rsidRDefault="00386475" w:rsidP="00386475">
            <w:pPr>
              <w:rPr>
                <w:rFonts w:eastAsiaTheme="minorEastAsia"/>
                <w:lang w:val="en-GB" w:eastAsia="zh-CN"/>
              </w:rPr>
            </w:pPr>
            <w:r>
              <w:t>UL-CCCH-Message</w:t>
            </w:r>
          </w:p>
        </w:tc>
        <w:tc>
          <w:tcPr>
            <w:tcW w:w="3047" w:type="dxa"/>
          </w:tcPr>
          <w:p w14:paraId="50C74DED" w14:textId="7AFF9CB0" w:rsidR="00386475" w:rsidRDefault="00386475" w:rsidP="00BF5C65">
            <w:pPr>
              <w:jc w:val="center"/>
              <w:rPr>
                <w:rFonts w:eastAsiaTheme="minorEastAsia"/>
                <w:lang w:val="en-GB" w:eastAsia="zh-CN"/>
              </w:rPr>
            </w:pPr>
            <w:r>
              <w:rPr>
                <w:rFonts w:eastAsiaTheme="minorEastAsia"/>
                <w:lang w:val="en-GB" w:eastAsia="zh-CN"/>
              </w:rPr>
              <w:t>M</w:t>
            </w:r>
          </w:p>
        </w:tc>
        <w:tc>
          <w:tcPr>
            <w:tcW w:w="3349" w:type="dxa"/>
          </w:tcPr>
          <w:p w14:paraId="124289EE" w14:textId="5C7006F2" w:rsidR="00386475" w:rsidRDefault="00386475" w:rsidP="00386475">
            <w:pPr>
              <w:rPr>
                <w:rFonts w:eastAsiaTheme="minorEastAsia"/>
                <w:lang w:val="en-GB" w:eastAsia="zh-CN"/>
              </w:rPr>
            </w:pPr>
            <w:r>
              <w:rPr>
                <w:rFonts w:eastAsiaTheme="minorEastAsia"/>
                <w:lang w:val="en-GB" w:eastAsia="zh-CN"/>
              </w:rPr>
              <w:t xml:space="preserve">See TS 38.331 </w:t>
            </w:r>
            <w:r>
              <w:t>UL-CCCH-Message</w:t>
            </w:r>
          </w:p>
        </w:tc>
      </w:tr>
    </w:tbl>
    <w:p w14:paraId="16CF9DCC" w14:textId="3A170FFE" w:rsidR="008B518E" w:rsidRDefault="008B518E" w:rsidP="00023916">
      <w:pPr>
        <w:pStyle w:val="Heading3"/>
        <w:numPr>
          <w:ilvl w:val="4"/>
          <w:numId w:val="74"/>
        </w:numPr>
        <w:spacing w:after="100" w:afterAutospacing="1"/>
      </w:pPr>
      <w:bookmarkStart w:id="944" w:name="_Toc29839437"/>
      <w:bookmarkStart w:id="945" w:name="_Toc76128484"/>
      <w:bookmarkStart w:id="946" w:name="_Toc87813275"/>
      <w:bookmarkStart w:id="947" w:name="_Toc87813825"/>
      <w:bookmarkStart w:id="948" w:name="_Toc213916027"/>
      <w:bookmarkEnd w:id="944"/>
      <w:r>
        <w:t>DL CCCH Indication</w:t>
      </w:r>
      <w:bookmarkEnd w:id="945"/>
      <w:bookmarkEnd w:id="946"/>
      <w:bookmarkEnd w:id="947"/>
      <w:bookmarkEnd w:id="948"/>
    </w:p>
    <w:p w14:paraId="23968346" w14:textId="5509164B" w:rsidR="00FD0E47" w:rsidRPr="008B17E5" w:rsidRDefault="00FD0E47" w:rsidP="00FD0E47">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88</w:t>
        </w:r>
      </w:fldSimple>
      <w:r>
        <w:t xml:space="preserve"> F1AP handler - MAC </w:t>
      </w:r>
      <w:r>
        <w:rPr>
          <w:lang w:val="en-GB"/>
        </w:rPr>
        <w:t>DL CCCH Indication message contents</w:t>
      </w:r>
    </w:p>
    <w:tbl>
      <w:tblPr>
        <w:tblStyle w:val="TableGrid"/>
        <w:tblW w:w="0" w:type="auto"/>
        <w:tblLook w:val="04A0" w:firstRow="1" w:lastRow="0" w:firstColumn="1" w:lastColumn="0" w:noHBand="0" w:noVBand="1"/>
      </w:tblPr>
      <w:tblGrid>
        <w:gridCol w:w="3334"/>
        <w:gridCol w:w="2990"/>
        <w:gridCol w:w="3307"/>
      </w:tblGrid>
      <w:tr w:rsidR="00386475" w14:paraId="7BE89442" w14:textId="77777777" w:rsidTr="00473434">
        <w:tc>
          <w:tcPr>
            <w:tcW w:w="3334" w:type="dxa"/>
          </w:tcPr>
          <w:p w14:paraId="79CFFBD0" w14:textId="77777777" w:rsidR="00386475" w:rsidRPr="009231A3" w:rsidRDefault="00386475" w:rsidP="00BF5C65">
            <w:pPr>
              <w:jc w:val="center"/>
              <w:rPr>
                <w:rFonts w:eastAsiaTheme="minorEastAsia"/>
                <w:b/>
                <w:lang w:val="en-GB" w:eastAsia="zh-CN"/>
              </w:rPr>
            </w:pPr>
            <w:r w:rsidRPr="009231A3">
              <w:rPr>
                <w:rFonts w:eastAsiaTheme="minorEastAsia" w:hint="eastAsia"/>
                <w:b/>
                <w:lang w:val="en-GB" w:eastAsia="zh-CN"/>
              </w:rPr>
              <w:t>Element</w:t>
            </w:r>
          </w:p>
        </w:tc>
        <w:tc>
          <w:tcPr>
            <w:tcW w:w="2990" w:type="dxa"/>
          </w:tcPr>
          <w:p w14:paraId="226F6F69" w14:textId="686FE072" w:rsidR="00386475" w:rsidRPr="00295461" w:rsidRDefault="00386475" w:rsidP="00BF5C65">
            <w:pPr>
              <w:jc w:val="center"/>
              <w:rPr>
                <w:b/>
                <w:lang w:val="en-GB" w:eastAsia="zh-CN"/>
              </w:rPr>
            </w:pPr>
            <w:r>
              <w:rPr>
                <w:b/>
                <w:lang w:val="en-GB" w:eastAsia="zh-CN"/>
              </w:rPr>
              <w:t>Presence</w:t>
            </w:r>
          </w:p>
        </w:tc>
        <w:tc>
          <w:tcPr>
            <w:tcW w:w="3307" w:type="dxa"/>
          </w:tcPr>
          <w:p w14:paraId="3AFC4B7B" w14:textId="0641B954" w:rsidR="00386475" w:rsidRDefault="00386475" w:rsidP="00BF5C65">
            <w:pPr>
              <w:jc w:val="center"/>
              <w:rPr>
                <w:rFonts w:eastAsiaTheme="minorEastAsia"/>
                <w:lang w:val="en-GB"/>
              </w:rPr>
            </w:pPr>
            <w:r w:rsidRPr="00295461">
              <w:rPr>
                <w:b/>
                <w:lang w:val="en-GB" w:eastAsia="zh-CN"/>
              </w:rPr>
              <w:t>Descriptio</w:t>
            </w:r>
            <w:r>
              <w:rPr>
                <w:b/>
                <w:lang w:val="en-GB" w:eastAsia="zh-CN"/>
              </w:rPr>
              <w:t>n</w:t>
            </w:r>
          </w:p>
        </w:tc>
      </w:tr>
      <w:tr w:rsidR="00386475" w14:paraId="17B7D3B1" w14:textId="77777777" w:rsidTr="00473434">
        <w:tc>
          <w:tcPr>
            <w:tcW w:w="3334" w:type="dxa"/>
          </w:tcPr>
          <w:p w14:paraId="248C9B5E" w14:textId="77777777" w:rsidR="00386475" w:rsidRPr="009231A3" w:rsidRDefault="00386475" w:rsidP="00AC1132">
            <w:pPr>
              <w:rPr>
                <w:rFonts w:eastAsiaTheme="minorEastAsia"/>
                <w:b/>
                <w:lang w:val="en-GB" w:eastAsia="zh-CN"/>
              </w:rPr>
            </w:pPr>
            <w:r>
              <w:rPr>
                <w:rFonts w:eastAsiaTheme="minorEastAsia"/>
                <w:lang w:eastAsia="zh-CN"/>
              </w:rPr>
              <w:t>Debug Time Info</w:t>
            </w:r>
          </w:p>
        </w:tc>
        <w:tc>
          <w:tcPr>
            <w:tcW w:w="2990" w:type="dxa"/>
          </w:tcPr>
          <w:p w14:paraId="65843150" w14:textId="4AD46B3D" w:rsidR="00386475" w:rsidRDefault="00386475" w:rsidP="00BF5C65">
            <w:pPr>
              <w:jc w:val="center"/>
              <w:rPr>
                <w:rFonts w:eastAsiaTheme="minorEastAsia"/>
                <w:lang w:val="en-GB" w:eastAsia="zh-CN"/>
              </w:rPr>
            </w:pPr>
            <w:r>
              <w:rPr>
                <w:rFonts w:eastAsiaTheme="minorEastAsia"/>
                <w:lang w:val="en-GB" w:eastAsia="zh-CN"/>
              </w:rPr>
              <w:t>O</w:t>
            </w:r>
          </w:p>
        </w:tc>
        <w:tc>
          <w:tcPr>
            <w:tcW w:w="3307" w:type="dxa"/>
          </w:tcPr>
          <w:p w14:paraId="4131347F" w14:textId="02E9FC64" w:rsidR="00386475" w:rsidRPr="00295461" w:rsidRDefault="00386475" w:rsidP="00AC1132">
            <w:pPr>
              <w:rPr>
                <w:b/>
                <w:lang w:val="en-GB" w:eastAsia="zh-CN"/>
              </w:rPr>
            </w:pPr>
            <w:r>
              <w:rPr>
                <w:rFonts w:eastAsiaTheme="minorEastAsia"/>
                <w:lang w:val="en-GB" w:eastAsia="zh-CN"/>
              </w:rPr>
              <w:t>This is an optional IE and may be provided on availability</w:t>
            </w:r>
          </w:p>
        </w:tc>
      </w:tr>
      <w:tr w:rsidR="00386475" w14:paraId="200ABE98" w14:textId="77777777" w:rsidTr="00473434">
        <w:tc>
          <w:tcPr>
            <w:tcW w:w="3334" w:type="dxa"/>
          </w:tcPr>
          <w:p w14:paraId="0240E1D4" w14:textId="6B156E9C" w:rsidR="00386475" w:rsidRDefault="007619C0" w:rsidP="00386475">
            <w:pPr>
              <w:rPr>
                <w:rFonts w:eastAsiaTheme="minorEastAsia"/>
                <w:lang w:val="en-GB" w:eastAsia="zh-CN"/>
              </w:rPr>
            </w:pPr>
            <w:r>
              <w:rPr>
                <w:rFonts w:eastAsiaTheme="minorEastAsia" w:hint="eastAsia"/>
                <w:lang w:val="en-GB" w:eastAsia="zh-CN"/>
              </w:rPr>
              <w:t>Cell Index</w:t>
            </w:r>
          </w:p>
        </w:tc>
        <w:tc>
          <w:tcPr>
            <w:tcW w:w="2990" w:type="dxa"/>
          </w:tcPr>
          <w:p w14:paraId="049438A8" w14:textId="2A3FD64A" w:rsidR="00386475" w:rsidRDefault="00386475" w:rsidP="00BF5C65">
            <w:pPr>
              <w:jc w:val="center"/>
              <w:rPr>
                <w:rFonts w:eastAsiaTheme="minorEastAsia"/>
                <w:lang w:val="en-GB" w:eastAsia="zh-CN"/>
              </w:rPr>
            </w:pPr>
            <w:r>
              <w:rPr>
                <w:rFonts w:eastAsiaTheme="minorEastAsia"/>
                <w:lang w:val="en-GB" w:eastAsia="zh-CN"/>
              </w:rPr>
              <w:t>M</w:t>
            </w:r>
          </w:p>
        </w:tc>
        <w:tc>
          <w:tcPr>
            <w:tcW w:w="3307" w:type="dxa"/>
          </w:tcPr>
          <w:p w14:paraId="0E244228" w14:textId="48FBF288" w:rsidR="00386475" w:rsidRDefault="00386475" w:rsidP="00386475">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386475" w14:paraId="1AC8D65D" w14:textId="77777777" w:rsidTr="00473434">
        <w:tc>
          <w:tcPr>
            <w:tcW w:w="3334" w:type="dxa"/>
          </w:tcPr>
          <w:p w14:paraId="573E9154" w14:textId="0C22282B" w:rsidR="00386475" w:rsidRDefault="00386475" w:rsidP="00386475">
            <w:pPr>
              <w:rPr>
                <w:rFonts w:eastAsiaTheme="minorEastAsia"/>
                <w:lang w:val="en-GB" w:eastAsia="zh-CN"/>
              </w:rPr>
            </w:pPr>
            <w:r>
              <w:rPr>
                <w:rFonts w:eastAsiaTheme="minorEastAsia"/>
                <w:lang w:val="en-GB" w:eastAsia="zh-CN"/>
              </w:rPr>
              <w:t>CRNTI</w:t>
            </w:r>
          </w:p>
        </w:tc>
        <w:tc>
          <w:tcPr>
            <w:tcW w:w="2990" w:type="dxa"/>
          </w:tcPr>
          <w:p w14:paraId="54F8E3B9" w14:textId="6E0CA727" w:rsidR="00386475" w:rsidRDefault="00386475" w:rsidP="00BF5C65">
            <w:pPr>
              <w:jc w:val="center"/>
              <w:rPr>
                <w:rFonts w:eastAsiaTheme="minorEastAsia"/>
                <w:lang w:val="en-GB" w:eastAsia="zh-CN"/>
              </w:rPr>
            </w:pPr>
            <w:r>
              <w:rPr>
                <w:rFonts w:eastAsiaTheme="minorEastAsia"/>
                <w:lang w:val="en-GB" w:eastAsia="zh-CN"/>
              </w:rPr>
              <w:t>M</w:t>
            </w:r>
          </w:p>
        </w:tc>
        <w:tc>
          <w:tcPr>
            <w:tcW w:w="3307" w:type="dxa"/>
          </w:tcPr>
          <w:p w14:paraId="165A21A1" w14:textId="616EAC23" w:rsidR="00386475" w:rsidRDefault="00386475" w:rsidP="00386475">
            <w:pPr>
              <w:rPr>
                <w:rFonts w:eastAsiaTheme="minorEastAsia"/>
                <w:lang w:val="en-GB" w:eastAsia="zh-CN"/>
              </w:rPr>
            </w:pPr>
            <w:r>
              <w:rPr>
                <w:rFonts w:eastAsiaTheme="minorEastAsia"/>
                <w:lang w:val="en-GB" w:eastAsia="zh-CN"/>
              </w:rPr>
              <w:t xml:space="preserve">See TS 38.331 </w:t>
            </w:r>
            <w:r>
              <w:t>RNTI-Value</w:t>
            </w:r>
          </w:p>
        </w:tc>
      </w:tr>
      <w:tr w:rsidR="00386475" w14:paraId="7C65D705" w14:textId="77777777" w:rsidTr="00473434">
        <w:tc>
          <w:tcPr>
            <w:tcW w:w="3334" w:type="dxa"/>
          </w:tcPr>
          <w:p w14:paraId="25D45C18" w14:textId="6DCEA376" w:rsidR="00386475" w:rsidRDefault="00386475" w:rsidP="00386475">
            <w:pPr>
              <w:rPr>
                <w:rFonts w:eastAsiaTheme="minorEastAsia"/>
                <w:lang w:val="en-GB" w:eastAsia="zh-CN"/>
              </w:rPr>
            </w:pPr>
            <w:r>
              <w:rPr>
                <w:rFonts w:eastAsiaTheme="minorEastAsia"/>
                <w:lang w:val="en-GB" w:eastAsia="zh-CN"/>
              </w:rPr>
              <w:lastRenderedPageBreak/>
              <w:t>Message Type</w:t>
            </w:r>
          </w:p>
        </w:tc>
        <w:tc>
          <w:tcPr>
            <w:tcW w:w="2990" w:type="dxa"/>
          </w:tcPr>
          <w:p w14:paraId="64E80FC9" w14:textId="76756DF0" w:rsidR="00386475" w:rsidRDefault="00386475" w:rsidP="00BF5C65">
            <w:pPr>
              <w:jc w:val="center"/>
              <w:rPr>
                <w:rFonts w:eastAsiaTheme="minorEastAsia"/>
                <w:lang w:val="en-GB" w:eastAsia="zh-CN"/>
              </w:rPr>
            </w:pPr>
            <w:r>
              <w:rPr>
                <w:rFonts w:eastAsiaTheme="minorEastAsia"/>
                <w:lang w:val="en-GB" w:eastAsia="zh-CN"/>
              </w:rPr>
              <w:t>M</w:t>
            </w:r>
          </w:p>
        </w:tc>
        <w:tc>
          <w:tcPr>
            <w:tcW w:w="3307" w:type="dxa"/>
          </w:tcPr>
          <w:p w14:paraId="5EDDC1EF" w14:textId="656256AE" w:rsidR="00386475" w:rsidRDefault="00386475" w:rsidP="00386475">
            <w:pPr>
              <w:rPr>
                <w:rFonts w:eastAsiaTheme="minorEastAsia"/>
                <w:lang w:val="en-GB" w:eastAsia="zh-CN"/>
              </w:rPr>
            </w:pPr>
            <w:r>
              <w:rPr>
                <w:rFonts w:eastAsiaTheme="minorEastAsia"/>
                <w:lang w:val="en-GB" w:eastAsia="zh-CN"/>
              </w:rPr>
              <w:t xml:space="preserve">See TS 38.331 </w:t>
            </w:r>
            <w:r>
              <w:t>DL-CCCH-Message Type</w:t>
            </w:r>
          </w:p>
        </w:tc>
      </w:tr>
      <w:tr w:rsidR="00386475" w14:paraId="79B9F35E" w14:textId="77777777" w:rsidTr="00473434">
        <w:tc>
          <w:tcPr>
            <w:tcW w:w="3334" w:type="dxa"/>
          </w:tcPr>
          <w:p w14:paraId="45974125" w14:textId="754DA07B" w:rsidR="00386475" w:rsidDel="00CD3FD0" w:rsidRDefault="00386475" w:rsidP="00386475">
            <w:r>
              <w:t>DL-CCCH-Message</w:t>
            </w:r>
          </w:p>
        </w:tc>
        <w:tc>
          <w:tcPr>
            <w:tcW w:w="2990" w:type="dxa"/>
          </w:tcPr>
          <w:p w14:paraId="1B39CF4E" w14:textId="60397E7B" w:rsidR="00386475" w:rsidRDefault="00386475" w:rsidP="00BF5C65">
            <w:pPr>
              <w:jc w:val="center"/>
              <w:rPr>
                <w:rFonts w:eastAsiaTheme="minorEastAsia"/>
                <w:lang w:val="en-GB" w:eastAsia="zh-CN"/>
              </w:rPr>
            </w:pPr>
            <w:r>
              <w:rPr>
                <w:rFonts w:eastAsiaTheme="minorEastAsia"/>
                <w:lang w:val="en-GB" w:eastAsia="zh-CN"/>
              </w:rPr>
              <w:t>M</w:t>
            </w:r>
          </w:p>
        </w:tc>
        <w:tc>
          <w:tcPr>
            <w:tcW w:w="3307" w:type="dxa"/>
          </w:tcPr>
          <w:p w14:paraId="56AB03B4" w14:textId="4D9D00F0" w:rsidR="00386475" w:rsidDel="00CD3FD0" w:rsidRDefault="00386475" w:rsidP="00386475">
            <w:pPr>
              <w:rPr>
                <w:rFonts w:eastAsiaTheme="minorEastAsia"/>
                <w:lang w:val="en-GB" w:eastAsia="zh-CN"/>
              </w:rPr>
            </w:pPr>
            <w:r>
              <w:rPr>
                <w:rFonts w:eastAsiaTheme="minorEastAsia"/>
                <w:lang w:val="en-GB" w:eastAsia="zh-CN"/>
              </w:rPr>
              <w:t xml:space="preserve">See TS 38.331 </w:t>
            </w:r>
            <w:r>
              <w:t>DL-CCCH-Message</w:t>
            </w:r>
          </w:p>
        </w:tc>
      </w:tr>
    </w:tbl>
    <w:p w14:paraId="62A261AB" w14:textId="0A98C978" w:rsidR="00650FF3" w:rsidRDefault="00650FF3" w:rsidP="00B323B2">
      <w:pPr>
        <w:rPr>
          <w:rFonts w:eastAsiaTheme="minorEastAsia"/>
          <w:lang w:val="en-GB" w:eastAsia="zh-CN"/>
        </w:rPr>
      </w:pPr>
    </w:p>
    <w:p w14:paraId="1475FA07" w14:textId="495D6714" w:rsidR="002070DD" w:rsidRDefault="002070DD" w:rsidP="00023916">
      <w:pPr>
        <w:pStyle w:val="Heading3"/>
        <w:numPr>
          <w:ilvl w:val="4"/>
          <w:numId w:val="74"/>
        </w:numPr>
        <w:spacing w:after="100" w:afterAutospacing="1"/>
      </w:pPr>
      <w:bookmarkStart w:id="949" w:name="_Toc76128485"/>
      <w:bookmarkStart w:id="950" w:name="_Toc87813276"/>
      <w:bookmarkStart w:id="951" w:name="_Toc87813826"/>
      <w:bookmarkStart w:id="952" w:name="_Toc213916028"/>
      <w:r>
        <w:t>DL PCCH Indication</w:t>
      </w:r>
      <w:bookmarkEnd w:id="949"/>
      <w:bookmarkEnd w:id="950"/>
      <w:bookmarkEnd w:id="951"/>
      <w:bookmarkEnd w:id="952"/>
    </w:p>
    <w:p w14:paraId="4A126AD2" w14:textId="1F2FA38A" w:rsidR="0037541B" w:rsidRPr="008B17E5" w:rsidRDefault="0037541B" w:rsidP="0037541B">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89</w:t>
        </w:r>
      </w:fldSimple>
      <w:r>
        <w:t xml:space="preserve"> F1AP handler - MAC </w:t>
      </w:r>
      <w:r>
        <w:rPr>
          <w:lang w:val="en-GB"/>
        </w:rPr>
        <w:t>DL CCCH Indication message contents</w:t>
      </w:r>
    </w:p>
    <w:tbl>
      <w:tblPr>
        <w:tblStyle w:val="TableGrid"/>
        <w:tblW w:w="0" w:type="auto"/>
        <w:tblLook w:val="04A0" w:firstRow="1" w:lastRow="0" w:firstColumn="1" w:lastColumn="0" w:noHBand="0" w:noVBand="1"/>
      </w:tblPr>
      <w:tblGrid>
        <w:gridCol w:w="3315"/>
        <w:gridCol w:w="3001"/>
        <w:gridCol w:w="3315"/>
      </w:tblGrid>
      <w:tr w:rsidR="00386475" w14:paraId="4F0BF539" w14:textId="77777777" w:rsidTr="00473434">
        <w:tc>
          <w:tcPr>
            <w:tcW w:w="3315" w:type="dxa"/>
          </w:tcPr>
          <w:p w14:paraId="1B7A7F63" w14:textId="77777777" w:rsidR="00386475" w:rsidRPr="009231A3" w:rsidRDefault="00386475" w:rsidP="00BF5C65">
            <w:pPr>
              <w:jc w:val="center"/>
              <w:rPr>
                <w:rFonts w:eastAsiaTheme="minorEastAsia"/>
                <w:b/>
                <w:lang w:val="en-GB" w:eastAsia="zh-CN"/>
              </w:rPr>
            </w:pPr>
            <w:r w:rsidRPr="009231A3">
              <w:rPr>
                <w:rFonts w:eastAsiaTheme="minorEastAsia" w:hint="eastAsia"/>
                <w:b/>
                <w:lang w:val="en-GB" w:eastAsia="zh-CN"/>
              </w:rPr>
              <w:t>Element</w:t>
            </w:r>
          </w:p>
        </w:tc>
        <w:tc>
          <w:tcPr>
            <w:tcW w:w="3001" w:type="dxa"/>
          </w:tcPr>
          <w:p w14:paraId="57B6017B" w14:textId="37F7BC3D" w:rsidR="00386475" w:rsidRPr="00295461" w:rsidRDefault="00386475" w:rsidP="00BF5C65">
            <w:pPr>
              <w:jc w:val="center"/>
              <w:rPr>
                <w:b/>
                <w:lang w:val="en-GB" w:eastAsia="zh-CN"/>
              </w:rPr>
            </w:pPr>
            <w:r>
              <w:rPr>
                <w:b/>
                <w:lang w:val="en-GB" w:eastAsia="zh-CN"/>
              </w:rPr>
              <w:t>Presence</w:t>
            </w:r>
          </w:p>
        </w:tc>
        <w:tc>
          <w:tcPr>
            <w:tcW w:w="3315" w:type="dxa"/>
          </w:tcPr>
          <w:p w14:paraId="4575B0C9" w14:textId="16CD294C" w:rsidR="00386475" w:rsidRDefault="00386475" w:rsidP="00BF5C65">
            <w:pPr>
              <w:jc w:val="center"/>
              <w:rPr>
                <w:rFonts w:eastAsiaTheme="minorEastAsia"/>
                <w:lang w:val="en-GB"/>
              </w:rPr>
            </w:pPr>
            <w:r w:rsidRPr="00295461">
              <w:rPr>
                <w:b/>
                <w:lang w:val="en-GB" w:eastAsia="zh-CN"/>
              </w:rPr>
              <w:t>Descriptio</w:t>
            </w:r>
            <w:r>
              <w:rPr>
                <w:b/>
                <w:lang w:val="en-GB" w:eastAsia="zh-CN"/>
              </w:rPr>
              <w:t>n</w:t>
            </w:r>
          </w:p>
        </w:tc>
      </w:tr>
      <w:tr w:rsidR="00386475" w14:paraId="0CD8595B" w14:textId="77777777" w:rsidTr="00473434">
        <w:tc>
          <w:tcPr>
            <w:tcW w:w="3315" w:type="dxa"/>
          </w:tcPr>
          <w:p w14:paraId="18CB5C42" w14:textId="77777777" w:rsidR="00386475" w:rsidRPr="009231A3" w:rsidRDefault="00386475" w:rsidP="00AC1132">
            <w:pPr>
              <w:rPr>
                <w:rFonts w:eastAsiaTheme="minorEastAsia"/>
                <w:b/>
                <w:lang w:val="en-GB" w:eastAsia="zh-CN"/>
              </w:rPr>
            </w:pPr>
            <w:r>
              <w:rPr>
                <w:rFonts w:eastAsiaTheme="minorEastAsia"/>
                <w:lang w:eastAsia="zh-CN"/>
              </w:rPr>
              <w:t>Debug Time Info</w:t>
            </w:r>
          </w:p>
        </w:tc>
        <w:tc>
          <w:tcPr>
            <w:tcW w:w="3001" w:type="dxa"/>
          </w:tcPr>
          <w:p w14:paraId="6F536918" w14:textId="4165DAC7" w:rsidR="00386475" w:rsidRDefault="00386475" w:rsidP="00BF5C65">
            <w:pPr>
              <w:jc w:val="center"/>
              <w:rPr>
                <w:rFonts w:eastAsiaTheme="minorEastAsia"/>
                <w:lang w:val="en-GB" w:eastAsia="zh-CN"/>
              </w:rPr>
            </w:pPr>
            <w:r>
              <w:rPr>
                <w:rFonts w:eastAsiaTheme="minorEastAsia"/>
                <w:lang w:val="en-GB" w:eastAsia="zh-CN"/>
              </w:rPr>
              <w:t>O</w:t>
            </w:r>
          </w:p>
        </w:tc>
        <w:tc>
          <w:tcPr>
            <w:tcW w:w="3315" w:type="dxa"/>
          </w:tcPr>
          <w:p w14:paraId="4C9F0D91" w14:textId="7544E6B3" w:rsidR="00386475" w:rsidRPr="00295461" w:rsidRDefault="00386475" w:rsidP="00AC1132">
            <w:pPr>
              <w:rPr>
                <w:b/>
                <w:lang w:val="en-GB" w:eastAsia="zh-CN"/>
              </w:rPr>
            </w:pPr>
            <w:r>
              <w:rPr>
                <w:rFonts w:eastAsiaTheme="minorEastAsia"/>
                <w:lang w:val="en-GB" w:eastAsia="zh-CN"/>
              </w:rPr>
              <w:t>This is an optional IE and may be provided on availability</w:t>
            </w:r>
          </w:p>
        </w:tc>
      </w:tr>
      <w:tr w:rsidR="00386475" w14:paraId="2FDB5F37" w14:textId="77777777" w:rsidTr="00473434">
        <w:tc>
          <w:tcPr>
            <w:tcW w:w="3315" w:type="dxa"/>
          </w:tcPr>
          <w:p w14:paraId="62E8BE31" w14:textId="30414904" w:rsidR="00386475" w:rsidRDefault="007619C0" w:rsidP="00386475">
            <w:pPr>
              <w:rPr>
                <w:rFonts w:eastAsiaTheme="minorEastAsia"/>
                <w:lang w:val="en-GB" w:eastAsia="zh-CN"/>
              </w:rPr>
            </w:pPr>
            <w:r>
              <w:rPr>
                <w:rFonts w:eastAsiaTheme="minorEastAsia" w:hint="eastAsia"/>
                <w:lang w:val="en-GB" w:eastAsia="zh-CN"/>
              </w:rPr>
              <w:t>Cell Index</w:t>
            </w:r>
          </w:p>
        </w:tc>
        <w:tc>
          <w:tcPr>
            <w:tcW w:w="3001" w:type="dxa"/>
          </w:tcPr>
          <w:p w14:paraId="02A70C60" w14:textId="7DA41C99" w:rsidR="00386475" w:rsidRDefault="00386475" w:rsidP="00BF5C65">
            <w:pPr>
              <w:jc w:val="center"/>
              <w:rPr>
                <w:rFonts w:eastAsiaTheme="minorEastAsia"/>
                <w:lang w:val="en-GB" w:eastAsia="zh-CN"/>
              </w:rPr>
            </w:pPr>
            <w:r>
              <w:rPr>
                <w:rFonts w:eastAsiaTheme="minorEastAsia"/>
                <w:lang w:val="en-GB" w:eastAsia="zh-CN"/>
              </w:rPr>
              <w:t>M</w:t>
            </w:r>
          </w:p>
        </w:tc>
        <w:tc>
          <w:tcPr>
            <w:tcW w:w="3315" w:type="dxa"/>
          </w:tcPr>
          <w:p w14:paraId="15D5383E" w14:textId="68B4FEFD" w:rsidR="00386475" w:rsidRDefault="00386475" w:rsidP="00386475">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386475" w14:paraId="1850728B" w14:textId="77777777" w:rsidTr="00473434">
        <w:tc>
          <w:tcPr>
            <w:tcW w:w="3315" w:type="dxa"/>
          </w:tcPr>
          <w:p w14:paraId="0DE09FC5" w14:textId="47A358ED" w:rsidR="00386475" w:rsidRDefault="00386475" w:rsidP="00386475">
            <w:pPr>
              <w:rPr>
                <w:rFonts w:eastAsiaTheme="minorEastAsia"/>
                <w:lang w:val="en-GB" w:eastAsia="zh-CN"/>
              </w:rPr>
            </w:pPr>
            <w:r>
              <w:rPr>
                <w:rFonts w:eastAsiaTheme="minorEastAsia"/>
                <w:lang w:val="en-GB" w:eastAsia="zh-CN"/>
              </w:rPr>
              <w:t>Paging Frame</w:t>
            </w:r>
          </w:p>
        </w:tc>
        <w:tc>
          <w:tcPr>
            <w:tcW w:w="3001" w:type="dxa"/>
          </w:tcPr>
          <w:p w14:paraId="030F6EAA" w14:textId="1BEA1631" w:rsidR="00386475" w:rsidRDefault="00386475" w:rsidP="00BF5C65">
            <w:pPr>
              <w:jc w:val="center"/>
              <w:rPr>
                <w:rFonts w:eastAsiaTheme="minorEastAsia"/>
                <w:lang w:val="en-GB" w:eastAsia="zh-CN"/>
              </w:rPr>
            </w:pPr>
            <w:r>
              <w:rPr>
                <w:rFonts w:eastAsiaTheme="minorEastAsia"/>
                <w:lang w:val="en-GB" w:eastAsia="zh-CN"/>
              </w:rPr>
              <w:t>M</w:t>
            </w:r>
          </w:p>
        </w:tc>
        <w:tc>
          <w:tcPr>
            <w:tcW w:w="3315" w:type="dxa"/>
          </w:tcPr>
          <w:p w14:paraId="7D5DF36C" w14:textId="288F2C73" w:rsidR="00386475" w:rsidRDefault="00386475" w:rsidP="00386475">
            <w:pPr>
              <w:rPr>
                <w:rFonts w:eastAsiaTheme="minorEastAsia"/>
                <w:lang w:val="en-GB" w:eastAsia="zh-CN"/>
              </w:rPr>
            </w:pPr>
            <w:r>
              <w:rPr>
                <w:rFonts w:eastAsiaTheme="minorEastAsia"/>
                <w:lang w:val="en-GB" w:eastAsia="zh-CN"/>
              </w:rPr>
              <w:t xml:space="preserve">See TS 38.304 </w:t>
            </w:r>
            <w:r>
              <w:t>PF</w:t>
            </w:r>
          </w:p>
        </w:tc>
      </w:tr>
      <w:tr w:rsidR="00386475" w14:paraId="4D5D2B22" w14:textId="77777777" w:rsidTr="00473434">
        <w:tc>
          <w:tcPr>
            <w:tcW w:w="3315" w:type="dxa"/>
          </w:tcPr>
          <w:p w14:paraId="6146FF28" w14:textId="17A8F080" w:rsidR="00386475" w:rsidRDefault="00386475" w:rsidP="00386475">
            <w:pPr>
              <w:rPr>
                <w:rFonts w:eastAsiaTheme="minorEastAsia"/>
                <w:lang w:val="en-GB" w:eastAsia="zh-CN"/>
              </w:rPr>
            </w:pPr>
            <w:r>
              <w:rPr>
                <w:rFonts w:eastAsiaTheme="minorEastAsia"/>
                <w:lang w:val="en-GB" w:eastAsia="zh-CN"/>
              </w:rPr>
              <w:t>Paging Occasion</w:t>
            </w:r>
          </w:p>
        </w:tc>
        <w:tc>
          <w:tcPr>
            <w:tcW w:w="3001" w:type="dxa"/>
          </w:tcPr>
          <w:p w14:paraId="57D9D7BE" w14:textId="7E620BF8" w:rsidR="00386475" w:rsidRDefault="00386475" w:rsidP="00BF5C65">
            <w:pPr>
              <w:jc w:val="center"/>
              <w:rPr>
                <w:rFonts w:eastAsiaTheme="minorEastAsia"/>
                <w:lang w:val="en-GB" w:eastAsia="zh-CN"/>
              </w:rPr>
            </w:pPr>
            <w:r>
              <w:rPr>
                <w:rFonts w:eastAsiaTheme="minorEastAsia"/>
                <w:lang w:val="en-GB" w:eastAsia="zh-CN"/>
              </w:rPr>
              <w:t>M</w:t>
            </w:r>
          </w:p>
        </w:tc>
        <w:tc>
          <w:tcPr>
            <w:tcW w:w="3315" w:type="dxa"/>
          </w:tcPr>
          <w:p w14:paraId="7BB7985D" w14:textId="10E43442" w:rsidR="00386475" w:rsidRDefault="00386475" w:rsidP="00386475">
            <w:pPr>
              <w:rPr>
                <w:rFonts w:eastAsiaTheme="minorEastAsia"/>
                <w:lang w:val="en-GB" w:eastAsia="zh-CN"/>
              </w:rPr>
            </w:pPr>
            <w:r>
              <w:rPr>
                <w:rFonts w:eastAsiaTheme="minorEastAsia"/>
                <w:lang w:val="en-GB" w:eastAsia="zh-CN"/>
              </w:rPr>
              <w:t xml:space="preserve">See TS 38.304 </w:t>
            </w:r>
            <w:r>
              <w:t>PO</w:t>
            </w:r>
          </w:p>
        </w:tc>
      </w:tr>
      <w:tr w:rsidR="00386475" w14:paraId="51941368" w14:textId="77777777" w:rsidTr="00473434">
        <w:tc>
          <w:tcPr>
            <w:tcW w:w="3315" w:type="dxa"/>
          </w:tcPr>
          <w:p w14:paraId="17854882" w14:textId="26EAC9F5" w:rsidR="00386475" w:rsidDel="008532FA" w:rsidRDefault="00386475" w:rsidP="00386475">
            <w:r>
              <w:rPr>
                <w:rFonts w:eastAsiaTheme="minorEastAsia"/>
                <w:lang w:val="en-GB" w:eastAsia="zh-CN"/>
              </w:rPr>
              <w:t>Short-Message</w:t>
            </w:r>
          </w:p>
        </w:tc>
        <w:tc>
          <w:tcPr>
            <w:tcW w:w="3001" w:type="dxa"/>
          </w:tcPr>
          <w:p w14:paraId="6AFD7712" w14:textId="765090DD" w:rsidR="00386475" w:rsidRDefault="00386475" w:rsidP="00BF5C65">
            <w:pPr>
              <w:jc w:val="center"/>
              <w:rPr>
                <w:rFonts w:eastAsiaTheme="minorEastAsia"/>
                <w:lang w:val="en-GB" w:eastAsia="zh-CN"/>
              </w:rPr>
            </w:pPr>
            <w:r>
              <w:rPr>
                <w:rFonts w:eastAsiaTheme="minorEastAsia"/>
                <w:lang w:val="en-GB" w:eastAsia="zh-CN"/>
              </w:rPr>
              <w:t>M</w:t>
            </w:r>
          </w:p>
        </w:tc>
        <w:tc>
          <w:tcPr>
            <w:tcW w:w="3315" w:type="dxa"/>
          </w:tcPr>
          <w:p w14:paraId="6F3B50B5" w14:textId="035B9205" w:rsidR="00386475" w:rsidDel="008532FA" w:rsidRDefault="00386475" w:rsidP="00386475">
            <w:pPr>
              <w:rPr>
                <w:rFonts w:eastAsiaTheme="minorEastAsia"/>
                <w:lang w:val="en-GB" w:eastAsia="zh-CN"/>
              </w:rPr>
            </w:pPr>
            <w:r>
              <w:rPr>
                <w:rFonts w:eastAsiaTheme="minorEastAsia"/>
                <w:lang w:val="en-GB" w:eastAsia="zh-CN"/>
              </w:rPr>
              <w:t xml:space="preserve">See TS 38.331 </w:t>
            </w:r>
            <w:r>
              <w:t>Short Message</w:t>
            </w:r>
          </w:p>
        </w:tc>
      </w:tr>
      <w:tr w:rsidR="00386475" w14:paraId="2A7209EA" w14:textId="77777777" w:rsidTr="00473434">
        <w:tc>
          <w:tcPr>
            <w:tcW w:w="3315" w:type="dxa"/>
          </w:tcPr>
          <w:p w14:paraId="38B96D19" w14:textId="30F84BEA" w:rsidR="00386475" w:rsidDel="008532FA" w:rsidRDefault="00386475" w:rsidP="00386475">
            <w:r>
              <w:t>PCCH-Message</w:t>
            </w:r>
          </w:p>
        </w:tc>
        <w:tc>
          <w:tcPr>
            <w:tcW w:w="3001" w:type="dxa"/>
          </w:tcPr>
          <w:p w14:paraId="15B15C32" w14:textId="5227A0A5" w:rsidR="00386475" w:rsidRDefault="00386475" w:rsidP="00BF5C65">
            <w:pPr>
              <w:jc w:val="center"/>
              <w:rPr>
                <w:rFonts w:eastAsiaTheme="minorEastAsia"/>
                <w:lang w:val="en-GB" w:eastAsia="zh-CN"/>
              </w:rPr>
            </w:pPr>
            <w:r>
              <w:rPr>
                <w:rFonts w:eastAsiaTheme="minorEastAsia"/>
                <w:lang w:val="en-GB" w:eastAsia="zh-CN"/>
              </w:rPr>
              <w:t>M</w:t>
            </w:r>
          </w:p>
        </w:tc>
        <w:tc>
          <w:tcPr>
            <w:tcW w:w="3315" w:type="dxa"/>
          </w:tcPr>
          <w:p w14:paraId="3C9B3CA3" w14:textId="2E19251C" w:rsidR="00386475" w:rsidDel="008532FA" w:rsidRDefault="00386475" w:rsidP="00386475">
            <w:pPr>
              <w:rPr>
                <w:rFonts w:eastAsiaTheme="minorEastAsia"/>
                <w:lang w:val="en-GB" w:eastAsia="zh-CN"/>
              </w:rPr>
            </w:pPr>
            <w:r>
              <w:rPr>
                <w:rFonts w:eastAsiaTheme="minorEastAsia"/>
                <w:lang w:val="en-GB" w:eastAsia="zh-CN"/>
              </w:rPr>
              <w:t>See TS 38.331 P</w:t>
            </w:r>
            <w:r>
              <w:t>CCH-Message</w:t>
            </w:r>
          </w:p>
        </w:tc>
      </w:tr>
    </w:tbl>
    <w:p w14:paraId="0A4CA13B" w14:textId="28E9DD17" w:rsidR="00A37818" w:rsidRDefault="00A37818" w:rsidP="00A37818">
      <w:pPr>
        <w:rPr>
          <w:rFonts w:eastAsiaTheme="minorEastAsia"/>
          <w:lang w:val="en-GB" w:eastAsia="zh-CN"/>
        </w:rPr>
      </w:pPr>
    </w:p>
    <w:p w14:paraId="17B69464" w14:textId="1455B3D9" w:rsidR="002070DD" w:rsidRDefault="002070DD" w:rsidP="00023916">
      <w:pPr>
        <w:pStyle w:val="Heading3"/>
        <w:numPr>
          <w:ilvl w:val="4"/>
          <w:numId w:val="74"/>
        </w:numPr>
        <w:spacing w:after="100" w:afterAutospacing="1"/>
      </w:pPr>
      <w:bookmarkStart w:id="953" w:name="_Toc76128486"/>
      <w:bookmarkStart w:id="954" w:name="_Toc87813277"/>
      <w:bookmarkStart w:id="955" w:name="_Toc87813827"/>
      <w:bookmarkStart w:id="956" w:name="_Toc213916029"/>
      <w:r>
        <w:t>DL Broadcast Request</w:t>
      </w:r>
      <w:bookmarkEnd w:id="953"/>
      <w:bookmarkEnd w:id="954"/>
      <w:bookmarkEnd w:id="955"/>
      <w:bookmarkEnd w:id="956"/>
    </w:p>
    <w:p w14:paraId="02AD29FD" w14:textId="4004F414" w:rsidR="0037541B" w:rsidRPr="008B17E5" w:rsidRDefault="0037541B" w:rsidP="0037541B">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90</w:t>
        </w:r>
      </w:fldSimple>
      <w:r>
        <w:t xml:space="preserve"> F1AP handler - MAC </w:t>
      </w:r>
      <w:r>
        <w:rPr>
          <w:lang w:val="en-GB"/>
        </w:rPr>
        <w:t>DL Broadcast Request message contents</w:t>
      </w:r>
    </w:p>
    <w:tbl>
      <w:tblPr>
        <w:tblStyle w:val="TableGrid"/>
        <w:tblW w:w="0" w:type="auto"/>
        <w:tblLook w:val="04A0" w:firstRow="1" w:lastRow="0" w:firstColumn="1" w:lastColumn="0" w:noHBand="0" w:noVBand="1"/>
      </w:tblPr>
      <w:tblGrid>
        <w:gridCol w:w="3270"/>
        <w:gridCol w:w="2952"/>
        <w:gridCol w:w="3409"/>
      </w:tblGrid>
      <w:tr w:rsidR="00386475" w14:paraId="6902C4FE" w14:textId="77777777" w:rsidTr="00473434">
        <w:tc>
          <w:tcPr>
            <w:tcW w:w="3270" w:type="dxa"/>
          </w:tcPr>
          <w:p w14:paraId="052CC96F" w14:textId="77777777" w:rsidR="00386475" w:rsidRPr="009231A3" w:rsidRDefault="00386475" w:rsidP="00BF5C65">
            <w:pPr>
              <w:jc w:val="center"/>
              <w:rPr>
                <w:rFonts w:eastAsiaTheme="minorEastAsia"/>
                <w:b/>
                <w:lang w:val="en-GB" w:eastAsia="zh-CN"/>
              </w:rPr>
            </w:pPr>
            <w:r w:rsidRPr="009231A3">
              <w:rPr>
                <w:rFonts w:eastAsiaTheme="minorEastAsia" w:hint="eastAsia"/>
                <w:b/>
                <w:lang w:val="en-GB" w:eastAsia="zh-CN"/>
              </w:rPr>
              <w:t>Element</w:t>
            </w:r>
          </w:p>
        </w:tc>
        <w:tc>
          <w:tcPr>
            <w:tcW w:w="2952" w:type="dxa"/>
          </w:tcPr>
          <w:p w14:paraId="5E127344" w14:textId="32B21646" w:rsidR="00386475" w:rsidRPr="00295461" w:rsidRDefault="00386475" w:rsidP="00BF5C65">
            <w:pPr>
              <w:jc w:val="center"/>
              <w:rPr>
                <w:b/>
                <w:lang w:val="en-GB" w:eastAsia="zh-CN"/>
              </w:rPr>
            </w:pPr>
            <w:r>
              <w:rPr>
                <w:b/>
                <w:lang w:val="en-GB" w:eastAsia="zh-CN"/>
              </w:rPr>
              <w:t>Presence</w:t>
            </w:r>
          </w:p>
        </w:tc>
        <w:tc>
          <w:tcPr>
            <w:tcW w:w="3409" w:type="dxa"/>
          </w:tcPr>
          <w:p w14:paraId="22386837" w14:textId="1149FA42" w:rsidR="00386475" w:rsidRDefault="00386475" w:rsidP="00BF5C65">
            <w:pPr>
              <w:jc w:val="center"/>
              <w:rPr>
                <w:rFonts w:eastAsiaTheme="minorEastAsia"/>
                <w:lang w:val="en-GB"/>
              </w:rPr>
            </w:pPr>
            <w:r w:rsidRPr="00295461">
              <w:rPr>
                <w:b/>
                <w:lang w:val="en-GB" w:eastAsia="zh-CN"/>
              </w:rPr>
              <w:t>Descriptio</w:t>
            </w:r>
            <w:r>
              <w:rPr>
                <w:b/>
                <w:lang w:val="en-GB" w:eastAsia="zh-CN"/>
              </w:rPr>
              <w:t>n</w:t>
            </w:r>
          </w:p>
        </w:tc>
      </w:tr>
      <w:tr w:rsidR="00386475" w14:paraId="5775821C" w14:textId="77777777" w:rsidTr="00473434">
        <w:tc>
          <w:tcPr>
            <w:tcW w:w="3270" w:type="dxa"/>
          </w:tcPr>
          <w:p w14:paraId="2A4C3B43" w14:textId="77777777" w:rsidR="00386475" w:rsidRPr="009231A3" w:rsidRDefault="00386475" w:rsidP="00AC1132">
            <w:pPr>
              <w:rPr>
                <w:rFonts w:eastAsiaTheme="minorEastAsia"/>
                <w:b/>
                <w:lang w:val="en-GB" w:eastAsia="zh-CN"/>
              </w:rPr>
            </w:pPr>
            <w:r>
              <w:rPr>
                <w:rFonts w:eastAsiaTheme="minorEastAsia"/>
                <w:lang w:eastAsia="zh-CN"/>
              </w:rPr>
              <w:t>Debug Time Info</w:t>
            </w:r>
          </w:p>
        </w:tc>
        <w:tc>
          <w:tcPr>
            <w:tcW w:w="2952" w:type="dxa"/>
          </w:tcPr>
          <w:p w14:paraId="029847BE" w14:textId="4AA477F1" w:rsidR="00386475" w:rsidRDefault="00386475" w:rsidP="00BF5C65">
            <w:pPr>
              <w:jc w:val="center"/>
              <w:rPr>
                <w:rFonts w:eastAsiaTheme="minorEastAsia"/>
                <w:lang w:val="en-GB" w:eastAsia="zh-CN"/>
              </w:rPr>
            </w:pPr>
            <w:r>
              <w:rPr>
                <w:rFonts w:eastAsiaTheme="minorEastAsia"/>
                <w:lang w:val="en-GB" w:eastAsia="zh-CN"/>
              </w:rPr>
              <w:t>O</w:t>
            </w:r>
          </w:p>
        </w:tc>
        <w:tc>
          <w:tcPr>
            <w:tcW w:w="3409" w:type="dxa"/>
          </w:tcPr>
          <w:p w14:paraId="498A3DE6" w14:textId="1994F56E" w:rsidR="00386475" w:rsidRPr="00295461" w:rsidRDefault="00386475" w:rsidP="00AC1132">
            <w:pPr>
              <w:rPr>
                <w:b/>
                <w:lang w:val="en-GB" w:eastAsia="zh-CN"/>
              </w:rPr>
            </w:pPr>
            <w:r>
              <w:rPr>
                <w:rFonts w:eastAsiaTheme="minorEastAsia"/>
                <w:lang w:val="en-GB" w:eastAsia="zh-CN"/>
              </w:rPr>
              <w:t>This is an optional IE and may be provided on availability</w:t>
            </w:r>
          </w:p>
        </w:tc>
      </w:tr>
      <w:tr w:rsidR="00386475" w14:paraId="440ACC75" w14:textId="77777777" w:rsidTr="00473434">
        <w:tc>
          <w:tcPr>
            <w:tcW w:w="3270" w:type="dxa"/>
          </w:tcPr>
          <w:p w14:paraId="520D590B" w14:textId="539AD91F" w:rsidR="00386475" w:rsidRDefault="007619C0" w:rsidP="00386475">
            <w:pPr>
              <w:rPr>
                <w:rFonts w:eastAsiaTheme="minorEastAsia"/>
                <w:lang w:val="en-GB" w:eastAsia="zh-CN"/>
              </w:rPr>
            </w:pPr>
            <w:r>
              <w:rPr>
                <w:rFonts w:eastAsiaTheme="minorEastAsia" w:hint="eastAsia"/>
                <w:lang w:val="en-GB" w:eastAsia="zh-CN"/>
              </w:rPr>
              <w:t>Cell Index</w:t>
            </w:r>
          </w:p>
        </w:tc>
        <w:tc>
          <w:tcPr>
            <w:tcW w:w="2952" w:type="dxa"/>
          </w:tcPr>
          <w:p w14:paraId="50E90630" w14:textId="4F690894" w:rsidR="00386475" w:rsidRDefault="00386475" w:rsidP="00BF5C65">
            <w:pPr>
              <w:jc w:val="center"/>
              <w:rPr>
                <w:rFonts w:eastAsiaTheme="minorEastAsia"/>
                <w:lang w:val="en-GB" w:eastAsia="zh-CN"/>
              </w:rPr>
            </w:pPr>
            <w:r>
              <w:rPr>
                <w:rFonts w:eastAsiaTheme="minorEastAsia"/>
                <w:lang w:val="en-GB" w:eastAsia="zh-CN"/>
              </w:rPr>
              <w:t>M</w:t>
            </w:r>
          </w:p>
        </w:tc>
        <w:tc>
          <w:tcPr>
            <w:tcW w:w="3409" w:type="dxa"/>
          </w:tcPr>
          <w:p w14:paraId="651DD1E9" w14:textId="770333D9" w:rsidR="00386475" w:rsidRDefault="00386475" w:rsidP="00386475">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386475" w14:paraId="41905C18" w14:textId="77777777" w:rsidTr="00473434">
        <w:tc>
          <w:tcPr>
            <w:tcW w:w="3270" w:type="dxa"/>
          </w:tcPr>
          <w:p w14:paraId="6D528529" w14:textId="08CA29FA" w:rsidR="00386475" w:rsidRDefault="00386475" w:rsidP="00386475">
            <w:pPr>
              <w:rPr>
                <w:rFonts w:eastAsiaTheme="minorEastAsia"/>
                <w:lang w:val="en-GB" w:eastAsia="zh-CN"/>
              </w:rPr>
            </w:pPr>
            <w:r>
              <w:rPr>
                <w:rFonts w:eastAsiaTheme="minorEastAsia" w:hint="eastAsia"/>
                <w:lang w:val="en-GB" w:eastAsia="zh-CN"/>
              </w:rPr>
              <w:t>Number of SI blocks</w:t>
            </w:r>
          </w:p>
        </w:tc>
        <w:tc>
          <w:tcPr>
            <w:tcW w:w="2952" w:type="dxa"/>
          </w:tcPr>
          <w:p w14:paraId="4E59728A" w14:textId="0B7B009E" w:rsidR="00386475" w:rsidRDefault="00386475" w:rsidP="00BF5C65">
            <w:pPr>
              <w:jc w:val="center"/>
              <w:rPr>
                <w:rFonts w:eastAsiaTheme="minorEastAsia"/>
                <w:lang w:val="en-GB" w:eastAsia="zh-CN"/>
              </w:rPr>
            </w:pPr>
            <w:r>
              <w:rPr>
                <w:rFonts w:eastAsiaTheme="minorEastAsia"/>
                <w:lang w:val="en-GB" w:eastAsia="zh-CN"/>
              </w:rPr>
              <w:t>M</w:t>
            </w:r>
          </w:p>
        </w:tc>
        <w:tc>
          <w:tcPr>
            <w:tcW w:w="3409" w:type="dxa"/>
          </w:tcPr>
          <w:p w14:paraId="11CB5BE0" w14:textId="2B6D3537" w:rsidR="00386475" w:rsidRDefault="00386475" w:rsidP="00386475">
            <w:pPr>
              <w:rPr>
                <w:rFonts w:eastAsiaTheme="minorEastAsia"/>
                <w:lang w:val="en-GB" w:eastAsia="zh-CN"/>
              </w:rPr>
            </w:pPr>
            <w:r>
              <w:rPr>
                <w:rFonts w:eastAsiaTheme="minorEastAsia"/>
                <w:lang w:val="en-GB" w:eastAsia="zh-CN"/>
              </w:rPr>
              <w:t>T</w:t>
            </w:r>
            <w:r>
              <w:rPr>
                <w:rFonts w:eastAsiaTheme="minorEastAsia" w:hint="eastAsia"/>
                <w:lang w:val="en-GB" w:eastAsia="zh-CN"/>
              </w:rPr>
              <w:t>he number of SI</w:t>
            </w:r>
          </w:p>
        </w:tc>
      </w:tr>
      <w:tr w:rsidR="00386475" w14:paraId="1EF9A52A" w14:textId="77777777" w:rsidTr="00473434">
        <w:tc>
          <w:tcPr>
            <w:tcW w:w="3270" w:type="dxa"/>
          </w:tcPr>
          <w:p w14:paraId="5A29D5A4" w14:textId="179F4E7B" w:rsidR="00386475" w:rsidRDefault="00386475" w:rsidP="00386475">
            <w:pPr>
              <w:rPr>
                <w:rFonts w:eastAsiaTheme="minorEastAsia"/>
                <w:lang w:val="en-GB" w:eastAsia="zh-CN"/>
              </w:rPr>
            </w:pPr>
            <w:r>
              <w:rPr>
                <w:rFonts w:eastAsiaTheme="minorEastAsia" w:hint="eastAsia"/>
                <w:lang w:val="en-GB" w:eastAsia="zh-CN"/>
              </w:rPr>
              <w:t xml:space="preserve">SI Message (SI type, </w:t>
            </w:r>
            <w:r>
              <w:rPr>
                <w:rFonts w:eastAsiaTheme="minorEastAsia"/>
                <w:lang w:val="en-GB" w:eastAsia="zh-CN"/>
              </w:rPr>
              <w:t>scheduling Info</w:t>
            </w:r>
            <w:r>
              <w:rPr>
                <w:rFonts w:eastAsiaTheme="minorEastAsia" w:hint="eastAsia"/>
                <w:lang w:val="en-GB" w:eastAsia="zh-CN"/>
              </w:rPr>
              <w:t xml:space="preserve"> and Data)</w:t>
            </w:r>
          </w:p>
        </w:tc>
        <w:tc>
          <w:tcPr>
            <w:tcW w:w="2952" w:type="dxa"/>
          </w:tcPr>
          <w:p w14:paraId="1E466E26" w14:textId="08D361A1" w:rsidR="00386475" w:rsidRDefault="00386475" w:rsidP="00BF5C65">
            <w:pPr>
              <w:jc w:val="center"/>
              <w:rPr>
                <w:rFonts w:eastAsiaTheme="minorEastAsia"/>
                <w:lang w:val="en-GB" w:eastAsia="zh-CN"/>
              </w:rPr>
            </w:pPr>
            <w:r>
              <w:rPr>
                <w:rFonts w:eastAsiaTheme="minorEastAsia"/>
                <w:lang w:val="en-GB" w:eastAsia="zh-CN"/>
              </w:rPr>
              <w:t>M</w:t>
            </w:r>
          </w:p>
        </w:tc>
        <w:tc>
          <w:tcPr>
            <w:tcW w:w="3409" w:type="dxa"/>
          </w:tcPr>
          <w:p w14:paraId="11F5D504" w14:textId="733D3ED8" w:rsidR="00386475" w:rsidRDefault="00386475" w:rsidP="00386475">
            <w:pPr>
              <w:rPr>
                <w:rFonts w:eastAsiaTheme="minorEastAsia"/>
                <w:lang w:val="en-GB" w:eastAsia="zh-CN"/>
              </w:rPr>
            </w:pPr>
            <w:r>
              <w:rPr>
                <w:rFonts w:eastAsiaTheme="minorEastAsia"/>
                <w:lang w:val="en-GB" w:eastAsia="zh-CN"/>
              </w:rPr>
              <w:t>See TS 38.</w:t>
            </w:r>
            <w:r>
              <w:rPr>
                <w:rFonts w:eastAsiaTheme="minorEastAsia" w:hint="eastAsia"/>
                <w:lang w:val="en-GB" w:eastAsia="zh-CN"/>
              </w:rPr>
              <w:t>331</w:t>
            </w:r>
            <w:r>
              <w:rPr>
                <w:rFonts w:eastAsiaTheme="minorEastAsia"/>
                <w:lang w:val="en-GB" w:eastAsia="zh-CN"/>
              </w:rPr>
              <w:t xml:space="preserve"> </w:t>
            </w:r>
            <w:r w:rsidRPr="00A047D1">
              <w:rPr>
                <w:rFonts w:eastAsia="SimSun"/>
                <w:i/>
                <w:lang w:val="en-GB"/>
              </w:rPr>
              <w:t>SI-SchedulingInfo</w:t>
            </w:r>
          </w:p>
        </w:tc>
      </w:tr>
    </w:tbl>
    <w:p w14:paraId="2A2F9FE9" w14:textId="77777777" w:rsidR="00A65724" w:rsidRDefault="00A65724" w:rsidP="00B323B2">
      <w:pPr>
        <w:rPr>
          <w:rFonts w:eastAsiaTheme="minorEastAsia"/>
          <w:lang w:val="en-GB" w:eastAsia="zh-CN"/>
        </w:rPr>
      </w:pPr>
    </w:p>
    <w:p w14:paraId="4A298D55" w14:textId="0D9B6139" w:rsidR="004C1477" w:rsidRDefault="003233C0" w:rsidP="00023916">
      <w:pPr>
        <w:pStyle w:val="Heading3"/>
        <w:numPr>
          <w:ilvl w:val="2"/>
          <w:numId w:val="74"/>
        </w:numPr>
        <w:spacing w:after="100" w:afterAutospacing="1"/>
        <w:ind w:left="1728" w:hanging="1728"/>
      </w:pPr>
      <w:bookmarkStart w:id="957" w:name="_Toc29839441"/>
      <w:bookmarkStart w:id="958" w:name="_Toc29839442"/>
      <w:bookmarkStart w:id="959" w:name="_Toc29839443"/>
      <w:bookmarkStart w:id="960" w:name="_Toc29839444"/>
      <w:bookmarkStart w:id="961" w:name="_Toc29839445"/>
      <w:bookmarkStart w:id="962" w:name="_Toc29839458"/>
      <w:bookmarkStart w:id="963" w:name="_Toc76128487"/>
      <w:bookmarkStart w:id="964" w:name="_Toc87813278"/>
      <w:bookmarkStart w:id="965" w:name="_Toc87813828"/>
      <w:bookmarkStart w:id="966" w:name="_Toc213916030"/>
      <w:bookmarkEnd w:id="957"/>
      <w:bookmarkEnd w:id="958"/>
      <w:bookmarkEnd w:id="959"/>
      <w:bookmarkEnd w:id="960"/>
      <w:bookmarkEnd w:id="961"/>
      <w:bookmarkEnd w:id="962"/>
      <w:r>
        <w:t xml:space="preserve">F1AP </w:t>
      </w:r>
      <w:r w:rsidR="003F791F">
        <w:t>H</w:t>
      </w:r>
      <w:r w:rsidR="00044BF9">
        <w:t xml:space="preserve">andler </w:t>
      </w:r>
      <w:r>
        <w:t>– RLC Interface</w:t>
      </w:r>
      <w:bookmarkEnd w:id="881"/>
      <w:bookmarkEnd w:id="963"/>
      <w:bookmarkEnd w:id="964"/>
      <w:bookmarkEnd w:id="965"/>
      <w:bookmarkEnd w:id="966"/>
    </w:p>
    <w:p w14:paraId="654CE9B1" w14:textId="3FA7454C" w:rsidR="00CF6910" w:rsidRDefault="003233C0" w:rsidP="00BF5C65">
      <w:pPr>
        <w:rPr>
          <w:b/>
          <w:bCs/>
        </w:rPr>
      </w:pPr>
      <w:r>
        <w:rPr>
          <w:lang w:val="en-GB"/>
        </w:rPr>
        <w:t>The following section captures the interface APIs between F1AP and RLC:</w:t>
      </w:r>
    </w:p>
    <w:p w14:paraId="3F220D4F" w14:textId="65635925" w:rsidR="00A35443" w:rsidRPr="008B17E5" w:rsidRDefault="00A35443" w:rsidP="00A35443">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91</w:t>
        </w:r>
      </w:fldSimple>
      <w:r>
        <w:t xml:space="preserve"> F1AP handler - RLC </w:t>
      </w:r>
      <w:r>
        <w:rPr>
          <w:lang w:val="en-GB"/>
        </w:rPr>
        <w:t xml:space="preserve">Specific APIs </w:t>
      </w:r>
    </w:p>
    <w:tbl>
      <w:tblPr>
        <w:tblStyle w:val="TableGrid"/>
        <w:tblW w:w="0" w:type="auto"/>
        <w:tblLook w:val="06A0" w:firstRow="1" w:lastRow="0" w:firstColumn="1" w:lastColumn="0" w:noHBand="1" w:noVBand="1"/>
      </w:tblPr>
      <w:tblGrid>
        <w:gridCol w:w="1426"/>
        <w:gridCol w:w="1822"/>
        <w:gridCol w:w="2592"/>
      </w:tblGrid>
      <w:tr w:rsidR="00A07EB8" w14:paraId="4EDA8332" w14:textId="77777777" w:rsidTr="00F96E94">
        <w:tc>
          <w:tcPr>
            <w:tcW w:w="1426" w:type="dxa"/>
            <w:shd w:val="clear" w:color="auto" w:fill="FFFFFF" w:themeFill="background1"/>
          </w:tcPr>
          <w:p w14:paraId="7910A75C" w14:textId="77777777" w:rsidR="00A07EB8" w:rsidRDefault="00A07EB8" w:rsidP="00BF5C65">
            <w:pPr>
              <w:jc w:val="center"/>
              <w:rPr>
                <w:lang w:val="en-GB" w:eastAsia="zh-CN"/>
              </w:rPr>
            </w:pPr>
            <w:r w:rsidRPr="00295461">
              <w:rPr>
                <w:b/>
                <w:lang w:val="en-GB" w:eastAsia="zh-CN"/>
              </w:rPr>
              <w:t>Direction</w:t>
            </w:r>
          </w:p>
        </w:tc>
        <w:tc>
          <w:tcPr>
            <w:tcW w:w="1822" w:type="dxa"/>
            <w:shd w:val="clear" w:color="auto" w:fill="FFFFFF" w:themeFill="background1"/>
          </w:tcPr>
          <w:p w14:paraId="0EF167D1" w14:textId="77777777" w:rsidR="00A07EB8" w:rsidRDefault="00A07EB8" w:rsidP="00BF5C65">
            <w:pPr>
              <w:jc w:val="center"/>
              <w:rPr>
                <w:lang w:val="en-GB" w:eastAsia="zh-CN"/>
              </w:rPr>
            </w:pPr>
            <w:r w:rsidRPr="00295461">
              <w:rPr>
                <w:b/>
                <w:lang w:val="en-GB" w:eastAsia="zh-CN"/>
              </w:rPr>
              <w:t>Message/API</w:t>
            </w:r>
          </w:p>
        </w:tc>
        <w:tc>
          <w:tcPr>
            <w:tcW w:w="2592" w:type="dxa"/>
            <w:shd w:val="clear" w:color="auto" w:fill="FFFFFF" w:themeFill="background1"/>
          </w:tcPr>
          <w:p w14:paraId="5E2865E9" w14:textId="77777777" w:rsidR="00A07EB8" w:rsidRDefault="00A07EB8" w:rsidP="00BF5C65">
            <w:pPr>
              <w:jc w:val="center"/>
              <w:rPr>
                <w:lang w:val="en-GB" w:eastAsia="zh-CN"/>
              </w:rPr>
            </w:pPr>
            <w:r w:rsidRPr="00295461">
              <w:rPr>
                <w:b/>
                <w:lang w:val="en-GB" w:eastAsia="zh-CN"/>
              </w:rPr>
              <w:t>Descriptio</w:t>
            </w:r>
            <w:r>
              <w:rPr>
                <w:b/>
                <w:lang w:val="en-GB" w:eastAsia="zh-CN"/>
              </w:rPr>
              <w:t>n</w:t>
            </w:r>
          </w:p>
        </w:tc>
      </w:tr>
      <w:tr w:rsidR="003233C0" w14:paraId="63467C8D" w14:textId="77777777" w:rsidTr="00F96E94">
        <w:tc>
          <w:tcPr>
            <w:tcW w:w="1426" w:type="dxa"/>
            <w:shd w:val="clear" w:color="auto" w:fill="FFFFFF" w:themeFill="background1"/>
          </w:tcPr>
          <w:p w14:paraId="2FE7F00E" w14:textId="77777777" w:rsidR="003233C0" w:rsidRDefault="003233C0" w:rsidP="00142019">
            <w:pPr>
              <w:rPr>
                <w:lang w:val="en-GB" w:eastAsia="zh-CN"/>
              </w:rPr>
            </w:pPr>
            <w:r>
              <w:rPr>
                <w:lang w:val="en-GB" w:eastAsia="zh-CN"/>
              </w:rPr>
              <w:t>F1AP</w:t>
            </w:r>
            <w:r w:rsidR="0071235A">
              <w:rPr>
                <w:lang w:val="en-GB" w:eastAsia="zh-CN"/>
              </w:rPr>
              <w:t xml:space="preserve"> </w:t>
            </w:r>
            <w:r w:rsidR="0071235A">
              <w:rPr>
                <w:rFonts w:eastAsiaTheme="minorEastAsia"/>
                <w:lang w:eastAsia="zh-CN"/>
              </w:rPr>
              <w:t>handler</w:t>
            </w:r>
            <w:r>
              <w:rPr>
                <w:lang w:val="en-GB" w:eastAsia="zh-CN"/>
              </w:rPr>
              <w:t xml:space="preserve"> to RLC</w:t>
            </w:r>
          </w:p>
        </w:tc>
        <w:tc>
          <w:tcPr>
            <w:tcW w:w="1822" w:type="dxa"/>
            <w:shd w:val="clear" w:color="auto" w:fill="FFFFFF" w:themeFill="background1"/>
          </w:tcPr>
          <w:p w14:paraId="6FF10939" w14:textId="77777777" w:rsidR="003233C0" w:rsidRDefault="00EE5C23" w:rsidP="00142019">
            <w:pPr>
              <w:rPr>
                <w:lang w:val="en-GB" w:eastAsia="zh-CN"/>
              </w:rPr>
            </w:pPr>
            <w:r>
              <w:rPr>
                <w:lang w:val="en-GB" w:eastAsia="zh-CN"/>
              </w:rPr>
              <w:t>UE Create</w:t>
            </w:r>
          </w:p>
        </w:tc>
        <w:tc>
          <w:tcPr>
            <w:tcW w:w="2592" w:type="dxa"/>
            <w:shd w:val="clear" w:color="auto" w:fill="FFFFFF" w:themeFill="background1"/>
          </w:tcPr>
          <w:p w14:paraId="0CFBBC22" w14:textId="5D2B0E06" w:rsidR="003233C0" w:rsidRDefault="003233C0" w:rsidP="00142019">
            <w:pPr>
              <w:rPr>
                <w:lang w:val="en-GB" w:eastAsia="zh-CN"/>
              </w:rPr>
            </w:pPr>
            <w:r>
              <w:rPr>
                <w:lang w:val="en-GB" w:eastAsia="zh-CN"/>
              </w:rPr>
              <w:t xml:space="preserve">This API is used to add the </w:t>
            </w:r>
            <w:r w:rsidR="00EE5C23">
              <w:rPr>
                <w:lang w:val="en-GB" w:eastAsia="zh-CN"/>
              </w:rPr>
              <w:t>UE associated RLC</w:t>
            </w:r>
            <w:r>
              <w:rPr>
                <w:lang w:val="en-GB" w:eastAsia="zh-CN"/>
              </w:rPr>
              <w:t xml:space="preserve"> entity </w:t>
            </w:r>
            <w:r w:rsidR="00EE5C23">
              <w:rPr>
                <w:lang w:val="en-GB" w:eastAsia="zh-CN"/>
              </w:rPr>
              <w:t xml:space="preserve">and related </w:t>
            </w:r>
            <w:r>
              <w:rPr>
                <w:lang w:val="en-GB" w:eastAsia="zh-CN"/>
              </w:rPr>
              <w:t>information (</w:t>
            </w:r>
            <w:r w:rsidR="00EE5C23">
              <w:rPr>
                <w:lang w:val="en-GB" w:eastAsia="zh-CN"/>
              </w:rPr>
              <w:t xml:space="preserve">e.g.: </w:t>
            </w:r>
            <w:r>
              <w:rPr>
                <w:lang w:val="en-GB" w:eastAsia="zh-CN"/>
              </w:rPr>
              <w:t>sn field length, t reassembly timer etc.)</w:t>
            </w:r>
            <w:r w:rsidR="00EE5C23">
              <w:rPr>
                <w:lang w:val="en-GB" w:eastAsia="zh-CN"/>
              </w:rPr>
              <w:t>.</w:t>
            </w:r>
            <w:r w:rsidR="000C6510">
              <w:rPr>
                <w:lang w:val="en-GB" w:eastAsia="zh-CN"/>
              </w:rPr>
              <w:t xml:space="preserve"> Refer to subclause </w:t>
            </w:r>
            <w:r w:rsidR="00CE7AEA">
              <w:rPr>
                <w:lang w:val="en-GB" w:eastAsia="zh-CN"/>
              </w:rPr>
              <w:t>8.3</w:t>
            </w:r>
            <w:r w:rsidR="005928CC">
              <w:rPr>
                <w:lang w:val="en-GB" w:eastAsia="zh-CN"/>
              </w:rPr>
              <w:t xml:space="preserve"> </w:t>
            </w:r>
            <w:r w:rsidR="009913F8">
              <w:rPr>
                <w:lang w:val="en-GB" w:eastAsia="zh-CN"/>
              </w:rPr>
              <w:t>in 3GPP TS 38.</w:t>
            </w:r>
            <w:r w:rsidR="00B17814">
              <w:rPr>
                <w:lang w:val="en-GB" w:eastAsia="zh-CN"/>
              </w:rPr>
              <w:t>473 for details of related F1 procedure</w:t>
            </w:r>
            <w:r w:rsidR="00257D40">
              <w:rPr>
                <w:lang w:val="en-GB" w:eastAsia="zh-CN"/>
              </w:rPr>
              <w:t xml:space="preserve"> </w:t>
            </w:r>
            <w:r w:rsidR="007576A1">
              <w:rPr>
                <w:lang w:val="en-GB" w:eastAsia="zh-CN"/>
              </w:rPr>
              <w:fldChar w:fldCharType="begin"/>
            </w:r>
            <w:r w:rsidR="00B17814">
              <w:rPr>
                <w:lang w:val="en-GB" w:eastAsia="zh-CN"/>
              </w:rPr>
              <w:instrText xml:space="preserve"> REF _Ref13474540 \r \h </w:instrText>
            </w:r>
            <w:r w:rsidR="007576A1">
              <w:rPr>
                <w:lang w:val="en-GB" w:eastAsia="zh-CN"/>
              </w:rPr>
            </w:r>
            <w:r w:rsidR="007576A1">
              <w:rPr>
                <w:lang w:val="en-GB" w:eastAsia="zh-CN"/>
              </w:rPr>
              <w:fldChar w:fldCharType="separate"/>
            </w:r>
            <w:r w:rsidR="00D62510">
              <w:rPr>
                <w:lang w:val="en-GB" w:eastAsia="zh-CN"/>
              </w:rPr>
              <w:t>[18]</w:t>
            </w:r>
            <w:r w:rsidR="007576A1">
              <w:rPr>
                <w:lang w:val="en-GB" w:eastAsia="zh-CN"/>
              </w:rPr>
              <w:fldChar w:fldCharType="end"/>
            </w:r>
            <w:r w:rsidR="00B17814">
              <w:rPr>
                <w:lang w:val="en-GB" w:eastAsia="zh-CN"/>
              </w:rPr>
              <w:t>.</w:t>
            </w:r>
          </w:p>
          <w:p w14:paraId="306D1189" w14:textId="77777777" w:rsidR="00EE5C23" w:rsidRDefault="00EE5C23" w:rsidP="00142019">
            <w:pPr>
              <w:rPr>
                <w:lang w:val="en-GB" w:eastAsia="zh-CN"/>
              </w:rPr>
            </w:pPr>
            <w:r>
              <w:rPr>
                <w:lang w:val="en-GB" w:eastAsia="zh-CN"/>
              </w:rPr>
              <w:lastRenderedPageBreak/>
              <w:t>Note: One or more RLC entities of the UE may be created in the same API.</w:t>
            </w:r>
          </w:p>
        </w:tc>
      </w:tr>
      <w:tr w:rsidR="003878CE" w14:paraId="4C8259B2" w14:textId="77777777" w:rsidTr="00F96E94">
        <w:tc>
          <w:tcPr>
            <w:tcW w:w="1426" w:type="dxa"/>
            <w:shd w:val="clear" w:color="auto" w:fill="FFFFFF" w:themeFill="background1"/>
          </w:tcPr>
          <w:p w14:paraId="5D848116" w14:textId="14D2F2B9" w:rsidR="003878CE" w:rsidRDefault="003878CE" w:rsidP="00142019">
            <w:pPr>
              <w:rPr>
                <w:lang w:val="en-GB" w:eastAsia="zh-CN"/>
              </w:rPr>
            </w:pPr>
            <w:r>
              <w:rPr>
                <w:lang w:val="en-GB" w:eastAsia="zh-CN"/>
              </w:rPr>
              <w:lastRenderedPageBreak/>
              <w:t>R</w:t>
            </w:r>
            <w:r w:rsidR="000F1CAA">
              <w:rPr>
                <w:lang w:val="en-GB" w:eastAsia="zh-CN"/>
              </w:rPr>
              <w:t>L</w:t>
            </w:r>
            <w:r>
              <w:rPr>
                <w:lang w:val="en-GB" w:eastAsia="zh-CN"/>
              </w:rPr>
              <w:t>C to F1AP Handler</w:t>
            </w:r>
          </w:p>
        </w:tc>
        <w:tc>
          <w:tcPr>
            <w:tcW w:w="1822" w:type="dxa"/>
            <w:shd w:val="clear" w:color="auto" w:fill="FFFFFF" w:themeFill="background1"/>
          </w:tcPr>
          <w:p w14:paraId="3F590D65" w14:textId="0BCDF442" w:rsidR="003878CE" w:rsidRDefault="000F1CAA" w:rsidP="00142019">
            <w:pPr>
              <w:rPr>
                <w:lang w:val="en-GB" w:eastAsia="zh-CN"/>
              </w:rPr>
            </w:pPr>
            <w:r>
              <w:rPr>
                <w:lang w:val="en-GB" w:eastAsia="zh-CN"/>
              </w:rPr>
              <w:t>UE Create Response</w:t>
            </w:r>
          </w:p>
        </w:tc>
        <w:tc>
          <w:tcPr>
            <w:tcW w:w="2592" w:type="dxa"/>
            <w:shd w:val="clear" w:color="auto" w:fill="FFFFFF" w:themeFill="background1"/>
          </w:tcPr>
          <w:p w14:paraId="5663C4D1" w14:textId="3A540862" w:rsidR="003878CE" w:rsidRDefault="000F1CAA" w:rsidP="00142019">
            <w:pPr>
              <w:rPr>
                <w:lang w:val="en-GB" w:eastAsia="zh-CN"/>
              </w:rPr>
            </w:pPr>
            <w:r>
              <w:rPr>
                <w:lang w:val="en-GB" w:eastAsia="zh-CN"/>
              </w:rPr>
              <w:t>This API is used to ack for the UE context creation.</w:t>
            </w:r>
          </w:p>
        </w:tc>
      </w:tr>
      <w:tr w:rsidR="003233C0" w14:paraId="782B9A79" w14:textId="77777777" w:rsidTr="00F96E94">
        <w:tc>
          <w:tcPr>
            <w:tcW w:w="1426" w:type="dxa"/>
            <w:shd w:val="clear" w:color="auto" w:fill="FFFFFF" w:themeFill="background1"/>
          </w:tcPr>
          <w:p w14:paraId="22250783" w14:textId="77777777" w:rsidR="003233C0" w:rsidRDefault="003233C0" w:rsidP="00142019">
            <w:pPr>
              <w:rPr>
                <w:lang w:val="en-GB" w:eastAsia="zh-CN"/>
              </w:rPr>
            </w:pPr>
            <w:r>
              <w:rPr>
                <w:lang w:val="en-GB" w:eastAsia="zh-CN"/>
              </w:rPr>
              <w:t xml:space="preserve">F1AP </w:t>
            </w:r>
            <w:r w:rsidR="0071235A">
              <w:rPr>
                <w:rFonts w:eastAsiaTheme="minorEastAsia"/>
                <w:lang w:eastAsia="zh-CN"/>
              </w:rPr>
              <w:t>handler</w:t>
            </w:r>
            <w:r w:rsidR="0071235A">
              <w:rPr>
                <w:lang w:val="en-GB" w:eastAsia="zh-CN"/>
              </w:rPr>
              <w:t xml:space="preserve"> </w:t>
            </w:r>
            <w:r>
              <w:rPr>
                <w:lang w:val="en-GB" w:eastAsia="zh-CN"/>
              </w:rPr>
              <w:t>to RLC</w:t>
            </w:r>
          </w:p>
        </w:tc>
        <w:tc>
          <w:tcPr>
            <w:tcW w:w="1822" w:type="dxa"/>
            <w:shd w:val="clear" w:color="auto" w:fill="FFFFFF" w:themeFill="background1"/>
          </w:tcPr>
          <w:p w14:paraId="019E01B6" w14:textId="77777777" w:rsidR="003233C0" w:rsidRDefault="00EE5C23" w:rsidP="00142019">
            <w:pPr>
              <w:rPr>
                <w:lang w:val="en-GB" w:eastAsia="zh-CN"/>
              </w:rPr>
            </w:pPr>
            <w:r>
              <w:rPr>
                <w:lang w:val="en-GB" w:eastAsia="zh-CN"/>
              </w:rPr>
              <w:t>UE Reconfiguration</w:t>
            </w:r>
          </w:p>
        </w:tc>
        <w:tc>
          <w:tcPr>
            <w:tcW w:w="2592" w:type="dxa"/>
            <w:shd w:val="clear" w:color="auto" w:fill="FFFFFF" w:themeFill="background1"/>
          </w:tcPr>
          <w:p w14:paraId="25B463C8" w14:textId="5FB56130" w:rsidR="005228E6" w:rsidRDefault="003233C0" w:rsidP="005228E6">
            <w:pPr>
              <w:rPr>
                <w:lang w:val="en-GB" w:eastAsia="zh-CN"/>
              </w:rPr>
            </w:pPr>
            <w:r>
              <w:rPr>
                <w:lang w:val="en-GB" w:eastAsia="zh-CN"/>
              </w:rPr>
              <w:t xml:space="preserve">This API is used to reconfigure the </w:t>
            </w:r>
            <w:r w:rsidR="00EE5C23">
              <w:rPr>
                <w:lang w:val="en-GB" w:eastAsia="zh-CN"/>
              </w:rPr>
              <w:t>UE associated RLC</w:t>
            </w:r>
            <w:r>
              <w:rPr>
                <w:lang w:val="en-GB" w:eastAsia="zh-CN"/>
              </w:rPr>
              <w:t xml:space="preserve"> entit</w:t>
            </w:r>
            <w:r w:rsidR="00EE5C23">
              <w:rPr>
                <w:lang w:val="en-GB" w:eastAsia="zh-CN"/>
              </w:rPr>
              <w:t>y</w:t>
            </w:r>
            <w:r>
              <w:rPr>
                <w:lang w:val="en-GB" w:eastAsia="zh-CN"/>
              </w:rPr>
              <w:t xml:space="preserve"> </w:t>
            </w:r>
            <w:r w:rsidR="00EE5C23">
              <w:rPr>
                <w:lang w:val="en-GB" w:eastAsia="zh-CN"/>
              </w:rPr>
              <w:t>previously</w:t>
            </w:r>
            <w:r>
              <w:rPr>
                <w:lang w:val="en-GB" w:eastAsia="zh-CN"/>
              </w:rPr>
              <w:t xml:space="preserve"> </w:t>
            </w:r>
            <w:r w:rsidR="00EE5C23">
              <w:rPr>
                <w:lang w:val="en-GB" w:eastAsia="zh-CN"/>
              </w:rPr>
              <w:t xml:space="preserve">added </w:t>
            </w:r>
            <w:r>
              <w:rPr>
                <w:lang w:val="en-GB" w:eastAsia="zh-CN"/>
              </w:rPr>
              <w:t>at RLC</w:t>
            </w:r>
            <w:r w:rsidR="005228E6">
              <w:rPr>
                <w:lang w:val="en-GB" w:eastAsia="zh-CN"/>
              </w:rPr>
              <w:t>. Refer to subclause 8.3 in 3GPP TS 38.473 for details of related F1 procedure</w:t>
            </w:r>
            <w:r w:rsidR="00257D40">
              <w:rPr>
                <w:lang w:val="en-GB" w:eastAsia="zh-CN"/>
              </w:rPr>
              <w:t xml:space="preserve"> </w:t>
            </w:r>
            <w:r w:rsidR="007576A1">
              <w:rPr>
                <w:lang w:val="en-GB" w:eastAsia="zh-CN"/>
              </w:rPr>
              <w:fldChar w:fldCharType="begin"/>
            </w:r>
            <w:r w:rsidR="005228E6">
              <w:rPr>
                <w:lang w:val="en-GB" w:eastAsia="zh-CN"/>
              </w:rPr>
              <w:instrText xml:space="preserve"> REF _Ref13474540 \r \h </w:instrText>
            </w:r>
            <w:r w:rsidR="007576A1">
              <w:rPr>
                <w:lang w:val="en-GB" w:eastAsia="zh-CN"/>
              </w:rPr>
            </w:r>
            <w:r w:rsidR="007576A1">
              <w:rPr>
                <w:lang w:val="en-GB" w:eastAsia="zh-CN"/>
              </w:rPr>
              <w:fldChar w:fldCharType="separate"/>
            </w:r>
            <w:r w:rsidR="00D62510">
              <w:rPr>
                <w:lang w:val="en-GB" w:eastAsia="zh-CN"/>
              </w:rPr>
              <w:t>[18]</w:t>
            </w:r>
            <w:r w:rsidR="007576A1">
              <w:rPr>
                <w:lang w:val="en-GB" w:eastAsia="zh-CN"/>
              </w:rPr>
              <w:fldChar w:fldCharType="end"/>
            </w:r>
            <w:r w:rsidR="005228E6">
              <w:rPr>
                <w:lang w:val="en-GB" w:eastAsia="zh-CN"/>
              </w:rPr>
              <w:t>.</w:t>
            </w:r>
          </w:p>
          <w:p w14:paraId="1464C022" w14:textId="77777777" w:rsidR="00EE5C23" w:rsidRDefault="00EE5C23" w:rsidP="00142019">
            <w:pPr>
              <w:rPr>
                <w:lang w:val="en-GB" w:eastAsia="zh-CN"/>
              </w:rPr>
            </w:pPr>
            <w:r>
              <w:rPr>
                <w:lang w:val="en-GB" w:eastAsia="zh-CN"/>
              </w:rPr>
              <w:t>Note: One or more RLC entities of the UE may be re-configured in the same API.</w:t>
            </w:r>
          </w:p>
        </w:tc>
      </w:tr>
      <w:tr w:rsidR="00F96E94" w14:paraId="2B0D5734" w14:textId="77777777" w:rsidTr="00F96E94">
        <w:tc>
          <w:tcPr>
            <w:tcW w:w="1426" w:type="dxa"/>
            <w:shd w:val="clear" w:color="auto" w:fill="FFFFFF" w:themeFill="background1"/>
          </w:tcPr>
          <w:p w14:paraId="1BDFCFA5" w14:textId="47779214" w:rsidR="00F96E94" w:rsidRDefault="00F96E94" w:rsidP="00F96E94">
            <w:pPr>
              <w:rPr>
                <w:lang w:val="en-GB" w:eastAsia="zh-CN"/>
              </w:rPr>
            </w:pPr>
            <w:r>
              <w:rPr>
                <w:lang w:val="en-GB" w:eastAsia="zh-CN"/>
              </w:rPr>
              <w:t>RLC to F1AP Handler</w:t>
            </w:r>
          </w:p>
        </w:tc>
        <w:tc>
          <w:tcPr>
            <w:tcW w:w="1822" w:type="dxa"/>
            <w:shd w:val="clear" w:color="auto" w:fill="FFFFFF" w:themeFill="background1"/>
          </w:tcPr>
          <w:p w14:paraId="742DAA88" w14:textId="31D4C6C1" w:rsidR="00F96E94" w:rsidRDefault="00F96E94" w:rsidP="00F96E94">
            <w:pPr>
              <w:rPr>
                <w:lang w:val="en-GB" w:eastAsia="zh-CN"/>
              </w:rPr>
            </w:pPr>
            <w:r>
              <w:rPr>
                <w:lang w:val="en-GB" w:eastAsia="zh-CN"/>
              </w:rPr>
              <w:t>UE Reconfiguration Response</w:t>
            </w:r>
          </w:p>
        </w:tc>
        <w:tc>
          <w:tcPr>
            <w:tcW w:w="2592" w:type="dxa"/>
            <w:shd w:val="clear" w:color="auto" w:fill="FFFFFF" w:themeFill="background1"/>
          </w:tcPr>
          <w:p w14:paraId="16F40916" w14:textId="7BB66FC8" w:rsidR="00F96E94" w:rsidRDefault="00F96E94" w:rsidP="00F96E94">
            <w:pPr>
              <w:rPr>
                <w:lang w:val="en-GB" w:eastAsia="zh-CN"/>
              </w:rPr>
            </w:pPr>
            <w:r>
              <w:rPr>
                <w:lang w:val="en-GB" w:eastAsia="zh-CN"/>
              </w:rPr>
              <w:t xml:space="preserve">This API is used to ack for the UE context </w:t>
            </w:r>
            <w:r w:rsidR="00F206A2">
              <w:rPr>
                <w:lang w:val="en-GB" w:eastAsia="zh-CN"/>
              </w:rPr>
              <w:t>reconfiguration</w:t>
            </w:r>
            <w:r>
              <w:rPr>
                <w:lang w:val="en-GB" w:eastAsia="zh-CN"/>
              </w:rPr>
              <w:t>.</w:t>
            </w:r>
          </w:p>
        </w:tc>
      </w:tr>
      <w:tr w:rsidR="00F96E94" w14:paraId="02325896" w14:textId="77777777" w:rsidTr="00F96E94">
        <w:tc>
          <w:tcPr>
            <w:tcW w:w="1426" w:type="dxa"/>
            <w:shd w:val="clear" w:color="auto" w:fill="FFFFFF" w:themeFill="background1"/>
          </w:tcPr>
          <w:p w14:paraId="3BD20C68" w14:textId="77777777" w:rsidR="00F96E94" w:rsidRDefault="00F96E94" w:rsidP="00F96E94">
            <w:pPr>
              <w:rPr>
                <w:lang w:val="en-GB" w:eastAsia="zh-CN"/>
              </w:rPr>
            </w:pPr>
            <w:r>
              <w:rPr>
                <w:lang w:val="en-GB" w:eastAsia="zh-CN"/>
              </w:rPr>
              <w:t xml:space="preserve">F1AP </w:t>
            </w:r>
            <w:r>
              <w:rPr>
                <w:rFonts w:eastAsiaTheme="minorEastAsia"/>
                <w:lang w:eastAsia="zh-CN"/>
              </w:rPr>
              <w:t>handler</w:t>
            </w:r>
            <w:r>
              <w:rPr>
                <w:lang w:val="en-GB" w:eastAsia="zh-CN"/>
              </w:rPr>
              <w:t xml:space="preserve"> to RLC</w:t>
            </w:r>
          </w:p>
        </w:tc>
        <w:tc>
          <w:tcPr>
            <w:tcW w:w="1822" w:type="dxa"/>
            <w:shd w:val="clear" w:color="auto" w:fill="FFFFFF" w:themeFill="background1"/>
          </w:tcPr>
          <w:p w14:paraId="0432B7FE" w14:textId="77777777" w:rsidR="00F96E94" w:rsidRDefault="00F96E94" w:rsidP="00F96E94">
            <w:pPr>
              <w:rPr>
                <w:lang w:val="en-GB" w:eastAsia="zh-CN"/>
              </w:rPr>
            </w:pPr>
            <w:r>
              <w:rPr>
                <w:lang w:val="en-GB" w:eastAsia="zh-CN"/>
              </w:rPr>
              <w:t>UE Delete Request</w:t>
            </w:r>
          </w:p>
        </w:tc>
        <w:tc>
          <w:tcPr>
            <w:tcW w:w="2592" w:type="dxa"/>
            <w:shd w:val="clear" w:color="auto" w:fill="FFFFFF" w:themeFill="background1"/>
          </w:tcPr>
          <w:p w14:paraId="28C94652" w14:textId="5B157A49" w:rsidR="00F96E94" w:rsidRDefault="00F96E94" w:rsidP="00F96E94">
            <w:pPr>
              <w:rPr>
                <w:lang w:val="en-GB" w:eastAsia="zh-CN"/>
              </w:rPr>
            </w:pPr>
            <w:r>
              <w:rPr>
                <w:lang w:val="en-GB" w:eastAsia="zh-CN"/>
              </w:rPr>
              <w:t xml:space="preserve">This API is used to delete the UE and associated RLC entities at RLC. Refer to subclause 8.3 in 3GPP TS 38.473 for details of related F1 procedure </w:t>
            </w:r>
            <w:r>
              <w:rPr>
                <w:lang w:val="en-GB" w:eastAsia="zh-CN"/>
              </w:rPr>
              <w:fldChar w:fldCharType="begin"/>
            </w:r>
            <w:r>
              <w:rPr>
                <w:lang w:val="en-GB" w:eastAsia="zh-CN"/>
              </w:rPr>
              <w:instrText xml:space="preserve"> REF _Ref13474540 \r \h </w:instrText>
            </w:r>
            <w:r>
              <w:rPr>
                <w:lang w:val="en-GB" w:eastAsia="zh-CN"/>
              </w:rPr>
            </w:r>
            <w:r>
              <w:rPr>
                <w:lang w:val="en-GB" w:eastAsia="zh-CN"/>
              </w:rPr>
              <w:fldChar w:fldCharType="separate"/>
            </w:r>
            <w:r w:rsidR="00D62510">
              <w:rPr>
                <w:lang w:val="en-GB" w:eastAsia="zh-CN"/>
              </w:rPr>
              <w:t>[18]</w:t>
            </w:r>
            <w:r>
              <w:rPr>
                <w:lang w:val="en-GB" w:eastAsia="zh-CN"/>
              </w:rPr>
              <w:fldChar w:fldCharType="end"/>
            </w:r>
            <w:r>
              <w:rPr>
                <w:lang w:val="en-GB" w:eastAsia="zh-CN"/>
              </w:rPr>
              <w:t>.</w:t>
            </w:r>
          </w:p>
          <w:p w14:paraId="4C9B705C" w14:textId="77777777" w:rsidR="00F96E94" w:rsidRDefault="00F96E94" w:rsidP="00F96E94">
            <w:pPr>
              <w:rPr>
                <w:lang w:val="en-GB" w:eastAsia="zh-CN"/>
              </w:rPr>
            </w:pPr>
            <w:r>
              <w:rPr>
                <w:lang w:val="en-GB" w:eastAsia="zh-CN"/>
              </w:rPr>
              <w:t>Note: One or more RLC entities of the UE may be deleted in the same API.</w:t>
            </w:r>
          </w:p>
        </w:tc>
      </w:tr>
      <w:tr w:rsidR="00465748" w14:paraId="1673353F" w14:textId="77777777" w:rsidTr="00F96E94">
        <w:tc>
          <w:tcPr>
            <w:tcW w:w="1426" w:type="dxa"/>
            <w:shd w:val="clear" w:color="auto" w:fill="FFFFFF" w:themeFill="background1"/>
          </w:tcPr>
          <w:p w14:paraId="2CE347FF" w14:textId="78FFAE1F" w:rsidR="00465748" w:rsidRDefault="00465748" w:rsidP="00465748">
            <w:pPr>
              <w:rPr>
                <w:lang w:val="en-GB" w:eastAsia="zh-CN"/>
              </w:rPr>
            </w:pPr>
            <w:r>
              <w:rPr>
                <w:lang w:val="en-GB" w:eastAsia="zh-CN"/>
              </w:rPr>
              <w:t>RLC to F1AP Handler</w:t>
            </w:r>
          </w:p>
        </w:tc>
        <w:tc>
          <w:tcPr>
            <w:tcW w:w="1822" w:type="dxa"/>
            <w:shd w:val="clear" w:color="auto" w:fill="FFFFFF" w:themeFill="background1"/>
          </w:tcPr>
          <w:p w14:paraId="264DC05B" w14:textId="60457F80" w:rsidR="00465748" w:rsidRDefault="00465748" w:rsidP="00465748">
            <w:pPr>
              <w:rPr>
                <w:lang w:val="en-GB" w:eastAsia="zh-CN"/>
              </w:rPr>
            </w:pPr>
            <w:r>
              <w:rPr>
                <w:lang w:val="en-GB" w:eastAsia="zh-CN"/>
              </w:rPr>
              <w:t>UE Delete Response</w:t>
            </w:r>
          </w:p>
        </w:tc>
        <w:tc>
          <w:tcPr>
            <w:tcW w:w="2592" w:type="dxa"/>
            <w:shd w:val="clear" w:color="auto" w:fill="FFFFFF" w:themeFill="background1"/>
          </w:tcPr>
          <w:p w14:paraId="0FD917D0" w14:textId="20EB3DED" w:rsidR="00465748" w:rsidRDefault="00465748" w:rsidP="00465748">
            <w:pPr>
              <w:rPr>
                <w:lang w:val="en-GB" w:eastAsia="zh-CN"/>
              </w:rPr>
            </w:pPr>
            <w:r>
              <w:rPr>
                <w:lang w:val="en-GB" w:eastAsia="zh-CN"/>
              </w:rPr>
              <w:t xml:space="preserve">This API is used to ack for the UE context </w:t>
            </w:r>
            <w:r w:rsidR="00BF1757">
              <w:rPr>
                <w:lang w:val="en-GB" w:eastAsia="zh-CN"/>
              </w:rPr>
              <w:t>deletion</w:t>
            </w:r>
            <w:r>
              <w:rPr>
                <w:lang w:val="en-GB" w:eastAsia="zh-CN"/>
              </w:rPr>
              <w:t>.</w:t>
            </w:r>
          </w:p>
        </w:tc>
      </w:tr>
      <w:tr w:rsidR="00465748" w14:paraId="56D870E4" w14:textId="77777777" w:rsidTr="00F96E94">
        <w:tc>
          <w:tcPr>
            <w:tcW w:w="1426" w:type="dxa"/>
            <w:shd w:val="clear" w:color="auto" w:fill="FFFFFF" w:themeFill="background1"/>
          </w:tcPr>
          <w:p w14:paraId="607D19D4" w14:textId="77777777" w:rsidR="00465748" w:rsidRDefault="00465748" w:rsidP="00465748">
            <w:pPr>
              <w:rPr>
                <w:lang w:val="en-GB" w:eastAsia="zh-CN"/>
              </w:rPr>
            </w:pPr>
            <w:r>
              <w:rPr>
                <w:lang w:val="en-GB" w:eastAsia="zh-CN"/>
              </w:rPr>
              <w:t xml:space="preserve">F1AP </w:t>
            </w:r>
            <w:r>
              <w:rPr>
                <w:rFonts w:eastAsiaTheme="minorEastAsia"/>
                <w:lang w:eastAsia="zh-CN"/>
              </w:rPr>
              <w:t>handler</w:t>
            </w:r>
            <w:r>
              <w:rPr>
                <w:lang w:val="en-GB" w:eastAsia="zh-CN"/>
              </w:rPr>
              <w:t xml:space="preserve"> to RLC</w:t>
            </w:r>
          </w:p>
        </w:tc>
        <w:tc>
          <w:tcPr>
            <w:tcW w:w="1822" w:type="dxa"/>
            <w:shd w:val="clear" w:color="auto" w:fill="FFFFFF" w:themeFill="background1"/>
          </w:tcPr>
          <w:p w14:paraId="3A54C1B8" w14:textId="2B9278D1" w:rsidR="00465748" w:rsidRDefault="00CD2818" w:rsidP="00465748">
            <w:pPr>
              <w:rPr>
                <w:lang w:val="en-GB" w:eastAsia="zh-CN"/>
              </w:rPr>
            </w:pPr>
            <w:r>
              <w:rPr>
                <w:lang w:val="en-GB" w:eastAsia="zh-CN"/>
              </w:rPr>
              <w:t xml:space="preserve">UE </w:t>
            </w:r>
            <w:r w:rsidR="00465748">
              <w:rPr>
                <w:lang w:val="en-GB" w:eastAsia="zh-CN"/>
              </w:rPr>
              <w:t>RLC Re-establish Request</w:t>
            </w:r>
          </w:p>
        </w:tc>
        <w:tc>
          <w:tcPr>
            <w:tcW w:w="2592" w:type="dxa"/>
            <w:shd w:val="clear" w:color="auto" w:fill="FFFFFF" w:themeFill="background1"/>
          </w:tcPr>
          <w:p w14:paraId="6098894E" w14:textId="64165423" w:rsidR="00465748" w:rsidRDefault="00465748" w:rsidP="00465748">
            <w:pPr>
              <w:rPr>
                <w:lang w:val="en-GB" w:eastAsia="zh-CN"/>
              </w:rPr>
            </w:pPr>
            <w:r>
              <w:rPr>
                <w:lang w:val="en-GB" w:eastAsia="zh-CN"/>
              </w:rPr>
              <w:t xml:space="preserve">This API is used to re-establish all the RLC entities associated with the UE. Refer to subclause 8.3 in 3GPP TS 38.473 for details of related F1 procedure </w:t>
            </w:r>
            <w:r>
              <w:rPr>
                <w:lang w:val="en-GB" w:eastAsia="zh-CN"/>
              </w:rPr>
              <w:fldChar w:fldCharType="begin"/>
            </w:r>
            <w:r>
              <w:rPr>
                <w:lang w:val="en-GB" w:eastAsia="zh-CN"/>
              </w:rPr>
              <w:instrText xml:space="preserve"> REF _Ref13474540 \r \h </w:instrText>
            </w:r>
            <w:r>
              <w:rPr>
                <w:lang w:val="en-GB" w:eastAsia="zh-CN"/>
              </w:rPr>
            </w:r>
            <w:r>
              <w:rPr>
                <w:lang w:val="en-GB" w:eastAsia="zh-CN"/>
              </w:rPr>
              <w:fldChar w:fldCharType="separate"/>
            </w:r>
            <w:r w:rsidR="00D62510">
              <w:rPr>
                <w:lang w:val="en-GB" w:eastAsia="zh-CN"/>
              </w:rPr>
              <w:t>[18]</w:t>
            </w:r>
            <w:r>
              <w:rPr>
                <w:lang w:val="en-GB" w:eastAsia="zh-CN"/>
              </w:rPr>
              <w:fldChar w:fldCharType="end"/>
            </w:r>
            <w:r>
              <w:rPr>
                <w:lang w:val="en-GB" w:eastAsia="zh-CN"/>
              </w:rPr>
              <w:t>.</w:t>
            </w:r>
          </w:p>
        </w:tc>
      </w:tr>
      <w:tr w:rsidR="0037637F" w14:paraId="1722DB65" w14:textId="77777777" w:rsidTr="00F96E94">
        <w:tc>
          <w:tcPr>
            <w:tcW w:w="1426" w:type="dxa"/>
            <w:shd w:val="clear" w:color="auto" w:fill="FFFFFF" w:themeFill="background1"/>
          </w:tcPr>
          <w:p w14:paraId="531A1786" w14:textId="5039086C" w:rsidR="0037637F" w:rsidRDefault="0037637F" w:rsidP="0037637F">
            <w:pPr>
              <w:rPr>
                <w:lang w:val="en-GB" w:eastAsia="zh-CN"/>
              </w:rPr>
            </w:pPr>
            <w:r>
              <w:rPr>
                <w:lang w:val="en-GB" w:eastAsia="zh-CN"/>
              </w:rPr>
              <w:t>RLC to F1AP Handler</w:t>
            </w:r>
          </w:p>
        </w:tc>
        <w:tc>
          <w:tcPr>
            <w:tcW w:w="1822" w:type="dxa"/>
            <w:shd w:val="clear" w:color="auto" w:fill="FFFFFF" w:themeFill="background1"/>
          </w:tcPr>
          <w:p w14:paraId="2B0543FA" w14:textId="2D31BB13" w:rsidR="0037637F" w:rsidRDefault="00E30650" w:rsidP="0037637F">
            <w:pPr>
              <w:rPr>
                <w:lang w:val="en-GB" w:eastAsia="zh-CN"/>
              </w:rPr>
            </w:pPr>
            <w:r>
              <w:rPr>
                <w:lang w:val="en-GB" w:eastAsia="zh-CN"/>
              </w:rPr>
              <w:t>UE RLC Re-establish Response</w:t>
            </w:r>
          </w:p>
        </w:tc>
        <w:tc>
          <w:tcPr>
            <w:tcW w:w="2592" w:type="dxa"/>
            <w:shd w:val="clear" w:color="auto" w:fill="FFFFFF" w:themeFill="background1"/>
          </w:tcPr>
          <w:p w14:paraId="040D8E90" w14:textId="67E296E0" w:rsidR="0037637F" w:rsidRDefault="0037637F" w:rsidP="0037637F">
            <w:pPr>
              <w:rPr>
                <w:lang w:val="en-GB" w:eastAsia="zh-CN"/>
              </w:rPr>
            </w:pPr>
            <w:r>
              <w:rPr>
                <w:lang w:val="en-GB" w:eastAsia="zh-CN"/>
              </w:rPr>
              <w:t xml:space="preserve">This API is used to ack for the </w:t>
            </w:r>
            <w:r w:rsidR="00FE0862">
              <w:rPr>
                <w:lang w:val="en-GB" w:eastAsia="zh-CN"/>
              </w:rPr>
              <w:t>RLC reestablishment with the</w:t>
            </w:r>
            <w:r w:rsidR="00C06AED">
              <w:rPr>
                <w:lang w:val="en-GB" w:eastAsia="zh-CN"/>
              </w:rPr>
              <w:t xml:space="preserve"> </w:t>
            </w:r>
            <w:r>
              <w:rPr>
                <w:lang w:val="en-GB" w:eastAsia="zh-CN"/>
              </w:rPr>
              <w:t>UE .</w:t>
            </w:r>
          </w:p>
        </w:tc>
      </w:tr>
      <w:tr w:rsidR="0037637F" w14:paraId="386BA10B" w14:textId="77777777" w:rsidTr="00F96E94">
        <w:tc>
          <w:tcPr>
            <w:tcW w:w="1426" w:type="dxa"/>
            <w:shd w:val="clear" w:color="auto" w:fill="FFFFFF" w:themeFill="background1"/>
          </w:tcPr>
          <w:p w14:paraId="336E4F7B" w14:textId="5343FD03" w:rsidR="0037637F" w:rsidRDefault="0037637F" w:rsidP="0037637F">
            <w:pPr>
              <w:rPr>
                <w:lang w:val="en-GB" w:eastAsia="zh-CN"/>
              </w:rPr>
            </w:pPr>
            <w:r>
              <w:rPr>
                <w:lang w:val="en-GB" w:eastAsia="zh-CN"/>
              </w:rPr>
              <w:t>F1AP handler (UE State Manager)</w:t>
            </w:r>
          </w:p>
        </w:tc>
        <w:tc>
          <w:tcPr>
            <w:tcW w:w="1822" w:type="dxa"/>
            <w:shd w:val="clear" w:color="auto" w:fill="FFFFFF" w:themeFill="background1"/>
          </w:tcPr>
          <w:p w14:paraId="29EBE6FE" w14:textId="724E4895" w:rsidR="0037637F" w:rsidRDefault="0037637F" w:rsidP="0037637F">
            <w:pPr>
              <w:rPr>
                <w:lang w:val="en-GB" w:eastAsia="zh-CN"/>
              </w:rPr>
            </w:pPr>
            <w:r>
              <w:rPr>
                <w:lang w:val="en-GB" w:eastAsia="zh-CN"/>
              </w:rPr>
              <w:t>DL RRC Message Transfer</w:t>
            </w:r>
          </w:p>
        </w:tc>
        <w:tc>
          <w:tcPr>
            <w:tcW w:w="2592" w:type="dxa"/>
            <w:shd w:val="clear" w:color="auto" w:fill="FFFFFF" w:themeFill="background1"/>
          </w:tcPr>
          <w:p w14:paraId="5A0978C9" w14:textId="40437CEE" w:rsidR="0037637F" w:rsidRDefault="0037637F" w:rsidP="0037637F">
            <w:pPr>
              <w:rPr>
                <w:lang w:val="en-GB" w:eastAsia="zh-CN"/>
              </w:rPr>
            </w:pPr>
            <w:r>
              <w:rPr>
                <w:lang w:val="en-GB" w:eastAsia="zh-CN"/>
              </w:rPr>
              <w:t>This API is used to request RLC to deliver RRC message from CU (RRC) to the UE.</w:t>
            </w:r>
          </w:p>
        </w:tc>
      </w:tr>
      <w:tr w:rsidR="0037637F" w14:paraId="25F55CD4" w14:textId="77777777" w:rsidTr="00F96E94">
        <w:tc>
          <w:tcPr>
            <w:tcW w:w="1426" w:type="dxa"/>
            <w:shd w:val="clear" w:color="auto" w:fill="FFFFFF" w:themeFill="background1"/>
          </w:tcPr>
          <w:p w14:paraId="59A5F698" w14:textId="781C9997" w:rsidR="0037637F" w:rsidRDefault="0037637F" w:rsidP="0037637F">
            <w:pPr>
              <w:rPr>
                <w:lang w:val="en-GB" w:eastAsia="zh-CN"/>
              </w:rPr>
            </w:pPr>
            <w:r>
              <w:rPr>
                <w:lang w:val="en-GB" w:eastAsia="zh-CN"/>
              </w:rPr>
              <w:t>F1AP handler (UE State Manager)</w:t>
            </w:r>
          </w:p>
        </w:tc>
        <w:tc>
          <w:tcPr>
            <w:tcW w:w="1822" w:type="dxa"/>
            <w:shd w:val="clear" w:color="auto" w:fill="FFFFFF" w:themeFill="background1"/>
          </w:tcPr>
          <w:p w14:paraId="4EF201AE" w14:textId="7C3D1B9B" w:rsidR="0037637F" w:rsidRDefault="0037637F" w:rsidP="0037637F">
            <w:pPr>
              <w:rPr>
                <w:lang w:val="en-GB" w:eastAsia="zh-CN"/>
              </w:rPr>
            </w:pPr>
            <w:r>
              <w:rPr>
                <w:lang w:val="en-GB" w:eastAsia="zh-CN"/>
              </w:rPr>
              <w:t>UL RRC Message Transfer</w:t>
            </w:r>
          </w:p>
        </w:tc>
        <w:tc>
          <w:tcPr>
            <w:tcW w:w="2592" w:type="dxa"/>
            <w:shd w:val="clear" w:color="auto" w:fill="FFFFFF" w:themeFill="background1"/>
          </w:tcPr>
          <w:p w14:paraId="35374F98" w14:textId="4F58FCEC" w:rsidR="0037637F" w:rsidRDefault="0037637F" w:rsidP="0037637F">
            <w:pPr>
              <w:rPr>
                <w:lang w:val="en-GB" w:eastAsia="zh-CN"/>
              </w:rPr>
            </w:pPr>
            <w:r>
              <w:rPr>
                <w:lang w:val="en-GB" w:eastAsia="zh-CN"/>
              </w:rPr>
              <w:t xml:space="preserve">This API is used to deliver RRC message from UE to the CU (RRC) </w:t>
            </w:r>
          </w:p>
        </w:tc>
      </w:tr>
      <w:tr w:rsidR="0037637F" w14:paraId="19FCEAF2" w14:textId="77777777" w:rsidTr="00F96E94">
        <w:tc>
          <w:tcPr>
            <w:tcW w:w="1426" w:type="dxa"/>
            <w:shd w:val="clear" w:color="auto" w:fill="FFFFFF" w:themeFill="background1"/>
          </w:tcPr>
          <w:p w14:paraId="3DAC53AF" w14:textId="23EBCE11" w:rsidR="0037637F" w:rsidRDefault="0037637F" w:rsidP="0037637F">
            <w:pPr>
              <w:rPr>
                <w:lang w:val="en-GB" w:eastAsia="zh-CN"/>
              </w:rPr>
            </w:pPr>
            <w:r>
              <w:rPr>
                <w:lang w:val="en-GB" w:eastAsia="zh-CN"/>
              </w:rPr>
              <w:t xml:space="preserve">RLC to F1AP Handler (UE </w:t>
            </w:r>
            <w:r>
              <w:rPr>
                <w:lang w:val="en-GB" w:eastAsia="zh-CN"/>
              </w:rPr>
              <w:lastRenderedPageBreak/>
              <w:t>State Manager)</w:t>
            </w:r>
          </w:p>
        </w:tc>
        <w:tc>
          <w:tcPr>
            <w:tcW w:w="1822" w:type="dxa"/>
            <w:shd w:val="clear" w:color="auto" w:fill="FFFFFF" w:themeFill="background1"/>
          </w:tcPr>
          <w:p w14:paraId="17133878" w14:textId="284D1DF8" w:rsidR="0037637F" w:rsidRDefault="0037637F" w:rsidP="0037637F">
            <w:pPr>
              <w:rPr>
                <w:lang w:val="en-GB" w:eastAsia="zh-CN"/>
              </w:rPr>
            </w:pPr>
            <w:r>
              <w:rPr>
                <w:lang w:val="en-GB" w:eastAsia="zh-CN"/>
              </w:rPr>
              <w:lastRenderedPageBreak/>
              <w:t>RLC Max Retransmission Reached</w:t>
            </w:r>
          </w:p>
        </w:tc>
        <w:tc>
          <w:tcPr>
            <w:tcW w:w="2592" w:type="dxa"/>
            <w:shd w:val="clear" w:color="auto" w:fill="FFFFFF" w:themeFill="background1"/>
          </w:tcPr>
          <w:p w14:paraId="576A098B" w14:textId="31838AFC" w:rsidR="0037637F" w:rsidRDefault="0037637F" w:rsidP="0037637F">
            <w:pPr>
              <w:rPr>
                <w:lang w:val="en-GB" w:eastAsia="zh-CN"/>
              </w:rPr>
            </w:pPr>
            <w:r>
              <w:rPr>
                <w:lang w:val="en-GB" w:eastAsia="zh-CN"/>
              </w:rPr>
              <w:t xml:space="preserve">This API is used to inform the higher layers once </w:t>
            </w:r>
            <w:r>
              <w:rPr>
                <w:lang w:val="en-GB" w:eastAsia="zh-CN"/>
              </w:rPr>
              <w:lastRenderedPageBreak/>
              <w:t>maximum number of Retransmissions are hit.</w:t>
            </w:r>
          </w:p>
        </w:tc>
      </w:tr>
      <w:tr w:rsidR="0037637F" w14:paraId="5D205894" w14:textId="77777777" w:rsidTr="00F96E94">
        <w:tc>
          <w:tcPr>
            <w:tcW w:w="1426" w:type="dxa"/>
            <w:shd w:val="clear" w:color="auto" w:fill="FFFFFF" w:themeFill="background1"/>
          </w:tcPr>
          <w:p w14:paraId="16CE0A67" w14:textId="1E77C1DC" w:rsidR="0037637F" w:rsidRDefault="0037637F" w:rsidP="0037637F">
            <w:pPr>
              <w:rPr>
                <w:lang w:val="en-GB" w:eastAsia="zh-CN"/>
              </w:rPr>
            </w:pPr>
            <w:r>
              <w:rPr>
                <w:lang w:val="en-GB" w:eastAsia="zh-CN"/>
              </w:rPr>
              <w:lastRenderedPageBreak/>
              <w:t>RLC to F1AP Handler (UE State Manager)</w:t>
            </w:r>
          </w:p>
        </w:tc>
        <w:tc>
          <w:tcPr>
            <w:tcW w:w="1822" w:type="dxa"/>
            <w:shd w:val="clear" w:color="auto" w:fill="FFFFFF" w:themeFill="background1"/>
          </w:tcPr>
          <w:p w14:paraId="7971C5A4" w14:textId="7354E65E" w:rsidR="0037637F" w:rsidRDefault="0037637F" w:rsidP="0037637F">
            <w:pPr>
              <w:rPr>
                <w:lang w:val="en-GB" w:eastAsia="zh-CN"/>
              </w:rPr>
            </w:pPr>
            <w:r>
              <w:rPr>
                <w:lang w:val="en-GB" w:eastAsia="zh-CN"/>
              </w:rPr>
              <w:t>RRC Message Delivery Report</w:t>
            </w:r>
          </w:p>
        </w:tc>
        <w:tc>
          <w:tcPr>
            <w:tcW w:w="2592" w:type="dxa"/>
            <w:shd w:val="clear" w:color="auto" w:fill="FFFFFF" w:themeFill="background1"/>
          </w:tcPr>
          <w:p w14:paraId="1CB81593" w14:textId="1B168F00" w:rsidR="0037637F" w:rsidRDefault="0037637F" w:rsidP="0037637F">
            <w:pPr>
              <w:rPr>
                <w:lang w:val="en-GB" w:eastAsia="zh-CN"/>
              </w:rPr>
            </w:pPr>
            <w:r>
              <w:rPr>
                <w:lang w:val="en-GB" w:eastAsia="zh-CN"/>
              </w:rPr>
              <w:t>This API is used by RLC to inform higher layers on successful/failed delivery of a DL RRC Message</w:t>
            </w:r>
          </w:p>
        </w:tc>
      </w:tr>
    </w:tbl>
    <w:p w14:paraId="486FC8D3" w14:textId="77777777" w:rsidR="003233C0" w:rsidRDefault="003233C0" w:rsidP="003233C0">
      <w:pPr>
        <w:rPr>
          <w:lang w:val="en-GB"/>
        </w:rPr>
      </w:pPr>
    </w:p>
    <w:p w14:paraId="03781302" w14:textId="0CACC01A" w:rsidR="005277D9" w:rsidRDefault="005277D9" w:rsidP="003233C0">
      <w:pPr>
        <w:rPr>
          <w:lang w:val="en-GB"/>
        </w:rPr>
      </w:pPr>
      <w:r>
        <w:rPr>
          <w:lang w:val="en-GB"/>
        </w:rPr>
        <w:t>The detailed description of APIs is below.</w:t>
      </w:r>
    </w:p>
    <w:p w14:paraId="45E65A84" w14:textId="7FD96CA2" w:rsidR="00B10D36" w:rsidRDefault="00B10D36" w:rsidP="00023916">
      <w:pPr>
        <w:pStyle w:val="Heading3"/>
        <w:numPr>
          <w:ilvl w:val="3"/>
          <w:numId w:val="74"/>
        </w:numPr>
        <w:spacing w:after="100" w:afterAutospacing="1"/>
      </w:pPr>
      <w:bookmarkStart w:id="967" w:name="_Toc76128488"/>
      <w:bookmarkStart w:id="968" w:name="_Toc87813279"/>
      <w:bookmarkStart w:id="969" w:name="_Toc87813829"/>
      <w:bookmarkStart w:id="970" w:name="_Toc213916031"/>
      <w:r>
        <w:t>UE Create</w:t>
      </w:r>
      <w:bookmarkEnd w:id="967"/>
      <w:bookmarkEnd w:id="968"/>
      <w:bookmarkEnd w:id="969"/>
      <w:bookmarkEnd w:id="970"/>
    </w:p>
    <w:p w14:paraId="6DBDBB77" w14:textId="0B7EDF4A" w:rsidR="003974D7" w:rsidRDefault="003974D7" w:rsidP="00650D83">
      <w:r>
        <w:t xml:space="preserve">Please note that UL configuration below applies to the DL AM/UM entity locally on the </w:t>
      </w:r>
      <w:r w:rsidR="00C52812">
        <w:t>O-DU</w:t>
      </w:r>
      <w:r>
        <w:t xml:space="preserve">. Correspondingly DL Configuration below applies to UL AM/UM entity locally on the </w:t>
      </w:r>
      <w:r w:rsidR="00C52812">
        <w:t>O-DU</w:t>
      </w:r>
      <w:r>
        <w:t>.</w:t>
      </w:r>
    </w:p>
    <w:p w14:paraId="11FDC1C1" w14:textId="3556A13C" w:rsidR="004E7980" w:rsidRPr="008B17E5" w:rsidRDefault="004E7980" w:rsidP="004E7980">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92</w:t>
        </w:r>
      </w:fldSimple>
      <w:r>
        <w:t xml:space="preserve"> F1AP handler - RLC </w:t>
      </w:r>
      <w:r>
        <w:rPr>
          <w:lang w:val="en-GB"/>
        </w:rPr>
        <w:t>UE Create message contents</w:t>
      </w:r>
    </w:p>
    <w:tbl>
      <w:tblPr>
        <w:tblStyle w:val="TableGrid"/>
        <w:tblW w:w="0" w:type="auto"/>
        <w:tblLook w:val="04A0" w:firstRow="1" w:lastRow="0" w:firstColumn="1" w:lastColumn="0" w:noHBand="0" w:noVBand="1"/>
      </w:tblPr>
      <w:tblGrid>
        <w:gridCol w:w="2769"/>
        <w:gridCol w:w="1276"/>
        <w:gridCol w:w="5305"/>
      </w:tblGrid>
      <w:tr w:rsidR="000C6FEE" w14:paraId="4E5B4D0F" w14:textId="77777777" w:rsidTr="00AC1132">
        <w:tc>
          <w:tcPr>
            <w:tcW w:w="2769" w:type="dxa"/>
          </w:tcPr>
          <w:p w14:paraId="0153F83D" w14:textId="77777777" w:rsidR="000C6FEE" w:rsidRPr="00473434" w:rsidRDefault="000C6FEE" w:rsidP="00473434">
            <w:pPr>
              <w:jc w:val="center"/>
              <w:rPr>
                <w:b/>
                <w:bCs/>
              </w:rPr>
            </w:pPr>
            <w:r w:rsidRPr="00473434">
              <w:rPr>
                <w:b/>
                <w:bCs/>
              </w:rPr>
              <w:t>Element</w:t>
            </w:r>
          </w:p>
        </w:tc>
        <w:tc>
          <w:tcPr>
            <w:tcW w:w="1276" w:type="dxa"/>
          </w:tcPr>
          <w:p w14:paraId="0D66EC6B" w14:textId="543BCA79" w:rsidR="000C6FEE" w:rsidRPr="00473434" w:rsidRDefault="000C6FEE" w:rsidP="00473434">
            <w:pPr>
              <w:jc w:val="center"/>
              <w:rPr>
                <w:b/>
                <w:bCs/>
              </w:rPr>
            </w:pPr>
            <w:r w:rsidRPr="00473434">
              <w:rPr>
                <w:b/>
                <w:bCs/>
              </w:rPr>
              <w:t>Presence</w:t>
            </w:r>
          </w:p>
        </w:tc>
        <w:tc>
          <w:tcPr>
            <w:tcW w:w="5305" w:type="dxa"/>
          </w:tcPr>
          <w:p w14:paraId="40887773" w14:textId="77777777" w:rsidR="000C6FEE" w:rsidRPr="00473434" w:rsidRDefault="000C6FEE" w:rsidP="00473434">
            <w:pPr>
              <w:jc w:val="center"/>
              <w:rPr>
                <w:b/>
                <w:bCs/>
              </w:rPr>
            </w:pPr>
            <w:r w:rsidRPr="00473434">
              <w:rPr>
                <w:b/>
                <w:bCs/>
              </w:rPr>
              <w:t>Description</w:t>
            </w:r>
          </w:p>
        </w:tc>
      </w:tr>
      <w:tr w:rsidR="000C6FEE" w14:paraId="0C929391" w14:textId="77777777" w:rsidTr="00AC1132">
        <w:tc>
          <w:tcPr>
            <w:tcW w:w="2769" w:type="dxa"/>
          </w:tcPr>
          <w:p w14:paraId="1FA8052E" w14:textId="77777777" w:rsidR="000C6FEE" w:rsidRDefault="000C6FEE" w:rsidP="00AC1132">
            <w:r>
              <w:t>Cell Index</w:t>
            </w:r>
          </w:p>
        </w:tc>
        <w:tc>
          <w:tcPr>
            <w:tcW w:w="1276" w:type="dxa"/>
          </w:tcPr>
          <w:p w14:paraId="0BDB6931" w14:textId="77777777" w:rsidR="000C6FEE" w:rsidRDefault="000C6FEE" w:rsidP="00BF5C65">
            <w:pPr>
              <w:jc w:val="center"/>
              <w:rPr>
                <w:rFonts w:eastAsiaTheme="minorEastAsia"/>
                <w:lang w:val="en-GB" w:eastAsia="zh-CN"/>
              </w:rPr>
            </w:pPr>
            <w:r>
              <w:rPr>
                <w:rFonts w:eastAsiaTheme="minorEastAsia"/>
                <w:lang w:val="en-GB" w:eastAsia="zh-CN"/>
              </w:rPr>
              <w:t>M</w:t>
            </w:r>
          </w:p>
        </w:tc>
        <w:tc>
          <w:tcPr>
            <w:tcW w:w="5305" w:type="dxa"/>
          </w:tcPr>
          <w:p w14:paraId="7B5F281B" w14:textId="77777777" w:rsidR="000C6FEE" w:rsidRDefault="000C6FEE" w:rsidP="00AC1132">
            <w:r>
              <w:rPr>
                <w:rFonts w:eastAsiaTheme="minorEastAsia" w:hint="eastAsia"/>
                <w:lang w:val="en-GB" w:eastAsia="zh-CN"/>
              </w:rPr>
              <w:t>I</w:t>
            </w:r>
            <w:r>
              <w:rPr>
                <w:rFonts w:eastAsiaTheme="minorEastAsia"/>
                <w:lang w:val="en-GB" w:eastAsia="zh-CN"/>
              </w:rPr>
              <w:t>dentification of the Cell. 2-byte integer allocated by F1AP</w:t>
            </w:r>
          </w:p>
        </w:tc>
      </w:tr>
      <w:tr w:rsidR="000C6FEE" w14:paraId="02F39E24" w14:textId="77777777" w:rsidTr="00AC1132">
        <w:tc>
          <w:tcPr>
            <w:tcW w:w="2769" w:type="dxa"/>
          </w:tcPr>
          <w:p w14:paraId="6E33C99C" w14:textId="77777777" w:rsidR="000C6FEE" w:rsidRDefault="000C6FEE" w:rsidP="00AC1132">
            <w:r>
              <w:t>UE Index</w:t>
            </w:r>
          </w:p>
        </w:tc>
        <w:tc>
          <w:tcPr>
            <w:tcW w:w="1276" w:type="dxa"/>
          </w:tcPr>
          <w:p w14:paraId="53CA5EC1" w14:textId="77777777" w:rsidR="000C6FEE" w:rsidRDefault="000C6FEE" w:rsidP="00BF5C65">
            <w:pPr>
              <w:jc w:val="center"/>
              <w:rPr>
                <w:rFonts w:eastAsiaTheme="minorEastAsia"/>
                <w:lang w:val="en-GB" w:eastAsia="zh-CN"/>
              </w:rPr>
            </w:pPr>
            <w:r>
              <w:rPr>
                <w:rFonts w:eastAsiaTheme="minorEastAsia"/>
                <w:lang w:val="en-GB" w:eastAsia="zh-CN"/>
              </w:rPr>
              <w:t>M</w:t>
            </w:r>
          </w:p>
        </w:tc>
        <w:tc>
          <w:tcPr>
            <w:tcW w:w="5305" w:type="dxa"/>
          </w:tcPr>
          <w:p w14:paraId="15A20056" w14:textId="77777777" w:rsidR="000C6FEE" w:rsidRDefault="000C6FEE" w:rsidP="00AC1132">
            <w:r>
              <w:rPr>
                <w:rFonts w:eastAsiaTheme="minorEastAsia"/>
                <w:lang w:val="en-GB" w:eastAsia="zh-CN"/>
              </w:rPr>
              <w:t>Identification of the UE. 2-byte integer allocated by F1AP</w:t>
            </w:r>
          </w:p>
        </w:tc>
      </w:tr>
      <w:tr w:rsidR="000C6FEE" w14:paraId="117C24BF" w14:textId="77777777" w:rsidTr="00AC1132">
        <w:tc>
          <w:tcPr>
            <w:tcW w:w="2769" w:type="dxa"/>
          </w:tcPr>
          <w:p w14:paraId="570675B6" w14:textId="77777777" w:rsidR="000C6FEE" w:rsidRPr="00BF5C65" w:rsidRDefault="000C6FEE" w:rsidP="00AC1132">
            <w:pPr>
              <w:rPr>
                <w:b/>
                <w:bCs/>
              </w:rPr>
            </w:pPr>
            <w:r w:rsidRPr="00BF5C65">
              <w:rPr>
                <w:b/>
                <w:bCs/>
              </w:rPr>
              <w:t>Number of LCs to be Setup</w:t>
            </w:r>
          </w:p>
        </w:tc>
        <w:tc>
          <w:tcPr>
            <w:tcW w:w="1276" w:type="dxa"/>
          </w:tcPr>
          <w:p w14:paraId="2DDEAE86" w14:textId="77777777" w:rsidR="000C6FEE" w:rsidRDefault="000C6FEE" w:rsidP="00BF5C65">
            <w:pPr>
              <w:jc w:val="center"/>
            </w:pPr>
            <w:r>
              <w:t>M</w:t>
            </w:r>
          </w:p>
        </w:tc>
        <w:tc>
          <w:tcPr>
            <w:tcW w:w="5305" w:type="dxa"/>
          </w:tcPr>
          <w:p w14:paraId="52DA0845" w14:textId="77777777" w:rsidR="000C6FEE" w:rsidRDefault="000C6FEE" w:rsidP="00AC1132">
            <w:r>
              <w:t>Number of LC to be added as part of UE Creation</w:t>
            </w:r>
          </w:p>
        </w:tc>
      </w:tr>
      <w:tr w:rsidR="006B404E" w14:paraId="793053CE" w14:textId="77777777" w:rsidTr="00AC1132">
        <w:tc>
          <w:tcPr>
            <w:tcW w:w="2769" w:type="dxa"/>
          </w:tcPr>
          <w:p w14:paraId="63FB569A" w14:textId="2AFC3C1A" w:rsidR="006B404E" w:rsidRPr="00BF5C65" w:rsidRDefault="006B404E" w:rsidP="006B404E">
            <w:pPr>
              <w:rPr>
                <w:b/>
                <w:bCs/>
              </w:rPr>
            </w:pPr>
            <w:r>
              <w:t xml:space="preserve">     &gt;logicalChannelIdentity</w:t>
            </w:r>
          </w:p>
        </w:tc>
        <w:tc>
          <w:tcPr>
            <w:tcW w:w="1276" w:type="dxa"/>
          </w:tcPr>
          <w:p w14:paraId="3C363A19" w14:textId="5E4A478D" w:rsidR="006B404E" w:rsidRDefault="006B404E" w:rsidP="006B404E">
            <w:pPr>
              <w:jc w:val="center"/>
            </w:pPr>
            <w:r>
              <w:t>M</w:t>
            </w:r>
          </w:p>
        </w:tc>
        <w:tc>
          <w:tcPr>
            <w:tcW w:w="5305" w:type="dxa"/>
          </w:tcPr>
          <w:p w14:paraId="075F96FE" w14:textId="62A7C649" w:rsidR="006B404E" w:rsidRDefault="006B404E" w:rsidP="006B404E">
            <w:r>
              <w:t>{1...32} SRB/DRB logical channel identity</w:t>
            </w:r>
          </w:p>
        </w:tc>
      </w:tr>
      <w:tr w:rsidR="006B404E" w14:paraId="3CEEE868" w14:textId="77777777" w:rsidTr="00AC1132">
        <w:tc>
          <w:tcPr>
            <w:tcW w:w="2769" w:type="dxa"/>
          </w:tcPr>
          <w:p w14:paraId="629A7985" w14:textId="1F9CFD48" w:rsidR="006B404E" w:rsidRDefault="006B404E" w:rsidP="00C73E7E">
            <w:r>
              <w:t xml:space="preserve">      </w:t>
            </w:r>
            <w:r w:rsidRPr="00C73E7E">
              <w:t>&gt;S-NSSAI</w:t>
            </w:r>
          </w:p>
        </w:tc>
        <w:tc>
          <w:tcPr>
            <w:tcW w:w="1276" w:type="dxa"/>
          </w:tcPr>
          <w:p w14:paraId="5B34BDC1" w14:textId="64AD7B76" w:rsidR="006B404E" w:rsidRDefault="006B404E">
            <w:pPr>
              <w:jc w:val="center"/>
            </w:pPr>
            <w:r w:rsidRPr="00C73E7E">
              <w:t>M</w:t>
            </w:r>
          </w:p>
        </w:tc>
        <w:tc>
          <w:tcPr>
            <w:tcW w:w="5305" w:type="dxa"/>
          </w:tcPr>
          <w:p w14:paraId="1160782C" w14:textId="6E664291" w:rsidR="006B404E" w:rsidRDefault="006B404E">
            <w:r w:rsidRPr="00C73E7E">
              <w:t xml:space="preserve">See TS 38.473 S-NSSAI in </w:t>
            </w:r>
            <w:r w:rsidRPr="005F58F9">
              <w:t xml:space="preserve">UE CONTEXT </w:t>
            </w:r>
            <w:r w:rsidR="00C83E15">
              <w:t>SETUP/</w:t>
            </w:r>
            <w:r w:rsidRPr="005F58F9">
              <w:t>MODIFICATION REQUEST</w:t>
            </w:r>
          </w:p>
        </w:tc>
      </w:tr>
      <w:tr w:rsidR="006B404E" w14:paraId="042B7CE6" w14:textId="77777777" w:rsidTr="00AC1132">
        <w:tc>
          <w:tcPr>
            <w:tcW w:w="2769" w:type="dxa"/>
          </w:tcPr>
          <w:p w14:paraId="3456AF01" w14:textId="77777777" w:rsidR="006B404E" w:rsidRDefault="006B404E" w:rsidP="006B404E">
            <w:pPr>
              <w:ind w:left="284"/>
            </w:pPr>
            <w:r>
              <w:t>&gt;RlcMode</w:t>
            </w:r>
          </w:p>
        </w:tc>
        <w:tc>
          <w:tcPr>
            <w:tcW w:w="1276" w:type="dxa"/>
          </w:tcPr>
          <w:p w14:paraId="7C848F4D" w14:textId="77777777" w:rsidR="006B404E" w:rsidRDefault="006B404E" w:rsidP="006B404E">
            <w:pPr>
              <w:jc w:val="center"/>
            </w:pPr>
            <w:r>
              <w:t>M</w:t>
            </w:r>
          </w:p>
        </w:tc>
        <w:tc>
          <w:tcPr>
            <w:tcW w:w="5305" w:type="dxa"/>
          </w:tcPr>
          <w:p w14:paraId="047A8A4B" w14:textId="77777777" w:rsidR="006B404E" w:rsidRDefault="006B404E" w:rsidP="006B404E">
            <w:r>
              <w:t xml:space="preserve">Mode of operation of this logical channel </w:t>
            </w:r>
          </w:p>
          <w:p w14:paraId="6C180289" w14:textId="33298B4D" w:rsidR="006B404E" w:rsidRDefault="006B404E" w:rsidP="006B404E">
            <w:r>
              <w:t>{</w:t>
            </w:r>
            <w:r w:rsidRPr="00F05F12">
              <w:t>RLC-AM, RLC-UM-Bidirectional, RLC-UM-Unidirectional-UL, RLC-UM-Unidirectional-DL, ...)</w:t>
            </w:r>
          </w:p>
          <w:p w14:paraId="702630D0" w14:textId="77777777" w:rsidR="006B404E" w:rsidRDefault="006B404E" w:rsidP="006B404E">
            <w:r>
              <w:t>Range is same as defined in 38.331</w:t>
            </w:r>
          </w:p>
        </w:tc>
      </w:tr>
      <w:tr w:rsidR="006B404E" w14:paraId="268C09E4" w14:textId="77777777" w:rsidTr="00AC1132">
        <w:tc>
          <w:tcPr>
            <w:tcW w:w="2769" w:type="dxa"/>
          </w:tcPr>
          <w:p w14:paraId="1363353C" w14:textId="77777777" w:rsidR="006B404E" w:rsidRPr="00BF5C65" w:rsidRDefault="006B404E" w:rsidP="006B404E">
            <w:pPr>
              <w:ind w:left="284"/>
              <w:rPr>
                <w:b/>
                <w:bCs/>
              </w:rPr>
            </w:pPr>
            <w:r w:rsidRPr="00BF5C65">
              <w:rPr>
                <w:b/>
                <w:bCs/>
              </w:rPr>
              <w:t>&gt; AM Bearer Config</w:t>
            </w:r>
          </w:p>
        </w:tc>
        <w:tc>
          <w:tcPr>
            <w:tcW w:w="1276" w:type="dxa"/>
          </w:tcPr>
          <w:p w14:paraId="5FFE02AE" w14:textId="77777777" w:rsidR="006B404E" w:rsidRDefault="006B404E" w:rsidP="006B404E">
            <w:pPr>
              <w:jc w:val="center"/>
            </w:pPr>
            <w:r>
              <w:t>O (if AM)</w:t>
            </w:r>
          </w:p>
        </w:tc>
        <w:tc>
          <w:tcPr>
            <w:tcW w:w="5305" w:type="dxa"/>
          </w:tcPr>
          <w:p w14:paraId="2EB9BCC8" w14:textId="77777777" w:rsidR="006B404E" w:rsidRDefault="006B404E" w:rsidP="006B404E">
            <w:r>
              <w:t>Present if the RLC Mode is AM</w:t>
            </w:r>
          </w:p>
        </w:tc>
      </w:tr>
      <w:tr w:rsidR="006B404E" w14:paraId="5196F2E8" w14:textId="77777777" w:rsidTr="00AC1132">
        <w:tc>
          <w:tcPr>
            <w:tcW w:w="2769" w:type="dxa"/>
          </w:tcPr>
          <w:p w14:paraId="6564435F" w14:textId="77777777" w:rsidR="006B404E" w:rsidRPr="00BF5C65" w:rsidRDefault="006B404E" w:rsidP="006B404E">
            <w:pPr>
              <w:ind w:left="568"/>
              <w:rPr>
                <w:b/>
                <w:bCs/>
              </w:rPr>
            </w:pPr>
            <w:r w:rsidRPr="00BF5C65">
              <w:rPr>
                <w:b/>
                <w:bCs/>
              </w:rPr>
              <w:t>&gt;&gt; UL AM Config</w:t>
            </w:r>
          </w:p>
        </w:tc>
        <w:tc>
          <w:tcPr>
            <w:tcW w:w="1276" w:type="dxa"/>
          </w:tcPr>
          <w:p w14:paraId="527981A8" w14:textId="77777777" w:rsidR="006B404E" w:rsidRDefault="006B404E" w:rsidP="006B404E">
            <w:pPr>
              <w:jc w:val="center"/>
            </w:pPr>
            <w:r>
              <w:t>M</w:t>
            </w:r>
          </w:p>
        </w:tc>
        <w:tc>
          <w:tcPr>
            <w:tcW w:w="5305" w:type="dxa"/>
          </w:tcPr>
          <w:p w14:paraId="1A6FE453" w14:textId="77777777" w:rsidR="006B404E" w:rsidRDefault="006B404E" w:rsidP="006B404E"/>
        </w:tc>
      </w:tr>
      <w:tr w:rsidR="006B404E" w14:paraId="233CF9F4" w14:textId="77777777" w:rsidTr="00AC1132">
        <w:tc>
          <w:tcPr>
            <w:tcW w:w="2769" w:type="dxa"/>
          </w:tcPr>
          <w:p w14:paraId="26F1954F" w14:textId="77777777" w:rsidR="006B404E" w:rsidRDefault="006B404E" w:rsidP="006B404E">
            <w:pPr>
              <w:ind w:left="852"/>
            </w:pPr>
            <w:r>
              <w:t>&gt;&gt;&gt; snFieldLength</w:t>
            </w:r>
          </w:p>
        </w:tc>
        <w:tc>
          <w:tcPr>
            <w:tcW w:w="1276" w:type="dxa"/>
          </w:tcPr>
          <w:p w14:paraId="1CF9C82D" w14:textId="77777777" w:rsidR="006B404E" w:rsidRDefault="006B404E" w:rsidP="006B404E">
            <w:pPr>
              <w:jc w:val="center"/>
            </w:pPr>
            <w:r>
              <w:t>M</w:t>
            </w:r>
          </w:p>
        </w:tc>
        <w:tc>
          <w:tcPr>
            <w:tcW w:w="5305" w:type="dxa"/>
          </w:tcPr>
          <w:p w14:paraId="35811CF9" w14:textId="77777777" w:rsidR="006B404E" w:rsidRDefault="006B404E" w:rsidP="006B404E">
            <w:r>
              <w:t>{size12, size18}</w:t>
            </w:r>
          </w:p>
          <w:p w14:paraId="35413FE5" w14:textId="77777777" w:rsidR="006B404E" w:rsidRDefault="006B404E" w:rsidP="006B404E">
            <w:r>
              <w:t>Range is same as defined in 38.331</w:t>
            </w:r>
          </w:p>
        </w:tc>
      </w:tr>
      <w:tr w:rsidR="006B404E" w14:paraId="0A736436" w14:textId="77777777" w:rsidTr="00AC1132">
        <w:tc>
          <w:tcPr>
            <w:tcW w:w="2769" w:type="dxa"/>
          </w:tcPr>
          <w:p w14:paraId="754DBD3C" w14:textId="77777777" w:rsidR="006B404E" w:rsidRDefault="006B404E" w:rsidP="006B404E">
            <w:pPr>
              <w:ind w:left="852"/>
            </w:pPr>
            <w:r>
              <w:t>&gt;&gt;&gt; t-PollRetransmit</w:t>
            </w:r>
          </w:p>
        </w:tc>
        <w:tc>
          <w:tcPr>
            <w:tcW w:w="1276" w:type="dxa"/>
          </w:tcPr>
          <w:p w14:paraId="42619E75" w14:textId="77777777" w:rsidR="006B404E" w:rsidRDefault="006B404E" w:rsidP="006B404E">
            <w:pPr>
              <w:jc w:val="center"/>
            </w:pPr>
            <w:r>
              <w:t>M</w:t>
            </w:r>
          </w:p>
        </w:tc>
        <w:tc>
          <w:tcPr>
            <w:tcW w:w="5305" w:type="dxa"/>
          </w:tcPr>
          <w:p w14:paraId="3608CB7E" w14:textId="77777777" w:rsidR="006B404E" w:rsidRDefault="006B404E" w:rsidP="006B404E">
            <w:r>
              <w:t xml:space="preserve">Range same as 38.331 defined range for </w:t>
            </w:r>
            <w:r w:rsidRPr="007D5A36">
              <w:t>T-PollRetransmit</w:t>
            </w:r>
          </w:p>
        </w:tc>
      </w:tr>
      <w:tr w:rsidR="006B404E" w14:paraId="3B35088B" w14:textId="77777777" w:rsidTr="00AC1132">
        <w:tc>
          <w:tcPr>
            <w:tcW w:w="2769" w:type="dxa"/>
          </w:tcPr>
          <w:p w14:paraId="07D83161" w14:textId="77777777" w:rsidR="006B404E" w:rsidRDefault="006B404E" w:rsidP="006B404E">
            <w:pPr>
              <w:ind w:left="852"/>
            </w:pPr>
            <w:r>
              <w:t>&gt;&gt;&gt; pollPDU</w:t>
            </w:r>
          </w:p>
        </w:tc>
        <w:tc>
          <w:tcPr>
            <w:tcW w:w="1276" w:type="dxa"/>
          </w:tcPr>
          <w:p w14:paraId="0BEB0DD7" w14:textId="77777777" w:rsidR="006B404E" w:rsidRDefault="006B404E" w:rsidP="006B404E">
            <w:pPr>
              <w:jc w:val="center"/>
            </w:pPr>
            <w:r>
              <w:t>M</w:t>
            </w:r>
          </w:p>
        </w:tc>
        <w:tc>
          <w:tcPr>
            <w:tcW w:w="5305" w:type="dxa"/>
          </w:tcPr>
          <w:p w14:paraId="537E9C0A" w14:textId="77777777" w:rsidR="006B404E" w:rsidRDefault="006B404E" w:rsidP="006B404E">
            <w:r>
              <w:t xml:space="preserve">Range same as defined in 38.331 range for </w:t>
            </w:r>
            <w:r w:rsidRPr="004B6563">
              <w:t>PollPDU</w:t>
            </w:r>
          </w:p>
        </w:tc>
      </w:tr>
      <w:tr w:rsidR="006B404E" w14:paraId="1F39B35B" w14:textId="77777777" w:rsidTr="00AC1132">
        <w:tc>
          <w:tcPr>
            <w:tcW w:w="2769" w:type="dxa"/>
          </w:tcPr>
          <w:p w14:paraId="7C959F53" w14:textId="77777777" w:rsidR="006B404E" w:rsidRDefault="006B404E" w:rsidP="006B404E">
            <w:pPr>
              <w:ind w:left="852"/>
            </w:pPr>
            <w:r>
              <w:t>&gt;&gt;&gt; pollByte</w:t>
            </w:r>
          </w:p>
        </w:tc>
        <w:tc>
          <w:tcPr>
            <w:tcW w:w="1276" w:type="dxa"/>
          </w:tcPr>
          <w:p w14:paraId="130E2366" w14:textId="77777777" w:rsidR="006B404E" w:rsidRDefault="006B404E" w:rsidP="006B404E">
            <w:pPr>
              <w:jc w:val="center"/>
            </w:pPr>
            <w:r>
              <w:t>M</w:t>
            </w:r>
          </w:p>
        </w:tc>
        <w:tc>
          <w:tcPr>
            <w:tcW w:w="5305" w:type="dxa"/>
          </w:tcPr>
          <w:p w14:paraId="2070B76E" w14:textId="77777777" w:rsidR="006B404E" w:rsidRDefault="006B404E" w:rsidP="006B404E">
            <w:r>
              <w:t>Range same as defined in 38.331 range for PollByte</w:t>
            </w:r>
          </w:p>
        </w:tc>
      </w:tr>
      <w:tr w:rsidR="006B404E" w14:paraId="0E921890" w14:textId="77777777" w:rsidTr="00AC1132">
        <w:tc>
          <w:tcPr>
            <w:tcW w:w="2769" w:type="dxa"/>
          </w:tcPr>
          <w:p w14:paraId="03A26CF9" w14:textId="77777777" w:rsidR="006B404E" w:rsidRDefault="006B404E" w:rsidP="006B404E">
            <w:pPr>
              <w:ind w:left="852"/>
            </w:pPr>
            <w:r>
              <w:t>&gt;&gt;&gt; maxRetxThreshold</w:t>
            </w:r>
          </w:p>
        </w:tc>
        <w:tc>
          <w:tcPr>
            <w:tcW w:w="1276" w:type="dxa"/>
          </w:tcPr>
          <w:p w14:paraId="093B47CE" w14:textId="77777777" w:rsidR="006B404E" w:rsidRDefault="006B404E" w:rsidP="006B404E">
            <w:pPr>
              <w:jc w:val="center"/>
            </w:pPr>
            <w:r>
              <w:t>M</w:t>
            </w:r>
          </w:p>
        </w:tc>
        <w:tc>
          <w:tcPr>
            <w:tcW w:w="5305" w:type="dxa"/>
          </w:tcPr>
          <w:p w14:paraId="423E57EB" w14:textId="77777777" w:rsidR="006B404E" w:rsidRDefault="006B404E" w:rsidP="006B404E">
            <w:r>
              <w:t xml:space="preserve">Range same as defined in 38.331 range for maxRetxThreshold </w:t>
            </w:r>
          </w:p>
          <w:p w14:paraId="6CBFA10B" w14:textId="242B5479" w:rsidR="006B404E" w:rsidRDefault="006B404E" w:rsidP="006B404E">
            <w:r w:rsidRPr="002D5F5F">
              <w:t>{t1, t2, t3, t4, t6, t8, t16, t32}</w:t>
            </w:r>
          </w:p>
        </w:tc>
      </w:tr>
      <w:tr w:rsidR="006B404E" w14:paraId="6FC16A23" w14:textId="77777777" w:rsidTr="00AC1132">
        <w:tc>
          <w:tcPr>
            <w:tcW w:w="2769" w:type="dxa"/>
          </w:tcPr>
          <w:p w14:paraId="15C4FFA4" w14:textId="77777777" w:rsidR="006B404E" w:rsidRPr="00BF5C65" w:rsidRDefault="006B404E" w:rsidP="006B404E">
            <w:pPr>
              <w:ind w:left="568"/>
              <w:rPr>
                <w:b/>
                <w:bCs/>
              </w:rPr>
            </w:pPr>
            <w:r w:rsidRPr="00BF5C65">
              <w:rPr>
                <w:b/>
                <w:bCs/>
              </w:rPr>
              <w:t>&gt;&gt; DL AM Config</w:t>
            </w:r>
          </w:p>
        </w:tc>
        <w:tc>
          <w:tcPr>
            <w:tcW w:w="1276" w:type="dxa"/>
          </w:tcPr>
          <w:p w14:paraId="418FFA50" w14:textId="77777777" w:rsidR="006B404E" w:rsidRDefault="006B404E" w:rsidP="006B404E">
            <w:pPr>
              <w:jc w:val="center"/>
            </w:pPr>
            <w:r>
              <w:t>M</w:t>
            </w:r>
          </w:p>
        </w:tc>
        <w:tc>
          <w:tcPr>
            <w:tcW w:w="5305" w:type="dxa"/>
          </w:tcPr>
          <w:p w14:paraId="4B82B0B2" w14:textId="77777777" w:rsidR="006B404E" w:rsidRDefault="006B404E" w:rsidP="006B404E"/>
        </w:tc>
      </w:tr>
      <w:tr w:rsidR="006B404E" w14:paraId="052F8F06" w14:textId="77777777" w:rsidTr="00AC1132">
        <w:tc>
          <w:tcPr>
            <w:tcW w:w="2769" w:type="dxa"/>
          </w:tcPr>
          <w:p w14:paraId="6A11B9DF" w14:textId="77777777" w:rsidR="006B404E" w:rsidRDefault="006B404E" w:rsidP="006B404E">
            <w:pPr>
              <w:ind w:left="852"/>
            </w:pPr>
            <w:r>
              <w:t>&gt;&gt;&gt; snFieldLength</w:t>
            </w:r>
          </w:p>
        </w:tc>
        <w:tc>
          <w:tcPr>
            <w:tcW w:w="1276" w:type="dxa"/>
          </w:tcPr>
          <w:p w14:paraId="45149546" w14:textId="77777777" w:rsidR="006B404E" w:rsidRDefault="006B404E" w:rsidP="006B404E">
            <w:pPr>
              <w:jc w:val="center"/>
            </w:pPr>
            <w:r>
              <w:t>M</w:t>
            </w:r>
          </w:p>
        </w:tc>
        <w:tc>
          <w:tcPr>
            <w:tcW w:w="5305" w:type="dxa"/>
          </w:tcPr>
          <w:p w14:paraId="41AF8289" w14:textId="77777777" w:rsidR="006B404E" w:rsidRDefault="006B404E" w:rsidP="006B404E">
            <w:r>
              <w:t xml:space="preserve">Range same as defined in 38.331 range for </w:t>
            </w:r>
            <w:r w:rsidRPr="00F07A5E">
              <w:t>SN-FieldLengthAM</w:t>
            </w:r>
          </w:p>
        </w:tc>
      </w:tr>
      <w:tr w:rsidR="006B404E" w14:paraId="0BC0C712" w14:textId="77777777" w:rsidTr="00AC1132">
        <w:tc>
          <w:tcPr>
            <w:tcW w:w="2769" w:type="dxa"/>
          </w:tcPr>
          <w:p w14:paraId="0C8E9713" w14:textId="77777777" w:rsidR="006B404E" w:rsidRDefault="006B404E" w:rsidP="006B404E">
            <w:pPr>
              <w:ind w:left="852"/>
            </w:pPr>
            <w:r>
              <w:lastRenderedPageBreak/>
              <w:t>&gt;&gt;&gt; t-Reassembly</w:t>
            </w:r>
          </w:p>
        </w:tc>
        <w:tc>
          <w:tcPr>
            <w:tcW w:w="1276" w:type="dxa"/>
          </w:tcPr>
          <w:p w14:paraId="554668BA" w14:textId="77777777" w:rsidR="006B404E" w:rsidRDefault="006B404E" w:rsidP="006B404E">
            <w:pPr>
              <w:jc w:val="center"/>
            </w:pPr>
            <w:r>
              <w:t>M</w:t>
            </w:r>
          </w:p>
        </w:tc>
        <w:tc>
          <w:tcPr>
            <w:tcW w:w="5305" w:type="dxa"/>
          </w:tcPr>
          <w:p w14:paraId="092C8396" w14:textId="77777777" w:rsidR="006B404E" w:rsidRDefault="006B404E" w:rsidP="006B404E">
            <w:r>
              <w:t xml:space="preserve">Range same as defined in 38.331 range for </w:t>
            </w:r>
            <w:r w:rsidRPr="00111707">
              <w:t>T-Reassembly</w:t>
            </w:r>
          </w:p>
        </w:tc>
      </w:tr>
      <w:tr w:rsidR="006B404E" w14:paraId="5C8F535E" w14:textId="77777777" w:rsidTr="00AC1132">
        <w:tc>
          <w:tcPr>
            <w:tcW w:w="2769" w:type="dxa"/>
          </w:tcPr>
          <w:p w14:paraId="7DA1AC24" w14:textId="77777777" w:rsidR="006B404E" w:rsidRDefault="006B404E" w:rsidP="006B404E">
            <w:pPr>
              <w:ind w:left="852"/>
            </w:pPr>
            <w:r>
              <w:t>&gt;&gt;&gt; t-statusProhibit</w:t>
            </w:r>
          </w:p>
        </w:tc>
        <w:tc>
          <w:tcPr>
            <w:tcW w:w="1276" w:type="dxa"/>
          </w:tcPr>
          <w:p w14:paraId="3E55E088" w14:textId="77777777" w:rsidR="006B404E" w:rsidRDefault="006B404E" w:rsidP="006B404E">
            <w:pPr>
              <w:jc w:val="center"/>
            </w:pPr>
            <w:r>
              <w:t>M</w:t>
            </w:r>
          </w:p>
        </w:tc>
        <w:tc>
          <w:tcPr>
            <w:tcW w:w="5305" w:type="dxa"/>
          </w:tcPr>
          <w:p w14:paraId="7F939A31" w14:textId="77777777" w:rsidR="006B404E" w:rsidRDefault="006B404E" w:rsidP="006B404E">
            <w:r>
              <w:t xml:space="preserve">Range same as defined in 38.331 range for </w:t>
            </w:r>
            <w:r w:rsidRPr="00D01603">
              <w:t>T-StatusProhibit</w:t>
            </w:r>
          </w:p>
        </w:tc>
      </w:tr>
      <w:tr w:rsidR="006B404E" w14:paraId="6D3F551A" w14:textId="77777777" w:rsidTr="00AC1132">
        <w:tc>
          <w:tcPr>
            <w:tcW w:w="2769" w:type="dxa"/>
          </w:tcPr>
          <w:p w14:paraId="017E29E0" w14:textId="77777777" w:rsidR="006B404E" w:rsidRPr="00BF5C65" w:rsidRDefault="006B404E" w:rsidP="006B404E">
            <w:pPr>
              <w:ind w:left="284"/>
              <w:rPr>
                <w:b/>
                <w:bCs/>
              </w:rPr>
            </w:pPr>
            <w:r w:rsidRPr="00BF5C65">
              <w:rPr>
                <w:b/>
                <w:bCs/>
              </w:rPr>
              <w:t>&gt;UM-Bi-DirectionalConfig</w:t>
            </w:r>
          </w:p>
        </w:tc>
        <w:tc>
          <w:tcPr>
            <w:tcW w:w="1276" w:type="dxa"/>
          </w:tcPr>
          <w:p w14:paraId="601918FE" w14:textId="77777777" w:rsidR="006B404E" w:rsidRDefault="006B404E" w:rsidP="006B404E">
            <w:pPr>
              <w:jc w:val="center"/>
            </w:pPr>
            <w:r>
              <w:t>O</w:t>
            </w:r>
          </w:p>
        </w:tc>
        <w:tc>
          <w:tcPr>
            <w:tcW w:w="5305" w:type="dxa"/>
          </w:tcPr>
          <w:p w14:paraId="3DE09EF8" w14:textId="77777777" w:rsidR="006B404E" w:rsidRDefault="006B404E" w:rsidP="006B404E">
            <w:r>
              <w:t xml:space="preserve">Present if RLC Mode = </w:t>
            </w:r>
            <w:r w:rsidRPr="00F05F12">
              <w:t>RLC-UM-Bidirectional</w:t>
            </w:r>
          </w:p>
        </w:tc>
      </w:tr>
      <w:tr w:rsidR="006B404E" w14:paraId="3F6F133D" w14:textId="77777777" w:rsidTr="00AC1132">
        <w:tc>
          <w:tcPr>
            <w:tcW w:w="2769" w:type="dxa"/>
          </w:tcPr>
          <w:p w14:paraId="31B0AB73" w14:textId="77777777" w:rsidR="006B404E" w:rsidRPr="00BF5C65" w:rsidRDefault="006B404E" w:rsidP="006B404E">
            <w:pPr>
              <w:ind w:left="568"/>
              <w:rPr>
                <w:b/>
                <w:bCs/>
              </w:rPr>
            </w:pPr>
            <w:r w:rsidRPr="00BF5C65">
              <w:rPr>
                <w:b/>
                <w:bCs/>
              </w:rPr>
              <w:t>&gt;&gt; UL-UM-Config</w:t>
            </w:r>
          </w:p>
        </w:tc>
        <w:tc>
          <w:tcPr>
            <w:tcW w:w="1276" w:type="dxa"/>
          </w:tcPr>
          <w:p w14:paraId="61AE2EEC" w14:textId="77777777" w:rsidR="006B404E" w:rsidRDefault="006B404E" w:rsidP="006B404E">
            <w:pPr>
              <w:jc w:val="center"/>
            </w:pPr>
            <w:r>
              <w:t>M</w:t>
            </w:r>
          </w:p>
        </w:tc>
        <w:tc>
          <w:tcPr>
            <w:tcW w:w="5305" w:type="dxa"/>
          </w:tcPr>
          <w:p w14:paraId="724AECE5" w14:textId="77777777" w:rsidR="006B404E" w:rsidRDefault="006B404E" w:rsidP="006B404E"/>
        </w:tc>
      </w:tr>
      <w:tr w:rsidR="006B404E" w14:paraId="77CFD023" w14:textId="77777777" w:rsidTr="00AC1132">
        <w:tc>
          <w:tcPr>
            <w:tcW w:w="2769" w:type="dxa"/>
          </w:tcPr>
          <w:p w14:paraId="2341E35A" w14:textId="77777777" w:rsidR="006B404E" w:rsidRDefault="006B404E" w:rsidP="006B404E">
            <w:pPr>
              <w:ind w:left="852"/>
            </w:pPr>
            <w:r>
              <w:t>&gt;&gt;&gt; snFieldLength</w:t>
            </w:r>
          </w:p>
        </w:tc>
        <w:tc>
          <w:tcPr>
            <w:tcW w:w="1276" w:type="dxa"/>
          </w:tcPr>
          <w:p w14:paraId="31BBC585" w14:textId="77777777" w:rsidR="006B404E" w:rsidRDefault="006B404E" w:rsidP="006B404E">
            <w:pPr>
              <w:jc w:val="center"/>
            </w:pPr>
            <w:r>
              <w:t>M</w:t>
            </w:r>
          </w:p>
        </w:tc>
        <w:tc>
          <w:tcPr>
            <w:tcW w:w="5305" w:type="dxa"/>
          </w:tcPr>
          <w:p w14:paraId="0B954048" w14:textId="77777777" w:rsidR="006B404E" w:rsidRDefault="006B404E" w:rsidP="006B404E">
            <w:r>
              <w:t xml:space="preserve">Range same as defined in 38.331 range for </w:t>
            </w:r>
            <w:r w:rsidRPr="00D15480">
              <w:t>SN-FieldLengthUM</w:t>
            </w:r>
          </w:p>
        </w:tc>
      </w:tr>
      <w:tr w:rsidR="006B404E" w14:paraId="0EF363DD" w14:textId="77777777" w:rsidTr="00AC1132">
        <w:tc>
          <w:tcPr>
            <w:tcW w:w="2769" w:type="dxa"/>
          </w:tcPr>
          <w:p w14:paraId="7A70C194" w14:textId="77777777" w:rsidR="006B404E" w:rsidRPr="00BF5C65" w:rsidRDefault="006B404E" w:rsidP="006B404E">
            <w:pPr>
              <w:ind w:left="568"/>
              <w:rPr>
                <w:b/>
                <w:bCs/>
              </w:rPr>
            </w:pPr>
            <w:r w:rsidRPr="00BF5C65">
              <w:rPr>
                <w:b/>
                <w:bCs/>
              </w:rPr>
              <w:t>&gt;&gt; DL-UM-Config</w:t>
            </w:r>
          </w:p>
        </w:tc>
        <w:tc>
          <w:tcPr>
            <w:tcW w:w="1276" w:type="dxa"/>
          </w:tcPr>
          <w:p w14:paraId="52BF3623" w14:textId="77777777" w:rsidR="006B404E" w:rsidRDefault="006B404E" w:rsidP="006B404E">
            <w:pPr>
              <w:jc w:val="center"/>
            </w:pPr>
            <w:r>
              <w:t>M</w:t>
            </w:r>
          </w:p>
        </w:tc>
        <w:tc>
          <w:tcPr>
            <w:tcW w:w="5305" w:type="dxa"/>
          </w:tcPr>
          <w:p w14:paraId="0C8CC1CC" w14:textId="77777777" w:rsidR="006B404E" w:rsidRDefault="006B404E" w:rsidP="006B404E"/>
        </w:tc>
      </w:tr>
      <w:tr w:rsidR="006B404E" w14:paraId="6020726E" w14:textId="77777777" w:rsidTr="00AC1132">
        <w:tc>
          <w:tcPr>
            <w:tcW w:w="2769" w:type="dxa"/>
          </w:tcPr>
          <w:p w14:paraId="2A4AC3F8" w14:textId="77777777" w:rsidR="006B404E" w:rsidRDefault="006B404E" w:rsidP="006B404E">
            <w:pPr>
              <w:ind w:left="852"/>
            </w:pPr>
            <w:r>
              <w:t>&gt;&gt;&gt; snFieldLength</w:t>
            </w:r>
          </w:p>
        </w:tc>
        <w:tc>
          <w:tcPr>
            <w:tcW w:w="1276" w:type="dxa"/>
          </w:tcPr>
          <w:p w14:paraId="114CBACB" w14:textId="77777777" w:rsidR="006B404E" w:rsidRDefault="006B404E" w:rsidP="006B404E">
            <w:pPr>
              <w:jc w:val="center"/>
            </w:pPr>
            <w:r>
              <w:t>M</w:t>
            </w:r>
          </w:p>
        </w:tc>
        <w:tc>
          <w:tcPr>
            <w:tcW w:w="5305" w:type="dxa"/>
          </w:tcPr>
          <w:p w14:paraId="47A6ABFA" w14:textId="77777777" w:rsidR="006B404E" w:rsidRDefault="006B404E" w:rsidP="006B404E">
            <w:r>
              <w:t xml:space="preserve">Range same as defined in 38.331 range for </w:t>
            </w:r>
            <w:r w:rsidRPr="00D15480">
              <w:t>SN-FieldLengthUM</w:t>
            </w:r>
          </w:p>
        </w:tc>
      </w:tr>
      <w:tr w:rsidR="006B404E" w14:paraId="3E9B9753" w14:textId="77777777" w:rsidTr="00AC1132">
        <w:tc>
          <w:tcPr>
            <w:tcW w:w="2769" w:type="dxa"/>
          </w:tcPr>
          <w:p w14:paraId="57D2D348" w14:textId="77777777" w:rsidR="006B404E" w:rsidRDefault="006B404E" w:rsidP="006B404E">
            <w:pPr>
              <w:ind w:left="852"/>
            </w:pPr>
            <w:r>
              <w:t>&gt;&gt;&gt; t-Reassembly</w:t>
            </w:r>
          </w:p>
        </w:tc>
        <w:tc>
          <w:tcPr>
            <w:tcW w:w="1276" w:type="dxa"/>
          </w:tcPr>
          <w:p w14:paraId="4E004B85" w14:textId="77777777" w:rsidR="006B404E" w:rsidRDefault="006B404E" w:rsidP="006B404E">
            <w:pPr>
              <w:jc w:val="center"/>
            </w:pPr>
            <w:r>
              <w:t>M</w:t>
            </w:r>
          </w:p>
        </w:tc>
        <w:tc>
          <w:tcPr>
            <w:tcW w:w="5305" w:type="dxa"/>
          </w:tcPr>
          <w:p w14:paraId="7C5E0966" w14:textId="77777777" w:rsidR="006B404E" w:rsidRDefault="006B404E" w:rsidP="006B404E">
            <w:r>
              <w:t xml:space="preserve">Range same as defined in 38.331 range for </w:t>
            </w:r>
            <w:r w:rsidRPr="00111707">
              <w:t>T-Reassembly</w:t>
            </w:r>
          </w:p>
        </w:tc>
      </w:tr>
      <w:tr w:rsidR="006B404E" w14:paraId="0EDB8BF9" w14:textId="77777777" w:rsidTr="00AC1132">
        <w:tc>
          <w:tcPr>
            <w:tcW w:w="2769" w:type="dxa"/>
          </w:tcPr>
          <w:p w14:paraId="72091BFF" w14:textId="77777777" w:rsidR="006B404E" w:rsidRPr="00BF5C65" w:rsidRDefault="006B404E" w:rsidP="006B404E">
            <w:pPr>
              <w:ind w:left="284"/>
              <w:rPr>
                <w:b/>
                <w:bCs/>
              </w:rPr>
            </w:pPr>
            <w:r w:rsidRPr="00BF5C65">
              <w:rPr>
                <w:b/>
                <w:bCs/>
              </w:rPr>
              <w:t>&gt;UM-Uni-DirectionalConfig-UL</w:t>
            </w:r>
          </w:p>
        </w:tc>
        <w:tc>
          <w:tcPr>
            <w:tcW w:w="1276" w:type="dxa"/>
          </w:tcPr>
          <w:p w14:paraId="62840576" w14:textId="77777777" w:rsidR="006B404E" w:rsidRDefault="006B404E" w:rsidP="006B404E">
            <w:pPr>
              <w:jc w:val="center"/>
            </w:pPr>
            <w:r>
              <w:t>O</w:t>
            </w:r>
          </w:p>
        </w:tc>
        <w:tc>
          <w:tcPr>
            <w:tcW w:w="5305" w:type="dxa"/>
          </w:tcPr>
          <w:p w14:paraId="7DD27B92" w14:textId="77777777" w:rsidR="006B404E" w:rsidRDefault="006B404E" w:rsidP="006B404E">
            <w:r>
              <w:t xml:space="preserve">Present if RLC-Mode = </w:t>
            </w:r>
            <w:r w:rsidRPr="00F05F12">
              <w:t>RLC-UM-Unidirectional-UL</w:t>
            </w:r>
          </w:p>
        </w:tc>
      </w:tr>
      <w:tr w:rsidR="006B404E" w14:paraId="1C26AFB1" w14:textId="77777777" w:rsidTr="00AC1132">
        <w:tc>
          <w:tcPr>
            <w:tcW w:w="2769" w:type="dxa"/>
          </w:tcPr>
          <w:p w14:paraId="179593B8" w14:textId="77777777" w:rsidR="006B404E" w:rsidRDefault="006B404E" w:rsidP="006B404E">
            <w:pPr>
              <w:ind w:left="568"/>
            </w:pPr>
            <w:r>
              <w:t>&gt;&gt; snFieldLength</w:t>
            </w:r>
          </w:p>
        </w:tc>
        <w:tc>
          <w:tcPr>
            <w:tcW w:w="1276" w:type="dxa"/>
          </w:tcPr>
          <w:p w14:paraId="6050BF87" w14:textId="77777777" w:rsidR="006B404E" w:rsidRDefault="006B404E" w:rsidP="006B404E">
            <w:pPr>
              <w:jc w:val="center"/>
            </w:pPr>
            <w:r>
              <w:t>M</w:t>
            </w:r>
          </w:p>
        </w:tc>
        <w:tc>
          <w:tcPr>
            <w:tcW w:w="5305" w:type="dxa"/>
          </w:tcPr>
          <w:p w14:paraId="14D0750A" w14:textId="77777777" w:rsidR="006B404E" w:rsidRDefault="006B404E" w:rsidP="006B404E">
            <w:r>
              <w:t xml:space="preserve">Range same as defined in 38.331 range for </w:t>
            </w:r>
            <w:r w:rsidRPr="00D15480">
              <w:t>SN-FieldLengthUM</w:t>
            </w:r>
          </w:p>
        </w:tc>
      </w:tr>
      <w:tr w:rsidR="006B404E" w14:paraId="58D2FAC9" w14:textId="77777777" w:rsidTr="00AC1132">
        <w:tc>
          <w:tcPr>
            <w:tcW w:w="2769" w:type="dxa"/>
          </w:tcPr>
          <w:p w14:paraId="132ECF7A" w14:textId="77777777" w:rsidR="006B404E" w:rsidRPr="00BF5C65" w:rsidRDefault="006B404E" w:rsidP="006B404E">
            <w:pPr>
              <w:ind w:left="284"/>
              <w:rPr>
                <w:b/>
                <w:bCs/>
              </w:rPr>
            </w:pPr>
            <w:r w:rsidRPr="00BF5C65">
              <w:rPr>
                <w:b/>
                <w:bCs/>
              </w:rPr>
              <w:t>&gt;UM-Uni-DirectionalConfig-DL</w:t>
            </w:r>
          </w:p>
        </w:tc>
        <w:tc>
          <w:tcPr>
            <w:tcW w:w="1276" w:type="dxa"/>
          </w:tcPr>
          <w:p w14:paraId="05DA3B50" w14:textId="77777777" w:rsidR="006B404E" w:rsidRDefault="006B404E" w:rsidP="006B404E">
            <w:pPr>
              <w:jc w:val="center"/>
            </w:pPr>
            <w:r>
              <w:t>O</w:t>
            </w:r>
          </w:p>
        </w:tc>
        <w:tc>
          <w:tcPr>
            <w:tcW w:w="5305" w:type="dxa"/>
          </w:tcPr>
          <w:p w14:paraId="20222430" w14:textId="77777777" w:rsidR="006B404E" w:rsidRDefault="006B404E" w:rsidP="006B404E">
            <w:r>
              <w:t xml:space="preserve">Present if RLC-Mode = </w:t>
            </w:r>
            <w:r w:rsidRPr="00F05F12">
              <w:t>RLC-UM-Unidirectional-</w:t>
            </w:r>
            <w:r>
              <w:t>D</w:t>
            </w:r>
            <w:r w:rsidRPr="00F05F12">
              <w:t>L</w:t>
            </w:r>
          </w:p>
        </w:tc>
      </w:tr>
      <w:tr w:rsidR="006B404E" w14:paraId="2EACB3F7" w14:textId="77777777" w:rsidTr="00AC1132">
        <w:tc>
          <w:tcPr>
            <w:tcW w:w="2769" w:type="dxa"/>
          </w:tcPr>
          <w:p w14:paraId="30EBD773" w14:textId="77777777" w:rsidR="006B404E" w:rsidRPr="00BF5C65" w:rsidRDefault="006B404E" w:rsidP="006B404E">
            <w:pPr>
              <w:ind w:left="568"/>
              <w:rPr>
                <w:b/>
                <w:bCs/>
              </w:rPr>
            </w:pPr>
            <w:r w:rsidRPr="00BF5C65">
              <w:rPr>
                <w:b/>
                <w:bCs/>
              </w:rPr>
              <w:t>&gt;&gt; DL-UM-Config</w:t>
            </w:r>
          </w:p>
        </w:tc>
        <w:tc>
          <w:tcPr>
            <w:tcW w:w="1276" w:type="dxa"/>
          </w:tcPr>
          <w:p w14:paraId="62B515DD" w14:textId="77777777" w:rsidR="006B404E" w:rsidRDefault="006B404E" w:rsidP="006B404E">
            <w:pPr>
              <w:jc w:val="center"/>
            </w:pPr>
            <w:r>
              <w:t>M</w:t>
            </w:r>
          </w:p>
        </w:tc>
        <w:tc>
          <w:tcPr>
            <w:tcW w:w="5305" w:type="dxa"/>
          </w:tcPr>
          <w:p w14:paraId="5814BD3D" w14:textId="77777777" w:rsidR="006B404E" w:rsidRDefault="006B404E" w:rsidP="006B404E"/>
        </w:tc>
      </w:tr>
      <w:tr w:rsidR="006B404E" w14:paraId="0D2B308A" w14:textId="77777777" w:rsidTr="00AC1132">
        <w:tc>
          <w:tcPr>
            <w:tcW w:w="2769" w:type="dxa"/>
          </w:tcPr>
          <w:p w14:paraId="3280C64D" w14:textId="77777777" w:rsidR="006B404E" w:rsidRDefault="006B404E" w:rsidP="006B404E">
            <w:pPr>
              <w:ind w:left="852"/>
            </w:pPr>
            <w:r>
              <w:t>&gt;&gt;&gt; snFieldLength</w:t>
            </w:r>
          </w:p>
        </w:tc>
        <w:tc>
          <w:tcPr>
            <w:tcW w:w="1276" w:type="dxa"/>
          </w:tcPr>
          <w:p w14:paraId="11443AF6" w14:textId="77777777" w:rsidR="006B404E" w:rsidRDefault="006B404E" w:rsidP="006B404E">
            <w:pPr>
              <w:jc w:val="center"/>
            </w:pPr>
            <w:r>
              <w:t>M</w:t>
            </w:r>
          </w:p>
        </w:tc>
        <w:tc>
          <w:tcPr>
            <w:tcW w:w="5305" w:type="dxa"/>
          </w:tcPr>
          <w:p w14:paraId="0196B1AF" w14:textId="77777777" w:rsidR="006B404E" w:rsidRDefault="006B404E" w:rsidP="006B404E">
            <w:r>
              <w:t xml:space="preserve">Range same as defined in 38.331 range for </w:t>
            </w:r>
            <w:r w:rsidRPr="00D15480">
              <w:t>SN-FieldLengthUM</w:t>
            </w:r>
          </w:p>
        </w:tc>
      </w:tr>
      <w:tr w:rsidR="006B404E" w14:paraId="1A8624BC" w14:textId="77777777" w:rsidTr="00AC1132">
        <w:tc>
          <w:tcPr>
            <w:tcW w:w="2769" w:type="dxa"/>
          </w:tcPr>
          <w:p w14:paraId="4CF1C6D2" w14:textId="77777777" w:rsidR="006B404E" w:rsidRDefault="006B404E" w:rsidP="006B404E">
            <w:pPr>
              <w:ind w:left="852"/>
            </w:pPr>
            <w:r>
              <w:t>&gt;&gt;&gt; t-Reassembly</w:t>
            </w:r>
          </w:p>
        </w:tc>
        <w:tc>
          <w:tcPr>
            <w:tcW w:w="1276" w:type="dxa"/>
          </w:tcPr>
          <w:p w14:paraId="72653D77" w14:textId="77777777" w:rsidR="006B404E" w:rsidRDefault="006B404E" w:rsidP="006B404E">
            <w:pPr>
              <w:jc w:val="center"/>
            </w:pPr>
            <w:r>
              <w:t>M</w:t>
            </w:r>
          </w:p>
        </w:tc>
        <w:tc>
          <w:tcPr>
            <w:tcW w:w="5305" w:type="dxa"/>
          </w:tcPr>
          <w:p w14:paraId="30F3F837" w14:textId="77777777" w:rsidR="006B404E" w:rsidRDefault="006B404E" w:rsidP="006B404E">
            <w:r>
              <w:t xml:space="preserve">Range same as defined in 38.331 range for </w:t>
            </w:r>
            <w:r w:rsidRPr="00111707">
              <w:t>T-Reassembly</w:t>
            </w:r>
          </w:p>
        </w:tc>
      </w:tr>
    </w:tbl>
    <w:p w14:paraId="0E1B5151" w14:textId="1D7DA831" w:rsidR="00A61AEC" w:rsidRDefault="00A61AEC" w:rsidP="00473434"/>
    <w:p w14:paraId="78AA17FE" w14:textId="30677452" w:rsidR="00372BDC" w:rsidRDefault="00372BDC" w:rsidP="00473434"/>
    <w:p w14:paraId="6EB0B90B" w14:textId="1EAC392F" w:rsidR="00372BDC" w:rsidRDefault="00372BDC" w:rsidP="00023916">
      <w:pPr>
        <w:pStyle w:val="Heading3"/>
        <w:numPr>
          <w:ilvl w:val="3"/>
          <w:numId w:val="74"/>
        </w:numPr>
        <w:spacing w:after="100" w:afterAutospacing="1"/>
      </w:pPr>
      <w:bookmarkStart w:id="971" w:name="_Toc76128489"/>
      <w:bookmarkStart w:id="972" w:name="_Toc87813280"/>
      <w:bookmarkStart w:id="973" w:name="_Toc87813830"/>
      <w:bookmarkStart w:id="974" w:name="_Toc213916032"/>
      <w:r>
        <w:t>UE Create Response</w:t>
      </w:r>
      <w:bookmarkEnd w:id="971"/>
      <w:bookmarkEnd w:id="972"/>
      <w:bookmarkEnd w:id="973"/>
      <w:bookmarkEnd w:id="974"/>
    </w:p>
    <w:p w14:paraId="405D91CC" w14:textId="1DD01463" w:rsidR="0023089D" w:rsidRPr="008B17E5" w:rsidRDefault="0023089D" w:rsidP="0023089D">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93</w:t>
        </w:r>
      </w:fldSimple>
      <w:r>
        <w:t xml:space="preserve"> F1AP handler - RLC </w:t>
      </w:r>
      <w:r>
        <w:rPr>
          <w:lang w:val="en-GB"/>
        </w:rPr>
        <w:t>UE Create Response message contents</w:t>
      </w:r>
    </w:p>
    <w:tbl>
      <w:tblPr>
        <w:tblStyle w:val="TableGrid"/>
        <w:tblW w:w="0" w:type="auto"/>
        <w:tblLook w:val="04A0" w:firstRow="1" w:lastRow="0" w:firstColumn="1" w:lastColumn="0" w:noHBand="0" w:noVBand="1"/>
      </w:tblPr>
      <w:tblGrid>
        <w:gridCol w:w="3210"/>
        <w:gridCol w:w="3210"/>
        <w:gridCol w:w="3211"/>
      </w:tblGrid>
      <w:tr w:rsidR="00FA2C5B" w14:paraId="732E04B5" w14:textId="77777777" w:rsidTr="00FA2C5B">
        <w:tc>
          <w:tcPr>
            <w:tcW w:w="3210" w:type="dxa"/>
          </w:tcPr>
          <w:p w14:paraId="0D4EAB41" w14:textId="06F8884D" w:rsidR="00FA2C5B" w:rsidRPr="00650D83" w:rsidRDefault="00FA2C5B" w:rsidP="00650D83">
            <w:pPr>
              <w:jc w:val="center"/>
              <w:rPr>
                <w:b/>
                <w:bCs/>
              </w:rPr>
            </w:pPr>
            <w:r w:rsidRPr="00650D83">
              <w:rPr>
                <w:b/>
                <w:bCs/>
              </w:rPr>
              <w:t>Element</w:t>
            </w:r>
          </w:p>
        </w:tc>
        <w:tc>
          <w:tcPr>
            <w:tcW w:w="3210" w:type="dxa"/>
          </w:tcPr>
          <w:p w14:paraId="1E0C8B72" w14:textId="0791AA8C" w:rsidR="00FA2C5B" w:rsidRPr="00650D83" w:rsidRDefault="00FA2C5B" w:rsidP="00650D83">
            <w:pPr>
              <w:jc w:val="center"/>
              <w:rPr>
                <w:b/>
                <w:bCs/>
              </w:rPr>
            </w:pPr>
            <w:r w:rsidRPr="00650D83">
              <w:rPr>
                <w:b/>
                <w:bCs/>
              </w:rPr>
              <w:t>Presence</w:t>
            </w:r>
          </w:p>
        </w:tc>
        <w:tc>
          <w:tcPr>
            <w:tcW w:w="3211" w:type="dxa"/>
          </w:tcPr>
          <w:p w14:paraId="624E5C0B" w14:textId="7A4875A7" w:rsidR="00FA2C5B" w:rsidRPr="00650D83" w:rsidRDefault="00FA2C5B" w:rsidP="00650D83">
            <w:pPr>
              <w:jc w:val="center"/>
              <w:rPr>
                <w:b/>
                <w:bCs/>
              </w:rPr>
            </w:pPr>
            <w:r w:rsidRPr="00650D83">
              <w:rPr>
                <w:b/>
                <w:bCs/>
              </w:rPr>
              <w:t>Description</w:t>
            </w:r>
          </w:p>
        </w:tc>
      </w:tr>
      <w:tr w:rsidR="003904DE" w14:paraId="0D9914B3" w14:textId="77777777" w:rsidTr="00FA2C5B">
        <w:tc>
          <w:tcPr>
            <w:tcW w:w="3210" w:type="dxa"/>
          </w:tcPr>
          <w:p w14:paraId="4777977A" w14:textId="48F63663" w:rsidR="003904DE" w:rsidRPr="00650D83" w:rsidRDefault="003904DE">
            <w:r>
              <w:t>Cell Index</w:t>
            </w:r>
          </w:p>
        </w:tc>
        <w:tc>
          <w:tcPr>
            <w:tcW w:w="3210" w:type="dxa"/>
          </w:tcPr>
          <w:p w14:paraId="51FB09BF" w14:textId="2891403E" w:rsidR="003904DE" w:rsidRPr="00650D83" w:rsidRDefault="003904DE">
            <w:r>
              <w:rPr>
                <w:rFonts w:eastAsiaTheme="minorEastAsia"/>
                <w:lang w:val="en-GB" w:eastAsia="zh-CN"/>
              </w:rPr>
              <w:t>M</w:t>
            </w:r>
          </w:p>
        </w:tc>
        <w:tc>
          <w:tcPr>
            <w:tcW w:w="3211" w:type="dxa"/>
          </w:tcPr>
          <w:p w14:paraId="26B1C9D7" w14:textId="675A60EA" w:rsidR="003904DE" w:rsidRPr="00650D83" w:rsidRDefault="003904DE">
            <w:r>
              <w:rPr>
                <w:rFonts w:eastAsiaTheme="minorEastAsia" w:hint="eastAsia"/>
                <w:lang w:val="en-GB" w:eastAsia="zh-CN"/>
              </w:rPr>
              <w:t>I</w:t>
            </w:r>
            <w:r>
              <w:rPr>
                <w:rFonts w:eastAsiaTheme="minorEastAsia"/>
                <w:lang w:val="en-GB" w:eastAsia="zh-CN"/>
              </w:rPr>
              <w:t>dentification of the Cell. 2-byte integer allocated by F1AP</w:t>
            </w:r>
          </w:p>
        </w:tc>
      </w:tr>
      <w:tr w:rsidR="007D6D4C" w14:paraId="12F22B5A" w14:textId="77777777" w:rsidTr="00FA2C5B">
        <w:tc>
          <w:tcPr>
            <w:tcW w:w="3210" w:type="dxa"/>
          </w:tcPr>
          <w:p w14:paraId="44BBD777" w14:textId="1144DB69" w:rsidR="007D6D4C" w:rsidRPr="00650D83" w:rsidRDefault="007D6D4C" w:rsidP="007D6D4C">
            <w:r>
              <w:t>UE Index</w:t>
            </w:r>
          </w:p>
        </w:tc>
        <w:tc>
          <w:tcPr>
            <w:tcW w:w="3210" w:type="dxa"/>
          </w:tcPr>
          <w:p w14:paraId="7545D229" w14:textId="19A1FBED" w:rsidR="007D6D4C" w:rsidRPr="00650D83" w:rsidRDefault="007D6D4C" w:rsidP="007D6D4C">
            <w:r>
              <w:rPr>
                <w:rFonts w:eastAsiaTheme="minorEastAsia"/>
                <w:lang w:val="en-GB" w:eastAsia="zh-CN"/>
              </w:rPr>
              <w:t>M</w:t>
            </w:r>
          </w:p>
        </w:tc>
        <w:tc>
          <w:tcPr>
            <w:tcW w:w="3211" w:type="dxa"/>
          </w:tcPr>
          <w:p w14:paraId="129C583F" w14:textId="764A7016" w:rsidR="007D6D4C" w:rsidRPr="00650D83" w:rsidRDefault="007D6D4C" w:rsidP="007D6D4C">
            <w:r>
              <w:rPr>
                <w:rFonts w:eastAsiaTheme="minorEastAsia"/>
                <w:lang w:val="en-GB" w:eastAsia="zh-CN"/>
              </w:rPr>
              <w:t>Identification of the UE. 2-byte integer allocated by F1AP</w:t>
            </w:r>
          </w:p>
        </w:tc>
      </w:tr>
      <w:tr w:rsidR="007D6D4C" w14:paraId="2132034C" w14:textId="77777777" w:rsidTr="00FA2C5B">
        <w:tc>
          <w:tcPr>
            <w:tcW w:w="3210" w:type="dxa"/>
          </w:tcPr>
          <w:p w14:paraId="6F75D397" w14:textId="6BD76ED1" w:rsidR="007D6D4C" w:rsidRDefault="007D6D4C" w:rsidP="007D6D4C">
            <w:pPr>
              <w:rPr>
                <w:lang w:val="en-GB"/>
              </w:rPr>
            </w:pPr>
            <w:r>
              <w:rPr>
                <w:rFonts w:eastAsiaTheme="minorEastAsia" w:hint="eastAsia"/>
                <w:lang w:val="en-GB" w:eastAsia="zh-CN"/>
              </w:rPr>
              <w:t>Result</w:t>
            </w:r>
          </w:p>
        </w:tc>
        <w:tc>
          <w:tcPr>
            <w:tcW w:w="3210" w:type="dxa"/>
          </w:tcPr>
          <w:p w14:paraId="16433507" w14:textId="42C33F70" w:rsidR="007D6D4C" w:rsidRDefault="007D6D4C" w:rsidP="007D6D4C">
            <w:pPr>
              <w:rPr>
                <w:lang w:val="en-GB"/>
              </w:rPr>
            </w:pPr>
            <w:r>
              <w:rPr>
                <w:rFonts w:eastAsiaTheme="minorEastAsia"/>
                <w:lang w:val="en-GB" w:eastAsia="zh-CN"/>
              </w:rPr>
              <w:t>M</w:t>
            </w:r>
          </w:p>
        </w:tc>
        <w:tc>
          <w:tcPr>
            <w:tcW w:w="3211" w:type="dxa"/>
          </w:tcPr>
          <w:p w14:paraId="57657ABC" w14:textId="57CBBE18" w:rsidR="007D6D4C" w:rsidRDefault="007D6D4C" w:rsidP="007D6D4C">
            <w:pPr>
              <w:pStyle w:val="ListParagraph"/>
              <w:numPr>
                <w:ilvl w:val="0"/>
                <w:numId w:val="36"/>
              </w:numPr>
              <w:spacing w:after="180"/>
              <w:contextualSpacing/>
              <w:rPr>
                <w:rFonts w:eastAsiaTheme="minorEastAsia"/>
                <w:lang w:val="en-GB"/>
              </w:rPr>
            </w:pPr>
            <w:r>
              <w:rPr>
                <w:rFonts w:eastAsiaTheme="minorEastAsia"/>
                <w:lang w:val="en-GB" w:eastAsia="zh-CN"/>
              </w:rPr>
              <w:t xml:space="preserve">Failure – if API parsing error or semantic error (e.g. incorrect state or invalid </w:t>
            </w:r>
            <w:r w:rsidR="00A67BBF">
              <w:rPr>
                <w:rFonts w:eastAsiaTheme="minorEastAsia"/>
                <w:lang w:val="en-GB" w:eastAsia="zh-CN"/>
              </w:rPr>
              <w:t>UE Index</w:t>
            </w:r>
            <w:r>
              <w:rPr>
                <w:rFonts w:eastAsiaTheme="minorEastAsia"/>
                <w:lang w:val="en-GB" w:eastAsia="zh-CN"/>
              </w:rPr>
              <w:t>, Cell Index)</w:t>
            </w:r>
            <w:r w:rsidR="008A4C40">
              <w:rPr>
                <w:rFonts w:eastAsiaTheme="minorEastAsia"/>
                <w:lang w:val="en-GB" w:eastAsia="zh-CN"/>
              </w:rPr>
              <w:t>. Refer TS 38.473 section 9.3.1.2 Cause</w:t>
            </w:r>
            <w:r>
              <w:rPr>
                <w:rFonts w:eastAsiaTheme="minorEastAsia"/>
                <w:lang w:val="en-GB" w:eastAsia="zh-CN"/>
              </w:rPr>
              <w:t xml:space="preserve"> </w:t>
            </w:r>
          </w:p>
          <w:p w14:paraId="2B561A0C" w14:textId="6B227056" w:rsidR="007D6D4C" w:rsidRDefault="007D6D4C" w:rsidP="007D6D4C">
            <w:pPr>
              <w:rPr>
                <w:lang w:val="en-GB"/>
              </w:rPr>
            </w:pPr>
            <w:r>
              <w:rPr>
                <w:rFonts w:eastAsiaTheme="minorEastAsia"/>
                <w:lang w:val="en-GB" w:eastAsia="zh-CN"/>
              </w:rPr>
              <w:t xml:space="preserve">Success – in all the other cases </w:t>
            </w:r>
          </w:p>
        </w:tc>
      </w:tr>
    </w:tbl>
    <w:p w14:paraId="69E8695A" w14:textId="7C826069" w:rsidR="00FA2C5B" w:rsidRDefault="00FA2C5B" w:rsidP="00FA2C5B">
      <w:pPr>
        <w:rPr>
          <w:lang w:val="en-GB"/>
        </w:rPr>
      </w:pPr>
    </w:p>
    <w:p w14:paraId="72C90DAB" w14:textId="77777777" w:rsidR="00FA2C5B" w:rsidRPr="00650D83" w:rsidRDefault="00FA2C5B" w:rsidP="00650D83">
      <w:pPr>
        <w:rPr>
          <w:lang w:val="en-GB"/>
        </w:rPr>
      </w:pPr>
    </w:p>
    <w:p w14:paraId="6AAC1B9D" w14:textId="097E9165" w:rsidR="005259D4" w:rsidRDefault="005259D4" w:rsidP="00023916">
      <w:pPr>
        <w:pStyle w:val="Heading3"/>
        <w:numPr>
          <w:ilvl w:val="3"/>
          <w:numId w:val="74"/>
        </w:numPr>
        <w:spacing w:after="100" w:afterAutospacing="1"/>
      </w:pPr>
      <w:bookmarkStart w:id="975" w:name="_Toc150807699"/>
      <w:bookmarkStart w:id="976" w:name="_Toc76128490"/>
      <w:bookmarkStart w:id="977" w:name="_Toc87813281"/>
      <w:bookmarkStart w:id="978" w:name="_Toc87813831"/>
      <w:bookmarkStart w:id="979" w:name="_Toc213916033"/>
      <w:bookmarkEnd w:id="975"/>
      <w:r>
        <w:lastRenderedPageBreak/>
        <w:t>UE Reconfiguration</w:t>
      </w:r>
      <w:bookmarkEnd w:id="976"/>
      <w:bookmarkEnd w:id="977"/>
      <w:bookmarkEnd w:id="978"/>
      <w:bookmarkEnd w:id="979"/>
    </w:p>
    <w:p w14:paraId="690A7187" w14:textId="77777777" w:rsidR="0068209D" w:rsidRDefault="0068209D" w:rsidP="00650D83">
      <w:pPr>
        <w:pStyle w:val="ListParagraph"/>
        <w:ind w:left="0"/>
      </w:pPr>
      <w:r>
        <w:t>Please note that UL configuration below applies to the DL AM/UM entity locally on the gNB. Correspondingly DL Configuration below applies to UL AM/UM entity locally on the gNB.</w:t>
      </w:r>
    </w:p>
    <w:p w14:paraId="0DDCCBBB" w14:textId="77777777" w:rsidR="005B06A6" w:rsidRPr="00FA0972" w:rsidRDefault="005B06A6" w:rsidP="00650D83"/>
    <w:p w14:paraId="07449A16" w14:textId="6E631B0D" w:rsidR="00BF661D" w:rsidRPr="008B17E5" w:rsidRDefault="00BF661D" w:rsidP="00BF661D">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94</w:t>
        </w:r>
      </w:fldSimple>
      <w:r>
        <w:t xml:space="preserve"> F1AP handler - RLC </w:t>
      </w:r>
      <w:r>
        <w:rPr>
          <w:lang w:val="en-GB"/>
        </w:rPr>
        <w:t>UE Reconfiguration message contents</w:t>
      </w:r>
    </w:p>
    <w:tbl>
      <w:tblPr>
        <w:tblStyle w:val="TableGrid"/>
        <w:tblW w:w="0" w:type="auto"/>
        <w:tblLook w:val="04A0" w:firstRow="1" w:lastRow="0" w:firstColumn="1" w:lastColumn="0" w:noHBand="0" w:noVBand="1"/>
      </w:tblPr>
      <w:tblGrid>
        <w:gridCol w:w="2887"/>
        <w:gridCol w:w="1276"/>
        <w:gridCol w:w="5305"/>
      </w:tblGrid>
      <w:tr w:rsidR="00867F1E" w14:paraId="756E92BA" w14:textId="77777777" w:rsidTr="00706604">
        <w:tc>
          <w:tcPr>
            <w:tcW w:w="2887" w:type="dxa"/>
          </w:tcPr>
          <w:p w14:paraId="5A2206EF" w14:textId="77777777" w:rsidR="00867F1E" w:rsidRPr="00BF5C65" w:rsidRDefault="00867F1E" w:rsidP="00BF5C65">
            <w:pPr>
              <w:jc w:val="center"/>
              <w:rPr>
                <w:b/>
                <w:bCs/>
              </w:rPr>
            </w:pPr>
            <w:r w:rsidRPr="00BF5C65">
              <w:rPr>
                <w:b/>
                <w:bCs/>
              </w:rPr>
              <w:t>Element</w:t>
            </w:r>
          </w:p>
        </w:tc>
        <w:tc>
          <w:tcPr>
            <w:tcW w:w="1276" w:type="dxa"/>
          </w:tcPr>
          <w:p w14:paraId="6670DF41" w14:textId="12C4DEB6" w:rsidR="00867F1E" w:rsidRPr="00BF5C65" w:rsidRDefault="00867F1E" w:rsidP="00BF5C65">
            <w:pPr>
              <w:jc w:val="center"/>
              <w:rPr>
                <w:b/>
                <w:bCs/>
              </w:rPr>
            </w:pPr>
            <w:r w:rsidRPr="00BF5C65">
              <w:rPr>
                <w:b/>
                <w:bCs/>
              </w:rPr>
              <w:t>Presence</w:t>
            </w:r>
          </w:p>
        </w:tc>
        <w:tc>
          <w:tcPr>
            <w:tcW w:w="5305" w:type="dxa"/>
          </w:tcPr>
          <w:p w14:paraId="1331B80D" w14:textId="77777777" w:rsidR="00867F1E" w:rsidRPr="00BF5C65" w:rsidRDefault="00867F1E" w:rsidP="00BF5C65">
            <w:pPr>
              <w:jc w:val="center"/>
              <w:rPr>
                <w:b/>
                <w:bCs/>
              </w:rPr>
            </w:pPr>
            <w:r w:rsidRPr="00BF5C65">
              <w:rPr>
                <w:b/>
                <w:bCs/>
              </w:rPr>
              <w:t>Description</w:t>
            </w:r>
          </w:p>
        </w:tc>
      </w:tr>
      <w:tr w:rsidR="00867F1E" w14:paraId="34565E71" w14:textId="77777777" w:rsidTr="00706604">
        <w:tc>
          <w:tcPr>
            <w:tcW w:w="2887" w:type="dxa"/>
          </w:tcPr>
          <w:p w14:paraId="2DFFD8C4" w14:textId="77777777" w:rsidR="00867F1E" w:rsidRDefault="00867F1E" w:rsidP="00AC1132">
            <w:r>
              <w:t>Cell Index</w:t>
            </w:r>
          </w:p>
        </w:tc>
        <w:tc>
          <w:tcPr>
            <w:tcW w:w="1276" w:type="dxa"/>
          </w:tcPr>
          <w:p w14:paraId="4B2B9FF5" w14:textId="77777777" w:rsidR="00867F1E" w:rsidRDefault="00867F1E" w:rsidP="00BF5C65">
            <w:pPr>
              <w:jc w:val="center"/>
              <w:rPr>
                <w:rFonts w:eastAsiaTheme="minorEastAsia"/>
                <w:lang w:val="en-GB" w:eastAsia="zh-CN"/>
              </w:rPr>
            </w:pPr>
            <w:r>
              <w:rPr>
                <w:rFonts w:eastAsiaTheme="minorEastAsia"/>
                <w:lang w:val="en-GB" w:eastAsia="zh-CN"/>
              </w:rPr>
              <w:t>M</w:t>
            </w:r>
          </w:p>
        </w:tc>
        <w:tc>
          <w:tcPr>
            <w:tcW w:w="5305" w:type="dxa"/>
          </w:tcPr>
          <w:p w14:paraId="63A46227" w14:textId="77777777" w:rsidR="00867F1E" w:rsidRDefault="00867F1E" w:rsidP="00AC1132">
            <w:r>
              <w:rPr>
                <w:rFonts w:eastAsiaTheme="minorEastAsia" w:hint="eastAsia"/>
                <w:lang w:val="en-GB" w:eastAsia="zh-CN"/>
              </w:rPr>
              <w:t>I</w:t>
            </w:r>
            <w:r>
              <w:rPr>
                <w:rFonts w:eastAsiaTheme="minorEastAsia"/>
                <w:lang w:val="en-GB" w:eastAsia="zh-CN"/>
              </w:rPr>
              <w:t>dentification of the Cell. 2-byte integer allocated by F1AP</w:t>
            </w:r>
          </w:p>
        </w:tc>
      </w:tr>
      <w:tr w:rsidR="00867F1E" w14:paraId="232EFEFA" w14:textId="77777777" w:rsidTr="00706604">
        <w:tc>
          <w:tcPr>
            <w:tcW w:w="2887" w:type="dxa"/>
          </w:tcPr>
          <w:p w14:paraId="7071DA95" w14:textId="77777777" w:rsidR="00867F1E" w:rsidRDefault="00867F1E" w:rsidP="00AC1132">
            <w:r>
              <w:t>UE Index</w:t>
            </w:r>
          </w:p>
        </w:tc>
        <w:tc>
          <w:tcPr>
            <w:tcW w:w="1276" w:type="dxa"/>
          </w:tcPr>
          <w:p w14:paraId="5ADB758C" w14:textId="77777777" w:rsidR="00867F1E" w:rsidRDefault="00867F1E" w:rsidP="00BF5C65">
            <w:pPr>
              <w:jc w:val="center"/>
              <w:rPr>
                <w:rFonts w:eastAsiaTheme="minorEastAsia"/>
                <w:lang w:val="en-GB" w:eastAsia="zh-CN"/>
              </w:rPr>
            </w:pPr>
            <w:r>
              <w:rPr>
                <w:rFonts w:eastAsiaTheme="minorEastAsia"/>
                <w:lang w:val="en-GB" w:eastAsia="zh-CN"/>
              </w:rPr>
              <w:t>M</w:t>
            </w:r>
          </w:p>
        </w:tc>
        <w:tc>
          <w:tcPr>
            <w:tcW w:w="5305" w:type="dxa"/>
          </w:tcPr>
          <w:p w14:paraId="30395999" w14:textId="77777777" w:rsidR="00867F1E" w:rsidRDefault="00867F1E" w:rsidP="00AC1132">
            <w:r>
              <w:rPr>
                <w:rFonts w:eastAsiaTheme="minorEastAsia"/>
                <w:lang w:val="en-GB" w:eastAsia="zh-CN"/>
              </w:rPr>
              <w:t>Identification of the UE. 2-byte integer allocated by F1AP</w:t>
            </w:r>
          </w:p>
        </w:tc>
      </w:tr>
      <w:tr w:rsidR="00867F1E" w14:paraId="04CF56DC" w14:textId="77777777" w:rsidTr="00706604">
        <w:tc>
          <w:tcPr>
            <w:tcW w:w="2887" w:type="dxa"/>
          </w:tcPr>
          <w:p w14:paraId="5CF87FBB" w14:textId="77777777" w:rsidR="00867F1E" w:rsidRPr="00BF5C65" w:rsidRDefault="00867F1E" w:rsidP="00AC1132">
            <w:pPr>
              <w:rPr>
                <w:b/>
                <w:bCs/>
              </w:rPr>
            </w:pPr>
            <w:r w:rsidRPr="00BF5C65">
              <w:rPr>
                <w:b/>
                <w:bCs/>
              </w:rPr>
              <w:t>Number of LCs to Add/Mod</w:t>
            </w:r>
          </w:p>
        </w:tc>
        <w:tc>
          <w:tcPr>
            <w:tcW w:w="1276" w:type="dxa"/>
          </w:tcPr>
          <w:p w14:paraId="44490AA4" w14:textId="77777777" w:rsidR="00867F1E" w:rsidRDefault="00867F1E" w:rsidP="00BF5C65">
            <w:pPr>
              <w:jc w:val="center"/>
            </w:pPr>
            <w:r>
              <w:t>M</w:t>
            </w:r>
          </w:p>
        </w:tc>
        <w:tc>
          <w:tcPr>
            <w:tcW w:w="5305" w:type="dxa"/>
          </w:tcPr>
          <w:p w14:paraId="412A0A06" w14:textId="77777777" w:rsidR="00867F1E" w:rsidRDefault="00867F1E" w:rsidP="00AC1132">
            <w:r>
              <w:t>Number of LC to be added</w:t>
            </w:r>
          </w:p>
        </w:tc>
      </w:tr>
      <w:tr w:rsidR="00867F1E" w14:paraId="5D95FDCC" w14:textId="77777777" w:rsidTr="00706604">
        <w:tc>
          <w:tcPr>
            <w:tcW w:w="2887" w:type="dxa"/>
          </w:tcPr>
          <w:p w14:paraId="2143DEC3" w14:textId="77777777" w:rsidR="00867F1E" w:rsidRPr="00BF5C65" w:rsidRDefault="00867F1E" w:rsidP="00BF5C65">
            <w:pPr>
              <w:ind w:left="284"/>
              <w:rPr>
                <w:b/>
                <w:bCs/>
              </w:rPr>
            </w:pPr>
            <w:r w:rsidRPr="00BF5C65">
              <w:rPr>
                <w:b/>
                <w:bCs/>
              </w:rPr>
              <w:t>&gt;logicalChannelIdentity</w:t>
            </w:r>
          </w:p>
        </w:tc>
        <w:tc>
          <w:tcPr>
            <w:tcW w:w="1276" w:type="dxa"/>
          </w:tcPr>
          <w:p w14:paraId="43C59217" w14:textId="77777777" w:rsidR="00867F1E" w:rsidRDefault="00867F1E" w:rsidP="00BF5C65">
            <w:pPr>
              <w:jc w:val="center"/>
            </w:pPr>
            <w:r>
              <w:t>M</w:t>
            </w:r>
          </w:p>
        </w:tc>
        <w:tc>
          <w:tcPr>
            <w:tcW w:w="5305" w:type="dxa"/>
          </w:tcPr>
          <w:p w14:paraId="0D825F7D" w14:textId="75F72629" w:rsidR="00867F1E" w:rsidRDefault="00867F1E" w:rsidP="00AC1132">
            <w:r>
              <w:t>{</w:t>
            </w:r>
            <w:r w:rsidR="00FF05ED">
              <w:t>1...</w:t>
            </w:r>
            <w:r>
              <w:t>32} SRB/DRB logical channel identity</w:t>
            </w:r>
          </w:p>
        </w:tc>
      </w:tr>
      <w:tr w:rsidR="00706604" w14:paraId="479D7CDA" w14:textId="77777777" w:rsidTr="00706604">
        <w:tc>
          <w:tcPr>
            <w:tcW w:w="2887" w:type="dxa"/>
          </w:tcPr>
          <w:p w14:paraId="4A4C01C4" w14:textId="79C65EEA" w:rsidR="00706604" w:rsidRPr="00BF5C65" w:rsidRDefault="00706604" w:rsidP="00706604">
            <w:pPr>
              <w:ind w:left="284"/>
              <w:rPr>
                <w:b/>
                <w:bCs/>
              </w:rPr>
            </w:pPr>
            <w:r>
              <w:rPr>
                <w:rFonts w:ascii="Arial" w:hAnsi="Arial"/>
                <w:sz w:val="18"/>
              </w:rPr>
              <w:t>&gt;</w:t>
            </w:r>
            <w:r w:rsidRPr="00BF5C65">
              <w:rPr>
                <w:rFonts w:ascii="Arial" w:hAnsi="Arial"/>
                <w:sz w:val="18"/>
              </w:rPr>
              <w:t>S-NSSAI</w:t>
            </w:r>
          </w:p>
        </w:tc>
        <w:tc>
          <w:tcPr>
            <w:tcW w:w="1276" w:type="dxa"/>
          </w:tcPr>
          <w:p w14:paraId="60EC91B2" w14:textId="4A343C61" w:rsidR="00706604" w:rsidRDefault="00706604" w:rsidP="00706604">
            <w:pPr>
              <w:jc w:val="center"/>
            </w:pPr>
            <w:r>
              <w:rPr>
                <w:rFonts w:eastAsiaTheme="minorEastAsia"/>
                <w:lang w:val="en-GB" w:eastAsia="zh-CN"/>
              </w:rPr>
              <w:t>M</w:t>
            </w:r>
          </w:p>
        </w:tc>
        <w:tc>
          <w:tcPr>
            <w:tcW w:w="5305" w:type="dxa"/>
          </w:tcPr>
          <w:p w14:paraId="6E9E3D2B" w14:textId="50FD3B5D" w:rsidR="00706604" w:rsidRDefault="00706604" w:rsidP="00706604">
            <w:r>
              <w:rPr>
                <w:rFonts w:eastAsiaTheme="minorEastAsia"/>
                <w:lang w:val="en-GB" w:eastAsia="zh-CN"/>
              </w:rPr>
              <w:t>See TS 38.473</w:t>
            </w:r>
            <w:r>
              <w:rPr>
                <w:rFonts w:eastAsiaTheme="minorEastAsia" w:hint="eastAsia"/>
                <w:lang w:val="en-GB" w:eastAsia="zh-CN"/>
              </w:rPr>
              <w:t xml:space="preserve"> </w:t>
            </w:r>
            <w:r w:rsidRPr="00A70FEA">
              <w:rPr>
                <w:rFonts w:ascii="Arial" w:hAnsi="Arial"/>
                <w:sz w:val="18"/>
              </w:rPr>
              <w:t>S-NSSAI</w:t>
            </w:r>
            <w:r>
              <w:rPr>
                <w:rFonts w:ascii="Arial" w:eastAsiaTheme="minorEastAsia" w:hAnsi="Arial" w:hint="eastAsia"/>
                <w:sz w:val="18"/>
                <w:lang w:eastAsia="zh-CN"/>
              </w:rPr>
              <w:t xml:space="preserve"> in </w:t>
            </w:r>
            <w:r w:rsidRPr="005F58F9">
              <w:t>UE CONTEXT MODIFICATION REQUEST</w:t>
            </w:r>
          </w:p>
        </w:tc>
      </w:tr>
      <w:tr w:rsidR="00706604" w14:paraId="24D2700D" w14:textId="77777777" w:rsidTr="00706604">
        <w:tc>
          <w:tcPr>
            <w:tcW w:w="2887" w:type="dxa"/>
          </w:tcPr>
          <w:p w14:paraId="5E366E93" w14:textId="77777777" w:rsidR="00706604" w:rsidRDefault="00706604" w:rsidP="00706604">
            <w:pPr>
              <w:ind w:left="568"/>
            </w:pPr>
            <w:r>
              <w:t>&gt;RlcMode</w:t>
            </w:r>
          </w:p>
        </w:tc>
        <w:tc>
          <w:tcPr>
            <w:tcW w:w="1276" w:type="dxa"/>
          </w:tcPr>
          <w:p w14:paraId="693CD3B8" w14:textId="77777777" w:rsidR="00706604" w:rsidRDefault="00706604" w:rsidP="00706604">
            <w:pPr>
              <w:jc w:val="center"/>
            </w:pPr>
            <w:r>
              <w:t>M</w:t>
            </w:r>
          </w:p>
        </w:tc>
        <w:tc>
          <w:tcPr>
            <w:tcW w:w="5305" w:type="dxa"/>
          </w:tcPr>
          <w:p w14:paraId="5D931D46" w14:textId="77777777" w:rsidR="00706604" w:rsidRDefault="00706604" w:rsidP="00706604">
            <w:r>
              <w:t xml:space="preserve">Mode of operation of this logical channel </w:t>
            </w:r>
          </w:p>
          <w:p w14:paraId="6FD6E1B1" w14:textId="77777777" w:rsidR="00706604" w:rsidRDefault="00706604" w:rsidP="00706604">
            <w:r>
              <w:t>{</w:t>
            </w:r>
            <w:r w:rsidRPr="00F05F12">
              <w:t>RLC-AM, RLC-UM-Bidirectional, RLC-UM-Unidirectional-UL, RLC-UM-Unidirectionall-DL, ...)</w:t>
            </w:r>
          </w:p>
          <w:p w14:paraId="219D2649" w14:textId="77777777" w:rsidR="00706604" w:rsidRDefault="00706604" w:rsidP="00706604">
            <w:r>
              <w:t>Range is same as defined in 38.331</w:t>
            </w:r>
          </w:p>
        </w:tc>
      </w:tr>
      <w:tr w:rsidR="00706604" w14:paraId="570B1970" w14:textId="77777777" w:rsidTr="00706604">
        <w:tc>
          <w:tcPr>
            <w:tcW w:w="2887" w:type="dxa"/>
          </w:tcPr>
          <w:p w14:paraId="382158AC" w14:textId="77777777" w:rsidR="00706604" w:rsidRPr="00BF5C65" w:rsidRDefault="00706604" w:rsidP="00706604">
            <w:pPr>
              <w:ind w:left="568"/>
              <w:rPr>
                <w:b/>
                <w:bCs/>
              </w:rPr>
            </w:pPr>
            <w:r w:rsidRPr="00BF5C65">
              <w:rPr>
                <w:b/>
                <w:bCs/>
              </w:rPr>
              <w:t>&gt; AM Bearer Config</w:t>
            </w:r>
          </w:p>
        </w:tc>
        <w:tc>
          <w:tcPr>
            <w:tcW w:w="1276" w:type="dxa"/>
          </w:tcPr>
          <w:p w14:paraId="72538FEE" w14:textId="77777777" w:rsidR="00706604" w:rsidRDefault="00706604" w:rsidP="00706604">
            <w:pPr>
              <w:jc w:val="center"/>
            </w:pPr>
            <w:r>
              <w:t>O (if AM)</w:t>
            </w:r>
          </w:p>
        </w:tc>
        <w:tc>
          <w:tcPr>
            <w:tcW w:w="5305" w:type="dxa"/>
          </w:tcPr>
          <w:p w14:paraId="0AC58850" w14:textId="77777777" w:rsidR="00706604" w:rsidRDefault="00706604" w:rsidP="00706604">
            <w:r>
              <w:t>Present if the RLC Mode is AM</w:t>
            </w:r>
          </w:p>
        </w:tc>
      </w:tr>
      <w:tr w:rsidR="00706604" w14:paraId="3D0CF5CA" w14:textId="77777777" w:rsidTr="00706604">
        <w:tc>
          <w:tcPr>
            <w:tcW w:w="2887" w:type="dxa"/>
          </w:tcPr>
          <w:p w14:paraId="5FDBB640" w14:textId="77777777" w:rsidR="00706604" w:rsidRPr="00BF5C65" w:rsidRDefault="00706604" w:rsidP="00706604">
            <w:pPr>
              <w:ind w:left="852"/>
              <w:rPr>
                <w:b/>
                <w:bCs/>
              </w:rPr>
            </w:pPr>
            <w:r w:rsidRPr="00BF5C65">
              <w:rPr>
                <w:b/>
                <w:bCs/>
              </w:rPr>
              <w:t>&gt;&gt; UL AM Config</w:t>
            </w:r>
          </w:p>
        </w:tc>
        <w:tc>
          <w:tcPr>
            <w:tcW w:w="1276" w:type="dxa"/>
          </w:tcPr>
          <w:p w14:paraId="0AEBA9EB" w14:textId="77777777" w:rsidR="00706604" w:rsidRDefault="00706604" w:rsidP="00706604">
            <w:pPr>
              <w:jc w:val="center"/>
            </w:pPr>
            <w:r>
              <w:t>M</w:t>
            </w:r>
          </w:p>
        </w:tc>
        <w:tc>
          <w:tcPr>
            <w:tcW w:w="5305" w:type="dxa"/>
          </w:tcPr>
          <w:p w14:paraId="0DE248BB" w14:textId="77777777" w:rsidR="00706604" w:rsidRDefault="00706604" w:rsidP="00706604"/>
        </w:tc>
      </w:tr>
      <w:tr w:rsidR="00706604" w14:paraId="22D6D5C4" w14:textId="77777777" w:rsidTr="00706604">
        <w:tc>
          <w:tcPr>
            <w:tcW w:w="2887" w:type="dxa"/>
          </w:tcPr>
          <w:p w14:paraId="353E27A4" w14:textId="77777777" w:rsidR="00706604" w:rsidRDefault="00706604" w:rsidP="00706604">
            <w:pPr>
              <w:ind w:left="1136"/>
            </w:pPr>
            <w:r>
              <w:t>&gt;&gt;&gt; snFieldLength</w:t>
            </w:r>
          </w:p>
        </w:tc>
        <w:tc>
          <w:tcPr>
            <w:tcW w:w="1276" w:type="dxa"/>
          </w:tcPr>
          <w:p w14:paraId="2C838F94" w14:textId="77777777" w:rsidR="00706604" w:rsidRDefault="00706604" w:rsidP="00706604">
            <w:pPr>
              <w:jc w:val="center"/>
            </w:pPr>
            <w:r>
              <w:t>M</w:t>
            </w:r>
          </w:p>
        </w:tc>
        <w:tc>
          <w:tcPr>
            <w:tcW w:w="5305" w:type="dxa"/>
          </w:tcPr>
          <w:p w14:paraId="4E27E1CE" w14:textId="77777777" w:rsidR="00706604" w:rsidRDefault="00706604" w:rsidP="00706604">
            <w:r>
              <w:t>{size12, size18}</w:t>
            </w:r>
          </w:p>
          <w:p w14:paraId="6B0E68C9" w14:textId="77777777" w:rsidR="00706604" w:rsidRDefault="00706604" w:rsidP="00706604">
            <w:r>
              <w:t>Range is same as defined in 38.331</w:t>
            </w:r>
          </w:p>
        </w:tc>
      </w:tr>
      <w:tr w:rsidR="00706604" w14:paraId="62A39EA9" w14:textId="77777777" w:rsidTr="00706604">
        <w:tc>
          <w:tcPr>
            <w:tcW w:w="2887" w:type="dxa"/>
          </w:tcPr>
          <w:p w14:paraId="26D385AA" w14:textId="77777777" w:rsidR="00706604" w:rsidRDefault="00706604" w:rsidP="00706604">
            <w:pPr>
              <w:ind w:left="1136"/>
            </w:pPr>
            <w:r>
              <w:t>&gt;&gt;&gt; t-PollRetransmit</w:t>
            </w:r>
          </w:p>
        </w:tc>
        <w:tc>
          <w:tcPr>
            <w:tcW w:w="1276" w:type="dxa"/>
          </w:tcPr>
          <w:p w14:paraId="1BBB8CD9" w14:textId="77777777" w:rsidR="00706604" w:rsidRDefault="00706604" w:rsidP="00706604">
            <w:pPr>
              <w:jc w:val="center"/>
            </w:pPr>
            <w:r>
              <w:t>M</w:t>
            </w:r>
          </w:p>
        </w:tc>
        <w:tc>
          <w:tcPr>
            <w:tcW w:w="5305" w:type="dxa"/>
          </w:tcPr>
          <w:p w14:paraId="05171C41" w14:textId="77777777" w:rsidR="00706604" w:rsidRDefault="00706604" w:rsidP="00706604">
            <w:r>
              <w:t xml:space="preserve">Range same as 38.331 defined range for </w:t>
            </w:r>
            <w:r w:rsidRPr="007D5A36">
              <w:t>T-PollRetransmit</w:t>
            </w:r>
          </w:p>
        </w:tc>
      </w:tr>
      <w:tr w:rsidR="00706604" w14:paraId="5DAD7A39" w14:textId="77777777" w:rsidTr="00706604">
        <w:tc>
          <w:tcPr>
            <w:tcW w:w="2887" w:type="dxa"/>
          </w:tcPr>
          <w:p w14:paraId="3A0AAA50" w14:textId="77777777" w:rsidR="00706604" w:rsidRDefault="00706604" w:rsidP="00706604">
            <w:pPr>
              <w:ind w:left="1136"/>
            </w:pPr>
            <w:r>
              <w:t>&gt;&gt;&gt; pollPDU</w:t>
            </w:r>
          </w:p>
        </w:tc>
        <w:tc>
          <w:tcPr>
            <w:tcW w:w="1276" w:type="dxa"/>
          </w:tcPr>
          <w:p w14:paraId="46348EA3" w14:textId="77777777" w:rsidR="00706604" w:rsidRDefault="00706604" w:rsidP="00706604">
            <w:pPr>
              <w:jc w:val="center"/>
            </w:pPr>
            <w:r>
              <w:t>M</w:t>
            </w:r>
          </w:p>
        </w:tc>
        <w:tc>
          <w:tcPr>
            <w:tcW w:w="5305" w:type="dxa"/>
          </w:tcPr>
          <w:p w14:paraId="6950D94E" w14:textId="77777777" w:rsidR="00706604" w:rsidRDefault="00706604" w:rsidP="00706604">
            <w:r>
              <w:t xml:space="preserve">Range same as defined in 38.331 range for </w:t>
            </w:r>
            <w:r w:rsidRPr="004B6563">
              <w:t>PollPDU</w:t>
            </w:r>
          </w:p>
        </w:tc>
      </w:tr>
      <w:tr w:rsidR="00706604" w14:paraId="6919D1A4" w14:textId="77777777" w:rsidTr="00706604">
        <w:tc>
          <w:tcPr>
            <w:tcW w:w="2887" w:type="dxa"/>
          </w:tcPr>
          <w:p w14:paraId="6336C455" w14:textId="77777777" w:rsidR="00706604" w:rsidRDefault="00706604" w:rsidP="00706604">
            <w:pPr>
              <w:ind w:left="1136"/>
            </w:pPr>
            <w:r>
              <w:t>&gt;&gt;&gt; pollByte</w:t>
            </w:r>
          </w:p>
        </w:tc>
        <w:tc>
          <w:tcPr>
            <w:tcW w:w="1276" w:type="dxa"/>
          </w:tcPr>
          <w:p w14:paraId="4716D2BC" w14:textId="77777777" w:rsidR="00706604" w:rsidRDefault="00706604" w:rsidP="00706604">
            <w:pPr>
              <w:jc w:val="center"/>
            </w:pPr>
            <w:r>
              <w:t>M</w:t>
            </w:r>
          </w:p>
        </w:tc>
        <w:tc>
          <w:tcPr>
            <w:tcW w:w="5305" w:type="dxa"/>
          </w:tcPr>
          <w:p w14:paraId="519F58AD" w14:textId="77777777" w:rsidR="00706604" w:rsidRDefault="00706604" w:rsidP="00706604">
            <w:r>
              <w:t>Range same as defined in 38.331 range for PollByte</w:t>
            </w:r>
          </w:p>
        </w:tc>
      </w:tr>
      <w:tr w:rsidR="00706604" w14:paraId="6AEADD45" w14:textId="77777777" w:rsidTr="00706604">
        <w:tc>
          <w:tcPr>
            <w:tcW w:w="2887" w:type="dxa"/>
          </w:tcPr>
          <w:p w14:paraId="1E8C76E4" w14:textId="77777777" w:rsidR="00706604" w:rsidRDefault="00706604" w:rsidP="00706604">
            <w:pPr>
              <w:ind w:left="1136"/>
            </w:pPr>
            <w:r>
              <w:t>&gt;&gt;&gt; maxRetxThreshold</w:t>
            </w:r>
          </w:p>
        </w:tc>
        <w:tc>
          <w:tcPr>
            <w:tcW w:w="1276" w:type="dxa"/>
          </w:tcPr>
          <w:p w14:paraId="0DB9DB67" w14:textId="77777777" w:rsidR="00706604" w:rsidRDefault="00706604" w:rsidP="00706604">
            <w:pPr>
              <w:jc w:val="center"/>
            </w:pPr>
            <w:r>
              <w:t>M</w:t>
            </w:r>
          </w:p>
        </w:tc>
        <w:tc>
          <w:tcPr>
            <w:tcW w:w="5305" w:type="dxa"/>
          </w:tcPr>
          <w:p w14:paraId="2E22B857" w14:textId="77777777" w:rsidR="00706604" w:rsidRDefault="00706604" w:rsidP="00706604">
            <w:r>
              <w:t xml:space="preserve">Range same as defined in 38.331 range for maxRetxThreshold </w:t>
            </w:r>
          </w:p>
          <w:p w14:paraId="0506A4BF" w14:textId="3600160A" w:rsidR="00706604" w:rsidRDefault="00706604" w:rsidP="00706604">
            <w:r w:rsidRPr="002D5F5F">
              <w:t>{t1, t2, t3, t4, t6, t8, t16, t32}</w:t>
            </w:r>
          </w:p>
        </w:tc>
      </w:tr>
      <w:tr w:rsidR="00706604" w14:paraId="7B3ED8AC" w14:textId="77777777" w:rsidTr="00706604">
        <w:tc>
          <w:tcPr>
            <w:tcW w:w="2887" w:type="dxa"/>
          </w:tcPr>
          <w:p w14:paraId="4F378E83" w14:textId="77777777" w:rsidR="00706604" w:rsidRPr="00BF5C65" w:rsidRDefault="00706604" w:rsidP="00706604">
            <w:pPr>
              <w:ind w:left="568"/>
              <w:rPr>
                <w:b/>
                <w:bCs/>
              </w:rPr>
            </w:pPr>
            <w:r w:rsidRPr="00BF5C65">
              <w:rPr>
                <w:b/>
                <w:bCs/>
              </w:rPr>
              <w:t>&gt;&gt; DL AM Config</w:t>
            </w:r>
          </w:p>
        </w:tc>
        <w:tc>
          <w:tcPr>
            <w:tcW w:w="1276" w:type="dxa"/>
          </w:tcPr>
          <w:p w14:paraId="2163078A" w14:textId="77777777" w:rsidR="00706604" w:rsidRDefault="00706604" w:rsidP="00706604">
            <w:pPr>
              <w:jc w:val="center"/>
            </w:pPr>
            <w:r>
              <w:t>M</w:t>
            </w:r>
          </w:p>
        </w:tc>
        <w:tc>
          <w:tcPr>
            <w:tcW w:w="5305" w:type="dxa"/>
          </w:tcPr>
          <w:p w14:paraId="6F250BB4" w14:textId="77777777" w:rsidR="00706604" w:rsidRDefault="00706604" w:rsidP="00706604"/>
        </w:tc>
      </w:tr>
      <w:tr w:rsidR="00706604" w14:paraId="1DAEC1B2" w14:textId="77777777" w:rsidTr="00706604">
        <w:tc>
          <w:tcPr>
            <w:tcW w:w="2887" w:type="dxa"/>
          </w:tcPr>
          <w:p w14:paraId="350B280F" w14:textId="77777777" w:rsidR="00706604" w:rsidRDefault="00706604" w:rsidP="00706604">
            <w:pPr>
              <w:ind w:left="852"/>
            </w:pPr>
            <w:r>
              <w:t>&gt;&gt;&gt; snFieldLength</w:t>
            </w:r>
          </w:p>
        </w:tc>
        <w:tc>
          <w:tcPr>
            <w:tcW w:w="1276" w:type="dxa"/>
          </w:tcPr>
          <w:p w14:paraId="080C9EBF" w14:textId="77777777" w:rsidR="00706604" w:rsidRDefault="00706604" w:rsidP="00706604">
            <w:pPr>
              <w:jc w:val="center"/>
            </w:pPr>
            <w:r>
              <w:t>M</w:t>
            </w:r>
          </w:p>
        </w:tc>
        <w:tc>
          <w:tcPr>
            <w:tcW w:w="5305" w:type="dxa"/>
          </w:tcPr>
          <w:p w14:paraId="6732A9F3" w14:textId="77777777" w:rsidR="00706604" w:rsidRDefault="00706604" w:rsidP="00706604">
            <w:r>
              <w:t xml:space="preserve">Range same as defined in 38.331 range for </w:t>
            </w:r>
            <w:r w:rsidRPr="00F07A5E">
              <w:t>SN-FieldLengthAM</w:t>
            </w:r>
          </w:p>
        </w:tc>
      </w:tr>
      <w:tr w:rsidR="00706604" w14:paraId="22CB6339" w14:textId="77777777" w:rsidTr="00706604">
        <w:tc>
          <w:tcPr>
            <w:tcW w:w="2887" w:type="dxa"/>
          </w:tcPr>
          <w:p w14:paraId="54498B27" w14:textId="77777777" w:rsidR="00706604" w:rsidRDefault="00706604" w:rsidP="00706604">
            <w:pPr>
              <w:ind w:left="852"/>
            </w:pPr>
            <w:r>
              <w:t>&gt;&gt;&gt; t-Reassembly</w:t>
            </w:r>
          </w:p>
        </w:tc>
        <w:tc>
          <w:tcPr>
            <w:tcW w:w="1276" w:type="dxa"/>
          </w:tcPr>
          <w:p w14:paraId="246C2791" w14:textId="77777777" w:rsidR="00706604" w:rsidRDefault="00706604" w:rsidP="00706604">
            <w:pPr>
              <w:jc w:val="center"/>
            </w:pPr>
            <w:r>
              <w:t>M</w:t>
            </w:r>
          </w:p>
        </w:tc>
        <w:tc>
          <w:tcPr>
            <w:tcW w:w="5305" w:type="dxa"/>
          </w:tcPr>
          <w:p w14:paraId="6436BBB1" w14:textId="77777777" w:rsidR="00706604" w:rsidRDefault="00706604" w:rsidP="00706604">
            <w:r>
              <w:t xml:space="preserve">Range same as defined in 38.331 range for </w:t>
            </w:r>
            <w:r w:rsidRPr="00111707">
              <w:t>T-Reassembly</w:t>
            </w:r>
          </w:p>
        </w:tc>
      </w:tr>
      <w:tr w:rsidR="00706604" w14:paraId="1C0BBDED" w14:textId="77777777" w:rsidTr="00706604">
        <w:tc>
          <w:tcPr>
            <w:tcW w:w="2887" w:type="dxa"/>
          </w:tcPr>
          <w:p w14:paraId="6FAA4717" w14:textId="77777777" w:rsidR="00706604" w:rsidRDefault="00706604" w:rsidP="00706604">
            <w:pPr>
              <w:ind w:left="852"/>
            </w:pPr>
            <w:r>
              <w:t>&gt;&gt;&gt; t-statusProhibit</w:t>
            </w:r>
          </w:p>
        </w:tc>
        <w:tc>
          <w:tcPr>
            <w:tcW w:w="1276" w:type="dxa"/>
          </w:tcPr>
          <w:p w14:paraId="72761ED6" w14:textId="77777777" w:rsidR="00706604" w:rsidRDefault="00706604" w:rsidP="00706604">
            <w:pPr>
              <w:jc w:val="center"/>
            </w:pPr>
            <w:r>
              <w:t>M</w:t>
            </w:r>
          </w:p>
        </w:tc>
        <w:tc>
          <w:tcPr>
            <w:tcW w:w="5305" w:type="dxa"/>
          </w:tcPr>
          <w:p w14:paraId="3889DDB8" w14:textId="77777777" w:rsidR="00706604" w:rsidRDefault="00706604" w:rsidP="00706604">
            <w:r>
              <w:t xml:space="preserve">Range same as defined in 38.331 range for </w:t>
            </w:r>
            <w:r w:rsidRPr="00D01603">
              <w:t>T-StatusProhibit</w:t>
            </w:r>
          </w:p>
        </w:tc>
      </w:tr>
      <w:tr w:rsidR="00706604" w14:paraId="0A799629" w14:textId="77777777" w:rsidTr="00706604">
        <w:tc>
          <w:tcPr>
            <w:tcW w:w="2887" w:type="dxa"/>
          </w:tcPr>
          <w:p w14:paraId="0981FE06" w14:textId="77777777" w:rsidR="00706604" w:rsidRPr="00BF5C65" w:rsidRDefault="00706604" w:rsidP="00706604">
            <w:pPr>
              <w:ind w:left="284"/>
              <w:rPr>
                <w:b/>
                <w:bCs/>
              </w:rPr>
            </w:pPr>
            <w:r w:rsidRPr="00BF5C65">
              <w:rPr>
                <w:b/>
                <w:bCs/>
              </w:rPr>
              <w:t>&gt;UM-Bi-DirectionalConfig</w:t>
            </w:r>
          </w:p>
        </w:tc>
        <w:tc>
          <w:tcPr>
            <w:tcW w:w="1276" w:type="dxa"/>
          </w:tcPr>
          <w:p w14:paraId="5AFAE63F" w14:textId="77777777" w:rsidR="00706604" w:rsidRDefault="00706604" w:rsidP="00706604">
            <w:pPr>
              <w:jc w:val="center"/>
            </w:pPr>
            <w:r>
              <w:t>O</w:t>
            </w:r>
          </w:p>
        </w:tc>
        <w:tc>
          <w:tcPr>
            <w:tcW w:w="5305" w:type="dxa"/>
          </w:tcPr>
          <w:p w14:paraId="665FF652" w14:textId="77777777" w:rsidR="00706604" w:rsidRDefault="00706604" w:rsidP="00706604">
            <w:r>
              <w:t xml:space="preserve">Present if RLC Mode = </w:t>
            </w:r>
            <w:r w:rsidRPr="00F05F12">
              <w:t>RLC-UM-Bidirectional</w:t>
            </w:r>
          </w:p>
        </w:tc>
      </w:tr>
      <w:tr w:rsidR="00706604" w14:paraId="45784D1D" w14:textId="77777777" w:rsidTr="00706604">
        <w:tc>
          <w:tcPr>
            <w:tcW w:w="2887" w:type="dxa"/>
          </w:tcPr>
          <w:p w14:paraId="75826BB9" w14:textId="77777777" w:rsidR="00706604" w:rsidRPr="00BF5C65" w:rsidRDefault="00706604" w:rsidP="00706604">
            <w:pPr>
              <w:ind w:left="568"/>
              <w:rPr>
                <w:b/>
                <w:bCs/>
              </w:rPr>
            </w:pPr>
            <w:r w:rsidRPr="00BF5C65">
              <w:rPr>
                <w:b/>
                <w:bCs/>
              </w:rPr>
              <w:t>&gt;&gt; UL-UM-Config</w:t>
            </w:r>
          </w:p>
        </w:tc>
        <w:tc>
          <w:tcPr>
            <w:tcW w:w="1276" w:type="dxa"/>
          </w:tcPr>
          <w:p w14:paraId="276B8754" w14:textId="77777777" w:rsidR="00706604" w:rsidRDefault="00706604" w:rsidP="00706604">
            <w:pPr>
              <w:jc w:val="center"/>
            </w:pPr>
            <w:r>
              <w:t>M</w:t>
            </w:r>
          </w:p>
        </w:tc>
        <w:tc>
          <w:tcPr>
            <w:tcW w:w="5305" w:type="dxa"/>
          </w:tcPr>
          <w:p w14:paraId="63336360" w14:textId="77777777" w:rsidR="00706604" w:rsidRDefault="00706604" w:rsidP="00706604"/>
        </w:tc>
      </w:tr>
      <w:tr w:rsidR="00706604" w14:paraId="75A25A30" w14:textId="77777777" w:rsidTr="00706604">
        <w:tc>
          <w:tcPr>
            <w:tcW w:w="2887" w:type="dxa"/>
          </w:tcPr>
          <w:p w14:paraId="33333950" w14:textId="77777777" w:rsidR="00706604" w:rsidRDefault="00706604" w:rsidP="00706604">
            <w:pPr>
              <w:ind w:left="852"/>
            </w:pPr>
            <w:r>
              <w:t>&gt;&gt;&gt; snFieldLength</w:t>
            </w:r>
          </w:p>
        </w:tc>
        <w:tc>
          <w:tcPr>
            <w:tcW w:w="1276" w:type="dxa"/>
          </w:tcPr>
          <w:p w14:paraId="4F2A7B7E" w14:textId="77777777" w:rsidR="00706604" w:rsidRDefault="00706604" w:rsidP="00706604">
            <w:pPr>
              <w:jc w:val="center"/>
            </w:pPr>
            <w:r>
              <w:t>M</w:t>
            </w:r>
          </w:p>
        </w:tc>
        <w:tc>
          <w:tcPr>
            <w:tcW w:w="5305" w:type="dxa"/>
          </w:tcPr>
          <w:p w14:paraId="2BD06AEA" w14:textId="77777777" w:rsidR="00706604" w:rsidRDefault="00706604" w:rsidP="00706604">
            <w:r>
              <w:t xml:space="preserve">Range same as defined in 38.331 range for </w:t>
            </w:r>
            <w:r w:rsidRPr="00D15480">
              <w:t>SN-FieldLengthUM</w:t>
            </w:r>
          </w:p>
        </w:tc>
      </w:tr>
      <w:tr w:rsidR="00706604" w14:paraId="5F3249BD" w14:textId="77777777" w:rsidTr="00706604">
        <w:tc>
          <w:tcPr>
            <w:tcW w:w="2887" w:type="dxa"/>
          </w:tcPr>
          <w:p w14:paraId="706AD2B4" w14:textId="77777777" w:rsidR="00706604" w:rsidRPr="00BF5C65" w:rsidRDefault="00706604" w:rsidP="00706604">
            <w:pPr>
              <w:ind w:left="568"/>
              <w:rPr>
                <w:b/>
                <w:bCs/>
              </w:rPr>
            </w:pPr>
            <w:r w:rsidRPr="00BF5C65">
              <w:rPr>
                <w:b/>
                <w:bCs/>
              </w:rPr>
              <w:lastRenderedPageBreak/>
              <w:t>&gt;&gt; DL-UM-Config</w:t>
            </w:r>
          </w:p>
        </w:tc>
        <w:tc>
          <w:tcPr>
            <w:tcW w:w="1276" w:type="dxa"/>
          </w:tcPr>
          <w:p w14:paraId="4D22398D" w14:textId="77777777" w:rsidR="00706604" w:rsidRDefault="00706604" w:rsidP="00706604">
            <w:pPr>
              <w:jc w:val="center"/>
            </w:pPr>
            <w:r>
              <w:t>M</w:t>
            </w:r>
          </w:p>
        </w:tc>
        <w:tc>
          <w:tcPr>
            <w:tcW w:w="5305" w:type="dxa"/>
          </w:tcPr>
          <w:p w14:paraId="3506C14C" w14:textId="77777777" w:rsidR="00706604" w:rsidRDefault="00706604" w:rsidP="00706604"/>
        </w:tc>
      </w:tr>
      <w:tr w:rsidR="00706604" w14:paraId="2498D060" w14:textId="77777777" w:rsidTr="00706604">
        <w:tc>
          <w:tcPr>
            <w:tcW w:w="2887" w:type="dxa"/>
          </w:tcPr>
          <w:p w14:paraId="2743BC4A" w14:textId="77777777" w:rsidR="00706604" w:rsidRDefault="00706604" w:rsidP="00706604">
            <w:pPr>
              <w:ind w:left="852"/>
            </w:pPr>
            <w:r>
              <w:t>&gt;&gt;&gt; snFieldLength</w:t>
            </w:r>
          </w:p>
        </w:tc>
        <w:tc>
          <w:tcPr>
            <w:tcW w:w="1276" w:type="dxa"/>
          </w:tcPr>
          <w:p w14:paraId="6C9B3A8C" w14:textId="77777777" w:rsidR="00706604" w:rsidRDefault="00706604" w:rsidP="00706604">
            <w:pPr>
              <w:jc w:val="center"/>
            </w:pPr>
            <w:r>
              <w:t>M</w:t>
            </w:r>
          </w:p>
        </w:tc>
        <w:tc>
          <w:tcPr>
            <w:tcW w:w="5305" w:type="dxa"/>
          </w:tcPr>
          <w:p w14:paraId="1A21FAA2" w14:textId="77777777" w:rsidR="00706604" w:rsidRDefault="00706604" w:rsidP="00706604">
            <w:r>
              <w:t xml:space="preserve">Range same as defined in 38.331 range for </w:t>
            </w:r>
            <w:r w:rsidRPr="00D15480">
              <w:t>SN-FieldLengthUM</w:t>
            </w:r>
          </w:p>
        </w:tc>
      </w:tr>
      <w:tr w:rsidR="00706604" w14:paraId="75B65933" w14:textId="77777777" w:rsidTr="00706604">
        <w:tc>
          <w:tcPr>
            <w:tcW w:w="2887" w:type="dxa"/>
          </w:tcPr>
          <w:p w14:paraId="157EBD35" w14:textId="77777777" w:rsidR="00706604" w:rsidRDefault="00706604" w:rsidP="00706604">
            <w:pPr>
              <w:ind w:left="852"/>
            </w:pPr>
            <w:r>
              <w:t>&gt;&gt;&gt; t-Reassembly</w:t>
            </w:r>
          </w:p>
        </w:tc>
        <w:tc>
          <w:tcPr>
            <w:tcW w:w="1276" w:type="dxa"/>
          </w:tcPr>
          <w:p w14:paraId="3A2D54EC" w14:textId="77777777" w:rsidR="00706604" w:rsidRDefault="00706604" w:rsidP="00706604">
            <w:pPr>
              <w:jc w:val="center"/>
            </w:pPr>
            <w:r>
              <w:t>M</w:t>
            </w:r>
          </w:p>
        </w:tc>
        <w:tc>
          <w:tcPr>
            <w:tcW w:w="5305" w:type="dxa"/>
          </w:tcPr>
          <w:p w14:paraId="781FC430" w14:textId="77777777" w:rsidR="00706604" w:rsidRDefault="00706604" w:rsidP="00706604">
            <w:r>
              <w:t xml:space="preserve">Range same as defined in 38.331 range for </w:t>
            </w:r>
            <w:r w:rsidRPr="00111707">
              <w:t>T-Reassembly</w:t>
            </w:r>
          </w:p>
        </w:tc>
      </w:tr>
      <w:tr w:rsidR="00706604" w14:paraId="28EC3860" w14:textId="77777777" w:rsidTr="00706604">
        <w:tc>
          <w:tcPr>
            <w:tcW w:w="2887" w:type="dxa"/>
          </w:tcPr>
          <w:p w14:paraId="6F88EBCA" w14:textId="77777777" w:rsidR="00706604" w:rsidRPr="00BF5C65" w:rsidRDefault="00706604" w:rsidP="00706604">
            <w:pPr>
              <w:ind w:left="284"/>
              <w:rPr>
                <w:b/>
                <w:bCs/>
              </w:rPr>
            </w:pPr>
            <w:r w:rsidRPr="00BF5C65">
              <w:rPr>
                <w:b/>
                <w:bCs/>
              </w:rPr>
              <w:t>&gt;UM-Uni-DirectionalConfig-UL</w:t>
            </w:r>
          </w:p>
        </w:tc>
        <w:tc>
          <w:tcPr>
            <w:tcW w:w="1276" w:type="dxa"/>
          </w:tcPr>
          <w:p w14:paraId="72CAA4BB" w14:textId="77777777" w:rsidR="00706604" w:rsidRDefault="00706604" w:rsidP="00706604">
            <w:pPr>
              <w:jc w:val="center"/>
            </w:pPr>
            <w:r>
              <w:t>O</w:t>
            </w:r>
          </w:p>
        </w:tc>
        <w:tc>
          <w:tcPr>
            <w:tcW w:w="5305" w:type="dxa"/>
          </w:tcPr>
          <w:p w14:paraId="631E9FFA" w14:textId="77777777" w:rsidR="00706604" w:rsidRDefault="00706604" w:rsidP="00706604">
            <w:r>
              <w:t xml:space="preserve">Present if RLC-Mode = </w:t>
            </w:r>
            <w:r w:rsidRPr="00F05F12">
              <w:t>RLC-UM-Unidirectional-UL</w:t>
            </w:r>
          </w:p>
        </w:tc>
      </w:tr>
      <w:tr w:rsidR="00706604" w14:paraId="5675957A" w14:textId="77777777" w:rsidTr="00706604">
        <w:tc>
          <w:tcPr>
            <w:tcW w:w="2887" w:type="dxa"/>
          </w:tcPr>
          <w:p w14:paraId="093B8CB3" w14:textId="77777777" w:rsidR="00706604" w:rsidRDefault="00706604" w:rsidP="00706604">
            <w:pPr>
              <w:ind w:left="568"/>
            </w:pPr>
            <w:r>
              <w:t>&gt;&gt; snFieldLength</w:t>
            </w:r>
          </w:p>
        </w:tc>
        <w:tc>
          <w:tcPr>
            <w:tcW w:w="1276" w:type="dxa"/>
          </w:tcPr>
          <w:p w14:paraId="4C916FFD" w14:textId="77777777" w:rsidR="00706604" w:rsidRDefault="00706604" w:rsidP="00706604">
            <w:pPr>
              <w:jc w:val="center"/>
            </w:pPr>
            <w:r>
              <w:t>M</w:t>
            </w:r>
          </w:p>
        </w:tc>
        <w:tc>
          <w:tcPr>
            <w:tcW w:w="5305" w:type="dxa"/>
          </w:tcPr>
          <w:p w14:paraId="02822943" w14:textId="77777777" w:rsidR="00706604" w:rsidRDefault="00706604" w:rsidP="00706604">
            <w:r>
              <w:t xml:space="preserve">Range same as defined in 38.331 range for </w:t>
            </w:r>
            <w:r w:rsidRPr="00D15480">
              <w:t>SN-FieldLengthUM</w:t>
            </w:r>
          </w:p>
        </w:tc>
      </w:tr>
      <w:tr w:rsidR="00706604" w14:paraId="08214EE6" w14:textId="77777777" w:rsidTr="00706604">
        <w:tc>
          <w:tcPr>
            <w:tcW w:w="2887" w:type="dxa"/>
          </w:tcPr>
          <w:p w14:paraId="77F4549E" w14:textId="77777777" w:rsidR="00706604" w:rsidRPr="00BF5C65" w:rsidRDefault="00706604" w:rsidP="00706604">
            <w:pPr>
              <w:ind w:left="284"/>
              <w:rPr>
                <w:b/>
                <w:bCs/>
              </w:rPr>
            </w:pPr>
            <w:r w:rsidRPr="00BF5C65">
              <w:rPr>
                <w:b/>
                <w:bCs/>
              </w:rPr>
              <w:t>&gt;UM-Uni-DirectionalConfig-DL</w:t>
            </w:r>
          </w:p>
        </w:tc>
        <w:tc>
          <w:tcPr>
            <w:tcW w:w="1276" w:type="dxa"/>
          </w:tcPr>
          <w:p w14:paraId="735F266F" w14:textId="77777777" w:rsidR="00706604" w:rsidRDefault="00706604" w:rsidP="00706604">
            <w:pPr>
              <w:jc w:val="center"/>
            </w:pPr>
            <w:r>
              <w:t>O</w:t>
            </w:r>
          </w:p>
        </w:tc>
        <w:tc>
          <w:tcPr>
            <w:tcW w:w="5305" w:type="dxa"/>
          </w:tcPr>
          <w:p w14:paraId="2452660A" w14:textId="77777777" w:rsidR="00706604" w:rsidRDefault="00706604" w:rsidP="00706604">
            <w:r>
              <w:t xml:space="preserve">Present if RLC-Mode = </w:t>
            </w:r>
            <w:r w:rsidRPr="00F05F12">
              <w:t>RLC-UM-Unidirectional-</w:t>
            </w:r>
            <w:r>
              <w:t>D</w:t>
            </w:r>
            <w:r w:rsidRPr="00F05F12">
              <w:t>L</w:t>
            </w:r>
          </w:p>
        </w:tc>
      </w:tr>
      <w:tr w:rsidR="00706604" w14:paraId="39C791F4" w14:textId="77777777" w:rsidTr="00706604">
        <w:tc>
          <w:tcPr>
            <w:tcW w:w="2887" w:type="dxa"/>
          </w:tcPr>
          <w:p w14:paraId="00DC890D" w14:textId="77777777" w:rsidR="00706604" w:rsidRPr="00BF5C65" w:rsidRDefault="00706604" w:rsidP="00706604">
            <w:pPr>
              <w:ind w:left="568"/>
              <w:rPr>
                <w:b/>
                <w:bCs/>
              </w:rPr>
            </w:pPr>
            <w:r w:rsidRPr="00BF5C65">
              <w:rPr>
                <w:b/>
                <w:bCs/>
              </w:rPr>
              <w:t>&gt;&gt; DL-UM-Config</w:t>
            </w:r>
          </w:p>
        </w:tc>
        <w:tc>
          <w:tcPr>
            <w:tcW w:w="1276" w:type="dxa"/>
          </w:tcPr>
          <w:p w14:paraId="278273BE" w14:textId="77777777" w:rsidR="00706604" w:rsidRDefault="00706604" w:rsidP="00706604">
            <w:pPr>
              <w:jc w:val="center"/>
            </w:pPr>
            <w:r>
              <w:t>M</w:t>
            </w:r>
          </w:p>
        </w:tc>
        <w:tc>
          <w:tcPr>
            <w:tcW w:w="5305" w:type="dxa"/>
          </w:tcPr>
          <w:p w14:paraId="529F0675" w14:textId="77777777" w:rsidR="00706604" w:rsidRDefault="00706604" w:rsidP="00706604"/>
        </w:tc>
      </w:tr>
      <w:tr w:rsidR="00706604" w14:paraId="5E7CCD13" w14:textId="77777777" w:rsidTr="00706604">
        <w:tc>
          <w:tcPr>
            <w:tcW w:w="2887" w:type="dxa"/>
          </w:tcPr>
          <w:p w14:paraId="38371EE6" w14:textId="77777777" w:rsidR="00706604" w:rsidRDefault="00706604" w:rsidP="00706604">
            <w:pPr>
              <w:ind w:left="852"/>
            </w:pPr>
            <w:r>
              <w:t>&gt;&gt;&gt; snFieldLength</w:t>
            </w:r>
          </w:p>
        </w:tc>
        <w:tc>
          <w:tcPr>
            <w:tcW w:w="1276" w:type="dxa"/>
          </w:tcPr>
          <w:p w14:paraId="35A92E8E" w14:textId="77777777" w:rsidR="00706604" w:rsidRDefault="00706604" w:rsidP="00706604">
            <w:pPr>
              <w:jc w:val="center"/>
            </w:pPr>
            <w:r>
              <w:t>M</w:t>
            </w:r>
          </w:p>
        </w:tc>
        <w:tc>
          <w:tcPr>
            <w:tcW w:w="5305" w:type="dxa"/>
          </w:tcPr>
          <w:p w14:paraId="366BBEA0" w14:textId="77777777" w:rsidR="00706604" w:rsidRDefault="00706604" w:rsidP="00706604">
            <w:r>
              <w:t xml:space="preserve">Range same as defined in 38.331 range for </w:t>
            </w:r>
            <w:r w:rsidRPr="00D15480">
              <w:t>SN-FieldLengthUM</w:t>
            </w:r>
          </w:p>
        </w:tc>
      </w:tr>
      <w:tr w:rsidR="00706604" w14:paraId="6E46CEC0" w14:textId="77777777" w:rsidTr="00706604">
        <w:tc>
          <w:tcPr>
            <w:tcW w:w="2887" w:type="dxa"/>
          </w:tcPr>
          <w:p w14:paraId="74D440A5" w14:textId="77777777" w:rsidR="00706604" w:rsidRDefault="00706604" w:rsidP="00706604">
            <w:pPr>
              <w:ind w:left="852"/>
            </w:pPr>
            <w:r>
              <w:t>&gt;&gt;&gt; t-Reassembly</w:t>
            </w:r>
          </w:p>
        </w:tc>
        <w:tc>
          <w:tcPr>
            <w:tcW w:w="1276" w:type="dxa"/>
          </w:tcPr>
          <w:p w14:paraId="0DC0E59E" w14:textId="77777777" w:rsidR="00706604" w:rsidRDefault="00706604" w:rsidP="00706604">
            <w:pPr>
              <w:jc w:val="center"/>
            </w:pPr>
            <w:r>
              <w:t>M</w:t>
            </w:r>
          </w:p>
        </w:tc>
        <w:tc>
          <w:tcPr>
            <w:tcW w:w="5305" w:type="dxa"/>
          </w:tcPr>
          <w:p w14:paraId="3C3592A0" w14:textId="77777777" w:rsidR="00706604" w:rsidRDefault="00706604" w:rsidP="00706604">
            <w:r>
              <w:t xml:space="preserve">Range same as defined in 38.331 range for </w:t>
            </w:r>
            <w:r w:rsidRPr="00111707">
              <w:t>T-Reassembly</w:t>
            </w:r>
          </w:p>
        </w:tc>
      </w:tr>
      <w:tr w:rsidR="00706604" w14:paraId="3A998856" w14:textId="77777777" w:rsidTr="00706604">
        <w:tc>
          <w:tcPr>
            <w:tcW w:w="2887" w:type="dxa"/>
          </w:tcPr>
          <w:p w14:paraId="2D7698A8" w14:textId="77777777" w:rsidR="00706604" w:rsidRPr="00BF5C65" w:rsidRDefault="00706604" w:rsidP="00706604">
            <w:pPr>
              <w:rPr>
                <w:b/>
                <w:bCs/>
              </w:rPr>
            </w:pPr>
            <w:r w:rsidRPr="00BF5C65">
              <w:rPr>
                <w:b/>
                <w:bCs/>
              </w:rPr>
              <w:t>Number of LCs to be Released</w:t>
            </w:r>
          </w:p>
        </w:tc>
        <w:tc>
          <w:tcPr>
            <w:tcW w:w="1276" w:type="dxa"/>
          </w:tcPr>
          <w:p w14:paraId="39CB3714" w14:textId="77777777" w:rsidR="00706604" w:rsidRDefault="00706604" w:rsidP="00706604">
            <w:pPr>
              <w:jc w:val="center"/>
            </w:pPr>
            <w:r>
              <w:t>M</w:t>
            </w:r>
          </w:p>
        </w:tc>
        <w:tc>
          <w:tcPr>
            <w:tcW w:w="5305" w:type="dxa"/>
          </w:tcPr>
          <w:p w14:paraId="440CD022" w14:textId="77777777" w:rsidR="00706604" w:rsidRDefault="00706604" w:rsidP="00706604">
            <w:r>
              <w:t>Number of LC to be released</w:t>
            </w:r>
          </w:p>
        </w:tc>
      </w:tr>
      <w:tr w:rsidR="00706604" w14:paraId="512E4BF5" w14:textId="77777777" w:rsidTr="00706604">
        <w:tc>
          <w:tcPr>
            <w:tcW w:w="2887" w:type="dxa"/>
          </w:tcPr>
          <w:p w14:paraId="2F1018DF" w14:textId="77777777" w:rsidR="00706604" w:rsidRDefault="00706604" w:rsidP="00706604">
            <w:pPr>
              <w:ind w:left="284"/>
            </w:pPr>
            <w:r>
              <w:t>&gt;logicalChannelIdentity</w:t>
            </w:r>
          </w:p>
        </w:tc>
        <w:tc>
          <w:tcPr>
            <w:tcW w:w="1276" w:type="dxa"/>
          </w:tcPr>
          <w:p w14:paraId="1796DD62" w14:textId="77777777" w:rsidR="00706604" w:rsidRDefault="00706604" w:rsidP="00706604">
            <w:pPr>
              <w:jc w:val="center"/>
            </w:pPr>
            <w:r>
              <w:t>M</w:t>
            </w:r>
          </w:p>
        </w:tc>
        <w:tc>
          <w:tcPr>
            <w:tcW w:w="5305" w:type="dxa"/>
          </w:tcPr>
          <w:p w14:paraId="11B7BF30" w14:textId="3C5A3FB8" w:rsidR="00706604" w:rsidRDefault="00706604" w:rsidP="00706604">
            <w:r>
              <w:t>{1...32} SRB/DRB logical channel identity</w:t>
            </w:r>
          </w:p>
        </w:tc>
      </w:tr>
    </w:tbl>
    <w:p w14:paraId="553B44BA" w14:textId="4B333A3D" w:rsidR="00EE312F" w:rsidRDefault="00EE312F" w:rsidP="005277D9">
      <w:pPr>
        <w:rPr>
          <w:rFonts w:eastAsiaTheme="minorEastAsia"/>
          <w:lang w:val="en-GB" w:eastAsia="zh-CN"/>
        </w:rPr>
      </w:pPr>
    </w:p>
    <w:p w14:paraId="074E1014" w14:textId="327C599F" w:rsidR="00760BD8" w:rsidRDefault="00760BD8" w:rsidP="005277D9">
      <w:pPr>
        <w:rPr>
          <w:rFonts w:eastAsiaTheme="minorEastAsia"/>
          <w:lang w:val="en-GB" w:eastAsia="zh-CN"/>
        </w:rPr>
      </w:pPr>
    </w:p>
    <w:p w14:paraId="032E8D4B" w14:textId="3039B9A1" w:rsidR="0066515D" w:rsidRDefault="0066515D" w:rsidP="00023916">
      <w:pPr>
        <w:pStyle w:val="Heading3"/>
        <w:numPr>
          <w:ilvl w:val="3"/>
          <w:numId w:val="74"/>
        </w:numPr>
        <w:spacing w:after="100" w:afterAutospacing="1"/>
      </w:pPr>
      <w:bookmarkStart w:id="980" w:name="_Toc76128491"/>
      <w:bookmarkStart w:id="981" w:name="_Toc87813282"/>
      <w:bookmarkStart w:id="982" w:name="_Toc87813832"/>
      <w:bookmarkStart w:id="983" w:name="_Toc213916034"/>
      <w:r>
        <w:t>UE Reconfiguration Response</w:t>
      </w:r>
      <w:bookmarkEnd w:id="980"/>
      <w:bookmarkEnd w:id="981"/>
      <w:bookmarkEnd w:id="982"/>
      <w:bookmarkEnd w:id="983"/>
    </w:p>
    <w:p w14:paraId="40317CA1" w14:textId="7CB08E06" w:rsidR="00823635" w:rsidRPr="008B17E5" w:rsidRDefault="00823635" w:rsidP="00823635">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94</w:t>
        </w:r>
      </w:fldSimple>
      <w:r>
        <w:t xml:space="preserve"> F1AP handler - RLC </w:t>
      </w:r>
      <w:r>
        <w:rPr>
          <w:lang w:val="en-GB"/>
        </w:rPr>
        <w:t>UE Reconfiguration Response message contents</w:t>
      </w:r>
    </w:p>
    <w:tbl>
      <w:tblPr>
        <w:tblStyle w:val="TableGrid"/>
        <w:tblW w:w="0" w:type="auto"/>
        <w:tblLook w:val="04A0" w:firstRow="1" w:lastRow="0" w:firstColumn="1" w:lastColumn="0" w:noHBand="0" w:noVBand="1"/>
      </w:tblPr>
      <w:tblGrid>
        <w:gridCol w:w="3210"/>
        <w:gridCol w:w="3210"/>
        <w:gridCol w:w="3211"/>
      </w:tblGrid>
      <w:tr w:rsidR="0066515D" w14:paraId="7523E316" w14:textId="77777777" w:rsidTr="00AC1132">
        <w:tc>
          <w:tcPr>
            <w:tcW w:w="3210" w:type="dxa"/>
          </w:tcPr>
          <w:p w14:paraId="12AD1E0A" w14:textId="77777777" w:rsidR="0066515D" w:rsidRPr="002F1F44" w:rsidRDefault="0066515D" w:rsidP="00AC1132">
            <w:pPr>
              <w:jc w:val="center"/>
              <w:rPr>
                <w:b/>
                <w:bCs/>
              </w:rPr>
            </w:pPr>
            <w:r w:rsidRPr="002F1F44">
              <w:rPr>
                <w:rFonts w:hint="eastAsia"/>
                <w:b/>
                <w:bCs/>
              </w:rPr>
              <w:t>Element</w:t>
            </w:r>
          </w:p>
        </w:tc>
        <w:tc>
          <w:tcPr>
            <w:tcW w:w="3210" w:type="dxa"/>
          </w:tcPr>
          <w:p w14:paraId="1666100C" w14:textId="77777777" w:rsidR="0066515D" w:rsidRPr="002F1F44" w:rsidRDefault="0066515D" w:rsidP="00AC1132">
            <w:pPr>
              <w:jc w:val="center"/>
              <w:rPr>
                <w:b/>
                <w:bCs/>
              </w:rPr>
            </w:pPr>
            <w:r w:rsidRPr="002F1F44">
              <w:rPr>
                <w:b/>
                <w:bCs/>
              </w:rPr>
              <w:t>Presence</w:t>
            </w:r>
          </w:p>
        </w:tc>
        <w:tc>
          <w:tcPr>
            <w:tcW w:w="3211" w:type="dxa"/>
          </w:tcPr>
          <w:p w14:paraId="6482487E" w14:textId="77777777" w:rsidR="0066515D" w:rsidRPr="002F1F44" w:rsidRDefault="0066515D" w:rsidP="00AC1132">
            <w:pPr>
              <w:jc w:val="center"/>
              <w:rPr>
                <w:b/>
                <w:bCs/>
              </w:rPr>
            </w:pPr>
            <w:r w:rsidRPr="002F1F44">
              <w:rPr>
                <w:b/>
                <w:bCs/>
              </w:rPr>
              <w:t>Description</w:t>
            </w:r>
          </w:p>
        </w:tc>
      </w:tr>
      <w:tr w:rsidR="0066515D" w14:paraId="6D38B30D" w14:textId="77777777" w:rsidTr="00AC1132">
        <w:tc>
          <w:tcPr>
            <w:tcW w:w="3210" w:type="dxa"/>
          </w:tcPr>
          <w:p w14:paraId="7CCBB09C" w14:textId="77777777" w:rsidR="0066515D" w:rsidRPr="002F1F44" w:rsidRDefault="0066515D" w:rsidP="00AC1132">
            <w:r>
              <w:t>Cell Index</w:t>
            </w:r>
          </w:p>
        </w:tc>
        <w:tc>
          <w:tcPr>
            <w:tcW w:w="3210" w:type="dxa"/>
          </w:tcPr>
          <w:p w14:paraId="2D4346FC" w14:textId="77777777" w:rsidR="0066515D" w:rsidRPr="002F1F44" w:rsidRDefault="0066515D" w:rsidP="00AC1132">
            <w:r>
              <w:rPr>
                <w:rFonts w:eastAsiaTheme="minorEastAsia"/>
                <w:lang w:val="en-GB" w:eastAsia="zh-CN"/>
              </w:rPr>
              <w:t>M</w:t>
            </w:r>
          </w:p>
        </w:tc>
        <w:tc>
          <w:tcPr>
            <w:tcW w:w="3211" w:type="dxa"/>
          </w:tcPr>
          <w:p w14:paraId="09070432" w14:textId="77777777" w:rsidR="0066515D" w:rsidRPr="002F1F44" w:rsidRDefault="0066515D" w:rsidP="00AC1132">
            <w:r>
              <w:rPr>
                <w:rFonts w:eastAsiaTheme="minorEastAsia" w:hint="eastAsia"/>
                <w:lang w:val="en-GB" w:eastAsia="zh-CN"/>
              </w:rPr>
              <w:t>I</w:t>
            </w:r>
            <w:r>
              <w:rPr>
                <w:rFonts w:eastAsiaTheme="minorEastAsia"/>
                <w:lang w:val="en-GB" w:eastAsia="zh-CN"/>
              </w:rPr>
              <w:t>dentification of the Cell. 2-byte integer allocated by F1AP</w:t>
            </w:r>
          </w:p>
        </w:tc>
      </w:tr>
      <w:tr w:rsidR="0066515D" w14:paraId="0D758688" w14:textId="77777777" w:rsidTr="00AC1132">
        <w:tc>
          <w:tcPr>
            <w:tcW w:w="3210" w:type="dxa"/>
          </w:tcPr>
          <w:p w14:paraId="3339DF1A" w14:textId="77777777" w:rsidR="0066515D" w:rsidRPr="002F1F44" w:rsidRDefault="0066515D" w:rsidP="00AC1132">
            <w:r>
              <w:t>UE Index</w:t>
            </w:r>
          </w:p>
        </w:tc>
        <w:tc>
          <w:tcPr>
            <w:tcW w:w="3210" w:type="dxa"/>
          </w:tcPr>
          <w:p w14:paraId="4E30B924" w14:textId="77777777" w:rsidR="0066515D" w:rsidRPr="002F1F44" w:rsidRDefault="0066515D" w:rsidP="00AC1132">
            <w:r>
              <w:rPr>
                <w:rFonts w:eastAsiaTheme="minorEastAsia"/>
                <w:lang w:val="en-GB" w:eastAsia="zh-CN"/>
              </w:rPr>
              <w:t>M</w:t>
            </w:r>
          </w:p>
        </w:tc>
        <w:tc>
          <w:tcPr>
            <w:tcW w:w="3211" w:type="dxa"/>
          </w:tcPr>
          <w:p w14:paraId="3E3B8BF8" w14:textId="77777777" w:rsidR="0066515D" w:rsidRPr="002F1F44" w:rsidRDefault="0066515D" w:rsidP="00AC1132">
            <w:r>
              <w:rPr>
                <w:rFonts w:eastAsiaTheme="minorEastAsia"/>
                <w:lang w:val="en-GB" w:eastAsia="zh-CN"/>
              </w:rPr>
              <w:t>Identification of the UE. 2-byte integer allocated by F1AP</w:t>
            </w:r>
          </w:p>
        </w:tc>
      </w:tr>
      <w:tr w:rsidR="0066515D" w14:paraId="4E32A5AA" w14:textId="77777777" w:rsidTr="00AC1132">
        <w:tc>
          <w:tcPr>
            <w:tcW w:w="3210" w:type="dxa"/>
          </w:tcPr>
          <w:p w14:paraId="70B6D649" w14:textId="77777777" w:rsidR="0066515D" w:rsidRDefault="0066515D" w:rsidP="00AC1132">
            <w:pPr>
              <w:rPr>
                <w:lang w:val="en-GB"/>
              </w:rPr>
            </w:pPr>
            <w:r>
              <w:rPr>
                <w:rFonts w:eastAsiaTheme="minorEastAsia" w:hint="eastAsia"/>
                <w:lang w:val="en-GB" w:eastAsia="zh-CN"/>
              </w:rPr>
              <w:t>Result</w:t>
            </w:r>
          </w:p>
        </w:tc>
        <w:tc>
          <w:tcPr>
            <w:tcW w:w="3210" w:type="dxa"/>
          </w:tcPr>
          <w:p w14:paraId="3147A847" w14:textId="77777777" w:rsidR="0066515D" w:rsidRDefault="0066515D" w:rsidP="00AC1132">
            <w:pPr>
              <w:rPr>
                <w:lang w:val="en-GB"/>
              </w:rPr>
            </w:pPr>
            <w:r>
              <w:rPr>
                <w:rFonts w:eastAsiaTheme="minorEastAsia"/>
                <w:lang w:val="en-GB" w:eastAsia="zh-CN"/>
              </w:rPr>
              <w:t>M</w:t>
            </w:r>
          </w:p>
        </w:tc>
        <w:tc>
          <w:tcPr>
            <w:tcW w:w="3211" w:type="dxa"/>
          </w:tcPr>
          <w:p w14:paraId="250F8C14" w14:textId="7602564E" w:rsidR="0066515D" w:rsidRDefault="0066515D" w:rsidP="00AC1132">
            <w:pPr>
              <w:pStyle w:val="ListParagraph"/>
              <w:numPr>
                <w:ilvl w:val="0"/>
                <w:numId w:val="36"/>
              </w:numPr>
              <w:spacing w:after="180"/>
              <w:contextualSpacing/>
              <w:rPr>
                <w:rFonts w:eastAsiaTheme="minorEastAsia"/>
                <w:lang w:val="en-GB"/>
              </w:rPr>
            </w:pPr>
            <w:r>
              <w:rPr>
                <w:rFonts w:eastAsiaTheme="minorEastAsia"/>
                <w:lang w:val="en-GB" w:eastAsia="zh-CN"/>
              </w:rPr>
              <w:t xml:space="preserve">Failure – if API parsing error or semantic error (e.g. incorrect state or invalid </w:t>
            </w:r>
            <w:r w:rsidR="005E7FA6">
              <w:rPr>
                <w:rFonts w:eastAsiaTheme="minorEastAsia"/>
                <w:lang w:val="en-GB" w:eastAsia="zh-CN"/>
              </w:rPr>
              <w:t>UE Index</w:t>
            </w:r>
            <w:r>
              <w:rPr>
                <w:rFonts w:eastAsiaTheme="minorEastAsia"/>
                <w:lang w:val="en-GB" w:eastAsia="zh-CN"/>
              </w:rPr>
              <w:t>, Cell Index)</w:t>
            </w:r>
            <w:r w:rsidR="001E567C">
              <w:rPr>
                <w:rFonts w:eastAsiaTheme="minorEastAsia"/>
                <w:lang w:val="en-GB" w:eastAsia="zh-CN"/>
              </w:rPr>
              <w:t>. Refer TS 38.473 section 9.3.1.2.</w:t>
            </w:r>
            <w:r>
              <w:rPr>
                <w:rFonts w:eastAsiaTheme="minorEastAsia"/>
                <w:lang w:val="en-GB" w:eastAsia="zh-CN"/>
              </w:rPr>
              <w:t xml:space="preserve"> </w:t>
            </w:r>
          </w:p>
          <w:p w14:paraId="607D9E66" w14:textId="77777777" w:rsidR="0066515D" w:rsidRDefault="0066515D" w:rsidP="00AC1132">
            <w:pPr>
              <w:rPr>
                <w:lang w:val="en-GB"/>
              </w:rPr>
            </w:pPr>
            <w:r>
              <w:rPr>
                <w:rFonts w:eastAsiaTheme="minorEastAsia"/>
                <w:lang w:val="en-GB" w:eastAsia="zh-CN"/>
              </w:rPr>
              <w:t xml:space="preserve">Success – in all the other cases </w:t>
            </w:r>
          </w:p>
        </w:tc>
      </w:tr>
    </w:tbl>
    <w:p w14:paraId="080A5935" w14:textId="77777777" w:rsidR="0066515D" w:rsidRDefault="0066515D" w:rsidP="0066515D">
      <w:pPr>
        <w:rPr>
          <w:lang w:val="en-GB"/>
        </w:rPr>
      </w:pPr>
    </w:p>
    <w:p w14:paraId="67870A3E" w14:textId="77777777" w:rsidR="0066515D" w:rsidRDefault="0066515D" w:rsidP="005277D9">
      <w:pPr>
        <w:rPr>
          <w:rFonts w:eastAsiaTheme="minorEastAsia"/>
          <w:lang w:val="en-GB" w:eastAsia="zh-CN"/>
        </w:rPr>
      </w:pPr>
    </w:p>
    <w:p w14:paraId="1FC9DE92" w14:textId="009540B8" w:rsidR="00FF7408" w:rsidRDefault="00FF7408" w:rsidP="00023916">
      <w:pPr>
        <w:pStyle w:val="Heading3"/>
        <w:numPr>
          <w:ilvl w:val="3"/>
          <w:numId w:val="74"/>
        </w:numPr>
        <w:spacing w:after="100" w:afterAutospacing="1"/>
      </w:pPr>
      <w:bookmarkStart w:id="984" w:name="_Toc76128492"/>
      <w:bookmarkStart w:id="985" w:name="_Toc87813283"/>
      <w:bookmarkStart w:id="986" w:name="_Toc87813833"/>
      <w:bookmarkStart w:id="987" w:name="_Toc213916035"/>
      <w:r>
        <w:t>UE Delete</w:t>
      </w:r>
      <w:bookmarkEnd w:id="984"/>
      <w:bookmarkEnd w:id="985"/>
      <w:bookmarkEnd w:id="986"/>
      <w:bookmarkEnd w:id="987"/>
    </w:p>
    <w:p w14:paraId="070D62C2" w14:textId="5A53A119" w:rsidR="000166CC" w:rsidRPr="008B17E5" w:rsidRDefault="000166CC" w:rsidP="000166CC">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96</w:t>
        </w:r>
      </w:fldSimple>
      <w:r>
        <w:t xml:space="preserve"> F1AP handler - RLC </w:t>
      </w:r>
      <w:r>
        <w:rPr>
          <w:lang w:val="en-GB"/>
        </w:rPr>
        <w:t>UE Delete message contents</w:t>
      </w:r>
    </w:p>
    <w:tbl>
      <w:tblPr>
        <w:tblStyle w:val="TableGrid"/>
        <w:tblW w:w="0" w:type="auto"/>
        <w:tblLook w:val="04A0" w:firstRow="1" w:lastRow="0" w:firstColumn="1" w:lastColumn="0" w:noHBand="0" w:noVBand="1"/>
      </w:tblPr>
      <w:tblGrid>
        <w:gridCol w:w="2769"/>
        <w:gridCol w:w="1276"/>
        <w:gridCol w:w="5305"/>
      </w:tblGrid>
      <w:tr w:rsidR="0059031C" w14:paraId="3C59A4C0" w14:textId="77777777" w:rsidTr="00AC1132">
        <w:tc>
          <w:tcPr>
            <w:tcW w:w="2769" w:type="dxa"/>
          </w:tcPr>
          <w:p w14:paraId="4491A54F" w14:textId="77777777" w:rsidR="0059031C" w:rsidRPr="00473434" w:rsidRDefault="0059031C" w:rsidP="00473434">
            <w:pPr>
              <w:jc w:val="center"/>
              <w:rPr>
                <w:b/>
                <w:bCs/>
              </w:rPr>
            </w:pPr>
            <w:r w:rsidRPr="00473434">
              <w:rPr>
                <w:b/>
                <w:bCs/>
              </w:rPr>
              <w:t>Element</w:t>
            </w:r>
          </w:p>
        </w:tc>
        <w:tc>
          <w:tcPr>
            <w:tcW w:w="1276" w:type="dxa"/>
          </w:tcPr>
          <w:p w14:paraId="227FB300" w14:textId="10BAE772" w:rsidR="0059031C" w:rsidRPr="00473434" w:rsidRDefault="0059031C" w:rsidP="00473434">
            <w:pPr>
              <w:jc w:val="center"/>
              <w:rPr>
                <w:b/>
                <w:bCs/>
              </w:rPr>
            </w:pPr>
            <w:r w:rsidRPr="00473434">
              <w:rPr>
                <w:b/>
                <w:bCs/>
              </w:rPr>
              <w:t>Presence</w:t>
            </w:r>
          </w:p>
        </w:tc>
        <w:tc>
          <w:tcPr>
            <w:tcW w:w="5305" w:type="dxa"/>
          </w:tcPr>
          <w:p w14:paraId="1802BEAD" w14:textId="77777777" w:rsidR="0059031C" w:rsidRPr="00473434" w:rsidRDefault="0059031C" w:rsidP="00473434">
            <w:pPr>
              <w:jc w:val="center"/>
              <w:rPr>
                <w:b/>
                <w:bCs/>
              </w:rPr>
            </w:pPr>
            <w:r w:rsidRPr="00473434">
              <w:rPr>
                <w:b/>
                <w:bCs/>
              </w:rPr>
              <w:t>Description</w:t>
            </w:r>
          </w:p>
        </w:tc>
      </w:tr>
      <w:tr w:rsidR="0059031C" w14:paraId="281ED2B6" w14:textId="77777777" w:rsidTr="00AC1132">
        <w:tc>
          <w:tcPr>
            <w:tcW w:w="2769" w:type="dxa"/>
          </w:tcPr>
          <w:p w14:paraId="5612328A" w14:textId="77777777" w:rsidR="0059031C" w:rsidRDefault="0059031C" w:rsidP="00AC1132">
            <w:r>
              <w:t>Cell Index</w:t>
            </w:r>
          </w:p>
        </w:tc>
        <w:tc>
          <w:tcPr>
            <w:tcW w:w="1276" w:type="dxa"/>
          </w:tcPr>
          <w:p w14:paraId="1329BB57" w14:textId="77777777" w:rsidR="0059031C" w:rsidRDefault="0059031C" w:rsidP="00BF5C65">
            <w:pPr>
              <w:jc w:val="center"/>
              <w:rPr>
                <w:rFonts w:eastAsiaTheme="minorEastAsia"/>
                <w:lang w:val="en-GB" w:eastAsia="zh-CN"/>
              </w:rPr>
            </w:pPr>
            <w:r>
              <w:rPr>
                <w:rFonts w:eastAsiaTheme="minorEastAsia"/>
                <w:lang w:val="en-GB" w:eastAsia="zh-CN"/>
              </w:rPr>
              <w:t>M</w:t>
            </w:r>
          </w:p>
        </w:tc>
        <w:tc>
          <w:tcPr>
            <w:tcW w:w="5305" w:type="dxa"/>
          </w:tcPr>
          <w:p w14:paraId="4304BEF7" w14:textId="77777777" w:rsidR="0059031C" w:rsidRDefault="0059031C" w:rsidP="00AC1132">
            <w:r>
              <w:rPr>
                <w:rFonts w:eastAsiaTheme="minorEastAsia" w:hint="eastAsia"/>
                <w:lang w:val="en-GB" w:eastAsia="zh-CN"/>
              </w:rPr>
              <w:t>I</w:t>
            </w:r>
            <w:r>
              <w:rPr>
                <w:rFonts w:eastAsiaTheme="minorEastAsia"/>
                <w:lang w:val="en-GB" w:eastAsia="zh-CN"/>
              </w:rPr>
              <w:t>dentification of the Cell. 2-byte integer allocated by F1AP</w:t>
            </w:r>
          </w:p>
        </w:tc>
      </w:tr>
      <w:tr w:rsidR="0059031C" w14:paraId="66FE8CDE" w14:textId="77777777" w:rsidTr="00AC1132">
        <w:tc>
          <w:tcPr>
            <w:tcW w:w="2769" w:type="dxa"/>
          </w:tcPr>
          <w:p w14:paraId="418666CF" w14:textId="77777777" w:rsidR="0059031C" w:rsidRDefault="0059031C" w:rsidP="00AC1132">
            <w:r>
              <w:lastRenderedPageBreak/>
              <w:t>UE Index</w:t>
            </w:r>
          </w:p>
        </w:tc>
        <w:tc>
          <w:tcPr>
            <w:tcW w:w="1276" w:type="dxa"/>
          </w:tcPr>
          <w:p w14:paraId="5C22F31B" w14:textId="77777777" w:rsidR="0059031C" w:rsidRDefault="0059031C" w:rsidP="00BF5C65">
            <w:pPr>
              <w:jc w:val="center"/>
              <w:rPr>
                <w:rFonts w:eastAsiaTheme="minorEastAsia"/>
                <w:lang w:val="en-GB" w:eastAsia="zh-CN"/>
              </w:rPr>
            </w:pPr>
            <w:r>
              <w:rPr>
                <w:rFonts w:eastAsiaTheme="minorEastAsia"/>
                <w:lang w:val="en-GB" w:eastAsia="zh-CN"/>
              </w:rPr>
              <w:t>M</w:t>
            </w:r>
          </w:p>
        </w:tc>
        <w:tc>
          <w:tcPr>
            <w:tcW w:w="5305" w:type="dxa"/>
          </w:tcPr>
          <w:p w14:paraId="43D53FD4" w14:textId="77777777" w:rsidR="0059031C" w:rsidRDefault="0059031C" w:rsidP="00AC1132">
            <w:r>
              <w:rPr>
                <w:rFonts w:eastAsiaTheme="minorEastAsia"/>
                <w:lang w:val="en-GB" w:eastAsia="zh-CN"/>
              </w:rPr>
              <w:t>Identification of the UE. 2-byte integer allocated by F1AP</w:t>
            </w:r>
          </w:p>
        </w:tc>
      </w:tr>
    </w:tbl>
    <w:p w14:paraId="00E00A87" w14:textId="5E7B9386" w:rsidR="00351269" w:rsidRDefault="00351269" w:rsidP="00BF5C65"/>
    <w:p w14:paraId="5EEB5BC7" w14:textId="45724834" w:rsidR="0087748F" w:rsidRDefault="0087748F" w:rsidP="00023916">
      <w:pPr>
        <w:pStyle w:val="Heading3"/>
        <w:numPr>
          <w:ilvl w:val="3"/>
          <w:numId w:val="74"/>
        </w:numPr>
        <w:spacing w:after="100" w:afterAutospacing="1"/>
      </w:pPr>
      <w:bookmarkStart w:id="988" w:name="_Toc76128493"/>
      <w:bookmarkStart w:id="989" w:name="_Toc87813284"/>
      <w:bookmarkStart w:id="990" w:name="_Toc87813834"/>
      <w:bookmarkStart w:id="991" w:name="_Toc213916036"/>
      <w:r>
        <w:t>UE Delete Response</w:t>
      </w:r>
      <w:bookmarkEnd w:id="988"/>
      <w:bookmarkEnd w:id="989"/>
      <w:bookmarkEnd w:id="990"/>
      <w:bookmarkEnd w:id="991"/>
    </w:p>
    <w:p w14:paraId="4C9BDEDE" w14:textId="4ABFA0D3" w:rsidR="000166CC" w:rsidRPr="008B17E5" w:rsidRDefault="000166CC" w:rsidP="000166CC">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97</w:t>
        </w:r>
      </w:fldSimple>
      <w:r>
        <w:t xml:space="preserve"> F1AP handler - RLC </w:t>
      </w:r>
      <w:r>
        <w:rPr>
          <w:lang w:val="en-GB"/>
        </w:rPr>
        <w:t>UE Delete Response message contents</w:t>
      </w:r>
    </w:p>
    <w:tbl>
      <w:tblPr>
        <w:tblStyle w:val="TableGrid"/>
        <w:tblW w:w="0" w:type="auto"/>
        <w:tblLook w:val="04A0" w:firstRow="1" w:lastRow="0" w:firstColumn="1" w:lastColumn="0" w:noHBand="0" w:noVBand="1"/>
      </w:tblPr>
      <w:tblGrid>
        <w:gridCol w:w="2769"/>
        <w:gridCol w:w="1276"/>
        <w:gridCol w:w="5305"/>
      </w:tblGrid>
      <w:tr w:rsidR="007E0C72" w14:paraId="40E3CC24" w14:textId="77777777" w:rsidTr="00AC1132">
        <w:tc>
          <w:tcPr>
            <w:tcW w:w="2769" w:type="dxa"/>
          </w:tcPr>
          <w:p w14:paraId="3939DB93" w14:textId="77777777" w:rsidR="007E0C72" w:rsidRPr="00473434" w:rsidRDefault="007E0C72" w:rsidP="00AC1132">
            <w:pPr>
              <w:jc w:val="center"/>
              <w:rPr>
                <w:b/>
                <w:bCs/>
              </w:rPr>
            </w:pPr>
            <w:r w:rsidRPr="00473434">
              <w:rPr>
                <w:b/>
                <w:bCs/>
              </w:rPr>
              <w:t>Element</w:t>
            </w:r>
          </w:p>
        </w:tc>
        <w:tc>
          <w:tcPr>
            <w:tcW w:w="1276" w:type="dxa"/>
          </w:tcPr>
          <w:p w14:paraId="7BA96FF0" w14:textId="77777777" w:rsidR="007E0C72" w:rsidRPr="00473434" w:rsidRDefault="007E0C72" w:rsidP="00AC1132">
            <w:pPr>
              <w:jc w:val="center"/>
              <w:rPr>
                <w:b/>
                <w:bCs/>
              </w:rPr>
            </w:pPr>
            <w:r w:rsidRPr="00473434">
              <w:rPr>
                <w:b/>
                <w:bCs/>
              </w:rPr>
              <w:t>Presence</w:t>
            </w:r>
          </w:p>
        </w:tc>
        <w:tc>
          <w:tcPr>
            <w:tcW w:w="5305" w:type="dxa"/>
          </w:tcPr>
          <w:p w14:paraId="2E384CB7" w14:textId="77777777" w:rsidR="007E0C72" w:rsidRPr="00473434" w:rsidRDefault="007E0C72" w:rsidP="00AC1132">
            <w:pPr>
              <w:jc w:val="center"/>
              <w:rPr>
                <w:b/>
                <w:bCs/>
              </w:rPr>
            </w:pPr>
            <w:r w:rsidRPr="00473434">
              <w:rPr>
                <w:b/>
                <w:bCs/>
              </w:rPr>
              <w:t>Description</w:t>
            </w:r>
          </w:p>
        </w:tc>
      </w:tr>
      <w:tr w:rsidR="007E0C72" w14:paraId="43B8EC5E" w14:textId="77777777" w:rsidTr="00AC1132">
        <w:tc>
          <w:tcPr>
            <w:tcW w:w="2769" w:type="dxa"/>
          </w:tcPr>
          <w:p w14:paraId="7E1B5BBD" w14:textId="77777777" w:rsidR="007E0C72" w:rsidRDefault="007E0C72" w:rsidP="00AC1132">
            <w:r>
              <w:t>Cell Index</w:t>
            </w:r>
          </w:p>
        </w:tc>
        <w:tc>
          <w:tcPr>
            <w:tcW w:w="1276" w:type="dxa"/>
          </w:tcPr>
          <w:p w14:paraId="7A9B599E" w14:textId="77777777" w:rsidR="007E0C72" w:rsidRDefault="007E0C72" w:rsidP="00AC1132">
            <w:pPr>
              <w:jc w:val="center"/>
              <w:rPr>
                <w:rFonts w:eastAsiaTheme="minorEastAsia"/>
                <w:lang w:val="en-GB" w:eastAsia="zh-CN"/>
              </w:rPr>
            </w:pPr>
            <w:r>
              <w:rPr>
                <w:rFonts w:eastAsiaTheme="minorEastAsia"/>
                <w:lang w:val="en-GB" w:eastAsia="zh-CN"/>
              </w:rPr>
              <w:t>M</w:t>
            </w:r>
          </w:p>
        </w:tc>
        <w:tc>
          <w:tcPr>
            <w:tcW w:w="5305" w:type="dxa"/>
          </w:tcPr>
          <w:p w14:paraId="34C9FB42" w14:textId="77777777" w:rsidR="007E0C72" w:rsidRDefault="007E0C72" w:rsidP="00AC1132">
            <w:r>
              <w:rPr>
                <w:rFonts w:eastAsiaTheme="minorEastAsia" w:hint="eastAsia"/>
                <w:lang w:val="en-GB" w:eastAsia="zh-CN"/>
              </w:rPr>
              <w:t>I</w:t>
            </w:r>
            <w:r>
              <w:rPr>
                <w:rFonts w:eastAsiaTheme="minorEastAsia"/>
                <w:lang w:val="en-GB" w:eastAsia="zh-CN"/>
              </w:rPr>
              <w:t>dentification of the Cell. 2-byte integer allocated by F1AP</w:t>
            </w:r>
          </w:p>
        </w:tc>
      </w:tr>
      <w:tr w:rsidR="007E0C72" w14:paraId="4470B01D" w14:textId="77777777" w:rsidTr="00AC1132">
        <w:tc>
          <w:tcPr>
            <w:tcW w:w="2769" w:type="dxa"/>
          </w:tcPr>
          <w:p w14:paraId="2850A060" w14:textId="4F400F6B" w:rsidR="007E0C72" w:rsidRDefault="00CC7F7C" w:rsidP="00AC1132">
            <w:r>
              <w:t>Result</w:t>
            </w:r>
          </w:p>
        </w:tc>
        <w:tc>
          <w:tcPr>
            <w:tcW w:w="1276" w:type="dxa"/>
          </w:tcPr>
          <w:p w14:paraId="38254EA1" w14:textId="77777777" w:rsidR="007E0C72" w:rsidRDefault="007E0C72" w:rsidP="00AC1132">
            <w:pPr>
              <w:jc w:val="center"/>
              <w:rPr>
                <w:rFonts w:eastAsiaTheme="minorEastAsia"/>
                <w:lang w:val="en-GB" w:eastAsia="zh-CN"/>
              </w:rPr>
            </w:pPr>
            <w:r>
              <w:rPr>
                <w:rFonts w:eastAsiaTheme="minorEastAsia"/>
                <w:lang w:val="en-GB" w:eastAsia="zh-CN"/>
              </w:rPr>
              <w:t>M</w:t>
            </w:r>
          </w:p>
        </w:tc>
        <w:tc>
          <w:tcPr>
            <w:tcW w:w="5305" w:type="dxa"/>
          </w:tcPr>
          <w:p w14:paraId="3750AEAA" w14:textId="75852249" w:rsidR="00CC7F7C" w:rsidRDefault="00CC7F7C" w:rsidP="00CC7F7C">
            <w:pPr>
              <w:pStyle w:val="ListParagraph"/>
              <w:numPr>
                <w:ilvl w:val="0"/>
                <w:numId w:val="36"/>
              </w:numPr>
              <w:spacing w:after="180"/>
              <w:contextualSpacing/>
              <w:rPr>
                <w:rFonts w:eastAsiaTheme="minorEastAsia"/>
                <w:lang w:val="en-GB"/>
              </w:rPr>
            </w:pPr>
            <w:r>
              <w:rPr>
                <w:rFonts w:eastAsiaTheme="minorEastAsia"/>
                <w:lang w:val="en-GB" w:eastAsia="zh-CN"/>
              </w:rPr>
              <w:t xml:space="preserve">Failure – if API parsing error or semantic error (e.g. incorrect state or invalid </w:t>
            </w:r>
            <w:r w:rsidR="005E7FA6">
              <w:rPr>
                <w:rFonts w:eastAsiaTheme="minorEastAsia"/>
                <w:lang w:val="en-GB" w:eastAsia="zh-CN"/>
              </w:rPr>
              <w:t>UE Index</w:t>
            </w:r>
            <w:r>
              <w:rPr>
                <w:rFonts w:eastAsiaTheme="minorEastAsia"/>
                <w:lang w:val="en-GB" w:eastAsia="zh-CN"/>
              </w:rPr>
              <w:t>, Cell Index)</w:t>
            </w:r>
            <w:r w:rsidR="001E567C">
              <w:rPr>
                <w:rFonts w:eastAsiaTheme="minorEastAsia"/>
                <w:lang w:val="en-GB" w:eastAsia="zh-CN"/>
              </w:rPr>
              <w:t>. Refer TS 38.473 section 9.3.1.2.</w:t>
            </w:r>
          </w:p>
          <w:p w14:paraId="0A464278" w14:textId="0F812FC0" w:rsidR="007E0C72" w:rsidRDefault="00CC7F7C" w:rsidP="00CC7F7C">
            <w:r>
              <w:rPr>
                <w:rFonts w:eastAsiaTheme="minorEastAsia"/>
                <w:lang w:val="en-GB" w:eastAsia="zh-CN"/>
              </w:rPr>
              <w:t>Success – in all the other cases</w:t>
            </w:r>
          </w:p>
        </w:tc>
      </w:tr>
    </w:tbl>
    <w:p w14:paraId="45D75A04" w14:textId="77777777" w:rsidR="00BF43A8" w:rsidRDefault="00BF43A8" w:rsidP="00BF5C65"/>
    <w:p w14:paraId="3B421662" w14:textId="129902A9" w:rsidR="00FF7408" w:rsidRDefault="0063708C" w:rsidP="00023916">
      <w:pPr>
        <w:pStyle w:val="Heading3"/>
        <w:numPr>
          <w:ilvl w:val="3"/>
          <w:numId w:val="74"/>
        </w:numPr>
        <w:spacing w:after="100" w:afterAutospacing="1"/>
      </w:pPr>
      <w:bookmarkStart w:id="992" w:name="_Toc76128494"/>
      <w:bookmarkStart w:id="993" w:name="_Toc87813285"/>
      <w:bookmarkStart w:id="994" w:name="_Toc87813835"/>
      <w:bookmarkStart w:id="995" w:name="_Toc213916037"/>
      <w:r>
        <w:t xml:space="preserve">DL </w:t>
      </w:r>
      <w:r w:rsidR="00FF7408">
        <w:t>RRC Message Transfer</w:t>
      </w:r>
      <w:bookmarkEnd w:id="992"/>
      <w:bookmarkEnd w:id="993"/>
      <w:bookmarkEnd w:id="994"/>
      <w:bookmarkEnd w:id="995"/>
    </w:p>
    <w:p w14:paraId="057694DD" w14:textId="3DD000F7" w:rsidR="000166CC" w:rsidRPr="008B17E5" w:rsidRDefault="000166CC" w:rsidP="000166CC">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98</w:t>
        </w:r>
      </w:fldSimple>
      <w:r>
        <w:t xml:space="preserve"> F1AP handler - RLC </w:t>
      </w:r>
      <w:r>
        <w:rPr>
          <w:lang w:val="en-GB"/>
        </w:rPr>
        <w:t>DL RRC Message Transfer message contents</w:t>
      </w:r>
    </w:p>
    <w:tbl>
      <w:tblPr>
        <w:tblStyle w:val="TableGrid1"/>
        <w:tblW w:w="0" w:type="auto"/>
        <w:tblLook w:val="04A0" w:firstRow="1" w:lastRow="0" w:firstColumn="1" w:lastColumn="0" w:noHBand="0" w:noVBand="1"/>
      </w:tblPr>
      <w:tblGrid>
        <w:gridCol w:w="2769"/>
        <w:gridCol w:w="1276"/>
        <w:gridCol w:w="5305"/>
      </w:tblGrid>
      <w:tr w:rsidR="002F3430" w14:paraId="6D572CC5" w14:textId="77777777" w:rsidTr="00AC1132">
        <w:tc>
          <w:tcPr>
            <w:tcW w:w="2769" w:type="dxa"/>
          </w:tcPr>
          <w:p w14:paraId="6F67F788" w14:textId="77777777" w:rsidR="002F3430" w:rsidRPr="00BF5C65" w:rsidRDefault="002F3430" w:rsidP="00BF5C65">
            <w:pPr>
              <w:jc w:val="center"/>
              <w:rPr>
                <w:b/>
                <w:bCs/>
              </w:rPr>
            </w:pPr>
            <w:r w:rsidRPr="00BF5C65">
              <w:rPr>
                <w:b/>
                <w:bCs/>
              </w:rPr>
              <w:t>Element</w:t>
            </w:r>
          </w:p>
        </w:tc>
        <w:tc>
          <w:tcPr>
            <w:tcW w:w="1276" w:type="dxa"/>
          </w:tcPr>
          <w:p w14:paraId="02901CD6" w14:textId="7C3DAD1F" w:rsidR="002F3430" w:rsidRPr="00BF5C65" w:rsidRDefault="002F3430" w:rsidP="00BF5C65">
            <w:pPr>
              <w:jc w:val="center"/>
              <w:rPr>
                <w:b/>
                <w:bCs/>
              </w:rPr>
            </w:pPr>
            <w:r w:rsidRPr="00BF5C65">
              <w:rPr>
                <w:b/>
                <w:bCs/>
              </w:rPr>
              <w:t>Presence</w:t>
            </w:r>
          </w:p>
        </w:tc>
        <w:tc>
          <w:tcPr>
            <w:tcW w:w="5305" w:type="dxa"/>
          </w:tcPr>
          <w:p w14:paraId="6DAEFE1A" w14:textId="77777777" w:rsidR="002F3430" w:rsidRPr="00BF5C65" w:rsidRDefault="002F3430" w:rsidP="00BF5C65">
            <w:pPr>
              <w:jc w:val="center"/>
              <w:rPr>
                <w:b/>
                <w:bCs/>
              </w:rPr>
            </w:pPr>
            <w:r w:rsidRPr="00BF5C65">
              <w:rPr>
                <w:b/>
                <w:bCs/>
              </w:rPr>
              <w:t>Description</w:t>
            </w:r>
          </w:p>
        </w:tc>
      </w:tr>
      <w:tr w:rsidR="002F3430" w14:paraId="1852421A" w14:textId="77777777" w:rsidTr="00AC1132">
        <w:tc>
          <w:tcPr>
            <w:tcW w:w="2769" w:type="dxa"/>
          </w:tcPr>
          <w:p w14:paraId="445D861D" w14:textId="77777777" w:rsidR="002F3430" w:rsidRDefault="002F3430" w:rsidP="00AC1132">
            <w:r>
              <w:t>Cell Index</w:t>
            </w:r>
          </w:p>
        </w:tc>
        <w:tc>
          <w:tcPr>
            <w:tcW w:w="1276" w:type="dxa"/>
          </w:tcPr>
          <w:p w14:paraId="52EEECD0" w14:textId="77777777" w:rsidR="002F3430" w:rsidRPr="00F03C10" w:rsidRDefault="002F3430" w:rsidP="00BF5C65">
            <w:pPr>
              <w:jc w:val="center"/>
              <w:rPr>
                <w:rFonts w:eastAsiaTheme="minorEastAsia"/>
                <w:lang w:val="en-GB" w:eastAsia="zh-CN"/>
              </w:rPr>
            </w:pPr>
            <w:r w:rsidRPr="00F03C10">
              <w:rPr>
                <w:rFonts w:eastAsiaTheme="minorEastAsia"/>
                <w:lang w:val="en-GB" w:eastAsia="zh-CN"/>
              </w:rPr>
              <w:t>M</w:t>
            </w:r>
          </w:p>
        </w:tc>
        <w:tc>
          <w:tcPr>
            <w:tcW w:w="5305" w:type="dxa"/>
          </w:tcPr>
          <w:p w14:paraId="32FFBF14" w14:textId="77777777" w:rsidR="002F3430" w:rsidRDefault="002F3430" w:rsidP="00AC1132">
            <w:r>
              <w:rPr>
                <w:rFonts w:eastAsiaTheme="minorEastAsia" w:hint="eastAsia"/>
                <w:lang w:val="en-GB" w:eastAsia="zh-CN"/>
              </w:rPr>
              <w:t>I</w:t>
            </w:r>
            <w:r>
              <w:rPr>
                <w:rFonts w:eastAsiaTheme="minorEastAsia"/>
                <w:lang w:val="en-GB" w:eastAsia="zh-CN"/>
              </w:rPr>
              <w:t>dentification of the Cell. 2-byte integer allocated by F1AP</w:t>
            </w:r>
          </w:p>
        </w:tc>
      </w:tr>
      <w:tr w:rsidR="002F3430" w14:paraId="3CC98B43" w14:textId="77777777" w:rsidTr="00AC1132">
        <w:tc>
          <w:tcPr>
            <w:tcW w:w="2769" w:type="dxa"/>
          </w:tcPr>
          <w:p w14:paraId="26BE9F23" w14:textId="77777777" w:rsidR="002F3430" w:rsidRDefault="002F3430" w:rsidP="00AC1132">
            <w:r>
              <w:t>UE Index</w:t>
            </w:r>
          </w:p>
        </w:tc>
        <w:tc>
          <w:tcPr>
            <w:tcW w:w="1276" w:type="dxa"/>
          </w:tcPr>
          <w:p w14:paraId="79EBC453" w14:textId="77777777" w:rsidR="002F3430" w:rsidRPr="00F03C10" w:rsidRDefault="002F3430" w:rsidP="00BF5C65">
            <w:pPr>
              <w:jc w:val="center"/>
              <w:rPr>
                <w:rFonts w:eastAsiaTheme="minorEastAsia"/>
                <w:lang w:val="en-GB" w:eastAsia="zh-CN"/>
              </w:rPr>
            </w:pPr>
            <w:r w:rsidRPr="00F03C10">
              <w:rPr>
                <w:rFonts w:eastAsiaTheme="minorEastAsia"/>
                <w:lang w:val="en-GB" w:eastAsia="zh-CN"/>
              </w:rPr>
              <w:t>M</w:t>
            </w:r>
          </w:p>
        </w:tc>
        <w:tc>
          <w:tcPr>
            <w:tcW w:w="5305" w:type="dxa"/>
          </w:tcPr>
          <w:p w14:paraId="64D79059" w14:textId="77777777" w:rsidR="002F3430" w:rsidRDefault="002F3430" w:rsidP="00AC1132">
            <w:r>
              <w:rPr>
                <w:rFonts w:eastAsiaTheme="minorEastAsia"/>
                <w:lang w:val="en-GB" w:eastAsia="zh-CN"/>
              </w:rPr>
              <w:t>Identification of the UE. 2-byte integer allocated by F1AP</w:t>
            </w:r>
          </w:p>
        </w:tc>
      </w:tr>
      <w:tr w:rsidR="002F3430" w14:paraId="63E4293B" w14:textId="77777777" w:rsidTr="00AC1132">
        <w:tc>
          <w:tcPr>
            <w:tcW w:w="2769" w:type="dxa"/>
          </w:tcPr>
          <w:p w14:paraId="1AF05685" w14:textId="77777777" w:rsidR="002F3430" w:rsidRDefault="002F3430" w:rsidP="00AC1132">
            <w:r>
              <w:t>logicalChannelIdentity</w:t>
            </w:r>
          </w:p>
        </w:tc>
        <w:tc>
          <w:tcPr>
            <w:tcW w:w="1276" w:type="dxa"/>
          </w:tcPr>
          <w:p w14:paraId="1133E33E" w14:textId="77777777" w:rsidR="002F3430" w:rsidRPr="00F03C10" w:rsidRDefault="002F3430" w:rsidP="00BF5C65">
            <w:pPr>
              <w:jc w:val="center"/>
            </w:pPr>
            <w:r w:rsidRPr="00F03C10">
              <w:t>M</w:t>
            </w:r>
          </w:p>
        </w:tc>
        <w:tc>
          <w:tcPr>
            <w:tcW w:w="5305" w:type="dxa"/>
          </w:tcPr>
          <w:p w14:paraId="0EA17A79" w14:textId="5B1855F1" w:rsidR="002F3430" w:rsidRDefault="002F3430" w:rsidP="00AC1132">
            <w:r>
              <w:t>{</w:t>
            </w:r>
            <w:r w:rsidR="00FF05ED">
              <w:t>1...</w:t>
            </w:r>
            <w:r>
              <w:t>3} SRB logical channel identity</w:t>
            </w:r>
          </w:p>
        </w:tc>
      </w:tr>
      <w:tr w:rsidR="002F3430" w14:paraId="25EA5A2D" w14:textId="77777777" w:rsidTr="00AC1132">
        <w:tc>
          <w:tcPr>
            <w:tcW w:w="2769" w:type="dxa"/>
          </w:tcPr>
          <w:p w14:paraId="430E9BE4" w14:textId="77777777" w:rsidR="002F3430" w:rsidRDefault="002F3430" w:rsidP="00AC1132">
            <w:r>
              <w:t>ExecuteDuplication</w:t>
            </w:r>
          </w:p>
        </w:tc>
        <w:tc>
          <w:tcPr>
            <w:tcW w:w="1276" w:type="dxa"/>
          </w:tcPr>
          <w:p w14:paraId="227F6367" w14:textId="77777777" w:rsidR="002F3430" w:rsidRPr="00F03C10" w:rsidRDefault="002F3430" w:rsidP="00BF5C65">
            <w:pPr>
              <w:jc w:val="center"/>
            </w:pPr>
            <w:r w:rsidRPr="00F03C10">
              <w:t>O</w:t>
            </w:r>
          </w:p>
        </w:tc>
        <w:tc>
          <w:tcPr>
            <w:tcW w:w="5305" w:type="dxa"/>
          </w:tcPr>
          <w:p w14:paraId="0C153DA3" w14:textId="77777777" w:rsidR="002F3430" w:rsidRDefault="002F3430" w:rsidP="00AC1132">
            <w:r>
              <w:t>{true, false} if present it implies RLC needs to duplicate via CA</w:t>
            </w:r>
          </w:p>
        </w:tc>
      </w:tr>
      <w:tr w:rsidR="002F3430" w14:paraId="3119C462" w14:textId="77777777" w:rsidTr="00AC1132">
        <w:tc>
          <w:tcPr>
            <w:tcW w:w="2769" w:type="dxa"/>
          </w:tcPr>
          <w:p w14:paraId="2A924086" w14:textId="77777777" w:rsidR="002F3430" w:rsidRDefault="002F3430" w:rsidP="00AC1132">
            <w:r>
              <w:t>RRCDeliveryStatusRequired</w:t>
            </w:r>
          </w:p>
        </w:tc>
        <w:tc>
          <w:tcPr>
            <w:tcW w:w="1276" w:type="dxa"/>
          </w:tcPr>
          <w:p w14:paraId="47C215CB" w14:textId="77777777" w:rsidR="002F3430" w:rsidRPr="00F03C10" w:rsidRDefault="002F3430" w:rsidP="00BF5C65">
            <w:pPr>
              <w:jc w:val="center"/>
            </w:pPr>
            <w:r w:rsidRPr="00F03C10">
              <w:t>O</w:t>
            </w:r>
          </w:p>
        </w:tc>
        <w:tc>
          <w:tcPr>
            <w:tcW w:w="5305" w:type="dxa"/>
          </w:tcPr>
          <w:p w14:paraId="7BCAE0AA" w14:textId="77777777" w:rsidR="002F3430" w:rsidRDefault="002F3430" w:rsidP="00AC1132">
            <w:r>
              <w:t>{true, false} if present it implies that RLC must report delivery to F1AP (UE State Manager) on successful/failed delivery</w:t>
            </w:r>
          </w:p>
        </w:tc>
      </w:tr>
      <w:tr w:rsidR="002F3430" w14:paraId="753B4076" w14:textId="77777777" w:rsidTr="00AC1132">
        <w:tc>
          <w:tcPr>
            <w:tcW w:w="2769" w:type="dxa"/>
          </w:tcPr>
          <w:p w14:paraId="448FA95C" w14:textId="77777777" w:rsidR="002F3430" w:rsidRDefault="002F3430" w:rsidP="00AC1132">
            <w:r>
              <w:t>RRC-Message</w:t>
            </w:r>
          </w:p>
        </w:tc>
        <w:tc>
          <w:tcPr>
            <w:tcW w:w="1276" w:type="dxa"/>
          </w:tcPr>
          <w:p w14:paraId="56610C62" w14:textId="77777777" w:rsidR="002F3430" w:rsidRPr="00F03C10" w:rsidRDefault="002F3430" w:rsidP="00BF5C65">
            <w:pPr>
              <w:jc w:val="center"/>
            </w:pPr>
            <w:r w:rsidRPr="00F03C10">
              <w:t>M</w:t>
            </w:r>
          </w:p>
        </w:tc>
        <w:tc>
          <w:tcPr>
            <w:tcW w:w="5305" w:type="dxa"/>
          </w:tcPr>
          <w:p w14:paraId="6424DCE6" w14:textId="77777777" w:rsidR="002F3430" w:rsidRDefault="002F3430" w:rsidP="00AC1132">
            <w:r>
              <w:t>DL-DCCH-Message as specified in 38.331</w:t>
            </w:r>
          </w:p>
        </w:tc>
      </w:tr>
      <w:tr w:rsidR="009E6605" w14:paraId="38B05A52" w14:textId="77777777" w:rsidTr="00AC1132">
        <w:tc>
          <w:tcPr>
            <w:tcW w:w="2769" w:type="dxa"/>
          </w:tcPr>
          <w:p w14:paraId="59263BC3" w14:textId="27FCD0D2" w:rsidR="009E6605" w:rsidRDefault="009E6605" w:rsidP="009E6605">
            <w:r>
              <w:t>RRC-Message-Length</w:t>
            </w:r>
          </w:p>
        </w:tc>
        <w:tc>
          <w:tcPr>
            <w:tcW w:w="1276" w:type="dxa"/>
          </w:tcPr>
          <w:p w14:paraId="2ACF7F0F" w14:textId="28E3CA3A" w:rsidR="009E6605" w:rsidRPr="00F03C10" w:rsidRDefault="009E6605" w:rsidP="009E6605">
            <w:pPr>
              <w:jc w:val="center"/>
            </w:pPr>
            <w:r>
              <w:t>M</w:t>
            </w:r>
          </w:p>
        </w:tc>
        <w:tc>
          <w:tcPr>
            <w:tcW w:w="5305" w:type="dxa"/>
          </w:tcPr>
          <w:p w14:paraId="754A2668" w14:textId="45D1E6EA" w:rsidR="009E6605" w:rsidRDefault="009E6605" w:rsidP="009E6605">
            <w:r>
              <w:t>Length of DL-DCCH message</w:t>
            </w:r>
          </w:p>
        </w:tc>
      </w:tr>
    </w:tbl>
    <w:p w14:paraId="15EFE98B" w14:textId="2722B445" w:rsidR="002F3430" w:rsidRDefault="002F3430" w:rsidP="002F3430"/>
    <w:p w14:paraId="233DBB42" w14:textId="77777777" w:rsidR="00731A4B" w:rsidRPr="008D041F" w:rsidRDefault="00731A4B" w:rsidP="00023916">
      <w:pPr>
        <w:pStyle w:val="Heading3"/>
        <w:numPr>
          <w:ilvl w:val="3"/>
          <w:numId w:val="74"/>
        </w:numPr>
        <w:spacing w:after="100" w:afterAutospacing="1"/>
      </w:pPr>
      <w:bookmarkStart w:id="996" w:name="_Toc213916038"/>
      <w:r w:rsidRPr="008D041F">
        <w:t>DL RRC Message Response</w:t>
      </w:r>
      <w:bookmarkEnd w:id="996"/>
    </w:p>
    <w:p w14:paraId="1245A21B" w14:textId="77777777" w:rsidR="00731A4B" w:rsidRPr="00FE2ED9" w:rsidRDefault="00731A4B" w:rsidP="00731A4B">
      <w:pPr>
        <w:rPr>
          <w:rFonts w:eastAsiaTheme="minorEastAsia"/>
          <w:lang w:val="en-IN" w:eastAsia="zh-CN"/>
        </w:rPr>
      </w:pPr>
      <w:r w:rsidRPr="00FE2ED9">
        <w:rPr>
          <w:rFonts w:eastAsiaTheme="minorEastAsia"/>
          <w:lang w:eastAsia="zh-CN"/>
        </w:rPr>
        <w:t>RLC sends the status of RRC message sent by DUAPP so that DUAPP can further carry on with the remaining UE related procedures such as UE Context Setup/Modification or release accordingly.</w:t>
      </w:r>
    </w:p>
    <w:p w14:paraId="306927E9" w14:textId="1DE8C2FD" w:rsidR="00593B7F" w:rsidRPr="008B17E5" w:rsidRDefault="00593B7F" w:rsidP="00593B7F">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99</w:t>
        </w:r>
      </w:fldSimple>
      <w:r>
        <w:t xml:space="preserve"> F1AP handler - RLC </w:t>
      </w:r>
      <w:r>
        <w:rPr>
          <w:lang w:val="en-GB"/>
        </w:rPr>
        <w:t>DL RRC Message Transfer response</w:t>
      </w:r>
    </w:p>
    <w:tbl>
      <w:tblPr>
        <w:tblStyle w:val="TableGrid1"/>
        <w:tblW w:w="9640" w:type="dxa"/>
        <w:tblLook w:val="04A0" w:firstRow="1" w:lastRow="0" w:firstColumn="1" w:lastColumn="0" w:noHBand="0" w:noVBand="1"/>
      </w:tblPr>
      <w:tblGrid>
        <w:gridCol w:w="3210"/>
        <w:gridCol w:w="3210"/>
        <w:gridCol w:w="3220"/>
      </w:tblGrid>
      <w:tr w:rsidR="00731A4B" w:rsidRPr="00FE2ED9" w14:paraId="08B50EE0" w14:textId="77777777" w:rsidTr="00963074">
        <w:tc>
          <w:tcPr>
            <w:tcW w:w="3220" w:type="dxa"/>
            <w:hideMark/>
          </w:tcPr>
          <w:p w14:paraId="0AB9639C" w14:textId="77777777" w:rsidR="00731A4B" w:rsidRPr="00FE2ED9" w:rsidRDefault="00731A4B" w:rsidP="00963074">
            <w:pPr>
              <w:jc w:val="center"/>
              <w:rPr>
                <w:rFonts w:eastAsiaTheme="minorEastAsia"/>
                <w:lang w:val="en-IN" w:eastAsia="zh-CN"/>
              </w:rPr>
            </w:pPr>
            <w:r w:rsidRPr="00FE2ED9">
              <w:rPr>
                <w:rFonts w:eastAsiaTheme="minorEastAsia"/>
                <w:b/>
                <w:bCs/>
                <w:lang w:eastAsia="zh-CN"/>
              </w:rPr>
              <w:t>Element</w:t>
            </w:r>
          </w:p>
        </w:tc>
        <w:tc>
          <w:tcPr>
            <w:tcW w:w="3220" w:type="dxa"/>
            <w:hideMark/>
          </w:tcPr>
          <w:p w14:paraId="052F16B1" w14:textId="77777777" w:rsidR="00731A4B" w:rsidRPr="00FE2ED9" w:rsidRDefault="00731A4B" w:rsidP="00963074">
            <w:pPr>
              <w:jc w:val="center"/>
              <w:rPr>
                <w:rFonts w:eastAsiaTheme="minorEastAsia"/>
                <w:lang w:val="en-IN" w:eastAsia="zh-CN"/>
              </w:rPr>
            </w:pPr>
            <w:r w:rsidRPr="00FE2ED9">
              <w:rPr>
                <w:rFonts w:eastAsiaTheme="minorEastAsia"/>
                <w:b/>
                <w:bCs/>
                <w:lang w:eastAsia="zh-CN"/>
              </w:rPr>
              <w:t>Presence</w:t>
            </w:r>
          </w:p>
        </w:tc>
        <w:tc>
          <w:tcPr>
            <w:tcW w:w="3220" w:type="dxa"/>
            <w:hideMark/>
          </w:tcPr>
          <w:p w14:paraId="7A862E8F" w14:textId="77777777" w:rsidR="00731A4B" w:rsidRPr="00FE2ED9" w:rsidRDefault="00731A4B" w:rsidP="00963074">
            <w:pPr>
              <w:jc w:val="center"/>
              <w:rPr>
                <w:rFonts w:eastAsiaTheme="minorEastAsia"/>
                <w:lang w:val="en-IN" w:eastAsia="zh-CN"/>
              </w:rPr>
            </w:pPr>
            <w:r w:rsidRPr="00FE2ED9">
              <w:rPr>
                <w:rFonts w:eastAsiaTheme="minorEastAsia"/>
                <w:b/>
                <w:bCs/>
                <w:lang w:eastAsia="zh-CN"/>
              </w:rPr>
              <w:t>Description</w:t>
            </w:r>
          </w:p>
        </w:tc>
      </w:tr>
      <w:tr w:rsidR="00731A4B" w:rsidRPr="00FE2ED9" w14:paraId="06FFE6F3" w14:textId="77777777" w:rsidTr="00963074">
        <w:tc>
          <w:tcPr>
            <w:tcW w:w="3220" w:type="dxa"/>
            <w:hideMark/>
          </w:tcPr>
          <w:p w14:paraId="250862A5" w14:textId="77777777" w:rsidR="00731A4B" w:rsidRPr="0091626E" w:rsidRDefault="00731A4B" w:rsidP="00963074">
            <w:pPr>
              <w:jc w:val="center"/>
              <w:rPr>
                <w:rFonts w:eastAsiaTheme="minorEastAsia"/>
                <w:lang w:val="en-IN" w:eastAsia="zh-CN"/>
              </w:rPr>
            </w:pPr>
            <w:r w:rsidRPr="0059676C">
              <w:rPr>
                <w:rFonts w:eastAsiaTheme="minorEastAsia"/>
                <w:lang w:eastAsia="zh-CN"/>
              </w:rPr>
              <w:t>Cell Index</w:t>
            </w:r>
          </w:p>
        </w:tc>
        <w:tc>
          <w:tcPr>
            <w:tcW w:w="3220" w:type="dxa"/>
            <w:hideMark/>
          </w:tcPr>
          <w:p w14:paraId="4DBD216B" w14:textId="77777777" w:rsidR="00731A4B" w:rsidRPr="00FE2ED9" w:rsidRDefault="00731A4B" w:rsidP="00963074">
            <w:pPr>
              <w:jc w:val="center"/>
              <w:rPr>
                <w:rFonts w:eastAsiaTheme="minorEastAsia"/>
                <w:lang w:val="en-IN" w:eastAsia="zh-CN"/>
              </w:rPr>
            </w:pPr>
            <w:r w:rsidRPr="00FE2ED9">
              <w:rPr>
                <w:rFonts w:eastAsiaTheme="minorEastAsia"/>
                <w:lang w:val="en-GB" w:eastAsia="zh-CN"/>
              </w:rPr>
              <w:t>M</w:t>
            </w:r>
          </w:p>
        </w:tc>
        <w:tc>
          <w:tcPr>
            <w:tcW w:w="3220" w:type="dxa"/>
            <w:hideMark/>
          </w:tcPr>
          <w:p w14:paraId="6BB7D8AA" w14:textId="77777777" w:rsidR="00731A4B" w:rsidRPr="00FE2ED9" w:rsidRDefault="00731A4B" w:rsidP="0059676C">
            <w:pPr>
              <w:rPr>
                <w:rFonts w:eastAsiaTheme="minorEastAsia"/>
                <w:lang w:val="en-IN" w:eastAsia="zh-CN"/>
              </w:rPr>
            </w:pPr>
            <w:r w:rsidRPr="00FE2ED9">
              <w:rPr>
                <w:rFonts w:eastAsiaTheme="minorEastAsia"/>
                <w:lang w:val="en-GB" w:eastAsia="zh-CN"/>
              </w:rPr>
              <w:t>Identification of the Cell. 2-byte integer allocated by F1AP</w:t>
            </w:r>
          </w:p>
        </w:tc>
      </w:tr>
      <w:tr w:rsidR="00731A4B" w:rsidRPr="00FE2ED9" w14:paraId="4D07274A" w14:textId="77777777" w:rsidTr="00963074">
        <w:tc>
          <w:tcPr>
            <w:tcW w:w="3220" w:type="dxa"/>
            <w:hideMark/>
          </w:tcPr>
          <w:p w14:paraId="224BAF0D" w14:textId="77777777" w:rsidR="00731A4B" w:rsidRPr="0091626E" w:rsidRDefault="00731A4B" w:rsidP="00963074">
            <w:pPr>
              <w:jc w:val="center"/>
              <w:rPr>
                <w:rFonts w:eastAsiaTheme="minorEastAsia"/>
                <w:lang w:val="en-IN" w:eastAsia="zh-CN"/>
              </w:rPr>
            </w:pPr>
            <w:r w:rsidRPr="0059676C">
              <w:rPr>
                <w:rFonts w:eastAsiaTheme="minorEastAsia"/>
                <w:lang w:eastAsia="zh-CN"/>
              </w:rPr>
              <w:t>UE Index</w:t>
            </w:r>
          </w:p>
        </w:tc>
        <w:tc>
          <w:tcPr>
            <w:tcW w:w="3220" w:type="dxa"/>
            <w:hideMark/>
          </w:tcPr>
          <w:p w14:paraId="4C875718" w14:textId="77777777" w:rsidR="00731A4B" w:rsidRPr="00FE2ED9" w:rsidRDefault="00731A4B" w:rsidP="00963074">
            <w:pPr>
              <w:jc w:val="center"/>
              <w:rPr>
                <w:rFonts w:eastAsiaTheme="minorEastAsia"/>
                <w:lang w:val="en-IN" w:eastAsia="zh-CN"/>
              </w:rPr>
            </w:pPr>
            <w:r w:rsidRPr="00FE2ED9">
              <w:rPr>
                <w:rFonts w:eastAsiaTheme="minorEastAsia"/>
                <w:lang w:val="en-GB" w:eastAsia="zh-CN"/>
              </w:rPr>
              <w:t>M</w:t>
            </w:r>
          </w:p>
        </w:tc>
        <w:tc>
          <w:tcPr>
            <w:tcW w:w="3220" w:type="dxa"/>
            <w:hideMark/>
          </w:tcPr>
          <w:p w14:paraId="7F251798" w14:textId="77777777" w:rsidR="00731A4B" w:rsidRPr="00FE2ED9" w:rsidRDefault="00731A4B" w:rsidP="0059676C">
            <w:pPr>
              <w:rPr>
                <w:rFonts w:eastAsiaTheme="minorEastAsia"/>
                <w:lang w:val="en-IN" w:eastAsia="zh-CN"/>
              </w:rPr>
            </w:pPr>
            <w:r w:rsidRPr="00FE2ED9">
              <w:rPr>
                <w:rFonts w:eastAsiaTheme="minorEastAsia"/>
                <w:lang w:val="en-GB" w:eastAsia="zh-CN"/>
              </w:rPr>
              <w:t>Identification of the UE. 2-byte integer allocated by F1AP</w:t>
            </w:r>
          </w:p>
        </w:tc>
      </w:tr>
      <w:tr w:rsidR="00731A4B" w:rsidRPr="00FE2ED9" w14:paraId="797D2E4F" w14:textId="77777777" w:rsidTr="00963074">
        <w:tc>
          <w:tcPr>
            <w:tcW w:w="3220" w:type="dxa"/>
            <w:hideMark/>
          </w:tcPr>
          <w:p w14:paraId="267B3280" w14:textId="77777777" w:rsidR="00731A4B" w:rsidRPr="0091626E" w:rsidRDefault="00731A4B" w:rsidP="00963074">
            <w:pPr>
              <w:jc w:val="center"/>
              <w:rPr>
                <w:rFonts w:eastAsiaTheme="minorEastAsia"/>
                <w:lang w:val="en-IN" w:eastAsia="zh-CN"/>
              </w:rPr>
            </w:pPr>
            <w:r w:rsidRPr="0059676C">
              <w:rPr>
                <w:rFonts w:eastAsiaTheme="minorEastAsia"/>
                <w:lang w:eastAsia="zh-CN"/>
              </w:rPr>
              <w:t>DLMsgState</w:t>
            </w:r>
          </w:p>
        </w:tc>
        <w:tc>
          <w:tcPr>
            <w:tcW w:w="3220" w:type="dxa"/>
            <w:hideMark/>
          </w:tcPr>
          <w:p w14:paraId="5F4D3290" w14:textId="77777777" w:rsidR="00731A4B" w:rsidRPr="00FE2ED9" w:rsidRDefault="00731A4B" w:rsidP="00963074">
            <w:pPr>
              <w:jc w:val="center"/>
              <w:rPr>
                <w:rFonts w:eastAsiaTheme="minorEastAsia"/>
                <w:lang w:val="en-IN" w:eastAsia="zh-CN"/>
              </w:rPr>
            </w:pPr>
            <w:r w:rsidRPr="00FE2ED9">
              <w:rPr>
                <w:rFonts w:eastAsiaTheme="minorEastAsia"/>
                <w:lang w:eastAsia="zh-CN"/>
              </w:rPr>
              <w:t>M</w:t>
            </w:r>
          </w:p>
        </w:tc>
        <w:tc>
          <w:tcPr>
            <w:tcW w:w="3220" w:type="dxa"/>
            <w:hideMark/>
          </w:tcPr>
          <w:p w14:paraId="2F99A4E4" w14:textId="77777777" w:rsidR="00731A4B" w:rsidRPr="00FE2ED9" w:rsidRDefault="00731A4B" w:rsidP="0059676C">
            <w:pPr>
              <w:rPr>
                <w:rFonts w:eastAsiaTheme="minorEastAsia"/>
                <w:lang w:val="en-IN" w:eastAsia="zh-CN"/>
              </w:rPr>
            </w:pPr>
            <w:r w:rsidRPr="00FE2ED9">
              <w:rPr>
                <w:rFonts w:eastAsiaTheme="minorEastAsia"/>
                <w:lang w:eastAsia="zh-CN"/>
              </w:rPr>
              <w:t>Provides the feedback of the processing  state of RRC message sent by DUAPP to RLC.</w:t>
            </w:r>
          </w:p>
          <w:p w14:paraId="34578BDB" w14:textId="77777777" w:rsidR="00731A4B" w:rsidRPr="00FE2ED9" w:rsidRDefault="00731A4B" w:rsidP="0059676C">
            <w:pPr>
              <w:rPr>
                <w:rFonts w:eastAsiaTheme="minorEastAsia"/>
                <w:lang w:val="en-IN" w:eastAsia="zh-CN"/>
              </w:rPr>
            </w:pPr>
            <w:r w:rsidRPr="00FE2ED9">
              <w:rPr>
                <w:rFonts w:eastAsiaTheme="minorEastAsia"/>
                <w:lang w:eastAsia="zh-CN"/>
              </w:rPr>
              <w:lastRenderedPageBreak/>
              <w:t>Values:</w:t>
            </w:r>
          </w:p>
          <w:p w14:paraId="1D9D1FE9" w14:textId="77777777" w:rsidR="00731A4B" w:rsidRPr="00FE2ED9" w:rsidRDefault="00731A4B" w:rsidP="0059676C">
            <w:pPr>
              <w:rPr>
                <w:rFonts w:eastAsiaTheme="minorEastAsia"/>
                <w:lang w:val="en-IN" w:eastAsia="zh-CN"/>
              </w:rPr>
            </w:pPr>
            <w:r w:rsidRPr="00FE2ED9">
              <w:rPr>
                <w:rFonts w:eastAsiaTheme="minorEastAsia"/>
                <w:lang w:eastAsia="zh-CN"/>
              </w:rPr>
              <w:t xml:space="preserve"> ENUM {</w:t>
            </w:r>
          </w:p>
          <w:p w14:paraId="2FDDEED5" w14:textId="77777777" w:rsidR="00731A4B" w:rsidRPr="00FE2ED9" w:rsidRDefault="00731A4B" w:rsidP="0059676C">
            <w:pPr>
              <w:rPr>
                <w:rFonts w:eastAsiaTheme="minorEastAsia"/>
                <w:lang w:val="en-IN" w:eastAsia="zh-CN"/>
              </w:rPr>
            </w:pPr>
            <w:r w:rsidRPr="00FE2ED9">
              <w:rPr>
                <w:rFonts w:eastAsiaTheme="minorEastAsia"/>
                <w:lang w:eastAsia="zh-CN"/>
              </w:rPr>
              <w:t>TRANSMISSION_IN_PROGRESS,</w:t>
            </w:r>
          </w:p>
          <w:p w14:paraId="70203C44" w14:textId="77777777" w:rsidR="00731A4B" w:rsidRPr="00FE2ED9" w:rsidRDefault="00731A4B" w:rsidP="0059676C">
            <w:pPr>
              <w:rPr>
                <w:rFonts w:eastAsiaTheme="minorEastAsia"/>
                <w:lang w:val="en-IN" w:eastAsia="zh-CN"/>
              </w:rPr>
            </w:pPr>
            <w:r w:rsidRPr="00FE2ED9">
              <w:rPr>
                <w:rFonts w:eastAsiaTheme="minorEastAsia"/>
                <w:lang w:eastAsia="zh-CN"/>
              </w:rPr>
              <w:t>TRANSMISSION_COMPLETE,</w:t>
            </w:r>
          </w:p>
          <w:p w14:paraId="1FB4E335" w14:textId="77777777" w:rsidR="00731A4B" w:rsidRPr="00FE2ED9" w:rsidRDefault="00731A4B" w:rsidP="0059676C">
            <w:pPr>
              <w:rPr>
                <w:rFonts w:eastAsiaTheme="minorEastAsia"/>
                <w:lang w:val="en-IN" w:eastAsia="zh-CN"/>
              </w:rPr>
            </w:pPr>
            <w:r w:rsidRPr="00FE2ED9">
              <w:rPr>
                <w:rFonts w:eastAsiaTheme="minorEastAsia"/>
                <w:lang w:eastAsia="zh-CN"/>
              </w:rPr>
              <w:t>TRANSMISSIN_FAILED}</w:t>
            </w:r>
          </w:p>
        </w:tc>
      </w:tr>
    </w:tbl>
    <w:p w14:paraId="5C9D7F2B" w14:textId="77777777" w:rsidR="00731A4B" w:rsidRDefault="00731A4B" w:rsidP="002F3430"/>
    <w:p w14:paraId="6822542F" w14:textId="0EB2760C" w:rsidR="0063708C" w:rsidRDefault="0063708C" w:rsidP="00023916">
      <w:pPr>
        <w:pStyle w:val="Heading3"/>
        <w:numPr>
          <w:ilvl w:val="3"/>
          <w:numId w:val="74"/>
        </w:numPr>
        <w:spacing w:after="100" w:afterAutospacing="1"/>
      </w:pPr>
      <w:bookmarkStart w:id="997" w:name="_Toc76128495"/>
      <w:bookmarkStart w:id="998" w:name="_Toc87813286"/>
      <w:bookmarkStart w:id="999" w:name="_Toc87813836"/>
      <w:bookmarkStart w:id="1000" w:name="_Toc213916039"/>
      <w:r>
        <w:t>UL RRC Message Transfer</w:t>
      </w:r>
      <w:bookmarkEnd w:id="997"/>
      <w:bookmarkEnd w:id="998"/>
      <w:bookmarkEnd w:id="999"/>
      <w:bookmarkEnd w:id="1000"/>
    </w:p>
    <w:p w14:paraId="1EFD07C3" w14:textId="156E3E99" w:rsidR="00811FA9" w:rsidRPr="008B17E5" w:rsidRDefault="00811FA9" w:rsidP="00811FA9">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100</w:t>
        </w:r>
      </w:fldSimple>
      <w:r>
        <w:t xml:space="preserve"> F1AP handler - RLC </w:t>
      </w:r>
      <w:r>
        <w:rPr>
          <w:lang w:val="en-GB"/>
        </w:rPr>
        <w:t xml:space="preserve">UL RRC Message Transfer </w:t>
      </w:r>
    </w:p>
    <w:tbl>
      <w:tblPr>
        <w:tblStyle w:val="TableGrid"/>
        <w:tblW w:w="0" w:type="auto"/>
        <w:tblLook w:val="04A0" w:firstRow="1" w:lastRow="0" w:firstColumn="1" w:lastColumn="0" w:noHBand="0" w:noVBand="1"/>
      </w:tblPr>
      <w:tblGrid>
        <w:gridCol w:w="2769"/>
        <w:gridCol w:w="1276"/>
        <w:gridCol w:w="5305"/>
      </w:tblGrid>
      <w:tr w:rsidR="008D4656" w14:paraId="1054C70A" w14:textId="77777777" w:rsidTr="00AC1132">
        <w:tc>
          <w:tcPr>
            <w:tcW w:w="2769" w:type="dxa"/>
          </w:tcPr>
          <w:p w14:paraId="6A67F716" w14:textId="77777777" w:rsidR="008D4656" w:rsidRPr="00473434" w:rsidRDefault="008D4656" w:rsidP="00BF5C65">
            <w:pPr>
              <w:jc w:val="center"/>
              <w:rPr>
                <w:b/>
                <w:bCs/>
              </w:rPr>
            </w:pPr>
            <w:r w:rsidRPr="00473434">
              <w:rPr>
                <w:b/>
                <w:bCs/>
              </w:rPr>
              <w:t>Element</w:t>
            </w:r>
          </w:p>
        </w:tc>
        <w:tc>
          <w:tcPr>
            <w:tcW w:w="1276" w:type="dxa"/>
          </w:tcPr>
          <w:p w14:paraId="317F0326" w14:textId="41AAF554" w:rsidR="008D4656" w:rsidRPr="00473434" w:rsidRDefault="008D4656" w:rsidP="00BF5C65">
            <w:pPr>
              <w:jc w:val="center"/>
              <w:rPr>
                <w:b/>
                <w:bCs/>
              </w:rPr>
            </w:pPr>
            <w:r w:rsidRPr="00473434">
              <w:rPr>
                <w:b/>
                <w:bCs/>
              </w:rPr>
              <w:t>Presence</w:t>
            </w:r>
          </w:p>
        </w:tc>
        <w:tc>
          <w:tcPr>
            <w:tcW w:w="5305" w:type="dxa"/>
          </w:tcPr>
          <w:p w14:paraId="70A8A1D1" w14:textId="77777777" w:rsidR="008D4656" w:rsidRPr="00473434" w:rsidRDefault="008D4656" w:rsidP="00BF5C65">
            <w:pPr>
              <w:jc w:val="center"/>
              <w:rPr>
                <w:b/>
                <w:bCs/>
              </w:rPr>
            </w:pPr>
            <w:r w:rsidRPr="00473434">
              <w:rPr>
                <w:b/>
                <w:bCs/>
              </w:rPr>
              <w:t>Description</w:t>
            </w:r>
          </w:p>
        </w:tc>
      </w:tr>
      <w:tr w:rsidR="008D4656" w14:paraId="58F92410" w14:textId="77777777" w:rsidTr="00AC1132">
        <w:tc>
          <w:tcPr>
            <w:tcW w:w="2769" w:type="dxa"/>
          </w:tcPr>
          <w:p w14:paraId="1F6484B4" w14:textId="77777777" w:rsidR="008D4656" w:rsidRDefault="008D4656" w:rsidP="00AC1132">
            <w:r>
              <w:t>Cell Index</w:t>
            </w:r>
          </w:p>
        </w:tc>
        <w:tc>
          <w:tcPr>
            <w:tcW w:w="1276" w:type="dxa"/>
          </w:tcPr>
          <w:p w14:paraId="6E43BE76" w14:textId="77777777" w:rsidR="008D4656" w:rsidRDefault="008D4656" w:rsidP="00BF5C65">
            <w:pPr>
              <w:jc w:val="center"/>
              <w:rPr>
                <w:rFonts w:eastAsiaTheme="minorEastAsia"/>
                <w:lang w:val="en-GB" w:eastAsia="zh-CN"/>
              </w:rPr>
            </w:pPr>
            <w:r>
              <w:rPr>
                <w:rFonts w:eastAsiaTheme="minorEastAsia"/>
                <w:lang w:val="en-GB" w:eastAsia="zh-CN"/>
              </w:rPr>
              <w:t>M</w:t>
            </w:r>
          </w:p>
        </w:tc>
        <w:tc>
          <w:tcPr>
            <w:tcW w:w="5305" w:type="dxa"/>
          </w:tcPr>
          <w:p w14:paraId="37EEA33D" w14:textId="77777777" w:rsidR="008D4656" w:rsidRDefault="008D4656" w:rsidP="00AC1132">
            <w:r>
              <w:rPr>
                <w:rFonts w:eastAsiaTheme="minorEastAsia" w:hint="eastAsia"/>
                <w:lang w:val="en-GB" w:eastAsia="zh-CN"/>
              </w:rPr>
              <w:t>I</w:t>
            </w:r>
            <w:r>
              <w:rPr>
                <w:rFonts w:eastAsiaTheme="minorEastAsia"/>
                <w:lang w:val="en-GB" w:eastAsia="zh-CN"/>
              </w:rPr>
              <w:t>dentification of the Cell. 2-byte integer allocated by F1AP</w:t>
            </w:r>
          </w:p>
        </w:tc>
      </w:tr>
      <w:tr w:rsidR="008D4656" w14:paraId="4E1D724E" w14:textId="77777777" w:rsidTr="00AC1132">
        <w:tc>
          <w:tcPr>
            <w:tcW w:w="2769" w:type="dxa"/>
          </w:tcPr>
          <w:p w14:paraId="68E96FE6" w14:textId="77777777" w:rsidR="008D4656" w:rsidRDefault="008D4656" w:rsidP="00AC1132">
            <w:r>
              <w:t>UE Index</w:t>
            </w:r>
          </w:p>
        </w:tc>
        <w:tc>
          <w:tcPr>
            <w:tcW w:w="1276" w:type="dxa"/>
          </w:tcPr>
          <w:p w14:paraId="5E76AE95" w14:textId="77777777" w:rsidR="008D4656" w:rsidRDefault="008D4656" w:rsidP="00BF5C65">
            <w:pPr>
              <w:jc w:val="center"/>
              <w:rPr>
                <w:rFonts w:eastAsiaTheme="minorEastAsia"/>
                <w:lang w:val="en-GB" w:eastAsia="zh-CN"/>
              </w:rPr>
            </w:pPr>
            <w:r>
              <w:rPr>
                <w:rFonts w:eastAsiaTheme="minorEastAsia"/>
                <w:lang w:val="en-GB" w:eastAsia="zh-CN"/>
              </w:rPr>
              <w:t>M</w:t>
            </w:r>
          </w:p>
        </w:tc>
        <w:tc>
          <w:tcPr>
            <w:tcW w:w="5305" w:type="dxa"/>
          </w:tcPr>
          <w:p w14:paraId="0A1476C7" w14:textId="77777777" w:rsidR="008D4656" w:rsidRDefault="008D4656" w:rsidP="00AC1132">
            <w:r>
              <w:rPr>
                <w:rFonts w:eastAsiaTheme="minorEastAsia"/>
                <w:lang w:val="en-GB" w:eastAsia="zh-CN"/>
              </w:rPr>
              <w:t>Identification of the UE. 2-byte integer allocated by F1AP</w:t>
            </w:r>
          </w:p>
        </w:tc>
      </w:tr>
      <w:tr w:rsidR="008D4656" w14:paraId="127A3B1E" w14:textId="77777777" w:rsidTr="00AC1132">
        <w:tc>
          <w:tcPr>
            <w:tcW w:w="2769" w:type="dxa"/>
          </w:tcPr>
          <w:p w14:paraId="5AB6F526" w14:textId="77777777" w:rsidR="008D4656" w:rsidRDefault="008D4656" w:rsidP="00AC1132">
            <w:r>
              <w:t>logicalChannelIdentity</w:t>
            </w:r>
          </w:p>
        </w:tc>
        <w:tc>
          <w:tcPr>
            <w:tcW w:w="1276" w:type="dxa"/>
          </w:tcPr>
          <w:p w14:paraId="37E79257" w14:textId="77777777" w:rsidR="008D4656" w:rsidRDefault="008D4656" w:rsidP="00BF5C65">
            <w:pPr>
              <w:jc w:val="center"/>
            </w:pPr>
            <w:r>
              <w:t>M</w:t>
            </w:r>
          </w:p>
        </w:tc>
        <w:tc>
          <w:tcPr>
            <w:tcW w:w="5305" w:type="dxa"/>
          </w:tcPr>
          <w:p w14:paraId="49E5DDC9" w14:textId="02657530" w:rsidR="008D4656" w:rsidRDefault="008D4656" w:rsidP="00AC1132">
            <w:r>
              <w:t>{</w:t>
            </w:r>
            <w:r w:rsidR="00FF05ED">
              <w:t>1...</w:t>
            </w:r>
            <w:r>
              <w:t>3} SRB logical channel identity</w:t>
            </w:r>
          </w:p>
        </w:tc>
      </w:tr>
      <w:tr w:rsidR="008D4656" w14:paraId="5B9ABFF8" w14:textId="77777777" w:rsidTr="00AC1132">
        <w:tc>
          <w:tcPr>
            <w:tcW w:w="2769" w:type="dxa"/>
          </w:tcPr>
          <w:p w14:paraId="763AB23B" w14:textId="77777777" w:rsidR="008D4656" w:rsidRDefault="008D4656" w:rsidP="00AC1132">
            <w:r>
              <w:t>RRC-Message</w:t>
            </w:r>
          </w:p>
        </w:tc>
        <w:tc>
          <w:tcPr>
            <w:tcW w:w="1276" w:type="dxa"/>
          </w:tcPr>
          <w:p w14:paraId="44D47473" w14:textId="77777777" w:rsidR="008D4656" w:rsidRDefault="008D4656" w:rsidP="00BF5C65">
            <w:pPr>
              <w:jc w:val="center"/>
            </w:pPr>
            <w:r>
              <w:t>M</w:t>
            </w:r>
          </w:p>
        </w:tc>
        <w:tc>
          <w:tcPr>
            <w:tcW w:w="5305" w:type="dxa"/>
          </w:tcPr>
          <w:p w14:paraId="258432BA" w14:textId="77777777" w:rsidR="008D4656" w:rsidRDefault="008D4656" w:rsidP="00AC1132">
            <w:r>
              <w:t>UL-DCCH-Message as specified in 38.331</w:t>
            </w:r>
          </w:p>
        </w:tc>
      </w:tr>
      <w:tr w:rsidR="00FC7203" w14:paraId="4E62B1E0" w14:textId="77777777" w:rsidTr="00AC1132">
        <w:tc>
          <w:tcPr>
            <w:tcW w:w="2769" w:type="dxa"/>
          </w:tcPr>
          <w:p w14:paraId="6B4E08A1" w14:textId="57EAD0C9" w:rsidR="00FC7203" w:rsidRDefault="00FC7203" w:rsidP="00FC7203">
            <w:r>
              <w:t>RRC-Message-Length</w:t>
            </w:r>
          </w:p>
        </w:tc>
        <w:tc>
          <w:tcPr>
            <w:tcW w:w="1276" w:type="dxa"/>
          </w:tcPr>
          <w:p w14:paraId="2BADF8BC" w14:textId="6658A674" w:rsidR="00FC7203" w:rsidRDefault="00FC7203" w:rsidP="00FC7203">
            <w:pPr>
              <w:jc w:val="center"/>
            </w:pPr>
            <w:r>
              <w:t>M</w:t>
            </w:r>
          </w:p>
        </w:tc>
        <w:tc>
          <w:tcPr>
            <w:tcW w:w="5305" w:type="dxa"/>
          </w:tcPr>
          <w:p w14:paraId="4C2BFBAB" w14:textId="3CE11A36" w:rsidR="00FC7203" w:rsidRDefault="00FC7203" w:rsidP="00FC7203">
            <w:r>
              <w:t>Length of UL-DCCH message</w:t>
            </w:r>
          </w:p>
        </w:tc>
      </w:tr>
    </w:tbl>
    <w:p w14:paraId="007C8502" w14:textId="77777777" w:rsidR="001E6617" w:rsidRDefault="001E6617" w:rsidP="001E6617"/>
    <w:p w14:paraId="440747C3" w14:textId="76EA05B1" w:rsidR="001E6617" w:rsidRDefault="001E6617" w:rsidP="00023916">
      <w:pPr>
        <w:pStyle w:val="Heading3"/>
        <w:numPr>
          <w:ilvl w:val="3"/>
          <w:numId w:val="74"/>
        </w:numPr>
        <w:spacing w:after="100" w:afterAutospacing="1"/>
      </w:pPr>
      <w:bookmarkStart w:id="1001" w:name="_Toc76128496"/>
      <w:bookmarkStart w:id="1002" w:name="_Toc87813287"/>
      <w:bookmarkStart w:id="1003" w:name="_Toc87813837"/>
      <w:bookmarkStart w:id="1004" w:name="_Toc213916040"/>
      <w:r>
        <w:t>UL RRC Message Delivery Report</w:t>
      </w:r>
      <w:bookmarkEnd w:id="1001"/>
      <w:bookmarkEnd w:id="1002"/>
      <w:bookmarkEnd w:id="1003"/>
      <w:bookmarkEnd w:id="1004"/>
    </w:p>
    <w:p w14:paraId="4F99299D" w14:textId="2892B4B5" w:rsidR="00785B53" w:rsidRPr="008B17E5" w:rsidRDefault="00785B53" w:rsidP="00785B53">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101</w:t>
        </w:r>
      </w:fldSimple>
      <w:r>
        <w:t xml:space="preserve"> F1AP handler - RLC </w:t>
      </w:r>
      <w:r>
        <w:rPr>
          <w:lang w:val="en-GB"/>
        </w:rPr>
        <w:t xml:space="preserve">UL RRC Message Delivery Report </w:t>
      </w:r>
    </w:p>
    <w:tbl>
      <w:tblPr>
        <w:tblStyle w:val="TableGrid"/>
        <w:tblW w:w="0" w:type="auto"/>
        <w:tblLook w:val="04A0" w:firstRow="1" w:lastRow="0" w:firstColumn="1" w:lastColumn="0" w:noHBand="0" w:noVBand="1"/>
      </w:tblPr>
      <w:tblGrid>
        <w:gridCol w:w="2769"/>
        <w:gridCol w:w="1276"/>
        <w:gridCol w:w="5305"/>
      </w:tblGrid>
      <w:tr w:rsidR="003166A4" w14:paraId="0DC04FC0" w14:textId="77777777" w:rsidTr="00AC1132">
        <w:tc>
          <w:tcPr>
            <w:tcW w:w="2769" w:type="dxa"/>
          </w:tcPr>
          <w:p w14:paraId="5D48CAEC" w14:textId="77777777" w:rsidR="003166A4" w:rsidRPr="00473434" w:rsidRDefault="003166A4" w:rsidP="00BF5C65">
            <w:pPr>
              <w:jc w:val="center"/>
              <w:rPr>
                <w:b/>
                <w:bCs/>
              </w:rPr>
            </w:pPr>
            <w:r w:rsidRPr="00473434">
              <w:rPr>
                <w:b/>
                <w:bCs/>
              </w:rPr>
              <w:t>Element</w:t>
            </w:r>
          </w:p>
        </w:tc>
        <w:tc>
          <w:tcPr>
            <w:tcW w:w="1276" w:type="dxa"/>
          </w:tcPr>
          <w:p w14:paraId="4C9DBAD7" w14:textId="15C2A406" w:rsidR="003166A4" w:rsidRPr="00473434" w:rsidRDefault="003166A4" w:rsidP="00BF5C65">
            <w:pPr>
              <w:jc w:val="center"/>
              <w:rPr>
                <w:b/>
                <w:bCs/>
              </w:rPr>
            </w:pPr>
            <w:r w:rsidRPr="00473434">
              <w:rPr>
                <w:b/>
                <w:bCs/>
              </w:rPr>
              <w:t>Presence</w:t>
            </w:r>
          </w:p>
        </w:tc>
        <w:tc>
          <w:tcPr>
            <w:tcW w:w="5305" w:type="dxa"/>
          </w:tcPr>
          <w:p w14:paraId="5A15B4A7" w14:textId="77777777" w:rsidR="003166A4" w:rsidRPr="00473434" w:rsidRDefault="003166A4" w:rsidP="00BF5C65">
            <w:pPr>
              <w:jc w:val="center"/>
              <w:rPr>
                <w:b/>
                <w:bCs/>
              </w:rPr>
            </w:pPr>
            <w:r w:rsidRPr="00473434">
              <w:rPr>
                <w:b/>
                <w:bCs/>
              </w:rPr>
              <w:t>Description</w:t>
            </w:r>
          </w:p>
        </w:tc>
      </w:tr>
      <w:tr w:rsidR="003166A4" w14:paraId="195ABC2F" w14:textId="77777777" w:rsidTr="00AC1132">
        <w:tc>
          <w:tcPr>
            <w:tcW w:w="2769" w:type="dxa"/>
          </w:tcPr>
          <w:p w14:paraId="25C02D80" w14:textId="77777777" w:rsidR="003166A4" w:rsidRDefault="003166A4" w:rsidP="00AC1132">
            <w:r>
              <w:t>Cell Index</w:t>
            </w:r>
          </w:p>
        </w:tc>
        <w:tc>
          <w:tcPr>
            <w:tcW w:w="1276" w:type="dxa"/>
          </w:tcPr>
          <w:p w14:paraId="589E5C8B" w14:textId="77777777" w:rsidR="003166A4" w:rsidRDefault="003166A4" w:rsidP="00BF5C65">
            <w:pPr>
              <w:jc w:val="center"/>
              <w:rPr>
                <w:rFonts w:eastAsiaTheme="minorEastAsia"/>
                <w:lang w:val="en-GB" w:eastAsia="zh-CN"/>
              </w:rPr>
            </w:pPr>
            <w:r>
              <w:rPr>
                <w:rFonts w:eastAsiaTheme="minorEastAsia"/>
                <w:lang w:val="en-GB" w:eastAsia="zh-CN"/>
              </w:rPr>
              <w:t>M</w:t>
            </w:r>
          </w:p>
        </w:tc>
        <w:tc>
          <w:tcPr>
            <w:tcW w:w="5305" w:type="dxa"/>
          </w:tcPr>
          <w:p w14:paraId="4E51208E" w14:textId="77777777" w:rsidR="003166A4" w:rsidRDefault="003166A4" w:rsidP="00AC1132">
            <w:r>
              <w:rPr>
                <w:rFonts w:eastAsiaTheme="minorEastAsia" w:hint="eastAsia"/>
                <w:lang w:val="en-GB" w:eastAsia="zh-CN"/>
              </w:rPr>
              <w:t>I</w:t>
            </w:r>
            <w:r>
              <w:rPr>
                <w:rFonts w:eastAsiaTheme="minorEastAsia"/>
                <w:lang w:val="en-GB" w:eastAsia="zh-CN"/>
              </w:rPr>
              <w:t>dentification of the Cell. 2-byte integer allocated by F1AP</w:t>
            </w:r>
          </w:p>
        </w:tc>
      </w:tr>
      <w:tr w:rsidR="003166A4" w14:paraId="23642FDC" w14:textId="77777777" w:rsidTr="00AC1132">
        <w:tc>
          <w:tcPr>
            <w:tcW w:w="2769" w:type="dxa"/>
          </w:tcPr>
          <w:p w14:paraId="48F20D52" w14:textId="77777777" w:rsidR="003166A4" w:rsidRDefault="003166A4" w:rsidP="00AC1132">
            <w:r>
              <w:t>UE Index</w:t>
            </w:r>
          </w:p>
        </w:tc>
        <w:tc>
          <w:tcPr>
            <w:tcW w:w="1276" w:type="dxa"/>
          </w:tcPr>
          <w:p w14:paraId="08F5F01D" w14:textId="77777777" w:rsidR="003166A4" w:rsidRDefault="003166A4" w:rsidP="00BF5C65">
            <w:pPr>
              <w:jc w:val="center"/>
              <w:rPr>
                <w:rFonts w:eastAsiaTheme="minorEastAsia"/>
                <w:lang w:val="en-GB" w:eastAsia="zh-CN"/>
              </w:rPr>
            </w:pPr>
            <w:r>
              <w:rPr>
                <w:rFonts w:eastAsiaTheme="minorEastAsia"/>
                <w:lang w:val="en-GB" w:eastAsia="zh-CN"/>
              </w:rPr>
              <w:t>M</w:t>
            </w:r>
          </w:p>
        </w:tc>
        <w:tc>
          <w:tcPr>
            <w:tcW w:w="5305" w:type="dxa"/>
          </w:tcPr>
          <w:p w14:paraId="5E093C89" w14:textId="77777777" w:rsidR="003166A4" w:rsidRDefault="003166A4" w:rsidP="00AC1132">
            <w:r>
              <w:rPr>
                <w:rFonts w:eastAsiaTheme="minorEastAsia"/>
                <w:lang w:val="en-GB" w:eastAsia="zh-CN"/>
              </w:rPr>
              <w:t>Identification of the UE. 2-byte integer allocated by F1AP</w:t>
            </w:r>
          </w:p>
        </w:tc>
      </w:tr>
      <w:tr w:rsidR="003166A4" w14:paraId="3BD08C21" w14:textId="77777777" w:rsidTr="00AC1132">
        <w:tc>
          <w:tcPr>
            <w:tcW w:w="2769" w:type="dxa"/>
          </w:tcPr>
          <w:p w14:paraId="558CC777" w14:textId="77777777" w:rsidR="003166A4" w:rsidRDefault="003166A4" w:rsidP="00AC1132">
            <w:r>
              <w:t>logicalChannelIdentity</w:t>
            </w:r>
          </w:p>
        </w:tc>
        <w:tc>
          <w:tcPr>
            <w:tcW w:w="1276" w:type="dxa"/>
          </w:tcPr>
          <w:p w14:paraId="14CCF115" w14:textId="77777777" w:rsidR="003166A4" w:rsidRDefault="003166A4" w:rsidP="00BF5C65">
            <w:pPr>
              <w:jc w:val="center"/>
            </w:pPr>
            <w:r>
              <w:t>M</w:t>
            </w:r>
          </w:p>
        </w:tc>
        <w:tc>
          <w:tcPr>
            <w:tcW w:w="5305" w:type="dxa"/>
          </w:tcPr>
          <w:p w14:paraId="154965BC" w14:textId="0751460D" w:rsidR="003166A4" w:rsidRDefault="003166A4" w:rsidP="00AC1132">
            <w:r>
              <w:t>{</w:t>
            </w:r>
            <w:r w:rsidR="00FF05ED">
              <w:t>1...</w:t>
            </w:r>
            <w:r>
              <w:t>3} SRB logical channel identity</w:t>
            </w:r>
          </w:p>
        </w:tc>
      </w:tr>
      <w:tr w:rsidR="003166A4" w14:paraId="50A6019E" w14:textId="77777777" w:rsidTr="00AC1132">
        <w:tc>
          <w:tcPr>
            <w:tcW w:w="2769" w:type="dxa"/>
          </w:tcPr>
          <w:p w14:paraId="4A9C959F" w14:textId="77777777" w:rsidR="003166A4" w:rsidRDefault="003166A4" w:rsidP="00AC1132">
            <w:r>
              <w:t>RRC Delivery Status</w:t>
            </w:r>
          </w:p>
        </w:tc>
        <w:tc>
          <w:tcPr>
            <w:tcW w:w="1276" w:type="dxa"/>
          </w:tcPr>
          <w:p w14:paraId="7424C11C" w14:textId="77777777" w:rsidR="003166A4" w:rsidRDefault="003166A4" w:rsidP="00BF5C65">
            <w:pPr>
              <w:jc w:val="center"/>
            </w:pPr>
            <w:r>
              <w:t>M</w:t>
            </w:r>
          </w:p>
        </w:tc>
        <w:tc>
          <w:tcPr>
            <w:tcW w:w="5305" w:type="dxa"/>
          </w:tcPr>
          <w:p w14:paraId="411152E5" w14:textId="77777777" w:rsidR="003166A4" w:rsidRDefault="003166A4" w:rsidP="00AC1132">
            <w:r w:rsidRPr="00B135DB">
              <w:t>RRC Delivery Status</w:t>
            </w:r>
            <w:r>
              <w:t xml:space="preserve"> as defined in 38.473</w:t>
            </w:r>
          </w:p>
        </w:tc>
      </w:tr>
    </w:tbl>
    <w:p w14:paraId="740A2C38" w14:textId="11019E08" w:rsidR="002F3430" w:rsidRDefault="002F3430" w:rsidP="002F3430"/>
    <w:p w14:paraId="2A3DC835" w14:textId="733F2529" w:rsidR="001E6617" w:rsidRDefault="008118BB" w:rsidP="00023916">
      <w:pPr>
        <w:pStyle w:val="Heading3"/>
        <w:numPr>
          <w:ilvl w:val="3"/>
          <w:numId w:val="74"/>
        </w:numPr>
        <w:spacing w:after="100" w:afterAutospacing="1"/>
      </w:pPr>
      <w:bookmarkStart w:id="1005" w:name="_Toc76128497"/>
      <w:bookmarkStart w:id="1006" w:name="_Toc87813288"/>
      <w:bookmarkStart w:id="1007" w:name="_Toc87813838"/>
      <w:bookmarkStart w:id="1008" w:name="_Toc213916041"/>
      <w:r>
        <w:t>RLC</w:t>
      </w:r>
      <w:r w:rsidR="001E6617">
        <w:t xml:space="preserve"> </w:t>
      </w:r>
      <w:r>
        <w:t>Max Retransmission Reached</w:t>
      </w:r>
      <w:bookmarkEnd w:id="1005"/>
      <w:bookmarkEnd w:id="1006"/>
      <w:bookmarkEnd w:id="1007"/>
      <w:bookmarkEnd w:id="1008"/>
      <w:r w:rsidR="001E6617">
        <w:t xml:space="preserve"> </w:t>
      </w:r>
    </w:p>
    <w:p w14:paraId="2E1F3D6C" w14:textId="5D7AD466" w:rsidR="00785B53" w:rsidRPr="008B17E5" w:rsidRDefault="00785B53" w:rsidP="00785B53">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102</w:t>
        </w:r>
      </w:fldSimple>
      <w:r>
        <w:t xml:space="preserve"> F1AP handler - RLC </w:t>
      </w:r>
      <w:r>
        <w:rPr>
          <w:lang w:val="en-GB"/>
        </w:rPr>
        <w:t>Max Retransmission Reached message contents</w:t>
      </w:r>
    </w:p>
    <w:tbl>
      <w:tblPr>
        <w:tblStyle w:val="TableGrid"/>
        <w:tblW w:w="0" w:type="auto"/>
        <w:tblLook w:val="04A0" w:firstRow="1" w:lastRow="0" w:firstColumn="1" w:lastColumn="0" w:noHBand="0" w:noVBand="1"/>
      </w:tblPr>
      <w:tblGrid>
        <w:gridCol w:w="2769"/>
        <w:gridCol w:w="1276"/>
        <w:gridCol w:w="5305"/>
      </w:tblGrid>
      <w:tr w:rsidR="00D57611" w14:paraId="51BD5561" w14:textId="77777777" w:rsidTr="00AC1132">
        <w:tc>
          <w:tcPr>
            <w:tcW w:w="2769" w:type="dxa"/>
          </w:tcPr>
          <w:p w14:paraId="1EC193BE" w14:textId="77777777" w:rsidR="00D57611" w:rsidRPr="00473434" w:rsidRDefault="00D57611" w:rsidP="00473434">
            <w:pPr>
              <w:jc w:val="center"/>
              <w:rPr>
                <w:b/>
                <w:bCs/>
              </w:rPr>
            </w:pPr>
            <w:r w:rsidRPr="00473434">
              <w:rPr>
                <w:b/>
                <w:bCs/>
              </w:rPr>
              <w:t>Element</w:t>
            </w:r>
          </w:p>
        </w:tc>
        <w:tc>
          <w:tcPr>
            <w:tcW w:w="1276" w:type="dxa"/>
          </w:tcPr>
          <w:p w14:paraId="034D984C" w14:textId="1007FDCC" w:rsidR="00D57611" w:rsidRPr="00473434" w:rsidRDefault="00D57611" w:rsidP="00473434">
            <w:pPr>
              <w:jc w:val="center"/>
              <w:rPr>
                <w:b/>
                <w:bCs/>
              </w:rPr>
            </w:pPr>
            <w:r w:rsidRPr="00473434">
              <w:rPr>
                <w:b/>
                <w:bCs/>
              </w:rPr>
              <w:t>Presence</w:t>
            </w:r>
          </w:p>
        </w:tc>
        <w:tc>
          <w:tcPr>
            <w:tcW w:w="5305" w:type="dxa"/>
          </w:tcPr>
          <w:p w14:paraId="52D85EE5" w14:textId="77777777" w:rsidR="00D57611" w:rsidRPr="00473434" w:rsidRDefault="00D57611" w:rsidP="00473434">
            <w:pPr>
              <w:jc w:val="center"/>
              <w:rPr>
                <w:b/>
                <w:bCs/>
              </w:rPr>
            </w:pPr>
            <w:r w:rsidRPr="00473434">
              <w:rPr>
                <w:b/>
                <w:bCs/>
              </w:rPr>
              <w:t>Description</w:t>
            </w:r>
          </w:p>
        </w:tc>
      </w:tr>
      <w:tr w:rsidR="00D57611" w14:paraId="6172A7E1" w14:textId="77777777" w:rsidTr="00AC1132">
        <w:tc>
          <w:tcPr>
            <w:tcW w:w="2769" w:type="dxa"/>
          </w:tcPr>
          <w:p w14:paraId="67814114" w14:textId="77777777" w:rsidR="00D57611" w:rsidRDefault="00D57611" w:rsidP="00AC1132">
            <w:r>
              <w:t>Cell Index</w:t>
            </w:r>
          </w:p>
        </w:tc>
        <w:tc>
          <w:tcPr>
            <w:tcW w:w="1276" w:type="dxa"/>
          </w:tcPr>
          <w:p w14:paraId="64AA8A1C" w14:textId="77777777" w:rsidR="00D57611" w:rsidRDefault="00D57611" w:rsidP="00BF5C65">
            <w:pPr>
              <w:jc w:val="center"/>
              <w:rPr>
                <w:rFonts w:eastAsiaTheme="minorEastAsia"/>
                <w:lang w:val="en-GB" w:eastAsia="zh-CN"/>
              </w:rPr>
            </w:pPr>
            <w:r>
              <w:rPr>
                <w:rFonts w:eastAsiaTheme="minorEastAsia"/>
                <w:lang w:val="en-GB" w:eastAsia="zh-CN"/>
              </w:rPr>
              <w:t>M</w:t>
            </w:r>
          </w:p>
        </w:tc>
        <w:tc>
          <w:tcPr>
            <w:tcW w:w="5305" w:type="dxa"/>
          </w:tcPr>
          <w:p w14:paraId="7D8138F2" w14:textId="77777777" w:rsidR="00D57611" w:rsidRDefault="00D57611" w:rsidP="00AC1132">
            <w:r>
              <w:rPr>
                <w:rFonts w:eastAsiaTheme="minorEastAsia" w:hint="eastAsia"/>
                <w:lang w:val="en-GB" w:eastAsia="zh-CN"/>
              </w:rPr>
              <w:t>I</w:t>
            </w:r>
            <w:r>
              <w:rPr>
                <w:rFonts w:eastAsiaTheme="minorEastAsia"/>
                <w:lang w:val="en-GB" w:eastAsia="zh-CN"/>
              </w:rPr>
              <w:t>dentification of the Cell. 2-byte integer allocated by F1AP</w:t>
            </w:r>
          </w:p>
        </w:tc>
      </w:tr>
      <w:tr w:rsidR="00D57611" w14:paraId="3F19EA1F" w14:textId="77777777" w:rsidTr="00AC1132">
        <w:tc>
          <w:tcPr>
            <w:tcW w:w="2769" w:type="dxa"/>
          </w:tcPr>
          <w:p w14:paraId="069F4845" w14:textId="77777777" w:rsidR="00D57611" w:rsidRDefault="00D57611" w:rsidP="00AC1132">
            <w:r>
              <w:t>UE Index</w:t>
            </w:r>
          </w:p>
        </w:tc>
        <w:tc>
          <w:tcPr>
            <w:tcW w:w="1276" w:type="dxa"/>
          </w:tcPr>
          <w:p w14:paraId="27A43744" w14:textId="77777777" w:rsidR="00D57611" w:rsidRDefault="00D57611" w:rsidP="00BF5C65">
            <w:pPr>
              <w:jc w:val="center"/>
              <w:rPr>
                <w:rFonts w:eastAsiaTheme="minorEastAsia"/>
                <w:lang w:val="en-GB" w:eastAsia="zh-CN"/>
              </w:rPr>
            </w:pPr>
            <w:r>
              <w:rPr>
                <w:rFonts w:eastAsiaTheme="minorEastAsia"/>
                <w:lang w:val="en-GB" w:eastAsia="zh-CN"/>
              </w:rPr>
              <w:t>M</w:t>
            </w:r>
          </w:p>
        </w:tc>
        <w:tc>
          <w:tcPr>
            <w:tcW w:w="5305" w:type="dxa"/>
          </w:tcPr>
          <w:p w14:paraId="61E8E805" w14:textId="77777777" w:rsidR="00D57611" w:rsidRDefault="00D57611" w:rsidP="00AC1132">
            <w:r>
              <w:rPr>
                <w:rFonts w:eastAsiaTheme="minorEastAsia"/>
                <w:lang w:val="en-GB" w:eastAsia="zh-CN"/>
              </w:rPr>
              <w:t>Identification of the UE. 2-byte integer allocated by F1AP</w:t>
            </w:r>
          </w:p>
        </w:tc>
      </w:tr>
      <w:tr w:rsidR="005B5989" w14:paraId="62740A70" w14:textId="77777777" w:rsidTr="00AC1132">
        <w:tc>
          <w:tcPr>
            <w:tcW w:w="2769" w:type="dxa"/>
          </w:tcPr>
          <w:p w14:paraId="16F8E57B" w14:textId="6EA9B0B0" w:rsidR="005B5989" w:rsidRPr="00357AB4" w:rsidRDefault="005B5989" w:rsidP="005B5989">
            <w:pPr>
              <w:rPr>
                <w:color w:val="000000" w:themeColor="text1"/>
              </w:rPr>
            </w:pPr>
            <w:r w:rsidRPr="00357AB4">
              <w:rPr>
                <w:color w:val="000000" w:themeColor="text1"/>
              </w:rPr>
              <w:t>SRB/DRB</w:t>
            </w:r>
          </w:p>
        </w:tc>
        <w:tc>
          <w:tcPr>
            <w:tcW w:w="1276" w:type="dxa"/>
          </w:tcPr>
          <w:p w14:paraId="658854F5" w14:textId="7EEC4CB1" w:rsidR="005B5989" w:rsidRPr="00357AB4" w:rsidRDefault="005B5989" w:rsidP="005B5989">
            <w:pPr>
              <w:jc w:val="center"/>
              <w:rPr>
                <w:color w:val="000000" w:themeColor="text1"/>
              </w:rPr>
            </w:pPr>
            <w:r w:rsidRPr="00357AB4">
              <w:rPr>
                <w:rFonts w:eastAsiaTheme="minorEastAsia"/>
                <w:color w:val="000000" w:themeColor="text1"/>
                <w:lang w:val="en-GB" w:eastAsia="zh-CN"/>
              </w:rPr>
              <w:t>M</w:t>
            </w:r>
          </w:p>
        </w:tc>
        <w:tc>
          <w:tcPr>
            <w:tcW w:w="5305" w:type="dxa"/>
          </w:tcPr>
          <w:p w14:paraId="3A301A77" w14:textId="4A470CC6" w:rsidR="005B5989" w:rsidRPr="00357AB4" w:rsidRDefault="005B5989" w:rsidP="005B5989">
            <w:pPr>
              <w:rPr>
                <w:color w:val="000000" w:themeColor="text1"/>
              </w:rPr>
            </w:pPr>
            <w:r w:rsidRPr="00357AB4">
              <w:rPr>
                <w:rFonts w:eastAsiaTheme="minorEastAsia"/>
                <w:color w:val="000000" w:themeColor="text1"/>
                <w:lang w:val="en-GB" w:eastAsia="zh-CN"/>
              </w:rPr>
              <w:t>Identification of SRB (0) or DRB (1)</w:t>
            </w:r>
          </w:p>
        </w:tc>
      </w:tr>
      <w:tr w:rsidR="005B5989" w14:paraId="443F318D" w14:textId="77777777" w:rsidTr="00AC1132">
        <w:tc>
          <w:tcPr>
            <w:tcW w:w="2769" w:type="dxa"/>
          </w:tcPr>
          <w:p w14:paraId="60378D16" w14:textId="77777777" w:rsidR="005B5989" w:rsidRDefault="005B5989" w:rsidP="005B5989">
            <w:r>
              <w:t>logicalChannelIdentity</w:t>
            </w:r>
          </w:p>
        </w:tc>
        <w:tc>
          <w:tcPr>
            <w:tcW w:w="1276" w:type="dxa"/>
          </w:tcPr>
          <w:p w14:paraId="4E2C7F6D" w14:textId="77777777" w:rsidR="005B5989" w:rsidRDefault="005B5989" w:rsidP="005B5989">
            <w:pPr>
              <w:jc w:val="center"/>
            </w:pPr>
            <w:r>
              <w:t>M</w:t>
            </w:r>
          </w:p>
        </w:tc>
        <w:tc>
          <w:tcPr>
            <w:tcW w:w="5305" w:type="dxa"/>
          </w:tcPr>
          <w:p w14:paraId="1C214ACC" w14:textId="7624627F" w:rsidR="005B5989" w:rsidRDefault="005B5989" w:rsidP="005B5989">
            <w:r>
              <w:t>{</w:t>
            </w:r>
            <w:r w:rsidR="00FF05ED">
              <w:t>1...</w:t>
            </w:r>
            <w:r>
              <w:t>32} SRB/DRB logical channel identity that experienced MAX RETRANSMISSION EVENT</w:t>
            </w:r>
          </w:p>
        </w:tc>
      </w:tr>
    </w:tbl>
    <w:p w14:paraId="0EC2C28D" w14:textId="0F3193BD" w:rsidR="00AE235A" w:rsidRDefault="00AE235A" w:rsidP="002F3430"/>
    <w:p w14:paraId="0B5320C9" w14:textId="3C9D45A7" w:rsidR="00971D86" w:rsidRDefault="00971D86" w:rsidP="00023916">
      <w:pPr>
        <w:pStyle w:val="Heading3"/>
        <w:numPr>
          <w:ilvl w:val="3"/>
          <w:numId w:val="74"/>
        </w:numPr>
        <w:spacing w:after="100" w:afterAutospacing="1"/>
      </w:pPr>
      <w:bookmarkStart w:id="1009" w:name="_Toc76128498"/>
      <w:bookmarkStart w:id="1010" w:name="_Toc87813289"/>
      <w:bookmarkStart w:id="1011" w:name="_Toc87813839"/>
      <w:bookmarkStart w:id="1012" w:name="_Toc213916042"/>
      <w:r>
        <w:lastRenderedPageBreak/>
        <w:t xml:space="preserve">UL </w:t>
      </w:r>
      <w:r w:rsidR="004C7DBF">
        <w:t xml:space="preserve">RLC </w:t>
      </w:r>
      <w:r>
        <w:t>Re</w:t>
      </w:r>
      <w:r w:rsidR="005E12E0">
        <w:t>-establishment Request</w:t>
      </w:r>
      <w:bookmarkEnd w:id="1009"/>
      <w:bookmarkEnd w:id="1010"/>
      <w:bookmarkEnd w:id="1011"/>
      <w:bookmarkEnd w:id="1012"/>
    </w:p>
    <w:p w14:paraId="4CFDD487" w14:textId="46361764" w:rsidR="00485615" w:rsidRPr="008B17E5" w:rsidRDefault="00485615" w:rsidP="00485615">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103</w:t>
        </w:r>
      </w:fldSimple>
      <w:r>
        <w:t xml:space="preserve"> F1AP handler - RLC </w:t>
      </w:r>
      <w:r>
        <w:rPr>
          <w:lang w:val="en-GB"/>
        </w:rPr>
        <w:t>UL RLC Reestablishment Request message contents</w:t>
      </w:r>
    </w:p>
    <w:tbl>
      <w:tblPr>
        <w:tblStyle w:val="TableGrid"/>
        <w:tblW w:w="0" w:type="auto"/>
        <w:tblLook w:val="04A0" w:firstRow="1" w:lastRow="0" w:firstColumn="1" w:lastColumn="0" w:noHBand="0" w:noVBand="1"/>
      </w:tblPr>
      <w:tblGrid>
        <w:gridCol w:w="2769"/>
        <w:gridCol w:w="1276"/>
        <w:gridCol w:w="5305"/>
      </w:tblGrid>
      <w:tr w:rsidR="00E27CF0" w14:paraId="0C756BAE" w14:textId="77777777" w:rsidTr="00AC1132">
        <w:tc>
          <w:tcPr>
            <w:tcW w:w="2769" w:type="dxa"/>
          </w:tcPr>
          <w:p w14:paraId="4F8F05BA" w14:textId="77777777" w:rsidR="00E27CF0" w:rsidRPr="001939F4" w:rsidRDefault="00E27CF0" w:rsidP="00AC1132">
            <w:pPr>
              <w:jc w:val="center"/>
              <w:rPr>
                <w:b/>
                <w:bCs/>
              </w:rPr>
            </w:pPr>
            <w:r w:rsidRPr="001939F4">
              <w:rPr>
                <w:b/>
                <w:bCs/>
              </w:rPr>
              <w:t>Element</w:t>
            </w:r>
          </w:p>
        </w:tc>
        <w:tc>
          <w:tcPr>
            <w:tcW w:w="1276" w:type="dxa"/>
          </w:tcPr>
          <w:p w14:paraId="3CDB9054" w14:textId="77777777" w:rsidR="00E27CF0" w:rsidRPr="001939F4" w:rsidRDefault="00E27CF0" w:rsidP="00AC1132">
            <w:pPr>
              <w:jc w:val="center"/>
              <w:rPr>
                <w:b/>
                <w:bCs/>
              </w:rPr>
            </w:pPr>
            <w:r w:rsidRPr="001939F4">
              <w:rPr>
                <w:b/>
                <w:bCs/>
              </w:rPr>
              <w:t>Presence</w:t>
            </w:r>
          </w:p>
        </w:tc>
        <w:tc>
          <w:tcPr>
            <w:tcW w:w="5305" w:type="dxa"/>
          </w:tcPr>
          <w:p w14:paraId="4E3CC599" w14:textId="77777777" w:rsidR="00E27CF0" w:rsidRPr="001939F4" w:rsidRDefault="00E27CF0" w:rsidP="00AC1132">
            <w:pPr>
              <w:jc w:val="center"/>
              <w:rPr>
                <w:b/>
                <w:bCs/>
              </w:rPr>
            </w:pPr>
            <w:r w:rsidRPr="001939F4">
              <w:rPr>
                <w:b/>
                <w:bCs/>
              </w:rPr>
              <w:t>Description</w:t>
            </w:r>
          </w:p>
        </w:tc>
      </w:tr>
      <w:tr w:rsidR="00B870F0" w14:paraId="0DAD28B4" w14:textId="77777777" w:rsidTr="00AC1132">
        <w:tc>
          <w:tcPr>
            <w:tcW w:w="2769" w:type="dxa"/>
          </w:tcPr>
          <w:p w14:paraId="0FB0B7AC" w14:textId="0C23E33E" w:rsidR="00B870F0" w:rsidRDefault="00B870F0" w:rsidP="00B870F0">
            <w:r>
              <w:t>Cell Index</w:t>
            </w:r>
          </w:p>
        </w:tc>
        <w:tc>
          <w:tcPr>
            <w:tcW w:w="1276" w:type="dxa"/>
          </w:tcPr>
          <w:p w14:paraId="09830393" w14:textId="57D17632" w:rsidR="00B870F0" w:rsidRDefault="00B870F0" w:rsidP="00BF5C65">
            <w:pPr>
              <w:jc w:val="center"/>
              <w:rPr>
                <w:rFonts w:eastAsiaTheme="minorEastAsia"/>
                <w:lang w:val="en-GB" w:eastAsia="zh-CN"/>
              </w:rPr>
            </w:pPr>
            <w:r>
              <w:rPr>
                <w:rFonts w:eastAsiaTheme="minorEastAsia"/>
                <w:lang w:val="en-GB" w:eastAsia="zh-CN"/>
              </w:rPr>
              <w:t>M</w:t>
            </w:r>
          </w:p>
        </w:tc>
        <w:tc>
          <w:tcPr>
            <w:tcW w:w="5305" w:type="dxa"/>
          </w:tcPr>
          <w:p w14:paraId="022CD9D3" w14:textId="1C110821" w:rsidR="00B870F0" w:rsidRDefault="00B870F0" w:rsidP="00B870F0">
            <w:r>
              <w:rPr>
                <w:rFonts w:eastAsiaTheme="minorEastAsia" w:hint="eastAsia"/>
                <w:lang w:val="en-GB" w:eastAsia="zh-CN"/>
              </w:rPr>
              <w:t>I</w:t>
            </w:r>
            <w:r>
              <w:rPr>
                <w:rFonts w:eastAsiaTheme="minorEastAsia"/>
                <w:lang w:val="en-GB" w:eastAsia="zh-CN"/>
              </w:rPr>
              <w:t>dentification of the Cell. 2-byte integer allocated by F1AP</w:t>
            </w:r>
          </w:p>
        </w:tc>
      </w:tr>
      <w:tr w:rsidR="00B870F0" w14:paraId="4BB22ED2" w14:textId="77777777" w:rsidTr="00AC1132">
        <w:tc>
          <w:tcPr>
            <w:tcW w:w="2769" w:type="dxa"/>
          </w:tcPr>
          <w:p w14:paraId="46FF4BF2" w14:textId="547187D8" w:rsidR="00B870F0" w:rsidRDefault="00B870F0" w:rsidP="00B870F0">
            <w:r>
              <w:t>UE Index</w:t>
            </w:r>
          </w:p>
        </w:tc>
        <w:tc>
          <w:tcPr>
            <w:tcW w:w="1276" w:type="dxa"/>
          </w:tcPr>
          <w:p w14:paraId="4B11697E" w14:textId="2275499B" w:rsidR="00B870F0" w:rsidRDefault="00B870F0" w:rsidP="00BF5C65">
            <w:pPr>
              <w:jc w:val="center"/>
              <w:rPr>
                <w:rFonts w:eastAsiaTheme="minorEastAsia"/>
                <w:lang w:val="en-GB" w:eastAsia="zh-CN"/>
              </w:rPr>
            </w:pPr>
            <w:r>
              <w:rPr>
                <w:rFonts w:eastAsiaTheme="minorEastAsia"/>
                <w:lang w:val="en-GB" w:eastAsia="zh-CN"/>
              </w:rPr>
              <w:t>M</w:t>
            </w:r>
          </w:p>
        </w:tc>
        <w:tc>
          <w:tcPr>
            <w:tcW w:w="5305" w:type="dxa"/>
          </w:tcPr>
          <w:p w14:paraId="7608D3CC" w14:textId="08957483" w:rsidR="00B870F0" w:rsidRDefault="00B870F0" w:rsidP="00B870F0">
            <w:r>
              <w:rPr>
                <w:rFonts w:eastAsiaTheme="minorEastAsia"/>
                <w:lang w:val="en-GB" w:eastAsia="zh-CN"/>
              </w:rPr>
              <w:t>Identification of the UE. 2-byte integer allocated by F1AP</w:t>
            </w:r>
          </w:p>
        </w:tc>
      </w:tr>
      <w:tr w:rsidR="00B870F0" w14:paraId="573AD18D" w14:textId="77777777" w:rsidTr="00AC1132">
        <w:tc>
          <w:tcPr>
            <w:tcW w:w="2769" w:type="dxa"/>
          </w:tcPr>
          <w:p w14:paraId="0DBB15EB" w14:textId="68A377B7" w:rsidR="00B870F0" w:rsidRPr="00BF5C65" w:rsidRDefault="00B870F0" w:rsidP="00B870F0">
            <w:pPr>
              <w:rPr>
                <w:b/>
                <w:bCs/>
              </w:rPr>
            </w:pPr>
            <w:r w:rsidRPr="00BF5C65">
              <w:rPr>
                <w:b/>
                <w:bCs/>
              </w:rPr>
              <w:t>numberOfLc</w:t>
            </w:r>
          </w:p>
        </w:tc>
        <w:tc>
          <w:tcPr>
            <w:tcW w:w="1276" w:type="dxa"/>
          </w:tcPr>
          <w:p w14:paraId="5D4493DD" w14:textId="6234952C" w:rsidR="00B870F0" w:rsidRDefault="00B870F0" w:rsidP="00BF5C65">
            <w:pPr>
              <w:jc w:val="center"/>
            </w:pPr>
            <w:r>
              <w:rPr>
                <w:rFonts w:eastAsiaTheme="minorEastAsia"/>
                <w:lang w:val="en-GB" w:eastAsia="zh-CN"/>
              </w:rPr>
              <w:t>M</w:t>
            </w:r>
          </w:p>
        </w:tc>
        <w:tc>
          <w:tcPr>
            <w:tcW w:w="5305" w:type="dxa"/>
          </w:tcPr>
          <w:p w14:paraId="2AE967AB" w14:textId="164BB631" w:rsidR="00B870F0" w:rsidRDefault="00B870F0" w:rsidP="00B870F0">
            <w:r>
              <w:rPr>
                <w:rFonts w:eastAsiaTheme="minorEastAsia"/>
                <w:lang w:val="en-GB" w:eastAsia="zh-CN"/>
              </w:rPr>
              <w:t>Number of Logical Channels that have to be re-established</w:t>
            </w:r>
          </w:p>
        </w:tc>
      </w:tr>
      <w:tr w:rsidR="00B870F0" w14:paraId="16D8D782" w14:textId="77777777" w:rsidTr="00AC1132">
        <w:tc>
          <w:tcPr>
            <w:tcW w:w="2769" w:type="dxa"/>
          </w:tcPr>
          <w:p w14:paraId="4AA33647" w14:textId="3DDBB198" w:rsidR="00B870F0" w:rsidRDefault="00B870F0" w:rsidP="00BF5C65">
            <w:pPr>
              <w:ind w:left="284"/>
            </w:pPr>
            <w:r>
              <w:t>&gt;logicalChannelIdentity</w:t>
            </w:r>
          </w:p>
        </w:tc>
        <w:tc>
          <w:tcPr>
            <w:tcW w:w="1276" w:type="dxa"/>
          </w:tcPr>
          <w:p w14:paraId="726629AE" w14:textId="3038EC69" w:rsidR="00B870F0" w:rsidRDefault="00B870F0" w:rsidP="00BF5C65">
            <w:pPr>
              <w:jc w:val="center"/>
            </w:pPr>
            <w:r>
              <w:t>M</w:t>
            </w:r>
          </w:p>
        </w:tc>
        <w:tc>
          <w:tcPr>
            <w:tcW w:w="5305" w:type="dxa"/>
          </w:tcPr>
          <w:p w14:paraId="5459DF50" w14:textId="1AC590D8" w:rsidR="00B870F0" w:rsidRDefault="00B870F0" w:rsidP="00B870F0">
            <w:r>
              <w:t>{</w:t>
            </w:r>
            <w:r w:rsidR="00FF05ED">
              <w:t>1...</w:t>
            </w:r>
            <w:r>
              <w:t>32} SRB/DRB logical channel identity</w:t>
            </w:r>
          </w:p>
        </w:tc>
      </w:tr>
    </w:tbl>
    <w:p w14:paraId="6CDB789B" w14:textId="5885561B" w:rsidR="00D57611" w:rsidRDefault="00D57611" w:rsidP="00473434"/>
    <w:p w14:paraId="0EF0D7E9" w14:textId="2360DDA5" w:rsidR="00D11173" w:rsidRDefault="00D11173" w:rsidP="00023916">
      <w:pPr>
        <w:pStyle w:val="Heading3"/>
        <w:numPr>
          <w:ilvl w:val="3"/>
          <w:numId w:val="74"/>
        </w:numPr>
        <w:spacing w:after="100" w:afterAutospacing="1"/>
      </w:pPr>
      <w:bookmarkStart w:id="1013" w:name="_Toc76128499"/>
      <w:bookmarkStart w:id="1014" w:name="_Toc87813290"/>
      <w:bookmarkStart w:id="1015" w:name="_Toc87813840"/>
      <w:bookmarkStart w:id="1016" w:name="_Toc213916043"/>
      <w:r>
        <w:t>UE RLC Re-establishment Response</w:t>
      </w:r>
      <w:bookmarkEnd w:id="1013"/>
      <w:bookmarkEnd w:id="1014"/>
      <w:bookmarkEnd w:id="1015"/>
      <w:bookmarkEnd w:id="1016"/>
    </w:p>
    <w:p w14:paraId="2F9BA04E" w14:textId="70584030" w:rsidR="000A73C4" w:rsidRPr="008B17E5" w:rsidRDefault="000A73C4" w:rsidP="000A73C4">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104</w:t>
        </w:r>
      </w:fldSimple>
      <w:r>
        <w:t xml:space="preserve"> F1AP handler - RLC </w:t>
      </w:r>
      <w:r>
        <w:rPr>
          <w:lang w:val="en-GB"/>
        </w:rPr>
        <w:t>UE RLC Reestablishment Response message contents</w:t>
      </w:r>
    </w:p>
    <w:tbl>
      <w:tblPr>
        <w:tblStyle w:val="TableGrid"/>
        <w:tblW w:w="0" w:type="auto"/>
        <w:tblLook w:val="04A0" w:firstRow="1" w:lastRow="0" w:firstColumn="1" w:lastColumn="0" w:noHBand="0" w:noVBand="1"/>
      </w:tblPr>
      <w:tblGrid>
        <w:gridCol w:w="3210"/>
        <w:gridCol w:w="3210"/>
        <w:gridCol w:w="3211"/>
      </w:tblGrid>
      <w:tr w:rsidR="00D11173" w14:paraId="017E57B8" w14:textId="77777777" w:rsidTr="00AC1132">
        <w:tc>
          <w:tcPr>
            <w:tcW w:w="3210" w:type="dxa"/>
          </w:tcPr>
          <w:p w14:paraId="7E8BF89B" w14:textId="77777777" w:rsidR="00D11173" w:rsidRPr="002F1F44" w:rsidRDefault="00D11173" w:rsidP="00AC1132">
            <w:pPr>
              <w:jc w:val="center"/>
              <w:rPr>
                <w:b/>
                <w:bCs/>
              </w:rPr>
            </w:pPr>
            <w:r w:rsidRPr="002F1F44">
              <w:rPr>
                <w:rFonts w:hint="eastAsia"/>
                <w:b/>
                <w:bCs/>
              </w:rPr>
              <w:t>Element</w:t>
            </w:r>
          </w:p>
        </w:tc>
        <w:tc>
          <w:tcPr>
            <w:tcW w:w="3210" w:type="dxa"/>
          </w:tcPr>
          <w:p w14:paraId="5ACD3FED" w14:textId="77777777" w:rsidR="00D11173" w:rsidRPr="002F1F44" w:rsidRDefault="00D11173" w:rsidP="00AC1132">
            <w:pPr>
              <w:jc w:val="center"/>
              <w:rPr>
                <w:b/>
                <w:bCs/>
              </w:rPr>
            </w:pPr>
            <w:r w:rsidRPr="002F1F44">
              <w:rPr>
                <w:b/>
                <w:bCs/>
              </w:rPr>
              <w:t>Presence</w:t>
            </w:r>
          </w:p>
        </w:tc>
        <w:tc>
          <w:tcPr>
            <w:tcW w:w="3211" w:type="dxa"/>
          </w:tcPr>
          <w:p w14:paraId="0F1A5D6A" w14:textId="77777777" w:rsidR="00D11173" w:rsidRPr="002F1F44" w:rsidRDefault="00D11173" w:rsidP="00AC1132">
            <w:pPr>
              <w:jc w:val="center"/>
              <w:rPr>
                <w:b/>
                <w:bCs/>
              </w:rPr>
            </w:pPr>
            <w:r w:rsidRPr="002F1F44">
              <w:rPr>
                <w:b/>
                <w:bCs/>
              </w:rPr>
              <w:t>Description</w:t>
            </w:r>
          </w:p>
        </w:tc>
      </w:tr>
      <w:tr w:rsidR="00D11173" w14:paraId="2CFD6FDB" w14:textId="77777777" w:rsidTr="00AC1132">
        <w:tc>
          <w:tcPr>
            <w:tcW w:w="3210" w:type="dxa"/>
          </w:tcPr>
          <w:p w14:paraId="66F7E7C3" w14:textId="77777777" w:rsidR="00D11173" w:rsidRPr="002F1F44" w:rsidRDefault="00D11173" w:rsidP="00AC1132">
            <w:r>
              <w:t>Cell Index</w:t>
            </w:r>
          </w:p>
        </w:tc>
        <w:tc>
          <w:tcPr>
            <w:tcW w:w="3210" w:type="dxa"/>
          </w:tcPr>
          <w:p w14:paraId="4F830D57" w14:textId="77777777" w:rsidR="00D11173" w:rsidRPr="002F1F44" w:rsidRDefault="00D11173" w:rsidP="00AC1132">
            <w:r>
              <w:rPr>
                <w:rFonts w:eastAsiaTheme="minorEastAsia"/>
                <w:lang w:val="en-GB" w:eastAsia="zh-CN"/>
              </w:rPr>
              <w:t>M</w:t>
            </w:r>
          </w:p>
        </w:tc>
        <w:tc>
          <w:tcPr>
            <w:tcW w:w="3211" w:type="dxa"/>
          </w:tcPr>
          <w:p w14:paraId="71A39E51" w14:textId="77777777" w:rsidR="00D11173" w:rsidRPr="002F1F44" w:rsidRDefault="00D11173" w:rsidP="00AC1132">
            <w:r>
              <w:rPr>
                <w:rFonts w:eastAsiaTheme="minorEastAsia" w:hint="eastAsia"/>
                <w:lang w:val="en-GB" w:eastAsia="zh-CN"/>
              </w:rPr>
              <w:t>I</w:t>
            </w:r>
            <w:r>
              <w:rPr>
                <w:rFonts w:eastAsiaTheme="minorEastAsia"/>
                <w:lang w:val="en-GB" w:eastAsia="zh-CN"/>
              </w:rPr>
              <w:t>dentification of the Cell. 2-byte integer allocated by F1AP</w:t>
            </w:r>
          </w:p>
        </w:tc>
      </w:tr>
      <w:tr w:rsidR="00D11173" w14:paraId="157C5B7C" w14:textId="77777777" w:rsidTr="00AC1132">
        <w:tc>
          <w:tcPr>
            <w:tcW w:w="3210" w:type="dxa"/>
          </w:tcPr>
          <w:p w14:paraId="11B8E3BA" w14:textId="77777777" w:rsidR="00D11173" w:rsidRPr="002F1F44" w:rsidRDefault="00D11173" w:rsidP="00AC1132">
            <w:r>
              <w:t>UE Index</w:t>
            </w:r>
          </w:p>
        </w:tc>
        <w:tc>
          <w:tcPr>
            <w:tcW w:w="3210" w:type="dxa"/>
          </w:tcPr>
          <w:p w14:paraId="7D050EC3" w14:textId="77777777" w:rsidR="00D11173" w:rsidRPr="002F1F44" w:rsidRDefault="00D11173" w:rsidP="00AC1132">
            <w:r>
              <w:rPr>
                <w:rFonts w:eastAsiaTheme="minorEastAsia"/>
                <w:lang w:val="en-GB" w:eastAsia="zh-CN"/>
              </w:rPr>
              <w:t>M</w:t>
            </w:r>
          </w:p>
        </w:tc>
        <w:tc>
          <w:tcPr>
            <w:tcW w:w="3211" w:type="dxa"/>
          </w:tcPr>
          <w:p w14:paraId="461457E2" w14:textId="77777777" w:rsidR="00D11173" w:rsidRPr="002F1F44" w:rsidRDefault="00D11173" w:rsidP="00AC1132">
            <w:r>
              <w:rPr>
                <w:rFonts w:eastAsiaTheme="minorEastAsia"/>
                <w:lang w:val="en-GB" w:eastAsia="zh-CN"/>
              </w:rPr>
              <w:t>Identification of the UE. 2-byte integer allocated by F1AP</w:t>
            </w:r>
          </w:p>
        </w:tc>
      </w:tr>
      <w:tr w:rsidR="00D11173" w14:paraId="5CB58574" w14:textId="77777777" w:rsidTr="00AC1132">
        <w:tc>
          <w:tcPr>
            <w:tcW w:w="3210" w:type="dxa"/>
          </w:tcPr>
          <w:p w14:paraId="5ECE6A7A" w14:textId="77777777" w:rsidR="00D11173" w:rsidRDefault="00D11173" w:rsidP="00AC1132">
            <w:pPr>
              <w:rPr>
                <w:lang w:val="en-GB"/>
              </w:rPr>
            </w:pPr>
            <w:r>
              <w:rPr>
                <w:rFonts w:eastAsiaTheme="minorEastAsia" w:hint="eastAsia"/>
                <w:lang w:val="en-GB" w:eastAsia="zh-CN"/>
              </w:rPr>
              <w:t>Result</w:t>
            </w:r>
          </w:p>
        </w:tc>
        <w:tc>
          <w:tcPr>
            <w:tcW w:w="3210" w:type="dxa"/>
          </w:tcPr>
          <w:p w14:paraId="2FD7C0A2" w14:textId="77777777" w:rsidR="00D11173" w:rsidRDefault="00D11173" w:rsidP="00AC1132">
            <w:pPr>
              <w:rPr>
                <w:lang w:val="en-GB"/>
              </w:rPr>
            </w:pPr>
            <w:r>
              <w:rPr>
                <w:rFonts w:eastAsiaTheme="minorEastAsia"/>
                <w:lang w:val="en-GB" w:eastAsia="zh-CN"/>
              </w:rPr>
              <w:t>M</w:t>
            </w:r>
          </w:p>
        </w:tc>
        <w:tc>
          <w:tcPr>
            <w:tcW w:w="3211" w:type="dxa"/>
          </w:tcPr>
          <w:p w14:paraId="0305D96D" w14:textId="77777777" w:rsidR="00D11173" w:rsidRDefault="00D11173" w:rsidP="00AC1132">
            <w:pPr>
              <w:pStyle w:val="ListParagraph"/>
              <w:numPr>
                <w:ilvl w:val="0"/>
                <w:numId w:val="36"/>
              </w:numPr>
              <w:spacing w:after="180"/>
              <w:contextualSpacing/>
              <w:rPr>
                <w:rFonts w:eastAsiaTheme="minorEastAsia"/>
                <w:lang w:val="en-GB"/>
              </w:rPr>
            </w:pPr>
            <w:r>
              <w:rPr>
                <w:rFonts w:eastAsiaTheme="minorEastAsia"/>
                <w:lang w:val="en-GB" w:eastAsia="zh-CN"/>
              </w:rPr>
              <w:t xml:space="preserve">Failure – if API parsing error or semantic error (e.g. incorrect state or invalid UE Index, Cell Index). Refer TS 38.473 section 9.3.1.2. </w:t>
            </w:r>
          </w:p>
          <w:p w14:paraId="1272E485" w14:textId="77777777" w:rsidR="00D11173" w:rsidRDefault="00D11173" w:rsidP="00AC1132">
            <w:pPr>
              <w:rPr>
                <w:lang w:val="en-GB"/>
              </w:rPr>
            </w:pPr>
            <w:r>
              <w:rPr>
                <w:rFonts w:eastAsiaTheme="minorEastAsia"/>
                <w:lang w:val="en-GB" w:eastAsia="zh-CN"/>
              </w:rPr>
              <w:t xml:space="preserve">Success – in all the other cases </w:t>
            </w:r>
          </w:p>
        </w:tc>
      </w:tr>
    </w:tbl>
    <w:p w14:paraId="3ACD9A64" w14:textId="77777777" w:rsidR="00D11173" w:rsidRDefault="00D11173" w:rsidP="00D11173">
      <w:pPr>
        <w:rPr>
          <w:lang w:val="en-GB"/>
        </w:rPr>
      </w:pPr>
    </w:p>
    <w:p w14:paraId="24A7E835" w14:textId="77777777" w:rsidR="00731A4B" w:rsidRPr="00510864" w:rsidRDefault="00731A4B" w:rsidP="00023916">
      <w:pPr>
        <w:pStyle w:val="Heading3"/>
        <w:numPr>
          <w:ilvl w:val="3"/>
          <w:numId w:val="74"/>
        </w:numPr>
        <w:spacing w:after="100" w:afterAutospacing="1"/>
        <w:rPr>
          <w:rFonts w:eastAsiaTheme="minorEastAsia"/>
          <w:lang w:val="en-IN" w:eastAsia="zh-CN"/>
        </w:rPr>
      </w:pPr>
      <w:bookmarkStart w:id="1017" w:name="_Toc213916044"/>
      <w:r w:rsidRPr="00510864">
        <w:rPr>
          <w:rFonts w:eastAsiaTheme="minorEastAsia"/>
          <w:lang w:eastAsia="zh-CN"/>
        </w:rPr>
        <w:t>UL User Data</w:t>
      </w:r>
      <w:bookmarkEnd w:id="1017"/>
    </w:p>
    <w:p w14:paraId="6925FE75" w14:textId="1EF17E7C" w:rsidR="000A73C4" w:rsidRPr="008B17E5" w:rsidRDefault="000A73C4" w:rsidP="000A73C4">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105</w:t>
        </w:r>
      </w:fldSimple>
      <w:r>
        <w:t xml:space="preserve"> </w:t>
      </w:r>
      <w:r w:rsidRPr="00510864">
        <w:rPr>
          <w:rFonts w:eastAsiaTheme="minorEastAsia"/>
          <w:lang w:eastAsia="zh-CN"/>
        </w:rPr>
        <w:t xml:space="preserve">RLC - </w:t>
      </w:r>
      <w:r>
        <w:t xml:space="preserve">F1AP handler </w:t>
      </w:r>
      <w:r w:rsidRPr="00510864">
        <w:rPr>
          <w:rFonts w:eastAsiaTheme="minorEastAsia"/>
          <w:lang w:eastAsia="zh-CN"/>
        </w:rPr>
        <w:t xml:space="preserve">UL User Data </w:t>
      </w:r>
    </w:p>
    <w:tbl>
      <w:tblPr>
        <w:tblStyle w:val="TableGrid1"/>
        <w:tblW w:w="8800" w:type="dxa"/>
        <w:tblLook w:val="01E0" w:firstRow="1" w:lastRow="1" w:firstColumn="1" w:lastColumn="1" w:noHBand="0" w:noVBand="0"/>
      </w:tblPr>
      <w:tblGrid>
        <w:gridCol w:w="2606"/>
        <w:gridCol w:w="1203"/>
        <w:gridCol w:w="4991"/>
      </w:tblGrid>
      <w:tr w:rsidR="00731A4B" w:rsidRPr="00510864" w14:paraId="26F01A25" w14:textId="77777777" w:rsidTr="00963074">
        <w:trPr>
          <w:trHeight w:val="384"/>
        </w:trPr>
        <w:tc>
          <w:tcPr>
            <w:tcW w:w="2600" w:type="dxa"/>
            <w:hideMark/>
          </w:tcPr>
          <w:p w14:paraId="59EF3EA7" w14:textId="77777777" w:rsidR="00731A4B" w:rsidRPr="00510864" w:rsidRDefault="00731A4B" w:rsidP="0059676C">
            <w:pPr>
              <w:jc w:val="center"/>
              <w:rPr>
                <w:rFonts w:eastAsiaTheme="minorEastAsia"/>
                <w:lang w:val="en-IN" w:eastAsia="zh-CN"/>
              </w:rPr>
            </w:pPr>
            <w:r w:rsidRPr="00510864">
              <w:rPr>
                <w:rFonts w:eastAsiaTheme="minorEastAsia"/>
                <w:b/>
                <w:bCs/>
                <w:lang w:eastAsia="zh-CN"/>
              </w:rPr>
              <w:t>Element</w:t>
            </w:r>
          </w:p>
        </w:tc>
        <w:tc>
          <w:tcPr>
            <w:tcW w:w="1200" w:type="dxa"/>
            <w:hideMark/>
          </w:tcPr>
          <w:p w14:paraId="4A437CFC" w14:textId="77777777" w:rsidR="00731A4B" w:rsidRPr="00510864" w:rsidRDefault="00731A4B" w:rsidP="0059676C">
            <w:pPr>
              <w:jc w:val="center"/>
              <w:rPr>
                <w:rFonts w:eastAsiaTheme="minorEastAsia"/>
                <w:lang w:val="en-IN" w:eastAsia="zh-CN"/>
              </w:rPr>
            </w:pPr>
            <w:r w:rsidRPr="00510864">
              <w:rPr>
                <w:rFonts w:eastAsiaTheme="minorEastAsia"/>
                <w:b/>
                <w:bCs/>
                <w:lang w:eastAsia="zh-CN"/>
              </w:rPr>
              <w:t>Presence</w:t>
            </w:r>
          </w:p>
        </w:tc>
        <w:tc>
          <w:tcPr>
            <w:tcW w:w="4980" w:type="dxa"/>
            <w:hideMark/>
          </w:tcPr>
          <w:p w14:paraId="1A1EB41A" w14:textId="77777777" w:rsidR="00731A4B" w:rsidRPr="00510864" w:rsidRDefault="00731A4B" w:rsidP="0059676C">
            <w:pPr>
              <w:jc w:val="center"/>
              <w:rPr>
                <w:rFonts w:eastAsiaTheme="minorEastAsia"/>
                <w:lang w:val="en-IN" w:eastAsia="zh-CN"/>
              </w:rPr>
            </w:pPr>
            <w:r w:rsidRPr="00510864">
              <w:rPr>
                <w:rFonts w:eastAsiaTheme="minorEastAsia"/>
                <w:b/>
                <w:bCs/>
                <w:lang w:eastAsia="zh-CN"/>
              </w:rPr>
              <w:t>Description</w:t>
            </w:r>
          </w:p>
        </w:tc>
      </w:tr>
      <w:tr w:rsidR="00731A4B" w:rsidRPr="00510864" w14:paraId="458CD947" w14:textId="77777777" w:rsidTr="00963074">
        <w:trPr>
          <w:trHeight w:val="384"/>
        </w:trPr>
        <w:tc>
          <w:tcPr>
            <w:tcW w:w="2600" w:type="dxa"/>
            <w:hideMark/>
          </w:tcPr>
          <w:p w14:paraId="6427C8F8" w14:textId="77777777" w:rsidR="00731A4B" w:rsidRPr="0091626E" w:rsidRDefault="00731A4B" w:rsidP="00963074">
            <w:pPr>
              <w:rPr>
                <w:rFonts w:eastAsiaTheme="minorEastAsia"/>
                <w:lang w:val="en-IN" w:eastAsia="zh-CN"/>
              </w:rPr>
            </w:pPr>
            <w:r w:rsidRPr="0059676C">
              <w:rPr>
                <w:rFonts w:eastAsiaTheme="minorEastAsia"/>
                <w:lang w:eastAsia="zh-CN"/>
              </w:rPr>
              <w:t>Cell Index</w:t>
            </w:r>
          </w:p>
        </w:tc>
        <w:tc>
          <w:tcPr>
            <w:tcW w:w="1200" w:type="dxa"/>
            <w:hideMark/>
          </w:tcPr>
          <w:p w14:paraId="6555AF87" w14:textId="77777777" w:rsidR="00731A4B" w:rsidRPr="0091626E" w:rsidRDefault="00731A4B" w:rsidP="00963074">
            <w:pPr>
              <w:rPr>
                <w:rFonts w:eastAsiaTheme="minorEastAsia"/>
                <w:lang w:val="en-IN" w:eastAsia="zh-CN"/>
              </w:rPr>
            </w:pPr>
            <w:r w:rsidRPr="0091626E">
              <w:rPr>
                <w:rFonts w:eastAsiaTheme="minorEastAsia"/>
                <w:lang w:eastAsia="zh-CN"/>
              </w:rPr>
              <w:t>M</w:t>
            </w:r>
          </w:p>
        </w:tc>
        <w:tc>
          <w:tcPr>
            <w:tcW w:w="4980" w:type="dxa"/>
            <w:hideMark/>
          </w:tcPr>
          <w:p w14:paraId="233BBB4A" w14:textId="77777777" w:rsidR="00731A4B" w:rsidRPr="0091626E" w:rsidRDefault="00731A4B" w:rsidP="00963074">
            <w:pPr>
              <w:rPr>
                <w:rFonts w:eastAsiaTheme="minorEastAsia"/>
                <w:lang w:val="en-IN" w:eastAsia="zh-CN"/>
              </w:rPr>
            </w:pPr>
            <w:r w:rsidRPr="0059676C">
              <w:rPr>
                <w:rFonts w:eastAsiaTheme="minorEastAsia"/>
                <w:lang w:eastAsia="zh-CN"/>
              </w:rPr>
              <w:t>Identification of the Cell. 2-byte integer allocated by F1AP</w:t>
            </w:r>
          </w:p>
        </w:tc>
      </w:tr>
      <w:tr w:rsidR="00731A4B" w:rsidRPr="00510864" w14:paraId="07F20A27" w14:textId="77777777" w:rsidTr="00963074">
        <w:trPr>
          <w:trHeight w:val="384"/>
        </w:trPr>
        <w:tc>
          <w:tcPr>
            <w:tcW w:w="2600" w:type="dxa"/>
            <w:hideMark/>
          </w:tcPr>
          <w:p w14:paraId="47785900" w14:textId="77777777" w:rsidR="00731A4B" w:rsidRPr="0091626E" w:rsidRDefault="00731A4B" w:rsidP="00963074">
            <w:pPr>
              <w:rPr>
                <w:rFonts w:eastAsiaTheme="minorEastAsia"/>
                <w:lang w:val="en-IN" w:eastAsia="zh-CN"/>
              </w:rPr>
            </w:pPr>
            <w:r w:rsidRPr="0059676C">
              <w:rPr>
                <w:rFonts w:eastAsiaTheme="minorEastAsia"/>
                <w:lang w:eastAsia="zh-CN"/>
              </w:rPr>
              <w:t>UE Index</w:t>
            </w:r>
          </w:p>
        </w:tc>
        <w:tc>
          <w:tcPr>
            <w:tcW w:w="1200" w:type="dxa"/>
            <w:hideMark/>
          </w:tcPr>
          <w:p w14:paraId="6EFB3787" w14:textId="0950338E" w:rsidR="00731A4B" w:rsidRPr="0091626E" w:rsidRDefault="00731A4B" w:rsidP="00963074">
            <w:pPr>
              <w:rPr>
                <w:rFonts w:eastAsiaTheme="minorEastAsia"/>
                <w:lang w:val="en-IN" w:eastAsia="zh-CN"/>
              </w:rPr>
            </w:pPr>
            <w:r w:rsidRPr="0091626E">
              <w:rPr>
                <w:rFonts w:eastAsiaTheme="minorEastAsia"/>
                <w:lang w:eastAsia="zh-CN"/>
              </w:rPr>
              <w:t>M</w:t>
            </w:r>
          </w:p>
        </w:tc>
        <w:tc>
          <w:tcPr>
            <w:tcW w:w="4980" w:type="dxa"/>
            <w:hideMark/>
          </w:tcPr>
          <w:p w14:paraId="368E30C7" w14:textId="77777777" w:rsidR="00731A4B" w:rsidRPr="0091626E" w:rsidRDefault="00731A4B" w:rsidP="00963074">
            <w:pPr>
              <w:rPr>
                <w:rFonts w:eastAsiaTheme="minorEastAsia"/>
                <w:lang w:val="en-IN" w:eastAsia="zh-CN"/>
              </w:rPr>
            </w:pPr>
            <w:r w:rsidRPr="0059676C">
              <w:rPr>
                <w:rFonts w:eastAsiaTheme="minorEastAsia"/>
                <w:lang w:eastAsia="zh-CN"/>
              </w:rPr>
              <w:t>Identification of the UE. 2-byte integer allocated by F1AP</w:t>
            </w:r>
          </w:p>
        </w:tc>
      </w:tr>
      <w:tr w:rsidR="00731A4B" w:rsidRPr="00510864" w14:paraId="14C7EBC5" w14:textId="77777777" w:rsidTr="00963074">
        <w:trPr>
          <w:trHeight w:val="384"/>
        </w:trPr>
        <w:tc>
          <w:tcPr>
            <w:tcW w:w="2600" w:type="dxa"/>
            <w:hideMark/>
          </w:tcPr>
          <w:p w14:paraId="6B7C350F" w14:textId="77777777" w:rsidR="00731A4B" w:rsidRPr="0091626E" w:rsidRDefault="00731A4B" w:rsidP="00963074">
            <w:pPr>
              <w:rPr>
                <w:rFonts w:eastAsiaTheme="minorEastAsia"/>
                <w:lang w:val="en-IN" w:eastAsia="zh-CN"/>
              </w:rPr>
            </w:pPr>
            <w:r w:rsidRPr="0059676C">
              <w:rPr>
                <w:rFonts w:eastAsiaTheme="minorEastAsia"/>
                <w:lang w:eastAsia="zh-CN"/>
              </w:rPr>
              <w:t>logicalChannelIdentity</w:t>
            </w:r>
          </w:p>
        </w:tc>
        <w:tc>
          <w:tcPr>
            <w:tcW w:w="1200" w:type="dxa"/>
            <w:hideMark/>
          </w:tcPr>
          <w:p w14:paraId="170C77D0" w14:textId="77777777" w:rsidR="00731A4B" w:rsidRPr="0091626E" w:rsidRDefault="00731A4B" w:rsidP="00963074">
            <w:pPr>
              <w:rPr>
                <w:rFonts w:eastAsiaTheme="minorEastAsia"/>
                <w:lang w:val="en-IN" w:eastAsia="zh-CN"/>
              </w:rPr>
            </w:pPr>
            <w:r w:rsidRPr="0091626E">
              <w:rPr>
                <w:rFonts w:eastAsiaTheme="minorEastAsia"/>
                <w:lang w:eastAsia="zh-CN"/>
              </w:rPr>
              <w:t>M</w:t>
            </w:r>
          </w:p>
        </w:tc>
        <w:tc>
          <w:tcPr>
            <w:tcW w:w="4980" w:type="dxa"/>
            <w:hideMark/>
          </w:tcPr>
          <w:p w14:paraId="545D27AD" w14:textId="77777777" w:rsidR="00731A4B" w:rsidRPr="0091626E" w:rsidRDefault="00731A4B" w:rsidP="00963074">
            <w:pPr>
              <w:rPr>
                <w:rFonts w:eastAsiaTheme="minorEastAsia"/>
                <w:lang w:val="en-IN" w:eastAsia="zh-CN"/>
              </w:rPr>
            </w:pPr>
            <w:r w:rsidRPr="0059676C">
              <w:rPr>
                <w:rFonts w:eastAsiaTheme="minorEastAsia"/>
                <w:lang w:eastAsia="zh-CN"/>
              </w:rPr>
              <w:t>{1...32} SRB/DRB logical channel identity</w:t>
            </w:r>
          </w:p>
        </w:tc>
      </w:tr>
      <w:tr w:rsidR="00731A4B" w:rsidRPr="00510864" w14:paraId="0C2BF950" w14:textId="77777777" w:rsidTr="00963074">
        <w:trPr>
          <w:trHeight w:val="384"/>
        </w:trPr>
        <w:tc>
          <w:tcPr>
            <w:tcW w:w="2600" w:type="dxa"/>
            <w:hideMark/>
          </w:tcPr>
          <w:p w14:paraId="54ACA8D3" w14:textId="77777777" w:rsidR="00731A4B" w:rsidRPr="0091626E" w:rsidRDefault="00731A4B" w:rsidP="00963074">
            <w:pPr>
              <w:rPr>
                <w:rFonts w:eastAsiaTheme="minorEastAsia"/>
                <w:lang w:val="en-IN" w:eastAsia="zh-CN"/>
              </w:rPr>
            </w:pPr>
            <w:r w:rsidRPr="0059676C">
              <w:rPr>
                <w:rFonts w:eastAsiaTheme="minorEastAsia"/>
                <w:lang w:eastAsia="zh-CN"/>
              </w:rPr>
              <w:t>MsgLength</w:t>
            </w:r>
          </w:p>
        </w:tc>
        <w:tc>
          <w:tcPr>
            <w:tcW w:w="1200" w:type="dxa"/>
            <w:hideMark/>
          </w:tcPr>
          <w:p w14:paraId="7ED592B2" w14:textId="77777777" w:rsidR="00731A4B" w:rsidRPr="0091626E" w:rsidRDefault="00731A4B" w:rsidP="00963074">
            <w:pPr>
              <w:rPr>
                <w:rFonts w:eastAsiaTheme="minorEastAsia"/>
                <w:lang w:val="en-IN" w:eastAsia="zh-CN"/>
              </w:rPr>
            </w:pPr>
            <w:r w:rsidRPr="0091626E">
              <w:rPr>
                <w:rFonts w:eastAsiaTheme="minorEastAsia"/>
                <w:lang w:eastAsia="zh-CN"/>
              </w:rPr>
              <w:t>M</w:t>
            </w:r>
          </w:p>
        </w:tc>
        <w:tc>
          <w:tcPr>
            <w:tcW w:w="4980" w:type="dxa"/>
            <w:hideMark/>
          </w:tcPr>
          <w:p w14:paraId="6269B404" w14:textId="77777777" w:rsidR="00731A4B" w:rsidRPr="0091626E" w:rsidRDefault="00731A4B" w:rsidP="00963074">
            <w:pPr>
              <w:rPr>
                <w:rFonts w:eastAsiaTheme="minorEastAsia"/>
                <w:lang w:val="en-IN" w:eastAsia="zh-CN"/>
              </w:rPr>
            </w:pPr>
            <w:r w:rsidRPr="0059676C">
              <w:rPr>
                <w:rFonts w:eastAsiaTheme="minorEastAsia"/>
                <w:lang w:eastAsia="zh-CN"/>
              </w:rPr>
              <w:t>Length of the User data in uplink</w:t>
            </w:r>
          </w:p>
        </w:tc>
      </w:tr>
      <w:tr w:rsidR="00731A4B" w:rsidRPr="00510864" w14:paraId="0BDC319B" w14:textId="77777777" w:rsidTr="00963074">
        <w:trPr>
          <w:trHeight w:val="384"/>
        </w:trPr>
        <w:tc>
          <w:tcPr>
            <w:tcW w:w="2600" w:type="dxa"/>
            <w:hideMark/>
          </w:tcPr>
          <w:p w14:paraId="0E082F35" w14:textId="77777777" w:rsidR="00731A4B" w:rsidRPr="0091626E" w:rsidRDefault="00731A4B" w:rsidP="00963074">
            <w:pPr>
              <w:rPr>
                <w:rFonts w:eastAsiaTheme="minorEastAsia"/>
                <w:lang w:val="en-IN" w:eastAsia="zh-CN"/>
              </w:rPr>
            </w:pPr>
            <w:r w:rsidRPr="0059676C">
              <w:rPr>
                <w:rFonts w:eastAsiaTheme="minorEastAsia"/>
                <w:lang w:eastAsia="zh-CN"/>
              </w:rPr>
              <w:t xml:space="preserve">User Data </w:t>
            </w:r>
          </w:p>
        </w:tc>
        <w:tc>
          <w:tcPr>
            <w:tcW w:w="1200" w:type="dxa"/>
            <w:hideMark/>
          </w:tcPr>
          <w:p w14:paraId="6B07C01F" w14:textId="77777777" w:rsidR="00731A4B" w:rsidRPr="0091626E" w:rsidRDefault="00731A4B" w:rsidP="00963074">
            <w:pPr>
              <w:rPr>
                <w:rFonts w:eastAsiaTheme="minorEastAsia"/>
                <w:lang w:val="en-IN" w:eastAsia="zh-CN"/>
              </w:rPr>
            </w:pPr>
            <w:r w:rsidRPr="0059676C">
              <w:rPr>
                <w:rFonts w:eastAsiaTheme="minorEastAsia"/>
                <w:lang w:eastAsia="zh-CN"/>
              </w:rPr>
              <w:t>M</w:t>
            </w:r>
          </w:p>
        </w:tc>
        <w:tc>
          <w:tcPr>
            <w:tcW w:w="4980" w:type="dxa"/>
            <w:hideMark/>
          </w:tcPr>
          <w:p w14:paraId="2362441F" w14:textId="77777777" w:rsidR="00731A4B" w:rsidRPr="0091626E" w:rsidRDefault="00731A4B" w:rsidP="00963074">
            <w:pPr>
              <w:rPr>
                <w:rFonts w:eastAsiaTheme="minorEastAsia"/>
                <w:lang w:val="en-IN" w:eastAsia="zh-CN"/>
              </w:rPr>
            </w:pPr>
            <w:r w:rsidRPr="0059676C">
              <w:rPr>
                <w:rFonts w:eastAsiaTheme="minorEastAsia"/>
                <w:lang w:eastAsia="zh-CN"/>
              </w:rPr>
              <w:t> </w:t>
            </w:r>
          </w:p>
        </w:tc>
      </w:tr>
    </w:tbl>
    <w:p w14:paraId="7CA8D3B4" w14:textId="67FC6733" w:rsidR="00D11173" w:rsidRDefault="00D11173" w:rsidP="00D11173">
      <w:pPr>
        <w:rPr>
          <w:rFonts w:eastAsiaTheme="minorEastAsia"/>
          <w:lang w:val="en-GB" w:eastAsia="zh-CN"/>
        </w:rPr>
      </w:pPr>
    </w:p>
    <w:p w14:paraId="64C5565A" w14:textId="77777777" w:rsidR="00731A4B" w:rsidRPr="00963074" w:rsidRDefault="00731A4B" w:rsidP="00023916">
      <w:pPr>
        <w:pStyle w:val="Heading3"/>
        <w:numPr>
          <w:ilvl w:val="3"/>
          <w:numId w:val="74"/>
        </w:numPr>
        <w:spacing w:after="100" w:afterAutospacing="1"/>
        <w:rPr>
          <w:rFonts w:eastAsiaTheme="minorEastAsia"/>
          <w:lang w:eastAsia="zh-CN"/>
        </w:rPr>
      </w:pPr>
      <w:bookmarkStart w:id="1018" w:name="_Toc213916045"/>
      <w:r w:rsidRPr="00510864">
        <w:rPr>
          <w:rFonts w:eastAsiaTheme="minorEastAsia"/>
          <w:lang w:eastAsia="zh-CN"/>
        </w:rPr>
        <w:t>DL User Data</w:t>
      </w:r>
      <w:bookmarkEnd w:id="1018"/>
    </w:p>
    <w:p w14:paraId="6A89C072" w14:textId="5102F23E" w:rsidR="000A73C4" w:rsidRPr="008B17E5" w:rsidRDefault="000A73C4" w:rsidP="000A73C4">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106</w:t>
        </w:r>
      </w:fldSimple>
      <w:r>
        <w:t xml:space="preserve"> </w:t>
      </w:r>
      <w:r w:rsidRPr="00510864">
        <w:rPr>
          <w:rFonts w:eastAsiaTheme="minorEastAsia"/>
          <w:lang w:eastAsia="zh-CN"/>
        </w:rPr>
        <w:t xml:space="preserve">RLC - </w:t>
      </w:r>
      <w:r>
        <w:t>F1AP handler D</w:t>
      </w:r>
      <w:r w:rsidRPr="00510864">
        <w:rPr>
          <w:rFonts w:eastAsiaTheme="minorEastAsia"/>
          <w:lang w:eastAsia="zh-CN"/>
        </w:rPr>
        <w:t xml:space="preserve">L User Data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606"/>
        <w:gridCol w:w="1203"/>
        <w:gridCol w:w="4991"/>
      </w:tblGrid>
      <w:tr w:rsidR="00731A4B" w:rsidRPr="00510864" w14:paraId="6F549BE2" w14:textId="77777777" w:rsidTr="0059676C">
        <w:trPr>
          <w:trHeight w:val="384"/>
        </w:trPr>
        <w:tc>
          <w:tcPr>
            <w:tcW w:w="2600" w:type="dxa"/>
            <w:tcMar>
              <w:top w:w="15" w:type="dxa"/>
              <w:left w:w="15" w:type="dxa"/>
              <w:bottom w:w="0" w:type="dxa"/>
              <w:right w:w="15" w:type="dxa"/>
            </w:tcMar>
            <w:hideMark/>
          </w:tcPr>
          <w:p w14:paraId="566DA756" w14:textId="77777777" w:rsidR="00731A4B" w:rsidRPr="00510864" w:rsidRDefault="00731A4B" w:rsidP="0059676C">
            <w:pPr>
              <w:jc w:val="center"/>
              <w:rPr>
                <w:rFonts w:eastAsiaTheme="minorEastAsia"/>
                <w:lang w:val="en-IN" w:eastAsia="zh-CN"/>
              </w:rPr>
            </w:pPr>
            <w:r w:rsidRPr="00510864">
              <w:rPr>
                <w:rFonts w:eastAsiaTheme="minorEastAsia"/>
                <w:b/>
                <w:bCs/>
                <w:lang w:eastAsia="zh-CN"/>
              </w:rPr>
              <w:t>Element</w:t>
            </w:r>
          </w:p>
        </w:tc>
        <w:tc>
          <w:tcPr>
            <w:tcW w:w="1200" w:type="dxa"/>
            <w:tcMar>
              <w:top w:w="15" w:type="dxa"/>
              <w:left w:w="15" w:type="dxa"/>
              <w:bottom w:w="0" w:type="dxa"/>
              <w:right w:w="15" w:type="dxa"/>
            </w:tcMar>
            <w:hideMark/>
          </w:tcPr>
          <w:p w14:paraId="47B9672F" w14:textId="77777777" w:rsidR="00731A4B" w:rsidRPr="00510864" w:rsidRDefault="00731A4B" w:rsidP="0059676C">
            <w:pPr>
              <w:jc w:val="center"/>
              <w:rPr>
                <w:rFonts w:eastAsiaTheme="minorEastAsia"/>
                <w:lang w:val="en-IN" w:eastAsia="zh-CN"/>
              </w:rPr>
            </w:pPr>
            <w:r w:rsidRPr="00510864">
              <w:rPr>
                <w:rFonts w:eastAsiaTheme="minorEastAsia"/>
                <w:b/>
                <w:bCs/>
                <w:lang w:eastAsia="zh-CN"/>
              </w:rPr>
              <w:t>Presence</w:t>
            </w:r>
          </w:p>
        </w:tc>
        <w:tc>
          <w:tcPr>
            <w:tcW w:w="4980" w:type="dxa"/>
            <w:tcMar>
              <w:top w:w="15" w:type="dxa"/>
              <w:left w:w="15" w:type="dxa"/>
              <w:bottom w:w="0" w:type="dxa"/>
              <w:right w:w="15" w:type="dxa"/>
            </w:tcMar>
            <w:hideMark/>
          </w:tcPr>
          <w:p w14:paraId="2EB84C51" w14:textId="77777777" w:rsidR="00731A4B" w:rsidRPr="00510864" w:rsidRDefault="00731A4B" w:rsidP="0059676C">
            <w:pPr>
              <w:jc w:val="center"/>
              <w:rPr>
                <w:rFonts w:eastAsiaTheme="minorEastAsia"/>
                <w:lang w:val="en-IN" w:eastAsia="zh-CN"/>
              </w:rPr>
            </w:pPr>
            <w:r w:rsidRPr="00510864">
              <w:rPr>
                <w:rFonts w:eastAsiaTheme="minorEastAsia"/>
                <w:b/>
                <w:bCs/>
                <w:lang w:eastAsia="zh-CN"/>
              </w:rPr>
              <w:t>Description</w:t>
            </w:r>
          </w:p>
        </w:tc>
      </w:tr>
      <w:tr w:rsidR="00731A4B" w:rsidRPr="00510864" w14:paraId="0ED3A706" w14:textId="77777777" w:rsidTr="0059676C">
        <w:trPr>
          <w:trHeight w:val="384"/>
        </w:trPr>
        <w:tc>
          <w:tcPr>
            <w:tcW w:w="2600" w:type="dxa"/>
            <w:tcMar>
              <w:top w:w="15" w:type="dxa"/>
              <w:left w:w="15" w:type="dxa"/>
              <w:bottom w:w="0" w:type="dxa"/>
              <w:right w:w="15" w:type="dxa"/>
            </w:tcMar>
            <w:hideMark/>
          </w:tcPr>
          <w:p w14:paraId="1BED32DA" w14:textId="77777777" w:rsidR="00731A4B" w:rsidRPr="0091626E" w:rsidRDefault="00731A4B" w:rsidP="00963074">
            <w:pPr>
              <w:rPr>
                <w:rFonts w:eastAsiaTheme="minorEastAsia"/>
                <w:lang w:val="en-IN" w:eastAsia="zh-CN"/>
              </w:rPr>
            </w:pPr>
            <w:r w:rsidRPr="0059676C">
              <w:rPr>
                <w:rFonts w:eastAsiaTheme="minorEastAsia"/>
                <w:lang w:eastAsia="zh-CN"/>
              </w:rPr>
              <w:t>Cell Index</w:t>
            </w:r>
          </w:p>
        </w:tc>
        <w:tc>
          <w:tcPr>
            <w:tcW w:w="1200" w:type="dxa"/>
            <w:tcMar>
              <w:top w:w="15" w:type="dxa"/>
              <w:left w:w="15" w:type="dxa"/>
              <w:bottom w:w="0" w:type="dxa"/>
              <w:right w:w="15" w:type="dxa"/>
            </w:tcMar>
            <w:hideMark/>
          </w:tcPr>
          <w:p w14:paraId="75C49182" w14:textId="77777777" w:rsidR="00731A4B" w:rsidRPr="0091626E" w:rsidRDefault="00731A4B" w:rsidP="00963074">
            <w:pPr>
              <w:rPr>
                <w:rFonts w:eastAsiaTheme="minorEastAsia"/>
                <w:lang w:val="en-IN" w:eastAsia="zh-CN"/>
              </w:rPr>
            </w:pPr>
            <w:r w:rsidRPr="0091626E">
              <w:rPr>
                <w:rFonts w:eastAsiaTheme="minorEastAsia"/>
                <w:lang w:eastAsia="zh-CN"/>
              </w:rPr>
              <w:t>M</w:t>
            </w:r>
          </w:p>
        </w:tc>
        <w:tc>
          <w:tcPr>
            <w:tcW w:w="4980" w:type="dxa"/>
            <w:tcMar>
              <w:top w:w="15" w:type="dxa"/>
              <w:left w:w="15" w:type="dxa"/>
              <w:bottom w:w="0" w:type="dxa"/>
              <w:right w:w="15" w:type="dxa"/>
            </w:tcMar>
            <w:hideMark/>
          </w:tcPr>
          <w:p w14:paraId="110F30E6" w14:textId="77777777" w:rsidR="00731A4B" w:rsidRPr="0091626E" w:rsidRDefault="00731A4B" w:rsidP="00963074">
            <w:pPr>
              <w:rPr>
                <w:rFonts w:eastAsiaTheme="minorEastAsia"/>
                <w:lang w:val="en-IN" w:eastAsia="zh-CN"/>
              </w:rPr>
            </w:pPr>
            <w:r w:rsidRPr="0059676C">
              <w:rPr>
                <w:rFonts w:eastAsiaTheme="minorEastAsia"/>
                <w:lang w:eastAsia="zh-CN"/>
              </w:rPr>
              <w:t>Identification of the Cell. 2-byte integer allocated by F1AP</w:t>
            </w:r>
          </w:p>
        </w:tc>
      </w:tr>
      <w:tr w:rsidR="00731A4B" w:rsidRPr="00510864" w14:paraId="27FCB345" w14:textId="77777777" w:rsidTr="0059676C">
        <w:trPr>
          <w:trHeight w:val="384"/>
        </w:trPr>
        <w:tc>
          <w:tcPr>
            <w:tcW w:w="2600" w:type="dxa"/>
            <w:tcMar>
              <w:top w:w="15" w:type="dxa"/>
              <w:left w:w="15" w:type="dxa"/>
              <w:bottom w:w="0" w:type="dxa"/>
              <w:right w:w="15" w:type="dxa"/>
            </w:tcMar>
            <w:hideMark/>
          </w:tcPr>
          <w:p w14:paraId="68BB3EE2" w14:textId="77777777" w:rsidR="00731A4B" w:rsidRPr="0091626E" w:rsidRDefault="00731A4B" w:rsidP="00963074">
            <w:pPr>
              <w:rPr>
                <w:rFonts w:eastAsiaTheme="minorEastAsia"/>
                <w:lang w:val="en-IN" w:eastAsia="zh-CN"/>
              </w:rPr>
            </w:pPr>
            <w:r w:rsidRPr="0059676C">
              <w:rPr>
                <w:rFonts w:eastAsiaTheme="minorEastAsia"/>
                <w:lang w:eastAsia="zh-CN"/>
              </w:rPr>
              <w:lastRenderedPageBreak/>
              <w:t>UE Index</w:t>
            </w:r>
          </w:p>
        </w:tc>
        <w:tc>
          <w:tcPr>
            <w:tcW w:w="1200" w:type="dxa"/>
            <w:tcMar>
              <w:top w:w="15" w:type="dxa"/>
              <w:left w:w="15" w:type="dxa"/>
              <w:bottom w:w="0" w:type="dxa"/>
              <w:right w:w="15" w:type="dxa"/>
            </w:tcMar>
            <w:hideMark/>
          </w:tcPr>
          <w:p w14:paraId="72685CA9" w14:textId="77777777" w:rsidR="00731A4B" w:rsidRPr="0091626E" w:rsidRDefault="00731A4B" w:rsidP="00963074">
            <w:pPr>
              <w:rPr>
                <w:rFonts w:eastAsiaTheme="minorEastAsia"/>
                <w:lang w:val="en-IN" w:eastAsia="zh-CN"/>
              </w:rPr>
            </w:pPr>
            <w:r w:rsidRPr="0091626E">
              <w:rPr>
                <w:rFonts w:eastAsiaTheme="minorEastAsia"/>
                <w:lang w:eastAsia="zh-CN"/>
              </w:rPr>
              <w:t>M</w:t>
            </w:r>
          </w:p>
        </w:tc>
        <w:tc>
          <w:tcPr>
            <w:tcW w:w="4980" w:type="dxa"/>
            <w:tcMar>
              <w:top w:w="15" w:type="dxa"/>
              <w:left w:w="15" w:type="dxa"/>
              <w:bottom w:w="0" w:type="dxa"/>
              <w:right w:w="15" w:type="dxa"/>
            </w:tcMar>
            <w:hideMark/>
          </w:tcPr>
          <w:p w14:paraId="28B7A333" w14:textId="77777777" w:rsidR="00731A4B" w:rsidRPr="0091626E" w:rsidRDefault="00731A4B" w:rsidP="00963074">
            <w:pPr>
              <w:rPr>
                <w:rFonts w:eastAsiaTheme="minorEastAsia"/>
                <w:lang w:val="en-IN" w:eastAsia="zh-CN"/>
              </w:rPr>
            </w:pPr>
            <w:r w:rsidRPr="0059676C">
              <w:rPr>
                <w:rFonts w:eastAsiaTheme="minorEastAsia"/>
                <w:lang w:eastAsia="zh-CN"/>
              </w:rPr>
              <w:t>Identification of the UE. 2-byte integer allocated by F1AP</w:t>
            </w:r>
          </w:p>
        </w:tc>
      </w:tr>
      <w:tr w:rsidR="00731A4B" w:rsidRPr="00510864" w14:paraId="63C5A41B" w14:textId="77777777" w:rsidTr="0059676C">
        <w:trPr>
          <w:trHeight w:val="384"/>
        </w:trPr>
        <w:tc>
          <w:tcPr>
            <w:tcW w:w="2600" w:type="dxa"/>
            <w:tcMar>
              <w:top w:w="15" w:type="dxa"/>
              <w:left w:w="15" w:type="dxa"/>
              <w:bottom w:w="0" w:type="dxa"/>
              <w:right w:w="15" w:type="dxa"/>
            </w:tcMar>
            <w:hideMark/>
          </w:tcPr>
          <w:p w14:paraId="24762C72" w14:textId="77777777" w:rsidR="00731A4B" w:rsidRPr="0091626E" w:rsidRDefault="00731A4B" w:rsidP="00963074">
            <w:pPr>
              <w:rPr>
                <w:rFonts w:eastAsiaTheme="minorEastAsia"/>
                <w:lang w:val="en-IN" w:eastAsia="zh-CN"/>
              </w:rPr>
            </w:pPr>
            <w:r w:rsidRPr="0059676C">
              <w:rPr>
                <w:rFonts w:eastAsiaTheme="minorEastAsia"/>
                <w:lang w:eastAsia="zh-CN"/>
              </w:rPr>
              <w:t>logicalChannelIdentity</w:t>
            </w:r>
          </w:p>
        </w:tc>
        <w:tc>
          <w:tcPr>
            <w:tcW w:w="1200" w:type="dxa"/>
            <w:tcMar>
              <w:top w:w="15" w:type="dxa"/>
              <w:left w:w="15" w:type="dxa"/>
              <w:bottom w:w="0" w:type="dxa"/>
              <w:right w:w="15" w:type="dxa"/>
            </w:tcMar>
            <w:hideMark/>
          </w:tcPr>
          <w:p w14:paraId="6493C4BD" w14:textId="77777777" w:rsidR="00731A4B" w:rsidRPr="0091626E" w:rsidRDefault="00731A4B" w:rsidP="00963074">
            <w:pPr>
              <w:rPr>
                <w:rFonts w:eastAsiaTheme="minorEastAsia"/>
                <w:lang w:val="en-IN" w:eastAsia="zh-CN"/>
              </w:rPr>
            </w:pPr>
            <w:r w:rsidRPr="0091626E">
              <w:rPr>
                <w:rFonts w:eastAsiaTheme="minorEastAsia"/>
                <w:lang w:eastAsia="zh-CN"/>
              </w:rPr>
              <w:t>M</w:t>
            </w:r>
          </w:p>
        </w:tc>
        <w:tc>
          <w:tcPr>
            <w:tcW w:w="4980" w:type="dxa"/>
            <w:tcMar>
              <w:top w:w="15" w:type="dxa"/>
              <w:left w:w="15" w:type="dxa"/>
              <w:bottom w:w="0" w:type="dxa"/>
              <w:right w:w="15" w:type="dxa"/>
            </w:tcMar>
            <w:hideMark/>
          </w:tcPr>
          <w:p w14:paraId="13EF70C3" w14:textId="77777777" w:rsidR="00731A4B" w:rsidRPr="0091626E" w:rsidRDefault="00731A4B" w:rsidP="00963074">
            <w:pPr>
              <w:rPr>
                <w:rFonts w:eastAsiaTheme="minorEastAsia"/>
                <w:lang w:val="en-IN" w:eastAsia="zh-CN"/>
              </w:rPr>
            </w:pPr>
            <w:r w:rsidRPr="0059676C">
              <w:rPr>
                <w:rFonts w:eastAsiaTheme="minorEastAsia"/>
                <w:lang w:eastAsia="zh-CN"/>
              </w:rPr>
              <w:t>{1...32} SRB/DRB logical channel identity</w:t>
            </w:r>
          </w:p>
        </w:tc>
      </w:tr>
      <w:tr w:rsidR="00731A4B" w:rsidRPr="00510864" w14:paraId="12850235" w14:textId="77777777" w:rsidTr="0059676C">
        <w:trPr>
          <w:trHeight w:val="384"/>
        </w:trPr>
        <w:tc>
          <w:tcPr>
            <w:tcW w:w="2600" w:type="dxa"/>
            <w:tcMar>
              <w:top w:w="15" w:type="dxa"/>
              <w:left w:w="15" w:type="dxa"/>
              <w:bottom w:w="0" w:type="dxa"/>
              <w:right w:w="15" w:type="dxa"/>
            </w:tcMar>
            <w:hideMark/>
          </w:tcPr>
          <w:p w14:paraId="303593A6" w14:textId="77777777" w:rsidR="00731A4B" w:rsidRPr="0091626E" w:rsidRDefault="00731A4B" w:rsidP="00963074">
            <w:pPr>
              <w:rPr>
                <w:rFonts w:eastAsiaTheme="minorEastAsia"/>
                <w:lang w:val="en-IN" w:eastAsia="zh-CN"/>
              </w:rPr>
            </w:pPr>
            <w:r w:rsidRPr="0059676C">
              <w:rPr>
                <w:rFonts w:eastAsiaTheme="minorEastAsia"/>
                <w:lang w:eastAsia="zh-CN"/>
              </w:rPr>
              <w:t>MsgLength</w:t>
            </w:r>
          </w:p>
        </w:tc>
        <w:tc>
          <w:tcPr>
            <w:tcW w:w="1200" w:type="dxa"/>
            <w:tcMar>
              <w:top w:w="15" w:type="dxa"/>
              <w:left w:w="15" w:type="dxa"/>
              <w:bottom w:w="0" w:type="dxa"/>
              <w:right w:w="15" w:type="dxa"/>
            </w:tcMar>
            <w:hideMark/>
          </w:tcPr>
          <w:p w14:paraId="126E1A1B" w14:textId="77777777" w:rsidR="00731A4B" w:rsidRPr="0091626E" w:rsidRDefault="00731A4B" w:rsidP="00963074">
            <w:pPr>
              <w:rPr>
                <w:rFonts w:eastAsiaTheme="minorEastAsia"/>
                <w:lang w:val="en-IN" w:eastAsia="zh-CN"/>
              </w:rPr>
            </w:pPr>
            <w:r w:rsidRPr="0091626E">
              <w:rPr>
                <w:rFonts w:eastAsiaTheme="minorEastAsia"/>
                <w:lang w:eastAsia="zh-CN"/>
              </w:rPr>
              <w:t>M</w:t>
            </w:r>
          </w:p>
        </w:tc>
        <w:tc>
          <w:tcPr>
            <w:tcW w:w="4980" w:type="dxa"/>
            <w:tcMar>
              <w:top w:w="15" w:type="dxa"/>
              <w:left w:w="15" w:type="dxa"/>
              <w:bottom w:w="0" w:type="dxa"/>
              <w:right w:w="15" w:type="dxa"/>
            </w:tcMar>
            <w:hideMark/>
          </w:tcPr>
          <w:p w14:paraId="24EC2646" w14:textId="77777777" w:rsidR="00731A4B" w:rsidRPr="0091626E" w:rsidRDefault="00731A4B" w:rsidP="00963074">
            <w:pPr>
              <w:rPr>
                <w:rFonts w:eastAsiaTheme="minorEastAsia"/>
                <w:lang w:val="en-IN" w:eastAsia="zh-CN"/>
              </w:rPr>
            </w:pPr>
            <w:r w:rsidRPr="0059676C">
              <w:rPr>
                <w:rFonts w:eastAsiaTheme="minorEastAsia"/>
                <w:lang w:eastAsia="zh-CN"/>
              </w:rPr>
              <w:t>Length of the User data in Downlink</w:t>
            </w:r>
          </w:p>
        </w:tc>
      </w:tr>
      <w:tr w:rsidR="00731A4B" w:rsidRPr="00510864" w14:paraId="761CC656" w14:textId="77777777" w:rsidTr="0059676C">
        <w:trPr>
          <w:trHeight w:val="384"/>
        </w:trPr>
        <w:tc>
          <w:tcPr>
            <w:tcW w:w="2600" w:type="dxa"/>
            <w:tcMar>
              <w:top w:w="15" w:type="dxa"/>
              <w:left w:w="15" w:type="dxa"/>
              <w:bottom w:w="0" w:type="dxa"/>
              <w:right w:w="15" w:type="dxa"/>
            </w:tcMar>
            <w:hideMark/>
          </w:tcPr>
          <w:p w14:paraId="13B25644" w14:textId="77777777" w:rsidR="00731A4B" w:rsidRPr="0091626E" w:rsidRDefault="00731A4B" w:rsidP="00963074">
            <w:pPr>
              <w:rPr>
                <w:rFonts w:eastAsiaTheme="minorEastAsia"/>
                <w:lang w:val="en-IN" w:eastAsia="zh-CN"/>
              </w:rPr>
            </w:pPr>
            <w:r w:rsidRPr="0059676C">
              <w:rPr>
                <w:rFonts w:eastAsiaTheme="minorEastAsia"/>
                <w:lang w:eastAsia="zh-CN"/>
              </w:rPr>
              <w:t xml:space="preserve">User Data </w:t>
            </w:r>
          </w:p>
        </w:tc>
        <w:tc>
          <w:tcPr>
            <w:tcW w:w="1200" w:type="dxa"/>
            <w:tcMar>
              <w:top w:w="15" w:type="dxa"/>
              <w:left w:w="15" w:type="dxa"/>
              <w:bottom w:w="0" w:type="dxa"/>
              <w:right w:w="15" w:type="dxa"/>
            </w:tcMar>
            <w:hideMark/>
          </w:tcPr>
          <w:p w14:paraId="3BA42C38" w14:textId="77777777" w:rsidR="00731A4B" w:rsidRPr="0091626E" w:rsidRDefault="00731A4B" w:rsidP="00963074">
            <w:pPr>
              <w:rPr>
                <w:rFonts w:eastAsiaTheme="minorEastAsia"/>
                <w:lang w:val="en-IN" w:eastAsia="zh-CN"/>
              </w:rPr>
            </w:pPr>
            <w:r w:rsidRPr="0059676C">
              <w:rPr>
                <w:rFonts w:eastAsiaTheme="minorEastAsia"/>
                <w:lang w:eastAsia="zh-CN"/>
              </w:rPr>
              <w:t>M</w:t>
            </w:r>
          </w:p>
        </w:tc>
        <w:tc>
          <w:tcPr>
            <w:tcW w:w="4980" w:type="dxa"/>
            <w:tcMar>
              <w:top w:w="15" w:type="dxa"/>
              <w:left w:w="15" w:type="dxa"/>
              <w:bottom w:w="0" w:type="dxa"/>
              <w:right w:w="15" w:type="dxa"/>
            </w:tcMar>
            <w:hideMark/>
          </w:tcPr>
          <w:p w14:paraId="24413F0E" w14:textId="77777777" w:rsidR="00731A4B" w:rsidRPr="0091626E" w:rsidRDefault="00731A4B" w:rsidP="00963074">
            <w:pPr>
              <w:rPr>
                <w:rFonts w:eastAsiaTheme="minorEastAsia"/>
                <w:lang w:val="en-IN" w:eastAsia="zh-CN"/>
              </w:rPr>
            </w:pPr>
            <w:r w:rsidRPr="0059676C">
              <w:rPr>
                <w:rFonts w:eastAsiaTheme="minorEastAsia"/>
                <w:lang w:eastAsia="zh-CN"/>
              </w:rPr>
              <w:t> </w:t>
            </w:r>
          </w:p>
        </w:tc>
      </w:tr>
    </w:tbl>
    <w:p w14:paraId="691788DC" w14:textId="77777777" w:rsidR="00731A4B" w:rsidRDefault="00731A4B" w:rsidP="00D11173">
      <w:pPr>
        <w:rPr>
          <w:rFonts w:eastAsiaTheme="minorEastAsia"/>
          <w:lang w:val="en-GB" w:eastAsia="zh-CN"/>
        </w:rPr>
      </w:pPr>
    </w:p>
    <w:p w14:paraId="17DB135A" w14:textId="3363625B" w:rsidR="002C707A" w:rsidRPr="00187D54" w:rsidRDefault="002C707A" w:rsidP="00023916">
      <w:pPr>
        <w:pStyle w:val="Heading3"/>
        <w:numPr>
          <w:ilvl w:val="2"/>
          <w:numId w:val="74"/>
        </w:numPr>
      </w:pPr>
      <w:bookmarkStart w:id="1019" w:name="_Toc213916046"/>
      <w:r w:rsidRPr="00187D54">
        <w:t>RLC – O-DU-OAM-Agent Interface</w:t>
      </w:r>
      <w:bookmarkEnd w:id="1019"/>
    </w:p>
    <w:p w14:paraId="4BDF0850" w14:textId="4EABB207" w:rsidR="002B535B" w:rsidRDefault="002B535B" w:rsidP="00023916">
      <w:pPr>
        <w:pStyle w:val="Heading3"/>
        <w:numPr>
          <w:ilvl w:val="3"/>
          <w:numId w:val="74"/>
        </w:numPr>
        <w:spacing w:after="100" w:afterAutospacing="1"/>
      </w:pPr>
      <w:bookmarkStart w:id="1020" w:name="_Toc213916047"/>
      <w:r>
        <w:t xml:space="preserve">PM Slice </w:t>
      </w:r>
      <w:r w:rsidR="00AB74A7">
        <w:t>throughput</w:t>
      </w:r>
      <w:r>
        <w:t xml:space="preserve"> Event</w:t>
      </w:r>
      <w:bookmarkEnd w:id="1020"/>
    </w:p>
    <w:p w14:paraId="464EB935" w14:textId="4BC7ABBD" w:rsidR="002B535B" w:rsidRDefault="002B535B" w:rsidP="002B535B">
      <w:r>
        <w:t>This is PM event to notify the slice specific throughput towards OAM agent that are sent at every reporting interval (1 minutes).</w:t>
      </w:r>
    </w:p>
    <w:p w14:paraId="42B55F63" w14:textId="49390F7D" w:rsidR="000A73C4" w:rsidRPr="008B17E5" w:rsidRDefault="000A73C4" w:rsidP="000A73C4">
      <w:pPr>
        <w:pStyle w:val="Caption"/>
        <w:keepNext/>
        <w:spacing w:after="100" w:afterAutospacing="1"/>
        <w:jc w:val="center"/>
      </w:pPr>
      <w:r w:rsidRPr="006C007A">
        <w:t xml:space="preserve">Table </w:t>
      </w:r>
      <w:fldSimple w:instr=" STYLEREF 1 \s ">
        <w:r>
          <w:rPr>
            <w:noProof/>
          </w:rPr>
          <w:t>11</w:t>
        </w:r>
      </w:fldSimple>
      <w:r>
        <w:noBreakHyphen/>
      </w:r>
      <w:fldSimple w:instr=" SEQ Table \* ARABIC \s 1 ">
        <w:r>
          <w:rPr>
            <w:noProof/>
          </w:rPr>
          <w:t>107</w:t>
        </w:r>
      </w:fldSimple>
      <w:r>
        <w:t xml:space="preserve"> </w:t>
      </w:r>
      <w:r>
        <w:rPr>
          <w:lang w:val="en-GB"/>
        </w:rPr>
        <w:t xml:space="preserve">RLC – O-DU-OAM-Agent PM Slice Throughput </w:t>
      </w:r>
      <w:r>
        <w:rPr>
          <w:rFonts w:eastAsiaTheme="minorEastAsia"/>
          <w:lang w:eastAsia="zh-CN"/>
        </w:rPr>
        <w:t>Event</w:t>
      </w:r>
      <w:r w:rsidRPr="00510864">
        <w:rPr>
          <w:rFonts w:eastAsiaTheme="minorEastAsia"/>
          <w:lang w:eastAsia="zh-CN"/>
        </w:rPr>
        <w:t xml:space="preserve"> </w:t>
      </w:r>
    </w:p>
    <w:tbl>
      <w:tblPr>
        <w:tblStyle w:val="TableGrid"/>
        <w:tblW w:w="0" w:type="auto"/>
        <w:tblLook w:val="04A0" w:firstRow="1" w:lastRow="0" w:firstColumn="1" w:lastColumn="0" w:noHBand="0" w:noVBand="1"/>
      </w:tblPr>
      <w:tblGrid>
        <w:gridCol w:w="3210"/>
        <w:gridCol w:w="3210"/>
        <w:gridCol w:w="3211"/>
      </w:tblGrid>
      <w:tr w:rsidR="004C4429" w14:paraId="01B50159" w14:textId="77777777" w:rsidTr="004C4429">
        <w:tc>
          <w:tcPr>
            <w:tcW w:w="3210" w:type="dxa"/>
          </w:tcPr>
          <w:p w14:paraId="6D86830F" w14:textId="150A3A99" w:rsidR="004C4429" w:rsidRDefault="004C4429" w:rsidP="004C4429">
            <w:pPr>
              <w:rPr>
                <w:rFonts w:eastAsiaTheme="minorEastAsia"/>
                <w:lang w:val="en-GB" w:eastAsia="zh-CN"/>
              </w:rPr>
            </w:pPr>
            <w:r w:rsidRPr="002F1F44">
              <w:rPr>
                <w:rFonts w:hint="eastAsia"/>
                <w:b/>
                <w:bCs/>
              </w:rPr>
              <w:t>Element</w:t>
            </w:r>
          </w:p>
        </w:tc>
        <w:tc>
          <w:tcPr>
            <w:tcW w:w="3210" w:type="dxa"/>
          </w:tcPr>
          <w:p w14:paraId="5C5ECF62" w14:textId="4476C856" w:rsidR="004C4429" w:rsidRDefault="004C4429" w:rsidP="004C4429">
            <w:pPr>
              <w:rPr>
                <w:rFonts w:eastAsiaTheme="minorEastAsia"/>
                <w:lang w:val="en-GB" w:eastAsia="zh-CN"/>
              </w:rPr>
            </w:pPr>
            <w:r w:rsidRPr="002F1F44">
              <w:rPr>
                <w:b/>
                <w:bCs/>
              </w:rPr>
              <w:t>Presence</w:t>
            </w:r>
          </w:p>
        </w:tc>
        <w:tc>
          <w:tcPr>
            <w:tcW w:w="3211" w:type="dxa"/>
          </w:tcPr>
          <w:p w14:paraId="3C46C309" w14:textId="1BF07365" w:rsidR="004C4429" w:rsidRDefault="004C4429" w:rsidP="004C4429">
            <w:pPr>
              <w:rPr>
                <w:rFonts w:eastAsiaTheme="minorEastAsia"/>
                <w:lang w:val="en-GB" w:eastAsia="zh-CN"/>
              </w:rPr>
            </w:pPr>
            <w:r w:rsidRPr="002F1F44">
              <w:rPr>
                <w:b/>
                <w:bCs/>
              </w:rPr>
              <w:t>Description</w:t>
            </w:r>
          </w:p>
        </w:tc>
      </w:tr>
      <w:tr w:rsidR="004C4429" w14:paraId="49A2DDAE" w14:textId="77777777" w:rsidTr="004C4429">
        <w:tc>
          <w:tcPr>
            <w:tcW w:w="3210" w:type="dxa"/>
          </w:tcPr>
          <w:p w14:paraId="180154FA" w14:textId="54244953" w:rsidR="004C4429" w:rsidRDefault="004C4429" w:rsidP="004C4429">
            <w:pPr>
              <w:rPr>
                <w:rFonts w:eastAsiaTheme="minorEastAsia"/>
                <w:lang w:val="en-GB" w:eastAsia="zh-CN"/>
              </w:rPr>
            </w:pPr>
            <w:r>
              <w:t>Num of Slices</w:t>
            </w:r>
          </w:p>
        </w:tc>
        <w:tc>
          <w:tcPr>
            <w:tcW w:w="3210" w:type="dxa"/>
          </w:tcPr>
          <w:p w14:paraId="0625C3A8" w14:textId="5C2333AB" w:rsidR="004C4429" w:rsidRDefault="004C4429" w:rsidP="004C4429">
            <w:pPr>
              <w:rPr>
                <w:rFonts w:eastAsiaTheme="minorEastAsia"/>
                <w:lang w:val="en-GB" w:eastAsia="zh-CN"/>
              </w:rPr>
            </w:pPr>
            <w:r>
              <w:rPr>
                <w:rFonts w:eastAsiaTheme="minorEastAsia"/>
                <w:lang w:val="en-GB" w:eastAsia="zh-CN"/>
              </w:rPr>
              <w:t>M</w:t>
            </w:r>
          </w:p>
        </w:tc>
        <w:tc>
          <w:tcPr>
            <w:tcW w:w="3211" w:type="dxa"/>
          </w:tcPr>
          <w:p w14:paraId="71CFBD6C" w14:textId="2A584BD3" w:rsidR="004C4429" w:rsidRDefault="004C4429" w:rsidP="004C4429">
            <w:pPr>
              <w:rPr>
                <w:rFonts w:eastAsiaTheme="minorEastAsia"/>
                <w:lang w:val="en-GB" w:eastAsia="zh-CN"/>
              </w:rPr>
            </w:pPr>
            <w:r>
              <w:t>Number of slices which have active Data sessions</w:t>
            </w:r>
          </w:p>
        </w:tc>
      </w:tr>
      <w:tr w:rsidR="004C4429" w14:paraId="5CA3462B" w14:textId="77777777" w:rsidTr="004C4429">
        <w:tc>
          <w:tcPr>
            <w:tcW w:w="3210" w:type="dxa"/>
          </w:tcPr>
          <w:p w14:paraId="081F4963" w14:textId="39AF6840" w:rsidR="004C4429" w:rsidRPr="00B42ED7" w:rsidRDefault="004C4429" w:rsidP="00B42ED7">
            <w:pPr>
              <w:pStyle w:val="ListParagraph"/>
              <w:numPr>
                <w:ilvl w:val="0"/>
                <w:numId w:val="33"/>
              </w:numPr>
              <w:rPr>
                <w:rFonts w:eastAsiaTheme="minorEastAsia"/>
                <w:lang w:val="en-GB" w:eastAsia="zh-CN"/>
              </w:rPr>
            </w:pPr>
            <w:r>
              <w:rPr>
                <w:rFonts w:eastAsia="Times New Roman" w:cs="Times New Roman"/>
                <w:szCs w:val="20"/>
              </w:rPr>
              <w:t>Network Slice Identifier</w:t>
            </w:r>
          </w:p>
        </w:tc>
        <w:tc>
          <w:tcPr>
            <w:tcW w:w="3210" w:type="dxa"/>
          </w:tcPr>
          <w:p w14:paraId="334F0108" w14:textId="3D12966F" w:rsidR="004C4429" w:rsidRDefault="004C4429" w:rsidP="004C4429">
            <w:pPr>
              <w:rPr>
                <w:rFonts w:eastAsiaTheme="minorEastAsia"/>
                <w:lang w:val="en-GB" w:eastAsia="zh-CN"/>
              </w:rPr>
            </w:pPr>
            <w:r>
              <w:rPr>
                <w:rFonts w:eastAsiaTheme="minorEastAsia"/>
                <w:lang w:val="en-GB" w:eastAsia="zh-CN"/>
              </w:rPr>
              <w:t>M</w:t>
            </w:r>
          </w:p>
        </w:tc>
        <w:tc>
          <w:tcPr>
            <w:tcW w:w="3211" w:type="dxa"/>
          </w:tcPr>
          <w:p w14:paraId="78E74DDE" w14:textId="488B2828" w:rsidR="004C4429" w:rsidRDefault="004C4429" w:rsidP="004C4429">
            <w:pPr>
              <w:rPr>
                <w:rFonts w:eastAsiaTheme="minorEastAsia"/>
                <w:lang w:val="en-GB" w:eastAsia="zh-CN"/>
              </w:rPr>
            </w:pPr>
            <w:r>
              <w:t>32Bit Integer; 24Bits SD and 8 bits SST</w:t>
            </w:r>
          </w:p>
        </w:tc>
      </w:tr>
      <w:tr w:rsidR="004C4429" w14:paraId="6E1845C7" w14:textId="77777777" w:rsidTr="004C4429">
        <w:tc>
          <w:tcPr>
            <w:tcW w:w="3210" w:type="dxa"/>
          </w:tcPr>
          <w:p w14:paraId="7EC7B7A9" w14:textId="511A6DEE" w:rsidR="004C4429" w:rsidRPr="00B42ED7" w:rsidRDefault="004C4429" w:rsidP="00B42ED7">
            <w:pPr>
              <w:pStyle w:val="ListParagraph"/>
              <w:numPr>
                <w:ilvl w:val="0"/>
                <w:numId w:val="33"/>
              </w:numPr>
              <w:rPr>
                <w:rFonts w:eastAsiaTheme="minorEastAsia"/>
                <w:lang w:val="en-GB" w:eastAsia="zh-CN"/>
              </w:rPr>
            </w:pPr>
            <w:r>
              <w:rPr>
                <w:rFonts w:eastAsia="Times New Roman" w:cs="Times New Roman"/>
                <w:szCs w:val="20"/>
              </w:rPr>
              <w:t>Throughput DL</w:t>
            </w:r>
          </w:p>
        </w:tc>
        <w:tc>
          <w:tcPr>
            <w:tcW w:w="3210" w:type="dxa"/>
          </w:tcPr>
          <w:p w14:paraId="4EDDB8A4" w14:textId="1675A913" w:rsidR="004C4429" w:rsidRDefault="004C4429" w:rsidP="004C4429">
            <w:pPr>
              <w:rPr>
                <w:rFonts w:eastAsiaTheme="minorEastAsia"/>
                <w:lang w:val="en-GB" w:eastAsia="zh-CN"/>
              </w:rPr>
            </w:pPr>
            <w:r>
              <w:rPr>
                <w:rFonts w:eastAsiaTheme="minorEastAsia"/>
                <w:lang w:val="en-GB" w:eastAsia="zh-CN"/>
              </w:rPr>
              <w:t>M</w:t>
            </w:r>
          </w:p>
        </w:tc>
        <w:tc>
          <w:tcPr>
            <w:tcW w:w="3211" w:type="dxa"/>
          </w:tcPr>
          <w:p w14:paraId="2B015B4C" w14:textId="427F9A57" w:rsidR="004C4429" w:rsidRDefault="004C4429" w:rsidP="004C4429">
            <w:pPr>
              <w:rPr>
                <w:rFonts w:eastAsiaTheme="minorEastAsia"/>
                <w:lang w:val="en-GB" w:eastAsia="zh-CN"/>
              </w:rPr>
            </w:pPr>
            <w:r>
              <w:t>DL throughput of this SNSSAI</w:t>
            </w:r>
          </w:p>
        </w:tc>
      </w:tr>
      <w:tr w:rsidR="004C4429" w14:paraId="792887A2" w14:textId="77777777" w:rsidTr="004C4429">
        <w:tc>
          <w:tcPr>
            <w:tcW w:w="3210" w:type="dxa"/>
          </w:tcPr>
          <w:p w14:paraId="3439D4F6" w14:textId="7D3C7019" w:rsidR="004C4429" w:rsidRPr="00B42ED7" w:rsidRDefault="004C4429" w:rsidP="00B42ED7">
            <w:pPr>
              <w:pStyle w:val="ListParagraph"/>
              <w:numPr>
                <w:ilvl w:val="0"/>
                <w:numId w:val="33"/>
              </w:numPr>
              <w:rPr>
                <w:rFonts w:eastAsiaTheme="minorEastAsia"/>
                <w:lang w:val="en-GB" w:eastAsia="zh-CN"/>
              </w:rPr>
            </w:pPr>
            <w:r>
              <w:rPr>
                <w:rFonts w:eastAsia="Times New Roman" w:cs="Times New Roman"/>
                <w:szCs w:val="20"/>
              </w:rPr>
              <w:t>Throughput UL</w:t>
            </w:r>
          </w:p>
        </w:tc>
        <w:tc>
          <w:tcPr>
            <w:tcW w:w="3210" w:type="dxa"/>
          </w:tcPr>
          <w:p w14:paraId="29ABA9F9" w14:textId="6A1264A9" w:rsidR="004C4429" w:rsidRDefault="004C4429" w:rsidP="004C4429">
            <w:pPr>
              <w:rPr>
                <w:rFonts w:eastAsiaTheme="minorEastAsia"/>
                <w:lang w:val="en-GB" w:eastAsia="zh-CN"/>
              </w:rPr>
            </w:pPr>
            <w:r>
              <w:rPr>
                <w:rFonts w:eastAsiaTheme="minorEastAsia"/>
                <w:lang w:val="en-GB" w:eastAsia="zh-CN"/>
              </w:rPr>
              <w:t>M</w:t>
            </w:r>
          </w:p>
        </w:tc>
        <w:tc>
          <w:tcPr>
            <w:tcW w:w="3211" w:type="dxa"/>
          </w:tcPr>
          <w:p w14:paraId="39A48FAC" w14:textId="39D54921" w:rsidR="004C4429" w:rsidRDefault="004C4429" w:rsidP="004C4429">
            <w:pPr>
              <w:rPr>
                <w:rFonts w:eastAsiaTheme="minorEastAsia"/>
                <w:lang w:val="en-GB" w:eastAsia="zh-CN"/>
              </w:rPr>
            </w:pPr>
            <w:r>
              <w:t>UL throughput of this SNSSAI</w:t>
            </w:r>
          </w:p>
        </w:tc>
      </w:tr>
    </w:tbl>
    <w:p w14:paraId="59101127" w14:textId="77777777" w:rsidR="002C707A" w:rsidRDefault="002C707A" w:rsidP="00D11173">
      <w:pPr>
        <w:rPr>
          <w:rFonts w:eastAsiaTheme="minorEastAsia"/>
          <w:lang w:val="en-GB" w:eastAsia="zh-CN"/>
        </w:rPr>
      </w:pPr>
    </w:p>
    <w:p w14:paraId="586A1531" w14:textId="46869BFF" w:rsidR="004C1477" w:rsidRPr="00187D54" w:rsidRDefault="0065632C" w:rsidP="00023916">
      <w:pPr>
        <w:pStyle w:val="Heading3"/>
        <w:numPr>
          <w:ilvl w:val="1"/>
          <w:numId w:val="74"/>
        </w:numPr>
        <w:spacing w:after="100" w:afterAutospacing="1"/>
        <w:ind w:left="1728" w:hanging="1152"/>
        <w:rPr>
          <w:lang w:val="en-US"/>
        </w:rPr>
      </w:pPr>
      <w:bookmarkStart w:id="1021" w:name="_Toc150807715"/>
      <w:bookmarkStart w:id="1022" w:name="_Toc76128500"/>
      <w:bookmarkStart w:id="1023" w:name="_Toc87813291"/>
      <w:bookmarkStart w:id="1024" w:name="_Toc87813841"/>
      <w:bookmarkStart w:id="1025" w:name="_Toc213916048"/>
      <w:bookmarkEnd w:id="1021"/>
      <w:r w:rsidRPr="00187D54">
        <w:rPr>
          <w:lang w:val="en-US"/>
        </w:rPr>
        <w:t xml:space="preserve">O1 </w:t>
      </w:r>
      <w:r w:rsidRPr="00570235">
        <w:rPr>
          <w:lang w:val="en-US"/>
        </w:rPr>
        <w:t>Interface</w:t>
      </w:r>
      <w:bookmarkEnd w:id="1022"/>
      <w:bookmarkEnd w:id="1023"/>
      <w:bookmarkEnd w:id="1024"/>
      <w:r w:rsidR="007B7A0D">
        <w:rPr>
          <w:lang w:val="en-US"/>
        </w:rPr>
        <w:t xml:space="preserve"> and data model</w:t>
      </w:r>
      <w:bookmarkEnd w:id="1025"/>
    </w:p>
    <w:p w14:paraId="73E89B4A" w14:textId="676DDF60" w:rsidR="00283705" w:rsidRPr="00B42ED7" w:rsidRDefault="00283705" w:rsidP="00B42ED7">
      <w:r>
        <w:rPr>
          <w:lang w:val="en-GB"/>
        </w:rPr>
        <w:t>The O1 interface performs FCAP</w:t>
      </w:r>
      <w:r w:rsidR="007D449C">
        <w:rPr>
          <w:lang w:val="en-GB"/>
        </w:rPr>
        <w:t>S</w:t>
      </w:r>
      <w:r>
        <w:rPr>
          <w:lang w:val="en-GB"/>
        </w:rPr>
        <w:t xml:space="preserve"> management for the O-DU.</w:t>
      </w:r>
    </w:p>
    <w:p w14:paraId="5569A675" w14:textId="34B94BAF" w:rsidR="00283705" w:rsidRDefault="0065632C" w:rsidP="00283705">
      <w:pPr>
        <w:pStyle w:val="ListParagraph"/>
        <w:numPr>
          <w:ilvl w:val="0"/>
          <w:numId w:val="68"/>
        </w:numPr>
        <w:rPr>
          <w:lang w:val="en-GB"/>
        </w:rPr>
      </w:pPr>
      <w:r w:rsidRPr="00283705">
        <w:rPr>
          <w:lang w:val="en-GB"/>
        </w:rPr>
        <w:t>The O1 interf</w:t>
      </w:r>
      <w:r w:rsidR="00F1044A" w:rsidRPr="00283705">
        <w:rPr>
          <w:lang w:val="en-GB"/>
        </w:rPr>
        <w:t>a</w:t>
      </w:r>
      <w:r w:rsidRPr="00283705">
        <w:rPr>
          <w:lang w:val="en-GB"/>
        </w:rPr>
        <w:t xml:space="preserve">ce is </w:t>
      </w:r>
      <w:r w:rsidR="00F1044A" w:rsidRPr="00283705">
        <w:rPr>
          <w:lang w:val="en-GB"/>
        </w:rPr>
        <w:t xml:space="preserve">terminated </w:t>
      </w:r>
      <w:r w:rsidR="002D783D">
        <w:rPr>
          <w:lang w:val="en-GB"/>
        </w:rPr>
        <w:t>at</w:t>
      </w:r>
      <w:r w:rsidR="002D783D" w:rsidRPr="00283705">
        <w:rPr>
          <w:lang w:val="en-GB"/>
        </w:rPr>
        <w:t xml:space="preserve"> </w:t>
      </w:r>
      <w:r w:rsidR="003C37E2" w:rsidRPr="00283705">
        <w:rPr>
          <w:lang w:val="en-GB"/>
        </w:rPr>
        <w:t>the O-DU-OAM-Age</w:t>
      </w:r>
      <w:r w:rsidR="00481EB3" w:rsidRPr="00283705">
        <w:rPr>
          <w:lang w:val="en-GB"/>
        </w:rPr>
        <w:t>n</w:t>
      </w:r>
      <w:r w:rsidR="003C37E2" w:rsidRPr="00283705">
        <w:rPr>
          <w:lang w:val="en-GB"/>
        </w:rPr>
        <w:t xml:space="preserve">t </w:t>
      </w:r>
      <w:r w:rsidR="002D783D">
        <w:rPr>
          <w:lang w:val="en-GB"/>
        </w:rPr>
        <w:t>module of</w:t>
      </w:r>
      <w:r w:rsidR="00F1044A" w:rsidRPr="00283705">
        <w:rPr>
          <w:lang w:val="en-GB"/>
        </w:rPr>
        <w:t xml:space="preserve"> O-DU to handle all </w:t>
      </w:r>
      <w:r w:rsidR="0039010C" w:rsidRPr="00283705">
        <w:rPr>
          <w:lang w:val="en-GB"/>
        </w:rPr>
        <w:t>configurations</w:t>
      </w:r>
      <w:r w:rsidR="00F1044A" w:rsidRPr="00283705">
        <w:rPr>
          <w:lang w:val="en-GB"/>
        </w:rPr>
        <w:t xml:space="preserve"> of L1 and L2 layers. </w:t>
      </w:r>
    </w:p>
    <w:p w14:paraId="7EFCCA12" w14:textId="052F6AA2" w:rsidR="00283705" w:rsidRDefault="007D449C" w:rsidP="00283705">
      <w:pPr>
        <w:pStyle w:val="ListParagraph"/>
        <w:numPr>
          <w:ilvl w:val="0"/>
          <w:numId w:val="68"/>
        </w:numPr>
        <w:rPr>
          <w:lang w:val="en-GB"/>
        </w:rPr>
      </w:pPr>
      <w:r>
        <w:rPr>
          <w:lang w:val="en-GB"/>
        </w:rPr>
        <w:t>The interface includes</w:t>
      </w:r>
      <w:r w:rsidR="002E65B2" w:rsidRPr="00283705">
        <w:rPr>
          <w:lang w:val="en-GB"/>
        </w:rPr>
        <w:t xml:space="preserve"> </w:t>
      </w:r>
      <w:r w:rsidR="000A5661" w:rsidRPr="00283705">
        <w:rPr>
          <w:lang w:val="en-GB"/>
        </w:rPr>
        <w:t>c</w:t>
      </w:r>
      <w:r w:rsidR="00CC62AE" w:rsidRPr="00283705">
        <w:rPr>
          <w:lang w:val="en-GB"/>
        </w:rPr>
        <w:t xml:space="preserve">ell configuration </w:t>
      </w:r>
      <w:r w:rsidR="000A5661" w:rsidRPr="00283705">
        <w:rPr>
          <w:lang w:val="en-GB"/>
        </w:rPr>
        <w:t>towards MAC/SCH and RLC layer.</w:t>
      </w:r>
      <w:r w:rsidR="00A61563" w:rsidRPr="00283705">
        <w:rPr>
          <w:lang w:val="en-GB"/>
        </w:rPr>
        <w:t xml:space="preserve"> </w:t>
      </w:r>
    </w:p>
    <w:p w14:paraId="13813BB2" w14:textId="526D24BB" w:rsidR="007D449C" w:rsidRDefault="007D449C" w:rsidP="00B42ED7">
      <w:pPr>
        <w:pStyle w:val="ListParagraph"/>
        <w:numPr>
          <w:ilvl w:val="1"/>
          <w:numId w:val="68"/>
        </w:numPr>
        <w:rPr>
          <w:lang w:val="en-GB"/>
        </w:rPr>
      </w:pPr>
      <w:r>
        <w:rPr>
          <w:lang w:val="en-GB"/>
        </w:rPr>
        <w:t xml:space="preserve">     The interface includes slice specific configuration to support RAN slicing SLA assurance.</w:t>
      </w:r>
    </w:p>
    <w:p w14:paraId="2D608459" w14:textId="19F055FB" w:rsidR="007D449C" w:rsidRDefault="007D449C" w:rsidP="00B42ED7">
      <w:pPr>
        <w:pStyle w:val="ListParagraph"/>
        <w:numPr>
          <w:ilvl w:val="1"/>
          <w:numId w:val="68"/>
        </w:numPr>
        <w:rPr>
          <w:lang w:val="en-GB"/>
        </w:rPr>
      </w:pPr>
      <w:r>
        <w:rPr>
          <w:lang w:val="en-GB"/>
        </w:rPr>
        <w:t xml:space="preserve">      The interface includes Beam forming and MIMO configurations </w:t>
      </w:r>
      <w:r w:rsidRPr="00283705">
        <w:rPr>
          <w:lang w:val="en-GB"/>
        </w:rPr>
        <w:t xml:space="preserve">and additionally configuration related to supported SSB and CSI-RS TRS per cell, supported beam forming modes, SRS configuration periodicity to support </w:t>
      </w:r>
      <w:r>
        <w:rPr>
          <w:lang w:val="en-GB"/>
        </w:rPr>
        <w:t>massive MIMO optimization use cases like</w:t>
      </w:r>
      <w:r w:rsidRPr="00283705">
        <w:rPr>
          <w:lang w:val="en-GB"/>
        </w:rPr>
        <w:t xml:space="preserve"> non-GoB </w:t>
      </w:r>
      <w:r>
        <w:rPr>
          <w:lang w:val="en-GB"/>
        </w:rPr>
        <w:t>,</w:t>
      </w:r>
      <w:r w:rsidRPr="00283705">
        <w:rPr>
          <w:lang w:val="en-GB"/>
        </w:rPr>
        <w:t>GoB beamforming</w:t>
      </w:r>
      <w:r>
        <w:rPr>
          <w:lang w:val="en-GB"/>
        </w:rPr>
        <w:t>, L1/L2 beam management</w:t>
      </w:r>
      <w:r w:rsidRPr="00283705">
        <w:rPr>
          <w:lang w:val="en-GB"/>
        </w:rPr>
        <w:t xml:space="preserve"> as reference in </w:t>
      </w:r>
      <w:r w:rsidRPr="007D449C">
        <w:rPr>
          <w:lang w:val="en-GB"/>
        </w:rPr>
        <w:t>O-RAN.WG1.Use-Cases-mMIMO-TR[</w:t>
      </w:r>
      <w:r w:rsidRPr="00283705">
        <w:rPr>
          <w:lang w:val="en-GB"/>
        </w:rPr>
        <w:t>3</w:t>
      </w:r>
      <w:r w:rsidRPr="007D449C">
        <w:rPr>
          <w:lang w:val="en-GB"/>
        </w:rPr>
        <w:t>1]</w:t>
      </w:r>
      <w:r w:rsidRPr="00283705">
        <w:rPr>
          <w:lang w:val="en-GB"/>
        </w:rPr>
        <w:t xml:space="preserve">. </w:t>
      </w:r>
    </w:p>
    <w:p w14:paraId="4026F63F" w14:textId="6AC21DA6" w:rsidR="007D449C" w:rsidRDefault="007D449C" w:rsidP="00B42ED7">
      <w:pPr>
        <w:pStyle w:val="ListParagraph"/>
        <w:numPr>
          <w:ilvl w:val="1"/>
          <w:numId w:val="68"/>
        </w:numPr>
        <w:rPr>
          <w:lang w:val="en-GB"/>
        </w:rPr>
      </w:pPr>
      <w:r>
        <w:rPr>
          <w:lang w:val="en-GB"/>
        </w:rPr>
        <w:t xml:space="preserve"> to support Massive MIMO optimization feature.</w:t>
      </w:r>
    </w:p>
    <w:p w14:paraId="6AA7F83F" w14:textId="5CBD289F" w:rsidR="007D449C" w:rsidRDefault="00283705" w:rsidP="00283705">
      <w:pPr>
        <w:pStyle w:val="ListParagraph"/>
        <w:numPr>
          <w:ilvl w:val="0"/>
          <w:numId w:val="68"/>
        </w:numPr>
        <w:rPr>
          <w:lang w:val="en-GB"/>
        </w:rPr>
      </w:pPr>
      <w:r w:rsidRPr="00DD63C9">
        <w:rPr>
          <w:lang w:val="en-GB"/>
        </w:rPr>
        <w:t>The</w:t>
      </w:r>
      <w:r>
        <w:rPr>
          <w:lang w:val="en-GB"/>
        </w:rPr>
        <w:t xml:space="preserve"> O1 interface for </w:t>
      </w:r>
      <w:r w:rsidR="007D449C">
        <w:rPr>
          <w:lang w:val="en-GB"/>
        </w:rPr>
        <w:t xml:space="preserve">the </w:t>
      </w:r>
      <w:r>
        <w:rPr>
          <w:lang w:val="en-GB"/>
        </w:rPr>
        <w:t xml:space="preserve">O-DU details the data model </w:t>
      </w:r>
      <w:r w:rsidR="007D449C">
        <w:rPr>
          <w:lang w:val="en-GB"/>
        </w:rPr>
        <w:t>at</w:t>
      </w:r>
      <w:r>
        <w:rPr>
          <w:lang w:val="en-GB"/>
        </w:rPr>
        <w:t xml:space="preserve"> cell level, beam level and slice level configurations</w:t>
      </w:r>
      <w:r w:rsidR="007D449C">
        <w:rPr>
          <w:lang w:val="en-GB"/>
        </w:rPr>
        <w:t xml:space="preserve"> at stated in reference [26]</w:t>
      </w:r>
      <w:r>
        <w:rPr>
          <w:lang w:val="en-GB"/>
        </w:rPr>
        <w:t xml:space="preserve">. </w:t>
      </w:r>
    </w:p>
    <w:p w14:paraId="2913F5B1" w14:textId="576A6379" w:rsidR="007D449C" w:rsidRPr="007D449C" w:rsidRDefault="007D449C" w:rsidP="00B42ED7">
      <w:pPr>
        <w:pStyle w:val="ListParagraph"/>
        <w:numPr>
          <w:ilvl w:val="0"/>
          <w:numId w:val="68"/>
        </w:numPr>
        <w:rPr>
          <w:lang w:val="en-GB"/>
        </w:rPr>
      </w:pPr>
      <w:r w:rsidRPr="00283705">
        <w:rPr>
          <w:lang w:val="en-GB"/>
        </w:rPr>
        <w:t xml:space="preserve">O1 interface </w:t>
      </w:r>
      <w:r>
        <w:rPr>
          <w:lang w:val="en-GB"/>
        </w:rPr>
        <w:t>supports</w:t>
      </w:r>
      <w:r w:rsidRPr="00283705">
        <w:rPr>
          <w:lang w:val="en-GB"/>
        </w:rPr>
        <w:t xml:space="preserve"> the performance management</w:t>
      </w:r>
      <w:r>
        <w:rPr>
          <w:lang w:val="en-GB"/>
        </w:rPr>
        <w:t>/KPI management</w:t>
      </w:r>
      <w:r w:rsidRPr="00283705">
        <w:rPr>
          <w:lang w:val="en-GB"/>
        </w:rPr>
        <w:t>. O-DU-OAM -Agent collects the performance counters at</w:t>
      </w:r>
      <w:r>
        <w:rPr>
          <w:lang w:val="en-GB"/>
        </w:rPr>
        <w:t xml:space="preserve"> the</w:t>
      </w:r>
      <w:r w:rsidRPr="00283705">
        <w:rPr>
          <w:lang w:val="en-GB"/>
        </w:rPr>
        <w:t xml:space="preserve"> cell level, beam level and slice level </w:t>
      </w:r>
      <w:r>
        <w:rPr>
          <w:lang w:val="en-GB"/>
        </w:rPr>
        <w:t xml:space="preserve">as required to support various feature optimization </w:t>
      </w:r>
      <w:r w:rsidRPr="00283705">
        <w:rPr>
          <w:lang w:val="en-GB"/>
        </w:rPr>
        <w:t xml:space="preserve">and reports to </w:t>
      </w:r>
      <w:r>
        <w:rPr>
          <w:lang w:val="en-GB"/>
        </w:rPr>
        <w:t xml:space="preserve">the </w:t>
      </w:r>
      <w:r w:rsidRPr="00283705">
        <w:rPr>
          <w:lang w:val="en-GB"/>
        </w:rPr>
        <w:t xml:space="preserve">performance management entity </w:t>
      </w:r>
      <w:r>
        <w:rPr>
          <w:lang w:val="en-GB"/>
        </w:rPr>
        <w:t>of the SMO.</w:t>
      </w:r>
    </w:p>
    <w:p w14:paraId="4E6BC1F8" w14:textId="09E6438D" w:rsidR="00283705" w:rsidRDefault="00283705" w:rsidP="00B42ED7">
      <w:pPr>
        <w:pStyle w:val="ListParagraph"/>
        <w:numPr>
          <w:ilvl w:val="0"/>
          <w:numId w:val="68"/>
        </w:numPr>
        <w:rPr>
          <w:lang w:val="en-GB"/>
        </w:rPr>
      </w:pPr>
      <w:r w:rsidRPr="00283705">
        <w:rPr>
          <w:lang w:val="en-GB"/>
        </w:rPr>
        <w:t xml:space="preserve">The optimized </w:t>
      </w:r>
      <w:r w:rsidR="002D783D">
        <w:rPr>
          <w:lang w:val="en-GB"/>
        </w:rPr>
        <w:t>DU</w:t>
      </w:r>
      <w:r w:rsidRPr="00283705">
        <w:rPr>
          <w:lang w:val="en-GB"/>
        </w:rPr>
        <w:t xml:space="preserve"> configuration</w:t>
      </w:r>
      <w:r w:rsidR="002D783D">
        <w:rPr>
          <w:lang w:val="en-GB"/>
        </w:rPr>
        <w:t xml:space="preserve"> for the feature</w:t>
      </w:r>
      <w:r w:rsidR="007D449C">
        <w:rPr>
          <w:lang w:val="en-GB"/>
        </w:rPr>
        <w:t xml:space="preserve">s </w:t>
      </w:r>
      <w:r w:rsidR="00D91471">
        <w:rPr>
          <w:lang w:val="en-GB"/>
        </w:rPr>
        <w:t>e.g.</w:t>
      </w:r>
      <w:r w:rsidR="007D449C">
        <w:rPr>
          <w:lang w:val="en-GB"/>
        </w:rPr>
        <w:t xml:space="preserve"> Massive MIMO optimization</w:t>
      </w:r>
      <w:r w:rsidRPr="00283705">
        <w:rPr>
          <w:lang w:val="en-GB"/>
        </w:rPr>
        <w:t xml:space="preserve"> is notified by </w:t>
      </w:r>
      <w:r w:rsidR="002D783D">
        <w:rPr>
          <w:lang w:val="en-GB"/>
        </w:rPr>
        <w:t xml:space="preserve">the </w:t>
      </w:r>
      <w:r w:rsidRPr="00283705">
        <w:rPr>
          <w:lang w:val="en-GB"/>
        </w:rPr>
        <w:t xml:space="preserve">SMO to O-DU-OAM-Agent over file ready notification and the same can be downloaded at O-DU-OAM-Agent module upon accepting the file download request from O-DU system. </w:t>
      </w:r>
      <w:r w:rsidR="007D449C">
        <w:rPr>
          <w:lang w:val="en-GB"/>
        </w:rPr>
        <w:t xml:space="preserve">If required, the </w:t>
      </w:r>
      <w:r w:rsidRPr="00283705">
        <w:rPr>
          <w:lang w:val="en-GB"/>
        </w:rPr>
        <w:t xml:space="preserve">O-DU system </w:t>
      </w:r>
      <w:r w:rsidR="007D449C">
        <w:rPr>
          <w:lang w:val="en-GB"/>
        </w:rPr>
        <w:t>notifies</w:t>
      </w:r>
      <w:r w:rsidRPr="00283705">
        <w:rPr>
          <w:lang w:val="en-GB"/>
        </w:rPr>
        <w:t xml:space="preserve"> the new configuration to </w:t>
      </w:r>
      <w:r w:rsidR="007D449C">
        <w:rPr>
          <w:lang w:val="en-GB"/>
        </w:rPr>
        <w:t xml:space="preserve">the </w:t>
      </w:r>
      <w:r w:rsidRPr="00283705">
        <w:rPr>
          <w:lang w:val="en-GB"/>
        </w:rPr>
        <w:t>O-RU over Fronthaul M-plane interface as reference in [23].</w:t>
      </w:r>
      <w:r>
        <w:rPr>
          <w:lang w:val="en-GB"/>
        </w:rPr>
        <w:t xml:space="preserve"> </w:t>
      </w:r>
      <w:r w:rsidR="002D783D">
        <w:rPr>
          <w:lang w:val="en-GB"/>
        </w:rPr>
        <w:t>The optimized DU configuration is achieved</w:t>
      </w:r>
      <w:r>
        <w:rPr>
          <w:lang w:val="en-GB"/>
        </w:rPr>
        <w:t xml:space="preserve"> by the </w:t>
      </w:r>
      <w:r w:rsidRPr="007D449C">
        <w:rPr>
          <w:lang w:val="en-GB"/>
        </w:rPr>
        <w:t xml:space="preserve">AI/ML driven rAPP application hosted at the Non RT-RIC performs </w:t>
      </w:r>
      <w:r w:rsidR="007D449C" w:rsidRPr="007D449C">
        <w:rPr>
          <w:lang w:val="en-GB"/>
        </w:rPr>
        <w:t xml:space="preserve">or by xApp application hosted at the Near RT-RIC </w:t>
      </w:r>
      <w:r w:rsidRPr="007D449C">
        <w:rPr>
          <w:lang w:val="en-GB"/>
        </w:rPr>
        <w:t xml:space="preserve">underlying ML model trained on the historical data collected from a cell or a cluster of cells </w:t>
      </w:r>
      <w:r w:rsidR="007D449C" w:rsidRPr="007D449C">
        <w:rPr>
          <w:lang w:val="en-GB"/>
        </w:rPr>
        <w:t>.</w:t>
      </w:r>
      <w:r w:rsidRPr="007D449C">
        <w:rPr>
          <w:lang w:val="en-GB"/>
        </w:rPr>
        <w:t xml:space="preserve">The input data for this optimization training and interference can be comprised of several performance statistics and the output of the inference is the optimized configuration </w:t>
      </w:r>
      <w:r w:rsidR="007D449C">
        <w:rPr>
          <w:lang w:val="en-GB"/>
        </w:rPr>
        <w:t>sent towards O-DU over the O1 interface.</w:t>
      </w:r>
    </w:p>
    <w:p w14:paraId="61BA1FB5" w14:textId="092012B4" w:rsidR="007B7A0D" w:rsidRDefault="007B7A0D" w:rsidP="007B7A0D">
      <w:pPr>
        <w:pStyle w:val="ListParagraph"/>
        <w:rPr>
          <w:lang w:val="en-GB"/>
        </w:rPr>
      </w:pPr>
    </w:p>
    <w:p w14:paraId="2E7A366B" w14:textId="0C83A428" w:rsidR="007B7A0D" w:rsidRPr="007D449C" w:rsidRDefault="007B7A0D" w:rsidP="00570235">
      <w:pPr>
        <w:pStyle w:val="ListParagraph"/>
        <w:rPr>
          <w:lang w:val="en-GB"/>
        </w:rPr>
      </w:pPr>
      <w:r>
        <w:rPr>
          <w:lang w:val="en-GB"/>
        </w:rPr>
        <w:t>For data models</w:t>
      </w:r>
      <w:r w:rsidR="00C52841">
        <w:rPr>
          <w:lang w:val="en-GB"/>
        </w:rPr>
        <w:t>,</w:t>
      </w:r>
      <w:r>
        <w:rPr>
          <w:lang w:val="en-GB"/>
        </w:rPr>
        <w:t xml:space="preserve"> please refer to O-RAN WG5 </w:t>
      </w:r>
      <w:r w:rsidR="00FA7EA2">
        <w:rPr>
          <w:lang w:val="en-GB"/>
        </w:rPr>
        <w:t xml:space="preserve">data models for O-DU </w:t>
      </w:r>
      <w:r w:rsidR="00FA7EA2">
        <w:rPr>
          <w:lang w:val="en-GB"/>
        </w:rPr>
        <w:fldChar w:fldCharType="begin"/>
      </w:r>
      <w:r w:rsidR="00FA7EA2">
        <w:rPr>
          <w:lang w:val="en-GB"/>
        </w:rPr>
        <w:instrText xml:space="preserve"> REF _Ref55239278 \r \h </w:instrText>
      </w:r>
      <w:r w:rsidR="00FA7EA2">
        <w:rPr>
          <w:lang w:val="en-GB"/>
        </w:rPr>
      </w:r>
      <w:r w:rsidR="00FA7EA2">
        <w:rPr>
          <w:lang w:val="en-GB"/>
        </w:rPr>
        <w:fldChar w:fldCharType="separate"/>
      </w:r>
      <w:r w:rsidR="00D62510">
        <w:rPr>
          <w:lang w:val="en-GB"/>
        </w:rPr>
        <w:t>[26]</w:t>
      </w:r>
      <w:r w:rsidR="00FA7EA2">
        <w:rPr>
          <w:lang w:val="en-GB"/>
        </w:rPr>
        <w:fldChar w:fldCharType="end"/>
      </w:r>
      <w:r w:rsidR="00FA7EA2">
        <w:rPr>
          <w:lang w:val="en-GB"/>
        </w:rPr>
        <w:t>.</w:t>
      </w:r>
    </w:p>
    <w:p w14:paraId="60C8B0B9" w14:textId="77777777" w:rsidR="00373AC0" w:rsidRPr="00373AC0" w:rsidRDefault="00373AC0" w:rsidP="00B42ED7">
      <w:pPr>
        <w:pStyle w:val="ListParagraph"/>
        <w:rPr>
          <w:lang w:val="en-GB"/>
        </w:rPr>
      </w:pPr>
    </w:p>
    <w:p w14:paraId="378DD865" w14:textId="1C91A852" w:rsidR="00373AC0" w:rsidRPr="00187D54" w:rsidRDefault="00373AC0" w:rsidP="00023916">
      <w:pPr>
        <w:pStyle w:val="Heading3"/>
        <w:numPr>
          <w:ilvl w:val="1"/>
          <w:numId w:val="74"/>
        </w:numPr>
        <w:spacing w:after="100" w:afterAutospacing="1"/>
        <w:ind w:left="1728" w:hanging="1152"/>
        <w:rPr>
          <w:lang w:val="en-US"/>
        </w:rPr>
      </w:pPr>
      <w:bookmarkStart w:id="1026" w:name="_Ref140851751"/>
      <w:bookmarkStart w:id="1027" w:name="_Toc213916049"/>
      <w:r w:rsidRPr="00187D54">
        <w:rPr>
          <w:lang w:val="en-US"/>
        </w:rPr>
        <w:t>E2 Interface</w:t>
      </w:r>
      <w:bookmarkEnd w:id="1026"/>
      <w:bookmarkEnd w:id="1027"/>
    </w:p>
    <w:p w14:paraId="199F8FD2" w14:textId="39D093E3" w:rsidR="00283705" w:rsidRDefault="00E40B73" w:rsidP="002D783D">
      <w:pPr>
        <w:ind w:left="360"/>
        <w:rPr>
          <w:bCs/>
        </w:rPr>
      </w:pPr>
      <w:r>
        <w:rPr>
          <w:bCs/>
        </w:rPr>
        <w:t xml:space="preserve">The E2 service models is extended </w:t>
      </w:r>
      <w:r w:rsidR="005F734E">
        <w:rPr>
          <w:bCs/>
        </w:rPr>
        <w:t>to support the</w:t>
      </w:r>
      <w:r>
        <w:rPr>
          <w:bCs/>
        </w:rPr>
        <w:t xml:space="preserve"> use cases e.g. RAN slicing SLA assurance and Massive MIMO Optimization.</w:t>
      </w:r>
    </w:p>
    <w:p w14:paraId="393AA6ED" w14:textId="42954CBE" w:rsidR="00E40B73" w:rsidRPr="00E40B73" w:rsidRDefault="00E40B73" w:rsidP="00B42ED7">
      <w:pPr>
        <w:pStyle w:val="ListParagraph"/>
        <w:numPr>
          <w:ilvl w:val="1"/>
          <w:numId w:val="68"/>
        </w:numPr>
        <w:rPr>
          <w:lang w:val="en-GB"/>
        </w:rPr>
      </w:pPr>
      <w:r w:rsidRPr="00B42ED7">
        <w:rPr>
          <w:lang w:val="en-GB"/>
        </w:rPr>
        <w:t>The enhancement in the O-RAN interfaces and data models of the E2 interface to enable the Near RT RIC to support Massive MIMO sub-features for AI/ML based mMIMO BF optimization, also enhancements to Near-RT RIC architecture if there is any is detailed in reference [32]</w:t>
      </w:r>
    </w:p>
    <w:p w14:paraId="78384C02" w14:textId="6B243DD0" w:rsidR="004C1477" w:rsidRPr="00187D54" w:rsidRDefault="00AA711E" w:rsidP="00023916">
      <w:pPr>
        <w:pStyle w:val="Heading1"/>
        <w:numPr>
          <w:ilvl w:val="0"/>
          <w:numId w:val="74"/>
        </w:numPr>
        <w:spacing w:after="100" w:afterAutospacing="1"/>
        <w:rPr>
          <w:lang w:val="en-US"/>
        </w:rPr>
      </w:pPr>
      <w:bookmarkStart w:id="1028" w:name="_Toc13425570"/>
      <w:bookmarkStart w:id="1029" w:name="_Toc13434454"/>
      <w:bookmarkStart w:id="1030" w:name="_Toc11346009"/>
      <w:bookmarkStart w:id="1031" w:name="_Toc11346026"/>
      <w:bookmarkStart w:id="1032" w:name="_Toc11346027"/>
      <w:bookmarkStart w:id="1033" w:name="_Toc11346028"/>
      <w:bookmarkStart w:id="1034" w:name="_Toc11346029"/>
      <w:bookmarkStart w:id="1035" w:name="_Toc95161225"/>
      <w:bookmarkStart w:id="1036" w:name="_Toc95161226"/>
      <w:bookmarkStart w:id="1037" w:name="_Toc76128502"/>
      <w:bookmarkStart w:id="1038" w:name="_Toc87813293"/>
      <w:bookmarkStart w:id="1039" w:name="_Toc87813843"/>
      <w:bookmarkStart w:id="1040" w:name="_Toc213916050"/>
      <w:bookmarkEnd w:id="1028"/>
      <w:bookmarkEnd w:id="1029"/>
      <w:bookmarkEnd w:id="1030"/>
      <w:bookmarkEnd w:id="1031"/>
      <w:bookmarkEnd w:id="1032"/>
      <w:bookmarkEnd w:id="1033"/>
      <w:bookmarkEnd w:id="1034"/>
      <w:bookmarkEnd w:id="1035"/>
      <w:bookmarkEnd w:id="1036"/>
      <w:r w:rsidRPr="00187D54">
        <w:rPr>
          <w:lang w:val="en-US"/>
        </w:rPr>
        <w:t xml:space="preserve">O-CU </w:t>
      </w:r>
      <w:r w:rsidR="007C2612" w:rsidRPr="00187D54">
        <w:rPr>
          <w:lang w:val="en-US"/>
        </w:rPr>
        <w:t>Interface</w:t>
      </w:r>
      <w:bookmarkEnd w:id="1037"/>
      <w:bookmarkEnd w:id="1038"/>
      <w:bookmarkEnd w:id="1039"/>
      <w:bookmarkEnd w:id="1040"/>
    </w:p>
    <w:p w14:paraId="22C8D9CC" w14:textId="77777777" w:rsidR="004E3F75" w:rsidRDefault="007B2E9D" w:rsidP="004E3F75">
      <w:pPr>
        <w:rPr>
          <w:lang w:val="en-GB"/>
        </w:rPr>
      </w:pPr>
      <w:r>
        <w:rPr>
          <w:lang w:val="en-GB"/>
        </w:rPr>
        <w:t>APIs</w:t>
      </w:r>
      <w:r w:rsidR="00127D64">
        <w:rPr>
          <w:lang w:val="en-GB"/>
        </w:rPr>
        <w:t xml:space="preserve"> between the </w:t>
      </w:r>
      <w:r w:rsidR="00613FAA">
        <w:rPr>
          <w:lang w:val="en-GB"/>
        </w:rPr>
        <w:t>following layers of O-CU are described in this section.</w:t>
      </w:r>
    </w:p>
    <w:p w14:paraId="0E583543" w14:textId="77777777" w:rsidR="007B2E9D" w:rsidRPr="00881B38" w:rsidRDefault="007B2E9D" w:rsidP="009E187B">
      <w:pPr>
        <w:pStyle w:val="ListParagraph"/>
        <w:numPr>
          <w:ilvl w:val="0"/>
          <w:numId w:val="24"/>
        </w:numPr>
        <w:rPr>
          <w:lang w:val="en-GB"/>
        </w:rPr>
      </w:pPr>
      <w:r w:rsidRPr="00176BFF">
        <w:rPr>
          <w:lang w:val="en-GB"/>
        </w:rPr>
        <w:t>RRC-SDAP</w:t>
      </w:r>
    </w:p>
    <w:p w14:paraId="6900101F" w14:textId="77777777" w:rsidR="007B2E9D" w:rsidRPr="002B65CA" w:rsidRDefault="007B2E9D" w:rsidP="009E187B">
      <w:pPr>
        <w:pStyle w:val="ListParagraph"/>
        <w:numPr>
          <w:ilvl w:val="0"/>
          <w:numId w:val="24"/>
        </w:numPr>
        <w:rPr>
          <w:lang w:val="en-GB"/>
        </w:rPr>
      </w:pPr>
      <w:r w:rsidRPr="002B65CA">
        <w:rPr>
          <w:lang w:val="en-GB"/>
        </w:rPr>
        <w:t>RRC-PDCP</w:t>
      </w:r>
    </w:p>
    <w:p w14:paraId="42776BB9" w14:textId="53E18A02" w:rsidR="007B2E9D" w:rsidRDefault="007B2E9D" w:rsidP="00613FAA">
      <w:pPr>
        <w:pStyle w:val="ListParagraph"/>
        <w:numPr>
          <w:ilvl w:val="0"/>
          <w:numId w:val="24"/>
        </w:numPr>
        <w:rPr>
          <w:lang w:val="en-GB"/>
        </w:rPr>
      </w:pPr>
      <w:r w:rsidRPr="00613FAA">
        <w:rPr>
          <w:lang w:val="en-GB"/>
        </w:rPr>
        <w:t>SDAP- PDCP</w:t>
      </w:r>
    </w:p>
    <w:p w14:paraId="0E784CBF" w14:textId="2FD092E1" w:rsidR="002A4633" w:rsidRDefault="002A4633" w:rsidP="002A4633">
      <w:pPr>
        <w:rPr>
          <w:lang w:val="en-GB"/>
        </w:rPr>
      </w:pPr>
    </w:p>
    <w:p w14:paraId="7D70B69F" w14:textId="5AD290E8" w:rsidR="003E3C92" w:rsidRPr="00473434" w:rsidRDefault="002A4633" w:rsidP="003E3C92">
      <w:r>
        <w:rPr>
          <w:lang w:val="en-GB"/>
        </w:rPr>
        <w:t xml:space="preserve">It is expected </w:t>
      </w:r>
      <w:r w:rsidR="00A42A41">
        <w:rPr>
          <w:lang w:val="en-GB"/>
        </w:rPr>
        <w:t xml:space="preserve">that </w:t>
      </w:r>
      <w:r>
        <w:rPr>
          <w:lang w:val="en-GB"/>
        </w:rPr>
        <w:t xml:space="preserve">the software implementation of the APIs defined in this section will be in conformance with the API message definition </w:t>
      </w:r>
      <w:r w:rsidR="00012C9A">
        <w:rPr>
          <w:lang w:val="en-GB"/>
        </w:rPr>
        <w:t xml:space="preserve">and </w:t>
      </w:r>
      <w:r>
        <w:rPr>
          <w:lang w:val="en-GB"/>
        </w:rPr>
        <w:t>the fields or message elements. Data types and encoding/decoding of the message contents will be implementation dependent</w:t>
      </w:r>
      <w:r w:rsidR="00FC707E">
        <w:rPr>
          <w:lang w:val="en-GB"/>
        </w:rPr>
        <w:t>.</w:t>
      </w:r>
      <w:r w:rsidR="003E3C92">
        <w:rPr>
          <w:lang w:val="en-GB"/>
        </w:rPr>
        <w:t xml:space="preserve"> </w:t>
      </w:r>
      <w:r w:rsidR="003E3C92" w:rsidRPr="00BF5C65">
        <w:rPr>
          <w:lang w:val="en-GB"/>
        </w:rPr>
        <w:t>Message elements (IEs) referring to definitions in 3GPP specifications are italicized for ease of reference.</w:t>
      </w:r>
    </w:p>
    <w:p w14:paraId="7A6C78B6" w14:textId="181F0221" w:rsidR="004C1477" w:rsidRPr="00187D54" w:rsidRDefault="00B11269" w:rsidP="00023916">
      <w:pPr>
        <w:pStyle w:val="Heading3"/>
        <w:numPr>
          <w:ilvl w:val="1"/>
          <w:numId w:val="74"/>
        </w:numPr>
        <w:spacing w:after="100" w:afterAutospacing="1"/>
        <w:ind w:left="1728" w:hanging="1152"/>
        <w:rPr>
          <w:lang w:val="en-US"/>
        </w:rPr>
      </w:pPr>
      <w:bookmarkStart w:id="1041" w:name="_Toc31046571"/>
      <w:bookmarkStart w:id="1042" w:name="_Toc32259129"/>
      <w:bookmarkStart w:id="1043" w:name="_Toc76128503"/>
      <w:bookmarkStart w:id="1044" w:name="_Toc87813294"/>
      <w:bookmarkStart w:id="1045" w:name="_Toc87813844"/>
      <w:bookmarkStart w:id="1046" w:name="_Toc213916051"/>
      <w:bookmarkEnd w:id="1041"/>
      <w:bookmarkEnd w:id="1042"/>
      <w:r w:rsidRPr="00187D54">
        <w:rPr>
          <w:lang w:val="en-US"/>
        </w:rPr>
        <w:t>RRC-SDAP</w:t>
      </w:r>
      <w:r w:rsidR="00726370" w:rsidRPr="00187D54">
        <w:rPr>
          <w:lang w:val="en-US"/>
        </w:rPr>
        <w:t xml:space="preserve"> Interface</w:t>
      </w:r>
      <w:bookmarkEnd w:id="1043"/>
      <w:bookmarkEnd w:id="1044"/>
      <w:bookmarkEnd w:id="1045"/>
      <w:bookmarkEnd w:id="1046"/>
    </w:p>
    <w:p w14:paraId="2E5FDC86" w14:textId="467CC7BE" w:rsidR="00E21DA2" w:rsidRDefault="00E21DA2" w:rsidP="00BF0E76">
      <w:pPr>
        <w:pStyle w:val="Caption"/>
        <w:keepNext/>
        <w:spacing w:after="100" w:afterAutospacing="1"/>
        <w:jc w:val="center"/>
      </w:pPr>
      <w:r w:rsidRPr="006C007A">
        <w:t xml:space="preserve">Table </w:t>
      </w:r>
      <w:fldSimple w:instr=" STYLEREF 1 \s ">
        <w:r w:rsidR="00D62510">
          <w:rPr>
            <w:noProof/>
          </w:rPr>
          <w:t>12</w:t>
        </w:r>
      </w:fldSimple>
      <w:r w:rsidR="00CF6B74">
        <w:noBreakHyphen/>
      </w:r>
      <w:fldSimple w:instr=" SEQ Table \* ARABIC \s 1 ">
        <w:r w:rsidR="00D62510">
          <w:rPr>
            <w:noProof/>
          </w:rPr>
          <w:t>1</w:t>
        </w:r>
      </w:fldSimple>
      <w:r>
        <w:t xml:space="preserve"> RRC-SDAP </w:t>
      </w:r>
      <w:r w:rsidR="003D1E24">
        <w:t>APIs</w:t>
      </w:r>
    </w:p>
    <w:tbl>
      <w:tblPr>
        <w:tblStyle w:val="TableGrid"/>
        <w:tblW w:w="0" w:type="auto"/>
        <w:tblLook w:val="06A0" w:firstRow="1" w:lastRow="0" w:firstColumn="1" w:lastColumn="0" w:noHBand="1" w:noVBand="1"/>
      </w:tblPr>
      <w:tblGrid>
        <w:gridCol w:w="1525"/>
        <w:gridCol w:w="2700"/>
        <w:gridCol w:w="5406"/>
      </w:tblGrid>
      <w:tr w:rsidR="00C60099" w:rsidRPr="00295461" w14:paraId="1683ECFE" w14:textId="77777777" w:rsidTr="00C60099">
        <w:tc>
          <w:tcPr>
            <w:tcW w:w="1525" w:type="dxa"/>
            <w:shd w:val="clear" w:color="auto" w:fill="FFFFFF" w:themeFill="background1"/>
          </w:tcPr>
          <w:p w14:paraId="2E9BC4A4" w14:textId="77777777" w:rsidR="00C60099" w:rsidRPr="00295461" w:rsidRDefault="00C60099" w:rsidP="00BF0E76">
            <w:pPr>
              <w:spacing w:after="100" w:afterAutospacing="1"/>
              <w:jc w:val="center"/>
              <w:rPr>
                <w:b/>
                <w:lang w:val="en-GB" w:eastAsia="zh-CN"/>
              </w:rPr>
            </w:pPr>
            <w:r w:rsidRPr="00295461">
              <w:rPr>
                <w:b/>
                <w:lang w:val="en-GB" w:eastAsia="zh-CN"/>
              </w:rPr>
              <w:t>Direction</w:t>
            </w:r>
          </w:p>
        </w:tc>
        <w:tc>
          <w:tcPr>
            <w:tcW w:w="2700" w:type="dxa"/>
            <w:shd w:val="clear" w:color="auto" w:fill="FFFFFF" w:themeFill="background1"/>
          </w:tcPr>
          <w:p w14:paraId="28D397C1" w14:textId="77777777" w:rsidR="00C60099" w:rsidRPr="00295461" w:rsidRDefault="00C60099" w:rsidP="00BF0E76">
            <w:pPr>
              <w:spacing w:after="100" w:afterAutospacing="1"/>
              <w:jc w:val="center"/>
              <w:rPr>
                <w:b/>
                <w:lang w:val="en-GB" w:eastAsia="zh-CN"/>
              </w:rPr>
            </w:pPr>
            <w:r w:rsidRPr="00295461">
              <w:rPr>
                <w:b/>
                <w:lang w:val="en-GB" w:eastAsia="zh-CN"/>
              </w:rPr>
              <w:t>Message/API</w:t>
            </w:r>
          </w:p>
        </w:tc>
        <w:tc>
          <w:tcPr>
            <w:tcW w:w="5406" w:type="dxa"/>
            <w:shd w:val="clear" w:color="auto" w:fill="FFFFFF" w:themeFill="background1"/>
          </w:tcPr>
          <w:p w14:paraId="5871883A" w14:textId="77777777" w:rsidR="00C60099" w:rsidRPr="00295461" w:rsidRDefault="00C60099" w:rsidP="00BF0E76">
            <w:pPr>
              <w:spacing w:after="100" w:afterAutospacing="1"/>
              <w:jc w:val="center"/>
              <w:rPr>
                <w:b/>
                <w:lang w:val="en-GB" w:eastAsia="zh-CN"/>
              </w:rPr>
            </w:pPr>
            <w:r w:rsidRPr="00295461">
              <w:rPr>
                <w:b/>
                <w:lang w:val="en-GB" w:eastAsia="zh-CN"/>
              </w:rPr>
              <w:t>Descriptio</w:t>
            </w:r>
            <w:r>
              <w:rPr>
                <w:b/>
                <w:lang w:val="en-GB" w:eastAsia="zh-CN"/>
              </w:rPr>
              <w:t>n</w:t>
            </w:r>
          </w:p>
        </w:tc>
      </w:tr>
      <w:tr w:rsidR="00C60099" w14:paraId="36C6E7C5" w14:textId="77777777" w:rsidTr="00C60099">
        <w:tc>
          <w:tcPr>
            <w:tcW w:w="1525" w:type="dxa"/>
            <w:shd w:val="clear" w:color="auto" w:fill="FFFFFF" w:themeFill="background1"/>
          </w:tcPr>
          <w:p w14:paraId="5E279088" w14:textId="77777777" w:rsidR="00C60099" w:rsidRDefault="00C60099" w:rsidP="00BF0E76">
            <w:pPr>
              <w:spacing w:after="100" w:afterAutospacing="1"/>
              <w:rPr>
                <w:lang w:val="en-GB" w:eastAsia="zh-CN"/>
              </w:rPr>
            </w:pPr>
            <w:r>
              <w:rPr>
                <w:lang w:val="en-GB" w:eastAsia="zh-CN"/>
              </w:rPr>
              <w:t>RRC to SDAP</w:t>
            </w:r>
          </w:p>
        </w:tc>
        <w:tc>
          <w:tcPr>
            <w:tcW w:w="2700" w:type="dxa"/>
            <w:shd w:val="clear" w:color="auto" w:fill="FFFFFF" w:themeFill="background1"/>
          </w:tcPr>
          <w:p w14:paraId="2EE09D74" w14:textId="77777777" w:rsidR="00C60099" w:rsidRDefault="00C60099" w:rsidP="00BF0E76">
            <w:pPr>
              <w:spacing w:after="100" w:afterAutospacing="1"/>
              <w:rPr>
                <w:lang w:val="en-GB" w:eastAsia="zh-CN"/>
              </w:rPr>
            </w:pPr>
            <w:r>
              <w:t>QoS flow to DRB mapping</w:t>
            </w:r>
          </w:p>
        </w:tc>
        <w:tc>
          <w:tcPr>
            <w:tcW w:w="5406" w:type="dxa"/>
            <w:shd w:val="clear" w:color="auto" w:fill="FFFFFF" w:themeFill="background1"/>
          </w:tcPr>
          <w:p w14:paraId="7A054221" w14:textId="77777777" w:rsidR="00C60099" w:rsidRDefault="00C60099" w:rsidP="00BF0E76">
            <w:pPr>
              <w:spacing w:after="100" w:afterAutospacing="1"/>
              <w:rPr>
                <w:lang w:val="en-GB" w:eastAsia="zh-CN"/>
              </w:rPr>
            </w:pPr>
            <w:r>
              <w:rPr>
                <w:lang w:val="en-GB" w:eastAsia="zh-CN"/>
              </w:rPr>
              <w:t>QoS mapping when a DRB is added/modified. RRC indicate</w:t>
            </w:r>
            <w:r w:rsidR="0010072F">
              <w:rPr>
                <w:lang w:val="en-GB" w:eastAsia="zh-CN"/>
              </w:rPr>
              <w:t>s</w:t>
            </w:r>
            <w:r>
              <w:rPr>
                <w:lang w:val="en-GB" w:eastAsia="zh-CN"/>
              </w:rPr>
              <w:t xml:space="preserve">  in this API if reflective QoS is used.</w:t>
            </w:r>
          </w:p>
        </w:tc>
      </w:tr>
      <w:tr w:rsidR="00C60099" w14:paraId="11513702" w14:textId="77777777" w:rsidTr="00C60099">
        <w:tc>
          <w:tcPr>
            <w:tcW w:w="1525" w:type="dxa"/>
            <w:shd w:val="clear" w:color="auto" w:fill="FFFFFF" w:themeFill="background1"/>
          </w:tcPr>
          <w:p w14:paraId="07B64D1B" w14:textId="77777777" w:rsidR="00C60099" w:rsidRDefault="00C60099" w:rsidP="00BF0E76">
            <w:pPr>
              <w:spacing w:after="100" w:afterAutospacing="1"/>
              <w:rPr>
                <w:lang w:val="en-GB" w:eastAsia="zh-CN"/>
              </w:rPr>
            </w:pPr>
            <w:r>
              <w:rPr>
                <w:lang w:val="en-GB" w:eastAsia="zh-CN"/>
              </w:rPr>
              <w:t>RRC to SDAP</w:t>
            </w:r>
          </w:p>
        </w:tc>
        <w:tc>
          <w:tcPr>
            <w:tcW w:w="2700" w:type="dxa"/>
            <w:shd w:val="clear" w:color="auto" w:fill="FFFFFF" w:themeFill="background1"/>
          </w:tcPr>
          <w:p w14:paraId="77B8C4CB" w14:textId="77777777" w:rsidR="00C60099" w:rsidRDefault="00C60099" w:rsidP="00BF0E76">
            <w:pPr>
              <w:spacing w:after="100" w:afterAutospacing="1"/>
              <w:rPr>
                <w:lang w:val="en-GB" w:eastAsia="zh-CN"/>
              </w:rPr>
            </w:pPr>
            <w:r>
              <w:rPr>
                <w:lang w:val="en-GB" w:eastAsia="zh-CN"/>
              </w:rPr>
              <w:t>DRB release</w:t>
            </w:r>
          </w:p>
        </w:tc>
        <w:tc>
          <w:tcPr>
            <w:tcW w:w="5406" w:type="dxa"/>
            <w:shd w:val="clear" w:color="auto" w:fill="FFFFFF" w:themeFill="background1"/>
          </w:tcPr>
          <w:p w14:paraId="0662A499" w14:textId="77777777" w:rsidR="00C60099" w:rsidRDefault="00C60099" w:rsidP="00BF0E76">
            <w:pPr>
              <w:spacing w:after="100" w:afterAutospacing="1"/>
              <w:rPr>
                <w:lang w:val="en-GB" w:eastAsia="zh-CN"/>
              </w:rPr>
            </w:pPr>
            <w:r>
              <w:rPr>
                <w:lang w:val="en-GB" w:eastAsia="zh-CN"/>
              </w:rPr>
              <w:t xml:space="preserve">To </w:t>
            </w:r>
            <w:r>
              <w:t>remove all QoS flow to DRB mappings</w:t>
            </w:r>
          </w:p>
        </w:tc>
      </w:tr>
    </w:tbl>
    <w:p w14:paraId="73B80EC1" w14:textId="77777777" w:rsidR="00C60099" w:rsidRDefault="00C60099" w:rsidP="00BF0E76">
      <w:pPr>
        <w:spacing w:after="100" w:afterAutospacing="1"/>
        <w:rPr>
          <w:lang w:val="en-GB"/>
        </w:rPr>
      </w:pPr>
    </w:p>
    <w:p w14:paraId="771B09CE" w14:textId="3CCB120D" w:rsidR="00654667" w:rsidRDefault="00654667" w:rsidP="00BF0E76">
      <w:pPr>
        <w:spacing w:after="100" w:afterAutospacing="1"/>
        <w:rPr>
          <w:lang w:val="en-GB"/>
        </w:rPr>
      </w:pPr>
      <w:r>
        <w:rPr>
          <w:lang w:val="en-GB"/>
        </w:rPr>
        <w:t>The detailed desc</w:t>
      </w:r>
      <w:r w:rsidR="00F14BA8">
        <w:rPr>
          <w:lang w:val="en-GB"/>
        </w:rPr>
        <w:t xml:space="preserve">ription of </w:t>
      </w:r>
      <w:r w:rsidR="002B6115">
        <w:rPr>
          <w:lang w:val="en-GB"/>
        </w:rPr>
        <w:t>RRC-SDAP</w:t>
      </w:r>
      <w:r w:rsidR="00F14BA8">
        <w:rPr>
          <w:lang w:val="en-GB"/>
        </w:rPr>
        <w:t xml:space="preserve"> API</w:t>
      </w:r>
      <w:r w:rsidR="002B6115">
        <w:rPr>
          <w:lang w:val="en-GB"/>
        </w:rPr>
        <w:t>s</w:t>
      </w:r>
      <w:r w:rsidR="00F14BA8">
        <w:rPr>
          <w:lang w:val="en-GB"/>
        </w:rPr>
        <w:t xml:space="preserve"> is below</w:t>
      </w:r>
      <w:r w:rsidR="004F3156">
        <w:rPr>
          <w:lang w:val="en-GB"/>
        </w:rPr>
        <w:t>.</w:t>
      </w:r>
    </w:p>
    <w:p w14:paraId="7BB5DF1E" w14:textId="477954FE" w:rsidR="004F3156" w:rsidRDefault="004F3156" w:rsidP="00023916">
      <w:pPr>
        <w:pStyle w:val="Heading3"/>
        <w:numPr>
          <w:ilvl w:val="2"/>
          <w:numId w:val="74"/>
        </w:numPr>
      </w:pPr>
      <w:bookmarkStart w:id="1047" w:name="_Toc31046573"/>
      <w:bookmarkStart w:id="1048" w:name="_Toc32259131"/>
      <w:bookmarkStart w:id="1049" w:name="_Toc76128504"/>
      <w:bookmarkStart w:id="1050" w:name="_Toc87813295"/>
      <w:bookmarkStart w:id="1051" w:name="_Toc87813845"/>
      <w:bookmarkStart w:id="1052" w:name="_Toc213916052"/>
      <w:bookmarkEnd w:id="1047"/>
      <w:bookmarkEnd w:id="1048"/>
      <w:r>
        <w:t xml:space="preserve">QoS </w:t>
      </w:r>
      <w:r w:rsidR="00D728C9">
        <w:t>F</w:t>
      </w:r>
      <w:r>
        <w:t xml:space="preserve">low to DRB </w:t>
      </w:r>
      <w:r w:rsidR="00D728C9">
        <w:t>M</w:t>
      </w:r>
      <w:r>
        <w:t>apping</w:t>
      </w:r>
      <w:bookmarkEnd w:id="1049"/>
      <w:bookmarkEnd w:id="1050"/>
      <w:bookmarkEnd w:id="1051"/>
      <w:bookmarkEnd w:id="1052"/>
    </w:p>
    <w:p w14:paraId="6354223D" w14:textId="401015B0" w:rsidR="00274441" w:rsidRDefault="00274441" w:rsidP="00274441">
      <w:pPr>
        <w:pStyle w:val="Caption"/>
        <w:keepNext/>
        <w:spacing w:after="100" w:afterAutospacing="1"/>
        <w:jc w:val="center"/>
      </w:pPr>
      <w:r w:rsidRPr="00EC0A56">
        <w:t xml:space="preserve">Table </w:t>
      </w:r>
      <w:fldSimple w:instr=" STYLEREF 1 \s ">
        <w:r w:rsidR="00D62510">
          <w:rPr>
            <w:noProof/>
          </w:rPr>
          <w:t>12</w:t>
        </w:r>
      </w:fldSimple>
      <w:r w:rsidR="00CF6B74">
        <w:noBreakHyphen/>
      </w:r>
      <w:fldSimple w:instr=" SEQ Table \* ARABIC \s 1 ">
        <w:r w:rsidR="00D62510">
          <w:rPr>
            <w:noProof/>
          </w:rPr>
          <w:t>2</w:t>
        </w:r>
      </w:fldSimple>
      <w:r>
        <w:t xml:space="preserve"> RRC-SDAP QoS flow </w:t>
      </w:r>
      <w:r w:rsidR="00CA7542">
        <w:t>to DRB mapping message contents</w:t>
      </w:r>
    </w:p>
    <w:tbl>
      <w:tblPr>
        <w:tblStyle w:val="TableGrid"/>
        <w:tblW w:w="0" w:type="auto"/>
        <w:tblLook w:val="04A0" w:firstRow="1" w:lastRow="0" w:firstColumn="1" w:lastColumn="0" w:noHBand="0" w:noVBand="1"/>
      </w:tblPr>
      <w:tblGrid>
        <w:gridCol w:w="3247"/>
        <w:gridCol w:w="3028"/>
        <w:gridCol w:w="3356"/>
      </w:tblGrid>
      <w:tr w:rsidR="00223FD9" w14:paraId="4E56A4D2" w14:textId="77777777" w:rsidTr="00473434">
        <w:tc>
          <w:tcPr>
            <w:tcW w:w="3247" w:type="dxa"/>
          </w:tcPr>
          <w:p w14:paraId="2DB2687C" w14:textId="77777777" w:rsidR="00223FD9" w:rsidRPr="009231A3" w:rsidRDefault="00223FD9" w:rsidP="00BF5C65">
            <w:pPr>
              <w:jc w:val="center"/>
              <w:rPr>
                <w:rFonts w:eastAsiaTheme="minorEastAsia"/>
                <w:b/>
                <w:lang w:val="en-GB" w:eastAsia="zh-CN"/>
              </w:rPr>
            </w:pPr>
            <w:r w:rsidRPr="004C5FD0">
              <w:rPr>
                <w:rFonts w:eastAsiaTheme="minorEastAsia"/>
                <w:b/>
                <w:lang w:val="en-GB" w:eastAsia="zh-CN"/>
              </w:rPr>
              <w:t>Element</w:t>
            </w:r>
          </w:p>
        </w:tc>
        <w:tc>
          <w:tcPr>
            <w:tcW w:w="3028" w:type="dxa"/>
          </w:tcPr>
          <w:p w14:paraId="780F525E" w14:textId="103DAA2D" w:rsidR="00223FD9" w:rsidRPr="00295461" w:rsidRDefault="00223FD9" w:rsidP="00BF5C65">
            <w:pPr>
              <w:jc w:val="center"/>
              <w:rPr>
                <w:b/>
                <w:lang w:val="en-GB" w:eastAsia="zh-CN"/>
              </w:rPr>
            </w:pPr>
            <w:r>
              <w:rPr>
                <w:b/>
                <w:lang w:val="en-GB" w:eastAsia="zh-CN"/>
              </w:rPr>
              <w:t>Presence</w:t>
            </w:r>
          </w:p>
        </w:tc>
        <w:tc>
          <w:tcPr>
            <w:tcW w:w="3356" w:type="dxa"/>
          </w:tcPr>
          <w:p w14:paraId="305F2D39" w14:textId="6DABEF7C" w:rsidR="00223FD9" w:rsidRDefault="00223FD9" w:rsidP="00BF5C65">
            <w:pPr>
              <w:jc w:val="center"/>
              <w:rPr>
                <w:rFonts w:eastAsiaTheme="minorEastAsia"/>
                <w:lang w:val="en-GB"/>
              </w:rPr>
            </w:pPr>
            <w:r w:rsidRPr="00295461">
              <w:rPr>
                <w:b/>
                <w:lang w:val="en-GB" w:eastAsia="zh-CN"/>
              </w:rPr>
              <w:t>Descriptio</w:t>
            </w:r>
            <w:r>
              <w:rPr>
                <w:b/>
                <w:lang w:val="en-GB" w:eastAsia="zh-CN"/>
              </w:rPr>
              <w:t>n</w:t>
            </w:r>
          </w:p>
        </w:tc>
      </w:tr>
      <w:tr w:rsidR="00223FD9" w14:paraId="2BF8EC80" w14:textId="77777777" w:rsidTr="00473434">
        <w:tc>
          <w:tcPr>
            <w:tcW w:w="3247" w:type="dxa"/>
          </w:tcPr>
          <w:p w14:paraId="6CFDE035" w14:textId="77777777" w:rsidR="00223FD9" w:rsidRDefault="00223FD9" w:rsidP="00A77536">
            <w:pPr>
              <w:rPr>
                <w:rFonts w:eastAsiaTheme="minorEastAsia"/>
                <w:lang w:val="en-GB" w:eastAsia="zh-CN"/>
              </w:rPr>
            </w:pPr>
            <w:r>
              <w:rPr>
                <w:rFonts w:eastAsiaTheme="minorEastAsia" w:hint="eastAsia"/>
                <w:lang w:val="en-GB" w:eastAsia="zh-CN"/>
              </w:rPr>
              <w:t>Frame Number</w:t>
            </w:r>
          </w:p>
        </w:tc>
        <w:tc>
          <w:tcPr>
            <w:tcW w:w="3028" w:type="dxa"/>
          </w:tcPr>
          <w:p w14:paraId="61FA1D2A" w14:textId="1726A0FD" w:rsidR="00223FD9" w:rsidRDefault="00223FD9" w:rsidP="00BF5C65">
            <w:pPr>
              <w:jc w:val="center"/>
              <w:rPr>
                <w:rFonts w:eastAsiaTheme="minorEastAsia"/>
                <w:lang w:val="en-GB" w:eastAsia="zh-CN"/>
              </w:rPr>
            </w:pPr>
            <w:r>
              <w:rPr>
                <w:rFonts w:eastAsiaTheme="minorEastAsia"/>
                <w:lang w:val="en-GB" w:eastAsia="zh-CN"/>
              </w:rPr>
              <w:t>M</w:t>
            </w:r>
          </w:p>
        </w:tc>
        <w:tc>
          <w:tcPr>
            <w:tcW w:w="3356" w:type="dxa"/>
          </w:tcPr>
          <w:p w14:paraId="628F3BE0" w14:textId="4FEA137A" w:rsidR="00223FD9" w:rsidRDefault="00223FD9" w:rsidP="00A77536">
            <w:pPr>
              <w:rPr>
                <w:rFonts w:eastAsiaTheme="minorEastAsia"/>
                <w:lang w:val="en-GB" w:eastAsia="zh-CN"/>
              </w:rPr>
            </w:pPr>
            <w:r>
              <w:rPr>
                <w:rFonts w:eastAsiaTheme="minorEastAsia" w:hint="eastAsia"/>
                <w:lang w:val="en-GB" w:eastAsia="zh-CN"/>
              </w:rPr>
              <w:t>Start time</w:t>
            </w:r>
          </w:p>
        </w:tc>
      </w:tr>
      <w:tr w:rsidR="00223FD9" w14:paraId="3095E827" w14:textId="77777777" w:rsidTr="00473434">
        <w:tc>
          <w:tcPr>
            <w:tcW w:w="3247" w:type="dxa"/>
          </w:tcPr>
          <w:p w14:paraId="0795A21A" w14:textId="77777777" w:rsidR="00223FD9" w:rsidRDefault="00223FD9" w:rsidP="00A77536">
            <w:pPr>
              <w:rPr>
                <w:rFonts w:eastAsiaTheme="minorEastAsia"/>
                <w:lang w:val="en-GB" w:eastAsia="zh-CN"/>
              </w:rPr>
            </w:pPr>
            <w:r>
              <w:rPr>
                <w:rFonts w:eastAsiaTheme="minorEastAsia" w:hint="eastAsia"/>
                <w:lang w:val="en-GB" w:eastAsia="zh-CN"/>
              </w:rPr>
              <w:t>Slot Number</w:t>
            </w:r>
          </w:p>
        </w:tc>
        <w:tc>
          <w:tcPr>
            <w:tcW w:w="3028" w:type="dxa"/>
          </w:tcPr>
          <w:p w14:paraId="3285E7B2" w14:textId="04B0D122" w:rsidR="00223FD9" w:rsidRDefault="00223FD9" w:rsidP="00BF5C65">
            <w:pPr>
              <w:jc w:val="center"/>
              <w:rPr>
                <w:rFonts w:eastAsiaTheme="minorEastAsia"/>
                <w:lang w:val="en-GB" w:eastAsia="zh-CN"/>
              </w:rPr>
            </w:pPr>
            <w:r>
              <w:rPr>
                <w:rFonts w:eastAsiaTheme="minorEastAsia"/>
                <w:lang w:val="en-GB" w:eastAsia="zh-CN"/>
              </w:rPr>
              <w:t>M</w:t>
            </w:r>
          </w:p>
        </w:tc>
        <w:tc>
          <w:tcPr>
            <w:tcW w:w="3356" w:type="dxa"/>
          </w:tcPr>
          <w:p w14:paraId="12786A62" w14:textId="009A178B" w:rsidR="00223FD9" w:rsidRDefault="00223FD9" w:rsidP="00A77536">
            <w:pPr>
              <w:rPr>
                <w:rFonts w:eastAsiaTheme="minorEastAsia"/>
                <w:lang w:val="en-GB" w:eastAsia="zh-CN"/>
              </w:rPr>
            </w:pPr>
            <w:r>
              <w:rPr>
                <w:rFonts w:eastAsiaTheme="minorEastAsia" w:hint="eastAsia"/>
                <w:lang w:val="en-GB" w:eastAsia="zh-CN"/>
              </w:rPr>
              <w:t>Start time</w:t>
            </w:r>
          </w:p>
        </w:tc>
      </w:tr>
      <w:tr w:rsidR="00223FD9" w14:paraId="2AC72D4F" w14:textId="77777777" w:rsidTr="00473434">
        <w:tc>
          <w:tcPr>
            <w:tcW w:w="3247" w:type="dxa"/>
          </w:tcPr>
          <w:p w14:paraId="01F7DCA4" w14:textId="65876259" w:rsidR="00223FD9" w:rsidRPr="00904A07" w:rsidRDefault="007619C0" w:rsidP="00A77536">
            <w:pPr>
              <w:rPr>
                <w:rFonts w:eastAsiaTheme="minorEastAsia"/>
                <w:lang w:val="en-GB" w:eastAsia="zh-CN"/>
              </w:rPr>
            </w:pPr>
            <w:r>
              <w:rPr>
                <w:rFonts w:eastAsiaTheme="minorEastAsia" w:hint="eastAsia"/>
                <w:lang w:val="en-GB" w:eastAsia="zh-CN"/>
              </w:rPr>
              <w:t>Cell Index</w:t>
            </w:r>
          </w:p>
        </w:tc>
        <w:tc>
          <w:tcPr>
            <w:tcW w:w="3028" w:type="dxa"/>
          </w:tcPr>
          <w:p w14:paraId="6B921275" w14:textId="0ADDC557" w:rsidR="00223FD9" w:rsidRDefault="00223FD9" w:rsidP="00BF5C65">
            <w:pPr>
              <w:jc w:val="center"/>
              <w:rPr>
                <w:rFonts w:eastAsiaTheme="minorEastAsia"/>
                <w:lang w:val="en-GB" w:eastAsia="zh-CN"/>
              </w:rPr>
            </w:pPr>
            <w:r>
              <w:rPr>
                <w:rFonts w:eastAsiaTheme="minorEastAsia"/>
                <w:lang w:val="en-GB" w:eastAsia="zh-CN"/>
              </w:rPr>
              <w:t>M</w:t>
            </w:r>
          </w:p>
        </w:tc>
        <w:tc>
          <w:tcPr>
            <w:tcW w:w="3356" w:type="dxa"/>
          </w:tcPr>
          <w:p w14:paraId="1CD82319" w14:textId="30F2BEE5" w:rsidR="00223FD9" w:rsidRDefault="00223FD9" w:rsidP="00A77536">
            <w:pPr>
              <w:rPr>
                <w:lang w:val="en-GB"/>
              </w:rPr>
            </w:pPr>
            <w:r>
              <w:rPr>
                <w:rFonts w:eastAsiaTheme="minorEastAsia" w:hint="eastAsia"/>
                <w:lang w:val="en-GB" w:eastAsia="zh-CN"/>
              </w:rPr>
              <w:t>I</w:t>
            </w:r>
            <w:r>
              <w:rPr>
                <w:rFonts w:eastAsiaTheme="minorEastAsia"/>
                <w:lang w:val="en-GB" w:eastAsia="zh-CN"/>
              </w:rPr>
              <w:t>dentification of the Cell</w:t>
            </w:r>
          </w:p>
        </w:tc>
      </w:tr>
      <w:tr w:rsidR="00223FD9" w14:paraId="1CBE69F8" w14:textId="77777777" w:rsidTr="00473434">
        <w:tc>
          <w:tcPr>
            <w:tcW w:w="3247" w:type="dxa"/>
          </w:tcPr>
          <w:p w14:paraId="3621F529" w14:textId="77777777" w:rsidR="00223FD9" w:rsidRPr="00904A07" w:rsidRDefault="00223FD9" w:rsidP="00A77536">
            <w:pPr>
              <w:rPr>
                <w:rFonts w:eastAsiaTheme="minorEastAsia"/>
                <w:lang w:val="en-GB" w:eastAsia="zh-CN"/>
              </w:rPr>
            </w:pPr>
            <w:r>
              <w:rPr>
                <w:rFonts w:eastAsiaTheme="minorEastAsia" w:hint="eastAsia"/>
                <w:lang w:val="en-GB" w:eastAsia="zh-CN"/>
              </w:rPr>
              <w:t>UE index</w:t>
            </w:r>
          </w:p>
        </w:tc>
        <w:tc>
          <w:tcPr>
            <w:tcW w:w="3028" w:type="dxa"/>
          </w:tcPr>
          <w:p w14:paraId="759E2375" w14:textId="2F4B07E4" w:rsidR="00223FD9" w:rsidRDefault="00223FD9" w:rsidP="00BF5C65">
            <w:pPr>
              <w:jc w:val="center"/>
              <w:rPr>
                <w:rFonts w:eastAsiaTheme="minorEastAsia"/>
                <w:lang w:val="en-GB" w:eastAsia="zh-CN"/>
              </w:rPr>
            </w:pPr>
            <w:r>
              <w:rPr>
                <w:rFonts w:eastAsiaTheme="minorEastAsia"/>
                <w:lang w:val="en-GB" w:eastAsia="zh-CN"/>
              </w:rPr>
              <w:t>M</w:t>
            </w:r>
          </w:p>
        </w:tc>
        <w:tc>
          <w:tcPr>
            <w:tcW w:w="3356" w:type="dxa"/>
          </w:tcPr>
          <w:p w14:paraId="4FC6E7FB" w14:textId="2E545DC5" w:rsidR="00223FD9" w:rsidRDefault="00223FD9" w:rsidP="00A77536">
            <w:pPr>
              <w:rPr>
                <w:lang w:val="en-GB"/>
              </w:rPr>
            </w:pPr>
            <w:r>
              <w:rPr>
                <w:rFonts w:eastAsiaTheme="minorEastAsia" w:hint="eastAsia"/>
                <w:lang w:val="en-GB" w:eastAsia="zh-CN"/>
              </w:rPr>
              <w:t>I</w:t>
            </w:r>
            <w:r>
              <w:rPr>
                <w:rFonts w:eastAsiaTheme="minorEastAsia"/>
                <w:lang w:val="en-GB" w:eastAsia="zh-CN"/>
              </w:rPr>
              <w:t xml:space="preserve">dentification of the </w:t>
            </w:r>
            <w:r>
              <w:rPr>
                <w:rFonts w:eastAsiaTheme="minorEastAsia" w:hint="eastAsia"/>
                <w:lang w:val="en-GB" w:eastAsia="zh-CN"/>
              </w:rPr>
              <w:t>UE</w:t>
            </w:r>
          </w:p>
        </w:tc>
      </w:tr>
      <w:tr w:rsidR="00223FD9" w14:paraId="13050B37" w14:textId="77777777" w:rsidTr="00473434">
        <w:tc>
          <w:tcPr>
            <w:tcW w:w="3247" w:type="dxa"/>
          </w:tcPr>
          <w:p w14:paraId="4FF40424" w14:textId="77777777" w:rsidR="00223FD9" w:rsidRPr="00904A07" w:rsidRDefault="00223FD9" w:rsidP="00A77536">
            <w:pPr>
              <w:rPr>
                <w:rFonts w:eastAsiaTheme="minorEastAsia"/>
                <w:lang w:val="en-GB" w:eastAsia="zh-CN"/>
              </w:rPr>
            </w:pPr>
            <w:r>
              <w:rPr>
                <w:rFonts w:eastAsiaTheme="minorEastAsia"/>
                <w:lang w:val="en-GB" w:eastAsia="zh-CN"/>
              </w:rPr>
              <w:t xml:space="preserve">Mapping </w:t>
            </w:r>
            <w:r>
              <w:rPr>
                <w:rFonts w:eastAsiaTheme="minorEastAsia" w:hint="eastAsia"/>
                <w:lang w:val="en-GB" w:eastAsia="zh-CN"/>
              </w:rPr>
              <w:t>list number</w:t>
            </w:r>
          </w:p>
        </w:tc>
        <w:tc>
          <w:tcPr>
            <w:tcW w:w="3028" w:type="dxa"/>
          </w:tcPr>
          <w:p w14:paraId="143D9D41" w14:textId="4432CBF9" w:rsidR="00223FD9" w:rsidRDefault="00223FD9" w:rsidP="00BF5C65">
            <w:pPr>
              <w:jc w:val="center"/>
              <w:rPr>
                <w:rFonts w:eastAsiaTheme="minorEastAsia"/>
                <w:lang w:val="en-GB" w:eastAsia="zh-CN"/>
              </w:rPr>
            </w:pPr>
            <w:r>
              <w:rPr>
                <w:rFonts w:eastAsiaTheme="minorEastAsia"/>
                <w:lang w:val="en-GB" w:eastAsia="zh-CN"/>
              </w:rPr>
              <w:t>M</w:t>
            </w:r>
          </w:p>
        </w:tc>
        <w:tc>
          <w:tcPr>
            <w:tcW w:w="3356" w:type="dxa"/>
          </w:tcPr>
          <w:p w14:paraId="5F4FC9FE" w14:textId="05E09841" w:rsidR="00223FD9" w:rsidRPr="00904A07" w:rsidRDefault="00223FD9" w:rsidP="00A77536">
            <w:pPr>
              <w:rPr>
                <w:rFonts w:eastAsiaTheme="minorEastAsia"/>
                <w:lang w:val="en-GB" w:eastAsia="zh-CN"/>
              </w:rPr>
            </w:pPr>
            <w:r>
              <w:rPr>
                <w:rFonts w:eastAsiaTheme="minorEastAsia"/>
                <w:lang w:val="en-GB" w:eastAsia="zh-CN"/>
              </w:rPr>
              <w:t>T</w:t>
            </w:r>
            <w:r>
              <w:rPr>
                <w:rFonts w:eastAsiaTheme="minorEastAsia" w:hint="eastAsia"/>
                <w:lang w:val="en-GB" w:eastAsia="zh-CN"/>
              </w:rPr>
              <w:t>he number of mapping list</w:t>
            </w:r>
          </w:p>
        </w:tc>
      </w:tr>
      <w:tr w:rsidR="00223FD9" w14:paraId="55C50B34" w14:textId="77777777" w:rsidTr="00473434">
        <w:tc>
          <w:tcPr>
            <w:tcW w:w="3247" w:type="dxa"/>
          </w:tcPr>
          <w:p w14:paraId="438BECB6" w14:textId="77777777" w:rsidR="00223FD9" w:rsidRPr="00904A07" w:rsidRDefault="00223FD9" w:rsidP="00A77536">
            <w:pPr>
              <w:rPr>
                <w:rFonts w:eastAsiaTheme="minorEastAsia"/>
                <w:lang w:val="en-GB" w:eastAsia="zh-CN"/>
              </w:rPr>
            </w:pPr>
            <w:r>
              <w:rPr>
                <w:rFonts w:eastAsiaTheme="minorEastAsia"/>
                <w:lang w:val="en-GB" w:eastAsia="zh-CN"/>
              </w:rPr>
              <w:t>M</w:t>
            </w:r>
            <w:r>
              <w:rPr>
                <w:rFonts w:eastAsiaTheme="minorEastAsia" w:hint="eastAsia"/>
                <w:lang w:val="en-GB" w:eastAsia="zh-CN"/>
              </w:rPr>
              <w:t>apping list(QFI, RB id)</w:t>
            </w:r>
          </w:p>
        </w:tc>
        <w:tc>
          <w:tcPr>
            <w:tcW w:w="3028" w:type="dxa"/>
          </w:tcPr>
          <w:p w14:paraId="34CEAF2D" w14:textId="3886896E" w:rsidR="00223FD9" w:rsidRDefault="00223FD9" w:rsidP="00BF5C65">
            <w:pPr>
              <w:jc w:val="center"/>
              <w:rPr>
                <w:rFonts w:eastAsiaTheme="minorEastAsia"/>
                <w:lang w:val="en-GB" w:eastAsia="zh-CN"/>
              </w:rPr>
            </w:pPr>
            <w:r>
              <w:rPr>
                <w:rFonts w:eastAsiaTheme="minorEastAsia"/>
                <w:lang w:val="en-GB" w:eastAsia="zh-CN"/>
              </w:rPr>
              <w:t>M</w:t>
            </w:r>
          </w:p>
        </w:tc>
        <w:tc>
          <w:tcPr>
            <w:tcW w:w="3356" w:type="dxa"/>
          </w:tcPr>
          <w:p w14:paraId="6A04D0A4" w14:textId="50570103" w:rsidR="00223FD9" w:rsidRPr="00904A07" w:rsidRDefault="00223FD9" w:rsidP="00A77536">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w:t>
            </w:r>
            <w:r>
              <w:rPr>
                <w:rFonts w:eastAsiaTheme="minorEastAsia" w:hint="eastAsia"/>
                <w:lang w:val="en-GB" w:eastAsia="zh-CN"/>
              </w:rPr>
              <w:t xml:space="preserve"> the mapping </w:t>
            </w:r>
            <w:r>
              <w:rPr>
                <w:rFonts w:eastAsiaTheme="minorEastAsia"/>
                <w:lang w:val="en-GB" w:eastAsia="zh-CN"/>
              </w:rPr>
              <w:t>between</w:t>
            </w:r>
            <w:r>
              <w:rPr>
                <w:rFonts w:eastAsiaTheme="minorEastAsia" w:hint="eastAsia"/>
                <w:lang w:val="en-GB" w:eastAsia="zh-CN"/>
              </w:rPr>
              <w:t xml:space="preserve"> QFI and RB id</w:t>
            </w:r>
          </w:p>
        </w:tc>
      </w:tr>
    </w:tbl>
    <w:p w14:paraId="034BABC0" w14:textId="77777777" w:rsidR="007A3925" w:rsidRDefault="007A3925" w:rsidP="007A3925">
      <w:pPr>
        <w:rPr>
          <w:rFonts w:eastAsiaTheme="minorEastAsia"/>
          <w:lang w:eastAsia="zh-CN"/>
        </w:rPr>
      </w:pPr>
    </w:p>
    <w:p w14:paraId="23BC3BF8" w14:textId="372C51FE" w:rsidR="00EE04B6" w:rsidRDefault="00EE04B6" w:rsidP="00023916">
      <w:pPr>
        <w:pStyle w:val="Heading3"/>
        <w:numPr>
          <w:ilvl w:val="2"/>
          <w:numId w:val="74"/>
        </w:numPr>
      </w:pPr>
      <w:bookmarkStart w:id="1053" w:name="_Toc76128505"/>
      <w:bookmarkStart w:id="1054" w:name="_Toc87813296"/>
      <w:bookmarkStart w:id="1055" w:name="_Toc87813846"/>
      <w:bookmarkStart w:id="1056" w:name="_Toc213916053"/>
      <w:r>
        <w:lastRenderedPageBreak/>
        <w:t xml:space="preserve">DRB </w:t>
      </w:r>
      <w:r w:rsidR="00D728C9">
        <w:t>R</w:t>
      </w:r>
      <w:r>
        <w:t>elease</w:t>
      </w:r>
      <w:bookmarkEnd w:id="1053"/>
      <w:bookmarkEnd w:id="1054"/>
      <w:bookmarkEnd w:id="1055"/>
      <w:bookmarkEnd w:id="1056"/>
    </w:p>
    <w:p w14:paraId="0908A0C5" w14:textId="14886E93" w:rsidR="00CA7542" w:rsidRDefault="00CA7542" w:rsidP="00CA7542">
      <w:pPr>
        <w:pStyle w:val="Caption"/>
        <w:keepNext/>
        <w:spacing w:after="100" w:afterAutospacing="1"/>
        <w:jc w:val="center"/>
      </w:pPr>
      <w:r w:rsidRPr="00EC0A56">
        <w:t xml:space="preserve">Table </w:t>
      </w:r>
      <w:fldSimple w:instr=" STYLEREF 1 \s ">
        <w:r w:rsidR="00D62510">
          <w:rPr>
            <w:noProof/>
          </w:rPr>
          <w:t>12</w:t>
        </w:r>
      </w:fldSimple>
      <w:r w:rsidR="00CF6B74">
        <w:noBreakHyphen/>
      </w:r>
      <w:fldSimple w:instr=" SEQ Table \* ARABIC \s 1 ">
        <w:r w:rsidR="00D62510">
          <w:rPr>
            <w:noProof/>
          </w:rPr>
          <w:t>3</w:t>
        </w:r>
      </w:fldSimple>
      <w:r>
        <w:t xml:space="preserve"> RRC-SDAP DRB release message contents</w:t>
      </w:r>
    </w:p>
    <w:tbl>
      <w:tblPr>
        <w:tblStyle w:val="TableGrid"/>
        <w:tblW w:w="0" w:type="auto"/>
        <w:tblLook w:val="04A0" w:firstRow="1" w:lastRow="0" w:firstColumn="1" w:lastColumn="0" w:noHBand="0" w:noVBand="1"/>
      </w:tblPr>
      <w:tblGrid>
        <w:gridCol w:w="3244"/>
        <w:gridCol w:w="3030"/>
        <w:gridCol w:w="3357"/>
      </w:tblGrid>
      <w:tr w:rsidR="00E53583" w14:paraId="6581582B" w14:textId="77777777" w:rsidTr="00473434">
        <w:tc>
          <w:tcPr>
            <w:tcW w:w="3244" w:type="dxa"/>
          </w:tcPr>
          <w:p w14:paraId="2B0C6C01" w14:textId="77777777" w:rsidR="00E53583" w:rsidRPr="009231A3" w:rsidRDefault="00E53583" w:rsidP="00BF5C65">
            <w:pPr>
              <w:jc w:val="center"/>
              <w:rPr>
                <w:rFonts w:eastAsiaTheme="minorEastAsia"/>
                <w:b/>
                <w:lang w:val="en-GB" w:eastAsia="zh-CN"/>
              </w:rPr>
            </w:pPr>
            <w:r w:rsidRPr="004C5FD0">
              <w:rPr>
                <w:rFonts w:eastAsiaTheme="minorEastAsia"/>
                <w:b/>
                <w:lang w:val="en-GB" w:eastAsia="zh-CN"/>
              </w:rPr>
              <w:t>Element</w:t>
            </w:r>
          </w:p>
        </w:tc>
        <w:tc>
          <w:tcPr>
            <w:tcW w:w="3030" w:type="dxa"/>
          </w:tcPr>
          <w:p w14:paraId="698062C6" w14:textId="6C94C2DA" w:rsidR="00E53583" w:rsidRPr="00295461" w:rsidRDefault="00E53583" w:rsidP="00BF5C65">
            <w:pPr>
              <w:jc w:val="center"/>
              <w:rPr>
                <w:b/>
                <w:lang w:val="en-GB" w:eastAsia="zh-CN"/>
              </w:rPr>
            </w:pPr>
            <w:r>
              <w:rPr>
                <w:b/>
                <w:lang w:val="en-GB" w:eastAsia="zh-CN"/>
              </w:rPr>
              <w:t>Presence</w:t>
            </w:r>
          </w:p>
        </w:tc>
        <w:tc>
          <w:tcPr>
            <w:tcW w:w="3357" w:type="dxa"/>
          </w:tcPr>
          <w:p w14:paraId="169822F2" w14:textId="510FE2E6" w:rsidR="00E53583" w:rsidRDefault="00E53583" w:rsidP="00BF5C65">
            <w:pPr>
              <w:jc w:val="center"/>
              <w:rPr>
                <w:rFonts w:eastAsiaTheme="minorEastAsia"/>
                <w:lang w:val="en-GB"/>
              </w:rPr>
            </w:pPr>
            <w:r w:rsidRPr="00295461">
              <w:rPr>
                <w:b/>
                <w:lang w:val="en-GB" w:eastAsia="zh-CN"/>
              </w:rPr>
              <w:t>Descriptio</w:t>
            </w:r>
            <w:r>
              <w:rPr>
                <w:b/>
                <w:lang w:val="en-GB" w:eastAsia="zh-CN"/>
              </w:rPr>
              <w:t>n</w:t>
            </w:r>
          </w:p>
        </w:tc>
      </w:tr>
      <w:tr w:rsidR="00E53583" w14:paraId="0931BCD8" w14:textId="77777777" w:rsidTr="00473434">
        <w:tc>
          <w:tcPr>
            <w:tcW w:w="3244" w:type="dxa"/>
          </w:tcPr>
          <w:p w14:paraId="2E205F4C" w14:textId="77777777" w:rsidR="00E53583" w:rsidRDefault="00E53583" w:rsidP="00E53583">
            <w:pPr>
              <w:rPr>
                <w:rFonts w:eastAsiaTheme="minorEastAsia"/>
                <w:lang w:val="en-GB" w:eastAsia="zh-CN"/>
              </w:rPr>
            </w:pPr>
            <w:r>
              <w:rPr>
                <w:rFonts w:eastAsiaTheme="minorEastAsia" w:hint="eastAsia"/>
                <w:lang w:val="en-GB" w:eastAsia="zh-CN"/>
              </w:rPr>
              <w:t>Frame Number</w:t>
            </w:r>
          </w:p>
        </w:tc>
        <w:tc>
          <w:tcPr>
            <w:tcW w:w="3030" w:type="dxa"/>
          </w:tcPr>
          <w:p w14:paraId="0A469F77" w14:textId="22042733" w:rsidR="00E53583" w:rsidRDefault="00E53583" w:rsidP="00BF5C65">
            <w:pPr>
              <w:jc w:val="center"/>
              <w:rPr>
                <w:rFonts w:eastAsiaTheme="minorEastAsia"/>
                <w:lang w:val="en-GB" w:eastAsia="zh-CN"/>
              </w:rPr>
            </w:pPr>
            <w:r>
              <w:rPr>
                <w:rFonts w:eastAsiaTheme="minorEastAsia"/>
                <w:lang w:val="en-GB" w:eastAsia="zh-CN"/>
              </w:rPr>
              <w:t>M</w:t>
            </w:r>
          </w:p>
        </w:tc>
        <w:tc>
          <w:tcPr>
            <w:tcW w:w="3357" w:type="dxa"/>
          </w:tcPr>
          <w:p w14:paraId="2AF4B789" w14:textId="7E8D3567" w:rsidR="00E53583" w:rsidRDefault="00E53583" w:rsidP="00E53583">
            <w:pPr>
              <w:rPr>
                <w:rFonts w:eastAsiaTheme="minorEastAsia"/>
                <w:lang w:val="en-GB" w:eastAsia="zh-CN"/>
              </w:rPr>
            </w:pPr>
            <w:r>
              <w:rPr>
                <w:rFonts w:eastAsiaTheme="minorEastAsia" w:hint="eastAsia"/>
                <w:lang w:val="en-GB" w:eastAsia="zh-CN"/>
              </w:rPr>
              <w:t>Start time</w:t>
            </w:r>
          </w:p>
        </w:tc>
      </w:tr>
      <w:tr w:rsidR="00E53583" w14:paraId="26AF94AD" w14:textId="77777777" w:rsidTr="00473434">
        <w:tc>
          <w:tcPr>
            <w:tcW w:w="3244" w:type="dxa"/>
          </w:tcPr>
          <w:p w14:paraId="5426552D" w14:textId="77777777" w:rsidR="00E53583" w:rsidRDefault="00E53583" w:rsidP="00E53583">
            <w:pPr>
              <w:rPr>
                <w:rFonts w:eastAsiaTheme="minorEastAsia"/>
                <w:lang w:val="en-GB" w:eastAsia="zh-CN"/>
              </w:rPr>
            </w:pPr>
            <w:r>
              <w:rPr>
                <w:rFonts w:eastAsiaTheme="minorEastAsia" w:hint="eastAsia"/>
                <w:lang w:val="en-GB" w:eastAsia="zh-CN"/>
              </w:rPr>
              <w:t>Slot Number</w:t>
            </w:r>
          </w:p>
        </w:tc>
        <w:tc>
          <w:tcPr>
            <w:tcW w:w="3030" w:type="dxa"/>
          </w:tcPr>
          <w:p w14:paraId="59327269" w14:textId="146088B3" w:rsidR="00E53583" w:rsidRDefault="00E53583" w:rsidP="00BF5C65">
            <w:pPr>
              <w:jc w:val="center"/>
              <w:rPr>
                <w:rFonts w:eastAsiaTheme="minorEastAsia"/>
                <w:lang w:val="en-GB" w:eastAsia="zh-CN"/>
              </w:rPr>
            </w:pPr>
            <w:r>
              <w:rPr>
                <w:rFonts w:eastAsiaTheme="minorEastAsia"/>
                <w:lang w:val="en-GB" w:eastAsia="zh-CN"/>
              </w:rPr>
              <w:t>M</w:t>
            </w:r>
          </w:p>
        </w:tc>
        <w:tc>
          <w:tcPr>
            <w:tcW w:w="3357" w:type="dxa"/>
          </w:tcPr>
          <w:p w14:paraId="5D9E8DB7" w14:textId="33E0FC0E" w:rsidR="00E53583" w:rsidRDefault="00E53583" w:rsidP="00E53583">
            <w:pPr>
              <w:rPr>
                <w:rFonts w:eastAsiaTheme="minorEastAsia"/>
                <w:lang w:val="en-GB" w:eastAsia="zh-CN"/>
              </w:rPr>
            </w:pPr>
            <w:r>
              <w:rPr>
                <w:rFonts w:eastAsiaTheme="minorEastAsia" w:hint="eastAsia"/>
                <w:lang w:val="en-GB" w:eastAsia="zh-CN"/>
              </w:rPr>
              <w:t>Start time</w:t>
            </w:r>
          </w:p>
        </w:tc>
      </w:tr>
      <w:tr w:rsidR="00E53583" w14:paraId="279E11FE" w14:textId="77777777" w:rsidTr="00473434">
        <w:tc>
          <w:tcPr>
            <w:tcW w:w="3244" w:type="dxa"/>
          </w:tcPr>
          <w:p w14:paraId="38E7799B" w14:textId="32689DFE" w:rsidR="00E53583" w:rsidRPr="00904A07" w:rsidRDefault="007619C0" w:rsidP="00E53583">
            <w:pPr>
              <w:rPr>
                <w:rFonts w:eastAsiaTheme="minorEastAsia"/>
                <w:lang w:val="en-GB" w:eastAsia="zh-CN"/>
              </w:rPr>
            </w:pPr>
            <w:r>
              <w:rPr>
                <w:rFonts w:eastAsiaTheme="minorEastAsia" w:hint="eastAsia"/>
                <w:lang w:val="en-GB" w:eastAsia="zh-CN"/>
              </w:rPr>
              <w:t>Cell Index</w:t>
            </w:r>
          </w:p>
        </w:tc>
        <w:tc>
          <w:tcPr>
            <w:tcW w:w="3030" w:type="dxa"/>
          </w:tcPr>
          <w:p w14:paraId="7CD88A4D" w14:textId="56690535" w:rsidR="00E53583" w:rsidRDefault="00E53583" w:rsidP="00BF5C65">
            <w:pPr>
              <w:jc w:val="center"/>
              <w:rPr>
                <w:rFonts w:eastAsiaTheme="minorEastAsia"/>
                <w:lang w:val="en-GB" w:eastAsia="zh-CN"/>
              </w:rPr>
            </w:pPr>
            <w:r>
              <w:rPr>
                <w:rFonts w:eastAsiaTheme="minorEastAsia"/>
                <w:lang w:val="en-GB" w:eastAsia="zh-CN"/>
              </w:rPr>
              <w:t>M</w:t>
            </w:r>
          </w:p>
        </w:tc>
        <w:tc>
          <w:tcPr>
            <w:tcW w:w="3357" w:type="dxa"/>
          </w:tcPr>
          <w:p w14:paraId="2330F119" w14:textId="19E18C85" w:rsidR="00E53583" w:rsidRDefault="00E53583" w:rsidP="00E53583">
            <w:pPr>
              <w:rPr>
                <w:lang w:val="en-GB"/>
              </w:rPr>
            </w:pPr>
            <w:r>
              <w:rPr>
                <w:rFonts w:eastAsiaTheme="minorEastAsia" w:hint="eastAsia"/>
                <w:lang w:val="en-GB" w:eastAsia="zh-CN"/>
              </w:rPr>
              <w:t>I</w:t>
            </w:r>
            <w:r>
              <w:rPr>
                <w:rFonts w:eastAsiaTheme="minorEastAsia"/>
                <w:lang w:val="en-GB" w:eastAsia="zh-CN"/>
              </w:rPr>
              <w:t>dentification of the Cell</w:t>
            </w:r>
          </w:p>
        </w:tc>
      </w:tr>
      <w:tr w:rsidR="00E53583" w14:paraId="0E1D035A" w14:textId="77777777" w:rsidTr="00473434">
        <w:tc>
          <w:tcPr>
            <w:tcW w:w="3244" w:type="dxa"/>
          </w:tcPr>
          <w:p w14:paraId="762502CE" w14:textId="77777777" w:rsidR="00E53583" w:rsidRPr="00904A07" w:rsidRDefault="00E53583" w:rsidP="00E53583">
            <w:pPr>
              <w:rPr>
                <w:rFonts w:eastAsiaTheme="minorEastAsia"/>
                <w:lang w:val="en-GB" w:eastAsia="zh-CN"/>
              </w:rPr>
            </w:pPr>
            <w:r>
              <w:rPr>
                <w:rFonts w:eastAsiaTheme="minorEastAsia" w:hint="eastAsia"/>
                <w:lang w:val="en-GB" w:eastAsia="zh-CN"/>
              </w:rPr>
              <w:t>UE index</w:t>
            </w:r>
          </w:p>
        </w:tc>
        <w:tc>
          <w:tcPr>
            <w:tcW w:w="3030" w:type="dxa"/>
          </w:tcPr>
          <w:p w14:paraId="0FC296F2" w14:textId="15F9955A" w:rsidR="00E53583" w:rsidRDefault="00E53583" w:rsidP="00BF5C65">
            <w:pPr>
              <w:jc w:val="center"/>
              <w:rPr>
                <w:rFonts w:eastAsiaTheme="minorEastAsia"/>
                <w:lang w:val="en-GB" w:eastAsia="zh-CN"/>
              </w:rPr>
            </w:pPr>
            <w:r>
              <w:rPr>
                <w:rFonts w:eastAsiaTheme="minorEastAsia"/>
                <w:lang w:val="en-GB" w:eastAsia="zh-CN"/>
              </w:rPr>
              <w:t>M</w:t>
            </w:r>
          </w:p>
        </w:tc>
        <w:tc>
          <w:tcPr>
            <w:tcW w:w="3357" w:type="dxa"/>
          </w:tcPr>
          <w:p w14:paraId="04E98842" w14:textId="41CA7A4C" w:rsidR="00E53583" w:rsidRDefault="00E53583" w:rsidP="00E53583">
            <w:pPr>
              <w:rPr>
                <w:lang w:val="en-GB"/>
              </w:rPr>
            </w:pPr>
            <w:r>
              <w:rPr>
                <w:rFonts w:eastAsiaTheme="minorEastAsia" w:hint="eastAsia"/>
                <w:lang w:val="en-GB" w:eastAsia="zh-CN"/>
              </w:rPr>
              <w:t>I</w:t>
            </w:r>
            <w:r>
              <w:rPr>
                <w:rFonts w:eastAsiaTheme="minorEastAsia"/>
                <w:lang w:val="en-GB" w:eastAsia="zh-CN"/>
              </w:rPr>
              <w:t xml:space="preserve">dentification of the </w:t>
            </w:r>
            <w:r>
              <w:rPr>
                <w:rFonts w:eastAsiaTheme="minorEastAsia" w:hint="eastAsia"/>
                <w:lang w:val="en-GB" w:eastAsia="zh-CN"/>
              </w:rPr>
              <w:t>UE</w:t>
            </w:r>
          </w:p>
        </w:tc>
      </w:tr>
      <w:tr w:rsidR="00E53583" w14:paraId="6C6D2368" w14:textId="77777777" w:rsidTr="00473434">
        <w:tc>
          <w:tcPr>
            <w:tcW w:w="3244" w:type="dxa"/>
          </w:tcPr>
          <w:p w14:paraId="0A165017" w14:textId="77777777" w:rsidR="00E53583" w:rsidRDefault="00E53583" w:rsidP="00E53583">
            <w:pPr>
              <w:rPr>
                <w:rFonts w:eastAsiaTheme="minorEastAsia"/>
                <w:lang w:val="en-GB" w:eastAsia="zh-CN"/>
              </w:rPr>
            </w:pPr>
            <w:r>
              <w:rPr>
                <w:rFonts w:eastAsiaTheme="minorEastAsia" w:hint="eastAsia"/>
                <w:lang w:val="en-GB" w:eastAsia="zh-CN"/>
              </w:rPr>
              <w:t>DRB id</w:t>
            </w:r>
          </w:p>
        </w:tc>
        <w:tc>
          <w:tcPr>
            <w:tcW w:w="3030" w:type="dxa"/>
          </w:tcPr>
          <w:p w14:paraId="4C96D17C" w14:textId="22E36208" w:rsidR="00E53583" w:rsidRDefault="00E53583" w:rsidP="00BF5C65">
            <w:pPr>
              <w:jc w:val="center"/>
              <w:rPr>
                <w:rFonts w:eastAsiaTheme="minorEastAsia"/>
                <w:lang w:val="en-GB" w:eastAsia="zh-CN"/>
              </w:rPr>
            </w:pPr>
            <w:r>
              <w:rPr>
                <w:rFonts w:eastAsiaTheme="minorEastAsia"/>
                <w:lang w:val="en-GB" w:eastAsia="zh-CN"/>
              </w:rPr>
              <w:t>M</w:t>
            </w:r>
          </w:p>
        </w:tc>
        <w:tc>
          <w:tcPr>
            <w:tcW w:w="3357" w:type="dxa"/>
          </w:tcPr>
          <w:p w14:paraId="150B4545" w14:textId="0EA43520" w:rsidR="00E53583" w:rsidRDefault="00E53583" w:rsidP="00E53583">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w:t>
            </w:r>
            <w:r>
              <w:rPr>
                <w:rFonts w:eastAsiaTheme="minorEastAsia" w:hint="eastAsia"/>
                <w:lang w:val="en-GB" w:eastAsia="zh-CN"/>
              </w:rPr>
              <w:t xml:space="preserve"> Released DRB</w:t>
            </w:r>
          </w:p>
        </w:tc>
      </w:tr>
    </w:tbl>
    <w:p w14:paraId="31F44797" w14:textId="4C68C9D6" w:rsidR="004C1477" w:rsidRPr="00187D54" w:rsidRDefault="00B11269" w:rsidP="00023916">
      <w:pPr>
        <w:pStyle w:val="Heading3"/>
        <w:numPr>
          <w:ilvl w:val="1"/>
          <w:numId w:val="74"/>
        </w:numPr>
        <w:spacing w:after="100" w:afterAutospacing="1"/>
        <w:ind w:left="1728" w:hanging="1152"/>
        <w:rPr>
          <w:lang w:val="en-US"/>
        </w:rPr>
      </w:pPr>
      <w:bookmarkStart w:id="1057" w:name="_Toc76128506"/>
      <w:bookmarkStart w:id="1058" w:name="_Toc87813297"/>
      <w:bookmarkStart w:id="1059" w:name="_Toc87813847"/>
      <w:bookmarkStart w:id="1060" w:name="_Toc213916054"/>
      <w:r w:rsidRPr="00187D54">
        <w:rPr>
          <w:lang w:val="en-US"/>
        </w:rPr>
        <w:t>SDAP-PDCP Interface</w:t>
      </w:r>
      <w:bookmarkEnd w:id="1057"/>
      <w:bookmarkEnd w:id="1058"/>
      <w:bookmarkEnd w:id="1059"/>
      <w:bookmarkEnd w:id="1060"/>
    </w:p>
    <w:p w14:paraId="036B3A9C" w14:textId="713F7D47" w:rsidR="00E21DA2" w:rsidRDefault="00495BF5" w:rsidP="004D35EB">
      <w:pPr>
        <w:pStyle w:val="Caption"/>
        <w:keepNext/>
        <w:spacing w:after="100" w:afterAutospacing="1"/>
        <w:jc w:val="center"/>
      </w:pPr>
      <w:r w:rsidRPr="00495BF5">
        <w:t xml:space="preserve">Table </w:t>
      </w:r>
      <w:fldSimple w:instr=" STYLEREF 1 \s ">
        <w:r w:rsidR="00D62510">
          <w:rPr>
            <w:noProof/>
          </w:rPr>
          <w:t>12</w:t>
        </w:r>
      </w:fldSimple>
      <w:r w:rsidR="00CF6B74">
        <w:noBreakHyphen/>
      </w:r>
      <w:fldSimple w:instr=" SEQ Table \* ARABIC \s 1 ">
        <w:r w:rsidR="00D62510">
          <w:rPr>
            <w:noProof/>
          </w:rPr>
          <w:t>4</w:t>
        </w:r>
      </w:fldSimple>
      <w:r w:rsidR="00E21DA2">
        <w:t xml:space="preserve"> SDAP-PDCP Interface</w:t>
      </w:r>
    </w:p>
    <w:tbl>
      <w:tblPr>
        <w:tblStyle w:val="TableGrid"/>
        <w:tblW w:w="0" w:type="auto"/>
        <w:tblLook w:val="06A0" w:firstRow="1" w:lastRow="0" w:firstColumn="1" w:lastColumn="0" w:noHBand="1" w:noVBand="1"/>
      </w:tblPr>
      <w:tblGrid>
        <w:gridCol w:w="1525"/>
        <w:gridCol w:w="2700"/>
        <w:gridCol w:w="5406"/>
      </w:tblGrid>
      <w:tr w:rsidR="00C60099" w:rsidRPr="00295461" w14:paraId="7E365067" w14:textId="77777777" w:rsidTr="00C60099">
        <w:tc>
          <w:tcPr>
            <w:tcW w:w="1525" w:type="dxa"/>
            <w:shd w:val="clear" w:color="auto" w:fill="FFFFFF" w:themeFill="background1"/>
          </w:tcPr>
          <w:p w14:paraId="43B4227A" w14:textId="77777777" w:rsidR="00C60099" w:rsidRPr="00295461" w:rsidRDefault="00C60099" w:rsidP="00BF0E76">
            <w:pPr>
              <w:spacing w:after="100" w:afterAutospacing="1"/>
              <w:jc w:val="center"/>
              <w:rPr>
                <w:b/>
                <w:lang w:val="en-GB" w:eastAsia="zh-CN"/>
              </w:rPr>
            </w:pPr>
            <w:r w:rsidRPr="00295461">
              <w:rPr>
                <w:b/>
                <w:lang w:val="en-GB" w:eastAsia="zh-CN"/>
              </w:rPr>
              <w:t>Direction</w:t>
            </w:r>
          </w:p>
        </w:tc>
        <w:tc>
          <w:tcPr>
            <w:tcW w:w="2700" w:type="dxa"/>
            <w:shd w:val="clear" w:color="auto" w:fill="FFFFFF" w:themeFill="background1"/>
          </w:tcPr>
          <w:p w14:paraId="709B77D0" w14:textId="77777777" w:rsidR="00C60099" w:rsidRPr="00295461" w:rsidRDefault="00C60099" w:rsidP="00BF0E76">
            <w:pPr>
              <w:spacing w:after="100" w:afterAutospacing="1"/>
              <w:jc w:val="center"/>
              <w:rPr>
                <w:b/>
                <w:lang w:val="en-GB" w:eastAsia="zh-CN"/>
              </w:rPr>
            </w:pPr>
            <w:r w:rsidRPr="00295461">
              <w:rPr>
                <w:b/>
                <w:lang w:val="en-GB" w:eastAsia="zh-CN"/>
              </w:rPr>
              <w:t>Message/API</w:t>
            </w:r>
          </w:p>
        </w:tc>
        <w:tc>
          <w:tcPr>
            <w:tcW w:w="5406" w:type="dxa"/>
            <w:shd w:val="clear" w:color="auto" w:fill="FFFFFF" w:themeFill="background1"/>
          </w:tcPr>
          <w:p w14:paraId="17504A12" w14:textId="77777777" w:rsidR="00C60099" w:rsidRPr="00295461" w:rsidRDefault="00C60099" w:rsidP="00BF0E76">
            <w:pPr>
              <w:spacing w:after="100" w:afterAutospacing="1"/>
              <w:jc w:val="center"/>
              <w:rPr>
                <w:b/>
                <w:lang w:val="en-GB" w:eastAsia="zh-CN"/>
              </w:rPr>
            </w:pPr>
            <w:r w:rsidRPr="00295461">
              <w:rPr>
                <w:b/>
                <w:lang w:val="en-GB" w:eastAsia="zh-CN"/>
              </w:rPr>
              <w:t>Descriptio</w:t>
            </w:r>
            <w:r>
              <w:rPr>
                <w:b/>
                <w:lang w:val="en-GB" w:eastAsia="zh-CN"/>
              </w:rPr>
              <w:t>n</w:t>
            </w:r>
          </w:p>
        </w:tc>
      </w:tr>
      <w:tr w:rsidR="00C60099" w14:paraId="2709C313" w14:textId="77777777" w:rsidTr="00C60099">
        <w:tc>
          <w:tcPr>
            <w:tcW w:w="1525" w:type="dxa"/>
            <w:shd w:val="clear" w:color="auto" w:fill="FFFFFF" w:themeFill="background1"/>
          </w:tcPr>
          <w:p w14:paraId="04B784A5" w14:textId="77777777" w:rsidR="00C60099" w:rsidRDefault="00C60099" w:rsidP="00BF0E76">
            <w:pPr>
              <w:spacing w:after="100" w:afterAutospacing="1"/>
              <w:rPr>
                <w:lang w:val="en-GB" w:eastAsia="zh-CN"/>
              </w:rPr>
            </w:pPr>
            <w:r>
              <w:rPr>
                <w:lang w:val="en-GB" w:eastAsia="zh-CN"/>
              </w:rPr>
              <w:t>SDAP to PDCP</w:t>
            </w:r>
          </w:p>
        </w:tc>
        <w:tc>
          <w:tcPr>
            <w:tcW w:w="2700" w:type="dxa"/>
            <w:shd w:val="clear" w:color="auto" w:fill="FFFFFF" w:themeFill="background1"/>
          </w:tcPr>
          <w:p w14:paraId="0F685FEC" w14:textId="77777777" w:rsidR="00C60099" w:rsidRDefault="00C60099" w:rsidP="00BF0E76">
            <w:pPr>
              <w:spacing w:after="100" w:afterAutospacing="1"/>
              <w:rPr>
                <w:lang w:val="en-GB" w:eastAsia="zh-CN"/>
              </w:rPr>
            </w:pPr>
            <w:r>
              <w:rPr>
                <w:lang w:val="en-GB" w:eastAsia="zh-CN"/>
              </w:rPr>
              <w:t>Transfer data PDU (DL)</w:t>
            </w:r>
          </w:p>
        </w:tc>
        <w:tc>
          <w:tcPr>
            <w:tcW w:w="5406" w:type="dxa"/>
            <w:shd w:val="clear" w:color="auto" w:fill="FFFFFF" w:themeFill="background1"/>
          </w:tcPr>
          <w:p w14:paraId="32349A21" w14:textId="77777777" w:rsidR="00C60099" w:rsidRDefault="00C60099" w:rsidP="00BF0E76">
            <w:pPr>
              <w:spacing w:after="100" w:afterAutospacing="1"/>
              <w:rPr>
                <w:lang w:val="en-GB" w:eastAsia="zh-CN"/>
              </w:rPr>
            </w:pPr>
            <w:r>
              <w:rPr>
                <w:lang w:val="en-GB" w:eastAsia="zh-CN"/>
              </w:rPr>
              <w:t>Transfer of SDAP PDU (with or without SDAP header) in downlink direction</w:t>
            </w:r>
          </w:p>
        </w:tc>
      </w:tr>
      <w:tr w:rsidR="00C60099" w14:paraId="3F23789B" w14:textId="77777777" w:rsidTr="00C60099">
        <w:tc>
          <w:tcPr>
            <w:tcW w:w="1525" w:type="dxa"/>
            <w:shd w:val="clear" w:color="auto" w:fill="FFFFFF" w:themeFill="background1"/>
          </w:tcPr>
          <w:p w14:paraId="3C8D76A3" w14:textId="77777777" w:rsidR="00C60099" w:rsidRDefault="00C60099" w:rsidP="00BF0E76">
            <w:pPr>
              <w:spacing w:after="100" w:afterAutospacing="1"/>
              <w:rPr>
                <w:lang w:val="en-GB" w:eastAsia="zh-CN"/>
              </w:rPr>
            </w:pPr>
            <w:r>
              <w:rPr>
                <w:lang w:val="en-GB" w:eastAsia="zh-CN"/>
              </w:rPr>
              <w:t>PDCP to SDAP</w:t>
            </w:r>
          </w:p>
        </w:tc>
        <w:tc>
          <w:tcPr>
            <w:tcW w:w="2700" w:type="dxa"/>
            <w:shd w:val="clear" w:color="auto" w:fill="FFFFFF" w:themeFill="background1"/>
          </w:tcPr>
          <w:p w14:paraId="1A0D10AD" w14:textId="77777777" w:rsidR="00C60099" w:rsidRDefault="00C60099" w:rsidP="00BF0E76">
            <w:pPr>
              <w:spacing w:after="100" w:afterAutospacing="1"/>
              <w:rPr>
                <w:lang w:val="en-GB" w:eastAsia="zh-CN"/>
              </w:rPr>
            </w:pPr>
            <w:r>
              <w:rPr>
                <w:lang w:val="en-GB" w:eastAsia="zh-CN"/>
              </w:rPr>
              <w:t>Transfer data PDU (UL)</w:t>
            </w:r>
          </w:p>
        </w:tc>
        <w:tc>
          <w:tcPr>
            <w:tcW w:w="5406" w:type="dxa"/>
            <w:shd w:val="clear" w:color="auto" w:fill="FFFFFF" w:themeFill="background1"/>
          </w:tcPr>
          <w:p w14:paraId="02457EF0" w14:textId="77777777" w:rsidR="00C60099" w:rsidRDefault="00C60099" w:rsidP="00BF0E76">
            <w:pPr>
              <w:spacing w:after="100" w:afterAutospacing="1"/>
              <w:rPr>
                <w:lang w:val="en-GB" w:eastAsia="zh-CN"/>
              </w:rPr>
            </w:pPr>
            <w:r>
              <w:rPr>
                <w:lang w:val="en-GB" w:eastAsia="zh-CN"/>
              </w:rPr>
              <w:t>Transfer of SDAP PDU (with or without SDAP header) in uplink direction</w:t>
            </w:r>
          </w:p>
        </w:tc>
      </w:tr>
      <w:tr w:rsidR="00C60099" w14:paraId="45E1D909" w14:textId="77777777" w:rsidTr="00C60099">
        <w:tc>
          <w:tcPr>
            <w:tcW w:w="1525" w:type="dxa"/>
            <w:shd w:val="clear" w:color="auto" w:fill="FFFFFF" w:themeFill="background1"/>
          </w:tcPr>
          <w:p w14:paraId="4ED6ADB9" w14:textId="77777777" w:rsidR="00C60099" w:rsidRDefault="00C60099" w:rsidP="00BF0E76">
            <w:pPr>
              <w:spacing w:after="100" w:afterAutospacing="1"/>
              <w:rPr>
                <w:lang w:val="en-GB" w:eastAsia="zh-CN"/>
              </w:rPr>
            </w:pPr>
            <w:r>
              <w:rPr>
                <w:lang w:val="en-GB" w:eastAsia="zh-CN"/>
              </w:rPr>
              <w:t>SDAP to PDCP</w:t>
            </w:r>
          </w:p>
        </w:tc>
        <w:tc>
          <w:tcPr>
            <w:tcW w:w="2700" w:type="dxa"/>
            <w:shd w:val="clear" w:color="auto" w:fill="FFFFFF" w:themeFill="background1"/>
          </w:tcPr>
          <w:p w14:paraId="1CD373C4" w14:textId="77777777" w:rsidR="00C60099" w:rsidRDefault="00C60099" w:rsidP="00BF0E76">
            <w:pPr>
              <w:spacing w:after="100" w:afterAutospacing="1"/>
              <w:rPr>
                <w:lang w:val="en-GB" w:eastAsia="zh-CN"/>
              </w:rPr>
            </w:pPr>
            <w:r>
              <w:rPr>
                <w:lang w:val="en-GB" w:eastAsia="zh-CN"/>
              </w:rPr>
              <w:t>End-marker control PDU (DL)</w:t>
            </w:r>
          </w:p>
        </w:tc>
        <w:tc>
          <w:tcPr>
            <w:tcW w:w="5406" w:type="dxa"/>
            <w:shd w:val="clear" w:color="auto" w:fill="FFFFFF" w:themeFill="background1"/>
          </w:tcPr>
          <w:p w14:paraId="770CECB5" w14:textId="77777777" w:rsidR="00C60099" w:rsidRDefault="00C60099" w:rsidP="00BF0E76">
            <w:pPr>
              <w:spacing w:after="100" w:afterAutospacing="1"/>
              <w:rPr>
                <w:lang w:val="en-GB" w:eastAsia="zh-CN"/>
              </w:rPr>
            </w:pPr>
            <w:r>
              <w:rPr>
                <w:lang w:val="en-GB" w:eastAsia="zh-CN"/>
              </w:rPr>
              <w:t>Control PDU (only SDAP header) to indicate end of mapping of QoS flow</w:t>
            </w:r>
          </w:p>
        </w:tc>
      </w:tr>
    </w:tbl>
    <w:p w14:paraId="044FFCB9" w14:textId="77777777" w:rsidR="002B6115" w:rsidRDefault="002B6115" w:rsidP="00BF0E76">
      <w:pPr>
        <w:spacing w:after="100" w:afterAutospacing="1"/>
        <w:rPr>
          <w:lang w:val="en-GB"/>
        </w:rPr>
      </w:pPr>
    </w:p>
    <w:p w14:paraId="0B9EFF81" w14:textId="57B457BF" w:rsidR="00C60099" w:rsidRDefault="004A6182">
      <w:pPr>
        <w:spacing w:after="100" w:afterAutospacing="1"/>
        <w:rPr>
          <w:lang w:val="en-GB"/>
        </w:rPr>
      </w:pPr>
      <w:r>
        <w:rPr>
          <w:lang w:val="en-GB"/>
        </w:rPr>
        <w:t>The detailed desc</w:t>
      </w:r>
      <w:r w:rsidR="002B6115">
        <w:rPr>
          <w:lang w:val="en-GB"/>
        </w:rPr>
        <w:t>ription</w:t>
      </w:r>
      <w:r>
        <w:rPr>
          <w:lang w:val="en-GB"/>
        </w:rPr>
        <w:t xml:space="preserve"> of SDAP-PDCP APIs is below</w:t>
      </w:r>
      <w:r w:rsidR="002B6115">
        <w:rPr>
          <w:lang w:val="en-GB"/>
        </w:rPr>
        <w:t>:</w:t>
      </w:r>
    </w:p>
    <w:p w14:paraId="2207AA24" w14:textId="35A11C05" w:rsidR="008709B4" w:rsidRDefault="008709B4" w:rsidP="00023916">
      <w:pPr>
        <w:pStyle w:val="Heading3"/>
        <w:numPr>
          <w:ilvl w:val="2"/>
          <w:numId w:val="74"/>
        </w:numPr>
      </w:pPr>
      <w:bookmarkStart w:id="1061" w:name="_Toc31045202"/>
      <w:bookmarkStart w:id="1062" w:name="_Toc31046577"/>
      <w:bookmarkStart w:id="1063" w:name="_Toc32259135"/>
      <w:bookmarkStart w:id="1064" w:name="_Toc76128507"/>
      <w:bookmarkStart w:id="1065" w:name="_Toc87813298"/>
      <w:bookmarkStart w:id="1066" w:name="_Toc87813848"/>
      <w:bookmarkStart w:id="1067" w:name="_Toc213916055"/>
      <w:bookmarkEnd w:id="1061"/>
      <w:bookmarkEnd w:id="1062"/>
      <w:bookmarkEnd w:id="1063"/>
      <w:r>
        <w:t>Transfer Data PDU (DL)</w:t>
      </w:r>
      <w:bookmarkEnd w:id="1064"/>
      <w:bookmarkEnd w:id="1065"/>
      <w:bookmarkEnd w:id="1066"/>
      <w:bookmarkEnd w:id="1067"/>
    </w:p>
    <w:p w14:paraId="6DBCB77A" w14:textId="0741ADEE" w:rsidR="000721E9" w:rsidRDefault="000721E9" w:rsidP="000721E9">
      <w:pPr>
        <w:pStyle w:val="Caption"/>
        <w:keepNext/>
        <w:spacing w:after="100" w:afterAutospacing="1"/>
        <w:jc w:val="center"/>
      </w:pPr>
      <w:r w:rsidRPr="00EC0A56">
        <w:t xml:space="preserve">Table </w:t>
      </w:r>
      <w:fldSimple w:instr=" STYLEREF 1 \s ">
        <w:r w:rsidR="00D62510">
          <w:rPr>
            <w:noProof/>
          </w:rPr>
          <w:t>12</w:t>
        </w:r>
      </w:fldSimple>
      <w:r w:rsidR="00CF6B74">
        <w:noBreakHyphen/>
      </w:r>
      <w:fldSimple w:instr=" SEQ Table \* ARABIC \s 1 ">
        <w:r w:rsidR="00D62510">
          <w:rPr>
            <w:noProof/>
          </w:rPr>
          <w:t>5</w:t>
        </w:r>
      </w:fldSimple>
      <w:r>
        <w:t xml:space="preserve"> SDAP-PDCP </w:t>
      </w:r>
      <w:r w:rsidR="00CC3C5F">
        <w:t>Transfer Data PDU</w:t>
      </w:r>
      <w:r w:rsidR="00A62A0C">
        <w:t xml:space="preserve"> (DL)</w:t>
      </w:r>
      <w:r w:rsidR="00CC3C5F">
        <w:t xml:space="preserve"> message contents</w:t>
      </w:r>
    </w:p>
    <w:tbl>
      <w:tblPr>
        <w:tblStyle w:val="TableGrid"/>
        <w:tblW w:w="0" w:type="auto"/>
        <w:tblLook w:val="04A0" w:firstRow="1" w:lastRow="0" w:firstColumn="1" w:lastColumn="0" w:noHBand="0" w:noVBand="1"/>
      </w:tblPr>
      <w:tblGrid>
        <w:gridCol w:w="3244"/>
        <w:gridCol w:w="3030"/>
        <w:gridCol w:w="3357"/>
      </w:tblGrid>
      <w:tr w:rsidR="00191C22" w14:paraId="43B84D39" w14:textId="77777777" w:rsidTr="00473434">
        <w:tc>
          <w:tcPr>
            <w:tcW w:w="3244" w:type="dxa"/>
          </w:tcPr>
          <w:p w14:paraId="7BD7A553" w14:textId="77777777" w:rsidR="00191C22" w:rsidRPr="009231A3" w:rsidRDefault="00191C22" w:rsidP="00BF5C65">
            <w:pPr>
              <w:jc w:val="center"/>
              <w:rPr>
                <w:rFonts w:eastAsiaTheme="minorEastAsia"/>
                <w:b/>
                <w:lang w:val="en-GB" w:eastAsia="zh-CN"/>
              </w:rPr>
            </w:pPr>
            <w:r w:rsidRPr="004C5FD0">
              <w:rPr>
                <w:rFonts w:eastAsiaTheme="minorEastAsia"/>
                <w:b/>
                <w:lang w:val="en-GB" w:eastAsia="zh-CN"/>
              </w:rPr>
              <w:t>Element</w:t>
            </w:r>
          </w:p>
        </w:tc>
        <w:tc>
          <w:tcPr>
            <w:tcW w:w="3030" w:type="dxa"/>
          </w:tcPr>
          <w:p w14:paraId="14012CDA" w14:textId="1B3C3612" w:rsidR="00191C22" w:rsidRPr="00295461" w:rsidRDefault="00191C22" w:rsidP="00BF5C65">
            <w:pPr>
              <w:jc w:val="center"/>
              <w:rPr>
                <w:b/>
                <w:lang w:val="en-GB" w:eastAsia="zh-CN"/>
              </w:rPr>
            </w:pPr>
            <w:r>
              <w:rPr>
                <w:b/>
                <w:lang w:val="en-GB" w:eastAsia="zh-CN"/>
              </w:rPr>
              <w:t>Presence</w:t>
            </w:r>
          </w:p>
        </w:tc>
        <w:tc>
          <w:tcPr>
            <w:tcW w:w="3357" w:type="dxa"/>
          </w:tcPr>
          <w:p w14:paraId="1AEE5179" w14:textId="05FB47E1" w:rsidR="00191C22" w:rsidRDefault="00191C22" w:rsidP="00BF5C65">
            <w:pPr>
              <w:jc w:val="center"/>
              <w:rPr>
                <w:rFonts w:eastAsiaTheme="minorEastAsia"/>
                <w:lang w:val="en-GB"/>
              </w:rPr>
            </w:pPr>
            <w:r w:rsidRPr="00295461">
              <w:rPr>
                <w:b/>
                <w:lang w:val="en-GB" w:eastAsia="zh-CN"/>
              </w:rPr>
              <w:t>Descriptio</w:t>
            </w:r>
            <w:r>
              <w:rPr>
                <w:b/>
                <w:lang w:val="en-GB" w:eastAsia="zh-CN"/>
              </w:rPr>
              <w:t>n</w:t>
            </w:r>
          </w:p>
        </w:tc>
      </w:tr>
      <w:tr w:rsidR="00191C22" w14:paraId="6D175CF7" w14:textId="77777777" w:rsidTr="00473434">
        <w:tc>
          <w:tcPr>
            <w:tcW w:w="3244" w:type="dxa"/>
          </w:tcPr>
          <w:p w14:paraId="10775B60" w14:textId="77777777" w:rsidR="00191C22" w:rsidRDefault="00191C22" w:rsidP="00191C22">
            <w:pPr>
              <w:rPr>
                <w:rFonts w:eastAsiaTheme="minorEastAsia"/>
                <w:lang w:val="en-GB" w:eastAsia="zh-CN"/>
              </w:rPr>
            </w:pPr>
            <w:r>
              <w:rPr>
                <w:rFonts w:eastAsiaTheme="minorEastAsia" w:hint="eastAsia"/>
                <w:lang w:val="en-GB" w:eastAsia="zh-CN"/>
              </w:rPr>
              <w:t>Frame Number</w:t>
            </w:r>
          </w:p>
        </w:tc>
        <w:tc>
          <w:tcPr>
            <w:tcW w:w="3030" w:type="dxa"/>
          </w:tcPr>
          <w:p w14:paraId="3FF8897A" w14:textId="6FF30FA0" w:rsidR="00191C22" w:rsidRDefault="00191C22" w:rsidP="00BF5C65">
            <w:pPr>
              <w:jc w:val="center"/>
              <w:rPr>
                <w:rFonts w:eastAsiaTheme="minorEastAsia"/>
                <w:lang w:val="en-GB" w:eastAsia="zh-CN"/>
              </w:rPr>
            </w:pPr>
            <w:r>
              <w:rPr>
                <w:rFonts w:eastAsiaTheme="minorEastAsia"/>
                <w:lang w:val="en-GB" w:eastAsia="zh-CN"/>
              </w:rPr>
              <w:t>M</w:t>
            </w:r>
          </w:p>
        </w:tc>
        <w:tc>
          <w:tcPr>
            <w:tcW w:w="3357" w:type="dxa"/>
          </w:tcPr>
          <w:p w14:paraId="4DF93948" w14:textId="53A01954" w:rsidR="00191C22" w:rsidRDefault="00191C22" w:rsidP="00191C22">
            <w:pPr>
              <w:rPr>
                <w:rFonts w:eastAsiaTheme="minorEastAsia"/>
                <w:lang w:val="en-GB" w:eastAsia="zh-CN"/>
              </w:rPr>
            </w:pPr>
            <w:r>
              <w:rPr>
                <w:rFonts w:eastAsiaTheme="minorEastAsia" w:hint="eastAsia"/>
                <w:lang w:val="en-GB" w:eastAsia="zh-CN"/>
              </w:rPr>
              <w:t>Start time</w:t>
            </w:r>
          </w:p>
        </w:tc>
      </w:tr>
      <w:tr w:rsidR="00191C22" w14:paraId="3225AB33" w14:textId="77777777" w:rsidTr="00473434">
        <w:tc>
          <w:tcPr>
            <w:tcW w:w="3244" w:type="dxa"/>
          </w:tcPr>
          <w:p w14:paraId="34565975" w14:textId="77777777" w:rsidR="00191C22" w:rsidRDefault="00191C22" w:rsidP="00191C22">
            <w:pPr>
              <w:rPr>
                <w:rFonts w:eastAsiaTheme="minorEastAsia"/>
                <w:lang w:val="en-GB" w:eastAsia="zh-CN"/>
              </w:rPr>
            </w:pPr>
            <w:r>
              <w:rPr>
                <w:rFonts w:eastAsiaTheme="minorEastAsia" w:hint="eastAsia"/>
                <w:lang w:val="en-GB" w:eastAsia="zh-CN"/>
              </w:rPr>
              <w:t>Slot Number</w:t>
            </w:r>
          </w:p>
        </w:tc>
        <w:tc>
          <w:tcPr>
            <w:tcW w:w="3030" w:type="dxa"/>
          </w:tcPr>
          <w:p w14:paraId="254F104A" w14:textId="5AAB6B14" w:rsidR="00191C22" w:rsidRDefault="00191C22" w:rsidP="00BF5C65">
            <w:pPr>
              <w:jc w:val="center"/>
              <w:rPr>
                <w:rFonts w:eastAsiaTheme="minorEastAsia"/>
                <w:lang w:val="en-GB" w:eastAsia="zh-CN"/>
              </w:rPr>
            </w:pPr>
            <w:r>
              <w:rPr>
                <w:rFonts w:eastAsiaTheme="minorEastAsia"/>
                <w:lang w:val="en-GB" w:eastAsia="zh-CN"/>
              </w:rPr>
              <w:t>M</w:t>
            </w:r>
          </w:p>
        </w:tc>
        <w:tc>
          <w:tcPr>
            <w:tcW w:w="3357" w:type="dxa"/>
          </w:tcPr>
          <w:p w14:paraId="6FB29C5E" w14:textId="219D2988" w:rsidR="00191C22" w:rsidRDefault="00191C22" w:rsidP="00191C22">
            <w:pPr>
              <w:rPr>
                <w:rFonts w:eastAsiaTheme="minorEastAsia"/>
                <w:lang w:val="en-GB" w:eastAsia="zh-CN"/>
              </w:rPr>
            </w:pPr>
            <w:r>
              <w:rPr>
                <w:rFonts w:eastAsiaTheme="minorEastAsia" w:hint="eastAsia"/>
                <w:lang w:val="en-GB" w:eastAsia="zh-CN"/>
              </w:rPr>
              <w:t>Start time</w:t>
            </w:r>
          </w:p>
        </w:tc>
      </w:tr>
      <w:tr w:rsidR="00191C22" w14:paraId="1A5E5C7D" w14:textId="77777777" w:rsidTr="00473434">
        <w:tc>
          <w:tcPr>
            <w:tcW w:w="3244" w:type="dxa"/>
          </w:tcPr>
          <w:p w14:paraId="6A25907A" w14:textId="0B1214AF" w:rsidR="00191C22" w:rsidRDefault="007619C0" w:rsidP="00191C22">
            <w:pPr>
              <w:rPr>
                <w:rFonts w:eastAsiaTheme="minorEastAsia"/>
                <w:lang w:val="en-GB" w:eastAsia="zh-CN"/>
              </w:rPr>
            </w:pPr>
            <w:r>
              <w:rPr>
                <w:rFonts w:eastAsiaTheme="minorEastAsia"/>
                <w:lang w:val="en-GB" w:eastAsia="zh-CN"/>
              </w:rPr>
              <w:t>Cell Index</w:t>
            </w:r>
          </w:p>
        </w:tc>
        <w:tc>
          <w:tcPr>
            <w:tcW w:w="3030" w:type="dxa"/>
          </w:tcPr>
          <w:p w14:paraId="31B470BA" w14:textId="7D37C524" w:rsidR="00191C22" w:rsidRDefault="00191C22" w:rsidP="00BF5C65">
            <w:pPr>
              <w:jc w:val="center"/>
              <w:rPr>
                <w:rFonts w:eastAsiaTheme="minorEastAsia"/>
                <w:lang w:val="en-GB" w:eastAsia="zh-CN"/>
              </w:rPr>
            </w:pPr>
            <w:r>
              <w:rPr>
                <w:rFonts w:eastAsiaTheme="minorEastAsia"/>
                <w:lang w:val="en-GB" w:eastAsia="zh-CN"/>
              </w:rPr>
              <w:t>M</w:t>
            </w:r>
          </w:p>
        </w:tc>
        <w:tc>
          <w:tcPr>
            <w:tcW w:w="3357" w:type="dxa"/>
          </w:tcPr>
          <w:p w14:paraId="3E248711" w14:textId="4A90D7D2" w:rsidR="00191C22" w:rsidRDefault="00191C22" w:rsidP="00191C2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191C22" w14:paraId="70EEB91E" w14:textId="77777777" w:rsidTr="00473434">
        <w:tc>
          <w:tcPr>
            <w:tcW w:w="3244" w:type="dxa"/>
          </w:tcPr>
          <w:p w14:paraId="310EDB90" w14:textId="77777777" w:rsidR="00191C22" w:rsidRDefault="00191C22" w:rsidP="00191C22">
            <w:pPr>
              <w:rPr>
                <w:rFonts w:eastAsiaTheme="minorEastAsia"/>
                <w:lang w:val="en-GB" w:eastAsia="zh-CN"/>
              </w:rPr>
            </w:pPr>
            <w:r>
              <w:rPr>
                <w:rFonts w:eastAsiaTheme="minorEastAsia" w:hint="eastAsia"/>
                <w:lang w:val="en-GB" w:eastAsia="zh-CN"/>
              </w:rPr>
              <w:t>SDAP PDU number</w:t>
            </w:r>
          </w:p>
        </w:tc>
        <w:tc>
          <w:tcPr>
            <w:tcW w:w="3030" w:type="dxa"/>
          </w:tcPr>
          <w:p w14:paraId="5754EF38" w14:textId="5F92DEFA" w:rsidR="00191C22" w:rsidRDefault="00191C22" w:rsidP="00BF5C65">
            <w:pPr>
              <w:jc w:val="center"/>
              <w:rPr>
                <w:rFonts w:eastAsiaTheme="minorEastAsia"/>
                <w:lang w:val="en-GB" w:eastAsia="zh-CN"/>
              </w:rPr>
            </w:pPr>
            <w:r>
              <w:rPr>
                <w:rFonts w:eastAsiaTheme="minorEastAsia"/>
                <w:lang w:val="en-GB" w:eastAsia="zh-CN"/>
              </w:rPr>
              <w:t>M</w:t>
            </w:r>
          </w:p>
        </w:tc>
        <w:tc>
          <w:tcPr>
            <w:tcW w:w="3357" w:type="dxa"/>
          </w:tcPr>
          <w:p w14:paraId="2209E6FA" w14:textId="60772F0D" w:rsidR="00191C22" w:rsidRDefault="00191C22" w:rsidP="00191C22">
            <w:pPr>
              <w:rPr>
                <w:rFonts w:eastAsiaTheme="minorEastAsia"/>
                <w:lang w:val="en-GB" w:eastAsia="zh-CN"/>
              </w:rPr>
            </w:pPr>
            <w:r>
              <w:rPr>
                <w:rFonts w:eastAsiaTheme="minorEastAsia" w:hint="eastAsia"/>
                <w:lang w:val="en-GB" w:eastAsia="zh-CN"/>
              </w:rPr>
              <w:t>PDU number</w:t>
            </w:r>
          </w:p>
        </w:tc>
      </w:tr>
      <w:tr w:rsidR="00191C22" w14:paraId="25C08730" w14:textId="77777777" w:rsidTr="00473434">
        <w:tc>
          <w:tcPr>
            <w:tcW w:w="3244" w:type="dxa"/>
          </w:tcPr>
          <w:p w14:paraId="1140ABDD" w14:textId="77777777" w:rsidR="00191C22" w:rsidRPr="00904A07" w:rsidRDefault="00191C22" w:rsidP="00191C22">
            <w:pPr>
              <w:rPr>
                <w:rFonts w:eastAsiaTheme="minorEastAsia"/>
                <w:lang w:val="en-GB" w:eastAsia="zh-CN"/>
              </w:rPr>
            </w:pPr>
            <w:r>
              <w:rPr>
                <w:rFonts w:eastAsiaTheme="minorEastAsia" w:hint="eastAsia"/>
                <w:lang w:val="en-GB" w:eastAsia="zh-CN"/>
              </w:rPr>
              <w:t xml:space="preserve">SDAP PDU info (UE index, DRB id, PDU length, PDU data) </w:t>
            </w:r>
          </w:p>
        </w:tc>
        <w:tc>
          <w:tcPr>
            <w:tcW w:w="3030" w:type="dxa"/>
          </w:tcPr>
          <w:p w14:paraId="35E7571F" w14:textId="2081020D" w:rsidR="00191C22" w:rsidRDefault="00191C22" w:rsidP="00BF5C65">
            <w:pPr>
              <w:jc w:val="center"/>
              <w:rPr>
                <w:rFonts w:eastAsiaTheme="minorEastAsia"/>
                <w:lang w:val="en-GB" w:eastAsia="zh-CN"/>
              </w:rPr>
            </w:pPr>
            <w:r>
              <w:rPr>
                <w:rFonts w:eastAsiaTheme="minorEastAsia"/>
                <w:lang w:val="en-GB" w:eastAsia="zh-CN"/>
              </w:rPr>
              <w:t>M</w:t>
            </w:r>
          </w:p>
        </w:tc>
        <w:tc>
          <w:tcPr>
            <w:tcW w:w="3357" w:type="dxa"/>
          </w:tcPr>
          <w:p w14:paraId="790DE96A" w14:textId="0E7B93F2" w:rsidR="00191C22" w:rsidRDefault="00191C22" w:rsidP="00191C2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w:t>
            </w:r>
            <w:r>
              <w:rPr>
                <w:rFonts w:eastAsiaTheme="minorEastAsia" w:hint="eastAsia"/>
                <w:lang w:val="en-GB" w:eastAsia="zh-CN"/>
              </w:rPr>
              <w:t xml:space="preserve"> UE, PDU length and SDAP PDU data</w:t>
            </w:r>
          </w:p>
        </w:tc>
      </w:tr>
    </w:tbl>
    <w:p w14:paraId="660F03B1" w14:textId="77777777" w:rsidR="005A5AA8" w:rsidRDefault="005A5AA8" w:rsidP="005A5AA8">
      <w:pPr>
        <w:rPr>
          <w:rFonts w:eastAsiaTheme="minorEastAsia"/>
          <w:lang w:val="en-GB" w:eastAsia="zh-CN"/>
        </w:rPr>
      </w:pPr>
    </w:p>
    <w:p w14:paraId="1D27A49A" w14:textId="397E6314" w:rsidR="008709B4" w:rsidRDefault="008709B4" w:rsidP="00023916">
      <w:pPr>
        <w:pStyle w:val="Heading3"/>
        <w:numPr>
          <w:ilvl w:val="2"/>
          <w:numId w:val="74"/>
        </w:numPr>
      </w:pPr>
      <w:bookmarkStart w:id="1068" w:name="_Toc76128508"/>
      <w:bookmarkStart w:id="1069" w:name="_Toc87813299"/>
      <w:bookmarkStart w:id="1070" w:name="_Toc87813849"/>
      <w:bookmarkStart w:id="1071" w:name="_Toc213916056"/>
      <w:r>
        <w:t>Transfer Data PDU (UL)</w:t>
      </w:r>
      <w:bookmarkEnd w:id="1068"/>
      <w:bookmarkEnd w:id="1069"/>
      <w:bookmarkEnd w:id="1070"/>
      <w:bookmarkEnd w:id="1071"/>
    </w:p>
    <w:p w14:paraId="690D9389" w14:textId="60B406FC" w:rsidR="00DE145C" w:rsidRDefault="00DE145C" w:rsidP="00DE145C">
      <w:pPr>
        <w:pStyle w:val="Caption"/>
        <w:keepNext/>
        <w:spacing w:after="100" w:afterAutospacing="1"/>
        <w:jc w:val="center"/>
      </w:pPr>
      <w:r w:rsidRPr="00EC0A56">
        <w:t xml:space="preserve">Table </w:t>
      </w:r>
      <w:fldSimple w:instr=" STYLEREF 1 \s ">
        <w:r w:rsidR="00D62510">
          <w:rPr>
            <w:noProof/>
          </w:rPr>
          <w:t>12</w:t>
        </w:r>
      </w:fldSimple>
      <w:r w:rsidR="00CF6B74">
        <w:noBreakHyphen/>
      </w:r>
      <w:fldSimple w:instr=" SEQ Table \* ARABIC \s 1 ">
        <w:r w:rsidR="00D62510">
          <w:rPr>
            <w:noProof/>
          </w:rPr>
          <w:t>6</w:t>
        </w:r>
      </w:fldSimple>
      <w:r>
        <w:t xml:space="preserve"> SDAP-PDCP Transfer Data PDU </w:t>
      </w:r>
      <w:r w:rsidR="00A62A0C">
        <w:t xml:space="preserve">(UL) </w:t>
      </w:r>
      <w:r>
        <w:t>message contents</w:t>
      </w:r>
    </w:p>
    <w:tbl>
      <w:tblPr>
        <w:tblStyle w:val="TableGrid"/>
        <w:tblW w:w="0" w:type="auto"/>
        <w:tblLook w:val="04A0" w:firstRow="1" w:lastRow="0" w:firstColumn="1" w:lastColumn="0" w:noHBand="0" w:noVBand="1"/>
      </w:tblPr>
      <w:tblGrid>
        <w:gridCol w:w="3244"/>
        <w:gridCol w:w="3030"/>
        <w:gridCol w:w="3357"/>
      </w:tblGrid>
      <w:tr w:rsidR="00191C22" w14:paraId="2D2B6C27" w14:textId="77777777" w:rsidTr="00473434">
        <w:tc>
          <w:tcPr>
            <w:tcW w:w="3244" w:type="dxa"/>
          </w:tcPr>
          <w:p w14:paraId="48E1E0BC" w14:textId="77777777" w:rsidR="00191C22" w:rsidRPr="009231A3" w:rsidRDefault="00191C22" w:rsidP="00BF5C65">
            <w:pPr>
              <w:jc w:val="center"/>
              <w:rPr>
                <w:rFonts w:eastAsiaTheme="minorEastAsia"/>
                <w:b/>
                <w:lang w:val="en-GB" w:eastAsia="zh-CN"/>
              </w:rPr>
            </w:pPr>
            <w:r w:rsidRPr="004C5FD0">
              <w:rPr>
                <w:rFonts w:eastAsiaTheme="minorEastAsia"/>
                <w:b/>
                <w:lang w:val="en-GB" w:eastAsia="zh-CN"/>
              </w:rPr>
              <w:t>Element</w:t>
            </w:r>
          </w:p>
        </w:tc>
        <w:tc>
          <w:tcPr>
            <w:tcW w:w="3030" w:type="dxa"/>
          </w:tcPr>
          <w:p w14:paraId="4B359991" w14:textId="781F74B0" w:rsidR="00191C22" w:rsidRPr="00295461" w:rsidRDefault="00191C22" w:rsidP="00BF5C65">
            <w:pPr>
              <w:jc w:val="center"/>
              <w:rPr>
                <w:b/>
                <w:lang w:val="en-GB" w:eastAsia="zh-CN"/>
              </w:rPr>
            </w:pPr>
            <w:r>
              <w:rPr>
                <w:b/>
                <w:lang w:val="en-GB" w:eastAsia="zh-CN"/>
              </w:rPr>
              <w:t>Presence</w:t>
            </w:r>
          </w:p>
        </w:tc>
        <w:tc>
          <w:tcPr>
            <w:tcW w:w="3357" w:type="dxa"/>
          </w:tcPr>
          <w:p w14:paraId="1C7770B4" w14:textId="096A39BC" w:rsidR="00191C22" w:rsidRDefault="00191C22" w:rsidP="00BF5C65">
            <w:pPr>
              <w:jc w:val="center"/>
              <w:rPr>
                <w:rFonts w:eastAsiaTheme="minorEastAsia"/>
                <w:lang w:val="en-GB"/>
              </w:rPr>
            </w:pPr>
            <w:r w:rsidRPr="00295461">
              <w:rPr>
                <w:b/>
                <w:lang w:val="en-GB" w:eastAsia="zh-CN"/>
              </w:rPr>
              <w:t>Descriptio</w:t>
            </w:r>
            <w:r>
              <w:rPr>
                <w:b/>
                <w:lang w:val="en-GB" w:eastAsia="zh-CN"/>
              </w:rPr>
              <w:t>n</w:t>
            </w:r>
          </w:p>
        </w:tc>
      </w:tr>
      <w:tr w:rsidR="00191C22" w14:paraId="2C5D6560" w14:textId="77777777" w:rsidTr="00473434">
        <w:tc>
          <w:tcPr>
            <w:tcW w:w="3244" w:type="dxa"/>
          </w:tcPr>
          <w:p w14:paraId="75E0E7EF" w14:textId="77777777" w:rsidR="00191C22" w:rsidRDefault="00191C22" w:rsidP="00191C22">
            <w:pPr>
              <w:rPr>
                <w:rFonts w:eastAsiaTheme="minorEastAsia"/>
                <w:lang w:val="en-GB" w:eastAsia="zh-CN"/>
              </w:rPr>
            </w:pPr>
            <w:r>
              <w:rPr>
                <w:rFonts w:eastAsiaTheme="minorEastAsia" w:hint="eastAsia"/>
                <w:lang w:val="en-GB" w:eastAsia="zh-CN"/>
              </w:rPr>
              <w:t>Frame Number</w:t>
            </w:r>
          </w:p>
        </w:tc>
        <w:tc>
          <w:tcPr>
            <w:tcW w:w="3030" w:type="dxa"/>
          </w:tcPr>
          <w:p w14:paraId="49E445F6" w14:textId="69CC8530" w:rsidR="00191C22" w:rsidRDefault="00191C22" w:rsidP="00BF5C65">
            <w:pPr>
              <w:jc w:val="center"/>
              <w:rPr>
                <w:rFonts w:eastAsiaTheme="minorEastAsia"/>
                <w:lang w:val="en-GB" w:eastAsia="zh-CN"/>
              </w:rPr>
            </w:pPr>
            <w:r>
              <w:rPr>
                <w:rFonts w:eastAsiaTheme="minorEastAsia"/>
                <w:lang w:val="en-GB" w:eastAsia="zh-CN"/>
              </w:rPr>
              <w:t>M</w:t>
            </w:r>
          </w:p>
        </w:tc>
        <w:tc>
          <w:tcPr>
            <w:tcW w:w="3357" w:type="dxa"/>
          </w:tcPr>
          <w:p w14:paraId="502EBEE0" w14:textId="64B9E071" w:rsidR="00191C22" w:rsidRDefault="00191C22" w:rsidP="00191C22">
            <w:pPr>
              <w:rPr>
                <w:rFonts w:eastAsiaTheme="minorEastAsia"/>
                <w:lang w:val="en-GB" w:eastAsia="zh-CN"/>
              </w:rPr>
            </w:pPr>
            <w:r>
              <w:rPr>
                <w:rFonts w:eastAsiaTheme="minorEastAsia" w:hint="eastAsia"/>
                <w:lang w:val="en-GB" w:eastAsia="zh-CN"/>
              </w:rPr>
              <w:t>Start time</w:t>
            </w:r>
          </w:p>
        </w:tc>
      </w:tr>
      <w:tr w:rsidR="00191C22" w14:paraId="0FAEE9A4" w14:textId="77777777" w:rsidTr="00473434">
        <w:tc>
          <w:tcPr>
            <w:tcW w:w="3244" w:type="dxa"/>
          </w:tcPr>
          <w:p w14:paraId="1606F117" w14:textId="77777777" w:rsidR="00191C22" w:rsidRDefault="00191C22" w:rsidP="00191C22">
            <w:pPr>
              <w:rPr>
                <w:rFonts w:eastAsiaTheme="minorEastAsia"/>
                <w:lang w:val="en-GB" w:eastAsia="zh-CN"/>
              </w:rPr>
            </w:pPr>
            <w:r>
              <w:rPr>
                <w:rFonts w:eastAsiaTheme="minorEastAsia" w:hint="eastAsia"/>
                <w:lang w:val="en-GB" w:eastAsia="zh-CN"/>
              </w:rPr>
              <w:t>Slot Number</w:t>
            </w:r>
          </w:p>
        </w:tc>
        <w:tc>
          <w:tcPr>
            <w:tcW w:w="3030" w:type="dxa"/>
          </w:tcPr>
          <w:p w14:paraId="3A53D802" w14:textId="661E6903" w:rsidR="00191C22" w:rsidRDefault="00191C22" w:rsidP="00BF5C65">
            <w:pPr>
              <w:jc w:val="center"/>
              <w:rPr>
                <w:rFonts w:eastAsiaTheme="minorEastAsia"/>
                <w:lang w:val="en-GB" w:eastAsia="zh-CN"/>
              </w:rPr>
            </w:pPr>
            <w:r>
              <w:rPr>
                <w:rFonts w:eastAsiaTheme="minorEastAsia"/>
                <w:lang w:val="en-GB" w:eastAsia="zh-CN"/>
              </w:rPr>
              <w:t>M</w:t>
            </w:r>
          </w:p>
        </w:tc>
        <w:tc>
          <w:tcPr>
            <w:tcW w:w="3357" w:type="dxa"/>
          </w:tcPr>
          <w:p w14:paraId="235BB156" w14:textId="6B29B6B9" w:rsidR="00191C22" w:rsidRDefault="00191C22" w:rsidP="00191C22">
            <w:pPr>
              <w:rPr>
                <w:rFonts w:eastAsiaTheme="minorEastAsia"/>
                <w:lang w:val="en-GB" w:eastAsia="zh-CN"/>
              </w:rPr>
            </w:pPr>
            <w:r>
              <w:rPr>
                <w:rFonts w:eastAsiaTheme="minorEastAsia" w:hint="eastAsia"/>
                <w:lang w:val="en-GB" w:eastAsia="zh-CN"/>
              </w:rPr>
              <w:t>Start time</w:t>
            </w:r>
          </w:p>
        </w:tc>
      </w:tr>
      <w:tr w:rsidR="00191C22" w14:paraId="1BB42E37" w14:textId="77777777" w:rsidTr="00473434">
        <w:tc>
          <w:tcPr>
            <w:tcW w:w="3244" w:type="dxa"/>
          </w:tcPr>
          <w:p w14:paraId="4445F14D" w14:textId="387B6D2F" w:rsidR="00191C22" w:rsidRDefault="007619C0" w:rsidP="00191C22">
            <w:pPr>
              <w:rPr>
                <w:rFonts w:eastAsiaTheme="minorEastAsia"/>
                <w:lang w:val="en-GB" w:eastAsia="zh-CN"/>
              </w:rPr>
            </w:pPr>
            <w:r>
              <w:rPr>
                <w:rFonts w:eastAsiaTheme="minorEastAsia"/>
                <w:lang w:val="en-GB" w:eastAsia="zh-CN"/>
              </w:rPr>
              <w:lastRenderedPageBreak/>
              <w:t>Cell Index</w:t>
            </w:r>
          </w:p>
        </w:tc>
        <w:tc>
          <w:tcPr>
            <w:tcW w:w="3030" w:type="dxa"/>
          </w:tcPr>
          <w:p w14:paraId="2C657594" w14:textId="37AF8B7B" w:rsidR="00191C22" w:rsidRDefault="00191C22" w:rsidP="00BF5C65">
            <w:pPr>
              <w:jc w:val="center"/>
              <w:rPr>
                <w:rFonts w:eastAsiaTheme="minorEastAsia"/>
                <w:lang w:val="en-GB" w:eastAsia="zh-CN"/>
              </w:rPr>
            </w:pPr>
            <w:r>
              <w:rPr>
                <w:rFonts w:eastAsiaTheme="minorEastAsia"/>
                <w:lang w:val="en-GB" w:eastAsia="zh-CN"/>
              </w:rPr>
              <w:t>M</w:t>
            </w:r>
          </w:p>
        </w:tc>
        <w:tc>
          <w:tcPr>
            <w:tcW w:w="3357" w:type="dxa"/>
          </w:tcPr>
          <w:p w14:paraId="4A46DDB4" w14:textId="7A4E6429" w:rsidR="00191C22" w:rsidRDefault="00191C22" w:rsidP="00191C2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191C22" w14:paraId="36EC116B" w14:textId="77777777" w:rsidTr="00473434">
        <w:tc>
          <w:tcPr>
            <w:tcW w:w="3244" w:type="dxa"/>
          </w:tcPr>
          <w:p w14:paraId="6A5DB611" w14:textId="77777777" w:rsidR="00191C22" w:rsidRDefault="00191C22" w:rsidP="00191C22">
            <w:pPr>
              <w:rPr>
                <w:rFonts w:eastAsiaTheme="minorEastAsia"/>
                <w:lang w:val="en-GB" w:eastAsia="zh-CN"/>
              </w:rPr>
            </w:pPr>
            <w:r>
              <w:rPr>
                <w:rFonts w:eastAsiaTheme="minorEastAsia" w:hint="eastAsia"/>
                <w:lang w:val="en-GB" w:eastAsia="zh-CN"/>
              </w:rPr>
              <w:t>SDAP PDU number</w:t>
            </w:r>
          </w:p>
        </w:tc>
        <w:tc>
          <w:tcPr>
            <w:tcW w:w="3030" w:type="dxa"/>
          </w:tcPr>
          <w:p w14:paraId="02FDB0C5" w14:textId="6486BD08" w:rsidR="00191C22" w:rsidRDefault="00191C22" w:rsidP="00BF5C65">
            <w:pPr>
              <w:jc w:val="center"/>
              <w:rPr>
                <w:rFonts w:eastAsiaTheme="minorEastAsia"/>
                <w:lang w:val="en-GB" w:eastAsia="zh-CN"/>
              </w:rPr>
            </w:pPr>
            <w:r>
              <w:rPr>
                <w:rFonts w:eastAsiaTheme="minorEastAsia"/>
                <w:lang w:val="en-GB" w:eastAsia="zh-CN"/>
              </w:rPr>
              <w:t>M</w:t>
            </w:r>
          </w:p>
        </w:tc>
        <w:tc>
          <w:tcPr>
            <w:tcW w:w="3357" w:type="dxa"/>
          </w:tcPr>
          <w:p w14:paraId="281E8BF6" w14:textId="5B5C678F" w:rsidR="00191C22" w:rsidRDefault="00191C22" w:rsidP="00191C22">
            <w:pPr>
              <w:rPr>
                <w:rFonts w:eastAsiaTheme="minorEastAsia"/>
                <w:lang w:val="en-GB" w:eastAsia="zh-CN"/>
              </w:rPr>
            </w:pPr>
            <w:r>
              <w:rPr>
                <w:rFonts w:eastAsiaTheme="minorEastAsia" w:hint="eastAsia"/>
                <w:lang w:val="en-GB" w:eastAsia="zh-CN"/>
              </w:rPr>
              <w:t>PDU number</w:t>
            </w:r>
          </w:p>
        </w:tc>
      </w:tr>
      <w:tr w:rsidR="00191C22" w14:paraId="4974DF14" w14:textId="77777777" w:rsidTr="00473434">
        <w:tc>
          <w:tcPr>
            <w:tcW w:w="3244" w:type="dxa"/>
          </w:tcPr>
          <w:p w14:paraId="1965006D" w14:textId="77777777" w:rsidR="00191C22" w:rsidRPr="00904A07" w:rsidRDefault="00191C22" w:rsidP="00191C22">
            <w:pPr>
              <w:rPr>
                <w:rFonts w:eastAsiaTheme="minorEastAsia"/>
                <w:lang w:val="en-GB" w:eastAsia="zh-CN"/>
              </w:rPr>
            </w:pPr>
            <w:r>
              <w:rPr>
                <w:rFonts w:eastAsiaTheme="minorEastAsia" w:hint="eastAsia"/>
                <w:lang w:val="en-GB" w:eastAsia="zh-CN"/>
              </w:rPr>
              <w:t>SDAP PDU info (UE index, DRB id,</w:t>
            </w:r>
            <w:r>
              <w:rPr>
                <w:rFonts w:eastAsiaTheme="minorEastAsia"/>
                <w:lang w:val="en-GB" w:eastAsia="zh-CN"/>
              </w:rPr>
              <w:t xml:space="preserve"> </w:t>
            </w:r>
            <w:r>
              <w:rPr>
                <w:rFonts w:eastAsiaTheme="minorEastAsia" w:hint="eastAsia"/>
                <w:lang w:val="en-GB" w:eastAsia="zh-CN"/>
              </w:rPr>
              <w:t xml:space="preserve">PDU length, PDU data) </w:t>
            </w:r>
          </w:p>
        </w:tc>
        <w:tc>
          <w:tcPr>
            <w:tcW w:w="3030" w:type="dxa"/>
          </w:tcPr>
          <w:p w14:paraId="231E4CF3" w14:textId="200EC376" w:rsidR="00191C22" w:rsidRDefault="00191C22" w:rsidP="00BF5C65">
            <w:pPr>
              <w:jc w:val="center"/>
              <w:rPr>
                <w:rFonts w:eastAsiaTheme="minorEastAsia"/>
                <w:lang w:val="en-GB" w:eastAsia="zh-CN"/>
              </w:rPr>
            </w:pPr>
            <w:r>
              <w:rPr>
                <w:rFonts w:eastAsiaTheme="minorEastAsia"/>
                <w:lang w:val="en-GB" w:eastAsia="zh-CN"/>
              </w:rPr>
              <w:t>M</w:t>
            </w:r>
          </w:p>
        </w:tc>
        <w:tc>
          <w:tcPr>
            <w:tcW w:w="3357" w:type="dxa"/>
          </w:tcPr>
          <w:p w14:paraId="52CE252C" w14:textId="14412B14" w:rsidR="00191C22" w:rsidRDefault="00191C22" w:rsidP="00191C2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w:t>
            </w:r>
            <w:r>
              <w:rPr>
                <w:rFonts w:eastAsiaTheme="minorEastAsia" w:hint="eastAsia"/>
                <w:lang w:val="en-GB" w:eastAsia="zh-CN"/>
              </w:rPr>
              <w:t xml:space="preserve"> UE, PDU length and SDAP PDU data</w:t>
            </w:r>
          </w:p>
        </w:tc>
      </w:tr>
    </w:tbl>
    <w:p w14:paraId="239ED0CB" w14:textId="77777777" w:rsidR="005A5AA8" w:rsidRPr="00963972" w:rsidRDefault="005A5AA8" w:rsidP="005A5AA8">
      <w:pPr>
        <w:rPr>
          <w:rFonts w:eastAsiaTheme="minorEastAsia"/>
          <w:lang w:val="en-GB"/>
        </w:rPr>
      </w:pPr>
    </w:p>
    <w:p w14:paraId="27644B67" w14:textId="1840D1E3" w:rsidR="008709B4" w:rsidRDefault="008709B4" w:rsidP="00023916">
      <w:pPr>
        <w:pStyle w:val="Heading3"/>
        <w:numPr>
          <w:ilvl w:val="2"/>
          <w:numId w:val="74"/>
        </w:numPr>
        <w:spacing w:after="100" w:afterAutospacing="1"/>
      </w:pPr>
      <w:bookmarkStart w:id="1072" w:name="_Toc76128509"/>
      <w:bookmarkStart w:id="1073" w:name="_Toc87813300"/>
      <w:bookmarkStart w:id="1074" w:name="_Toc87813850"/>
      <w:bookmarkStart w:id="1075" w:name="_Toc213916057"/>
      <w:r>
        <w:t xml:space="preserve">End-marker </w:t>
      </w:r>
      <w:r w:rsidR="00CD566F">
        <w:t>C</w:t>
      </w:r>
      <w:r>
        <w:t>ontrol PDU (DL)</w:t>
      </w:r>
      <w:bookmarkEnd w:id="1072"/>
      <w:bookmarkEnd w:id="1073"/>
      <w:bookmarkEnd w:id="1074"/>
      <w:bookmarkEnd w:id="1075"/>
    </w:p>
    <w:p w14:paraId="1EBCBD03" w14:textId="62E92B32" w:rsidR="0000742F" w:rsidRDefault="0000742F" w:rsidP="0000742F">
      <w:pPr>
        <w:pStyle w:val="Caption"/>
        <w:keepNext/>
        <w:spacing w:after="100" w:afterAutospacing="1"/>
        <w:jc w:val="center"/>
      </w:pPr>
      <w:r w:rsidRPr="00EC0A56">
        <w:t xml:space="preserve">Table </w:t>
      </w:r>
      <w:fldSimple w:instr=" STYLEREF 1 \s ">
        <w:r w:rsidR="00D62510">
          <w:rPr>
            <w:noProof/>
          </w:rPr>
          <w:t>12</w:t>
        </w:r>
      </w:fldSimple>
      <w:r w:rsidR="00CF6B74">
        <w:noBreakHyphen/>
      </w:r>
      <w:fldSimple w:instr=" SEQ Table \* ARABIC \s 1 ">
        <w:r w:rsidR="00D62510">
          <w:rPr>
            <w:noProof/>
          </w:rPr>
          <w:t>7</w:t>
        </w:r>
      </w:fldSimple>
      <w:r>
        <w:t xml:space="preserve"> SDAP-PDCP End-marker control PDU (UL) message contents</w:t>
      </w:r>
    </w:p>
    <w:tbl>
      <w:tblPr>
        <w:tblStyle w:val="TableGrid"/>
        <w:tblW w:w="0" w:type="auto"/>
        <w:tblLook w:val="04A0" w:firstRow="1" w:lastRow="0" w:firstColumn="1" w:lastColumn="0" w:noHBand="0" w:noVBand="1"/>
      </w:tblPr>
      <w:tblGrid>
        <w:gridCol w:w="3287"/>
        <w:gridCol w:w="3005"/>
        <w:gridCol w:w="3339"/>
      </w:tblGrid>
      <w:tr w:rsidR="00191C22" w14:paraId="4F95D506" w14:textId="77777777" w:rsidTr="00473434">
        <w:tc>
          <w:tcPr>
            <w:tcW w:w="3287" w:type="dxa"/>
          </w:tcPr>
          <w:p w14:paraId="49ABD795" w14:textId="77777777" w:rsidR="00191C22" w:rsidRPr="009231A3" w:rsidRDefault="00191C22" w:rsidP="00BF5C65">
            <w:pPr>
              <w:jc w:val="center"/>
              <w:rPr>
                <w:rFonts w:eastAsiaTheme="minorEastAsia"/>
                <w:b/>
                <w:lang w:val="en-GB" w:eastAsia="zh-CN"/>
              </w:rPr>
            </w:pPr>
            <w:r w:rsidRPr="004C5FD0">
              <w:rPr>
                <w:rFonts w:eastAsiaTheme="minorEastAsia"/>
                <w:b/>
                <w:lang w:val="en-GB" w:eastAsia="zh-CN"/>
              </w:rPr>
              <w:t>Element</w:t>
            </w:r>
          </w:p>
        </w:tc>
        <w:tc>
          <w:tcPr>
            <w:tcW w:w="3005" w:type="dxa"/>
          </w:tcPr>
          <w:p w14:paraId="507CDD9E" w14:textId="047D6659" w:rsidR="00191C22" w:rsidRPr="00295461" w:rsidRDefault="00191C22" w:rsidP="00BF5C65">
            <w:pPr>
              <w:jc w:val="center"/>
              <w:rPr>
                <w:b/>
                <w:lang w:val="en-GB" w:eastAsia="zh-CN"/>
              </w:rPr>
            </w:pPr>
            <w:r>
              <w:rPr>
                <w:b/>
                <w:lang w:val="en-GB" w:eastAsia="zh-CN"/>
              </w:rPr>
              <w:t>Presence</w:t>
            </w:r>
          </w:p>
        </w:tc>
        <w:tc>
          <w:tcPr>
            <w:tcW w:w="3339" w:type="dxa"/>
          </w:tcPr>
          <w:p w14:paraId="607A5182" w14:textId="6EE7DFAD" w:rsidR="00191C22" w:rsidRDefault="00191C22" w:rsidP="00BF5C65">
            <w:pPr>
              <w:jc w:val="center"/>
              <w:rPr>
                <w:rFonts w:eastAsiaTheme="minorEastAsia"/>
                <w:lang w:val="en-GB"/>
              </w:rPr>
            </w:pPr>
            <w:r w:rsidRPr="00295461">
              <w:rPr>
                <w:b/>
                <w:lang w:val="en-GB" w:eastAsia="zh-CN"/>
              </w:rPr>
              <w:t>Descriptio</w:t>
            </w:r>
            <w:r>
              <w:rPr>
                <w:b/>
                <w:lang w:val="en-GB" w:eastAsia="zh-CN"/>
              </w:rPr>
              <w:t>n</w:t>
            </w:r>
          </w:p>
        </w:tc>
      </w:tr>
      <w:tr w:rsidR="00191C22" w14:paraId="6625913B" w14:textId="77777777" w:rsidTr="00473434">
        <w:tc>
          <w:tcPr>
            <w:tcW w:w="3287" w:type="dxa"/>
          </w:tcPr>
          <w:p w14:paraId="421A1721" w14:textId="77777777" w:rsidR="00191C22" w:rsidRDefault="00191C22" w:rsidP="00191C22">
            <w:pPr>
              <w:rPr>
                <w:rFonts w:eastAsiaTheme="minorEastAsia"/>
                <w:lang w:val="en-GB" w:eastAsia="zh-CN"/>
              </w:rPr>
            </w:pPr>
            <w:r>
              <w:rPr>
                <w:rFonts w:eastAsiaTheme="minorEastAsia" w:hint="eastAsia"/>
                <w:lang w:val="en-GB" w:eastAsia="zh-CN"/>
              </w:rPr>
              <w:t>Frame Number</w:t>
            </w:r>
          </w:p>
        </w:tc>
        <w:tc>
          <w:tcPr>
            <w:tcW w:w="3005" w:type="dxa"/>
          </w:tcPr>
          <w:p w14:paraId="7FC6DFBD" w14:textId="59CC21D9" w:rsidR="00191C22" w:rsidRDefault="00191C22" w:rsidP="00BF5C65">
            <w:pPr>
              <w:jc w:val="center"/>
              <w:rPr>
                <w:rFonts w:eastAsiaTheme="minorEastAsia"/>
                <w:lang w:val="en-GB" w:eastAsia="zh-CN"/>
              </w:rPr>
            </w:pPr>
            <w:r>
              <w:rPr>
                <w:rFonts w:eastAsiaTheme="minorEastAsia"/>
                <w:lang w:val="en-GB" w:eastAsia="zh-CN"/>
              </w:rPr>
              <w:t>M</w:t>
            </w:r>
          </w:p>
        </w:tc>
        <w:tc>
          <w:tcPr>
            <w:tcW w:w="3339" w:type="dxa"/>
          </w:tcPr>
          <w:p w14:paraId="7DF61F8E" w14:textId="3DD06BDD" w:rsidR="00191C22" w:rsidRDefault="00191C22" w:rsidP="00191C22">
            <w:pPr>
              <w:rPr>
                <w:rFonts w:eastAsiaTheme="minorEastAsia"/>
                <w:lang w:val="en-GB" w:eastAsia="zh-CN"/>
              </w:rPr>
            </w:pPr>
            <w:r>
              <w:rPr>
                <w:rFonts w:eastAsiaTheme="minorEastAsia" w:hint="eastAsia"/>
                <w:lang w:val="en-GB" w:eastAsia="zh-CN"/>
              </w:rPr>
              <w:t>Start time</w:t>
            </w:r>
          </w:p>
        </w:tc>
      </w:tr>
      <w:tr w:rsidR="00191C22" w14:paraId="0FBE1CE1" w14:textId="77777777" w:rsidTr="00473434">
        <w:tc>
          <w:tcPr>
            <w:tcW w:w="3287" w:type="dxa"/>
          </w:tcPr>
          <w:p w14:paraId="4A416E02" w14:textId="77777777" w:rsidR="00191C22" w:rsidRDefault="00191C22" w:rsidP="00191C22">
            <w:pPr>
              <w:rPr>
                <w:rFonts w:eastAsiaTheme="minorEastAsia"/>
                <w:lang w:val="en-GB" w:eastAsia="zh-CN"/>
              </w:rPr>
            </w:pPr>
            <w:r>
              <w:rPr>
                <w:rFonts w:eastAsiaTheme="minorEastAsia" w:hint="eastAsia"/>
                <w:lang w:val="en-GB" w:eastAsia="zh-CN"/>
              </w:rPr>
              <w:t>Slot Number</w:t>
            </w:r>
          </w:p>
        </w:tc>
        <w:tc>
          <w:tcPr>
            <w:tcW w:w="3005" w:type="dxa"/>
          </w:tcPr>
          <w:p w14:paraId="4EBEF926" w14:textId="073B608C" w:rsidR="00191C22" w:rsidRDefault="00191C22" w:rsidP="00BF5C65">
            <w:pPr>
              <w:jc w:val="center"/>
              <w:rPr>
                <w:rFonts w:eastAsiaTheme="minorEastAsia"/>
                <w:lang w:val="en-GB" w:eastAsia="zh-CN"/>
              </w:rPr>
            </w:pPr>
            <w:r>
              <w:rPr>
                <w:rFonts w:eastAsiaTheme="minorEastAsia"/>
                <w:lang w:val="en-GB" w:eastAsia="zh-CN"/>
              </w:rPr>
              <w:t>M</w:t>
            </w:r>
          </w:p>
        </w:tc>
        <w:tc>
          <w:tcPr>
            <w:tcW w:w="3339" w:type="dxa"/>
          </w:tcPr>
          <w:p w14:paraId="4B2619F1" w14:textId="77CB5669" w:rsidR="00191C22" w:rsidRDefault="00191C22" w:rsidP="00191C22">
            <w:pPr>
              <w:rPr>
                <w:rFonts w:eastAsiaTheme="minorEastAsia"/>
                <w:lang w:val="en-GB" w:eastAsia="zh-CN"/>
              </w:rPr>
            </w:pPr>
            <w:r>
              <w:rPr>
                <w:rFonts w:eastAsiaTheme="minorEastAsia" w:hint="eastAsia"/>
                <w:lang w:val="en-GB" w:eastAsia="zh-CN"/>
              </w:rPr>
              <w:t>Start time</w:t>
            </w:r>
          </w:p>
        </w:tc>
      </w:tr>
      <w:tr w:rsidR="00191C22" w14:paraId="5A928629" w14:textId="77777777" w:rsidTr="00473434">
        <w:tc>
          <w:tcPr>
            <w:tcW w:w="3287" w:type="dxa"/>
          </w:tcPr>
          <w:p w14:paraId="0B668D8D" w14:textId="155AF9D6" w:rsidR="00191C22" w:rsidRDefault="007619C0" w:rsidP="00191C22">
            <w:pPr>
              <w:rPr>
                <w:rFonts w:eastAsiaTheme="minorEastAsia"/>
                <w:lang w:val="en-GB" w:eastAsia="zh-CN"/>
              </w:rPr>
            </w:pPr>
            <w:r>
              <w:rPr>
                <w:rFonts w:eastAsiaTheme="minorEastAsia"/>
                <w:lang w:val="en-GB" w:eastAsia="zh-CN"/>
              </w:rPr>
              <w:t>Cell Index</w:t>
            </w:r>
          </w:p>
        </w:tc>
        <w:tc>
          <w:tcPr>
            <w:tcW w:w="3005" w:type="dxa"/>
          </w:tcPr>
          <w:p w14:paraId="29D75AA9" w14:textId="0BF37EC1" w:rsidR="00191C22" w:rsidRDefault="00191C22" w:rsidP="00BF5C65">
            <w:pPr>
              <w:jc w:val="center"/>
              <w:rPr>
                <w:rFonts w:eastAsiaTheme="minorEastAsia"/>
                <w:lang w:val="en-GB" w:eastAsia="zh-CN"/>
              </w:rPr>
            </w:pPr>
            <w:r>
              <w:rPr>
                <w:rFonts w:eastAsiaTheme="minorEastAsia"/>
                <w:lang w:val="en-GB" w:eastAsia="zh-CN"/>
              </w:rPr>
              <w:t>M</w:t>
            </w:r>
          </w:p>
        </w:tc>
        <w:tc>
          <w:tcPr>
            <w:tcW w:w="3339" w:type="dxa"/>
          </w:tcPr>
          <w:p w14:paraId="78511B55" w14:textId="505A0DFC" w:rsidR="00191C22" w:rsidRDefault="00191C22" w:rsidP="00191C2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191C22" w14:paraId="053C9FFF" w14:textId="77777777" w:rsidTr="00473434">
        <w:tc>
          <w:tcPr>
            <w:tcW w:w="3287" w:type="dxa"/>
          </w:tcPr>
          <w:p w14:paraId="4231BD85" w14:textId="77777777" w:rsidR="00191C22" w:rsidRDefault="00191C22" w:rsidP="00191C22">
            <w:pPr>
              <w:rPr>
                <w:rFonts w:eastAsiaTheme="minorEastAsia"/>
                <w:lang w:val="en-GB" w:eastAsia="zh-CN"/>
              </w:rPr>
            </w:pPr>
            <w:r>
              <w:rPr>
                <w:rFonts w:eastAsiaTheme="minorEastAsia" w:hint="eastAsia"/>
                <w:lang w:val="en-GB" w:eastAsia="zh-CN"/>
              </w:rPr>
              <w:t>UE index</w:t>
            </w:r>
          </w:p>
        </w:tc>
        <w:tc>
          <w:tcPr>
            <w:tcW w:w="3005" w:type="dxa"/>
          </w:tcPr>
          <w:p w14:paraId="2C939E8E" w14:textId="175265D1" w:rsidR="00191C22" w:rsidRDefault="00191C22" w:rsidP="00BF5C65">
            <w:pPr>
              <w:jc w:val="center"/>
              <w:rPr>
                <w:rFonts w:eastAsiaTheme="minorEastAsia"/>
                <w:lang w:val="en-GB" w:eastAsia="zh-CN"/>
              </w:rPr>
            </w:pPr>
            <w:r>
              <w:rPr>
                <w:rFonts w:eastAsiaTheme="minorEastAsia"/>
                <w:lang w:val="en-GB" w:eastAsia="zh-CN"/>
              </w:rPr>
              <w:t>M</w:t>
            </w:r>
          </w:p>
        </w:tc>
        <w:tc>
          <w:tcPr>
            <w:tcW w:w="3339" w:type="dxa"/>
          </w:tcPr>
          <w:p w14:paraId="09405D01" w14:textId="76761F17" w:rsidR="00191C22" w:rsidRDefault="00191C22" w:rsidP="00191C2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w:t>
            </w:r>
            <w:r>
              <w:rPr>
                <w:rFonts w:eastAsiaTheme="minorEastAsia" w:hint="eastAsia"/>
                <w:lang w:val="en-GB" w:eastAsia="zh-CN"/>
              </w:rPr>
              <w:t xml:space="preserve"> UE</w:t>
            </w:r>
          </w:p>
        </w:tc>
      </w:tr>
      <w:tr w:rsidR="00191C22" w14:paraId="1D757A19" w14:textId="77777777" w:rsidTr="00473434">
        <w:tc>
          <w:tcPr>
            <w:tcW w:w="3287" w:type="dxa"/>
          </w:tcPr>
          <w:p w14:paraId="01D2A8B2" w14:textId="77777777" w:rsidR="00191C22" w:rsidRDefault="00191C22" w:rsidP="00191C22">
            <w:pPr>
              <w:rPr>
                <w:rFonts w:eastAsiaTheme="minorEastAsia"/>
                <w:lang w:val="en-GB" w:eastAsia="zh-CN"/>
              </w:rPr>
            </w:pPr>
            <w:r>
              <w:rPr>
                <w:rFonts w:eastAsiaTheme="minorEastAsia" w:hint="eastAsia"/>
                <w:lang w:val="en-GB" w:eastAsia="zh-CN"/>
              </w:rPr>
              <w:t>DRB id</w:t>
            </w:r>
          </w:p>
        </w:tc>
        <w:tc>
          <w:tcPr>
            <w:tcW w:w="3005" w:type="dxa"/>
          </w:tcPr>
          <w:p w14:paraId="6175CB29" w14:textId="4F18C324" w:rsidR="00191C22" w:rsidRDefault="00191C22" w:rsidP="00BF5C65">
            <w:pPr>
              <w:jc w:val="center"/>
              <w:rPr>
                <w:rFonts w:eastAsiaTheme="minorEastAsia"/>
                <w:lang w:val="en-GB" w:eastAsia="zh-CN"/>
              </w:rPr>
            </w:pPr>
            <w:r>
              <w:rPr>
                <w:rFonts w:eastAsiaTheme="minorEastAsia"/>
                <w:lang w:val="en-GB" w:eastAsia="zh-CN"/>
              </w:rPr>
              <w:t>M</w:t>
            </w:r>
          </w:p>
        </w:tc>
        <w:tc>
          <w:tcPr>
            <w:tcW w:w="3339" w:type="dxa"/>
          </w:tcPr>
          <w:p w14:paraId="099E6AD7" w14:textId="7F405124" w:rsidR="00191C22" w:rsidRDefault="00191C22" w:rsidP="00191C2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w:t>
            </w:r>
            <w:r>
              <w:rPr>
                <w:rFonts w:eastAsiaTheme="minorEastAsia" w:hint="eastAsia"/>
                <w:lang w:val="en-GB" w:eastAsia="zh-CN"/>
              </w:rPr>
              <w:t xml:space="preserve"> DRB</w:t>
            </w:r>
          </w:p>
        </w:tc>
      </w:tr>
      <w:tr w:rsidR="00191C22" w14:paraId="4C54A484" w14:textId="77777777" w:rsidTr="00473434">
        <w:tc>
          <w:tcPr>
            <w:tcW w:w="3287" w:type="dxa"/>
          </w:tcPr>
          <w:p w14:paraId="3ED9E033" w14:textId="77777777" w:rsidR="00191C22" w:rsidRPr="0041717A" w:rsidRDefault="00191C22" w:rsidP="00191C22">
            <w:pPr>
              <w:rPr>
                <w:rFonts w:eastAsiaTheme="minorEastAsia"/>
                <w:lang w:val="en-GB" w:eastAsia="zh-CN"/>
              </w:rPr>
            </w:pPr>
            <w:r>
              <w:rPr>
                <w:lang w:val="en-GB" w:eastAsia="zh-CN"/>
              </w:rPr>
              <w:t>EndMarker</w:t>
            </w:r>
          </w:p>
        </w:tc>
        <w:tc>
          <w:tcPr>
            <w:tcW w:w="3005" w:type="dxa"/>
          </w:tcPr>
          <w:p w14:paraId="5075C72A" w14:textId="77E778D5" w:rsidR="00191C22" w:rsidRDefault="00191C22" w:rsidP="00BF5C65">
            <w:pPr>
              <w:jc w:val="center"/>
              <w:rPr>
                <w:rFonts w:eastAsiaTheme="minorEastAsia"/>
                <w:lang w:val="en-GB" w:eastAsia="zh-CN"/>
              </w:rPr>
            </w:pPr>
            <w:r>
              <w:rPr>
                <w:rFonts w:eastAsiaTheme="minorEastAsia"/>
                <w:lang w:val="en-GB" w:eastAsia="zh-CN"/>
              </w:rPr>
              <w:t>M</w:t>
            </w:r>
          </w:p>
        </w:tc>
        <w:tc>
          <w:tcPr>
            <w:tcW w:w="3339" w:type="dxa"/>
          </w:tcPr>
          <w:p w14:paraId="477AC7ED" w14:textId="41C8D3E5" w:rsidR="00191C22" w:rsidRDefault="00191C22" w:rsidP="00191C22">
            <w:pPr>
              <w:rPr>
                <w:rFonts w:eastAsiaTheme="minorEastAsia"/>
                <w:lang w:val="en-GB" w:eastAsia="zh-CN"/>
              </w:rPr>
            </w:pPr>
            <w:r>
              <w:rPr>
                <w:rFonts w:eastAsiaTheme="minorEastAsia"/>
                <w:lang w:val="en-GB" w:eastAsia="zh-CN"/>
              </w:rPr>
              <w:t>E</w:t>
            </w:r>
            <w:r>
              <w:rPr>
                <w:rFonts w:eastAsiaTheme="minorEastAsia" w:hint="eastAsia"/>
                <w:lang w:val="en-GB" w:eastAsia="zh-CN"/>
              </w:rPr>
              <w:t xml:space="preserve">nd of the </w:t>
            </w:r>
            <w:r>
              <w:rPr>
                <w:lang w:val="en-GB" w:eastAsia="zh-CN"/>
              </w:rPr>
              <w:t>QoS flow</w:t>
            </w:r>
            <w:r>
              <w:rPr>
                <w:rFonts w:eastAsiaTheme="minorEastAsia" w:hint="eastAsia"/>
                <w:lang w:val="en-GB" w:eastAsia="zh-CN"/>
              </w:rPr>
              <w:t>-DRB</w:t>
            </w:r>
            <w:r>
              <w:rPr>
                <w:lang w:val="en-GB" w:eastAsia="zh-CN"/>
              </w:rPr>
              <w:t xml:space="preserve"> mapping</w:t>
            </w:r>
          </w:p>
        </w:tc>
      </w:tr>
    </w:tbl>
    <w:p w14:paraId="6638387D" w14:textId="25522AFE" w:rsidR="004C1477" w:rsidRPr="00A8271A" w:rsidRDefault="00E51B21" w:rsidP="00023916">
      <w:pPr>
        <w:pStyle w:val="Heading3"/>
        <w:numPr>
          <w:ilvl w:val="2"/>
          <w:numId w:val="74"/>
        </w:numPr>
      </w:pPr>
      <w:bookmarkStart w:id="1076" w:name="_Toc76128510"/>
      <w:bookmarkStart w:id="1077" w:name="_Toc87813301"/>
      <w:bookmarkStart w:id="1078" w:name="_Toc87813851"/>
      <w:bookmarkStart w:id="1079" w:name="_Toc213916058"/>
      <w:r w:rsidRPr="00A8271A">
        <w:t>RRC-PDCP Interface</w:t>
      </w:r>
      <w:bookmarkEnd w:id="1076"/>
      <w:bookmarkEnd w:id="1077"/>
      <w:bookmarkEnd w:id="1078"/>
      <w:bookmarkEnd w:id="1079"/>
    </w:p>
    <w:p w14:paraId="33098C53" w14:textId="72757F1B" w:rsidR="00E21DA2" w:rsidRDefault="00495BF5" w:rsidP="00BF0E76">
      <w:pPr>
        <w:pStyle w:val="Caption"/>
        <w:keepNext/>
        <w:spacing w:after="100" w:afterAutospacing="1"/>
        <w:jc w:val="center"/>
      </w:pPr>
      <w:r w:rsidRPr="00495BF5">
        <w:t xml:space="preserve">Table </w:t>
      </w:r>
      <w:fldSimple w:instr=" STYLEREF 1 \s ">
        <w:r w:rsidR="00D62510">
          <w:rPr>
            <w:noProof/>
          </w:rPr>
          <w:t>12</w:t>
        </w:r>
      </w:fldSimple>
      <w:r w:rsidR="00CF6B74">
        <w:noBreakHyphen/>
      </w:r>
      <w:fldSimple w:instr=" SEQ Table \* ARABIC \s 1 ">
        <w:r w:rsidR="00D62510">
          <w:rPr>
            <w:noProof/>
          </w:rPr>
          <w:t>8</w:t>
        </w:r>
      </w:fldSimple>
      <w:r w:rsidR="00E21DA2">
        <w:t xml:space="preserve"> RRC-PDCP Interface</w:t>
      </w:r>
    </w:p>
    <w:tbl>
      <w:tblPr>
        <w:tblStyle w:val="TableGrid"/>
        <w:tblW w:w="0" w:type="auto"/>
        <w:tblLook w:val="06A0" w:firstRow="1" w:lastRow="0" w:firstColumn="1" w:lastColumn="0" w:noHBand="1" w:noVBand="1"/>
      </w:tblPr>
      <w:tblGrid>
        <w:gridCol w:w="1525"/>
        <w:gridCol w:w="2700"/>
        <w:gridCol w:w="5406"/>
      </w:tblGrid>
      <w:tr w:rsidR="00C60099" w:rsidRPr="00295461" w14:paraId="58673EA1" w14:textId="77777777" w:rsidTr="00C60099">
        <w:tc>
          <w:tcPr>
            <w:tcW w:w="1525" w:type="dxa"/>
            <w:shd w:val="clear" w:color="auto" w:fill="FFFFFF" w:themeFill="background1"/>
          </w:tcPr>
          <w:p w14:paraId="105927DE" w14:textId="77777777" w:rsidR="00C60099" w:rsidRPr="00295461" w:rsidRDefault="00C60099" w:rsidP="00BF0E76">
            <w:pPr>
              <w:spacing w:after="100" w:afterAutospacing="1"/>
              <w:jc w:val="center"/>
              <w:rPr>
                <w:b/>
                <w:lang w:val="en-GB" w:eastAsia="zh-CN"/>
              </w:rPr>
            </w:pPr>
            <w:r w:rsidRPr="00295461">
              <w:rPr>
                <w:b/>
                <w:lang w:val="en-GB" w:eastAsia="zh-CN"/>
              </w:rPr>
              <w:t>Direction</w:t>
            </w:r>
          </w:p>
        </w:tc>
        <w:tc>
          <w:tcPr>
            <w:tcW w:w="2700" w:type="dxa"/>
            <w:shd w:val="clear" w:color="auto" w:fill="FFFFFF" w:themeFill="background1"/>
          </w:tcPr>
          <w:p w14:paraId="475B2FB6" w14:textId="77777777" w:rsidR="00C60099" w:rsidRPr="00295461" w:rsidRDefault="00C60099" w:rsidP="00BF0E76">
            <w:pPr>
              <w:spacing w:after="100" w:afterAutospacing="1"/>
              <w:jc w:val="center"/>
              <w:rPr>
                <w:b/>
                <w:lang w:val="en-GB" w:eastAsia="zh-CN"/>
              </w:rPr>
            </w:pPr>
            <w:r w:rsidRPr="00295461">
              <w:rPr>
                <w:b/>
                <w:lang w:val="en-GB" w:eastAsia="zh-CN"/>
              </w:rPr>
              <w:t>Message/API</w:t>
            </w:r>
          </w:p>
        </w:tc>
        <w:tc>
          <w:tcPr>
            <w:tcW w:w="5406" w:type="dxa"/>
            <w:shd w:val="clear" w:color="auto" w:fill="FFFFFF" w:themeFill="background1"/>
          </w:tcPr>
          <w:p w14:paraId="10423E93" w14:textId="77777777" w:rsidR="00C60099" w:rsidRPr="00295461" w:rsidRDefault="00C60099" w:rsidP="00BF0E76">
            <w:pPr>
              <w:spacing w:after="100" w:afterAutospacing="1"/>
              <w:jc w:val="center"/>
              <w:rPr>
                <w:b/>
                <w:lang w:val="en-GB" w:eastAsia="zh-CN"/>
              </w:rPr>
            </w:pPr>
            <w:r w:rsidRPr="00295461">
              <w:rPr>
                <w:b/>
                <w:lang w:val="en-GB" w:eastAsia="zh-CN"/>
              </w:rPr>
              <w:t>Descriptio</w:t>
            </w:r>
            <w:r>
              <w:rPr>
                <w:b/>
                <w:lang w:val="en-GB" w:eastAsia="zh-CN"/>
              </w:rPr>
              <w:t>n</w:t>
            </w:r>
          </w:p>
        </w:tc>
      </w:tr>
      <w:tr w:rsidR="00C60099" w14:paraId="35819052" w14:textId="77777777" w:rsidTr="00C60099">
        <w:tc>
          <w:tcPr>
            <w:tcW w:w="1525" w:type="dxa"/>
            <w:shd w:val="clear" w:color="auto" w:fill="FFFFFF" w:themeFill="background1"/>
          </w:tcPr>
          <w:p w14:paraId="0BDA8D4B" w14:textId="77777777" w:rsidR="00C60099" w:rsidRDefault="00C60099" w:rsidP="00BF0E76">
            <w:pPr>
              <w:spacing w:after="100" w:afterAutospacing="1"/>
              <w:rPr>
                <w:lang w:val="en-GB" w:eastAsia="zh-CN"/>
              </w:rPr>
            </w:pPr>
            <w:r>
              <w:rPr>
                <w:lang w:val="en-GB" w:eastAsia="zh-CN"/>
              </w:rPr>
              <w:t>RRC to PDCP</w:t>
            </w:r>
          </w:p>
        </w:tc>
        <w:tc>
          <w:tcPr>
            <w:tcW w:w="2700" w:type="dxa"/>
            <w:shd w:val="clear" w:color="auto" w:fill="FFFFFF" w:themeFill="background1"/>
          </w:tcPr>
          <w:p w14:paraId="5A6B31D0" w14:textId="77777777" w:rsidR="00C60099" w:rsidRDefault="00C60099" w:rsidP="00BF0E76">
            <w:pPr>
              <w:spacing w:after="100" w:afterAutospacing="1"/>
              <w:rPr>
                <w:lang w:val="en-GB" w:eastAsia="zh-CN"/>
              </w:rPr>
            </w:pPr>
            <w:r>
              <w:rPr>
                <w:lang w:val="en-GB" w:eastAsia="zh-CN"/>
              </w:rPr>
              <w:t>PDCP entity establishment</w:t>
            </w:r>
          </w:p>
        </w:tc>
        <w:tc>
          <w:tcPr>
            <w:tcW w:w="5406" w:type="dxa"/>
            <w:shd w:val="clear" w:color="auto" w:fill="FFFFFF" w:themeFill="background1"/>
          </w:tcPr>
          <w:p w14:paraId="5D62E1E9" w14:textId="77777777" w:rsidR="00C60099" w:rsidRDefault="00C60099" w:rsidP="00BF0E76">
            <w:pPr>
              <w:spacing w:after="100" w:afterAutospacing="1"/>
              <w:rPr>
                <w:lang w:val="en-GB" w:eastAsia="zh-CN"/>
              </w:rPr>
            </w:pPr>
            <w:r>
              <w:rPr>
                <w:lang w:eastAsia="ko-KR"/>
              </w:rPr>
              <w:t>To establish a PDCP entity for radio bearers</w:t>
            </w:r>
          </w:p>
        </w:tc>
      </w:tr>
      <w:tr w:rsidR="00C60099" w14:paraId="180E7BFF" w14:textId="77777777" w:rsidTr="00C60099">
        <w:tc>
          <w:tcPr>
            <w:tcW w:w="1525" w:type="dxa"/>
            <w:shd w:val="clear" w:color="auto" w:fill="FFFFFF" w:themeFill="background1"/>
          </w:tcPr>
          <w:p w14:paraId="468A6A1D" w14:textId="77777777" w:rsidR="00C60099" w:rsidRDefault="00C60099" w:rsidP="00BF0E76">
            <w:pPr>
              <w:spacing w:after="100" w:afterAutospacing="1"/>
              <w:rPr>
                <w:lang w:val="en-GB" w:eastAsia="zh-CN"/>
              </w:rPr>
            </w:pPr>
            <w:r>
              <w:rPr>
                <w:lang w:val="en-GB" w:eastAsia="zh-CN"/>
              </w:rPr>
              <w:t>RRC to PDCP</w:t>
            </w:r>
          </w:p>
        </w:tc>
        <w:tc>
          <w:tcPr>
            <w:tcW w:w="2700" w:type="dxa"/>
            <w:shd w:val="clear" w:color="auto" w:fill="FFFFFF" w:themeFill="background1"/>
          </w:tcPr>
          <w:p w14:paraId="4715A996" w14:textId="77777777" w:rsidR="00C60099" w:rsidRDefault="00C60099" w:rsidP="00BF0E76">
            <w:pPr>
              <w:spacing w:after="100" w:afterAutospacing="1"/>
              <w:rPr>
                <w:lang w:val="en-GB" w:eastAsia="zh-CN"/>
              </w:rPr>
            </w:pPr>
            <w:r>
              <w:rPr>
                <w:lang w:val="en-GB" w:eastAsia="zh-CN"/>
              </w:rPr>
              <w:t>PDCP entity re-establishment</w:t>
            </w:r>
          </w:p>
        </w:tc>
        <w:tc>
          <w:tcPr>
            <w:tcW w:w="5406" w:type="dxa"/>
            <w:shd w:val="clear" w:color="auto" w:fill="FFFFFF" w:themeFill="background1"/>
          </w:tcPr>
          <w:p w14:paraId="2517AB2C" w14:textId="77777777" w:rsidR="00C60099" w:rsidRDefault="00C60099" w:rsidP="00BF0E76">
            <w:pPr>
              <w:spacing w:after="100" w:afterAutospacing="1"/>
              <w:rPr>
                <w:lang w:val="en-GB" w:eastAsia="zh-CN"/>
              </w:rPr>
            </w:pPr>
            <w:r>
              <w:rPr>
                <w:lang w:val="en-GB" w:eastAsia="zh-CN"/>
              </w:rPr>
              <w:t>To re-establish PDCP entity</w:t>
            </w:r>
          </w:p>
        </w:tc>
      </w:tr>
      <w:tr w:rsidR="00C60099" w14:paraId="39B66F40" w14:textId="77777777" w:rsidTr="00C60099">
        <w:tc>
          <w:tcPr>
            <w:tcW w:w="1525" w:type="dxa"/>
            <w:shd w:val="clear" w:color="auto" w:fill="FFFFFF" w:themeFill="background1"/>
          </w:tcPr>
          <w:p w14:paraId="7EB7A446" w14:textId="77777777" w:rsidR="00C60099" w:rsidRDefault="00C60099" w:rsidP="00BF0E76">
            <w:pPr>
              <w:spacing w:after="100" w:afterAutospacing="1"/>
              <w:rPr>
                <w:lang w:val="en-GB" w:eastAsia="zh-CN"/>
              </w:rPr>
            </w:pPr>
            <w:r>
              <w:rPr>
                <w:lang w:val="en-GB" w:eastAsia="zh-CN"/>
              </w:rPr>
              <w:t>RRC to PDCP</w:t>
            </w:r>
          </w:p>
        </w:tc>
        <w:tc>
          <w:tcPr>
            <w:tcW w:w="2700" w:type="dxa"/>
            <w:shd w:val="clear" w:color="auto" w:fill="FFFFFF" w:themeFill="background1"/>
          </w:tcPr>
          <w:p w14:paraId="66260BEF" w14:textId="77777777" w:rsidR="00C60099" w:rsidRDefault="00C60099" w:rsidP="00BF0E76">
            <w:pPr>
              <w:spacing w:after="100" w:afterAutospacing="1"/>
              <w:rPr>
                <w:lang w:val="en-GB" w:eastAsia="zh-CN"/>
              </w:rPr>
            </w:pPr>
            <w:r>
              <w:rPr>
                <w:lang w:val="en-GB" w:eastAsia="zh-CN"/>
              </w:rPr>
              <w:t>PDCP entity release</w:t>
            </w:r>
          </w:p>
        </w:tc>
        <w:tc>
          <w:tcPr>
            <w:tcW w:w="5406" w:type="dxa"/>
            <w:shd w:val="clear" w:color="auto" w:fill="FFFFFF" w:themeFill="background1"/>
          </w:tcPr>
          <w:p w14:paraId="5CA4CF6D" w14:textId="77777777" w:rsidR="00C60099" w:rsidRDefault="00C60099" w:rsidP="00BF0E76">
            <w:pPr>
              <w:spacing w:after="100" w:afterAutospacing="1"/>
              <w:rPr>
                <w:lang w:val="en-GB" w:eastAsia="zh-CN"/>
              </w:rPr>
            </w:pPr>
            <w:r>
              <w:rPr>
                <w:lang w:val="en-GB" w:eastAsia="zh-CN"/>
              </w:rPr>
              <w:t xml:space="preserve">To release PDCP entity </w:t>
            </w:r>
          </w:p>
        </w:tc>
      </w:tr>
      <w:tr w:rsidR="00C60099" w14:paraId="1345983D" w14:textId="77777777" w:rsidTr="00C60099">
        <w:tc>
          <w:tcPr>
            <w:tcW w:w="1525" w:type="dxa"/>
            <w:shd w:val="clear" w:color="auto" w:fill="FFFFFF" w:themeFill="background1"/>
          </w:tcPr>
          <w:p w14:paraId="26D6BE3F" w14:textId="77777777" w:rsidR="00C60099" w:rsidRDefault="00C60099" w:rsidP="00BF0E76">
            <w:pPr>
              <w:spacing w:after="100" w:afterAutospacing="1"/>
              <w:rPr>
                <w:lang w:val="en-GB" w:eastAsia="zh-CN"/>
              </w:rPr>
            </w:pPr>
            <w:r>
              <w:rPr>
                <w:lang w:val="en-GB" w:eastAsia="zh-CN"/>
              </w:rPr>
              <w:t>RRC to PDCP</w:t>
            </w:r>
          </w:p>
        </w:tc>
        <w:tc>
          <w:tcPr>
            <w:tcW w:w="2700" w:type="dxa"/>
            <w:shd w:val="clear" w:color="auto" w:fill="FFFFFF" w:themeFill="background1"/>
          </w:tcPr>
          <w:p w14:paraId="174D421E" w14:textId="77777777" w:rsidR="00C60099" w:rsidRDefault="00C60099" w:rsidP="00BF0E76">
            <w:pPr>
              <w:spacing w:after="100" w:afterAutospacing="1"/>
              <w:rPr>
                <w:lang w:val="en-GB" w:eastAsia="zh-CN"/>
              </w:rPr>
            </w:pPr>
            <w:r>
              <w:rPr>
                <w:lang w:val="en-GB" w:eastAsia="zh-CN"/>
              </w:rPr>
              <w:t>SRB Data Request</w:t>
            </w:r>
          </w:p>
        </w:tc>
        <w:tc>
          <w:tcPr>
            <w:tcW w:w="5406" w:type="dxa"/>
            <w:shd w:val="clear" w:color="auto" w:fill="FFFFFF" w:themeFill="background1"/>
          </w:tcPr>
          <w:p w14:paraId="09EE3A77" w14:textId="77777777" w:rsidR="00C60099" w:rsidRDefault="00C60099" w:rsidP="00BF0E76">
            <w:pPr>
              <w:spacing w:after="100" w:afterAutospacing="1"/>
              <w:rPr>
                <w:lang w:val="en-GB" w:eastAsia="zh-CN"/>
              </w:rPr>
            </w:pPr>
            <w:r>
              <w:rPr>
                <w:lang w:val="en-GB" w:eastAsia="zh-CN"/>
              </w:rPr>
              <w:t>To Deliver SRB(s) Data from RRC to PDCP (DL)</w:t>
            </w:r>
          </w:p>
        </w:tc>
      </w:tr>
      <w:tr w:rsidR="00C60099" w14:paraId="2BCAAC4B" w14:textId="77777777" w:rsidTr="00C60099">
        <w:tc>
          <w:tcPr>
            <w:tcW w:w="1525" w:type="dxa"/>
            <w:shd w:val="clear" w:color="auto" w:fill="FFFFFF" w:themeFill="background1"/>
          </w:tcPr>
          <w:p w14:paraId="6FEE07B1" w14:textId="77777777" w:rsidR="00C60099" w:rsidRDefault="00C60099" w:rsidP="00BF0E76">
            <w:pPr>
              <w:spacing w:after="100" w:afterAutospacing="1"/>
              <w:rPr>
                <w:lang w:val="en-GB" w:eastAsia="zh-CN"/>
              </w:rPr>
            </w:pPr>
            <w:r>
              <w:rPr>
                <w:lang w:val="en-GB" w:eastAsia="zh-CN"/>
              </w:rPr>
              <w:t>PDCP to RRC</w:t>
            </w:r>
          </w:p>
        </w:tc>
        <w:tc>
          <w:tcPr>
            <w:tcW w:w="2700" w:type="dxa"/>
            <w:shd w:val="clear" w:color="auto" w:fill="FFFFFF" w:themeFill="background1"/>
          </w:tcPr>
          <w:p w14:paraId="19A9FF99" w14:textId="77777777" w:rsidR="00C60099" w:rsidRDefault="00C60099" w:rsidP="00BF0E76">
            <w:pPr>
              <w:spacing w:after="100" w:afterAutospacing="1"/>
              <w:rPr>
                <w:lang w:val="en-GB" w:eastAsia="zh-CN"/>
              </w:rPr>
            </w:pPr>
            <w:r>
              <w:rPr>
                <w:lang w:val="en-GB" w:eastAsia="zh-CN"/>
              </w:rPr>
              <w:t>SRB Data Indication</w:t>
            </w:r>
          </w:p>
        </w:tc>
        <w:tc>
          <w:tcPr>
            <w:tcW w:w="5406" w:type="dxa"/>
            <w:shd w:val="clear" w:color="auto" w:fill="FFFFFF" w:themeFill="background1"/>
          </w:tcPr>
          <w:p w14:paraId="29BF5272" w14:textId="77777777" w:rsidR="00C60099" w:rsidRDefault="00C60099" w:rsidP="00BF0E76">
            <w:pPr>
              <w:spacing w:after="100" w:afterAutospacing="1"/>
              <w:rPr>
                <w:lang w:val="en-GB" w:eastAsia="zh-CN"/>
              </w:rPr>
            </w:pPr>
            <w:r>
              <w:rPr>
                <w:lang w:val="en-GB" w:eastAsia="zh-CN"/>
              </w:rPr>
              <w:t>To Deliver SRB(s) Data from PDCH to RRC (UL)</w:t>
            </w:r>
          </w:p>
        </w:tc>
      </w:tr>
    </w:tbl>
    <w:p w14:paraId="19407AA9" w14:textId="77777777" w:rsidR="00C60099" w:rsidRDefault="00C60099" w:rsidP="00BF0E76">
      <w:pPr>
        <w:spacing w:after="100" w:afterAutospacing="1"/>
        <w:rPr>
          <w:lang w:val="en-GB"/>
        </w:rPr>
      </w:pPr>
    </w:p>
    <w:p w14:paraId="59AE6ED3" w14:textId="77777777" w:rsidR="00890C77" w:rsidRDefault="00890C77">
      <w:pPr>
        <w:spacing w:after="100" w:afterAutospacing="1"/>
        <w:rPr>
          <w:lang w:val="en-GB"/>
        </w:rPr>
      </w:pPr>
      <w:r>
        <w:rPr>
          <w:lang w:val="en-GB"/>
        </w:rPr>
        <w:t>The detailed description of RRC-PDCP APIs is below:</w:t>
      </w:r>
    </w:p>
    <w:p w14:paraId="673C98FF" w14:textId="35E24CFD" w:rsidR="00094A68" w:rsidRDefault="00094A68" w:rsidP="00023916">
      <w:pPr>
        <w:pStyle w:val="Heading3"/>
        <w:numPr>
          <w:ilvl w:val="2"/>
          <w:numId w:val="74"/>
        </w:numPr>
      </w:pPr>
      <w:bookmarkStart w:id="1080" w:name="_Toc31045207"/>
      <w:bookmarkStart w:id="1081" w:name="_Toc31046582"/>
      <w:bookmarkStart w:id="1082" w:name="_Toc32259140"/>
      <w:bookmarkStart w:id="1083" w:name="_Toc76128511"/>
      <w:bookmarkStart w:id="1084" w:name="_Toc87813302"/>
      <w:bookmarkStart w:id="1085" w:name="_Toc87813852"/>
      <w:bookmarkStart w:id="1086" w:name="_Toc213916059"/>
      <w:bookmarkEnd w:id="1080"/>
      <w:bookmarkEnd w:id="1081"/>
      <w:bookmarkEnd w:id="1082"/>
      <w:r>
        <w:t xml:space="preserve">PDCP </w:t>
      </w:r>
      <w:r w:rsidR="00CD566F">
        <w:t>E</w:t>
      </w:r>
      <w:r>
        <w:t xml:space="preserve">ntity </w:t>
      </w:r>
      <w:r w:rsidR="00CD566F">
        <w:t>E</w:t>
      </w:r>
      <w:r>
        <w:t>stablishment</w:t>
      </w:r>
      <w:bookmarkEnd w:id="1083"/>
      <w:bookmarkEnd w:id="1084"/>
      <w:bookmarkEnd w:id="1085"/>
      <w:bookmarkEnd w:id="1086"/>
    </w:p>
    <w:p w14:paraId="574D28ED" w14:textId="4ECBEC4D" w:rsidR="0030525B" w:rsidRDefault="0030525B" w:rsidP="0030525B">
      <w:pPr>
        <w:pStyle w:val="Caption"/>
        <w:keepNext/>
        <w:spacing w:after="100" w:afterAutospacing="1"/>
        <w:jc w:val="center"/>
      </w:pPr>
      <w:r w:rsidRPr="00EC0A56">
        <w:t xml:space="preserve">Table </w:t>
      </w:r>
      <w:fldSimple w:instr=" STYLEREF 1 \s ">
        <w:r w:rsidR="00D62510">
          <w:rPr>
            <w:noProof/>
          </w:rPr>
          <w:t>12</w:t>
        </w:r>
      </w:fldSimple>
      <w:r w:rsidR="00CF6B74">
        <w:noBreakHyphen/>
      </w:r>
      <w:fldSimple w:instr=" SEQ Table \* ARABIC \s 1 ">
        <w:r w:rsidR="00D62510">
          <w:rPr>
            <w:noProof/>
          </w:rPr>
          <w:t>9</w:t>
        </w:r>
      </w:fldSimple>
      <w:r>
        <w:t xml:space="preserve"> RRC-PDCP PDCP entity establishment</w:t>
      </w:r>
    </w:p>
    <w:tbl>
      <w:tblPr>
        <w:tblStyle w:val="TableGrid"/>
        <w:tblW w:w="9631" w:type="dxa"/>
        <w:tblLook w:val="04A0" w:firstRow="1" w:lastRow="0" w:firstColumn="1" w:lastColumn="0" w:noHBand="0" w:noVBand="1"/>
      </w:tblPr>
      <w:tblGrid>
        <w:gridCol w:w="3470"/>
        <w:gridCol w:w="2784"/>
        <w:gridCol w:w="3377"/>
      </w:tblGrid>
      <w:tr w:rsidR="00D423D0" w14:paraId="50A4930A" w14:textId="77777777" w:rsidTr="00473434">
        <w:tc>
          <w:tcPr>
            <w:tcW w:w="3470" w:type="dxa"/>
          </w:tcPr>
          <w:p w14:paraId="4627FB5E" w14:textId="77777777" w:rsidR="00D423D0" w:rsidRPr="009231A3" w:rsidRDefault="00D423D0" w:rsidP="00BF5C65">
            <w:pPr>
              <w:jc w:val="center"/>
              <w:rPr>
                <w:rFonts w:eastAsiaTheme="minorEastAsia"/>
                <w:b/>
                <w:lang w:val="en-GB" w:eastAsia="zh-CN"/>
              </w:rPr>
            </w:pPr>
            <w:r w:rsidRPr="004C5FD0">
              <w:rPr>
                <w:rFonts w:eastAsiaTheme="minorEastAsia"/>
                <w:b/>
                <w:lang w:val="en-GB" w:eastAsia="zh-CN"/>
              </w:rPr>
              <w:t>Element</w:t>
            </w:r>
          </w:p>
        </w:tc>
        <w:tc>
          <w:tcPr>
            <w:tcW w:w="2784" w:type="dxa"/>
          </w:tcPr>
          <w:p w14:paraId="5B18F8A1" w14:textId="55038D43" w:rsidR="00D423D0" w:rsidRPr="00295461" w:rsidRDefault="00D423D0" w:rsidP="00BF5C65">
            <w:pPr>
              <w:jc w:val="center"/>
              <w:rPr>
                <w:b/>
                <w:lang w:val="en-GB" w:eastAsia="zh-CN"/>
              </w:rPr>
            </w:pPr>
            <w:r>
              <w:rPr>
                <w:b/>
                <w:lang w:val="en-GB" w:eastAsia="zh-CN"/>
              </w:rPr>
              <w:t>Presence</w:t>
            </w:r>
          </w:p>
        </w:tc>
        <w:tc>
          <w:tcPr>
            <w:tcW w:w="3377" w:type="dxa"/>
          </w:tcPr>
          <w:p w14:paraId="06E314E0" w14:textId="0804BC80" w:rsidR="00D423D0" w:rsidRDefault="00D423D0" w:rsidP="00BF5C65">
            <w:pPr>
              <w:jc w:val="center"/>
              <w:rPr>
                <w:rFonts w:eastAsiaTheme="minorEastAsia"/>
                <w:lang w:val="en-GB"/>
              </w:rPr>
            </w:pPr>
            <w:r w:rsidRPr="00295461">
              <w:rPr>
                <w:b/>
                <w:lang w:val="en-GB" w:eastAsia="zh-CN"/>
              </w:rPr>
              <w:t>Descriptio</w:t>
            </w:r>
            <w:r>
              <w:rPr>
                <w:b/>
                <w:lang w:val="en-GB" w:eastAsia="zh-CN"/>
              </w:rPr>
              <w:t>n</w:t>
            </w:r>
          </w:p>
        </w:tc>
      </w:tr>
      <w:tr w:rsidR="00D423D0" w14:paraId="3886D36F" w14:textId="77777777" w:rsidTr="00473434">
        <w:tc>
          <w:tcPr>
            <w:tcW w:w="3470" w:type="dxa"/>
          </w:tcPr>
          <w:p w14:paraId="54A9D347" w14:textId="2DB73158" w:rsidR="00D423D0" w:rsidRPr="00904A07" w:rsidRDefault="007619C0" w:rsidP="00191C22">
            <w:pPr>
              <w:rPr>
                <w:rFonts w:eastAsiaTheme="minorEastAsia"/>
                <w:lang w:val="en-GB" w:eastAsia="zh-CN"/>
              </w:rPr>
            </w:pPr>
            <w:r>
              <w:rPr>
                <w:rFonts w:eastAsiaTheme="minorEastAsia" w:hint="eastAsia"/>
                <w:lang w:val="en-GB" w:eastAsia="zh-CN"/>
              </w:rPr>
              <w:t>Cell Index</w:t>
            </w:r>
          </w:p>
        </w:tc>
        <w:tc>
          <w:tcPr>
            <w:tcW w:w="2784" w:type="dxa"/>
          </w:tcPr>
          <w:p w14:paraId="0C4C9941" w14:textId="044F153E" w:rsidR="00D423D0" w:rsidRDefault="00D423D0" w:rsidP="00BF5C65">
            <w:pPr>
              <w:jc w:val="center"/>
              <w:rPr>
                <w:rFonts w:eastAsiaTheme="minorEastAsia"/>
                <w:lang w:val="en-GB" w:eastAsia="zh-CN"/>
              </w:rPr>
            </w:pPr>
            <w:r>
              <w:rPr>
                <w:rFonts w:eastAsiaTheme="minorEastAsia"/>
                <w:lang w:val="en-GB" w:eastAsia="zh-CN"/>
              </w:rPr>
              <w:t>M</w:t>
            </w:r>
          </w:p>
        </w:tc>
        <w:tc>
          <w:tcPr>
            <w:tcW w:w="3377" w:type="dxa"/>
          </w:tcPr>
          <w:p w14:paraId="121B332C" w14:textId="7508EE33" w:rsidR="00D423D0" w:rsidRDefault="00D423D0" w:rsidP="00191C22">
            <w:pPr>
              <w:rPr>
                <w:lang w:val="en-GB"/>
              </w:rPr>
            </w:pPr>
            <w:r>
              <w:rPr>
                <w:rFonts w:eastAsiaTheme="minorEastAsia" w:hint="eastAsia"/>
                <w:lang w:val="en-GB" w:eastAsia="zh-CN"/>
              </w:rPr>
              <w:t>I</w:t>
            </w:r>
            <w:r>
              <w:rPr>
                <w:rFonts w:eastAsiaTheme="minorEastAsia"/>
                <w:lang w:val="en-GB" w:eastAsia="zh-CN"/>
              </w:rPr>
              <w:t>dentification of the Cell</w:t>
            </w:r>
          </w:p>
        </w:tc>
      </w:tr>
      <w:tr w:rsidR="00D423D0" w14:paraId="6F5D9A8A" w14:textId="77777777" w:rsidTr="00473434">
        <w:tc>
          <w:tcPr>
            <w:tcW w:w="3470" w:type="dxa"/>
          </w:tcPr>
          <w:p w14:paraId="276A28DC" w14:textId="77777777" w:rsidR="00D423D0" w:rsidRPr="00904A07" w:rsidRDefault="00D423D0" w:rsidP="00191C22">
            <w:pPr>
              <w:rPr>
                <w:rFonts w:eastAsiaTheme="minorEastAsia"/>
                <w:lang w:val="en-GB" w:eastAsia="zh-CN"/>
              </w:rPr>
            </w:pPr>
            <w:r>
              <w:rPr>
                <w:rFonts w:eastAsiaTheme="minorEastAsia" w:hint="eastAsia"/>
                <w:lang w:val="en-GB" w:eastAsia="zh-CN"/>
              </w:rPr>
              <w:t>UE index</w:t>
            </w:r>
          </w:p>
        </w:tc>
        <w:tc>
          <w:tcPr>
            <w:tcW w:w="2784" w:type="dxa"/>
          </w:tcPr>
          <w:p w14:paraId="73F5DE78" w14:textId="68EE8D17" w:rsidR="00D423D0" w:rsidRDefault="00D423D0" w:rsidP="00BF5C65">
            <w:pPr>
              <w:jc w:val="center"/>
              <w:rPr>
                <w:rFonts w:eastAsiaTheme="minorEastAsia"/>
                <w:lang w:val="en-GB" w:eastAsia="zh-CN"/>
              </w:rPr>
            </w:pPr>
            <w:r>
              <w:rPr>
                <w:rFonts w:eastAsiaTheme="minorEastAsia"/>
                <w:lang w:val="en-GB" w:eastAsia="zh-CN"/>
              </w:rPr>
              <w:t>M</w:t>
            </w:r>
          </w:p>
        </w:tc>
        <w:tc>
          <w:tcPr>
            <w:tcW w:w="3377" w:type="dxa"/>
          </w:tcPr>
          <w:p w14:paraId="2EAE4A1A" w14:textId="10B06C9A" w:rsidR="00D423D0" w:rsidRDefault="00D423D0" w:rsidP="00191C22">
            <w:pPr>
              <w:rPr>
                <w:lang w:val="en-GB"/>
              </w:rPr>
            </w:pPr>
            <w:r>
              <w:rPr>
                <w:rFonts w:eastAsiaTheme="minorEastAsia" w:hint="eastAsia"/>
                <w:lang w:val="en-GB" w:eastAsia="zh-CN"/>
              </w:rPr>
              <w:t>I</w:t>
            </w:r>
            <w:r>
              <w:rPr>
                <w:rFonts w:eastAsiaTheme="minorEastAsia"/>
                <w:lang w:val="en-GB" w:eastAsia="zh-CN"/>
              </w:rPr>
              <w:t xml:space="preserve">dentification of the </w:t>
            </w:r>
            <w:r>
              <w:rPr>
                <w:rFonts w:eastAsiaTheme="minorEastAsia" w:hint="eastAsia"/>
                <w:lang w:val="en-GB" w:eastAsia="zh-CN"/>
              </w:rPr>
              <w:t>UE</w:t>
            </w:r>
          </w:p>
        </w:tc>
      </w:tr>
      <w:tr w:rsidR="00D423D0" w14:paraId="5B5937DA" w14:textId="77777777" w:rsidTr="00473434">
        <w:tc>
          <w:tcPr>
            <w:tcW w:w="3470" w:type="dxa"/>
          </w:tcPr>
          <w:p w14:paraId="74FE8AD4" w14:textId="77777777" w:rsidR="00D423D0" w:rsidRDefault="00D423D0" w:rsidP="00191C22">
            <w:pPr>
              <w:rPr>
                <w:rFonts w:eastAsiaTheme="minorEastAsia"/>
                <w:lang w:val="en-GB" w:eastAsia="zh-CN"/>
              </w:rPr>
            </w:pPr>
            <w:r>
              <w:rPr>
                <w:rFonts w:eastAsiaTheme="minorEastAsia" w:hint="eastAsia"/>
                <w:lang w:val="en-GB" w:eastAsia="zh-CN"/>
              </w:rPr>
              <w:t>Frame Number</w:t>
            </w:r>
          </w:p>
        </w:tc>
        <w:tc>
          <w:tcPr>
            <w:tcW w:w="2784" w:type="dxa"/>
          </w:tcPr>
          <w:p w14:paraId="0313F767" w14:textId="22A79395" w:rsidR="00D423D0" w:rsidRDefault="00D423D0" w:rsidP="00BF5C65">
            <w:pPr>
              <w:jc w:val="center"/>
              <w:rPr>
                <w:rFonts w:eastAsiaTheme="minorEastAsia"/>
                <w:lang w:val="en-GB" w:eastAsia="zh-CN"/>
              </w:rPr>
            </w:pPr>
            <w:r>
              <w:rPr>
                <w:rFonts w:eastAsiaTheme="minorEastAsia"/>
                <w:lang w:val="en-GB" w:eastAsia="zh-CN"/>
              </w:rPr>
              <w:t>M</w:t>
            </w:r>
          </w:p>
        </w:tc>
        <w:tc>
          <w:tcPr>
            <w:tcW w:w="3377" w:type="dxa"/>
          </w:tcPr>
          <w:p w14:paraId="6420DA07" w14:textId="4B4F539A" w:rsidR="00D423D0" w:rsidRDefault="00D423D0" w:rsidP="00191C22">
            <w:pPr>
              <w:rPr>
                <w:rFonts w:eastAsiaTheme="minorEastAsia"/>
                <w:lang w:val="en-GB" w:eastAsia="zh-CN"/>
              </w:rPr>
            </w:pPr>
            <w:r>
              <w:rPr>
                <w:rFonts w:eastAsiaTheme="minorEastAsia" w:hint="eastAsia"/>
                <w:lang w:val="en-GB" w:eastAsia="zh-CN"/>
              </w:rPr>
              <w:t>Start time</w:t>
            </w:r>
          </w:p>
        </w:tc>
      </w:tr>
      <w:tr w:rsidR="00D423D0" w14:paraId="53F0DAAD" w14:textId="77777777" w:rsidTr="00473434">
        <w:tc>
          <w:tcPr>
            <w:tcW w:w="3470" w:type="dxa"/>
          </w:tcPr>
          <w:p w14:paraId="08C082F6" w14:textId="77777777" w:rsidR="00D423D0" w:rsidRDefault="00D423D0" w:rsidP="00191C22">
            <w:pPr>
              <w:rPr>
                <w:rFonts w:eastAsiaTheme="minorEastAsia"/>
                <w:lang w:val="en-GB" w:eastAsia="zh-CN"/>
              </w:rPr>
            </w:pPr>
            <w:r>
              <w:rPr>
                <w:rFonts w:eastAsiaTheme="minorEastAsia" w:hint="eastAsia"/>
                <w:lang w:val="en-GB" w:eastAsia="zh-CN"/>
              </w:rPr>
              <w:t>Slot Number</w:t>
            </w:r>
          </w:p>
        </w:tc>
        <w:tc>
          <w:tcPr>
            <w:tcW w:w="2784" w:type="dxa"/>
          </w:tcPr>
          <w:p w14:paraId="29585836" w14:textId="11D58802" w:rsidR="00D423D0" w:rsidRDefault="00D423D0" w:rsidP="00BF5C65">
            <w:pPr>
              <w:jc w:val="center"/>
              <w:rPr>
                <w:rFonts w:eastAsiaTheme="minorEastAsia"/>
                <w:lang w:val="en-GB" w:eastAsia="zh-CN"/>
              </w:rPr>
            </w:pPr>
            <w:r>
              <w:rPr>
                <w:rFonts w:eastAsiaTheme="minorEastAsia"/>
                <w:lang w:val="en-GB" w:eastAsia="zh-CN"/>
              </w:rPr>
              <w:t>M</w:t>
            </w:r>
          </w:p>
        </w:tc>
        <w:tc>
          <w:tcPr>
            <w:tcW w:w="3377" w:type="dxa"/>
          </w:tcPr>
          <w:p w14:paraId="5C6CC5E5" w14:textId="7E92C0B9" w:rsidR="00D423D0" w:rsidRDefault="00D423D0" w:rsidP="00191C22">
            <w:pPr>
              <w:rPr>
                <w:rFonts w:eastAsiaTheme="minorEastAsia"/>
                <w:lang w:val="en-GB" w:eastAsia="zh-CN"/>
              </w:rPr>
            </w:pPr>
            <w:r>
              <w:rPr>
                <w:rFonts w:eastAsiaTheme="minorEastAsia" w:hint="eastAsia"/>
                <w:lang w:val="en-GB" w:eastAsia="zh-CN"/>
              </w:rPr>
              <w:t>Start time</w:t>
            </w:r>
          </w:p>
        </w:tc>
      </w:tr>
      <w:tr w:rsidR="00D423D0" w14:paraId="2C4B4AB0" w14:textId="77777777" w:rsidTr="00473434">
        <w:tc>
          <w:tcPr>
            <w:tcW w:w="3470" w:type="dxa"/>
          </w:tcPr>
          <w:p w14:paraId="5A01FBAF" w14:textId="77777777" w:rsidR="00D423D0" w:rsidRPr="00904A07" w:rsidRDefault="00D423D0" w:rsidP="00191C22">
            <w:pPr>
              <w:rPr>
                <w:rFonts w:eastAsiaTheme="minorEastAsia"/>
                <w:lang w:val="en-GB" w:eastAsia="zh-CN"/>
              </w:rPr>
            </w:pPr>
            <w:r>
              <w:rPr>
                <w:rFonts w:eastAsiaTheme="minorEastAsia" w:hint="eastAsia"/>
                <w:lang w:val="en-GB" w:eastAsia="zh-CN"/>
              </w:rPr>
              <w:t>RB number</w:t>
            </w:r>
          </w:p>
        </w:tc>
        <w:tc>
          <w:tcPr>
            <w:tcW w:w="2784" w:type="dxa"/>
          </w:tcPr>
          <w:p w14:paraId="55AE2914" w14:textId="47CF7624" w:rsidR="00D423D0" w:rsidRDefault="00D423D0" w:rsidP="00BF5C65">
            <w:pPr>
              <w:jc w:val="center"/>
              <w:rPr>
                <w:rFonts w:eastAsiaTheme="minorEastAsia"/>
                <w:lang w:val="en-GB" w:eastAsia="zh-CN"/>
              </w:rPr>
            </w:pPr>
            <w:r>
              <w:rPr>
                <w:rFonts w:eastAsiaTheme="minorEastAsia"/>
                <w:lang w:val="en-GB" w:eastAsia="zh-CN"/>
              </w:rPr>
              <w:t>M</w:t>
            </w:r>
          </w:p>
        </w:tc>
        <w:tc>
          <w:tcPr>
            <w:tcW w:w="3377" w:type="dxa"/>
          </w:tcPr>
          <w:p w14:paraId="19214470" w14:textId="1AE78E0D" w:rsidR="00D423D0" w:rsidRPr="00904A07" w:rsidRDefault="00D423D0" w:rsidP="00191C22">
            <w:pPr>
              <w:rPr>
                <w:rFonts w:eastAsiaTheme="minorEastAsia"/>
                <w:lang w:val="en-GB" w:eastAsia="zh-CN"/>
              </w:rPr>
            </w:pPr>
            <w:r>
              <w:rPr>
                <w:rFonts w:eastAsiaTheme="minorEastAsia"/>
                <w:lang w:val="en-GB" w:eastAsia="zh-CN"/>
              </w:rPr>
              <w:t>T</w:t>
            </w:r>
            <w:r>
              <w:rPr>
                <w:rFonts w:eastAsiaTheme="minorEastAsia" w:hint="eastAsia"/>
                <w:lang w:val="en-GB" w:eastAsia="zh-CN"/>
              </w:rPr>
              <w:t>he number of RB</w:t>
            </w:r>
          </w:p>
        </w:tc>
      </w:tr>
      <w:tr w:rsidR="00D423D0" w14:paraId="2B6AE434" w14:textId="77777777" w:rsidTr="00473434">
        <w:tc>
          <w:tcPr>
            <w:tcW w:w="3470" w:type="dxa"/>
          </w:tcPr>
          <w:p w14:paraId="5F7D1F26" w14:textId="77777777" w:rsidR="00D423D0" w:rsidRPr="00B35C77" w:rsidRDefault="00D423D0" w:rsidP="00191C22">
            <w:pPr>
              <w:rPr>
                <w:rFonts w:eastAsiaTheme="minorEastAsia"/>
                <w:lang w:val="en-GB" w:eastAsia="zh-CN"/>
              </w:rPr>
            </w:pPr>
            <w:r>
              <w:rPr>
                <w:rFonts w:eastAsiaTheme="minorEastAsia" w:hint="eastAsia"/>
                <w:lang w:val="en-GB" w:eastAsia="zh-CN"/>
              </w:rPr>
              <w:t>RB information list (</w:t>
            </w:r>
            <w:r>
              <w:rPr>
                <w:szCs w:val="21"/>
              </w:rPr>
              <w:t>Rb</w:t>
            </w:r>
            <w:r>
              <w:rPr>
                <w:rFonts w:eastAsiaTheme="minorEastAsia" w:hint="eastAsia"/>
                <w:szCs w:val="21"/>
                <w:lang w:eastAsia="zh-CN"/>
              </w:rPr>
              <w:t xml:space="preserve"> </w:t>
            </w:r>
            <w:r>
              <w:rPr>
                <w:szCs w:val="21"/>
              </w:rPr>
              <w:t>Id</w:t>
            </w:r>
            <w:r>
              <w:rPr>
                <w:rFonts w:eastAsiaTheme="minorEastAsia" w:hint="eastAsia"/>
                <w:szCs w:val="21"/>
                <w:lang w:eastAsia="zh-CN"/>
              </w:rPr>
              <w:t>,</w:t>
            </w:r>
            <w:r w:rsidRPr="00645E3C">
              <w:t xml:space="preserve"> logicalChannelIdentity</w:t>
            </w:r>
            <w:r>
              <w:rPr>
                <w:rFonts w:eastAsiaTheme="minorEastAsia" w:hint="eastAsia"/>
                <w:lang w:eastAsia="zh-CN"/>
              </w:rPr>
              <w:t>,</w:t>
            </w:r>
            <w:r>
              <w:rPr>
                <w:rFonts w:eastAsiaTheme="minorEastAsia"/>
                <w:lang w:eastAsia="zh-CN"/>
              </w:rPr>
              <w:t xml:space="preserve"> </w:t>
            </w:r>
            <w:r>
              <w:rPr>
                <w:rFonts w:eastAsiaTheme="minorEastAsia" w:hint="eastAsia"/>
                <w:lang w:eastAsia="zh-CN"/>
              </w:rPr>
              <w:t>RB type,</w:t>
            </w:r>
            <w:r w:rsidRPr="00645E3C">
              <w:t xml:space="preserve"> </w:t>
            </w:r>
            <w:r w:rsidRPr="00645E3C">
              <w:lastRenderedPageBreak/>
              <w:t>discardTimer</w:t>
            </w:r>
            <w:r>
              <w:rPr>
                <w:rFonts w:eastAsiaTheme="minorEastAsia" w:hint="eastAsia"/>
                <w:lang w:eastAsia="zh-CN"/>
              </w:rPr>
              <w:t>,</w:t>
            </w:r>
            <w:r w:rsidRPr="00645E3C">
              <w:t xml:space="preserve"> t-Reordering</w:t>
            </w:r>
            <w:r>
              <w:rPr>
                <w:rFonts w:eastAsiaTheme="minorEastAsia" w:hint="eastAsia"/>
                <w:lang w:eastAsia="zh-CN"/>
              </w:rPr>
              <w:t xml:space="preserve">, </w:t>
            </w:r>
            <w:r>
              <w:rPr>
                <w:szCs w:val="21"/>
              </w:rPr>
              <w:t>S</w:t>
            </w:r>
            <w:r>
              <w:rPr>
                <w:rFonts w:eastAsiaTheme="minorEastAsia" w:hint="eastAsia"/>
                <w:szCs w:val="21"/>
                <w:lang w:eastAsia="zh-CN"/>
              </w:rPr>
              <w:t xml:space="preserve">N </w:t>
            </w:r>
            <w:r>
              <w:rPr>
                <w:szCs w:val="21"/>
              </w:rPr>
              <w:t>Bit</w:t>
            </w:r>
            <w:r>
              <w:rPr>
                <w:rFonts w:eastAsiaTheme="minorEastAsia" w:hint="eastAsia"/>
                <w:szCs w:val="21"/>
                <w:lang w:eastAsia="zh-CN"/>
              </w:rPr>
              <w:t xml:space="preserve">, </w:t>
            </w:r>
            <w:r w:rsidRPr="00645E3C">
              <w:t>headerCompression</w:t>
            </w:r>
            <w:r>
              <w:rPr>
                <w:rFonts w:eastAsiaTheme="minorEastAsia" w:hint="eastAsia"/>
                <w:lang w:eastAsia="zh-CN"/>
              </w:rPr>
              <w:t>,</w:t>
            </w:r>
            <w:r w:rsidRPr="00645E3C">
              <w:t xml:space="preserve"> securityConfig</w:t>
            </w:r>
            <w:r>
              <w:rPr>
                <w:rFonts w:eastAsiaTheme="minorEastAsia" w:hint="eastAsia"/>
                <w:lang w:val="en-GB" w:eastAsia="zh-CN"/>
              </w:rPr>
              <w:t>)</w:t>
            </w:r>
            <w:r w:rsidRPr="00645E3C">
              <w:t xml:space="preserve"> </w:t>
            </w:r>
          </w:p>
        </w:tc>
        <w:tc>
          <w:tcPr>
            <w:tcW w:w="2784" w:type="dxa"/>
          </w:tcPr>
          <w:p w14:paraId="69308EFE" w14:textId="7CF40C81" w:rsidR="00D423D0" w:rsidRDefault="00D423D0" w:rsidP="00BF5C65">
            <w:pPr>
              <w:jc w:val="center"/>
              <w:rPr>
                <w:rFonts w:eastAsiaTheme="minorEastAsia"/>
                <w:lang w:eastAsia="zh-CN"/>
              </w:rPr>
            </w:pPr>
            <w:r>
              <w:rPr>
                <w:rFonts w:eastAsiaTheme="minorEastAsia"/>
                <w:lang w:val="en-GB" w:eastAsia="zh-CN"/>
              </w:rPr>
              <w:lastRenderedPageBreak/>
              <w:t>M</w:t>
            </w:r>
          </w:p>
        </w:tc>
        <w:tc>
          <w:tcPr>
            <w:tcW w:w="3377" w:type="dxa"/>
          </w:tcPr>
          <w:p w14:paraId="5E20CD25" w14:textId="604BFD5E" w:rsidR="00D423D0" w:rsidRPr="00904A07" w:rsidRDefault="00D423D0" w:rsidP="00191C22">
            <w:pPr>
              <w:rPr>
                <w:rFonts w:eastAsiaTheme="minorEastAsia"/>
                <w:lang w:val="en-GB" w:eastAsia="zh-CN"/>
              </w:rPr>
            </w:pPr>
            <w:r>
              <w:rPr>
                <w:rFonts w:eastAsiaTheme="minorEastAsia"/>
                <w:lang w:eastAsia="zh-CN"/>
              </w:rPr>
              <w:t>S</w:t>
            </w:r>
            <w:r>
              <w:rPr>
                <w:rFonts w:eastAsiaTheme="minorEastAsia" w:hint="eastAsia"/>
                <w:lang w:eastAsia="zh-CN"/>
              </w:rPr>
              <w:t xml:space="preserve">ee </w:t>
            </w:r>
            <w:r w:rsidRPr="00645E3C">
              <w:rPr>
                <w:bCs/>
                <w:i/>
                <w:iCs/>
                <w:lang w:val="en-GB"/>
              </w:rPr>
              <w:t>RadioBearerConfig</w:t>
            </w:r>
            <w:r>
              <w:rPr>
                <w:rFonts w:eastAsiaTheme="minorEastAsia" w:hint="eastAsia"/>
                <w:bCs/>
                <w:i/>
                <w:iCs/>
                <w:lang w:val="en-GB" w:eastAsia="zh-CN"/>
              </w:rPr>
              <w:t>,</w:t>
            </w:r>
            <w:r>
              <w:rPr>
                <w:rFonts w:eastAsiaTheme="minorEastAsia"/>
                <w:bCs/>
                <w:i/>
                <w:iCs/>
                <w:lang w:val="en-GB" w:eastAsia="zh-CN"/>
              </w:rPr>
              <w:t xml:space="preserve"> </w:t>
            </w:r>
            <w:r w:rsidRPr="00645E3C">
              <w:t>PDCP-Config</w:t>
            </w:r>
            <w:r>
              <w:rPr>
                <w:rFonts w:eastAsiaTheme="minorEastAsia" w:hint="eastAsia"/>
                <w:lang w:eastAsia="zh-CN"/>
              </w:rPr>
              <w:t xml:space="preserve"> in </w:t>
            </w:r>
            <w:r w:rsidRPr="008335B4">
              <w:rPr>
                <w:rFonts w:eastAsiaTheme="minorEastAsia"/>
                <w:lang w:eastAsia="zh-CN"/>
              </w:rPr>
              <w:t>38.331</w:t>
            </w:r>
          </w:p>
        </w:tc>
      </w:tr>
    </w:tbl>
    <w:p w14:paraId="3EC1579D" w14:textId="77777777" w:rsidR="00A2185E" w:rsidRDefault="00A2185E" w:rsidP="00A2185E">
      <w:pPr>
        <w:rPr>
          <w:rFonts w:eastAsiaTheme="minorEastAsia"/>
          <w:lang w:val="en-GB" w:eastAsia="zh-CN"/>
        </w:rPr>
      </w:pPr>
    </w:p>
    <w:p w14:paraId="2EC19215" w14:textId="0FEC05AD" w:rsidR="00094A68" w:rsidRDefault="00094A68" w:rsidP="00023916">
      <w:pPr>
        <w:pStyle w:val="Heading3"/>
        <w:numPr>
          <w:ilvl w:val="2"/>
          <w:numId w:val="74"/>
        </w:numPr>
      </w:pPr>
      <w:bookmarkStart w:id="1087" w:name="_Toc76128512"/>
      <w:bookmarkStart w:id="1088" w:name="_Toc87813303"/>
      <w:bookmarkStart w:id="1089" w:name="_Toc87813853"/>
      <w:bookmarkStart w:id="1090" w:name="_Toc213916060"/>
      <w:r>
        <w:t xml:space="preserve">PDCP </w:t>
      </w:r>
      <w:r w:rsidR="00CD566F">
        <w:t>E</w:t>
      </w:r>
      <w:r>
        <w:t xml:space="preserve">ntity </w:t>
      </w:r>
      <w:r w:rsidR="00CD566F">
        <w:t>R</w:t>
      </w:r>
      <w:r>
        <w:t>e-establishment</w:t>
      </w:r>
      <w:bookmarkEnd w:id="1087"/>
      <w:bookmarkEnd w:id="1088"/>
      <w:bookmarkEnd w:id="1089"/>
      <w:bookmarkEnd w:id="1090"/>
    </w:p>
    <w:p w14:paraId="1A4AE8C5" w14:textId="6E57F031" w:rsidR="00AE326E" w:rsidRDefault="00AE326E" w:rsidP="00AE326E">
      <w:pPr>
        <w:pStyle w:val="Caption"/>
        <w:keepNext/>
        <w:spacing w:after="100" w:afterAutospacing="1"/>
        <w:jc w:val="center"/>
      </w:pPr>
      <w:r w:rsidRPr="00EC0A56">
        <w:t xml:space="preserve">Table </w:t>
      </w:r>
      <w:fldSimple w:instr=" STYLEREF 1 \s ">
        <w:r w:rsidR="00D62510">
          <w:rPr>
            <w:noProof/>
          </w:rPr>
          <w:t>12</w:t>
        </w:r>
      </w:fldSimple>
      <w:r w:rsidR="00CF6B74">
        <w:noBreakHyphen/>
      </w:r>
      <w:fldSimple w:instr=" SEQ Table \* ARABIC \s 1 ">
        <w:r w:rsidR="00D62510">
          <w:rPr>
            <w:noProof/>
          </w:rPr>
          <w:t>10</w:t>
        </w:r>
      </w:fldSimple>
      <w:r>
        <w:t xml:space="preserve"> RRC-PDCP PDCP entity release</w:t>
      </w:r>
    </w:p>
    <w:tbl>
      <w:tblPr>
        <w:tblStyle w:val="TableGrid"/>
        <w:tblW w:w="0" w:type="auto"/>
        <w:tblLook w:val="04A0" w:firstRow="1" w:lastRow="0" w:firstColumn="1" w:lastColumn="0" w:noHBand="0" w:noVBand="1"/>
      </w:tblPr>
      <w:tblGrid>
        <w:gridCol w:w="3244"/>
        <w:gridCol w:w="3030"/>
        <w:gridCol w:w="3357"/>
      </w:tblGrid>
      <w:tr w:rsidR="00D423D0" w14:paraId="3F074345" w14:textId="77777777" w:rsidTr="00473434">
        <w:tc>
          <w:tcPr>
            <w:tcW w:w="3244" w:type="dxa"/>
          </w:tcPr>
          <w:p w14:paraId="46D09306" w14:textId="77777777" w:rsidR="00D423D0" w:rsidRPr="009231A3" w:rsidRDefault="00D423D0" w:rsidP="00BF5C65">
            <w:pPr>
              <w:jc w:val="center"/>
              <w:rPr>
                <w:rFonts w:eastAsiaTheme="minorEastAsia"/>
                <w:b/>
                <w:lang w:val="en-GB" w:eastAsia="zh-CN"/>
              </w:rPr>
            </w:pPr>
            <w:r w:rsidRPr="004C5FD0">
              <w:rPr>
                <w:rFonts w:eastAsiaTheme="minorEastAsia"/>
                <w:b/>
                <w:lang w:val="en-GB" w:eastAsia="zh-CN"/>
              </w:rPr>
              <w:t>Element</w:t>
            </w:r>
          </w:p>
        </w:tc>
        <w:tc>
          <w:tcPr>
            <w:tcW w:w="3030" w:type="dxa"/>
          </w:tcPr>
          <w:p w14:paraId="1DFDB112" w14:textId="1BD6DD7A" w:rsidR="00D423D0" w:rsidRPr="00295461" w:rsidRDefault="00D423D0" w:rsidP="00BF5C65">
            <w:pPr>
              <w:jc w:val="center"/>
              <w:rPr>
                <w:b/>
                <w:lang w:val="en-GB" w:eastAsia="zh-CN"/>
              </w:rPr>
            </w:pPr>
            <w:r>
              <w:rPr>
                <w:b/>
                <w:lang w:val="en-GB" w:eastAsia="zh-CN"/>
              </w:rPr>
              <w:t>Presence</w:t>
            </w:r>
          </w:p>
        </w:tc>
        <w:tc>
          <w:tcPr>
            <w:tcW w:w="3357" w:type="dxa"/>
          </w:tcPr>
          <w:p w14:paraId="4AA535A1" w14:textId="673CAE75" w:rsidR="00D423D0" w:rsidRDefault="00D423D0" w:rsidP="00BF5C65">
            <w:pPr>
              <w:jc w:val="center"/>
              <w:rPr>
                <w:rFonts w:eastAsiaTheme="minorEastAsia"/>
                <w:lang w:val="en-GB"/>
              </w:rPr>
            </w:pPr>
            <w:r w:rsidRPr="00295461">
              <w:rPr>
                <w:b/>
                <w:lang w:val="en-GB" w:eastAsia="zh-CN"/>
              </w:rPr>
              <w:t>Descriptio</w:t>
            </w:r>
            <w:r>
              <w:rPr>
                <w:b/>
                <w:lang w:val="en-GB" w:eastAsia="zh-CN"/>
              </w:rPr>
              <w:t>n</w:t>
            </w:r>
          </w:p>
        </w:tc>
      </w:tr>
      <w:tr w:rsidR="00D423D0" w14:paraId="6B8039BB" w14:textId="77777777" w:rsidTr="00473434">
        <w:tc>
          <w:tcPr>
            <w:tcW w:w="3244" w:type="dxa"/>
          </w:tcPr>
          <w:p w14:paraId="14AC897B" w14:textId="5EEA9005" w:rsidR="00D423D0" w:rsidRPr="00904A07" w:rsidRDefault="007619C0" w:rsidP="00D423D0">
            <w:pPr>
              <w:rPr>
                <w:rFonts w:eastAsiaTheme="minorEastAsia"/>
                <w:lang w:val="en-GB" w:eastAsia="zh-CN"/>
              </w:rPr>
            </w:pPr>
            <w:r>
              <w:rPr>
                <w:rFonts w:eastAsiaTheme="minorEastAsia" w:hint="eastAsia"/>
                <w:lang w:val="en-GB" w:eastAsia="zh-CN"/>
              </w:rPr>
              <w:t>Cell Index</w:t>
            </w:r>
          </w:p>
        </w:tc>
        <w:tc>
          <w:tcPr>
            <w:tcW w:w="3030" w:type="dxa"/>
          </w:tcPr>
          <w:p w14:paraId="26FEB650" w14:textId="1CFB46F9" w:rsidR="00D423D0" w:rsidRDefault="00D423D0" w:rsidP="00BF5C65">
            <w:pPr>
              <w:jc w:val="center"/>
              <w:rPr>
                <w:rFonts w:eastAsiaTheme="minorEastAsia"/>
                <w:lang w:val="en-GB" w:eastAsia="zh-CN"/>
              </w:rPr>
            </w:pPr>
            <w:r>
              <w:rPr>
                <w:rFonts w:eastAsiaTheme="minorEastAsia"/>
                <w:lang w:val="en-GB" w:eastAsia="zh-CN"/>
              </w:rPr>
              <w:t>M</w:t>
            </w:r>
          </w:p>
        </w:tc>
        <w:tc>
          <w:tcPr>
            <w:tcW w:w="3357" w:type="dxa"/>
          </w:tcPr>
          <w:p w14:paraId="3A22FE3D" w14:textId="7C0D583A" w:rsidR="00D423D0" w:rsidRDefault="00D423D0" w:rsidP="00D423D0">
            <w:pPr>
              <w:rPr>
                <w:lang w:val="en-GB"/>
              </w:rPr>
            </w:pPr>
            <w:r>
              <w:rPr>
                <w:rFonts w:eastAsiaTheme="minorEastAsia" w:hint="eastAsia"/>
                <w:lang w:val="en-GB" w:eastAsia="zh-CN"/>
              </w:rPr>
              <w:t>I</w:t>
            </w:r>
            <w:r>
              <w:rPr>
                <w:rFonts w:eastAsiaTheme="minorEastAsia"/>
                <w:lang w:val="en-GB" w:eastAsia="zh-CN"/>
              </w:rPr>
              <w:t>dentification of the Cell</w:t>
            </w:r>
          </w:p>
        </w:tc>
      </w:tr>
      <w:tr w:rsidR="00D423D0" w14:paraId="6CFA83B0" w14:textId="77777777" w:rsidTr="00473434">
        <w:tc>
          <w:tcPr>
            <w:tcW w:w="3244" w:type="dxa"/>
          </w:tcPr>
          <w:p w14:paraId="3133B764" w14:textId="77777777" w:rsidR="00D423D0" w:rsidRPr="00904A07" w:rsidRDefault="00D423D0" w:rsidP="00D423D0">
            <w:pPr>
              <w:rPr>
                <w:rFonts w:eastAsiaTheme="minorEastAsia"/>
                <w:lang w:val="en-GB" w:eastAsia="zh-CN"/>
              </w:rPr>
            </w:pPr>
            <w:r>
              <w:rPr>
                <w:rFonts w:eastAsiaTheme="minorEastAsia" w:hint="eastAsia"/>
                <w:lang w:val="en-GB" w:eastAsia="zh-CN"/>
              </w:rPr>
              <w:t>UE index</w:t>
            </w:r>
          </w:p>
        </w:tc>
        <w:tc>
          <w:tcPr>
            <w:tcW w:w="3030" w:type="dxa"/>
          </w:tcPr>
          <w:p w14:paraId="4CB65D41" w14:textId="6EDE7407" w:rsidR="00D423D0" w:rsidRDefault="00D423D0" w:rsidP="00BF5C65">
            <w:pPr>
              <w:jc w:val="center"/>
              <w:rPr>
                <w:rFonts w:eastAsiaTheme="minorEastAsia"/>
                <w:lang w:val="en-GB" w:eastAsia="zh-CN"/>
              </w:rPr>
            </w:pPr>
            <w:r>
              <w:rPr>
                <w:rFonts w:eastAsiaTheme="minorEastAsia"/>
                <w:lang w:val="en-GB" w:eastAsia="zh-CN"/>
              </w:rPr>
              <w:t>M</w:t>
            </w:r>
          </w:p>
        </w:tc>
        <w:tc>
          <w:tcPr>
            <w:tcW w:w="3357" w:type="dxa"/>
          </w:tcPr>
          <w:p w14:paraId="280F45EE" w14:textId="063C2725" w:rsidR="00D423D0" w:rsidRDefault="00D423D0" w:rsidP="00D423D0">
            <w:pPr>
              <w:rPr>
                <w:lang w:val="en-GB"/>
              </w:rPr>
            </w:pPr>
            <w:r>
              <w:rPr>
                <w:rFonts w:eastAsiaTheme="minorEastAsia" w:hint="eastAsia"/>
                <w:lang w:val="en-GB" w:eastAsia="zh-CN"/>
              </w:rPr>
              <w:t>I</w:t>
            </w:r>
            <w:r>
              <w:rPr>
                <w:rFonts w:eastAsiaTheme="minorEastAsia"/>
                <w:lang w:val="en-GB" w:eastAsia="zh-CN"/>
              </w:rPr>
              <w:t xml:space="preserve">dentification of the </w:t>
            </w:r>
            <w:r>
              <w:rPr>
                <w:rFonts w:eastAsiaTheme="minorEastAsia" w:hint="eastAsia"/>
                <w:lang w:val="en-GB" w:eastAsia="zh-CN"/>
              </w:rPr>
              <w:t>UE</w:t>
            </w:r>
          </w:p>
        </w:tc>
      </w:tr>
      <w:tr w:rsidR="00D423D0" w14:paraId="5F228E53" w14:textId="77777777" w:rsidTr="00473434">
        <w:tc>
          <w:tcPr>
            <w:tcW w:w="3244" w:type="dxa"/>
          </w:tcPr>
          <w:p w14:paraId="619AFB09" w14:textId="77777777" w:rsidR="00D423D0" w:rsidRDefault="00D423D0" w:rsidP="00D423D0">
            <w:pPr>
              <w:rPr>
                <w:rFonts w:eastAsiaTheme="minorEastAsia"/>
                <w:lang w:val="en-GB" w:eastAsia="zh-CN"/>
              </w:rPr>
            </w:pPr>
            <w:r>
              <w:rPr>
                <w:rFonts w:eastAsiaTheme="minorEastAsia" w:hint="eastAsia"/>
                <w:lang w:val="en-GB" w:eastAsia="zh-CN"/>
              </w:rPr>
              <w:t>Frame Number</w:t>
            </w:r>
          </w:p>
        </w:tc>
        <w:tc>
          <w:tcPr>
            <w:tcW w:w="3030" w:type="dxa"/>
          </w:tcPr>
          <w:p w14:paraId="00902732" w14:textId="67162BDF" w:rsidR="00D423D0" w:rsidRDefault="00D423D0" w:rsidP="00BF5C65">
            <w:pPr>
              <w:jc w:val="center"/>
              <w:rPr>
                <w:rFonts w:eastAsiaTheme="minorEastAsia"/>
                <w:lang w:val="en-GB" w:eastAsia="zh-CN"/>
              </w:rPr>
            </w:pPr>
            <w:r>
              <w:rPr>
                <w:rFonts w:eastAsiaTheme="minorEastAsia"/>
                <w:lang w:val="en-GB" w:eastAsia="zh-CN"/>
              </w:rPr>
              <w:t>M</w:t>
            </w:r>
          </w:p>
        </w:tc>
        <w:tc>
          <w:tcPr>
            <w:tcW w:w="3357" w:type="dxa"/>
          </w:tcPr>
          <w:p w14:paraId="119D6B1A" w14:textId="7BCCF2EB" w:rsidR="00D423D0" w:rsidRDefault="00D423D0" w:rsidP="00D423D0">
            <w:pPr>
              <w:rPr>
                <w:rFonts w:eastAsiaTheme="minorEastAsia"/>
                <w:lang w:val="en-GB" w:eastAsia="zh-CN"/>
              </w:rPr>
            </w:pPr>
            <w:r>
              <w:rPr>
                <w:rFonts w:eastAsiaTheme="minorEastAsia" w:hint="eastAsia"/>
                <w:lang w:val="en-GB" w:eastAsia="zh-CN"/>
              </w:rPr>
              <w:t>Start time</w:t>
            </w:r>
          </w:p>
        </w:tc>
      </w:tr>
      <w:tr w:rsidR="00D423D0" w14:paraId="612F9FD6" w14:textId="77777777" w:rsidTr="00473434">
        <w:tc>
          <w:tcPr>
            <w:tcW w:w="3244" w:type="dxa"/>
          </w:tcPr>
          <w:p w14:paraId="4BBAE3BD" w14:textId="77777777" w:rsidR="00D423D0" w:rsidRDefault="00D423D0" w:rsidP="00D423D0">
            <w:pPr>
              <w:rPr>
                <w:rFonts w:eastAsiaTheme="minorEastAsia"/>
                <w:lang w:val="en-GB" w:eastAsia="zh-CN"/>
              </w:rPr>
            </w:pPr>
            <w:r>
              <w:rPr>
                <w:rFonts w:eastAsiaTheme="minorEastAsia" w:hint="eastAsia"/>
                <w:lang w:val="en-GB" w:eastAsia="zh-CN"/>
              </w:rPr>
              <w:t>Slot Number</w:t>
            </w:r>
          </w:p>
        </w:tc>
        <w:tc>
          <w:tcPr>
            <w:tcW w:w="3030" w:type="dxa"/>
          </w:tcPr>
          <w:p w14:paraId="4F915B26" w14:textId="589E099D" w:rsidR="00D423D0" w:rsidRDefault="00D423D0" w:rsidP="00BF5C65">
            <w:pPr>
              <w:jc w:val="center"/>
              <w:rPr>
                <w:rFonts w:eastAsiaTheme="minorEastAsia"/>
                <w:lang w:val="en-GB" w:eastAsia="zh-CN"/>
              </w:rPr>
            </w:pPr>
            <w:r>
              <w:rPr>
                <w:rFonts w:eastAsiaTheme="minorEastAsia"/>
                <w:lang w:val="en-GB" w:eastAsia="zh-CN"/>
              </w:rPr>
              <w:t>M</w:t>
            </w:r>
          </w:p>
        </w:tc>
        <w:tc>
          <w:tcPr>
            <w:tcW w:w="3357" w:type="dxa"/>
          </w:tcPr>
          <w:p w14:paraId="5BBF9E7A" w14:textId="1571F359" w:rsidR="00D423D0" w:rsidRDefault="00D423D0" w:rsidP="00D423D0">
            <w:pPr>
              <w:rPr>
                <w:rFonts w:eastAsiaTheme="minorEastAsia"/>
                <w:lang w:val="en-GB" w:eastAsia="zh-CN"/>
              </w:rPr>
            </w:pPr>
            <w:r>
              <w:rPr>
                <w:rFonts w:eastAsiaTheme="minorEastAsia" w:hint="eastAsia"/>
                <w:lang w:val="en-GB" w:eastAsia="zh-CN"/>
              </w:rPr>
              <w:t>Start time</w:t>
            </w:r>
          </w:p>
        </w:tc>
      </w:tr>
    </w:tbl>
    <w:p w14:paraId="7B13B5B2" w14:textId="77777777" w:rsidR="00A2185E" w:rsidRDefault="00A2185E" w:rsidP="00A2185E">
      <w:pPr>
        <w:rPr>
          <w:rFonts w:eastAsiaTheme="minorEastAsia"/>
          <w:lang w:val="en-GB" w:eastAsia="zh-CN"/>
        </w:rPr>
      </w:pPr>
    </w:p>
    <w:p w14:paraId="55DB1D51" w14:textId="3779A579" w:rsidR="00094A68" w:rsidRDefault="00094A68" w:rsidP="00023916">
      <w:pPr>
        <w:pStyle w:val="Heading3"/>
        <w:numPr>
          <w:ilvl w:val="2"/>
          <w:numId w:val="74"/>
        </w:numPr>
      </w:pPr>
      <w:bookmarkStart w:id="1091" w:name="_Toc76128513"/>
      <w:bookmarkStart w:id="1092" w:name="_Toc87813304"/>
      <w:bookmarkStart w:id="1093" w:name="_Toc87813854"/>
      <w:bookmarkStart w:id="1094" w:name="_Toc213916061"/>
      <w:r>
        <w:t>SRB Data Request</w:t>
      </w:r>
      <w:bookmarkEnd w:id="1091"/>
      <w:bookmarkEnd w:id="1092"/>
      <w:bookmarkEnd w:id="1093"/>
      <w:bookmarkEnd w:id="1094"/>
    </w:p>
    <w:p w14:paraId="3E2E6F84" w14:textId="4D1E3A13" w:rsidR="00AE326E" w:rsidRDefault="00AE326E" w:rsidP="00AE326E">
      <w:pPr>
        <w:pStyle w:val="Caption"/>
        <w:keepNext/>
        <w:spacing w:after="100" w:afterAutospacing="1"/>
        <w:jc w:val="center"/>
      </w:pPr>
      <w:r w:rsidRPr="00EC0A56">
        <w:t xml:space="preserve">Table </w:t>
      </w:r>
      <w:fldSimple w:instr=" STYLEREF 1 \s ">
        <w:r w:rsidR="00D62510">
          <w:rPr>
            <w:noProof/>
          </w:rPr>
          <w:t>12</w:t>
        </w:r>
      </w:fldSimple>
      <w:r w:rsidR="00CF6B74">
        <w:noBreakHyphen/>
      </w:r>
      <w:fldSimple w:instr=" SEQ Table \* ARABIC \s 1 ">
        <w:r w:rsidR="00D62510">
          <w:rPr>
            <w:noProof/>
          </w:rPr>
          <w:t>11</w:t>
        </w:r>
      </w:fldSimple>
      <w:r>
        <w:t xml:space="preserve"> RRC-PDCP SRB Data Request</w:t>
      </w:r>
    </w:p>
    <w:tbl>
      <w:tblPr>
        <w:tblStyle w:val="TableGrid"/>
        <w:tblW w:w="0" w:type="auto"/>
        <w:tblLook w:val="04A0" w:firstRow="1" w:lastRow="0" w:firstColumn="1" w:lastColumn="0" w:noHBand="0" w:noVBand="1"/>
      </w:tblPr>
      <w:tblGrid>
        <w:gridCol w:w="3256"/>
        <w:gridCol w:w="3023"/>
        <w:gridCol w:w="3352"/>
      </w:tblGrid>
      <w:tr w:rsidR="00D423D0" w14:paraId="7FBA1F49" w14:textId="77777777" w:rsidTr="00473434">
        <w:tc>
          <w:tcPr>
            <w:tcW w:w="3256" w:type="dxa"/>
          </w:tcPr>
          <w:p w14:paraId="1678EC8E" w14:textId="77777777" w:rsidR="00D423D0" w:rsidRPr="009231A3" w:rsidRDefault="00D423D0" w:rsidP="00BF5C65">
            <w:pPr>
              <w:jc w:val="center"/>
              <w:rPr>
                <w:rFonts w:eastAsiaTheme="minorEastAsia"/>
                <w:b/>
                <w:lang w:val="en-GB" w:eastAsia="zh-CN"/>
              </w:rPr>
            </w:pPr>
            <w:r w:rsidRPr="004C5FD0">
              <w:rPr>
                <w:rFonts w:eastAsiaTheme="minorEastAsia"/>
                <w:b/>
                <w:lang w:val="en-GB" w:eastAsia="zh-CN"/>
              </w:rPr>
              <w:t>Element</w:t>
            </w:r>
          </w:p>
        </w:tc>
        <w:tc>
          <w:tcPr>
            <w:tcW w:w="3023" w:type="dxa"/>
          </w:tcPr>
          <w:p w14:paraId="1F423D96" w14:textId="7B1633B7" w:rsidR="00D423D0" w:rsidRPr="00295461" w:rsidRDefault="00D423D0" w:rsidP="00BF5C65">
            <w:pPr>
              <w:jc w:val="center"/>
              <w:rPr>
                <w:b/>
                <w:lang w:val="en-GB" w:eastAsia="zh-CN"/>
              </w:rPr>
            </w:pPr>
            <w:r>
              <w:rPr>
                <w:b/>
                <w:lang w:val="en-GB" w:eastAsia="zh-CN"/>
              </w:rPr>
              <w:t>Presence</w:t>
            </w:r>
          </w:p>
        </w:tc>
        <w:tc>
          <w:tcPr>
            <w:tcW w:w="3352" w:type="dxa"/>
          </w:tcPr>
          <w:p w14:paraId="3817AFA5" w14:textId="6BDD2E33" w:rsidR="00D423D0" w:rsidRDefault="00D423D0" w:rsidP="00BF5C65">
            <w:pPr>
              <w:jc w:val="center"/>
              <w:rPr>
                <w:rFonts w:eastAsiaTheme="minorEastAsia"/>
                <w:lang w:val="en-GB"/>
              </w:rPr>
            </w:pPr>
            <w:r w:rsidRPr="00295461">
              <w:rPr>
                <w:b/>
                <w:lang w:val="en-GB" w:eastAsia="zh-CN"/>
              </w:rPr>
              <w:t>Descriptio</w:t>
            </w:r>
            <w:r>
              <w:rPr>
                <w:b/>
                <w:lang w:val="en-GB" w:eastAsia="zh-CN"/>
              </w:rPr>
              <w:t>n</w:t>
            </w:r>
          </w:p>
        </w:tc>
      </w:tr>
      <w:tr w:rsidR="00D423D0" w14:paraId="502AA8F8" w14:textId="77777777" w:rsidTr="00473434">
        <w:tc>
          <w:tcPr>
            <w:tcW w:w="3256" w:type="dxa"/>
          </w:tcPr>
          <w:p w14:paraId="224F2543" w14:textId="67A40155" w:rsidR="00D423D0" w:rsidRPr="00904A07" w:rsidRDefault="007619C0" w:rsidP="00D423D0">
            <w:pPr>
              <w:rPr>
                <w:rFonts w:eastAsiaTheme="minorEastAsia"/>
                <w:lang w:val="en-GB" w:eastAsia="zh-CN"/>
              </w:rPr>
            </w:pPr>
            <w:r>
              <w:rPr>
                <w:rFonts w:eastAsiaTheme="minorEastAsia" w:hint="eastAsia"/>
                <w:lang w:val="en-GB" w:eastAsia="zh-CN"/>
              </w:rPr>
              <w:t>Cell Index</w:t>
            </w:r>
          </w:p>
        </w:tc>
        <w:tc>
          <w:tcPr>
            <w:tcW w:w="3023" w:type="dxa"/>
          </w:tcPr>
          <w:p w14:paraId="0912FC3C" w14:textId="1DCADD22" w:rsidR="00D423D0" w:rsidRDefault="00D423D0" w:rsidP="00BF5C65">
            <w:pPr>
              <w:jc w:val="center"/>
              <w:rPr>
                <w:rFonts w:eastAsiaTheme="minorEastAsia"/>
                <w:lang w:val="en-GB" w:eastAsia="zh-CN"/>
              </w:rPr>
            </w:pPr>
            <w:r>
              <w:rPr>
                <w:rFonts w:eastAsiaTheme="minorEastAsia"/>
                <w:lang w:val="en-GB" w:eastAsia="zh-CN"/>
              </w:rPr>
              <w:t>M</w:t>
            </w:r>
          </w:p>
        </w:tc>
        <w:tc>
          <w:tcPr>
            <w:tcW w:w="3352" w:type="dxa"/>
          </w:tcPr>
          <w:p w14:paraId="51554AFD" w14:textId="2F130E29" w:rsidR="00D423D0" w:rsidRDefault="00D423D0" w:rsidP="00D423D0">
            <w:pPr>
              <w:rPr>
                <w:lang w:val="en-GB"/>
              </w:rPr>
            </w:pPr>
            <w:r>
              <w:rPr>
                <w:rFonts w:eastAsiaTheme="minorEastAsia" w:hint="eastAsia"/>
                <w:lang w:val="en-GB" w:eastAsia="zh-CN"/>
              </w:rPr>
              <w:t>I</w:t>
            </w:r>
            <w:r>
              <w:rPr>
                <w:rFonts w:eastAsiaTheme="minorEastAsia"/>
                <w:lang w:val="en-GB" w:eastAsia="zh-CN"/>
              </w:rPr>
              <w:t>dentification of the Cell</w:t>
            </w:r>
          </w:p>
        </w:tc>
      </w:tr>
      <w:tr w:rsidR="00D423D0" w14:paraId="6391F111" w14:textId="77777777" w:rsidTr="00473434">
        <w:tc>
          <w:tcPr>
            <w:tcW w:w="3256" w:type="dxa"/>
          </w:tcPr>
          <w:p w14:paraId="0FA122DD" w14:textId="77777777" w:rsidR="00D423D0" w:rsidRPr="00904A07" w:rsidRDefault="00D423D0" w:rsidP="00D423D0">
            <w:pPr>
              <w:rPr>
                <w:rFonts w:eastAsiaTheme="minorEastAsia"/>
                <w:lang w:val="en-GB" w:eastAsia="zh-CN"/>
              </w:rPr>
            </w:pPr>
            <w:r>
              <w:rPr>
                <w:rFonts w:eastAsiaTheme="minorEastAsia" w:hint="eastAsia"/>
                <w:lang w:val="en-GB" w:eastAsia="zh-CN"/>
              </w:rPr>
              <w:t>UE index</w:t>
            </w:r>
          </w:p>
        </w:tc>
        <w:tc>
          <w:tcPr>
            <w:tcW w:w="3023" w:type="dxa"/>
          </w:tcPr>
          <w:p w14:paraId="544CC685" w14:textId="0A921954" w:rsidR="00D423D0" w:rsidRDefault="00D423D0" w:rsidP="00BF5C65">
            <w:pPr>
              <w:jc w:val="center"/>
              <w:rPr>
                <w:rFonts w:eastAsiaTheme="minorEastAsia"/>
                <w:lang w:val="en-GB" w:eastAsia="zh-CN"/>
              </w:rPr>
            </w:pPr>
            <w:r>
              <w:rPr>
                <w:rFonts w:eastAsiaTheme="minorEastAsia"/>
                <w:lang w:val="en-GB" w:eastAsia="zh-CN"/>
              </w:rPr>
              <w:t>M</w:t>
            </w:r>
          </w:p>
        </w:tc>
        <w:tc>
          <w:tcPr>
            <w:tcW w:w="3352" w:type="dxa"/>
          </w:tcPr>
          <w:p w14:paraId="33C339EC" w14:textId="1C3910F8" w:rsidR="00D423D0" w:rsidRDefault="00D423D0" w:rsidP="00D423D0">
            <w:pPr>
              <w:rPr>
                <w:lang w:val="en-GB"/>
              </w:rPr>
            </w:pPr>
            <w:r>
              <w:rPr>
                <w:rFonts w:eastAsiaTheme="minorEastAsia" w:hint="eastAsia"/>
                <w:lang w:val="en-GB" w:eastAsia="zh-CN"/>
              </w:rPr>
              <w:t>I</w:t>
            </w:r>
            <w:r>
              <w:rPr>
                <w:rFonts w:eastAsiaTheme="minorEastAsia"/>
                <w:lang w:val="en-GB" w:eastAsia="zh-CN"/>
              </w:rPr>
              <w:t xml:space="preserve">dentification of the </w:t>
            </w:r>
            <w:r>
              <w:rPr>
                <w:rFonts w:eastAsiaTheme="minorEastAsia" w:hint="eastAsia"/>
                <w:lang w:val="en-GB" w:eastAsia="zh-CN"/>
              </w:rPr>
              <w:t>UE</w:t>
            </w:r>
          </w:p>
        </w:tc>
      </w:tr>
      <w:tr w:rsidR="00D423D0" w14:paraId="6FE57EB6" w14:textId="77777777" w:rsidTr="00473434">
        <w:tc>
          <w:tcPr>
            <w:tcW w:w="3256" w:type="dxa"/>
          </w:tcPr>
          <w:p w14:paraId="70DA0D50" w14:textId="77777777" w:rsidR="00D423D0" w:rsidRDefault="00D423D0" w:rsidP="00D423D0">
            <w:pPr>
              <w:rPr>
                <w:rFonts w:eastAsiaTheme="minorEastAsia"/>
                <w:lang w:val="en-GB" w:eastAsia="zh-CN"/>
              </w:rPr>
            </w:pPr>
            <w:r>
              <w:rPr>
                <w:rFonts w:eastAsiaTheme="minorEastAsia" w:hint="eastAsia"/>
                <w:lang w:val="en-GB" w:eastAsia="zh-CN"/>
              </w:rPr>
              <w:t>Frame Number</w:t>
            </w:r>
          </w:p>
        </w:tc>
        <w:tc>
          <w:tcPr>
            <w:tcW w:w="3023" w:type="dxa"/>
          </w:tcPr>
          <w:p w14:paraId="173BE6D9" w14:textId="21E252EE" w:rsidR="00D423D0" w:rsidRDefault="00D423D0" w:rsidP="00BF5C65">
            <w:pPr>
              <w:jc w:val="center"/>
              <w:rPr>
                <w:rFonts w:eastAsiaTheme="minorEastAsia"/>
                <w:lang w:val="en-GB" w:eastAsia="zh-CN"/>
              </w:rPr>
            </w:pPr>
            <w:r>
              <w:rPr>
                <w:rFonts w:eastAsiaTheme="minorEastAsia"/>
                <w:lang w:val="en-GB" w:eastAsia="zh-CN"/>
              </w:rPr>
              <w:t>M</w:t>
            </w:r>
          </w:p>
        </w:tc>
        <w:tc>
          <w:tcPr>
            <w:tcW w:w="3352" w:type="dxa"/>
          </w:tcPr>
          <w:p w14:paraId="783DA4BA" w14:textId="14E102FA" w:rsidR="00D423D0" w:rsidRDefault="00D423D0" w:rsidP="00D423D0">
            <w:pPr>
              <w:rPr>
                <w:rFonts w:eastAsiaTheme="minorEastAsia"/>
                <w:lang w:val="en-GB" w:eastAsia="zh-CN"/>
              </w:rPr>
            </w:pPr>
            <w:r>
              <w:rPr>
                <w:rFonts w:eastAsiaTheme="minorEastAsia" w:hint="eastAsia"/>
                <w:lang w:val="en-GB" w:eastAsia="zh-CN"/>
              </w:rPr>
              <w:t>Start time</w:t>
            </w:r>
          </w:p>
        </w:tc>
      </w:tr>
      <w:tr w:rsidR="00D423D0" w14:paraId="4C1C35D5" w14:textId="77777777" w:rsidTr="00473434">
        <w:tc>
          <w:tcPr>
            <w:tcW w:w="3256" w:type="dxa"/>
          </w:tcPr>
          <w:p w14:paraId="523AF1CB" w14:textId="77777777" w:rsidR="00D423D0" w:rsidRDefault="00D423D0" w:rsidP="00D423D0">
            <w:pPr>
              <w:rPr>
                <w:rFonts w:eastAsiaTheme="minorEastAsia"/>
                <w:lang w:val="en-GB" w:eastAsia="zh-CN"/>
              </w:rPr>
            </w:pPr>
            <w:r>
              <w:rPr>
                <w:rFonts w:eastAsiaTheme="minorEastAsia" w:hint="eastAsia"/>
                <w:lang w:val="en-GB" w:eastAsia="zh-CN"/>
              </w:rPr>
              <w:t>Slot Number</w:t>
            </w:r>
          </w:p>
        </w:tc>
        <w:tc>
          <w:tcPr>
            <w:tcW w:w="3023" w:type="dxa"/>
          </w:tcPr>
          <w:p w14:paraId="61F3BF29" w14:textId="02943CC5" w:rsidR="00D423D0" w:rsidRDefault="00D423D0" w:rsidP="00BF5C65">
            <w:pPr>
              <w:jc w:val="center"/>
              <w:rPr>
                <w:rFonts w:eastAsiaTheme="minorEastAsia"/>
                <w:lang w:val="en-GB" w:eastAsia="zh-CN"/>
              </w:rPr>
            </w:pPr>
            <w:r>
              <w:rPr>
                <w:rFonts w:eastAsiaTheme="minorEastAsia"/>
                <w:lang w:val="en-GB" w:eastAsia="zh-CN"/>
              </w:rPr>
              <w:t>M</w:t>
            </w:r>
          </w:p>
        </w:tc>
        <w:tc>
          <w:tcPr>
            <w:tcW w:w="3352" w:type="dxa"/>
          </w:tcPr>
          <w:p w14:paraId="3A5AE551" w14:textId="3F7AB80E" w:rsidR="00D423D0" w:rsidRDefault="00D423D0" w:rsidP="00D423D0">
            <w:pPr>
              <w:rPr>
                <w:rFonts w:eastAsiaTheme="minorEastAsia"/>
                <w:lang w:val="en-GB" w:eastAsia="zh-CN"/>
              </w:rPr>
            </w:pPr>
            <w:r>
              <w:rPr>
                <w:rFonts w:eastAsiaTheme="minorEastAsia" w:hint="eastAsia"/>
                <w:lang w:val="en-GB" w:eastAsia="zh-CN"/>
              </w:rPr>
              <w:t>Start time</w:t>
            </w:r>
          </w:p>
        </w:tc>
      </w:tr>
      <w:tr w:rsidR="00D423D0" w14:paraId="7606E78E" w14:textId="77777777" w:rsidTr="00473434">
        <w:tc>
          <w:tcPr>
            <w:tcW w:w="3256" w:type="dxa"/>
          </w:tcPr>
          <w:p w14:paraId="714A0B4F" w14:textId="77777777" w:rsidR="00D423D0" w:rsidRPr="00904A07" w:rsidRDefault="00D423D0" w:rsidP="00D423D0">
            <w:pPr>
              <w:rPr>
                <w:rFonts w:eastAsiaTheme="minorEastAsia"/>
                <w:lang w:val="en-GB" w:eastAsia="zh-CN"/>
              </w:rPr>
            </w:pPr>
            <w:r>
              <w:rPr>
                <w:rFonts w:eastAsiaTheme="minorEastAsia" w:hint="eastAsia"/>
                <w:lang w:val="en-GB" w:eastAsia="zh-CN"/>
              </w:rPr>
              <w:t>SRB PDU Number</w:t>
            </w:r>
          </w:p>
        </w:tc>
        <w:tc>
          <w:tcPr>
            <w:tcW w:w="3023" w:type="dxa"/>
          </w:tcPr>
          <w:p w14:paraId="2A7E4041" w14:textId="6F8698FF" w:rsidR="00D423D0" w:rsidRDefault="00D423D0" w:rsidP="00BF5C65">
            <w:pPr>
              <w:jc w:val="center"/>
              <w:rPr>
                <w:rFonts w:eastAsiaTheme="minorEastAsia"/>
                <w:lang w:val="en-GB" w:eastAsia="zh-CN"/>
              </w:rPr>
            </w:pPr>
            <w:r>
              <w:rPr>
                <w:rFonts w:eastAsiaTheme="minorEastAsia"/>
                <w:lang w:val="en-GB" w:eastAsia="zh-CN"/>
              </w:rPr>
              <w:t>M</w:t>
            </w:r>
          </w:p>
        </w:tc>
        <w:tc>
          <w:tcPr>
            <w:tcW w:w="3352" w:type="dxa"/>
          </w:tcPr>
          <w:p w14:paraId="40A0DB39" w14:textId="0E032A66" w:rsidR="00D423D0" w:rsidRPr="00904A07" w:rsidRDefault="00D423D0" w:rsidP="00D423D0">
            <w:pPr>
              <w:rPr>
                <w:rFonts w:eastAsiaTheme="minorEastAsia"/>
                <w:lang w:val="en-GB" w:eastAsia="zh-CN"/>
              </w:rPr>
            </w:pPr>
            <w:r>
              <w:rPr>
                <w:rFonts w:eastAsiaTheme="minorEastAsia"/>
                <w:lang w:val="en-GB" w:eastAsia="zh-CN"/>
              </w:rPr>
              <w:t>T</w:t>
            </w:r>
            <w:r>
              <w:rPr>
                <w:rFonts w:eastAsiaTheme="minorEastAsia" w:hint="eastAsia"/>
                <w:lang w:val="en-GB" w:eastAsia="zh-CN"/>
              </w:rPr>
              <w:t>he number of RB</w:t>
            </w:r>
          </w:p>
        </w:tc>
      </w:tr>
      <w:tr w:rsidR="00D423D0" w14:paraId="4F4CFCA3" w14:textId="77777777" w:rsidTr="00473434">
        <w:tc>
          <w:tcPr>
            <w:tcW w:w="3256" w:type="dxa"/>
          </w:tcPr>
          <w:p w14:paraId="01EE283A" w14:textId="77777777" w:rsidR="00D423D0" w:rsidRPr="00B35C77" w:rsidRDefault="00D423D0" w:rsidP="00D423D0">
            <w:pPr>
              <w:rPr>
                <w:rFonts w:eastAsiaTheme="minorEastAsia"/>
                <w:lang w:val="en-GB" w:eastAsia="zh-CN"/>
              </w:rPr>
            </w:pPr>
            <w:r>
              <w:rPr>
                <w:rFonts w:eastAsiaTheme="minorEastAsia" w:hint="eastAsia"/>
                <w:lang w:val="en-GB" w:eastAsia="zh-CN"/>
              </w:rPr>
              <w:t>SRB PDU info(SRB id, data length, SRB PDU data)</w:t>
            </w:r>
            <w:r w:rsidRPr="00645E3C">
              <w:t xml:space="preserve"> </w:t>
            </w:r>
          </w:p>
        </w:tc>
        <w:tc>
          <w:tcPr>
            <w:tcW w:w="3023" w:type="dxa"/>
          </w:tcPr>
          <w:p w14:paraId="0A016D38" w14:textId="614EA136" w:rsidR="00D423D0" w:rsidRPr="00904A07" w:rsidRDefault="00D423D0" w:rsidP="00BF5C65">
            <w:pPr>
              <w:jc w:val="center"/>
              <w:rPr>
                <w:rFonts w:eastAsiaTheme="minorEastAsia"/>
                <w:lang w:val="en-GB" w:eastAsia="zh-CN"/>
              </w:rPr>
            </w:pPr>
            <w:r>
              <w:rPr>
                <w:rFonts w:eastAsiaTheme="minorEastAsia"/>
                <w:lang w:val="en-GB" w:eastAsia="zh-CN"/>
              </w:rPr>
              <w:t>M</w:t>
            </w:r>
          </w:p>
        </w:tc>
        <w:tc>
          <w:tcPr>
            <w:tcW w:w="3352" w:type="dxa"/>
          </w:tcPr>
          <w:p w14:paraId="2889F371" w14:textId="0171E8ED" w:rsidR="00D423D0" w:rsidRPr="00904A07" w:rsidRDefault="00D423D0" w:rsidP="00D423D0">
            <w:pPr>
              <w:rPr>
                <w:rFonts w:eastAsiaTheme="minorEastAsia"/>
                <w:lang w:val="en-GB" w:eastAsia="zh-CN"/>
              </w:rPr>
            </w:pPr>
          </w:p>
        </w:tc>
      </w:tr>
    </w:tbl>
    <w:p w14:paraId="5784C7BD" w14:textId="77777777" w:rsidR="00A2185E" w:rsidRPr="00640DB9" w:rsidRDefault="00A2185E" w:rsidP="00A2185E">
      <w:pPr>
        <w:rPr>
          <w:rFonts w:eastAsiaTheme="minorEastAsia"/>
          <w:lang w:eastAsia="zh-CN"/>
        </w:rPr>
      </w:pPr>
    </w:p>
    <w:p w14:paraId="4B4F2EE1" w14:textId="5F114D49" w:rsidR="00A744BC" w:rsidRPr="00D07B1C" w:rsidRDefault="00A744BC" w:rsidP="00023916">
      <w:pPr>
        <w:pStyle w:val="Heading3"/>
        <w:numPr>
          <w:ilvl w:val="2"/>
          <w:numId w:val="74"/>
        </w:numPr>
      </w:pPr>
      <w:bookmarkStart w:id="1095" w:name="_Toc76128514"/>
      <w:bookmarkStart w:id="1096" w:name="_Toc87813305"/>
      <w:bookmarkStart w:id="1097" w:name="_Toc87813855"/>
      <w:bookmarkStart w:id="1098" w:name="_Toc213916062"/>
      <w:r w:rsidRPr="00D07B1C">
        <w:t>SRB Data Indication</w:t>
      </w:r>
      <w:bookmarkEnd w:id="1095"/>
      <w:bookmarkEnd w:id="1096"/>
      <w:bookmarkEnd w:id="1097"/>
      <w:bookmarkEnd w:id="1098"/>
    </w:p>
    <w:p w14:paraId="1BEF854A" w14:textId="4CA288F4" w:rsidR="00205E0A" w:rsidRDefault="00205E0A" w:rsidP="00205E0A">
      <w:pPr>
        <w:pStyle w:val="Caption"/>
        <w:keepNext/>
        <w:spacing w:after="100" w:afterAutospacing="1"/>
        <w:jc w:val="center"/>
      </w:pPr>
      <w:r w:rsidRPr="00EC0A56">
        <w:t xml:space="preserve">Table </w:t>
      </w:r>
      <w:fldSimple w:instr=" STYLEREF 1 \s ">
        <w:r w:rsidR="00D62510">
          <w:rPr>
            <w:noProof/>
          </w:rPr>
          <w:t>12</w:t>
        </w:r>
      </w:fldSimple>
      <w:r w:rsidR="00CF6B74">
        <w:noBreakHyphen/>
      </w:r>
      <w:fldSimple w:instr=" SEQ Table \* ARABIC \s 1 ">
        <w:r w:rsidR="00D62510">
          <w:rPr>
            <w:noProof/>
          </w:rPr>
          <w:t>12</w:t>
        </w:r>
      </w:fldSimple>
      <w:r>
        <w:t xml:space="preserve"> RRC-PDCP SRB Data Indication</w:t>
      </w:r>
    </w:p>
    <w:tbl>
      <w:tblPr>
        <w:tblStyle w:val="TableGrid"/>
        <w:tblW w:w="0" w:type="auto"/>
        <w:tblLook w:val="04A0" w:firstRow="1" w:lastRow="0" w:firstColumn="1" w:lastColumn="0" w:noHBand="0" w:noVBand="1"/>
      </w:tblPr>
      <w:tblGrid>
        <w:gridCol w:w="3256"/>
        <w:gridCol w:w="3023"/>
        <w:gridCol w:w="3352"/>
      </w:tblGrid>
      <w:tr w:rsidR="00D423D0" w14:paraId="54903669" w14:textId="77777777" w:rsidTr="00473434">
        <w:tc>
          <w:tcPr>
            <w:tcW w:w="3256" w:type="dxa"/>
          </w:tcPr>
          <w:p w14:paraId="4ED92360" w14:textId="77777777" w:rsidR="00D423D0" w:rsidRPr="009231A3" w:rsidRDefault="00D423D0" w:rsidP="00BF5C65">
            <w:pPr>
              <w:jc w:val="center"/>
              <w:rPr>
                <w:rFonts w:eastAsiaTheme="minorEastAsia"/>
                <w:b/>
                <w:lang w:val="en-GB" w:eastAsia="zh-CN"/>
              </w:rPr>
            </w:pPr>
            <w:r w:rsidRPr="004C5FD0">
              <w:rPr>
                <w:rFonts w:eastAsiaTheme="minorEastAsia"/>
                <w:b/>
                <w:lang w:val="en-GB" w:eastAsia="zh-CN"/>
              </w:rPr>
              <w:t>Element</w:t>
            </w:r>
          </w:p>
        </w:tc>
        <w:tc>
          <w:tcPr>
            <w:tcW w:w="3023" w:type="dxa"/>
          </w:tcPr>
          <w:p w14:paraId="4D9BC645" w14:textId="3848CC76" w:rsidR="00D423D0" w:rsidRPr="00295461" w:rsidRDefault="00D423D0" w:rsidP="00BF5C65">
            <w:pPr>
              <w:jc w:val="center"/>
              <w:rPr>
                <w:b/>
                <w:lang w:val="en-GB" w:eastAsia="zh-CN"/>
              </w:rPr>
            </w:pPr>
            <w:r>
              <w:rPr>
                <w:b/>
                <w:lang w:val="en-GB" w:eastAsia="zh-CN"/>
              </w:rPr>
              <w:t>Presence</w:t>
            </w:r>
          </w:p>
        </w:tc>
        <w:tc>
          <w:tcPr>
            <w:tcW w:w="3352" w:type="dxa"/>
          </w:tcPr>
          <w:p w14:paraId="7B2EFC41" w14:textId="6B3439D6" w:rsidR="00D423D0" w:rsidRDefault="00D423D0" w:rsidP="00BF5C65">
            <w:pPr>
              <w:jc w:val="center"/>
              <w:rPr>
                <w:rFonts w:eastAsiaTheme="minorEastAsia"/>
                <w:lang w:val="en-GB"/>
              </w:rPr>
            </w:pPr>
            <w:r w:rsidRPr="00295461">
              <w:rPr>
                <w:b/>
                <w:lang w:val="en-GB" w:eastAsia="zh-CN"/>
              </w:rPr>
              <w:t>Descriptio</w:t>
            </w:r>
            <w:r>
              <w:rPr>
                <w:b/>
                <w:lang w:val="en-GB" w:eastAsia="zh-CN"/>
              </w:rPr>
              <w:t>n</w:t>
            </w:r>
          </w:p>
        </w:tc>
      </w:tr>
      <w:tr w:rsidR="00D423D0" w14:paraId="03B7D02B" w14:textId="77777777" w:rsidTr="00473434">
        <w:tc>
          <w:tcPr>
            <w:tcW w:w="3256" w:type="dxa"/>
          </w:tcPr>
          <w:p w14:paraId="3B842A18" w14:textId="19D3FAD7" w:rsidR="00D423D0" w:rsidRPr="00904A07" w:rsidRDefault="007619C0" w:rsidP="00D423D0">
            <w:pPr>
              <w:rPr>
                <w:rFonts w:eastAsiaTheme="minorEastAsia"/>
                <w:lang w:val="en-GB" w:eastAsia="zh-CN"/>
              </w:rPr>
            </w:pPr>
            <w:r>
              <w:rPr>
                <w:rFonts w:eastAsiaTheme="minorEastAsia" w:hint="eastAsia"/>
                <w:lang w:val="en-GB" w:eastAsia="zh-CN"/>
              </w:rPr>
              <w:t>Cell Index</w:t>
            </w:r>
          </w:p>
        </w:tc>
        <w:tc>
          <w:tcPr>
            <w:tcW w:w="3023" w:type="dxa"/>
          </w:tcPr>
          <w:p w14:paraId="7BC3E617" w14:textId="5BD88B61" w:rsidR="00D423D0" w:rsidRDefault="00D423D0" w:rsidP="00BF5C65">
            <w:pPr>
              <w:jc w:val="center"/>
              <w:rPr>
                <w:rFonts w:eastAsiaTheme="minorEastAsia"/>
                <w:lang w:val="en-GB" w:eastAsia="zh-CN"/>
              </w:rPr>
            </w:pPr>
            <w:r>
              <w:rPr>
                <w:rFonts w:eastAsiaTheme="minorEastAsia"/>
                <w:lang w:val="en-GB" w:eastAsia="zh-CN"/>
              </w:rPr>
              <w:t>M</w:t>
            </w:r>
          </w:p>
        </w:tc>
        <w:tc>
          <w:tcPr>
            <w:tcW w:w="3352" w:type="dxa"/>
          </w:tcPr>
          <w:p w14:paraId="584FAD4A" w14:textId="1DF9306F" w:rsidR="00D423D0" w:rsidRDefault="00D423D0" w:rsidP="00D423D0">
            <w:pPr>
              <w:rPr>
                <w:lang w:val="en-GB"/>
              </w:rPr>
            </w:pPr>
            <w:r>
              <w:rPr>
                <w:rFonts w:eastAsiaTheme="minorEastAsia" w:hint="eastAsia"/>
                <w:lang w:val="en-GB" w:eastAsia="zh-CN"/>
              </w:rPr>
              <w:t>I</w:t>
            </w:r>
            <w:r>
              <w:rPr>
                <w:rFonts w:eastAsiaTheme="minorEastAsia"/>
                <w:lang w:val="en-GB" w:eastAsia="zh-CN"/>
              </w:rPr>
              <w:t>dentification of the Cell</w:t>
            </w:r>
          </w:p>
        </w:tc>
      </w:tr>
      <w:tr w:rsidR="00D423D0" w14:paraId="097AA5A8" w14:textId="77777777" w:rsidTr="00473434">
        <w:tc>
          <w:tcPr>
            <w:tcW w:w="3256" w:type="dxa"/>
          </w:tcPr>
          <w:p w14:paraId="3DB9C4C2" w14:textId="77777777" w:rsidR="00D423D0" w:rsidRPr="00904A07" w:rsidRDefault="00D423D0" w:rsidP="00D423D0">
            <w:pPr>
              <w:rPr>
                <w:rFonts w:eastAsiaTheme="minorEastAsia"/>
                <w:lang w:val="en-GB" w:eastAsia="zh-CN"/>
              </w:rPr>
            </w:pPr>
            <w:r>
              <w:rPr>
                <w:rFonts w:eastAsiaTheme="minorEastAsia" w:hint="eastAsia"/>
                <w:lang w:val="en-GB" w:eastAsia="zh-CN"/>
              </w:rPr>
              <w:t>UE index</w:t>
            </w:r>
          </w:p>
        </w:tc>
        <w:tc>
          <w:tcPr>
            <w:tcW w:w="3023" w:type="dxa"/>
          </w:tcPr>
          <w:p w14:paraId="5EEF47FD" w14:textId="1D67F124" w:rsidR="00D423D0" w:rsidRDefault="00D423D0" w:rsidP="00BF5C65">
            <w:pPr>
              <w:jc w:val="center"/>
              <w:rPr>
                <w:rFonts w:eastAsiaTheme="minorEastAsia"/>
                <w:lang w:val="en-GB" w:eastAsia="zh-CN"/>
              </w:rPr>
            </w:pPr>
            <w:r>
              <w:rPr>
                <w:rFonts w:eastAsiaTheme="minorEastAsia"/>
                <w:lang w:val="en-GB" w:eastAsia="zh-CN"/>
              </w:rPr>
              <w:t>M</w:t>
            </w:r>
          </w:p>
        </w:tc>
        <w:tc>
          <w:tcPr>
            <w:tcW w:w="3352" w:type="dxa"/>
          </w:tcPr>
          <w:p w14:paraId="1ABE16BA" w14:textId="64FD27DD" w:rsidR="00D423D0" w:rsidRDefault="00D423D0" w:rsidP="00D423D0">
            <w:pPr>
              <w:rPr>
                <w:lang w:val="en-GB"/>
              </w:rPr>
            </w:pPr>
            <w:r>
              <w:rPr>
                <w:rFonts w:eastAsiaTheme="minorEastAsia" w:hint="eastAsia"/>
                <w:lang w:val="en-GB" w:eastAsia="zh-CN"/>
              </w:rPr>
              <w:t>I</w:t>
            </w:r>
            <w:r>
              <w:rPr>
                <w:rFonts w:eastAsiaTheme="minorEastAsia"/>
                <w:lang w:val="en-GB" w:eastAsia="zh-CN"/>
              </w:rPr>
              <w:t xml:space="preserve">dentification of the </w:t>
            </w:r>
            <w:r>
              <w:rPr>
                <w:rFonts w:eastAsiaTheme="minorEastAsia" w:hint="eastAsia"/>
                <w:lang w:val="en-GB" w:eastAsia="zh-CN"/>
              </w:rPr>
              <w:t>UE</w:t>
            </w:r>
          </w:p>
        </w:tc>
      </w:tr>
      <w:tr w:rsidR="00D423D0" w14:paraId="6EC19898" w14:textId="77777777" w:rsidTr="00473434">
        <w:tc>
          <w:tcPr>
            <w:tcW w:w="3256" w:type="dxa"/>
          </w:tcPr>
          <w:p w14:paraId="4131C778" w14:textId="77777777" w:rsidR="00D423D0" w:rsidRDefault="00D423D0" w:rsidP="00D423D0">
            <w:pPr>
              <w:rPr>
                <w:rFonts w:eastAsiaTheme="minorEastAsia"/>
                <w:lang w:val="en-GB" w:eastAsia="zh-CN"/>
              </w:rPr>
            </w:pPr>
            <w:r>
              <w:rPr>
                <w:rFonts w:eastAsiaTheme="minorEastAsia" w:hint="eastAsia"/>
                <w:lang w:val="en-GB" w:eastAsia="zh-CN"/>
              </w:rPr>
              <w:t>Frame Number</w:t>
            </w:r>
          </w:p>
        </w:tc>
        <w:tc>
          <w:tcPr>
            <w:tcW w:w="3023" w:type="dxa"/>
          </w:tcPr>
          <w:p w14:paraId="09CFC55F" w14:textId="379AB0F2" w:rsidR="00D423D0" w:rsidRDefault="00D423D0" w:rsidP="00BF5C65">
            <w:pPr>
              <w:jc w:val="center"/>
              <w:rPr>
                <w:rFonts w:eastAsiaTheme="minorEastAsia"/>
                <w:lang w:val="en-GB" w:eastAsia="zh-CN"/>
              </w:rPr>
            </w:pPr>
            <w:r>
              <w:rPr>
                <w:rFonts w:eastAsiaTheme="minorEastAsia"/>
                <w:lang w:val="en-GB" w:eastAsia="zh-CN"/>
              </w:rPr>
              <w:t>M</w:t>
            </w:r>
          </w:p>
        </w:tc>
        <w:tc>
          <w:tcPr>
            <w:tcW w:w="3352" w:type="dxa"/>
          </w:tcPr>
          <w:p w14:paraId="2DBE0B3B" w14:textId="4E540EFC" w:rsidR="00D423D0" w:rsidRDefault="00D423D0" w:rsidP="00D423D0">
            <w:pPr>
              <w:rPr>
                <w:rFonts w:eastAsiaTheme="minorEastAsia"/>
                <w:lang w:val="en-GB" w:eastAsia="zh-CN"/>
              </w:rPr>
            </w:pPr>
            <w:r>
              <w:rPr>
                <w:rFonts w:eastAsiaTheme="minorEastAsia" w:hint="eastAsia"/>
                <w:lang w:val="en-GB" w:eastAsia="zh-CN"/>
              </w:rPr>
              <w:t>Start time</w:t>
            </w:r>
          </w:p>
        </w:tc>
      </w:tr>
      <w:tr w:rsidR="00D423D0" w14:paraId="51311CA2" w14:textId="77777777" w:rsidTr="00473434">
        <w:tc>
          <w:tcPr>
            <w:tcW w:w="3256" w:type="dxa"/>
          </w:tcPr>
          <w:p w14:paraId="1407E7F9" w14:textId="77777777" w:rsidR="00D423D0" w:rsidRDefault="00D423D0" w:rsidP="00D423D0">
            <w:pPr>
              <w:rPr>
                <w:rFonts w:eastAsiaTheme="minorEastAsia"/>
                <w:lang w:val="en-GB" w:eastAsia="zh-CN"/>
              </w:rPr>
            </w:pPr>
            <w:r>
              <w:rPr>
                <w:rFonts w:eastAsiaTheme="minorEastAsia" w:hint="eastAsia"/>
                <w:lang w:val="en-GB" w:eastAsia="zh-CN"/>
              </w:rPr>
              <w:t>Slot Number</w:t>
            </w:r>
          </w:p>
        </w:tc>
        <w:tc>
          <w:tcPr>
            <w:tcW w:w="3023" w:type="dxa"/>
          </w:tcPr>
          <w:p w14:paraId="50BC9713" w14:textId="4482F69A" w:rsidR="00D423D0" w:rsidRDefault="00D423D0" w:rsidP="00BF5C65">
            <w:pPr>
              <w:jc w:val="center"/>
              <w:rPr>
                <w:rFonts w:eastAsiaTheme="minorEastAsia"/>
                <w:lang w:val="en-GB" w:eastAsia="zh-CN"/>
              </w:rPr>
            </w:pPr>
            <w:r>
              <w:rPr>
                <w:rFonts w:eastAsiaTheme="minorEastAsia"/>
                <w:lang w:val="en-GB" w:eastAsia="zh-CN"/>
              </w:rPr>
              <w:t>M</w:t>
            </w:r>
          </w:p>
        </w:tc>
        <w:tc>
          <w:tcPr>
            <w:tcW w:w="3352" w:type="dxa"/>
          </w:tcPr>
          <w:p w14:paraId="0E5AEC8A" w14:textId="61854533" w:rsidR="00D423D0" w:rsidRDefault="00D423D0" w:rsidP="00D423D0">
            <w:pPr>
              <w:rPr>
                <w:rFonts w:eastAsiaTheme="minorEastAsia"/>
                <w:lang w:val="en-GB" w:eastAsia="zh-CN"/>
              </w:rPr>
            </w:pPr>
            <w:r>
              <w:rPr>
                <w:rFonts w:eastAsiaTheme="minorEastAsia" w:hint="eastAsia"/>
                <w:lang w:val="en-GB" w:eastAsia="zh-CN"/>
              </w:rPr>
              <w:t>Start time</w:t>
            </w:r>
          </w:p>
        </w:tc>
      </w:tr>
      <w:tr w:rsidR="00D423D0" w14:paraId="57F89D03" w14:textId="77777777" w:rsidTr="00473434">
        <w:tc>
          <w:tcPr>
            <w:tcW w:w="3256" w:type="dxa"/>
          </w:tcPr>
          <w:p w14:paraId="64245D06" w14:textId="77777777" w:rsidR="00D423D0" w:rsidRPr="00904A07" w:rsidRDefault="00D423D0" w:rsidP="00D423D0">
            <w:pPr>
              <w:rPr>
                <w:rFonts w:eastAsiaTheme="minorEastAsia"/>
                <w:lang w:val="en-GB" w:eastAsia="zh-CN"/>
              </w:rPr>
            </w:pPr>
            <w:r>
              <w:rPr>
                <w:rFonts w:eastAsiaTheme="minorEastAsia" w:hint="eastAsia"/>
                <w:lang w:val="en-GB" w:eastAsia="zh-CN"/>
              </w:rPr>
              <w:t>SRB PDU Number</w:t>
            </w:r>
          </w:p>
        </w:tc>
        <w:tc>
          <w:tcPr>
            <w:tcW w:w="3023" w:type="dxa"/>
          </w:tcPr>
          <w:p w14:paraId="2B5A1A73" w14:textId="5F61FA20" w:rsidR="00D423D0" w:rsidRDefault="00D423D0" w:rsidP="00BF5C65">
            <w:pPr>
              <w:jc w:val="center"/>
              <w:rPr>
                <w:rFonts w:eastAsiaTheme="minorEastAsia"/>
                <w:lang w:val="en-GB" w:eastAsia="zh-CN"/>
              </w:rPr>
            </w:pPr>
            <w:r>
              <w:rPr>
                <w:rFonts w:eastAsiaTheme="minorEastAsia"/>
                <w:lang w:val="en-GB" w:eastAsia="zh-CN"/>
              </w:rPr>
              <w:t>M</w:t>
            </w:r>
          </w:p>
        </w:tc>
        <w:tc>
          <w:tcPr>
            <w:tcW w:w="3352" w:type="dxa"/>
          </w:tcPr>
          <w:p w14:paraId="621197C7" w14:textId="2647CB97" w:rsidR="00D423D0" w:rsidRPr="00904A07" w:rsidRDefault="00D423D0" w:rsidP="00D423D0">
            <w:pPr>
              <w:rPr>
                <w:rFonts w:eastAsiaTheme="minorEastAsia"/>
                <w:lang w:val="en-GB" w:eastAsia="zh-CN"/>
              </w:rPr>
            </w:pPr>
            <w:r>
              <w:rPr>
                <w:rFonts w:eastAsiaTheme="minorEastAsia"/>
                <w:lang w:val="en-GB" w:eastAsia="zh-CN"/>
              </w:rPr>
              <w:t>T</w:t>
            </w:r>
            <w:r>
              <w:rPr>
                <w:rFonts w:eastAsiaTheme="minorEastAsia" w:hint="eastAsia"/>
                <w:lang w:val="en-GB" w:eastAsia="zh-CN"/>
              </w:rPr>
              <w:t>he number of RB</w:t>
            </w:r>
          </w:p>
        </w:tc>
      </w:tr>
      <w:tr w:rsidR="00D423D0" w14:paraId="73ABEA8B" w14:textId="77777777" w:rsidTr="00473434">
        <w:tc>
          <w:tcPr>
            <w:tcW w:w="3256" w:type="dxa"/>
          </w:tcPr>
          <w:p w14:paraId="77AC4F42" w14:textId="77777777" w:rsidR="00D423D0" w:rsidRPr="00B35C77" w:rsidRDefault="00D423D0" w:rsidP="00D423D0">
            <w:pPr>
              <w:rPr>
                <w:rFonts w:eastAsiaTheme="minorEastAsia"/>
                <w:lang w:val="en-GB" w:eastAsia="zh-CN"/>
              </w:rPr>
            </w:pPr>
            <w:r>
              <w:rPr>
                <w:rFonts w:eastAsiaTheme="minorEastAsia" w:hint="eastAsia"/>
                <w:lang w:val="en-GB" w:eastAsia="zh-CN"/>
              </w:rPr>
              <w:t>SRB PDU info(SRB id, data length, SRB PDU data)</w:t>
            </w:r>
            <w:r w:rsidRPr="00645E3C">
              <w:t xml:space="preserve"> </w:t>
            </w:r>
          </w:p>
        </w:tc>
        <w:tc>
          <w:tcPr>
            <w:tcW w:w="3023" w:type="dxa"/>
          </w:tcPr>
          <w:p w14:paraId="45753626" w14:textId="0420FF7D" w:rsidR="00D423D0" w:rsidRPr="00904A07" w:rsidRDefault="00D423D0" w:rsidP="00BF5C65">
            <w:pPr>
              <w:jc w:val="center"/>
              <w:rPr>
                <w:rFonts w:eastAsiaTheme="minorEastAsia"/>
                <w:lang w:val="en-GB" w:eastAsia="zh-CN"/>
              </w:rPr>
            </w:pPr>
            <w:r>
              <w:rPr>
                <w:rFonts w:eastAsiaTheme="minorEastAsia"/>
                <w:lang w:val="en-GB" w:eastAsia="zh-CN"/>
              </w:rPr>
              <w:t>M</w:t>
            </w:r>
          </w:p>
        </w:tc>
        <w:tc>
          <w:tcPr>
            <w:tcW w:w="3352" w:type="dxa"/>
          </w:tcPr>
          <w:p w14:paraId="286988A5" w14:textId="326AC786" w:rsidR="00D423D0" w:rsidRPr="00904A07" w:rsidRDefault="00D423D0" w:rsidP="00D423D0">
            <w:pPr>
              <w:rPr>
                <w:rFonts w:eastAsiaTheme="minorEastAsia"/>
                <w:lang w:val="en-GB" w:eastAsia="zh-CN"/>
              </w:rPr>
            </w:pPr>
          </w:p>
        </w:tc>
      </w:tr>
    </w:tbl>
    <w:p w14:paraId="5FDA6C40" w14:textId="271D2CDD" w:rsidR="007334AE" w:rsidRDefault="007334AE" w:rsidP="00023916">
      <w:pPr>
        <w:pStyle w:val="Heading3"/>
        <w:numPr>
          <w:ilvl w:val="1"/>
          <w:numId w:val="74"/>
        </w:numPr>
        <w:spacing w:after="100" w:afterAutospacing="1"/>
        <w:ind w:left="1728" w:hanging="1152"/>
      </w:pPr>
      <w:bookmarkStart w:id="1099" w:name="_Toc76128515"/>
      <w:bookmarkStart w:id="1100" w:name="_Toc87813306"/>
      <w:bookmarkStart w:id="1101" w:name="_Toc87813856"/>
      <w:bookmarkStart w:id="1102" w:name="_Toc213916063"/>
      <w:r>
        <w:lastRenderedPageBreak/>
        <w:t>SDAP-eGTPU Interface</w:t>
      </w:r>
      <w:bookmarkEnd w:id="1099"/>
      <w:bookmarkEnd w:id="1100"/>
      <w:bookmarkEnd w:id="1101"/>
      <w:bookmarkEnd w:id="1102"/>
    </w:p>
    <w:p w14:paraId="2A281A5E" w14:textId="6B6DD762" w:rsidR="003E5AC1" w:rsidRDefault="003E5AC1" w:rsidP="003E5AC1">
      <w:pPr>
        <w:pStyle w:val="Caption"/>
        <w:keepNext/>
        <w:spacing w:after="100" w:afterAutospacing="1"/>
        <w:jc w:val="center"/>
      </w:pPr>
      <w:r w:rsidRPr="00EC0A56">
        <w:t xml:space="preserve">Table </w:t>
      </w:r>
      <w:fldSimple w:instr=" STYLEREF 1 \s ">
        <w:r>
          <w:rPr>
            <w:noProof/>
          </w:rPr>
          <w:t>12</w:t>
        </w:r>
      </w:fldSimple>
      <w:r>
        <w:noBreakHyphen/>
      </w:r>
      <w:fldSimple w:instr=" SEQ Table \* ARABIC \s 1 ">
        <w:r>
          <w:rPr>
            <w:noProof/>
          </w:rPr>
          <w:t>13</w:t>
        </w:r>
      </w:fldSimple>
      <w:r>
        <w:t xml:space="preserve"> SDAP-eGTPU APIs </w:t>
      </w:r>
    </w:p>
    <w:tbl>
      <w:tblPr>
        <w:tblStyle w:val="TableGrid"/>
        <w:tblW w:w="0" w:type="auto"/>
        <w:tblLook w:val="06A0" w:firstRow="1" w:lastRow="0" w:firstColumn="1" w:lastColumn="0" w:noHBand="1" w:noVBand="1"/>
      </w:tblPr>
      <w:tblGrid>
        <w:gridCol w:w="1525"/>
        <w:gridCol w:w="2700"/>
        <w:gridCol w:w="5406"/>
      </w:tblGrid>
      <w:tr w:rsidR="007334AE" w:rsidRPr="00295461" w14:paraId="5835F0BD" w14:textId="77777777" w:rsidTr="00AC1132">
        <w:tc>
          <w:tcPr>
            <w:tcW w:w="1525" w:type="dxa"/>
            <w:shd w:val="clear" w:color="auto" w:fill="FFFFFF" w:themeFill="background1"/>
          </w:tcPr>
          <w:p w14:paraId="61E71E1E" w14:textId="77777777" w:rsidR="007334AE" w:rsidRPr="00295461" w:rsidRDefault="007334AE" w:rsidP="00AC1132">
            <w:pPr>
              <w:spacing w:after="100" w:afterAutospacing="1"/>
              <w:jc w:val="center"/>
              <w:rPr>
                <w:b/>
                <w:lang w:val="en-GB" w:eastAsia="zh-CN"/>
              </w:rPr>
            </w:pPr>
            <w:r w:rsidRPr="00295461">
              <w:rPr>
                <w:b/>
                <w:lang w:val="en-GB" w:eastAsia="zh-CN"/>
              </w:rPr>
              <w:t>Direction</w:t>
            </w:r>
          </w:p>
        </w:tc>
        <w:tc>
          <w:tcPr>
            <w:tcW w:w="2700" w:type="dxa"/>
            <w:shd w:val="clear" w:color="auto" w:fill="FFFFFF" w:themeFill="background1"/>
          </w:tcPr>
          <w:p w14:paraId="7A7B4ACC" w14:textId="77777777" w:rsidR="007334AE" w:rsidRPr="00295461" w:rsidRDefault="007334AE" w:rsidP="00AC1132">
            <w:pPr>
              <w:spacing w:after="100" w:afterAutospacing="1"/>
              <w:jc w:val="center"/>
              <w:rPr>
                <w:b/>
                <w:lang w:val="en-GB" w:eastAsia="zh-CN"/>
              </w:rPr>
            </w:pPr>
            <w:r w:rsidRPr="00295461">
              <w:rPr>
                <w:b/>
                <w:lang w:val="en-GB" w:eastAsia="zh-CN"/>
              </w:rPr>
              <w:t>Message/API</w:t>
            </w:r>
          </w:p>
        </w:tc>
        <w:tc>
          <w:tcPr>
            <w:tcW w:w="5406" w:type="dxa"/>
            <w:shd w:val="clear" w:color="auto" w:fill="FFFFFF" w:themeFill="background1"/>
          </w:tcPr>
          <w:p w14:paraId="66F17582" w14:textId="77777777" w:rsidR="007334AE" w:rsidRPr="00295461" w:rsidRDefault="007334AE" w:rsidP="00AC1132">
            <w:pPr>
              <w:spacing w:after="100" w:afterAutospacing="1"/>
              <w:jc w:val="center"/>
              <w:rPr>
                <w:b/>
                <w:lang w:val="en-GB" w:eastAsia="zh-CN"/>
              </w:rPr>
            </w:pPr>
            <w:r w:rsidRPr="00295461">
              <w:rPr>
                <w:b/>
                <w:lang w:val="en-GB" w:eastAsia="zh-CN"/>
              </w:rPr>
              <w:t>Descriptio</w:t>
            </w:r>
            <w:r>
              <w:rPr>
                <w:b/>
                <w:lang w:val="en-GB" w:eastAsia="zh-CN"/>
              </w:rPr>
              <w:t>n</w:t>
            </w:r>
          </w:p>
        </w:tc>
      </w:tr>
      <w:tr w:rsidR="007334AE" w:rsidDel="005D23F8" w14:paraId="67B468F0" w14:textId="77777777" w:rsidTr="00AC1132">
        <w:tc>
          <w:tcPr>
            <w:tcW w:w="1525" w:type="dxa"/>
            <w:shd w:val="clear" w:color="auto" w:fill="FFFFFF" w:themeFill="background1"/>
          </w:tcPr>
          <w:p w14:paraId="28616DCF" w14:textId="77777777" w:rsidR="007334AE" w:rsidDel="005D23F8" w:rsidRDefault="007334AE" w:rsidP="00AC1132">
            <w:pPr>
              <w:spacing w:after="100" w:afterAutospacing="1"/>
              <w:rPr>
                <w:rFonts w:eastAsiaTheme="minorEastAsia"/>
                <w:lang w:val="en-GB" w:eastAsia="zh-CN"/>
              </w:rPr>
            </w:pPr>
            <w:r>
              <w:rPr>
                <w:rFonts w:eastAsiaTheme="minorEastAsia"/>
                <w:lang w:val="en-GB" w:eastAsia="zh-CN"/>
              </w:rPr>
              <w:t>SDAP to eGTPU</w:t>
            </w:r>
          </w:p>
        </w:tc>
        <w:tc>
          <w:tcPr>
            <w:tcW w:w="2700" w:type="dxa"/>
            <w:shd w:val="clear" w:color="auto" w:fill="FFFFFF" w:themeFill="background1"/>
          </w:tcPr>
          <w:p w14:paraId="3CBE6E4C" w14:textId="77777777" w:rsidR="007334AE" w:rsidDel="005D23F8" w:rsidRDefault="007334AE" w:rsidP="00AC1132">
            <w:pPr>
              <w:spacing w:after="100" w:afterAutospacing="1"/>
              <w:rPr>
                <w:rFonts w:eastAsiaTheme="minorEastAsia"/>
                <w:lang w:val="en-GB" w:eastAsia="zh-CN"/>
              </w:rPr>
            </w:pPr>
            <w:r>
              <w:rPr>
                <w:lang w:val="en-GB" w:eastAsia="zh-CN"/>
              </w:rPr>
              <w:t>Transfer Data SDAP SDU(UL)</w:t>
            </w:r>
          </w:p>
        </w:tc>
        <w:tc>
          <w:tcPr>
            <w:tcW w:w="5406" w:type="dxa"/>
            <w:shd w:val="clear" w:color="auto" w:fill="FFFFFF" w:themeFill="background1"/>
          </w:tcPr>
          <w:p w14:paraId="709A3A1D" w14:textId="77777777" w:rsidR="007334AE" w:rsidDel="005D23F8" w:rsidRDefault="007334AE" w:rsidP="00AC1132">
            <w:pPr>
              <w:spacing w:after="100" w:afterAutospacing="1"/>
              <w:rPr>
                <w:rFonts w:eastAsiaTheme="minorEastAsia"/>
                <w:lang w:val="en-GB" w:eastAsia="zh-CN"/>
              </w:rPr>
            </w:pPr>
            <w:r>
              <w:rPr>
                <w:lang w:val="en-GB" w:eastAsia="zh-CN"/>
              </w:rPr>
              <w:t>Transfer of SDAP SDU in uplink direction</w:t>
            </w:r>
          </w:p>
        </w:tc>
      </w:tr>
      <w:tr w:rsidR="007334AE" w:rsidDel="005D23F8" w14:paraId="33E99D6C" w14:textId="77777777" w:rsidTr="00AC1132">
        <w:tc>
          <w:tcPr>
            <w:tcW w:w="1525" w:type="dxa"/>
            <w:shd w:val="clear" w:color="auto" w:fill="FFFFFF" w:themeFill="background1"/>
          </w:tcPr>
          <w:p w14:paraId="0F2AA984" w14:textId="77777777" w:rsidR="007334AE" w:rsidRDefault="007334AE" w:rsidP="00AC1132">
            <w:pPr>
              <w:spacing w:after="100" w:afterAutospacing="1"/>
              <w:rPr>
                <w:rFonts w:eastAsiaTheme="minorEastAsia"/>
                <w:lang w:val="en-GB" w:eastAsia="zh-CN"/>
              </w:rPr>
            </w:pPr>
            <w:r>
              <w:rPr>
                <w:rFonts w:eastAsiaTheme="minorEastAsia"/>
                <w:lang w:val="en-GB" w:eastAsia="zh-CN"/>
              </w:rPr>
              <w:t>eGTPU to SDAP</w:t>
            </w:r>
          </w:p>
        </w:tc>
        <w:tc>
          <w:tcPr>
            <w:tcW w:w="2700" w:type="dxa"/>
            <w:shd w:val="clear" w:color="auto" w:fill="FFFFFF" w:themeFill="background1"/>
          </w:tcPr>
          <w:p w14:paraId="72B5D6C3" w14:textId="77777777" w:rsidR="007334AE" w:rsidRDefault="007334AE" w:rsidP="00AC1132">
            <w:pPr>
              <w:spacing w:after="100" w:afterAutospacing="1"/>
              <w:rPr>
                <w:lang w:val="en-GB" w:eastAsia="zh-CN"/>
              </w:rPr>
            </w:pPr>
            <w:r>
              <w:rPr>
                <w:lang w:val="en-GB" w:eastAsia="zh-CN"/>
              </w:rPr>
              <w:t>Transfer Data SDAP SDU(DL)</w:t>
            </w:r>
          </w:p>
        </w:tc>
        <w:tc>
          <w:tcPr>
            <w:tcW w:w="5406" w:type="dxa"/>
            <w:shd w:val="clear" w:color="auto" w:fill="FFFFFF" w:themeFill="background1"/>
          </w:tcPr>
          <w:p w14:paraId="44FCDE51" w14:textId="77777777" w:rsidR="007334AE" w:rsidRDefault="007334AE" w:rsidP="00AC1132">
            <w:pPr>
              <w:spacing w:after="100" w:afterAutospacing="1"/>
              <w:rPr>
                <w:lang w:eastAsia="ko-KR"/>
              </w:rPr>
            </w:pPr>
            <w:r>
              <w:rPr>
                <w:lang w:val="en-GB" w:eastAsia="zh-CN"/>
              </w:rPr>
              <w:t>Transfer of SDAP SDU in downlink direction</w:t>
            </w:r>
          </w:p>
        </w:tc>
      </w:tr>
    </w:tbl>
    <w:p w14:paraId="24490377" w14:textId="77777777" w:rsidR="007334AE" w:rsidRDefault="007334AE" w:rsidP="007334AE">
      <w:pPr>
        <w:adjustRightInd w:val="0"/>
      </w:pPr>
    </w:p>
    <w:p w14:paraId="2016ADCC" w14:textId="46074298" w:rsidR="007334AE" w:rsidRDefault="007334AE" w:rsidP="00023916">
      <w:pPr>
        <w:pStyle w:val="Heading3"/>
        <w:numPr>
          <w:ilvl w:val="2"/>
          <w:numId w:val="74"/>
        </w:numPr>
      </w:pPr>
      <w:bookmarkStart w:id="1103" w:name="_Toc76128516"/>
      <w:bookmarkStart w:id="1104" w:name="_Toc87813307"/>
      <w:bookmarkStart w:id="1105" w:name="_Toc87813857"/>
      <w:bookmarkStart w:id="1106" w:name="_Toc213916064"/>
      <w:r>
        <w:t>Transfer Data SDAP SDU (UL)</w:t>
      </w:r>
      <w:bookmarkEnd w:id="1103"/>
      <w:bookmarkEnd w:id="1104"/>
      <w:bookmarkEnd w:id="1105"/>
      <w:bookmarkEnd w:id="1106"/>
    </w:p>
    <w:p w14:paraId="14B550CF" w14:textId="53B3ABB8" w:rsidR="00475F25" w:rsidRDefault="00475F25" w:rsidP="00475F25">
      <w:pPr>
        <w:rPr>
          <w:lang w:val="en-GB"/>
        </w:rPr>
      </w:pPr>
    </w:p>
    <w:p w14:paraId="2ECFA456" w14:textId="0936FBAC" w:rsidR="00475F25" w:rsidRPr="00C628BC" w:rsidRDefault="00475F25" w:rsidP="00650D83">
      <w:r>
        <w:rPr>
          <w:lang w:val="en-GB"/>
        </w:rPr>
        <w:t>This message is sen</w:t>
      </w:r>
      <w:r w:rsidR="00075CF4">
        <w:rPr>
          <w:lang w:val="en-GB"/>
        </w:rPr>
        <w:t>t</w:t>
      </w:r>
      <w:r>
        <w:rPr>
          <w:lang w:val="en-GB"/>
        </w:rPr>
        <w:t xml:space="preserve"> by </w:t>
      </w:r>
      <w:r w:rsidR="00075CF4">
        <w:rPr>
          <w:lang w:val="en-GB"/>
        </w:rPr>
        <w:t>SDAP to transfer uplink data to eGTPU.</w:t>
      </w:r>
    </w:p>
    <w:p w14:paraId="7A377C7F" w14:textId="50DE821D" w:rsidR="003E5AC1" w:rsidRDefault="003E5AC1" w:rsidP="003E5AC1">
      <w:pPr>
        <w:pStyle w:val="Caption"/>
        <w:keepNext/>
        <w:spacing w:after="100" w:afterAutospacing="1"/>
        <w:jc w:val="center"/>
      </w:pPr>
      <w:r w:rsidRPr="00EC0A56">
        <w:t xml:space="preserve">Table </w:t>
      </w:r>
      <w:fldSimple w:instr=" STYLEREF 1 \s ">
        <w:r>
          <w:rPr>
            <w:noProof/>
          </w:rPr>
          <w:t>12</w:t>
        </w:r>
      </w:fldSimple>
      <w:r>
        <w:noBreakHyphen/>
      </w:r>
      <w:fldSimple w:instr=" SEQ Table \* ARABIC \s 1 ">
        <w:r>
          <w:rPr>
            <w:noProof/>
          </w:rPr>
          <w:t>14</w:t>
        </w:r>
      </w:fldSimple>
      <w:r>
        <w:t xml:space="preserve"> SDAP-eGTPU Transfer Data </w:t>
      </w:r>
      <w:r>
        <w:rPr>
          <w:lang w:val="en-GB" w:eastAsia="zh-CN"/>
        </w:rPr>
        <w:t>SDAP</w:t>
      </w:r>
      <w:r>
        <w:t xml:space="preserve"> SDU (UL) message contents</w:t>
      </w:r>
    </w:p>
    <w:tbl>
      <w:tblPr>
        <w:tblStyle w:val="TableGrid"/>
        <w:tblW w:w="0" w:type="auto"/>
        <w:tblLook w:val="04A0" w:firstRow="1" w:lastRow="0" w:firstColumn="1" w:lastColumn="0" w:noHBand="0" w:noVBand="1"/>
      </w:tblPr>
      <w:tblGrid>
        <w:gridCol w:w="3244"/>
        <w:gridCol w:w="3030"/>
        <w:gridCol w:w="3357"/>
      </w:tblGrid>
      <w:tr w:rsidR="007334AE" w14:paraId="5CB5DDFB" w14:textId="77777777" w:rsidTr="00AC1132">
        <w:tc>
          <w:tcPr>
            <w:tcW w:w="3244" w:type="dxa"/>
          </w:tcPr>
          <w:p w14:paraId="6841566E" w14:textId="77777777" w:rsidR="007334AE" w:rsidRPr="009231A3" w:rsidRDefault="007334AE" w:rsidP="00AC1132">
            <w:pPr>
              <w:jc w:val="center"/>
              <w:rPr>
                <w:rFonts w:eastAsiaTheme="minorEastAsia"/>
                <w:b/>
                <w:lang w:val="en-GB" w:eastAsia="zh-CN"/>
              </w:rPr>
            </w:pPr>
            <w:r w:rsidRPr="004C5FD0">
              <w:rPr>
                <w:rFonts w:eastAsiaTheme="minorEastAsia"/>
                <w:b/>
                <w:lang w:val="en-GB" w:eastAsia="zh-CN"/>
              </w:rPr>
              <w:t>Element</w:t>
            </w:r>
          </w:p>
        </w:tc>
        <w:tc>
          <w:tcPr>
            <w:tcW w:w="3030" w:type="dxa"/>
          </w:tcPr>
          <w:p w14:paraId="2D9DA842" w14:textId="77777777" w:rsidR="007334AE" w:rsidRPr="00295461" w:rsidRDefault="007334AE" w:rsidP="00AC1132">
            <w:pPr>
              <w:jc w:val="center"/>
              <w:rPr>
                <w:b/>
                <w:lang w:val="en-GB" w:eastAsia="zh-CN"/>
              </w:rPr>
            </w:pPr>
            <w:r>
              <w:rPr>
                <w:b/>
                <w:lang w:val="en-GB" w:eastAsia="zh-CN"/>
              </w:rPr>
              <w:t>Presence</w:t>
            </w:r>
          </w:p>
        </w:tc>
        <w:tc>
          <w:tcPr>
            <w:tcW w:w="3357" w:type="dxa"/>
          </w:tcPr>
          <w:p w14:paraId="144CADD7" w14:textId="77777777" w:rsidR="007334AE" w:rsidRDefault="007334AE" w:rsidP="00AC1132">
            <w:pPr>
              <w:jc w:val="center"/>
              <w:rPr>
                <w:rFonts w:eastAsiaTheme="minorEastAsia"/>
                <w:lang w:val="en-GB"/>
              </w:rPr>
            </w:pPr>
            <w:r w:rsidRPr="00295461">
              <w:rPr>
                <w:b/>
                <w:lang w:val="en-GB" w:eastAsia="zh-CN"/>
              </w:rPr>
              <w:t>Descriptio</w:t>
            </w:r>
            <w:r>
              <w:rPr>
                <w:b/>
                <w:lang w:val="en-GB" w:eastAsia="zh-CN"/>
              </w:rPr>
              <w:t>n</w:t>
            </w:r>
          </w:p>
        </w:tc>
      </w:tr>
      <w:tr w:rsidR="007334AE" w14:paraId="0EEEF183" w14:textId="77777777" w:rsidTr="00AC1132">
        <w:tc>
          <w:tcPr>
            <w:tcW w:w="3244" w:type="dxa"/>
          </w:tcPr>
          <w:p w14:paraId="4811CDF6" w14:textId="77777777" w:rsidR="007334AE" w:rsidRDefault="007334AE" w:rsidP="00AC1132">
            <w:pPr>
              <w:rPr>
                <w:rFonts w:eastAsiaTheme="minorEastAsia"/>
                <w:lang w:val="en-GB" w:eastAsia="zh-CN"/>
              </w:rPr>
            </w:pPr>
            <w:r>
              <w:rPr>
                <w:rFonts w:eastAsiaTheme="minorEastAsia"/>
                <w:lang w:val="en-GB" w:eastAsia="zh-CN"/>
              </w:rPr>
              <w:t>Cell index</w:t>
            </w:r>
          </w:p>
        </w:tc>
        <w:tc>
          <w:tcPr>
            <w:tcW w:w="3030" w:type="dxa"/>
          </w:tcPr>
          <w:p w14:paraId="6E171FCB"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082BAF40" w14:textId="77777777" w:rsidR="007334AE" w:rsidRDefault="007334AE"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7334AE" w14:paraId="46AE22D6" w14:textId="77777777" w:rsidTr="00AC1132">
        <w:tc>
          <w:tcPr>
            <w:tcW w:w="3244" w:type="dxa"/>
          </w:tcPr>
          <w:p w14:paraId="7FB3D819" w14:textId="77777777" w:rsidR="007334AE" w:rsidRPr="00904A07" w:rsidRDefault="007334AE" w:rsidP="00AC1132">
            <w:pPr>
              <w:rPr>
                <w:rFonts w:eastAsiaTheme="minorEastAsia"/>
                <w:lang w:val="en-GB" w:eastAsia="zh-CN"/>
              </w:rPr>
            </w:pPr>
            <w:r>
              <w:rPr>
                <w:rFonts w:eastAsiaTheme="minorEastAsia" w:hint="eastAsia"/>
                <w:lang w:val="en-GB" w:eastAsia="zh-CN"/>
              </w:rPr>
              <w:t>UE index</w:t>
            </w:r>
          </w:p>
        </w:tc>
        <w:tc>
          <w:tcPr>
            <w:tcW w:w="3030" w:type="dxa"/>
          </w:tcPr>
          <w:p w14:paraId="3176290D"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1D1195D7" w14:textId="77777777" w:rsidR="007334AE" w:rsidRDefault="007334AE" w:rsidP="00AC1132">
            <w:pPr>
              <w:rPr>
                <w:lang w:val="en-GB"/>
              </w:rPr>
            </w:pPr>
            <w:r>
              <w:rPr>
                <w:rFonts w:eastAsiaTheme="minorEastAsia" w:hint="eastAsia"/>
                <w:lang w:val="en-GB" w:eastAsia="zh-CN"/>
              </w:rPr>
              <w:t>I</w:t>
            </w:r>
            <w:r>
              <w:rPr>
                <w:rFonts w:eastAsiaTheme="minorEastAsia"/>
                <w:lang w:val="en-GB" w:eastAsia="zh-CN"/>
              </w:rPr>
              <w:t xml:space="preserve">dentification of the </w:t>
            </w:r>
            <w:r>
              <w:rPr>
                <w:rFonts w:eastAsiaTheme="minorEastAsia" w:hint="eastAsia"/>
                <w:lang w:val="en-GB" w:eastAsia="zh-CN"/>
              </w:rPr>
              <w:t>UE</w:t>
            </w:r>
          </w:p>
        </w:tc>
      </w:tr>
      <w:tr w:rsidR="007334AE" w14:paraId="613663EF" w14:textId="77777777" w:rsidTr="00AC1132">
        <w:tc>
          <w:tcPr>
            <w:tcW w:w="3244" w:type="dxa"/>
          </w:tcPr>
          <w:p w14:paraId="217B3B65" w14:textId="77777777" w:rsidR="007334AE" w:rsidRDefault="007334AE" w:rsidP="00AC1132">
            <w:pPr>
              <w:rPr>
                <w:rFonts w:eastAsiaTheme="minorEastAsia"/>
                <w:lang w:val="en-GB" w:eastAsia="zh-CN"/>
              </w:rPr>
            </w:pPr>
            <w:r>
              <w:rPr>
                <w:lang w:eastAsia="ko-KR"/>
              </w:rPr>
              <w:t>PDU Session id</w:t>
            </w:r>
            <w:r w:rsidDel="007931C1">
              <w:rPr>
                <w:rFonts w:eastAsiaTheme="minorEastAsia" w:hint="eastAsia"/>
                <w:lang w:val="en-GB" w:eastAsia="zh-CN"/>
              </w:rPr>
              <w:t xml:space="preserve"> </w:t>
            </w:r>
          </w:p>
        </w:tc>
        <w:tc>
          <w:tcPr>
            <w:tcW w:w="3030" w:type="dxa"/>
          </w:tcPr>
          <w:p w14:paraId="0FA24864"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5FBFEEBB" w14:textId="77777777" w:rsidR="007334AE" w:rsidRDefault="007334AE" w:rsidP="00AC1132">
            <w:pPr>
              <w:rPr>
                <w:rFonts w:eastAsiaTheme="minorEastAsia"/>
                <w:lang w:val="en-GB" w:eastAsia="zh-CN"/>
              </w:rPr>
            </w:pPr>
            <w:r>
              <w:rPr>
                <w:lang w:eastAsia="ko-KR"/>
              </w:rPr>
              <w:t>Identification of the PDU Session</w:t>
            </w:r>
            <w:r w:rsidDel="007931C1">
              <w:rPr>
                <w:rFonts w:eastAsiaTheme="minorEastAsia" w:hint="eastAsia"/>
                <w:lang w:val="en-GB" w:eastAsia="zh-CN"/>
              </w:rPr>
              <w:t xml:space="preserve"> </w:t>
            </w:r>
          </w:p>
        </w:tc>
      </w:tr>
      <w:tr w:rsidR="007334AE" w14:paraId="6AB7BFD3" w14:textId="77777777" w:rsidTr="00AC1132">
        <w:tc>
          <w:tcPr>
            <w:tcW w:w="3244" w:type="dxa"/>
          </w:tcPr>
          <w:p w14:paraId="7EA4A628" w14:textId="77777777" w:rsidR="007334AE" w:rsidRDefault="007334AE" w:rsidP="00AC1132">
            <w:pPr>
              <w:rPr>
                <w:rFonts w:eastAsiaTheme="minorEastAsia"/>
                <w:lang w:val="en-GB" w:eastAsia="zh-CN"/>
              </w:rPr>
            </w:pPr>
            <w:r>
              <w:rPr>
                <w:rFonts w:eastAsiaTheme="minorEastAsia"/>
                <w:lang w:val="en-GB" w:eastAsia="zh-CN"/>
              </w:rPr>
              <w:t>QFI</w:t>
            </w:r>
          </w:p>
        </w:tc>
        <w:tc>
          <w:tcPr>
            <w:tcW w:w="3030" w:type="dxa"/>
          </w:tcPr>
          <w:p w14:paraId="0D8740AC" w14:textId="1D61B0D4" w:rsidR="007334AE" w:rsidRDefault="00475F25" w:rsidP="00AC1132">
            <w:pPr>
              <w:jc w:val="center"/>
              <w:rPr>
                <w:rFonts w:eastAsiaTheme="minorEastAsia"/>
                <w:lang w:val="en-GB" w:eastAsia="zh-CN"/>
              </w:rPr>
            </w:pPr>
            <w:r>
              <w:rPr>
                <w:rFonts w:eastAsiaTheme="minorEastAsia"/>
                <w:lang w:val="en-GB" w:eastAsia="zh-CN"/>
              </w:rPr>
              <w:t>M</w:t>
            </w:r>
          </w:p>
        </w:tc>
        <w:tc>
          <w:tcPr>
            <w:tcW w:w="3357" w:type="dxa"/>
          </w:tcPr>
          <w:p w14:paraId="18C8CEF1" w14:textId="77777777" w:rsidR="007334AE" w:rsidRDefault="007334AE" w:rsidP="00AC1132">
            <w:pPr>
              <w:rPr>
                <w:rFonts w:eastAsiaTheme="minorEastAsia"/>
                <w:lang w:val="en-GB" w:eastAsia="zh-CN"/>
              </w:rPr>
            </w:pPr>
            <w:r w:rsidRPr="00D629EF">
              <w:rPr>
                <w:rFonts w:eastAsia="Batang"/>
              </w:rPr>
              <w:t>QoS Flow Identifier</w:t>
            </w:r>
          </w:p>
        </w:tc>
      </w:tr>
      <w:tr w:rsidR="007334AE" w14:paraId="42CDF38D" w14:textId="77777777" w:rsidTr="00AC1132">
        <w:tc>
          <w:tcPr>
            <w:tcW w:w="3244" w:type="dxa"/>
          </w:tcPr>
          <w:p w14:paraId="2646FE69" w14:textId="77777777" w:rsidR="007334AE" w:rsidRDefault="007334AE" w:rsidP="00AC1132">
            <w:pPr>
              <w:rPr>
                <w:rFonts w:eastAsiaTheme="minorEastAsia"/>
                <w:lang w:val="en-GB" w:eastAsia="zh-CN"/>
              </w:rPr>
            </w:pPr>
            <w:r>
              <w:rPr>
                <w:lang w:val="en-GB" w:eastAsia="zh-CN"/>
              </w:rPr>
              <w:t>SDAP</w:t>
            </w:r>
            <w:r>
              <w:t xml:space="preserve"> </w:t>
            </w:r>
            <w:r>
              <w:rPr>
                <w:rFonts w:eastAsiaTheme="minorEastAsia"/>
                <w:lang w:val="en-GB" w:eastAsia="zh-CN"/>
              </w:rPr>
              <w:t>S</w:t>
            </w:r>
            <w:r>
              <w:rPr>
                <w:rFonts w:eastAsiaTheme="minorEastAsia" w:hint="eastAsia"/>
                <w:lang w:val="en-GB" w:eastAsia="zh-CN"/>
              </w:rPr>
              <w:t>DU data</w:t>
            </w:r>
          </w:p>
        </w:tc>
        <w:tc>
          <w:tcPr>
            <w:tcW w:w="3030" w:type="dxa"/>
          </w:tcPr>
          <w:p w14:paraId="0C9AC62F" w14:textId="77777777" w:rsidR="007334AE" w:rsidRDefault="007334AE" w:rsidP="00AC1132">
            <w:pPr>
              <w:jc w:val="center"/>
              <w:rPr>
                <w:rFonts w:eastAsiaTheme="minorEastAsia"/>
                <w:lang w:val="en-GB" w:eastAsia="zh-CN"/>
              </w:rPr>
            </w:pPr>
            <w:r>
              <w:rPr>
                <w:rFonts w:eastAsiaTheme="minorEastAsia" w:hint="eastAsia"/>
                <w:lang w:val="en-GB" w:eastAsia="zh-CN"/>
              </w:rPr>
              <w:t>M</w:t>
            </w:r>
          </w:p>
        </w:tc>
        <w:tc>
          <w:tcPr>
            <w:tcW w:w="3357" w:type="dxa"/>
          </w:tcPr>
          <w:p w14:paraId="28B1A9DB" w14:textId="77777777" w:rsidR="007334AE" w:rsidRPr="00D629EF" w:rsidRDefault="007334AE" w:rsidP="00AC1132">
            <w:pPr>
              <w:rPr>
                <w:rFonts w:eastAsia="Batang"/>
              </w:rPr>
            </w:pPr>
            <w:r>
              <w:rPr>
                <w:lang w:val="en-GB" w:eastAsia="zh-CN"/>
              </w:rPr>
              <w:t>SDAP</w:t>
            </w:r>
            <w:r>
              <w:t xml:space="preserve"> </w:t>
            </w:r>
            <w:r>
              <w:rPr>
                <w:rFonts w:eastAsiaTheme="minorEastAsia"/>
                <w:lang w:val="en-GB" w:eastAsia="zh-CN"/>
              </w:rPr>
              <w:t>S</w:t>
            </w:r>
            <w:r>
              <w:rPr>
                <w:rFonts w:eastAsiaTheme="minorEastAsia" w:hint="eastAsia"/>
                <w:lang w:val="en-GB" w:eastAsia="zh-CN"/>
              </w:rPr>
              <w:t>DU data</w:t>
            </w:r>
          </w:p>
        </w:tc>
      </w:tr>
      <w:tr w:rsidR="007334AE" w14:paraId="6B04D6E8" w14:textId="77777777" w:rsidTr="00AC1132">
        <w:tc>
          <w:tcPr>
            <w:tcW w:w="3244" w:type="dxa"/>
          </w:tcPr>
          <w:p w14:paraId="72053C84" w14:textId="77777777" w:rsidR="007334AE" w:rsidRPr="00904A07" w:rsidRDefault="007334AE" w:rsidP="00AC1132">
            <w:pPr>
              <w:rPr>
                <w:rFonts w:eastAsiaTheme="minorEastAsia"/>
                <w:lang w:val="en-GB" w:eastAsia="zh-CN"/>
              </w:rPr>
            </w:pPr>
            <w:r>
              <w:rPr>
                <w:lang w:val="en-GB" w:eastAsia="zh-CN"/>
              </w:rPr>
              <w:t>SDAP</w:t>
            </w:r>
            <w:r>
              <w:t xml:space="preserve"> </w:t>
            </w:r>
            <w:r>
              <w:rPr>
                <w:rFonts w:eastAsiaTheme="minorEastAsia"/>
                <w:lang w:val="en-GB" w:eastAsia="zh-CN"/>
              </w:rPr>
              <w:t>S</w:t>
            </w:r>
            <w:r>
              <w:rPr>
                <w:rFonts w:eastAsiaTheme="minorEastAsia" w:hint="eastAsia"/>
                <w:lang w:val="en-GB" w:eastAsia="zh-CN"/>
              </w:rPr>
              <w:t>DU length</w:t>
            </w:r>
          </w:p>
        </w:tc>
        <w:tc>
          <w:tcPr>
            <w:tcW w:w="3030" w:type="dxa"/>
          </w:tcPr>
          <w:p w14:paraId="4DEF7B0E"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77509F86" w14:textId="77777777" w:rsidR="007334AE" w:rsidRDefault="007334AE" w:rsidP="00AC1132">
            <w:pPr>
              <w:rPr>
                <w:rFonts w:eastAsiaTheme="minorEastAsia"/>
                <w:lang w:val="en-GB" w:eastAsia="zh-CN"/>
              </w:rPr>
            </w:pPr>
            <w:r>
              <w:rPr>
                <w:lang w:val="en-GB" w:eastAsia="zh-CN"/>
              </w:rPr>
              <w:t>SDAP</w:t>
            </w:r>
            <w:r>
              <w:t xml:space="preserve"> </w:t>
            </w:r>
            <w:r>
              <w:rPr>
                <w:rFonts w:eastAsiaTheme="minorEastAsia"/>
                <w:lang w:val="en-GB" w:eastAsia="zh-CN"/>
              </w:rPr>
              <w:t>S</w:t>
            </w:r>
            <w:r>
              <w:rPr>
                <w:rFonts w:eastAsiaTheme="minorEastAsia" w:hint="eastAsia"/>
                <w:lang w:val="en-GB" w:eastAsia="zh-CN"/>
              </w:rPr>
              <w:t>DU length</w:t>
            </w:r>
          </w:p>
        </w:tc>
      </w:tr>
    </w:tbl>
    <w:p w14:paraId="33B56C9B" w14:textId="77777777" w:rsidR="007334AE" w:rsidRDefault="007334AE" w:rsidP="007334AE">
      <w:pPr>
        <w:adjustRightInd w:val="0"/>
      </w:pPr>
    </w:p>
    <w:p w14:paraId="5214468E" w14:textId="452215A4" w:rsidR="007334AE" w:rsidRDefault="007334AE" w:rsidP="00023916">
      <w:pPr>
        <w:pStyle w:val="Heading3"/>
        <w:numPr>
          <w:ilvl w:val="2"/>
          <w:numId w:val="74"/>
        </w:numPr>
      </w:pPr>
      <w:bookmarkStart w:id="1107" w:name="_Toc76128517"/>
      <w:bookmarkStart w:id="1108" w:name="_Toc87813308"/>
      <w:bookmarkStart w:id="1109" w:name="_Toc87813858"/>
      <w:bookmarkStart w:id="1110" w:name="_Toc213916065"/>
      <w:r>
        <w:t>Transfer Data SDAP SDU (DL)</w:t>
      </w:r>
      <w:bookmarkEnd w:id="1107"/>
      <w:bookmarkEnd w:id="1108"/>
      <w:bookmarkEnd w:id="1109"/>
      <w:bookmarkEnd w:id="1110"/>
    </w:p>
    <w:p w14:paraId="38A0DD75" w14:textId="789F55C8" w:rsidR="00075CF4" w:rsidRDefault="00075CF4" w:rsidP="00650D83">
      <w:pPr>
        <w:pStyle w:val="ListParagraph"/>
        <w:ind w:left="0"/>
        <w:rPr>
          <w:lang w:val="en-GB"/>
        </w:rPr>
      </w:pPr>
      <w:r w:rsidRPr="00075CF4">
        <w:rPr>
          <w:lang w:val="en-GB"/>
        </w:rPr>
        <w:t>This message is sen</w:t>
      </w:r>
      <w:r>
        <w:rPr>
          <w:lang w:val="en-GB"/>
        </w:rPr>
        <w:t>t</w:t>
      </w:r>
      <w:r w:rsidRPr="00075CF4">
        <w:rPr>
          <w:lang w:val="en-GB"/>
        </w:rPr>
        <w:t xml:space="preserve"> by </w:t>
      </w:r>
      <w:r>
        <w:rPr>
          <w:lang w:val="en-GB"/>
        </w:rPr>
        <w:t>eGTPU</w:t>
      </w:r>
      <w:r w:rsidRPr="00075CF4">
        <w:rPr>
          <w:lang w:val="en-GB"/>
        </w:rPr>
        <w:t xml:space="preserve"> to transfer </w:t>
      </w:r>
      <w:r>
        <w:rPr>
          <w:lang w:val="en-GB"/>
        </w:rPr>
        <w:t>downlink</w:t>
      </w:r>
      <w:r w:rsidRPr="00075CF4">
        <w:rPr>
          <w:lang w:val="en-GB"/>
        </w:rPr>
        <w:t xml:space="preserve"> data to </w:t>
      </w:r>
      <w:r>
        <w:rPr>
          <w:lang w:val="en-GB"/>
        </w:rPr>
        <w:t>SDAP</w:t>
      </w:r>
      <w:r w:rsidRPr="00075CF4">
        <w:rPr>
          <w:lang w:val="en-GB"/>
        </w:rPr>
        <w:t>.</w:t>
      </w:r>
    </w:p>
    <w:p w14:paraId="7B8AAE19" w14:textId="77777777" w:rsidR="00220C94" w:rsidRPr="00075CF4" w:rsidRDefault="00220C94" w:rsidP="00650D83">
      <w:pPr>
        <w:pStyle w:val="ListParagraph"/>
        <w:ind w:left="0"/>
        <w:rPr>
          <w:lang w:val="en-GB"/>
        </w:rPr>
      </w:pPr>
    </w:p>
    <w:p w14:paraId="337638B4" w14:textId="4BCA48DE" w:rsidR="00220C94" w:rsidRDefault="00220C94" w:rsidP="00220C94">
      <w:pPr>
        <w:pStyle w:val="Caption"/>
        <w:keepNext/>
        <w:spacing w:after="100" w:afterAutospacing="1"/>
        <w:jc w:val="center"/>
      </w:pPr>
      <w:r w:rsidRPr="00EC0A56">
        <w:t xml:space="preserve">Table </w:t>
      </w:r>
      <w:fldSimple w:instr=" STYLEREF 1 \s ">
        <w:r>
          <w:rPr>
            <w:noProof/>
          </w:rPr>
          <w:t>12</w:t>
        </w:r>
      </w:fldSimple>
      <w:r>
        <w:noBreakHyphen/>
      </w:r>
      <w:fldSimple w:instr=" SEQ Table \* ARABIC \s 1 ">
        <w:r>
          <w:rPr>
            <w:noProof/>
          </w:rPr>
          <w:t>15</w:t>
        </w:r>
      </w:fldSimple>
      <w:r>
        <w:t xml:space="preserve"> SDAP-eGTPU Transfer Data </w:t>
      </w:r>
      <w:r>
        <w:rPr>
          <w:lang w:val="en-GB" w:eastAsia="zh-CN"/>
        </w:rPr>
        <w:t>SDAP</w:t>
      </w:r>
      <w:r>
        <w:t xml:space="preserve"> SDU (DL) message contents</w:t>
      </w:r>
    </w:p>
    <w:tbl>
      <w:tblPr>
        <w:tblStyle w:val="TableGrid"/>
        <w:tblW w:w="0" w:type="auto"/>
        <w:tblLook w:val="04A0" w:firstRow="1" w:lastRow="0" w:firstColumn="1" w:lastColumn="0" w:noHBand="0" w:noVBand="1"/>
      </w:tblPr>
      <w:tblGrid>
        <w:gridCol w:w="3244"/>
        <w:gridCol w:w="3030"/>
        <w:gridCol w:w="3357"/>
      </w:tblGrid>
      <w:tr w:rsidR="007334AE" w14:paraId="1FFF060E" w14:textId="77777777" w:rsidTr="00AC1132">
        <w:tc>
          <w:tcPr>
            <w:tcW w:w="3244" w:type="dxa"/>
          </w:tcPr>
          <w:p w14:paraId="2E1896B5" w14:textId="77777777" w:rsidR="007334AE" w:rsidRPr="009231A3" w:rsidRDefault="007334AE" w:rsidP="00AC1132">
            <w:pPr>
              <w:jc w:val="center"/>
              <w:rPr>
                <w:rFonts w:eastAsiaTheme="minorEastAsia"/>
                <w:b/>
                <w:lang w:val="en-GB" w:eastAsia="zh-CN"/>
              </w:rPr>
            </w:pPr>
            <w:r w:rsidRPr="004C5FD0">
              <w:rPr>
                <w:rFonts w:eastAsiaTheme="minorEastAsia"/>
                <w:b/>
                <w:lang w:val="en-GB" w:eastAsia="zh-CN"/>
              </w:rPr>
              <w:t>Element</w:t>
            </w:r>
          </w:p>
        </w:tc>
        <w:tc>
          <w:tcPr>
            <w:tcW w:w="3030" w:type="dxa"/>
          </w:tcPr>
          <w:p w14:paraId="005A6278" w14:textId="77777777" w:rsidR="007334AE" w:rsidRPr="00295461" w:rsidRDefault="007334AE" w:rsidP="00AC1132">
            <w:pPr>
              <w:jc w:val="center"/>
              <w:rPr>
                <w:b/>
                <w:lang w:val="en-GB" w:eastAsia="zh-CN"/>
              </w:rPr>
            </w:pPr>
            <w:r>
              <w:rPr>
                <w:b/>
                <w:lang w:val="en-GB" w:eastAsia="zh-CN"/>
              </w:rPr>
              <w:t>Presence</w:t>
            </w:r>
          </w:p>
        </w:tc>
        <w:tc>
          <w:tcPr>
            <w:tcW w:w="3357" w:type="dxa"/>
          </w:tcPr>
          <w:p w14:paraId="2680385D" w14:textId="77777777" w:rsidR="007334AE" w:rsidRDefault="007334AE" w:rsidP="00AC1132">
            <w:pPr>
              <w:jc w:val="center"/>
              <w:rPr>
                <w:rFonts w:eastAsiaTheme="minorEastAsia"/>
                <w:lang w:val="en-GB"/>
              </w:rPr>
            </w:pPr>
            <w:r w:rsidRPr="00295461">
              <w:rPr>
                <w:b/>
                <w:lang w:val="en-GB" w:eastAsia="zh-CN"/>
              </w:rPr>
              <w:t>Descriptio</w:t>
            </w:r>
            <w:r>
              <w:rPr>
                <w:b/>
                <w:lang w:val="en-GB" w:eastAsia="zh-CN"/>
              </w:rPr>
              <w:t>n</w:t>
            </w:r>
          </w:p>
        </w:tc>
      </w:tr>
      <w:tr w:rsidR="007334AE" w14:paraId="5C2CB176" w14:textId="77777777" w:rsidTr="00AC1132">
        <w:tc>
          <w:tcPr>
            <w:tcW w:w="3244" w:type="dxa"/>
          </w:tcPr>
          <w:p w14:paraId="159806C7" w14:textId="77777777" w:rsidR="007334AE" w:rsidRDefault="007334AE" w:rsidP="00AC1132">
            <w:pPr>
              <w:rPr>
                <w:rFonts w:eastAsiaTheme="minorEastAsia"/>
                <w:lang w:val="en-GB" w:eastAsia="zh-CN"/>
              </w:rPr>
            </w:pPr>
            <w:r>
              <w:rPr>
                <w:rFonts w:eastAsiaTheme="minorEastAsia"/>
                <w:lang w:val="en-GB" w:eastAsia="zh-CN"/>
              </w:rPr>
              <w:t>Cell index</w:t>
            </w:r>
          </w:p>
        </w:tc>
        <w:tc>
          <w:tcPr>
            <w:tcW w:w="3030" w:type="dxa"/>
          </w:tcPr>
          <w:p w14:paraId="0448C2E8"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766A041D" w14:textId="77777777" w:rsidR="007334AE" w:rsidRDefault="007334AE"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7334AE" w14:paraId="2C0195F7" w14:textId="77777777" w:rsidTr="00AC1132">
        <w:tc>
          <w:tcPr>
            <w:tcW w:w="3244" w:type="dxa"/>
          </w:tcPr>
          <w:p w14:paraId="39A0EF7B" w14:textId="77777777" w:rsidR="007334AE" w:rsidRPr="00904A07" w:rsidRDefault="007334AE" w:rsidP="00AC1132">
            <w:pPr>
              <w:rPr>
                <w:rFonts w:eastAsiaTheme="minorEastAsia"/>
                <w:lang w:val="en-GB" w:eastAsia="zh-CN"/>
              </w:rPr>
            </w:pPr>
            <w:r>
              <w:rPr>
                <w:rFonts w:eastAsiaTheme="minorEastAsia" w:hint="eastAsia"/>
                <w:lang w:val="en-GB" w:eastAsia="zh-CN"/>
              </w:rPr>
              <w:t>UE index</w:t>
            </w:r>
          </w:p>
        </w:tc>
        <w:tc>
          <w:tcPr>
            <w:tcW w:w="3030" w:type="dxa"/>
          </w:tcPr>
          <w:p w14:paraId="6E1025EF"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7C8C435F" w14:textId="77777777" w:rsidR="007334AE" w:rsidRDefault="007334AE" w:rsidP="00AC1132">
            <w:pPr>
              <w:rPr>
                <w:lang w:val="en-GB"/>
              </w:rPr>
            </w:pPr>
            <w:r>
              <w:rPr>
                <w:rFonts w:eastAsiaTheme="minorEastAsia" w:hint="eastAsia"/>
                <w:lang w:val="en-GB" w:eastAsia="zh-CN"/>
              </w:rPr>
              <w:t>I</w:t>
            </w:r>
            <w:r>
              <w:rPr>
                <w:rFonts w:eastAsiaTheme="minorEastAsia"/>
                <w:lang w:val="en-GB" w:eastAsia="zh-CN"/>
              </w:rPr>
              <w:t xml:space="preserve">dentification of the </w:t>
            </w:r>
            <w:r>
              <w:rPr>
                <w:rFonts w:eastAsiaTheme="minorEastAsia" w:hint="eastAsia"/>
                <w:lang w:val="en-GB" w:eastAsia="zh-CN"/>
              </w:rPr>
              <w:t>UE</w:t>
            </w:r>
          </w:p>
        </w:tc>
      </w:tr>
      <w:tr w:rsidR="007334AE" w14:paraId="7492155F" w14:textId="77777777" w:rsidTr="00AC1132">
        <w:tc>
          <w:tcPr>
            <w:tcW w:w="3244" w:type="dxa"/>
          </w:tcPr>
          <w:p w14:paraId="53E2E159" w14:textId="77777777" w:rsidR="007334AE" w:rsidRDefault="007334AE" w:rsidP="00AC1132">
            <w:pPr>
              <w:rPr>
                <w:rFonts w:eastAsiaTheme="minorEastAsia"/>
                <w:lang w:val="en-GB" w:eastAsia="zh-CN"/>
              </w:rPr>
            </w:pPr>
            <w:r>
              <w:rPr>
                <w:lang w:eastAsia="ko-KR"/>
              </w:rPr>
              <w:t>PDU Session id</w:t>
            </w:r>
            <w:r w:rsidDel="007931C1">
              <w:rPr>
                <w:rFonts w:eastAsiaTheme="minorEastAsia" w:hint="eastAsia"/>
                <w:lang w:val="en-GB" w:eastAsia="zh-CN"/>
              </w:rPr>
              <w:t xml:space="preserve"> </w:t>
            </w:r>
          </w:p>
        </w:tc>
        <w:tc>
          <w:tcPr>
            <w:tcW w:w="3030" w:type="dxa"/>
          </w:tcPr>
          <w:p w14:paraId="41EBEB26"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12A8E627" w14:textId="77777777" w:rsidR="007334AE" w:rsidRDefault="007334AE" w:rsidP="00AC1132">
            <w:pPr>
              <w:rPr>
                <w:rFonts w:eastAsiaTheme="minorEastAsia"/>
                <w:lang w:val="en-GB" w:eastAsia="zh-CN"/>
              </w:rPr>
            </w:pPr>
            <w:r>
              <w:rPr>
                <w:lang w:eastAsia="ko-KR"/>
              </w:rPr>
              <w:t>Identification of the PDU Session</w:t>
            </w:r>
            <w:r w:rsidDel="007931C1">
              <w:rPr>
                <w:rFonts w:eastAsiaTheme="minorEastAsia" w:hint="eastAsia"/>
                <w:lang w:val="en-GB" w:eastAsia="zh-CN"/>
              </w:rPr>
              <w:t xml:space="preserve"> </w:t>
            </w:r>
          </w:p>
        </w:tc>
      </w:tr>
      <w:tr w:rsidR="007334AE" w14:paraId="07831744" w14:textId="77777777" w:rsidTr="00AC1132">
        <w:tc>
          <w:tcPr>
            <w:tcW w:w="3244" w:type="dxa"/>
          </w:tcPr>
          <w:p w14:paraId="234AC7FD" w14:textId="77777777" w:rsidR="007334AE" w:rsidRDefault="007334AE" w:rsidP="00AC1132">
            <w:pPr>
              <w:rPr>
                <w:rFonts w:eastAsiaTheme="minorEastAsia"/>
                <w:lang w:val="en-GB" w:eastAsia="zh-CN"/>
              </w:rPr>
            </w:pPr>
            <w:r>
              <w:rPr>
                <w:rFonts w:eastAsiaTheme="minorEastAsia"/>
                <w:lang w:val="en-GB" w:eastAsia="zh-CN"/>
              </w:rPr>
              <w:t>QFI</w:t>
            </w:r>
          </w:p>
        </w:tc>
        <w:tc>
          <w:tcPr>
            <w:tcW w:w="3030" w:type="dxa"/>
          </w:tcPr>
          <w:p w14:paraId="06E6ECBC" w14:textId="797FBB5D" w:rsidR="007334AE" w:rsidRDefault="00475F25" w:rsidP="00AC1132">
            <w:pPr>
              <w:jc w:val="center"/>
              <w:rPr>
                <w:rFonts w:eastAsiaTheme="minorEastAsia"/>
                <w:lang w:val="en-GB" w:eastAsia="zh-CN"/>
              </w:rPr>
            </w:pPr>
            <w:r>
              <w:rPr>
                <w:rFonts w:eastAsiaTheme="minorEastAsia"/>
                <w:lang w:val="en-GB" w:eastAsia="zh-CN"/>
              </w:rPr>
              <w:t>M</w:t>
            </w:r>
          </w:p>
        </w:tc>
        <w:tc>
          <w:tcPr>
            <w:tcW w:w="3357" w:type="dxa"/>
          </w:tcPr>
          <w:p w14:paraId="6414A822" w14:textId="77777777" w:rsidR="007334AE" w:rsidRDefault="007334AE" w:rsidP="00AC1132">
            <w:pPr>
              <w:rPr>
                <w:rFonts w:eastAsiaTheme="minorEastAsia"/>
                <w:lang w:val="en-GB" w:eastAsia="zh-CN"/>
              </w:rPr>
            </w:pPr>
            <w:r w:rsidRPr="00D629EF">
              <w:rPr>
                <w:rFonts w:eastAsia="Batang"/>
              </w:rPr>
              <w:t>QoS Flow Identifier</w:t>
            </w:r>
          </w:p>
        </w:tc>
      </w:tr>
      <w:tr w:rsidR="007334AE" w14:paraId="7752B2DE" w14:textId="77777777" w:rsidTr="00AC1132">
        <w:tc>
          <w:tcPr>
            <w:tcW w:w="3244" w:type="dxa"/>
          </w:tcPr>
          <w:p w14:paraId="4B20494B" w14:textId="77777777" w:rsidR="007334AE" w:rsidRDefault="007334AE" w:rsidP="00AC1132">
            <w:pPr>
              <w:rPr>
                <w:rFonts w:eastAsiaTheme="minorEastAsia"/>
                <w:lang w:val="en-GB" w:eastAsia="zh-CN"/>
              </w:rPr>
            </w:pPr>
            <w:r>
              <w:rPr>
                <w:lang w:val="en-GB" w:eastAsia="zh-CN"/>
              </w:rPr>
              <w:t>SDAP</w:t>
            </w:r>
            <w:r>
              <w:t xml:space="preserve"> </w:t>
            </w:r>
            <w:r>
              <w:rPr>
                <w:rFonts w:eastAsiaTheme="minorEastAsia"/>
                <w:lang w:val="en-GB" w:eastAsia="zh-CN"/>
              </w:rPr>
              <w:t>S</w:t>
            </w:r>
            <w:r>
              <w:rPr>
                <w:rFonts w:eastAsiaTheme="minorEastAsia" w:hint="eastAsia"/>
                <w:lang w:val="en-GB" w:eastAsia="zh-CN"/>
              </w:rPr>
              <w:t>DU data</w:t>
            </w:r>
          </w:p>
        </w:tc>
        <w:tc>
          <w:tcPr>
            <w:tcW w:w="3030" w:type="dxa"/>
          </w:tcPr>
          <w:p w14:paraId="30A8A7ED" w14:textId="77777777" w:rsidR="007334AE" w:rsidRDefault="007334AE" w:rsidP="00AC1132">
            <w:pPr>
              <w:jc w:val="center"/>
              <w:rPr>
                <w:rFonts w:eastAsiaTheme="minorEastAsia"/>
                <w:lang w:val="en-GB" w:eastAsia="zh-CN"/>
              </w:rPr>
            </w:pPr>
            <w:r>
              <w:rPr>
                <w:rFonts w:eastAsiaTheme="minorEastAsia" w:hint="eastAsia"/>
                <w:lang w:val="en-GB" w:eastAsia="zh-CN"/>
              </w:rPr>
              <w:t>M</w:t>
            </w:r>
          </w:p>
        </w:tc>
        <w:tc>
          <w:tcPr>
            <w:tcW w:w="3357" w:type="dxa"/>
          </w:tcPr>
          <w:p w14:paraId="513EF53B" w14:textId="77777777" w:rsidR="007334AE" w:rsidRPr="00D629EF" w:rsidRDefault="007334AE" w:rsidP="00AC1132">
            <w:pPr>
              <w:rPr>
                <w:rFonts w:eastAsia="Batang"/>
              </w:rPr>
            </w:pPr>
            <w:r>
              <w:rPr>
                <w:lang w:val="en-GB" w:eastAsia="zh-CN"/>
              </w:rPr>
              <w:t>SDAP</w:t>
            </w:r>
            <w:r>
              <w:t xml:space="preserve"> </w:t>
            </w:r>
            <w:r>
              <w:rPr>
                <w:rFonts w:eastAsiaTheme="minorEastAsia"/>
                <w:lang w:val="en-GB" w:eastAsia="zh-CN"/>
              </w:rPr>
              <w:t>S</w:t>
            </w:r>
            <w:r>
              <w:rPr>
                <w:rFonts w:eastAsiaTheme="minorEastAsia" w:hint="eastAsia"/>
                <w:lang w:val="en-GB" w:eastAsia="zh-CN"/>
              </w:rPr>
              <w:t>DU data</w:t>
            </w:r>
          </w:p>
        </w:tc>
      </w:tr>
      <w:tr w:rsidR="007334AE" w14:paraId="5DE59294" w14:textId="77777777" w:rsidTr="00AC1132">
        <w:tc>
          <w:tcPr>
            <w:tcW w:w="3244" w:type="dxa"/>
          </w:tcPr>
          <w:p w14:paraId="3AA4F811" w14:textId="77777777" w:rsidR="007334AE" w:rsidRPr="00904A07" w:rsidRDefault="007334AE" w:rsidP="00AC1132">
            <w:pPr>
              <w:rPr>
                <w:rFonts w:eastAsiaTheme="minorEastAsia"/>
                <w:lang w:val="en-GB" w:eastAsia="zh-CN"/>
              </w:rPr>
            </w:pPr>
            <w:r>
              <w:rPr>
                <w:lang w:val="en-GB" w:eastAsia="zh-CN"/>
              </w:rPr>
              <w:t>SDAP</w:t>
            </w:r>
            <w:r>
              <w:t xml:space="preserve"> </w:t>
            </w:r>
            <w:r>
              <w:rPr>
                <w:rFonts w:eastAsiaTheme="minorEastAsia"/>
                <w:lang w:val="en-GB" w:eastAsia="zh-CN"/>
              </w:rPr>
              <w:t>S</w:t>
            </w:r>
            <w:r>
              <w:rPr>
                <w:rFonts w:eastAsiaTheme="minorEastAsia" w:hint="eastAsia"/>
                <w:lang w:val="en-GB" w:eastAsia="zh-CN"/>
              </w:rPr>
              <w:t>DU length</w:t>
            </w:r>
          </w:p>
        </w:tc>
        <w:tc>
          <w:tcPr>
            <w:tcW w:w="3030" w:type="dxa"/>
          </w:tcPr>
          <w:p w14:paraId="65CD831C"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182BA855" w14:textId="77777777" w:rsidR="007334AE" w:rsidRDefault="007334AE" w:rsidP="00AC1132">
            <w:pPr>
              <w:rPr>
                <w:rFonts w:eastAsiaTheme="minorEastAsia"/>
                <w:lang w:val="en-GB" w:eastAsia="zh-CN"/>
              </w:rPr>
            </w:pPr>
            <w:r>
              <w:rPr>
                <w:lang w:val="en-GB" w:eastAsia="zh-CN"/>
              </w:rPr>
              <w:t>SDAP</w:t>
            </w:r>
            <w:r>
              <w:t xml:space="preserve"> </w:t>
            </w:r>
            <w:r>
              <w:rPr>
                <w:rFonts w:eastAsiaTheme="minorEastAsia"/>
                <w:lang w:val="en-GB" w:eastAsia="zh-CN"/>
              </w:rPr>
              <w:t>S</w:t>
            </w:r>
            <w:r>
              <w:rPr>
                <w:rFonts w:eastAsiaTheme="minorEastAsia" w:hint="eastAsia"/>
                <w:lang w:val="en-GB" w:eastAsia="zh-CN"/>
              </w:rPr>
              <w:t>DU length</w:t>
            </w:r>
          </w:p>
        </w:tc>
      </w:tr>
    </w:tbl>
    <w:p w14:paraId="4B351F77" w14:textId="77777777" w:rsidR="007334AE" w:rsidRDefault="007334AE" w:rsidP="007334AE">
      <w:pPr>
        <w:rPr>
          <w:rFonts w:eastAsiaTheme="minorEastAsia"/>
          <w:lang w:val="en-GB" w:eastAsia="zh-CN"/>
        </w:rPr>
      </w:pPr>
    </w:p>
    <w:p w14:paraId="6B065458" w14:textId="28AF15C6" w:rsidR="007334AE" w:rsidRPr="00187D54" w:rsidRDefault="007334AE" w:rsidP="00023916">
      <w:pPr>
        <w:pStyle w:val="Heading3"/>
        <w:numPr>
          <w:ilvl w:val="1"/>
          <w:numId w:val="74"/>
        </w:numPr>
        <w:spacing w:after="100" w:afterAutospacing="1"/>
        <w:ind w:left="1728" w:hanging="1152"/>
        <w:rPr>
          <w:lang w:val="en-US"/>
        </w:rPr>
      </w:pPr>
      <w:bookmarkStart w:id="1111" w:name="_Toc161947588"/>
      <w:bookmarkStart w:id="1112" w:name="_Toc76128518"/>
      <w:bookmarkStart w:id="1113" w:name="_Toc87813309"/>
      <w:bookmarkStart w:id="1114" w:name="_Toc87813859"/>
      <w:bookmarkStart w:id="1115" w:name="_Toc213916066"/>
      <w:bookmarkEnd w:id="1111"/>
      <w:r w:rsidRPr="00187D54">
        <w:rPr>
          <w:lang w:val="en-US"/>
        </w:rPr>
        <w:lastRenderedPageBreak/>
        <w:t>PDCP-eGTPU Interface</w:t>
      </w:r>
      <w:bookmarkEnd w:id="1112"/>
      <w:bookmarkEnd w:id="1113"/>
      <w:bookmarkEnd w:id="1114"/>
      <w:bookmarkEnd w:id="1115"/>
    </w:p>
    <w:p w14:paraId="3E31D81D" w14:textId="0CCE729C" w:rsidR="00220C94" w:rsidRDefault="00220C94" w:rsidP="00220C94">
      <w:pPr>
        <w:pStyle w:val="Caption"/>
        <w:keepNext/>
        <w:spacing w:after="100" w:afterAutospacing="1"/>
        <w:jc w:val="center"/>
      </w:pPr>
      <w:r w:rsidRPr="00EC0A56">
        <w:t xml:space="preserve">Table </w:t>
      </w:r>
      <w:fldSimple w:instr=" STYLEREF 1 \s ">
        <w:r>
          <w:rPr>
            <w:noProof/>
          </w:rPr>
          <w:t>12</w:t>
        </w:r>
      </w:fldSimple>
      <w:r>
        <w:noBreakHyphen/>
      </w:r>
      <w:fldSimple w:instr=" SEQ Table \* ARABIC \s 1 ">
        <w:r>
          <w:rPr>
            <w:noProof/>
          </w:rPr>
          <w:t>16</w:t>
        </w:r>
      </w:fldSimple>
      <w:r>
        <w:t xml:space="preserve"> PDCP-eGTPU APIs</w:t>
      </w:r>
    </w:p>
    <w:tbl>
      <w:tblPr>
        <w:tblStyle w:val="TableGrid"/>
        <w:tblW w:w="0" w:type="auto"/>
        <w:tblLook w:val="06A0" w:firstRow="1" w:lastRow="0" w:firstColumn="1" w:lastColumn="0" w:noHBand="1" w:noVBand="1"/>
      </w:tblPr>
      <w:tblGrid>
        <w:gridCol w:w="1525"/>
        <w:gridCol w:w="2700"/>
        <w:gridCol w:w="5406"/>
      </w:tblGrid>
      <w:tr w:rsidR="007334AE" w:rsidRPr="00295461" w14:paraId="362024FD" w14:textId="77777777" w:rsidTr="00AC1132">
        <w:tc>
          <w:tcPr>
            <w:tcW w:w="1525" w:type="dxa"/>
            <w:shd w:val="clear" w:color="auto" w:fill="FFFFFF" w:themeFill="background1"/>
          </w:tcPr>
          <w:p w14:paraId="33D8AE95" w14:textId="77777777" w:rsidR="007334AE" w:rsidRPr="00295461" w:rsidRDefault="007334AE" w:rsidP="00AC1132">
            <w:pPr>
              <w:spacing w:after="100" w:afterAutospacing="1"/>
              <w:jc w:val="center"/>
              <w:rPr>
                <w:b/>
                <w:lang w:val="en-GB" w:eastAsia="zh-CN"/>
              </w:rPr>
            </w:pPr>
            <w:r w:rsidRPr="00295461">
              <w:rPr>
                <w:b/>
                <w:lang w:val="en-GB" w:eastAsia="zh-CN"/>
              </w:rPr>
              <w:t>Direction</w:t>
            </w:r>
          </w:p>
        </w:tc>
        <w:tc>
          <w:tcPr>
            <w:tcW w:w="2700" w:type="dxa"/>
            <w:shd w:val="clear" w:color="auto" w:fill="FFFFFF" w:themeFill="background1"/>
          </w:tcPr>
          <w:p w14:paraId="1AAE4F24" w14:textId="77777777" w:rsidR="007334AE" w:rsidRPr="00295461" w:rsidRDefault="007334AE" w:rsidP="00AC1132">
            <w:pPr>
              <w:spacing w:after="100" w:afterAutospacing="1"/>
              <w:jc w:val="center"/>
              <w:rPr>
                <w:b/>
                <w:lang w:val="en-GB" w:eastAsia="zh-CN"/>
              </w:rPr>
            </w:pPr>
            <w:r w:rsidRPr="00295461">
              <w:rPr>
                <w:b/>
                <w:lang w:val="en-GB" w:eastAsia="zh-CN"/>
              </w:rPr>
              <w:t>Message/API</w:t>
            </w:r>
          </w:p>
        </w:tc>
        <w:tc>
          <w:tcPr>
            <w:tcW w:w="5406" w:type="dxa"/>
            <w:shd w:val="clear" w:color="auto" w:fill="FFFFFF" w:themeFill="background1"/>
          </w:tcPr>
          <w:p w14:paraId="2C1ED6B8" w14:textId="77777777" w:rsidR="007334AE" w:rsidRPr="00295461" w:rsidRDefault="007334AE" w:rsidP="00AC1132">
            <w:pPr>
              <w:spacing w:after="100" w:afterAutospacing="1"/>
              <w:jc w:val="center"/>
              <w:rPr>
                <w:b/>
                <w:lang w:val="en-GB" w:eastAsia="zh-CN"/>
              </w:rPr>
            </w:pPr>
            <w:r w:rsidRPr="00295461">
              <w:rPr>
                <w:b/>
                <w:lang w:val="en-GB" w:eastAsia="zh-CN"/>
              </w:rPr>
              <w:t>Descriptio</w:t>
            </w:r>
            <w:r>
              <w:rPr>
                <w:b/>
                <w:lang w:val="en-GB" w:eastAsia="zh-CN"/>
              </w:rPr>
              <w:t>n</w:t>
            </w:r>
          </w:p>
        </w:tc>
      </w:tr>
      <w:tr w:rsidR="007334AE" w:rsidDel="005D23F8" w14:paraId="5F63A086" w14:textId="77777777" w:rsidTr="00AC1132">
        <w:tc>
          <w:tcPr>
            <w:tcW w:w="1525" w:type="dxa"/>
            <w:shd w:val="clear" w:color="auto" w:fill="FFFFFF" w:themeFill="background1"/>
          </w:tcPr>
          <w:p w14:paraId="0A37D714" w14:textId="77777777" w:rsidR="007334AE" w:rsidDel="005D23F8" w:rsidRDefault="007334AE" w:rsidP="00AC1132">
            <w:pPr>
              <w:spacing w:after="100" w:afterAutospacing="1"/>
              <w:rPr>
                <w:rFonts w:eastAsiaTheme="minorEastAsia"/>
                <w:lang w:val="en-GB" w:eastAsia="zh-CN"/>
              </w:rPr>
            </w:pPr>
            <w:r>
              <w:rPr>
                <w:rFonts w:eastAsiaTheme="minorEastAsia"/>
                <w:lang w:val="en-GB" w:eastAsia="zh-CN"/>
              </w:rPr>
              <w:t xml:space="preserve">PDCP to </w:t>
            </w:r>
            <w:r>
              <w:rPr>
                <w:rFonts w:eastAsiaTheme="minorEastAsia" w:hint="eastAsia"/>
                <w:lang w:val="en-GB" w:eastAsia="zh-CN"/>
              </w:rPr>
              <w:t>eGTPU</w:t>
            </w:r>
          </w:p>
        </w:tc>
        <w:tc>
          <w:tcPr>
            <w:tcW w:w="2700" w:type="dxa"/>
            <w:shd w:val="clear" w:color="auto" w:fill="FFFFFF" w:themeFill="background1"/>
          </w:tcPr>
          <w:p w14:paraId="1B42D397" w14:textId="77777777" w:rsidR="007334AE" w:rsidDel="005D23F8" w:rsidRDefault="007334AE" w:rsidP="00AC1132">
            <w:pPr>
              <w:spacing w:after="100" w:afterAutospacing="1"/>
              <w:rPr>
                <w:rFonts w:eastAsiaTheme="minorEastAsia"/>
                <w:lang w:val="en-GB" w:eastAsia="zh-CN"/>
              </w:rPr>
            </w:pPr>
            <w:r>
              <w:rPr>
                <w:lang w:val="en-GB" w:eastAsia="zh-CN"/>
              </w:rPr>
              <w:t>Transfer Data PDCP PDU(DL)</w:t>
            </w:r>
          </w:p>
        </w:tc>
        <w:tc>
          <w:tcPr>
            <w:tcW w:w="5406" w:type="dxa"/>
            <w:shd w:val="clear" w:color="auto" w:fill="FFFFFF" w:themeFill="background1"/>
          </w:tcPr>
          <w:p w14:paraId="6DBBF99B" w14:textId="77777777" w:rsidR="007334AE" w:rsidDel="005D23F8" w:rsidRDefault="007334AE" w:rsidP="00AC1132">
            <w:pPr>
              <w:spacing w:after="100" w:afterAutospacing="1"/>
              <w:rPr>
                <w:rFonts w:eastAsiaTheme="minorEastAsia"/>
                <w:lang w:val="en-GB" w:eastAsia="zh-CN"/>
              </w:rPr>
            </w:pPr>
            <w:r>
              <w:rPr>
                <w:lang w:val="en-GB" w:eastAsia="zh-CN"/>
              </w:rPr>
              <w:t>Transfer of PDCP PDU in downlink direction</w:t>
            </w:r>
            <w:r>
              <w:rPr>
                <w:lang w:eastAsia="ko-KR"/>
              </w:rPr>
              <w:t>.</w:t>
            </w:r>
          </w:p>
        </w:tc>
      </w:tr>
      <w:tr w:rsidR="007334AE" w:rsidDel="005D23F8" w14:paraId="6BD85C0C" w14:textId="77777777" w:rsidTr="00AC1132">
        <w:tc>
          <w:tcPr>
            <w:tcW w:w="1525" w:type="dxa"/>
            <w:shd w:val="clear" w:color="auto" w:fill="FFFFFF" w:themeFill="background1"/>
          </w:tcPr>
          <w:p w14:paraId="0C122035" w14:textId="77777777" w:rsidR="007334AE" w:rsidRDefault="007334AE" w:rsidP="00AC1132">
            <w:pPr>
              <w:spacing w:after="100" w:afterAutospacing="1"/>
              <w:rPr>
                <w:rFonts w:eastAsiaTheme="minorEastAsia"/>
                <w:lang w:val="en-GB" w:eastAsia="zh-CN"/>
              </w:rPr>
            </w:pPr>
            <w:r>
              <w:rPr>
                <w:rFonts w:eastAsiaTheme="minorEastAsia" w:hint="eastAsia"/>
                <w:lang w:val="en-GB" w:eastAsia="zh-CN"/>
              </w:rPr>
              <w:t>eGTPU</w:t>
            </w:r>
            <w:r>
              <w:rPr>
                <w:rFonts w:eastAsiaTheme="minorEastAsia"/>
                <w:lang w:val="en-GB" w:eastAsia="zh-CN"/>
              </w:rPr>
              <w:t xml:space="preserve"> to PDCP</w:t>
            </w:r>
          </w:p>
        </w:tc>
        <w:tc>
          <w:tcPr>
            <w:tcW w:w="2700" w:type="dxa"/>
            <w:shd w:val="clear" w:color="auto" w:fill="FFFFFF" w:themeFill="background1"/>
          </w:tcPr>
          <w:p w14:paraId="2E6A3778" w14:textId="77777777" w:rsidR="007334AE" w:rsidRDefault="007334AE" w:rsidP="00AC1132">
            <w:pPr>
              <w:spacing w:after="100" w:afterAutospacing="1"/>
              <w:rPr>
                <w:lang w:val="en-GB" w:eastAsia="zh-CN"/>
              </w:rPr>
            </w:pPr>
            <w:r>
              <w:rPr>
                <w:lang w:val="en-GB" w:eastAsia="zh-CN"/>
              </w:rPr>
              <w:t>Transfer Data PDCP PDU(UL)</w:t>
            </w:r>
          </w:p>
        </w:tc>
        <w:tc>
          <w:tcPr>
            <w:tcW w:w="5406" w:type="dxa"/>
            <w:shd w:val="clear" w:color="auto" w:fill="FFFFFF" w:themeFill="background1"/>
          </w:tcPr>
          <w:p w14:paraId="3BDEC27F" w14:textId="77777777" w:rsidR="007334AE" w:rsidRDefault="007334AE" w:rsidP="00AC1132">
            <w:pPr>
              <w:spacing w:after="100" w:afterAutospacing="1"/>
              <w:rPr>
                <w:lang w:eastAsia="ko-KR"/>
              </w:rPr>
            </w:pPr>
            <w:r>
              <w:rPr>
                <w:lang w:val="en-GB" w:eastAsia="zh-CN"/>
              </w:rPr>
              <w:t>Transfer of PDCP PDU in uplink direction</w:t>
            </w:r>
          </w:p>
        </w:tc>
      </w:tr>
    </w:tbl>
    <w:p w14:paraId="6650375C" w14:textId="77777777" w:rsidR="007334AE" w:rsidRDefault="007334AE" w:rsidP="007334AE">
      <w:pPr>
        <w:adjustRightInd w:val="0"/>
      </w:pPr>
    </w:p>
    <w:p w14:paraId="2E68C021" w14:textId="1373F8A5" w:rsidR="007334AE" w:rsidRDefault="007334AE" w:rsidP="00023916">
      <w:pPr>
        <w:pStyle w:val="Heading3"/>
        <w:numPr>
          <w:ilvl w:val="2"/>
          <w:numId w:val="74"/>
        </w:numPr>
      </w:pPr>
      <w:bookmarkStart w:id="1116" w:name="_Toc76128519"/>
      <w:bookmarkStart w:id="1117" w:name="_Toc87813310"/>
      <w:bookmarkStart w:id="1118" w:name="_Toc87813860"/>
      <w:bookmarkStart w:id="1119" w:name="_Toc213916067"/>
      <w:r>
        <w:t>Transfer Data PDCP PDU (DL)</w:t>
      </w:r>
      <w:bookmarkEnd w:id="1116"/>
      <w:bookmarkEnd w:id="1117"/>
      <w:bookmarkEnd w:id="1118"/>
      <w:bookmarkEnd w:id="1119"/>
    </w:p>
    <w:p w14:paraId="59E4F2B3" w14:textId="3608860F" w:rsidR="00150389" w:rsidRPr="00C628BC" w:rsidRDefault="00150389" w:rsidP="00650D83">
      <w:r>
        <w:rPr>
          <w:lang w:val="en-GB"/>
        </w:rPr>
        <w:t>This message is sent by PDCP to eGTPU to transfer packets in downlink direction.</w:t>
      </w:r>
    </w:p>
    <w:p w14:paraId="17834EED" w14:textId="0F9FC4FE" w:rsidR="0092600C" w:rsidRDefault="0092600C" w:rsidP="0092600C">
      <w:pPr>
        <w:pStyle w:val="Caption"/>
        <w:keepNext/>
        <w:spacing w:after="100" w:afterAutospacing="1"/>
        <w:jc w:val="center"/>
      </w:pPr>
      <w:r w:rsidRPr="00EC0A56">
        <w:t xml:space="preserve">Table </w:t>
      </w:r>
      <w:fldSimple w:instr=" STYLEREF 1 \s ">
        <w:r>
          <w:rPr>
            <w:noProof/>
          </w:rPr>
          <w:t>12</w:t>
        </w:r>
      </w:fldSimple>
      <w:r>
        <w:noBreakHyphen/>
      </w:r>
      <w:fldSimple w:instr=" SEQ Table \* ARABIC \s 1 ">
        <w:r>
          <w:rPr>
            <w:noProof/>
          </w:rPr>
          <w:t>17</w:t>
        </w:r>
      </w:fldSimple>
      <w:r>
        <w:t xml:space="preserve"> PDCP-eGTPU Transfer Data </w:t>
      </w:r>
      <w:r>
        <w:rPr>
          <w:lang w:val="en-GB" w:eastAsia="zh-CN"/>
        </w:rPr>
        <w:t>PDCP</w:t>
      </w:r>
      <w:r>
        <w:t xml:space="preserve"> PDU (DL) message contents </w:t>
      </w:r>
    </w:p>
    <w:tbl>
      <w:tblPr>
        <w:tblStyle w:val="TableGrid"/>
        <w:tblW w:w="0" w:type="auto"/>
        <w:tblLook w:val="04A0" w:firstRow="1" w:lastRow="0" w:firstColumn="1" w:lastColumn="0" w:noHBand="0" w:noVBand="1"/>
      </w:tblPr>
      <w:tblGrid>
        <w:gridCol w:w="3244"/>
        <w:gridCol w:w="3030"/>
        <w:gridCol w:w="3357"/>
      </w:tblGrid>
      <w:tr w:rsidR="007334AE" w14:paraId="1187CEBF" w14:textId="77777777" w:rsidTr="00AC1132">
        <w:tc>
          <w:tcPr>
            <w:tcW w:w="3244" w:type="dxa"/>
          </w:tcPr>
          <w:p w14:paraId="1A203D10" w14:textId="77777777" w:rsidR="007334AE" w:rsidRPr="009231A3" w:rsidRDefault="007334AE" w:rsidP="00AC1132">
            <w:pPr>
              <w:jc w:val="center"/>
              <w:rPr>
                <w:rFonts w:eastAsiaTheme="minorEastAsia"/>
                <w:b/>
                <w:lang w:val="en-GB" w:eastAsia="zh-CN"/>
              </w:rPr>
            </w:pPr>
            <w:r w:rsidRPr="004C5FD0">
              <w:rPr>
                <w:rFonts w:eastAsiaTheme="minorEastAsia"/>
                <w:b/>
                <w:lang w:val="en-GB" w:eastAsia="zh-CN"/>
              </w:rPr>
              <w:t>Element</w:t>
            </w:r>
          </w:p>
        </w:tc>
        <w:tc>
          <w:tcPr>
            <w:tcW w:w="3030" w:type="dxa"/>
          </w:tcPr>
          <w:p w14:paraId="61D3468F" w14:textId="77777777" w:rsidR="007334AE" w:rsidRPr="00295461" w:rsidRDefault="007334AE" w:rsidP="00AC1132">
            <w:pPr>
              <w:jc w:val="center"/>
              <w:rPr>
                <w:b/>
                <w:lang w:val="en-GB" w:eastAsia="zh-CN"/>
              </w:rPr>
            </w:pPr>
            <w:r>
              <w:rPr>
                <w:b/>
                <w:lang w:val="en-GB" w:eastAsia="zh-CN"/>
              </w:rPr>
              <w:t>Presence</w:t>
            </w:r>
          </w:p>
        </w:tc>
        <w:tc>
          <w:tcPr>
            <w:tcW w:w="3357" w:type="dxa"/>
          </w:tcPr>
          <w:p w14:paraId="0146BB30" w14:textId="77777777" w:rsidR="007334AE" w:rsidRDefault="007334AE" w:rsidP="00AC1132">
            <w:pPr>
              <w:jc w:val="center"/>
              <w:rPr>
                <w:rFonts w:eastAsiaTheme="minorEastAsia"/>
                <w:lang w:val="en-GB"/>
              </w:rPr>
            </w:pPr>
            <w:r w:rsidRPr="00295461">
              <w:rPr>
                <w:b/>
                <w:lang w:val="en-GB" w:eastAsia="zh-CN"/>
              </w:rPr>
              <w:t>Descriptio</w:t>
            </w:r>
            <w:r>
              <w:rPr>
                <w:b/>
                <w:lang w:val="en-GB" w:eastAsia="zh-CN"/>
              </w:rPr>
              <w:t>n</w:t>
            </w:r>
          </w:p>
        </w:tc>
      </w:tr>
      <w:tr w:rsidR="007334AE" w14:paraId="4E99E888" w14:textId="77777777" w:rsidTr="00AC1132">
        <w:tc>
          <w:tcPr>
            <w:tcW w:w="3244" w:type="dxa"/>
          </w:tcPr>
          <w:p w14:paraId="2213329B" w14:textId="77777777" w:rsidR="007334AE" w:rsidRDefault="007334AE" w:rsidP="00AC1132">
            <w:pPr>
              <w:rPr>
                <w:rFonts w:eastAsiaTheme="minorEastAsia"/>
                <w:lang w:val="en-GB" w:eastAsia="zh-CN"/>
              </w:rPr>
            </w:pPr>
            <w:r>
              <w:rPr>
                <w:rFonts w:eastAsiaTheme="minorEastAsia"/>
                <w:lang w:val="en-GB" w:eastAsia="zh-CN"/>
              </w:rPr>
              <w:t>Cell index</w:t>
            </w:r>
          </w:p>
        </w:tc>
        <w:tc>
          <w:tcPr>
            <w:tcW w:w="3030" w:type="dxa"/>
          </w:tcPr>
          <w:p w14:paraId="558932A5"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0B68CD55" w14:textId="77777777" w:rsidR="007334AE" w:rsidRDefault="007334AE"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7334AE" w14:paraId="50D63965" w14:textId="77777777" w:rsidTr="00AC1132">
        <w:tc>
          <w:tcPr>
            <w:tcW w:w="3244" w:type="dxa"/>
          </w:tcPr>
          <w:p w14:paraId="017A7B28" w14:textId="77777777" w:rsidR="007334AE" w:rsidRPr="00904A07" w:rsidRDefault="007334AE" w:rsidP="00AC1132">
            <w:pPr>
              <w:rPr>
                <w:rFonts w:eastAsiaTheme="minorEastAsia"/>
                <w:lang w:val="en-GB" w:eastAsia="zh-CN"/>
              </w:rPr>
            </w:pPr>
            <w:r>
              <w:rPr>
                <w:rFonts w:eastAsiaTheme="minorEastAsia" w:hint="eastAsia"/>
                <w:lang w:val="en-GB" w:eastAsia="zh-CN"/>
              </w:rPr>
              <w:t>UE index</w:t>
            </w:r>
          </w:p>
        </w:tc>
        <w:tc>
          <w:tcPr>
            <w:tcW w:w="3030" w:type="dxa"/>
          </w:tcPr>
          <w:p w14:paraId="52D36786"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13377027" w14:textId="77777777" w:rsidR="007334AE" w:rsidRDefault="007334AE" w:rsidP="00AC1132">
            <w:pPr>
              <w:rPr>
                <w:lang w:val="en-GB"/>
              </w:rPr>
            </w:pPr>
            <w:r>
              <w:rPr>
                <w:rFonts w:eastAsiaTheme="minorEastAsia" w:hint="eastAsia"/>
                <w:lang w:val="en-GB" w:eastAsia="zh-CN"/>
              </w:rPr>
              <w:t>I</w:t>
            </w:r>
            <w:r>
              <w:rPr>
                <w:rFonts w:eastAsiaTheme="minorEastAsia"/>
                <w:lang w:val="en-GB" w:eastAsia="zh-CN"/>
              </w:rPr>
              <w:t xml:space="preserve">dentification of the </w:t>
            </w:r>
            <w:r>
              <w:rPr>
                <w:rFonts w:eastAsiaTheme="minorEastAsia" w:hint="eastAsia"/>
                <w:lang w:val="en-GB" w:eastAsia="zh-CN"/>
              </w:rPr>
              <w:t>UE</w:t>
            </w:r>
          </w:p>
        </w:tc>
      </w:tr>
      <w:tr w:rsidR="007334AE" w14:paraId="49812656" w14:textId="77777777" w:rsidTr="00AC1132">
        <w:tc>
          <w:tcPr>
            <w:tcW w:w="3244" w:type="dxa"/>
          </w:tcPr>
          <w:p w14:paraId="4564BE7E" w14:textId="77777777" w:rsidR="007334AE" w:rsidRDefault="007334AE" w:rsidP="00AC1132">
            <w:pPr>
              <w:rPr>
                <w:rFonts w:eastAsiaTheme="minorEastAsia"/>
                <w:lang w:val="en-GB" w:eastAsia="zh-CN"/>
              </w:rPr>
            </w:pPr>
            <w:r>
              <w:rPr>
                <w:rFonts w:eastAsiaTheme="minorEastAsia" w:hint="eastAsia"/>
                <w:lang w:val="en-GB" w:eastAsia="zh-CN"/>
              </w:rPr>
              <w:t>DRB id</w:t>
            </w:r>
          </w:p>
        </w:tc>
        <w:tc>
          <w:tcPr>
            <w:tcW w:w="3030" w:type="dxa"/>
          </w:tcPr>
          <w:p w14:paraId="44ECC9B4"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4B02E7BD" w14:textId="77777777" w:rsidR="007334AE" w:rsidRDefault="007334AE"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w:t>
            </w:r>
            <w:r>
              <w:rPr>
                <w:rFonts w:eastAsiaTheme="minorEastAsia" w:hint="eastAsia"/>
                <w:lang w:val="en-GB" w:eastAsia="zh-CN"/>
              </w:rPr>
              <w:t xml:space="preserve"> DRB</w:t>
            </w:r>
          </w:p>
        </w:tc>
      </w:tr>
      <w:tr w:rsidR="007334AE" w14:paraId="63967121" w14:textId="77777777" w:rsidTr="00AC1132">
        <w:tc>
          <w:tcPr>
            <w:tcW w:w="3244" w:type="dxa"/>
          </w:tcPr>
          <w:p w14:paraId="7AA88190" w14:textId="77777777" w:rsidR="007334AE" w:rsidRDefault="007334AE" w:rsidP="00AC1132">
            <w:pPr>
              <w:rPr>
                <w:rFonts w:eastAsiaTheme="minorEastAsia"/>
                <w:lang w:val="en-GB" w:eastAsia="zh-CN"/>
              </w:rPr>
            </w:pPr>
            <w:r>
              <w:rPr>
                <w:rFonts w:eastAsiaTheme="minorEastAsia"/>
                <w:lang w:val="en-GB" w:eastAsia="zh-CN"/>
              </w:rPr>
              <w:t>PDCP P</w:t>
            </w:r>
            <w:r>
              <w:rPr>
                <w:rFonts w:eastAsiaTheme="minorEastAsia" w:hint="eastAsia"/>
                <w:lang w:val="en-GB" w:eastAsia="zh-CN"/>
              </w:rPr>
              <w:t>DU data</w:t>
            </w:r>
          </w:p>
        </w:tc>
        <w:tc>
          <w:tcPr>
            <w:tcW w:w="3030" w:type="dxa"/>
          </w:tcPr>
          <w:p w14:paraId="2D7F66BA" w14:textId="77777777" w:rsidR="007334AE" w:rsidRDefault="007334AE" w:rsidP="00AC1132">
            <w:pPr>
              <w:jc w:val="center"/>
              <w:rPr>
                <w:rFonts w:eastAsiaTheme="minorEastAsia"/>
                <w:lang w:val="en-GB" w:eastAsia="zh-CN"/>
              </w:rPr>
            </w:pPr>
            <w:r>
              <w:rPr>
                <w:rFonts w:eastAsiaTheme="minorEastAsia" w:hint="eastAsia"/>
                <w:lang w:val="en-GB" w:eastAsia="zh-CN"/>
              </w:rPr>
              <w:t>M</w:t>
            </w:r>
          </w:p>
        </w:tc>
        <w:tc>
          <w:tcPr>
            <w:tcW w:w="3357" w:type="dxa"/>
          </w:tcPr>
          <w:p w14:paraId="0B94B954" w14:textId="77777777" w:rsidR="007334AE" w:rsidRPr="00D629EF" w:rsidRDefault="007334AE" w:rsidP="00AC1132">
            <w:pPr>
              <w:rPr>
                <w:rFonts w:eastAsia="Batang"/>
              </w:rPr>
            </w:pPr>
            <w:r>
              <w:rPr>
                <w:rFonts w:eastAsiaTheme="minorEastAsia"/>
                <w:lang w:val="en-GB" w:eastAsia="zh-CN"/>
              </w:rPr>
              <w:t>PDCP P</w:t>
            </w:r>
            <w:r>
              <w:rPr>
                <w:rFonts w:eastAsiaTheme="minorEastAsia" w:hint="eastAsia"/>
                <w:lang w:val="en-GB" w:eastAsia="zh-CN"/>
              </w:rPr>
              <w:t>DU data</w:t>
            </w:r>
          </w:p>
        </w:tc>
      </w:tr>
      <w:tr w:rsidR="007334AE" w14:paraId="5FCE8ACD" w14:textId="77777777" w:rsidTr="00AC1132">
        <w:tc>
          <w:tcPr>
            <w:tcW w:w="3244" w:type="dxa"/>
          </w:tcPr>
          <w:p w14:paraId="1D7EDFDF" w14:textId="77777777" w:rsidR="007334AE" w:rsidRPr="00904A07" w:rsidRDefault="007334AE" w:rsidP="00AC1132">
            <w:pPr>
              <w:rPr>
                <w:rFonts w:eastAsiaTheme="minorEastAsia"/>
                <w:lang w:val="en-GB" w:eastAsia="zh-CN"/>
              </w:rPr>
            </w:pPr>
            <w:r>
              <w:rPr>
                <w:rFonts w:eastAsiaTheme="minorEastAsia"/>
                <w:lang w:val="en-GB" w:eastAsia="zh-CN"/>
              </w:rPr>
              <w:t>PDCP P</w:t>
            </w:r>
            <w:r>
              <w:rPr>
                <w:rFonts w:eastAsiaTheme="minorEastAsia" w:hint="eastAsia"/>
                <w:lang w:val="en-GB" w:eastAsia="zh-CN"/>
              </w:rPr>
              <w:t>DU length</w:t>
            </w:r>
          </w:p>
        </w:tc>
        <w:tc>
          <w:tcPr>
            <w:tcW w:w="3030" w:type="dxa"/>
          </w:tcPr>
          <w:p w14:paraId="275F4288"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0C88310E" w14:textId="77777777" w:rsidR="007334AE" w:rsidRDefault="007334AE" w:rsidP="00AC1132">
            <w:pPr>
              <w:rPr>
                <w:rFonts w:eastAsiaTheme="minorEastAsia"/>
                <w:lang w:val="en-GB" w:eastAsia="zh-CN"/>
              </w:rPr>
            </w:pPr>
            <w:r>
              <w:rPr>
                <w:rFonts w:eastAsiaTheme="minorEastAsia"/>
                <w:lang w:val="en-GB" w:eastAsia="zh-CN"/>
              </w:rPr>
              <w:t>PDCP P</w:t>
            </w:r>
            <w:r>
              <w:rPr>
                <w:rFonts w:eastAsiaTheme="minorEastAsia" w:hint="eastAsia"/>
                <w:lang w:val="en-GB" w:eastAsia="zh-CN"/>
              </w:rPr>
              <w:t>DU length</w:t>
            </w:r>
          </w:p>
        </w:tc>
      </w:tr>
    </w:tbl>
    <w:p w14:paraId="11AFB477" w14:textId="77777777" w:rsidR="007334AE" w:rsidRDefault="007334AE" w:rsidP="007334AE">
      <w:pPr>
        <w:adjustRightInd w:val="0"/>
      </w:pPr>
    </w:p>
    <w:p w14:paraId="1CAAF27A" w14:textId="13921886" w:rsidR="007334AE" w:rsidRDefault="007334AE" w:rsidP="00023916">
      <w:pPr>
        <w:pStyle w:val="Heading3"/>
        <w:numPr>
          <w:ilvl w:val="2"/>
          <w:numId w:val="74"/>
        </w:numPr>
      </w:pPr>
      <w:bookmarkStart w:id="1120" w:name="_Toc76128520"/>
      <w:bookmarkStart w:id="1121" w:name="_Toc87813311"/>
      <w:bookmarkStart w:id="1122" w:name="_Toc87813861"/>
      <w:bookmarkStart w:id="1123" w:name="_Toc213916068"/>
      <w:r>
        <w:t>Transfer Data PDCP PDU (UL)</w:t>
      </w:r>
      <w:bookmarkEnd w:id="1120"/>
      <w:bookmarkEnd w:id="1121"/>
      <w:bookmarkEnd w:id="1122"/>
      <w:bookmarkEnd w:id="1123"/>
    </w:p>
    <w:p w14:paraId="6C3FC5CD" w14:textId="1DAB0B97" w:rsidR="00150389" w:rsidRDefault="00150389" w:rsidP="00D31743">
      <w:pPr>
        <w:pStyle w:val="ListParagraph"/>
        <w:ind w:left="0"/>
      </w:pPr>
      <w:r w:rsidRPr="00150389">
        <w:rPr>
          <w:lang w:val="en-GB"/>
        </w:rPr>
        <w:t xml:space="preserve">This message is sent by eGTPU to </w:t>
      </w:r>
      <w:r>
        <w:rPr>
          <w:lang w:val="en-GB"/>
        </w:rPr>
        <w:t xml:space="preserve">PDPCP to </w:t>
      </w:r>
      <w:r w:rsidRPr="00150389">
        <w:rPr>
          <w:lang w:val="en-GB"/>
        </w:rPr>
        <w:t xml:space="preserve">transfer packets in </w:t>
      </w:r>
      <w:r>
        <w:rPr>
          <w:lang w:val="en-GB"/>
        </w:rPr>
        <w:t>uplink</w:t>
      </w:r>
      <w:r w:rsidRPr="00150389">
        <w:rPr>
          <w:lang w:val="en-GB"/>
        </w:rPr>
        <w:t xml:space="preserve"> direction.</w:t>
      </w:r>
    </w:p>
    <w:p w14:paraId="66618E8B" w14:textId="77777777" w:rsidR="006D5506" w:rsidRPr="00C628BC" w:rsidRDefault="006D5506" w:rsidP="00566C32">
      <w:pPr>
        <w:pStyle w:val="ListParagraph"/>
        <w:ind w:left="0"/>
      </w:pPr>
    </w:p>
    <w:p w14:paraId="0F97CE43" w14:textId="38422B13" w:rsidR="0092600C" w:rsidRDefault="0092600C" w:rsidP="0092600C">
      <w:pPr>
        <w:pStyle w:val="Caption"/>
        <w:keepNext/>
        <w:spacing w:after="100" w:afterAutospacing="1"/>
        <w:jc w:val="center"/>
      </w:pPr>
      <w:r w:rsidRPr="00EC0A56">
        <w:t xml:space="preserve">Table </w:t>
      </w:r>
      <w:fldSimple w:instr=" STYLEREF 1 \s ">
        <w:r w:rsidR="00D31743">
          <w:rPr>
            <w:noProof/>
          </w:rPr>
          <w:t>12</w:t>
        </w:r>
      </w:fldSimple>
      <w:r>
        <w:noBreakHyphen/>
      </w:r>
      <w:fldSimple w:instr=" SEQ Table \* ARABIC \s 1 ">
        <w:r w:rsidR="00D31743">
          <w:rPr>
            <w:noProof/>
          </w:rPr>
          <w:t>18</w:t>
        </w:r>
      </w:fldSimple>
      <w:r>
        <w:t xml:space="preserve"> eGTPU</w:t>
      </w:r>
      <w:r w:rsidR="00D31743">
        <w:t xml:space="preserve"> to PDCP</w:t>
      </w:r>
      <w:r>
        <w:t xml:space="preserve"> Transfer Data </w:t>
      </w:r>
      <w:r>
        <w:rPr>
          <w:lang w:val="en-GB" w:eastAsia="zh-CN"/>
        </w:rPr>
        <w:t>PDCP</w:t>
      </w:r>
      <w:r>
        <w:t xml:space="preserve"> PDU (</w:t>
      </w:r>
      <w:r w:rsidR="00D31743">
        <w:t>U</w:t>
      </w:r>
      <w:r>
        <w:t xml:space="preserve">L) message contents </w:t>
      </w:r>
    </w:p>
    <w:tbl>
      <w:tblPr>
        <w:tblStyle w:val="TableGrid"/>
        <w:tblW w:w="0" w:type="auto"/>
        <w:tblLook w:val="04A0" w:firstRow="1" w:lastRow="0" w:firstColumn="1" w:lastColumn="0" w:noHBand="0" w:noVBand="1"/>
      </w:tblPr>
      <w:tblGrid>
        <w:gridCol w:w="3244"/>
        <w:gridCol w:w="3030"/>
        <w:gridCol w:w="3357"/>
      </w:tblGrid>
      <w:tr w:rsidR="007334AE" w14:paraId="0C36245F" w14:textId="77777777" w:rsidTr="00AC1132">
        <w:tc>
          <w:tcPr>
            <w:tcW w:w="3244" w:type="dxa"/>
          </w:tcPr>
          <w:p w14:paraId="5802E191" w14:textId="77777777" w:rsidR="007334AE" w:rsidRPr="009231A3" w:rsidRDefault="007334AE" w:rsidP="00AC1132">
            <w:pPr>
              <w:jc w:val="center"/>
              <w:rPr>
                <w:rFonts w:eastAsiaTheme="minorEastAsia"/>
                <w:b/>
                <w:lang w:val="en-GB" w:eastAsia="zh-CN"/>
              </w:rPr>
            </w:pPr>
            <w:r w:rsidRPr="004C5FD0">
              <w:rPr>
                <w:rFonts w:eastAsiaTheme="minorEastAsia"/>
                <w:b/>
                <w:lang w:val="en-GB" w:eastAsia="zh-CN"/>
              </w:rPr>
              <w:t>Element</w:t>
            </w:r>
          </w:p>
        </w:tc>
        <w:tc>
          <w:tcPr>
            <w:tcW w:w="3030" w:type="dxa"/>
          </w:tcPr>
          <w:p w14:paraId="019462C1" w14:textId="77777777" w:rsidR="007334AE" w:rsidRPr="00295461" w:rsidRDefault="007334AE" w:rsidP="00AC1132">
            <w:pPr>
              <w:jc w:val="center"/>
              <w:rPr>
                <w:b/>
                <w:lang w:val="en-GB" w:eastAsia="zh-CN"/>
              </w:rPr>
            </w:pPr>
            <w:r>
              <w:rPr>
                <w:b/>
                <w:lang w:val="en-GB" w:eastAsia="zh-CN"/>
              </w:rPr>
              <w:t>Presence</w:t>
            </w:r>
          </w:p>
        </w:tc>
        <w:tc>
          <w:tcPr>
            <w:tcW w:w="3357" w:type="dxa"/>
          </w:tcPr>
          <w:p w14:paraId="349D28E2" w14:textId="77777777" w:rsidR="007334AE" w:rsidRDefault="007334AE" w:rsidP="00AC1132">
            <w:pPr>
              <w:jc w:val="center"/>
              <w:rPr>
                <w:rFonts w:eastAsiaTheme="minorEastAsia"/>
                <w:lang w:val="en-GB"/>
              </w:rPr>
            </w:pPr>
            <w:r w:rsidRPr="00295461">
              <w:rPr>
                <w:b/>
                <w:lang w:val="en-GB" w:eastAsia="zh-CN"/>
              </w:rPr>
              <w:t>Descriptio</w:t>
            </w:r>
            <w:r>
              <w:rPr>
                <w:b/>
                <w:lang w:val="en-GB" w:eastAsia="zh-CN"/>
              </w:rPr>
              <w:t>n</w:t>
            </w:r>
          </w:p>
        </w:tc>
      </w:tr>
      <w:tr w:rsidR="007334AE" w14:paraId="2E04F8C0" w14:textId="77777777" w:rsidTr="00AC1132">
        <w:tc>
          <w:tcPr>
            <w:tcW w:w="3244" w:type="dxa"/>
          </w:tcPr>
          <w:p w14:paraId="141E0D52" w14:textId="77777777" w:rsidR="007334AE" w:rsidRDefault="007334AE" w:rsidP="00AC1132">
            <w:pPr>
              <w:rPr>
                <w:rFonts w:eastAsiaTheme="minorEastAsia"/>
                <w:lang w:val="en-GB" w:eastAsia="zh-CN"/>
              </w:rPr>
            </w:pPr>
            <w:r>
              <w:rPr>
                <w:rFonts w:eastAsiaTheme="minorEastAsia"/>
                <w:lang w:val="en-GB" w:eastAsia="zh-CN"/>
              </w:rPr>
              <w:t>Cell index</w:t>
            </w:r>
          </w:p>
        </w:tc>
        <w:tc>
          <w:tcPr>
            <w:tcW w:w="3030" w:type="dxa"/>
          </w:tcPr>
          <w:p w14:paraId="5FF1B27B"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5658F6E8" w14:textId="77777777" w:rsidR="007334AE" w:rsidRDefault="007334AE"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 Cell</w:t>
            </w:r>
          </w:p>
        </w:tc>
      </w:tr>
      <w:tr w:rsidR="007334AE" w14:paraId="04F0C17B" w14:textId="77777777" w:rsidTr="00AC1132">
        <w:tc>
          <w:tcPr>
            <w:tcW w:w="3244" w:type="dxa"/>
          </w:tcPr>
          <w:p w14:paraId="0FC7A8C2" w14:textId="77777777" w:rsidR="007334AE" w:rsidRPr="00904A07" w:rsidRDefault="007334AE" w:rsidP="00AC1132">
            <w:pPr>
              <w:rPr>
                <w:rFonts w:eastAsiaTheme="minorEastAsia"/>
                <w:lang w:val="en-GB" w:eastAsia="zh-CN"/>
              </w:rPr>
            </w:pPr>
            <w:r>
              <w:rPr>
                <w:rFonts w:eastAsiaTheme="minorEastAsia" w:hint="eastAsia"/>
                <w:lang w:val="en-GB" w:eastAsia="zh-CN"/>
              </w:rPr>
              <w:t>UE index</w:t>
            </w:r>
          </w:p>
        </w:tc>
        <w:tc>
          <w:tcPr>
            <w:tcW w:w="3030" w:type="dxa"/>
          </w:tcPr>
          <w:p w14:paraId="79A1C721"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4E614715" w14:textId="77777777" w:rsidR="007334AE" w:rsidRDefault="007334AE" w:rsidP="00AC1132">
            <w:pPr>
              <w:rPr>
                <w:lang w:val="en-GB"/>
              </w:rPr>
            </w:pPr>
            <w:r>
              <w:rPr>
                <w:rFonts w:eastAsiaTheme="minorEastAsia" w:hint="eastAsia"/>
                <w:lang w:val="en-GB" w:eastAsia="zh-CN"/>
              </w:rPr>
              <w:t>I</w:t>
            </w:r>
            <w:r>
              <w:rPr>
                <w:rFonts w:eastAsiaTheme="minorEastAsia"/>
                <w:lang w:val="en-GB" w:eastAsia="zh-CN"/>
              </w:rPr>
              <w:t xml:space="preserve">dentification of the </w:t>
            </w:r>
            <w:r>
              <w:rPr>
                <w:rFonts w:eastAsiaTheme="minorEastAsia" w:hint="eastAsia"/>
                <w:lang w:val="en-GB" w:eastAsia="zh-CN"/>
              </w:rPr>
              <w:t>UE</w:t>
            </w:r>
          </w:p>
        </w:tc>
      </w:tr>
      <w:tr w:rsidR="007334AE" w14:paraId="39FAEE63" w14:textId="77777777" w:rsidTr="00AC1132">
        <w:tc>
          <w:tcPr>
            <w:tcW w:w="3244" w:type="dxa"/>
          </w:tcPr>
          <w:p w14:paraId="233B3EC9" w14:textId="77777777" w:rsidR="007334AE" w:rsidRDefault="007334AE" w:rsidP="00AC1132">
            <w:pPr>
              <w:rPr>
                <w:rFonts w:eastAsiaTheme="minorEastAsia"/>
                <w:lang w:val="en-GB" w:eastAsia="zh-CN"/>
              </w:rPr>
            </w:pPr>
            <w:r>
              <w:rPr>
                <w:rFonts w:eastAsiaTheme="minorEastAsia" w:hint="eastAsia"/>
                <w:lang w:val="en-GB" w:eastAsia="zh-CN"/>
              </w:rPr>
              <w:t>DRB id</w:t>
            </w:r>
          </w:p>
        </w:tc>
        <w:tc>
          <w:tcPr>
            <w:tcW w:w="3030" w:type="dxa"/>
          </w:tcPr>
          <w:p w14:paraId="32E47A37"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0231579E" w14:textId="77777777" w:rsidR="007334AE" w:rsidRDefault="007334AE" w:rsidP="00AC1132">
            <w:pPr>
              <w:rPr>
                <w:rFonts w:eastAsiaTheme="minorEastAsia"/>
                <w:lang w:val="en-GB" w:eastAsia="zh-CN"/>
              </w:rPr>
            </w:pPr>
            <w:r>
              <w:rPr>
                <w:rFonts w:eastAsiaTheme="minorEastAsia" w:hint="eastAsia"/>
                <w:lang w:val="en-GB" w:eastAsia="zh-CN"/>
              </w:rPr>
              <w:t>I</w:t>
            </w:r>
            <w:r>
              <w:rPr>
                <w:rFonts w:eastAsiaTheme="minorEastAsia"/>
                <w:lang w:val="en-GB" w:eastAsia="zh-CN"/>
              </w:rPr>
              <w:t>dentification of the</w:t>
            </w:r>
            <w:r>
              <w:rPr>
                <w:rFonts w:eastAsiaTheme="minorEastAsia" w:hint="eastAsia"/>
                <w:lang w:val="en-GB" w:eastAsia="zh-CN"/>
              </w:rPr>
              <w:t xml:space="preserve"> DRB</w:t>
            </w:r>
          </w:p>
        </w:tc>
      </w:tr>
      <w:tr w:rsidR="007334AE" w14:paraId="72EC9E96" w14:textId="77777777" w:rsidTr="00AC1132">
        <w:tc>
          <w:tcPr>
            <w:tcW w:w="3244" w:type="dxa"/>
          </w:tcPr>
          <w:p w14:paraId="6A982953" w14:textId="77777777" w:rsidR="007334AE" w:rsidRDefault="007334AE" w:rsidP="00AC1132">
            <w:pPr>
              <w:rPr>
                <w:rFonts w:eastAsiaTheme="minorEastAsia"/>
                <w:lang w:val="en-GB" w:eastAsia="zh-CN"/>
              </w:rPr>
            </w:pPr>
            <w:r>
              <w:rPr>
                <w:rFonts w:eastAsiaTheme="minorEastAsia"/>
                <w:lang w:val="en-GB" w:eastAsia="zh-CN"/>
              </w:rPr>
              <w:t>PDCP P</w:t>
            </w:r>
            <w:r>
              <w:rPr>
                <w:rFonts w:eastAsiaTheme="minorEastAsia" w:hint="eastAsia"/>
                <w:lang w:val="en-GB" w:eastAsia="zh-CN"/>
              </w:rPr>
              <w:t>DU data</w:t>
            </w:r>
          </w:p>
        </w:tc>
        <w:tc>
          <w:tcPr>
            <w:tcW w:w="3030" w:type="dxa"/>
          </w:tcPr>
          <w:p w14:paraId="6A76526E" w14:textId="77777777" w:rsidR="007334AE" w:rsidRDefault="007334AE" w:rsidP="00AC1132">
            <w:pPr>
              <w:jc w:val="center"/>
              <w:rPr>
                <w:rFonts w:eastAsiaTheme="minorEastAsia"/>
                <w:lang w:val="en-GB" w:eastAsia="zh-CN"/>
              </w:rPr>
            </w:pPr>
            <w:r>
              <w:rPr>
                <w:rFonts w:eastAsiaTheme="minorEastAsia" w:hint="eastAsia"/>
                <w:lang w:val="en-GB" w:eastAsia="zh-CN"/>
              </w:rPr>
              <w:t>M</w:t>
            </w:r>
          </w:p>
        </w:tc>
        <w:tc>
          <w:tcPr>
            <w:tcW w:w="3357" w:type="dxa"/>
          </w:tcPr>
          <w:p w14:paraId="58453AC6" w14:textId="77777777" w:rsidR="007334AE" w:rsidRPr="00D629EF" w:rsidRDefault="007334AE" w:rsidP="00AC1132">
            <w:pPr>
              <w:rPr>
                <w:rFonts w:eastAsia="Batang"/>
              </w:rPr>
            </w:pPr>
            <w:r>
              <w:rPr>
                <w:rFonts w:eastAsiaTheme="minorEastAsia"/>
                <w:lang w:val="en-GB" w:eastAsia="zh-CN"/>
              </w:rPr>
              <w:t>PDCP P</w:t>
            </w:r>
            <w:r>
              <w:rPr>
                <w:rFonts w:eastAsiaTheme="minorEastAsia" w:hint="eastAsia"/>
                <w:lang w:val="en-GB" w:eastAsia="zh-CN"/>
              </w:rPr>
              <w:t>DU data</w:t>
            </w:r>
          </w:p>
        </w:tc>
      </w:tr>
      <w:tr w:rsidR="007334AE" w14:paraId="412251DF" w14:textId="77777777" w:rsidTr="00AC1132">
        <w:tc>
          <w:tcPr>
            <w:tcW w:w="3244" w:type="dxa"/>
          </w:tcPr>
          <w:p w14:paraId="7A8CC677" w14:textId="77777777" w:rsidR="007334AE" w:rsidRPr="00904A07" w:rsidRDefault="007334AE" w:rsidP="00AC1132">
            <w:pPr>
              <w:rPr>
                <w:rFonts w:eastAsiaTheme="minorEastAsia"/>
                <w:lang w:val="en-GB" w:eastAsia="zh-CN"/>
              </w:rPr>
            </w:pPr>
            <w:r>
              <w:rPr>
                <w:rFonts w:eastAsiaTheme="minorEastAsia"/>
                <w:lang w:val="en-GB" w:eastAsia="zh-CN"/>
              </w:rPr>
              <w:t>PDCP P</w:t>
            </w:r>
            <w:r>
              <w:rPr>
                <w:rFonts w:eastAsiaTheme="minorEastAsia" w:hint="eastAsia"/>
                <w:lang w:val="en-GB" w:eastAsia="zh-CN"/>
              </w:rPr>
              <w:t>DU length</w:t>
            </w:r>
          </w:p>
        </w:tc>
        <w:tc>
          <w:tcPr>
            <w:tcW w:w="3030" w:type="dxa"/>
          </w:tcPr>
          <w:p w14:paraId="05A6CBAE" w14:textId="77777777" w:rsidR="007334AE" w:rsidRDefault="007334AE" w:rsidP="00AC1132">
            <w:pPr>
              <w:jc w:val="center"/>
              <w:rPr>
                <w:rFonts w:eastAsiaTheme="minorEastAsia"/>
                <w:lang w:val="en-GB" w:eastAsia="zh-CN"/>
              </w:rPr>
            </w:pPr>
            <w:r>
              <w:rPr>
                <w:rFonts w:eastAsiaTheme="minorEastAsia"/>
                <w:lang w:val="en-GB" w:eastAsia="zh-CN"/>
              </w:rPr>
              <w:t>M</w:t>
            </w:r>
          </w:p>
        </w:tc>
        <w:tc>
          <w:tcPr>
            <w:tcW w:w="3357" w:type="dxa"/>
          </w:tcPr>
          <w:p w14:paraId="6AE07CD8" w14:textId="77777777" w:rsidR="007334AE" w:rsidRDefault="007334AE" w:rsidP="00AC1132">
            <w:pPr>
              <w:rPr>
                <w:rFonts w:eastAsiaTheme="minorEastAsia"/>
                <w:lang w:val="en-GB" w:eastAsia="zh-CN"/>
              </w:rPr>
            </w:pPr>
            <w:r>
              <w:rPr>
                <w:rFonts w:eastAsiaTheme="minorEastAsia"/>
                <w:lang w:val="en-GB" w:eastAsia="zh-CN"/>
              </w:rPr>
              <w:t>PDCP P</w:t>
            </w:r>
            <w:r>
              <w:rPr>
                <w:rFonts w:eastAsiaTheme="minorEastAsia" w:hint="eastAsia"/>
                <w:lang w:val="en-GB" w:eastAsia="zh-CN"/>
              </w:rPr>
              <w:t>DU length</w:t>
            </w:r>
          </w:p>
        </w:tc>
      </w:tr>
    </w:tbl>
    <w:p w14:paraId="2551D713" w14:textId="2BCA1116" w:rsidR="004C1477" w:rsidRPr="00187D54" w:rsidRDefault="003D0C2B" w:rsidP="00023916">
      <w:pPr>
        <w:pStyle w:val="Heading3"/>
        <w:numPr>
          <w:ilvl w:val="1"/>
          <w:numId w:val="74"/>
        </w:numPr>
        <w:spacing w:after="100" w:afterAutospacing="1"/>
        <w:ind w:left="1728" w:hanging="1152"/>
        <w:rPr>
          <w:lang w:val="en-US"/>
        </w:rPr>
      </w:pPr>
      <w:bookmarkStart w:id="1124" w:name="_Toc76128521"/>
      <w:bookmarkStart w:id="1125" w:name="_Toc87813312"/>
      <w:bookmarkStart w:id="1126" w:name="_Toc87813862"/>
      <w:bookmarkStart w:id="1127" w:name="_Toc213916069"/>
      <w:r w:rsidRPr="00187D54">
        <w:rPr>
          <w:lang w:val="en-US"/>
        </w:rPr>
        <w:t xml:space="preserve">Ciphering </w:t>
      </w:r>
      <w:r w:rsidR="00910BAC" w:rsidRPr="00187D54">
        <w:rPr>
          <w:lang w:val="en-US"/>
        </w:rPr>
        <w:t>and</w:t>
      </w:r>
      <w:r w:rsidRPr="00187D54">
        <w:rPr>
          <w:lang w:val="en-US"/>
        </w:rPr>
        <w:t xml:space="preserve"> Integrity Protection</w:t>
      </w:r>
      <w:bookmarkEnd w:id="1124"/>
      <w:bookmarkEnd w:id="1125"/>
      <w:bookmarkEnd w:id="1126"/>
      <w:bookmarkEnd w:id="1127"/>
    </w:p>
    <w:p w14:paraId="4FB4C20D" w14:textId="2B60334D" w:rsidR="003D0C2B" w:rsidRPr="00205E0A" w:rsidRDefault="00A170C0" w:rsidP="00932862">
      <w:pPr>
        <w:rPr>
          <w:lang w:val="en-GB"/>
        </w:rPr>
      </w:pPr>
      <w:r>
        <w:rPr>
          <w:lang w:val="en-GB"/>
        </w:rPr>
        <w:t xml:space="preserve">O-CU </w:t>
      </w:r>
      <w:r w:rsidR="001A3AF1">
        <w:rPr>
          <w:lang w:val="en-GB"/>
        </w:rPr>
        <w:t xml:space="preserve">implements </w:t>
      </w:r>
      <w:r w:rsidR="00FA45B8">
        <w:rPr>
          <w:lang w:val="en-GB"/>
        </w:rPr>
        <w:t xml:space="preserve">ciphering and integrity algorithms </w:t>
      </w:r>
      <w:r w:rsidR="00961CDF">
        <w:rPr>
          <w:lang w:val="en-GB"/>
        </w:rPr>
        <w:t xml:space="preserve">specified in </w:t>
      </w:r>
      <w:r w:rsidR="00961CDF">
        <w:rPr>
          <w:lang w:val="en-GB"/>
        </w:rPr>
        <w:fldChar w:fldCharType="begin"/>
      </w:r>
      <w:r w:rsidR="00961CDF">
        <w:rPr>
          <w:lang w:val="en-GB"/>
        </w:rPr>
        <w:instrText xml:space="preserve"> REF _Ref13474345 \r \h </w:instrText>
      </w:r>
      <w:r w:rsidR="00961CDF">
        <w:rPr>
          <w:lang w:val="en-GB"/>
        </w:rPr>
      </w:r>
      <w:r w:rsidR="00961CDF">
        <w:rPr>
          <w:lang w:val="en-GB"/>
        </w:rPr>
        <w:fldChar w:fldCharType="separate"/>
      </w:r>
      <w:r w:rsidR="00961CDF">
        <w:rPr>
          <w:lang w:val="en-GB"/>
        </w:rPr>
        <w:t>[9]</w:t>
      </w:r>
      <w:r w:rsidR="00961CDF">
        <w:rPr>
          <w:lang w:val="en-GB"/>
        </w:rPr>
        <w:fldChar w:fldCharType="end"/>
      </w:r>
      <w:r w:rsidR="00961CDF">
        <w:rPr>
          <w:lang w:val="en-GB"/>
        </w:rPr>
        <w:t xml:space="preserve"> </w:t>
      </w:r>
      <w:r w:rsidR="007A500C">
        <w:rPr>
          <w:lang w:val="en-GB"/>
        </w:rPr>
        <w:t>for signalling and data bearers.</w:t>
      </w:r>
      <w:r w:rsidR="00961CDF">
        <w:rPr>
          <w:lang w:val="en-GB"/>
        </w:rPr>
        <w:t xml:space="preserve"> </w:t>
      </w:r>
      <w:r w:rsidR="00B30C0C">
        <w:rPr>
          <w:lang w:val="en-GB"/>
        </w:rPr>
        <w:t>T</w:t>
      </w:r>
      <w:r w:rsidR="007A500C">
        <w:rPr>
          <w:lang w:val="en-GB"/>
        </w:rPr>
        <w:t xml:space="preserve">his may be implemented in </w:t>
      </w:r>
      <w:r w:rsidR="00495BF5" w:rsidRPr="00495BF5">
        <w:rPr>
          <w:lang w:val="en-GB"/>
        </w:rPr>
        <w:t>software</w:t>
      </w:r>
      <w:r w:rsidR="007A500C">
        <w:rPr>
          <w:lang w:val="en-GB"/>
        </w:rPr>
        <w:t xml:space="preserve"> or in hardware for acceleration. </w:t>
      </w:r>
      <w:r w:rsidR="00495BF5" w:rsidRPr="00495BF5">
        <w:rPr>
          <w:lang w:val="en-GB"/>
        </w:rPr>
        <w:t xml:space="preserve"> </w:t>
      </w:r>
    </w:p>
    <w:p w14:paraId="648557DE" w14:textId="24B580CC" w:rsidR="004C1477" w:rsidRPr="00187D54" w:rsidRDefault="003D0C2B" w:rsidP="00023916">
      <w:pPr>
        <w:pStyle w:val="Heading3"/>
        <w:numPr>
          <w:ilvl w:val="1"/>
          <w:numId w:val="74"/>
        </w:numPr>
        <w:spacing w:after="100" w:afterAutospacing="1"/>
        <w:ind w:left="1728" w:hanging="1152"/>
        <w:rPr>
          <w:lang w:val="en-US"/>
        </w:rPr>
      </w:pPr>
      <w:bookmarkStart w:id="1128" w:name="_Toc76128522"/>
      <w:bookmarkStart w:id="1129" w:name="_Toc87813313"/>
      <w:bookmarkStart w:id="1130" w:name="_Toc87813863"/>
      <w:bookmarkStart w:id="1131" w:name="_Toc213916070"/>
      <w:r w:rsidRPr="00187D54">
        <w:rPr>
          <w:lang w:val="en-US"/>
        </w:rPr>
        <w:t>Header Compression</w:t>
      </w:r>
      <w:bookmarkEnd w:id="1128"/>
      <w:bookmarkEnd w:id="1129"/>
      <w:bookmarkEnd w:id="1130"/>
      <w:bookmarkEnd w:id="1131"/>
    </w:p>
    <w:p w14:paraId="70C49D54" w14:textId="106E8CC8" w:rsidR="00F33623" w:rsidRDefault="00A80CB9" w:rsidP="003C6CFB">
      <w:r>
        <w:t xml:space="preserve">The header compression protocol is based on the Robust Header Compression (ROHC) framework defined in RFC 5795.  </w:t>
      </w:r>
      <w:r w:rsidR="000A25A1">
        <w:t xml:space="preserve">As specified in </w:t>
      </w:r>
      <w:r w:rsidR="00C6449A">
        <w:fldChar w:fldCharType="begin"/>
      </w:r>
      <w:r w:rsidR="00C6449A">
        <w:instrText xml:space="preserve"> REF _Ref13474345 \r \h </w:instrText>
      </w:r>
      <w:r w:rsidR="00C6449A">
        <w:fldChar w:fldCharType="separate"/>
      </w:r>
      <w:r w:rsidR="00C6449A">
        <w:t>[9]</w:t>
      </w:r>
      <w:r w:rsidR="00C6449A">
        <w:fldChar w:fldCharType="end"/>
      </w:r>
      <w:r w:rsidR="00C6449A">
        <w:t xml:space="preserve"> the</w:t>
      </w:r>
      <w:r>
        <w:t xml:space="preserve"> following profile</w:t>
      </w:r>
      <w:r w:rsidR="00C6449A">
        <w:t>s are supported.</w:t>
      </w:r>
    </w:p>
    <w:p w14:paraId="3F49AB9E" w14:textId="16E1DF23" w:rsidR="006D5506" w:rsidRDefault="006D5506" w:rsidP="006D5506">
      <w:pPr>
        <w:pStyle w:val="Caption"/>
        <w:keepNext/>
        <w:spacing w:after="100" w:afterAutospacing="1"/>
        <w:jc w:val="center"/>
      </w:pPr>
      <w:r w:rsidRPr="00EC0A56">
        <w:lastRenderedPageBreak/>
        <w:t xml:space="preserve">Table </w:t>
      </w:r>
      <w:fldSimple w:instr=" STYLEREF 1 \s ">
        <w:r>
          <w:rPr>
            <w:noProof/>
          </w:rPr>
          <w:t>12</w:t>
        </w:r>
      </w:fldSimple>
      <w:r>
        <w:noBreakHyphen/>
      </w:r>
      <w:fldSimple w:instr=" SEQ Table \* ARABIC \s 1 ">
        <w:r>
          <w:rPr>
            <w:noProof/>
          </w:rPr>
          <w:t>19</w:t>
        </w:r>
      </w:fldSimple>
      <w:r>
        <w:t xml:space="preserve"> </w:t>
      </w:r>
      <w:r w:rsidR="000D0FB3">
        <w:t>Header compression profiles</w:t>
      </w:r>
      <w:r>
        <w:t xml:space="preserve"> </w:t>
      </w:r>
    </w:p>
    <w:tbl>
      <w:tblPr>
        <w:tblW w:w="6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0"/>
        <w:gridCol w:w="2220"/>
        <w:gridCol w:w="2220"/>
      </w:tblGrid>
      <w:tr w:rsidR="00A80CB9" w:rsidRPr="00A80CB9" w14:paraId="3134B6A1" w14:textId="256EC65F" w:rsidTr="00566C32">
        <w:trPr>
          <w:trHeight w:val="290"/>
          <w:jc w:val="center"/>
        </w:trPr>
        <w:tc>
          <w:tcPr>
            <w:tcW w:w="1740" w:type="dxa"/>
            <w:noWrap/>
            <w:vAlign w:val="bottom"/>
            <w:hideMark/>
          </w:tcPr>
          <w:p w14:paraId="69C4ED1A" w14:textId="77777777" w:rsidR="00A80CB9" w:rsidRPr="00566C32" w:rsidRDefault="00A80CB9" w:rsidP="00566C32">
            <w:pPr>
              <w:spacing w:after="0"/>
              <w:jc w:val="center"/>
              <w:rPr>
                <w:rFonts w:eastAsia="Times New Roman"/>
                <w:b/>
                <w:bCs/>
                <w:color w:val="000000"/>
              </w:rPr>
            </w:pPr>
            <w:r w:rsidRPr="00566C32">
              <w:rPr>
                <w:rFonts w:eastAsia="Times New Roman"/>
                <w:b/>
                <w:bCs/>
                <w:color w:val="000000"/>
              </w:rPr>
              <w:t>Profile Identifier</w:t>
            </w:r>
          </w:p>
        </w:tc>
        <w:tc>
          <w:tcPr>
            <w:tcW w:w="2220" w:type="dxa"/>
            <w:noWrap/>
            <w:vAlign w:val="bottom"/>
            <w:hideMark/>
          </w:tcPr>
          <w:p w14:paraId="42C8ECE4" w14:textId="77777777" w:rsidR="00A80CB9" w:rsidRPr="00566C32" w:rsidRDefault="00A80CB9" w:rsidP="00566C32">
            <w:pPr>
              <w:spacing w:after="0"/>
              <w:jc w:val="center"/>
              <w:rPr>
                <w:rFonts w:eastAsia="Times New Roman"/>
                <w:b/>
                <w:bCs/>
                <w:color w:val="000000"/>
              </w:rPr>
            </w:pPr>
            <w:r w:rsidRPr="00566C32">
              <w:rPr>
                <w:rFonts w:eastAsia="Times New Roman"/>
                <w:b/>
                <w:bCs/>
                <w:color w:val="000000"/>
              </w:rPr>
              <w:t>Usage</w:t>
            </w:r>
          </w:p>
        </w:tc>
        <w:tc>
          <w:tcPr>
            <w:tcW w:w="2220" w:type="dxa"/>
          </w:tcPr>
          <w:p w14:paraId="25BCE449" w14:textId="65EE7451" w:rsidR="00A80CB9" w:rsidRPr="00566C32" w:rsidRDefault="00A80CB9" w:rsidP="00566C32">
            <w:pPr>
              <w:spacing w:after="0"/>
              <w:jc w:val="center"/>
              <w:rPr>
                <w:rFonts w:eastAsia="Times New Roman"/>
                <w:b/>
                <w:bCs/>
                <w:color w:val="000000"/>
              </w:rPr>
            </w:pPr>
            <w:r w:rsidRPr="00566C32">
              <w:rPr>
                <w:rFonts w:eastAsia="Times New Roman"/>
                <w:b/>
                <w:bCs/>
                <w:color w:val="000000"/>
              </w:rPr>
              <w:t>Reference</w:t>
            </w:r>
          </w:p>
        </w:tc>
      </w:tr>
      <w:tr w:rsidR="00A80CB9" w:rsidRPr="00A80CB9" w14:paraId="19B99BC6" w14:textId="43921080" w:rsidTr="00566C32">
        <w:trPr>
          <w:trHeight w:val="290"/>
          <w:jc w:val="center"/>
        </w:trPr>
        <w:tc>
          <w:tcPr>
            <w:tcW w:w="1740" w:type="dxa"/>
            <w:noWrap/>
            <w:vAlign w:val="bottom"/>
            <w:hideMark/>
          </w:tcPr>
          <w:p w14:paraId="4E4F031F" w14:textId="77777777" w:rsidR="00A80CB9" w:rsidRPr="00566C32" w:rsidRDefault="00A80CB9" w:rsidP="00A80CB9">
            <w:pPr>
              <w:spacing w:after="0"/>
              <w:rPr>
                <w:rFonts w:eastAsia="Times New Roman"/>
                <w:color w:val="000000"/>
              </w:rPr>
            </w:pPr>
            <w:r w:rsidRPr="00566C32">
              <w:rPr>
                <w:rFonts w:eastAsia="Times New Roman"/>
                <w:color w:val="000000"/>
              </w:rPr>
              <w:t>0x0000</w:t>
            </w:r>
          </w:p>
        </w:tc>
        <w:tc>
          <w:tcPr>
            <w:tcW w:w="2220" w:type="dxa"/>
            <w:noWrap/>
            <w:vAlign w:val="bottom"/>
            <w:hideMark/>
          </w:tcPr>
          <w:p w14:paraId="4837A4C9" w14:textId="77777777" w:rsidR="00A80CB9" w:rsidRPr="00566C32" w:rsidRDefault="00A80CB9" w:rsidP="00A80CB9">
            <w:pPr>
              <w:spacing w:after="0"/>
              <w:rPr>
                <w:rFonts w:eastAsia="Times New Roman"/>
                <w:color w:val="000000"/>
              </w:rPr>
            </w:pPr>
            <w:r w:rsidRPr="00566C32">
              <w:rPr>
                <w:rFonts w:eastAsia="Times New Roman"/>
                <w:color w:val="000000"/>
              </w:rPr>
              <w:t>No compression</w:t>
            </w:r>
          </w:p>
        </w:tc>
        <w:tc>
          <w:tcPr>
            <w:tcW w:w="2220" w:type="dxa"/>
            <w:vAlign w:val="bottom"/>
          </w:tcPr>
          <w:p w14:paraId="26E06056" w14:textId="62BC6A97" w:rsidR="00A80CB9" w:rsidRPr="00566C32" w:rsidRDefault="00A80CB9" w:rsidP="00A80CB9">
            <w:pPr>
              <w:spacing w:after="0"/>
              <w:rPr>
                <w:rFonts w:eastAsia="Times New Roman"/>
                <w:color w:val="000000"/>
              </w:rPr>
            </w:pPr>
            <w:r w:rsidRPr="00566C32">
              <w:rPr>
                <w:color w:val="000000"/>
              </w:rPr>
              <w:t>RFC 5795</w:t>
            </w:r>
          </w:p>
        </w:tc>
      </w:tr>
      <w:tr w:rsidR="00A80CB9" w:rsidRPr="00A80CB9" w14:paraId="467F3440" w14:textId="77DFD192" w:rsidTr="00566C32">
        <w:trPr>
          <w:trHeight w:val="290"/>
          <w:jc w:val="center"/>
        </w:trPr>
        <w:tc>
          <w:tcPr>
            <w:tcW w:w="1740" w:type="dxa"/>
            <w:noWrap/>
            <w:vAlign w:val="bottom"/>
            <w:hideMark/>
          </w:tcPr>
          <w:p w14:paraId="0099ABDD" w14:textId="77777777" w:rsidR="00A80CB9" w:rsidRPr="00566C32" w:rsidRDefault="00A80CB9" w:rsidP="00A80CB9">
            <w:pPr>
              <w:spacing w:after="0"/>
              <w:rPr>
                <w:rFonts w:eastAsia="Times New Roman"/>
                <w:color w:val="000000"/>
              </w:rPr>
            </w:pPr>
            <w:r w:rsidRPr="00566C32">
              <w:rPr>
                <w:rFonts w:eastAsia="Times New Roman"/>
                <w:color w:val="000000"/>
              </w:rPr>
              <w:t>0x0001</w:t>
            </w:r>
          </w:p>
        </w:tc>
        <w:tc>
          <w:tcPr>
            <w:tcW w:w="2220" w:type="dxa"/>
            <w:noWrap/>
            <w:vAlign w:val="bottom"/>
            <w:hideMark/>
          </w:tcPr>
          <w:p w14:paraId="2262E1DA" w14:textId="77777777" w:rsidR="00A80CB9" w:rsidRPr="00566C32" w:rsidRDefault="00A80CB9" w:rsidP="00A80CB9">
            <w:pPr>
              <w:spacing w:after="0"/>
              <w:rPr>
                <w:rFonts w:eastAsia="Times New Roman"/>
                <w:color w:val="000000"/>
              </w:rPr>
            </w:pPr>
            <w:r w:rsidRPr="00566C32">
              <w:rPr>
                <w:rFonts w:eastAsia="Times New Roman"/>
                <w:color w:val="000000"/>
              </w:rPr>
              <w:t>RTP/UDP/IP</w:t>
            </w:r>
          </w:p>
        </w:tc>
        <w:tc>
          <w:tcPr>
            <w:tcW w:w="2220" w:type="dxa"/>
            <w:vAlign w:val="bottom"/>
          </w:tcPr>
          <w:p w14:paraId="0FBD003F" w14:textId="4314D894" w:rsidR="00A80CB9" w:rsidRPr="00566C32" w:rsidRDefault="00A80CB9" w:rsidP="00A80CB9">
            <w:pPr>
              <w:spacing w:after="0"/>
              <w:rPr>
                <w:rFonts w:eastAsia="Times New Roman"/>
                <w:color w:val="000000"/>
              </w:rPr>
            </w:pPr>
            <w:r w:rsidRPr="00566C32">
              <w:rPr>
                <w:color w:val="000000"/>
              </w:rPr>
              <w:t>RFC 3095, RFC 4815</w:t>
            </w:r>
          </w:p>
        </w:tc>
      </w:tr>
      <w:tr w:rsidR="00A80CB9" w:rsidRPr="00A80CB9" w14:paraId="3C08F6C0" w14:textId="1429E752" w:rsidTr="00566C32">
        <w:trPr>
          <w:trHeight w:val="290"/>
          <w:jc w:val="center"/>
        </w:trPr>
        <w:tc>
          <w:tcPr>
            <w:tcW w:w="1740" w:type="dxa"/>
            <w:noWrap/>
            <w:vAlign w:val="bottom"/>
            <w:hideMark/>
          </w:tcPr>
          <w:p w14:paraId="1904483E" w14:textId="77777777" w:rsidR="00A80CB9" w:rsidRPr="00566C32" w:rsidRDefault="00A80CB9" w:rsidP="00A80CB9">
            <w:pPr>
              <w:spacing w:after="0"/>
              <w:rPr>
                <w:rFonts w:eastAsia="Times New Roman"/>
                <w:color w:val="000000"/>
              </w:rPr>
            </w:pPr>
            <w:r w:rsidRPr="00566C32">
              <w:rPr>
                <w:rFonts w:eastAsia="Times New Roman"/>
                <w:color w:val="000000"/>
              </w:rPr>
              <w:t>0x0002</w:t>
            </w:r>
          </w:p>
        </w:tc>
        <w:tc>
          <w:tcPr>
            <w:tcW w:w="2220" w:type="dxa"/>
            <w:noWrap/>
            <w:vAlign w:val="bottom"/>
            <w:hideMark/>
          </w:tcPr>
          <w:p w14:paraId="54542B2B" w14:textId="77777777" w:rsidR="00A80CB9" w:rsidRPr="00566C32" w:rsidRDefault="00A80CB9" w:rsidP="00A80CB9">
            <w:pPr>
              <w:spacing w:after="0"/>
              <w:rPr>
                <w:rFonts w:eastAsia="Times New Roman"/>
                <w:color w:val="000000"/>
              </w:rPr>
            </w:pPr>
            <w:r w:rsidRPr="00566C32">
              <w:rPr>
                <w:rFonts w:eastAsia="Times New Roman"/>
                <w:color w:val="000000"/>
              </w:rPr>
              <w:t>UDP/IP</w:t>
            </w:r>
          </w:p>
        </w:tc>
        <w:tc>
          <w:tcPr>
            <w:tcW w:w="2220" w:type="dxa"/>
            <w:vAlign w:val="bottom"/>
          </w:tcPr>
          <w:p w14:paraId="22E252EE" w14:textId="3A8EBE6D" w:rsidR="00A80CB9" w:rsidRPr="00566C32" w:rsidRDefault="00A80CB9" w:rsidP="00A80CB9">
            <w:pPr>
              <w:spacing w:after="0"/>
              <w:rPr>
                <w:rFonts w:eastAsia="Times New Roman"/>
                <w:color w:val="000000"/>
              </w:rPr>
            </w:pPr>
            <w:r w:rsidRPr="00566C32">
              <w:rPr>
                <w:color w:val="000000"/>
              </w:rPr>
              <w:t>RFC 3095, RFC 4815</w:t>
            </w:r>
          </w:p>
        </w:tc>
      </w:tr>
      <w:tr w:rsidR="00A80CB9" w:rsidRPr="00A80CB9" w14:paraId="5DAB6128" w14:textId="6EAB3EC6" w:rsidTr="00566C32">
        <w:trPr>
          <w:trHeight w:val="290"/>
          <w:jc w:val="center"/>
        </w:trPr>
        <w:tc>
          <w:tcPr>
            <w:tcW w:w="1740" w:type="dxa"/>
            <w:noWrap/>
            <w:vAlign w:val="bottom"/>
            <w:hideMark/>
          </w:tcPr>
          <w:p w14:paraId="3EEEED54" w14:textId="77777777" w:rsidR="00A80CB9" w:rsidRPr="00566C32" w:rsidRDefault="00A80CB9" w:rsidP="00A80CB9">
            <w:pPr>
              <w:spacing w:after="0"/>
              <w:rPr>
                <w:rFonts w:eastAsia="Times New Roman"/>
                <w:color w:val="000000"/>
              </w:rPr>
            </w:pPr>
            <w:r w:rsidRPr="00566C32">
              <w:rPr>
                <w:rFonts w:eastAsia="Times New Roman"/>
                <w:color w:val="000000"/>
              </w:rPr>
              <w:t>0x0003</w:t>
            </w:r>
          </w:p>
        </w:tc>
        <w:tc>
          <w:tcPr>
            <w:tcW w:w="2220" w:type="dxa"/>
            <w:noWrap/>
            <w:vAlign w:val="bottom"/>
            <w:hideMark/>
          </w:tcPr>
          <w:p w14:paraId="6F139797" w14:textId="77777777" w:rsidR="00A80CB9" w:rsidRPr="00566C32" w:rsidRDefault="00A80CB9" w:rsidP="00A80CB9">
            <w:pPr>
              <w:spacing w:after="0"/>
              <w:rPr>
                <w:rFonts w:eastAsia="Times New Roman"/>
                <w:color w:val="000000"/>
              </w:rPr>
            </w:pPr>
            <w:r w:rsidRPr="00566C32">
              <w:rPr>
                <w:rFonts w:eastAsia="Times New Roman"/>
                <w:color w:val="000000"/>
              </w:rPr>
              <w:t>ESP/IP</w:t>
            </w:r>
          </w:p>
        </w:tc>
        <w:tc>
          <w:tcPr>
            <w:tcW w:w="2220" w:type="dxa"/>
            <w:vAlign w:val="bottom"/>
          </w:tcPr>
          <w:p w14:paraId="53903F8E" w14:textId="2A32FE74" w:rsidR="00A80CB9" w:rsidRPr="00566C32" w:rsidRDefault="00A80CB9" w:rsidP="00A80CB9">
            <w:pPr>
              <w:spacing w:after="0"/>
              <w:rPr>
                <w:rFonts w:eastAsia="Times New Roman"/>
                <w:color w:val="000000"/>
              </w:rPr>
            </w:pPr>
            <w:r w:rsidRPr="00566C32">
              <w:rPr>
                <w:color w:val="000000"/>
              </w:rPr>
              <w:t>RFC 3095, RFC 4815</w:t>
            </w:r>
          </w:p>
        </w:tc>
      </w:tr>
      <w:tr w:rsidR="00A80CB9" w:rsidRPr="00A80CB9" w14:paraId="77CAE719" w14:textId="2F873104" w:rsidTr="00566C32">
        <w:trPr>
          <w:trHeight w:val="290"/>
          <w:jc w:val="center"/>
        </w:trPr>
        <w:tc>
          <w:tcPr>
            <w:tcW w:w="1740" w:type="dxa"/>
            <w:noWrap/>
            <w:vAlign w:val="bottom"/>
            <w:hideMark/>
          </w:tcPr>
          <w:p w14:paraId="12BB2B8D" w14:textId="77777777" w:rsidR="00A80CB9" w:rsidRPr="00566C32" w:rsidRDefault="00A80CB9" w:rsidP="00A80CB9">
            <w:pPr>
              <w:spacing w:after="0"/>
              <w:rPr>
                <w:rFonts w:eastAsia="Times New Roman"/>
                <w:color w:val="000000"/>
              </w:rPr>
            </w:pPr>
            <w:r w:rsidRPr="00566C32">
              <w:rPr>
                <w:rFonts w:eastAsia="Times New Roman"/>
                <w:color w:val="000000"/>
              </w:rPr>
              <w:t>0x0004</w:t>
            </w:r>
          </w:p>
        </w:tc>
        <w:tc>
          <w:tcPr>
            <w:tcW w:w="2220" w:type="dxa"/>
            <w:noWrap/>
            <w:vAlign w:val="bottom"/>
            <w:hideMark/>
          </w:tcPr>
          <w:p w14:paraId="318288E8" w14:textId="77777777" w:rsidR="00A80CB9" w:rsidRPr="00566C32" w:rsidRDefault="00A80CB9" w:rsidP="00A80CB9">
            <w:pPr>
              <w:spacing w:after="0"/>
              <w:rPr>
                <w:rFonts w:eastAsia="Times New Roman"/>
                <w:color w:val="000000"/>
              </w:rPr>
            </w:pPr>
            <w:r w:rsidRPr="00566C32">
              <w:rPr>
                <w:rFonts w:eastAsia="Times New Roman"/>
                <w:color w:val="000000"/>
              </w:rPr>
              <w:t>IP</w:t>
            </w:r>
          </w:p>
        </w:tc>
        <w:tc>
          <w:tcPr>
            <w:tcW w:w="2220" w:type="dxa"/>
            <w:vAlign w:val="bottom"/>
          </w:tcPr>
          <w:p w14:paraId="23E2B320" w14:textId="00B393DD" w:rsidR="00A80CB9" w:rsidRPr="00566C32" w:rsidRDefault="00A80CB9" w:rsidP="00A80CB9">
            <w:pPr>
              <w:spacing w:after="0"/>
              <w:rPr>
                <w:rFonts w:eastAsia="Times New Roman"/>
                <w:color w:val="000000"/>
              </w:rPr>
            </w:pPr>
            <w:r w:rsidRPr="00566C32">
              <w:rPr>
                <w:color w:val="000000"/>
              </w:rPr>
              <w:t>RFC 3843, RFC 4815</w:t>
            </w:r>
          </w:p>
        </w:tc>
      </w:tr>
      <w:tr w:rsidR="00A80CB9" w:rsidRPr="00A80CB9" w14:paraId="740FDE42" w14:textId="2637BCF7" w:rsidTr="00566C32">
        <w:trPr>
          <w:trHeight w:val="290"/>
          <w:jc w:val="center"/>
        </w:trPr>
        <w:tc>
          <w:tcPr>
            <w:tcW w:w="1740" w:type="dxa"/>
            <w:noWrap/>
            <w:vAlign w:val="bottom"/>
            <w:hideMark/>
          </w:tcPr>
          <w:p w14:paraId="3E109A7A" w14:textId="77777777" w:rsidR="00A80CB9" w:rsidRPr="00566C32" w:rsidRDefault="00A80CB9" w:rsidP="00A80CB9">
            <w:pPr>
              <w:spacing w:after="0"/>
              <w:rPr>
                <w:rFonts w:eastAsia="Times New Roman"/>
                <w:color w:val="000000"/>
              </w:rPr>
            </w:pPr>
            <w:r w:rsidRPr="00566C32">
              <w:rPr>
                <w:rFonts w:eastAsia="Times New Roman"/>
                <w:color w:val="000000"/>
              </w:rPr>
              <w:t>0x0006</w:t>
            </w:r>
          </w:p>
        </w:tc>
        <w:tc>
          <w:tcPr>
            <w:tcW w:w="2220" w:type="dxa"/>
            <w:noWrap/>
            <w:vAlign w:val="bottom"/>
            <w:hideMark/>
          </w:tcPr>
          <w:p w14:paraId="1E02FF7B" w14:textId="77777777" w:rsidR="00A80CB9" w:rsidRPr="00566C32" w:rsidRDefault="00A80CB9" w:rsidP="00A80CB9">
            <w:pPr>
              <w:spacing w:after="0"/>
              <w:rPr>
                <w:rFonts w:eastAsia="Times New Roman"/>
                <w:color w:val="000000"/>
              </w:rPr>
            </w:pPr>
            <w:r w:rsidRPr="00566C32">
              <w:rPr>
                <w:rFonts w:eastAsia="Times New Roman"/>
                <w:color w:val="000000"/>
              </w:rPr>
              <w:t>TCP/IP</w:t>
            </w:r>
          </w:p>
        </w:tc>
        <w:tc>
          <w:tcPr>
            <w:tcW w:w="2220" w:type="dxa"/>
            <w:vAlign w:val="bottom"/>
          </w:tcPr>
          <w:p w14:paraId="22B03681" w14:textId="2A7167D0" w:rsidR="00A80CB9" w:rsidRPr="00566C32" w:rsidRDefault="00A80CB9" w:rsidP="00A80CB9">
            <w:pPr>
              <w:spacing w:after="0"/>
              <w:rPr>
                <w:rFonts w:eastAsia="Times New Roman"/>
                <w:color w:val="000000"/>
              </w:rPr>
            </w:pPr>
            <w:r w:rsidRPr="00566C32">
              <w:rPr>
                <w:color w:val="000000"/>
              </w:rPr>
              <w:t>RFC 6846</w:t>
            </w:r>
          </w:p>
        </w:tc>
      </w:tr>
      <w:tr w:rsidR="00A80CB9" w:rsidRPr="00A80CB9" w14:paraId="2A2EF133" w14:textId="7847AC8D" w:rsidTr="00566C32">
        <w:trPr>
          <w:trHeight w:val="290"/>
          <w:jc w:val="center"/>
        </w:trPr>
        <w:tc>
          <w:tcPr>
            <w:tcW w:w="1740" w:type="dxa"/>
            <w:noWrap/>
            <w:vAlign w:val="bottom"/>
            <w:hideMark/>
          </w:tcPr>
          <w:p w14:paraId="1FCE7C3F" w14:textId="77777777" w:rsidR="00A80CB9" w:rsidRPr="00566C32" w:rsidRDefault="00A80CB9" w:rsidP="00A80CB9">
            <w:pPr>
              <w:spacing w:after="0"/>
              <w:rPr>
                <w:rFonts w:eastAsia="Times New Roman"/>
                <w:color w:val="000000"/>
              </w:rPr>
            </w:pPr>
            <w:r w:rsidRPr="00566C32">
              <w:rPr>
                <w:rFonts w:eastAsia="Times New Roman"/>
                <w:color w:val="000000"/>
              </w:rPr>
              <w:t>0x0101</w:t>
            </w:r>
          </w:p>
        </w:tc>
        <w:tc>
          <w:tcPr>
            <w:tcW w:w="2220" w:type="dxa"/>
            <w:noWrap/>
            <w:vAlign w:val="bottom"/>
            <w:hideMark/>
          </w:tcPr>
          <w:p w14:paraId="4F813083" w14:textId="77777777" w:rsidR="00A80CB9" w:rsidRPr="00566C32" w:rsidRDefault="00A80CB9" w:rsidP="00A80CB9">
            <w:pPr>
              <w:spacing w:after="0"/>
              <w:rPr>
                <w:rFonts w:eastAsia="Times New Roman"/>
                <w:color w:val="000000"/>
              </w:rPr>
            </w:pPr>
            <w:r w:rsidRPr="00566C32">
              <w:rPr>
                <w:rFonts w:eastAsia="Times New Roman"/>
                <w:color w:val="000000"/>
              </w:rPr>
              <w:t>RTP/UDP/IP</w:t>
            </w:r>
          </w:p>
        </w:tc>
        <w:tc>
          <w:tcPr>
            <w:tcW w:w="2220" w:type="dxa"/>
            <w:vAlign w:val="bottom"/>
          </w:tcPr>
          <w:p w14:paraId="5A079105" w14:textId="5BA856A0" w:rsidR="00A80CB9" w:rsidRPr="00566C32" w:rsidRDefault="00A80CB9" w:rsidP="00A80CB9">
            <w:pPr>
              <w:spacing w:after="0"/>
              <w:rPr>
                <w:rFonts w:eastAsia="Times New Roman"/>
                <w:color w:val="000000"/>
              </w:rPr>
            </w:pPr>
            <w:r w:rsidRPr="00566C32">
              <w:rPr>
                <w:color w:val="000000"/>
              </w:rPr>
              <w:t>RFC 5225</w:t>
            </w:r>
          </w:p>
        </w:tc>
      </w:tr>
      <w:tr w:rsidR="00A80CB9" w:rsidRPr="00A80CB9" w14:paraId="02A3E45E" w14:textId="0DE5DD94" w:rsidTr="00566C32">
        <w:trPr>
          <w:trHeight w:val="290"/>
          <w:jc w:val="center"/>
        </w:trPr>
        <w:tc>
          <w:tcPr>
            <w:tcW w:w="1740" w:type="dxa"/>
            <w:noWrap/>
            <w:vAlign w:val="bottom"/>
            <w:hideMark/>
          </w:tcPr>
          <w:p w14:paraId="65E802AC" w14:textId="77777777" w:rsidR="00A80CB9" w:rsidRPr="00566C32" w:rsidRDefault="00A80CB9" w:rsidP="00A80CB9">
            <w:pPr>
              <w:spacing w:after="0"/>
              <w:rPr>
                <w:rFonts w:eastAsia="Times New Roman"/>
                <w:color w:val="000000"/>
              </w:rPr>
            </w:pPr>
            <w:r w:rsidRPr="00566C32">
              <w:rPr>
                <w:rFonts w:eastAsia="Times New Roman"/>
                <w:color w:val="000000"/>
              </w:rPr>
              <w:t>0x0102</w:t>
            </w:r>
          </w:p>
        </w:tc>
        <w:tc>
          <w:tcPr>
            <w:tcW w:w="2220" w:type="dxa"/>
            <w:noWrap/>
            <w:vAlign w:val="bottom"/>
            <w:hideMark/>
          </w:tcPr>
          <w:p w14:paraId="10BB75D3" w14:textId="77777777" w:rsidR="00A80CB9" w:rsidRPr="00566C32" w:rsidRDefault="00A80CB9" w:rsidP="00A80CB9">
            <w:pPr>
              <w:spacing w:after="0"/>
              <w:rPr>
                <w:rFonts w:eastAsia="Times New Roman"/>
                <w:color w:val="000000"/>
              </w:rPr>
            </w:pPr>
            <w:r w:rsidRPr="00566C32">
              <w:rPr>
                <w:rFonts w:eastAsia="Times New Roman"/>
                <w:color w:val="000000"/>
              </w:rPr>
              <w:t>UDP/IP</w:t>
            </w:r>
          </w:p>
        </w:tc>
        <w:tc>
          <w:tcPr>
            <w:tcW w:w="2220" w:type="dxa"/>
            <w:vAlign w:val="bottom"/>
          </w:tcPr>
          <w:p w14:paraId="6A48BB80" w14:textId="64101D93" w:rsidR="00A80CB9" w:rsidRPr="00566C32" w:rsidRDefault="00A80CB9" w:rsidP="00A80CB9">
            <w:pPr>
              <w:spacing w:after="0"/>
              <w:rPr>
                <w:rFonts w:eastAsia="Times New Roman"/>
                <w:color w:val="000000"/>
              </w:rPr>
            </w:pPr>
            <w:r w:rsidRPr="00566C32">
              <w:rPr>
                <w:color w:val="000000"/>
              </w:rPr>
              <w:t>RFC 5225</w:t>
            </w:r>
          </w:p>
        </w:tc>
      </w:tr>
      <w:tr w:rsidR="00A80CB9" w:rsidRPr="00A80CB9" w14:paraId="671548E2" w14:textId="2A730A4C" w:rsidTr="00566C32">
        <w:trPr>
          <w:trHeight w:val="290"/>
          <w:jc w:val="center"/>
        </w:trPr>
        <w:tc>
          <w:tcPr>
            <w:tcW w:w="1740" w:type="dxa"/>
            <w:noWrap/>
            <w:vAlign w:val="bottom"/>
            <w:hideMark/>
          </w:tcPr>
          <w:p w14:paraId="647C8CEA" w14:textId="77777777" w:rsidR="00A80CB9" w:rsidRPr="00566C32" w:rsidRDefault="00A80CB9" w:rsidP="00A80CB9">
            <w:pPr>
              <w:spacing w:after="0"/>
              <w:rPr>
                <w:rFonts w:eastAsia="Times New Roman"/>
                <w:color w:val="000000"/>
              </w:rPr>
            </w:pPr>
            <w:r w:rsidRPr="00566C32">
              <w:rPr>
                <w:rFonts w:eastAsia="Times New Roman"/>
                <w:color w:val="000000"/>
              </w:rPr>
              <w:t>0x0103</w:t>
            </w:r>
          </w:p>
        </w:tc>
        <w:tc>
          <w:tcPr>
            <w:tcW w:w="2220" w:type="dxa"/>
            <w:noWrap/>
            <w:vAlign w:val="bottom"/>
            <w:hideMark/>
          </w:tcPr>
          <w:p w14:paraId="1936D1A4" w14:textId="77777777" w:rsidR="00A80CB9" w:rsidRPr="00566C32" w:rsidRDefault="00A80CB9" w:rsidP="00A80CB9">
            <w:pPr>
              <w:spacing w:after="0"/>
              <w:rPr>
                <w:rFonts w:eastAsia="Times New Roman"/>
                <w:color w:val="000000"/>
              </w:rPr>
            </w:pPr>
            <w:r w:rsidRPr="00566C32">
              <w:rPr>
                <w:rFonts w:eastAsia="Times New Roman"/>
                <w:color w:val="000000"/>
              </w:rPr>
              <w:t>ESP/IP</w:t>
            </w:r>
          </w:p>
        </w:tc>
        <w:tc>
          <w:tcPr>
            <w:tcW w:w="2220" w:type="dxa"/>
            <w:vAlign w:val="bottom"/>
          </w:tcPr>
          <w:p w14:paraId="652167B8" w14:textId="594B8E5B" w:rsidR="00A80CB9" w:rsidRPr="00566C32" w:rsidRDefault="00A80CB9" w:rsidP="00A80CB9">
            <w:pPr>
              <w:spacing w:after="0"/>
              <w:rPr>
                <w:rFonts w:eastAsia="Times New Roman"/>
                <w:color w:val="000000"/>
              </w:rPr>
            </w:pPr>
            <w:r w:rsidRPr="00566C32">
              <w:rPr>
                <w:color w:val="000000"/>
              </w:rPr>
              <w:t>RFC 5225</w:t>
            </w:r>
          </w:p>
        </w:tc>
      </w:tr>
      <w:tr w:rsidR="00A80CB9" w:rsidRPr="00A80CB9" w14:paraId="0EAB483F" w14:textId="347CF7CB" w:rsidTr="00566C32">
        <w:trPr>
          <w:trHeight w:val="290"/>
          <w:jc w:val="center"/>
        </w:trPr>
        <w:tc>
          <w:tcPr>
            <w:tcW w:w="1740" w:type="dxa"/>
            <w:noWrap/>
            <w:vAlign w:val="bottom"/>
            <w:hideMark/>
          </w:tcPr>
          <w:p w14:paraId="3699EACE" w14:textId="77777777" w:rsidR="00A80CB9" w:rsidRPr="00566C32" w:rsidRDefault="00A80CB9" w:rsidP="00A80CB9">
            <w:pPr>
              <w:spacing w:after="0"/>
              <w:rPr>
                <w:rFonts w:eastAsia="Times New Roman"/>
                <w:color w:val="000000"/>
              </w:rPr>
            </w:pPr>
            <w:r w:rsidRPr="00566C32">
              <w:rPr>
                <w:rFonts w:eastAsia="Times New Roman"/>
                <w:color w:val="000000"/>
              </w:rPr>
              <w:t>0x0104</w:t>
            </w:r>
          </w:p>
        </w:tc>
        <w:tc>
          <w:tcPr>
            <w:tcW w:w="2220" w:type="dxa"/>
            <w:noWrap/>
            <w:vAlign w:val="bottom"/>
            <w:hideMark/>
          </w:tcPr>
          <w:p w14:paraId="49D1BF78" w14:textId="77777777" w:rsidR="00A80CB9" w:rsidRPr="00566C32" w:rsidRDefault="00A80CB9" w:rsidP="00A80CB9">
            <w:pPr>
              <w:spacing w:after="0"/>
              <w:rPr>
                <w:rFonts w:eastAsia="Times New Roman"/>
                <w:color w:val="000000"/>
              </w:rPr>
            </w:pPr>
            <w:r w:rsidRPr="00566C32">
              <w:rPr>
                <w:rFonts w:eastAsia="Times New Roman"/>
                <w:color w:val="000000"/>
              </w:rPr>
              <w:t>IP</w:t>
            </w:r>
          </w:p>
        </w:tc>
        <w:tc>
          <w:tcPr>
            <w:tcW w:w="2220" w:type="dxa"/>
            <w:vAlign w:val="bottom"/>
          </w:tcPr>
          <w:p w14:paraId="63F4E84C" w14:textId="42A11FDC" w:rsidR="00A80CB9" w:rsidRPr="00566C32" w:rsidRDefault="00A80CB9" w:rsidP="00A80CB9">
            <w:pPr>
              <w:spacing w:after="0"/>
              <w:rPr>
                <w:rFonts w:eastAsia="Times New Roman"/>
                <w:color w:val="000000"/>
              </w:rPr>
            </w:pPr>
            <w:r w:rsidRPr="00566C32">
              <w:rPr>
                <w:color w:val="000000"/>
              </w:rPr>
              <w:t>RFC 5225</w:t>
            </w:r>
          </w:p>
        </w:tc>
      </w:tr>
    </w:tbl>
    <w:p w14:paraId="5AAF85FB" w14:textId="77777777" w:rsidR="00F33623" w:rsidRDefault="00F33623" w:rsidP="00F33623">
      <w:pPr>
        <w:rPr>
          <w:lang w:val="en-GB"/>
        </w:rPr>
      </w:pPr>
    </w:p>
    <w:p w14:paraId="1AB3D42A" w14:textId="77777777" w:rsidR="00F33623" w:rsidRPr="00187D54" w:rsidRDefault="00F33623" w:rsidP="00023916">
      <w:pPr>
        <w:pStyle w:val="Heading1"/>
        <w:numPr>
          <w:ilvl w:val="0"/>
          <w:numId w:val="74"/>
        </w:numPr>
        <w:spacing w:after="100" w:afterAutospacing="1"/>
        <w:rPr>
          <w:lang w:val="en-US"/>
        </w:rPr>
      </w:pPr>
      <w:bookmarkStart w:id="1132" w:name="_Toc129872271"/>
      <w:bookmarkStart w:id="1133" w:name="_Ref129873614"/>
      <w:bookmarkStart w:id="1134" w:name="_Toc213916071"/>
      <w:r w:rsidRPr="00187D54">
        <w:rPr>
          <w:lang w:val="en-US"/>
        </w:rPr>
        <w:t>Use-Cases Enhancements</w:t>
      </w:r>
      <w:bookmarkEnd w:id="1132"/>
      <w:bookmarkEnd w:id="1133"/>
      <w:bookmarkEnd w:id="1134"/>
    </w:p>
    <w:p w14:paraId="7FDF0AE6" w14:textId="77777777" w:rsidR="00F33623" w:rsidRPr="00C95E19" w:rsidRDefault="00F33623" w:rsidP="00F33623">
      <w:r>
        <w:rPr>
          <w:lang w:val="en-GB"/>
        </w:rPr>
        <w:t>Below section has been added to define few of the enhancements corresponding to the ORAN use cases document.</w:t>
      </w:r>
    </w:p>
    <w:p w14:paraId="2AB209E0" w14:textId="77777777" w:rsidR="00F33623" w:rsidRPr="00187D54" w:rsidRDefault="00F33623" w:rsidP="00023916">
      <w:pPr>
        <w:pStyle w:val="Heading3"/>
        <w:numPr>
          <w:ilvl w:val="1"/>
          <w:numId w:val="74"/>
        </w:numPr>
        <w:spacing w:after="100" w:afterAutospacing="1"/>
        <w:ind w:left="1728" w:hanging="1152"/>
        <w:rPr>
          <w:lang w:val="en-US"/>
        </w:rPr>
      </w:pPr>
      <w:bookmarkStart w:id="1135" w:name="_Toc129872272"/>
      <w:bookmarkStart w:id="1136" w:name="_Toc213916072"/>
      <w:r w:rsidRPr="00187D54">
        <w:rPr>
          <w:lang w:val="en-US"/>
        </w:rPr>
        <w:t>Non-GoB mMIMO optimization</w:t>
      </w:r>
      <w:bookmarkEnd w:id="1135"/>
      <w:bookmarkEnd w:id="1136"/>
    </w:p>
    <w:p w14:paraId="0B3194A5" w14:textId="092DA251" w:rsidR="00F33623" w:rsidRDefault="00F33623" w:rsidP="00F33623">
      <w:r>
        <w:rPr>
          <w:lang w:val="en-GB"/>
        </w:rPr>
        <w:t xml:space="preserve">This section details the </w:t>
      </w:r>
      <w:r w:rsidRPr="00A46454">
        <w:rPr>
          <w:i/>
          <w:iCs/>
          <w:lang w:val="en-GB"/>
        </w:rPr>
        <w:t>Use case 6: Massive MIMO Beamforming Optimization</w:t>
      </w:r>
      <w:r>
        <w:rPr>
          <w:lang w:val="en-GB"/>
        </w:rPr>
        <w:t xml:space="preserve"> as defined in</w:t>
      </w:r>
      <w:r w:rsidR="00155BAF">
        <w:rPr>
          <w:lang w:val="en-GB"/>
        </w:rPr>
        <w:t xml:space="preserve"> </w:t>
      </w:r>
      <w:r w:rsidR="00155BAF">
        <w:rPr>
          <w:lang w:val="en-GB"/>
        </w:rPr>
        <w:fldChar w:fldCharType="begin"/>
      </w:r>
      <w:r w:rsidR="00155BAF">
        <w:rPr>
          <w:lang w:val="en-GB"/>
        </w:rPr>
        <w:instrText xml:space="preserve"> REF _Ref130370003 \r \h </w:instrText>
      </w:r>
      <w:r w:rsidR="00155BAF">
        <w:rPr>
          <w:lang w:val="en-GB"/>
        </w:rPr>
      </w:r>
      <w:r w:rsidR="00155BAF">
        <w:rPr>
          <w:lang w:val="en-GB"/>
        </w:rPr>
        <w:fldChar w:fldCharType="separate"/>
      </w:r>
      <w:r w:rsidR="00D62510">
        <w:rPr>
          <w:lang w:val="en-GB"/>
        </w:rPr>
        <w:t>[40]</w:t>
      </w:r>
      <w:r w:rsidR="00155BAF">
        <w:rPr>
          <w:lang w:val="en-GB"/>
        </w:rPr>
        <w:fldChar w:fldCharType="end"/>
      </w:r>
      <w:r>
        <w:rPr>
          <w:lang w:val="en-GB"/>
        </w:rPr>
        <w:t>. This</w:t>
      </w:r>
      <w:r w:rsidRPr="00D01587">
        <w:rPr>
          <w:lang w:val="en-GB"/>
        </w:rPr>
        <w:t xml:space="preserve"> use case allow</w:t>
      </w:r>
      <w:r>
        <w:rPr>
          <w:lang w:val="en-GB"/>
        </w:rPr>
        <w:t>s</w:t>
      </w:r>
      <w:r w:rsidRPr="00D01587">
        <w:rPr>
          <w:lang w:val="en-GB"/>
        </w:rPr>
        <w:t xml:space="preserve"> the operator to flexibly configure Massive MIMO system parameters by means of policies, configuration, or machine learning techniques</w:t>
      </w:r>
      <w:r>
        <w:rPr>
          <w:lang w:val="en-GB"/>
        </w:rPr>
        <w:t xml:space="preserve"> to </w:t>
      </w:r>
      <w:r w:rsidRPr="00651BCB">
        <w:t>improve the wireless performance, coverage and the QoS.</w:t>
      </w:r>
      <w:r>
        <w:t xml:space="preserve"> </w:t>
      </w:r>
    </w:p>
    <w:p w14:paraId="08202F3F" w14:textId="77777777" w:rsidR="00F33623" w:rsidRDefault="00F33623" w:rsidP="00F33623">
      <w:r>
        <w:t>In this method,</w:t>
      </w:r>
      <w:r w:rsidRPr="00651BCB">
        <w:t xml:space="preserve"> the non-RT and near-RT RIC utilize</w:t>
      </w:r>
      <w:r>
        <w:t xml:space="preserve"> </w:t>
      </w:r>
      <w:r w:rsidRPr="00651BCB">
        <w:t xml:space="preserve">the UE/BS channel condition, mobility, and measured performance data to assist </w:t>
      </w:r>
      <w:r>
        <w:t xml:space="preserve">in </w:t>
      </w:r>
      <w:r w:rsidRPr="00651BCB">
        <w:t>beamforming mode selection</w:t>
      </w:r>
      <w:r>
        <w:t xml:space="preserve"> and</w:t>
      </w:r>
      <w:r w:rsidRPr="00651BCB">
        <w:t xml:space="preserve"> dynamically</w:t>
      </w:r>
      <w:r>
        <w:t xml:space="preserve"> </w:t>
      </w:r>
      <w:r w:rsidRPr="00651BCB">
        <w:t>generate the beamforming weights</w:t>
      </w:r>
      <w:r>
        <w:t>.</w:t>
      </w:r>
    </w:p>
    <w:p w14:paraId="55C14B4B" w14:textId="77777777" w:rsidR="00F33623" w:rsidRDefault="00F33623" w:rsidP="00F33623">
      <w:r>
        <w:t>Below diagram captures the flow of information between the PHY, L2 and near RT-RIC. Functionality such as ML training and application have not been captured in this document and is out of scope.</w:t>
      </w:r>
    </w:p>
    <w:p w14:paraId="73725A0E" w14:textId="77777777" w:rsidR="00F33623" w:rsidRDefault="00F33623" w:rsidP="00F33623">
      <w:r>
        <w:rPr>
          <w:noProof/>
        </w:rPr>
        <w:drawing>
          <wp:inline distT="0" distB="0" distL="0" distR="0" wp14:anchorId="3FEEC18A" wp14:editId="4583AA97">
            <wp:extent cx="6122035" cy="3265805"/>
            <wp:effectExtent l="0" t="0" r="0" b="0"/>
            <wp:docPr id="35" name="Picture 3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iagram&#10;&#10;Description automatically generated"/>
                    <pic:cNvPicPr/>
                  </pic:nvPicPr>
                  <pic:blipFill>
                    <a:blip r:embed="rId79"/>
                    <a:stretch>
                      <a:fillRect/>
                    </a:stretch>
                  </pic:blipFill>
                  <pic:spPr>
                    <a:xfrm>
                      <a:off x="0" y="0"/>
                      <a:ext cx="6122035" cy="3265805"/>
                    </a:xfrm>
                    <a:prstGeom prst="rect">
                      <a:avLst/>
                    </a:prstGeom>
                  </pic:spPr>
                </pic:pic>
              </a:graphicData>
            </a:graphic>
          </wp:inline>
        </w:drawing>
      </w:r>
    </w:p>
    <w:p w14:paraId="04F5B4D0" w14:textId="6634B21D" w:rsidR="00F33623" w:rsidRPr="00D74F36" w:rsidRDefault="00F33623" w:rsidP="00F33623">
      <w:pPr>
        <w:pStyle w:val="Caption"/>
        <w:spacing w:after="100" w:afterAutospacing="1"/>
        <w:jc w:val="center"/>
        <w:rPr>
          <w:lang w:val="en-GB"/>
        </w:rPr>
      </w:pPr>
      <w:bookmarkStart w:id="1137" w:name="_Ref140844945"/>
      <w:r w:rsidRPr="006738AD">
        <w:t xml:space="preserve">Figure </w:t>
      </w:r>
      <w:r>
        <w:rPr>
          <w:noProof/>
        </w:rPr>
        <w:fldChar w:fldCharType="begin"/>
      </w:r>
      <w:r>
        <w:rPr>
          <w:noProof/>
        </w:rPr>
        <w:instrText xml:space="preserve"> STYLEREF 1 \s </w:instrText>
      </w:r>
      <w:r>
        <w:rPr>
          <w:noProof/>
        </w:rPr>
        <w:fldChar w:fldCharType="separate"/>
      </w:r>
      <w:r w:rsidR="00A10CAE">
        <w:rPr>
          <w:noProof/>
        </w:rPr>
        <w:t>13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1</w:t>
      </w:r>
      <w:r>
        <w:rPr>
          <w:noProof/>
        </w:rPr>
        <w:fldChar w:fldCharType="end"/>
      </w:r>
      <w:r>
        <w:t xml:space="preserve"> </w:t>
      </w:r>
      <w:r w:rsidRPr="007D2D1C">
        <w:t>Non-GoB mMIMO</w:t>
      </w:r>
      <w:bookmarkEnd w:id="1137"/>
      <w:r w:rsidRPr="007D2D1C">
        <w:t xml:space="preserve"> </w:t>
      </w:r>
    </w:p>
    <w:p w14:paraId="0CA2711C" w14:textId="77777777" w:rsidR="00F33623" w:rsidRDefault="00F33623" w:rsidP="00F33623">
      <w:r>
        <w:lastRenderedPageBreak/>
        <w:t xml:space="preserve">Following RAN information data is identified to be shared with RIC/rApps for ML training and application. </w:t>
      </w:r>
    </w:p>
    <w:p w14:paraId="4ED9F99E" w14:textId="77777777" w:rsidR="00F33623" w:rsidRPr="004B4A27" w:rsidRDefault="00F33623" w:rsidP="00F33623">
      <w:pPr>
        <w:pStyle w:val="ListParagraph"/>
        <w:numPr>
          <w:ilvl w:val="0"/>
          <w:numId w:val="91"/>
        </w:numPr>
        <w:rPr>
          <w:lang w:val="en-GB"/>
        </w:rPr>
      </w:pPr>
      <w:r w:rsidRPr="004B4A27">
        <w:rPr>
          <w:lang w:val="en-GB"/>
        </w:rPr>
        <w:t>DL Synchronization Signal based Reference Signal Received Power (SS-RSRP)</w:t>
      </w:r>
    </w:p>
    <w:p w14:paraId="1B49EFF4" w14:textId="77777777" w:rsidR="00F33623" w:rsidRPr="004B4A27" w:rsidRDefault="00F33623" w:rsidP="00F33623">
      <w:pPr>
        <w:pStyle w:val="ListParagraph"/>
        <w:numPr>
          <w:ilvl w:val="0"/>
          <w:numId w:val="91"/>
        </w:numPr>
        <w:rPr>
          <w:lang w:val="en-GB"/>
        </w:rPr>
      </w:pPr>
      <w:r w:rsidRPr="004B4A27">
        <w:rPr>
          <w:lang w:val="en-GB"/>
        </w:rPr>
        <w:t>DL Synchronization Signal based Signal to Noise and Interference Ratio (SS-SINR)</w:t>
      </w:r>
    </w:p>
    <w:p w14:paraId="7E87170A" w14:textId="77777777" w:rsidR="00F33623" w:rsidRPr="004B4A27" w:rsidRDefault="00F33623" w:rsidP="00F33623">
      <w:pPr>
        <w:pStyle w:val="ListParagraph"/>
        <w:numPr>
          <w:ilvl w:val="0"/>
          <w:numId w:val="91"/>
        </w:numPr>
        <w:rPr>
          <w:lang w:val="en-GB"/>
        </w:rPr>
      </w:pPr>
      <w:r w:rsidRPr="004B4A27">
        <w:rPr>
          <w:lang w:val="en-GB"/>
        </w:rPr>
        <w:t>UL Sounding Reference Signal based Reference Signal Received Power (SRS-RSRP)</w:t>
      </w:r>
    </w:p>
    <w:p w14:paraId="1F8BCBB4" w14:textId="77777777" w:rsidR="00F33623" w:rsidRDefault="00F33623" w:rsidP="00F33623">
      <w:pPr>
        <w:pStyle w:val="ListParagraph"/>
        <w:numPr>
          <w:ilvl w:val="0"/>
          <w:numId w:val="91"/>
        </w:numPr>
      </w:pPr>
      <w:r w:rsidRPr="004B4A27">
        <w:rPr>
          <w:lang w:val="en-GB"/>
        </w:rPr>
        <w:t>Supported Non-GoB Beamforming Modes</w:t>
      </w:r>
    </w:p>
    <w:p w14:paraId="51126F9D" w14:textId="77777777" w:rsidR="00F33623" w:rsidRDefault="00F33623" w:rsidP="00F33623">
      <w:pPr>
        <w:ind w:left="360"/>
      </w:pPr>
    </w:p>
    <w:p w14:paraId="4B50AEDB" w14:textId="4A6D2B5B" w:rsidR="00F33623" w:rsidRDefault="00F33623" w:rsidP="00F33623">
      <w:r>
        <w:t>No New API is to be defined for this. O1 parameters and KPIs used are detailed in section</w:t>
      </w:r>
      <w:r w:rsidR="00B26F4F">
        <w:t xml:space="preserve"> </w:t>
      </w:r>
      <w:r w:rsidR="00094434">
        <w:fldChar w:fldCharType="begin"/>
      </w:r>
      <w:r w:rsidR="00094434">
        <w:instrText xml:space="preserve"> REF _Ref130369517 \r \h </w:instrText>
      </w:r>
      <w:r w:rsidR="00094434">
        <w:fldChar w:fldCharType="separate"/>
      </w:r>
      <w:r w:rsidR="00D62510">
        <w:t>11.2.1</w:t>
      </w:r>
      <w:r w:rsidR="00094434">
        <w:fldChar w:fldCharType="end"/>
      </w:r>
      <w:r>
        <w:t xml:space="preserve">. </w:t>
      </w:r>
    </w:p>
    <w:p w14:paraId="273D0514" w14:textId="7DA12079" w:rsidR="00177AA5" w:rsidRDefault="00F33623" w:rsidP="00F33623">
      <w:r>
        <w:t>Communication with RIC/rApps over the E2 interface are defined in the</w:t>
      </w:r>
      <w:r w:rsidR="00177AA5">
        <w:t xml:space="preserve"> service models and E2 interface specifications. Please refer to </w:t>
      </w:r>
      <w:r w:rsidR="00177AA5">
        <w:fldChar w:fldCharType="begin"/>
      </w:r>
      <w:r w:rsidR="00177AA5">
        <w:instrText xml:space="preserve"> REF _Ref130369642 \r \h </w:instrText>
      </w:r>
      <w:r w:rsidR="00177AA5">
        <w:fldChar w:fldCharType="separate"/>
      </w:r>
      <w:r w:rsidR="00D62510">
        <w:t>[42]</w:t>
      </w:r>
      <w:r w:rsidR="00177AA5">
        <w:fldChar w:fldCharType="end"/>
      </w:r>
      <w:r w:rsidR="00177AA5">
        <w:t xml:space="preserve"> and </w:t>
      </w:r>
      <w:r w:rsidR="00177AA5">
        <w:fldChar w:fldCharType="begin"/>
      </w:r>
      <w:r w:rsidR="00177AA5">
        <w:instrText xml:space="preserve"> REF _Ref130369657 \r \h </w:instrText>
      </w:r>
      <w:r w:rsidR="00177AA5">
        <w:fldChar w:fldCharType="separate"/>
      </w:r>
      <w:r w:rsidR="00D62510">
        <w:t>[43]</w:t>
      </w:r>
      <w:r w:rsidR="00177AA5">
        <w:fldChar w:fldCharType="end"/>
      </w:r>
      <w:r w:rsidR="00177AA5">
        <w:t xml:space="preserve"> more details.</w:t>
      </w:r>
    </w:p>
    <w:p w14:paraId="44B07113" w14:textId="025EE210" w:rsidR="00F33623" w:rsidRDefault="00821849" w:rsidP="00F33623">
      <w:r>
        <w:fldChar w:fldCharType="begin"/>
      </w:r>
      <w:r>
        <w:instrText xml:space="preserve"> REF _Ref140851751 \h </w:instrText>
      </w:r>
      <w:r>
        <w:fldChar w:fldCharType="separate"/>
      </w:r>
      <w:r w:rsidR="00D62510">
        <w:t>E2 Interface</w:t>
      </w:r>
      <w:r>
        <w:fldChar w:fldCharType="end"/>
      </w:r>
      <w:r w:rsidR="00F33623">
        <w:t xml:space="preserve"> can be referred for more details. </w:t>
      </w:r>
      <w:r w:rsidR="00F33623" w:rsidRPr="00785080">
        <w:t>O-RAN.WG3.E2SM-KPM</w:t>
      </w:r>
      <w:r w:rsidR="00F33623">
        <w:t xml:space="preserve"> [40) and </w:t>
      </w:r>
      <w:r w:rsidR="00F33623" w:rsidRPr="00785080">
        <w:t>O-RAN.WG3.E2SM-RC</w:t>
      </w:r>
      <w:r w:rsidR="00F33623">
        <w:t xml:space="preserve"> [41] documents can be </w:t>
      </w:r>
      <w:r w:rsidR="00BF49A5">
        <w:t>referred to</w:t>
      </w:r>
      <w:r w:rsidR="00F33623">
        <w:t xml:space="preserve"> for more details on the E2 service models used.</w:t>
      </w:r>
    </w:p>
    <w:p w14:paraId="7B17E5D8" w14:textId="49336248" w:rsidR="00BF49A5" w:rsidRPr="00187D54" w:rsidRDefault="00BF49A5" w:rsidP="00023916">
      <w:pPr>
        <w:pStyle w:val="Heading3"/>
        <w:numPr>
          <w:ilvl w:val="1"/>
          <w:numId w:val="74"/>
        </w:numPr>
        <w:spacing w:after="100" w:afterAutospacing="1"/>
        <w:ind w:left="1728" w:hanging="1152"/>
        <w:rPr>
          <w:lang w:val="en-US"/>
        </w:rPr>
      </w:pPr>
      <w:bookmarkStart w:id="1138" w:name="_Toc213916073"/>
      <w:r w:rsidRPr="00187D54">
        <w:rPr>
          <w:lang w:val="en-US"/>
        </w:rPr>
        <w:t>Shared O-RU</w:t>
      </w:r>
      <w:bookmarkEnd w:id="1138"/>
    </w:p>
    <w:p w14:paraId="1B21F70E" w14:textId="1040E8B6" w:rsidR="006C0E43" w:rsidRPr="007D6D88" w:rsidRDefault="00AA209D" w:rsidP="00C81866">
      <w:r>
        <w:rPr>
          <w:lang w:val="en-GB"/>
        </w:rPr>
        <w:t xml:space="preserve">This section details the </w:t>
      </w:r>
      <w:r w:rsidRPr="00A46454">
        <w:rPr>
          <w:i/>
          <w:iCs/>
          <w:lang w:val="en-GB"/>
        </w:rPr>
        <w:t xml:space="preserve">Use case </w:t>
      </w:r>
      <w:r>
        <w:rPr>
          <w:i/>
          <w:iCs/>
          <w:lang w:val="en-GB"/>
        </w:rPr>
        <w:t>20</w:t>
      </w:r>
      <w:r w:rsidRPr="00A46454">
        <w:rPr>
          <w:i/>
          <w:iCs/>
          <w:lang w:val="en-GB"/>
        </w:rPr>
        <w:t xml:space="preserve">: </w:t>
      </w:r>
      <w:r>
        <w:rPr>
          <w:i/>
          <w:iCs/>
          <w:lang w:val="en-GB"/>
        </w:rPr>
        <w:t>Shared O-RU</w:t>
      </w:r>
      <w:r>
        <w:rPr>
          <w:lang w:val="en-GB"/>
        </w:rPr>
        <w:t xml:space="preserve"> as defined in </w:t>
      </w:r>
      <w:r>
        <w:rPr>
          <w:lang w:val="en-GB"/>
        </w:rPr>
        <w:fldChar w:fldCharType="begin"/>
      </w:r>
      <w:r>
        <w:rPr>
          <w:lang w:val="en-GB"/>
        </w:rPr>
        <w:instrText xml:space="preserve"> REF _Ref130370003 \r \h </w:instrText>
      </w:r>
      <w:r>
        <w:rPr>
          <w:lang w:val="en-GB"/>
        </w:rPr>
      </w:r>
      <w:r>
        <w:rPr>
          <w:lang w:val="en-GB"/>
        </w:rPr>
        <w:fldChar w:fldCharType="separate"/>
      </w:r>
      <w:r w:rsidR="00D62510">
        <w:rPr>
          <w:lang w:val="en-GB"/>
        </w:rPr>
        <w:t>[40]</w:t>
      </w:r>
      <w:r>
        <w:rPr>
          <w:lang w:val="en-GB"/>
        </w:rPr>
        <w:fldChar w:fldCharType="end"/>
      </w:r>
      <w:r>
        <w:rPr>
          <w:lang w:val="en-GB"/>
        </w:rPr>
        <w:t>.</w:t>
      </w:r>
      <w:r w:rsidR="001A0E53">
        <w:rPr>
          <w:lang w:val="en-GB"/>
        </w:rPr>
        <w:t xml:space="preserve"> It allows deploying O-RU where below objectives could be achieved.</w:t>
      </w:r>
      <w:r w:rsidR="00BF49A5" w:rsidRPr="007D6D88">
        <w:tab/>
      </w:r>
    </w:p>
    <w:p w14:paraId="1CA54C5E" w14:textId="2F24356A" w:rsidR="00BF49A5" w:rsidRPr="006C0E43" w:rsidRDefault="00BF49A5" w:rsidP="007D6D88">
      <w:pPr>
        <w:pStyle w:val="ListParagraph"/>
        <w:numPr>
          <w:ilvl w:val="0"/>
          <w:numId w:val="96"/>
        </w:numPr>
        <w:rPr>
          <w:lang w:val="en-GB"/>
        </w:rPr>
      </w:pPr>
      <w:r w:rsidRPr="006C0E43">
        <w:rPr>
          <w:lang w:val="en-GB"/>
        </w:rPr>
        <w:t xml:space="preserve">Enhanced scalability and/or enhance availability and/or enable access-specific node deployments in fronthaul systems, where multiple O-DU nodes are deployed by a single operator and connected to a shared O-RU. </w:t>
      </w:r>
    </w:p>
    <w:p w14:paraId="6CBC7F5D" w14:textId="252C4F02" w:rsidR="00BF49A5" w:rsidRPr="006C0E43" w:rsidRDefault="00BF49A5" w:rsidP="007D6D88">
      <w:pPr>
        <w:pStyle w:val="ListParagraph"/>
        <w:numPr>
          <w:ilvl w:val="0"/>
          <w:numId w:val="96"/>
        </w:numPr>
      </w:pPr>
      <w:r w:rsidRPr="007D6D88">
        <w:rPr>
          <w:lang w:val="en-GB"/>
        </w:rPr>
        <w:t>Enhanced sharing capabilities where multiple O-DU nodes are deployed by different operators and connected to a shared O-RU.</w:t>
      </w:r>
    </w:p>
    <w:p w14:paraId="791B8C88" w14:textId="0C6A9742" w:rsidR="006C0E43" w:rsidRPr="006C0E43" w:rsidRDefault="006C0E43" w:rsidP="00C81866">
      <w:r>
        <w:t xml:space="preserve">Proposed </w:t>
      </w:r>
      <w:r w:rsidRPr="006C0E43">
        <w:t>Use Cases:</w:t>
      </w:r>
    </w:p>
    <w:p w14:paraId="30EB24E2" w14:textId="77777777" w:rsidR="006C0E43" w:rsidRPr="006C0E43" w:rsidRDefault="006C0E43" w:rsidP="007D6D88">
      <w:pPr>
        <w:pStyle w:val="ListParagraph"/>
        <w:numPr>
          <w:ilvl w:val="0"/>
          <w:numId w:val="97"/>
        </w:numPr>
      </w:pPr>
      <w:r w:rsidRPr="006C0E43">
        <w:t>Single MNO, Hierarchical mode</w:t>
      </w:r>
    </w:p>
    <w:p w14:paraId="47F2C619" w14:textId="77777777" w:rsidR="006C0E43" w:rsidRPr="006C0E43" w:rsidRDefault="006C0E43" w:rsidP="007D6D88">
      <w:pPr>
        <w:pStyle w:val="ListParagraph"/>
        <w:numPr>
          <w:ilvl w:val="0"/>
          <w:numId w:val="97"/>
        </w:numPr>
      </w:pPr>
      <w:r w:rsidRPr="006C0E43">
        <w:t>Single MNO, Hybrid mode</w:t>
      </w:r>
    </w:p>
    <w:p w14:paraId="586256A0" w14:textId="77777777" w:rsidR="006C0E43" w:rsidRPr="006C0E43" w:rsidRDefault="006C0E43" w:rsidP="007D6D88">
      <w:pPr>
        <w:pStyle w:val="ListParagraph"/>
        <w:numPr>
          <w:ilvl w:val="0"/>
          <w:numId w:val="98"/>
        </w:numPr>
      </w:pPr>
      <w:r w:rsidRPr="006C0E43">
        <w:t>Multiple MNO, Hierarchical mode</w:t>
      </w:r>
    </w:p>
    <w:p w14:paraId="4FA20F7E" w14:textId="77777777" w:rsidR="006C0E43" w:rsidRPr="006C0E43" w:rsidRDefault="006C0E43" w:rsidP="007D6D88">
      <w:pPr>
        <w:pStyle w:val="ListParagraph"/>
        <w:numPr>
          <w:ilvl w:val="0"/>
          <w:numId w:val="98"/>
        </w:numPr>
      </w:pPr>
      <w:r w:rsidRPr="006C0E43">
        <w:t>Multiple MNO, Hybrid Mode</w:t>
      </w:r>
    </w:p>
    <w:p w14:paraId="068D5C6B" w14:textId="77777777" w:rsidR="006C0E43" w:rsidRPr="006C0E43" w:rsidRDefault="006C0E43" w:rsidP="007D6D88">
      <w:pPr>
        <w:pStyle w:val="ListParagraph"/>
        <w:numPr>
          <w:ilvl w:val="0"/>
          <w:numId w:val="99"/>
        </w:numPr>
      </w:pPr>
      <w:r w:rsidRPr="006C0E43">
        <w:t>Multiple MNO, Neutral Host</w:t>
      </w:r>
    </w:p>
    <w:p w14:paraId="041AE6D5" w14:textId="77777777" w:rsidR="006C0E43" w:rsidRDefault="006C0E43" w:rsidP="006C0E43"/>
    <w:p w14:paraId="1307823D" w14:textId="2EC5601D" w:rsidR="006C0E43" w:rsidRDefault="006C0E43" w:rsidP="006C0E43">
      <w:r>
        <w:t xml:space="preserve">Single MNO </w:t>
      </w:r>
      <w:r w:rsidR="00BB5412">
        <w:t>u</w:t>
      </w:r>
      <w:r>
        <w:t>se</w:t>
      </w:r>
      <w:r w:rsidR="00BB5412">
        <w:t xml:space="preserve"> </w:t>
      </w:r>
      <w:r>
        <w:t xml:space="preserve">cases </w:t>
      </w:r>
      <w:r w:rsidRPr="006C0E43">
        <w:t>may cover load-sharing or redundant-O-DU use cases, or multiple RAN types e.g., 4G + 5G.</w:t>
      </w:r>
      <w:r w:rsidR="001A0E53">
        <w:t xml:space="preserve"> </w:t>
      </w:r>
      <w:r>
        <w:t>Multiple MNO</w:t>
      </w:r>
      <w:r w:rsidRPr="006C0E43">
        <w:t xml:space="preserve"> </w:t>
      </w:r>
      <w:r w:rsidR="00BB5412">
        <w:t>u</w:t>
      </w:r>
      <w:r>
        <w:t>se</w:t>
      </w:r>
      <w:r w:rsidR="00BB5412">
        <w:t xml:space="preserve"> </w:t>
      </w:r>
      <w:r>
        <w:t xml:space="preserve">cases </w:t>
      </w:r>
      <w:r w:rsidRPr="006C0E43">
        <w:t>may cover</w:t>
      </w:r>
      <w:r>
        <w:t xml:space="preserve"> </w:t>
      </w:r>
      <w:r w:rsidRPr="006C0E43">
        <w:t>O-RU sharing between two or more RAN operators</w:t>
      </w:r>
      <w:r>
        <w:t>.</w:t>
      </w:r>
    </w:p>
    <w:p w14:paraId="0801840B" w14:textId="68655715" w:rsidR="00E204C1" w:rsidRDefault="00E204C1">
      <w:pPr>
        <w:jc w:val="center"/>
      </w:pPr>
      <w:r>
        <w:rPr>
          <w:noProof/>
        </w:rPr>
        <w:drawing>
          <wp:inline distT="0" distB="0" distL="0" distR="0" wp14:anchorId="12CABAFD" wp14:editId="48DB4846">
            <wp:extent cx="2936240" cy="2418828"/>
            <wp:effectExtent l="0" t="0" r="0" b="635"/>
            <wp:docPr id="716220211" name="Picture 1" descr="A diagram of a network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20211" name="Picture 1" descr="A diagram of a network server&#10;&#10;Description automatically generated"/>
                    <pic:cNvPicPr/>
                  </pic:nvPicPr>
                  <pic:blipFill rotWithShape="1">
                    <a:blip r:embed="rId80"/>
                    <a:srcRect t="14595" b="5876"/>
                    <a:stretch/>
                  </pic:blipFill>
                  <pic:spPr bwMode="auto">
                    <a:xfrm>
                      <a:off x="0" y="0"/>
                      <a:ext cx="2953083" cy="2432703"/>
                    </a:xfrm>
                    <a:prstGeom prst="rect">
                      <a:avLst/>
                    </a:prstGeom>
                    <a:ln>
                      <a:noFill/>
                    </a:ln>
                    <a:extLst>
                      <a:ext uri="{53640926-AAD7-44D8-BBD7-CCE9431645EC}">
                        <a14:shadowObscured xmlns:a14="http://schemas.microsoft.com/office/drawing/2010/main"/>
                      </a:ext>
                    </a:extLst>
                  </pic:spPr>
                </pic:pic>
              </a:graphicData>
            </a:graphic>
          </wp:inline>
        </w:drawing>
      </w:r>
    </w:p>
    <w:p w14:paraId="3FB98B9E" w14:textId="0C83FC11" w:rsidR="00BB5412" w:rsidRPr="00D74F36" w:rsidRDefault="00BB5412" w:rsidP="00BB5412">
      <w:pPr>
        <w:pStyle w:val="Caption"/>
        <w:spacing w:after="100" w:afterAutospacing="1"/>
        <w:jc w:val="center"/>
        <w:rPr>
          <w:lang w:val="en-GB"/>
        </w:rPr>
      </w:pPr>
      <w:r w:rsidRPr="006738AD">
        <w:t xml:space="preserve">Figure </w:t>
      </w:r>
      <w:r>
        <w:rPr>
          <w:noProof/>
        </w:rPr>
        <w:fldChar w:fldCharType="begin"/>
      </w:r>
      <w:r>
        <w:rPr>
          <w:noProof/>
        </w:rPr>
        <w:instrText xml:space="preserve"> STYLEREF 1 \s </w:instrText>
      </w:r>
      <w:r>
        <w:rPr>
          <w:noProof/>
        </w:rPr>
        <w:fldChar w:fldCharType="separate"/>
      </w:r>
      <w:r w:rsidR="00A10CAE">
        <w:rPr>
          <w:noProof/>
        </w:rPr>
        <w:t>13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2</w:t>
      </w:r>
      <w:r>
        <w:rPr>
          <w:noProof/>
        </w:rPr>
        <w:fldChar w:fldCharType="end"/>
      </w:r>
      <w:r>
        <w:t xml:space="preserve"> </w:t>
      </w:r>
      <w:r w:rsidRPr="00BB5412">
        <w:t>Single MNO, Hierarchical mode</w:t>
      </w:r>
      <w:r w:rsidRPr="007D2D1C">
        <w:t xml:space="preserve"> </w:t>
      </w:r>
    </w:p>
    <w:p w14:paraId="1E67BAB1" w14:textId="5988AF0C" w:rsidR="00E204C1" w:rsidRDefault="00E204C1">
      <w:pPr>
        <w:jc w:val="center"/>
      </w:pPr>
      <w:r>
        <w:rPr>
          <w:noProof/>
        </w:rPr>
        <w:lastRenderedPageBreak/>
        <w:drawing>
          <wp:inline distT="0" distB="0" distL="0" distR="0" wp14:anchorId="6BB043D6" wp14:editId="459BD233">
            <wp:extent cx="2896851" cy="2291080"/>
            <wp:effectExtent l="0" t="0" r="0" b="0"/>
            <wp:docPr id="1378103906" name="Picture 1" descr="A diagram of a network m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03906" name="Picture 1" descr="A diagram of a network mode&#10;&#10;Description automatically generated"/>
                    <pic:cNvPicPr/>
                  </pic:nvPicPr>
                  <pic:blipFill rotWithShape="1">
                    <a:blip r:embed="rId81"/>
                    <a:srcRect t="14850" b="5106"/>
                    <a:stretch/>
                  </pic:blipFill>
                  <pic:spPr bwMode="auto">
                    <a:xfrm>
                      <a:off x="0" y="0"/>
                      <a:ext cx="2909465" cy="2301056"/>
                    </a:xfrm>
                    <a:prstGeom prst="rect">
                      <a:avLst/>
                    </a:prstGeom>
                    <a:ln>
                      <a:noFill/>
                    </a:ln>
                    <a:extLst>
                      <a:ext uri="{53640926-AAD7-44D8-BBD7-CCE9431645EC}">
                        <a14:shadowObscured xmlns:a14="http://schemas.microsoft.com/office/drawing/2010/main"/>
                      </a:ext>
                    </a:extLst>
                  </pic:spPr>
                </pic:pic>
              </a:graphicData>
            </a:graphic>
          </wp:inline>
        </w:drawing>
      </w:r>
    </w:p>
    <w:p w14:paraId="54ADF68D" w14:textId="2C6CDF46" w:rsidR="00BB5412" w:rsidRPr="00D74F36" w:rsidRDefault="00BB5412" w:rsidP="00BB5412">
      <w:pPr>
        <w:pStyle w:val="Caption"/>
        <w:spacing w:after="100" w:afterAutospacing="1"/>
        <w:jc w:val="center"/>
        <w:rPr>
          <w:lang w:val="en-GB"/>
        </w:rPr>
      </w:pPr>
      <w:r w:rsidRPr="006738AD">
        <w:t xml:space="preserve">Figure </w:t>
      </w:r>
      <w:r>
        <w:rPr>
          <w:noProof/>
        </w:rPr>
        <w:fldChar w:fldCharType="begin"/>
      </w:r>
      <w:r>
        <w:rPr>
          <w:noProof/>
        </w:rPr>
        <w:instrText xml:space="preserve"> STYLEREF 1 \s </w:instrText>
      </w:r>
      <w:r>
        <w:rPr>
          <w:noProof/>
        </w:rPr>
        <w:fldChar w:fldCharType="separate"/>
      </w:r>
      <w:r w:rsidR="00A10CAE">
        <w:rPr>
          <w:noProof/>
        </w:rPr>
        <w:t>13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3</w:t>
      </w:r>
      <w:r>
        <w:rPr>
          <w:noProof/>
        </w:rPr>
        <w:fldChar w:fldCharType="end"/>
      </w:r>
      <w:r>
        <w:t xml:space="preserve"> </w:t>
      </w:r>
      <w:r w:rsidRPr="00BB5412">
        <w:t xml:space="preserve">Single MNO, </w:t>
      </w:r>
      <w:r>
        <w:t>Hybrid</w:t>
      </w:r>
      <w:r w:rsidRPr="00BB5412">
        <w:t xml:space="preserve"> mode</w:t>
      </w:r>
      <w:r w:rsidRPr="007D2D1C">
        <w:t xml:space="preserve"> </w:t>
      </w:r>
    </w:p>
    <w:p w14:paraId="34601B85" w14:textId="77777777" w:rsidR="00BB5412" w:rsidRDefault="00BB5412">
      <w:pPr>
        <w:jc w:val="center"/>
      </w:pPr>
    </w:p>
    <w:p w14:paraId="48800036" w14:textId="332A8A10" w:rsidR="00E204C1" w:rsidRDefault="00E204C1" w:rsidP="007D6D88">
      <w:pPr>
        <w:jc w:val="center"/>
      </w:pPr>
      <w:r>
        <w:rPr>
          <w:noProof/>
        </w:rPr>
        <w:drawing>
          <wp:inline distT="0" distB="0" distL="0" distR="0" wp14:anchorId="01FF4FF9" wp14:editId="1855FE4B">
            <wp:extent cx="2983865" cy="2600960"/>
            <wp:effectExtent l="0" t="0" r="6985" b="8890"/>
            <wp:docPr id="501730955" name="Picture 1" descr="A diagram of a network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30955" name="Picture 1" descr="A diagram of a network server&#10;&#10;Description automatically generated"/>
                    <pic:cNvPicPr/>
                  </pic:nvPicPr>
                  <pic:blipFill rotWithShape="1">
                    <a:blip r:embed="rId82"/>
                    <a:srcRect t="13196" b="4402"/>
                    <a:stretch/>
                  </pic:blipFill>
                  <pic:spPr bwMode="auto">
                    <a:xfrm>
                      <a:off x="0" y="0"/>
                      <a:ext cx="3001849" cy="2616636"/>
                    </a:xfrm>
                    <a:prstGeom prst="rect">
                      <a:avLst/>
                    </a:prstGeom>
                    <a:ln>
                      <a:noFill/>
                    </a:ln>
                    <a:extLst>
                      <a:ext uri="{53640926-AAD7-44D8-BBD7-CCE9431645EC}">
                        <a14:shadowObscured xmlns:a14="http://schemas.microsoft.com/office/drawing/2010/main"/>
                      </a:ext>
                    </a:extLst>
                  </pic:spPr>
                </pic:pic>
              </a:graphicData>
            </a:graphic>
          </wp:inline>
        </w:drawing>
      </w:r>
    </w:p>
    <w:p w14:paraId="565E0C4A" w14:textId="088A3984" w:rsidR="00BB5412" w:rsidRPr="00D74F36" w:rsidRDefault="00BB5412" w:rsidP="00BB5412">
      <w:pPr>
        <w:pStyle w:val="Caption"/>
        <w:spacing w:after="100" w:afterAutospacing="1"/>
        <w:jc w:val="center"/>
        <w:rPr>
          <w:lang w:val="en-GB"/>
        </w:rPr>
      </w:pPr>
      <w:r w:rsidRPr="006738AD">
        <w:t xml:space="preserve">Figure </w:t>
      </w:r>
      <w:r>
        <w:rPr>
          <w:noProof/>
        </w:rPr>
        <w:fldChar w:fldCharType="begin"/>
      </w:r>
      <w:r>
        <w:rPr>
          <w:noProof/>
        </w:rPr>
        <w:instrText xml:space="preserve"> STYLEREF 1 \s </w:instrText>
      </w:r>
      <w:r>
        <w:rPr>
          <w:noProof/>
        </w:rPr>
        <w:fldChar w:fldCharType="separate"/>
      </w:r>
      <w:r w:rsidR="00A10CAE">
        <w:rPr>
          <w:noProof/>
        </w:rPr>
        <w:t>13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4</w:t>
      </w:r>
      <w:r>
        <w:rPr>
          <w:noProof/>
        </w:rPr>
        <w:fldChar w:fldCharType="end"/>
      </w:r>
      <w:r>
        <w:t xml:space="preserve"> Multiple</w:t>
      </w:r>
      <w:r w:rsidRPr="00BB5412">
        <w:t xml:space="preserve"> MNO, Hierarchical mode</w:t>
      </w:r>
      <w:r w:rsidRPr="007D2D1C">
        <w:t xml:space="preserve"> </w:t>
      </w:r>
    </w:p>
    <w:p w14:paraId="2107CC80" w14:textId="77777777" w:rsidR="00E204C1" w:rsidRDefault="00E204C1" w:rsidP="006C0E43"/>
    <w:p w14:paraId="17D1A6C0" w14:textId="68CCF759" w:rsidR="00E204C1" w:rsidRDefault="00E204C1">
      <w:pPr>
        <w:jc w:val="center"/>
      </w:pPr>
      <w:r>
        <w:rPr>
          <w:noProof/>
        </w:rPr>
        <w:drawing>
          <wp:inline distT="0" distB="0" distL="0" distR="0" wp14:anchorId="1A3A11B0" wp14:editId="5EF1F544">
            <wp:extent cx="3136265" cy="2468880"/>
            <wp:effectExtent l="0" t="0" r="6985" b="7620"/>
            <wp:docPr id="153500543" name="Picture 1" descr="A diagram of a network m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0543" name="Picture 1" descr="A diagram of a network mode&#10;&#10;Description automatically generated"/>
                    <pic:cNvPicPr/>
                  </pic:nvPicPr>
                  <pic:blipFill rotWithShape="1">
                    <a:blip r:embed="rId83"/>
                    <a:srcRect t="14451" b="4818"/>
                    <a:stretch/>
                  </pic:blipFill>
                  <pic:spPr bwMode="auto">
                    <a:xfrm>
                      <a:off x="0" y="0"/>
                      <a:ext cx="3147601" cy="2477804"/>
                    </a:xfrm>
                    <a:prstGeom prst="rect">
                      <a:avLst/>
                    </a:prstGeom>
                    <a:ln>
                      <a:noFill/>
                    </a:ln>
                    <a:extLst>
                      <a:ext uri="{53640926-AAD7-44D8-BBD7-CCE9431645EC}">
                        <a14:shadowObscured xmlns:a14="http://schemas.microsoft.com/office/drawing/2010/main"/>
                      </a:ext>
                    </a:extLst>
                  </pic:spPr>
                </pic:pic>
              </a:graphicData>
            </a:graphic>
          </wp:inline>
        </w:drawing>
      </w:r>
    </w:p>
    <w:p w14:paraId="24F83593" w14:textId="7A2EFB50" w:rsidR="00BB5412" w:rsidRPr="00D74F36" w:rsidRDefault="00BB5412" w:rsidP="00BB5412">
      <w:pPr>
        <w:pStyle w:val="Caption"/>
        <w:spacing w:after="100" w:afterAutospacing="1"/>
        <w:jc w:val="center"/>
        <w:rPr>
          <w:lang w:val="en-GB"/>
        </w:rPr>
      </w:pPr>
      <w:r w:rsidRPr="006738AD">
        <w:lastRenderedPageBreak/>
        <w:t xml:space="preserve">Figure </w:t>
      </w:r>
      <w:r>
        <w:rPr>
          <w:noProof/>
        </w:rPr>
        <w:fldChar w:fldCharType="begin"/>
      </w:r>
      <w:r>
        <w:rPr>
          <w:noProof/>
        </w:rPr>
        <w:instrText xml:space="preserve"> STYLEREF 1 \s </w:instrText>
      </w:r>
      <w:r>
        <w:rPr>
          <w:noProof/>
        </w:rPr>
        <w:fldChar w:fldCharType="separate"/>
      </w:r>
      <w:r w:rsidR="00A10CAE">
        <w:rPr>
          <w:noProof/>
        </w:rPr>
        <w:t>13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5</w:t>
      </w:r>
      <w:r>
        <w:rPr>
          <w:noProof/>
        </w:rPr>
        <w:fldChar w:fldCharType="end"/>
      </w:r>
      <w:r>
        <w:t xml:space="preserve"> Multiple</w:t>
      </w:r>
      <w:r w:rsidRPr="00BB5412">
        <w:t xml:space="preserve"> MNO, </w:t>
      </w:r>
      <w:r>
        <w:t>Hybrid</w:t>
      </w:r>
      <w:r w:rsidRPr="00BB5412">
        <w:t xml:space="preserve"> mode</w:t>
      </w:r>
      <w:r w:rsidRPr="007D2D1C">
        <w:t xml:space="preserve"> </w:t>
      </w:r>
    </w:p>
    <w:p w14:paraId="3C7F460D" w14:textId="77777777" w:rsidR="00BB5412" w:rsidRDefault="00BB5412" w:rsidP="007D6D88">
      <w:pPr>
        <w:jc w:val="center"/>
      </w:pPr>
    </w:p>
    <w:p w14:paraId="0C164D08" w14:textId="26FF8D85" w:rsidR="00E204C1" w:rsidRDefault="00E204C1">
      <w:pPr>
        <w:jc w:val="center"/>
      </w:pPr>
      <w:r>
        <w:rPr>
          <w:noProof/>
        </w:rPr>
        <w:drawing>
          <wp:inline distT="0" distB="0" distL="0" distR="0" wp14:anchorId="34E4F41E" wp14:editId="5EE4C06C">
            <wp:extent cx="3232785" cy="2034519"/>
            <wp:effectExtent l="0" t="0" r="5715" b="4445"/>
            <wp:docPr id="1959563425" name="Picture 1" descr="A diagram of a network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63425" name="Picture 1" descr="A diagram of a network server&#10;&#10;Description automatically generated"/>
                    <pic:cNvPicPr/>
                  </pic:nvPicPr>
                  <pic:blipFill rotWithShape="1">
                    <a:blip r:embed="rId84"/>
                    <a:srcRect t="16126"/>
                    <a:stretch/>
                  </pic:blipFill>
                  <pic:spPr bwMode="auto">
                    <a:xfrm>
                      <a:off x="0" y="0"/>
                      <a:ext cx="3234185" cy="2035400"/>
                    </a:xfrm>
                    <a:prstGeom prst="rect">
                      <a:avLst/>
                    </a:prstGeom>
                    <a:ln>
                      <a:noFill/>
                    </a:ln>
                    <a:extLst>
                      <a:ext uri="{53640926-AAD7-44D8-BBD7-CCE9431645EC}">
                        <a14:shadowObscured xmlns:a14="http://schemas.microsoft.com/office/drawing/2010/main"/>
                      </a:ext>
                    </a:extLst>
                  </pic:spPr>
                </pic:pic>
              </a:graphicData>
            </a:graphic>
          </wp:inline>
        </w:drawing>
      </w:r>
    </w:p>
    <w:p w14:paraId="716D8ABB" w14:textId="49253FAF" w:rsidR="00AA209D" w:rsidRPr="00D74F36" w:rsidRDefault="00AA209D" w:rsidP="00AA209D">
      <w:pPr>
        <w:pStyle w:val="Caption"/>
        <w:spacing w:after="100" w:afterAutospacing="1"/>
        <w:jc w:val="center"/>
        <w:rPr>
          <w:lang w:val="en-GB"/>
        </w:rPr>
      </w:pPr>
      <w:r w:rsidRPr="006738AD">
        <w:t xml:space="preserve">Figure </w:t>
      </w:r>
      <w:r>
        <w:rPr>
          <w:noProof/>
        </w:rPr>
        <w:fldChar w:fldCharType="begin"/>
      </w:r>
      <w:r>
        <w:rPr>
          <w:noProof/>
        </w:rPr>
        <w:instrText xml:space="preserve"> STYLEREF 1 \s </w:instrText>
      </w:r>
      <w:r>
        <w:rPr>
          <w:noProof/>
        </w:rPr>
        <w:fldChar w:fldCharType="separate"/>
      </w:r>
      <w:r w:rsidR="00A10CAE">
        <w:rPr>
          <w:noProof/>
        </w:rPr>
        <w:t>13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6</w:t>
      </w:r>
      <w:r>
        <w:rPr>
          <w:noProof/>
        </w:rPr>
        <w:fldChar w:fldCharType="end"/>
      </w:r>
      <w:r>
        <w:t xml:space="preserve"> Multiple</w:t>
      </w:r>
      <w:r w:rsidRPr="00BB5412">
        <w:t xml:space="preserve"> MNO, </w:t>
      </w:r>
      <w:r>
        <w:t>Neutral Host</w:t>
      </w:r>
      <w:r w:rsidRPr="007D2D1C">
        <w:t xml:space="preserve"> </w:t>
      </w:r>
    </w:p>
    <w:p w14:paraId="6E16EDD9" w14:textId="77777777" w:rsidR="006C0E43" w:rsidRPr="006C0E43" w:rsidRDefault="006C0E43" w:rsidP="00C81866">
      <w:r w:rsidRPr="006C0E43">
        <w:t>Static allocation of resources between O-DU nodes</w:t>
      </w:r>
    </w:p>
    <w:p w14:paraId="00AF7DBF" w14:textId="77777777" w:rsidR="006C0E43" w:rsidRPr="006C0E43" w:rsidRDefault="006C0E43" w:rsidP="007D6D88">
      <w:pPr>
        <w:pStyle w:val="ListParagraph"/>
        <w:numPr>
          <w:ilvl w:val="0"/>
          <w:numId w:val="108"/>
        </w:numPr>
      </w:pPr>
      <w:r w:rsidRPr="006C0E43">
        <w:t>Single Operator Use Case</w:t>
      </w:r>
    </w:p>
    <w:p w14:paraId="6777B438" w14:textId="77777777" w:rsidR="006C0E43" w:rsidRPr="006C0E43" w:rsidRDefault="006C0E43" w:rsidP="007D6D88">
      <w:pPr>
        <w:pStyle w:val="ListParagraph"/>
        <w:numPr>
          <w:ilvl w:val="0"/>
          <w:numId w:val="100"/>
        </w:numPr>
        <w:ind w:left="1080"/>
      </w:pPr>
      <w:r w:rsidRPr="006C0E43">
        <w:t>Active/Standby operation</w:t>
      </w:r>
    </w:p>
    <w:p w14:paraId="7649AC25" w14:textId="77777777" w:rsidR="006C0E43" w:rsidRPr="006C0E43" w:rsidRDefault="006C0E43" w:rsidP="007D6D88">
      <w:pPr>
        <w:pStyle w:val="ListParagraph"/>
        <w:numPr>
          <w:ilvl w:val="1"/>
          <w:numId w:val="99"/>
        </w:numPr>
        <w:ind w:left="1800"/>
      </w:pPr>
      <w:r w:rsidRPr="006C0E43">
        <w:t>Identical carrier configurations on separate O-DU nodes.</w:t>
      </w:r>
    </w:p>
    <w:p w14:paraId="035E1104" w14:textId="77777777" w:rsidR="006C0E43" w:rsidRPr="006C0E43" w:rsidRDefault="006C0E43" w:rsidP="007D6D88">
      <w:pPr>
        <w:pStyle w:val="ListParagraph"/>
        <w:numPr>
          <w:ilvl w:val="1"/>
          <w:numId w:val="99"/>
        </w:numPr>
        <w:ind w:left="1800"/>
      </w:pPr>
      <w:r w:rsidRPr="006C0E43">
        <w:t xml:space="preserve">The operation of the stand-by O-DU node is enhanced such that carrier configuration of the O-RU is omitted, which is instead performed only by the active O-DU node. </w:t>
      </w:r>
    </w:p>
    <w:p w14:paraId="4ABF6672" w14:textId="77777777" w:rsidR="006C0E43" w:rsidRPr="006C0E43" w:rsidRDefault="006C0E43" w:rsidP="007D6D88">
      <w:pPr>
        <w:pStyle w:val="ListParagraph"/>
        <w:numPr>
          <w:ilvl w:val="1"/>
          <w:numId w:val="99"/>
        </w:numPr>
        <w:ind w:left="1800"/>
      </w:pPr>
      <w:r w:rsidRPr="006C0E43">
        <w:t>The stand-by O-DU node subscribes to receive supervision notifications from the O-RU</w:t>
      </w:r>
    </w:p>
    <w:p w14:paraId="2BCA12C2" w14:textId="77777777" w:rsidR="006C0E43" w:rsidRPr="006C0E43" w:rsidRDefault="006C0E43" w:rsidP="007D6D88">
      <w:pPr>
        <w:pStyle w:val="ListParagraph"/>
        <w:numPr>
          <w:ilvl w:val="0"/>
          <w:numId w:val="100"/>
        </w:numPr>
        <w:ind w:left="1080"/>
      </w:pPr>
      <w:r w:rsidRPr="006C0E43">
        <w:t>Scale in/Scale out operation</w:t>
      </w:r>
    </w:p>
    <w:p w14:paraId="023E732C" w14:textId="29458914" w:rsidR="006C0E43" w:rsidRPr="006C0E43" w:rsidRDefault="006C0E43" w:rsidP="007D6D88">
      <w:pPr>
        <w:pStyle w:val="ListParagraph"/>
        <w:numPr>
          <w:ilvl w:val="1"/>
          <w:numId w:val="99"/>
        </w:numPr>
        <w:ind w:left="1800"/>
      </w:pPr>
      <w:r w:rsidRPr="006C0E43">
        <w:t>SMO statically partitions O-RU resources between a set of candidate O-DU nodes.</w:t>
      </w:r>
    </w:p>
    <w:p w14:paraId="30D51888" w14:textId="0BC400DB" w:rsidR="006C0E43" w:rsidRPr="006C0E43" w:rsidRDefault="006C0E43" w:rsidP="007D6D88">
      <w:pPr>
        <w:pStyle w:val="ListParagraph"/>
        <w:numPr>
          <w:ilvl w:val="1"/>
          <w:numId w:val="99"/>
        </w:numPr>
        <w:ind w:left="1800"/>
      </w:pPr>
      <w:r w:rsidRPr="006C0E43">
        <w:t>The SMO uses the O1 interface to either i) activate and configure or ii) de-activate.</w:t>
      </w:r>
    </w:p>
    <w:p w14:paraId="7A1AE010" w14:textId="77777777" w:rsidR="006C0E43" w:rsidRPr="006C0E43" w:rsidRDefault="006C0E43" w:rsidP="007D6D88">
      <w:pPr>
        <w:pStyle w:val="ListParagraph"/>
        <w:numPr>
          <w:ilvl w:val="0"/>
          <w:numId w:val="100"/>
        </w:numPr>
        <w:ind w:left="1080"/>
      </w:pPr>
      <w:r w:rsidRPr="006C0E43">
        <w:t>Access-centric configuration</w:t>
      </w:r>
    </w:p>
    <w:p w14:paraId="53E24294" w14:textId="2DB07D55" w:rsidR="00E204C1" w:rsidRPr="007D6D88" w:rsidRDefault="006C0E43" w:rsidP="007D6D88">
      <w:pPr>
        <w:pStyle w:val="ListParagraph"/>
        <w:numPr>
          <w:ilvl w:val="1"/>
          <w:numId w:val="99"/>
        </w:numPr>
        <w:ind w:left="1800"/>
      </w:pPr>
      <w:r w:rsidRPr="006C0E43">
        <w:t xml:space="preserve"> The SMO statically partitions O-RU resources between LTE and NR carriers.</w:t>
      </w:r>
    </w:p>
    <w:p w14:paraId="0E9CA0B4" w14:textId="5C663063" w:rsidR="006C0E43" w:rsidRPr="006C0E43" w:rsidRDefault="006C0E43" w:rsidP="007D6D88">
      <w:pPr>
        <w:pStyle w:val="ListParagraph"/>
        <w:numPr>
          <w:ilvl w:val="0"/>
          <w:numId w:val="108"/>
        </w:numPr>
      </w:pPr>
      <w:r w:rsidRPr="006C0E43">
        <w:t>Multi-Operator Use Case</w:t>
      </w:r>
    </w:p>
    <w:p w14:paraId="6247C1ED" w14:textId="29CDDC4E" w:rsidR="006C0E43" w:rsidRDefault="006C0E43" w:rsidP="0038018E">
      <w:pPr>
        <w:pStyle w:val="ListParagraph"/>
        <w:numPr>
          <w:ilvl w:val="0"/>
          <w:numId w:val="103"/>
        </w:numPr>
      </w:pPr>
      <w:r w:rsidRPr="006C0E43">
        <w:t>Shared Resource Operator (SRO)-H enters into an agreement with one or more SRO-Ts to offer access to the resources of a shared O-RU</w:t>
      </w:r>
    </w:p>
    <w:p w14:paraId="3D953DE5" w14:textId="77777777" w:rsidR="002B12D2" w:rsidRDefault="002B12D2" w:rsidP="007D6D88">
      <w:pPr>
        <w:pStyle w:val="ListParagraph"/>
        <w:ind w:left="1080"/>
      </w:pPr>
    </w:p>
    <w:p w14:paraId="3B2924A3" w14:textId="77777777" w:rsidR="006C0E43" w:rsidRPr="006C0E43" w:rsidRDefault="006C0E43" w:rsidP="007D6D88">
      <w:r w:rsidRPr="006C0E43">
        <w:t>Dynamic allocation of resources between O-DU nodes</w:t>
      </w:r>
    </w:p>
    <w:p w14:paraId="346F4301" w14:textId="77777777" w:rsidR="006C0E43" w:rsidRPr="006C0E43" w:rsidRDefault="006C0E43" w:rsidP="007D6D88">
      <w:pPr>
        <w:pStyle w:val="ListParagraph"/>
        <w:numPr>
          <w:ilvl w:val="0"/>
          <w:numId w:val="109"/>
        </w:numPr>
      </w:pPr>
      <w:r w:rsidRPr="006C0E43">
        <w:t>Single Operator Use Case</w:t>
      </w:r>
    </w:p>
    <w:p w14:paraId="2B6A4346" w14:textId="57DC4205" w:rsidR="006C0E43" w:rsidRPr="006C0E43" w:rsidRDefault="006C0E43" w:rsidP="007D6D88">
      <w:pPr>
        <w:pStyle w:val="ListParagraph"/>
        <w:numPr>
          <w:ilvl w:val="0"/>
          <w:numId w:val="102"/>
        </w:numPr>
      </w:pPr>
      <w:r w:rsidRPr="006C0E43">
        <w:t>Co-ordination of O-RU resources is performed by the Near RT-RIC or M-plane based on demand and performance for slices.</w:t>
      </w:r>
    </w:p>
    <w:p w14:paraId="26A399F7" w14:textId="77777777" w:rsidR="006C0E43" w:rsidRPr="006C0E43" w:rsidRDefault="006C0E43" w:rsidP="007D6D88">
      <w:pPr>
        <w:pStyle w:val="ListParagraph"/>
        <w:numPr>
          <w:ilvl w:val="0"/>
          <w:numId w:val="109"/>
        </w:numPr>
      </w:pPr>
      <w:r w:rsidRPr="006C0E43">
        <w:t>Multi-Operator Use Case</w:t>
      </w:r>
    </w:p>
    <w:p w14:paraId="6D5661C8" w14:textId="77777777" w:rsidR="006C0E43" w:rsidRPr="006C0E43" w:rsidRDefault="006C0E43" w:rsidP="007D6D88">
      <w:pPr>
        <w:pStyle w:val="ListParagraph"/>
        <w:numPr>
          <w:ilvl w:val="0"/>
          <w:numId w:val="102"/>
        </w:numPr>
      </w:pPr>
      <w:r w:rsidRPr="006C0E43">
        <w:t>FFS</w:t>
      </w:r>
    </w:p>
    <w:p w14:paraId="46E6783B" w14:textId="77777777" w:rsidR="009F6D21" w:rsidRDefault="009F6D21" w:rsidP="009F6D21">
      <w:pPr>
        <w:rPr>
          <w:rFonts w:eastAsia="MS PGothic" w:cs="MS PGothic"/>
          <w:szCs w:val="22"/>
          <w:lang w:eastAsia="ja-JP"/>
        </w:rPr>
      </w:pPr>
    </w:p>
    <w:p w14:paraId="7C901DED" w14:textId="1E4C291B" w:rsidR="009F6D21" w:rsidRPr="009F6D21" w:rsidRDefault="002B12D2" w:rsidP="007D6D88">
      <w:r>
        <w:t>O-DU</w:t>
      </w:r>
      <w:r w:rsidR="009F6D21" w:rsidRPr="009F6D21">
        <w:t xml:space="preserve"> Changes:</w:t>
      </w:r>
    </w:p>
    <w:p w14:paraId="10D74A54" w14:textId="61F10C87" w:rsidR="0038018E" w:rsidRDefault="0038018E" w:rsidP="007D6D88">
      <w:pPr>
        <w:pStyle w:val="ListParagraph"/>
        <w:numPr>
          <w:ilvl w:val="0"/>
          <w:numId w:val="110"/>
        </w:numPr>
      </w:pPr>
      <w:r w:rsidRPr="0038018E">
        <w:t>Configuration Impact</w:t>
      </w:r>
    </w:p>
    <w:p w14:paraId="2C97E622" w14:textId="1725666E" w:rsidR="0038018E" w:rsidRPr="0038018E" w:rsidRDefault="0038018E" w:rsidP="009F6D21">
      <w:pPr>
        <w:pStyle w:val="ListParagraph"/>
        <w:numPr>
          <w:ilvl w:val="0"/>
          <w:numId w:val="102"/>
        </w:numPr>
      </w:pPr>
      <w:r w:rsidRPr="0038018E">
        <w:t>No additional O1 interface changes required as NRCellDU operationalState/administrativeState can be used to define ODU node in active or standby mode.</w:t>
      </w:r>
    </w:p>
    <w:p w14:paraId="5A647074" w14:textId="77777777" w:rsidR="0038018E" w:rsidRPr="0038018E" w:rsidRDefault="0038018E" w:rsidP="007D6D88">
      <w:pPr>
        <w:pStyle w:val="ListParagraph"/>
        <w:numPr>
          <w:ilvl w:val="0"/>
          <w:numId w:val="110"/>
        </w:numPr>
      </w:pPr>
      <w:r w:rsidRPr="0038018E">
        <w:t>Functional Impact</w:t>
      </w:r>
    </w:p>
    <w:p w14:paraId="5A3B04A1" w14:textId="77777777" w:rsidR="0038018E" w:rsidRPr="0038018E" w:rsidRDefault="0038018E" w:rsidP="009F6D21">
      <w:pPr>
        <w:pStyle w:val="ListParagraph"/>
        <w:numPr>
          <w:ilvl w:val="0"/>
          <w:numId w:val="102"/>
        </w:numPr>
      </w:pPr>
      <w:r w:rsidRPr="0038018E">
        <w:rPr>
          <w:lang w:val="en-GB"/>
        </w:rPr>
        <w:t xml:space="preserve">Existing Netconf session can be used for </w:t>
      </w:r>
      <w:r w:rsidRPr="0038018E">
        <w:t>supervision notifications and to determine the operational state of ODU nodes.</w:t>
      </w:r>
    </w:p>
    <w:p w14:paraId="22DD1EF1" w14:textId="6AD1BB83" w:rsidR="0038018E" w:rsidRPr="006C0E43" w:rsidRDefault="0038018E" w:rsidP="007D6D88">
      <w:pPr>
        <w:pStyle w:val="ListParagraph"/>
        <w:numPr>
          <w:ilvl w:val="0"/>
          <w:numId w:val="102"/>
        </w:numPr>
      </w:pPr>
      <w:r w:rsidRPr="0038018E">
        <w:t xml:space="preserve">Standby ODU storing of the configuration and applying it once the state </w:t>
      </w:r>
      <w:r w:rsidR="004A4666" w:rsidRPr="0038018E">
        <w:t>changes</w:t>
      </w:r>
      <w:r w:rsidRPr="0038018E">
        <w:t xml:space="preserve"> from standby to active.</w:t>
      </w:r>
    </w:p>
    <w:p w14:paraId="106F871F" w14:textId="77777777" w:rsidR="009F6D21" w:rsidRPr="006C0E43" w:rsidRDefault="009F6D21" w:rsidP="007D6D88">
      <w:pPr>
        <w:pStyle w:val="ListParagraph"/>
        <w:numPr>
          <w:ilvl w:val="0"/>
          <w:numId w:val="110"/>
        </w:numPr>
      </w:pPr>
      <w:r>
        <w:t xml:space="preserve">Impact on </w:t>
      </w:r>
      <w:r w:rsidRPr="006C0E43">
        <w:t xml:space="preserve">S-Plane </w:t>
      </w:r>
    </w:p>
    <w:p w14:paraId="219F7D37" w14:textId="77777777" w:rsidR="009F6D21" w:rsidRDefault="009F6D21" w:rsidP="009F6D21">
      <w:pPr>
        <w:pStyle w:val="ListParagraph"/>
        <w:numPr>
          <w:ilvl w:val="0"/>
          <w:numId w:val="102"/>
        </w:numPr>
      </w:pPr>
      <w:r w:rsidRPr="006C0E43">
        <w:t xml:space="preserve">The requirements for S-Plane in the Shared O-RU application are unchanged. </w:t>
      </w:r>
    </w:p>
    <w:p w14:paraId="42D36EC1" w14:textId="77777777" w:rsidR="00015D36" w:rsidRDefault="00015D36" w:rsidP="007D6D88">
      <w:pPr>
        <w:pStyle w:val="ListParagraph"/>
      </w:pPr>
    </w:p>
    <w:p w14:paraId="4C3189ED" w14:textId="69DBB9F2" w:rsidR="00015D36" w:rsidRPr="00187D54" w:rsidRDefault="00015D36" w:rsidP="00023916">
      <w:pPr>
        <w:pStyle w:val="Heading3"/>
        <w:numPr>
          <w:ilvl w:val="1"/>
          <w:numId w:val="74"/>
        </w:numPr>
        <w:spacing w:after="100" w:afterAutospacing="1"/>
        <w:ind w:left="1728" w:hanging="1152"/>
        <w:rPr>
          <w:lang w:val="en-US"/>
        </w:rPr>
      </w:pPr>
      <w:bookmarkStart w:id="1139" w:name="_Toc213916074"/>
      <w:r w:rsidRPr="00187D54">
        <w:rPr>
          <w:lang w:val="en-US"/>
        </w:rPr>
        <w:lastRenderedPageBreak/>
        <w:t>RAN Analytics</w:t>
      </w:r>
      <w:bookmarkEnd w:id="1139"/>
    </w:p>
    <w:p w14:paraId="7BFBDC4C" w14:textId="77777777" w:rsidR="009E3E06" w:rsidRDefault="009E3E06">
      <w:r>
        <w:t xml:space="preserve">This section details the use case as defined in </w:t>
      </w:r>
      <w:r w:rsidRPr="009E3E06">
        <w:t xml:space="preserve">https://oranalliance.atlassian.net/wiki/spaces/MVPC/pages/2214658090/MVP-C+RAN+analytics+information+exposure+-+Phase+1+Approved </w:t>
      </w:r>
    </w:p>
    <w:p w14:paraId="064F83E7" w14:textId="43138B33" w:rsidR="00F8194B" w:rsidRDefault="009E3E06" w:rsidP="007D6D88">
      <w:r>
        <w:t xml:space="preserve"> </w:t>
      </w:r>
      <w:r w:rsidR="00F8194B" w:rsidRPr="007D6D88">
        <w:t>Purpose</w:t>
      </w:r>
      <w:r w:rsidR="00F8194B" w:rsidRPr="00F8194B">
        <w:rPr>
          <w:lang w:val="en-GB"/>
        </w:rPr>
        <w:t xml:space="preserve"> of the feature</w:t>
      </w:r>
      <w:r>
        <w:rPr>
          <w:lang w:val="en-GB"/>
        </w:rPr>
        <w:t xml:space="preserve"> is to </w:t>
      </w:r>
      <w:r>
        <w:t>e</w:t>
      </w:r>
      <w:r w:rsidR="00F8194B" w:rsidRPr="00F8194B">
        <w:t>xpose RAN analytics information to external applications or MEC.</w:t>
      </w:r>
    </w:p>
    <w:p w14:paraId="5D6B1D96" w14:textId="77777777" w:rsidR="00AA209D" w:rsidRDefault="00AA209D" w:rsidP="0038018E">
      <w:pPr>
        <w:pStyle w:val="ListParagraph"/>
      </w:pPr>
    </w:p>
    <w:p w14:paraId="153A7858" w14:textId="404C9456" w:rsidR="00F8194B" w:rsidRDefault="00F8194B">
      <w:pPr>
        <w:pStyle w:val="ListParagraph"/>
        <w:jc w:val="center"/>
      </w:pPr>
      <w:r w:rsidRPr="00F8194B">
        <w:rPr>
          <w:noProof/>
        </w:rPr>
        <w:drawing>
          <wp:inline distT="0" distB="0" distL="0" distR="0" wp14:anchorId="54E38E58" wp14:editId="5425AA7B">
            <wp:extent cx="4095750" cy="2810226"/>
            <wp:effectExtent l="0" t="0" r="0" b="9525"/>
            <wp:docPr id="402861858" name="Picture 402861858" descr="A diagram of a program&#10;&#10;Description automatically generated">
              <a:extLst xmlns:a="http://schemas.openxmlformats.org/drawingml/2006/main">
                <a:ext uri="{FF2B5EF4-FFF2-40B4-BE49-F238E27FC236}">
                  <a16:creationId xmlns:a16="http://schemas.microsoft.com/office/drawing/2014/main" id="{8FFA5922-5ACF-9B2E-622B-4E355C1139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61858" name="Picture 402861858" descr="A diagram of a program&#10;&#10;Description automatically generated">
                      <a:extLst>
                        <a:ext uri="{FF2B5EF4-FFF2-40B4-BE49-F238E27FC236}">
                          <a16:creationId xmlns:a16="http://schemas.microsoft.com/office/drawing/2014/main" id="{8FFA5922-5ACF-9B2E-622B-4E355C11390B}"/>
                        </a:ext>
                      </a:extLst>
                    </pic:cNvPr>
                    <pic:cNvPicPr>
                      <a:picLocks noChangeAspect="1"/>
                    </pic:cNvPicPr>
                  </pic:nvPicPr>
                  <pic:blipFill>
                    <a:blip r:embed="rId85"/>
                    <a:stretch>
                      <a:fillRect/>
                    </a:stretch>
                  </pic:blipFill>
                  <pic:spPr>
                    <a:xfrm>
                      <a:off x="0" y="0"/>
                      <a:ext cx="4104752" cy="2816403"/>
                    </a:xfrm>
                    <a:prstGeom prst="rect">
                      <a:avLst/>
                    </a:prstGeom>
                  </pic:spPr>
                </pic:pic>
              </a:graphicData>
            </a:graphic>
          </wp:inline>
        </w:drawing>
      </w:r>
    </w:p>
    <w:p w14:paraId="746D5BAF" w14:textId="1B1EEC71" w:rsidR="00AA209D" w:rsidRPr="00D74F36" w:rsidRDefault="00AA209D" w:rsidP="00AA209D">
      <w:pPr>
        <w:pStyle w:val="Caption"/>
        <w:spacing w:after="100" w:afterAutospacing="1"/>
        <w:jc w:val="center"/>
        <w:rPr>
          <w:lang w:val="en-GB"/>
        </w:rPr>
      </w:pPr>
      <w:r w:rsidRPr="006738AD">
        <w:t xml:space="preserve">Figure </w:t>
      </w:r>
      <w:r>
        <w:rPr>
          <w:noProof/>
        </w:rPr>
        <w:fldChar w:fldCharType="begin"/>
      </w:r>
      <w:r>
        <w:rPr>
          <w:noProof/>
        </w:rPr>
        <w:instrText xml:space="preserve"> STYLEREF 1 \s </w:instrText>
      </w:r>
      <w:r>
        <w:rPr>
          <w:noProof/>
        </w:rPr>
        <w:fldChar w:fldCharType="separate"/>
      </w:r>
      <w:r w:rsidR="00A10CAE">
        <w:rPr>
          <w:noProof/>
        </w:rPr>
        <w:t>13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7</w:t>
      </w:r>
      <w:r>
        <w:rPr>
          <w:noProof/>
        </w:rPr>
        <w:fldChar w:fldCharType="end"/>
      </w:r>
      <w:r>
        <w:t xml:space="preserve"> RAN performance Analytics Flow Diagram </w:t>
      </w:r>
    </w:p>
    <w:p w14:paraId="45C349C3" w14:textId="77777777" w:rsidR="00AA209D" w:rsidRDefault="00AA209D" w:rsidP="007D6D88">
      <w:pPr>
        <w:pStyle w:val="ListParagraph"/>
        <w:jc w:val="center"/>
      </w:pPr>
    </w:p>
    <w:p w14:paraId="28D72352" w14:textId="4E776582" w:rsidR="00F8194B" w:rsidRPr="00F8194B" w:rsidRDefault="00F8194B" w:rsidP="00F8194B">
      <w:pPr>
        <w:pStyle w:val="ListParagraph"/>
      </w:pPr>
      <w:r w:rsidRPr="00F8194B">
        <w:t>Data expected to be retrieved by non-RT RIC</w:t>
      </w:r>
    </w:p>
    <w:p w14:paraId="6072CB1E" w14:textId="77777777" w:rsidR="00F8194B" w:rsidRPr="00F8194B" w:rsidRDefault="00F8194B" w:rsidP="00F8194B">
      <w:pPr>
        <w:pStyle w:val="ListParagraph"/>
        <w:numPr>
          <w:ilvl w:val="1"/>
          <w:numId w:val="106"/>
        </w:numPr>
      </w:pPr>
      <w:r w:rsidRPr="00F8194B">
        <w:t xml:space="preserve">Network level measurement </w:t>
      </w:r>
    </w:p>
    <w:p w14:paraId="2EE71EEF" w14:textId="77777777" w:rsidR="00F8194B" w:rsidRPr="00F8194B" w:rsidRDefault="00F8194B" w:rsidP="00F8194B">
      <w:pPr>
        <w:pStyle w:val="ListParagraph"/>
        <w:numPr>
          <w:ilvl w:val="2"/>
          <w:numId w:val="106"/>
        </w:numPr>
      </w:pPr>
      <w:r w:rsidRPr="00F8194B">
        <w:t>UE level radio channel information, mobility related metrics, e.g., CQI, SINR, MCS</w:t>
      </w:r>
    </w:p>
    <w:p w14:paraId="739A72EA" w14:textId="2BAC2BD7" w:rsidR="00F8194B" w:rsidRPr="00F8194B" w:rsidRDefault="00F8194B" w:rsidP="00F8194B">
      <w:pPr>
        <w:pStyle w:val="ListParagraph"/>
        <w:numPr>
          <w:ilvl w:val="2"/>
          <w:numId w:val="106"/>
        </w:numPr>
      </w:pPr>
      <w:r w:rsidRPr="00F8194B">
        <w:t>L2 measurement report related to traffic patterns, e.g., throughput, latency, packets per-second, inter frame arrival time.</w:t>
      </w:r>
    </w:p>
    <w:p w14:paraId="07376EC7" w14:textId="3AACDA8D" w:rsidR="00F8194B" w:rsidRPr="00F8194B" w:rsidRDefault="00F8194B" w:rsidP="00F8194B">
      <w:pPr>
        <w:pStyle w:val="ListParagraph"/>
        <w:numPr>
          <w:ilvl w:val="2"/>
          <w:numId w:val="106"/>
        </w:numPr>
      </w:pPr>
      <w:r w:rsidRPr="00F8194B">
        <w:t>RAN protocol stack status: e.g., PDCP buffer status.</w:t>
      </w:r>
    </w:p>
    <w:p w14:paraId="74A16DD4" w14:textId="77777777" w:rsidR="00F8194B" w:rsidRPr="00F8194B" w:rsidRDefault="00F8194B" w:rsidP="00F8194B">
      <w:pPr>
        <w:pStyle w:val="ListParagraph"/>
        <w:numPr>
          <w:ilvl w:val="2"/>
          <w:numId w:val="106"/>
        </w:numPr>
      </w:pPr>
      <w:r w:rsidRPr="00F8194B">
        <w:t>Cell level information: e.g., DL/UL PRB occupation rate</w:t>
      </w:r>
    </w:p>
    <w:p w14:paraId="6FFF5E4A" w14:textId="3B51DDAB" w:rsidR="00F8194B" w:rsidRPr="00F8194B" w:rsidRDefault="00F8194B" w:rsidP="00F8194B">
      <w:pPr>
        <w:pStyle w:val="ListParagraph"/>
        <w:numPr>
          <w:ilvl w:val="1"/>
          <w:numId w:val="106"/>
        </w:numPr>
      </w:pPr>
      <w:r w:rsidRPr="00F8194B">
        <w:t>QoE related measurement metrics collected from SMO.</w:t>
      </w:r>
    </w:p>
    <w:p w14:paraId="32D13BE3" w14:textId="77777777" w:rsidR="00F8194B" w:rsidRPr="00F8194B" w:rsidRDefault="00F8194B" w:rsidP="00F8194B">
      <w:pPr>
        <w:pStyle w:val="ListParagraph"/>
        <w:numPr>
          <w:ilvl w:val="1"/>
          <w:numId w:val="106"/>
        </w:numPr>
      </w:pPr>
      <w:r w:rsidRPr="00F8194B">
        <w:t>User traffic data</w:t>
      </w:r>
    </w:p>
    <w:p w14:paraId="1FF348CF" w14:textId="77777777" w:rsidR="00F8194B" w:rsidRPr="00F8194B" w:rsidRDefault="00F8194B" w:rsidP="00F8194B">
      <w:pPr>
        <w:pStyle w:val="ListParagraph"/>
        <w:numPr>
          <w:ilvl w:val="2"/>
          <w:numId w:val="106"/>
        </w:numPr>
      </w:pPr>
      <w:r w:rsidRPr="00F8194B">
        <w:t xml:space="preserve">Currently out of the scope of A1 or E2 </w:t>
      </w:r>
    </w:p>
    <w:p w14:paraId="533D02C4" w14:textId="471DB943" w:rsidR="00F8194B" w:rsidRPr="00F8194B" w:rsidRDefault="00F8194B" w:rsidP="00F8194B">
      <w:pPr>
        <w:pStyle w:val="ListParagraph"/>
      </w:pPr>
      <w:r w:rsidRPr="00F8194B">
        <w:t>Data exposed by Near-RT RIC to application server.</w:t>
      </w:r>
    </w:p>
    <w:p w14:paraId="66A003AD" w14:textId="77777777" w:rsidR="00F8194B" w:rsidRPr="00F8194B" w:rsidRDefault="00F8194B" w:rsidP="00F8194B">
      <w:pPr>
        <w:pStyle w:val="ListParagraph"/>
        <w:numPr>
          <w:ilvl w:val="1"/>
          <w:numId w:val="107"/>
        </w:numPr>
      </w:pPr>
      <w:r w:rsidRPr="00F8194B">
        <w:t>UE level information</w:t>
      </w:r>
    </w:p>
    <w:p w14:paraId="23B9E1F6" w14:textId="77777777" w:rsidR="00F8194B" w:rsidRPr="00F8194B" w:rsidRDefault="00F8194B" w:rsidP="00F8194B">
      <w:pPr>
        <w:pStyle w:val="ListParagraph"/>
        <w:numPr>
          <w:ilvl w:val="2"/>
          <w:numId w:val="107"/>
        </w:numPr>
      </w:pPr>
      <w:r w:rsidRPr="00F8194B">
        <w:t>e.g., Predicted RAN performance or related information,</w:t>
      </w:r>
    </w:p>
    <w:p w14:paraId="2D1E533D" w14:textId="77777777" w:rsidR="00F8194B" w:rsidRPr="00F8194B" w:rsidRDefault="00F8194B" w:rsidP="00F8194B">
      <w:pPr>
        <w:pStyle w:val="ListParagraph"/>
        <w:numPr>
          <w:ilvl w:val="1"/>
          <w:numId w:val="107"/>
        </w:numPr>
      </w:pPr>
      <w:r w:rsidRPr="00F8194B">
        <w:t>Cell level information</w:t>
      </w:r>
    </w:p>
    <w:p w14:paraId="7F6C1FD3" w14:textId="5B2E132A" w:rsidR="00F8194B" w:rsidRDefault="00F8194B" w:rsidP="00F8194B">
      <w:pPr>
        <w:pStyle w:val="ListParagraph"/>
        <w:numPr>
          <w:ilvl w:val="1"/>
          <w:numId w:val="107"/>
        </w:numPr>
      </w:pPr>
      <w:r w:rsidRPr="00F8194B">
        <w:t xml:space="preserve">More information as </w:t>
      </w:r>
      <w:r>
        <w:t>needed</w:t>
      </w:r>
      <w:r w:rsidRPr="00F8194B">
        <w:t>.</w:t>
      </w:r>
    </w:p>
    <w:p w14:paraId="77576E37" w14:textId="77777777" w:rsidR="0074441A" w:rsidRDefault="0074441A" w:rsidP="00E219EC"/>
    <w:p w14:paraId="2C42A7C4" w14:textId="77777777" w:rsidR="0074441A" w:rsidRPr="00187D54" w:rsidRDefault="0074441A" w:rsidP="00023916">
      <w:pPr>
        <w:pStyle w:val="Heading3"/>
        <w:numPr>
          <w:ilvl w:val="1"/>
          <w:numId w:val="74"/>
        </w:numPr>
        <w:spacing w:after="100" w:afterAutospacing="1"/>
        <w:ind w:left="1728" w:hanging="1152"/>
        <w:rPr>
          <w:lang w:val="en-US"/>
        </w:rPr>
      </w:pPr>
      <w:bookmarkStart w:id="1140" w:name="_Toc213916075"/>
      <w:r w:rsidRPr="00187D54">
        <w:rPr>
          <w:lang w:val="en-US"/>
        </w:rPr>
        <w:t>RAN Slicing</w:t>
      </w:r>
      <w:bookmarkEnd w:id="1140"/>
    </w:p>
    <w:p w14:paraId="71B35588" w14:textId="3C659AFB" w:rsidR="00F8194B" w:rsidRDefault="00A463E5" w:rsidP="00E219EC">
      <w:r>
        <w:t>RAN Slicing</w:t>
      </w:r>
      <w:r w:rsidRPr="00A463E5">
        <w:t xml:space="preserve"> allows a network operator to provide services tailored to customers’ requirements. Network slice is defined as a logical network with a bundle of specified network services over a common network infrastructure.</w:t>
      </w:r>
      <w:r>
        <w:t xml:space="preserve"> </w:t>
      </w:r>
      <w:r w:rsidRPr="00A463E5">
        <w:t xml:space="preserve">A single physical network is sliced into multiple virtual networks that can support different service types over a single RAN. </w:t>
      </w:r>
    </w:p>
    <w:p w14:paraId="2B67BE2D" w14:textId="2400F72F" w:rsidR="00A463E5" w:rsidRDefault="00A463E5" w:rsidP="005733F5">
      <w:r>
        <w:t>O-RAN defines multiple slicing use case</w:t>
      </w:r>
      <w:r w:rsidR="00E219EC">
        <w:t>:</w:t>
      </w:r>
    </w:p>
    <w:p w14:paraId="3C940FD5" w14:textId="0DC761AF" w:rsidR="00A463E5" w:rsidRDefault="00A463E5" w:rsidP="00E219EC">
      <w:r>
        <w:t>Use Case 1: RAN Slice SLA Assurance</w:t>
      </w:r>
    </w:p>
    <w:p w14:paraId="4360DE7C" w14:textId="3761C374" w:rsidR="00A463E5" w:rsidRDefault="00A463E5" w:rsidP="00E219EC">
      <w:r>
        <w:t>Use Case 2: Multi-vendor Slice</w:t>
      </w:r>
    </w:p>
    <w:p w14:paraId="72C1C396" w14:textId="24E369DC" w:rsidR="00A463E5" w:rsidRDefault="00A463E5" w:rsidP="00E219EC">
      <w:r>
        <w:t>Use Case 3: NSSI Resource Allocation Optimization</w:t>
      </w:r>
    </w:p>
    <w:p w14:paraId="673D95EA" w14:textId="5ECCE343" w:rsidR="00A463E5" w:rsidRDefault="00A463E5" w:rsidP="00566C32">
      <w:pPr>
        <w:jc w:val="center"/>
      </w:pPr>
      <w:r>
        <w:rPr>
          <w:noProof/>
        </w:rPr>
        <w:lastRenderedPageBreak/>
        <w:drawing>
          <wp:inline distT="0" distB="0" distL="0" distR="0" wp14:anchorId="75376C2F" wp14:editId="1D44460B">
            <wp:extent cx="4151474" cy="3954257"/>
            <wp:effectExtent l="0" t="0" r="1905" b="8255"/>
            <wp:docPr id="838605889" name="Picture 1" descr="A diagram of a service and management frame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05889" name="Picture 1" descr="A diagram of a service and management framework&#10;&#10;Description automatically generated"/>
                    <pic:cNvPicPr/>
                  </pic:nvPicPr>
                  <pic:blipFill>
                    <a:blip r:embed="rId86"/>
                    <a:stretch>
                      <a:fillRect/>
                    </a:stretch>
                  </pic:blipFill>
                  <pic:spPr>
                    <a:xfrm>
                      <a:off x="0" y="0"/>
                      <a:ext cx="4156955" cy="3959477"/>
                    </a:xfrm>
                    <a:prstGeom prst="rect">
                      <a:avLst/>
                    </a:prstGeom>
                  </pic:spPr>
                </pic:pic>
              </a:graphicData>
            </a:graphic>
          </wp:inline>
        </w:drawing>
      </w:r>
    </w:p>
    <w:p w14:paraId="0CEC8FA1" w14:textId="6071E748" w:rsidR="00A463E5" w:rsidRPr="00D74F36" w:rsidRDefault="00A463E5" w:rsidP="00A463E5">
      <w:pPr>
        <w:pStyle w:val="Caption"/>
        <w:spacing w:after="100" w:afterAutospacing="1"/>
        <w:jc w:val="center"/>
        <w:rPr>
          <w:lang w:val="en-GB"/>
        </w:rPr>
      </w:pPr>
      <w:r w:rsidRPr="006738AD">
        <w:t xml:space="preserve">Figure </w:t>
      </w:r>
      <w:r>
        <w:rPr>
          <w:noProof/>
        </w:rPr>
        <w:fldChar w:fldCharType="begin"/>
      </w:r>
      <w:r>
        <w:rPr>
          <w:noProof/>
        </w:rPr>
        <w:instrText xml:space="preserve"> STYLEREF 1 \s </w:instrText>
      </w:r>
      <w:r>
        <w:rPr>
          <w:noProof/>
        </w:rPr>
        <w:fldChar w:fldCharType="separate"/>
      </w:r>
      <w:r w:rsidR="00A10CAE">
        <w:rPr>
          <w:noProof/>
        </w:rPr>
        <w:t>13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8</w:t>
      </w:r>
      <w:r>
        <w:rPr>
          <w:noProof/>
        </w:rPr>
        <w:fldChar w:fldCharType="end"/>
      </w:r>
      <w:r>
        <w:t xml:space="preserve"> </w:t>
      </w:r>
      <w:r w:rsidRPr="00A463E5">
        <w:t>O-RAN Reference Slicing Architecture</w:t>
      </w:r>
    </w:p>
    <w:p w14:paraId="64FB1D74" w14:textId="726A33D3" w:rsidR="00A463E5" w:rsidRDefault="00A463E5" w:rsidP="00E219EC">
      <w:r w:rsidRPr="00A463E5">
        <w:t>O-RAN reference slicing architecture includes slice management functions along with O-RAN architectural components.</w:t>
      </w:r>
    </w:p>
    <w:p w14:paraId="15B8691D" w14:textId="1578ABE6" w:rsidR="005733F5" w:rsidRDefault="005733F5">
      <w:r>
        <w:t xml:space="preserve">ODU configuration is defined in the document under respective sections including </w:t>
      </w:r>
      <w:r>
        <w:fldChar w:fldCharType="begin"/>
      </w:r>
      <w:r>
        <w:instrText xml:space="preserve"> REF _Ref161654277 \r \h </w:instrText>
      </w:r>
      <w:r>
        <w:fldChar w:fldCharType="separate"/>
      </w:r>
      <w:r>
        <w:t>11.2.4.2.3</w:t>
      </w:r>
      <w:r>
        <w:fldChar w:fldCharType="end"/>
      </w:r>
      <w:r>
        <w:t xml:space="preserve"> and </w:t>
      </w:r>
      <w:r>
        <w:fldChar w:fldCharType="begin"/>
      </w:r>
      <w:r>
        <w:instrText xml:space="preserve"> REF _Ref161654289 \r \h </w:instrText>
      </w:r>
      <w:r>
        <w:fldChar w:fldCharType="separate"/>
      </w:r>
      <w:r>
        <w:t>11.2.4.2.4</w:t>
      </w:r>
      <w:r>
        <w:fldChar w:fldCharType="end"/>
      </w:r>
      <w:r>
        <w:t>.</w:t>
      </w:r>
    </w:p>
    <w:p w14:paraId="07F720EA" w14:textId="2A4C2098" w:rsidR="00973FC3" w:rsidRPr="00187D54" w:rsidRDefault="00973FC3" w:rsidP="00023916">
      <w:pPr>
        <w:pStyle w:val="Heading3"/>
        <w:numPr>
          <w:ilvl w:val="1"/>
          <w:numId w:val="74"/>
        </w:numPr>
        <w:spacing w:after="100" w:afterAutospacing="1"/>
        <w:ind w:left="1728" w:hanging="1152"/>
        <w:rPr>
          <w:lang w:val="en-US"/>
        </w:rPr>
      </w:pPr>
      <w:bookmarkStart w:id="1141" w:name="_Toc213916076"/>
      <w:r w:rsidRPr="00187D54">
        <w:rPr>
          <w:lang w:val="en-US"/>
        </w:rPr>
        <w:t>Fronthaul M-Plane</w:t>
      </w:r>
      <w:bookmarkEnd w:id="1141"/>
    </w:p>
    <w:p w14:paraId="2997A489" w14:textId="77777777" w:rsidR="00973FC3" w:rsidRPr="00973FC3" w:rsidRDefault="00973FC3" w:rsidP="00973FC3">
      <w:pPr>
        <w:rPr>
          <w:lang w:val="en-GB"/>
        </w:rPr>
      </w:pPr>
      <w:r w:rsidRPr="00973FC3">
        <w:rPr>
          <w:lang w:val="en-GB"/>
        </w:rPr>
        <w:t>The Lower-Layer Split M-plane(LLS-M) as defined by O-RAN FH specification, facilitates the initialization, configuration and management of the O-RU to support the stated functional split.</w:t>
      </w:r>
    </w:p>
    <w:p w14:paraId="24AA29A9" w14:textId="77777777" w:rsidR="00973FC3" w:rsidRDefault="00973FC3" w:rsidP="00973FC3">
      <w:pPr>
        <w:rPr>
          <w:lang w:val="en-GB"/>
        </w:rPr>
      </w:pPr>
      <w:r w:rsidRPr="00973FC3">
        <w:rPr>
          <w:lang w:val="en-GB"/>
        </w:rPr>
        <w:t>A NETCONF/YANG based M-Plane is used for supporting the management features including "start up" installation,</w:t>
      </w:r>
      <w:r>
        <w:rPr>
          <w:lang w:val="en-GB"/>
        </w:rPr>
        <w:t xml:space="preserve"> </w:t>
      </w:r>
      <w:r w:rsidRPr="00973FC3">
        <w:rPr>
          <w:lang w:val="en-GB"/>
        </w:rPr>
        <w:t>software management, configuration management, performance management, fault management and file management</w:t>
      </w:r>
      <w:r>
        <w:rPr>
          <w:lang w:val="en-GB"/>
        </w:rPr>
        <w:t xml:space="preserve"> </w:t>
      </w:r>
      <w:r w:rsidRPr="00973FC3">
        <w:rPr>
          <w:lang w:val="en-GB"/>
        </w:rPr>
        <w:t xml:space="preserve">towards the O-RU. </w:t>
      </w:r>
    </w:p>
    <w:p w14:paraId="0077A30A" w14:textId="352D4483" w:rsidR="00973FC3" w:rsidRPr="00973FC3" w:rsidRDefault="00973FC3" w:rsidP="00973FC3">
      <w:pPr>
        <w:rPr>
          <w:lang w:val="en-GB"/>
        </w:rPr>
      </w:pPr>
      <w:r w:rsidRPr="00973FC3">
        <w:rPr>
          <w:lang w:val="en-GB"/>
        </w:rPr>
        <w:t>The M-Plane supports two architectural models:</w:t>
      </w:r>
    </w:p>
    <w:p w14:paraId="275598FA" w14:textId="6F708308" w:rsidR="00973FC3" w:rsidRPr="00973FC3" w:rsidRDefault="00973FC3" w:rsidP="00566C32">
      <w:pPr>
        <w:rPr>
          <w:lang w:val="en-GB"/>
        </w:rPr>
      </w:pPr>
      <w:r w:rsidRPr="00973FC3">
        <w:rPr>
          <w:lang w:val="en-GB"/>
        </w:rPr>
        <w:t>Hierarchical model:</w:t>
      </w:r>
    </w:p>
    <w:p w14:paraId="08B6762D" w14:textId="52D4B5FD" w:rsidR="00973FC3" w:rsidRPr="00973FC3" w:rsidRDefault="00973FC3" w:rsidP="00566C32">
      <w:pPr>
        <w:ind w:firstLine="284"/>
        <w:rPr>
          <w:lang w:val="en-GB"/>
        </w:rPr>
      </w:pPr>
      <w:r w:rsidRPr="00973FC3">
        <w:rPr>
          <w:lang w:val="en-GB"/>
        </w:rPr>
        <w:t>The O-RU is managed entirely by one or more O-DU(s) using a NETCONF based M-Plane interface.</w:t>
      </w:r>
    </w:p>
    <w:p w14:paraId="6EB28152" w14:textId="6456F12C" w:rsidR="00973FC3" w:rsidRPr="00973FC3" w:rsidRDefault="00973FC3" w:rsidP="00566C32">
      <w:pPr>
        <w:rPr>
          <w:lang w:val="en-GB"/>
        </w:rPr>
      </w:pPr>
      <w:r w:rsidRPr="00973FC3">
        <w:rPr>
          <w:lang w:val="en-GB"/>
        </w:rPr>
        <w:t>Hybrid model:</w:t>
      </w:r>
    </w:p>
    <w:p w14:paraId="08236F62" w14:textId="31ABAD2D" w:rsidR="00973FC3" w:rsidRDefault="00973FC3" w:rsidP="00FC76DB">
      <w:pPr>
        <w:ind w:left="284"/>
        <w:rPr>
          <w:lang w:val="en-GB"/>
        </w:rPr>
      </w:pPr>
      <w:r>
        <w:rPr>
          <w:lang w:val="en-GB"/>
        </w:rPr>
        <w:t>T</w:t>
      </w:r>
      <w:r w:rsidRPr="00973FC3">
        <w:rPr>
          <w:lang w:val="en-GB"/>
        </w:rPr>
        <w:t>he hybrid architecture enables one or more direct logical interface(s) between management system(s) and O-RU in addition to a logical interface between O-DU and the O-RU.</w:t>
      </w:r>
    </w:p>
    <w:p w14:paraId="43830E48" w14:textId="77777777" w:rsidR="00B00569" w:rsidRDefault="00B00569" w:rsidP="00B00569">
      <w:pPr>
        <w:ind w:left="284"/>
        <w:rPr>
          <w:lang w:val="en-GB"/>
        </w:rPr>
      </w:pPr>
      <w:r w:rsidRPr="00973FC3">
        <w:rPr>
          <w:noProof/>
          <w:lang w:val="en-GB"/>
        </w:rPr>
        <w:lastRenderedPageBreak/>
        <w:drawing>
          <wp:inline distT="0" distB="0" distL="0" distR="0" wp14:anchorId="7B9A7CA9" wp14:editId="70AD4FB6">
            <wp:extent cx="6102664" cy="4921503"/>
            <wp:effectExtent l="0" t="0" r="0" b="0"/>
            <wp:docPr id="109239817"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16321" name="Picture 1" descr="A diagram of a model&#10;&#10;Description automatically generated"/>
                    <pic:cNvPicPr/>
                  </pic:nvPicPr>
                  <pic:blipFill>
                    <a:blip r:embed="rId87"/>
                    <a:stretch>
                      <a:fillRect/>
                    </a:stretch>
                  </pic:blipFill>
                  <pic:spPr>
                    <a:xfrm>
                      <a:off x="0" y="0"/>
                      <a:ext cx="6102664" cy="4921503"/>
                    </a:xfrm>
                    <a:prstGeom prst="rect">
                      <a:avLst/>
                    </a:prstGeom>
                  </pic:spPr>
                </pic:pic>
              </a:graphicData>
            </a:graphic>
          </wp:inline>
        </w:drawing>
      </w:r>
    </w:p>
    <w:p w14:paraId="15C7B0C8" w14:textId="0CC29657" w:rsidR="00B00569" w:rsidRPr="00D74F36" w:rsidRDefault="00B00569" w:rsidP="00B00569">
      <w:pPr>
        <w:pStyle w:val="Caption"/>
        <w:spacing w:after="100" w:afterAutospacing="1"/>
        <w:jc w:val="center"/>
        <w:rPr>
          <w:lang w:val="en-GB"/>
        </w:rPr>
      </w:pPr>
      <w:r w:rsidRPr="006738AD">
        <w:t xml:space="preserve">Figure </w:t>
      </w:r>
      <w:r>
        <w:rPr>
          <w:noProof/>
        </w:rPr>
        <w:fldChar w:fldCharType="begin"/>
      </w:r>
      <w:r>
        <w:rPr>
          <w:noProof/>
        </w:rPr>
        <w:instrText xml:space="preserve"> STYLEREF 1 \s </w:instrText>
      </w:r>
      <w:r>
        <w:rPr>
          <w:noProof/>
        </w:rPr>
        <w:fldChar w:fldCharType="separate"/>
      </w:r>
      <w:r w:rsidR="00A10CAE">
        <w:rPr>
          <w:noProof/>
        </w:rPr>
        <w:t>13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10CAE">
        <w:rPr>
          <w:noProof/>
        </w:rPr>
        <w:t>9</w:t>
      </w:r>
      <w:r>
        <w:rPr>
          <w:noProof/>
        </w:rPr>
        <w:fldChar w:fldCharType="end"/>
      </w:r>
      <w:r>
        <w:t xml:space="preserve"> </w:t>
      </w:r>
      <w:r w:rsidRPr="00973FC3">
        <w:t>M-Plane Architecture</w:t>
      </w:r>
    </w:p>
    <w:p w14:paraId="28D5AD38" w14:textId="77777777" w:rsidR="00B00569" w:rsidRPr="00FC76DB" w:rsidRDefault="00B00569" w:rsidP="00B00569">
      <w:pPr>
        <w:ind w:left="284"/>
        <w:rPr>
          <w:lang w:val="en-GB"/>
        </w:rPr>
      </w:pPr>
      <w:r w:rsidRPr="00FC76DB">
        <w:rPr>
          <w:lang w:val="en-GB"/>
        </w:rPr>
        <w:t>The M-Plane provides the following major functionalities to the O-RU. These features are implemented using the</w:t>
      </w:r>
      <w:r>
        <w:rPr>
          <w:lang w:val="en-GB"/>
        </w:rPr>
        <w:t xml:space="preserve"> </w:t>
      </w:r>
      <w:r w:rsidRPr="00FC76DB">
        <w:rPr>
          <w:lang w:val="en-GB"/>
        </w:rPr>
        <w:t>NETCONF provided functions.</w:t>
      </w:r>
    </w:p>
    <w:p w14:paraId="2862F88A" w14:textId="77777777" w:rsidR="00B00569" w:rsidRPr="00FC76DB" w:rsidRDefault="00B00569" w:rsidP="00B00569">
      <w:pPr>
        <w:pStyle w:val="ListParagraph"/>
        <w:numPr>
          <w:ilvl w:val="0"/>
          <w:numId w:val="102"/>
        </w:numPr>
        <w:rPr>
          <w:lang w:val="en-GB"/>
        </w:rPr>
      </w:pPr>
      <w:r w:rsidRPr="00FC76DB">
        <w:rPr>
          <w:lang w:val="en-GB"/>
        </w:rPr>
        <w:t>"Start-up" installation</w:t>
      </w:r>
    </w:p>
    <w:p w14:paraId="77E58CA3" w14:textId="77777777" w:rsidR="00B00569" w:rsidRPr="00FC76DB" w:rsidRDefault="00B00569" w:rsidP="00B00569">
      <w:pPr>
        <w:pStyle w:val="ListParagraph"/>
        <w:numPr>
          <w:ilvl w:val="0"/>
          <w:numId w:val="102"/>
        </w:numPr>
        <w:rPr>
          <w:lang w:val="en-GB"/>
        </w:rPr>
      </w:pPr>
      <w:r w:rsidRPr="00FC76DB">
        <w:rPr>
          <w:lang w:val="en-GB"/>
        </w:rPr>
        <w:t>SW management</w:t>
      </w:r>
    </w:p>
    <w:p w14:paraId="3C51467F" w14:textId="77777777" w:rsidR="00B00569" w:rsidRPr="00FC76DB" w:rsidRDefault="00B00569" w:rsidP="00B00569">
      <w:pPr>
        <w:pStyle w:val="ListParagraph"/>
        <w:numPr>
          <w:ilvl w:val="0"/>
          <w:numId w:val="102"/>
        </w:numPr>
        <w:rPr>
          <w:lang w:val="en-GB"/>
        </w:rPr>
      </w:pPr>
      <w:r w:rsidRPr="00FC76DB">
        <w:rPr>
          <w:lang w:val="en-GB"/>
        </w:rPr>
        <w:t>Configuration management</w:t>
      </w:r>
    </w:p>
    <w:p w14:paraId="150A4497" w14:textId="77777777" w:rsidR="00B00569" w:rsidRPr="00FC76DB" w:rsidRDefault="00B00569" w:rsidP="00B00569">
      <w:pPr>
        <w:pStyle w:val="ListParagraph"/>
        <w:numPr>
          <w:ilvl w:val="0"/>
          <w:numId w:val="102"/>
        </w:numPr>
        <w:rPr>
          <w:lang w:val="en-GB"/>
        </w:rPr>
      </w:pPr>
      <w:r w:rsidRPr="00FC76DB">
        <w:rPr>
          <w:lang w:val="en-GB"/>
        </w:rPr>
        <w:t>Performance management</w:t>
      </w:r>
    </w:p>
    <w:p w14:paraId="45F60F26" w14:textId="77777777" w:rsidR="00B00569" w:rsidRPr="00FC76DB" w:rsidRDefault="00B00569" w:rsidP="00B00569">
      <w:pPr>
        <w:pStyle w:val="ListParagraph"/>
        <w:numPr>
          <w:ilvl w:val="0"/>
          <w:numId w:val="102"/>
        </w:numPr>
        <w:rPr>
          <w:lang w:val="en-GB"/>
        </w:rPr>
      </w:pPr>
      <w:r w:rsidRPr="00FC76DB">
        <w:rPr>
          <w:lang w:val="en-GB"/>
        </w:rPr>
        <w:t>Fault Management</w:t>
      </w:r>
    </w:p>
    <w:p w14:paraId="0BB00AC9" w14:textId="77777777" w:rsidR="00B00569" w:rsidRPr="00B32AA5" w:rsidRDefault="00B00569" w:rsidP="00B00569">
      <w:pPr>
        <w:pStyle w:val="ListParagraph"/>
        <w:numPr>
          <w:ilvl w:val="0"/>
          <w:numId w:val="102"/>
        </w:numPr>
        <w:rPr>
          <w:lang w:val="en-GB"/>
        </w:rPr>
      </w:pPr>
      <w:r w:rsidRPr="00FC76DB">
        <w:rPr>
          <w:lang w:val="en-GB"/>
        </w:rPr>
        <w:t>File Management</w:t>
      </w:r>
    </w:p>
    <w:p w14:paraId="5862563D" w14:textId="77777777" w:rsidR="008518C9" w:rsidRDefault="008518C9" w:rsidP="008518C9"/>
    <w:p w14:paraId="4F9344EA" w14:textId="0A1F5B28" w:rsidR="008518C9" w:rsidRPr="00187D54" w:rsidRDefault="008518C9" w:rsidP="00023916">
      <w:pPr>
        <w:pStyle w:val="Heading3"/>
        <w:numPr>
          <w:ilvl w:val="1"/>
          <w:numId w:val="74"/>
        </w:numPr>
        <w:spacing w:after="100" w:afterAutospacing="1"/>
        <w:ind w:left="1728" w:hanging="1152"/>
        <w:rPr>
          <w:lang w:val="en-US"/>
        </w:rPr>
      </w:pPr>
      <w:bookmarkStart w:id="1142" w:name="_Toc213916077"/>
      <w:r w:rsidRPr="00187D54">
        <w:rPr>
          <w:lang w:val="en-US"/>
        </w:rPr>
        <w:t>Network Energy Savings</w:t>
      </w:r>
      <w:bookmarkEnd w:id="1142"/>
    </w:p>
    <w:p w14:paraId="264589BA" w14:textId="77777777" w:rsidR="00397894" w:rsidRDefault="006A4DD5" w:rsidP="00566C32">
      <w:pPr>
        <w:pStyle w:val="ListParagraph"/>
        <w:ind w:left="0"/>
        <w:rPr>
          <w:rFonts w:cs="Times New Roman"/>
          <w:szCs w:val="20"/>
        </w:rPr>
      </w:pPr>
      <w:r w:rsidRPr="00566C32">
        <w:rPr>
          <w:rFonts w:cs="Times New Roman"/>
          <w:szCs w:val="20"/>
        </w:rPr>
        <w:t xml:space="preserve">The Network Energy Saving feature involves many RAN nodes in collecting RAN configuration and network performance data, controlling energy operation policy and energy saving action. NES AI/ML based rApp/xApp handles model training and inference operation. The O-DU interacts with OAM, Non-RT/Near-RT RIC and O-RU through O1, E2, and FH CUS-plane/M-Plane interface respectively. </w:t>
      </w:r>
    </w:p>
    <w:p w14:paraId="0CC52A30" w14:textId="77777777" w:rsidR="00397894" w:rsidRDefault="00397894" w:rsidP="00566C32">
      <w:pPr>
        <w:pStyle w:val="ListParagraph"/>
        <w:ind w:left="0"/>
        <w:rPr>
          <w:rFonts w:cs="Times New Roman"/>
          <w:szCs w:val="20"/>
        </w:rPr>
      </w:pPr>
    </w:p>
    <w:p w14:paraId="73E4BF49" w14:textId="34B0D907" w:rsidR="00964EF1" w:rsidRDefault="00594058" w:rsidP="00023916">
      <w:pPr>
        <w:pStyle w:val="Heading3"/>
        <w:numPr>
          <w:ilvl w:val="2"/>
          <w:numId w:val="74"/>
        </w:numPr>
      </w:pPr>
      <w:bookmarkStart w:id="1143" w:name="_Toc213916078"/>
      <w:r>
        <w:lastRenderedPageBreak/>
        <w:t xml:space="preserve">NES: </w:t>
      </w:r>
      <w:r w:rsidR="00964EF1">
        <w:t>RIC Control</w:t>
      </w:r>
      <w:bookmarkEnd w:id="1143"/>
      <w:r>
        <w:t xml:space="preserve"> </w:t>
      </w:r>
    </w:p>
    <w:p w14:paraId="295912FD" w14:textId="011D5589" w:rsidR="00594058" w:rsidRDefault="00A86BA3" w:rsidP="00594058">
      <w:pPr>
        <w:rPr>
          <w:lang w:val="en-GB"/>
        </w:rPr>
      </w:pPr>
      <w:r>
        <w:rPr>
          <w:lang w:val="en-GB"/>
        </w:rPr>
        <w:t>The Nea</w:t>
      </w:r>
      <w:r w:rsidR="002B699A">
        <w:rPr>
          <w:lang w:val="en-GB"/>
        </w:rPr>
        <w:t xml:space="preserve">r RT RIC configures and controls network energy savings on O-CU </w:t>
      </w:r>
      <w:r w:rsidR="00A1211B">
        <w:rPr>
          <w:lang w:val="en-GB"/>
        </w:rPr>
        <w:t>and O-DU using CCC (Cell Configuration and Control) service model</w:t>
      </w:r>
      <w:r w:rsidR="006B1184">
        <w:rPr>
          <w:lang w:val="en-GB"/>
        </w:rPr>
        <w:t xml:space="preserve">, as described in </w:t>
      </w:r>
      <w:r w:rsidR="006B1184">
        <w:rPr>
          <w:lang w:val="en-GB"/>
        </w:rPr>
        <w:fldChar w:fldCharType="begin"/>
      </w:r>
      <w:r w:rsidR="006B1184">
        <w:rPr>
          <w:lang w:val="en-GB"/>
        </w:rPr>
        <w:instrText xml:space="preserve"> REF _Ref172174525 \r \h </w:instrText>
      </w:r>
      <w:r w:rsidR="006B1184">
        <w:rPr>
          <w:lang w:val="en-GB"/>
        </w:rPr>
      </w:r>
      <w:r w:rsidR="006B1184">
        <w:rPr>
          <w:lang w:val="en-GB"/>
        </w:rPr>
        <w:fldChar w:fldCharType="separate"/>
      </w:r>
      <w:r w:rsidR="006B1184">
        <w:rPr>
          <w:lang w:val="en-GB"/>
        </w:rPr>
        <w:t>[44]</w:t>
      </w:r>
      <w:r w:rsidR="006B1184">
        <w:rPr>
          <w:lang w:val="en-GB"/>
        </w:rPr>
        <w:fldChar w:fldCharType="end"/>
      </w:r>
      <w:r w:rsidR="006B1184">
        <w:rPr>
          <w:lang w:val="en-GB"/>
        </w:rPr>
        <w:t>.</w:t>
      </w:r>
      <w:r w:rsidR="002A24E3">
        <w:rPr>
          <w:lang w:val="en-GB"/>
        </w:rPr>
        <w:t xml:space="preserve"> </w:t>
      </w:r>
      <w:r w:rsidR="00402E31">
        <w:rPr>
          <w:lang w:val="en-GB"/>
        </w:rPr>
        <w:t>The O-NESPolicy</w:t>
      </w:r>
      <w:r w:rsidR="00D14F14">
        <w:rPr>
          <w:lang w:val="en-GB"/>
        </w:rPr>
        <w:t xml:space="preserve"> RAN</w:t>
      </w:r>
      <w:r w:rsidR="00402E31">
        <w:rPr>
          <w:lang w:val="en-GB"/>
        </w:rPr>
        <w:t xml:space="preserve"> configuration structure </w:t>
      </w:r>
      <w:r w:rsidR="00D834DE">
        <w:rPr>
          <w:lang w:val="en-GB"/>
        </w:rPr>
        <w:t>contains</w:t>
      </w:r>
      <w:r w:rsidR="00D14F14">
        <w:rPr>
          <w:lang w:val="en-GB"/>
        </w:rPr>
        <w:t xml:space="preserve"> the following </w:t>
      </w:r>
      <w:r w:rsidR="00D834DE">
        <w:rPr>
          <w:lang w:val="en-GB"/>
        </w:rPr>
        <w:t>attributes</w:t>
      </w:r>
      <w:r w:rsidR="00A1211B">
        <w:rPr>
          <w:lang w:val="en-GB"/>
        </w:rPr>
        <w:t xml:space="preserve"> </w:t>
      </w:r>
    </w:p>
    <w:tbl>
      <w:tblPr>
        <w:tblStyle w:val="TableGrid"/>
        <w:tblW w:w="0" w:type="auto"/>
        <w:tblLook w:val="04A0" w:firstRow="1" w:lastRow="0" w:firstColumn="1" w:lastColumn="0" w:noHBand="0" w:noVBand="1"/>
      </w:tblPr>
      <w:tblGrid>
        <w:gridCol w:w="2695"/>
        <w:gridCol w:w="6936"/>
      </w:tblGrid>
      <w:tr w:rsidR="009D5818" w14:paraId="3FBD05FC" w14:textId="77777777" w:rsidTr="00C93A84">
        <w:tc>
          <w:tcPr>
            <w:tcW w:w="2695" w:type="dxa"/>
          </w:tcPr>
          <w:p w14:paraId="50C2A962" w14:textId="64523FF9" w:rsidR="009D5818" w:rsidRPr="00C93A84" w:rsidRDefault="00F80704" w:rsidP="00C93A84">
            <w:pPr>
              <w:jc w:val="center"/>
              <w:rPr>
                <w:b/>
                <w:bCs/>
                <w:lang w:val="en-GB"/>
              </w:rPr>
            </w:pPr>
            <w:r w:rsidRPr="00C93A84">
              <w:rPr>
                <w:b/>
                <w:bCs/>
                <w:lang w:val="en-GB"/>
              </w:rPr>
              <w:t>Information Element</w:t>
            </w:r>
          </w:p>
        </w:tc>
        <w:tc>
          <w:tcPr>
            <w:tcW w:w="6936" w:type="dxa"/>
          </w:tcPr>
          <w:p w14:paraId="56E8E599" w14:textId="4F33D4E6" w:rsidR="009D5818" w:rsidRPr="00C93A84" w:rsidRDefault="00B80B19" w:rsidP="00C93A84">
            <w:pPr>
              <w:jc w:val="center"/>
              <w:rPr>
                <w:b/>
                <w:bCs/>
                <w:lang w:val="en-GB"/>
              </w:rPr>
            </w:pPr>
            <w:r w:rsidRPr="00C93A84">
              <w:rPr>
                <w:b/>
                <w:bCs/>
                <w:lang w:val="en-GB"/>
              </w:rPr>
              <w:t>Description</w:t>
            </w:r>
          </w:p>
        </w:tc>
      </w:tr>
      <w:tr w:rsidR="009D5818" w14:paraId="5CEB2A69" w14:textId="77777777" w:rsidTr="00C93A84">
        <w:tc>
          <w:tcPr>
            <w:tcW w:w="2695" w:type="dxa"/>
          </w:tcPr>
          <w:p w14:paraId="519B617F" w14:textId="48D1DDE2" w:rsidR="009D5818" w:rsidRDefault="0018272A" w:rsidP="00594058">
            <w:pPr>
              <w:rPr>
                <w:lang w:val="en-GB"/>
              </w:rPr>
            </w:pPr>
            <w:r>
              <w:rPr>
                <w:lang w:val="en-GB"/>
              </w:rPr>
              <w:t>policyType</w:t>
            </w:r>
          </w:p>
        </w:tc>
        <w:tc>
          <w:tcPr>
            <w:tcW w:w="6936" w:type="dxa"/>
          </w:tcPr>
          <w:p w14:paraId="50F833E1" w14:textId="0D0F091E" w:rsidR="009D5818" w:rsidRDefault="001E79D6" w:rsidP="00594058">
            <w:pPr>
              <w:rPr>
                <w:lang w:val="en-GB"/>
              </w:rPr>
            </w:pPr>
            <w:r>
              <w:rPr>
                <w:lang w:val="en-GB"/>
              </w:rPr>
              <w:t xml:space="preserve">Policy </w:t>
            </w:r>
            <w:r w:rsidR="007C3A28">
              <w:rPr>
                <w:lang w:val="en-GB"/>
              </w:rPr>
              <w:t>indicates ASM or TRX control</w:t>
            </w:r>
          </w:p>
        </w:tc>
      </w:tr>
      <w:tr w:rsidR="000602B8" w14:paraId="14E6E6C1" w14:textId="77777777" w:rsidTr="00C93A84">
        <w:tc>
          <w:tcPr>
            <w:tcW w:w="2695" w:type="dxa"/>
          </w:tcPr>
          <w:p w14:paraId="44C6D8A8" w14:textId="53ABD726" w:rsidR="000602B8" w:rsidRDefault="000602B8" w:rsidP="000602B8">
            <w:pPr>
              <w:rPr>
                <w:lang w:val="en-GB"/>
              </w:rPr>
            </w:pPr>
            <w:r w:rsidRPr="00AE6A91">
              <w:rPr>
                <w:rFonts w:ascii="Arial" w:hAnsi="Arial" w:cs="Arial"/>
                <w:sz w:val="18"/>
                <w:szCs w:val="18"/>
              </w:rPr>
              <w:t>antennaMaskName</w:t>
            </w:r>
          </w:p>
        </w:tc>
        <w:tc>
          <w:tcPr>
            <w:tcW w:w="6936" w:type="dxa"/>
          </w:tcPr>
          <w:p w14:paraId="1B728F0F" w14:textId="5D671D5E" w:rsidR="000602B8" w:rsidRDefault="00224A9B" w:rsidP="000602B8">
            <w:pPr>
              <w:rPr>
                <w:lang w:val="en-GB"/>
              </w:rPr>
            </w:pPr>
            <w:r>
              <w:rPr>
                <w:lang w:val="en-GB"/>
              </w:rPr>
              <w:t>Name indicating s</w:t>
            </w:r>
            <w:r w:rsidR="008D029B">
              <w:rPr>
                <w:lang w:val="en-GB"/>
              </w:rPr>
              <w:t>upported TX control mask</w:t>
            </w:r>
          </w:p>
        </w:tc>
      </w:tr>
      <w:tr w:rsidR="000602B8" w14:paraId="07A0F6DB" w14:textId="77777777" w:rsidTr="009D5818">
        <w:tc>
          <w:tcPr>
            <w:tcW w:w="2695" w:type="dxa"/>
          </w:tcPr>
          <w:p w14:paraId="416CADC9" w14:textId="02699E8E" w:rsidR="000602B8" w:rsidRDefault="000602B8" w:rsidP="000602B8">
            <w:pPr>
              <w:rPr>
                <w:lang w:val="en-GB"/>
              </w:rPr>
            </w:pPr>
            <w:bookmarkStart w:id="1144" w:name="_Hlk159326467"/>
            <w:r w:rsidRPr="00AE6A91">
              <w:rPr>
                <w:rFonts w:ascii="Arial" w:hAnsi="Arial" w:cs="Arial"/>
                <w:sz w:val="18"/>
                <w:szCs w:val="18"/>
              </w:rPr>
              <w:t>antennaMask</w:t>
            </w:r>
            <w:bookmarkEnd w:id="1144"/>
          </w:p>
        </w:tc>
        <w:tc>
          <w:tcPr>
            <w:tcW w:w="6936" w:type="dxa"/>
          </w:tcPr>
          <w:p w14:paraId="0153D1B6" w14:textId="7917862C" w:rsidR="000602B8" w:rsidRDefault="00186D31" w:rsidP="000602B8">
            <w:pPr>
              <w:rPr>
                <w:lang w:val="en-GB"/>
              </w:rPr>
            </w:pPr>
            <w:r>
              <w:rPr>
                <w:lang w:val="en-GB"/>
              </w:rPr>
              <w:t>Ant</w:t>
            </w:r>
            <w:r w:rsidR="007E4940">
              <w:rPr>
                <w:lang w:val="en-GB"/>
              </w:rPr>
              <w:t>enna</w:t>
            </w:r>
            <w:r w:rsidR="009A0165">
              <w:rPr>
                <w:lang w:val="en-GB"/>
              </w:rPr>
              <w:t xml:space="preserve"> mask indicating on/off of antenna element</w:t>
            </w:r>
          </w:p>
        </w:tc>
      </w:tr>
      <w:tr w:rsidR="000602B8" w14:paraId="0F4A22D7" w14:textId="77777777" w:rsidTr="009D5818">
        <w:tc>
          <w:tcPr>
            <w:tcW w:w="2695" w:type="dxa"/>
          </w:tcPr>
          <w:p w14:paraId="65DCAF37" w14:textId="28F46795" w:rsidR="000602B8" w:rsidRDefault="000602B8" w:rsidP="000602B8">
            <w:pPr>
              <w:rPr>
                <w:lang w:val="en-GB"/>
              </w:rPr>
            </w:pPr>
            <w:r w:rsidRPr="00AE6A91">
              <w:rPr>
                <w:rFonts w:ascii="Arial" w:hAnsi="Arial" w:cs="Arial"/>
                <w:sz w:val="18"/>
                <w:szCs w:val="18"/>
              </w:rPr>
              <w:t>sleepMode</w:t>
            </w:r>
          </w:p>
        </w:tc>
        <w:tc>
          <w:tcPr>
            <w:tcW w:w="6936" w:type="dxa"/>
          </w:tcPr>
          <w:p w14:paraId="5E3AC2A5" w14:textId="1E040CEF" w:rsidR="000602B8" w:rsidRDefault="006F3C24" w:rsidP="000602B8">
            <w:pPr>
              <w:rPr>
                <w:lang w:val="en-GB"/>
              </w:rPr>
            </w:pPr>
            <w:r>
              <w:rPr>
                <w:lang w:val="en-GB"/>
              </w:rPr>
              <w:t>ASM sleep mode type as defined by WG4</w:t>
            </w:r>
          </w:p>
        </w:tc>
      </w:tr>
      <w:tr w:rsidR="000602B8" w14:paraId="7F4F0086" w14:textId="77777777" w:rsidTr="009D5818">
        <w:tc>
          <w:tcPr>
            <w:tcW w:w="2695" w:type="dxa"/>
          </w:tcPr>
          <w:p w14:paraId="7458AAC8" w14:textId="4336893C" w:rsidR="000602B8" w:rsidRDefault="000602B8" w:rsidP="000602B8">
            <w:pPr>
              <w:rPr>
                <w:lang w:val="en-GB"/>
              </w:rPr>
            </w:pPr>
            <w:r w:rsidRPr="00AE6A91">
              <w:rPr>
                <w:rFonts w:ascii="Arial" w:hAnsi="Arial" w:cs="Arial"/>
                <w:sz w:val="18"/>
                <w:szCs w:val="18"/>
              </w:rPr>
              <w:t>dataDir</w:t>
            </w:r>
          </w:p>
        </w:tc>
        <w:tc>
          <w:tcPr>
            <w:tcW w:w="6936" w:type="dxa"/>
          </w:tcPr>
          <w:p w14:paraId="089CB817" w14:textId="7278876D" w:rsidR="000602B8" w:rsidRDefault="003D0A13" w:rsidP="000602B8">
            <w:pPr>
              <w:rPr>
                <w:lang w:val="en-GB"/>
              </w:rPr>
            </w:pPr>
            <w:r>
              <w:rPr>
                <w:lang w:val="en-GB"/>
              </w:rPr>
              <w:t>Applied data direction: DL/UL</w:t>
            </w:r>
          </w:p>
        </w:tc>
      </w:tr>
      <w:tr w:rsidR="000602B8" w14:paraId="6C0CB652" w14:textId="77777777" w:rsidTr="009D5818">
        <w:tc>
          <w:tcPr>
            <w:tcW w:w="2695" w:type="dxa"/>
          </w:tcPr>
          <w:p w14:paraId="4F1A4A95" w14:textId="1E3BA5EE" w:rsidR="000602B8" w:rsidRDefault="000602B8" w:rsidP="000602B8">
            <w:pPr>
              <w:rPr>
                <w:lang w:val="en-GB"/>
              </w:rPr>
            </w:pPr>
            <w:r w:rsidRPr="00AE6A91">
              <w:rPr>
                <w:rFonts w:ascii="Arial" w:hAnsi="Arial" w:cs="Arial"/>
                <w:sz w:val="18"/>
                <w:szCs w:val="18"/>
              </w:rPr>
              <w:t>symbolMask</w:t>
            </w:r>
          </w:p>
        </w:tc>
        <w:tc>
          <w:tcPr>
            <w:tcW w:w="6936" w:type="dxa"/>
          </w:tcPr>
          <w:p w14:paraId="3EAC1E21" w14:textId="36A60E2E" w:rsidR="000602B8" w:rsidRDefault="00EF7B67" w:rsidP="000602B8">
            <w:pPr>
              <w:rPr>
                <w:lang w:val="en-GB"/>
              </w:rPr>
            </w:pPr>
            <w:r>
              <w:rPr>
                <w:lang w:val="en-GB"/>
              </w:rPr>
              <w:t>Indicate</w:t>
            </w:r>
            <w:r w:rsidR="00623F1A">
              <w:rPr>
                <w:lang w:val="en-GB"/>
              </w:rPr>
              <w:t>s</w:t>
            </w:r>
            <w:r>
              <w:rPr>
                <w:lang w:val="en-GB"/>
              </w:rPr>
              <w:t xml:space="preserve"> OFDM symbol</w:t>
            </w:r>
            <w:r w:rsidR="006C1D0D">
              <w:rPr>
                <w:lang w:val="en-GB"/>
              </w:rPr>
              <w:t xml:space="preserve">s for which the sleep mode is applied </w:t>
            </w:r>
          </w:p>
        </w:tc>
      </w:tr>
      <w:tr w:rsidR="00857ABF" w14:paraId="30A29B35" w14:textId="77777777" w:rsidTr="009D5818">
        <w:tc>
          <w:tcPr>
            <w:tcW w:w="2695" w:type="dxa"/>
          </w:tcPr>
          <w:p w14:paraId="32920575" w14:textId="63AB21E9" w:rsidR="00857ABF" w:rsidRDefault="00857ABF" w:rsidP="00857ABF">
            <w:pPr>
              <w:rPr>
                <w:lang w:val="en-GB"/>
              </w:rPr>
            </w:pPr>
            <w:r w:rsidRPr="00AE6A91">
              <w:rPr>
                <w:rFonts w:ascii="Arial" w:hAnsi="Arial"/>
                <w:sz w:val="18"/>
              </w:rPr>
              <w:t>slotMask</w:t>
            </w:r>
          </w:p>
        </w:tc>
        <w:tc>
          <w:tcPr>
            <w:tcW w:w="6936" w:type="dxa"/>
          </w:tcPr>
          <w:p w14:paraId="26E8160C" w14:textId="7A81AE75" w:rsidR="00857ABF" w:rsidRDefault="00623F1A" w:rsidP="00857ABF">
            <w:pPr>
              <w:rPr>
                <w:lang w:val="en-GB"/>
              </w:rPr>
            </w:pPr>
            <w:r>
              <w:rPr>
                <w:lang w:val="en-GB"/>
              </w:rPr>
              <w:t xml:space="preserve">Indicates slots </w:t>
            </w:r>
            <w:r w:rsidR="00420A29">
              <w:rPr>
                <w:lang w:val="en-GB"/>
              </w:rPr>
              <w:t>for which the sleep mode is applied</w:t>
            </w:r>
          </w:p>
        </w:tc>
      </w:tr>
      <w:tr w:rsidR="00857ABF" w14:paraId="68AAC6C8" w14:textId="77777777" w:rsidTr="009D5818">
        <w:tc>
          <w:tcPr>
            <w:tcW w:w="2695" w:type="dxa"/>
          </w:tcPr>
          <w:p w14:paraId="2E239E1E" w14:textId="3740C42F" w:rsidR="00857ABF" w:rsidRDefault="00857ABF" w:rsidP="00857ABF">
            <w:pPr>
              <w:rPr>
                <w:lang w:val="en-GB"/>
              </w:rPr>
            </w:pPr>
            <w:r w:rsidRPr="00AE6A91">
              <w:rPr>
                <w:rFonts w:ascii="Arial" w:hAnsi="Arial" w:cs="Arial"/>
                <w:sz w:val="18"/>
                <w:szCs w:val="18"/>
              </w:rPr>
              <w:t>validDuration</w:t>
            </w:r>
          </w:p>
        </w:tc>
        <w:tc>
          <w:tcPr>
            <w:tcW w:w="6936" w:type="dxa"/>
          </w:tcPr>
          <w:p w14:paraId="2775AE41" w14:textId="1B7ADE85" w:rsidR="00857ABF" w:rsidRDefault="00BA4667" w:rsidP="00857ABF">
            <w:pPr>
              <w:rPr>
                <w:lang w:val="en-GB"/>
              </w:rPr>
            </w:pPr>
            <w:r>
              <w:rPr>
                <w:lang w:val="en-GB"/>
              </w:rPr>
              <w:t>Indicate</w:t>
            </w:r>
            <w:r w:rsidR="00FA2383">
              <w:rPr>
                <w:lang w:val="en-GB"/>
              </w:rPr>
              <w:t>s</w:t>
            </w:r>
            <w:r>
              <w:rPr>
                <w:lang w:val="en-GB"/>
              </w:rPr>
              <w:t xml:space="preserve"> duration in </w:t>
            </w:r>
            <w:r w:rsidR="00FC7EC2">
              <w:rPr>
                <w:lang w:val="en-GB"/>
              </w:rPr>
              <w:t>10 ms units</w:t>
            </w:r>
          </w:p>
        </w:tc>
      </w:tr>
      <w:tr w:rsidR="00857ABF" w14:paraId="41A9A77E" w14:textId="77777777" w:rsidTr="009D5818">
        <w:tc>
          <w:tcPr>
            <w:tcW w:w="2695" w:type="dxa"/>
          </w:tcPr>
          <w:p w14:paraId="48EB340A" w14:textId="4AB2FF10" w:rsidR="00857ABF" w:rsidRDefault="00857ABF" w:rsidP="00857ABF">
            <w:pPr>
              <w:rPr>
                <w:lang w:val="en-GB"/>
              </w:rPr>
            </w:pPr>
            <w:r w:rsidRPr="00AE6A91">
              <w:rPr>
                <w:rFonts w:ascii="Arial" w:hAnsi="Arial"/>
                <w:sz w:val="18"/>
              </w:rPr>
              <w:t>esObjective</w:t>
            </w:r>
          </w:p>
        </w:tc>
        <w:tc>
          <w:tcPr>
            <w:tcW w:w="6936" w:type="dxa"/>
          </w:tcPr>
          <w:p w14:paraId="0238372F" w14:textId="53B745B1" w:rsidR="00857ABF" w:rsidRDefault="00FA2383" w:rsidP="00857ABF">
            <w:pPr>
              <w:rPr>
                <w:lang w:val="en-GB"/>
              </w:rPr>
            </w:pPr>
            <w:r>
              <w:rPr>
                <w:lang w:val="en-GB"/>
              </w:rPr>
              <w:t xml:space="preserve">Expected </w:t>
            </w:r>
            <w:r w:rsidR="00FF2E4A">
              <w:rPr>
                <w:lang w:val="en-GB"/>
              </w:rPr>
              <w:t>energy</w:t>
            </w:r>
            <w:r>
              <w:rPr>
                <w:lang w:val="en-GB"/>
              </w:rPr>
              <w:t xml:space="preserve"> savings target</w:t>
            </w:r>
          </w:p>
        </w:tc>
      </w:tr>
    </w:tbl>
    <w:p w14:paraId="3E510C56" w14:textId="77777777" w:rsidR="00D834DE" w:rsidRDefault="00D834DE" w:rsidP="00594058">
      <w:pPr>
        <w:rPr>
          <w:lang w:val="en-GB"/>
        </w:rPr>
      </w:pPr>
    </w:p>
    <w:p w14:paraId="7DB6AA4D" w14:textId="1AB33202" w:rsidR="00594058" w:rsidRDefault="00261438" w:rsidP="00594058">
      <w:pPr>
        <w:pStyle w:val="ListParagraph"/>
        <w:ind w:left="0"/>
        <w:rPr>
          <w:rFonts w:cs="Times New Roman"/>
          <w:szCs w:val="20"/>
        </w:rPr>
      </w:pPr>
      <w:r>
        <w:rPr>
          <w:rFonts w:cs="Times New Roman"/>
          <w:szCs w:val="20"/>
        </w:rPr>
        <w:t xml:space="preserve">For the </w:t>
      </w:r>
      <w:r w:rsidR="00514350">
        <w:rPr>
          <w:rFonts w:cs="Times New Roman"/>
          <w:szCs w:val="20"/>
        </w:rPr>
        <w:t xml:space="preserve">full description of energy savings using ASM </w:t>
      </w:r>
      <w:r w:rsidR="00C779EE">
        <w:rPr>
          <w:rFonts w:cs="Times New Roman"/>
          <w:szCs w:val="20"/>
        </w:rPr>
        <w:t xml:space="preserve">or TRX control, please </w:t>
      </w:r>
      <w:r w:rsidR="00470759">
        <w:rPr>
          <w:rFonts w:cs="Times New Roman"/>
          <w:szCs w:val="20"/>
        </w:rPr>
        <w:t xml:space="preserve">refer to </w:t>
      </w:r>
      <w:r w:rsidR="009B2E26">
        <w:rPr>
          <w:rFonts w:cs="Times New Roman"/>
          <w:szCs w:val="20"/>
        </w:rPr>
        <w:fldChar w:fldCharType="begin"/>
      </w:r>
      <w:r w:rsidR="009B2E26">
        <w:rPr>
          <w:rFonts w:cs="Times New Roman"/>
          <w:szCs w:val="20"/>
        </w:rPr>
        <w:instrText xml:space="preserve"> REF _Ref13474894 \r \h </w:instrText>
      </w:r>
      <w:r w:rsidR="009B2E26">
        <w:rPr>
          <w:rFonts w:cs="Times New Roman"/>
          <w:szCs w:val="20"/>
        </w:rPr>
      </w:r>
      <w:r w:rsidR="009B2E26">
        <w:rPr>
          <w:rFonts w:cs="Times New Roman"/>
          <w:szCs w:val="20"/>
        </w:rPr>
        <w:fldChar w:fldCharType="separate"/>
      </w:r>
      <w:r w:rsidR="009B2E26">
        <w:rPr>
          <w:rFonts w:cs="Times New Roman"/>
          <w:szCs w:val="20"/>
        </w:rPr>
        <w:t>[22]</w:t>
      </w:r>
      <w:r w:rsidR="009B2E26">
        <w:rPr>
          <w:rFonts w:cs="Times New Roman"/>
          <w:szCs w:val="20"/>
        </w:rPr>
        <w:fldChar w:fldCharType="end"/>
      </w:r>
      <w:r w:rsidR="009B2E26">
        <w:rPr>
          <w:rFonts w:cs="Times New Roman"/>
          <w:szCs w:val="20"/>
        </w:rPr>
        <w:t xml:space="preserve">. </w:t>
      </w:r>
    </w:p>
    <w:p w14:paraId="63B055FD" w14:textId="38F98C0A" w:rsidR="00594058" w:rsidRDefault="00594058" w:rsidP="00023916">
      <w:pPr>
        <w:pStyle w:val="Heading3"/>
        <w:numPr>
          <w:ilvl w:val="2"/>
          <w:numId w:val="74"/>
        </w:numPr>
      </w:pPr>
      <w:bookmarkStart w:id="1145" w:name="_Toc213916079"/>
      <w:r>
        <w:t xml:space="preserve">NES: </w:t>
      </w:r>
      <w:r w:rsidR="0081425B">
        <w:t>PHY-MAC interactions</w:t>
      </w:r>
      <w:bookmarkEnd w:id="1145"/>
      <w:r>
        <w:t xml:space="preserve"> </w:t>
      </w:r>
    </w:p>
    <w:p w14:paraId="78EB9923" w14:textId="77777777" w:rsidR="00964EF1" w:rsidRDefault="00964EF1" w:rsidP="00566C32">
      <w:pPr>
        <w:pStyle w:val="ListParagraph"/>
        <w:ind w:left="0"/>
        <w:rPr>
          <w:rFonts w:cs="Times New Roman"/>
          <w:szCs w:val="20"/>
        </w:rPr>
      </w:pPr>
    </w:p>
    <w:p w14:paraId="732D5FC3" w14:textId="5592B9B8" w:rsidR="006A4DD5" w:rsidRPr="00566C32" w:rsidRDefault="006A4DD5" w:rsidP="00566C32">
      <w:pPr>
        <w:pStyle w:val="ListParagraph"/>
        <w:ind w:left="0"/>
        <w:rPr>
          <w:rFonts w:cs="Times New Roman"/>
          <w:szCs w:val="20"/>
        </w:rPr>
      </w:pPr>
      <w:r w:rsidRPr="00566C32">
        <w:rPr>
          <w:rFonts w:cs="Times New Roman"/>
          <w:szCs w:val="20"/>
        </w:rPr>
        <w:t xml:space="preserve">Within O-DU, the NES related information needs to be shared among L1 processing, L2 processing, and various interface processing functional blocks. The NES interface related information is divided into four categories:  NES Configuration and Capability Information, NES RAN Performance Data, NES Operation Control, and NES Operation Status Info. The details of NES information are described in the following tables. </w:t>
      </w:r>
    </w:p>
    <w:p w14:paraId="6D8D95D1" w14:textId="08397BC5" w:rsidR="001D4515" w:rsidRDefault="001D4515" w:rsidP="001D4515">
      <w:pPr>
        <w:pStyle w:val="Caption"/>
        <w:keepNext/>
        <w:spacing w:after="100" w:afterAutospacing="1"/>
        <w:jc w:val="center"/>
      </w:pPr>
      <w:r w:rsidRPr="00EC0A56">
        <w:t xml:space="preserve">Table </w:t>
      </w:r>
      <w:fldSimple w:instr=" STYLEREF 1 \s ">
        <w:r>
          <w:rPr>
            <w:noProof/>
          </w:rPr>
          <w:t>13</w:t>
        </w:r>
      </w:fldSimple>
      <w:r>
        <w:noBreakHyphen/>
      </w:r>
      <w:fldSimple w:instr=" SEQ Table \* ARABIC \s 1 ">
        <w:r>
          <w:rPr>
            <w:noProof/>
          </w:rPr>
          <w:t>1</w:t>
        </w:r>
      </w:fldSimple>
      <w:r>
        <w:t xml:space="preserve"> </w:t>
      </w:r>
      <w:r w:rsidRPr="006A4DD5">
        <w:t>NES Configuration and Capability Info</w:t>
      </w:r>
      <w:r w:rsidDel="001D4515">
        <w:t xml:space="preserve"> </w:t>
      </w:r>
    </w:p>
    <w:tbl>
      <w:tblPr>
        <w:tblStyle w:val="TableGrid"/>
        <w:tblW w:w="0" w:type="auto"/>
        <w:tblLook w:val="04A0" w:firstRow="1" w:lastRow="0" w:firstColumn="1" w:lastColumn="0" w:noHBand="0" w:noVBand="1"/>
      </w:tblPr>
      <w:tblGrid>
        <w:gridCol w:w="1530"/>
        <w:gridCol w:w="3235"/>
        <w:gridCol w:w="3626"/>
        <w:gridCol w:w="1240"/>
      </w:tblGrid>
      <w:tr w:rsidR="006A4DD5" w:rsidRPr="006A4DD5" w14:paraId="6E3E0E22" w14:textId="77777777" w:rsidTr="00B32AA5">
        <w:tc>
          <w:tcPr>
            <w:tcW w:w="1530" w:type="dxa"/>
          </w:tcPr>
          <w:p w14:paraId="0B0B55DA" w14:textId="77777777" w:rsidR="006A4DD5" w:rsidRPr="00566C32" w:rsidRDefault="006A4DD5" w:rsidP="00B32AA5">
            <w:pPr>
              <w:jc w:val="center"/>
              <w:rPr>
                <w:b/>
                <w:bCs/>
              </w:rPr>
            </w:pPr>
            <w:r w:rsidRPr="00566C32">
              <w:rPr>
                <w:b/>
                <w:bCs/>
              </w:rPr>
              <w:t>Message Type</w:t>
            </w:r>
          </w:p>
        </w:tc>
        <w:tc>
          <w:tcPr>
            <w:tcW w:w="3235" w:type="dxa"/>
          </w:tcPr>
          <w:p w14:paraId="4CE947B0" w14:textId="77777777" w:rsidR="006A4DD5" w:rsidRPr="00566C32" w:rsidRDefault="006A4DD5" w:rsidP="00B32AA5">
            <w:pPr>
              <w:jc w:val="center"/>
              <w:rPr>
                <w:b/>
                <w:bCs/>
              </w:rPr>
            </w:pPr>
            <w:r w:rsidRPr="00566C32">
              <w:rPr>
                <w:b/>
                <w:bCs/>
              </w:rPr>
              <w:t>Parameters</w:t>
            </w:r>
          </w:p>
        </w:tc>
        <w:tc>
          <w:tcPr>
            <w:tcW w:w="3626" w:type="dxa"/>
          </w:tcPr>
          <w:p w14:paraId="2C700D52" w14:textId="77777777" w:rsidR="006A4DD5" w:rsidRPr="00566C32" w:rsidRDefault="006A4DD5" w:rsidP="00B32AA5">
            <w:pPr>
              <w:jc w:val="center"/>
              <w:rPr>
                <w:b/>
                <w:bCs/>
              </w:rPr>
            </w:pPr>
            <w:r w:rsidRPr="00566C32">
              <w:rPr>
                <w:b/>
                <w:bCs/>
              </w:rPr>
              <w:t>Description</w:t>
            </w:r>
          </w:p>
        </w:tc>
        <w:tc>
          <w:tcPr>
            <w:tcW w:w="1240" w:type="dxa"/>
          </w:tcPr>
          <w:p w14:paraId="61BBC938" w14:textId="77777777" w:rsidR="006A4DD5" w:rsidRPr="00566C32" w:rsidRDefault="006A4DD5" w:rsidP="00B32AA5">
            <w:pPr>
              <w:jc w:val="center"/>
              <w:rPr>
                <w:b/>
                <w:bCs/>
              </w:rPr>
            </w:pPr>
            <w:r w:rsidRPr="00566C32">
              <w:rPr>
                <w:b/>
                <w:bCs/>
              </w:rPr>
              <w:t>Notes</w:t>
            </w:r>
          </w:p>
        </w:tc>
      </w:tr>
      <w:tr w:rsidR="006A4DD5" w:rsidRPr="006A4DD5" w14:paraId="7BE8BA6A" w14:textId="77777777" w:rsidTr="00B32AA5">
        <w:trPr>
          <w:trHeight w:val="290"/>
        </w:trPr>
        <w:tc>
          <w:tcPr>
            <w:tcW w:w="1530" w:type="dxa"/>
            <w:vMerge w:val="restart"/>
          </w:tcPr>
          <w:p w14:paraId="74198299" w14:textId="77777777" w:rsidR="006A4DD5" w:rsidRPr="00566C32" w:rsidRDefault="006A4DD5" w:rsidP="00B32AA5">
            <w:r w:rsidRPr="00566C32">
              <w:t>energy-saving-capability-common-info</w:t>
            </w:r>
          </w:p>
        </w:tc>
        <w:tc>
          <w:tcPr>
            <w:tcW w:w="3235" w:type="dxa"/>
          </w:tcPr>
          <w:p w14:paraId="11B42E62" w14:textId="77777777" w:rsidR="006A4DD5" w:rsidRPr="00566C32" w:rsidRDefault="006A4DD5" w:rsidP="00B32AA5">
            <w:r w:rsidRPr="00566C32">
              <w:t>ST8-ready-message-supported</w:t>
            </w:r>
          </w:p>
        </w:tc>
        <w:tc>
          <w:tcPr>
            <w:tcW w:w="3626" w:type="dxa"/>
          </w:tcPr>
          <w:p w14:paraId="48641063" w14:textId="77777777" w:rsidR="006A4DD5" w:rsidRPr="00566C32" w:rsidRDefault="006A4DD5" w:rsidP="00B32AA5">
            <w:r w:rsidRPr="00566C32">
              <w:t>Section Type 8, Ack/Nack support</w:t>
            </w:r>
          </w:p>
        </w:tc>
        <w:tc>
          <w:tcPr>
            <w:tcW w:w="1240" w:type="dxa"/>
            <w:vMerge w:val="restart"/>
          </w:tcPr>
          <w:p w14:paraId="41D574F1" w14:textId="77777777" w:rsidR="006A4DD5" w:rsidRPr="00566C32" w:rsidRDefault="006A4DD5" w:rsidP="00B32AA5">
            <w:r w:rsidRPr="00566C32">
              <w:t>O-RU-&gt;O-DU via FH</w:t>
            </w:r>
          </w:p>
          <w:p w14:paraId="34F40643" w14:textId="77777777" w:rsidR="006A4DD5" w:rsidRPr="00566C32" w:rsidRDefault="006A4DD5" w:rsidP="00B32AA5">
            <w:r w:rsidRPr="00566C32">
              <w:t>L1-&gt;L2</w:t>
            </w:r>
          </w:p>
          <w:p w14:paraId="10A10179" w14:textId="77777777" w:rsidR="006A4DD5" w:rsidRPr="00566C32" w:rsidRDefault="006A4DD5" w:rsidP="00B32AA5"/>
        </w:tc>
      </w:tr>
      <w:tr w:rsidR="006A4DD5" w:rsidRPr="006A4DD5" w14:paraId="35E85E10" w14:textId="77777777" w:rsidTr="00B32AA5">
        <w:trPr>
          <w:trHeight w:val="290"/>
        </w:trPr>
        <w:tc>
          <w:tcPr>
            <w:tcW w:w="1530" w:type="dxa"/>
            <w:vMerge/>
          </w:tcPr>
          <w:p w14:paraId="35B38B60" w14:textId="77777777" w:rsidR="006A4DD5" w:rsidRPr="00566C32" w:rsidRDefault="006A4DD5" w:rsidP="00B32AA5"/>
        </w:tc>
        <w:tc>
          <w:tcPr>
            <w:tcW w:w="3235" w:type="dxa"/>
          </w:tcPr>
          <w:p w14:paraId="43F6A948" w14:textId="77777777" w:rsidR="006A4DD5" w:rsidRPr="00566C32" w:rsidRDefault="006A4DD5" w:rsidP="00B32AA5">
            <w:r w:rsidRPr="00566C32">
              <w:t>sleep-duration-extension-supported</w:t>
            </w:r>
          </w:p>
        </w:tc>
        <w:tc>
          <w:tcPr>
            <w:tcW w:w="3626" w:type="dxa"/>
          </w:tcPr>
          <w:p w14:paraId="68C90CF7" w14:textId="77777777" w:rsidR="006A4DD5" w:rsidRPr="00566C32" w:rsidRDefault="006A4DD5" w:rsidP="00B32AA5">
            <w:r w:rsidRPr="00566C32">
              <w:t xml:space="preserve">Extend the current sleep </w:t>
            </w:r>
          </w:p>
        </w:tc>
        <w:tc>
          <w:tcPr>
            <w:tcW w:w="1240" w:type="dxa"/>
            <w:vMerge/>
          </w:tcPr>
          <w:p w14:paraId="04034975" w14:textId="77777777" w:rsidR="006A4DD5" w:rsidRPr="00566C32" w:rsidRDefault="006A4DD5" w:rsidP="00B32AA5"/>
        </w:tc>
      </w:tr>
      <w:tr w:rsidR="006A4DD5" w:rsidRPr="006A4DD5" w14:paraId="2F1999B4" w14:textId="77777777" w:rsidTr="00B32AA5">
        <w:trPr>
          <w:trHeight w:val="290"/>
        </w:trPr>
        <w:tc>
          <w:tcPr>
            <w:tcW w:w="1530" w:type="dxa"/>
            <w:vMerge/>
          </w:tcPr>
          <w:p w14:paraId="7E1B3B53" w14:textId="77777777" w:rsidR="006A4DD5" w:rsidRPr="00566C32" w:rsidRDefault="006A4DD5" w:rsidP="00B32AA5"/>
        </w:tc>
        <w:tc>
          <w:tcPr>
            <w:tcW w:w="3235" w:type="dxa"/>
          </w:tcPr>
          <w:p w14:paraId="75BFD66F" w14:textId="77777777" w:rsidR="006A4DD5" w:rsidRPr="00566C32" w:rsidRDefault="006A4DD5" w:rsidP="00B32AA5">
            <w:r w:rsidRPr="00566C32">
              <w:t>emergency-wake-up-command-supported</w:t>
            </w:r>
          </w:p>
        </w:tc>
        <w:tc>
          <w:tcPr>
            <w:tcW w:w="3626" w:type="dxa"/>
          </w:tcPr>
          <w:p w14:paraId="5B92671E" w14:textId="77777777" w:rsidR="006A4DD5" w:rsidRPr="00566C32" w:rsidRDefault="006A4DD5" w:rsidP="00B32AA5">
            <w:r w:rsidRPr="00566C32">
              <w:t>Support emergency M-plane wake up</w:t>
            </w:r>
          </w:p>
        </w:tc>
        <w:tc>
          <w:tcPr>
            <w:tcW w:w="1240" w:type="dxa"/>
            <w:vMerge/>
          </w:tcPr>
          <w:p w14:paraId="1A8AE169" w14:textId="77777777" w:rsidR="006A4DD5" w:rsidRPr="00566C32" w:rsidRDefault="006A4DD5" w:rsidP="00B32AA5"/>
        </w:tc>
      </w:tr>
      <w:tr w:rsidR="006A4DD5" w:rsidRPr="006A4DD5" w14:paraId="0E62F9AE" w14:textId="77777777" w:rsidTr="00B32AA5">
        <w:trPr>
          <w:trHeight w:val="110"/>
        </w:trPr>
        <w:tc>
          <w:tcPr>
            <w:tcW w:w="1530" w:type="dxa"/>
            <w:vMerge w:val="restart"/>
          </w:tcPr>
          <w:p w14:paraId="6F3991F8" w14:textId="77777777" w:rsidR="006A4DD5" w:rsidRPr="00566C32" w:rsidRDefault="006A4DD5" w:rsidP="00B32AA5">
            <w:pPr>
              <w:rPr>
                <w:b/>
                <w:bCs/>
              </w:rPr>
            </w:pPr>
            <w:r w:rsidRPr="00566C32">
              <w:rPr>
                <w:b/>
                <w:bCs/>
              </w:rPr>
              <w:t>trx-control-capability-info</w:t>
            </w:r>
          </w:p>
        </w:tc>
        <w:tc>
          <w:tcPr>
            <w:tcW w:w="3235" w:type="dxa"/>
          </w:tcPr>
          <w:p w14:paraId="0EA1C697" w14:textId="77777777" w:rsidR="006A4DD5" w:rsidRPr="00566C32" w:rsidRDefault="006A4DD5" w:rsidP="00B32AA5">
            <w:r w:rsidRPr="00566C32">
              <w:t>supported-trx-control-masks</w:t>
            </w:r>
          </w:p>
        </w:tc>
        <w:tc>
          <w:tcPr>
            <w:tcW w:w="3626" w:type="dxa"/>
          </w:tcPr>
          <w:p w14:paraId="6F4C4D1E" w14:textId="77777777" w:rsidR="006A4DD5" w:rsidRPr="00566C32" w:rsidRDefault="006A4DD5" w:rsidP="00B32AA5">
            <w:r w:rsidRPr="00566C32">
              <w:t>Antenna array musk support</w:t>
            </w:r>
          </w:p>
        </w:tc>
        <w:tc>
          <w:tcPr>
            <w:tcW w:w="1240" w:type="dxa"/>
            <w:vMerge w:val="restart"/>
          </w:tcPr>
          <w:p w14:paraId="5D3775ED" w14:textId="77777777" w:rsidR="006A4DD5" w:rsidRPr="00566C32" w:rsidRDefault="006A4DD5" w:rsidP="00B32AA5">
            <w:r w:rsidRPr="00566C32">
              <w:t>O-RU-&gt;O-DU via FH</w:t>
            </w:r>
          </w:p>
          <w:p w14:paraId="33B3F305" w14:textId="77777777" w:rsidR="006A4DD5" w:rsidRPr="00566C32" w:rsidRDefault="006A4DD5" w:rsidP="00B32AA5">
            <w:pPr>
              <w:rPr>
                <w:b/>
                <w:bCs/>
              </w:rPr>
            </w:pPr>
            <w:r w:rsidRPr="00566C32">
              <w:t>L1-&gt;L2</w:t>
            </w:r>
          </w:p>
        </w:tc>
      </w:tr>
      <w:tr w:rsidR="006A4DD5" w:rsidRPr="006A4DD5" w14:paraId="757FA905" w14:textId="77777777" w:rsidTr="00B32AA5">
        <w:trPr>
          <w:trHeight w:val="107"/>
        </w:trPr>
        <w:tc>
          <w:tcPr>
            <w:tcW w:w="1530" w:type="dxa"/>
            <w:vMerge/>
          </w:tcPr>
          <w:p w14:paraId="306CA203" w14:textId="77777777" w:rsidR="006A4DD5" w:rsidRPr="00566C32" w:rsidRDefault="006A4DD5" w:rsidP="00B32AA5">
            <w:pPr>
              <w:jc w:val="center"/>
              <w:rPr>
                <w:b/>
                <w:bCs/>
              </w:rPr>
            </w:pPr>
          </w:p>
        </w:tc>
        <w:tc>
          <w:tcPr>
            <w:tcW w:w="3235" w:type="dxa"/>
          </w:tcPr>
          <w:p w14:paraId="52900CA1" w14:textId="77777777" w:rsidR="006A4DD5" w:rsidRPr="00566C32" w:rsidRDefault="006A4DD5" w:rsidP="00B32AA5">
            <w:pPr>
              <w:rPr>
                <w:b/>
                <w:bCs/>
              </w:rPr>
            </w:pPr>
            <w:r w:rsidRPr="00566C32">
              <w:rPr>
                <w:kern w:val="24"/>
              </w:rPr>
              <w:t>sleep-mode-type</w:t>
            </w:r>
          </w:p>
        </w:tc>
        <w:tc>
          <w:tcPr>
            <w:tcW w:w="3626" w:type="dxa"/>
          </w:tcPr>
          <w:p w14:paraId="7B415786" w14:textId="77777777" w:rsidR="006A4DD5" w:rsidRPr="00566C32" w:rsidRDefault="006A4DD5" w:rsidP="00B32AA5">
            <w:r w:rsidRPr="00566C32">
              <w:t>Sleep mode</w:t>
            </w:r>
          </w:p>
        </w:tc>
        <w:tc>
          <w:tcPr>
            <w:tcW w:w="1240" w:type="dxa"/>
            <w:vMerge/>
          </w:tcPr>
          <w:p w14:paraId="14C7A41F" w14:textId="77777777" w:rsidR="006A4DD5" w:rsidRPr="00566C32" w:rsidRDefault="006A4DD5" w:rsidP="00B32AA5">
            <w:pPr>
              <w:jc w:val="center"/>
              <w:rPr>
                <w:b/>
                <w:bCs/>
              </w:rPr>
            </w:pPr>
          </w:p>
        </w:tc>
      </w:tr>
      <w:tr w:rsidR="006A4DD5" w:rsidRPr="006A4DD5" w14:paraId="2E1C721B" w14:textId="77777777" w:rsidTr="00B32AA5">
        <w:trPr>
          <w:trHeight w:val="107"/>
        </w:trPr>
        <w:tc>
          <w:tcPr>
            <w:tcW w:w="1530" w:type="dxa"/>
            <w:vMerge/>
          </w:tcPr>
          <w:p w14:paraId="15EC4E3B" w14:textId="77777777" w:rsidR="006A4DD5" w:rsidRPr="00566C32" w:rsidRDefault="006A4DD5" w:rsidP="00B32AA5">
            <w:pPr>
              <w:jc w:val="center"/>
              <w:rPr>
                <w:b/>
                <w:bCs/>
              </w:rPr>
            </w:pPr>
          </w:p>
        </w:tc>
        <w:tc>
          <w:tcPr>
            <w:tcW w:w="3235" w:type="dxa"/>
          </w:tcPr>
          <w:p w14:paraId="2581DEF7" w14:textId="77777777" w:rsidR="006A4DD5" w:rsidRPr="00566C32" w:rsidRDefault="006A4DD5" w:rsidP="00B32AA5">
            <w:pPr>
              <w:rPr>
                <w:b/>
                <w:bCs/>
              </w:rPr>
            </w:pPr>
            <w:r w:rsidRPr="00566C32">
              <w:rPr>
                <w:kern w:val="24"/>
              </w:rPr>
              <w:t>wake-up-duration</w:t>
            </w:r>
          </w:p>
        </w:tc>
        <w:tc>
          <w:tcPr>
            <w:tcW w:w="3626" w:type="dxa"/>
          </w:tcPr>
          <w:p w14:paraId="02535FAF" w14:textId="77777777" w:rsidR="006A4DD5" w:rsidRPr="00566C32" w:rsidRDefault="006A4DD5" w:rsidP="00B32AA5">
            <w:r w:rsidRPr="00566C32">
              <w:t>Wake up period</w:t>
            </w:r>
          </w:p>
        </w:tc>
        <w:tc>
          <w:tcPr>
            <w:tcW w:w="1240" w:type="dxa"/>
            <w:vMerge/>
          </w:tcPr>
          <w:p w14:paraId="538A67A8" w14:textId="77777777" w:rsidR="006A4DD5" w:rsidRPr="00566C32" w:rsidRDefault="006A4DD5" w:rsidP="00B32AA5">
            <w:pPr>
              <w:jc w:val="center"/>
              <w:rPr>
                <w:b/>
                <w:bCs/>
              </w:rPr>
            </w:pPr>
          </w:p>
        </w:tc>
      </w:tr>
      <w:tr w:rsidR="006A4DD5" w:rsidRPr="006A4DD5" w14:paraId="24317877" w14:textId="77777777" w:rsidTr="00B32AA5">
        <w:trPr>
          <w:trHeight w:val="107"/>
        </w:trPr>
        <w:tc>
          <w:tcPr>
            <w:tcW w:w="1530" w:type="dxa"/>
            <w:vMerge/>
          </w:tcPr>
          <w:p w14:paraId="3E24E354" w14:textId="77777777" w:rsidR="006A4DD5" w:rsidRPr="00566C32" w:rsidRDefault="006A4DD5" w:rsidP="00B32AA5">
            <w:pPr>
              <w:jc w:val="center"/>
              <w:rPr>
                <w:b/>
                <w:bCs/>
              </w:rPr>
            </w:pPr>
          </w:p>
        </w:tc>
        <w:tc>
          <w:tcPr>
            <w:tcW w:w="3235" w:type="dxa"/>
          </w:tcPr>
          <w:p w14:paraId="2831F571" w14:textId="77777777" w:rsidR="006A4DD5" w:rsidRPr="00566C32" w:rsidRDefault="006A4DD5" w:rsidP="00B32AA5">
            <w:pPr>
              <w:rPr>
                <w:b/>
                <w:bCs/>
              </w:rPr>
            </w:pPr>
            <w:r w:rsidRPr="00566C32">
              <w:rPr>
                <w:kern w:val="24"/>
              </w:rPr>
              <w:t>wake-up-duration-guaranteed</w:t>
            </w:r>
          </w:p>
        </w:tc>
        <w:tc>
          <w:tcPr>
            <w:tcW w:w="3626" w:type="dxa"/>
          </w:tcPr>
          <w:p w14:paraId="1FA1C76B" w14:textId="77777777" w:rsidR="006A4DD5" w:rsidRPr="00566C32" w:rsidRDefault="006A4DD5" w:rsidP="00B32AA5">
            <w:r w:rsidRPr="00566C32">
              <w:t>Guaranteed wake up period</w:t>
            </w:r>
          </w:p>
        </w:tc>
        <w:tc>
          <w:tcPr>
            <w:tcW w:w="1240" w:type="dxa"/>
            <w:vMerge/>
          </w:tcPr>
          <w:p w14:paraId="1C6C25C5" w14:textId="77777777" w:rsidR="006A4DD5" w:rsidRPr="00566C32" w:rsidRDefault="006A4DD5" w:rsidP="00B32AA5">
            <w:pPr>
              <w:jc w:val="center"/>
              <w:rPr>
                <w:b/>
                <w:bCs/>
              </w:rPr>
            </w:pPr>
          </w:p>
        </w:tc>
      </w:tr>
      <w:tr w:rsidR="006A4DD5" w:rsidRPr="006A4DD5" w14:paraId="04878CF5" w14:textId="77777777" w:rsidTr="00B32AA5">
        <w:trPr>
          <w:trHeight w:val="107"/>
        </w:trPr>
        <w:tc>
          <w:tcPr>
            <w:tcW w:w="1530" w:type="dxa"/>
            <w:vMerge/>
          </w:tcPr>
          <w:p w14:paraId="0425F65E" w14:textId="77777777" w:rsidR="006A4DD5" w:rsidRPr="00566C32" w:rsidRDefault="006A4DD5" w:rsidP="00B32AA5">
            <w:pPr>
              <w:jc w:val="center"/>
              <w:rPr>
                <w:b/>
                <w:bCs/>
              </w:rPr>
            </w:pPr>
          </w:p>
        </w:tc>
        <w:tc>
          <w:tcPr>
            <w:tcW w:w="3235" w:type="dxa"/>
          </w:tcPr>
          <w:p w14:paraId="3F691ABD" w14:textId="77777777" w:rsidR="006A4DD5" w:rsidRPr="00566C32" w:rsidRDefault="006A4DD5" w:rsidP="00B32AA5">
            <w:pPr>
              <w:rPr>
                <w:b/>
                <w:bCs/>
              </w:rPr>
            </w:pPr>
            <w:r w:rsidRPr="00566C32">
              <w:rPr>
                <w:kern w:val="24"/>
              </w:rPr>
              <w:t>defined-duration-sleep-supported</w:t>
            </w:r>
          </w:p>
        </w:tc>
        <w:tc>
          <w:tcPr>
            <w:tcW w:w="3626" w:type="dxa"/>
          </w:tcPr>
          <w:p w14:paraId="3E338D0B" w14:textId="77777777" w:rsidR="006A4DD5" w:rsidRPr="00566C32" w:rsidRDefault="006A4DD5" w:rsidP="00B32AA5">
            <w:r w:rsidRPr="00566C32">
              <w:t>Support defined sleep period</w:t>
            </w:r>
          </w:p>
        </w:tc>
        <w:tc>
          <w:tcPr>
            <w:tcW w:w="1240" w:type="dxa"/>
            <w:vMerge/>
          </w:tcPr>
          <w:p w14:paraId="5AB6A44E" w14:textId="77777777" w:rsidR="006A4DD5" w:rsidRPr="00566C32" w:rsidRDefault="006A4DD5" w:rsidP="00B32AA5">
            <w:pPr>
              <w:jc w:val="center"/>
              <w:rPr>
                <w:b/>
                <w:bCs/>
              </w:rPr>
            </w:pPr>
          </w:p>
        </w:tc>
      </w:tr>
      <w:tr w:rsidR="006A4DD5" w:rsidRPr="006A4DD5" w14:paraId="40F3A3A3" w14:textId="77777777" w:rsidTr="00B32AA5">
        <w:trPr>
          <w:trHeight w:val="107"/>
        </w:trPr>
        <w:tc>
          <w:tcPr>
            <w:tcW w:w="1530" w:type="dxa"/>
            <w:vMerge/>
          </w:tcPr>
          <w:p w14:paraId="040E54DC" w14:textId="77777777" w:rsidR="006A4DD5" w:rsidRPr="00566C32" w:rsidRDefault="006A4DD5" w:rsidP="00B32AA5">
            <w:pPr>
              <w:jc w:val="center"/>
              <w:rPr>
                <w:b/>
                <w:bCs/>
              </w:rPr>
            </w:pPr>
          </w:p>
        </w:tc>
        <w:tc>
          <w:tcPr>
            <w:tcW w:w="3235" w:type="dxa"/>
          </w:tcPr>
          <w:p w14:paraId="34DA3039" w14:textId="77777777" w:rsidR="006A4DD5" w:rsidRPr="00566C32" w:rsidRDefault="006A4DD5" w:rsidP="00B32AA5">
            <w:pPr>
              <w:rPr>
                <w:b/>
                <w:bCs/>
              </w:rPr>
            </w:pPr>
            <w:r w:rsidRPr="00566C32">
              <w:rPr>
                <w:kern w:val="24"/>
              </w:rPr>
              <w:t>undefined-duration-sleep-supported</w:t>
            </w:r>
          </w:p>
        </w:tc>
        <w:tc>
          <w:tcPr>
            <w:tcW w:w="3626" w:type="dxa"/>
          </w:tcPr>
          <w:p w14:paraId="3178CC4E" w14:textId="77777777" w:rsidR="006A4DD5" w:rsidRPr="00566C32" w:rsidRDefault="006A4DD5" w:rsidP="00B32AA5">
            <w:r w:rsidRPr="00566C32">
              <w:t>Support undefined sleep period</w:t>
            </w:r>
          </w:p>
        </w:tc>
        <w:tc>
          <w:tcPr>
            <w:tcW w:w="1240" w:type="dxa"/>
            <w:vMerge/>
          </w:tcPr>
          <w:p w14:paraId="02429EC3" w14:textId="77777777" w:rsidR="006A4DD5" w:rsidRPr="00566C32" w:rsidRDefault="006A4DD5" w:rsidP="00B32AA5">
            <w:pPr>
              <w:jc w:val="center"/>
              <w:rPr>
                <w:b/>
                <w:bCs/>
              </w:rPr>
            </w:pPr>
          </w:p>
        </w:tc>
      </w:tr>
      <w:tr w:rsidR="006A4DD5" w:rsidRPr="006A4DD5" w14:paraId="6849C4ED" w14:textId="77777777" w:rsidTr="00B32AA5">
        <w:trPr>
          <w:trHeight w:val="129"/>
        </w:trPr>
        <w:tc>
          <w:tcPr>
            <w:tcW w:w="1530" w:type="dxa"/>
            <w:vMerge w:val="restart"/>
          </w:tcPr>
          <w:p w14:paraId="08304C09" w14:textId="77777777" w:rsidR="006A4DD5" w:rsidRPr="00566C32" w:rsidRDefault="006A4DD5" w:rsidP="00B32AA5">
            <w:r w:rsidRPr="00566C32">
              <w:t>asm-capability-info</w:t>
            </w:r>
          </w:p>
        </w:tc>
        <w:tc>
          <w:tcPr>
            <w:tcW w:w="3235" w:type="dxa"/>
          </w:tcPr>
          <w:p w14:paraId="3FE1B569" w14:textId="77777777" w:rsidR="006A4DD5" w:rsidRPr="00566C32" w:rsidRDefault="006A4DD5" w:rsidP="00B32AA5">
            <w:r w:rsidRPr="00566C32">
              <w:t>sleep-mode-type</w:t>
            </w:r>
          </w:p>
        </w:tc>
        <w:tc>
          <w:tcPr>
            <w:tcW w:w="3626" w:type="dxa"/>
          </w:tcPr>
          <w:p w14:paraId="50F94334" w14:textId="77777777" w:rsidR="006A4DD5" w:rsidRPr="00566C32" w:rsidRDefault="006A4DD5" w:rsidP="00B32AA5">
            <w:r w:rsidRPr="00566C32">
              <w:t>Sleep mode</w:t>
            </w:r>
          </w:p>
        </w:tc>
        <w:tc>
          <w:tcPr>
            <w:tcW w:w="1240" w:type="dxa"/>
            <w:vMerge w:val="restart"/>
          </w:tcPr>
          <w:p w14:paraId="0593F55D" w14:textId="77777777" w:rsidR="006A4DD5" w:rsidRPr="00566C32" w:rsidRDefault="006A4DD5" w:rsidP="00B32AA5">
            <w:r w:rsidRPr="00566C32">
              <w:t>O-RU-&gt;O-DU via FH</w:t>
            </w:r>
          </w:p>
          <w:p w14:paraId="1838B19A" w14:textId="77777777" w:rsidR="006A4DD5" w:rsidRPr="00566C32" w:rsidRDefault="006A4DD5" w:rsidP="00B32AA5">
            <w:pPr>
              <w:rPr>
                <w:b/>
                <w:bCs/>
              </w:rPr>
            </w:pPr>
            <w:r w:rsidRPr="00566C32">
              <w:lastRenderedPageBreak/>
              <w:t>L1-&gt;L2</w:t>
            </w:r>
          </w:p>
        </w:tc>
      </w:tr>
      <w:tr w:rsidR="006A4DD5" w:rsidRPr="006A4DD5" w14:paraId="3AE3B781" w14:textId="77777777" w:rsidTr="00B32AA5">
        <w:trPr>
          <w:trHeight w:val="129"/>
        </w:trPr>
        <w:tc>
          <w:tcPr>
            <w:tcW w:w="1530" w:type="dxa"/>
            <w:vMerge/>
          </w:tcPr>
          <w:p w14:paraId="35859D05" w14:textId="77777777" w:rsidR="006A4DD5" w:rsidRPr="00566C32" w:rsidRDefault="006A4DD5" w:rsidP="00B32AA5"/>
        </w:tc>
        <w:tc>
          <w:tcPr>
            <w:tcW w:w="3235" w:type="dxa"/>
          </w:tcPr>
          <w:p w14:paraId="61E58D00" w14:textId="77777777" w:rsidR="006A4DD5" w:rsidRPr="00566C32" w:rsidRDefault="006A4DD5" w:rsidP="00B32AA5">
            <w:r w:rsidRPr="00566C32">
              <w:t>wake-up-duration</w:t>
            </w:r>
          </w:p>
        </w:tc>
        <w:tc>
          <w:tcPr>
            <w:tcW w:w="3626" w:type="dxa"/>
          </w:tcPr>
          <w:p w14:paraId="3E5F1E14" w14:textId="77777777" w:rsidR="006A4DD5" w:rsidRPr="00566C32" w:rsidRDefault="006A4DD5" w:rsidP="00B32AA5">
            <w:r w:rsidRPr="00566C32">
              <w:t>Wake up period</w:t>
            </w:r>
          </w:p>
        </w:tc>
        <w:tc>
          <w:tcPr>
            <w:tcW w:w="1240" w:type="dxa"/>
            <w:vMerge/>
          </w:tcPr>
          <w:p w14:paraId="6211C060" w14:textId="77777777" w:rsidR="006A4DD5" w:rsidRPr="00566C32" w:rsidRDefault="006A4DD5" w:rsidP="00B32AA5">
            <w:pPr>
              <w:rPr>
                <w:b/>
                <w:bCs/>
              </w:rPr>
            </w:pPr>
          </w:p>
        </w:tc>
      </w:tr>
      <w:tr w:rsidR="006A4DD5" w:rsidRPr="006A4DD5" w14:paraId="25C0D8F9" w14:textId="77777777" w:rsidTr="00B32AA5">
        <w:trPr>
          <w:trHeight w:val="129"/>
        </w:trPr>
        <w:tc>
          <w:tcPr>
            <w:tcW w:w="1530" w:type="dxa"/>
            <w:vMerge/>
          </w:tcPr>
          <w:p w14:paraId="5EAC9036" w14:textId="77777777" w:rsidR="006A4DD5" w:rsidRPr="00566C32" w:rsidRDefault="006A4DD5" w:rsidP="00B32AA5"/>
        </w:tc>
        <w:tc>
          <w:tcPr>
            <w:tcW w:w="3235" w:type="dxa"/>
          </w:tcPr>
          <w:p w14:paraId="1D256294" w14:textId="77777777" w:rsidR="006A4DD5" w:rsidRPr="00566C32" w:rsidRDefault="006A4DD5" w:rsidP="00B32AA5">
            <w:r w:rsidRPr="00566C32">
              <w:t>wake-up-duration-guaranteed</w:t>
            </w:r>
          </w:p>
        </w:tc>
        <w:tc>
          <w:tcPr>
            <w:tcW w:w="3626" w:type="dxa"/>
          </w:tcPr>
          <w:p w14:paraId="3E437E04" w14:textId="77777777" w:rsidR="006A4DD5" w:rsidRPr="00566C32" w:rsidRDefault="006A4DD5" w:rsidP="00B32AA5">
            <w:r w:rsidRPr="00566C32">
              <w:t>Guaranteed wake up period</w:t>
            </w:r>
          </w:p>
        </w:tc>
        <w:tc>
          <w:tcPr>
            <w:tcW w:w="1240" w:type="dxa"/>
            <w:vMerge/>
          </w:tcPr>
          <w:p w14:paraId="3E462669" w14:textId="77777777" w:rsidR="006A4DD5" w:rsidRPr="00566C32" w:rsidRDefault="006A4DD5" w:rsidP="00B32AA5">
            <w:pPr>
              <w:rPr>
                <w:b/>
                <w:bCs/>
              </w:rPr>
            </w:pPr>
          </w:p>
        </w:tc>
      </w:tr>
      <w:tr w:rsidR="006A4DD5" w:rsidRPr="006A4DD5" w14:paraId="3AAE15A1" w14:textId="77777777" w:rsidTr="00B32AA5">
        <w:trPr>
          <w:trHeight w:val="129"/>
        </w:trPr>
        <w:tc>
          <w:tcPr>
            <w:tcW w:w="1530" w:type="dxa"/>
            <w:vMerge/>
          </w:tcPr>
          <w:p w14:paraId="3BE8AB50" w14:textId="77777777" w:rsidR="006A4DD5" w:rsidRPr="00566C32" w:rsidRDefault="006A4DD5" w:rsidP="00B32AA5"/>
        </w:tc>
        <w:tc>
          <w:tcPr>
            <w:tcW w:w="3235" w:type="dxa"/>
          </w:tcPr>
          <w:p w14:paraId="6800FEF7" w14:textId="77777777" w:rsidR="006A4DD5" w:rsidRPr="00566C32" w:rsidRDefault="006A4DD5" w:rsidP="00B32AA5">
            <w:pPr>
              <w:tabs>
                <w:tab w:val="left" w:pos="2145"/>
              </w:tabs>
            </w:pPr>
            <w:r w:rsidRPr="00566C32">
              <w:t>defined-duration-sleep-supported</w:t>
            </w:r>
          </w:p>
        </w:tc>
        <w:tc>
          <w:tcPr>
            <w:tcW w:w="3626" w:type="dxa"/>
          </w:tcPr>
          <w:p w14:paraId="094240F2" w14:textId="77777777" w:rsidR="006A4DD5" w:rsidRPr="00566C32" w:rsidRDefault="006A4DD5" w:rsidP="00B32AA5">
            <w:r w:rsidRPr="00566C32">
              <w:t>Support defined sleep period</w:t>
            </w:r>
          </w:p>
        </w:tc>
        <w:tc>
          <w:tcPr>
            <w:tcW w:w="1240" w:type="dxa"/>
            <w:vMerge/>
          </w:tcPr>
          <w:p w14:paraId="4DC23704" w14:textId="77777777" w:rsidR="006A4DD5" w:rsidRPr="00566C32" w:rsidRDefault="006A4DD5" w:rsidP="00B32AA5">
            <w:pPr>
              <w:rPr>
                <w:b/>
                <w:bCs/>
              </w:rPr>
            </w:pPr>
          </w:p>
        </w:tc>
      </w:tr>
      <w:tr w:rsidR="006A4DD5" w:rsidRPr="006A4DD5" w14:paraId="12622E18" w14:textId="77777777" w:rsidTr="00B32AA5">
        <w:trPr>
          <w:trHeight w:val="129"/>
        </w:trPr>
        <w:tc>
          <w:tcPr>
            <w:tcW w:w="1530" w:type="dxa"/>
            <w:vMerge/>
          </w:tcPr>
          <w:p w14:paraId="6672CCEF" w14:textId="77777777" w:rsidR="006A4DD5" w:rsidRPr="00566C32" w:rsidRDefault="006A4DD5" w:rsidP="00B32AA5"/>
        </w:tc>
        <w:tc>
          <w:tcPr>
            <w:tcW w:w="3235" w:type="dxa"/>
          </w:tcPr>
          <w:p w14:paraId="5D2CDF8A" w14:textId="77777777" w:rsidR="006A4DD5" w:rsidRPr="00566C32" w:rsidRDefault="006A4DD5" w:rsidP="00B32AA5">
            <w:r w:rsidRPr="00566C32">
              <w:t>undefined-duration-sleep-supported</w:t>
            </w:r>
          </w:p>
        </w:tc>
        <w:tc>
          <w:tcPr>
            <w:tcW w:w="3626" w:type="dxa"/>
          </w:tcPr>
          <w:p w14:paraId="1D888E7F" w14:textId="77777777" w:rsidR="006A4DD5" w:rsidRPr="00566C32" w:rsidRDefault="006A4DD5" w:rsidP="00B32AA5">
            <w:r w:rsidRPr="00566C32">
              <w:t>Support undefined sleep period</w:t>
            </w:r>
          </w:p>
        </w:tc>
        <w:tc>
          <w:tcPr>
            <w:tcW w:w="1240" w:type="dxa"/>
            <w:vMerge/>
          </w:tcPr>
          <w:p w14:paraId="1ACF5E0E" w14:textId="77777777" w:rsidR="006A4DD5" w:rsidRPr="00566C32" w:rsidRDefault="006A4DD5" w:rsidP="00B32AA5">
            <w:pPr>
              <w:rPr>
                <w:b/>
                <w:bCs/>
              </w:rPr>
            </w:pPr>
          </w:p>
        </w:tc>
      </w:tr>
    </w:tbl>
    <w:p w14:paraId="68A833FE" w14:textId="77777777" w:rsidR="006A4DD5" w:rsidRPr="00566C32" w:rsidRDefault="006A4DD5" w:rsidP="00566C32">
      <w:pPr>
        <w:pStyle w:val="ListParagraph"/>
        <w:ind w:left="0"/>
        <w:rPr>
          <w:rFonts w:cs="Times New Roman"/>
          <w:szCs w:val="20"/>
        </w:rPr>
      </w:pPr>
    </w:p>
    <w:p w14:paraId="246490D9" w14:textId="58DBA5C1" w:rsidR="001D4515" w:rsidRPr="001D4515" w:rsidRDefault="001D4515" w:rsidP="001D4515">
      <w:pPr>
        <w:pStyle w:val="Caption"/>
        <w:keepNext/>
        <w:spacing w:after="100" w:afterAutospacing="1"/>
        <w:jc w:val="center"/>
      </w:pPr>
      <w:bookmarkStart w:id="1146" w:name="_Hlk160657992"/>
      <w:r w:rsidRPr="00EC0A56">
        <w:t xml:space="preserve">Table </w:t>
      </w:r>
      <w:fldSimple w:instr=" STYLEREF 1 \s ">
        <w:r>
          <w:rPr>
            <w:noProof/>
          </w:rPr>
          <w:t>13</w:t>
        </w:r>
      </w:fldSimple>
      <w:r>
        <w:noBreakHyphen/>
      </w:r>
      <w:fldSimple w:instr=" SEQ Table \* ARABIC \s 1 ">
        <w:r>
          <w:rPr>
            <w:noProof/>
          </w:rPr>
          <w:t>2</w:t>
        </w:r>
      </w:fldSimple>
      <w:r>
        <w:t xml:space="preserve"> </w:t>
      </w:r>
      <w:r w:rsidRPr="006A4DD5">
        <w:t xml:space="preserve">NES </w:t>
      </w:r>
      <w:r w:rsidRPr="00B32AA5">
        <w:t>RAN Performance Data</w:t>
      </w:r>
    </w:p>
    <w:tbl>
      <w:tblPr>
        <w:tblStyle w:val="TableGrid"/>
        <w:tblW w:w="0" w:type="auto"/>
        <w:tblLook w:val="04A0" w:firstRow="1" w:lastRow="0" w:firstColumn="1" w:lastColumn="0" w:noHBand="0" w:noVBand="1"/>
      </w:tblPr>
      <w:tblGrid>
        <w:gridCol w:w="1569"/>
        <w:gridCol w:w="2026"/>
        <w:gridCol w:w="4230"/>
        <w:gridCol w:w="1806"/>
      </w:tblGrid>
      <w:tr w:rsidR="006A4DD5" w:rsidRPr="006A4DD5" w14:paraId="0FBCE904" w14:textId="77777777" w:rsidTr="00C93A84">
        <w:tc>
          <w:tcPr>
            <w:tcW w:w="1569" w:type="dxa"/>
          </w:tcPr>
          <w:p w14:paraId="73D7C220" w14:textId="77777777" w:rsidR="006A4DD5" w:rsidRPr="00566C32" w:rsidRDefault="006A4DD5" w:rsidP="00B32AA5">
            <w:pPr>
              <w:jc w:val="center"/>
              <w:rPr>
                <w:b/>
                <w:bCs/>
              </w:rPr>
            </w:pPr>
            <w:bookmarkStart w:id="1147" w:name="_Hlk160656562"/>
            <w:bookmarkEnd w:id="1146"/>
            <w:r w:rsidRPr="00566C32">
              <w:rPr>
                <w:b/>
                <w:bCs/>
              </w:rPr>
              <w:t>Message Type</w:t>
            </w:r>
          </w:p>
        </w:tc>
        <w:tc>
          <w:tcPr>
            <w:tcW w:w="2026" w:type="dxa"/>
          </w:tcPr>
          <w:p w14:paraId="373F31D3" w14:textId="77777777" w:rsidR="006A4DD5" w:rsidRPr="00566C32" w:rsidRDefault="006A4DD5" w:rsidP="00B32AA5">
            <w:pPr>
              <w:jc w:val="center"/>
              <w:rPr>
                <w:b/>
                <w:bCs/>
              </w:rPr>
            </w:pPr>
            <w:r w:rsidRPr="00566C32">
              <w:rPr>
                <w:b/>
                <w:bCs/>
              </w:rPr>
              <w:t>Parameters</w:t>
            </w:r>
          </w:p>
        </w:tc>
        <w:tc>
          <w:tcPr>
            <w:tcW w:w="4230" w:type="dxa"/>
          </w:tcPr>
          <w:p w14:paraId="0E672A39" w14:textId="77777777" w:rsidR="006A4DD5" w:rsidRPr="00566C32" w:rsidRDefault="006A4DD5" w:rsidP="00B32AA5">
            <w:pPr>
              <w:jc w:val="center"/>
              <w:rPr>
                <w:b/>
                <w:bCs/>
              </w:rPr>
            </w:pPr>
            <w:r w:rsidRPr="00566C32">
              <w:rPr>
                <w:b/>
                <w:bCs/>
              </w:rPr>
              <w:t>Description</w:t>
            </w:r>
          </w:p>
        </w:tc>
        <w:tc>
          <w:tcPr>
            <w:tcW w:w="1806" w:type="dxa"/>
          </w:tcPr>
          <w:p w14:paraId="26CB7386" w14:textId="77777777" w:rsidR="006A4DD5" w:rsidRPr="00566C32" w:rsidRDefault="006A4DD5" w:rsidP="00B32AA5">
            <w:pPr>
              <w:jc w:val="center"/>
              <w:rPr>
                <w:b/>
                <w:bCs/>
              </w:rPr>
            </w:pPr>
            <w:r w:rsidRPr="00566C32">
              <w:rPr>
                <w:b/>
                <w:bCs/>
              </w:rPr>
              <w:t>Notes</w:t>
            </w:r>
          </w:p>
        </w:tc>
      </w:tr>
      <w:tr w:rsidR="006A4DD5" w:rsidRPr="006A4DD5" w14:paraId="2C8F0CF4" w14:textId="77777777" w:rsidTr="00C93A84">
        <w:trPr>
          <w:trHeight w:val="1040"/>
        </w:trPr>
        <w:tc>
          <w:tcPr>
            <w:tcW w:w="1569" w:type="dxa"/>
          </w:tcPr>
          <w:p w14:paraId="4AD3FD41" w14:textId="77777777" w:rsidR="006A4DD5" w:rsidRPr="00566C32" w:rsidRDefault="006A4DD5" w:rsidP="00B32AA5">
            <w:r w:rsidRPr="00566C32">
              <w:t>RSRP measurements</w:t>
            </w:r>
          </w:p>
        </w:tc>
        <w:tc>
          <w:tcPr>
            <w:tcW w:w="2026" w:type="dxa"/>
          </w:tcPr>
          <w:p w14:paraId="41A78240" w14:textId="1354C379" w:rsidR="006A4DD5" w:rsidRPr="00566C32" w:rsidRDefault="00DA7A4D" w:rsidP="00B32AA5">
            <w:r>
              <w:t>RSRP</w:t>
            </w:r>
          </w:p>
        </w:tc>
        <w:tc>
          <w:tcPr>
            <w:tcW w:w="4230" w:type="dxa"/>
          </w:tcPr>
          <w:p w14:paraId="523CB0B5" w14:textId="77777777" w:rsidR="006A4DD5" w:rsidRPr="00566C32" w:rsidRDefault="006A4DD5" w:rsidP="00B32AA5">
            <w:r w:rsidRPr="00566C32">
              <w:t>Reference Signals spread over the full bandwidth; RSRP is measured in decibels-milliwatts (dBm)</w:t>
            </w:r>
          </w:p>
        </w:tc>
        <w:tc>
          <w:tcPr>
            <w:tcW w:w="1806" w:type="dxa"/>
          </w:tcPr>
          <w:p w14:paraId="7D53F953" w14:textId="77777777" w:rsidR="006A4DD5" w:rsidRPr="00566C32" w:rsidRDefault="006A4DD5" w:rsidP="00B32AA5">
            <w:r w:rsidRPr="00566C32">
              <w:t>O-RU-&gt;O-DU via FH</w:t>
            </w:r>
          </w:p>
          <w:p w14:paraId="1990E2BC" w14:textId="77777777" w:rsidR="006A4DD5" w:rsidRPr="00566C32" w:rsidRDefault="006A4DD5" w:rsidP="00B32AA5">
            <w:r w:rsidRPr="00566C32">
              <w:t>L1-&gt;L2</w:t>
            </w:r>
          </w:p>
        </w:tc>
      </w:tr>
      <w:tr w:rsidR="006A4DD5" w:rsidRPr="006A4DD5" w14:paraId="01FE7E12" w14:textId="77777777" w:rsidTr="00C93A84">
        <w:trPr>
          <w:trHeight w:val="1050"/>
        </w:trPr>
        <w:tc>
          <w:tcPr>
            <w:tcW w:w="1569" w:type="dxa"/>
          </w:tcPr>
          <w:p w14:paraId="34315627" w14:textId="77777777" w:rsidR="006A4DD5" w:rsidRPr="00566C32" w:rsidRDefault="006A4DD5" w:rsidP="00B32AA5">
            <w:r w:rsidRPr="00566C32">
              <w:t>RSRQ measurements</w:t>
            </w:r>
          </w:p>
        </w:tc>
        <w:tc>
          <w:tcPr>
            <w:tcW w:w="2026" w:type="dxa"/>
          </w:tcPr>
          <w:p w14:paraId="63C2D747" w14:textId="71A96362" w:rsidR="006A4DD5" w:rsidRPr="00566C32" w:rsidRDefault="00DA7A4D" w:rsidP="00B32AA5">
            <w:r>
              <w:t>RSRQ</w:t>
            </w:r>
          </w:p>
        </w:tc>
        <w:tc>
          <w:tcPr>
            <w:tcW w:w="4230" w:type="dxa"/>
          </w:tcPr>
          <w:p w14:paraId="44C9B913" w14:textId="77777777" w:rsidR="006A4DD5" w:rsidRPr="00566C32" w:rsidRDefault="006A4DD5" w:rsidP="00B32AA5">
            <w:r w:rsidRPr="00566C32">
              <w:t>RSRQ are indications of your signal performance</w:t>
            </w:r>
          </w:p>
        </w:tc>
        <w:tc>
          <w:tcPr>
            <w:tcW w:w="1806" w:type="dxa"/>
          </w:tcPr>
          <w:p w14:paraId="09CDF887" w14:textId="77777777" w:rsidR="006A4DD5" w:rsidRPr="00566C32" w:rsidRDefault="006A4DD5" w:rsidP="00B32AA5">
            <w:r w:rsidRPr="00566C32">
              <w:t>O-RU-&gt;O-DU via FH</w:t>
            </w:r>
          </w:p>
          <w:p w14:paraId="3DC418BA" w14:textId="77777777" w:rsidR="006A4DD5" w:rsidRPr="00566C32" w:rsidRDefault="006A4DD5" w:rsidP="00B32AA5">
            <w:pPr>
              <w:rPr>
                <w:b/>
                <w:bCs/>
              </w:rPr>
            </w:pPr>
            <w:r w:rsidRPr="00566C32">
              <w:t>L1-&gt;L2</w:t>
            </w:r>
          </w:p>
        </w:tc>
      </w:tr>
      <w:tr w:rsidR="006A4DD5" w:rsidRPr="006A4DD5" w14:paraId="1C9C0764" w14:textId="77777777" w:rsidTr="00C93A84">
        <w:trPr>
          <w:trHeight w:val="1057"/>
        </w:trPr>
        <w:tc>
          <w:tcPr>
            <w:tcW w:w="1569" w:type="dxa"/>
          </w:tcPr>
          <w:p w14:paraId="309F5FBB" w14:textId="77777777" w:rsidR="006A4DD5" w:rsidRPr="00566C32" w:rsidRDefault="006A4DD5" w:rsidP="00B32AA5">
            <w:r w:rsidRPr="00566C32">
              <w:t>SINR measurements</w:t>
            </w:r>
          </w:p>
        </w:tc>
        <w:tc>
          <w:tcPr>
            <w:tcW w:w="2026" w:type="dxa"/>
          </w:tcPr>
          <w:p w14:paraId="6D286578" w14:textId="73AE3201" w:rsidR="006A4DD5" w:rsidRPr="00566C32" w:rsidRDefault="006A4DD5" w:rsidP="00B32AA5"/>
        </w:tc>
        <w:tc>
          <w:tcPr>
            <w:tcW w:w="4230" w:type="dxa"/>
          </w:tcPr>
          <w:p w14:paraId="41C992F2" w14:textId="77777777" w:rsidR="006A4DD5" w:rsidRPr="00566C32" w:rsidRDefault="006A4DD5" w:rsidP="00B32AA5">
            <w:r w:rsidRPr="00566C32">
              <w:t>Uses to give theoretical upper bounds on channel cap</w:t>
            </w:r>
          </w:p>
        </w:tc>
        <w:tc>
          <w:tcPr>
            <w:tcW w:w="1806" w:type="dxa"/>
          </w:tcPr>
          <w:p w14:paraId="6D172C8C" w14:textId="77777777" w:rsidR="006A4DD5" w:rsidRPr="00566C32" w:rsidRDefault="006A4DD5" w:rsidP="00B32AA5">
            <w:r w:rsidRPr="00566C32">
              <w:t>O-RU-&gt;O-DU via FH</w:t>
            </w:r>
          </w:p>
          <w:p w14:paraId="2D14E082" w14:textId="77777777" w:rsidR="006A4DD5" w:rsidRPr="00566C32" w:rsidRDefault="006A4DD5" w:rsidP="00B32AA5">
            <w:pPr>
              <w:rPr>
                <w:b/>
                <w:bCs/>
              </w:rPr>
            </w:pPr>
            <w:r w:rsidRPr="00566C32">
              <w:t>L1-&gt;L2</w:t>
            </w:r>
          </w:p>
        </w:tc>
      </w:tr>
      <w:tr w:rsidR="006A4DD5" w:rsidRPr="006A4DD5" w14:paraId="26406591" w14:textId="77777777" w:rsidTr="00C93A84">
        <w:tc>
          <w:tcPr>
            <w:tcW w:w="1569" w:type="dxa"/>
          </w:tcPr>
          <w:p w14:paraId="31DC9717" w14:textId="77777777" w:rsidR="006A4DD5" w:rsidRPr="00566C32" w:rsidRDefault="006A4DD5" w:rsidP="00B32AA5">
            <w:r w:rsidRPr="00566C32">
              <w:t>CQI measurement</w:t>
            </w:r>
          </w:p>
        </w:tc>
        <w:tc>
          <w:tcPr>
            <w:tcW w:w="2026" w:type="dxa"/>
          </w:tcPr>
          <w:p w14:paraId="769D15A9" w14:textId="5F192855" w:rsidR="006A4DD5" w:rsidRPr="00566C32" w:rsidRDefault="00DA7A4D" w:rsidP="00B32AA5">
            <w:r>
              <w:t>CQI</w:t>
            </w:r>
          </w:p>
        </w:tc>
        <w:tc>
          <w:tcPr>
            <w:tcW w:w="4230" w:type="dxa"/>
          </w:tcPr>
          <w:p w14:paraId="0354D91A" w14:textId="77777777" w:rsidR="006A4DD5" w:rsidRPr="00566C32" w:rsidRDefault="006A4DD5" w:rsidP="00B32AA5">
            <w:pPr>
              <w:rPr>
                <w:b/>
                <w:bCs/>
              </w:rPr>
            </w:pPr>
            <w:r w:rsidRPr="00566C32">
              <w:t>An indicator to reflect RF channel quality</w:t>
            </w:r>
          </w:p>
        </w:tc>
        <w:tc>
          <w:tcPr>
            <w:tcW w:w="1806" w:type="dxa"/>
          </w:tcPr>
          <w:p w14:paraId="691972B7" w14:textId="55E16324" w:rsidR="006A4DD5" w:rsidRPr="00C93A84" w:rsidRDefault="00205FA4" w:rsidP="00B32AA5">
            <w:r w:rsidRPr="00C93A84">
              <w:t>L1-&gt;L2</w:t>
            </w:r>
          </w:p>
        </w:tc>
      </w:tr>
      <w:tr w:rsidR="006A4DD5" w:rsidRPr="006A4DD5" w14:paraId="7C4CD475" w14:textId="77777777" w:rsidTr="00C93A84">
        <w:tc>
          <w:tcPr>
            <w:tcW w:w="1569" w:type="dxa"/>
          </w:tcPr>
          <w:p w14:paraId="51A1A72D" w14:textId="77777777" w:rsidR="006A4DD5" w:rsidRPr="00566C32" w:rsidRDefault="006A4DD5" w:rsidP="00B32AA5">
            <w:r w:rsidRPr="00566C32">
              <w:t>MCS Index</w:t>
            </w:r>
          </w:p>
        </w:tc>
        <w:tc>
          <w:tcPr>
            <w:tcW w:w="2026" w:type="dxa"/>
          </w:tcPr>
          <w:p w14:paraId="4197467C" w14:textId="49669050" w:rsidR="006A4DD5" w:rsidRPr="00566C32" w:rsidRDefault="00DA7A4D" w:rsidP="00B32AA5">
            <w:r>
              <w:t>MCS</w:t>
            </w:r>
          </w:p>
        </w:tc>
        <w:tc>
          <w:tcPr>
            <w:tcW w:w="4230" w:type="dxa"/>
          </w:tcPr>
          <w:p w14:paraId="6377D46B" w14:textId="77777777" w:rsidR="006A4DD5" w:rsidRPr="00566C32" w:rsidRDefault="006A4DD5" w:rsidP="00B32AA5">
            <w:pPr>
              <w:rPr>
                <w:b/>
                <w:bCs/>
              </w:rPr>
            </w:pPr>
            <w:r w:rsidRPr="00566C32">
              <w:t>Modulation and coding scheme</w:t>
            </w:r>
          </w:p>
        </w:tc>
        <w:tc>
          <w:tcPr>
            <w:tcW w:w="1806" w:type="dxa"/>
          </w:tcPr>
          <w:p w14:paraId="071CF0C1" w14:textId="5772E013" w:rsidR="006A4DD5" w:rsidRPr="00C93A84" w:rsidRDefault="00FB5887" w:rsidP="00B32AA5">
            <w:r w:rsidRPr="00C93A84">
              <w:t>L1 -&gt; L2</w:t>
            </w:r>
          </w:p>
        </w:tc>
      </w:tr>
      <w:bookmarkEnd w:id="1147"/>
    </w:tbl>
    <w:p w14:paraId="2A7F7D1F" w14:textId="77777777" w:rsidR="006A4DD5" w:rsidRPr="00566C32" w:rsidRDefault="006A4DD5" w:rsidP="00566C32">
      <w:pPr>
        <w:pStyle w:val="ListParagraph"/>
        <w:ind w:left="0"/>
        <w:rPr>
          <w:rFonts w:cs="Times New Roman"/>
          <w:b/>
          <w:bCs/>
          <w:szCs w:val="20"/>
        </w:rPr>
      </w:pPr>
    </w:p>
    <w:p w14:paraId="7923F8BE" w14:textId="7D72C124" w:rsidR="001D4515" w:rsidRPr="001D4515" w:rsidRDefault="001D4515" w:rsidP="001D4515">
      <w:pPr>
        <w:pStyle w:val="Caption"/>
        <w:keepNext/>
        <w:spacing w:after="100" w:afterAutospacing="1"/>
        <w:jc w:val="center"/>
      </w:pPr>
      <w:r w:rsidRPr="00EC0A56">
        <w:t xml:space="preserve">Table </w:t>
      </w:r>
      <w:fldSimple w:instr=" STYLEREF 1 \s ">
        <w:r>
          <w:rPr>
            <w:noProof/>
          </w:rPr>
          <w:t>13</w:t>
        </w:r>
      </w:fldSimple>
      <w:r>
        <w:noBreakHyphen/>
      </w:r>
      <w:fldSimple w:instr=" SEQ Table \* ARABIC \s 1 ">
        <w:r>
          <w:rPr>
            <w:noProof/>
          </w:rPr>
          <w:t>3</w:t>
        </w:r>
      </w:fldSimple>
      <w:r>
        <w:t xml:space="preserve"> </w:t>
      </w:r>
      <w:r w:rsidR="005C2D73">
        <w:t xml:space="preserve">NES </w:t>
      </w:r>
      <w:r w:rsidRPr="00B32AA5">
        <w:t xml:space="preserve">Operation Control </w:t>
      </w:r>
    </w:p>
    <w:tbl>
      <w:tblPr>
        <w:tblStyle w:val="TableGrid"/>
        <w:tblW w:w="0" w:type="auto"/>
        <w:tblLook w:val="04A0" w:firstRow="1" w:lastRow="0" w:firstColumn="1" w:lastColumn="0" w:noHBand="0" w:noVBand="1"/>
      </w:tblPr>
      <w:tblGrid>
        <w:gridCol w:w="1613"/>
        <w:gridCol w:w="3152"/>
        <w:gridCol w:w="3645"/>
        <w:gridCol w:w="1221"/>
      </w:tblGrid>
      <w:tr w:rsidR="006A4DD5" w:rsidRPr="006A4DD5" w14:paraId="18C6991C" w14:textId="77777777" w:rsidTr="00B32AA5">
        <w:tc>
          <w:tcPr>
            <w:tcW w:w="1613" w:type="dxa"/>
          </w:tcPr>
          <w:p w14:paraId="49B37E99" w14:textId="77777777" w:rsidR="006A4DD5" w:rsidRPr="00566C32" w:rsidRDefault="006A4DD5" w:rsidP="00B32AA5">
            <w:pPr>
              <w:jc w:val="center"/>
              <w:rPr>
                <w:b/>
                <w:bCs/>
              </w:rPr>
            </w:pPr>
            <w:bookmarkStart w:id="1148" w:name="_Hlk160656866"/>
            <w:r w:rsidRPr="00566C32">
              <w:rPr>
                <w:b/>
                <w:bCs/>
              </w:rPr>
              <w:t>Message Type</w:t>
            </w:r>
          </w:p>
        </w:tc>
        <w:tc>
          <w:tcPr>
            <w:tcW w:w="3152" w:type="dxa"/>
          </w:tcPr>
          <w:p w14:paraId="060CA301" w14:textId="77777777" w:rsidR="006A4DD5" w:rsidRPr="00566C32" w:rsidRDefault="006A4DD5" w:rsidP="00B32AA5">
            <w:pPr>
              <w:jc w:val="center"/>
              <w:rPr>
                <w:b/>
                <w:bCs/>
              </w:rPr>
            </w:pPr>
            <w:r w:rsidRPr="00566C32">
              <w:rPr>
                <w:b/>
                <w:bCs/>
              </w:rPr>
              <w:t>Parameters</w:t>
            </w:r>
          </w:p>
        </w:tc>
        <w:tc>
          <w:tcPr>
            <w:tcW w:w="3645" w:type="dxa"/>
          </w:tcPr>
          <w:p w14:paraId="2DD614A9" w14:textId="77777777" w:rsidR="006A4DD5" w:rsidRPr="00566C32" w:rsidRDefault="006A4DD5" w:rsidP="00B32AA5">
            <w:pPr>
              <w:jc w:val="center"/>
              <w:rPr>
                <w:b/>
                <w:bCs/>
              </w:rPr>
            </w:pPr>
            <w:r w:rsidRPr="00566C32">
              <w:rPr>
                <w:b/>
                <w:bCs/>
              </w:rPr>
              <w:t>Description</w:t>
            </w:r>
          </w:p>
        </w:tc>
        <w:tc>
          <w:tcPr>
            <w:tcW w:w="1221" w:type="dxa"/>
          </w:tcPr>
          <w:p w14:paraId="08E3732F" w14:textId="77777777" w:rsidR="006A4DD5" w:rsidRPr="00566C32" w:rsidRDefault="006A4DD5" w:rsidP="00B32AA5">
            <w:pPr>
              <w:jc w:val="center"/>
              <w:rPr>
                <w:b/>
                <w:bCs/>
              </w:rPr>
            </w:pPr>
            <w:r w:rsidRPr="00566C32">
              <w:rPr>
                <w:b/>
                <w:bCs/>
              </w:rPr>
              <w:t>Notes</w:t>
            </w:r>
          </w:p>
        </w:tc>
      </w:tr>
      <w:tr w:rsidR="006A4DD5" w:rsidRPr="006A4DD5" w14:paraId="7A515B1E" w14:textId="77777777" w:rsidTr="00B32AA5">
        <w:trPr>
          <w:trHeight w:val="290"/>
        </w:trPr>
        <w:tc>
          <w:tcPr>
            <w:tcW w:w="1613" w:type="dxa"/>
            <w:vMerge w:val="restart"/>
          </w:tcPr>
          <w:p w14:paraId="15EC8225" w14:textId="77777777" w:rsidR="006A4DD5" w:rsidRPr="00566C32" w:rsidRDefault="006A4DD5" w:rsidP="00B32AA5">
            <w:r w:rsidRPr="00566C32">
              <w:t>Cell/Carrier Power Control</w:t>
            </w:r>
          </w:p>
        </w:tc>
        <w:tc>
          <w:tcPr>
            <w:tcW w:w="3152" w:type="dxa"/>
          </w:tcPr>
          <w:p w14:paraId="2D49770C" w14:textId="77777777" w:rsidR="006A4DD5" w:rsidRPr="00566C32" w:rsidRDefault="006A4DD5" w:rsidP="00B32AA5">
            <w:r w:rsidRPr="00566C32">
              <w:t>On/ Off</w:t>
            </w:r>
          </w:p>
        </w:tc>
        <w:tc>
          <w:tcPr>
            <w:tcW w:w="3645" w:type="dxa"/>
          </w:tcPr>
          <w:p w14:paraId="7668C446" w14:textId="77777777" w:rsidR="006A4DD5" w:rsidRPr="00566C32" w:rsidRDefault="006A4DD5" w:rsidP="00B32AA5"/>
        </w:tc>
        <w:tc>
          <w:tcPr>
            <w:tcW w:w="1221" w:type="dxa"/>
            <w:vMerge w:val="restart"/>
          </w:tcPr>
          <w:p w14:paraId="2C3EA51F" w14:textId="77777777" w:rsidR="006A4DD5" w:rsidRPr="00566C32" w:rsidRDefault="006A4DD5" w:rsidP="00B32AA5">
            <w:r w:rsidRPr="00566C32">
              <w:t>O-DU-&gt;O-RU via FH</w:t>
            </w:r>
          </w:p>
        </w:tc>
      </w:tr>
      <w:tr w:rsidR="006A4DD5" w:rsidRPr="006A4DD5" w14:paraId="0B7F47AE" w14:textId="77777777" w:rsidTr="00B32AA5">
        <w:trPr>
          <w:trHeight w:val="383"/>
        </w:trPr>
        <w:tc>
          <w:tcPr>
            <w:tcW w:w="1613" w:type="dxa"/>
            <w:vMerge/>
          </w:tcPr>
          <w:p w14:paraId="1E218B55" w14:textId="77777777" w:rsidR="006A4DD5" w:rsidRPr="00566C32" w:rsidRDefault="006A4DD5" w:rsidP="00B32AA5"/>
        </w:tc>
        <w:tc>
          <w:tcPr>
            <w:tcW w:w="3152" w:type="dxa"/>
          </w:tcPr>
          <w:p w14:paraId="07EAF20E" w14:textId="77777777" w:rsidR="006A4DD5" w:rsidRPr="00566C32" w:rsidRDefault="006A4DD5" w:rsidP="00B32AA5">
            <w:r w:rsidRPr="00566C32">
              <w:t>Pwr Off Start</w:t>
            </w:r>
          </w:p>
        </w:tc>
        <w:tc>
          <w:tcPr>
            <w:tcW w:w="3645" w:type="dxa"/>
          </w:tcPr>
          <w:p w14:paraId="5B54C313" w14:textId="77777777" w:rsidR="006A4DD5" w:rsidRPr="00566C32" w:rsidRDefault="006A4DD5" w:rsidP="00B32AA5">
            <w:r w:rsidRPr="00566C32">
              <w:t>Frame/sub frame/slot number</w:t>
            </w:r>
          </w:p>
        </w:tc>
        <w:tc>
          <w:tcPr>
            <w:tcW w:w="1221" w:type="dxa"/>
            <w:vMerge/>
          </w:tcPr>
          <w:p w14:paraId="5DCC8E63" w14:textId="77777777" w:rsidR="006A4DD5" w:rsidRPr="00566C32" w:rsidRDefault="006A4DD5" w:rsidP="00B32AA5"/>
        </w:tc>
      </w:tr>
      <w:tr w:rsidR="006A4DD5" w:rsidRPr="006A4DD5" w14:paraId="4B736561" w14:textId="77777777" w:rsidTr="00B32AA5">
        <w:trPr>
          <w:trHeight w:val="110"/>
        </w:trPr>
        <w:tc>
          <w:tcPr>
            <w:tcW w:w="1613" w:type="dxa"/>
            <w:vMerge w:val="restart"/>
          </w:tcPr>
          <w:p w14:paraId="2CED9E47" w14:textId="77777777" w:rsidR="006A4DD5" w:rsidRPr="00566C32" w:rsidRDefault="006A4DD5" w:rsidP="00B32AA5">
            <w:r w:rsidRPr="00566C32">
              <w:t>RF Channel Reconfiguration</w:t>
            </w:r>
          </w:p>
        </w:tc>
        <w:tc>
          <w:tcPr>
            <w:tcW w:w="3152" w:type="dxa"/>
          </w:tcPr>
          <w:p w14:paraId="32DDC8E2" w14:textId="77777777" w:rsidR="006A4DD5" w:rsidRPr="00566C32" w:rsidRDefault="006A4DD5" w:rsidP="00B32AA5">
            <w:r w:rsidRPr="00566C32">
              <w:t>Enable/Disable</w:t>
            </w:r>
          </w:p>
        </w:tc>
        <w:tc>
          <w:tcPr>
            <w:tcW w:w="3645" w:type="dxa"/>
          </w:tcPr>
          <w:p w14:paraId="01705DB2" w14:textId="77777777" w:rsidR="006A4DD5" w:rsidRPr="00566C32" w:rsidRDefault="006A4DD5" w:rsidP="00B32AA5">
            <w:r w:rsidRPr="00566C32">
              <w:t>M0-M3</w:t>
            </w:r>
          </w:p>
        </w:tc>
        <w:tc>
          <w:tcPr>
            <w:tcW w:w="1221" w:type="dxa"/>
            <w:vMerge w:val="restart"/>
          </w:tcPr>
          <w:p w14:paraId="4EC7361A" w14:textId="77777777" w:rsidR="006A4DD5" w:rsidRPr="00566C32" w:rsidRDefault="006A4DD5" w:rsidP="00B32AA5">
            <w:pPr>
              <w:rPr>
                <w:b/>
                <w:bCs/>
              </w:rPr>
            </w:pPr>
            <w:r w:rsidRPr="00566C32">
              <w:t>O-DU-&gt;O-RU via FH</w:t>
            </w:r>
          </w:p>
        </w:tc>
      </w:tr>
      <w:tr w:rsidR="006A4DD5" w:rsidRPr="006A4DD5" w14:paraId="618DDEF0" w14:textId="77777777" w:rsidTr="00B32AA5">
        <w:trPr>
          <w:trHeight w:val="107"/>
        </w:trPr>
        <w:tc>
          <w:tcPr>
            <w:tcW w:w="1613" w:type="dxa"/>
            <w:vMerge/>
          </w:tcPr>
          <w:p w14:paraId="250508B1" w14:textId="77777777" w:rsidR="006A4DD5" w:rsidRPr="00566C32" w:rsidRDefault="006A4DD5" w:rsidP="00B32AA5">
            <w:pPr>
              <w:jc w:val="center"/>
            </w:pPr>
          </w:p>
        </w:tc>
        <w:tc>
          <w:tcPr>
            <w:tcW w:w="3152" w:type="dxa"/>
          </w:tcPr>
          <w:p w14:paraId="4D2B2898" w14:textId="77777777" w:rsidR="006A4DD5" w:rsidRPr="00566C32" w:rsidRDefault="006A4DD5" w:rsidP="00B32AA5">
            <w:r w:rsidRPr="00566C32">
              <w:rPr>
                <w:kern w:val="24"/>
              </w:rPr>
              <w:t>Activation Start Slot</w:t>
            </w:r>
          </w:p>
        </w:tc>
        <w:tc>
          <w:tcPr>
            <w:tcW w:w="3645" w:type="dxa"/>
          </w:tcPr>
          <w:p w14:paraId="0BC13533" w14:textId="77777777" w:rsidR="006A4DD5" w:rsidRPr="00566C32" w:rsidRDefault="006A4DD5" w:rsidP="00B32AA5">
            <w:r w:rsidRPr="00566C32">
              <w:t>Frame/sub frame/slot number</w:t>
            </w:r>
          </w:p>
        </w:tc>
        <w:tc>
          <w:tcPr>
            <w:tcW w:w="1221" w:type="dxa"/>
            <w:vMerge/>
          </w:tcPr>
          <w:p w14:paraId="0E22A12C" w14:textId="77777777" w:rsidR="006A4DD5" w:rsidRPr="00566C32" w:rsidRDefault="006A4DD5" w:rsidP="00B32AA5">
            <w:pPr>
              <w:jc w:val="center"/>
              <w:rPr>
                <w:b/>
                <w:bCs/>
              </w:rPr>
            </w:pPr>
          </w:p>
        </w:tc>
      </w:tr>
      <w:tr w:rsidR="006A4DD5" w:rsidRPr="006A4DD5" w14:paraId="5ADF9A2E" w14:textId="77777777" w:rsidTr="00B32AA5">
        <w:trPr>
          <w:trHeight w:val="107"/>
        </w:trPr>
        <w:tc>
          <w:tcPr>
            <w:tcW w:w="1613" w:type="dxa"/>
            <w:vMerge/>
          </w:tcPr>
          <w:p w14:paraId="1AAE81BE" w14:textId="77777777" w:rsidR="006A4DD5" w:rsidRPr="00566C32" w:rsidRDefault="006A4DD5" w:rsidP="00B32AA5">
            <w:pPr>
              <w:jc w:val="center"/>
            </w:pPr>
          </w:p>
        </w:tc>
        <w:tc>
          <w:tcPr>
            <w:tcW w:w="3152" w:type="dxa"/>
          </w:tcPr>
          <w:p w14:paraId="33B426B9" w14:textId="77777777" w:rsidR="006A4DD5" w:rsidRPr="00566C32" w:rsidRDefault="006A4DD5" w:rsidP="00B32AA5">
            <w:r w:rsidRPr="00566C32">
              <w:rPr>
                <w:kern w:val="24"/>
              </w:rPr>
              <w:t>Period</w:t>
            </w:r>
          </w:p>
        </w:tc>
        <w:tc>
          <w:tcPr>
            <w:tcW w:w="3645" w:type="dxa"/>
          </w:tcPr>
          <w:p w14:paraId="213E52BD" w14:textId="77777777" w:rsidR="006A4DD5" w:rsidRPr="00566C32" w:rsidRDefault="006A4DD5" w:rsidP="00B32AA5">
            <w:r w:rsidRPr="00566C32">
              <w:t>Number of slots</w:t>
            </w:r>
          </w:p>
        </w:tc>
        <w:tc>
          <w:tcPr>
            <w:tcW w:w="1221" w:type="dxa"/>
            <w:vMerge/>
          </w:tcPr>
          <w:p w14:paraId="6EF8D3BB" w14:textId="77777777" w:rsidR="006A4DD5" w:rsidRPr="00566C32" w:rsidRDefault="006A4DD5" w:rsidP="00B32AA5">
            <w:pPr>
              <w:jc w:val="center"/>
              <w:rPr>
                <w:b/>
                <w:bCs/>
              </w:rPr>
            </w:pPr>
          </w:p>
        </w:tc>
      </w:tr>
      <w:tr w:rsidR="006A4DD5" w:rsidRPr="006A4DD5" w14:paraId="529081D1" w14:textId="77777777" w:rsidTr="00B32AA5">
        <w:trPr>
          <w:trHeight w:val="436"/>
        </w:trPr>
        <w:tc>
          <w:tcPr>
            <w:tcW w:w="1613" w:type="dxa"/>
            <w:vMerge/>
          </w:tcPr>
          <w:p w14:paraId="4F2AAA41" w14:textId="77777777" w:rsidR="006A4DD5" w:rsidRPr="00566C32" w:rsidRDefault="006A4DD5" w:rsidP="00B32AA5">
            <w:pPr>
              <w:jc w:val="center"/>
            </w:pPr>
          </w:p>
        </w:tc>
        <w:tc>
          <w:tcPr>
            <w:tcW w:w="3152" w:type="dxa"/>
          </w:tcPr>
          <w:p w14:paraId="32D26DC2" w14:textId="77777777" w:rsidR="006A4DD5" w:rsidRPr="00566C32" w:rsidRDefault="006A4DD5" w:rsidP="00B32AA5">
            <w:r w:rsidRPr="00566C32">
              <w:t>Acknowledgement</w:t>
            </w:r>
          </w:p>
        </w:tc>
        <w:tc>
          <w:tcPr>
            <w:tcW w:w="3645" w:type="dxa"/>
          </w:tcPr>
          <w:p w14:paraId="4DC985C4" w14:textId="77777777" w:rsidR="006A4DD5" w:rsidRPr="00566C32" w:rsidRDefault="006A4DD5" w:rsidP="00B32AA5">
            <w:pPr>
              <w:jc w:val="center"/>
            </w:pPr>
          </w:p>
        </w:tc>
        <w:tc>
          <w:tcPr>
            <w:tcW w:w="1221" w:type="dxa"/>
            <w:vMerge/>
          </w:tcPr>
          <w:p w14:paraId="471D8552" w14:textId="77777777" w:rsidR="006A4DD5" w:rsidRPr="00566C32" w:rsidRDefault="006A4DD5" w:rsidP="00B32AA5">
            <w:pPr>
              <w:jc w:val="center"/>
              <w:rPr>
                <w:b/>
                <w:bCs/>
              </w:rPr>
            </w:pPr>
          </w:p>
        </w:tc>
      </w:tr>
      <w:tr w:rsidR="006A4DD5" w:rsidRPr="006A4DD5" w14:paraId="4F7A2997" w14:textId="77777777" w:rsidTr="00B32AA5">
        <w:trPr>
          <w:trHeight w:val="129"/>
        </w:trPr>
        <w:tc>
          <w:tcPr>
            <w:tcW w:w="1613" w:type="dxa"/>
            <w:vMerge w:val="restart"/>
          </w:tcPr>
          <w:p w14:paraId="0CD0FF67" w14:textId="77777777" w:rsidR="006A4DD5" w:rsidRPr="00566C32" w:rsidRDefault="006A4DD5" w:rsidP="00B32AA5">
            <w:r w:rsidRPr="00566C32">
              <w:t>Advanced Sleep Modes</w:t>
            </w:r>
          </w:p>
        </w:tc>
        <w:tc>
          <w:tcPr>
            <w:tcW w:w="3152" w:type="dxa"/>
          </w:tcPr>
          <w:p w14:paraId="48E2C90A" w14:textId="77777777" w:rsidR="006A4DD5" w:rsidRPr="00566C32" w:rsidRDefault="006A4DD5" w:rsidP="00B32AA5">
            <w:r w:rsidRPr="00566C32">
              <w:t>On/Off</w:t>
            </w:r>
          </w:p>
        </w:tc>
        <w:tc>
          <w:tcPr>
            <w:tcW w:w="3645" w:type="dxa"/>
          </w:tcPr>
          <w:p w14:paraId="3F476E6F" w14:textId="77777777" w:rsidR="006A4DD5" w:rsidRPr="00566C32" w:rsidRDefault="006A4DD5" w:rsidP="00B32AA5"/>
        </w:tc>
        <w:tc>
          <w:tcPr>
            <w:tcW w:w="1221" w:type="dxa"/>
            <w:vMerge w:val="restart"/>
          </w:tcPr>
          <w:p w14:paraId="32645E15" w14:textId="77777777" w:rsidR="006A4DD5" w:rsidRPr="00566C32" w:rsidRDefault="006A4DD5" w:rsidP="00B32AA5">
            <w:pPr>
              <w:rPr>
                <w:b/>
                <w:bCs/>
              </w:rPr>
            </w:pPr>
            <w:r w:rsidRPr="00566C32">
              <w:t>O-DU-&gt;O-RU via FH</w:t>
            </w:r>
          </w:p>
        </w:tc>
      </w:tr>
      <w:tr w:rsidR="006A4DD5" w:rsidRPr="006A4DD5" w14:paraId="227D24F4" w14:textId="77777777" w:rsidTr="00B32AA5">
        <w:trPr>
          <w:trHeight w:val="129"/>
        </w:trPr>
        <w:tc>
          <w:tcPr>
            <w:tcW w:w="1613" w:type="dxa"/>
            <w:vMerge/>
          </w:tcPr>
          <w:p w14:paraId="1C9A5728" w14:textId="77777777" w:rsidR="006A4DD5" w:rsidRPr="00566C32" w:rsidRDefault="006A4DD5" w:rsidP="00B32AA5"/>
        </w:tc>
        <w:tc>
          <w:tcPr>
            <w:tcW w:w="3152" w:type="dxa"/>
          </w:tcPr>
          <w:p w14:paraId="680E5014" w14:textId="77777777" w:rsidR="006A4DD5" w:rsidRPr="00566C32" w:rsidRDefault="006A4DD5" w:rsidP="00B32AA5">
            <w:r w:rsidRPr="00566C32">
              <w:t>Sleep State</w:t>
            </w:r>
          </w:p>
        </w:tc>
        <w:tc>
          <w:tcPr>
            <w:tcW w:w="3645" w:type="dxa"/>
          </w:tcPr>
          <w:p w14:paraId="0822F21A" w14:textId="77777777" w:rsidR="006A4DD5" w:rsidRPr="00566C32" w:rsidRDefault="006A4DD5" w:rsidP="00B32AA5">
            <w:r w:rsidRPr="00566C32">
              <w:t>M0-M3</w:t>
            </w:r>
          </w:p>
        </w:tc>
        <w:tc>
          <w:tcPr>
            <w:tcW w:w="1221" w:type="dxa"/>
            <w:vMerge/>
          </w:tcPr>
          <w:p w14:paraId="3FAE72F6" w14:textId="77777777" w:rsidR="006A4DD5" w:rsidRPr="00566C32" w:rsidRDefault="006A4DD5" w:rsidP="00B32AA5">
            <w:pPr>
              <w:rPr>
                <w:b/>
                <w:bCs/>
              </w:rPr>
            </w:pPr>
          </w:p>
        </w:tc>
      </w:tr>
      <w:tr w:rsidR="006A4DD5" w:rsidRPr="006A4DD5" w14:paraId="5A95B064" w14:textId="77777777" w:rsidTr="00B32AA5">
        <w:trPr>
          <w:trHeight w:val="129"/>
        </w:trPr>
        <w:tc>
          <w:tcPr>
            <w:tcW w:w="1613" w:type="dxa"/>
            <w:vMerge/>
          </w:tcPr>
          <w:p w14:paraId="35FF7976" w14:textId="77777777" w:rsidR="006A4DD5" w:rsidRPr="00566C32" w:rsidRDefault="006A4DD5" w:rsidP="00B32AA5"/>
        </w:tc>
        <w:tc>
          <w:tcPr>
            <w:tcW w:w="3152" w:type="dxa"/>
          </w:tcPr>
          <w:p w14:paraId="24E36F06" w14:textId="77777777" w:rsidR="006A4DD5" w:rsidRPr="00566C32" w:rsidRDefault="006A4DD5" w:rsidP="00B32AA5">
            <w:r w:rsidRPr="00566C32">
              <w:t>Sleep Start Slot</w:t>
            </w:r>
          </w:p>
        </w:tc>
        <w:tc>
          <w:tcPr>
            <w:tcW w:w="3645" w:type="dxa"/>
          </w:tcPr>
          <w:p w14:paraId="4426F3C6" w14:textId="77777777" w:rsidR="006A4DD5" w:rsidRPr="00566C32" w:rsidRDefault="006A4DD5" w:rsidP="00B32AA5">
            <w:r w:rsidRPr="00566C32">
              <w:t>Frame/sub frame/slot number</w:t>
            </w:r>
          </w:p>
        </w:tc>
        <w:tc>
          <w:tcPr>
            <w:tcW w:w="1221" w:type="dxa"/>
            <w:vMerge/>
          </w:tcPr>
          <w:p w14:paraId="2562CE6B" w14:textId="77777777" w:rsidR="006A4DD5" w:rsidRPr="00566C32" w:rsidRDefault="006A4DD5" w:rsidP="00B32AA5">
            <w:pPr>
              <w:rPr>
                <w:b/>
                <w:bCs/>
              </w:rPr>
            </w:pPr>
          </w:p>
        </w:tc>
      </w:tr>
      <w:tr w:rsidR="006A4DD5" w:rsidRPr="006A4DD5" w14:paraId="0AFA9AE3" w14:textId="77777777" w:rsidTr="00B32AA5">
        <w:trPr>
          <w:trHeight w:val="129"/>
        </w:trPr>
        <w:tc>
          <w:tcPr>
            <w:tcW w:w="1613" w:type="dxa"/>
            <w:vMerge/>
          </w:tcPr>
          <w:p w14:paraId="3B9CDE25" w14:textId="77777777" w:rsidR="006A4DD5" w:rsidRPr="00566C32" w:rsidRDefault="006A4DD5" w:rsidP="00B32AA5"/>
        </w:tc>
        <w:tc>
          <w:tcPr>
            <w:tcW w:w="3152" w:type="dxa"/>
          </w:tcPr>
          <w:p w14:paraId="0C0307EA" w14:textId="77777777" w:rsidR="006A4DD5" w:rsidRPr="00566C32" w:rsidRDefault="006A4DD5" w:rsidP="00B32AA5">
            <w:pPr>
              <w:tabs>
                <w:tab w:val="left" w:pos="2145"/>
              </w:tabs>
            </w:pPr>
            <w:r w:rsidRPr="00566C32">
              <w:t>Sleep Period</w:t>
            </w:r>
          </w:p>
        </w:tc>
        <w:tc>
          <w:tcPr>
            <w:tcW w:w="3645" w:type="dxa"/>
          </w:tcPr>
          <w:p w14:paraId="6B5340A5" w14:textId="77777777" w:rsidR="006A4DD5" w:rsidRPr="00566C32" w:rsidRDefault="006A4DD5" w:rsidP="00B32AA5">
            <w:r w:rsidRPr="00566C32">
              <w:t>Number of slots</w:t>
            </w:r>
          </w:p>
        </w:tc>
        <w:tc>
          <w:tcPr>
            <w:tcW w:w="1221" w:type="dxa"/>
            <w:vMerge/>
          </w:tcPr>
          <w:p w14:paraId="73E3F353" w14:textId="77777777" w:rsidR="006A4DD5" w:rsidRPr="00566C32" w:rsidRDefault="006A4DD5" w:rsidP="00B32AA5">
            <w:pPr>
              <w:rPr>
                <w:b/>
                <w:bCs/>
              </w:rPr>
            </w:pPr>
          </w:p>
        </w:tc>
      </w:tr>
      <w:tr w:rsidR="006A4DD5" w:rsidRPr="006A4DD5" w14:paraId="6FD0EF0A" w14:textId="77777777" w:rsidTr="00B32AA5">
        <w:trPr>
          <w:trHeight w:val="129"/>
        </w:trPr>
        <w:tc>
          <w:tcPr>
            <w:tcW w:w="1613" w:type="dxa"/>
            <w:vMerge/>
          </w:tcPr>
          <w:p w14:paraId="4B14A0F3" w14:textId="77777777" w:rsidR="006A4DD5" w:rsidRPr="00566C32" w:rsidRDefault="006A4DD5" w:rsidP="00B32AA5"/>
        </w:tc>
        <w:tc>
          <w:tcPr>
            <w:tcW w:w="3152" w:type="dxa"/>
          </w:tcPr>
          <w:p w14:paraId="716F63BD" w14:textId="77777777" w:rsidR="006A4DD5" w:rsidRPr="00566C32" w:rsidRDefault="006A4DD5" w:rsidP="00B32AA5">
            <w:r w:rsidRPr="00566C32">
              <w:t>Acknowledgement</w:t>
            </w:r>
          </w:p>
        </w:tc>
        <w:tc>
          <w:tcPr>
            <w:tcW w:w="3645" w:type="dxa"/>
          </w:tcPr>
          <w:p w14:paraId="59524537" w14:textId="77777777" w:rsidR="006A4DD5" w:rsidRPr="00566C32" w:rsidRDefault="006A4DD5" w:rsidP="00B32AA5"/>
        </w:tc>
        <w:tc>
          <w:tcPr>
            <w:tcW w:w="1221" w:type="dxa"/>
            <w:vMerge/>
          </w:tcPr>
          <w:p w14:paraId="44363D0D" w14:textId="77777777" w:rsidR="006A4DD5" w:rsidRPr="00566C32" w:rsidRDefault="006A4DD5" w:rsidP="00B32AA5">
            <w:pPr>
              <w:rPr>
                <w:b/>
                <w:bCs/>
              </w:rPr>
            </w:pPr>
          </w:p>
        </w:tc>
      </w:tr>
      <w:bookmarkEnd w:id="1148"/>
    </w:tbl>
    <w:p w14:paraId="3D6F523C" w14:textId="77777777" w:rsidR="006A4DD5" w:rsidRPr="00566C32" w:rsidRDefault="006A4DD5" w:rsidP="00566C32">
      <w:pPr>
        <w:pStyle w:val="ListParagraph"/>
        <w:ind w:left="0"/>
        <w:rPr>
          <w:rFonts w:cs="Times New Roman"/>
          <w:b/>
          <w:bCs/>
          <w:szCs w:val="20"/>
        </w:rPr>
      </w:pPr>
    </w:p>
    <w:p w14:paraId="141C5D50" w14:textId="36686EBA" w:rsidR="005C2D73" w:rsidRPr="005C2D73" w:rsidRDefault="005C2D73" w:rsidP="005C2D73">
      <w:pPr>
        <w:pStyle w:val="Caption"/>
        <w:keepNext/>
        <w:spacing w:after="100" w:afterAutospacing="1"/>
        <w:jc w:val="center"/>
      </w:pPr>
      <w:r w:rsidRPr="00EC0A56">
        <w:t xml:space="preserve">Table </w:t>
      </w:r>
      <w:fldSimple w:instr=" STYLEREF 1 \s ">
        <w:r>
          <w:rPr>
            <w:noProof/>
          </w:rPr>
          <w:t>13</w:t>
        </w:r>
      </w:fldSimple>
      <w:r>
        <w:noBreakHyphen/>
      </w:r>
      <w:fldSimple w:instr=" SEQ Table \* ARABIC \s 1 ">
        <w:r>
          <w:rPr>
            <w:noProof/>
          </w:rPr>
          <w:t>4</w:t>
        </w:r>
      </w:fldSimple>
      <w:r>
        <w:t xml:space="preserve"> NES </w:t>
      </w:r>
      <w:r w:rsidRPr="00B32AA5">
        <w:t>Operation Status Information</w:t>
      </w:r>
    </w:p>
    <w:tbl>
      <w:tblPr>
        <w:tblStyle w:val="TableGrid"/>
        <w:tblW w:w="0" w:type="auto"/>
        <w:tblLook w:val="04A0" w:firstRow="1" w:lastRow="0" w:firstColumn="1" w:lastColumn="0" w:noHBand="0" w:noVBand="1"/>
      </w:tblPr>
      <w:tblGrid>
        <w:gridCol w:w="1613"/>
        <w:gridCol w:w="3152"/>
        <w:gridCol w:w="3645"/>
        <w:gridCol w:w="1221"/>
      </w:tblGrid>
      <w:tr w:rsidR="006A4DD5" w:rsidRPr="006A4DD5" w14:paraId="2686E139" w14:textId="77777777" w:rsidTr="00B32AA5">
        <w:tc>
          <w:tcPr>
            <w:tcW w:w="1613" w:type="dxa"/>
          </w:tcPr>
          <w:p w14:paraId="4BDE25A4" w14:textId="77777777" w:rsidR="006A4DD5" w:rsidRPr="00566C32" w:rsidRDefault="006A4DD5" w:rsidP="00B32AA5">
            <w:pPr>
              <w:jc w:val="center"/>
              <w:rPr>
                <w:b/>
                <w:bCs/>
              </w:rPr>
            </w:pPr>
            <w:r w:rsidRPr="00566C32">
              <w:rPr>
                <w:b/>
                <w:bCs/>
              </w:rPr>
              <w:t>Message Type</w:t>
            </w:r>
          </w:p>
        </w:tc>
        <w:tc>
          <w:tcPr>
            <w:tcW w:w="3152" w:type="dxa"/>
          </w:tcPr>
          <w:p w14:paraId="2456F233" w14:textId="77777777" w:rsidR="006A4DD5" w:rsidRPr="00566C32" w:rsidRDefault="006A4DD5" w:rsidP="00B32AA5">
            <w:pPr>
              <w:jc w:val="center"/>
              <w:rPr>
                <w:b/>
                <w:bCs/>
              </w:rPr>
            </w:pPr>
            <w:r w:rsidRPr="00566C32">
              <w:rPr>
                <w:b/>
                <w:bCs/>
              </w:rPr>
              <w:t>Parameters</w:t>
            </w:r>
          </w:p>
        </w:tc>
        <w:tc>
          <w:tcPr>
            <w:tcW w:w="3645" w:type="dxa"/>
          </w:tcPr>
          <w:p w14:paraId="36965E67" w14:textId="77777777" w:rsidR="006A4DD5" w:rsidRPr="00566C32" w:rsidRDefault="006A4DD5" w:rsidP="00B32AA5">
            <w:pPr>
              <w:jc w:val="center"/>
              <w:rPr>
                <w:b/>
                <w:bCs/>
              </w:rPr>
            </w:pPr>
            <w:r w:rsidRPr="00566C32">
              <w:rPr>
                <w:b/>
                <w:bCs/>
              </w:rPr>
              <w:t>Description</w:t>
            </w:r>
          </w:p>
        </w:tc>
        <w:tc>
          <w:tcPr>
            <w:tcW w:w="1221" w:type="dxa"/>
          </w:tcPr>
          <w:p w14:paraId="41B06105" w14:textId="77777777" w:rsidR="006A4DD5" w:rsidRPr="00566C32" w:rsidRDefault="006A4DD5" w:rsidP="00B32AA5">
            <w:pPr>
              <w:jc w:val="center"/>
              <w:rPr>
                <w:b/>
                <w:bCs/>
              </w:rPr>
            </w:pPr>
            <w:r w:rsidRPr="00566C32">
              <w:rPr>
                <w:b/>
                <w:bCs/>
              </w:rPr>
              <w:t>Notes</w:t>
            </w:r>
          </w:p>
        </w:tc>
      </w:tr>
      <w:tr w:rsidR="006A4DD5" w:rsidRPr="006A4DD5" w14:paraId="7C56E857" w14:textId="77777777" w:rsidTr="00B32AA5">
        <w:trPr>
          <w:trHeight w:val="290"/>
        </w:trPr>
        <w:tc>
          <w:tcPr>
            <w:tcW w:w="1613" w:type="dxa"/>
            <w:vMerge w:val="restart"/>
          </w:tcPr>
          <w:p w14:paraId="1F7B0A78" w14:textId="77777777" w:rsidR="006A4DD5" w:rsidRPr="00566C32" w:rsidRDefault="006A4DD5" w:rsidP="00B32AA5">
            <w:r w:rsidRPr="00566C32">
              <w:t>O-RU NES Status</w:t>
            </w:r>
          </w:p>
        </w:tc>
        <w:tc>
          <w:tcPr>
            <w:tcW w:w="3152" w:type="dxa"/>
          </w:tcPr>
          <w:p w14:paraId="4E4D715D" w14:textId="77777777" w:rsidR="006A4DD5" w:rsidRPr="00566C32" w:rsidRDefault="006A4DD5" w:rsidP="00B32AA5">
            <w:r w:rsidRPr="00566C32">
              <w:t>NES Mode</w:t>
            </w:r>
          </w:p>
        </w:tc>
        <w:tc>
          <w:tcPr>
            <w:tcW w:w="3645" w:type="dxa"/>
          </w:tcPr>
          <w:p w14:paraId="0C02D97A" w14:textId="77777777" w:rsidR="006A4DD5" w:rsidRPr="00566C32" w:rsidRDefault="006A4DD5" w:rsidP="00B32AA5">
            <w:r w:rsidRPr="00566C32">
              <w:t>Cell/Carrier Off, RF Channels; ASM</w:t>
            </w:r>
          </w:p>
        </w:tc>
        <w:tc>
          <w:tcPr>
            <w:tcW w:w="1221" w:type="dxa"/>
            <w:vMerge w:val="restart"/>
          </w:tcPr>
          <w:p w14:paraId="645DC4E1" w14:textId="77777777" w:rsidR="006A4DD5" w:rsidRPr="00566C32" w:rsidRDefault="006A4DD5" w:rsidP="00B32AA5"/>
        </w:tc>
      </w:tr>
      <w:tr w:rsidR="006A4DD5" w:rsidRPr="006A4DD5" w14:paraId="51537403" w14:textId="77777777" w:rsidTr="00B32AA5">
        <w:trPr>
          <w:trHeight w:val="383"/>
        </w:trPr>
        <w:tc>
          <w:tcPr>
            <w:tcW w:w="1613" w:type="dxa"/>
            <w:vMerge/>
          </w:tcPr>
          <w:p w14:paraId="2D1C546F" w14:textId="77777777" w:rsidR="006A4DD5" w:rsidRPr="00566C32" w:rsidRDefault="006A4DD5" w:rsidP="00B32AA5"/>
        </w:tc>
        <w:tc>
          <w:tcPr>
            <w:tcW w:w="3152" w:type="dxa"/>
          </w:tcPr>
          <w:p w14:paraId="32DFDF7F" w14:textId="77777777" w:rsidR="006A4DD5" w:rsidRPr="00566C32" w:rsidRDefault="006A4DD5" w:rsidP="00B32AA5">
            <w:r w:rsidRPr="00566C32">
              <w:t>Sleep State</w:t>
            </w:r>
          </w:p>
        </w:tc>
        <w:tc>
          <w:tcPr>
            <w:tcW w:w="3645" w:type="dxa"/>
          </w:tcPr>
          <w:p w14:paraId="518DD551" w14:textId="77777777" w:rsidR="006A4DD5" w:rsidRPr="00566C32" w:rsidRDefault="006A4DD5" w:rsidP="00B32AA5">
            <w:r w:rsidRPr="00566C32">
              <w:t>M0-M3</w:t>
            </w:r>
          </w:p>
        </w:tc>
        <w:tc>
          <w:tcPr>
            <w:tcW w:w="1221" w:type="dxa"/>
            <w:vMerge/>
          </w:tcPr>
          <w:p w14:paraId="493D5785" w14:textId="77777777" w:rsidR="006A4DD5" w:rsidRPr="00566C32" w:rsidRDefault="006A4DD5" w:rsidP="00B32AA5"/>
        </w:tc>
      </w:tr>
    </w:tbl>
    <w:p w14:paraId="2669D7E7" w14:textId="77777777" w:rsidR="008518C9" w:rsidRDefault="008518C9" w:rsidP="00566C32"/>
    <w:p w14:paraId="4D6E2DF9" w14:textId="77777777" w:rsidR="006F29B5" w:rsidRPr="00187D54" w:rsidRDefault="006F29B5" w:rsidP="00023916">
      <w:pPr>
        <w:pStyle w:val="Heading3"/>
        <w:numPr>
          <w:ilvl w:val="1"/>
          <w:numId w:val="74"/>
        </w:numPr>
        <w:spacing w:after="100" w:afterAutospacing="1"/>
        <w:ind w:left="1728" w:hanging="1152"/>
        <w:rPr>
          <w:lang w:val="en-US"/>
        </w:rPr>
      </w:pPr>
      <w:bookmarkStart w:id="1149" w:name="_Hlk168660688"/>
      <w:bookmarkStart w:id="1150" w:name="_Toc213916080"/>
      <w:r w:rsidRPr="00187D54">
        <w:rPr>
          <w:lang w:val="en-US"/>
        </w:rPr>
        <w:t>O-CU/O-DU Energy Optimization</w:t>
      </w:r>
      <w:bookmarkEnd w:id="1149"/>
      <w:bookmarkEnd w:id="1150"/>
    </w:p>
    <w:p w14:paraId="16E68998" w14:textId="35A6FF18" w:rsidR="006F29B5" w:rsidRPr="009627BC" w:rsidRDefault="006F29B5" w:rsidP="006F29B5">
      <w:pPr>
        <w:spacing w:after="0"/>
      </w:pPr>
      <w:r w:rsidRPr="009627BC">
        <w:t>In the early discussion, most of the energy saving measurements focus</w:t>
      </w:r>
      <w:r w:rsidR="00FB5887">
        <w:t>ed</w:t>
      </w:r>
      <w:r w:rsidRPr="009627BC">
        <w:t xml:space="preserve"> on the radio related operation which is the major energy consumption unit. To further achieve the green network goal, more </w:t>
      </w:r>
      <w:r w:rsidR="00FB5887">
        <w:t>measures</w:t>
      </w:r>
      <w:r w:rsidRPr="009627BC">
        <w:t xml:space="preserve"> can be taken on O-CU</w:t>
      </w:r>
      <w:r w:rsidR="00FB5887">
        <w:t xml:space="preserve"> aand </w:t>
      </w:r>
      <w:r w:rsidRPr="009627BC">
        <w:t xml:space="preserve">O-DU </w:t>
      </w:r>
      <w:r w:rsidR="00FB5887">
        <w:t xml:space="preserve">to </w:t>
      </w:r>
      <w:r w:rsidRPr="009627BC">
        <w:t>reduce a significant portion of RAN energy cost</w:t>
      </w:r>
      <w:r w:rsidR="00D07942">
        <w:t xml:space="preserve"> </w:t>
      </w:r>
      <w:r w:rsidRPr="009627BC">
        <w:t xml:space="preserve">while </w:t>
      </w:r>
      <w:r w:rsidR="00D07942">
        <w:t>maintaining</w:t>
      </w:r>
      <w:r w:rsidRPr="009627BC">
        <w:t xml:space="preserve"> the wireless network performance. </w:t>
      </w:r>
    </w:p>
    <w:p w14:paraId="2539416B" w14:textId="77777777" w:rsidR="006F29B5" w:rsidRPr="009627BC" w:rsidRDefault="006F29B5" w:rsidP="006F29B5">
      <w:pPr>
        <w:spacing w:after="0"/>
      </w:pPr>
      <w:r w:rsidRPr="009627BC">
        <w:t>Efficient power management in O-CU/O-DU systems is essential for cost reduction and environmental sustainability. The following approaches are considered to optimize RAN system power utilization:</w:t>
      </w:r>
    </w:p>
    <w:p w14:paraId="208F7E5D" w14:textId="08443059" w:rsidR="006F29B5" w:rsidRPr="009627BC" w:rsidRDefault="006F29B5" w:rsidP="00C93A84">
      <w:pPr>
        <w:pStyle w:val="ListParagraph"/>
        <w:numPr>
          <w:ilvl w:val="0"/>
          <w:numId w:val="118"/>
        </w:numPr>
      </w:pPr>
      <w:r w:rsidRPr="009627BC">
        <w:t>For CPU power management, Dynamic Voltage and Frequency Scaling (DVFS) is a technique to adjust CPU voltage and clock frequency dynamically based on workload. Lower frequencies during idle periods save power</w:t>
      </w:r>
      <w:r w:rsidR="00E1584B">
        <w:t xml:space="preserve"> with optimal </w:t>
      </w:r>
      <w:r w:rsidRPr="009627BC">
        <w:t xml:space="preserve">task allocation to cores, minimizing context switches and maximizing CPU utilization. </w:t>
      </w:r>
    </w:p>
    <w:p w14:paraId="3BEF7D1E" w14:textId="73CBC492" w:rsidR="006F29B5" w:rsidRPr="009627BC" w:rsidRDefault="006F29B5" w:rsidP="00C93A84">
      <w:pPr>
        <w:pStyle w:val="ListParagraph"/>
        <w:numPr>
          <w:ilvl w:val="0"/>
          <w:numId w:val="118"/>
        </w:numPr>
      </w:pPr>
      <w:r w:rsidRPr="009627BC">
        <w:t>On Memory Power Optimization, adjust</w:t>
      </w:r>
      <w:r w:rsidR="00E1584B">
        <w:t>ing</w:t>
      </w:r>
      <w:r w:rsidRPr="009627BC">
        <w:t xml:space="preserve"> memory clock speeds based on workload, results in power</w:t>
      </w:r>
      <w:r w:rsidR="00E1584B">
        <w:t xml:space="preserve"> savins</w:t>
      </w:r>
      <w:r w:rsidRPr="009627BC">
        <w:t xml:space="preserve">. It is also possible to limit memory bandwidth during low-demand periods to reduce power consumption. </w:t>
      </w:r>
    </w:p>
    <w:p w14:paraId="6D9FBEBD" w14:textId="6B91F167" w:rsidR="006F29B5" w:rsidRPr="009627BC" w:rsidRDefault="006F29B5" w:rsidP="00C93A84">
      <w:pPr>
        <w:pStyle w:val="ListParagraph"/>
        <w:numPr>
          <w:ilvl w:val="0"/>
          <w:numId w:val="118"/>
        </w:numPr>
      </w:pPr>
      <w:r w:rsidRPr="009627BC">
        <w:t>For the system thermal control, adjust</w:t>
      </w:r>
      <w:r w:rsidR="00E1584B">
        <w:t>ing</w:t>
      </w:r>
      <w:r w:rsidRPr="009627BC">
        <w:t xml:space="preserve"> fan speed based on system (include </w:t>
      </w:r>
      <w:r w:rsidR="00E1584B">
        <w:t>CPU</w:t>
      </w:r>
      <w:r w:rsidRPr="009627BC">
        <w:t xml:space="preserve"> and memory) temperatures. Overcooling wastes energy</w:t>
      </w:r>
      <w:r w:rsidR="00A866D7">
        <w:t xml:space="preserve"> if it</w:t>
      </w:r>
      <w:r w:rsidR="000F6E15">
        <w:t xml:space="preserve"> i</w:t>
      </w:r>
      <w:r w:rsidR="00A866D7">
        <w:t xml:space="preserve">s not based on </w:t>
      </w:r>
      <w:r w:rsidR="000F6E15">
        <w:t>thermals</w:t>
      </w:r>
      <w:r w:rsidR="00A866D7">
        <w:t xml:space="preserve"> condition. T</w:t>
      </w:r>
      <w:r w:rsidR="00F442B0">
        <w:t xml:space="preserve">urning </w:t>
      </w:r>
      <w:r w:rsidRPr="009627BC">
        <w:t>off or reduc</w:t>
      </w:r>
      <w:r w:rsidR="00F442B0">
        <w:t>ing</w:t>
      </w:r>
      <w:r w:rsidRPr="009627BC">
        <w:t xml:space="preserve"> fan speed during low-load periods</w:t>
      </w:r>
      <w:r w:rsidR="00F442B0">
        <w:t xml:space="preserve"> save ener</w:t>
      </w:r>
      <w:r w:rsidR="00A866D7">
        <w:t>g</w:t>
      </w:r>
      <w:r w:rsidR="00F442B0">
        <w:t>y</w:t>
      </w:r>
      <w:r w:rsidRPr="009627BC">
        <w:t>.</w:t>
      </w:r>
    </w:p>
    <w:p w14:paraId="24654682" w14:textId="77777777" w:rsidR="006F29B5" w:rsidRDefault="006F29B5" w:rsidP="006F29B5">
      <w:pPr>
        <w:spacing w:after="0"/>
      </w:pPr>
      <w:r w:rsidRPr="009627BC">
        <w:t>In summary, a holistic approach that combines CPU power management, memory optimization, and intelligent fan control ensures energy-efficient O-CU/O-DU systems while maintaining performance and reliability.</w:t>
      </w:r>
    </w:p>
    <w:p w14:paraId="5C4EA7CA" w14:textId="77777777" w:rsidR="006F29B5" w:rsidRPr="009627BC" w:rsidRDefault="006F29B5" w:rsidP="006F29B5">
      <w:pPr>
        <w:spacing w:after="0"/>
      </w:pPr>
    </w:p>
    <w:p w14:paraId="5087E3EC" w14:textId="77777777" w:rsidR="006F29B5" w:rsidRPr="009627BC" w:rsidRDefault="006F29B5" w:rsidP="00023916">
      <w:pPr>
        <w:pStyle w:val="Heading3"/>
        <w:numPr>
          <w:ilvl w:val="2"/>
          <w:numId w:val="74"/>
        </w:numPr>
      </w:pPr>
      <w:bookmarkStart w:id="1151" w:name="_Toc213916081"/>
      <w:bookmarkStart w:id="1152" w:name="_Hlk168662848"/>
      <w:r w:rsidRPr="009627BC">
        <w:t>O-CU/O-DU Power Management Architecture</w:t>
      </w:r>
      <w:bookmarkEnd w:id="1151"/>
    </w:p>
    <w:bookmarkEnd w:id="1152"/>
    <w:p w14:paraId="083FB206" w14:textId="77777777" w:rsidR="006F29B5" w:rsidRPr="009627BC" w:rsidRDefault="006F29B5" w:rsidP="006F29B5">
      <w:pPr>
        <w:spacing w:after="0"/>
        <w:rPr>
          <w:lang w:val="en-GB"/>
        </w:rPr>
      </w:pPr>
      <w:r w:rsidRPr="009627BC">
        <w:rPr>
          <w:lang w:val="en-GB"/>
        </w:rPr>
        <w:t>O-CU/O-DU power management architecture can be significantly enhanced by employing a centralized power manager that makes dynamic decisions based on power-saving policies, workload demands, and CPU utilization. This intelligent power manager continuously monitors the server's performance metrics and adjusts the operational states of the CPU and its cores accordingly, scaling down during low demand periods to conserve energy or ramping up during peak times to ensure performance. By applying power-saving policies, it can selectively idle or shut down underutilized cores, thus optimizing CPU power usage. Additionally, the power manager oversees memory power consumption by regulating memory frequency and voltage based on current workload requirements, ensuring that energy is not wasted on idle memory resources. Cooling fans are also controlled adaptively; their speeds are adjusted in real-time according to the thermal conditions, preventing unnecessary energy expenditure while maintaining optimal cooling. This power management architecture not only improves energy efficiency but also maintains the balance between performance and power consumption, leading to cost savings and a reduced environmental footprint for overall RAN system.</w:t>
      </w:r>
    </w:p>
    <w:p w14:paraId="0E9D4921" w14:textId="07F961BF" w:rsidR="006F29B5" w:rsidRPr="009627BC" w:rsidRDefault="006F29B5" w:rsidP="006F29B5">
      <w:pPr>
        <w:spacing w:after="0"/>
        <w:rPr>
          <w:lang w:val="en-GB"/>
        </w:rPr>
      </w:pPr>
      <w:r w:rsidRPr="009627BC">
        <w:rPr>
          <w:lang w:val="en-GB"/>
        </w:rPr>
        <w:t xml:space="preserve">The O-CU/O-DU power management architecture is described in </w:t>
      </w:r>
      <w:r w:rsidR="00362B0A">
        <w:rPr>
          <w:lang w:val="en-GB"/>
        </w:rPr>
        <w:fldChar w:fldCharType="begin"/>
      </w:r>
      <w:r w:rsidR="00362B0A">
        <w:rPr>
          <w:lang w:val="en-GB"/>
        </w:rPr>
        <w:instrText xml:space="preserve"> REF _Ref172545607 \h </w:instrText>
      </w:r>
      <w:r w:rsidR="00362B0A">
        <w:rPr>
          <w:lang w:val="en-GB"/>
        </w:rPr>
      </w:r>
      <w:r w:rsidR="00362B0A">
        <w:rPr>
          <w:lang w:val="en-GB"/>
        </w:rPr>
        <w:fldChar w:fldCharType="separate"/>
      </w:r>
      <w:r w:rsidR="00362B0A" w:rsidRPr="00B92605">
        <w:t xml:space="preserve">Figure </w:t>
      </w:r>
      <w:r w:rsidR="00362B0A">
        <w:rPr>
          <w:noProof/>
        </w:rPr>
        <w:t>13</w:t>
      </w:r>
      <w:r w:rsidR="00362B0A" w:rsidRPr="00B92605">
        <w:noBreakHyphen/>
      </w:r>
      <w:r w:rsidR="00362B0A">
        <w:rPr>
          <w:noProof/>
        </w:rPr>
        <w:t>10</w:t>
      </w:r>
      <w:r w:rsidR="00362B0A">
        <w:rPr>
          <w:lang w:val="en-GB"/>
        </w:rPr>
        <w:fldChar w:fldCharType="end"/>
      </w:r>
      <w:r w:rsidRPr="009627BC">
        <w:rPr>
          <w:lang w:val="en-GB"/>
        </w:rPr>
        <w:t xml:space="preserve">. The architecture leverages the commercial off the shelf processor and memory devices to achieve the best performance with lower power consumption. </w:t>
      </w:r>
    </w:p>
    <w:p w14:paraId="430B2C43" w14:textId="77777777" w:rsidR="006F29B5" w:rsidRPr="009627BC" w:rsidRDefault="006F29B5" w:rsidP="006F29B5">
      <w:pPr>
        <w:spacing w:after="0"/>
        <w:rPr>
          <w:lang w:val="en-GB"/>
        </w:rPr>
      </w:pPr>
      <w:r w:rsidRPr="009627BC">
        <w:object w:dxaOrig="12361" w:dyaOrig="7756" w14:anchorId="33B4C2A0">
          <v:shape id="_x0000_i1044" type="#_x0000_t75" style="width:483pt;height:302.25pt" o:ole="">
            <v:imagedata r:id="rId88" o:title=""/>
          </v:shape>
          <o:OLEObject Type="Embed" ProgID="Visio.Drawing.15" ShapeID="_x0000_i1044" DrawAspect="Content" ObjectID="_1826428470" r:id="rId89"/>
        </w:object>
      </w:r>
    </w:p>
    <w:p w14:paraId="1EADE5CD" w14:textId="49117258" w:rsidR="006F29B5" w:rsidRPr="009627BC" w:rsidRDefault="006F29B5" w:rsidP="006F29B5">
      <w:pPr>
        <w:pStyle w:val="Caption"/>
        <w:spacing w:after="100" w:afterAutospacing="1"/>
        <w:jc w:val="center"/>
      </w:pPr>
      <w:bookmarkStart w:id="1153" w:name="_Ref172545607"/>
      <w:bookmarkStart w:id="1154" w:name="_Hlk168664247"/>
      <w:r w:rsidRPr="00B92605">
        <w:t xml:space="preserve">Figure </w:t>
      </w:r>
      <w:fldSimple w:instr=" STYLEREF 1 \s ">
        <w:r w:rsidR="00A10CAE">
          <w:rPr>
            <w:noProof/>
          </w:rPr>
          <w:t>13</w:t>
        </w:r>
      </w:fldSimple>
      <w:r w:rsidRPr="00B92605">
        <w:noBreakHyphen/>
      </w:r>
      <w:fldSimple w:instr=" SEQ Figure \* ARABIC \s 1 ">
        <w:r w:rsidR="00A10CAE">
          <w:rPr>
            <w:noProof/>
          </w:rPr>
          <w:t>10</w:t>
        </w:r>
      </w:fldSimple>
      <w:bookmarkEnd w:id="1153"/>
      <w:r>
        <w:t xml:space="preserve"> </w:t>
      </w:r>
      <w:r w:rsidRPr="009627BC">
        <w:t>O-CU/O-DU Power Control Architecture</w:t>
      </w:r>
    </w:p>
    <w:bookmarkEnd w:id="1154"/>
    <w:p w14:paraId="1055ACB0" w14:textId="77777777" w:rsidR="006F29B5" w:rsidRPr="009627BC" w:rsidRDefault="006F29B5" w:rsidP="006F29B5">
      <w:pPr>
        <w:spacing w:after="0"/>
      </w:pPr>
    </w:p>
    <w:p w14:paraId="41CE8CCA" w14:textId="77777777" w:rsidR="006F29B5" w:rsidRPr="009627BC" w:rsidRDefault="006F29B5" w:rsidP="00023916">
      <w:pPr>
        <w:pStyle w:val="Heading3"/>
        <w:numPr>
          <w:ilvl w:val="2"/>
          <w:numId w:val="74"/>
        </w:numPr>
      </w:pPr>
      <w:bookmarkStart w:id="1155" w:name="_Toc213916082"/>
      <w:r w:rsidRPr="009627BC">
        <w:t>O-CU/O-DU Demand Based Power Management Flow</w:t>
      </w:r>
      <w:bookmarkEnd w:id="1155"/>
    </w:p>
    <w:p w14:paraId="2BFC0BB5" w14:textId="77777777" w:rsidR="006F29B5" w:rsidRPr="00660412" w:rsidRDefault="006F29B5" w:rsidP="006F29B5">
      <w:pPr>
        <w:spacing w:after="0"/>
        <w:rPr>
          <w:lang w:val="en-GB"/>
        </w:rPr>
      </w:pPr>
      <w:r w:rsidRPr="009627BC">
        <w:rPr>
          <w:lang w:val="en-GB"/>
        </w:rPr>
        <w:t xml:space="preserve">Demand-based power management flow involves a continuous assessment of the O-CU/O-DU’s workload and CPU utilization to dynamically adjust power usage for optimal efficiency. The process begins with real-time monitoring of workload demands and CPU activity levels. When the workload is low or CPU utilization drops, the power management system triggers adjustments to the Voltage Regulator Module (VRM) voltage, lowering it to decrease power consumption. In tandem, the CPU clock speed may be reduced to further conserve energy, aligning processing power with the current demand. This dual adjustment not only minimizes unnecessary power usage but also reduces heat generation, alleviating the load on cooling systems and contributing to overall energy savings. By fine-tuning these </w:t>
      </w:r>
      <w:r w:rsidRPr="00660412">
        <w:rPr>
          <w:lang w:val="en-GB"/>
        </w:rPr>
        <w:t>parameters on-the-fly, the RAN system can achieve a balance between maintaining performance standards and reducing power consumption, thereby enhancing operational efficiency and prolonging hardware lifespan.</w:t>
      </w:r>
    </w:p>
    <w:p w14:paraId="7F59EEEC" w14:textId="052785AD" w:rsidR="006F29B5" w:rsidRPr="00660412" w:rsidRDefault="00362B0A" w:rsidP="006F29B5">
      <w:pPr>
        <w:spacing w:after="0"/>
        <w:rPr>
          <w:lang w:val="en-GB"/>
        </w:rPr>
      </w:pPr>
      <w:r>
        <w:rPr>
          <w:lang w:val="en-GB"/>
        </w:rPr>
        <w:fldChar w:fldCharType="begin"/>
      </w:r>
      <w:r>
        <w:rPr>
          <w:lang w:val="en-GB"/>
        </w:rPr>
        <w:instrText xml:space="preserve"> REF _Ref172545624 \h </w:instrText>
      </w:r>
      <w:r>
        <w:rPr>
          <w:lang w:val="en-GB"/>
        </w:rPr>
      </w:r>
      <w:r>
        <w:rPr>
          <w:lang w:val="en-GB"/>
        </w:rPr>
        <w:fldChar w:fldCharType="separate"/>
      </w:r>
      <w:r w:rsidRPr="00B92605">
        <w:t xml:space="preserve">Figure </w:t>
      </w:r>
      <w:r>
        <w:rPr>
          <w:noProof/>
        </w:rPr>
        <w:t>13</w:t>
      </w:r>
      <w:r w:rsidRPr="00B92605">
        <w:noBreakHyphen/>
      </w:r>
      <w:r>
        <w:rPr>
          <w:noProof/>
        </w:rPr>
        <w:t>11</w:t>
      </w:r>
      <w:r>
        <w:rPr>
          <w:lang w:val="en-GB"/>
        </w:rPr>
        <w:fldChar w:fldCharType="end"/>
      </w:r>
      <w:r w:rsidR="006F29B5" w:rsidRPr="00660412">
        <w:rPr>
          <w:lang w:val="en-GB"/>
        </w:rPr>
        <w:t xml:space="preserve"> shows the demand-based power management flow. the power control software may adjust CPU voltage and clock frequency dynamically based on workload. </w:t>
      </w:r>
    </w:p>
    <w:p w14:paraId="382FE193" w14:textId="77777777" w:rsidR="006F29B5" w:rsidRPr="00660412" w:rsidRDefault="006F29B5" w:rsidP="006F29B5">
      <w:pPr>
        <w:spacing w:after="0"/>
        <w:rPr>
          <w:lang w:val="en-GB"/>
        </w:rPr>
      </w:pPr>
    </w:p>
    <w:p w14:paraId="1FED9866" w14:textId="77777777" w:rsidR="006F29B5" w:rsidRPr="00660412" w:rsidRDefault="006F29B5" w:rsidP="006F29B5">
      <w:pPr>
        <w:spacing w:after="0"/>
      </w:pPr>
      <w:r w:rsidRPr="00660412">
        <w:object w:dxaOrig="7786" w:dyaOrig="9645" w14:anchorId="389B4233">
          <v:shape id="_x0000_i1045" type="#_x0000_t75" style="width:389.25pt;height:354pt" o:ole="">
            <v:imagedata r:id="rId90" o:title=""/>
          </v:shape>
          <o:OLEObject Type="Embed" ProgID="Visio.Drawing.15" ShapeID="_x0000_i1045" DrawAspect="Content" ObjectID="_1826428471" r:id="rId91"/>
        </w:object>
      </w:r>
    </w:p>
    <w:p w14:paraId="78FC4C48" w14:textId="425B6DC3" w:rsidR="006F29B5" w:rsidRPr="00660412" w:rsidRDefault="006F29B5" w:rsidP="006F29B5">
      <w:pPr>
        <w:pStyle w:val="Caption"/>
        <w:spacing w:after="100" w:afterAutospacing="1"/>
        <w:jc w:val="center"/>
      </w:pPr>
      <w:bookmarkStart w:id="1156" w:name="_Ref172545624"/>
      <w:r w:rsidRPr="00B92605">
        <w:t xml:space="preserve">Figure </w:t>
      </w:r>
      <w:fldSimple w:instr=" STYLEREF 1 \s ">
        <w:r w:rsidR="00A10CAE">
          <w:rPr>
            <w:noProof/>
          </w:rPr>
          <w:t>13</w:t>
        </w:r>
      </w:fldSimple>
      <w:r w:rsidRPr="00B92605">
        <w:noBreakHyphen/>
      </w:r>
      <w:fldSimple w:instr=" SEQ Figure \* ARABIC \s 1 ">
        <w:r w:rsidR="00A10CAE">
          <w:rPr>
            <w:noProof/>
          </w:rPr>
          <w:t>11</w:t>
        </w:r>
      </w:fldSimple>
      <w:bookmarkEnd w:id="1156"/>
      <w:r>
        <w:t xml:space="preserve"> </w:t>
      </w:r>
      <w:r w:rsidRPr="00660412">
        <w:t>Demand Based Power Management Flow</w:t>
      </w:r>
    </w:p>
    <w:p w14:paraId="02074E16" w14:textId="77777777" w:rsidR="006F29B5" w:rsidRPr="00660412" w:rsidRDefault="006F29B5" w:rsidP="006F29B5">
      <w:pPr>
        <w:spacing w:after="0"/>
      </w:pPr>
    </w:p>
    <w:p w14:paraId="6D4B5311" w14:textId="77777777" w:rsidR="006F29B5" w:rsidRPr="00660412" w:rsidRDefault="006F29B5" w:rsidP="006F29B5">
      <w:pPr>
        <w:spacing w:after="0"/>
        <w:rPr>
          <w:lang w:val="en-GB"/>
        </w:rPr>
      </w:pPr>
      <w:r w:rsidRPr="00660412">
        <w:rPr>
          <w:lang w:val="en-GB"/>
        </w:rPr>
        <w:t>CPU Turbo Mode is a feature found in modern processors that dynamically adjusts the clock speed of individual cores to enhance performance. It allows a processor core to temporarily exceed its base clock frequency when certain conditions are met (such as power and thermal headroom). When using turbo mode, the intention is fine-tuning for specific applications that benefit from higher clock speeds on certain cores; it can improve performance in workloads that don’t utilize all cores equally.</w:t>
      </w:r>
    </w:p>
    <w:p w14:paraId="7DBEB267" w14:textId="77777777" w:rsidR="006F29B5" w:rsidRDefault="006F29B5" w:rsidP="006F29B5">
      <w:pPr>
        <w:spacing w:after="0"/>
        <w:rPr>
          <w:lang w:val="en-GB"/>
        </w:rPr>
      </w:pPr>
      <w:r w:rsidRPr="00660412">
        <w:rPr>
          <w:lang w:val="en-GB"/>
        </w:rPr>
        <w:t>Utilizing CPU C-states for power saving involves strategically transitioning the CPU into various low-power idle states when full performance is not needed. Each C-state represents a deeper level of power reduction, with C0 being the fully operational state and deeper states (C1, C2, C3, etc.) progressively reducing power consumption by shutting down more components. The transition into these states is based on workload conditions and CPU activity; when the CPU is idle, it can enter a deeper C-state to save energy. However, there are conditions and restrictions to consider, such as the wake-up time, which is the time required for the CPU to return to an active state (C0) from a deeper C-state. Deeper C-states save more power but have longer wake-up times, which can affect performance if the CPU needs to quickly resume full activity. Thus, the power management system must balance the energy savings with the potential impact on responsiveness, ensuring that deeper C-states are used during extended idle periods while lighter states are used for shorter idles to maintain a responsive system. This careful management helps maximize power efficiency without compromising the performance demands of active workloads.</w:t>
      </w:r>
    </w:p>
    <w:p w14:paraId="17CF1AAC" w14:textId="77777777" w:rsidR="006F29B5" w:rsidRPr="00660412" w:rsidRDefault="006F29B5" w:rsidP="006F29B5">
      <w:pPr>
        <w:spacing w:after="0"/>
        <w:rPr>
          <w:lang w:val="en-GB"/>
        </w:rPr>
      </w:pPr>
    </w:p>
    <w:p w14:paraId="7F3EF8B2" w14:textId="77777777" w:rsidR="006F29B5" w:rsidRPr="00660412" w:rsidRDefault="006F29B5" w:rsidP="00023916">
      <w:pPr>
        <w:pStyle w:val="Heading3"/>
        <w:numPr>
          <w:ilvl w:val="2"/>
          <w:numId w:val="74"/>
        </w:numPr>
      </w:pPr>
      <w:bookmarkStart w:id="1157" w:name="_Toc213916083"/>
      <w:r w:rsidRPr="00660412">
        <w:t>L1/L2 Collaboration on Power Management</w:t>
      </w:r>
      <w:bookmarkEnd w:id="1157"/>
    </w:p>
    <w:p w14:paraId="2DD7B80E" w14:textId="77777777" w:rsidR="006F29B5" w:rsidRPr="00660412" w:rsidRDefault="006F29B5" w:rsidP="006F29B5">
      <w:pPr>
        <w:spacing w:after="0"/>
        <w:rPr>
          <w:lang w:val="en-GB"/>
        </w:rPr>
      </w:pPr>
      <w:r w:rsidRPr="00660412">
        <w:rPr>
          <w:lang w:val="en-GB"/>
        </w:rPr>
        <w:t>In a RAN network, the interaction between the physical layer (L1) and the medium access control layer (L2) plays a crucial role in power saving strategies, especially based on varying workloads such as user numbers and time of day. The physical layer is responsible for the actual transmission and reception of data over the air interface, while the MAC layer handles the scheduling and management of these transmissions.</w:t>
      </w:r>
    </w:p>
    <w:p w14:paraId="47BCC06F" w14:textId="77777777" w:rsidR="006F29B5" w:rsidRPr="00660412" w:rsidRDefault="006F29B5" w:rsidP="006F29B5">
      <w:pPr>
        <w:spacing w:after="0"/>
        <w:rPr>
          <w:lang w:val="en-GB"/>
        </w:rPr>
      </w:pPr>
      <w:r w:rsidRPr="00660412">
        <w:rPr>
          <w:lang w:val="en-GB"/>
        </w:rPr>
        <w:t>Interaction between L1 and L2 for Power Saving</w:t>
      </w:r>
    </w:p>
    <w:p w14:paraId="2F2F49E0" w14:textId="77777777" w:rsidR="006F29B5" w:rsidRPr="00660412" w:rsidRDefault="006F29B5" w:rsidP="006F29B5">
      <w:pPr>
        <w:spacing w:after="0"/>
        <w:rPr>
          <w:lang w:val="en-GB"/>
        </w:rPr>
      </w:pPr>
      <w:r w:rsidRPr="00660412">
        <w:rPr>
          <w:lang w:val="en-GB"/>
        </w:rPr>
        <w:lastRenderedPageBreak/>
        <w:t>1.</w:t>
      </w:r>
      <w:r w:rsidRPr="00660412">
        <w:rPr>
          <w:lang w:val="en-GB"/>
        </w:rPr>
        <w:tab/>
        <w:t>Monitoring and Reporting: The physical layer continuously monitors real-time network conditions, including the channel condition, reference signal quality. This information is periodically reported to the MAC layer.</w:t>
      </w:r>
    </w:p>
    <w:p w14:paraId="4431F143" w14:textId="77777777" w:rsidR="006F29B5" w:rsidRPr="00660412" w:rsidRDefault="006F29B5" w:rsidP="006F29B5">
      <w:pPr>
        <w:spacing w:after="0"/>
        <w:rPr>
          <w:lang w:val="en-GB"/>
        </w:rPr>
      </w:pPr>
      <w:r w:rsidRPr="00660412">
        <w:rPr>
          <w:lang w:val="en-GB"/>
        </w:rPr>
        <w:t>2.</w:t>
      </w:r>
      <w:r w:rsidRPr="00660412">
        <w:rPr>
          <w:lang w:val="en-GB"/>
        </w:rPr>
        <w:tab/>
        <w:t>Dynamic Scheduling: The MAC layer, using the data from L1, dynamically schedules resource allocation. During periods of low demand (e.g., fewer users or off-peak hours), the MAC layer can reduce the number of active physical resource blocks (PRBs), thereby instructing L1 to lower transmission power or deactivate certain components temporarily.</w:t>
      </w:r>
    </w:p>
    <w:p w14:paraId="4B017DD7" w14:textId="77777777" w:rsidR="006F29B5" w:rsidRPr="00660412" w:rsidRDefault="006F29B5" w:rsidP="006F29B5">
      <w:pPr>
        <w:spacing w:after="0"/>
        <w:rPr>
          <w:lang w:val="en-GB"/>
        </w:rPr>
      </w:pPr>
      <w:r w:rsidRPr="00660412">
        <w:rPr>
          <w:lang w:val="en-GB"/>
        </w:rPr>
        <w:t>3.</w:t>
      </w:r>
      <w:r w:rsidRPr="00660412">
        <w:rPr>
          <w:lang w:val="en-GB"/>
        </w:rPr>
        <w:tab/>
        <w:t>Sleep Modes and Deactivation: The MAC layer can instruct the physical layer to enter various sleep modes during periods of inactivity. For example, during nighttime or off-peak hours, the MAC scheduler can consolidate traffic to fewer base stations, allowing other base stations to enter deep sleep states, significantly saving power.</w:t>
      </w:r>
    </w:p>
    <w:p w14:paraId="13458D88" w14:textId="631D6C2F" w:rsidR="006F29B5" w:rsidRPr="00660412" w:rsidRDefault="006F29B5" w:rsidP="006F29B5">
      <w:pPr>
        <w:spacing w:after="0"/>
        <w:rPr>
          <w:lang w:val="en-GB"/>
        </w:rPr>
      </w:pPr>
      <w:r w:rsidRPr="00660412">
        <w:rPr>
          <w:lang w:val="en-GB"/>
        </w:rPr>
        <w:t>5.</w:t>
      </w:r>
      <w:r w:rsidRPr="00660412">
        <w:rPr>
          <w:lang w:val="en-GB"/>
        </w:rPr>
        <w:tab/>
        <w:t xml:space="preserve">Wake-Up Mechanisms: To ensure a balance between power saving and performance, the physical layer must be equipped with fast wake-up mechanisms. The predictive algorithms to anticipate traffic surges based on historical data (e.g., increased user activity during specific times of the day) and can </w:t>
      </w:r>
      <w:r w:rsidR="000D55B0" w:rsidRPr="00660412">
        <w:rPr>
          <w:lang w:val="en-GB"/>
        </w:rPr>
        <w:t>pre-emptively</w:t>
      </w:r>
      <w:r w:rsidRPr="00660412">
        <w:rPr>
          <w:lang w:val="en-GB"/>
        </w:rPr>
        <w:t xml:space="preserve"> bring components out of sleep modes in preparation for higher loads.</w:t>
      </w:r>
    </w:p>
    <w:p w14:paraId="6E534783" w14:textId="77777777" w:rsidR="006F29B5" w:rsidRPr="00660412" w:rsidRDefault="006F29B5" w:rsidP="006F29B5">
      <w:pPr>
        <w:spacing w:after="0"/>
        <w:rPr>
          <w:lang w:val="en-GB"/>
        </w:rPr>
      </w:pPr>
      <w:r w:rsidRPr="00660412">
        <w:rPr>
          <w:lang w:val="en-GB"/>
        </w:rPr>
        <w:t>6.</w:t>
      </w:r>
      <w:r w:rsidRPr="00660412">
        <w:rPr>
          <w:lang w:val="en-GB"/>
        </w:rPr>
        <w:tab/>
        <w:t>Load Balancing: The MAC layer also performs load balancing by reallocating resources among cells based on real-time demand. By shifting the load to cells with more efficient power states or less congestion, the MAC layer can optimize overall power usage across the network.</w:t>
      </w:r>
    </w:p>
    <w:p w14:paraId="0BEB53C5" w14:textId="77777777" w:rsidR="006F29B5" w:rsidRDefault="006F29B5" w:rsidP="006F29B5">
      <w:pPr>
        <w:spacing w:after="0"/>
        <w:rPr>
          <w:lang w:val="en-GB"/>
        </w:rPr>
      </w:pPr>
      <w:r w:rsidRPr="00660412">
        <w:rPr>
          <w:lang w:val="en-GB"/>
        </w:rPr>
        <w:t>By closely coordinating the activities between L1 and L2 based on real-time workload and user activity patterns, 5G networks can achieve significant power savings while maintaining the necessary quality of service. This dynamic and adaptive approach ensures that power usage is minimized during low-demand periods without compromising performance during high-demand times.</w:t>
      </w:r>
    </w:p>
    <w:p w14:paraId="36D44144" w14:textId="77777777" w:rsidR="00AD6414" w:rsidRDefault="00AD6414" w:rsidP="006F29B5">
      <w:pPr>
        <w:spacing w:after="0"/>
        <w:rPr>
          <w:lang w:val="en-GB"/>
        </w:rPr>
      </w:pPr>
    </w:p>
    <w:p w14:paraId="379B1635" w14:textId="7DC5C079" w:rsidR="00CF1BA7" w:rsidRPr="00187D54" w:rsidRDefault="00FB1704" w:rsidP="00023916">
      <w:pPr>
        <w:pStyle w:val="Heading3"/>
        <w:numPr>
          <w:ilvl w:val="1"/>
          <w:numId w:val="74"/>
        </w:numPr>
        <w:spacing w:after="100" w:afterAutospacing="1"/>
        <w:ind w:left="1728" w:hanging="1152"/>
        <w:rPr>
          <w:lang w:val="en-US"/>
        </w:rPr>
      </w:pPr>
      <w:bookmarkStart w:id="1158" w:name="_Toc213916084"/>
      <w:r w:rsidRPr="00187D54">
        <w:rPr>
          <w:lang w:val="en-US"/>
        </w:rPr>
        <w:t>DMRS Beamforming</w:t>
      </w:r>
      <w:bookmarkEnd w:id="1158"/>
      <w:r w:rsidRPr="00187D54">
        <w:rPr>
          <w:lang w:val="en-US"/>
        </w:rPr>
        <w:t xml:space="preserve"> </w:t>
      </w:r>
    </w:p>
    <w:p w14:paraId="44D3799D" w14:textId="5CAF34FF" w:rsidR="006F29B5" w:rsidRPr="00E42785" w:rsidRDefault="002F6DA9" w:rsidP="00566C32">
      <w:r>
        <w:t xml:space="preserve">The O-DU performs configuration of O-RU if  DMRS beamforming </w:t>
      </w:r>
      <w:r w:rsidR="00440912">
        <w:t xml:space="preserve">is supported by O-DU and O-RU. The configuration parameters are described in </w:t>
      </w:r>
      <w:r w:rsidR="00FC76F6">
        <w:fldChar w:fldCharType="begin"/>
      </w:r>
      <w:r w:rsidR="00FC76F6">
        <w:instrText xml:space="preserve"> REF _Ref182466380 \r \h </w:instrText>
      </w:r>
      <w:r w:rsidR="00FC76F6">
        <w:fldChar w:fldCharType="separate"/>
      </w:r>
      <w:r w:rsidR="00FC76F6">
        <w:t>[23]</w:t>
      </w:r>
      <w:r w:rsidR="00FC76F6">
        <w:fldChar w:fldCharType="end"/>
      </w:r>
      <w:r w:rsidR="00FC76F6">
        <w:t xml:space="preserve">. In addition the O_DU processes the RRM and SINR </w:t>
      </w:r>
      <w:r w:rsidR="008B7EE5">
        <w:t>measurements</w:t>
      </w:r>
      <w:r w:rsidR="00FC76F6">
        <w:t xml:space="preserve"> sent by O-RU. The </w:t>
      </w:r>
      <w:r w:rsidR="00DB4280">
        <w:t>processing of these measurement in O-DU MAC and scheduler and any algorithms used are implementation dependent.</w:t>
      </w:r>
    </w:p>
    <w:p w14:paraId="416ABFF6" w14:textId="524F19DE" w:rsidR="00665A1A" w:rsidRPr="00187D54" w:rsidRDefault="00B00569" w:rsidP="00023916">
      <w:pPr>
        <w:pStyle w:val="Heading3"/>
        <w:numPr>
          <w:ilvl w:val="1"/>
          <w:numId w:val="74"/>
        </w:numPr>
        <w:spacing w:after="100" w:afterAutospacing="1"/>
        <w:ind w:left="1728" w:hanging="1152"/>
        <w:rPr>
          <w:lang w:val="en-US"/>
        </w:rPr>
      </w:pPr>
      <w:r>
        <w:br w:type="page"/>
      </w:r>
      <w:bookmarkStart w:id="1159" w:name="_Toc213916085"/>
      <w:r w:rsidR="00665A1A">
        <w:rPr>
          <w:lang w:val="en-US"/>
        </w:rPr>
        <w:lastRenderedPageBreak/>
        <w:t xml:space="preserve">D2 </w:t>
      </w:r>
      <w:r w:rsidR="00FF2437">
        <w:rPr>
          <w:lang w:val="en-US"/>
        </w:rPr>
        <w:t>Interface for Multi-vendor CA</w:t>
      </w:r>
      <w:bookmarkEnd w:id="1159"/>
      <w:r w:rsidR="00665A1A" w:rsidRPr="00187D54">
        <w:rPr>
          <w:lang w:val="en-US"/>
        </w:rPr>
        <w:t xml:space="preserve"> </w:t>
      </w:r>
    </w:p>
    <w:p w14:paraId="375325F9" w14:textId="783C2805" w:rsidR="00665A1A" w:rsidRPr="00E42785" w:rsidRDefault="00665A1A" w:rsidP="00665A1A">
      <w:r>
        <w:t>.</w:t>
      </w:r>
    </w:p>
    <w:p w14:paraId="55602025" w14:textId="795BA7DB" w:rsidR="00B00569" w:rsidRDefault="006718BC">
      <w:pPr>
        <w:spacing w:after="0"/>
        <w:rPr>
          <w:lang w:val="en-GB"/>
        </w:rPr>
      </w:pPr>
      <w:r>
        <w:rPr>
          <w:lang w:val="en-GB"/>
        </w:rPr>
        <w:t xml:space="preserve">The D2 interface </w:t>
      </w:r>
      <w:r w:rsidR="00142D07">
        <w:rPr>
          <w:lang w:val="en-GB"/>
        </w:rPr>
        <w:t xml:space="preserve">is a logical interface and </w:t>
      </w:r>
      <w:r>
        <w:rPr>
          <w:lang w:val="en-GB"/>
        </w:rPr>
        <w:t xml:space="preserve">has control </w:t>
      </w:r>
      <w:r w:rsidR="00142D07">
        <w:rPr>
          <w:lang w:val="en-GB"/>
        </w:rPr>
        <w:t xml:space="preserve">(D2-c) </w:t>
      </w:r>
      <w:r>
        <w:rPr>
          <w:lang w:val="en-GB"/>
        </w:rPr>
        <w:t xml:space="preserve">and user </w:t>
      </w:r>
      <w:r w:rsidR="008034F5">
        <w:rPr>
          <w:lang w:val="en-GB"/>
        </w:rPr>
        <w:t>plane (D2-u) services to enable inter-DU carrier aggregation. Th</w:t>
      </w:r>
      <w:r w:rsidR="000F03DC">
        <w:rPr>
          <w:lang w:val="en-GB"/>
        </w:rPr>
        <w:t>is</w:t>
      </w:r>
      <w:r w:rsidR="008034F5">
        <w:rPr>
          <w:lang w:val="en-GB"/>
        </w:rPr>
        <w:t xml:space="preserve"> </w:t>
      </w:r>
      <w:r w:rsidR="00DE4E83">
        <w:rPr>
          <w:lang w:val="en-GB"/>
        </w:rPr>
        <w:t>interface is defined</w:t>
      </w:r>
      <w:r w:rsidR="00AC78F6">
        <w:rPr>
          <w:lang w:val="en-GB"/>
        </w:rPr>
        <w:t xml:space="preserve"> in</w:t>
      </w:r>
      <w:r w:rsidR="00164C87">
        <w:rPr>
          <w:lang w:val="en-GB"/>
        </w:rPr>
        <w:t xml:space="preserve"> </w:t>
      </w:r>
      <w:r w:rsidR="00164C87">
        <w:rPr>
          <w:lang w:val="en-GB"/>
        </w:rPr>
        <w:fldChar w:fldCharType="begin"/>
      </w:r>
      <w:r w:rsidR="00164C87">
        <w:rPr>
          <w:lang w:val="en-GB"/>
        </w:rPr>
        <w:instrText xml:space="preserve"> REF _Ref212615184 \r \h </w:instrText>
      </w:r>
      <w:r w:rsidR="00164C87">
        <w:rPr>
          <w:lang w:val="en-GB"/>
        </w:rPr>
      </w:r>
      <w:r w:rsidR="00164C87">
        <w:rPr>
          <w:lang w:val="en-GB"/>
        </w:rPr>
        <w:fldChar w:fldCharType="separate"/>
      </w:r>
      <w:r w:rsidR="00164C87">
        <w:rPr>
          <w:lang w:val="en-GB"/>
        </w:rPr>
        <w:t>[45]</w:t>
      </w:r>
      <w:r w:rsidR="00164C87">
        <w:rPr>
          <w:lang w:val="en-GB"/>
        </w:rPr>
        <w:fldChar w:fldCharType="end"/>
      </w:r>
      <w:r w:rsidR="00A0123C">
        <w:rPr>
          <w:lang w:val="en-GB"/>
        </w:rPr>
        <w:t xml:space="preserve"> </w:t>
      </w:r>
      <w:r w:rsidR="000F03DC">
        <w:rPr>
          <w:lang w:val="en-GB"/>
        </w:rPr>
        <w:t>for the general procedures.</w:t>
      </w:r>
    </w:p>
    <w:p w14:paraId="5F3B9020" w14:textId="77777777" w:rsidR="000F03DC" w:rsidRDefault="000F03DC">
      <w:pPr>
        <w:spacing w:after="0"/>
        <w:rPr>
          <w:lang w:val="en-GB"/>
        </w:rPr>
      </w:pPr>
    </w:p>
    <w:p w14:paraId="155FBC28" w14:textId="55F4275A" w:rsidR="000F03DC" w:rsidRDefault="000F03DC">
      <w:pPr>
        <w:spacing w:after="0"/>
        <w:rPr>
          <w:lang w:val="en-GB"/>
        </w:rPr>
      </w:pPr>
      <w:r>
        <w:rPr>
          <w:lang w:val="en-GB"/>
        </w:rPr>
        <w:t>D2AP</w:t>
      </w:r>
      <w:r w:rsidR="007B2525">
        <w:rPr>
          <w:lang w:val="en-GB"/>
        </w:rPr>
        <w:t xml:space="preserve"> </w:t>
      </w:r>
      <w:r w:rsidR="007B2525">
        <w:rPr>
          <w:lang w:val="en-GB"/>
        </w:rPr>
        <w:fldChar w:fldCharType="begin"/>
      </w:r>
      <w:r w:rsidR="007B2525">
        <w:rPr>
          <w:lang w:val="en-GB"/>
        </w:rPr>
        <w:instrText xml:space="preserve"> REF _Ref214516501 \r \h </w:instrText>
      </w:r>
      <w:r w:rsidR="007B2525">
        <w:rPr>
          <w:lang w:val="en-GB"/>
        </w:rPr>
      </w:r>
      <w:r w:rsidR="007B2525">
        <w:rPr>
          <w:lang w:val="en-GB"/>
        </w:rPr>
        <w:fldChar w:fldCharType="separate"/>
      </w:r>
      <w:r w:rsidR="007B2525">
        <w:rPr>
          <w:lang w:val="en-GB"/>
        </w:rPr>
        <w:t>[46]</w:t>
      </w:r>
      <w:r w:rsidR="007B2525">
        <w:rPr>
          <w:lang w:val="en-GB"/>
        </w:rPr>
        <w:fldChar w:fldCharType="end"/>
      </w:r>
      <w:r>
        <w:rPr>
          <w:lang w:val="en-GB"/>
        </w:rPr>
        <w:t xml:space="preserve"> is </w:t>
      </w:r>
      <w:r w:rsidR="00A10CAE">
        <w:rPr>
          <w:lang w:val="en-GB"/>
        </w:rPr>
        <w:t xml:space="preserve">used </w:t>
      </w:r>
      <w:r w:rsidR="005436C7">
        <w:rPr>
          <w:lang w:val="en-GB"/>
        </w:rPr>
        <w:t xml:space="preserve">to </w:t>
      </w:r>
      <w:r w:rsidR="001E3647">
        <w:rPr>
          <w:lang w:val="en-GB"/>
        </w:rPr>
        <w:t>coordinate between the pO-DU (PCell)</w:t>
      </w:r>
      <w:r w:rsidR="00CA3E3D">
        <w:rPr>
          <w:lang w:val="en-GB"/>
        </w:rPr>
        <w:t xml:space="preserve"> </w:t>
      </w:r>
      <w:r w:rsidR="001E3647">
        <w:rPr>
          <w:lang w:val="en-GB"/>
        </w:rPr>
        <w:t>and sO-DU</w:t>
      </w:r>
      <w:r w:rsidR="008965F4">
        <w:rPr>
          <w:lang w:val="en-GB"/>
        </w:rPr>
        <w:t xml:space="preserve"> </w:t>
      </w:r>
      <w:r w:rsidR="001E3647">
        <w:rPr>
          <w:lang w:val="en-GB"/>
        </w:rPr>
        <w:t>(Scell)</w:t>
      </w:r>
      <w:r w:rsidR="00D21380">
        <w:rPr>
          <w:lang w:val="en-GB"/>
        </w:rPr>
        <w:t xml:space="preserve">. The control services of D2AP to </w:t>
      </w:r>
      <w:r w:rsidR="002636BD">
        <w:rPr>
          <w:lang w:val="en-GB"/>
        </w:rPr>
        <w:t>communicate between</w:t>
      </w:r>
      <w:r w:rsidR="00450107">
        <w:rPr>
          <w:lang w:val="en-GB"/>
        </w:rPr>
        <w:t xml:space="preserve"> the O-D</w:t>
      </w:r>
      <w:r w:rsidR="00061030">
        <w:rPr>
          <w:lang w:val="en-GB"/>
        </w:rPr>
        <w:t>U</w:t>
      </w:r>
      <w:r w:rsidR="00450107">
        <w:rPr>
          <w:lang w:val="en-GB"/>
        </w:rPr>
        <w:t>s</w:t>
      </w:r>
      <w:r w:rsidR="00694C8F">
        <w:rPr>
          <w:lang w:val="en-GB"/>
        </w:rPr>
        <w:t xml:space="preserve"> for cell and UE </w:t>
      </w:r>
      <w:r w:rsidR="00DF53A9">
        <w:rPr>
          <w:lang w:val="en-GB"/>
        </w:rPr>
        <w:t>level control.</w:t>
      </w:r>
      <w:r w:rsidR="004B485A">
        <w:rPr>
          <w:lang w:val="en-GB"/>
        </w:rPr>
        <w:t xml:space="preserve"> User plane services of D2AP</w:t>
      </w:r>
      <w:r w:rsidR="001B15D2">
        <w:rPr>
          <w:lang w:val="en-GB"/>
        </w:rPr>
        <w:t xml:space="preserve"> enables new data transmission on Sce</w:t>
      </w:r>
      <w:r w:rsidR="004B599F">
        <w:rPr>
          <w:lang w:val="en-GB"/>
        </w:rPr>
        <w:t>l</w:t>
      </w:r>
      <w:r w:rsidR="001B15D2">
        <w:rPr>
          <w:lang w:val="en-GB"/>
        </w:rPr>
        <w:t>l, dat</w:t>
      </w:r>
      <w:r w:rsidR="009551CB">
        <w:rPr>
          <w:lang w:val="en-GB"/>
        </w:rPr>
        <w:t>a</w:t>
      </w:r>
      <w:r w:rsidR="001B15D2">
        <w:rPr>
          <w:lang w:val="en-GB"/>
        </w:rPr>
        <w:t xml:space="preserve"> transfer between</w:t>
      </w:r>
      <w:r w:rsidR="009551CB">
        <w:rPr>
          <w:lang w:val="en-GB"/>
        </w:rPr>
        <w:t xml:space="preserve"> pO-DU and sO-DU </w:t>
      </w:r>
      <w:r w:rsidR="00604DAE">
        <w:rPr>
          <w:lang w:val="en-GB"/>
        </w:rPr>
        <w:t xml:space="preserve">and </w:t>
      </w:r>
      <w:r w:rsidR="00583E77">
        <w:rPr>
          <w:lang w:val="en-GB"/>
        </w:rPr>
        <w:t xml:space="preserve">information exchange of </w:t>
      </w:r>
      <w:r w:rsidR="00604DAE">
        <w:rPr>
          <w:lang w:val="en-GB"/>
        </w:rPr>
        <w:t>other MAC control</w:t>
      </w:r>
      <w:r w:rsidR="0074172F">
        <w:rPr>
          <w:lang w:val="en-GB"/>
        </w:rPr>
        <w:t xml:space="preserve"> elements.</w:t>
      </w:r>
    </w:p>
    <w:p w14:paraId="190583DA" w14:textId="36C1AB4E" w:rsidR="000F03DC" w:rsidRDefault="000F03DC">
      <w:pPr>
        <w:spacing w:after="0"/>
        <w:rPr>
          <w:lang w:val="en-GB"/>
        </w:rPr>
      </w:pPr>
    </w:p>
    <w:p w14:paraId="0EBFF8CD" w14:textId="60C1DA69" w:rsidR="000F03DC" w:rsidRDefault="00A0123C">
      <w:pPr>
        <w:spacing w:after="0"/>
        <w:rPr>
          <w:lang w:val="en-GB"/>
        </w:rPr>
      </w:pPr>
      <w:r w:rsidRPr="008563DE">
        <w:rPr>
          <w:noProof/>
        </w:rPr>
        <mc:AlternateContent>
          <mc:Choice Requires="wpg">
            <w:drawing>
              <wp:anchor distT="0" distB="0" distL="114300" distR="114300" simplePos="0" relativeHeight="251662336" behindDoc="1" locked="0" layoutInCell="1" allowOverlap="1" wp14:anchorId="01F46D73" wp14:editId="073E6FD1">
                <wp:simplePos x="0" y="0"/>
                <wp:positionH relativeFrom="column">
                  <wp:posOffset>904875</wp:posOffset>
                </wp:positionH>
                <wp:positionV relativeFrom="paragraph">
                  <wp:posOffset>199390</wp:posOffset>
                </wp:positionV>
                <wp:extent cx="4204800" cy="3600000"/>
                <wp:effectExtent l="19050" t="19050" r="24765" b="0"/>
                <wp:wrapTopAndBottom/>
                <wp:docPr id="1641137548" name="Group 22"/>
                <wp:cNvGraphicFramePr/>
                <a:graphic xmlns:a="http://schemas.openxmlformats.org/drawingml/2006/main">
                  <a:graphicData uri="http://schemas.microsoft.com/office/word/2010/wordprocessingGroup">
                    <wpg:wgp>
                      <wpg:cNvGrpSpPr/>
                      <wpg:grpSpPr>
                        <a:xfrm>
                          <a:off x="0" y="0"/>
                          <a:ext cx="4204800" cy="3600000"/>
                          <a:chOff x="0" y="0"/>
                          <a:chExt cx="5842214" cy="5022174"/>
                        </a:xfrm>
                      </wpg:grpSpPr>
                      <wpg:grpSp>
                        <wpg:cNvPr id="1148630192" name="Group 1148630192"/>
                        <wpg:cNvGrpSpPr/>
                        <wpg:grpSpPr>
                          <a:xfrm>
                            <a:off x="0" y="0"/>
                            <a:ext cx="5842214" cy="5022174"/>
                            <a:chOff x="0" y="0"/>
                            <a:chExt cx="5842214" cy="5022174"/>
                          </a:xfrm>
                        </wpg:grpSpPr>
                        <wps:wsp>
                          <wps:cNvPr id="725360882" name="Rectangle 725360882"/>
                          <wps:cNvSpPr/>
                          <wps:spPr>
                            <a:xfrm>
                              <a:off x="0" y="1"/>
                              <a:ext cx="2761559" cy="3635830"/>
                            </a:xfrm>
                            <a:prstGeom prst="rect">
                              <a:avLst/>
                            </a:prstGeom>
                            <a:noFill/>
                            <a:ln w="31750" cmpd="sng">
                              <a:prstDash val="solid"/>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626228" name="Rectangle 177626228"/>
                          <wps:cNvSpPr/>
                          <wps:spPr>
                            <a:xfrm>
                              <a:off x="3222776" y="0"/>
                              <a:ext cx="2619438" cy="3635831"/>
                            </a:xfrm>
                            <a:prstGeom prst="rect">
                              <a:avLst/>
                            </a:prstGeom>
                            <a:noFill/>
                            <a:ln w="31750" cmpd="sng">
                              <a:prstDash val="solid"/>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3230821" name="Rectangle: Beveled 413230821"/>
                          <wps:cNvSpPr/>
                          <wps:spPr>
                            <a:xfrm>
                              <a:off x="468828" y="815032"/>
                              <a:ext cx="1343190" cy="516518"/>
                            </a:xfrm>
                            <a:prstGeom prst="bevel">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E6882B" w14:textId="77777777" w:rsidR="000F03DC" w:rsidRDefault="000F03DC" w:rsidP="000F03DC">
                                <w:pPr>
                                  <w:jc w:val="center"/>
                                  <w:rPr>
                                    <w:rFonts w:asciiTheme="minorHAnsi" w:hAnsi="Calibri"/>
                                    <w:color w:val="000000" w:themeColor="text1"/>
                                    <w:kern w:val="24"/>
                                  </w:rPr>
                                </w:pPr>
                                <w:r>
                                  <w:rPr>
                                    <w:rFonts w:asciiTheme="minorHAnsi" w:hAnsi="Calibri"/>
                                    <w:color w:val="000000" w:themeColor="text1"/>
                                    <w:kern w:val="24"/>
                                  </w:rPr>
                                  <w:t>RLC</w:t>
                                </w:r>
                              </w:p>
                            </w:txbxContent>
                          </wps:txbx>
                          <wps:bodyPr rtlCol="0" anchor="ctr"/>
                        </wps:wsp>
                        <wps:wsp>
                          <wps:cNvPr id="1362729079" name="Rectangle: Beveled 1362729079"/>
                          <wps:cNvSpPr/>
                          <wps:spPr>
                            <a:xfrm>
                              <a:off x="494252" y="1733279"/>
                              <a:ext cx="1343190" cy="516518"/>
                            </a:xfrm>
                            <a:prstGeom prst="bevel">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D6A599" w14:textId="77777777" w:rsidR="000F03DC" w:rsidRDefault="000F03DC" w:rsidP="000F03DC">
                                <w:pPr>
                                  <w:jc w:val="center"/>
                                  <w:rPr>
                                    <w:rFonts w:asciiTheme="minorHAnsi" w:hAnsi="Calibri"/>
                                    <w:color w:val="000000" w:themeColor="text1"/>
                                    <w:kern w:val="24"/>
                                  </w:rPr>
                                </w:pPr>
                                <w:r>
                                  <w:rPr>
                                    <w:rFonts w:asciiTheme="minorHAnsi" w:hAnsi="Calibri"/>
                                    <w:color w:val="000000" w:themeColor="text1"/>
                                    <w:kern w:val="24"/>
                                  </w:rPr>
                                  <w:t>MAC</w:t>
                                </w:r>
                              </w:p>
                            </w:txbxContent>
                          </wps:txbx>
                          <wps:bodyPr rtlCol="0" anchor="ctr"/>
                        </wps:wsp>
                        <wps:wsp>
                          <wps:cNvPr id="166574339" name="Rectangle: Beveled 166574339"/>
                          <wps:cNvSpPr/>
                          <wps:spPr>
                            <a:xfrm>
                              <a:off x="494252" y="2734765"/>
                              <a:ext cx="1343190" cy="516518"/>
                            </a:xfrm>
                            <a:prstGeom prst="bevel">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299FF3" w14:textId="77777777" w:rsidR="000F03DC" w:rsidRDefault="000F03DC" w:rsidP="000F03DC">
                                <w:pPr>
                                  <w:jc w:val="center"/>
                                  <w:rPr>
                                    <w:rFonts w:asciiTheme="minorHAnsi" w:hAnsi="Calibri"/>
                                    <w:color w:val="000000" w:themeColor="text1"/>
                                    <w:kern w:val="24"/>
                                  </w:rPr>
                                </w:pPr>
                                <w:r>
                                  <w:rPr>
                                    <w:rFonts w:asciiTheme="minorHAnsi" w:hAnsi="Calibri"/>
                                    <w:color w:val="000000" w:themeColor="text1"/>
                                    <w:kern w:val="24"/>
                                  </w:rPr>
                                  <w:t>PHY</w:t>
                                </w:r>
                              </w:p>
                            </w:txbxContent>
                          </wps:txbx>
                          <wps:bodyPr rtlCol="0" anchor="ctr"/>
                        </wps:wsp>
                        <wps:wsp>
                          <wps:cNvPr id="2120484975" name="Rectangle: Beveled 2120484975"/>
                          <wps:cNvSpPr/>
                          <wps:spPr>
                            <a:xfrm>
                              <a:off x="3803957" y="1744517"/>
                              <a:ext cx="1343190" cy="484611"/>
                            </a:xfrm>
                            <a:prstGeom prst="bevel">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D8ACD9" w14:textId="77777777" w:rsidR="000F03DC" w:rsidRDefault="000F03DC" w:rsidP="000F03DC">
                                <w:pPr>
                                  <w:jc w:val="center"/>
                                  <w:rPr>
                                    <w:rFonts w:asciiTheme="minorHAnsi" w:hAnsi="Calibri"/>
                                    <w:color w:val="000000" w:themeColor="text1"/>
                                    <w:kern w:val="24"/>
                                  </w:rPr>
                                </w:pPr>
                                <w:r>
                                  <w:rPr>
                                    <w:rFonts w:asciiTheme="minorHAnsi" w:hAnsi="Calibri"/>
                                    <w:color w:val="000000" w:themeColor="text1"/>
                                    <w:kern w:val="24"/>
                                  </w:rPr>
                                  <w:t>MAC</w:t>
                                </w:r>
                              </w:p>
                            </w:txbxContent>
                          </wps:txbx>
                          <wps:bodyPr rtlCol="0" anchor="ctr"/>
                        </wps:wsp>
                        <wps:wsp>
                          <wps:cNvPr id="2049945955" name="Rectangle: Beveled 2049945955"/>
                          <wps:cNvSpPr/>
                          <wps:spPr>
                            <a:xfrm>
                              <a:off x="3766605" y="2712991"/>
                              <a:ext cx="1343190" cy="516518"/>
                            </a:xfrm>
                            <a:prstGeom prst="bevel">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7851CD" w14:textId="77777777" w:rsidR="000F03DC" w:rsidRDefault="000F03DC" w:rsidP="000F03DC">
                                <w:pPr>
                                  <w:jc w:val="center"/>
                                  <w:rPr>
                                    <w:rFonts w:asciiTheme="minorHAnsi" w:hAnsi="Calibri"/>
                                    <w:color w:val="000000" w:themeColor="text1"/>
                                    <w:kern w:val="24"/>
                                  </w:rPr>
                                </w:pPr>
                                <w:r>
                                  <w:rPr>
                                    <w:rFonts w:asciiTheme="minorHAnsi" w:hAnsi="Calibri"/>
                                    <w:color w:val="000000" w:themeColor="text1"/>
                                    <w:kern w:val="24"/>
                                  </w:rPr>
                                  <w:t>PHY</w:t>
                                </w:r>
                              </w:p>
                            </w:txbxContent>
                          </wps:txbx>
                          <wps:bodyPr rtlCol="0" anchor="ctr"/>
                        </wps:wsp>
                        <wps:wsp>
                          <wps:cNvPr id="1450112153" name="Straight Arrow Connector 1450112153"/>
                          <wps:cNvCnPr>
                            <a:cxnSpLocks/>
                          </wps:cNvCnPr>
                          <wps:spPr>
                            <a:xfrm>
                              <a:off x="1365703" y="1331550"/>
                              <a:ext cx="0" cy="385612"/>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319823569" name="Straight Arrow Connector 1319823569"/>
                          <wps:cNvCnPr>
                            <a:cxnSpLocks/>
                          </wps:cNvCnPr>
                          <wps:spPr>
                            <a:xfrm>
                              <a:off x="1386880" y="2229128"/>
                              <a:ext cx="0" cy="516518"/>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2088401465" name="TextBox 30"/>
                          <wps:cNvSpPr txBox="1"/>
                          <wps:spPr>
                            <a:xfrm>
                              <a:off x="2034090" y="1696675"/>
                              <a:ext cx="1051306" cy="499710"/>
                            </a:xfrm>
                            <a:prstGeom prst="rect">
                              <a:avLst/>
                            </a:prstGeom>
                            <a:noFill/>
                          </wps:spPr>
                          <wps:txbx>
                            <w:txbxContent>
                              <w:p w14:paraId="08BD50A1"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DL Data</w:t>
                                </w:r>
                              </w:p>
                            </w:txbxContent>
                          </wps:txbx>
                          <wps:bodyPr wrap="square" rtlCol="0">
                            <a:spAutoFit/>
                          </wps:bodyPr>
                        </wps:wsp>
                        <wps:wsp>
                          <wps:cNvPr id="980732839" name="TextBox 31"/>
                          <wps:cNvSpPr txBox="1"/>
                          <wps:spPr>
                            <a:xfrm>
                              <a:off x="2000707" y="2073897"/>
                              <a:ext cx="893434" cy="499710"/>
                            </a:xfrm>
                            <a:prstGeom prst="rect">
                              <a:avLst/>
                            </a:prstGeom>
                            <a:noFill/>
                          </wps:spPr>
                          <wps:txbx>
                            <w:txbxContent>
                              <w:p w14:paraId="4266EC12"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PUCCH</w:t>
                                </w:r>
                              </w:p>
                            </w:txbxContent>
                          </wps:txbx>
                          <wps:bodyPr wrap="square" rtlCol="0">
                            <a:spAutoFit/>
                          </wps:bodyPr>
                        </wps:wsp>
                        <wps:wsp>
                          <wps:cNvPr id="1948073428" name="Straight Arrow Connector 1948073428"/>
                          <wps:cNvCnPr>
                            <a:cxnSpLocks/>
                          </wps:cNvCnPr>
                          <wps:spPr>
                            <a:xfrm>
                              <a:off x="4424457" y="2216467"/>
                              <a:ext cx="0" cy="5165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4416296" name="Rectangle: Rounded Corners 54416296"/>
                          <wps:cNvSpPr/>
                          <wps:spPr>
                            <a:xfrm>
                              <a:off x="2775111" y="3785419"/>
                              <a:ext cx="522514" cy="98036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57FA1D" w14:textId="77777777" w:rsidR="000F03DC" w:rsidRDefault="000F03DC" w:rsidP="000F03DC">
                                <w:pPr>
                                  <w:jc w:val="center"/>
                                  <w:rPr>
                                    <w:rFonts w:asciiTheme="minorHAnsi" w:hAnsi="Calibri"/>
                                    <w:color w:val="FFFFFF" w:themeColor="light1"/>
                                    <w:kern w:val="24"/>
                                  </w:rPr>
                                </w:pPr>
                                <w:r>
                                  <w:rPr>
                                    <w:rFonts w:asciiTheme="minorHAnsi" w:hAnsi="Calibri"/>
                                    <w:color w:val="FFFFFF" w:themeColor="light1"/>
                                    <w:kern w:val="24"/>
                                  </w:rPr>
                                  <w:t>UE</w:t>
                                </w:r>
                              </w:p>
                            </w:txbxContent>
                          </wps:txbx>
                          <wps:bodyPr rtlCol="0" anchor="ctr"/>
                        </wps:wsp>
                        <wps:wsp>
                          <wps:cNvPr id="1209129397" name="Straight Arrow Connector 1209129397"/>
                          <wps:cNvCnPr>
                            <a:cxnSpLocks/>
                          </wps:cNvCnPr>
                          <wps:spPr>
                            <a:xfrm>
                              <a:off x="1335956" y="3238383"/>
                              <a:ext cx="1429390" cy="870311"/>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577776377" name="Straight Arrow Connector 1577776377"/>
                          <wps:cNvCnPr>
                            <a:cxnSpLocks/>
                          </wps:cNvCnPr>
                          <wps:spPr>
                            <a:xfrm flipH="1">
                              <a:off x="3320587" y="3251283"/>
                              <a:ext cx="966741" cy="939371"/>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331651178" name="Straight Arrow Connector 331651178"/>
                          <wps:cNvCnPr>
                            <a:cxnSpLocks/>
                          </wps:cNvCnPr>
                          <wps:spPr>
                            <a:xfrm flipH="1">
                              <a:off x="3324387" y="3250633"/>
                              <a:ext cx="1424157" cy="1274980"/>
                            </a:xfrm>
                            <a:prstGeom prst="straightConnector1">
                              <a:avLst/>
                            </a:prstGeom>
                            <a:ln>
                              <a:solidFill>
                                <a:schemeClr val="accent2">
                                  <a:lumMod val="75000"/>
                                </a:schemeClr>
                              </a:solidFill>
                              <a:prstDash val="dash"/>
                              <a:tailEnd type="triangle"/>
                            </a:ln>
                          </wps:spPr>
                          <wps:style>
                            <a:lnRef idx="2">
                              <a:schemeClr val="accent1"/>
                            </a:lnRef>
                            <a:fillRef idx="0">
                              <a:schemeClr val="accent1"/>
                            </a:fillRef>
                            <a:effectRef idx="1">
                              <a:schemeClr val="accent1"/>
                            </a:effectRef>
                            <a:fontRef idx="minor">
                              <a:schemeClr val="tx1"/>
                            </a:fontRef>
                          </wps:style>
                          <wps:bodyPr/>
                        </wps:wsp>
                        <wps:wsp>
                          <wps:cNvPr id="1285452626" name="Straight Arrow Connector 1285452626"/>
                          <wps:cNvCnPr>
                            <a:cxnSpLocks/>
                          </wps:cNvCnPr>
                          <wps:spPr>
                            <a:xfrm>
                              <a:off x="1043019" y="3302038"/>
                              <a:ext cx="1553259" cy="1154865"/>
                            </a:xfrm>
                            <a:prstGeom prst="straightConnector1">
                              <a:avLst/>
                            </a:prstGeom>
                            <a:ln>
                              <a:solidFill>
                                <a:schemeClr val="accent2">
                                  <a:lumMod val="75000"/>
                                </a:schemeClr>
                              </a:solidFill>
                              <a:prstDash val="dash"/>
                              <a:tailEnd type="triangle"/>
                            </a:ln>
                          </wps:spPr>
                          <wps:style>
                            <a:lnRef idx="2">
                              <a:schemeClr val="accent1"/>
                            </a:lnRef>
                            <a:fillRef idx="0">
                              <a:schemeClr val="accent1"/>
                            </a:fillRef>
                            <a:effectRef idx="1">
                              <a:schemeClr val="accent1"/>
                            </a:effectRef>
                            <a:fontRef idx="minor">
                              <a:schemeClr val="tx1"/>
                            </a:fontRef>
                          </wps:style>
                          <wps:bodyPr/>
                        </wps:wsp>
                        <wps:wsp>
                          <wps:cNvPr id="1505068501" name="Connector: Elbow 1505068501"/>
                          <wps:cNvCnPr>
                            <a:cxnSpLocks/>
                          </wps:cNvCnPr>
                          <wps:spPr>
                            <a:xfrm rot="10800000">
                              <a:off x="806620" y="3218510"/>
                              <a:ext cx="1954926" cy="1304539"/>
                            </a:xfrm>
                            <a:prstGeom prst="bentConnector3">
                              <a:avLst>
                                <a:gd name="adj1" fmla="val 100115"/>
                              </a:avLst>
                            </a:prstGeom>
                            <a:ln w="50800">
                              <a:solidFill>
                                <a:srgbClr val="EE96D9"/>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820958505" name="Straight Arrow Connector 1820958505"/>
                          <wps:cNvCnPr>
                            <a:cxnSpLocks/>
                          </wps:cNvCnPr>
                          <wps:spPr>
                            <a:xfrm flipV="1">
                              <a:off x="806619" y="2238849"/>
                              <a:ext cx="0" cy="494136"/>
                            </a:xfrm>
                            <a:prstGeom prst="straightConnector1">
                              <a:avLst/>
                            </a:prstGeom>
                            <a:ln w="50800">
                              <a:solidFill>
                                <a:srgbClr val="EE96D9"/>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41039214" name="TextBox 69"/>
                          <wps:cNvSpPr txBox="1"/>
                          <wps:spPr>
                            <a:xfrm>
                              <a:off x="4045924" y="3776177"/>
                              <a:ext cx="966637" cy="499710"/>
                            </a:xfrm>
                            <a:prstGeom prst="rect">
                              <a:avLst/>
                            </a:prstGeom>
                            <a:noFill/>
                          </wps:spPr>
                          <wps:txbx>
                            <w:txbxContent>
                              <w:p w14:paraId="4259C6E6"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PDCCH</w:t>
                                </w:r>
                              </w:p>
                            </w:txbxContent>
                          </wps:txbx>
                          <wps:bodyPr wrap="square" rtlCol="0">
                            <a:spAutoFit/>
                          </wps:bodyPr>
                        </wps:wsp>
                        <wps:wsp>
                          <wps:cNvPr id="846663296" name="TextBox 70"/>
                          <wps:cNvSpPr txBox="1"/>
                          <wps:spPr>
                            <a:xfrm>
                              <a:off x="1095316" y="3891288"/>
                              <a:ext cx="911073" cy="499710"/>
                            </a:xfrm>
                            <a:prstGeom prst="rect">
                              <a:avLst/>
                            </a:prstGeom>
                            <a:noFill/>
                          </wps:spPr>
                          <wps:txbx>
                            <w:txbxContent>
                              <w:p w14:paraId="185F1580"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PDCCH</w:t>
                                </w:r>
                              </w:p>
                            </w:txbxContent>
                          </wps:txbx>
                          <wps:bodyPr wrap="square" rtlCol="0">
                            <a:spAutoFit/>
                          </wps:bodyPr>
                        </wps:wsp>
                        <wps:wsp>
                          <wps:cNvPr id="1645913351" name="TextBox 71"/>
                          <wps:cNvSpPr txBox="1"/>
                          <wps:spPr>
                            <a:xfrm>
                              <a:off x="1004944" y="4522464"/>
                              <a:ext cx="1029257" cy="499710"/>
                            </a:xfrm>
                            <a:prstGeom prst="rect">
                              <a:avLst/>
                            </a:prstGeom>
                            <a:noFill/>
                          </wps:spPr>
                          <wps:txbx>
                            <w:txbxContent>
                              <w:p w14:paraId="316F6154"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PUCCH</w:t>
                                </w:r>
                              </w:p>
                            </w:txbxContent>
                          </wps:txbx>
                          <wps:bodyPr wrap="square" rtlCol="0">
                            <a:spAutoFit/>
                          </wps:bodyPr>
                        </wps:wsp>
                        <wps:wsp>
                          <wps:cNvPr id="1217132825" name="TextBox 73"/>
                          <wps:cNvSpPr txBox="1"/>
                          <wps:spPr>
                            <a:xfrm>
                              <a:off x="3218947" y="3326939"/>
                              <a:ext cx="1037195" cy="499710"/>
                            </a:xfrm>
                            <a:prstGeom prst="rect">
                              <a:avLst/>
                            </a:prstGeom>
                            <a:noFill/>
                          </wps:spPr>
                          <wps:txbx>
                            <w:txbxContent>
                              <w:p w14:paraId="2427EC4F"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PDSCH</w:t>
                                </w:r>
                              </w:p>
                            </w:txbxContent>
                          </wps:txbx>
                          <wps:bodyPr wrap="square" rtlCol="0">
                            <a:spAutoFit/>
                          </wps:bodyPr>
                        </wps:wsp>
                        <wps:wsp>
                          <wps:cNvPr id="572610403" name="TextBox 74"/>
                          <wps:cNvSpPr txBox="1"/>
                          <wps:spPr>
                            <a:xfrm>
                              <a:off x="1708231" y="3337617"/>
                              <a:ext cx="911073" cy="499710"/>
                            </a:xfrm>
                            <a:prstGeom prst="rect">
                              <a:avLst/>
                            </a:prstGeom>
                            <a:noFill/>
                          </wps:spPr>
                          <wps:txbx>
                            <w:txbxContent>
                              <w:p w14:paraId="0CB1289D"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PDSCH</w:t>
                                </w:r>
                              </w:p>
                            </w:txbxContent>
                          </wps:txbx>
                          <wps:bodyPr wrap="square" rtlCol="0">
                            <a:spAutoFit/>
                          </wps:bodyPr>
                        </wps:wsp>
                        <wps:wsp>
                          <wps:cNvPr id="1965420185" name="TextBox 75"/>
                          <wps:cNvSpPr txBox="1"/>
                          <wps:spPr>
                            <a:xfrm>
                              <a:off x="47937" y="203657"/>
                              <a:ext cx="1338828" cy="499710"/>
                            </a:xfrm>
                            <a:prstGeom prst="rect">
                              <a:avLst/>
                            </a:prstGeom>
                            <a:noFill/>
                          </wps:spPr>
                          <wps:txbx>
                            <w:txbxContent>
                              <w:p w14:paraId="6F5B2638" w14:textId="77777777" w:rsidR="000F03DC" w:rsidRDefault="000F03DC" w:rsidP="00023916">
                                <w:pPr>
                                  <w:jc w:val="center"/>
                                  <w:rPr>
                                    <w:rFonts w:asciiTheme="minorHAnsi" w:hAnsi="Calibri"/>
                                    <w:color w:val="000000" w:themeColor="text1"/>
                                    <w:kern w:val="24"/>
                                  </w:rPr>
                                </w:pPr>
                                <w:r>
                                  <w:rPr>
                                    <w:rFonts w:asciiTheme="minorHAnsi" w:hAnsi="Calibri"/>
                                    <w:color w:val="000000" w:themeColor="text1"/>
                                    <w:kern w:val="24"/>
                                  </w:rPr>
                                  <w:t>PCell O-DU</w:t>
                                </w:r>
                              </w:p>
                            </w:txbxContent>
                          </wps:txbx>
                          <wps:bodyPr wrap="square" rtlCol="0">
                            <a:spAutoFit/>
                          </wps:bodyPr>
                        </wps:wsp>
                        <wps:wsp>
                          <wps:cNvPr id="1960118016" name="TextBox 76"/>
                          <wps:cNvSpPr txBox="1"/>
                          <wps:spPr>
                            <a:xfrm>
                              <a:off x="3222744" y="151117"/>
                              <a:ext cx="1256805" cy="499710"/>
                            </a:xfrm>
                            <a:prstGeom prst="rect">
                              <a:avLst/>
                            </a:prstGeom>
                            <a:noFill/>
                          </wps:spPr>
                          <wps:txbx>
                            <w:txbxContent>
                              <w:p w14:paraId="30C2E907"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SCell O-DU</w:t>
                                </w:r>
                              </w:p>
                            </w:txbxContent>
                          </wps:txbx>
                          <wps:bodyPr wrap="square" rtlCol="0">
                            <a:spAutoFit/>
                          </wps:bodyPr>
                        </wps:wsp>
                        <wps:wsp>
                          <wps:cNvPr id="1791266086" name="TextBox 21"/>
                          <wps:cNvSpPr txBox="1"/>
                          <wps:spPr>
                            <a:xfrm>
                              <a:off x="1386868" y="1338823"/>
                              <a:ext cx="1051306" cy="499710"/>
                            </a:xfrm>
                            <a:prstGeom prst="rect">
                              <a:avLst/>
                            </a:prstGeom>
                            <a:noFill/>
                          </wps:spPr>
                          <wps:txbx>
                            <w:txbxContent>
                              <w:p w14:paraId="019CCB58"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DL Data</w:t>
                                </w:r>
                              </w:p>
                            </w:txbxContent>
                          </wps:txbx>
                          <wps:bodyPr wrap="square" rtlCol="0">
                            <a:spAutoFit/>
                          </wps:bodyPr>
                        </wps:wsp>
                      </wpg:grpSp>
                      <wps:wsp>
                        <wps:cNvPr id="102172870" name="Straight Arrow Connector 102172870"/>
                        <wps:cNvCnPr>
                          <a:cxnSpLocks/>
                        </wps:cNvCnPr>
                        <wps:spPr>
                          <a:xfrm flipV="1">
                            <a:off x="1812019" y="1941468"/>
                            <a:ext cx="1966514" cy="4715"/>
                          </a:xfrm>
                          <a:prstGeom prst="straightConnector1">
                            <a:avLst/>
                          </a:prstGeom>
                          <a:ln w="31750">
                            <a:tailEnd type="triangle"/>
                          </a:ln>
                        </wps:spPr>
                        <wps:style>
                          <a:lnRef idx="2">
                            <a:schemeClr val="accent1"/>
                          </a:lnRef>
                          <a:fillRef idx="0">
                            <a:schemeClr val="accent1"/>
                          </a:fillRef>
                          <a:effectRef idx="1">
                            <a:schemeClr val="accent1"/>
                          </a:effectRef>
                          <a:fontRef idx="minor">
                            <a:schemeClr val="tx1"/>
                          </a:fontRef>
                        </wps:style>
                        <wps:bodyPr/>
                      </wps:wsp>
                      <wps:wsp>
                        <wps:cNvPr id="94594832" name="Straight Arrow Connector 94594832"/>
                        <wps:cNvCnPr/>
                        <wps:spPr>
                          <a:xfrm>
                            <a:off x="1837442" y="2106771"/>
                            <a:ext cx="1966515" cy="0"/>
                          </a:xfrm>
                          <a:prstGeom prst="straightConnector1">
                            <a:avLst/>
                          </a:prstGeom>
                          <a:ln w="41275">
                            <a:solidFill>
                              <a:srgbClr val="EE96D9"/>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1F46D73" id="Group 22" o:spid="_x0000_s1217" style="position:absolute;margin-left:71.25pt;margin-top:15.7pt;width:331.1pt;height:283.45pt;z-index:-251654144;mso-position-horizontal-relative:text;mso-position-vertical-relative:text;mso-width-relative:margin;mso-height-relative:margin" coordsize="58422,50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">
                <v:group id="Group 1148630192" o:spid="_x0000_s1218" style="position:absolute;width:58422;height:50221" coordsize="58422,50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">
                  <v:rect id="Rectangle 725360882" o:spid="_x0000_s1219" style="position:absolute;width:27615;height:36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" filled="f" strokecolor="#09101d [484]" strokeweight="2.5pt"/>
                  <v:rect id="Rectangle 177626228" o:spid="_x0000_s1220" style="position:absolute;left:32227;width:26195;height:36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" filled="f" strokecolor="#09101d [484]" strokeweight="2.5pt"/>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413230821" o:spid="_x0000_s1221" type="#_x0000_t84" style="position:absolute;left:4688;top:8150;width:13432;height:5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" fillcolor="white [3212]" strokecolor="black [3213]" strokeweight="1pt">
                    <v:textbox>
                      <w:txbxContent>
                        <w:p w14:paraId="32E6882B" w14:textId="77777777" w:rsidR="000F03DC" w:rsidRDefault="000F03DC" w:rsidP="000F03DC">
                          <w:pPr>
                            <w:jc w:val="center"/>
                            <w:rPr>
                              <w:rFonts w:asciiTheme="minorHAnsi" w:hAnsi="Calibri"/>
                              <w:color w:val="000000" w:themeColor="text1"/>
                              <w:kern w:val="24"/>
                            </w:rPr>
                          </w:pPr>
                          <w:r>
                            <w:rPr>
                              <w:rFonts w:asciiTheme="minorHAnsi" w:hAnsi="Calibri"/>
                              <w:color w:val="000000" w:themeColor="text1"/>
                              <w:kern w:val="24"/>
                            </w:rPr>
                            <w:t>RLC</w:t>
                          </w:r>
                        </w:p>
                      </w:txbxContent>
                    </v:textbox>
                  </v:shape>
                  <v:shape id="Rectangle: Beveled 1362729079" o:spid="_x0000_s1222" type="#_x0000_t84" style="position:absolute;left:4942;top:17332;width:13432;height:5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" fillcolor="white [3212]" strokecolor="black [3213]" strokeweight="1pt">
                    <v:textbox>
                      <w:txbxContent>
                        <w:p w14:paraId="6FD6A599" w14:textId="77777777" w:rsidR="000F03DC" w:rsidRDefault="000F03DC" w:rsidP="000F03DC">
                          <w:pPr>
                            <w:jc w:val="center"/>
                            <w:rPr>
                              <w:rFonts w:asciiTheme="minorHAnsi" w:hAnsi="Calibri"/>
                              <w:color w:val="000000" w:themeColor="text1"/>
                              <w:kern w:val="24"/>
                            </w:rPr>
                          </w:pPr>
                          <w:r>
                            <w:rPr>
                              <w:rFonts w:asciiTheme="minorHAnsi" w:hAnsi="Calibri"/>
                              <w:color w:val="000000" w:themeColor="text1"/>
                              <w:kern w:val="24"/>
                            </w:rPr>
                            <w:t>MAC</w:t>
                          </w:r>
                        </w:p>
                      </w:txbxContent>
                    </v:textbox>
                  </v:shape>
                  <v:shape id="Rectangle: Beveled 166574339" o:spid="_x0000_s1223" type="#_x0000_t84" style="position:absolute;left:4942;top:27347;width:13432;height:5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" fillcolor="white [3212]" strokecolor="black [3213]" strokeweight="1pt">
                    <v:textbox>
                      <w:txbxContent>
                        <w:p w14:paraId="2B299FF3" w14:textId="77777777" w:rsidR="000F03DC" w:rsidRDefault="000F03DC" w:rsidP="000F03DC">
                          <w:pPr>
                            <w:jc w:val="center"/>
                            <w:rPr>
                              <w:rFonts w:asciiTheme="minorHAnsi" w:hAnsi="Calibri"/>
                              <w:color w:val="000000" w:themeColor="text1"/>
                              <w:kern w:val="24"/>
                            </w:rPr>
                          </w:pPr>
                          <w:r>
                            <w:rPr>
                              <w:rFonts w:asciiTheme="minorHAnsi" w:hAnsi="Calibri"/>
                              <w:color w:val="000000" w:themeColor="text1"/>
                              <w:kern w:val="24"/>
                            </w:rPr>
                            <w:t>PHY</w:t>
                          </w:r>
                        </w:p>
                      </w:txbxContent>
                    </v:textbox>
                  </v:shape>
                  <v:shape id="Rectangle: Beveled 2120484975" o:spid="_x0000_s1224" type="#_x0000_t84" style="position:absolute;left:38039;top:17445;width:13432;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" fillcolor="white [3212]" strokecolor="black [3213]" strokeweight="1pt">
                    <v:textbox>
                      <w:txbxContent>
                        <w:p w14:paraId="06D8ACD9" w14:textId="77777777" w:rsidR="000F03DC" w:rsidRDefault="000F03DC" w:rsidP="000F03DC">
                          <w:pPr>
                            <w:jc w:val="center"/>
                            <w:rPr>
                              <w:rFonts w:asciiTheme="minorHAnsi" w:hAnsi="Calibri"/>
                              <w:color w:val="000000" w:themeColor="text1"/>
                              <w:kern w:val="24"/>
                            </w:rPr>
                          </w:pPr>
                          <w:r>
                            <w:rPr>
                              <w:rFonts w:asciiTheme="minorHAnsi" w:hAnsi="Calibri"/>
                              <w:color w:val="000000" w:themeColor="text1"/>
                              <w:kern w:val="24"/>
                            </w:rPr>
                            <w:t>MAC</w:t>
                          </w:r>
                        </w:p>
                      </w:txbxContent>
                    </v:textbox>
                  </v:shape>
                  <v:shape id="Rectangle: Beveled 2049945955" o:spid="_x0000_s1225" type="#_x0000_t84" style="position:absolute;left:37666;top:27129;width:13431;height:5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" fillcolor="white [3212]" strokecolor="black [3213]" strokeweight="1pt">
                    <v:textbox>
                      <w:txbxContent>
                        <w:p w14:paraId="5B7851CD" w14:textId="77777777" w:rsidR="000F03DC" w:rsidRDefault="000F03DC" w:rsidP="000F03DC">
                          <w:pPr>
                            <w:jc w:val="center"/>
                            <w:rPr>
                              <w:rFonts w:asciiTheme="minorHAnsi" w:hAnsi="Calibri"/>
                              <w:color w:val="000000" w:themeColor="text1"/>
                              <w:kern w:val="24"/>
                            </w:rPr>
                          </w:pPr>
                          <w:r>
                            <w:rPr>
                              <w:rFonts w:asciiTheme="minorHAnsi" w:hAnsi="Calibri"/>
                              <w:color w:val="000000" w:themeColor="text1"/>
                              <w:kern w:val="24"/>
                            </w:rPr>
                            <w:t>PHY</w:t>
                          </w:r>
                        </w:p>
                      </w:txbxContent>
                    </v:textbox>
                  </v:shape>
                  <v:shapetype id="_x0000_t32" coordsize="21600,21600" o:spt="32" o:oned="t" path="m,l21600,21600e" filled="f">
                    <v:path arrowok="t" fillok="f" o:connecttype="none"/>
                    <o:lock v:ext="edit" shapetype="t"/>
                  </v:shapetype>
                  <v:shape id="Straight Arrow Connector 1450112153" o:spid="_x0000_s1226" type="#_x0000_t32" style="position:absolute;left:13657;top:13315;width:0;height:38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" strokecolor="#4472c4 [3204]" strokeweight="3pt">
                    <v:stroke endarrow="block" joinstyle="miter"/>
                    <o:lock v:ext="edit" shapetype="f"/>
                  </v:shape>
                  <v:shape id="Straight Arrow Connector 1319823569" o:spid="_x0000_s1227" type="#_x0000_t32" style="position:absolute;left:13868;top:22291;width:0;height:51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" strokecolor="#4472c4 [3204]" strokeweight="3pt">
                    <v:stroke endarrow="block" joinstyle="miter"/>
                    <o:lock v:ext="edit" shapetype="f"/>
                  </v:shape>
                  <v:shapetype id="_x0000_t202" coordsize="21600,21600" o:spt="202" path="m,l,21600r21600,l21600,xe">
                    <v:stroke joinstyle="miter"/>
                    <v:path gradientshapeok="t" o:connecttype="rect"/>
                  </v:shapetype>
                  <v:shape id="TextBox 30" o:spid="_x0000_s1228" type="#_x0000_t202" style="position:absolute;left:20340;top:16966;width:10513;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" filled="f" stroked="f">
                    <v:textbox style="mso-fit-shape-to-text:t">
                      <w:txbxContent>
                        <w:p w14:paraId="08BD50A1"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DL Data</w:t>
                          </w:r>
                        </w:p>
                      </w:txbxContent>
                    </v:textbox>
                  </v:shape>
                  <v:shape id="TextBox 31" o:spid="_x0000_s1229" type="#_x0000_t202" style="position:absolute;left:20007;top:20738;width:8934;height:4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" filled="f" stroked="f">
                    <v:textbox style="mso-fit-shape-to-text:t">
                      <w:txbxContent>
                        <w:p w14:paraId="4266EC12"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PUCCH</w:t>
                          </w:r>
                        </w:p>
                      </w:txbxContent>
                    </v:textbox>
                  </v:shape>
                  <v:shape id="Straight Arrow Connector 1948073428" o:spid="_x0000_s1230" type="#_x0000_t32" style="position:absolute;left:44244;top:22164;width:0;height:51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" strokecolor="#4472c4 [3204]" strokeweight="1pt">
                    <v:stroke endarrow="block" joinstyle="miter"/>
                    <o:lock v:ext="edit" shapetype="f"/>
                  </v:shape>
                  <v:roundrect id="Rectangle: Rounded Corners 54416296" o:spid="_x0000_s1231" style="position:absolute;left:27751;top:37854;width:5225;height:98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" fillcolor="#4472c4 [3204]" strokecolor="#09101d [484]" strokeweight="1pt">
                    <v:stroke joinstyle="miter"/>
                    <v:textbox>
                      <w:txbxContent>
                        <w:p w14:paraId="7257FA1D" w14:textId="77777777" w:rsidR="000F03DC" w:rsidRDefault="000F03DC" w:rsidP="000F03DC">
                          <w:pPr>
                            <w:jc w:val="center"/>
                            <w:rPr>
                              <w:rFonts w:asciiTheme="minorHAnsi" w:hAnsi="Calibri"/>
                              <w:color w:val="FFFFFF" w:themeColor="light1"/>
                              <w:kern w:val="24"/>
                            </w:rPr>
                          </w:pPr>
                          <w:r>
                            <w:rPr>
                              <w:rFonts w:asciiTheme="minorHAnsi" w:hAnsi="Calibri"/>
                              <w:color w:val="FFFFFF" w:themeColor="light1"/>
                              <w:kern w:val="24"/>
                            </w:rPr>
                            <w:t>UE</w:t>
                          </w:r>
                        </w:p>
                      </w:txbxContent>
                    </v:textbox>
                  </v:roundrect>
                  <v:shape id="Straight Arrow Connector 1209129397" o:spid="_x0000_s1232" type="#_x0000_t32" style="position:absolute;left:13359;top:32383;width:14294;height:87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" strokecolor="#4472c4 [3204]" strokeweight="3pt">
                    <v:stroke endarrow="block" joinstyle="miter"/>
                    <o:lock v:ext="edit" shapetype="f"/>
                  </v:shape>
                  <v:shape id="Straight Arrow Connector 1577776377" o:spid="_x0000_s1233" type="#_x0000_t32" style="position:absolute;left:33205;top:32512;width:9668;height:93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" strokecolor="#4472c4 [3204]" strokeweight="3pt">
                    <v:stroke endarrow="block" joinstyle="miter"/>
                    <o:lock v:ext="edit" shapetype="f"/>
                  </v:shape>
                  <v:shape id="Straight Arrow Connector 331651178" o:spid="_x0000_s1234" type="#_x0000_t32" style="position:absolute;left:33243;top:32506;width:14242;height:127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" strokecolor="#c45911 [2405]" strokeweight="1pt">
                    <v:stroke dashstyle="dash" endarrow="block" joinstyle="miter"/>
                    <o:lock v:ext="edit" shapetype="f"/>
                  </v:shape>
                  <v:shape id="Straight Arrow Connector 1285452626" o:spid="_x0000_s1235" type="#_x0000_t32" style="position:absolute;left:10430;top:33020;width:15532;height:115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" strokecolor="#c45911 [2405]" strokeweight="1pt">
                    <v:stroke dashstyle="dash" endarrow="block" joinstyle="miter"/>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05068501" o:spid="_x0000_s1236" type="#_x0000_t34" style="position:absolute;left:8066;top:32185;width:19549;height:1304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" adj="21625" strokecolor="#ee96d9" strokeweight="4pt">
                    <v:stroke endarrow="block"/>
                    <o:lock v:ext="edit" shapetype="f"/>
                  </v:shape>
                  <v:shape id="Straight Arrow Connector 1820958505" o:spid="_x0000_s1237" type="#_x0000_t32" style="position:absolute;left:8066;top:22388;width:0;height:49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" strokecolor="#ee96d9" strokeweight="4pt">
                    <v:stroke endarrow="block" joinstyle="miter"/>
                    <o:lock v:ext="edit" shapetype="f"/>
                  </v:shape>
                  <v:shape id="TextBox 69" o:spid="_x0000_s1238" type="#_x0000_t202" style="position:absolute;left:40459;top:37761;width:9666;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" filled="f" stroked="f">
                    <v:textbox style="mso-fit-shape-to-text:t">
                      <w:txbxContent>
                        <w:p w14:paraId="4259C6E6"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PDCCH</w:t>
                          </w:r>
                        </w:p>
                      </w:txbxContent>
                    </v:textbox>
                  </v:shape>
                  <v:shape id="TextBox 70" o:spid="_x0000_s1239" type="#_x0000_t202" style="position:absolute;left:10953;top:38912;width:9110;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" filled="f" stroked="f">
                    <v:textbox style="mso-fit-shape-to-text:t">
                      <w:txbxContent>
                        <w:p w14:paraId="185F1580"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PDCCH</w:t>
                          </w:r>
                        </w:p>
                      </w:txbxContent>
                    </v:textbox>
                  </v:shape>
                  <v:shape id="TextBox 71" o:spid="_x0000_s1240" type="#_x0000_t202" style="position:absolute;left:10049;top:45224;width:10293;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" filled="f" stroked="f">
                    <v:textbox style="mso-fit-shape-to-text:t">
                      <w:txbxContent>
                        <w:p w14:paraId="316F6154"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PUCCH</w:t>
                          </w:r>
                        </w:p>
                      </w:txbxContent>
                    </v:textbox>
                  </v:shape>
                  <v:shape id="TextBox 73" o:spid="_x0000_s1241" type="#_x0000_t202" style="position:absolute;left:32189;top:33269;width:10372;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" filled="f" stroked="f">
                    <v:textbox style="mso-fit-shape-to-text:t">
                      <w:txbxContent>
                        <w:p w14:paraId="2427EC4F"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PDSCH</w:t>
                          </w:r>
                        </w:p>
                      </w:txbxContent>
                    </v:textbox>
                  </v:shape>
                  <v:shape id="TextBox 74" o:spid="_x0000_s1242" type="#_x0000_t202" style="position:absolute;left:17082;top:33376;width:9111;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" filled="f" stroked="f">
                    <v:textbox style="mso-fit-shape-to-text:t">
                      <w:txbxContent>
                        <w:p w14:paraId="0CB1289D"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PDSCH</w:t>
                          </w:r>
                        </w:p>
                      </w:txbxContent>
                    </v:textbox>
                  </v:shape>
                  <v:shape id="TextBox 75" o:spid="_x0000_s1243" type="#_x0000_t202" style="position:absolute;left:479;top:2036;width:13388;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" filled="f" stroked="f">
                    <v:textbox style="mso-fit-shape-to-text:t">
                      <w:txbxContent>
                        <w:p w14:paraId="6F5B2638" w14:textId="77777777" w:rsidR="000F03DC" w:rsidRDefault="000F03DC" w:rsidP="00023916">
                          <w:pPr>
                            <w:jc w:val="center"/>
                            <w:rPr>
                              <w:rFonts w:asciiTheme="minorHAnsi" w:hAnsi="Calibri"/>
                              <w:color w:val="000000" w:themeColor="text1"/>
                              <w:kern w:val="24"/>
                            </w:rPr>
                          </w:pPr>
                          <w:r>
                            <w:rPr>
                              <w:rFonts w:asciiTheme="minorHAnsi" w:hAnsi="Calibri"/>
                              <w:color w:val="000000" w:themeColor="text1"/>
                              <w:kern w:val="24"/>
                            </w:rPr>
                            <w:t>PCell O-DU</w:t>
                          </w:r>
                        </w:p>
                      </w:txbxContent>
                    </v:textbox>
                  </v:shape>
                  <v:shape id="TextBox 76" o:spid="_x0000_s1244" type="#_x0000_t202" style="position:absolute;left:32227;top:1511;width:12568;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" filled="f" stroked="f">
                    <v:textbox style="mso-fit-shape-to-text:t">
                      <w:txbxContent>
                        <w:p w14:paraId="30C2E907"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SCell O-DU</w:t>
                          </w:r>
                        </w:p>
                      </w:txbxContent>
                    </v:textbox>
                  </v:shape>
                  <v:shape id="TextBox 21" o:spid="_x0000_s1245" type="#_x0000_t202" style="position:absolute;left:13868;top:13388;width:10513;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" filled="f" stroked="f">
                    <v:textbox style="mso-fit-shape-to-text:t">
                      <w:txbxContent>
                        <w:p w14:paraId="019CCB58" w14:textId="77777777" w:rsidR="000F03DC" w:rsidRDefault="000F03DC" w:rsidP="000F03DC">
                          <w:pPr>
                            <w:rPr>
                              <w:rFonts w:asciiTheme="minorHAnsi" w:hAnsi="Calibri"/>
                              <w:color w:val="000000" w:themeColor="text1"/>
                              <w:kern w:val="24"/>
                            </w:rPr>
                          </w:pPr>
                          <w:r>
                            <w:rPr>
                              <w:rFonts w:asciiTheme="minorHAnsi" w:hAnsi="Calibri"/>
                              <w:color w:val="000000" w:themeColor="text1"/>
                              <w:kern w:val="24"/>
                            </w:rPr>
                            <w:t>DL Data</w:t>
                          </w:r>
                        </w:p>
                      </w:txbxContent>
                    </v:textbox>
                  </v:shape>
                </v:group>
                <v:shape id="Straight Arrow Connector 102172870" o:spid="_x0000_s1246" type="#_x0000_t32" style="position:absolute;left:18120;top:19414;width:19665;height: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" strokecolor="#4472c4 [3204]" strokeweight="2.5pt">
                  <v:stroke endarrow="block" joinstyle="miter"/>
                  <o:lock v:ext="edit" shapetype="f"/>
                </v:shape>
                <v:shape id="Straight Arrow Connector 94594832" o:spid="_x0000_s1247" type="#_x0000_t32" style="position:absolute;left:18374;top:21067;width:196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" strokecolor="#ee96d9" strokeweight="3.25pt">
                  <v:stroke endarrow="block" joinstyle="miter"/>
                </v:shape>
                <w10:wrap type="topAndBottom"/>
              </v:group>
            </w:pict>
          </mc:Fallback>
        </mc:AlternateContent>
      </w:r>
    </w:p>
    <w:p w14:paraId="6BD44F46" w14:textId="77777777" w:rsidR="00A0123C" w:rsidRDefault="00A0123C">
      <w:pPr>
        <w:spacing w:after="0"/>
        <w:rPr>
          <w:lang w:val="en-GB"/>
        </w:rPr>
      </w:pPr>
    </w:p>
    <w:p w14:paraId="7153B4BD" w14:textId="7FA3624B" w:rsidR="00A0123C" w:rsidRPr="00660412" w:rsidRDefault="00A0123C" w:rsidP="00A0123C">
      <w:pPr>
        <w:pStyle w:val="Caption"/>
        <w:spacing w:after="100" w:afterAutospacing="1"/>
        <w:jc w:val="center"/>
      </w:pPr>
      <w:r w:rsidRPr="00B92605">
        <w:t xml:space="preserve">Figure </w:t>
      </w:r>
      <w:r>
        <w:fldChar w:fldCharType="begin"/>
      </w:r>
      <w:r>
        <w:instrText xml:space="preserve"> STYLEREF 1 \s </w:instrText>
      </w:r>
      <w:r>
        <w:fldChar w:fldCharType="separate"/>
      </w:r>
      <w:r w:rsidR="00FA482D">
        <w:rPr>
          <w:noProof/>
        </w:rPr>
        <w:t>13</w:t>
      </w:r>
      <w:r>
        <w:rPr>
          <w:noProof/>
        </w:rPr>
        <w:fldChar w:fldCharType="end"/>
      </w:r>
      <w:r w:rsidRPr="00B92605">
        <w:noBreakHyphen/>
      </w:r>
      <w:r>
        <w:fldChar w:fldCharType="begin"/>
      </w:r>
      <w:r>
        <w:instrText xml:space="preserve"> SEQ Figure \* ARABIC \s 1 </w:instrText>
      </w:r>
      <w:r>
        <w:fldChar w:fldCharType="separate"/>
      </w:r>
      <w:r w:rsidR="00FA482D">
        <w:rPr>
          <w:noProof/>
        </w:rPr>
        <w:t>12</w:t>
      </w:r>
      <w:r>
        <w:rPr>
          <w:noProof/>
        </w:rPr>
        <w:fldChar w:fldCharType="end"/>
      </w:r>
      <w:r>
        <w:t xml:space="preserve"> </w:t>
      </w:r>
      <w:r w:rsidR="00FA482D">
        <w:t>Inter-DU Carrier Aggregation (PCell and SCell)</w:t>
      </w:r>
    </w:p>
    <w:p w14:paraId="13F21DF6" w14:textId="6E201B3D" w:rsidR="000F03DC" w:rsidRDefault="000F03DC">
      <w:pPr>
        <w:spacing w:after="0"/>
        <w:rPr>
          <w:lang w:val="en-GB"/>
        </w:rPr>
      </w:pPr>
    </w:p>
    <w:p w14:paraId="1E8AD0AF" w14:textId="03555FC7" w:rsidR="00813A8D" w:rsidRDefault="00813A8D">
      <w:pPr>
        <w:pStyle w:val="Heading1"/>
        <w:numPr>
          <w:ilvl w:val="0"/>
          <w:numId w:val="0"/>
        </w:numPr>
        <w:spacing w:after="100" w:afterAutospacing="1"/>
        <w:rPr>
          <w:lang w:val="en-US"/>
        </w:rPr>
      </w:pPr>
      <w:bookmarkStart w:id="1160" w:name="_Toc76128523"/>
      <w:bookmarkStart w:id="1161" w:name="_Toc87813314"/>
      <w:bookmarkStart w:id="1162" w:name="_Toc87813864"/>
      <w:bookmarkStart w:id="1163" w:name="_Toc213916086"/>
      <w:r w:rsidRPr="00286492">
        <w:rPr>
          <w:lang w:val="en-US"/>
        </w:rPr>
        <w:t>Annex A</w:t>
      </w:r>
      <w:r w:rsidRPr="00286492">
        <w:rPr>
          <w:lang w:val="en-US"/>
        </w:rPr>
        <w:tab/>
      </w:r>
      <w:r w:rsidR="00473CEC">
        <w:rPr>
          <w:lang w:val="en-US"/>
        </w:rPr>
        <w:t>(Informative)</w:t>
      </w:r>
      <w:bookmarkEnd w:id="1160"/>
      <w:bookmarkEnd w:id="1161"/>
      <w:bookmarkEnd w:id="1162"/>
      <w:bookmarkEnd w:id="1163"/>
    </w:p>
    <w:p w14:paraId="4E747B40" w14:textId="03485F40" w:rsidR="004C1477" w:rsidRDefault="0078644A">
      <w:pPr>
        <w:pStyle w:val="Heading2"/>
      </w:pPr>
      <w:bookmarkStart w:id="1164" w:name="_Toc76128524"/>
      <w:bookmarkStart w:id="1165" w:name="_Toc87813315"/>
      <w:bookmarkStart w:id="1166" w:name="_Toc87813865"/>
      <w:bookmarkStart w:id="1167" w:name="_Toc213916087"/>
      <w:r>
        <w:t>L1 APIs</w:t>
      </w:r>
      <w:bookmarkEnd w:id="1164"/>
      <w:bookmarkEnd w:id="1165"/>
      <w:bookmarkEnd w:id="1166"/>
      <w:bookmarkEnd w:id="1167"/>
    </w:p>
    <w:p w14:paraId="65A9307F" w14:textId="67E6C8E4" w:rsidR="004D315B" w:rsidRPr="004D315B" w:rsidRDefault="00CC6661">
      <w:pPr>
        <w:pStyle w:val="Caption"/>
        <w:jc w:val="center"/>
      </w:pPr>
      <w:r>
        <w:t>Table A-</w:t>
      </w:r>
      <w:r w:rsidR="007576A1">
        <w:fldChar w:fldCharType="begin"/>
      </w:r>
      <w:r>
        <w:instrText xml:space="preserve"> SEQ Table_A- \* ARABIC </w:instrText>
      </w:r>
      <w:r w:rsidR="007576A1">
        <w:fldChar w:fldCharType="separate"/>
      </w:r>
      <w:r w:rsidR="00D62510">
        <w:rPr>
          <w:noProof/>
        </w:rPr>
        <w:t>1</w:t>
      </w:r>
      <w:r w:rsidR="007576A1">
        <w:fldChar w:fldCharType="end"/>
      </w:r>
      <w:r>
        <w:t xml:space="preserve"> Uplink </w:t>
      </w:r>
      <w:r w:rsidR="00676951">
        <w:t>Module</w:t>
      </w:r>
      <w:r>
        <w:t xml:space="preserve"> APIs</w:t>
      </w:r>
    </w:p>
    <w:tbl>
      <w:tblPr>
        <w:tblStyle w:val="TableGrid"/>
        <w:tblW w:w="0" w:type="auto"/>
        <w:tblLook w:val="04A0" w:firstRow="1" w:lastRow="0" w:firstColumn="1" w:lastColumn="0" w:noHBand="0" w:noVBand="1"/>
      </w:tblPr>
      <w:tblGrid>
        <w:gridCol w:w="4814"/>
        <w:gridCol w:w="4817"/>
      </w:tblGrid>
      <w:tr w:rsidR="0026454E" w14:paraId="4CCA7074" w14:textId="77777777" w:rsidTr="0026454E">
        <w:tc>
          <w:tcPr>
            <w:tcW w:w="4928" w:type="dxa"/>
          </w:tcPr>
          <w:p w14:paraId="26B667B5" w14:textId="77777777" w:rsidR="0026454E" w:rsidRPr="00143040" w:rsidRDefault="0026454E" w:rsidP="00DA7D85">
            <w:pPr>
              <w:rPr>
                <w:b/>
                <w:sz w:val="24"/>
                <w:szCs w:val="24"/>
                <w:lang w:val="en-GB"/>
              </w:rPr>
            </w:pPr>
            <w:r w:rsidRPr="00143040">
              <w:rPr>
                <w:b/>
                <w:sz w:val="24"/>
                <w:szCs w:val="24"/>
                <w:lang w:val="en-GB"/>
              </w:rPr>
              <w:t>API</w:t>
            </w:r>
          </w:p>
        </w:tc>
        <w:tc>
          <w:tcPr>
            <w:tcW w:w="4929" w:type="dxa"/>
          </w:tcPr>
          <w:p w14:paraId="3EB54FFD" w14:textId="77777777" w:rsidR="0026454E" w:rsidRPr="00143040" w:rsidRDefault="0026454E" w:rsidP="00DA7D85">
            <w:pPr>
              <w:rPr>
                <w:b/>
                <w:sz w:val="24"/>
                <w:szCs w:val="24"/>
                <w:lang w:val="en-GB"/>
              </w:rPr>
            </w:pPr>
            <w:r w:rsidRPr="00143040">
              <w:rPr>
                <w:b/>
                <w:sz w:val="24"/>
                <w:szCs w:val="24"/>
                <w:lang w:val="en-GB"/>
              </w:rPr>
              <w:t>Description</w:t>
            </w:r>
          </w:p>
        </w:tc>
      </w:tr>
      <w:tr w:rsidR="00103FC9" w14:paraId="4E1D3C51" w14:textId="77777777" w:rsidTr="0026454E">
        <w:tc>
          <w:tcPr>
            <w:tcW w:w="4928" w:type="dxa"/>
          </w:tcPr>
          <w:p w14:paraId="0D49004A" w14:textId="77777777" w:rsidR="00103FC9" w:rsidRDefault="00103FC9" w:rsidP="00DA7D85">
            <w:pPr>
              <w:rPr>
                <w:lang w:val="en-GB"/>
              </w:rPr>
            </w:pPr>
            <w:r w:rsidRPr="001921C6">
              <w:t>FFT</w:t>
            </w:r>
          </w:p>
        </w:tc>
        <w:tc>
          <w:tcPr>
            <w:tcW w:w="4929" w:type="dxa"/>
          </w:tcPr>
          <w:p w14:paraId="449CCACF" w14:textId="77777777" w:rsidR="00103FC9" w:rsidRDefault="00103FC9" w:rsidP="00DA7D85">
            <w:pPr>
              <w:rPr>
                <w:lang w:val="en-GB"/>
              </w:rPr>
            </w:pPr>
            <w:r>
              <w:rPr>
                <w:lang w:val="en-GB"/>
              </w:rPr>
              <w:t xml:space="preserve">Perform the FFT operation </w:t>
            </w:r>
          </w:p>
        </w:tc>
      </w:tr>
      <w:tr w:rsidR="00103FC9" w14:paraId="7B059405" w14:textId="77777777" w:rsidTr="0026454E">
        <w:tc>
          <w:tcPr>
            <w:tcW w:w="4928" w:type="dxa"/>
          </w:tcPr>
          <w:p w14:paraId="529FD674" w14:textId="77777777" w:rsidR="00103FC9" w:rsidRDefault="00103FC9" w:rsidP="00DA7D85">
            <w:pPr>
              <w:rPr>
                <w:lang w:val="en-GB"/>
              </w:rPr>
            </w:pPr>
            <w:r w:rsidRPr="00103FC9">
              <w:rPr>
                <w:lang w:val="en-GB"/>
              </w:rPr>
              <w:t>Layer demapping</w:t>
            </w:r>
          </w:p>
        </w:tc>
        <w:tc>
          <w:tcPr>
            <w:tcW w:w="4929" w:type="dxa"/>
          </w:tcPr>
          <w:p w14:paraId="58F2F09D" w14:textId="25F293AC" w:rsidR="00103FC9" w:rsidRPr="00DE257F" w:rsidRDefault="004E7BFA" w:rsidP="0019663B">
            <w:pPr>
              <w:rPr>
                <w:rFonts w:eastAsiaTheme="minorEastAsia"/>
                <w:lang w:val="en-GB" w:eastAsia="zh-CN"/>
              </w:rPr>
            </w:pPr>
            <w:r w:rsidRPr="004E7BFA">
              <w:rPr>
                <w:lang w:val="en-GB"/>
              </w:rPr>
              <w:t>Layer De</w:t>
            </w:r>
            <w:r>
              <w:rPr>
                <w:lang w:val="en-GB"/>
              </w:rPr>
              <w:t>-m</w:t>
            </w:r>
            <w:r w:rsidRPr="004E7BFA">
              <w:rPr>
                <w:lang w:val="en-GB"/>
              </w:rPr>
              <w:t>apping for 5GNR providing support for a sin</w:t>
            </w:r>
            <w:r>
              <w:rPr>
                <w:lang w:val="en-GB"/>
              </w:rPr>
              <w:t xml:space="preserve">gle code word. </w:t>
            </w:r>
            <w:r w:rsidRPr="004E7BFA">
              <w:rPr>
                <w:lang w:val="en-GB"/>
              </w:rPr>
              <w:t>The</w:t>
            </w:r>
            <w:r>
              <w:rPr>
                <w:lang w:val="en-GB"/>
              </w:rPr>
              <w:t xml:space="preserve"> algorithm is</w:t>
            </w:r>
            <w:r w:rsidRPr="004E7BFA">
              <w:rPr>
                <w:lang w:val="en-GB"/>
              </w:rPr>
              <w:t xml:space="preserve"> defined in </w:t>
            </w:r>
            <w:r w:rsidR="0019663B" w:rsidRPr="004E7BFA">
              <w:rPr>
                <w:lang w:val="en-GB"/>
              </w:rPr>
              <w:t>section 7.3.1.3</w:t>
            </w:r>
            <w:r w:rsidR="0019663B">
              <w:rPr>
                <w:rFonts w:eastAsiaTheme="minorEastAsia" w:hint="eastAsia"/>
                <w:lang w:val="en-GB" w:eastAsia="zh-CN"/>
              </w:rPr>
              <w:t xml:space="preserve"> in </w:t>
            </w:r>
            <w:r w:rsidRPr="004E7BFA">
              <w:rPr>
                <w:lang w:val="en-GB"/>
              </w:rPr>
              <w:t xml:space="preserve">TS38.211 </w:t>
            </w:r>
            <w:r w:rsidR="007576A1">
              <w:rPr>
                <w:lang w:val="en-GB"/>
              </w:rPr>
              <w:fldChar w:fldCharType="begin"/>
            </w:r>
            <w:r w:rsidR="00EB6261">
              <w:rPr>
                <w:lang w:val="en-GB"/>
              </w:rPr>
              <w:instrText xml:space="preserve"> REF _Ref13472096 \r \h </w:instrText>
            </w:r>
            <w:r w:rsidR="007576A1">
              <w:rPr>
                <w:lang w:val="en-GB"/>
              </w:rPr>
            </w:r>
            <w:r w:rsidR="007576A1">
              <w:rPr>
                <w:lang w:val="en-GB"/>
              </w:rPr>
              <w:fldChar w:fldCharType="separate"/>
            </w:r>
            <w:r w:rsidR="00D62510">
              <w:rPr>
                <w:lang w:val="en-GB"/>
              </w:rPr>
              <w:t>[4]</w:t>
            </w:r>
            <w:r w:rsidR="007576A1">
              <w:rPr>
                <w:lang w:val="en-GB"/>
              </w:rPr>
              <w:fldChar w:fldCharType="end"/>
            </w:r>
          </w:p>
        </w:tc>
      </w:tr>
      <w:tr w:rsidR="00103FC9" w14:paraId="099D387F" w14:textId="77777777" w:rsidTr="0026454E">
        <w:tc>
          <w:tcPr>
            <w:tcW w:w="4928" w:type="dxa"/>
          </w:tcPr>
          <w:p w14:paraId="200C6D9E" w14:textId="77777777" w:rsidR="00103FC9" w:rsidRDefault="00103FC9" w:rsidP="00DA7D85">
            <w:pPr>
              <w:rPr>
                <w:lang w:val="en-GB"/>
              </w:rPr>
            </w:pPr>
            <w:r w:rsidRPr="00103FC9">
              <w:rPr>
                <w:lang w:val="en-GB"/>
              </w:rPr>
              <w:t>Channel estimation</w:t>
            </w:r>
          </w:p>
        </w:tc>
        <w:tc>
          <w:tcPr>
            <w:tcW w:w="4929" w:type="dxa"/>
          </w:tcPr>
          <w:p w14:paraId="17D60C29" w14:textId="77777777" w:rsidR="00103FC9" w:rsidRDefault="004E7BFA" w:rsidP="00DA7D85">
            <w:pPr>
              <w:rPr>
                <w:lang w:val="en-GB"/>
              </w:rPr>
            </w:pPr>
            <w:r>
              <w:rPr>
                <w:lang w:val="en-GB"/>
              </w:rPr>
              <w:t>Performance channel estimation based on the DMRS symbols</w:t>
            </w:r>
          </w:p>
        </w:tc>
      </w:tr>
      <w:tr w:rsidR="0026454E" w14:paraId="2ADBB49C" w14:textId="77777777" w:rsidTr="0026454E">
        <w:tc>
          <w:tcPr>
            <w:tcW w:w="4928" w:type="dxa"/>
          </w:tcPr>
          <w:p w14:paraId="6F8D0B11" w14:textId="77777777" w:rsidR="0026454E" w:rsidRDefault="00103FC9" w:rsidP="00DA7D85">
            <w:pPr>
              <w:rPr>
                <w:lang w:val="en-GB"/>
              </w:rPr>
            </w:pPr>
            <w:r>
              <w:rPr>
                <w:lang w:val="en-GB"/>
              </w:rPr>
              <w:lastRenderedPageBreak/>
              <w:t>MIMO equalizer</w:t>
            </w:r>
          </w:p>
        </w:tc>
        <w:tc>
          <w:tcPr>
            <w:tcW w:w="4929" w:type="dxa"/>
          </w:tcPr>
          <w:p w14:paraId="10EE8E74" w14:textId="77777777" w:rsidR="0026454E" w:rsidRPr="00DD0151" w:rsidRDefault="00330FB0">
            <w:pPr>
              <w:rPr>
                <w:rFonts w:eastAsiaTheme="minorEastAsia"/>
                <w:lang w:val="en-GB" w:eastAsia="zh-CN"/>
              </w:rPr>
            </w:pPr>
            <w:r w:rsidRPr="00330FB0">
              <w:rPr>
                <w:lang w:val="en-GB"/>
              </w:rPr>
              <w:t>5G</w:t>
            </w:r>
            <w:r>
              <w:rPr>
                <w:lang w:val="en-GB"/>
              </w:rPr>
              <w:t xml:space="preserve"> NR MIMO equalization algorithm</w:t>
            </w:r>
          </w:p>
        </w:tc>
      </w:tr>
      <w:tr w:rsidR="00103FC9" w14:paraId="318A9E05" w14:textId="77777777" w:rsidTr="0026454E">
        <w:tc>
          <w:tcPr>
            <w:tcW w:w="4928" w:type="dxa"/>
          </w:tcPr>
          <w:p w14:paraId="49AC8E8D" w14:textId="77777777" w:rsidR="00103FC9" w:rsidRDefault="00103FC9" w:rsidP="00DA7D85">
            <w:pPr>
              <w:rPr>
                <w:lang w:val="en-GB"/>
              </w:rPr>
            </w:pPr>
            <w:r w:rsidRPr="00B51D58">
              <w:t>Demodulation</w:t>
            </w:r>
          </w:p>
        </w:tc>
        <w:tc>
          <w:tcPr>
            <w:tcW w:w="4929" w:type="dxa"/>
          </w:tcPr>
          <w:p w14:paraId="7BE594CE" w14:textId="3EC77BE6" w:rsidR="00103FC9" w:rsidRPr="00DD0151" w:rsidRDefault="00330FB0" w:rsidP="001C7070">
            <w:pPr>
              <w:rPr>
                <w:rFonts w:eastAsiaTheme="minorEastAsia"/>
                <w:lang w:val="en-GB" w:eastAsia="zh-CN"/>
              </w:rPr>
            </w:pPr>
            <w:r w:rsidRPr="00330FB0">
              <w:rPr>
                <w:lang w:val="en-GB"/>
              </w:rPr>
              <w:t xml:space="preserve">Modulation </w:t>
            </w:r>
            <w:r>
              <w:rPr>
                <w:lang w:val="en-GB"/>
              </w:rPr>
              <w:t xml:space="preserve">demapper for </w:t>
            </w:r>
            <w:r w:rsidRPr="00330FB0">
              <w:rPr>
                <w:lang w:val="en-GB"/>
              </w:rPr>
              <w:t xml:space="preserve">5GNR that conforms to </w:t>
            </w:r>
            <w:r w:rsidR="001C7070">
              <w:rPr>
                <w:lang w:val="en-GB"/>
              </w:rPr>
              <w:t>section 5.1</w:t>
            </w:r>
            <w:r w:rsidR="001C7070">
              <w:rPr>
                <w:rFonts w:eastAsiaTheme="minorEastAsia" w:hint="eastAsia"/>
                <w:lang w:val="en-GB" w:eastAsia="zh-CN"/>
              </w:rPr>
              <w:t xml:space="preserve"> in </w:t>
            </w:r>
            <w:r w:rsidRPr="00330FB0">
              <w:rPr>
                <w:lang w:val="en-GB"/>
              </w:rPr>
              <w:t xml:space="preserve">3GPP TS38.211 </w:t>
            </w:r>
            <w:r w:rsidR="007576A1">
              <w:rPr>
                <w:lang w:val="en-GB"/>
              </w:rPr>
              <w:fldChar w:fldCharType="begin"/>
            </w:r>
            <w:r w:rsidR="00A13409">
              <w:rPr>
                <w:lang w:val="en-GB"/>
              </w:rPr>
              <w:instrText xml:space="preserve"> REF _Ref13472096 \r \h </w:instrText>
            </w:r>
            <w:r w:rsidR="007576A1">
              <w:rPr>
                <w:lang w:val="en-GB"/>
              </w:rPr>
            </w:r>
            <w:r w:rsidR="007576A1">
              <w:rPr>
                <w:lang w:val="en-GB"/>
              </w:rPr>
              <w:fldChar w:fldCharType="separate"/>
            </w:r>
            <w:r w:rsidR="00D62510">
              <w:rPr>
                <w:lang w:val="en-GB"/>
              </w:rPr>
              <w:t>[4]</w:t>
            </w:r>
            <w:r w:rsidR="007576A1">
              <w:rPr>
                <w:lang w:val="en-GB"/>
              </w:rPr>
              <w:fldChar w:fldCharType="end"/>
            </w:r>
          </w:p>
        </w:tc>
      </w:tr>
      <w:tr w:rsidR="00103FC9" w14:paraId="19873D36" w14:textId="77777777" w:rsidTr="0026454E">
        <w:tc>
          <w:tcPr>
            <w:tcW w:w="4928" w:type="dxa"/>
          </w:tcPr>
          <w:p w14:paraId="2DDCF0F9" w14:textId="77777777" w:rsidR="00103FC9" w:rsidRDefault="00103FC9" w:rsidP="00DA7D85">
            <w:pPr>
              <w:rPr>
                <w:lang w:val="en-GB"/>
              </w:rPr>
            </w:pPr>
            <w:r w:rsidRPr="00B51D58">
              <w:t>Descrambler</w:t>
            </w:r>
          </w:p>
        </w:tc>
        <w:tc>
          <w:tcPr>
            <w:tcW w:w="4929" w:type="dxa"/>
          </w:tcPr>
          <w:p w14:paraId="10153B0E" w14:textId="57452E6A" w:rsidR="00103FC9" w:rsidRDefault="00F46220">
            <w:pPr>
              <w:rPr>
                <w:lang w:val="en-GB"/>
              </w:rPr>
            </w:pPr>
            <w:r>
              <w:rPr>
                <w:lang w:val="en-GB"/>
              </w:rPr>
              <w:t>Descrambling procedure as defined in TS38.211</w:t>
            </w:r>
            <w:r w:rsidR="00A674C4">
              <w:rPr>
                <w:rFonts w:eastAsiaTheme="minorEastAsia" w:hint="eastAsia"/>
                <w:lang w:val="en-GB" w:eastAsia="zh-CN"/>
              </w:rPr>
              <w:t xml:space="preserve"> </w:t>
            </w:r>
            <w:r w:rsidR="007576A1">
              <w:rPr>
                <w:rFonts w:eastAsiaTheme="minorEastAsia"/>
                <w:lang w:val="en-GB" w:eastAsia="zh-CN"/>
              </w:rPr>
              <w:fldChar w:fldCharType="begin"/>
            </w:r>
            <w:r w:rsidR="00A674C4">
              <w:rPr>
                <w:rFonts w:eastAsiaTheme="minorEastAsia"/>
                <w:lang w:val="en-GB" w:eastAsia="zh-CN"/>
              </w:rPr>
              <w:instrText xml:space="preserve"> </w:instrText>
            </w:r>
            <w:r w:rsidR="00A674C4">
              <w:rPr>
                <w:rFonts w:eastAsiaTheme="minorEastAsia" w:hint="eastAsia"/>
                <w:lang w:val="en-GB" w:eastAsia="zh-CN"/>
              </w:rPr>
              <w:instrText>REF _Ref13472096 \r \h</w:instrText>
            </w:r>
            <w:r w:rsidR="00A674C4">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[4]</w:t>
            </w:r>
            <w:r w:rsidR="007576A1">
              <w:rPr>
                <w:rFonts w:eastAsiaTheme="minorEastAsia"/>
                <w:lang w:val="en-GB" w:eastAsia="zh-CN"/>
              </w:rPr>
              <w:fldChar w:fldCharType="end"/>
            </w:r>
            <w:r>
              <w:rPr>
                <w:lang w:val="en-GB"/>
              </w:rPr>
              <w:t xml:space="preserve">, which </w:t>
            </w:r>
            <w:r w:rsidRPr="00F46220">
              <w:rPr>
                <w:lang w:val="en-GB"/>
              </w:rPr>
              <w:t>takes a</w:t>
            </w:r>
            <w:r>
              <w:rPr>
                <w:lang w:val="en-GB"/>
              </w:rPr>
              <w:t xml:space="preserve"> sequence of </w:t>
            </w:r>
            <w:r w:rsidR="00495BF5" w:rsidRPr="00495BF5">
              <w:rPr>
                <w:lang w:val="en-GB"/>
              </w:rPr>
              <w:t>LLR</w:t>
            </w:r>
            <w:r w:rsidRPr="002E27C5">
              <w:rPr>
                <w:lang w:val="en-GB"/>
              </w:rPr>
              <w:t>s</w:t>
            </w:r>
            <w:r w:rsidRPr="00F46220">
              <w:rPr>
                <w:lang w:val="en-GB"/>
              </w:rPr>
              <w:t xml:space="preserve"> </w:t>
            </w:r>
            <w:r w:rsidR="002E27C5">
              <w:rPr>
                <w:lang w:val="en-GB"/>
              </w:rPr>
              <w:t>and</w:t>
            </w:r>
            <w:r w:rsidR="001771C6">
              <w:rPr>
                <w:lang w:val="en-GB"/>
              </w:rPr>
              <w:t xml:space="preserve"> </w:t>
            </w:r>
            <w:r>
              <w:rPr>
                <w:lang w:val="en-GB"/>
              </w:rPr>
              <w:t xml:space="preserve">descrambles them </w:t>
            </w:r>
            <w:r w:rsidRPr="00F46220">
              <w:rPr>
                <w:lang w:val="en-GB"/>
              </w:rPr>
              <w:t>based on a scramble code sequence</w:t>
            </w:r>
          </w:p>
        </w:tc>
      </w:tr>
      <w:tr w:rsidR="00103FC9" w14:paraId="1C98C9F3" w14:textId="77777777" w:rsidTr="0026454E">
        <w:tc>
          <w:tcPr>
            <w:tcW w:w="4928" w:type="dxa"/>
          </w:tcPr>
          <w:p w14:paraId="74441223" w14:textId="77777777" w:rsidR="00103FC9" w:rsidRPr="00B51D58" w:rsidRDefault="00103FC9" w:rsidP="00DA7D85">
            <w:r w:rsidRPr="00B51D58">
              <w:t>Rate Dematching</w:t>
            </w:r>
          </w:p>
        </w:tc>
        <w:tc>
          <w:tcPr>
            <w:tcW w:w="4929" w:type="dxa"/>
          </w:tcPr>
          <w:p w14:paraId="7278BA87" w14:textId="77777777" w:rsidR="00103FC9" w:rsidRDefault="00F46220" w:rsidP="00DA7D85">
            <w:pPr>
              <w:rPr>
                <w:lang w:val="en-GB"/>
              </w:rPr>
            </w:pPr>
            <w:r>
              <w:rPr>
                <w:lang w:val="en-GB"/>
              </w:rPr>
              <w:t>LDPC rate dematching operation</w:t>
            </w:r>
          </w:p>
        </w:tc>
      </w:tr>
      <w:tr w:rsidR="00103FC9" w14:paraId="419816CD" w14:textId="77777777" w:rsidTr="0026454E">
        <w:tc>
          <w:tcPr>
            <w:tcW w:w="4928" w:type="dxa"/>
          </w:tcPr>
          <w:p w14:paraId="2C884153" w14:textId="77777777" w:rsidR="00103FC9" w:rsidRPr="00B51D58" w:rsidRDefault="00103FC9" w:rsidP="00DA7D85">
            <w:r>
              <w:t>Polar Decoder</w:t>
            </w:r>
          </w:p>
        </w:tc>
        <w:tc>
          <w:tcPr>
            <w:tcW w:w="4929" w:type="dxa"/>
          </w:tcPr>
          <w:p w14:paraId="023EE306" w14:textId="77777777" w:rsidR="00103FC9" w:rsidRDefault="0017000C" w:rsidP="00DA7D85">
            <w:pPr>
              <w:rPr>
                <w:lang w:val="en-GB"/>
              </w:rPr>
            </w:pPr>
            <w:r w:rsidRPr="0017000C">
              <w:rPr>
                <w:lang w:val="en-GB"/>
              </w:rPr>
              <w:t>Polar Decoder 5G NR function</w:t>
            </w:r>
          </w:p>
        </w:tc>
      </w:tr>
      <w:tr w:rsidR="00103FC9" w14:paraId="1784F7CF" w14:textId="77777777" w:rsidTr="0026454E">
        <w:tc>
          <w:tcPr>
            <w:tcW w:w="4928" w:type="dxa"/>
          </w:tcPr>
          <w:p w14:paraId="02AF841B" w14:textId="77777777" w:rsidR="00103FC9" w:rsidRDefault="00103FC9" w:rsidP="00DA7D85">
            <w:r w:rsidRPr="00B51D58">
              <w:t>LDPC Decoder</w:t>
            </w:r>
          </w:p>
        </w:tc>
        <w:tc>
          <w:tcPr>
            <w:tcW w:w="4929" w:type="dxa"/>
          </w:tcPr>
          <w:p w14:paraId="226BAAD2" w14:textId="77777777" w:rsidR="00103FC9" w:rsidRDefault="0017000C" w:rsidP="00DA7D85">
            <w:pPr>
              <w:rPr>
                <w:lang w:val="en-GB"/>
              </w:rPr>
            </w:pPr>
            <w:r>
              <w:rPr>
                <w:lang w:val="en-GB"/>
              </w:rPr>
              <w:t xml:space="preserve">LDPC </w:t>
            </w:r>
            <w:r w:rsidRPr="0017000C">
              <w:rPr>
                <w:lang w:val="en-GB"/>
              </w:rPr>
              <w:t>Decoder 5G NR function</w:t>
            </w:r>
          </w:p>
        </w:tc>
      </w:tr>
      <w:tr w:rsidR="00103FC9" w14:paraId="4675F808" w14:textId="77777777" w:rsidTr="0026454E">
        <w:tc>
          <w:tcPr>
            <w:tcW w:w="4928" w:type="dxa"/>
          </w:tcPr>
          <w:p w14:paraId="63238F8C" w14:textId="77777777" w:rsidR="00103FC9" w:rsidRPr="00B51D58" w:rsidRDefault="00103FC9" w:rsidP="00DA7D85">
            <w:r w:rsidRPr="00B51D58">
              <w:t>CRC</w:t>
            </w:r>
            <w:r>
              <w:t xml:space="preserve"> Check</w:t>
            </w:r>
          </w:p>
        </w:tc>
        <w:tc>
          <w:tcPr>
            <w:tcW w:w="4929" w:type="dxa"/>
          </w:tcPr>
          <w:p w14:paraId="6646D569" w14:textId="77777777" w:rsidR="00103FC9" w:rsidRDefault="0017000C" w:rsidP="0017000C">
            <w:pPr>
              <w:rPr>
                <w:lang w:val="en-GB"/>
              </w:rPr>
            </w:pPr>
            <w:r w:rsidRPr="0017000C">
              <w:rPr>
                <w:lang w:val="en-GB"/>
              </w:rPr>
              <w:t>The CRC validate function</w:t>
            </w:r>
            <w:r>
              <w:rPr>
                <w:lang w:val="en-GB"/>
              </w:rPr>
              <w:t>.</w:t>
            </w:r>
            <w:r w:rsidRPr="0017000C">
              <w:rPr>
                <w:lang w:val="en-GB"/>
              </w:rPr>
              <w:t xml:space="preserve"> It calculates a CRC value and then compares that value to the one at the end of the</w:t>
            </w:r>
            <w:r>
              <w:rPr>
                <w:lang w:val="en-GB"/>
              </w:rPr>
              <w:t xml:space="preserve"> </w:t>
            </w:r>
            <w:r w:rsidRPr="0017000C">
              <w:rPr>
                <w:lang w:val="en-GB"/>
              </w:rPr>
              <w:t>data</w:t>
            </w:r>
          </w:p>
        </w:tc>
      </w:tr>
      <w:tr w:rsidR="00103FC9" w14:paraId="6F50515C" w14:textId="77777777" w:rsidTr="0026454E">
        <w:tc>
          <w:tcPr>
            <w:tcW w:w="4928" w:type="dxa"/>
          </w:tcPr>
          <w:p w14:paraId="36B93169" w14:textId="77777777" w:rsidR="00103FC9" w:rsidRPr="00B51D58" w:rsidRDefault="00FC6CD4">
            <w:r>
              <w:rPr>
                <w:lang w:val="en-GB"/>
              </w:rPr>
              <w:t>Beamforming</w:t>
            </w:r>
          </w:p>
        </w:tc>
        <w:tc>
          <w:tcPr>
            <w:tcW w:w="4929" w:type="dxa"/>
          </w:tcPr>
          <w:p w14:paraId="79A94F33" w14:textId="77777777" w:rsidR="00103FC9" w:rsidRDefault="00FC6CD4" w:rsidP="00DA7D85">
            <w:pPr>
              <w:rPr>
                <w:lang w:val="en-GB"/>
              </w:rPr>
            </w:pPr>
            <w:r>
              <w:rPr>
                <w:lang w:val="en-GB"/>
              </w:rPr>
              <w:t>Perform the spatial combining of the data from antennas to reduce the number of radio data streams</w:t>
            </w:r>
          </w:p>
        </w:tc>
      </w:tr>
    </w:tbl>
    <w:p w14:paraId="774E1DBF" w14:textId="77777777" w:rsidR="0026454E" w:rsidRDefault="0026454E" w:rsidP="00143040"/>
    <w:p w14:paraId="0AD814D0" w14:textId="5E618434" w:rsidR="00CC6661" w:rsidRPr="00EC0A56" w:rsidRDefault="00CC6661" w:rsidP="00CC6661">
      <w:pPr>
        <w:pStyle w:val="Caption"/>
        <w:jc w:val="center"/>
      </w:pPr>
      <w:r>
        <w:t>Table A-</w:t>
      </w:r>
      <w:r w:rsidR="007576A1">
        <w:fldChar w:fldCharType="begin"/>
      </w:r>
      <w:r w:rsidR="00FF3218">
        <w:instrText xml:space="preserve"> SEQ Table_A- \* ARABIC </w:instrText>
      </w:r>
      <w:r w:rsidR="007576A1">
        <w:fldChar w:fldCharType="separate"/>
      </w:r>
      <w:r w:rsidR="00D62510">
        <w:rPr>
          <w:noProof/>
        </w:rPr>
        <w:t>2</w:t>
      </w:r>
      <w:r w:rsidR="007576A1">
        <w:rPr>
          <w:noProof/>
        </w:rPr>
        <w:fldChar w:fldCharType="end"/>
      </w:r>
      <w:r>
        <w:t xml:space="preserve"> Layer Demapping Parameters</w:t>
      </w:r>
    </w:p>
    <w:tbl>
      <w:tblPr>
        <w:tblStyle w:val="TableGrid"/>
        <w:tblW w:w="9918" w:type="dxa"/>
        <w:tblLayout w:type="fixed"/>
        <w:tblLook w:val="06A0" w:firstRow="1" w:lastRow="0" w:firstColumn="1" w:lastColumn="0" w:noHBand="1" w:noVBand="1"/>
      </w:tblPr>
      <w:tblGrid>
        <w:gridCol w:w="3618"/>
        <w:gridCol w:w="6300"/>
      </w:tblGrid>
      <w:tr w:rsidR="009D739F" w:rsidRPr="002F0FA4" w14:paraId="7C24B2E8" w14:textId="77777777" w:rsidTr="00B55711">
        <w:tc>
          <w:tcPr>
            <w:tcW w:w="3618" w:type="dxa"/>
            <w:shd w:val="clear" w:color="auto" w:fill="FFFFFF" w:themeFill="background1"/>
          </w:tcPr>
          <w:p w14:paraId="1EA31CBF" w14:textId="77777777" w:rsidR="009D739F" w:rsidRPr="002F0FA4" w:rsidRDefault="00B55711" w:rsidP="0080558A">
            <w:pPr>
              <w:rPr>
                <w:b/>
                <w:lang w:val="en-GB"/>
              </w:rPr>
            </w:pPr>
            <w:r>
              <w:rPr>
                <w:b/>
                <w:lang w:val="en-GB"/>
              </w:rPr>
              <w:t xml:space="preserve">Parameter </w:t>
            </w:r>
            <w:r w:rsidR="009D739F" w:rsidRPr="002F0FA4">
              <w:rPr>
                <w:b/>
                <w:lang w:val="en-GB"/>
              </w:rPr>
              <w:t>Fields</w:t>
            </w:r>
          </w:p>
        </w:tc>
        <w:tc>
          <w:tcPr>
            <w:tcW w:w="6300" w:type="dxa"/>
            <w:shd w:val="clear" w:color="auto" w:fill="FFFFFF" w:themeFill="background1"/>
          </w:tcPr>
          <w:p w14:paraId="7292932A" w14:textId="77777777" w:rsidR="009D739F" w:rsidRPr="002F0FA4" w:rsidRDefault="00B55711" w:rsidP="0080558A">
            <w:pPr>
              <w:rPr>
                <w:b/>
                <w:lang w:val="en-GB"/>
              </w:rPr>
            </w:pPr>
            <w:r w:rsidRPr="00B55711">
              <w:rPr>
                <w:b/>
                <w:lang w:val="en-GB"/>
              </w:rPr>
              <w:t>Description</w:t>
            </w:r>
          </w:p>
        </w:tc>
      </w:tr>
      <w:tr w:rsidR="009D739F" w:rsidRPr="002F0FA4" w14:paraId="0FA612E3" w14:textId="77777777" w:rsidTr="00B55711">
        <w:tc>
          <w:tcPr>
            <w:tcW w:w="3618" w:type="dxa"/>
            <w:shd w:val="clear" w:color="auto" w:fill="FFFFFF" w:themeFill="background1"/>
          </w:tcPr>
          <w:p w14:paraId="26F069D7" w14:textId="77777777" w:rsidR="009D739F" w:rsidRPr="002F0FA4" w:rsidRDefault="006F0F8C" w:rsidP="0080558A">
            <w:pPr>
              <w:rPr>
                <w:lang w:val="en-GB"/>
              </w:rPr>
            </w:pPr>
            <w:r>
              <w:rPr>
                <w:lang w:val="en-GB"/>
              </w:rPr>
              <w:t xml:space="preserve">Layer data size </w:t>
            </w:r>
          </w:p>
        </w:tc>
        <w:tc>
          <w:tcPr>
            <w:tcW w:w="6300" w:type="dxa"/>
            <w:shd w:val="clear" w:color="auto" w:fill="FFFFFF" w:themeFill="background1"/>
          </w:tcPr>
          <w:p w14:paraId="701924CF" w14:textId="77777777" w:rsidR="009D739F" w:rsidRPr="002F0FA4" w:rsidRDefault="0080558A" w:rsidP="0080558A">
            <w:pPr>
              <w:rPr>
                <w:lang w:val="en-GB"/>
              </w:rPr>
            </w:pPr>
            <w:r w:rsidRPr="0080558A">
              <w:rPr>
                <w:lang w:val="en-GB"/>
              </w:rPr>
              <w:t>The layer data length</w:t>
            </w:r>
          </w:p>
        </w:tc>
      </w:tr>
      <w:tr w:rsidR="009D739F" w:rsidRPr="002F0FA4" w14:paraId="0D39F120" w14:textId="77777777" w:rsidTr="00B55711">
        <w:tc>
          <w:tcPr>
            <w:tcW w:w="3618" w:type="dxa"/>
            <w:shd w:val="clear" w:color="auto" w:fill="FFFFFF" w:themeFill="background1"/>
          </w:tcPr>
          <w:p w14:paraId="712F4157" w14:textId="77777777" w:rsidR="009D739F" w:rsidRPr="002F0FA4" w:rsidRDefault="0080558A" w:rsidP="0080558A">
            <w:pPr>
              <w:rPr>
                <w:lang w:val="en-GB"/>
              </w:rPr>
            </w:pPr>
            <w:r>
              <w:rPr>
                <w:lang w:val="en-GB"/>
              </w:rPr>
              <w:t>N</w:t>
            </w:r>
            <w:r w:rsidR="009D739F" w:rsidRPr="002F0FA4">
              <w:rPr>
                <w:lang w:val="en-GB"/>
              </w:rPr>
              <w:t>umber of layer</w:t>
            </w:r>
            <w:r w:rsidR="00881B38">
              <w:rPr>
                <w:lang w:val="en-GB"/>
              </w:rPr>
              <w:t>s</w:t>
            </w:r>
          </w:p>
        </w:tc>
        <w:tc>
          <w:tcPr>
            <w:tcW w:w="6300" w:type="dxa"/>
            <w:shd w:val="clear" w:color="auto" w:fill="FFFFFF" w:themeFill="background1"/>
          </w:tcPr>
          <w:p w14:paraId="3CEA8D42" w14:textId="77777777" w:rsidR="009D739F" w:rsidRPr="002F0FA4" w:rsidRDefault="006F0F8C" w:rsidP="0080558A">
            <w:pPr>
              <w:rPr>
                <w:lang w:val="en-GB"/>
              </w:rPr>
            </w:pPr>
            <w:r>
              <w:rPr>
                <w:lang w:val="en-GB"/>
              </w:rPr>
              <w:t>Layer count</w:t>
            </w:r>
          </w:p>
        </w:tc>
      </w:tr>
      <w:tr w:rsidR="009D739F" w:rsidRPr="002F0FA4" w14:paraId="20BD8647" w14:textId="77777777" w:rsidTr="00B55711">
        <w:tc>
          <w:tcPr>
            <w:tcW w:w="3618" w:type="dxa"/>
            <w:shd w:val="clear" w:color="auto" w:fill="FFFFFF" w:themeFill="background1"/>
          </w:tcPr>
          <w:p w14:paraId="02E40B6E" w14:textId="77777777" w:rsidR="009D739F" w:rsidRPr="002F0FA4" w:rsidRDefault="009D739F" w:rsidP="0080558A">
            <w:pPr>
              <w:rPr>
                <w:lang w:val="en-GB"/>
              </w:rPr>
            </w:pPr>
            <w:r w:rsidRPr="002F0FA4">
              <w:rPr>
                <w:lang w:val="en-GB"/>
              </w:rPr>
              <w:t>Input Data</w:t>
            </w:r>
          </w:p>
        </w:tc>
        <w:tc>
          <w:tcPr>
            <w:tcW w:w="6300" w:type="dxa"/>
            <w:shd w:val="clear" w:color="auto" w:fill="FFFFFF" w:themeFill="background1"/>
          </w:tcPr>
          <w:p w14:paraId="01973449" w14:textId="77777777" w:rsidR="009D739F" w:rsidRPr="002F0FA4" w:rsidRDefault="0011495B" w:rsidP="0080558A">
            <w:pPr>
              <w:rPr>
                <w:lang w:val="en-GB"/>
              </w:rPr>
            </w:pPr>
            <w:r>
              <w:rPr>
                <w:lang w:val="en-GB"/>
              </w:rPr>
              <w:t>Layer demapping input data</w:t>
            </w:r>
          </w:p>
        </w:tc>
      </w:tr>
    </w:tbl>
    <w:p w14:paraId="21D50D48" w14:textId="77777777" w:rsidR="002F0FA4" w:rsidRDefault="002F0FA4" w:rsidP="00143040"/>
    <w:p w14:paraId="056B5266" w14:textId="27B53BDD" w:rsidR="001A65C0" w:rsidRPr="00EC0A56" w:rsidRDefault="001A65C0" w:rsidP="001A65C0">
      <w:pPr>
        <w:pStyle w:val="Caption"/>
        <w:jc w:val="center"/>
      </w:pPr>
      <w:r>
        <w:t>Table A-</w:t>
      </w:r>
      <w:r w:rsidR="007576A1">
        <w:fldChar w:fldCharType="begin"/>
      </w:r>
      <w:r w:rsidR="00FF3218">
        <w:instrText xml:space="preserve"> SEQ Table_A- \* ARABIC </w:instrText>
      </w:r>
      <w:r w:rsidR="007576A1">
        <w:fldChar w:fldCharType="separate"/>
      </w:r>
      <w:r w:rsidR="00D62510">
        <w:rPr>
          <w:noProof/>
        </w:rPr>
        <w:t>3</w:t>
      </w:r>
      <w:r w:rsidR="007576A1">
        <w:rPr>
          <w:noProof/>
        </w:rPr>
        <w:fldChar w:fldCharType="end"/>
      </w:r>
      <w:r>
        <w:t xml:space="preserve"> </w:t>
      </w:r>
      <w:r w:rsidR="009C470A">
        <w:t xml:space="preserve">Channel </w:t>
      </w:r>
      <w:r w:rsidR="007D52D7">
        <w:t xml:space="preserve">Estimation API </w:t>
      </w:r>
      <w:r>
        <w:t>Parameters</w:t>
      </w:r>
    </w:p>
    <w:tbl>
      <w:tblPr>
        <w:tblStyle w:val="TableGrid"/>
        <w:tblW w:w="0" w:type="auto"/>
        <w:tblLayout w:type="fixed"/>
        <w:tblLook w:val="06A0" w:firstRow="1" w:lastRow="0" w:firstColumn="1" w:lastColumn="0" w:noHBand="1" w:noVBand="1"/>
      </w:tblPr>
      <w:tblGrid>
        <w:gridCol w:w="3638"/>
        <w:gridCol w:w="6190"/>
      </w:tblGrid>
      <w:tr w:rsidR="002F0FA4" w:rsidRPr="002F0FA4" w14:paraId="596BEFE4" w14:textId="77777777" w:rsidTr="00143040">
        <w:tc>
          <w:tcPr>
            <w:tcW w:w="3638" w:type="dxa"/>
            <w:shd w:val="clear" w:color="auto" w:fill="FFFFFF" w:themeFill="background1"/>
          </w:tcPr>
          <w:p w14:paraId="0144B69D" w14:textId="77777777" w:rsidR="002F0FA4" w:rsidRPr="002F0FA4" w:rsidRDefault="00B55711" w:rsidP="002F0FA4">
            <w:pPr>
              <w:rPr>
                <w:b/>
                <w:lang w:val="en-GB"/>
              </w:rPr>
            </w:pPr>
            <w:r>
              <w:rPr>
                <w:b/>
                <w:lang w:val="en-GB"/>
              </w:rPr>
              <w:t xml:space="preserve">Parameter </w:t>
            </w:r>
            <w:r w:rsidR="002F0FA4" w:rsidRPr="002F0FA4">
              <w:rPr>
                <w:b/>
                <w:lang w:val="en-GB"/>
              </w:rPr>
              <w:t>Fields</w:t>
            </w:r>
          </w:p>
        </w:tc>
        <w:tc>
          <w:tcPr>
            <w:tcW w:w="6190" w:type="dxa"/>
            <w:shd w:val="clear" w:color="auto" w:fill="FFFFFF" w:themeFill="background1"/>
          </w:tcPr>
          <w:p w14:paraId="441E4C8F" w14:textId="77777777" w:rsidR="002F0FA4" w:rsidRPr="002F0FA4" w:rsidRDefault="002F0FA4" w:rsidP="002F0FA4">
            <w:pPr>
              <w:rPr>
                <w:b/>
                <w:lang w:val="en-GB"/>
              </w:rPr>
            </w:pPr>
            <w:r>
              <w:rPr>
                <w:b/>
                <w:lang w:val="en-GB"/>
              </w:rPr>
              <w:t>Description</w:t>
            </w:r>
          </w:p>
        </w:tc>
      </w:tr>
      <w:tr w:rsidR="002F0FA4" w:rsidRPr="002F0FA4" w14:paraId="0A999583" w14:textId="77777777" w:rsidTr="00143040">
        <w:tc>
          <w:tcPr>
            <w:tcW w:w="3638" w:type="dxa"/>
            <w:shd w:val="clear" w:color="auto" w:fill="FFFFFF" w:themeFill="background1"/>
          </w:tcPr>
          <w:p w14:paraId="1CDED4AC" w14:textId="77777777" w:rsidR="002F0FA4" w:rsidRPr="002F0FA4" w:rsidRDefault="002F0FA4" w:rsidP="002F0FA4">
            <w:pPr>
              <w:rPr>
                <w:lang w:val="en-GB"/>
              </w:rPr>
            </w:pPr>
            <w:r w:rsidRPr="002F0FA4">
              <w:t>Start PRB</w:t>
            </w:r>
          </w:p>
        </w:tc>
        <w:tc>
          <w:tcPr>
            <w:tcW w:w="6190" w:type="dxa"/>
            <w:shd w:val="clear" w:color="auto" w:fill="FFFFFF" w:themeFill="background1"/>
          </w:tcPr>
          <w:p w14:paraId="2B9191F8" w14:textId="77777777" w:rsidR="002F0FA4" w:rsidRPr="002F0FA4" w:rsidRDefault="002F0FA4" w:rsidP="002F0FA4">
            <w:pPr>
              <w:rPr>
                <w:lang w:val="en-GB"/>
              </w:rPr>
            </w:pPr>
            <w:r w:rsidRPr="002F0FA4">
              <w:rPr>
                <w:lang w:val="en-GB"/>
              </w:rPr>
              <w:t xml:space="preserve">PRB </w:t>
            </w:r>
            <w:r w:rsidR="005B79C2">
              <w:rPr>
                <w:lang w:val="en-GB"/>
              </w:rPr>
              <w:t xml:space="preserve">start </w:t>
            </w:r>
            <w:r w:rsidRPr="002F0FA4">
              <w:rPr>
                <w:lang w:val="en-GB"/>
              </w:rPr>
              <w:t>position</w:t>
            </w:r>
          </w:p>
        </w:tc>
      </w:tr>
      <w:tr w:rsidR="002F0FA4" w:rsidRPr="002F0FA4" w14:paraId="6F4ABE0E" w14:textId="77777777" w:rsidTr="00143040">
        <w:tc>
          <w:tcPr>
            <w:tcW w:w="3638" w:type="dxa"/>
            <w:shd w:val="clear" w:color="auto" w:fill="FFFFFF" w:themeFill="background1"/>
          </w:tcPr>
          <w:p w14:paraId="410981D4" w14:textId="77777777" w:rsidR="002F0FA4" w:rsidRPr="002F0FA4" w:rsidRDefault="002F0FA4" w:rsidP="002F0FA4">
            <w:pPr>
              <w:rPr>
                <w:lang w:val="en-GB"/>
              </w:rPr>
            </w:pPr>
            <w:r w:rsidRPr="002F0FA4">
              <w:rPr>
                <w:lang w:val="en-GB"/>
              </w:rPr>
              <w:t>Number of PRB</w:t>
            </w:r>
          </w:p>
        </w:tc>
        <w:tc>
          <w:tcPr>
            <w:tcW w:w="6190" w:type="dxa"/>
            <w:shd w:val="clear" w:color="auto" w:fill="FFFFFF" w:themeFill="background1"/>
          </w:tcPr>
          <w:p w14:paraId="24C6878C" w14:textId="77777777" w:rsidR="002F0FA4" w:rsidRPr="002F0FA4" w:rsidRDefault="00170904" w:rsidP="002F0FA4">
            <w:pPr>
              <w:rPr>
                <w:lang w:val="en-GB"/>
              </w:rPr>
            </w:pPr>
            <w:r>
              <w:rPr>
                <w:lang w:val="en-GB"/>
              </w:rPr>
              <w:t>PRB counts</w:t>
            </w:r>
          </w:p>
        </w:tc>
      </w:tr>
      <w:tr w:rsidR="002F0FA4" w:rsidRPr="002F0FA4" w14:paraId="7D1AA6EC" w14:textId="77777777" w:rsidTr="00143040">
        <w:tc>
          <w:tcPr>
            <w:tcW w:w="3638" w:type="dxa"/>
            <w:shd w:val="clear" w:color="auto" w:fill="FFFFFF" w:themeFill="background1"/>
          </w:tcPr>
          <w:p w14:paraId="216A01C5" w14:textId="77777777" w:rsidR="002F0FA4" w:rsidRPr="002F0FA4" w:rsidRDefault="002F0FA4" w:rsidP="002F0FA4">
            <w:pPr>
              <w:rPr>
                <w:lang w:val="en-GB"/>
              </w:rPr>
            </w:pPr>
            <w:r w:rsidRPr="002F0FA4">
              <w:rPr>
                <w:lang w:val="en-GB"/>
              </w:rPr>
              <w:t>Start Rx Antenna</w:t>
            </w:r>
          </w:p>
        </w:tc>
        <w:tc>
          <w:tcPr>
            <w:tcW w:w="6190" w:type="dxa"/>
            <w:shd w:val="clear" w:color="auto" w:fill="FFFFFF" w:themeFill="background1"/>
          </w:tcPr>
          <w:p w14:paraId="7AD29E95" w14:textId="77777777" w:rsidR="002F0FA4" w:rsidRPr="002F0FA4" w:rsidRDefault="005B79C2" w:rsidP="005B79C2">
            <w:pPr>
              <w:rPr>
                <w:lang w:val="en-GB"/>
              </w:rPr>
            </w:pPr>
            <w:r w:rsidRPr="005B79C2">
              <w:rPr>
                <w:lang w:val="en-GB"/>
              </w:rPr>
              <w:t xml:space="preserve">Start antenna number of contiguous antenna numbers </w:t>
            </w:r>
          </w:p>
        </w:tc>
      </w:tr>
      <w:tr w:rsidR="005B79C2" w:rsidRPr="002F0FA4" w14:paraId="6322029D" w14:textId="77777777" w:rsidTr="00747EBE">
        <w:tc>
          <w:tcPr>
            <w:tcW w:w="3638" w:type="dxa"/>
            <w:shd w:val="clear" w:color="auto" w:fill="FFFFFF" w:themeFill="background1"/>
          </w:tcPr>
          <w:p w14:paraId="0282A20D" w14:textId="77777777" w:rsidR="005B79C2" w:rsidRPr="002F0FA4" w:rsidRDefault="005B79C2" w:rsidP="002F0FA4">
            <w:pPr>
              <w:rPr>
                <w:lang w:val="en-GB"/>
              </w:rPr>
            </w:pPr>
            <w:r>
              <w:rPr>
                <w:lang w:val="en-GB"/>
              </w:rPr>
              <w:t>Number of Rx Antenna</w:t>
            </w:r>
          </w:p>
        </w:tc>
        <w:tc>
          <w:tcPr>
            <w:tcW w:w="6190" w:type="dxa"/>
            <w:shd w:val="clear" w:color="auto" w:fill="FFFFFF" w:themeFill="background1"/>
          </w:tcPr>
          <w:p w14:paraId="688F7901" w14:textId="77777777" w:rsidR="005B79C2" w:rsidRPr="005B79C2" w:rsidRDefault="0069127B" w:rsidP="005B79C2">
            <w:pPr>
              <w:rPr>
                <w:lang w:val="en-GB"/>
              </w:rPr>
            </w:pPr>
            <w:r>
              <w:rPr>
                <w:lang w:val="en-GB"/>
              </w:rPr>
              <w:t>Rx antenna count</w:t>
            </w:r>
          </w:p>
        </w:tc>
      </w:tr>
      <w:tr w:rsidR="002F0FA4" w:rsidRPr="002F0FA4" w14:paraId="6410B658" w14:textId="77777777" w:rsidTr="00143040">
        <w:tc>
          <w:tcPr>
            <w:tcW w:w="3638" w:type="dxa"/>
            <w:shd w:val="clear" w:color="auto" w:fill="FFFFFF" w:themeFill="background1"/>
          </w:tcPr>
          <w:p w14:paraId="2ACB3D6B" w14:textId="77777777" w:rsidR="002F0FA4" w:rsidRPr="002F0FA4" w:rsidRDefault="002F0FA4" w:rsidP="002F0FA4">
            <w:pPr>
              <w:rPr>
                <w:lang w:val="en-GB"/>
              </w:rPr>
            </w:pPr>
            <w:r w:rsidRPr="002F0FA4">
              <w:rPr>
                <w:lang w:val="en-GB"/>
              </w:rPr>
              <w:t>Number of Layer</w:t>
            </w:r>
            <w:r w:rsidR="00184186">
              <w:rPr>
                <w:lang w:val="en-GB"/>
              </w:rPr>
              <w:t>s</w:t>
            </w:r>
          </w:p>
        </w:tc>
        <w:tc>
          <w:tcPr>
            <w:tcW w:w="6190" w:type="dxa"/>
            <w:shd w:val="clear" w:color="auto" w:fill="FFFFFF" w:themeFill="background1"/>
          </w:tcPr>
          <w:p w14:paraId="51FFF96D" w14:textId="77777777" w:rsidR="002F0FA4" w:rsidRPr="002F0FA4" w:rsidRDefault="00170904" w:rsidP="002F0FA4">
            <w:pPr>
              <w:rPr>
                <w:lang w:val="en-GB"/>
              </w:rPr>
            </w:pPr>
            <w:r>
              <w:rPr>
                <w:lang w:val="en-GB"/>
              </w:rPr>
              <w:t>Layer count</w:t>
            </w:r>
          </w:p>
        </w:tc>
      </w:tr>
      <w:tr w:rsidR="002F0FA4" w:rsidRPr="002F0FA4" w14:paraId="2786D240" w14:textId="77777777" w:rsidTr="00143040">
        <w:tc>
          <w:tcPr>
            <w:tcW w:w="3638" w:type="dxa"/>
            <w:shd w:val="clear" w:color="auto" w:fill="FFFFFF" w:themeFill="background1"/>
          </w:tcPr>
          <w:p w14:paraId="70302F73" w14:textId="77777777" w:rsidR="002F0FA4" w:rsidRPr="002F0FA4" w:rsidRDefault="002F0FA4" w:rsidP="002F0FA4">
            <w:pPr>
              <w:rPr>
                <w:lang w:val="en-GB"/>
              </w:rPr>
            </w:pPr>
            <w:r w:rsidRPr="002F0FA4">
              <w:rPr>
                <w:lang w:val="en-GB"/>
              </w:rPr>
              <w:t>Number of DMRS</w:t>
            </w:r>
          </w:p>
        </w:tc>
        <w:tc>
          <w:tcPr>
            <w:tcW w:w="6190" w:type="dxa"/>
            <w:shd w:val="clear" w:color="auto" w:fill="FFFFFF" w:themeFill="background1"/>
          </w:tcPr>
          <w:p w14:paraId="039934AF" w14:textId="77777777" w:rsidR="002F0FA4" w:rsidRPr="002F0FA4" w:rsidRDefault="002F0FA4" w:rsidP="002F0FA4">
            <w:pPr>
              <w:rPr>
                <w:lang w:val="en-GB"/>
              </w:rPr>
            </w:pPr>
            <w:r w:rsidRPr="002F0FA4">
              <w:rPr>
                <w:lang w:val="en-GB"/>
              </w:rPr>
              <w:t>Number of DMRS symbols per TTI</w:t>
            </w:r>
          </w:p>
        </w:tc>
      </w:tr>
      <w:tr w:rsidR="002F0FA4" w:rsidRPr="002F0FA4" w14:paraId="0D9D7C2D" w14:textId="77777777" w:rsidTr="00143040">
        <w:tc>
          <w:tcPr>
            <w:tcW w:w="3638" w:type="dxa"/>
            <w:shd w:val="clear" w:color="auto" w:fill="FFFFFF" w:themeFill="background1"/>
          </w:tcPr>
          <w:p w14:paraId="7A3CAF52" w14:textId="77777777" w:rsidR="002F0FA4" w:rsidRPr="002F0FA4" w:rsidRDefault="002F0FA4" w:rsidP="002F0FA4">
            <w:pPr>
              <w:rPr>
                <w:lang w:val="en-GB"/>
              </w:rPr>
            </w:pPr>
            <w:r w:rsidRPr="002F0FA4">
              <w:rPr>
                <w:lang w:val="en-GB"/>
              </w:rPr>
              <w:t>DMRS configuration type</w:t>
            </w:r>
          </w:p>
        </w:tc>
        <w:tc>
          <w:tcPr>
            <w:tcW w:w="6190" w:type="dxa"/>
            <w:shd w:val="clear" w:color="auto" w:fill="FFFFFF" w:themeFill="background1"/>
          </w:tcPr>
          <w:p w14:paraId="051EE756" w14:textId="77777777" w:rsidR="002F0FA4" w:rsidRPr="002F0FA4" w:rsidRDefault="00170904" w:rsidP="002F0FA4">
            <w:pPr>
              <w:rPr>
                <w:lang w:val="en-GB"/>
              </w:rPr>
            </w:pPr>
            <w:r>
              <w:rPr>
                <w:lang w:val="en-GB"/>
              </w:rPr>
              <w:t>DMRS</w:t>
            </w:r>
            <w:r w:rsidR="00747EBE">
              <w:rPr>
                <w:lang w:val="en-GB"/>
              </w:rPr>
              <w:t xml:space="preserve"> </w:t>
            </w:r>
            <w:r w:rsidR="005B79C2">
              <w:rPr>
                <w:lang w:val="en-GB"/>
              </w:rPr>
              <w:t>configuration</w:t>
            </w:r>
            <w:r>
              <w:rPr>
                <w:lang w:val="en-GB"/>
              </w:rPr>
              <w:t xml:space="preserve"> type</w:t>
            </w:r>
          </w:p>
        </w:tc>
      </w:tr>
      <w:tr w:rsidR="002F0FA4" w:rsidRPr="002F0FA4" w14:paraId="3E315544" w14:textId="77777777" w:rsidTr="00143040">
        <w:tc>
          <w:tcPr>
            <w:tcW w:w="3638" w:type="dxa"/>
            <w:shd w:val="clear" w:color="auto" w:fill="FFFFFF" w:themeFill="background1"/>
          </w:tcPr>
          <w:p w14:paraId="6DB18B15" w14:textId="77777777" w:rsidR="002F0FA4" w:rsidRPr="002F0FA4" w:rsidRDefault="002F0FA4" w:rsidP="002F0FA4">
            <w:pPr>
              <w:rPr>
                <w:lang w:val="en-GB"/>
              </w:rPr>
            </w:pPr>
            <w:r w:rsidRPr="002F0FA4">
              <w:rPr>
                <w:lang w:val="en-GB"/>
              </w:rPr>
              <w:t>DMRS i</w:t>
            </w:r>
            <w:r w:rsidR="005017DD">
              <w:rPr>
                <w:lang w:val="en-GB"/>
              </w:rPr>
              <w:t>n slot</w:t>
            </w:r>
          </w:p>
        </w:tc>
        <w:tc>
          <w:tcPr>
            <w:tcW w:w="6190" w:type="dxa"/>
            <w:shd w:val="clear" w:color="auto" w:fill="FFFFFF" w:themeFill="background1"/>
          </w:tcPr>
          <w:p w14:paraId="4F31A26F" w14:textId="77777777" w:rsidR="002F0FA4" w:rsidRPr="002F0FA4" w:rsidRDefault="005017DD" w:rsidP="002F0FA4">
            <w:pPr>
              <w:rPr>
                <w:lang w:val="en-GB"/>
              </w:rPr>
            </w:pPr>
            <w:r>
              <w:rPr>
                <w:lang w:val="en-GB"/>
              </w:rPr>
              <w:t>Slot contains the DMRS</w:t>
            </w:r>
          </w:p>
        </w:tc>
      </w:tr>
      <w:tr w:rsidR="002F0FA4" w:rsidRPr="002F0FA4" w14:paraId="6D7EF7FC" w14:textId="77777777" w:rsidTr="00143040">
        <w:tc>
          <w:tcPr>
            <w:tcW w:w="3638" w:type="dxa"/>
            <w:shd w:val="clear" w:color="auto" w:fill="FFFFFF" w:themeFill="background1"/>
          </w:tcPr>
          <w:p w14:paraId="05A0DC7C" w14:textId="77777777" w:rsidR="002F0FA4" w:rsidRPr="002F0FA4" w:rsidRDefault="00C719C0" w:rsidP="00C719C0">
            <w:pPr>
              <w:rPr>
                <w:lang w:val="en-GB"/>
              </w:rPr>
            </w:pPr>
            <w:r>
              <w:rPr>
                <w:lang w:val="en-GB"/>
              </w:rPr>
              <w:t xml:space="preserve">First DMRS in </w:t>
            </w:r>
            <w:r w:rsidR="00170904">
              <w:rPr>
                <w:lang w:val="en-GB"/>
              </w:rPr>
              <w:t>Slot Position</w:t>
            </w:r>
          </w:p>
        </w:tc>
        <w:tc>
          <w:tcPr>
            <w:tcW w:w="6190" w:type="dxa"/>
            <w:shd w:val="clear" w:color="auto" w:fill="FFFFFF" w:themeFill="background1"/>
          </w:tcPr>
          <w:p w14:paraId="07373F2B" w14:textId="77777777" w:rsidR="002F0FA4" w:rsidRPr="002F0FA4" w:rsidRDefault="00C719C0" w:rsidP="002F0FA4">
            <w:pPr>
              <w:rPr>
                <w:lang w:val="en-GB"/>
              </w:rPr>
            </w:pPr>
            <w:r w:rsidRPr="00C719C0">
              <w:rPr>
                <w:lang w:val="en-GB"/>
              </w:rPr>
              <w:t>Position in the slot of the first DMRS symbo</w:t>
            </w:r>
            <w:r w:rsidR="006D5C2A">
              <w:rPr>
                <w:lang w:val="en-GB"/>
              </w:rPr>
              <w:t>l</w:t>
            </w:r>
          </w:p>
        </w:tc>
      </w:tr>
      <w:tr w:rsidR="00285FB7" w:rsidRPr="002F0FA4" w14:paraId="4B82705D" w14:textId="77777777" w:rsidTr="00747EBE">
        <w:tc>
          <w:tcPr>
            <w:tcW w:w="3638" w:type="dxa"/>
            <w:shd w:val="clear" w:color="auto" w:fill="FFFFFF" w:themeFill="background1"/>
          </w:tcPr>
          <w:p w14:paraId="3AFC748F" w14:textId="77777777" w:rsidR="00285FB7" w:rsidRDefault="00285FB7" w:rsidP="00C719C0">
            <w:pPr>
              <w:rPr>
                <w:lang w:val="en-GB"/>
              </w:rPr>
            </w:pPr>
            <w:r>
              <w:rPr>
                <w:lang w:val="en-GB"/>
              </w:rPr>
              <w:t>PUSCH symbols in TTI</w:t>
            </w:r>
          </w:p>
        </w:tc>
        <w:tc>
          <w:tcPr>
            <w:tcW w:w="6190" w:type="dxa"/>
            <w:shd w:val="clear" w:color="auto" w:fill="FFFFFF" w:themeFill="background1"/>
          </w:tcPr>
          <w:p w14:paraId="02106F17" w14:textId="77777777" w:rsidR="00285FB7" w:rsidRPr="00C719C0" w:rsidRDefault="00285FB7" w:rsidP="00285FB7">
            <w:pPr>
              <w:rPr>
                <w:lang w:val="en-GB"/>
              </w:rPr>
            </w:pPr>
            <w:r w:rsidRPr="00285FB7">
              <w:rPr>
                <w:lang w:val="en-GB"/>
              </w:rPr>
              <w:t xml:space="preserve">Number of PUSCH symbols in the TTI </w:t>
            </w:r>
          </w:p>
        </w:tc>
      </w:tr>
      <w:tr w:rsidR="009D739F" w:rsidRPr="002F0FA4" w14:paraId="60721125" w14:textId="77777777" w:rsidTr="00747EBE">
        <w:tc>
          <w:tcPr>
            <w:tcW w:w="3638" w:type="dxa"/>
            <w:shd w:val="clear" w:color="auto" w:fill="FFFFFF" w:themeFill="background1"/>
          </w:tcPr>
          <w:p w14:paraId="661D83AA" w14:textId="77777777" w:rsidR="009D739F" w:rsidRDefault="009D739F" w:rsidP="00C719C0">
            <w:pPr>
              <w:rPr>
                <w:lang w:val="en-GB"/>
              </w:rPr>
            </w:pPr>
            <w:r>
              <w:rPr>
                <w:lang w:val="en-GB"/>
              </w:rPr>
              <w:t xml:space="preserve">Received Data </w:t>
            </w:r>
          </w:p>
        </w:tc>
        <w:tc>
          <w:tcPr>
            <w:tcW w:w="6190" w:type="dxa"/>
            <w:shd w:val="clear" w:color="auto" w:fill="FFFFFF" w:themeFill="background1"/>
          </w:tcPr>
          <w:p w14:paraId="15510679" w14:textId="77777777" w:rsidR="009D739F" w:rsidRPr="00285FB7" w:rsidRDefault="009D739F" w:rsidP="00285FB7">
            <w:pPr>
              <w:rPr>
                <w:lang w:val="en-GB"/>
              </w:rPr>
            </w:pPr>
            <w:r>
              <w:rPr>
                <w:lang w:val="en-GB"/>
              </w:rPr>
              <w:t>Received DMRS Data from antennas</w:t>
            </w:r>
          </w:p>
        </w:tc>
      </w:tr>
      <w:tr w:rsidR="009D739F" w:rsidRPr="002F0FA4" w14:paraId="2F2059E0" w14:textId="77777777" w:rsidTr="00747EBE">
        <w:tc>
          <w:tcPr>
            <w:tcW w:w="3638" w:type="dxa"/>
            <w:shd w:val="clear" w:color="auto" w:fill="FFFFFF" w:themeFill="background1"/>
          </w:tcPr>
          <w:p w14:paraId="13089355" w14:textId="77777777" w:rsidR="009D739F" w:rsidRDefault="009D739F" w:rsidP="00C719C0">
            <w:pPr>
              <w:rPr>
                <w:lang w:val="en-GB"/>
              </w:rPr>
            </w:pPr>
            <w:r>
              <w:rPr>
                <w:lang w:val="en-GB"/>
              </w:rPr>
              <w:t xml:space="preserve">Reference DMRS </w:t>
            </w:r>
          </w:p>
        </w:tc>
        <w:tc>
          <w:tcPr>
            <w:tcW w:w="6190" w:type="dxa"/>
            <w:shd w:val="clear" w:color="auto" w:fill="FFFFFF" w:themeFill="background1"/>
          </w:tcPr>
          <w:p w14:paraId="4B08E404" w14:textId="77777777" w:rsidR="009D739F" w:rsidRPr="00285FB7" w:rsidRDefault="009D739F" w:rsidP="00285FB7">
            <w:pPr>
              <w:rPr>
                <w:lang w:val="en-GB"/>
              </w:rPr>
            </w:pPr>
            <w:r>
              <w:rPr>
                <w:lang w:val="en-GB"/>
              </w:rPr>
              <w:t>Reference DMRS used</w:t>
            </w:r>
          </w:p>
        </w:tc>
      </w:tr>
    </w:tbl>
    <w:p w14:paraId="0724B9D9" w14:textId="77777777" w:rsidR="002F0FA4" w:rsidRDefault="002F0FA4" w:rsidP="00170904">
      <w:pPr>
        <w:rPr>
          <w:lang w:val="en-GB"/>
        </w:rPr>
      </w:pPr>
    </w:p>
    <w:p w14:paraId="26FA7AA6" w14:textId="4A29C492" w:rsidR="007F5E90" w:rsidRPr="00EC0A56" w:rsidRDefault="007F5E90" w:rsidP="007F5E90">
      <w:pPr>
        <w:pStyle w:val="Caption"/>
        <w:jc w:val="center"/>
      </w:pPr>
      <w:r>
        <w:t>Table A-</w:t>
      </w:r>
      <w:r w:rsidR="007576A1">
        <w:fldChar w:fldCharType="begin"/>
      </w:r>
      <w:r w:rsidR="00FF3218">
        <w:instrText xml:space="preserve"> SEQ Table_A- \* ARABIC </w:instrText>
      </w:r>
      <w:r w:rsidR="007576A1">
        <w:fldChar w:fldCharType="separate"/>
      </w:r>
      <w:r w:rsidR="00D62510">
        <w:rPr>
          <w:noProof/>
        </w:rPr>
        <w:t>4</w:t>
      </w:r>
      <w:r w:rsidR="007576A1">
        <w:rPr>
          <w:noProof/>
        </w:rPr>
        <w:fldChar w:fldCharType="end"/>
      </w:r>
      <w:r>
        <w:t xml:space="preserve"> Downlink Module APIs </w:t>
      </w:r>
    </w:p>
    <w:tbl>
      <w:tblPr>
        <w:tblStyle w:val="TableGrid"/>
        <w:tblW w:w="0" w:type="auto"/>
        <w:tblLook w:val="04A0" w:firstRow="1" w:lastRow="0" w:firstColumn="1" w:lastColumn="0" w:noHBand="0" w:noVBand="1"/>
      </w:tblPr>
      <w:tblGrid>
        <w:gridCol w:w="4808"/>
        <w:gridCol w:w="4823"/>
      </w:tblGrid>
      <w:tr w:rsidR="00EB3F49" w14:paraId="55A3DA4F" w14:textId="77777777" w:rsidTr="00EB3F49">
        <w:tc>
          <w:tcPr>
            <w:tcW w:w="4928" w:type="dxa"/>
          </w:tcPr>
          <w:p w14:paraId="723FEA59" w14:textId="77777777" w:rsidR="00EB3F49" w:rsidRPr="00DB0BF8" w:rsidRDefault="00EB3F49" w:rsidP="00EB3F49">
            <w:pPr>
              <w:rPr>
                <w:b/>
                <w:sz w:val="24"/>
                <w:szCs w:val="24"/>
                <w:lang w:val="en-GB"/>
              </w:rPr>
            </w:pPr>
            <w:r w:rsidRPr="00DB0BF8">
              <w:rPr>
                <w:b/>
                <w:sz w:val="24"/>
                <w:szCs w:val="24"/>
                <w:lang w:val="en-GB"/>
              </w:rPr>
              <w:t>API</w:t>
            </w:r>
          </w:p>
        </w:tc>
        <w:tc>
          <w:tcPr>
            <w:tcW w:w="4929" w:type="dxa"/>
          </w:tcPr>
          <w:p w14:paraId="190E5371" w14:textId="77777777" w:rsidR="00EB3F49" w:rsidRPr="00DB0BF8" w:rsidRDefault="00EB3F49" w:rsidP="00EB3F49">
            <w:pPr>
              <w:rPr>
                <w:b/>
                <w:sz w:val="24"/>
                <w:szCs w:val="24"/>
                <w:lang w:val="en-GB"/>
              </w:rPr>
            </w:pPr>
            <w:r w:rsidRPr="00DB0BF8">
              <w:rPr>
                <w:b/>
                <w:sz w:val="24"/>
                <w:szCs w:val="24"/>
                <w:lang w:val="en-GB"/>
              </w:rPr>
              <w:t>Description</w:t>
            </w:r>
          </w:p>
        </w:tc>
      </w:tr>
      <w:tr w:rsidR="00EB3F49" w14:paraId="48DCD0A8" w14:textId="77777777" w:rsidTr="00EB3F49">
        <w:tc>
          <w:tcPr>
            <w:tcW w:w="4928" w:type="dxa"/>
          </w:tcPr>
          <w:p w14:paraId="09FAF4C0" w14:textId="77777777" w:rsidR="00EB3F49" w:rsidRDefault="00EB3F49" w:rsidP="00EB3F49">
            <w:pPr>
              <w:rPr>
                <w:lang w:val="en-GB"/>
              </w:rPr>
            </w:pPr>
            <w:bookmarkStart w:id="1168" w:name="_Hlk13472678"/>
            <w:r w:rsidRPr="00103FC9">
              <w:rPr>
                <w:lang w:val="en-GB"/>
              </w:rPr>
              <w:t>Layer mapping</w:t>
            </w:r>
          </w:p>
        </w:tc>
        <w:tc>
          <w:tcPr>
            <w:tcW w:w="4929" w:type="dxa"/>
          </w:tcPr>
          <w:p w14:paraId="7B8C1A60" w14:textId="6A1248FA" w:rsidR="00EB3F49" w:rsidRPr="001C7070" w:rsidRDefault="00EB3F49" w:rsidP="00B1530F">
            <w:pPr>
              <w:rPr>
                <w:rFonts w:eastAsiaTheme="minorEastAsia"/>
                <w:lang w:val="en-GB" w:eastAsia="zh-CN"/>
              </w:rPr>
            </w:pPr>
            <w:r w:rsidRPr="004E7BFA">
              <w:rPr>
                <w:lang w:val="en-GB"/>
              </w:rPr>
              <w:t xml:space="preserve">Layer </w:t>
            </w:r>
            <w:r>
              <w:rPr>
                <w:lang w:val="en-GB"/>
              </w:rPr>
              <w:t>m</w:t>
            </w:r>
            <w:r w:rsidRPr="004E7BFA">
              <w:rPr>
                <w:lang w:val="en-GB"/>
              </w:rPr>
              <w:t>apping for 5GNR providing support for a sin</w:t>
            </w:r>
            <w:r>
              <w:rPr>
                <w:lang w:val="en-GB"/>
              </w:rPr>
              <w:t xml:space="preserve">gle code word. </w:t>
            </w:r>
            <w:r w:rsidRPr="004E7BFA">
              <w:rPr>
                <w:lang w:val="en-GB"/>
              </w:rPr>
              <w:t>The</w:t>
            </w:r>
            <w:r>
              <w:rPr>
                <w:lang w:val="en-GB"/>
              </w:rPr>
              <w:t xml:space="preserve"> algorithm is</w:t>
            </w:r>
            <w:r w:rsidRPr="004E7BFA">
              <w:rPr>
                <w:lang w:val="en-GB"/>
              </w:rPr>
              <w:t xml:space="preserve"> defined in </w:t>
            </w:r>
            <w:r w:rsidR="00B1530F" w:rsidRPr="004E7BFA">
              <w:rPr>
                <w:lang w:val="en-GB"/>
              </w:rPr>
              <w:t>section 7.3.1.3</w:t>
            </w:r>
            <w:r w:rsidR="00B1530F">
              <w:rPr>
                <w:rFonts w:eastAsiaTheme="minorEastAsia" w:hint="eastAsia"/>
                <w:lang w:val="en-GB" w:eastAsia="zh-CN"/>
              </w:rPr>
              <w:t xml:space="preserve"> </w:t>
            </w:r>
            <w:r w:rsidR="00554C7F">
              <w:rPr>
                <w:rFonts w:eastAsiaTheme="minorEastAsia" w:hint="eastAsia"/>
                <w:lang w:val="en-GB" w:eastAsia="zh-CN"/>
              </w:rPr>
              <w:t xml:space="preserve">in </w:t>
            </w:r>
            <w:r w:rsidRPr="004E7BFA">
              <w:rPr>
                <w:lang w:val="en-GB"/>
              </w:rPr>
              <w:t>TS38.211</w:t>
            </w:r>
            <w:r w:rsidR="00711A70">
              <w:rPr>
                <w:rFonts w:eastAsiaTheme="minorEastAsia" w:hint="eastAsia"/>
                <w:lang w:val="en-GB" w:eastAsia="zh-CN"/>
              </w:rPr>
              <w:t xml:space="preserve"> </w:t>
            </w:r>
            <w:r w:rsidR="007576A1">
              <w:rPr>
                <w:rFonts w:eastAsiaTheme="minorEastAsia"/>
                <w:lang w:val="en-GB" w:eastAsia="zh-CN"/>
              </w:rPr>
              <w:fldChar w:fldCharType="begin"/>
            </w:r>
            <w:r w:rsidR="00243F8C">
              <w:rPr>
                <w:rFonts w:eastAsiaTheme="minorEastAsia"/>
                <w:lang w:val="en-GB" w:eastAsia="zh-CN"/>
              </w:rPr>
              <w:instrText xml:space="preserve"> </w:instrText>
            </w:r>
            <w:r w:rsidR="00243F8C">
              <w:rPr>
                <w:rFonts w:eastAsiaTheme="minorEastAsia" w:hint="eastAsia"/>
                <w:lang w:val="en-GB" w:eastAsia="zh-CN"/>
              </w:rPr>
              <w:instrText>REF _Ref13472096 \r \h</w:instrText>
            </w:r>
            <w:r w:rsidR="00243F8C">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[4]</w:t>
            </w:r>
            <w:r w:rsidR="007576A1">
              <w:rPr>
                <w:rFonts w:eastAsiaTheme="minorEastAsia"/>
                <w:lang w:val="en-GB" w:eastAsia="zh-CN"/>
              </w:rPr>
              <w:fldChar w:fldCharType="end"/>
            </w:r>
          </w:p>
        </w:tc>
      </w:tr>
      <w:tr w:rsidR="00EB3F49" w14:paraId="15DA8908" w14:textId="77777777" w:rsidTr="00EB3F49">
        <w:tc>
          <w:tcPr>
            <w:tcW w:w="4928" w:type="dxa"/>
          </w:tcPr>
          <w:p w14:paraId="5A3D9991" w14:textId="77777777" w:rsidR="00EB3F49" w:rsidRDefault="00EB3F49" w:rsidP="00EB3F49">
            <w:pPr>
              <w:rPr>
                <w:lang w:val="en-GB"/>
              </w:rPr>
            </w:pPr>
            <w:r w:rsidRPr="00B51D58">
              <w:t>Demodulation</w:t>
            </w:r>
          </w:p>
        </w:tc>
        <w:tc>
          <w:tcPr>
            <w:tcW w:w="4929" w:type="dxa"/>
          </w:tcPr>
          <w:p w14:paraId="08393608" w14:textId="79337EFD" w:rsidR="00EB3F49" w:rsidRPr="001C7070" w:rsidRDefault="00EB3F49" w:rsidP="00B1530F">
            <w:pPr>
              <w:rPr>
                <w:rFonts w:eastAsiaTheme="minorEastAsia"/>
                <w:lang w:val="en-GB" w:eastAsia="zh-CN"/>
              </w:rPr>
            </w:pPr>
            <w:r w:rsidRPr="00330FB0">
              <w:rPr>
                <w:lang w:val="en-GB"/>
              </w:rPr>
              <w:t xml:space="preserve">Modulation </w:t>
            </w:r>
            <w:r>
              <w:rPr>
                <w:lang w:val="en-GB"/>
              </w:rPr>
              <w:t xml:space="preserve">mapper for </w:t>
            </w:r>
            <w:r w:rsidRPr="00330FB0">
              <w:rPr>
                <w:lang w:val="en-GB"/>
              </w:rPr>
              <w:t xml:space="preserve">5GNR that conforms to </w:t>
            </w:r>
            <w:r w:rsidR="00B1530F">
              <w:rPr>
                <w:lang w:val="en-GB"/>
              </w:rPr>
              <w:t>section 5.1</w:t>
            </w:r>
            <w:r w:rsidR="00B1530F">
              <w:rPr>
                <w:rFonts w:eastAsiaTheme="minorEastAsia" w:hint="eastAsia"/>
                <w:lang w:val="en-GB" w:eastAsia="zh-CN"/>
              </w:rPr>
              <w:t xml:space="preserve"> in </w:t>
            </w:r>
            <w:r w:rsidRPr="00330FB0">
              <w:rPr>
                <w:lang w:val="en-GB"/>
              </w:rPr>
              <w:t xml:space="preserve">3GPP TS38.211 </w:t>
            </w:r>
            <w:r w:rsidR="007576A1">
              <w:rPr>
                <w:lang w:val="en-GB"/>
              </w:rPr>
              <w:fldChar w:fldCharType="begin"/>
            </w:r>
            <w:r w:rsidR="007C72D0">
              <w:rPr>
                <w:lang w:val="en-GB"/>
              </w:rPr>
              <w:instrText xml:space="preserve"> REF _Ref13472096 \r \h </w:instrText>
            </w:r>
            <w:r w:rsidR="007576A1">
              <w:rPr>
                <w:lang w:val="en-GB"/>
              </w:rPr>
            </w:r>
            <w:r w:rsidR="007576A1">
              <w:rPr>
                <w:lang w:val="en-GB"/>
              </w:rPr>
              <w:fldChar w:fldCharType="separate"/>
            </w:r>
            <w:r w:rsidR="00D62510">
              <w:rPr>
                <w:lang w:val="en-GB"/>
              </w:rPr>
              <w:t>[4]</w:t>
            </w:r>
            <w:r w:rsidR="007576A1">
              <w:rPr>
                <w:lang w:val="en-GB"/>
              </w:rPr>
              <w:fldChar w:fldCharType="end"/>
            </w:r>
          </w:p>
        </w:tc>
      </w:tr>
      <w:bookmarkEnd w:id="1168"/>
      <w:tr w:rsidR="00EB3F49" w14:paraId="7C1FCE28" w14:textId="77777777" w:rsidTr="00EB3F49">
        <w:tc>
          <w:tcPr>
            <w:tcW w:w="4928" w:type="dxa"/>
          </w:tcPr>
          <w:p w14:paraId="7BC7AD40" w14:textId="77777777" w:rsidR="00EB3F49" w:rsidRDefault="007E5968" w:rsidP="00EB3F49">
            <w:pPr>
              <w:rPr>
                <w:lang w:val="en-GB"/>
              </w:rPr>
            </w:pPr>
            <w:r>
              <w:t>S</w:t>
            </w:r>
            <w:r w:rsidR="00EB3F49" w:rsidRPr="00B51D58">
              <w:t>crambler</w:t>
            </w:r>
          </w:p>
        </w:tc>
        <w:tc>
          <w:tcPr>
            <w:tcW w:w="4929" w:type="dxa"/>
          </w:tcPr>
          <w:p w14:paraId="364E7D0B" w14:textId="3773004E" w:rsidR="00EB3F49" w:rsidRPr="00514308" w:rsidRDefault="007E5968">
            <w:pPr>
              <w:keepNext/>
              <w:keepLines/>
              <w:numPr>
                <w:ilvl w:val="2"/>
                <w:numId w:val="29"/>
              </w:numPr>
              <w:spacing w:before="120"/>
              <w:outlineLvl w:val="2"/>
              <w:rPr>
                <w:rFonts w:eastAsiaTheme="minorEastAsia"/>
                <w:lang w:val="en-GB" w:eastAsia="zh-CN"/>
              </w:rPr>
            </w:pPr>
            <w:bookmarkStart w:id="1169" w:name="_Toc213916088"/>
            <w:r>
              <w:rPr>
                <w:lang w:val="en-GB"/>
              </w:rPr>
              <w:t>S</w:t>
            </w:r>
            <w:r w:rsidR="00EB3F49">
              <w:rPr>
                <w:lang w:val="en-GB"/>
              </w:rPr>
              <w:t>crambling procedure as defined in TS38.211</w:t>
            </w:r>
            <w:r w:rsidR="00E93380">
              <w:rPr>
                <w:rFonts w:eastAsiaTheme="minorEastAsia" w:hint="eastAsia"/>
                <w:lang w:val="en-GB" w:eastAsia="zh-CN"/>
              </w:rPr>
              <w:t xml:space="preserve"> </w:t>
            </w:r>
            <w:r w:rsidR="007576A1">
              <w:rPr>
                <w:rFonts w:eastAsiaTheme="minorEastAsia"/>
                <w:lang w:val="en-GB" w:eastAsia="zh-CN"/>
              </w:rPr>
              <w:fldChar w:fldCharType="begin"/>
            </w:r>
            <w:r w:rsidR="00E93380">
              <w:rPr>
                <w:rFonts w:eastAsiaTheme="minorEastAsia"/>
                <w:lang w:val="en-GB" w:eastAsia="zh-CN"/>
              </w:rPr>
              <w:instrText xml:space="preserve"> </w:instrText>
            </w:r>
            <w:r w:rsidR="00E93380">
              <w:rPr>
                <w:rFonts w:eastAsiaTheme="minorEastAsia" w:hint="eastAsia"/>
                <w:lang w:val="en-GB" w:eastAsia="zh-CN"/>
              </w:rPr>
              <w:instrText>REF _Ref13472096 \r \h</w:instrText>
            </w:r>
            <w:r w:rsidR="00E93380">
              <w:rPr>
                <w:rFonts w:eastAsiaTheme="minorEastAsia"/>
                <w:lang w:val="en-GB" w:eastAsia="zh-CN"/>
              </w:rPr>
              <w:instrText xml:space="preserve"> </w:instrText>
            </w:r>
            <w:r w:rsidR="007576A1">
              <w:rPr>
                <w:rFonts w:eastAsiaTheme="minorEastAsia"/>
                <w:lang w:val="en-GB" w:eastAsia="zh-CN"/>
              </w:rPr>
            </w:r>
            <w:r w:rsidR="007576A1">
              <w:rPr>
                <w:rFonts w:eastAsiaTheme="minorEastAsia"/>
                <w:lang w:val="en-GB" w:eastAsia="zh-CN"/>
              </w:rPr>
              <w:fldChar w:fldCharType="separate"/>
            </w:r>
            <w:r w:rsidR="00D62510">
              <w:rPr>
                <w:rFonts w:eastAsiaTheme="minorEastAsia"/>
                <w:lang w:val="en-GB" w:eastAsia="zh-CN"/>
              </w:rPr>
              <w:t>[4]</w:t>
            </w:r>
            <w:bookmarkEnd w:id="1169"/>
            <w:r w:rsidR="007576A1">
              <w:rPr>
                <w:rFonts w:eastAsiaTheme="minorEastAsia"/>
                <w:lang w:val="en-GB" w:eastAsia="zh-CN"/>
              </w:rPr>
              <w:fldChar w:fldCharType="end"/>
            </w:r>
          </w:p>
        </w:tc>
      </w:tr>
      <w:tr w:rsidR="00EB3F49" w14:paraId="0AFC2F6A" w14:textId="77777777" w:rsidTr="00EB3F49">
        <w:tc>
          <w:tcPr>
            <w:tcW w:w="4928" w:type="dxa"/>
          </w:tcPr>
          <w:p w14:paraId="6B34D974" w14:textId="77777777" w:rsidR="00EB3F49" w:rsidRPr="00B51D58" w:rsidRDefault="00EB3F49" w:rsidP="00EB3F49">
            <w:r w:rsidRPr="00B51D58">
              <w:t>Rate matching</w:t>
            </w:r>
          </w:p>
        </w:tc>
        <w:tc>
          <w:tcPr>
            <w:tcW w:w="4929" w:type="dxa"/>
          </w:tcPr>
          <w:p w14:paraId="658719F8" w14:textId="77777777" w:rsidR="00EB3F49" w:rsidRDefault="00EB3F49" w:rsidP="00EB3F49">
            <w:pPr>
              <w:rPr>
                <w:lang w:val="en-GB"/>
              </w:rPr>
            </w:pPr>
            <w:r>
              <w:rPr>
                <w:lang w:val="en-GB"/>
              </w:rPr>
              <w:t>LDPC rate dematching operation</w:t>
            </w:r>
          </w:p>
        </w:tc>
      </w:tr>
      <w:tr w:rsidR="00EB3F49" w14:paraId="1EFF6D1A" w14:textId="77777777" w:rsidTr="00EB3F49">
        <w:tc>
          <w:tcPr>
            <w:tcW w:w="4928" w:type="dxa"/>
          </w:tcPr>
          <w:p w14:paraId="07B3B3B4" w14:textId="77777777" w:rsidR="00EB3F49" w:rsidRPr="00B51D58" w:rsidRDefault="00EB3F49" w:rsidP="00EB3F49">
            <w:r>
              <w:t xml:space="preserve">Polar </w:t>
            </w:r>
            <w:r w:rsidR="00DA7FE6">
              <w:t>En</w:t>
            </w:r>
            <w:r>
              <w:t>coder</w:t>
            </w:r>
          </w:p>
        </w:tc>
        <w:tc>
          <w:tcPr>
            <w:tcW w:w="4929" w:type="dxa"/>
          </w:tcPr>
          <w:p w14:paraId="1401AABA" w14:textId="77777777" w:rsidR="00EB3F49" w:rsidRDefault="00EB3F49" w:rsidP="00EB3F49">
            <w:pPr>
              <w:rPr>
                <w:lang w:val="en-GB"/>
              </w:rPr>
            </w:pPr>
            <w:r w:rsidRPr="0017000C">
              <w:rPr>
                <w:lang w:val="en-GB"/>
              </w:rPr>
              <w:t xml:space="preserve">Polar </w:t>
            </w:r>
            <w:r w:rsidR="00DA7FE6">
              <w:rPr>
                <w:lang w:val="en-GB"/>
              </w:rPr>
              <w:t>E</w:t>
            </w:r>
            <w:r w:rsidR="00FD2D4A">
              <w:rPr>
                <w:lang w:val="en-GB"/>
              </w:rPr>
              <w:t>n</w:t>
            </w:r>
            <w:r w:rsidRPr="0017000C">
              <w:rPr>
                <w:lang w:val="en-GB"/>
              </w:rPr>
              <w:t>coder 5G NR function</w:t>
            </w:r>
          </w:p>
        </w:tc>
      </w:tr>
      <w:tr w:rsidR="00EB3F49" w14:paraId="372FD5EC" w14:textId="77777777" w:rsidTr="00EB3F49">
        <w:tc>
          <w:tcPr>
            <w:tcW w:w="4928" w:type="dxa"/>
          </w:tcPr>
          <w:p w14:paraId="48093584" w14:textId="77777777" w:rsidR="00EB3F49" w:rsidRDefault="00EB3F49" w:rsidP="00EB3F49">
            <w:r w:rsidRPr="00B51D58">
              <w:t xml:space="preserve">LDPC </w:t>
            </w:r>
            <w:r w:rsidR="00DA7FE6">
              <w:t>E</w:t>
            </w:r>
            <w:r w:rsidR="00FD2D4A">
              <w:t>n</w:t>
            </w:r>
            <w:r w:rsidRPr="00B51D58">
              <w:t>coder</w:t>
            </w:r>
          </w:p>
        </w:tc>
        <w:tc>
          <w:tcPr>
            <w:tcW w:w="4929" w:type="dxa"/>
          </w:tcPr>
          <w:p w14:paraId="2456F633" w14:textId="77777777" w:rsidR="00EB3F49" w:rsidRDefault="00EB3F49" w:rsidP="00EB3F49">
            <w:pPr>
              <w:rPr>
                <w:lang w:val="en-GB"/>
              </w:rPr>
            </w:pPr>
            <w:r>
              <w:rPr>
                <w:lang w:val="en-GB"/>
              </w:rPr>
              <w:t xml:space="preserve">LDPC </w:t>
            </w:r>
            <w:r w:rsidR="00DA7FE6">
              <w:rPr>
                <w:lang w:val="en-GB"/>
              </w:rPr>
              <w:t>E</w:t>
            </w:r>
            <w:r w:rsidR="00FD2D4A">
              <w:rPr>
                <w:lang w:val="en-GB"/>
              </w:rPr>
              <w:t>n</w:t>
            </w:r>
            <w:r w:rsidRPr="0017000C">
              <w:rPr>
                <w:lang w:val="en-GB"/>
              </w:rPr>
              <w:t>coder 5G NR function</w:t>
            </w:r>
          </w:p>
        </w:tc>
      </w:tr>
      <w:tr w:rsidR="00EB3F49" w14:paraId="3C1D0800" w14:textId="77777777" w:rsidTr="00EB3F49">
        <w:tc>
          <w:tcPr>
            <w:tcW w:w="4928" w:type="dxa"/>
          </w:tcPr>
          <w:p w14:paraId="412E9EF1" w14:textId="77777777" w:rsidR="00EB3F49" w:rsidRPr="00B51D58" w:rsidRDefault="00EB3F49" w:rsidP="00EB3F49">
            <w:r w:rsidRPr="00B51D58">
              <w:t>CRC</w:t>
            </w:r>
            <w:r>
              <w:t xml:space="preserve"> </w:t>
            </w:r>
            <w:r w:rsidR="00DA7FE6">
              <w:t>Generation</w:t>
            </w:r>
          </w:p>
        </w:tc>
        <w:tc>
          <w:tcPr>
            <w:tcW w:w="4929" w:type="dxa"/>
          </w:tcPr>
          <w:p w14:paraId="34946615" w14:textId="77777777" w:rsidR="00EB3F49" w:rsidRDefault="00EB3F49">
            <w:pPr>
              <w:rPr>
                <w:lang w:val="en-GB"/>
              </w:rPr>
            </w:pPr>
            <w:r w:rsidRPr="0017000C">
              <w:rPr>
                <w:lang w:val="en-GB"/>
              </w:rPr>
              <w:t xml:space="preserve">The CRC </w:t>
            </w:r>
            <w:r w:rsidR="00DA7FE6">
              <w:rPr>
                <w:lang w:val="en-GB"/>
              </w:rPr>
              <w:t xml:space="preserve">generation </w:t>
            </w:r>
            <w:r w:rsidRPr="0017000C">
              <w:rPr>
                <w:lang w:val="en-GB"/>
              </w:rPr>
              <w:t>function</w:t>
            </w:r>
            <w:r>
              <w:rPr>
                <w:lang w:val="en-GB"/>
              </w:rPr>
              <w:t>.</w:t>
            </w:r>
            <w:r w:rsidRPr="0017000C">
              <w:rPr>
                <w:lang w:val="en-GB"/>
              </w:rPr>
              <w:t xml:space="preserve"> It calculates a CRC value </w:t>
            </w:r>
          </w:p>
        </w:tc>
      </w:tr>
      <w:tr w:rsidR="00EB3F49" w14:paraId="7E696023" w14:textId="77777777" w:rsidTr="00EB3F49">
        <w:tc>
          <w:tcPr>
            <w:tcW w:w="4928" w:type="dxa"/>
          </w:tcPr>
          <w:p w14:paraId="40C8AFB5" w14:textId="77777777" w:rsidR="00EB3F49" w:rsidRDefault="00CC0CCA" w:rsidP="00EB3F49">
            <w:pPr>
              <w:rPr>
                <w:lang w:val="en-GB"/>
              </w:rPr>
            </w:pPr>
            <w:r>
              <w:rPr>
                <w:lang w:val="en-GB"/>
              </w:rPr>
              <w:t>Beam Forming</w:t>
            </w:r>
          </w:p>
        </w:tc>
        <w:tc>
          <w:tcPr>
            <w:tcW w:w="4929" w:type="dxa"/>
          </w:tcPr>
          <w:p w14:paraId="6E098612" w14:textId="77777777" w:rsidR="00EB3F49" w:rsidRDefault="00D12DC9" w:rsidP="00EB3F49">
            <w:pPr>
              <w:rPr>
                <w:lang w:val="en-GB"/>
              </w:rPr>
            </w:pPr>
            <w:r>
              <w:rPr>
                <w:lang w:val="en-GB"/>
              </w:rPr>
              <w:t>P</w:t>
            </w:r>
            <w:r w:rsidRPr="00D12DC9">
              <w:rPr>
                <w:lang w:val="en-GB"/>
              </w:rPr>
              <w:t>erforms Beamforming</w:t>
            </w:r>
            <w:r>
              <w:rPr>
                <w:lang w:val="en-GB"/>
              </w:rPr>
              <w:t xml:space="preserve"> function based on the selected algorithm.</w:t>
            </w:r>
          </w:p>
        </w:tc>
      </w:tr>
      <w:tr w:rsidR="00FC6CD4" w14:paraId="1A515774" w14:textId="77777777" w:rsidTr="00EB3F49">
        <w:tc>
          <w:tcPr>
            <w:tcW w:w="4928" w:type="dxa"/>
          </w:tcPr>
          <w:p w14:paraId="2B9A2BCE" w14:textId="77777777" w:rsidR="00FC6CD4" w:rsidRDefault="00FC6CD4" w:rsidP="00EB3F49">
            <w:pPr>
              <w:rPr>
                <w:lang w:val="en-GB"/>
              </w:rPr>
            </w:pPr>
            <w:r>
              <w:rPr>
                <w:lang w:val="en-GB"/>
              </w:rPr>
              <w:t>Precoder</w:t>
            </w:r>
          </w:p>
        </w:tc>
        <w:tc>
          <w:tcPr>
            <w:tcW w:w="4929" w:type="dxa"/>
          </w:tcPr>
          <w:p w14:paraId="548F58DF" w14:textId="77777777" w:rsidR="00FC6CD4" w:rsidRDefault="008F69FE" w:rsidP="00FC6CD4">
            <w:pPr>
              <w:rPr>
                <w:lang w:val="en-GB"/>
              </w:rPr>
            </w:pPr>
            <w:r>
              <w:rPr>
                <w:lang w:val="en-GB"/>
              </w:rPr>
              <w:t>Precoder</w:t>
            </w:r>
            <w:r w:rsidR="00FC6CD4" w:rsidRPr="00FC6CD4">
              <w:rPr>
                <w:lang w:val="en-GB"/>
              </w:rPr>
              <w:t xml:space="preserve"> combines the information from beamforming with several layers of subcarriers to create a set of antenna outputs. </w:t>
            </w:r>
          </w:p>
        </w:tc>
      </w:tr>
    </w:tbl>
    <w:p w14:paraId="065F929B" w14:textId="4A8E9333" w:rsidR="006731FB" w:rsidRDefault="006731FB" w:rsidP="00AE2D50">
      <w:bookmarkStart w:id="1170" w:name="_Toc13425580"/>
      <w:bookmarkStart w:id="1171" w:name="_Toc13434464"/>
      <w:bookmarkStart w:id="1172" w:name="_Toc13425581"/>
      <w:bookmarkStart w:id="1173" w:name="_Toc13434465"/>
      <w:bookmarkStart w:id="1174" w:name="_Toc11775158"/>
      <w:bookmarkStart w:id="1175" w:name="_Toc11862479"/>
      <w:bookmarkStart w:id="1176" w:name="_Toc11775159"/>
      <w:bookmarkStart w:id="1177" w:name="_Toc11862480"/>
      <w:bookmarkStart w:id="1178" w:name="_Toc11775160"/>
      <w:bookmarkStart w:id="1179" w:name="_Toc11862481"/>
      <w:bookmarkStart w:id="1180" w:name="_Toc11775185"/>
      <w:bookmarkStart w:id="1181" w:name="_Toc11862506"/>
      <w:bookmarkStart w:id="1182" w:name="_Toc11775186"/>
      <w:bookmarkStart w:id="1183" w:name="_Toc11862507"/>
      <w:bookmarkStart w:id="1184" w:name="_Toc11775187"/>
      <w:bookmarkStart w:id="1185" w:name="_Toc11862508"/>
      <w:bookmarkStart w:id="1186" w:name="_Toc11775188"/>
      <w:bookmarkStart w:id="1187" w:name="_Toc11862509"/>
      <w:bookmarkStart w:id="1188" w:name="_Toc11775189"/>
      <w:bookmarkStart w:id="1189" w:name="_Toc11862510"/>
      <w:bookmarkStart w:id="1190" w:name="_Toc11775190"/>
      <w:bookmarkStart w:id="1191" w:name="_Toc11862511"/>
      <w:bookmarkStart w:id="1192" w:name="_Toc11775191"/>
      <w:bookmarkStart w:id="1193" w:name="_Toc11862512"/>
      <w:bookmarkStart w:id="1194" w:name="_Toc11775192"/>
      <w:bookmarkStart w:id="1195" w:name="_Toc11862513"/>
      <w:bookmarkStart w:id="1196" w:name="_Toc11775193"/>
      <w:bookmarkStart w:id="1197" w:name="_Toc11862514"/>
      <w:bookmarkStart w:id="1198" w:name="_Toc11775194"/>
      <w:bookmarkStart w:id="1199" w:name="_Toc11862515"/>
      <w:bookmarkStart w:id="1200" w:name="_Toc11775195"/>
      <w:bookmarkStart w:id="1201" w:name="_Toc11862516"/>
      <w:bookmarkStart w:id="1202" w:name="_Toc11775196"/>
      <w:bookmarkStart w:id="1203" w:name="_Toc11862517"/>
      <w:bookmarkStart w:id="1204" w:name="_Toc11775197"/>
      <w:bookmarkStart w:id="1205" w:name="_Toc11862518"/>
      <w:bookmarkStart w:id="1206" w:name="_Toc11775198"/>
      <w:bookmarkStart w:id="1207" w:name="_Toc11862519"/>
      <w:bookmarkStart w:id="1208" w:name="_Toc11775199"/>
      <w:bookmarkStart w:id="1209" w:name="_Toc11862520"/>
      <w:bookmarkStart w:id="1210" w:name="_Toc11775200"/>
      <w:bookmarkStart w:id="1211" w:name="_Toc11862521"/>
      <w:bookmarkStart w:id="1212" w:name="_Toc11775201"/>
      <w:bookmarkStart w:id="1213" w:name="_Toc11862522"/>
      <w:bookmarkStart w:id="1214" w:name="_Toc11775202"/>
      <w:bookmarkStart w:id="1215" w:name="_Toc11862523"/>
      <w:bookmarkStart w:id="1216" w:name="_Toc11775203"/>
      <w:bookmarkStart w:id="1217" w:name="_Toc11862524"/>
      <w:bookmarkStart w:id="1218" w:name="_Toc11775204"/>
      <w:bookmarkStart w:id="1219" w:name="_Toc11862525"/>
      <w:bookmarkStart w:id="1220" w:name="_Toc11775205"/>
      <w:bookmarkStart w:id="1221" w:name="_Toc11862526"/>
      <w:bookmarkStart w:id="1222" w:name="_Toc11775206"/>
      <w:bookmarkStart w:id="1223" w:name="_Toc11862527"/>
      <w:bookmarkStart w:id="1224" w:name="_Toc11775207"/>
      <w:bookmarkStart w:id="1225" w:name="_Toc11862528"/>
      <w:bookmarkStart w:id="1226" w:name="_Toc11775208"/>
      <w:bookmarkStart w:id="1227" w:name="_Toc11862529"/>
      <w:bookmarkStart w:id="1228" w:name="_Toc11775209"/>
      <w:bookmarkStart w:id="1229" w:name="_Toc11862530"/>
      <w:bookmarkStart w:id="1230" w:name="_Toc11775210"/>
      <w:bookmarkStart w:id="1231" w:name="_Toc11862531"/>
      <w:bookmarkStart w:id="1232" w:name="_Toc11775211"/>
      <w:bookmarkStart w:id="1233" w:name="_Toc11862532"/>
      <w:bookmarkStart w:id="1234" w:name="_Toc11775212"/>
      <w:bookmarkStart w:id="1235" w:name="_Toc11862533"/>
      <w:bookmarkStart w:id="1236" w:name="_Toc11775213"/>
      <w:bookmarkStart w:id="1237" w:name="_Toc11862534"/>
      <w:bookmarkStart w:id="1238" w:name="_Toc11775214"/>
      <w:bookmarkStart w:id="1239" w:name="_Toc11862535"/>
      <w:bookmarkStart w:id="1240" w:name="_Toc11775215"/>
      <w:bookmarkStart w:id="1241" w:name="_Toc11862536"/>
      <w:bookmarkStart w:id="1242" w:name="_Toc11775216"/>
      <w:bookmarkStart w:id="1243" w:name="_Toc11862537"/>
      <w:bookmarkStart w:id="1244" w:name="_Toc11775217"/>
      <w:bookmarkStart w:id="1245" w:name="_Toc11862538"/>
      <w:bookmarkStart w:id="1246" w:name="_Toc11775218"/>
      <w:bookmarkStart w:id="1247" w:name="_Toc11862539"/>
      <w:bookmarkStart w:id="1248" w:name="_Toc11775219"/>
      <w:bookmarkStart w:id="1249" w:name="_Toc11862540"/>
      <w:bookmarkStart w:id="1250" w:name="_Toc11775220"/>
      <w:bookmarkStart w:id="1251" w:name="_Toc11862541"/>
      <w:bookmarkStart w:id="1252" w:name="_Toc11775221"/>
      <w:bookmarkStart w:id="1253" w:name="_Toc11862542"/>
      <w:bookmarkStart w:id="1254" w:name="_Toc11775222"/>
      <w:bookmarkStart w:id="1255" w:name="_Toc11862543"/>
      <w:bookmarkStart w:id="1256" w:name="_Toc11775223"/>
      <w:bookmarkStart w:id="1257" w:name="_Toc11862544"/>
      <w:bookmarkStart w:id="1258" w:name="_Toc11775224"/>
      <w:bookmarkStart w:id="1259" w:name="_Toc11862545"/>
      <w:bookmarkStart w:id="1260" w:name="_Toc11775225"/>
      <w:bookmarkStart w:id="1261" w:name="_Toc11862546"/>
      <w:bookmarkStart w:id="1262" w:name="_Toc11775226"/>
      <w:bookmarkStart w:id="1263" w:name="_Toc11862547"/>
      <w:bookmarkStart w:id="1264" w:name="_Toc11775227"/>
      <w:bookmarkStart w:id="1265" w:name="_Toc11862548"/>
      <w:bookmarkStart w:id="1266" w:name="_Toc11775228"/>
      <w:bookmarkStart w:id="1267" w:name="_Toc11862549"/>
      <w:bookmarkStart w:id="1268" w:name="_Toc11775229"/>
      <w:bookmarkStart w:id="1269" w:name="_Toc11862550"/>
      <w:bookmarkStart w:id="1270" w:name="_Toc11775230"/>
      <w:bookmarkStart w:id="1271" w:name="_Toc11862551"/>
      <w:bookmarkStart w:id="1272" w:name="_Toc11775231"/>
      <w:bookmarkStart w:id="1273" w:name="_Toc11862552"/>
      <w:bookmarkStart w:id="1274" w:name="_Toc11775232"/>
      <w:bookmarkStart w:id="1275" w:name="_Toc11862553"/>
      <w:bookmarkStart w:id="1276" w:name="_Toc11775233"/>
      <w:bookmarkStart w:id="1277" w:name="_Toc11862554"/>
      <w:bookmarkStart w:id="1278" w:name="_Toc11775234"/>
      <w:bookmarkStart w:id="1279" w:name="_Toc11862555"/>
      <w:bookmarkStart w:id="1280" w:name="_Toc11775235"/>
      <w:bookmarkStart w:id="1281" w:name="_Toc11862556"/>
      <w:bookmarkStart w:id="1282" w:name="_Toc11775236"/>
      <w:bookmarkStart w:id="1283" w:name="_Toc11862557"/>
      <w:bookmarkStart w:id="1284" w:name="_Toc11775237"/>
      <w:bookmarkStart w:id="1285" w:name="_Toc11862558"/>
      <w:bookmarkStart w:id="1286" w:name="_Toc11775238"/>
      <w:bookmarkStart w:id="1287" w:name="_Toc11862559"/>
      <w:bookmarkStart w:id="1288" w:name="_Toc11775239"/>
      <w:bookmarkStart w:id="1289" w:name="_Toc11862560"/>
      <w:bookmarkStart w:id="1290" w:name="_Toc11775240"/>
      <w:bookmarkStart w:id="1291" w:name="_Toc11862561"/>
      <w:bookmarkStart w:id="1292" w:name="_Toc11775241"/>
      <w:bookmarkStart w:id="1293" w:name="_Toc11862562"/>
      <w:bookmarkStart w:id="1294" w:name="_Toc11775242"/>
      <w:bookmarkStart w:id="1295" w:name="_Toc11862563"/>
      <w:bookmarkStart w:id="1296" w:name="_Toc11775243"/>
      <w:bookmarkStart w:id="1297" w:name="_Toc11862564"/>
      <w:bookmarkStart w:id="1298" w:name="_Toc11775244"/>
      <w:bookmarkStart w:id="1299" w:name="_Toc11862565"/>
      <w:bookmarkStart w:id="1300" w:name="_Toc11775245"/>
      <w:bookmarkStart w:id="1301" w:name="_Toc11862566"/>
      <w:bookmarkStart w:id="1302" w:name="_Toc11775246"/>
      <w:bookmarkStart w:id="1303" w:name="_Toc11862567"/>
      <w:bookmarkStart w:id="1304" w:name="_Toc11775247"/>
      <w:bookmarkStart w:id="1305" w:name="_Toc11862568"/>
      <w:bookmarkStart w:id="1306" w:name="_Toc11775248"/>
      <w:bookmarkStart w:id="1307" w:name="_Toc11862569"/>
      <w:bookmarkStart w:id="1308" w:name="_Toc11775249"/>
      <w:bookmarkStart w:id="1309" w:name="_Toc11862570"/>
      <w:bookmarkStart w:id="1310" w:name="_Toc11775250"/>
      <w:bookmarkStart w:id="1311" w:name="_Toc11862571"/>
      <w:bookmarkStart w:id="1312" w:name="_Toc11775251"/>
      <w:bookmarkStart w:id="1313" w:name="_Toc11862572"/>
      <w:bookmarkStart w:id="1314" w:name="_Toc11775252"/>
      <w:bookmarkStart w:id="1315" w:name="_Toc11862573"/>
      <w:bookmarkStart w:id="1316" w:name="_Toc11775253"/>
      <w:bookmarkStart w:id="1317" w:name="_Toc11862574"/>
      <w:bookmarkStart w:id="1318" w:name="_Toc11775254"/>
      <w:bookmarkStart w:id="1319" w:name="_Toc11862575"/>
      <w:bookmarkStart w:id="1320" w:name="_Toc11775255"/>
      <w:bookmarkStart w:id="1321" w:name="_Toc11862576"/>
      <w:bookmarkStart w:id="1322" w:name="_Toc11775256"/>
      <w:bookmarkStart w:id="1323" w:name="_Toc11862577"/>
      <w:bookmarkStart w:id="1324" w:name="_Toc11775257"/>
      <w:bookmarkStart w:id="1325" w:name="_Toc11862578"/>
      <w:bookmarkStart w:id="1326" w:name="_Toc11775258"/>
      <w:bookmarkStart w:id="1327" w:name="_Toc11862579"/>
      <w:bookmarkStart w:id="1328" w:name="_Toc11775259"/>
      <w:bookmarkStart w:id="1329" w:name="_Toc11862580"/>
      <w:bookmarkStart w:id="1330" w:name="_Toc11775260"/>
      <w:bookmarkStart w:id="1331" w:name="_Toc11862581"/>
      <w:bookmarkStart w:id="1332" w:name="_Toc11775261"/>
      <w:bookmarkStart w:id="1333" w:name="_Toc11862582"/>
      <w:bookmarkStart w:id="1334" w:name="_Toc11775262"/>
      <w:bookmarkStart w:id="1335" w:name="_Toc11862583"/>
      <w:bookmarkStart w:id="1336" w:name="_Toc11775263"/>
      <w:bookmarkStart w:id="1337" w:name="_Toc11862584"/>
      <w:bookmarkStart w:id="1338" w:name="_Toc11775264"/>
      <w:bookmarkStart w:id="1339" w:name="_Toc11862585"/>
      <w:bookmarkStart w:id="1340" w:name="_Toc11775265"/>
      <w:bookmarkStart w:id="1341" w:name="_Toc11862586"/>
      <w:bookmarkStart w:id="1342" w:name="_Toc11775266"/>
      <w:bookmarkStart w:id="1343" w:name="_Toc11862587"/>
      <w:bookmarkStart w:id="1344" w:name="_Toc11775267"/>
      <w:bookmarkStart w:id="1345" w:name="_Toc11862588"/>
      <w:bookmarkStart w:id="1346" w:name="_Toc11775268"/>
      <w:bookmarkStart w:id="1347" w:name="_Toc11862589"/>
      <w:bookmarkStart w:id="1348" w:name="_Toc11775269"/>
      <w:bookmarkStart w:id="1349" w:name="_Toc11862590"/>
      <w:bookmarkStart w:id="1350" w:name="_Toc11775270"/>
      <w:bookmarkStart w:id="1351" w:name="_Toc11862591"/>
      <w:bookmarkStart w:id="1352" w:name="_Toc11775271"/>
      <w:bookmarkStart w:id="1353" w:name="_Toc11862592"/>
      <w:bookmarkStart w:id="1354" w:name="_Toc11775272"/>
      <w:bookmarkStart w:id="1355" w:name="_Toc11862593"/>
      <w:bookmarkStart w:id="1356" w:name="_Toc11775273"/>
      <w:bookmarkStart w:id="1357" w:name="_Toc11862594"/>
      <w:bookmarkStart w:id="1358" w:name="_Toc11775274"/>
      <w:bookmarkStart w:id="1359" w:name="_Toc11862595"/>
      <w:bookmarkStart w:id="1360" w:name="_Toc11775275"/>
      <w:bookmarkStart w:id="1361" w:name="_Toc11862596"/>
      <w:bookmarkStart w:id="1362" w:name="_Toc11775276"/>
      <w:bookmarkStart w:id="1363" w:name="_Toc11862597"/>
      <w:bookmarkStart w:id="1364" w:name="_Toc11775277"/>
      <w:bookmarkStart w:id="1365" w:name="_Toc11862598"/>
      <w:bookmarkStart w:id="1366" w:name="_Toc11775278"/>
      <w:bookmarkStart w:id="1367" w:name="_Toc11862599"/>
      <w:bookmarkStart w:id="1368" w:name="_Toc11775279"/>
      <w:bookmarkStart w:id="1369" w:name="_Toc11862600"/>
      <w:bookmarkStart w:id="1370" w:name="_Toc11775280"/>
      <w:bookmarkStart w:id="1371" w:name="_Toc11862601"/>
      <w:bookmarkStart w:id="1372" w:name="_Toc11775281"/>
      <w:bookmarkStart w:id="1373" w:name="_Toc11862602"/>
      <w:bookmarkStart w:id="1374" w:name="_Toc11775282"/>
      <w:bookmarkStart w:id="1375" w:name="_Toc11862603"/>
      <w:bookmarkStart w:id="1376" w:name="_Toc11775283"/>
      <w:bookmarkStart w:id="1377" w:name="_Toc11862604"/>
      <w:bookmarkStart w:id="1378" w:name="_Toc11775284"/>
      <w:bookmarkStart w:id="1379" w:name="_Toc11862605"/>
      <w:bookmarkStart w:id="1380" w:name="_Toc11775285"/>
      <w:bookmarkStart w:id="1381" w:name="_Toc11862606"/>
      <w:bookmarkStart w:id="1382" w:name="_Toc11775286"/>
      <w:bookmarkStart w:id="1383" w:name="_Toc11862607"/>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p>
    <w:p w14:paraId="10A65F06" w14:textId="77777777" w:rsidR="00AE2D50" w:rsidRPr="00473434" w:rsidRDefault="00AE2D50" w:rsidP="00AE2D50">
      <w:pPr>
        <w:pStyle w:val="Caption"/>
        <w:jc w:val="center"/>
      </w:pPr>
      <w:bookmarkStart w:id="1384" w:name="_Hlk27746561"/>
      <w:r w:rsidRPr="00473434">
        <w:t>Table A-5 PRACH Module APIs</w:t>
      </w:r>
    </w:p>
    <w:tbl>
      <w:tblPr>
        <w:tblStyle w:val="TableGrid"/>
        <w:tblW w:w="0" w:type="auto"/>
        <w:tblLook w:val="04A0" w:firstRow="1" w:lastRow="0" w:firstColumn="1" w:lastColumn="0" w:noHBand="0" w:noVBand="1"/>
      </w:tblPr>
      <w:tblGrid>
        <w:gridCol w:w="4810"/>
        <w:gridCol w:w="4821"/>
      </w:tblGrid>
      <w:tr w:rsidR="00AE2D50" w:rsidRPr="00136E60" w14:paraId="4BC5CEEA" w14:textId="77777777" w:rsidTr="00AC1132">
        <w:tc>
          <w:tcPr>
            <w:tcW w:w="4810" w:type="dxa"/>
          </w:tcPr>
          <w:p w14:paraId="59982BA4" w14:textId="77777777" w:rsidR="00AE2D50" w:rsidRPr="00473434" w:rsidRDefault="00AE2D50" w:rsidP="00AC1132">
            <w:pPr>
              <w:rPr>
                <w:b/>
                <w:sz w:val="24"/>
                <w:szCs w:val="24"/>
                <w:lang w:val="en-GB"/>
              </w:rPr>
            </w:pPr>
            <w:r w:rsidRPr="00473434">
              <w:rPr>
                <w:b/>
                <w:sz w:val="24"/>
                <w:szCs w:val="24"/>
                <w:lang w:val="en-GB"/>
              </w:rPr>
              <w:t>API</w:t>
            </w:r>
          </w:p>
        </w:tc>
        <w:tc>
          <w:tcPr>
            <w:tcW w:w="4821" w:type="dxa"/>
          </w:tcPr>
          <w:p w14:paraId="3DCF10D7" w14:textId="77777777" w:rsidR="00AE2D50" w:rsidRPr="00473434" w:rsidRDefault="00AE2D50" w:rsidP="00AC1132">
            <w:pPr>
              <w:rPr>
                <w:b/>
                <w:sz w:val="24"/>
                <w:szCs w:val="24"/>
                <w:lang w:val="en-GB"/>
              </w:rPr>
            </w:pPr>
            <w:r w:rsidRPr="00473434">
              <w:rPr>
                <w:b/>
                <w:sz w:val="24"/>
                <w:szCs w:val="24"/>
                <w:lang w:val="en-GB"/>
              </w:rPr>
              <w:t>Description</w:t>
            </w:r>
          </w:p>
        </w:tc>
      </w:tr>
      <w:tr w:rsidR="00AE2D50" w:rsidRPr="00136E60" w14:paraId="364E21E6" w14:textId="77777777" w:rsidTr="00AC1132">
        <w:tc>
          <w:tcPr>
            <w:tcW w:w="4810" w:type="dxa"/>
          </w:tcPr>
          <w:p w14:paraId="7E9FB36E" w14:textId="77777777" w:rsidR="00AE2D50" w:rsidRPr="00473434" w:rsidRDefault="00AE2D50" w:rsidP="00AC1132">
            <w:pPr>
              <w:rPr>
                <w:lang w:val="en-GB"/>
              </w:rPr>
            </w:pPr>
            <w:r w:rsidRPr="00473434">
              <w:rPr>
                <w:lang w:val="en-GB"/>
              </w:rPr>
              <w:t>PRACH ZC Gen</w:t>
            </w:r>
          </w:p>
        </w:tc>
        <w:tc>
          <w:tcPr>
            <w:tcW w:w="4821" w:type="dxa"/>
          </w:tcPr>
          <w:p w14:paraId="4FB38DA7" w14:textId="0657A273" w:rsidR="00AE2D50" w:rsidRPr="00473434" w:rsidRDefault="00AE2D50" w:rsidP="00AC1132">
            <w:pPr>
              <w:rPr>
                <w:rFonts w:eastAsiaTheme="minorEastAsia"/>
                <w:lang w:val="en-GB" w:eastAsia="zh-CN"/>
              </w:rPr>
            </w:pPr>
            <w:r w:rsidRPr="00473434">
              <w:rPr>
                <w:lang w:val="en-GB"/>
              </w:rPr>
              <w:t>Generate root ZC sequence used in PRACH. The algorithm is defined in section 7.3.1.3</w:t>
            </w:r>
            <w:r w:rsidRPr="00473434">
              <w:rPr>
                <w:rFonts w:eastAsiaTheme="minorEastAsia"/>
                <w:lang w:val="en-GB" w:eastAsia="zh-CN"/>
              </w:rPr>
              <w:t xml:space="preserve"> in </w:t>
            </w:r>
            <w:r w:rsidRPr="00473434">
              <w:rPr>
                <w:lang w:val="en-GB"/>
              </w:rPr>
              <w:t>TS38.211</w:t>
            </w:r>
            <w:r w:rsidRPr="00473434">
              <w:rPr>
                <w:rFonts w:eastAsiaTheme="minorEastAsia"/>
                <w:lang w:val="en-GB" w:eastAsia="zh-CN"/>
              </w:rPr>
              <w:t xml:space="preserve"> </w:t>
            </w:r>
            <w:r w:rsidRPr="00473434">
              <w:rPr>
                <w:rFonts w:eastAsiaTheme="minorEastAsia"/>
                <w:lang w:val="en-GB" w:eastAsia="zh-CN"/>
              </w:rPr>
              <w:fldChar w:fldCharType="begin"/>
            </w:r>
            <w:r w:rsidRPr="00473434">
              <w:rPr>
                <w:rFonts w:eastAsiaTheme="minorEastAsia"/>
                <w:lang w:val="en-GB" w:eastAsia="zh-CN"/>
              </w:rPr>
              <w:instrText xml:space="preserve"> REF _Ref13472096 \r \h  \* MERGEFORMAT </w:instrText>
            </w:r>
            <w:r w:rsidRPr="00473434">
              <w:rPr>
                <w:rFonts w:eastAsiaTheme="minorEastAsia"/>
                <w:lang w:val="en-GB" w:eastAsia="zh-CN"/>
              </w:rPr>
            </w:r>
            <w:r w:rsidRPr="00473434">
              <w:rPr>
                <w:rFonts w:eastAsiaTheme="minorEastAsia"/>
                <w:lang w:val="en-GB" w:eastAsia="zh-CN"/>
              </w:rPr>
              <w:fldChar w:fldCharType="separate"/>
            </w:r>
            <w:r w:rsidR="00D62510">
              <w:rPr>
                <w:rFonts w:eastAsiaTheme="minorEastAsia"/>
                <w:lang w:val="en-GB" w:eastAsia="zh-CN"/>
              </w:rPr>
              <w:t>[4]</w:t>
            </w:r>
            <w:r w:rsidRPr="00473434">
              <w:rPr>
                <w:rFonts w:eastAsiaTheme="minorEastAsia"/>
                <w:lang w:val="en-GB" w:eastAsia="zh-CN"/>
              </w:rPr>
              <w:fldChar w:fldCharType="end"/>
            </w:r>
          </w:p>
        </w:tc>
      </w:tr>
      <w:tr w:rsidR="00AE2D50" w:rsidRPr="00136E60" w14:paraId="792A61EC" w14:textId="77777777" w:rsidTr="00AC1132">
        <w:tc>
          <w:tcPr>
            <w:tcW w:w="4810" w:type="dxa"/>
          </w:tcPr>
          <w:p w14:paraId="6E775369" w14:textId="77777777" w:rsidR="00AE2D50" w:rsidRPr="00473434" w:rsidRDefault="00AE2D50" w:rsidP="00AC1132">
            <w:pPr>
              <w:rPr>
                <w:lang w:val="en-GB"/>
              </w:rPr>
            </w:pPr>
            <w:r w:rsidRPr="00473434">
              <w:t>PRACH Detection</w:t>
            </w:r>
          </w:p>
        </w:tc>
        <w:tc>
          <w:tcPr>
            <w:tcW w:w="4821" w:type="dxa"/>
          </w:tcPr>
          <w:p w14:paraId="72C7E1B2" w14:textId="77777777" w:rsidR="00AE2D50" w:rsidRPr="00473434" w:rsidRDefault="00AE2D50" w:rsidP="00AC1132">
            <w:pPr>
              <w:rPr>
                <w:rFonts w:eastAsiaTheme="minorEastAsia"/>
                <w:lang w:val="en-GB" w:eastAsia="zh-CN"/>
              </w:rPr>
            </w:pPr>
            <w:r w:rsidRPr="00473434">
              <w:rPr>
                <w:lang w:val="en-GB"/>
              </w:rPr>
              <w:t>PRACH preamble detection and power spectrum</w:t>
            </w:r>
          </w:p>
        </w:tc>
      </w:tr>
      <w:bookmarkEnd w:id="1384"/>
    </w:tbl>
    <w:p w14:paraId="69FB891A" w14:textId="77777777" w:rsidR="00AE2D50" w:rsidRPr="00473434" w:rsidRDefault="00AE2D50" w:rsidP="00AE2D50"/>
    <w:p w14:paraId="71C799B6" w14:textId="77777777" w:rsidR="00AE2D50" w:rsidRPr="00473434" w:rsidRDefault="00AE2D50" w:rsidP="00AE2D50">
      <w:pPr>
        <w:pStyle w:val="Caption"/>
        <w:jc w:val="center"/>
      </w:pPr>
      <w:r w:rsidRPr="00473434">
        <w:t>Table A-6 PBCH Module APIs</w:t>
      </w:r>
    </w:p>
    <w:tbl>
      <w:tblPr>
        <w:tblStyle w:val="TableGrid"/>
        <w:tblW w:w="0" w:type="auto"/>
        <w:tblLook w:val="04A0" w:firstRow="1" w:lastRow="0" w:firstColumn="1" w:lastColumn="0" w:noHBand="0" w:noVBand="1"/>
      </w:tblPr>
      <w:tblGrid>
        <w:gridCol w:w="4810"/>
        <w:gridCol w:w="4821"/>
      </w:tblGrid>
      <w:tr w:rsidR="00AE2D50" w:rsidRPr="00136E60" w14:paraId="11D87305" w14:textId="77777777" w:rsidTr="00AC1132">
        <w:tc>
          <w:tcPr>
            <w:tcW w:w="4810" w:type="dxa"/>
          </w:tcPr>
          <w:p w14:paraId="1160D135" w14:textId="77777777" w:rsidR="00AE2D50" w:rsidRPr="00473434" w:rsidRDefault="00AE2D50" w:rsidP="00AC1132">
            <w:pPr>
              <w:rPr>
                <w:b/>
                <w:sz w:val="24"/>
                <w:szCs w:val="24"/>
                <w:lang w:val="en-GB"/>
              </w:rPr>
            </w:pPr>
            <w:r w:rsidRPr="00473434">
              <w:rPr>
                <w:b/>
                <w:sz w:val="24"/>
                <w:szCs w:val="24"/>
                <w:lang w:val="en-GB"/>
              </w:rPr>
              <w:t>API</w:t>
            </w:r>
          </w:p>
        </w:tc>
        <w:tc>
          <w:tcPr>
            <w:tcW w:w="4821" w:type="dxa"/>
          </w:tcPr>
          <w:p w14:paraId="4A469BEB" w14:textId="77777777" w:rsidR="00AE2D50" w:rsidRPr="00473434" w:rsidRDefault="00AE2D50" w:rsidP="00AC1132">
            <w:pPr>
              <w:rPr>
                <w:b/>
                <w:sz w:val="24"/>
                <w:szCs w:val="24"/>
                <w:lang w:val="en-GB"/>
              </w:rPr>
            </w:pPr>
            <w:r w:rsidRPr="00473434">
              <w:rPr>
                <w:b/>
                <w:sz w:val="24"/>
                <w:szCs w:val="24"/>
                <w:lang w:val="en-GB"/>
              </w:rPr>
              <w:t>Description</w:t>
            </w:r>
          </w:p>
        </w:tc>
      </w:tr>
      <w:tr w:rsidR="00AE2D50" w:rsidRPr="00136E60" w14:paraId="4AE5EF8D" w14:textId="77777777" w:rsidTr="00AC1132">
        <w:tc>
          <w:tcPr>
            <w:tcW w:w="4810" w:type="dxa"/>
          </w:tcPr>
          <w:p w14:paraId="37C148D4" w14:textId="77777777" w:rsidR="00AE2D50" w:rsidRPr="00473434" w:rsidRDefault="00AE2D50" w:rsidP="00AC1132">
            <w:pPr>
              <w:rPr>
                <w:lang w:val="en-GB"/>
              </w:rPr>
            </w:pPr>
            <w:r w:rsidRPr="00473434">
              <w:rPr>
                <w:lang w:val="en-GB"/>
              </w:rPr>
              <w:t>PBCH DMRS Gen</w:t>
            </w:r>
          </w:p>
        </w:tc>
        <w:tc>
          <w:tcPr>
            <w:tcW w:w="4821" w:type="dxa"/>
          </w:tcPr>
          <w:p w14:paraId="0D13C7D5" w14:textId="77777777" w:rsidR="00AE2D50" w:rsidRPr="00473434" w:rsidRDefault="00AE2D50" w:rsidP="00AC1132">
            <w:pPr>
              <w:rPr>
                <w:rFonts w:eastAsiaTheme="minorEastAsia"/>
                <w:lang w:val="en-GB" w:eastAsia="zh-CN"/>
              </w:rPr>
            </w:pPr>
            <w:r w:rsidRPr="00473434">
              <w:rPr>
                <w:lang w:val="en-GB"/>
              </w:rPr>
              <w:t>Generate the DMRS For PBCH message</w:t>
            </w:r>
          </w:p>
        </w:tc>
      </w:tr>
      <w:tr w:rsidR="00AE2D50" w14:paraId="6986B45C" w14:textId="77777777" w:rsidTr="00AC1132">
        <w:tc>
          <w:tcPr>
            <w:tcW w:w="4810" w:type="dxa"/>
          </w:tcPr>
          <w:p w14:paraId="7223BE66" w14:textId="77777777" w:rsidR="00AE2D50" w:rsidRPr="00473434" w:rsidRDefault="00AE2D50" w:rsidP="00AC1132">
            <w:pPr>
              <w:rPr>
                <w:lang w:val="en-GB"/>
              </w:rPr>
            </w:pPr>
            <w:r w:rsidRPr="00473434">
              <w:t>PBCH Gen</w:t>
            </w:r>
          </w:p>
        </w:tc>
        <w:tc>
          <w:tcPr>
            <w:tcW w:w="4821" w:type="dxa"/>
          </w:tcPr>
          <w:p w14:paraId="604C4883" w14:textId="77777777" w:rsidR="00AE2D50" w:rsidRPr="001C7070" w:rsidRDefault="00AE2D50" w:rsidP="00AC1132">
            <w:pPr>
              <w:rPr>
                <w:rFonts w:eastAsiaTheme="minorEastAsia"/>
                <w:lang w:val="en-GB" w:eastAsia="zh-CN"/>
              </w:rPr>
            </w:pPr>
            <w:r w:rsidRPr="00473434">
              <w:rPr>
                <w:lang w:val="en-GB"/>
              </w:rPr>
              <w:t>Create Complete PBCH message</w:t>
            </w:r>
          </w:p>
        </w:tc>
      </w:tr>
    </w:tbl>
    <w:p w14:paraId="6FC22767" w14:textId="77777777" w:rsidR="00AE2D50" w:rsidRDefault="00AE2D50" w:rsidP="00AE2D50"/>
    <w:p w14:paraId="3D94BAF5" w14:textId="6304432C" w:rsidR="004C1477" w:rsidRDefault="00A36F36">
      <w:pPr>
        <w:pStyle w:val="Heading2"/>
        <w:spacing w:after="100" w:afterAutospacing="1"/>
      </w:pPr>
      <w:bookmarkStart w:id="1385" w:name="_Toc29836534"/>
      <w:bookmarkStart w:id="1386" w:name="_Toc29836825"/>
      <w:bookmarkStart w:id="1387" w:name="_Toc29837150"/>
      <w:bookmarkStart w:id="1388" w:name="_Toc29839487"/>
      <w:bookmarkStart w:id="1389" w:name="_Toc76128525"/>
      <w:bookmarkStart w:id="1390" w:name="_Toc87813316"/>
      <w:bookmarkStart w:id="1391" w:name="_Toc87813866"/>
      <w:bookmarkStart w:id="1392" w:name="_Toc213916089"/>
      <w:bookmarkEnd w:id="1385"/>
      <w:bookmarkEnd w:id="1386"/>
      <w:bookmarkEnd w:id="1387"/>
      <w:bookmarkEnd w:id="1388"/>
      <w:r>
        <w:t>Call Flows</w:t>
      </w:r>
      <w:bookmarkEnd w:id="1389"/>
      <w:bookmarkEnd w:id="1390"/>
      <w:bookmarkEnd w:id="1391"/>
      <w:bookmarkEnd w:id="1392"/>
    </w:p>
    <w:p w14:paraId="0DD51D3A" w14:textId="702CAA38" w:rsidR="00A36F36" w:rsidRDefault="00BA5612" w:rsidP="00BF0E76">
      <w:pPr>
        <w:pStyle w:val="Heading3"/>
        <w:spacing w:after="100" w:afterAutospacing="1"/>
      </w:pPr>
      <w:bookmarkStart w:id="1393" w:name="_Toc76128526"/>
      <w:bookmarkStart w:id="1394" w:name="_Toc87813317"/>
      <w:bookmarkStart w:id="1395" w:name="_Toc87813867"/>
      <w:bookmarkStart w:id="1396" w:name="_Toc213916090"/>
      <w:r>
        <w:t>F1</w:t>
      </w:r>
      <w:r w:rsidR="00905C86">
        <w:t xml:space="preserve"> </w:t>
      </w:r>
      <w:r w:rsidR="003F791F">
        <w:t>S</w:t>
      </w:r>
      <w:r>
        <w:t xml:space="preserve">tartup and </w:t>
      </w:r>
      <w:r w:rsidR="003F791F">
        <w:t>C</w:t>
      </w:r>
      <w:r w:rsidR="00510C4D">
        <w:t xml:space="preserve">ells </w:t>
      </w:r>
      <w:r w:rsidR="003F791F">
        <w:t>A</w:t>
      </w:r>
      <w:r w:rsidR="00510C4D">
        <w:t>ctivation</w:t>
      </w:r>
      <w:bookmarkEnd w:id="1393"/>
      <w:bookmarkEnd w:id="1394"/>
      <w:bookmarkEnd w:id="1395"/>
      <w:bookmarkEnd w:id="1396"/>
    </w:p>
    <w:p w14:paraId="43CEF3D7" w14:textId="6FB94CBA" w:rsidR="00A36F36" w:rsidRDefault="001E7354" w:rsidP="00BF0E76">
      <w:pPr>
        <w:spacing w:after="100" w:afterAutospacing="1"/>
        <w:rPr>
          <w:lang w:val="en-GB"/>
        </w:rPr>
      </w:pPr>
      <w:r>
        <w:rPr>
          <w:lang w:val="en-GB"/>
        </w:rPr>
        <w:t xml:space="preserve">Figure </w:t>
      </w:r>
      <w:r w:rsidR="00510C4D">
        <w:rPr>
          <w:lang w:val="en-GB"/>
        </w:rPr>
        <w:t xml:space="preserve">below </w:t>
      </w:r>
      <w:r w:rsidR="00A36F36" w:rsidRPr="00A36F36">
        <w:rPr>
          <w:lang w:val="en-GB"/>
        </w:rPr>
        <w:t>describe</w:t>
      </w:r>
      <w:r w:rsidR="00510C4D">
        <w:rPr>
          <w:lang w:val="en-GB"/>
        </w:rPr>
        <w:t>s</w:t>
      </w:r>
      <w:r w:rsidR="00A36F36" w:rsidRPr="00A36F36">
        <w:rPr>
          <w:lang w:val="en-GB"/>
        </w:rPr>
        <w:t xml:space="preserve"> </w:t>
      </w:r>
      <w:r w:rsidR="00D4305D">
        <w:rPr>
          <w:lang w:val="en-GB"/>
        </w:rPr>
        <w:t>F1 interface setup</w:t>
      </w:r>
      <w:r w:rsidR="00A36F36" w:rsidRPr="00A36F36">
        <w:rPr>
          <w:lang w:val="en-GB"/>
        </w:rPr>
        <w:t xml:space="preserve"> and cell enabling across </w:t>
      </w:r>
      <w:r w:rsidR="009850E3">
        <w:rPr>
          <w:lang w:val="en-GB"/>
        </w:rPr>
        <w:t>O-CU and O-DU</w:t>
      </w:r>
      <w:r w:rsidR="00B14AC9">
        <w:rPr>
          <w:lang w:val="en-GB"/>
        </w:rPr>
        <w:t xml:space="preserve"> as </w:t>
      </w:r>
      <w:r w:rsidR="00BB4BD7">
        <w:rPr>
          <w:lang w:val="en-GB"/>
        </w:rPr>
        <w:t>specified</w:t>
      </w:r>
      <w:r w:rsidR="00B14AC9">
        <w:rPr>
          <w:lang w:val="en-GB"/>
        </w:rPr>
        <w:t xml:space="preserve"> in</w:t>
      </w:r>
      <w:r w:rsidR="00E61D29">
        <w:rPr>
          <w:lang w:val="en-GB"/>
        </w:rPr>
        <w:t xml:space="preserve"> subclause</w:t>
      </w:r>
      <w:r w:rsidR="00A3426F">
        <w:rPr>
          <w:lang w:val="en-GB"/>
        </w:rPr>
        <w:t xml:space="preserve"> 8.5</w:t>
      </w:r>
      <w:r w:rsidR="00E61D29">
        <w:rPr>
          <w:lang w:val="en-GB"/>
        </w:rPr>
        <w:t xml:space="preserve"> of 3GPP TS 38.401</w:t>
      </w:r>
      <w:r w:rsidR="00B14AC9">
        <w:rPr>
          <w:lang w:val="en-GB"/>
        </w:rPr>
        <w:t xml:space="preserve"> </w:t>
      </w:r>
      <w:r w:rsidR="007576A1">
        <w:rPr>
          <w:lang w:val="en-GB"/>
        </w:rPr>
        <w:fldChar w:fldCharType="begin"/>
      </w:r>
      <w:r w:rsidR="00C71184">
        <w:rPr>
          <w:lang w:val="en-GB"/>
        </w:rPr>
        <w:instrText xml:space="preserve"> REF _Ref13474476 \r \h </w:instrText>
      </w:r>
      <w:r w:rsidR="007576A1">
        <w:rPr>
          <w:lang w:val="en-GB"/>
        </w:rPr>
      </w:r>
      <w:r w:rsidR="007576A1">
        <w:rPr>
          <w:lang w:val="en-GB"/>
        </w:rPr>
        <w:fldChar w:fldCharType="separate"/>
      </w:r>
      <w:r w:rsidR="00D62510">
        <w:rPr>
          <w:lang w:val="en-GB"/>
        </w:rPr>
        <w:t>[12]</w:t>
      </w:r>
      <w:r w:rsidR="007576A1">
        <w:rPr>
          <w:lang w:val="en-GB"/>
        </w:rPr>
        <w:fldChar w:fldCharType="end"/>
      </w:r>
      <w:r w:rsidR="00C71184">
        <w:rPr>
          <w:lang w:val="en-GB"/>
        </w:rPr>
        <w:t xml:space="preserve"> when O-CU and O-DU nodes are brought up.</w:t>
      </w:r>
      <w:r w:rsidR="00B45B8A">
        <w:rPr>
          <w:lang w:val="en-GB"/>
        </w:rPr>
        <w:t xml:space="preserve"> The O-DU and its </w:t>
      </w:r>
      <w:r w:rsidR="00BC0128">
        <w:rPr>
          <w:lang w:val="en-GB"/>
        </w:rPr>
        <w:t>cells are configured by OAM in the pre-operational state.</w:t>
      </w:r>
    </w:p>
    <w:p w14:paraId="756D5AAA" w14:textId="77777777" w:rsidR="002A447E" w:rsidRDefault="000E32AF" w:rsidP="00552A12">
      <w:pPr>
        <w:keepNext/>
        <w:jc w:val="center"/>
        <w:rPr>
          <w:rFonts w:eastAsiaTheme="minorEastAsia"/>
          <w:lang w:eastAsia="zh-CN"/>
        </w:rPr>
      </w:pPr>
      <w:r>
        <w:rPr>
          <w:noProof/>
        </w:rPr>
        <w:object w:dxaOrig="14514" w:dyaOrig="8709" w14:anchorId="2A2D8738">
          <v:shape id="_x0000_i1046" type="#_x0000_t75" alt="" style="width:279.75pt;height:171.75pt;mso-width-percent:0;mso-height-percent:0;mso-width-percent:0;mso-height-percent:0" o:ole="">
            <v:imagedata r:id="rId92" o:title="" cropbottom="19823f" cropright="20967f"/>
          </v:shape>
          <o:OLEObject Type="Embed" ProgID="Visio.Drawing.15" ShapeID="_x0000_i1046" DrawAspect="Content" ObjectID="_1826428472" r:id="rId93"/>
        </w:object>
      </w:r>
    </w:p>
    <w:p w14:paraId="7F3C2A9C" w14:textId="0D3656F6" w:rsidR="00A931DD" w:rsidRPr="008C6CD0" w:rsidRDefault="00A931DD" w:rsidP="00932862">
      <w:pPr>
        <w:pStyle w:val="Caption"/>
        <w:jc w:val="center"/>
        <w:rPr>
          <w:rFonts w:eastAsiaTheme="minorEastAsia"/>
          <w:lang w:eastAsia="zh-CN"/>
        </w:rPr>
      </w:pPr>
      <w:r>
        <w:t>Figure A-</w:t>
      </w:r>
      <w:r w:rsidR="007576A1">
        <w:fldChar w:fldCharType="begin"/>
      </w:r>
      <w:r w:rsidR="00352943">
        <w:instrText xml:space="preserve"> SEQ Figure_A- \* ARABIC </w:instrText>
      </w:r>
      <w:r w:rsidR="007576A1">
        <w:fldChar w:fldCharType="separate"/>
      </w:r>
      <w:r w:rsidR="00D62510">
        <w:rPr>
          <w:noProof/>
        </w:rPr>
        <w:t>1</w:t>
      </w:r>
      <w:r w:rsidR="007576A1">
        <w:rPr>
          <w:noProof/>
        </w:rPr>
        <w:fldChar w:fldCharType="end"/>
      </w:r>
      <w:r>
        <w:rPr>
          <w:rFonts w:eastAsiaTheme="minorEastAsia" w:hint="eastAsia"/>
          <w:lang w:eastAsia="zh-CN"/>
        </w:rPr>
        <w:t xml:space="preserve"> </w:t>
      </w:r>
      <w:r w:rsidRPr="006A1F23">
        <w:rPr>
          <w:rFonts w:eastAsiaTheme="minorEastAsia"/>
          <w:lang w:eastAsia="zh-CN"/>
        </w:rPr>
        <w:t xml:space="preserve"> F1 interface setup and cell enabling across O-CU and O-DU</w:t>
      </w:r>
    </w:p>
    <w:p w14:paraId="16024E5B" w14:textId="77777777" w:rsidR="007D6F60" w:rsidRDefault="007D6F60" w:rsidP="007D6F60">
      <w:pPr>
        <w:rPr>
          <w:lang w:val="en-GB" w:eastAsia="zh-CN"/>
        </w:rPr>
      </w:pPr>
      <w:bookmarkStart w:id="1397" w:name="_Toc13827208"/>
      <w:bookmarkStart w:id="1398" w:name="_Toc13853620"/>
      <w:bookmarkStart w:id="1399" w:name="_Toc13853700"/>
      <w:bookmarkEnd w:id="1397"/>
      <w:bookmarkEnd w:id="1398"/>
      <w:bookmarkEnd w:id="1399"/>
    </w:p>
    <w:p w14:paraId="7184C914" w14:textId="6B09D080" w:rsidR="007D6F60" w:rsidRDefault="007D6F60" w:rsidP="007D6F60">
      <w:pPr>
        <w:pStyle w:val="Heading3"/>
        <w:spacing w:after="100" w:afterAutospacing="1"/>
        <w:rPr>
          <w:rFonts w:eastAsiaTheme="minorEastAsia"/>
          <w:lang w:eastAsia="zh-CN"/>
        </w:rPr>
      </w:pPr>
      <w:bookmarkStart w:id="1400" w:name="_Toc55328169"/>
      <w:bookmarkStart w:id="1401" w:name="_Toc76128527"/>
      <w:bookmarkStart w:id="1402" w:name="_Toc87813318"/>
      <w:bookmarkStart w:id="1403" w:name="_Toc87813868"/>
      <w:bookmarkStart w:id="1404" w:name="_Ref161948461"/>
      <w:bookmarkStart w:id="1405" w:name="_Toc213916091"/>
      <w:r w:rsidRPr="008E018F">
        <w:rPr>
          <w:rFonts w:eastAsiaTheme="minorEastAsia"/>
          <w:lang w:eastAsia="zh-CN"/>
        </w:rPr>
        <w:t>UE registration</w:t>
      </w:r>
      <w:bookmarkEnd w:id="1400"/>
      <w:bookmarkEnd w:id="1401"/>
      <w:bookmarkEnd w:id="1402"/>
      <w:bookmarkEnd w:id="1403"/>
      <w:bookmarkEnd w:id="1404"/>
      <w:bookmarkEnd w:id="1405"/>
      <w:r w:rsidRPr="008E018F">
        <w:rPr>
          <w:rFonts w:eastAsiaTheme="minorEastAsia"/>
          <w:lang w:eastAsia="zh-CN"/>
        </w:rPr>
        <w:t xml:space="preserve"> </w:t>
      </w:r>
    </w:p>
    <w:p w14:paraId="0E23042C" w14:textId="77777777" w:rsidR="007D6F60" w:rsidRDefault="007D6F60" w:rsidP="007D6F60">
      <w:pPr>
        <w:rPr>
          <w:lang w:val="en-GB" w:eastAsia="zh-CN"/>
        </w:rPr>
      </w:pPr>
      <w:r>
        <w:rPr>
          <w:lang w:val="en-GB" w:eastAsia="zh-CN"/>
        </w:rPr>
        <w:t>The following call flow depicts all the messages across interfaces and internal APIs for UE registration in 5G SA.</w:t>
      </w:r>
    </w:p>
    <w:p w14:paraId="7063C1DB" w14:textId="77777777" w:rsidR="007D6F60" w:rsidRDefault="007D6F60" w:rsidP="007D6F60">
      <w:pPr>
        <w:rPr>
          <w:lang w:val="en-GB" w:eastAsia="zh-CN"/>
        </w:rPr>
      </w:pPr>
    </w:p>
    <w:p w14:paraId="3E10DF67" w14:textId="77777777" w:rsidR="007D6F60" w:rsidRDefault="007D6F60" w:rsidP="007D6F60">
      <w:r>
        <w:rPr>
          <w:noProof/>
        </w:rPr>
        <w:lastRenderedPageBreak/>
        <w:drawing>
          <wp:inline distT="0" distB="0" distL="0" distR="0" wp14:anchorId="0FD811A3" wp14:editId="354C7663">
            <wp:extent cx="6122035" cy="289687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6122035" cy="2896870"/>
                    </a:xfrm>
                    <a:prstGeom prst="rect">
                      <a:avLst/>
                    </a:prstGeom>
                    <a:noFill/>
                    <a:ln>
                      <a:noFill/>
                    </a:ln>
                  </pic:spPr>
                </pic:pic>
              </a:graphicData>
            </a:graphic>
          </wp:inline>
        </w:drawing>
      </w:r>
      <w:r w:rsidRPr="00474C33">
        <w:t xml:space="preserve"> </w:t>
      </w:r>
      <w:r>
        <w:rPr>
          <w:noProof/>
        </w:rPr>
        <w:drawing>
          <wp:inline distT="0" distB="0" distL="0" distR="0" wp14:anchorId="1F3A299A" wp14:editId="1AAB363D">
            <wp:extent cx="6122035" cy="369697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6122035" cy="3696970"/>
                    </a:xfrm>
                    <a:prstGeom prst="rect">
                      <a:avLst/>
                    </a:prstGeom>
                    <a:noFill/>
                    <a:ln>
                      <a:noFill/>
                    </a:ln>
                  </pic:spPr>
                </pic:pic>
              </a:graphicData>
            </a:graphic>
          </wp:inline>
        </w:drawing>
      </w:r>
    </w:p>
    <w:p w14:paraId="4B2DF9B2" w14:textId="29268483" w:rsidR="00206FFF" w:rsidRDefault="00456260" w:rsidP="007D6F60">
      <w:r>
        <w:rPr>
          <w:noProof/>
        </w:rPr>
        <w:lastRenderedPageBreak/>
        <w:drawing>
          <wp:inline distT="0" distB="0" distL="0" distR="0" wp14:anchorId="61D92500" wp14:editId="7E0F3674">
            <wp:extent cx="6140450" cy="3368505"/>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165128" cy="3382043"/>
                    </a:xfrm>
                    <a:prstGeom prst="rect">
                      <a:avLst/>
                    </a:prstGeom>
                    <a:noFill/>
                    <a:ln>
                      <a:noFill/>
                    </a:ln>
                  </pic:spPr>
                </pic:pic>
              </a:graphicData>
            </a:graphic>
          </wp:inline>
        </w:drawing>
      </w:r>
    </w:p>
    <w:p w14:paraId="3C25E1E0" w14:textId="2B579B00" w:rsidR="00E3534C" w:rsidRDefault="00E3534C" w:rsidP="007D6F60">
      <w:pPr>
        <w:rPr>
          <w:lang w:val="en-GB" w:eastAsia="zh-CN"/>
        </w:rPr>
      </w:pPr>
    </w:p>
    <w:p w14:paraId="28573B2D" w14:textId="6455A71C" w:rsidR="007D6F60" w:rsidRDefault="00E3534C" w:rsidP="007D6F60">
      <w:pPr>
        <w:rPr>
          <w:lang w:val="en-GB" w:eastAsia="zh-CN"/>
        </w:rPr>
      </w:pPr>
      <w:r>
        <w:rPr>
          <w:noProof/>
          <w:lang w:val="en-GB" w:eastAsia="zh-CN"/>
        </w:rPr>
        <w:drawing>
          <wp:inline distT="0" distB="0" distL="0" distR="0" wp14:anchorId="62AC42FB" wp14:editId="0F92CDD7">
            <wp:extent cx="6126061" cy="2857500"/>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38182" cy="2863154"/>
                    </a:xfrm>
                    <a:prstGeom prst="rect">
                      <a:avLst/>
                    </a:prstGeom>
                    <a:noFill/>
                    <a:ln>
                      <a:noFill/>
                    </a:ln>
                  </pic:spPr>
                </pic:pic>
              </a:graphicData>
            </a:graphic>
          </wp:inline>
        </w:drawing>
      </w:r>
    </w:p>
    <w:p w14:paraId="3EC320EE" w14:textId="03B1D210" w:rsidR="00817084" w:rsidRDefault="00C07321" w:rsidP="007D6F60">
      <w:pPr>
        <w:rPr>
          <w:lang w:val="en-GB" w:eastAsia="zh-CN"/>
        </w:rPr>
      </w:pPr>
      <w:r>
        <w:rPr>
          <w:lang w:val="en-GB" w:eastAsia="zh-CN"/>
        </w:rPr>
        <w:t>s</w:t>
      </w:r>
      <w:r w:rsidR="004141D0">
        <w:rPr>
          <w:noProof/>
        </w:rPr>
        <w:drawing>
          <wp:inline distT="0" distB="0" distL="0" distR="0" wp14:anchorId="4D9D7919" wp14:editId="24959CC0">
            <wp:extent cx="6122035" cy="13519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6122035" cy="1351915"/>
                    </a:xfrm>
                    <a:prstGeom prst="rect">
                      <a:avLst/>
                    </a:prstGeom>
                    <a:noFill/>
                    <a:ln>
                      <a:noFill/>
                    </a:ln>
                  </pic:spPr>
                </pic:pic>
              </a:graphicData>
            </a:graphic>
          </wp:inline>
        </w:drawing>
      </w:r>
    </w:p>
    <w:p w14:paraId="1B2D88D9" w14:textId="77777777" w:rsidR="00817084" w:rsidRDefault="00817084" w:rsidP="007D6F60">
      <w:pPr>
        <w:rPr>
          <w:lang w:val="en-GB" w:eastAsia="zh-CN"/>
        </w:rPr>
      </w:pPr>
    </w:p>
    <w:p w14:paraId="6E33D79F" w14:textId="28EE8896" w:rsidR="007D6F60" w:rsidRPr="008C6CD0" w:rsidRDefault="007D6F60" w:rsidP="007D6F60">
      <w:pPr>
        <w:pStyle w:val="Caption"/>
        <w:jc w:val="center"/>
        <w:rPr>
          <w:rFonts w:eastAsiaTheme="minorEastAsia"/>
          <w:lang w:eastAsia="zh-CN"/>
        </w:rPr>
      </w:pPr>
      <w:r>
        <w:lastRenderedPageBreak/>
        <w:t>Figure A-</w:t>
      </w:r>
      <w:fldSimple w:instr=" SEQ Figure_A- \* ARABIC ">
        <w:r w:rsidR="00D62510">
          <w:rPr>
            <w:noProof/>
          </w:rPr>
          <w:t>2</w:t>
        </w:r>
      </w:fldSimple>
      <w:r>
        <w:rPr>
          <w:rFonts w:eastAsiaTheme="minorEastAsia" w:hint="eastAsia"/>
          <w:lang w:eastAsia="zh-CN"/>
        </w:rPr>
        <w:t xml:space="preserve"> </w:t>
      </w:r>
      <w:r w:rsidRPr="006A1F23">
        <w:rPr>
          <w:rFonts w:eastAsiaTheme="minorEastAsia"/>
          <w:lang w:eastAsia="zh-CN"/>
        </w:rPr>
        <w:t xml:space="preserve"> </w:t>
      </w:r>
      <w:r>
        <w:rPr>
          <w:rFonts w:eastAsiaTheme="minorEastAsia"/>
          <w:lang w:eastAsia="zh-CN"/>
        </w:rPr>
        <w:t>UE registration</w:t>
      </w:r>
    </w:p>
    <w:p w14:paraId="55E3DAA8" w14:textId="77777777" w:rsidR="007D6F60" w:rsidRDefault="007D6F60" w:rsidP="007D6F60">
      <w:pPr>
        <w:rPr>
          <w:lang w:val="en-GB" w:eastAsia="zh-CN"/>
        </w:rPr>
      </w:pPr>
    </w:p>
    <w:p w14:paraId="21484E74" w14:textId="7214F59B" w:rsidR="007D6F60" w:rsidRDefault="007D6F60" w:rsidP="007D6F60">
      <w:pPr>
        <w:pStyle w:val="Heading3"/>
        <w:spacing w:after="100" w:afterAutospacing="1"/>
        <w:rPr>
          <w:rFonts w:eastAsiaTheme="minorEastAsia"/>
          <w:lang w:eastAsia="zh-CN"/>
        </w:rPr>
      </w:pPr>
      <w:bookmarkStart w:id="1406" w:name="_Ref55327790"/>
      <w:bookmarkStart w:id="1407" w:name="_Toc55328170"/>
      <w:bookmarkStart w:id="1408" w:name="_Toc76128528"/>
      <w:bookmarkStart w:id="1409" w:name="_Toc87813319"/>
      <w:bookmarkStart w:id="1410" w:name="_Toc87813869"/>
      <w:bookmarkStart w:id="1411" w:name="_Toc213916092"/>
      <w:r>
        <w:rPr>
          <w:rFonts w:eastAsiaTheme="minorEastAsia"/>
          <w:lang w:eastAsia="zh-CN"/>
        </w:rPr>
        <w:t>RACH procedure</w:t>
      </w:r>
      <w:bookmarkEnd w:id="1406"/>
      <w:bookmarkEnd w:id="1407"/>
      <w:bookmarkEnd w:id="1408"/>
      <w:bookmarkEnd w:id="1409"/>
      <w:bookmarkEnd w:id="1410"/>
      <w:bookmarkEnd w:id="1411"/>
    </w:p>
    <w:p w14:paraId="6DF66F6F" w14:textId="77777777" w:rsidR="007D6F60" w:rsidRDefault="007D6F60" w:rsidP="007D6F60">
      <w:pPr>
        <w:rPr>
          <w:lang w:val="en-GB" w:eastAsia="zh-CN"/>
        </w:rPr>
      </w:pPr>
    </w:p>
    <w:p w14:paraId="221DF77A" w14:textId="6937D025" w:rsidR="007D6F60" w:rsidRDefault="007D6F60" w:rsidP="007D6F60">
      <w:pPr>
        <w:rPr>
          <w:lang w:val="en-GB" w:eastAsia="zh-CN"/>
        </w:rPr>
      </w:pPr>
      <w:r>
        <w:rPr>
          <w:lang w:val="en-GB" w:eastAsia="zh-CN"/>
        </w:rPr>
        <w:t xml:space="preserve">Figure </w:t>
      </w:r>
      <w:r w:rsidR="00B21B70">
        <w:rPr>
          <w:lang w:val="en-GB" w:eastAsia="zh-CN"/>
        </w:rPr>
        <w:fldChar w:fldCharType="begin"/>
      </w:r>
      <w:r w:rsidR="00B21B70">
        <w:rPr>
          <w:lang w:val="en-GB" w:eastAsia="zh-CN"/>
        </w:rPr>
        <w:instrText xml:space="preserve"> REF _Ref55327790 \r \h </w:instrText>
      </w:r>
      <w:r w:rsidR="00B21B70">
        <w:rPr>
          <w:lang w:val="en-GB" w:eastAsia="zh-CN"/>
        </w:rPr>
      </w:r>
      <w:r w:rsidR="00B21B70">
        <w:rPr>
          <w:lang w:val="en-GB" w:eastAsia="zh-CN"/>
        </w:rPr>
        <w:fldChar w:fldCharType="separate"/>
      </w:r>
      <w:r w:rsidR="00D62510">
        <w:rPr>
          <w:lang w:val="en-GB" w:eastAsia="zh-CN"/>
        </w:rPr>
        <w:t>0</w:t>
      </w:r>
      <w:r w:rsidR="00B21B70">
        <w:rPr>
          <w:lang w:val="en-GB" w:eastAsia="zh-CN"/>
        </w:rPr>
        <w:fldChar w:fldCharType="end"/>
      </w:r>
      <w:r>
        <w:rPr>
          <w:lang w:val="en-GB" w:eastAsia="zh-CN"/>
        </w:rPr>
        <w:t xml:space="preserve"> shows the RACH procedure in UE registration call flow described in the previous section. </w:t>
      </w:r>
    </w:p>
    <w:p w14:paraId="72ABCA6D" w14:textId="77777777" w:rsidR="007D6F60" w:rsidRDefault="007D6F60" w:rsidP="007D6F60">
      <w:pPr>
        <w:rPr>
          <w:lang w:val="en-GB" w:eastAsia="zh-CN"/>
        </w:rPr>
      </w:pPr>
    </w:p>
    <w:p w14:paraId="43819FE6" w14:textId="77777777" w:rsidR="007D6F60" w:rsidRDefault="000E32AF" w:rsidP="007D6F60">
      <w:r>
        <w:rPr>
          <w:noProof/>
        </w:rPr>
        <w:object w:dxaOrig="11870" w:dyaOrig="8141" w14:anchorId="69021AF5">
          <v:shape id="_x0000_i1047" type="#_x0000_t75" alt="" style="width:482.25pt;height:331.5pt;mso-width-percent:0;mso-height-percent:0;mso-width-percent:0;mso-height-percent:0" o:ole="">
            <v:imagedata r:id="rId99" o:title=""/>
          </v:shape>
          <o:OLEObject Type="Embed" ProgID="Visio.Drawing.15" ShapeID="_x0000_i1047" DrawAspect="Content" ObjectID="_1826428473" r:id="rId100"/>
        </w:object>
      </w:r>
    </w:p>
    <w:p w14:paraId="5EE00E66" w14:textId="10DB1653" w:rsidR="007D6F60" w:rsidRPr="008C6CD0" w:rsidRDefault="007D6F60" w:rsidP="007D6F60">
      <w:pPr>
        <w:pStyle w:val="Caption"/>
        <w:jc w:val="center"/>
        <w:rPr>
          <w:rFonts w:eastAsiaTheme="minorEastAsia"/>
          <w:lang w:eastAsia="zh-CN"/>
        </w:rPr>
      </w:pPr>
      <w:r>
        <w:t>Figure A-</w:t>
      </w:r>
      <w:fldSimple w:instr=" SEQ Figure_A- \* ARABIC ">
        <w:r w:rsidR="00D62510">
          <w:rPr>
            <w:noProof/>
          </w:rPr>
          <w:t>3</w:t>
        </w:r>
      </w:fldSimple>
      <w:r>
        <w:rPr>
          <w:rFonts w:eastAsiaTheme="minorEastAsia" w:hint="eastAsia"/>
          <w:lang w:eastAsia="zh-CN"/>
        </w:rPr>
        <w:t xml:space="preserve"> </w:t>
      </w:r>
      <w:r w:rsidRPr="006A1F23">
        <w:rPr>
          <w:rFonts w:eastAsiaTheme="minorEastAsia"/>
          <w:lang w:eastAsia="zh-CN"/>
        </w:rPr>
        <w:t xml:space="preserve"> </w:t>
      </w:r>
      <w:r>
        <w:rPr>
          <w:rFonts w:eastAsiaTheme="minorEastAsia"/>
          <w:lang w:eastAsia="zh-CN"/>
        </w:rPr>
        <w:t>RACH procedure</w:t>
      </w:r>
    </w:p>
    <w:p w14:paraId="549542B5" w14:textId="77777777" w:rsidR="007D6F60" w:rsidRDefault="007D6F60" w:rsidP="007D6F60">
      <w:pPr>
        <w:rPr>
          <w:lang w:val="en-GB" w:eastAsia="zh-CN"/>
        </w:rPr>
      </w:pPr>
    </w:p>
    <w:p w14:paraId="7D2D09EB" w14:textId="1B961D56" w:rsidR="007D6F60" w:rsidRDefault="007D6F60" w:rsidP="007D6F60">
      <w:pPr>
        <w:pStyle w:val="Heading3"/>
        <w:spacing w:after="100" w:afterAutospacing="1"/>
        <w:rPr>
          <w:rFonts w:eastAsiaTheme="minorEastAsia"/>
          <w:lang w:eastAsia="zh-CN"/>
        </w:rPr>
      </w:pPr>
      <w:bookmarkStart w:id="1412" w:name="_Ref55327836"/>
      <w:bookmarkStart w:id="1413" w:name="_Toc55328171"/>
      <w:bookmarkStart w:id="1414" w:name="_Toc76128529"/>
      <w:bookmarkStart w:id="1415" w:name="_Toc87813320"/>
      <w:bookmarkStart w:id="1416" w:name="_Toc87813870"/>
      <w:bookmarkStart w:id="1417" w:name="_Toc213916093"/>
      <w:r>
        <w:rPr>
          <w:rFonts w:eastAsiaTheme="minorEastAsia"/>
          <w:lang w:eastAsia="zh-CN"/>
        </w:rPr>
        <w:t>SR procedure</w:t>
      </w:r>
      <w:bookmarkEnd w:id="1412"/>
      <w:bookmarkEnd w:id="1413"/>
      <w:bookmarkEnd w:id="1414"/>
      <w:bookmarkEnd w:id="1415"/>
      <w:bookmarkEnd w:id="1416"/>
      <w:bookmarkEnd w:id="1417"/>
    </w:p>
    <w:p w14:paraId="43E2795A" w14:textId="77777777" w:rsidR="007D6F60" w:rsidRDefault="007D6F60" w:rsidP="007D6F60">
      <w:pPr>
        <w:rPr>
          <w:lang w:val="en-GB" w:eastAsia="zh-CN"/>
        </w:rPr>
      </w:pPr>
    </w:p>
    <w:p w14:paraId="62564AA2" w14:textId="13E60D39" w:rsidR="007D6F60" w:rsidRDefault="007D6F60" w:rsidP="007D6F60">
      <w:pPr>
        <w:rPr>
          <w:lang w:val="en-GB" w:eastAsia="zh-CN"/>
        </w:rPr>
      </w:pPr>
      <w:r>
        <w:rPr>
          <w:lang w:val="en-GB" w:eastAsia="zh-CN"/>
        </w:rPr>
        <w:t xml:space="preserve">The SR procedure call flow is depicted in Figure </w:t>
      </w:r>
      <w:r>
        <w:rPr>
          <w:lang w:val="en-GB" w:eastAsia="zh-CN"/>
        </w:rPr>
        <w:fldChar w:fldCharType="begin"/>
      </w:r>
      <w:r>
        <w:rPr>
          <w:lang w:val="en-GB" w:eastAsia="zh-CN"/>
        </w:rPr>
        <w:instrText xml:space="preserve"> REF _Ref55327836 \r \h </w:instrText>
      </w:r>
      <w:r>
        <w:rPr>
          <w:lang w:val="en-GB" w:eastAsia="zh-CN"/>
        </w:rPr>
      </w:r>
      <w:r>
        <w:rPr>
          <w:lang w:val="en-GB" w:eastAsia="zh-CN"/>
        </w:rPr>
        <w:fldChar w:fldCharType="separate"/>
      </w:r>
      <w:r w:rsidR="00D62510">
        <w:rPr>
          <w:lang w:val="en-GB" w:eastAsia="zh-CN"/>
        </w:rPr>
        <w:t>0</w:t>
      </w:r>
      <w:r>
        <w:rPr>
          <w:lang w:val="en-GB" w:eastAsia="zh-CN"/>
        </w:rPr>
        <w:fldChar w:fldCharType="end"/>
      </w:r>
    </w:p>
    <w:p w14:paraId="237A19FF" w14:textId="77777777" w:rsidR="007D6F60" w:rsidRDefault="007D6F60" w:rsidP="007D6F60">
      <w:pPr>
        <w:rPr>
          <w:lang w:val="en-GB" w:eastAsia="zh-CN"/>
        </w:rPr>
      </w:pPr>
    </w:p>
    <w:p w14:paraId="1E4409C1" w14:textId="77777777" w:rsidR="007D6F60" w:rsidRDefault="007D6F60" w:rsidP="007D6F60"/>
    <w:p w14:paraId="3336FAD8" w14:textId="77777777" w:rsidR="007D6F60" w:rsidRDefault="000E32AF" w:rsidP="007D6F60">
      <w:r>
        <w:rPr>
          <w:noProof/>
        </w:rPr>
        <w:object w:dxaOrig="15030" w:dyaOrig="6160" w14:anchorId="10D11A39">
          <v:shape id="_x0000_i1048" type="#_x0000_t75" alt="" style="width:482.25pt;height:194.25pt;mso-width-percent:0;mso-height-percent:0;mso-width-percent:0;mso-height-percent:0" o:ole="">
            <v:imagedata r:id="rId101" o:title=""/>
          </v:shape>
          <o:OLEObject Type="Embed" ProgID="Visio.Drawing.15" ShapeID="_x0000_i1048" DrawAspect="Content" ObjectID="_1826428474" r:id="rId102"/>
        </w:object>
      </w:r>
    </w:p>
    <w:p w14:paraId="5F42001E" w14:textId="55801E86" w:rsidR="007D6F60" w:rsidRDefault="007D6F60" w:rsidP="007D6F60">
      <w:pPr>
        <w:pStyle w:val="Caption"/>
        <w:jc w:val="center"/>
        <w:rPr>
          <w:rFonts w:eastAsiaTheme="minorEastAsia"/>
          <w:lang w:eastAsia="zh-CN"/>
        </w:rPr>
      </w:pPr>
      <w:r>
        <w:t>Figure A-</w:t>
      </w:r>
      <w:fldSimple w:instr=" SEQ Figure_A- \* ARABIC ">
        <w:r w:rsidR="00D62510">
          <w:rPr>
            <w:noProof/>
          </w:rPr>
          <w:t>4</w:t>
        </w:r>
      </w:fldSimple>
      <w:r>
        <w:rPr>
          <w:rFonts w:eastAsiaTheme="minorEastAsia" w:hint="eastAsia"/>
          <w:lang w:eastAsia="zh-CN"/>
        </w:rPr>
        <w:t xml:space="preserve"> </w:t>
      </w:r>
      <w:r w:rsidRPr="006A1F23">
        <w:rPr>
          <w:rFonts w:eastAsiaTheme="minorEastAsia"/>
          <w:lang w:eastAsia="zh-CN"/>
        </w:rPr>
        <w:t xml:space="preserve"> </w:t>
      </w:r>
      <w:r>
        <w:rPr>
          <w:rFonts w:eastAsiaTheme="minorEastAsia"/>
          <w:lang w:eastAsia="zh-CN"/>
        </w:rPr>
        <w:t>SR procedure</w:t>
      </w:r>
    </w:p>
    <w:p w14:paraId="020B5BF7" w14:textId="77777777" w:rsidR="007D6F60" w:rsidRDefault="007D6F60" w:rsidP="007D6F60">
      <w:pPr>
        <w:rPr>
          <w:lang w:eastAsia="zh-CN"/>
        </w:rPr>
      </w:pPr>
    </w:p>
    <w:p w14:paraId="08D3B6C6" w14:textId="77777777" w:rsidR="007D6F60" w:rsidRDefault="007D6F60" w:rsidP="007D6F60">
      <w:pPr>
        <w:rPr>
          <w:lang w:val="en-GB" w:eastAsia="zh-CN"/>
        </w:rPr>
      </w:pPr>
    </w:p>
    <w:p w14:paraId="3D178B92" w14:textId="0E7C93F8" w:rsidR="007D6F60" w:rsidRDefault="007D6F60" w:rsidP="007D6F60">
      <w:pPr>
        <w:pStyle w:val="Heading3"/>
        <w:spacing w:after="100" w:afterAutospacing="1"/>
        <w:rPr>
          <w:rFonts w:eastAsiaTheme="minorEastAsia"/>
          <w:lang w:eastAsia="zh-CN"/>
        </w:rPr>
      </w:pPr>
      <w:bookmarkStart w:id="1418" w:name="_Ref55327991"/>
      <w:bookmarkStart w:id="1419" w:name="_Toc55328172"/>
      <w:bookmarkStart w:id="1420" w:name="_Toc76128530"/>
      <w:bookmarkStart w:id="1421" w:name="_Toc87813321"/>
      <w:bookmarkStart w:id="1422" w:name="_Toc87813871"/>
      <w:bookmarkStart w:id="1423" w:name="_Toc213916094"/>
      <w:r>
        <w:rPr>
          <w:rFonts w:eastAsiaTheme="minorEastAsia"/>
          <w:lang w:eastAsia="zh-CN"/>
        </w:rPr>
        <w:t>UL Grant procedure</w:t>
      </w:r>
      <w:bookmarkEnd w:id="1418"/>
      <w:bookmarkEnd w:id="1419"/>
      <w:bookmarkEnd w:id="1420"/>
      <w:bookmarkEnd w:id="1421"/>
      <w:bookmarkEnd w:id="1422"/>
      <w:bookmarkEnd w:id="1423"/>
    </w:p>
    <w:p w14:paraId="2AE21527" w14:textId="720F10A9" w:rsidR="007D6F60" w:rsidRDefault="007D6F60" w:rsidP="007D6F60">
      <w:pPr>
        <w:rPr>
          <w:lang w:val="en-GB" w:eastAsia="zh-CN"/>
        </w:rPr>
      </w:pPr>
      <w:r>
        <w:rPr>
          <w:lang w:val="en-GB" w:eastAsia="zh-CN"/>
        </w:rPr>
        <w:t xml:space="preserve">The UL Grant procedure call flow is depicted in Figure </w:t>
      </w:r>
      <w:r>
        <w:rPr>
          <w:lang w:val="en-GB" w:eastAsia="zh-CN"/>
        </w:rPr>
        <w:fldChar w:fldCharType="begin"/>
      </w:r>
      <w:r>
        <w:rPr>
          <w:lang w:val="en-GB" w:eastAsia="zh-CN"/>
        </w:rPr>
        <w:instrText xml:space="preserve"> REF _Ref55327991 \r \h </w:instrText>
      </w:r>
      <w:r>
        <w:rPr>
          <w:lang w:val="en-GB" w:eastAsia="zh-CN"/>
        </w:rPr>
      </w:r>
      <w:r>
        <w:rPr>
          <w:lang w:val="en-GB" w:eastAsia="zh-CN"/>
        </w:rPr>
        <w:fldChar w:fldCharType="separate"/>
      </w:r>
      <w:r w:rsidR="00D62510">
        <w:rPr>
          <w:lang w:val="en-GB" w:eastAsia="zh-CN"/>
        </w:rPr>
        <w:t>0</w:t>
      </w:r>
      <w:r>
        <w:rPr>
          <w:lang w:val="en-GB" w:eastAsia="zh-CN"/>
        </w:rPr>
        <w:fldChar w:fldCharType="end"/>
      </w:r>
    </w:p>
    <w:p w14:paraId="3E524033" w14:textId="77777777" w:rsidR="007D6F60" w:rsidRPr="008E018F" w:rsidRDefault="007D6F60" w:rsidP="007D6F60">
      <w:pPr>
        <w:rPr>
          <w:lang w:eastAsia="zh-CN"/>
        </w:rPr>
      </w:pPr>
    </w:p>
    <w:p w14:paraId="7475C5DB" w14:textId="77777777" w:rsidR="007D6F60" w:rsidRDefault="000E32AF" w:rsidP="007D6F60">
      <w:r>
        <w:rPr>
          <w:noProof/>
        </w:rPr>
        <w:object w:dxaOrig="15030" w:dyaOrig="6160" w14:anchorId="40E7C1CB">
          <v:shape id="_x0000_i1049" type="#_x0000_t75" alt="" style="width:482.25pt;height:194.25pt;mso-width-percent:0;mso-height-percent:0;mso-width-percent:0;mso-height-percent:0" o:ole="">
            <v:imagedata r:id="rId103" o:title=""/>
          </v:shape>
          <o:OLEObject Type="Embed" ProgID="Visio.Drawing.15" ShapeID="_x0000_i1049" DrawAspect="Content" ObjectID="_1826428475" r:id="rId104"/>
        </w:object>
      </w:r>
    </w:p>
    <w:p w14:paraId="653460E3" w14:textId="4C6C2D31" w:rsidR="007D6F60" w:rsidRDefault="007D6F60" w:rsidP="007D6F60">
      <w:pPr>
        <w:pStyle w:val="Caption"/>
        <w:jc w:val="center"/>
        <w:rPr>
          <w:rFonts w:eastAsiaTheme="minorEastAsia"/>
          <w:lang w:eastAsia="zh-CN"/>
        </w:rPr>
      </w:pPr>
      <w:r>
        <w:t>Figure A-</w:t>
      </w:r>
      <w:fldSimple w:instr=" SEQ Figure_A- \* ARABIC ">
        <w:r w:rsidR="00D62510">
          <w:rPr>
            <w:noProof/>
          </w:rPr>
          <w:t>5</w:t>
        </w:r>
      </w:fldSimple>
      <w:r>
        <w:rPr>
          <w:rFonts w:eastAsiaTheme="minorEastAsia" w:hint="eastAsia"/>
          <w:lang w:eastAsia="zh-CN"/>
        </w:rPr>
        <w:t xml:space="preserve"> </w:t>
      </w:r>
      <w:r w:rsidRPr="006A1F23">
        <w:rPr>
          <w:rFonts w:eastAsiaTheme="minorEastAsia"/>
          <w:lang w:eastAsia="zh-CN"/>
        </w:rPr>
        <w:t xml:space="preserve"> </w:t>
      </w:r>
      <w:r>
        <w:rPr>
          <w:rFonts w:eastAsiaTheme="minorEastAsia"/>
          <w:lang w:eastAsia="zh-CN"/>
        </w:rPr>
        <w:t>UL Grant Procedure</w:t>
      </w:r>
    </w:p>
    <w:p w14:paraId="2575C7E6" w14:textId="77777777" w:rsidR="007D6F60" w:rsidRDefault="007D6F60" w:rsidP="007D6F60"/>
    <w:p w14:paraId="32827775" w14:textId="77777777" w:rsidR="007D6F60" w:rsidRDefault="007D6F60" w:rsidP="007D6F60"/>
    <w:p w14:paraId="522D801F" w14:textId="77777777" w:rsidR="007D6F60" w:rsidRDefault="007D6F60" w:rsidP="007D6F60">
      <w:pPr>
        <w:rPr>
          <w:lang w:val="en-GB" w:eastAsia="zh-CN"/>
        </w:rPr>
      </w:pPr>
    </w:p>
    <w:p w14:paraId="3698FD14" w14:textId="46385278" w:rsidR="007D6F60" w:rsidRDefault="007D6F60" w:rsidP="007D6F60">
      <w:pPr>
        <w:pStyle w:val="Heading3"/>
        <w:spacing w:after="100" w:afterAutospacing="1"/>
        <w:rPr>
          <w:rFonts w:eastAsiaTheme="minorEastAsia"/>
          <w:lang w:eastAsia="zh-CN"/>
        </w:rPr>
      </w:pPr>
      <w:bookmarkStart w:id="1424" w:name="_Toc55328173"/>
      <w:bookmarkStart w:id="1425" w:name="_Ref55860979"/>
      <w:bookmarkStart w:id="1426" w:name="_Toc76128531"/>
      <w:bookmarkStart w:id="1427" w:name="_Toc87813322"/>
      <w:bookmarkStart w:id="1428" w:name="_Toc87813872"/>
      <w:bookmarkStart w:id="1429" w:name="_Toc213916095"/>
      <w:r>
        <w:rPr>
          <w:rFonts w:eastAsiaTheme="minorEastAsia"/>
          <w:lang w:eastAsia="zh-CN"/>
        </w:rPr>
        <w:t>PDU Session Establishment</w:t>
      </w:r>
      <w:bookmarkEnd w:id="1424"/>
      <w:bookmarkEnd w:id="1425"/>
      <w:bookmarkEnd w:id="1426"/>
      <w:bookmarkEnd w:id="1427"/>
      <w:bookmarkEnd w:id="1428"/>
      <w:bookmarkEnd w:id="1429"/>
    </w:p>
    <w:p w14:paraId="5D43DF3D" w14:textId="64424C38" w:rsidR="007D6F60" w:rsidRDefault="007D6F60" w:rsidP="007D6F60">
      <w:pPr>
        <w:rPr>
          <w:lang w:val="en-GB" w:eastAsia="zh-CN"/>
        </w:rPr>
      </w:pPr>
      <w:r>
        <w:rPr>
          <w:lang w:val="en-GB" w:eastAsia="zh-CN"/>
        </w:rPr>
        <w:t xml:space="preserve">PDU session establishment call flows are as shown in </w:t>
      </w:r>
      <w:r w:rsidR="00E86771">
        <w:rPr>
          <w:lang w:val="en-GB" w:eastAsia="zh-CN"/>
        </w:rPr>
        <w:t xml:space="preserve">Figure </w:t>
      </w:r>
      <w:r w:rsidR="00E86771">
        <w:rPr>
          <w:lang w:val="en-GB" w:eastAsia="zh-CN"/>
        </w:rPr>
        <w:fldChar w:fldCharType="begin"/>
      </w:r>
      <w:r w:rsidR="00E86771">
        <w:rPr>
          <w:lang w:val="en-GB" w:eastAsia="zh-CN"/>
        </w:rPr>
        <w:instrText xml:space="preserve"> REF _Ref55860979 \r \h </w:instrText>
      </w:r>
      <w:r w:rsidR="00E86771">
        <w:rPr>
          <w:lang w:val="en-GB" w:eastAsia="zh-CN"/>
        </w:rPr>
      </w:r>
      <w:r w:rsidR="00E86771">
        <w:rPr>
          <w:lang w:val="en-GB" w:eastAsia="zh-CN"/>
        </w:rPr>
        <w:fldChar w:fldCharType="separate"/>
      </w:r>
      <w:r w:rsidR="00D62510">
        <w:rPr>
          <w:lang w:val="en-GB" w:eastAsia="zh-CN"/>
        </w:rPr>
        <w:t>0</w:t>
      </w:r>
      <w:r w:rsidR="00E86771">
        <w:rPr>
          <w:lang w:val="en-GB" w:eastAsia="zh-CN"/>
        </w:rPr>
        <w:fldChar w:fldCharType="end"/>
      </w:r>
    </w:p>
    <w:p w14:paraId="34F88E42" w14:textId="054B40BB" w:rsidR="006D5E31" w:rsidRDefault="006652C5" w:rsidP="007D6F60">
      <w:pPr>
        <w:rPr>
          <w:lang w:val="en-GB" w:eastAsia="zh-CN"/>
        </w:rPr>
      </w:pPr>
      <w:r>
        <w:rPr>
          <w:noProof/>
        </w:rPr>
        <w:lastRenderedPageBreak/>
        <w:drawing>
          <wp:inline distT="0" distB="0" distL="0" distR="0" wp14:anchorId="603C0213" wp14:editId="5E999A39">
            <wp:extent cx="6122035" cy="194691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6122035" cy="1946910"/>
                    </a:xfrm>
                    <a:prstGeom prst="rect">
                      <a:avLst/>
                    </a:prstGeom>
                    <a:noFill/>
                    <a:ln>
                      <a:noFill/>
                    </a:ln>
                  </pic:spPr>
                </pic:pic>
              </a:graphicData>
            </a:graphic>
          </wp:inline>
        </w:drawing>
      </w:r>
    </w:p>
    <w:p w14:paraId="32FEFB5C" w14:textId="2904D493" w:rsidR="006652C5" w:rsidRDefault="009F17E7" w:rsidP="007D6F60">
      <w:pPr>
        <w:rPr>
          <w:lang w:val="en-GB" w:eastAsia="zh-CN"/>
        </w:rPr>
      </w:pPr>
      <w:r>
        <w:rPr>
          <w:noProof/>
        </w:rPr>
        <w:drawing>
          <wp:inline distT="0" distB="0" distL="0" distR="0" wp14:anchorId="1F76BD10" wp14:editId="44274D5D">
            <wp:extent cx="6122035" cy="1779905"/>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6122035" cy="1779905"/>
                    </a:xfrm>
                    <a:prstGeom prst="rect">
                      <a:avLst/>
                    </a:prstGeom>
                    <a:noFill/>
                    <a:ln>
                      <a:noFill/>
                    </a:ln>
                  </pic:spPr>
                </pic:pic>
              </a:graphicData>
            </a:graphic>
          </wp:inline>
        </w:drawing>
      </w:r>
    </w:p>
    <w:p w14:paraId="395BC912" w14:textId="7DEC7BB8" w:rsidR="009F17E7" w:rsidRDefault="004D01F8" w:rsidP="007D6F60">
      <w:pPr>
        <w:rPr>
          <w:lang w:val="en-GB" w:eastAsia="zh-CN"/>
        </w:rPr>
      </w:pPr>
      <w:r>
        <w:rPr>
          <w:noProof/>
        </w:rPr>
        <w:drawing>
          <wp:inline distT="0" distB="0" distL="0" distR="0" wp14:anchorId="434A358B" wp14:editId="5D1909B0">
            <wp:extent cx="6122035" cy="2506345"/>
            <wp:effectExtent l="0" t="0" r="0" b="825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6122035" cy="2506345"/>
                    </a:xfrm>
                    <a:prstGeom prst="rect">
                      <a:avLst/>
                    </a:prstGeom>
                    <a:noFill/>
                    <a:ln>
                      <a:noFill/>
                    </a:ln>
                  </pic:spPr>
                </pic:pic>
              </a:graphicData>
            </a:graphic>
          </wp:inline>
        </w:drawing>
      </w:r>
    </w:p>
    <w:p w14:paraId="3A27C1FD" w14:textId="7FE3AE8E" w:rsidR="00330B2D" w:rsidRPr="00570235" w:rsidRDefault="004D01F8" w:rsidP="00650D83">
      <w:pPr>
        <w:pStyle w:val="Caption"/>
        <w:jc w:val="center"/>
        <w:rPr>
          <w:lang w:val="fr-FR"/>
        </w:rPr>
      </w:pPr>
      <w:r w:rsidRPr="00570235">
        <w:rPr>
          <w:lang w:val="fr-FR"/>
        </w:rPr>
        <w:t>Figure A-</w:t>
      </w:r>
      <w:r w:rsidR="009349C2">
        <w:fldChar w:fldCharType="begin"/>
      </w:r>
      <w:r w:rsidR="009349C2" w:rsidRPr="00570235">
        <w:rPr>
          <w:lang w:val="fr-FR"/>
        </w:rPr>
        <w:instrText xml:space="preserve"> SEQ Figure_A- \* ARABIC </w:instrText>
      </w:r>
      <w:r w:rsidR="009349C2">
        <w:fldChar w:fldCharType="separate"/>
      </w:r>
      <w:r w:rsidR="00D62510">
        <w:rPr>
          <w:noProof/>
          <w:lang w:val="fr-FR"/>
        </w:rPr>
        <w:t>6</w:t>
      </w:r>
      <w:r w:rsidR="009349C2">
        <w:rPr>
          <w:noProof/>
        </w:rPr>
        <w:fldChar w:fldCharType="end"/>
      </w:r>
      <w:r w:rsidRPr="00570235">
        <w:rPr>
          <w:rFonts w:eastAsiaTheme="minorEastAsia"/>
          <w:lang w:val="fr-FR" w:eastAsia="zh-CN"/>
        </w:rPr>
        <w:t xml:space="preserve">  PDU Session Establishment</w:t>
      </w:r>
      <w:bookmarkStart w:id="1430" w:name="_Toc3203126"/>
    </w:p>
    <w:bookmarkEnd w:id="1430"/>
    <w:p w14:paraId="20BBD89A" w14:textId="77777777" w:rsidR="00FA679A" w:rsidRPr="00570235" w:rsidRDefault="00FA679A" w:rsidP="00570235">
      <w:pPr>
        <w:keepNext/>
        <w:keepLines/>
        <w:pBdr>
          <w:top w:val="single" w:sz="12" w:space="3" w:color="auto"/>
        </w:pBdr>
        <w:spacing w:before="240" w:after="100" w:afterAutospacing="1"/>
        <w:outlineLvl w:val="0"/>
        <w:rPr>
          <w:lang w:val="fr-FR"/>
        </w:rPr>
      </w:pPr>
      <w:r w:rsidRPr="00570235">
        <w:rPr>
          <w:lang w:val="fr-FR"/>
        </w:rPr>
        <w:br w:type="page"/>
      </w:r>
    </w:p>
    <w:p w14:paraId="34514EC6" w14:textId="5E5B0B42" w:rsidR="00E075AE" w:rsidRPr="00570235" w:rsidRDefault="00E075AE" w:rsidP="00570235">
      <w:pPr>
        <w:pStyle w:val="Heading1"/>
        <w:numPr>
          <w:ilvl w:val="0"/>
          <w:numId w:val="0"/>
        </w:numPr>
        <w:rPr>
          <w:rFonts w:eastAsia="Batang"/>
          <w:lang w:val="fr-FR"/>
        </w:rPr>
      </w:pPr>
      <w:bookmarkStart w:id="1431" w:name="_Toc108027556"/>
      <w:bookmarkStart w:id="1432" w:name="_Toc213916096"/>
      <w:r w:rsidRPr="00570235">
        <w:rPr>
          <w:rFonts w:eastAsia="Batang"/>
          <w:lang w:val="fr-FR"/>
        </w:rPr>
        <w:lastRenderedPageBreak/>
        <w:t>Revision history</w:t>
      </w:r>
      <w:bookmarkEnd w:id="1431"/>
      <w:bookmarkEnd w:id="1432"/>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E075AE" w:rsidRPr="00286492" w14:paraId="7C2E4AC2" w14:textId="77777777" w:rsidTr="00961D30">
        <w:tc>
          <w:tcPr>
            <w:tcW w:w="1185" w:type="dxa"/>
          </w:tcPr>
          <w:p w14:paraId="2E47CE95" w14:textId="77777777" w:rsidR="00E075AE" w:rsidRPr="006017CB" w:rsidRDefault="00E075AE" w:rsidP="00961D30">
            <w:pPr>
              <w:pStyle w:val="TAH"/>
            </w:pPr>
            <w:r w:rsidRPr="006017CB">
              <w:t>Date</w:t>
            </w:r>
          </w:p>
        </w:tc>
        <w:tc>
          <w:tcPr>
            <w:tcW w:w="1075" w:type="dxa"/>
          </w:tcPr>
          <w:p w14:paraId="13CCFD01" w14:textId="77777777" w:rsidR="00E075AE" w:rsidRPr="00405541" w:rsidRDefault="00E075AE" w:rsidP="00961D30">
            <w:pPr>
              <w:pStyle w:val="TAH"/>
            </w:pPr>
            <w:r w:rsidRPr="00405541">
              <w:t>Revision</w:t>
            </w:r>
          </w:p>
        </w:tc>
        <w:tc>
          <w:tcPr>
            <w:tcW w:w="7374" w:type="dxa"/>
          </w:tcPr>
          <w:p w14:paraId="3A12BECB" w14:textId="77777777" w:rsidR="00E075AE" w:rsidRPr="00286492" w:rsidRDefault="00E075AE" w:rsidP="00961D30">
            <w:pPr>
              <w:pStyle w:val="TAH"/>
            </w:pPr>
            <w:r w:rsidRPr="00286492">
              <w:t>Description</w:t>
            </w:r>
          </w:p>
        </w:tc>
      </w:tr>
      <w:tr w:rsidR="007D478D" w:rsidRPr="00286492" w14:paraId="063634D7" w14:textId="77777777" w:rsidTr="00961D30">
        <w:tc>
          <w:tcPr>
            <w:tcW w:w="1185" w:type="dxa"/>
          </w:tcPr>
          <w:p w14:paraId="3630F857" w14:textId="0BB3D321" w:rsidR="007D478D" w:rsidRPr="00EC4444" w:rsidRDefault="007D478D" w:rsidP="00961D30">
            <w:pPr>
              <w:pStyle w:val="TAH"/>
              <w:rPr>
                <w:rFonts w:cs="Arial"/>
                <w:b w:val="0"/>
                <w:bCs/>
                <w:szCs w:val="18"/>
              </w:rPr>
            </w:pPr>
            <w:r w:rsidRPr="00EC4444">
              <w:rPr>
                <w:rFonts w:eastAsia="DengXian" w:cs="Arial"/>
                <w:b w:val="0"/>
                <w:bCs/>
                <w:szCs w:val="18"/>
                <w:lang w:val="en-GB" w:eastAsia="zh-CN"/>
              </w:rPr>
              <w:t>08/09/2019</w:t>
            </w:r>
          </w:p>
        </w:tc>
        <w:tc>
          <w:tcPr>
            <w:tcW w:w="1075" w:type="dxa"/>
          </w:tcPr>
          <w:p w14:paraId="0FB3FBD3" w14:textId="40EA07CF" w:rsidR="007D478D" w:rsidRPr="00EC4444" w:rsidRDefault="007D478D" w:rsidP="00961D30">
            <w:pPr>
              <w:pStyle w:val="TAH"/>
              <w:rPr>
                <w:rFonts w:cs="Arial"/>
                <w:b w:val="0"/>
                <w:bCs/>
                <w:szCs w:val="18"/>
              </w:rPr>
            </w:pPr>
            <w:r w:rsidRPr="00EC4444">
              <w:rPr>
                <w:rFonts w:eastAsia="DengXian" w:cs="Arial"/>
                <w:b w:val="0"/>
                <w:bCs/>
                <w:szCs w:val="18"/>
                <w:lang w:val="en-GB" w:eastAsia="zh-CN"/>
              </w:rPr>
              <w:t>v01.0.0</w:t>
            </w:r>
          </w:p>
        </w:tc>
        <w:tc>
          <w:tcPr>
            <w:tcW w:w="7374" w:type="dxa"/>
          </w:tcPr>
          <w:p w14:paraId="06D07571" w14:textId="7B66AD03" w:rsidR="007D478D" w:rsidRPr="00EC4444" w:rsidRDefault="007D478D" w:rsidP="00961D30">
            <w:pPr>
              <w:pStyle w:val="TAH"/>
              <w:rPr>
                <w:rFonts w:cs="Arial"/>
                <w:b w:val="0"/>
                <w:bCs/>
                <w:szCs w:val="18"/>
              </w:rPr>
            </w:pPr>
            <w:r w:rsidRPr="00EC4444">
              <w:rPr>
                <w:rFonts w:eastAsia="DengXian" w:cs="Arial"/>
                <w:b w:val="0"/>
                <w:bCs/>
                <w:szCs w:val="18"/>
                <w:lang w:val="en-GB" w:eastAsia="zh-CN"/>
              </w:rPr>
              <w:t>First published version for Base Station O-DU and O-CU Software Architecture and APIs</w:t>
            </w:r>
          </w:p>
        </w:tc>
      </w:tr>
      <w:tr w:rsidR="007D478D" w:rsidRPr="00286492" w14:paraId="22AF214B" w14:textId="77777777" w:rsidTr="00961D30">
        <w:tc>
          <w:tcPr>
            <w:tcW w:w="1185" w:type="dxa"/>
          </w:tcPr>
          <w:p w14:paraId="2802309D" w14:textId="5C9DF4E7" w:rsidR="007D478D" w:rsidRPr="00EC4444" w:rsidRDefault="007D478D" w:rsidP="00961D30">
            <w:pPr>
              <w:pStyle w:val="TAH"/>
              <w:rPr>
                <w:rFonts w:cs="Arial"/>
                <w:b w:val="0"/>
                <w:bCs/>
                <w:szCs w:val="18"/>
              </w:rPr>
            </w:pPr>
            <w:r w:rsidRPr="00EC4444">
              <w:rPr>
                <w:rFonts w:eastAsia="DengXian" w:cs="Arial"/>
                <w:b w:val="0"/>
                <w:bCs/>
                <w:szCs w:val="18"/>
                <w:lang w:val="en-GB" w:eastAsia="zh-CN"/>
              </w:rPr>
              <w:t>02/14/2020</w:t>
            </w:r>
          </w:p>
        </w:tc>
        <w:tc>
          <w:tcPr>
            <w:tcW w:w="1075" w:type="dxa"/>
          </w:tcPr>
          <w:p w14:paraId="770FB107" w14:textId="795C59BB" w:rsidR="007D478D" w:rsidRPr="00EC4444" w:rsidRDefault="007D478D" w:rsidP="00961D30">
            <w:pPr>
              <w:pStyle w:val="TAH"/>
              <w:rPr>
                <w:rFonts w:cs="Arial"/>
                <w:b w:val="0"/>
                <w:bCs/>
                <w:szCs w:val="18"/>
              </w:rPr>
            </w:pPr>
            <w:r w:rsidRPr="00EC4444">
              <w:rPr>
                <w:rFonts w:eastAsia="DengXian" w:cs="Arial"/>
                <w:b w:val="0"/>
                <w:bCs/>
                <w:szCs w:val="18"/>
                <w:lang w:val="en-GB" w:eastAsia="zh-CN"/>
              </w:rPr>
              <w:t>v02.0.0</w:t>
            </w:r>
          </w:p>
        </w:tc>
        <w:tc>
          <w:tcPr>
            <w:tcW w:w="7374" w:type="dxa"/>
          </w:tcPr>
          <w:p w14:paraId="14482921" w14:textId="77777777" w:rsidR="007D478D" w:rsidRPr="00EC4444" w:rsidRDefault="007D478D" w:rsidP="007D478D">
            <w:pPr>
              <w:pStyle w:val="ListParagraph"/>
              <w:numPr>
                <w:ilvl w:val="0"/>
                <w:numId w:val="42"/>
              </w:numPr>
              <w:overflowPunct w:val="0"/>
              <w:autoSpaceDE w:val="0"/>
              <w:autoSpaceDN w:val="0"/>
              <w:adjustRightInd w:val="0"/>
              <w:spacing w:after="100" w:afterAutospacing="1"/>
              <w:textAlignment w:val="baseline"/>
              <w:rPr>
                <w:rFonts w:ascii="Arial" w:eastAsia="DengXian" w:hAnsi="Arial" w:cs="Arial"/>
                <w:bCs/>
                <w:sz w:val="18"/>
                <w:szCs w:val="18"/>
                <w:lang w:val="en-GB" w:eastAsia="zh-CN"/>
              </w:rPr>
            </w:pPr>
            <w:r w:rsidRPr="00EC4444">
              <w:rPr>
                <w:rFonts w:ascii="Arial" w:eastAsia="DengXian" w:hAnsi="Arial" w:cs="Arial"/>
                <w:bCs/>
                <w:sz w:val="18"/>
                <w:szCs w:val="18"/>
                <w:lang w:val="en-GB" w:eastAsia="zh-CN"/>
              </w:rPr>
              <w:t>Added Physical Broadcast Channel, Physical Random Access Channel, L1 Tasks Processing Flow, Front Haul Module, O-DU Timing Synchronization</w:t>
            </w:r>
          </w:p>
          <w:p w14:paraId="2F5E9927" w14:textId="77777777" w:rsidR="007D478D" w:rsidRPr="00EC4444" w:rsidRDefault="007D478D" w:rsidP="007D478D">
            <w:pPr>
              <w:pStyle w:val="ListParagraph"/>
              <w:numPr>
                <w:ilvl w:val="0"/>
                <w:numId w:val="42"/>
              </w:numPr>
              <w:overflowPunct w:val="0"/>
              <w:autoSpaceDE w:val="0"/>
              <w:autoSpaceDN w:val="0"/>
              <w:adjustRightInd w:val="0"/>
              <w:spacing w:after="100" w:afterAutospacing="1"/>
              <w:textAlignment w:val="baseline"/>
              <w:rPr>
                <w:rFonts w:ascii="Arial" w:eastAsia="DengXian" w:hAnsi="Arial" w:cs="Arial"/>
                <w:bCs/>
                <w:sz w:val="18"/>
                <w:szCs w:val="18"/>
                <w:lang w:val="en-GB" w:eastAsia="zh-CN"/>
              </w:rPr>
            </w:pPr>
            <w:r w:rsidRPr="00EC4444">
              <w:rPr>
                <w:rFonts w:ascii="Arial" w:eastAsia="DengXian" w:hAnsi="Arial" w:cs="Arial"/>
                <w:bCs/>
                <w:sz w:val="18"/>
                <w:szCs w:val="18"/>
                <w:lang w:val="en-GB" w:eastAsia="zh-CN"/>
              </w:rPr>
              <w:t>L2 and L3 APIs: Corrections and new APIs</w:t>
            </w:r>
          </w:p>
          <w:p w14:paraId="30074A03" w14:textId="5B262F8E" w:rsidR="007D478D" w:rsidRPr="00EC4444" w:rsidRDefault="007D478D" w:rsidP="007D478D">
            <w:pPr>
              <w:pStyle w:val="TAH"/>
              <w:rPr>
                <w:rFonts w:cs="Arial"/>
                <w:b w:val="0"/>
                <w:bCs/>
                <w:szCs w:val="18"/>
              </w:rPr>
            </w:pPr>
            <w:r w:rsidRPr="00EC4444">
              <w:rPr>
                <w:rFonts w:eastAsia="DengXian" w:cs="Arial"/>
                <w:b w:val="0"/>
                <w:bCs/>
                <w:szCs w:val="18"/>
                <w:lang w:val="en-GB" w:eastAsia="zh-CN"/>
              </w:rPr>
              <w:t>MAC-Scheduler APIs: New APIs added to list. All APIs defined fully in this release.</w:t>
            </w:r>
          </w:p>
        </w:tc>
      </w:tr>
      <w:tr w:rsidR="007D478D" w:rsidRPr="00286492" w14:paraId="39E72C71" w14:textId="77777777" w:rsidTr="00961D30">
        <w:tc>
          <w:tcPr>
            <w:tcW w:w="1185" w:type="dxa"/>
          </w:tcPr>
          <w:p w14:paraId="7BB887CA" w14:textId="6DC2D867" w:rsidR="007D478D" w:rsidRPr="00EC4444" w:rsidRDefault="007D478D" w:rsidP="00961D30">
            <w:pPr>
              <w:pStyle w:val="TAH"/>
              <w:rPr>
                <w:rFonts w:cs="Arial"/>
                <w:b w:val="0"/>
                <w:bCs/>
                <w:szCs w:val="18"/>
              </w:rPr>
            </w:pPr>
            <w:r w:rsidRPr="00EC4444">
              <w:rPr>
                <w:rFonts w:eastAsia="DengXian" w:cs="Arial"/>
                <w:b w:val="0"/>
                <w:bCs/>
                <w:szCs w:val="18"/>
                <w:lang w:val="en-GB" w:eastAsia="zh-CN"/>
              </w:rPr>
              <w:t>11/09/2020</w:t>
            </w:r>
          </w:p>
        </w:tc>
        <w:tc>
          <w:tcPr>
            <w:tcW w:w="1075" w:type="dxa"/>
          </w:tcPr>
          <w:p w14:paraId="713E4186" w14:textId="22475278" w:rsidR="007D478D" w:rsidRPr="00EC4444" w:rsidRDefault="007D478D" w:rsidP="00961D30">
            <w:pPr>
              <w:pStyle w:val="TAH"/>
              <w:rPr>
                <w:rFonts w:cs="Arial"/>
                <w:b w:val="0"/>
                <w:bCs/>
                <w:szCs w:val="18"/>
              </w:rPr>
            </w:pPr>
            <w:r w:rsidRPr="00EC4444">
              <w:rPr>
                <w:rFonts w:eastAsia="DengXian" w:cs="Arial"/>
                <w:b w:val="0"/>
                <w:bCs/>
                <w:szCs w:val="18"/>
                <w:lang w:val="en-GB" w:eastAsia="zh-CN"/>
              </w:rPr>
              <w:t>v03.0.0</w:t>
            </w:r>
          </w:p>
        </w:tc>
        <w:tc>
          <w:tcPr>
            <w:tcW w:w="7374" w:type="dxa"/>
          </w:tcPr>
          <w:p w14:paraId="6BB2043B" w14:textId="77777777" w:rsidR="007D478D" w:rsidRPr="00EC4444" w:rsidRDefault="007D478D" w:rsidP="007D478D">
            <w:pPr>
              <w:overflowPunct w:val="0"/>
              <w:autoSpaceDE w:val="0"/>
              <w:autoSpaceDN w:val="0"/>
              <w:adjustRightInd w:val="0"/>
              <w:spacing w:after="100" w:afterAutospacing="1"/>
              <w:textAlignment w:val="baseline"/>
              <w:rPr>
                <w:rFonts w:ascii="Arial" w:eastAsia="DengXian" w:hAnsi="Arial" w:cs="Arial"/>
                <w:bCs/>
                <w:sz w:val="18"/>
                <w:szCs w:val="18"/>
                <w:lang w:val="en-GB" w:eastAsia="zh-CN"/>
              </w:rPr>
            </w:pPr>
            <w:r w:rsidRPr="00EC4444">
              <w:rPr>
                <w:rFonts w:ascii="Arial" w:eastAsia="DengXian" w:hAnsi="Arial" w:cs="Arial"/>
                <w:bCs/>
                <w:sz w:val="18"/>
                <w:szCs w:val="18"/>
                <w:lang w:val="en-GB" w:eastAsia="zh-CN"/>
              </w:rPr>
              <w:t>L2/L3 API updates</w:t>
            </w:r>
          </w:p>
          <w:p w14:paraId="7C64964E" w14:textId="2759348F" w:rsidR="007D478D" w:rsidRPr="00EC4444" w:rsidRDefault="007D478D" w:rsidP="00566C32">
            <w:pPr>
              <w:pStyle w:val="TAH"/>
              <w:jc w:val="left"/>
              <w:rPr>
                <w:rFonts w:cs="Arial"/>
                <w:b w:val="0"/>
                <w:bCs/>
                <w:szCs w:val="18"/>
              </w:rPr>
            </w:pPr>
            <w:r w:rsidRPr="00EC4444">
              <w:rPr>
                <w:rFonts w:eastAsia="DengXian" w:cs="Arial"/>
                <w:b w:val="0"/>
                <w:bCs/>
                <w:szCs w:val="18"/>
                <w:lang w:val="en-GB" w:eastAsia="zh-CN"/>
              </w:rPr>
              <w:t>O1 interface and E2 interface description</w:t>
            </w:r>
          </w:p>
        </w:tc>
      </w:tr>
      <w:tr w:rsidR="007D478D" w:rsidRPr="00286492" w14:paraId="22082A55" w14:textId="77777777" w:rsidTr="00961D30">
        <w:tc>
          <w:tcPr>
            <w:tcW w:w="1185" w:type="dxa"/>
          </w:tcPr>
          <w:p w14:paraId="0195445C" w14:textId="2B117076" w:rsidR="007D478D" w:rsidRPr="00EC4444" w:rsidRDefault="007D478D" w:rsidP="00961D30">
            <w:pPr>
              <w:pStyle w:val="TAH"/>
              <w:rPr>
                <w:rFonts w:cs="Arial"/>
                <w:b w:val="0"/>
                <w:bCs/>
                <w:szCs w:val="18"/>
              </w:rPr>
            </w:pPr>
            <w:r w:rsidRPr="00EC4444">
              <w:rPr>
                <w:rFonts w:eastAsia="DengXian" w:cs="Arial"/>
                <w:b w:val="0"/>
                <w:bCs/>
                <w:szCs w:val="18"/>
                <w:lang w:val="en-GB" w:eastAsia="zh-CN"/>
              </w:rPr>
              <w:t>08/07/2021</w:t>
            </w:r>
          </w:p>
        </w:tc>
        <w:tc>
          <w:tcPr>
            <w:tcW w:w="1075" w:type="dxa"/>
          </w:tcPr>
          <w:p w14:paraId="566C340B" w14:textId="03BE1D38" w:rsidR="007D478D" w:rsidRPr="00EC4444" w:rsidRDefault="007D478D" w:rsidP="00961D30">
            <w:pPr>
              <w:pStyle w:val="TAH"/>
              <w:rPr>
                <w:rFonts w:cs="Arial"/>
                <w:b w:val="0"/>
                <w:bCs/>
                <w:szCs w:val="18"/>
              </w:rPr>
            </w:pPr>
            <w:r w:rsidRPr="00EC4444">
              <w:rPr>
                <w:rFonts w:eastAsia="DengXian" w:cs="Arial"/>
                <w:b w:val="0"/>
                <w:bCs/>
                <w:szCs w:val="18"/>
                <w:lang w:val="en-GB" w:eastAsia="zh-CN"/>
              </w:rPr>
              <w:t>v04.0.0</w:t>
            </w:r>
          </w:p>
        </w:tc>
        <w:tc>
          <w:tcPr>
            <w:tcW w:w="7374" w:type="dxa"/>
          </w:tcPr>
          <w:p w14:paraId="7B8192D2" w14:textId="77777777" w:rsidR="007D478D" w:rsidRPr="00EC4444" w:rsidRDefault="007D478D" w:rsidP="007D478D">
            <w:pPr>
              <w:pStyle w:val="ListParagraph"/>
              <w:numPr>
                <w:ilvl w:val="0"/>
                <w:numId w:val="42"/>
              </w:numPr>
              <w:overflowPunct w:val="0"/>
              <w:autoSpaceDE w:val="0"/>
              <w:autoSpaceDN w:val="0"/>
              <w:adjustRightInd w:val="0"/>
              <w:spacing w:after="100" w:afterAutospacing="1"/>
              <w:textAlignment w:val="baseline"/>
              <w:rPr>
                <w:rFonts w:ascii="Arial" w:eastAsia="DengXian" w:hAnsi="Arial" w:cs="Arial"/>
                <w:bCs/>
                <w:sz w:val="18"/>
                <w:szCs w:val="18"/>
                <w:lang w:val="en-GB" w:eastAsia="zh-CN"/>
              </w:rPr>
            </w:pPr>
            <w:r w:rsidRPr="00EC4444">
              <w:rPr>
                <w:rFonts w:ascii="Arial" w:eastAsia="DengXian" w:hAnsi="Arial" w:cs="Arial"/>
                <w:bCs/>
                <w:sz w:val="18"/>
                <w:szCs w:val="18"/>
                <w:lang w:val="en-GB" w:eastAsia="zh-CN"/>
              </w:rPr>
              <w:t>L2 APIs: Corrections and new APIs</w:t>
            </w:r>
          </w:p>
          <w:p w14:paraId="34EA6B0A" w14:textId="77777777" w:rsidR="007D478D" w:rsidRPr="00EC4444" w:rsidRDefault="007D478D" w:rsidP="007D478D">
            <w:pPr>
              <w:pStyle w:val="ListParagraph"/>
              <w:numPr>
                <w:ilvl w:val="0"/>
                <w:numId w:val="42"/>
              </w:numPr>
              <w:overflowPunct w:val="0"/>
              <w:autoSpaceDE w:val="0"/>
              <w:autoSpaceDN w:val="0"/>
              <w:adjustRightInd w:val="0"/>
              <w:spacing w:after="100" w:afterAutospacing="1"/>
              <w:textAlignment w:val="baseline"/>
              <w:rPr>
                <w:rFonts w:ascii="Arial" w:eastAsia="DengXian" w:hAnsi="Arial" w:cs="Arial"/>
                <w:bCs/>
                <w:sz w:val="18"/>
                <w:szCs w:val="18"/>
                <w:lang w:val="en-GB" w:eastAsia="zh-CN"/>
              </w:rPr>
            </w:pPr>
            <w:r w:rsidRPr="00EC4444">
              <w:rPr>
                <w:rFonts w:ascii="Arial" w:eastAsia="DengXian" w:hAnsi="Arial" w:cs="Arial"/>
                <w:bCs/>
                <w:sz w:val="18"/>
                <w:szCs w:val="18"/>
                <w:lang w:val="en-GB" w:eastAsia="zh-CN"/>
              </w:rPr>
              <w:t>MAC-Scheduler single API for DL scheduling information and L2 APIs correction.</w:t>
            </w:r>
          </w:p>
          <w:p w14:paraId="20193614" w14:textId="77777777" w:rsidR="007D478D" w:rsidRPr="00EC4444" w:rsidRDefault="007D478D" w:rsidP="007D478D">
            <w:pPr>
              <w:pStyle w:val="ListParagraph"/>
              <w:numPr>
                <w:ilvl w:val="0"/>
                <w:numId w:val="42"/>
              </w:numPr>
              <w:overflowPunct w:val="0"/>
              <w:autoSpaceDE w:val="0"/>
              <w:autoSpaceDN w:val="0"/>
              <w:adjustRightInd w:val="0"/>
              <w:spacing w:after="100" w:afterAutospacing="1"/>
              <w:textAlignment w:val="baseline"/>
              <w:rPr>
                <w:rFonts w:ascii="Arial" w:eastAsia="DengXian" w:hAnsi="Arial" w:cs="Arial"/>
                <w:bCs/>
                <w:sz w:val="18"/>
                <w:szCs w:val="18"/>
                <w:lang w:val="en-GB" w:eastAsia="zh-CN"/>
              </w:rPr>
            </w:pPr>
            <w:r w:rsidRPr="00EC4444">
              <w:rPr>
                <w:rFonts w:ascii="Arial" w:eastAsia="DengXian" w:hAnsi="Arial" w:cs="Arial"/>
                <w:bCs/>
                <w:sz w:val="18"/>
                <w:szCs w:val="18"/>
                <w:lang w:val="en-GB" w:eastAsia="zh-CN"/>
              </w:rPr>
              <w:t xml:space="preserve">mMIMO configuration/functionalities added </w:t>
            </w:r>
          </w:p>
          <w:p w14:paraId="023C4FC5" w14:textId="77777777" w:rsidR="007D478D" w:rsidRPr="00EC4444" w:rsidRDefault="007D478D" w:rsidP="007D478D">
            <w:pPr>
              <w:pStyle w:val="ListParagraph"/>
              <w:numPr>
                <w:ilvl w:val="0"/>
                <w:numId w:val="42"/>
              </w:numPr>
              <w:overflowPunct w:val="0"/>
              <w:autoSpaceDE w:val="0"/>
              <w:autoSpaceDN w:val="0"/>
              <w:adjustRightInd w:val="0"/>
              <w:spacing w:after="100" w:afterAutospacing="1"/>
              <w:textAlignment w:val="baseline"/>
              <w:rPr>
                <w:rFonts w:ascii="Arial" w:eastAsia="DengXian" w:hAnsi="Arial" w:cs="Arial"/>
                <w:bCs/>
                <w:sz w:val="18"/>
                <w:szCs w:val="18"/>
                <w:lang w:val="en-GB" w:eastAsia="zh-CN"/>
              </w:rPr>
            </w:pPr>
            <w:r w:rsidRPr="00EC4444">
              <w:rPr>
                <w:rFonts w:ascii="Arial" w:eastAsia="DengXian" w:hAnsi="Arial" w:cs="Arial"/>
                <w:bCs/>
                <w:sz w:val="18"/>
                <w:szCs w:val="18"/>
                <w:lang w:val="en-GB" w:eastAsia="zh-CN"/>
              </w:rPr>
              <w:t>Beamforming configuration updated in O1 and scheduling information</w:t>
            </w:r>
          </w:p>
          <w:p w14:paraId="101573CD" w14:textId="59465307" w:rsidR="007D478D" w:rsidRPr="00EC4444" w:rsidRDefault="007D478D" w:rsidP="00566C32">
            <w:pPr>
              <w:pStyle w:val="ListParagraph"/>
              <w:numPr>
                <w:ilvl w:val="0"/>
                <w:numId w:val="42"/>
              </w:numPr>
              <w:overflowPunct w:val="0"/>
              <w:autoSpaceDE w:val="0"/>
              <w:autoSpaceDN w:val="0"/>
              <w:adjustRightInd w:val="0"/>
              <w:spacing w:after="100" w:afterAutospacing="1"/>
              <w:textAlignment w:val="baseline"/>
              <w:rPr>
                <w:rFonts w:ascii="Arial" w:eastAsia="DengXian" w:hAnsi="Arial" w:cs="Arial"/>
                <w:bCs/>
                <w:sz w:val="18"/>
                <w:szCs w:val="18"/>
                <w:lang w:val="en-GB" w:eastAsia="zh-CN"/>
              </w:rPr>
            </w:pPr>
            <w:r w:rsidRPr="00EC4444">
              <w:rPr>
                <w:rFonts w:ascii="Arial" w:hAnsi="Arial" w:cs="Arial"/>
                <w:bCs/>
                <w:sz w:val="18"/>
                <w:szCs w:val="18"/>
              </w:rPr>
              <w:t>Added Cat A radio flow</w:t>
            </w:r>
          </w:p>
        </w:tc>
      </w:tr>
      <w:tr w:rsidR="007D478D" w:rsidRPr="00286492" w14:paraId="5DAF7105" w14:textId="77777777" w:rsidTr="00961D30">
        <w:tc>
          <w:tcPr>
            <w:tcW w:w="1185" w:type="dxa"/>
          </w:tcPr>
          <w:p w14:paraId="7639571E" w14:textId="0F9F31A3" w:rsidR="007D478D" w:rsidRPr="00EC4444" w:rsidRDefault="007D478D" w:rsidP="00961D30">
            <w:pPr>
              <w:pStyle w:val="TAH"/>
              <w:rPr>
                <w:rFonts w:cs="Arial"/>
                <w:b w:val="0"/>
                <w:bCs/>
                <w:szCs w:val="18"/>
              </w:rPr>
            </w:pPr>
            <w:r w:rsidRPr="00EC4444">
              <w:rPr>
                <w:rFonts w:eastAsia="DengXian" w:cs="Arial"/>
                <w:b w:val="0"/>
                <w:bCs/>
                <w:szCs w:val="18"/>
                <w:lang w:val="en-GB" w:eastAsia="zh-CN"/>
              </w:rPr>
              <w:t>11/08/2021</w:t>
            </w:r>
          </w:p>
        </w:tc>
        <w:tc>
          <w:tcPr>
            <w:tcW w:w="1075" w:type="dxa"/>
          </w:tcPr>
          <w:p w14:paraId="10D00187" w14:textId="3471CDF3" w:rsidR="007D478D" w:rsidRPr="00EC4444" w:rsidRDefault="007D478D" w:rsidP="00961D30">
            <w:pPr>
              <w:pStyle w:val="TAH"/>
              <w:rPr>
                <w:rFonts w:cs="Arial"/>
                <w:b w:val="0"/>
                <w:bCs/>
                <w:szCs w:val="18"/>
              </w:rPr>
            </w:pPr>
            <w:r w:rsidRPr="00EC4444">
              <w:rPr>
                <w:rFonts w:eastAsia="DengXian" w:cs="Arial"/>
                <w:b w:val="0"/>
                <w:bCs/>
                <w:szCs w:val="18"/>
                <w:lang w:val="en-GB" w:eastAsia="zh-CN"/>
              </w:rPr>
              <w:t>v05.0.0</w:t>
            </w:r>
          </w:p>
        </w:tc>
        <w:tc>
          <w:tcPr>
            <w:tcW w:w="7374" w:type="dxa"/>
          </w:tcPr>
          <w:p w14:paraId="38171D5A" w14:textId="77777777" w:rsidR="007D478D" w:rsidRPr="00EC4444" w:rsidRDefault="007D478D" w:rsidP="007D478D">
            <w:pPr>
              <w:pStyle w:val="ListParagraph"/>
              <w:numPr>
                <w:ilvl w:val="0"/>
                <w:numId w:val="42"/>
              </w:numPr>
              <w:overflowPunct w:val="0"/>
              <w:autoSpaceDE w:val="0"/>
              <w:autoSpaceDN w:val="0"/>
              <w:adjustRightInd w:val="0"/>
              <w:spacing w:after="100" w:afterAutospacing="1"/>
              <w:textAlignment w:val="baseline"/>
              <w:rPr>
                <w:rFonts w:ascii="Arial" w:eastAsia="DengXian" w:hAnsi="Arial" w:cs="Arial"/>
                <w:bCs/>
                <w:sz w:val="18"/>
                <w:szCs w:val="18"/>
                <w:lang w:val="en-GB" w:eastAsia="zh-CN"/>
              </w:rPr>
            </w:pPr>
            <w:r w:rsidRPr="00EC4444">
              <w:rPr>
                <w:rFonts w:ascii="Arial" w:eastAsia="DengXian" w:hAnsi="Arial" w:cs="Arial"/>
                <w:bCs/>
                <w:sz w:val="18"/>
                <w:szCs w:val="18"/>
                <w:lang w:val="en-GB" w:eastAsia="zh-CN"/>
              </w:rPr>
              <w:t>RAN slicing feature configuration/functionalities</w:t>
            </w:r>
          </w:p>
          <w:p w14:paraId="30E4B061" w14:textId="77777777" w:rsidR="007D478D" w:rsidRPr="00EC4444" w:rsidRDefault="007D478D" w:rsidP="007D478D">
            <w:pPr>
              <w:pStyle w:val="ListParagraph"/>
              <w:numPr>
                <w:ilvl w:val="0"/>
                <w:numId w:val="42"/>
              </w:numPr>
              <w:overflowPunct w:val="0"/>
              <w:autoSpaceDE w:val="0"/>
              <w:autoSpaceDN w:val="0"/>
              <w:adjustRightInd w:val="0"/>
              <w:spacing w:after="100" w:afterAutospacing="1"/>
              <w:textAlignment w:val="baseline"/>
              <w:rPr>
                <w:rFonts w:ascii="Arial" w:eastAsia="DengXian" w:hAnsi="Arial" w:cs="Arial"/>
                <w:bCs/>
                <w:sz w:val="18"/>
                <w:szCs w:val="18"/>
                <w:lang w:val="en-GB" w:eastAsia="zh-CN"/>
              </w:rPr>
            </w:pPr>
            <w:r w:rsidRPr="00EC4444">
              <w:rPr>
                <w:rFonts w:ascii="Arial" w:eastAsia="DengXian" w:hAnsi="Arial" w:cs="Arial"/>
                <w:bCs/>
                <w:sz w:val="18"/>
                <w:szCs w:val="18"/>
                <w:lang w:val="en-GB" w:eastAsia="zh-CN"/>
              </w:rPr>
              <w:t>Updated mobility section 8.2.2 Inter O-DU Handover within an O-CU.</w:t>
            </w:r>
          </w:p>
          <w:p w14:paraId="16D7539D" w14:textId="6A3C931D" w:rsidR="007D478D" w:rsidRPr="00EC4444" w:rsidRDefault="007D478D" w:rsidP="00566C32">
            <w:pPr>
              <w:pStyle w:val="ListParagraph"/>
              <w:numPr>
                <w:ilvl w:val="0"/>
                <w:numId w:val="42"/>
              </w:numPr>
              <w:overflowPunct w:val="0"/>
              <w:autoSpaceDE w:val="0"/>
              <w:autoSpaceDN w:val="0"/>
              <w:adjustRightInd w:val="0"/>
              <w:spacing w:after="100" w:afterAutospacing="1"/>
              <w:textAlignment w:val="baseline"/>
              <w:rPr>
                <w:rFonts w:ascii="Arial" w:eastAsia="DengXian" w:hAnsi="Arial" w:cs="Arial"/>
                <w:bCs/>
                <w:sz w:val="18"/>
                <w:szCs w:val="18"/>
                <w:lang w:val="en-GB" w:eastAsia="zh-CN"/>
              </w:rPr>
            </w:pPr>
            <w:r w:rsidRPr="00EC4444">
              <w:rPr>
                <w:rFonts w:ascii="Arial" w:eastAsia="DengXian" w:hAnsi="Arial" w:cs="Arial"/>
                <w:bCs/>
                <w:sz w:val="18"/>
                <w:szCs w:val="18"/>
                <w:lang w:val="en-GB" w:eastAsia="zh-CN"/>
              </w:rPr>
              <w:t>Added Sections 5.11 O-DU Timing Synchronization and 5.12 Accelerator Abstraction Layer (AAL)</w:t>
            </w:r>
          </w:p>
        </w:tc>
      </w:tr>
      <w:tr w:rsidR="007D478D" w:rsidRPr="00286492" w14:paraId="67A381EC" w14:textId="77777777" w:rsidTr="00961D30">
        <w:tc>
          <w:tcPr>
            <w:tcW w:w="1185" w:type="dxa"/>
          </w:tcPr>
          <w:p w14:paraId="14BC251D" w14:textId="0A27BC46" w:rsidR="007D478D" w:rsidRPr="00EC4444" w:rsidRDefault="007D478D" w:rsidP="00961D30">
            <w:pPr>
              <w:pStyle w:val="TAH"/>
              <w:rPr>
                <w:rFonts w:cs="Arial"/>
                <w:b w:val="0"/>
                <w:bCs/>
                <w:szCs w:val="18"/>
              </w:rPr>
            </w:pPr>
            <w:r w:rsidRPr="00EC4444">
              <w:rPr>
                <w:rFonts w:eastAsia="DengXian" w:cs="Arial"/>
                <w:b w:val="0"/>
                <w:bCs/>
                <w:szCs w:val="18"/>
                <w:lang w:val="en-GB" w:eastAsia="zh-CN"/>
              </w:rPr>
              <w:t>23/03/2021</w:t>
            </w:r>
          </w:p>
        </w:tc>
        <w:tc>
          <w:tcPr>
            <w:tcW w:w="1075" w:type="dxa"/>
          </w:tcPr>
          <w:p w14:paraId="10E87BDA" w14:textId="5EFA35B3" w:rsidR="007D478D" w:rsidRPr="00EC4444" w:rsidRDefault="007D478D" w:rsidP="00961D30">
            <w:pPr>
              <w:pStyle w:val="TAH"/>
              <w:rPr>
                <w:rFonts w:cs="Arial"/>
                <w:b w:val="0"/>
                <w:bCs/>
                <w:szCs w:val="18"/>
              </w:rPr>
            </w:pPr>
            <w:r w:rsidRPr="00EC4444">
              <w:rPr>
                <w:rFonts w:eastAsia="DengXian" w:cs="Arial"/>
                <w:b w:val="0"/>
                <w:bCs/>
                <w:szCs w:val="18"/>
                <w:lang w:val="en-GB" w:eastAsia="zh-CN"/>
              </w:rPr>
              <w:t>V06.0.0</w:t>
            </w:r>
          </w:p>
        </w:tc>
        <w:tc>
          <w:tcPr>
            <w:tcW w:w="7374" w:type="dxa"/>
          </w:tcPr>
          <w:p w14:paraId="340FA4BE" w14:textId="77777777" w:rsidR="007D478D" w:rsidRPr="00EC4444" w:rsidRDefault="007D478D" w:rsidP="007D478D">
            <w:pPr>
              <w:pStyle w:val="ListParagraph"/>
              <w:numPr>
                <w:ilvl w:val="0"/>
                <w:numId w:val="42"/>
              </w:numPr>
              <w:overflowPunct w:val="0"/>
              <w:autoSpaceDE w:val="0"/>
              <w:autoSpaceDN w:val="0"/>
              <w:adjustRightInd w:val="0"/>
              <w:spacing w:after="100" w:afterAutospacing="1"/>
              <w:textAlignment w:val="baseline"/>
              <w:rPr>
                <w:rFonts w:ascii="Arial" w:eastAsia="DengXian" w:hAnsi="Arial" w:cs="Arial"/>
                <w:bCs/>
                <w:sz w:val="18"/>
                <w:szCs w:val="18"/>
                <w:lang w:val="en-GB" w:eastAsia="zh-CN"/>
              </w:rPr>
            </w:pPr>
            <w:r w:rsidRPr="00EC4444">
              <w:rPr>
                <w:rFonts w:ascii="Arial" w:eastAsia="DengXian" w:hAnsi="Arial" w:cs="Arial"/>
                <w:bCs/>
                <w:sz w:val="18"/>
                <w:szCs w:val="18"/>
                <w:lang w:val="en-GB" w:eastAsia="zh-CN"/>
              </w:rPr>
              <w:t>Rel-16 3gpp functionalities to support Massive MIMO feature.</w:t>
            </w:r>
          </w:p>
          <w:p w14:paraId="41E41FC4" w14:textId="188EA9AA" w:rsidR="007D478D" w:rsidRPr="00EC4444" w:rsidRDefault="007D478D" w:rsidP="00566C32">
            <w:pPr>
              <w:pStyle w:val="ListParagraph"/>
              <w:numPr>
                <w:ilvl w:val="0"/>
                <w:numId w:val="42"/>
              </w:numPr>
              <w:overflowPunct w:val="0"/>
              <w:autoSpaceDE w:val="0"/>
              <w:autoSpaceDN w:val="0"/>
              <w:adjustRightInd w:val="0"/>
              <w:spacing w:after="100" w:afterAutospacing="1"/>
              <w:textAlignment w:val="baseline"/>
              <w:rPr>
                <w:rFonts w:ascii="Arial" w:eastAsia="DengXian" w:hAnsi="Arial" w:cs="Arial"/>
                <w:bCs/>
                <w:sz w:val="18"/>
                <w:szCs w:val="18"/>
                <w:lang w:val="en-GB" w:eastAsia="zh-CN"/>
              </w:rPr>
            </w:pPr>
            <w:r w:rsidRPr="00EC4444">
              <w:rPr>
                <w:rFonts w:ascii="Arial" w:eastAsia="DengXian" w:hAnsi="Arial" w:cs="Arial"/>
                <w:bCs/>
                <w:sz w:val="18"/>
                <w:szCs w:val="18"/>
                <w:lang w:val="en-GB" w:eastAsia="zh-CN"/>
              </w:rPr>
              <w:t>Massive MIMO optimization feature configuration/functionalities (MPV-C).</w:t>
            </w:r>
          </w:p>
        </w:tc>
      </w:tr>
      <w:tr w:rsidR="00E075AE" w:rsidRPr="00286492" w14:paraId="15A686FE" w14:textId="77777777" w:rsidTr="00961D30">
        <w:tc>
          <w:tcPr>
            <w:tcW w:w="1185" w:type="dxa"/>
          </w:tcPr>
          <w:p w14:paraId="16F6EC97" w14:textId="2148CE64" w:rsidR="00E075AE" w:rsidRDefault="00E075AE" w:rsidP="00961D30">
            <w:pPr>
              <w:pStyle w:val="TAL"/>
            </w:pPr>
            <w:r>
              <w:t>7/18/202</w:t>
            </w:r>
            <w:r w:rsidR="008A3BC9">
              <w:t>2</w:t>
            </w:r>
          </w:p>
        </w:tc>
        <w:tc>
          <w:tcPr>
            <w:tcW w:w="1075" w:type="dxa"/>
          </w:tcPr>
          <w:p w14:paraId="19DF16ED" w14:textId="73C21ED3" w:rsidR="00E075AE" w:rsidRDefault="00E075AE" w:rsidP="00961D30">
            <w:pPr>
              <w:pStyle w:val="TAL"/>
            </w:pPr>
            <w:r>
              <w:t>06.00.01</w:t>
            </w:r>
          </w:p>
        </w:tc>
        <w:tc>
          <w:tcPr>
            <w:tcW w:w="7374" w:type="dxa"/>
          </w:tcPr>
          <w:p w14:paraId="1E7F532C" w14:textId="1D12915A" w:rsidR="00E075AE" w:rsidRDefault="00E075AE" w:rsidP="00961D30">
            <w:pPr>
              <w:pStyle w:val="TAL"/>
            </w:pPr>
            <w:r>
              <w:t>Updated as per new TS template</w:t>
            </w:r>
          </w:p>
        </w:tc>
      </w:tr>
      <w:tr w:rsidR="00E075AE" w:rsidRPr="00286492" w14:paraId="772BBE49" w14:textId="77777777" w:rsidTr="00961D30">
        <w:tc>
          <w:tcPr>
            <w:tcW w:w="1185" w:type="dxa"/>
          </w:tcPr>
          <w:p w14:paraId="3095871B" w14:textId="5F57F546" w:rsidR="00E075AE" w:rsidRDefault="008A3BC9" w:rsidP="00961D30">
            <w:pPr>
              <w:pStyle w:val="TAL"/>
            </w:pPr>
            <w:r>
              <w:t>7/20/2022</w:t>
            </w:r>
          </w:p>
        </w:tc>
        <w:tc>
          <w:tcPr>
            <w:tcW w:w="1075" w:type="dxa"/>
          </w:tcPr>
          <w:p w14:paraId="736CDF90" w14:textId="00D13A03" w:rsidR="00E075AE" w:rsidRDefault="008A3BC9" w:rsidP="00961D30">
            <w:pPr>
              <w:pStyle w:val="TAL"/>
            </w:pPr>
            <w:r>
              <w:t>06.00.02</w:t>
            </w:r>
          </w:p>
        </w:tc>
        <w:tc>
          <w:tcPr>
            <w:tcW w:w="7374" w:type="dxa"/>
          </w:tcPr>
          <w:p w14:paraId="32C97F77" w14:textId="0EB9BBDF" w:rsidR="00E075AE" w:rsidRDefault="008A3BC9" w:rsidP="00961D30">
            <w:pPr>
              <w:pStyle w:val="TAL"/>
            </w:pPr>
            <w:r>
              <w:t>Further cleanup as per template. Renumbered sections, tables and figures.</w:t>
            </w:r>
          </w:p>
        </w:tc>
      </w:tr>
      <w:tr w:rsidR="00E075AE" w:rsidRPr="00286492" w14:paraId="0E8EC7C3" w14:textId="77777777" w:rsidTr="00961D30">
        <w:tc>
          <w:tcPr>
            <w:tcW w:w="1185" w:type="dxa"/>
          </w:tcPr>
          <w:p w14:paraId="642FF05A" w14:textId="65CBD34B" w:rsidR="00E075AE" w:rsidRDefault="00775F85" w:rsidP="00961D30">
            <w:pPr>
              <w:pStyle w:val="TAL"/>
            </w:pPr>
            <w:r>
              <w:t>7/2</w:t>
            </w:r>
            <w:r w:rsidR="00870F62">
              <w:t>5</w:t>
            </w:r>
            <w:r>
              <w:t>/2022</w:t>
            </w:r>
          </w:p>
        </w:tc>
        <w:tc>
          <w:tcPr>
            <w:tcW w:w="1075" w:type="dxa"/>
          </w:tcPr>
          <w:p w14:paraId="1E249406" w14:textId="28FA0A28" w:rsidR="00E075AE" w:rsidRDefault="00775F85" w:rsidP="00961D30">
            <w:pPr>
              <w:pStyle w:val="TAL"/>
            </w:pPr>
            <w:r>
              <w:t>06.00.03</w:t>
            </w:r>
          </w:p>
        </w:tc>
        <w:tc>
          <w:tcPr>
            <w:tcW w:w="7374" w:type="dxa"/>
          </w:tcPr>
          <w:p w14:paraId="7C4F7029" w14:textId="5775C8CC" w:rsidR="00E075AE" w:rsidRDefault="007F6B4D" w:rsidP="00961D30">
            <w:pPr>
              <w:pStyle w:val="TAL"/>
            </w:pPr>
            <w:r>
              <w:t>Final u</w:t>
            </w:r>
            <w:r w:rsidR="00775F85">
              <w:t>pdates to sections: References, O-DU and O-CU interfaces</w:t>
            </w:r>
          </w:p>
        </w:tc>
      </w:tr>
      <w:tr w:rsidR="00A53E20" w:rsidRPr="00286492" w14:paraId="4F8D4BC5" w14:textId="77777777" w:rsidTr="00961D30">
        <w:tc>
          <w:tcPr>
            <w:tcW w:w="1185" w:type="dxa"/>
          </w:tcPr>
          <w:p w14:paraId="1768356E" w14:textId="5DB7F2C9" w:rsidR="00A53E20" w:rsidRDefault="00A53E20" w:rsidP="00961D30">
            <w:pPr>
              <w:pStyle w:val="TAL"/>
            </w:pPr>
            <w:r>
              <w:t>11/14/2022</w:t>
            </w:r>
          </w:p>
        </w:tc>
        <w:tc>
          <w:tcPr>
            <w:tcW w:w="1075" w:type="dxa"/>
          </w:tcPr>
          <w:p w14:paraId="13D67802" w14:textId="5B3B5027" w:rsidR="00A53E20" w:rsidRDefault="00A53E20" w:rsidP="00961D30">
            <w:pPr>
              <w:pStyle w:val="TAL"/>
            </w:pPr>
            <w:r>
              <w:t>08.00.01</w:t>
            </w:r>
          </w:p>
        </w:tc>
        <w:tc>
          <w:tcPr>
            <w:tcW w:w="7374" w:type="dxa"/>
          </w:tcPr>
          <w:p w14:paraId="25C69D4D" w14:textId="1DF30C09" w:rsidR="00A53E20" w:rsidRDefault="00A53E20" w:rsidP="00961D30">
            <w:pPr>
              <w:pStyle w:val="TAL"/>
            </w:pPr>
            <w:r>
              <w:t>Final updates for November release. Added references to WG6 and WG11 specifications.</w:t>
            </w:r>
          </w:p>
        </w:tc>
      </w:tr>
      <w:tr w:rsidR="00222AEC" w:rsidRPr="00286492" w14:paraId="3A24ED9C" w14:textId="77777777" w:rsidTr="00961D30">
        <w:tc>
          <w:tcPr>
            <w:tcW w:w="1185" w:type="dxa"/>
          </w:tcPr>
          <w:p w14:paraId="1E8AFBE3" w14:textId="4F495300" w:rsidR="00222AEC" w:rsidRDefault="00EC2D61" w:rsidP="00961D30">
            <w:pPr>
              <w:pStyle w:val="TAL"/>
            </w:pPr>
            <w:r>
              <w:t>03/22/2023</w:t>
            </w:r>
          </w:p>
        </w:tc>
        <w:tc>
          <w:tcPr>
            <w:tcW w:w="1075" w:type="dxa"/>
          </w:tcPr>
          <w:p w14:paraId="54EDFC85" w14:textId="371F3221" w:rsidR="00222AEC" w:rsidRDefault="00EC2D61" w:rsidP="00961D30">
            <w:pPr>
              <w:pStyle w:val="TAL"/>
            </w:pPr>
            <w:r>
              <w:t>09.00.00</w:t>
            </w:r>
          </w:p>
        </w:tc>
        <w:tc>
          <w:tcPr>
            <w:tcW w:w="7374" w:type="dxa"/>
          </w:tcPr>
          <w:p w14:paraId="48FD57FA" w14:textId="5E0DBCA6" w:rsidR="00222AEC" w:rsidRDefault="00EC2D61" w:rsidP="00961D30">
            <w:pPr>
              <w:pStyle w:val="TAL"/>
            </w:pPr>
            <w:r>
              <w:t>Final updates for Mar 2023 Train. Incorporated contributions from TG1 and TG2 on massive MIMO optimization. Fixed section numbering issues.</w:t>
            </w:r>
          </w:p>
        </w:tc>
      </w:tr>
      <w:tr w:rsidR="009127E7" w:rsidRPr="00286492" w14:paraId="09DA7742" w14:textId="77777777" w:rsidTr="00961D30">
        <w:tc>
          <w:tcPr>
            <w:tcW w:w="1185" w:type="dxa"/>
          </w:tcPr>
          <w:p w14:paraId="33C2F885" w14:textId="72E32245" w:rsidR="009127E7" w:rsidRDefault="009127E7" w:rsidP="00961D30">
            <w:pPr>
              <w:pStyle w:val="TAL"/>
            </w:pPr>
            <w:r>
              <w:t>07/21/2023</w:t>
            </w:r>
          </w:p>
        </w:tc>
        <w:tc>
          <w:tcPr>
            <w:tcW w:w="1075" w:type="dxa"/>
          </w:tcPr>
          <w:p w14:paraId="59C4CC4C" w14:textId="35DB3410" w:rsidR="009127E7" w:rsidRDefault="009127E7" w:rsidP="00961D30">
            <w:pPr>
              <w:pStyle w:val="TAL"/>
            </w:pPr>
            <w:r>
              <w:t>10.00</w:t>
            </w:r>
          </w:p>
        </w:tc>
        <w:tc>
          <w:tcPr>
            <w:tcW w:w="7374" w:type="dxa"/>
          </w:tcPr>
          <w:p w14:paraId="6DDE7279" w14:textId="2BE2A5AD" w:rsidR="009127E7" w:rsidRDefault="009127E7" w:rsidP="00961D30">
            <w:pPr>
              <w:pStyle w:val="TAL"/>
            </w:pPr>
            <w:r>
              <w:t>Final updates for Jul 2023 release. Incorporated TG1 and TG2 contributions.</w:t>
            </w:r>
          </w:p>
        </w:tc>
      </w:tr>
      <w:tr w:rsidR="002E1DA7" w:rsidRPr="00286492" w14:paraId="07E8E751" w14:textId="77777777" w:rsidTr="00961D30">
        <w:tc>
          <w:tcPr>
            <w:tcW w:w="1185" w:type="dxa"/>
          </w:tcPr>
          <w:p w14:paraId="49AD6856" w14:textId="6F1A87A8" w:rsidR="002E1DA7" w:rsidRDefault="002E1DA7" w:rsidP="00961D30">
            <w:pPr>
              <w:pStyle w:val="TAL"/>
            </w:pPr>
            <w:r>
              <w:t>11/20/2023</w:t>
            </w:r>
          </w:p>
        </w:tc>
        <w:tc>
          <w:tcPr>
            <w:tcW w:w="1075" w:type="dxa"/>
          </w:tcPr>
          <w:p w14:paraId="1C887E44" w14:textId="3AB87788" w:rsidR="002E1DA7" w:rsidRDefault="002E1DA7" w:rsidP="00961D30">
            <w:pPr>
              <w:pStyle w:val="TAL"/>
            </w:pPr>
            <w:r>
              <w:t>11.00</w:t>
            </w:r>
          </w:p>
        </w:tc>
        <w:tc>
          <w:tcPr>
            <w:tcW w:w="7374" w:type="dxa"/>
          </w:tcPr>
          <w:p w14:paraId="3B60B412" w14:textId="142C731A" w:rsidR="002E1DA7" w:rsidRDefault="002E1DA7" w:rsidP="00961D30">
            <w:pPr>
              <w:pStyle w:val="TAL"/>
            </w:pPr>
            <w:r>
              <w:t xml:space="preserve">Final update and WG voting revision for </w:t>
            </w:r>
            <w:r w:rsidR="00846683">
              <w:t>Nov 2023 release. Includes TG1 and TG2 contributions.</w:t>
            </w:r>
          </w:p>
        </w:tc>
      </w:tr>
      <w:tr w:rsidR="00214D96" w:rsidRPr="00286492" w14:paraId="7CD990CB" w14:textId="77777777" w:rsidTr="00961D30">
        <w:tc>
          <w:tcPr>
            <w:tcW w:w="1185" w:type="dxa"/>
          </w:tcPr>
          <w:p w14:paraId="3718FC34" w14:textId="3A8428D6" w:rsidR="00214D96" w:rsidRDefault="00F44498" w:rsidP="00961D30">
            <w:pPr>
              <w:pStyle w:val="TAL"/>
            </w:pPr>
            <w:r>
              <w:t>03/21/2024</w:t>
            </w:r>
          </w:p>
        </w:tc>
        <w:tc>
          <w:tcPr>
            <w:tcW w:w="1075" w:type="dxa"/>
          </w:tcPr>
          <w:p w14:paraId="54901D79" w14:textId="22A07BBB" w:rsidR="00214D96" w:rsidRDefault="00F44498" w:rsidP="00961D30">
            <w:pPr>
              <w:pStyle w:val="TAL"/>
            </w:pPr>
            <w:r>
              <w:t>12.00</w:t>
            </w:r>
          </w:p>
        </w:tc>
        <w:tc>
          <w:tcPr>
            <w:tcW w:w="7374" w:type="dxa"/>
          </w:tcPr>
          <w:p w14:paraId="37C788D8" w14:textId="16228452" w:rsidR="00214D96" w:rsidRDefault="00A72595" w:rsidP="00961D30">
            <w:pPr>
              <w:pStyle w:val="TAL"/>
            </w:pPr>
            <w:r>
              <w:t>Final update for Mar 2024 release. TG1 and TG2 contributions</w:t>
            </w:r>
            <w:r w:rsidR="00D76D06">
              <w:t xml:space="preserve"> – updates to O-CU section and addition of section on network energy savings. </w:t>
            </w:r>
            <w:r w:rsidR="00527313">
              <w:t>Minor corrections in other sections.</w:t>
            </w:r>
          </w:p>
        </w:tc>
      </w:tr>
      <w:tr w:rsidR="00F52285" w:rsidRPr="00286492" w14:paraId="6F757995" w14:textId="77777777" w:rsidTr="00961D30">
        <w:tc>
          <w:tcPr>
            <w:tcW w:w="1185" w:type="dxa"/>
          </w:tcPr>
          <w:p w14:paraId="3B8F8507" w14:textId="0DAF772C" w:rsidR="00F52285" w:rsidRDefault="00F52285" w:rsidP="00961D30">
            <w:pPr>
              <w:pStyle w:val="TAL"/>
            </w:pPr>
            <w:r>
              <w:t>07/</w:t>
            </w:r>
            <w:r w:rsidR="00846FDB">
              <w:t>18/2024</w:t>
            </w:r>
          </w:p>
        </w:tc>
        <w:tc>
          <w:tcPr>
            <w:tcW w:w="1075" w:type="dxa"/>
          </w:tcPr>
          <w:p w14:paraId="0BEF1FB6" w14:textId="209FB5FF" w:rsidR="00F52285" w:rsidRDefault="00846FDB" w:rsidP="00961D30">
            <w:pPr>
              <w:pStyle w:val="TAL"/>
            </w:pPr>
            <w:r>
              <w:t>13.00</w:t>
            </w:r>
          </w:p>
        </w:tc>
        <w:tc>
          <w:tcPr>
            <w:tcW w:w="7374" w:type="dxa"/>
          </w:tcPr>
          <w:p w14:paraId="6FA0309A" w14:textId="32605134" w:rsidR="00F52285" w:rsidRDefault="00846FDB" w:rsidP="00961D30">
            <w:pPr>
              <w:pStyle w:val="TAL"/>
            </w:pPr>
            <w:r>
              <w:t>Updates for July 2024 release. Updates to O-CU and O-DU power savings and NES sections.</w:t>
            </w:r>
          </w:p>
        </w:tc>
      </w:tr>
      <w:tr w:rsidR="00F17593" w:rsidRPr="00286492" w14:paraId="280283C1" w14:textId="77777777" w:rsidTr="00961D30">
        <w:tc>
          <w:tcPr>
            <w:tcW w:w="1185" w:type="dxa"/>
          </w:tcPr>
          <w:p w14:paraId="4541C483" w14:textId="454DFE25" w:rsidR="00F17593" w:rsidRDefault="00F17593" w:rsidP="00961D30">
            <w:pPr>
              <w:pStyle w:val="TAL"/>
            </w:pPr>
            <w:r>
              <w:t>11/22/2024</w:t>
            </w:r>
          </w:p>
        </w:tc>
        <w:tc>
          <w:tcPr>
            <w:tcW w:w="1075" w:type="dxa"/>
          </w:tcPr>
          <w:p w14:paraId="071CA8EA" w14:textId="055617F8" w:rsidR="00F17593" w:rsidRDefault="00F17593" w:rsidP="00961D30">
            <w:pPr>
              <w:pStyle w:val="TAL"/>
            </w:pPr>
            <w:r>
              <w:t>14.00</w:t>
            </w:r>
          </w:p>
        </w:tc>
        <w:tc>
          <w:tcPr>
            <w:tcW w:w="7374" w:type="dxa"/>
          </w:tcPr>
          <w:p w14:paraId="7188CBE2" w14:textId="238A8087" w:rsidR="00F17593" w:rsidRDefault="00F17593" w:rsidP="00961D30">
            <w:pPr>
              <w:pStyle w:val="TAL"/>
            </w:pPr>
            <w:r>
              <w:t>Updates for Nov 2024 release. Included DMRS beamforming description. Added latest references to WG3 service models.</w:t>
            </w:r>
          </w:p>
        </w:tc>
      </w:tr>
      <w:tr w:rsidR="003B7301" w:rsidRPr="00286492" w14:paraId="280D3E48" w14:textId="77777777" w:rsidTr="00961D30">
        <w:tc>
          <w:tcPr>
            <w:tcW w:w="1185" w:type="dxa"/>
          </w:tcPr>
          <w:p w14:paraId="05B9674D" w14:textId="115B65EA" w:rsidR="003B7301" w:rsidRDefault="00ED2C22" w:rsidP="00961D30">
            <w:pPr>
              <w:pStyle w:val="TAL"/>
            </w:pPr>
            <w:r>
              <w:t>3/24/2025</w:t>
            </w:r>
          </w:p>
        </w:tc>
        <w:tc>
          <w:tcPr>
            <w:tcW w:w="1075" w:type="dxa"/>
          </w:tcPr>
          <w:p w14:paraId="34BCB1F7" w14:textId="00824D43" w:rsidR="003B7301" w:rsidRDefault="00ED2C22" w:rsidP="00961D30">
            <w:pPr>
              <w:pStyle w:val="TAL"/>
            </w:pPr>
            <w:r>
              <w:t>15.00</w:t>
            </w:r>
          </w:p>
        </w:tc>
        <w:tc>
          <w:tcPr>
            <w:tcW w:w="7374" w:type="dxa"/>
          </w:tcPr>
          <w:p w14:paraId="46042506" w14:textId="477FE3A0" w:rsidR="003B7301" w:rsidRDefault="00ED2C22" w:rsidP="00961D30">
            <w:pPr>
              <w:pStyle w:val="TAL"/>
            </w:pPr>
            <w:r>
              <w:t xml:space="preserve">Updates for Mar 2025 release. Updates </w:t>
            </w:r>
            <w:r w:rsidR="00160917">
              <w:t xml:space="preserve">for RRM measurement and SINR processing in case of DMSR beamforming. Added reference for D2 interface. </w:t>
            </w:r>
          </w:p>
        </w:tc>
      </w:tr>
      <w:tr w:rsidR="00F378A4" w:rsidRPr="00286492" w14:paraId="6F29D012" w14:textId="77777777" w:rsidTr="00961D30">
        <w:tc>
          <w:tcPr>
            <w:tcW w:w="1185" w:type="dxa"/>
          </w:tcPr>
          <w:p w14:paraId="16484A33" w14:textId="2E86AB8B" w:rsidR="00F378A4" w:rsidRDefault="00473A26" w:rsidP="00961D30">
            <w:pPr>
              <w:pStyle w:val="TAL"/>
            </w:pPr>
            <w:r>
              <w:t>7/21/2025</w:t>
            </w:r>
          </w:p>
        </w:tc>
        <w:tc>
          <w:tcPr>
            <w:tcW w:w="1075" w:type="dxa"/>
          </w:tcPr>
          <w:p w14:paraId="6E53532D" w14:textId="3E4885DD" w:rsidR="00F378A4" w:rsidRDefault="008118EE" w:rsidP="00961D30">
            <w:pPr>
              <w:pStyle w:val="TAL"/>
            </w:pPr>
            <w:r>
              <w:t>16.00</w:t>
            </w:r>
          </w:p>
        </w:tc>
        <w:tc>
          <w:tcPr>
            <w:tcW w:w="7374" w:type="dxa"/>
          </w:tcPr>
          <w:p w14:paraId="0DAADE96" w14:textId="6D2415B3" w:rsidR="00F378A4" w:rsidRDefault="008118EE" w:rsidP="00961D30">
            <w:pPr>
              <w:pStyle w:val="TAL"/>
            </w:pPr>
            <w:r>
              <w:t>Updates in Jul 2025 Release. Shared O-RU updates. D2 interface description.</w:t>
            </w:r>
          </w:p>
        </w:tc>
      </w:tr>
      <w:tr w:rsidR="00C73EF4" w:rsidRPr="00286492" w14:paraId="187ADB4C" w14:textId="77777777" w:rsidTr="00961D30">
        <w:tc>
          <w:tcPr>
            <w:tcW w:w="1185" w:type="dxa"/>
          </w:tcPr>
          <w:p w14:paraId="1A561C5F" w14:textId="62E4C823" w:rsidR="00C73EF4" w:rsidRDefault="00217164" w:rsidP="00961D30">
            <w:pPr>
              <w:pStyle w:val="TAL"/>
            </w:pPr>
            <w:r>
              <w:t>11/20/2025</w:t>
            </w:r>
          </w:p>
        </w:tc>
        <w:tc>
          <w:tcPr>
            <w:tcW w:w="1075" w:type="dxa"/>
          </w:tcPr>
          <w:p w14:paraId="748B1EFB" w14:textId="4C8AB06C" w:rsidR="00C73EF4" w:rsidRDefault="00C73EF4" w:rsidP="00961D30">
            <w:pPr>
              <w:pStyle w:val="TAL"/>
            </w:pPr>
            <w:r>
              <w:t>17.00</w:t>
            </w:r>
          </w:p>
        </w:tc>
        <w:tc>
          <w:tcPr>
            <w:tcW w:w="7374" w:type="dxa"/>
          </w:tcPr>
          <w:p w14:paraId="18308569" w14:textId="12B962C6" w:rsidR="00C73EF4" w:rsidRDefault="00C73EF4" w:rsidP="00961D30">
            <w:pPr>
              <w:pStyle w:val="TAL"/>
            </w:pPr>
            <w:r>
              <w:t>Updates in Nov 2025 Release: Massive MIMO (GoB) description update</w:t>
            </w:r>
            <w:r w:rsidR="00E75C99">
              <w:t>. D2 procedures description update</w:t>
            </w:r>
            <w:r w:rsidR="00217164">
              <w:t>.</w:t>
            </w:r>
          </w:p>
        </w:tc>
      </w:tr>
    </w:tbl>
    <w:p w14:paraId="169248DA" w14:textId="5492D851" w:rsidR="00E075AE" w:rsidRDefault="00E075AE" w:rsidP="00E075AE"/>
    <w:sectPr w:rsidR="00E075AE" w:rsidSect="00EC0837">
      <w:headerReference w:type="default" r:id="rId108"/>
      <w:footerReference w:type="default" r:id="rId109"/>
      <w:footnotePr>
        <w:numRestart w:val="eachSect"/>
      </w:footnotePr>
      <w:pgSz w:w="11907" w:h="16840" w:code="9"/>
      <w:pgMar w:top="1416" w:right="1133" w:bottom="1133" w:left="1133" w:header="850" w:footer="340" w:gutter="0"/>
      <w:pgNumType w:start="1"/>
      <w:cols w:space="720"/>
      <w:formProt w:val="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36ABF" w14:textId="77777777" w:rsidR="005C3546" w:rsidRDefault="005C3546">
      <w:r>
        <w:separator/>
      </w:r>
    </w:p>
  </w:endnote>
  <w:endnote w:type="continuationSeparator" w:id="0">
    <w:p w14:paraId="5B2D4E3D" w14:textId="77777777" w:rsidR="005C3546" w:rsidRDefault="005C3546">
      <w:r>
        <w:continuationSeparator/>
      </w:r>
    </w:p>
  </w:endnote>
  <w:endnote w:type="continuationNotice" w:id="1">
    <w:p w14:paraId="7519654D" w14:textId="77777777" w:rsidR="005C3546" w:rsidRDefault="005C354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Calibri"/>
    <w:charset w:val="EE"/>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B5549" w14:textId="30B30883" w:rsidR="00280B98" w:rsidRDefault="00280B98" w:rsidP="007D1CA4">
    <w:pPr>
      <w:pStyle w:val="Footer"/>
      <w:jc w:val="left"/>
    </w:pPr>
  </w:p>
  <w:p w14:paraId="38760731" w14:textId="12EB6FB5" w:rsidR="00A349A3" w:rsidRPr="00D74970" w:rsidRDefault="007D1CA4" w:rsidP="009349C2">
    <w:pPr>
      <w:pStyle w:val="Footer"/>
      <w:jc w:val="both"/>
      <w:rPr>
        <w:b w:val="0"/>
        <w:i w:val="0"/>
      </w:rPr>
    </w:pPr>
    <w:r>
      <w:rPr>
        <w:b w:val="0"/>
        <w:i w:val="0"/>
      </w:rPr>
      <w:t xml:space="preserve">________________________________________________________________________________________________ </w:t>
    </w:r>
    <w:r w:rsidR="009349C2" w:rsidRPr="00A859FA">
      <w:rPr>
        <w:b w:val="0"/>
        <w:i w:val="0"/>
        <w:sz w:val="16"/>
        <w:szCs w:val="18"/>
      </w:rPr>
      <w:t xml:space="preserve">© </w:t>
    </w:r>
    <w:r w:rsidR="00D83A8F" w:rsidRPr="00A859FA">
      <w:rPr>
        <w:b w:val="0"/>
        <w:i w:val="0"/>
        <w:sz w:val="16"/>
        <w:szCs w:val="18"/>
      </w:rPr>
      <w:t>202</w:t>
    </w:r>
    <w:r w:rsidR="00D83A8F">
      <w:rPr>
        <w:b w:val="0"/>
        <w:i w:val="0"/>
        <w:sz w:val="16"/>
        <w:szCs w:val="18"/>
      </w:rPr>
      <w:t>5</w:t>
    </w:r>
    <w:r w:rsidR="00D83A8F" w:rsidRPr="00A859FA">
      <w:rPr>
        <w:b w:val="0"/>
        <w:i w:val="0"/>
        <w:sz w:val="16"/>
        <w:szCs w:val="18"/>
      </w:rPr>
      <w:t xml:space="preserve"> </w:t>
    </w:r>
    <w:r w:rsidR="009349C2" w:rsidRPr="00A859FA">
      <w:rPr>
        <w:b w:val="0"/>
        <w:i w:val="0"/>
        <w:sz w:val="16"/>
        <w:szCs w:val="18"/>
      </w:rPr>
      <w:t>by the O-RAN ALLIANCE e.V. Your use is subject to the copyright statement on the cover page of this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CDF59" w14:textId="77777777" w:rsidR="005C3546" w:rsidRDefault="005C3546">
      <w:r>
        <w:separator/>
      </w:r>
    </w:p>
  </w:footnote>
  <w:footnote w:type="continuationSeparator" w:id="0">
    <w:p w14:paraId="7180764A" w14:textId="77777777" w:rsidR="005C3546" w:rsidRDefault="005C3546">
      <w:r>
        <w:continuationSeparator/>
      </w:r>
    </w:p>
  </w:footnote>
  <w:footnote w:type="continuationNotice" w:id="1">
    <w:p w14:paraId="00E2709C" w14:textId="77777777" w:rsidR="005C3546" w:rsidRDefault="005C354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16DF" w14:textId="226A2E2F" w:rsidR="007D1CA4" w:rsidRDefault="007D1CA4" w:rsidP="007D1CA4">
    <w:pPr>
      <w:framePr w:w="7036" w:h="616" w:hRule="exact" w:wrap="around" w:vAnchor="text" w:hAnchor="page" w:x="3771" w:y="321"/>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FA482D">
      <w:rPr>
        <w:rFonts w:ascii="Arial" w:hAnsi="Arial" w:cs="Arial"/>
        <w:b/>
        <w:noProof/>
        <w:sz w:val="18"/>
        <w:szCs w:val="18"/>
      </w:rPr>
      <w:t>O-RAN.WG8.TS.AAD.0-R005-v17.00</w:t>
    </w:r>
    <w:r>
      <w:rPr>
        <w:rFonts w:ascii="Arial" w:hAnsi="Arial" w:cs="Arial"/>
        <w:b/>
        <w:sz w:val="18"/>
        <w:szCs w:val="18"/>
      </w:rPr>
      <w:fldChar w:fldCharType="end"/>
    </w:r>
  </w:p>
  <w:p w14:paraId="3BB94309" w14:textId="52C81306" w:rsidR="007B42E5" w:rsidRDefault="007D1CA4" w:rsidP="00280B98">
    <w:pPr>
      <w:pStyle w:val="TOCHeading"/>
    </w:pPr>
    <w:r w:rsidRPr="00474BBE">
      <w:rPr>
        <w:noProof/>
        <w:lang w:eastAsia="zh-CN"/>
      </w:rPr>
      <w:drawing>
        <wp:inline distT="0" distB="0" distL="0" distR="0" wp14:anchorId="608EAD89" wp14:editId="5CA4513C">
          <wp:extent cx="1091459" cy="466598"/>
          <wp:effectExtent l="0" t="0" r="0" b="0"/>
          <wp:docPr id="1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p w14:paraId="5B284856" w14:textId="6F83BFBE" w:rsidR="00A349A3" w:rsidRDefault="00A349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0.5pt;height:10.5pt;visibility:visible;mso-wrap-style:square" o:bullet="t">
        <v:imagedata r:id="rId1" o:title=""/>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485107"/>
    <w:multiLevelType w:val="hybridMultilevel"/>
    <w:tmpl w:val="26366B7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1C2AC5"/>
    <w:multiLevelType w:val="hybridMultilevel"/>
    <w:tmpl w:val="F4FAC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A5D6C"/>
    <w:multiLevelType w:val="hybridMultilevel"/>
    <w:tmpl w:val="2D884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20AB9"/>
    <w:multiLevelType w:val="multilevel"/>
    <w:tmpl w:val="DE282134"/>
    <w:lvl w:ilvl="0">
      <w:start w:val="1"/>
      <w:numFmt w:val="decimal"/>
      <w:suff w:val="space"/>
      <w:lvlText w:val="Chapter %1"/>
      <w:lvlJc w:val="left"/>
      <w:pPr>
        <w:ind w:left="2268" w:firstLine="0"/>
      </w:pPr>
      <w:rPr>
        <w:rFonts w:hint="default"/>
      </w:rPr>
    </w:lvl>
    <w:lvl w:ilvl="1">
      <w:start w:val="1"/>
      <w:numFmt w:val="decimal"/>
      <w:suff w:val="space"/>
      <w:lvlText w:val="%1.%2"/>
      <w:lvlJc w:val="left"/>
      <w:pPr>
        <w:ind w:left="4338" w:firstLine="0"/>
      </w:pPr>
      <w:rPr>
        <w:rFonts w:hint="default"/>
        <w:color w:val="auto"/>
      </w:rPr>
    </w:lvl>
    <w:lvl w:ilvl="2">
      <w:start w:val="1"/>
      <w:numFmt w:val="decimal"/>
      <w:suff w:val="space"/>
      <w:lvlText w:val="%1.%2.%3"/>
      <w:lvlJc w:val="left"/>
      <w:pPr>
        <w:ind w:left="2268" w:firstLine="0"/>
      </w:pPr>
      <w:rPr>
        <w:rFonts w:hint="default"/>
      </w:rPr>
    </w:lvl>
    <w:lvl w:ilvl="3">
      <w:start w:val="1"/>
      <w:numFmt w:val="decimal"/>
      <w:suff w:val="space"/>
      <w:lvlText w:val="%1.%2.%3.%4"/>
      <w:lvlJc w:val="left"/>
      <w:pPr>
        <w:ind w:left="2268" w:firstLine="0"/>
      </w:pPr>
      <w:rPr>
        <w:rFonts w:hint="default"/>
      </w:rPr>
    </w:lvl>
    <w:lvl w:ilvl="4">
      <w:start w:val="1"/>
      <w:numFmt w:val="decimal"/>
      <w:suff w:val="space"/>
      <w:lvlText w:val="%1.%2.%3.%4.%5"/>
      <w:lvlJc w:val="left"/>
      <w:pPr>
        <w:ind w:left="2268" w:firstLine="0"/>
      </w:pPr>
      <w:rPr>
        <w:rFonts w:hint="default"/>
      </w:rPr>
    </w:lvl>
    <w:lvl w:ilvl="5">
      <w:start w:val="1"/>
      <w:numFmt w:val="none"/>
      <w:suff w:val="nothing"/>
      <w:lvlText w:val=""/>
      <w:lvlJc w:val="left"/>
      <w:pPr>
        <w:ind w:left="2268" w:firstLine="0"/>
      </w:pPr>
      <w:rPr>
        <w:rFonts w:hint="default"/>
      </w:rPr>
    </w:lvl>
    <w:lvl w:ilvl="6">
      <w:start w:val="1"/>
      <w:numFmt w:val="none"/>
      <w:suff w:val="nothing"/>
      <w:lvlText w:val=""/>
      <w:lvlJc w:val="left"/>
      <w:pPr>
        <w:ind w:left="2268" w:firstLine="0"/>
      </w:pPr>
      <w:rPr>
        <w:rFonts w:hint="default"/>
      </w:rPr>
    </w:lvl>
    <w:lvl w:ilvl="7">
      <w:start w:val="1"/>
      <w:numFmt w:val="none"/>
      <w:suff w:val="nothing"/>
      <w:lvlText w:val=""/>
      <w:lvlJc w:val="left"/>
      <w:pPr>
        <w:ind w:left="2268" w:firstLine="0"/>
      </w:pPr>
      <w:rPr>
        <w:rFonts w:hint="default"/>
      </w:rPr>
    </w:lvl>
    <w:lvl w:ilvl="8">
      <w:start w:val="1"/>
      <w:numFmt w:val="none"/>
      <w:suff w:val="nothing"/>
      <w:lvlText w:val=""/>
      <w:lvlJc w:val="left"/>
      <w:pPr>
        <w:ind w:left="2268" w:firstLine="0"/>
      </w:pPr>
      <w:rPr>
        <w:rFonts w:hint="default"/>
      </w:rPr>
    </w:lvl>
  </w:abstractNum>
  <w:abstractNum w:abstractNumId="5" w15:restartNumberingAfterBreak="0">
    <w:nsid w:val="0BA850CC"/>
    <w:multiLevelType w:val="hybridMultilevel"/>
    <w:tmpl w:val="1DAE1B70"/>
    <w:lvl w:ilvl="0" w:tplc="D8501A94">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0C4C0F"/>
    <w:multiLevelType w:val="multilevel"/>
    <w:tmpl w:val="5380B7F8"/>
    <w:lvl w:ilvl="0">
      <w:start w:val="1"/>
      <w:numFmt w:val="decimal"/>
      <w:lvlText w:val="%1."/>
      <w:lvlJc w:val="left"/>
      <w:pPr>
        <w:ind w:left="0" w:firstLine="0"/>
      </w:pPr>
      <w:rPr>
        <w:rFonts w:hint="default"/>
      </w:rPr>
    </w:lvl>
    <w:lvl w:ilvl="1">
      <w:start w:val="1"/>
      <w:numFmt w:val="decimal"/>
      <w:suff w:val="space"/>
      <w:lvlText w:val="%1.%2"/>
      <w:lvlJc w:val="left"/>
      <w:pPr>
        <w:ind w:left="513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0E8816F4"/>
    <w:multiLevelType w:val="hybridMultilevel"/>
    <w:tmpl w:val="8F32D8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EA05A7"/>
    <w:multiLevelType w:val="multilevel"/>
    <w:tmpl w:val="5380B7F8"/>
    <w:lvl w:ilvl="0">
      <w:start w:val="1"/>
      <w:numFmt w:val="decimal"/>
      <w:lvlText w:val="%1."/>
      <w:lvlJc w:val="left"/>
      <w:pPr>
        <w:ind w:left="0" w:firstLine="0"/>
      </w:pPr>
      <w:rPr>
        <w:rFonts w:hint="default"/>
      </w:rPr>
    </w:lvl>
    <w:lvl w:ilvl="1">
      <w:start w:val="1"/>
      <w:numFmt w:val="decimal"/>
      <w:suff w:val="space"/>
      <w:lvlText w:val="%1.%2"/>
      <w:lvlJc w:val="left"/>
      <w:pPr>
        <w:ind w:left="513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19481015"/>
    <w:multiLevelType w:val="hybridMultilevel"/>
    <w:tmpl w:val="7BC6CE12"/>
    <w:lvl w:ilvl="0" w:tplc="04090001">
      <w:start w:val="1"/>
      <w:numFmt w:val="bullet"/>
      <w:lvlText w:val=""/>
      <w:lvlJc w:val="left"/>
      <w:pPr>
        <w:ind w:left="410" w:hanging="360"/>
      </w:pPr>
      <w:rPr>
        <w:rFonts w:ascii="Symbol" w:hAnsi="Symbol" w:hint="default"/>
      </w:rPr>
    </w:lvl>
    <w:lvl w:ilvl="1" w:tplc="FFFFFFFF" w:tentative="1">
      <w:start w:val="1"/>
      <w:numFmt w:val="bullet"/>
      <w:lvlText w:val="o"/>
      <w:lvlJc w:val="left"/>
      <w:pPr>
        <w:ind w:left="1130" w:hanging="360"/>
      </w:pPr>
      <w:rPr>
        <w:rFonts w:ascii="Courier New" w:hAnsi="Courier New" w:cs="Courier New" w:hint="default"/>
      </w:rPr>
    </w:lvl>
    <w:lvl w:ilvl="2" w:tplc="FFFFFFFF" w:tentative="1">
      <w:start w:val="1"/>
      <w:numFmt w:val="bullet"/>
      <w:lvlText w:val=""/>
      <w:lvlJc w:val="left"/>
      <w:pPr>
        <w:ind w:left="1850" w:hanging="360"/>
      </w:pPr>
      <w:rPr>
        <w:rFonts w:ascii="Wingdings" w:hAnsi="Wingdings" w:hint="default"/>
      </w:rPr>
    </w:lvl>
    <w:lvl w:ilvl="3" w:tplc="FFFFFFFF" w:tentative="1">
      <w:start w:val="1"/>
      <w:numFmt w:val="bullet"/>
      <w:lvlText w:val=""/>
      <w:lvlJc w:val="left"/>
      <w:pPr>
        <w:ind w:left="2570" w:hanging="360"/>
      </w:pPr>
      <w:rPr>
        <w:rFonts w:ascii="Symbol" w:hAnsi="Symbol" w:hint="default"/>
      </w:rPr>
    </w:lvl>
    <w:lvl w:ilvl="4" w:tplc="FFFFFFFF" w:tentative="1">
      <w:start w:val="1"/>
      <w:numFmt w:val="bullet"/>
      <w:lvlText w:val="o"/>
      <w:lvlJc w:val="left"/>
      <w:pPr>
        <w:ind w:left="3290" w:hanging="360"/>
      </w:pPr>
      <w:rPr>
        <w:rFonts w:ascii="Courier New" w:hAnsi="Courier New" w:cs="Courier New" w:hint="default"/>
      </w:rPr>
    </w:lvl>
    <w:lvl w:ilvl="5" w:tplc="FFFFFFFF" w:tentative="1">
      <w:start w:val="1"/>
      <w:numFmt w:val="bullet"/>
      <w:lvlText w:val=""/>
      <w:lvlJc w:val="left"/>
      <w:pPr>
        <w:ind w:left="4010" w:hanging="360"/>
      </w:pPr>
      <w:rPr>
        <w:rFonts w:ascii="Wingdings" w:hAnsi="Wingdings" w:hint="default"/>
      </w:rPr>
    </w:lvl>
    <w:lvl w:ilvl="6" w:tplc="FFFFFFFF" w:tentative="1">
      <w:start w:val="1"/>
      <w:numFmt w:val="bullet"/>
      <w:lvlText w:val=""/>
      <w:lvlJc w:val="left"/>
      <w:pPr>
        <w:ind w:left="4730" w:hanging="360"/>
      </w:pPr>
      <w:rPr>
        <w:rFonts w:ascii="Symbol" w:hAnsi="Symbol" w:hint="default"/>
      </w:rPr>
    </w:lvl>
    <w:lvl w:ilvl="7" w:tplc="FFFFFFFF" w:tentative="1">
      <w:start w:val="1"/>
      <w:numFmt w:val="bullet"/>
      <w:lvlText w:val="o"/>
      <w:lvlJc w:val="left"/>
      <w:pPr>
        <w:ind w:left="5450" w:hanging="360"/>
      </w:pPr>
      <w:rPr>
        <w:rFonts w:ascii="Courier New" w:hAnsi="Courier New" w:cs="Courier New" w:hint="default"/>
      </w:rPr>
    </w:lvl>
    <w:lvl w:ilvl="8" w:tplc="FFFFFFFF" w:tentative="1">
      <w:start w:val="1"/>
      <w:numFmt w:val="bullet"/>
      <w:lvlText w:val=""/>
      <w:lvlJc w:val="left"/>
      <w:pPr>
        <w:ind w:left="6170" w:hanging="360"/>
      </w:pPr>
      <w:rPr>
        <w:rFonts w:ascii="Wingdings" w:hAnsi="Wingdings" w:hint="default"/>
      </w:rPr>
    </w:lvl>
  </w:abstractNum>
  <w:abstractNum w:abstractNumId="10" w15:restartNumberingAfterBreak="0">
    <w:nsid w:val="1A8344CD"/>
    <w:multiLevelType w:val="hybridMultilevel"/>
    <w:tmpl w:val="8F32D8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B8022B0"/>
    <w:multiLevelType w:val="hybridMultilevel"/>
    <w:tmpl w:val="E0C2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917126"/>
    <w:multiLevelType w:val="hybridMultilevel"/>
    <w:tmpl w:val="FA621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ED6DF5"/>
    <w:multiLevelType w:val="hybridMultilevel"/>
    <w:tmpl w:val="70863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494602"/>
    <w:multiLevelType w:val="hybridMultilevel"/>
    <w:tmpl w:val="99060AB2"/>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52D6D7E"/>
    <w:multiLevelType w:val="hybridMultilevel"/>
    <w:tmpl w:val="91DE7BDC"/>
    <w:lvl w:ilvl="0" w:tplc="40090001">
      <w:start w:val="1"/>
      <w:numFmt w:val="bullet"/>
      <w:lvlText w:val=""/>
      <w:lvlJc w:val="left"/>
      <w:pPr>
        <w:ind w:left="1288" w:hanging="360"/>
      </w:pPr>
      <w:rPr>
        <w:rFonts w:ascii="Symbol" w:hAnsi="Symbol"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17" w15:restartNumberingAfterBreak="0">
    <w:nsid w:val="273B43E4"/>
    <w:multiLevelType w:val="hybridMultilevel"/>
    <w:tmpl w:val="6C206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81143CC"/>
    <w:multiLevelType w:val="multilevel"/>
    <w:tmpl w:val="5380B7F8"/>
    <w:lvl w:ilvl="0">
      <w:start w:val="1"/>
      <w:numFmt w:val="decimal"/>
      <w:lvlText w:val="%1."/>
      <w:lvlJc w:val="left"/>
      <w:pPr>
        <w:ind w:left="0" w:firstLine="0"/>
      </w:pPr>
      <w:rPr>
        <w:rFonts w:hint="default"/>
      </w:rPr>
    </w:lvl>
    <w:lvl w:ilvl="1">
      <w:start w:val="1"/>
      <w:numFmt w:val="decimal"/>
      <w:suff w:val="space"/>
      <w:lvlText w:val="%1.%2"/>
      <w:lvlJc w:val="left"/>
      <w:pPr>
        <w:ind w:left="207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295434AA"/>
    <w:multiLevelType w:val="multilevel"/>
    <w:tmpl w:val="A6FC94EA"/>
    <w:lvl w:ilvl="0">
      <w:start w:val="1"/>
      <w:numFmt w:val="upperLetter"/>
      <w:pStyle w:val="Heading1"/>
      <w:suff w:val="space"/>
      <w:lvlText w:val="Chapter %1"/>
      <w:lvlJc w:val="left"/>
      <w:pPr>
        <w:ind w:left="0" w:firstLine="0"/>
      </w:pPr>
      <w:rPr>
        <w:rFonts w:hint="default"/>
      </w:rPr>
    </w:lvl>
    <w:lvl w:ilvl="1">
      <w:start w:val="1"/>
      <w:numFmt w:val="decimal"/>
      <w:suff w:val="space"/>
      <w:lvlText w:val="%1.%2"/>
      <w:lvlJc w:val="left"/>
      <w:pPr>
        <w:ind w:left="207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0" w15:restartNumberingAfterBreak="0">
    <w:nsid w:val="2A507880"/>
    <w:multiLevelType w:val="hybridMultilevel"/>
    <w:tmpl w:val="4014CE44"/>
    <w:lvl w:ilvl="0" w:tplc="7F4264C2">
      <w:start w:val="1"/>
      <w:numFmt w:val="bullet"/>
      <w:lvlText w:val=""/>
      <w:lvlJc w:val="left"/>
      <w:pPr>
        <w:tabs>
          <w:tab w:val="num" w:pos="720"/>
        </w:tabs>
        <w:ind w:left="720" w:hanging="360"/>
      </w:pPr>
      <w:rPr>
        <w:rFonts w:ascii="Symbol" w:hAnsi="Symbol" w:hint="default"/>
      </w:rPr>
    </w:lvl>
    <w:lvl w:ilvl="1" w:tplc="C52841E4">
      <w:start w:val="1"/>
      <w:numFmt w:val="bullet"/>
      <w:lvlText w:val=""/>
      <w:lvlJc w:val="left"/>
      <w:pPr>
        <w:tabs>
          <w:tab w:val="num" w:pos="1440"/>
        </w:tabs>
        <w:ind w:left="1440" w:hanging="360"/>
      </w:pPr>
      <w:rPr>
        <w:rFonts w:ascii="Symbol" w:hAnsi="Symbol" w:hint="default"/>
      </w:rPr>
    </w:lvl>
    <w:lvl w:ilvl="2" w:tplc="40E4F938">
      <w:numFmt w:val="bullet"/>
      <w:lvlText w:val=""/>
      <w:lvlJc w:val="left"/>
      <w:pPr>
        <w:tabs>
          <w:tab w:val="num" w:pos="2160"/>
        </w:tabs>
        <w:ind w:left="2160" w:hanging="360"/>
      </w:pPr>
      <w:rPr>
        <w:rFonts w:ascii="Symbol" w:hAnsi="Symbol" w:hint="default"/>
      </w:rPr>
    </w:lvl>
    <w:lvl w:ilvl="3" w:tplc="9560FD3E" w:tentative="1">
      <w:start w:val="1"/>
      <w:numFmt w:val="bullet"/>
      <w:lvlText w:val=""/>
      <w:lvlJc w:val="left"/>
      <w:pPr>
        <w:tabs>
          <w:tab w:val="num" w:pos="2880"/>
        </w:tabs>
        <w:ind w:left="2880" w:hanging="360"/>
      </w:pPr>
      <w:rPr>
        <w:rFonts w:ascii="Symbol" w:hAnsi="Symbol" w:hint="default"/>
      </w:rPr>
    </w:lvl>
    <w:lvl w:ilvl="4" w:tplc="EEDE5428" w:tentative="1">
      <w:start w:val="1"/>
      <w:numFmt w:val="bullet"/>
      <w:lvlText w:val=""/>
      <w:lvlJc w:val="left"/>
      <w:pPr>
        <w:tabs>
          <w:tab w:val="num" w:pos="3600"/>
        </w:tabs>
        <w:ind w:left="3600" w:hanging="360"/>
      </w:pPr>
      <w:rPr>
        <w:rFonts w:ascii="Symbol" w:hAnsi="Symbol" w:hint="default"/>
      </w:rPr>
    </w:lvl>
    <w:lvl w:ilvl="5" w:tplc="EAA8ABF8" w:tentative="1">
      <w:start w:val="1"/>
      <w:numFmt w:val="bullet"/>
      <w:lvlText w:val=""/>
      <w:lvlJc w:val="left"/>
      <w:pPr>
        <w:tabs>
          <w:tab w:val="num" w:pos="4320"/>
        </w:tabs>
        <w:ind w:left="4320" w:hanging="360"/>
      </w:pPr>
      <w:rPr>
        <w:rFonts w:ascii="Symbol" w:hAnsi="Symbol" w:hint="default"/>
      </w:rPr>
    </w:lvl>
    <w:lvl w:ilvl="6" w:tplc="C9B4A4B4" w:tentative="1">
      <w:start w:val="1"/>
      <w:numFmt w:val="bullet"/>
      <w:lvlText w:val=""/>
      <w:lvlJc w:val="left"/>
      <w:pPr>
        <w:tabs>
          <w:tab w:val="num" w:pos="5040"/>
        </w:tabs>
        <w:ind w:left="5040" w:hanging="360"/>
      </w:pPr>
      <w:rPr>
        <w:rFonts w:ascii="Symbol" w:hAnsi="Symbol" w:hint="default"/>
      </w:rPr>
    </w:lvl>
    <w:lvl w:ilvl="7" w:tplc="25046C88" w:tentative="1">
      <w:start w:val="1"/>
      <w:numFmt w:val="bullet"/>
      <w:lvlText w:val=""/>
      <w:lvlJc w:val="left"/>
      <w:pPr>
        <w:tabs>
          <w:tab w:val="num" w:pos="5760"/>
        </w:tabs>
        <w:ind w:left="5760" w:hanging="360"/>
      </w:pPr>
      <w:rPr>
        <w:rFonts w:ascii="Symbol" w:hAnsi="Symbol" w:hint="default"/>
      </w:rPr>
    </w:lvl>
    <w:lvl w:ilvl="8" w:tplc="0EE278CC"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2AFA76BA"/>
    <w:multiLevelType w:val="hybridMultilevel"/>
    <w:tmpl w:val="012E9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367604"/>
    <w:multiLevelType w:val="multilevel"/>
    <w:tmpl w:val="5380B7F8"/>
    <w:lvl w:ilvl="0">
      <w:start w:val="1"/>
      <w:numFmt w:val="decimal"/>
      <w:lvlText w:val="%1."/>
      <w:lvlJc w:val="left"/>
      <w:pPr>
        <w:ind w:left="0" w:firstLine="0"/>
      </w:pPr>
      <w:rPr>
        <w:rFonts w:hint="default"/>
      </w:rPr>
    </w:lvl>
    <w:lvl w:ilvl="1">
      <w:start w:val="1"/>
      <w:numFmt w:val="decimal"/>
      <w:suff w:val="space"/>
      <w:lvlText w:val="%1.%2"/>
      <w:lvlJc w:val="left"/>
      <w:pPr>
        <w:ind w:left="207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2FAD4F89"/>
    <w:multiLevelType w:val="hybridMultilevel"/>
    <w:tmpl w:val="EDDA8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C2F3C"/>
    <w:multiLevelType w:val="hybridMultilevel"/>
    <w:tmpl w:val="B7F81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881DEE"/>
    <w:multiLevelType w:val="hybridMultilevel"/>
    <w:tmpl w:val="B77CBE2E"/>
    <w:lvl w:ilvl="0" w:tplc="6AF4B272">
      <w:start w:val="1"/>
      <w:numFmt w:val="bullet"/>
      <w:lvlText w:val=""/>
      <w:lvlJc w:val="left"/>
      <w:pPr>
        <w:tabs>
          <w:tab w:val="num" w:pos="720"/>
        </w:tabs>
        <w:ind w:left="720" w:hanging="360"/>
      </w:pPr>
      <w:rPr>
        <w:rFonts w:ascii="Symbol" w:hAnsi="Symbol" w:hint="default"/>
      </w:rPr>
    </w:lvl>
    <w:lvl w:ilvl="1" w:tplc="586EFA4E">
      <w:start w:val="1"/>
      <w:numFmt w:val="bullet"/>
      <w:lvlText w:val=""/>
      <w:lvlJc w:val="left"/>
      <w:pPr>
        <w:tabs>
          <w:tab w:val="num" w:pos="1440"/>
        </w:tabs>
        <w:ind w:left="1440" w:hanging="360"/>
      </w:pPr>
      <w:rPr>
        <w:rFonts w:ascii="Symbol" w:hAnsi="Symbol" w:hint="default"/>
      </w:rPr>
    </w:lvl>
    <w:lvl w:ilvl="2" w:tplc="2A0EB652">
      <w:numFmt w:val="bullet"/>
      <w:lvlText w:val=""/>
      <w:lvlJc w:val="left"/>
      <w:pPr>
        <w:tabs>
          <w:tab w:val="num" w:pos="2160"/>
        </w:tabs>
        <w:ind w:left="2160" w:hanging="360"/>
      </w:pPr>
      <w:rPr>
        <w:rFonts w:ascii="Symbol" w:hAnsi="Symbol" w:hint="default"/>
      </w:rPr>
    </w:lvl>
    <w:lvl w:ilvl="3" w:tplc="E13C4C5A" w:tentative="1">
      <w:start w:val="1"/>
      <w:numFmt w:val="bullet"/>
      <w:lvlText w:val=""/>
      <w:lvlJc w:val="left"/>
      <w:pPr>
        <w:tabs>
          <w:tab w:val="num" w:pos="2880"/>
        </w:tabs>
        <w:ind w:left="2880" w:hanging="360"/>
      </w:pPr>
      <w:rPr>
        <w:rFonts w:ascii="Symbol" w:hAnsi="Symbol" w:hint="default"/>
      </w:rPr>
    </w:lvl>
    <w:lvl w:ilvl="4" w:tplc="9012905E" w:tentative="1">
      <w:start w:val="1"/>
      <w:numFmt w:val="bullet"/>
      <w:lvlText w:val=""/>
      <w:lvlJc w:val="left"/>
      <w:pPr>
        <w:tabs>
          <w:tab w:val="num" w:pos="3600"/>
        </w:tabs>
        <w:ind w:left="3600" w:hanging="360"/>
      </w:pPr>
      <w:rPr>
        <w:rFonts w:ascii="Symbol" w:hAnsi="Symbol" w:hint="default"/>
      </w:rPr>
    </w:lvl>
    <w:lvl w:ilvl="5" w:tplc="E5021F34" w:tentative="1">
      <w:start w:val="1"/>
      <w:numFmt w:val="bullet"/>
      <w:lvlText w:val=""/>
      <w:lvlJc w:val="left"/>
      <w:pPr>
        <w:tabs>
          <w:tab w:val="num" w:pos="4320"/>
        </w:tabs>
        <w:ind w:left="4320" w:hanging="360"/>
      </w:pPr>
      <w:rPr>
        <w:rFonts w:ascii="Symbol" w:hAnsi="Symbol" w:hint="default"/>
      </w:rPr>
    </w:lvl>
    <w:lvl w:ilvl="6" w:tplc="7DC2E046" w:tentative="1">
      <w:start w:val="1"/>
      <w:numFmt w:val="bullet"/>
      <w:lvlText w:val=""/>
      <w:lvlJc w:val="left"/>
      <w:pPr>
        <w:tabs>
          <w:tab w:val="num" w:pos="5040"/>
        </w:tabs>
        <w:ind w:left="5040" w:hanging="360"/>
      </w:pPr>
      <w:rPr>
        <w:rFonts w:ascii="Symbol" w:hAnsi="Symbol" w:hint="default"/>
      </w:rPr>
    </w:lvl>
    <w:lvl w:ilvl="7" w:tplc="6450B8C4" w:tentative="1">
      <w:start w:val="1"/>
      <w:numFmt w:val="bullet"/>
      <w:lvlText w:val=""/>
      <w:lvlJc w:val="left"/>
      <w:pPr>
        <w:tabs>
          <w:tab w:val="num" w:pos="5760"/>
        </w:tabs>
        <w:ind w:left="5760" w:hanging="360"/>
      </w:pPr>
      <w:rPr>
        <w:rFonts w:ascii="Symbol" w:hAnsi="Symbol" w:hint="default"/>
      </w:rPr>
    </w:lvl>
    <w:lvl w:ilvl="8" w:tplc="B69E6A8C"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37CB2335"/>
    <w:multiLevelType w:val="hybridMultilevel"/>
    <w:tmpl w:val="D076B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EE5759"/>
    <w:multiLevelType w:val="hybridMultilevel"/>
    <w:tmpl w:val="E07EC480"/>
    <w:lvl w:ilvl="0" w:tplc="0409000F">
      <w:start w:val="1"/>
      <w:numFmt w:val="decimal"/>
      <w:lvlText w:val="%1."/>
      <w:lvlJc w:val="left"/>
      <w:pPr>
        <w:ind w:left="720" w:hanging="360"/>
      </w:pPr>
    </w:lvl>
    <w:lvl w:ilvl="1" w:tplc="DC4A87E0">
      <w:numFmt w:val="bullet"/>
      <w:lvlText w:val="•"/>
      <w:lvlJc w:val="left"/>
      <w:pPr>
        <w:ind w:left="1440" w:hanging="360"/>
      </w:pPr>
      <w:rPr>
        <w:rFonts w:ascii="Times New Roman" w:eastAsia="Yu Mincho"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B05EEE"/>
    <w:multiLevelType w:val="hybridMultilevel"/>
    <w:tmpl w:val="D9B6A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F03815"/>
    <w:multiLevelType w:val="hybridMultilevel"/>
    <w:tmpl w:val="59E89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B3F2115"/>
    <w:multiLevelType w:val="hybridMultilevel"/>
    <w:tmpl w:val="6C206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4755E3"/>
    <w:multiLevelType w:val="hybridMultilevel"/>
    <w:tmpl w:val="7D1C1F6A"/>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2" w15:restartNumberingAfterBreak="0">
    <w:nsid w:val="3DE70107"/>
    <w:multiLevelType w:val="hybridMultilevel"/>
    <w:tmpl w:val="6ECAC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E82704"/>
    <w:multiLevelType w:val="hybridMultilevel"/>
    <w:tmpl w:val="DF0A3B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E5515EF"/>
    <w:multiLevelType w:val="hybridMultilevel"/>
    <w:tmpl w:val="E5B4E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F130D76"/>
    <w:multiLevelType w:val="hybridMultilevel"/>
    <w:tmpl w:val="4D80943A"/>
    <w:lvl w:ilvl="0" w:tplc="E12CEA1E">
      <w:start w:val="1"/>
      <w:numFmt w:val="bullet"/>
      <w:lvlText w:val=""/>
      <w:lvlJc w:val="left"/>
      <w:pPr>
        <w:tabs>
          <w:tab w:val="num" w:pos="720"/>
        </w:tabs>
        <w:ind w:left="720" w:hanging="360"/>
      </w:pPr>
      <w:rPr>
        <w:rFonts w:ascii="Symbol" w:hAnsi="Symbol" w:hint="default"/>
      </w:rPr>
    </w:lvl>
    <w:lvl w:ilvl="1" w:tplc="0548FEE8">
      <w:start w:val="1"/>
      <w:numFmt w:val="bullet"/>
      <w:lvlText w:val=""/>
      <w:lvlJc w:val="left"/>
      <w:pPr>
        <w:tabs>
          <w:tab w:val="num" w:pos="1440"/>
        </w:tabs>
        <w:ind w:left="1440" w:hanging="360"/>
      </w:pPr>
      <w:rPr>
        <w:rFonts w:ascii="Symbol" w:hAnsi="Symbol" w:hint="default"/>
      </w:rPr>
    </w:lvl>
    <w:lvl w:ilvl="2" w:tplc="A8F41CFA" w:tentative="1">
      <w:start w:val="1"/>
      <w:numFmt w:val="bullet"/>
      <w:lvlText w:val=""/>
      <w:lvlJc w:val="left"/>
      <w:pPr>
        <w:tabs>
          <w:tab w:val="num" w:pos="2160"/>
        </w:tabs>
        <w:ind w:left="2160" w:hanging="360"/>
      </w:pPr>
      <w:rPr>
        <w:rFonts w:ascii="Symbol" w:hAnsi="Symbol" w:hint="default"/>
      </w:rPr>
    </w:lvl>
    <w:lvl w:ilvl="3" w:tplc="1BB8E420" w:tentative="1">
      <w:start w:val="1"/>
      <w:numFmt w:val="bullet"/>
      <w:lvlText w:val=""/>
      <w:lvlJc w:val="left"/>
      <w:pPr>
        <w:tabs>
          <w:tab w:val="num" w:pos="2880"/>
        </w:tabs>
        <w:ind w:left="2880" w:hanging="360"/>
      </w:pPr>
      <w:rPr>
        <w:rFonts w:ascii="Symbol" w:hAnsi="Symbol" w:hint="default"/>
      </w:rPr>
    </w:lvl>
    <w:lvl w:ilvl="4" w:tplc="36B41A48" w:tentative="1">
      <w:start w:val="1"/>
      <w:numFmt w:val="bullet"/>
      <w:lvlText w:val=""/>
      <w:lvlJc w:val="left"/>
      <w:pPr>
        <w:tabs>
          <w:tab w:val="num" w:pos="3600"/>
        </w:tabs>
        <w:ind w:left="3600" w:hanging="360"/>
      </w:pPr>
      <w:rPr>
        <w:rFonts w:ascii="Symbol" w:hAnsi="Symbol" w:hint="default"/>
      </w:rPr>
    </w:lvl>
    <w:lvl w:ilvl="5" w:tplc="971E0134" w:tentative="1">
      <w:start w:val="1"/>
      <w:numFmt w:val="bullet"/>
      <w:lvlText w:val=""/>
      <w:lvlJc w:val="left"/>
      <w:pPr>
        <w:tabs>
          <w:tab w:val="num" w:pos="4320"/>
        </w:tabs>
        <w:ind w:left="4320" w:hanging="360"/>
      </w:pPr>
      <w:rPr>
        <w:rFonts w:ascii="Symbol" w:hAnsi="Symbol" w:hint="default"/>
      </w:rPr>
    </w:lvl>
    <w:lvl w:ilvl="6" w:tplc="A68276F4" w:tentative="1">
      <w:start w:val="1"/>
      <w:numFmt w:val="bullet"/>
      <w:lvlText w:val=""/>
      <w:lvlJc w:val="left"/>
      <w:pPr>
        <w:tabs>
          <w:tab w:val="num" w:pos="5040"/>
        </w:tabs>
        <w:ind w:left="5040" w:hanging="360"/>
      </w:pPr>
      <w:rPr>
        <w:rFonts w:ascii="Symbol" w:hAnsi="Symbol" w:hint="default"/>
      </w:rPr>
    </w:lvl>
    <w:lvl w:ilvl="7" w:tplc="F9C221AE" w:tentative="1">
      <w:start w:val="1"/>
      <w:numFmt w:val="bullet"/>
      <w:lvlText w:val=""/>
      <w:lvlJc w:val="left"/>
      <w:pPr>
        <w:tabs>
          <w:tab w:val="num" w:pos="5760"/>
        </w:tabs>
        <w:ind w:left="5760" w:hanging="360"/>
      </w:pPr>
      <w:rPr>
        <w:rFonts w:ascii="Symbol" w:hAnsi="Symbol" w:hint="default"/>
      </w:rPr>
    </w:lvl>
    <w:lvl w:ilvl="8" w:tplc="72CEA9DC"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41F337ED"/>
    <w:multiLevelType w:val="multilevel"/>
    <w:tmpl w:val="D4D0DEAC"/>
    <w:lvl w:ilvl="0">
      <w:start w:val="7"/>
      <w:numFmt w:val="decimal"/>
      <w:lvlText w:val="%1"/>
      <w:lvlJc w:val="left"/>
      <w:pPr>
        <w:ind w:left="810" w:hanging="810"/>
      </w:pPr>
      <w:rPr>
        <w:rFonts w:hint="default"/>
      </w:rPr>
    </w:lvl>
    <w:lvl w:ilvl="1">
      <w:start w:val="15"/>
      <w:numFmt w:val="decimal"/>
      <w:lvlText w:val="%1.%2"/>
      <w:lvlJc w:val="left"/>
      <w:pPr>
        <w:ind w:left="810" w:hanging="810"/>
      </w:pPr>
      <w:rPr>
        <w:rFonts w:hint="default"/>
      </w:rPr>
    </w:lvl>
    <w:lvl w:ilvl="2">
      <w:start w:val="1"/>
      <w:numFmt w:val="decimal"/>
      <w:lvlText w:val="%1.17.%3"/>
      <w:lvlJc w:val="left"/>
      <w:pPr>
        <w:ind w:left="810" w:hanging="81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4219709B"/>
    <w:multiLevelType w:val="multilevel"/>
    <w:tmpl w:val="5380B7F8"/>
    <w:lvl w:ilvl="0">
      <w:start w:val="1"/>
      <w:numFmt w:val="decimal"/>
      <w:lvlText w:val="%1."/>
      <w:lvlJc w:val="left"/>
      <w:pPr>
        <w:ind w:left="0" w:firstLine="0"/>
      </w:pPr>
      <w:rPr>
        <w:rFonts w:hint="default"/>
      </w:rPr>
    </w:lvl>
    <w:lvl w:ilvl="1">
      <w:start w:val="1"/>
      <w:numFmt w:val="decimal"/>
      <w:suff w:val="space"/>
      <w:lvlText w:val="%1.%2"/>
      <w:lvlJc w:val="left"/>
      <w:pPr>
        <w:ind w:left="207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8" w15:restartNumberingAfterBreak="0">
    <w:nsid w:val="42A90655"/>
    <w:multiLevelType w:val="hybridMultilevel"/>
    <w:tmpl w:val="32C88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FE52FD"/>
    <w:multiLevelType w:val="hybridMultilevel"/>
    <w:tmpl w:val="05F835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6310125"/>
    <w:multiLevelType w:val="hybridMultilevel"/>
    <w:tmpl w:val="37BA2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69B62CC"/>
    <w:multiLevelType w:val="hybridMultilevel"/>
    <w:tmpl w:val="50EE2B76"/>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815ACCAE">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47181A20"/>
    <w:multiLevelType w:val="hybridMultilevel"/>
    <w:tmpl w:val="03AAD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78F0CA0"/>
    <w:multiLevelType w:val="hybridMultilevel"/>
    <w:tmpl w:val="1C0A1486"/>
    <w:lvl w:ilvl="0" w:tplc="9FBA0B62">
      <w:start w:val="1"/>
      <w:numFmt w:val="bullet"/>
      <w:lvlText w:val="•"/>
      <w:lvlJc w:val="left"/>
      <w:pPr>
        <w:tabs>
          <w:tab w:val="num" w:pos="720"/>
        </w:tabs>
        <w:ind w:left="720" w:hanging="360"/>
      </w:pPr>
      <w:rPr>
        <w:rFonts w:ascii="Arial" w:hAnsi="Arial" w:hint="default"/>
      </w:rPr>
    </w:lvl>
    <w:lvl w:ilvl="1" w:tplc="345AAAC6" w:tentative="1">
      <w:start w:val="1"/>
      <w:numFmt w:val="bullet"/>
      <w:lvlText w:val="•"/>
      <w:lvlJc w:val="left"/>
      <w:pPr>
        <w:tabs>
          <w:tab w:val="num" w:pos="1440"/>
        </w:tabs>
        <w:ind w:left="1440" w:hanging="360"/>
      </w:pPr>
      <w:rPr>
        <w:rFonts w:ascii="Arial" w:hAnsi="Arial" w:hint="default"/>
      </w:rPr>
    </w:lvl>
    <w:lvl w:ilvl="2" w:tplc="21EE2D02">
      <w:start w:val="1"/>
      <w:numFmt w:val="bullet"/>
      <w:lvlText w:val="•"/>
      <w:lvlJc w:val="left"/>
      <w:pPr>
        <w:tabs>
          <w:tab w:val="num" w:pos="2160"/>
        </w:tabs>
        <w:ind w:left="2160" w:hanging="360"/>
      </w:pPr>
      <w:rPr>
        <w:rFonts w:ascii="Arial" w:hAnsi="Arial" w:hint="default"/>
      </w:rPr>
    </w:lvl>
    <w:lvl w:ilvl="3" w:tplc="34E8F846" w:tentative="1">
      <w:start w:val="1"/>
      <w:numFmt w:val="bullet"/>
      <w:lvlText w:val="•"/>
      <w:lvlJc w:val="left"/>
      <w:pPr>
        <w:tabs>
          <w:tab w:val="num" w:pos="2880"/>
        </w:tabs>
        <w:ind w:left="2880" w:hanging="360"/>
      </w:pPr>
      <w:rPr>
        <w:rFonts w:ascii="Arial" w:hAnsi="Arial" w:hint="default"/>
      </w:rPr>
    </w:lvl>
    <w:lvl w:ilvl="4" w:tplc="50623322" w:tentative="1">
      <w:start w:val="1"/>
      <w:numFmt w:val="bullet"/>
      <w:lvlText w:val="•"/>
      <w:lvlJc w:val="left"/>
      <w:pPr>
        <w:tabs>
          <w:tab w:val="num" w:pos="3600"/>
        </w:tabs>
        <w:ind w:left="3600" w:hanging="360"/>
      </w:pPr>
      <w:rPr>
        <w:rFonts w:ascii="Arial" w:hAnsi="Arial" w:hint="default"/>
      </w:rPr>
    </w:lvl>
    <w:lvl w:ilvl="5" w:tplc="1CDEBA52" w:tentative="1">
      <w:start w:val="1"/>
      <w:numFmt w:val="bullet"/>
      <w:lvlText w:val="•"/>
      <w:lvlJc w:val="left"/>
      <w:pPr>
        <w:tabs>
          <w:tab w:val="num" w:pos="4320"/>
        </w:tabs>
        <w:ind w:left="4320" w:hanging="360"/>
      </w:pPr>
      <w:rPr>
        <w:rFonts w:ascii="Arial" w:hAnsi="Arial" w:hint="default"/>
      </w:rPr>
    </w:lvl>
    <w:lvl w:ilvl="6" w:tplc="6FD01EAA" w:tentative="1">
      <w:start w:val="1"/>
      <w:numFmt w:val="bullet"/>
      <w:lvlText w:val="•"/>
      <w:lvlJc w:val="left"/>
      <w:pPr>
        <w:tabs>
          <w:tab w:val="num" w:pos="5040"/>
        </w:tabs>
        <w:ind w:left="5040" w:hanging="360"/>
      </w:pPr>
      <w:rPr>
        <w:rFonts w:ascii="Arial" w:hAnsi="Arial" w:hint="default"/>
      </w:rPr>
    </w:lvl>
    <w:lvl w:ilvl="7" w:tplc="B76E6AAE" w:tentative="1">
      <w:start w:val="1"/>
      <w:numFmt w:val="bullet"/>
      <w:lvlText w:val="•"/>
      <w:lvlJc w:val="left"/>
      <w:pPr>
        <w:tabs>
          <w:tab w:val="num" w:pos="5760"/>
        </w:tabs>
        <w:ind w:left="5760" w:hanging="360"/>
      </w:pPr>
      <w:rPr>
        <w:rFonts w:ascii="Arial" w:hAnsi="Arial" w:hint="default"/>
      </w:rPr>
    </w:lvl>
    <w:lvl w:ilvl="8" w:tplc="F1A62F70"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47D91255"/>
    <w:multiLevelType w:val="hybridMultilevel"/>
    <w:tmpl w:val="DDA0D5C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8343152"/>
    <w:multiLevelType w:val="hybridMultilevel"/>
    <w:tmpl w:val="9BB88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266F53"/>
    <w:multiLevelType w:val="hybridMultilevel"/>
    <w:tmpl w:val="470AD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1C5064"/>
    <w:multiLevelType w:val="multilevel"/>
    <w:tmpl w:val="5380B7F8"/>
    <w:lvl w:ilvl="0">
      <w:start w:val="1"/>
      <w:numFmt w:val="decimal"/>
      <w:lvlText w:val="%1."/>
      <w:lvlJc w:val="left"/>
      <w:pPr>
        <w:ind w:left="0" w:firstLine="0"/>
      </w:pPr>
      <w:rPr>
        <w:rFonts w:hint="default"/>
      </w:rPr>
    </w:lvl>
    <w:lvl w:ilvl="1">
      <w:start w:val="1"/>
      <w:numFmt w:val="decimal"/>
      <w:suff w:val="space"/>
      <w:lvlText w:val="%1.%2"/>
      <w:lvlJc w:val="left"/>
      <w:pPr>
        <w:ind w:left="207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8" w15:restartNumberingAfterBreak="0">
    <w:nsid w:val="4EB12B1E"/>
    <w:multiLevelType w:val="hybridMultilevel"/>
    <w:tmpl w:val="4B38F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F9426CD"/>
    <w:multiLevelType w:val="hybridMultilevel"/>
    <w:tmpl w:val="7C506B12"/>
    <w:lvl w:ilvl="0" w:tplc="6E3081C2">
      <w:numFmt w:val="bullet"/>
      <w:lvlText w:val=""/>
      <w:lvlJc w:val="left"/>
      <w:pPr>
        <w:ind w:left="720" w:hanging="360"/>
      </w:pPr>
      <w:rPr>
        <w:rFonts w:ascii="Wingdings" w:eastAsia="Yu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0AE5B38"/>
    <w:multiLevelType w:val="multilevel"/>
    <w:tmpl w:val="5380B7F8"/>
    <w:lvl w:ilvl="0">
      <w:start w:val="1"/>
      <w:numFmt w:val="decimal"/>
      <w:lvlText w:val="%1."/>
      <w:lvlJc w:val="left"/>
      <w:pPr>
        <w:ind w:left="0" w:firstLine="0"/>
      </w:pPr>
      <w:rPr>
        <w:rFonts w:hint="default"/>
      </w:rPr>
    </w:lvl>
    <w:lvl w:ilvl="1">
      <w:start w:val="1"/>
      <w:numFmt w:val="decimal"/>
      <w:suff w:val="space"/>
      <w:lvlText w:val="%1.%2"/>
      <w:lvlJc w:val="left"/>
      <w:pPr>
        <w:ind w:left="207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1"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rPr>
    </w:lvl>
  </w:abstractNum>
  <w:abstractNum w:abstractNumId="52" w15:restartNumberingAfterBreak="0">
    <w:nsid w:val="52AA11B0"/>
    <w:multiLevelType w:val="hybridMultilevel"/>
    <w:tmpl w:val="988CA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2C51B61"/>
    <w:multiLevelType w:val="hybridMultilevel"/>
    <w:tmpl w:val="799A93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3E36621"/>
    <w:multiLevelType w:val="hybridMultilevel"/>
    <w:tmpl w:val="799A93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5543C78"/>
    <w:multiLevelType w:val="hybridMultilevel"/>
    <w:tmpl w:val="3620CBAA"/>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6" w15:restartNumberingAfterBreak="0">
    <w:nsid w:val="56F36CA2"/>
    <w:multiLevelType w:val="hybridMultilevel"/>
    <w:tmpl w:val="6F348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8C71A58"/>
    <w:multiLevelType w:val="hybridMultilevel"/>
    <w:tmpl w:val="9F226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D350421"/>
    <w:multiLevelType w:val="multilevel"/>
    <w:tmpl w:val="5380B7F8"/>
    <w:lvl w:ilvl="0">
      <w:start w:val="1"/>
      <w:numFmt w:val="decimal"/>
      <w:lvlText w:val="%1."/>
      <w:lvlJc w:val="left"/>
      <w:pPr>
        <w:ind w:left="0" w:firstLine="0"/>
      </w:pPr>
      <w:rPr>
        <w:rFonts w:hint="default"/>
      </w:rPr>
    </w:lvl>
    <w:lvl w:ilvl="1">
      <w:start w:val="1"/>
      <w:numFmt w:val="decimal"/>
      <w:suff w:val="space"/>
      <w:lvlText w:val="%1.%2"/>
      <w:lvlJc w:val="left"/>
      <w:pPr>
        <w:ind w:left="207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9" w15:restartNumberingAfterBreak="0">
    <w:nsid w:val="5EA53C1F"/>
    <w:multiLevelType w:val="hybridMultilevel"/>
    <w:tmpl w:val="375E6DFA"/>
    <w:lvl w:ilvl="0" w:tplc="560A3ED0">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7B3296"/>
    <w:multiLevelType w:val="hybridMultilevel"/>
    <w:tmpl w:val="ADA2D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2B05125"/>
    <w:multiLevelType w:val="hybridMultilevel"/>
    <w:tmpl w:val="9A58B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352166"/>
    <w:multiLevelType w:val="multilevel"/>
    <w:tmpl w:val="5380B7F8"/>
    <w:lvl w:ilvl="0">
      <w:start w:val="1"/>
      <w:numFmt w:val="decimal"/>
      <w:lvlText w:val="%1."/>
      <w:lvlJc w:val="left"/>
      <w:pPr>
        <w:ind w:left="0" w:firstLine="0"/>
      </w:pPr>
      <w:rPr>
        <w:rFonts w:hint="default"/>
      </w:rPr>
    </w:lvl>
    <w:lvl w:ilvl="1">
      <w:start w:val="1"/>
      <w:numFmt w:val="decimal"/>
      <w:suff w:val="space"/>
      <w:lvlText w:val="%1.%2"/>
      <w:lvlJc w:val="left"/>
      <w:pPr>
        <w:ind w:left="513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3" w15:restartNumberingAfterBreak="0">
    <w:nsid w:val="648C0A57"/>
    <w:multiLevelType w:val="multilevel"/>
    <w:tmpl w:val="5380B7F8"/>
    <w:lvl w:ilvl="0">
      <w:start w:val="1"/>
      <w:numFmt w:val="decimal"/>
      <w:lvlText w:val="%1."/>
      <w:lvlJc w:val="left"/>
      <w:pPr>
        <w:ind w:left="0" w:firstLine="0"/>
      </w:pPr>
      <w:rPr>
        <w:rFonts w:hint="default"/>
      </w:rPr>
    </w:lvl>
    <w:lvl w:ilvl="1">
      <w:start w:val="1"/>
      <w:numFmt w:val="decimal"/>
      <w:suff w:val="space"/>
      <w:lvlText w:val="%1.%2"/>
      <w:lvlJc w:val="left"/>
      <w:pPr>
        <w:ind w:left="513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4" w15:restartNumberingAfterBreak="0">
    <w:nsid w:val="66F4704D"/>
    <w:multiLevelType w:val="hybridMultilevel"/>
    <w:tmpl w:val="F6BE9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8702C4"/>
    <w:multiLevelType w:val="hybridMultilevel"/>
    <w:tmpl w:val="73F86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7DE0721"/>
    <w:multiLevelType w:val="hybridMultilevel"/>
    <w:tmpl w:val="F04E81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8391ECD"/>
    <w:multiLevelType w:val="hybridMultilevel"/>
    <w:tmpl w:val="85AA3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84F7EDD"/>
    <w:multiLevelType w:val="hybridMultilevel"/>
    <w:tmpl w:val="D5F23C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90C5098"/>
    <w:multiLevelType w:val="hybridMultilevel"/>
    <w:tmpl w:val="ECA2A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9257A75"/>
    <w:multiLevelType w:val="hybridMultilevel"/>
    <w:tmpl w:val="76B2E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9F76742"/>
    <w:multiLevelType w:val="hybridMultilevel"/>
    <w:tmpl w:val="062C2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A2139BE"/>
    <w:multiLevelType w:val="multilevel"/>
    <w:tmpl w:val="5380B7F8"/>
    <w:lvl w:ilvl="0">
      <w:start w:val="1"/>
      <w:numFmt w:val="decimal"/>
      <w:lvlText w:val="%1."/>
      <w:lvlJc w:val="left"/>
      <w:pPr>
        <w:ind w:left="0" w:firstLine="0"/>
      </w:pPr>
      <w:rPr>
        <w:rFonts w:hint="default"/>
      </w:rPr>
    </w:lvl>
    <w:lvl w:ilvl="1">
      <w:start w:val="1"/>
      <w:numFmt w:val="decimal"/>
      <w:suff w:val="space"/>
      <w:lvlText w:val="%1.%2"/>
      <w:lvlJc w:val="left"/>
      <w:pPr>
        <w:ind w:left="207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3" w15:restartNumberingAfterBreak="0">
    <w:nsid w:val="6B08528E"/>
    <w:multiLevelType w:val="multilevel"/>
    <w:tmpl w:val="DE282134"/>
    <w:lvl w:ilvl="0">
      <w:start w:val="1"/>
      <w:numFmt w:val="decimal"/>
      <w:suff w:val="space"/>
      <w:lvlText w:val="Chapter %1"/>
      <w:lvlJc w:val="left"/>
      <w:pPr>
        <w:ind w:left="0" w:firstLine="0"/>
      </w:pPr>
      <w:rPr>
        <w:rFonts w:hint="default"/>
      </w:rPr>
    </w:lvl>
    <w:lvl w:ilvl="1">
      <w:start w:val="1"/>
      <w:numFmt w:val="decimal"/>
      <w:suff w:val="space"/>
      <w:lvlText w:val="%1.%2"/>
      <w:lvlJc w:val="left"/>
      <w:pPr>
        <w:ind w:left="207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4" w15:restartNumberingAfterBreak="0">
    <w:nsid w:val="6B614440"/>
    <w:multiLevelType w:val="hybridMultilevel"/>
    <w:tmpl w:val="FE6ACD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40E1D7A">
      <w:numFmt w:val="bullet"/>
      <w:lvlText w:val=""/>
      <w:lvlJc w:val="left"/>
      <w:pPr>
        <w:ind w:left="2880" w:hanging="360"/>
      </w:pPr>
      <w:rPr>
        <w:rFonts w:ascii="Wingdings" w:eastAsia="Yu Mincho" w:hAnsi="Wingdings"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BA72685"/>
    <w:multiLevelType w:val="hybridMultilevel"/>
    <w:tmpl w:val="DEB2E508"/>
    <w:lvl w:ilvl="0" w:tplc="18BE847C">
      <w:start w:val="1"/>
      <w:numFmt w:val="bullet"/>
      <w:lvlText w:val=""/>
      <w:lvlJc w:val="left"/>
      <w:pPr>
        <w:tabs>
          <w:tab w:val="num" w:pos="720"/>
        </w:tabs>
        <w:ind w:left="720" w:hanging="360"/>
      </w:pPr>
      <w:rPr>
        <w:rFonts w:ascii="Symbol" w:hAnsi="Symbol" w:hint="default"/>
      </w:rPr>
    </w:lvl>
    <w:lvl w:ilvl="1" w:tplc="273810BA">
      <w:start w:val="1"/>
      <w:numFmt w:val="bullet"/>
      <w:lvlText w:val=""/>
      <w:lvlJc w:val="left"/>
      <w:pPr>
        <w:tabs>
          <w:tab w:val="num" w:pos="1440"/>
        </w:tabs>
        <w:ind w:left="1440" w:hanging="360"/>
      </w:pPr>
      <w:rPr>
        <w:rFonts w:ascii="Symbol" w:hAnsi="Symbol" w:hint="default"/>
      </w:rPr>
    </w:lvl>
    <w:lvl w:ilvl="2" w:tplc="10B09C10" w:tentative="1">
      <w:start w:val="1"/>
      <w:numFmt w:val="bullet"/>
      <w:lvlText w:val=""/>
      <w:lvlJc w:val="left"/>
      <w:pPr>
        <w:tabs>
          <w:tab w:val="num" w:pos="2160"/>
        </w:tabs>
        <w:ind w:left="2160" w:hanging="360"/>
      </w:pPr>
      <w:rPr>
        <w:rFonts w:ascii="Symbol" w:hAnsi="Symbol" w:hint="default"/>
      </w:rPr>
    </w:lvl>
    <w:lvl w:ilvl="3" w:tplc="B68E0480" w:tentative="1">
      <w:start w:val="1"/>
      <w:numFmt w:val="bullet"/>
      <w:lvlText w:val=""/>
      <w:lvlJc w:val="left"/>
      <w:pPr>
        <w:tabs>
          <w:tab w:val="num" w:pos="2880"/>
        </w:tabs>
        <w:ind w:left="2880" w:hanging="360"/>
      </w:pPr>
      <w:rPr>
        <w:rFonts w:ascii="Symbol" w:hAnsi="Symbol" w:hint="default"/>
      </w:rPr>
    </w:lvl>
    <w:lvl w:ilvl="4" w:tplc="189C72D0" w:tentative="1">
      <w:start w:val="1"/>
      <w:numFmt w:val="bullet"/>
      <w:lvlText w:val=""/>
      <w:lvlJc w:val="left"/>
      <w:pPr>
        <w:tabs>
          <w:tab w:val="num" w:pos="3600"/>
        </w:tabs>
        <w:ind w:left="3600" w:hanging="360"/>
      </w:pPr>
      <w:rPr>
        <w:rFonts w:ascii="Symbol" w:hAnsi="Symbol" w:hint="default"/>
      </w:rPr>
    </w:lvl>
    <w:lvl w:ilvl="5" w:tplc="F97E0BDC" w:tentative="1">
      <w:start w:val="1"/>
      <w:numFmt w:val="bullet"/>
      <w:lvlText w:val=""/>
      <w:lvlJc w:val="left"/>
      <w:pPr>
        <w:tabs>
          <w:tab w:val="num" w:pos="4320"/>
        </w:tabs>
        <w:ind w:left="4320" w:hanging="360"/>
      </w:pPr>
      <w:rPr>
        <w:rFonts w:ascii="Symbol" w:hAnsi="Symbol" w:hint="default"/>
      </w:rPr>
    </w:lvl>
    <w:lvl w:ilvl="6" w:tplc="7688C2B4" w:tentative="1">
      <w:start w:val="1"/>
      <w:numFmt w:val="bullet"/>
      <w:lvlText w:val=""/>
      <w:lvlJc w:val="left"/>
      <w:pPr>
        <w:tabs>
          <w:tab w:val="num" w:pos="5040"/>
        </w:tabs>
        <w:ind w:left="5040" w:hanging="360"/>
      </w:pPr>
      <w:rPr>
        <w:rFonts w:ascii="Symbol" w:hAnsi="Symbol" w:hint="default"/>
      </w:rPr>
    </w:lvl>
    <w:lvl w:ilvl="7" w:tplc="1B84FC14" w:tentative="1">
      <w:start w:val="1"/>
      <w:numFmt w:val="bullet"/>
      <w:lvlText w:val=""/>
      <w:lvlJc w:val="left"/>
      <w:pPr>
        <w:tabs>
          <w:tab w:val="num" w:pos="5760"/>
        </w:tabs>
        <w:ind w:left="5760" w:hanging="360"/>
      </w:pPr>
      <w:rPr>
        <w:rFonts w:ascii="Symbol" w:hAnsi="Symbol" w:hint="default"/>
      </w:rPr>
    </w:lvl>
    <w:lvl w:ilvl="8" w:tplc="53622E40" w:tentative="1">
      <w:start w:val="1"/>
      <w:numFmt w:val="bullet"/>
      <w:lvlText w:val=""/>
      <w:lvlJc w:val="left"/>
      <w:pPr>
        <w:tabs>
          <w:tab w:val="num" w:pos="6480"/>
        </w:tabs>
        <w:ind w:left="6480" w:hanging="360"/>
      </w:pPr>
      <w:rPr>
        <w:rFonts w:ascii="Symbol" w:hAnsi="Symbol" w:hint="default"/>
      </w:rPr>
    </w:lvl>
  </w:abstractNum>
  <w:abstractNum w:abstractNumId="76" w15:restartNumberingAfterBreak="0">
    <w:nsid w:val="6D842C1A"/>
    <w:multiLevelType w:val="hybridMultilevel"/>
    <w:tmpl w:val="E86E4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14959C9"/>
    <w:multiLevelType w:val="hybridMultilevel"/>
    <w:tmpl w:val="03A40746"/>
    <w:lvl w:ilvl="0" w:tplc="02E699F6">
      <w:numFmt w:val="bullet"/>
      <w:lvlText w:val="-"/>
      <w:lvlJc w:val="left"/>
      <w:pPr>
        <w:ind w:left="410" w:hanging="360"/>
      </w:pPr>
      <w:rPr>
        <w:rFonts w:ascii="Times New Roman" w:eastAsia="Yu Mincho" w:hAnsi="Times New Roman" w:cs="Times New Roman"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78" w15:restartNumberingAfterBreak="0">
    <w:nsid w:val="71FD57DE"/>
    <w:multiLevelType w:val="hybridMultilevel"/>
    <w:tmpl w:val="084A3C90"/>
    <w:lvl w:ilvl="0" w:tplc="CB643126">
      <w:start w:val="1"/>
      <w:numFmt w:val="decimal"/>
      <w:lvlText w:val="[%1]"/>
      <w:lvlJc w:val="left"/>
      <w:pPr>
        <w:ind w:left="644" w:hanging="360"/>
      </w:pPr>
      <w:rPr>
        <w:rFonts w:ascii="Times New Roman" w:hAnsi="Times New Roman" w:hint="default"/>
        <w:b w:val="0"/>
        <w:i w:val="0"/>
        <w:sz w:val="20"/>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9" w15:restartNumberingAfterBreak="0">
    <w:nsid w:val="73090038"/>
    <w:multiLevelType w:val="hybridMultilevel"/>
    <w:tmpl w:val="3DE846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434489A"/>
    <w:multiLevelType w:val="multilevel"/>
    <w:tmpl w:val="5380B7F8"/>
    <w:lvl w:ilvl="0">
      <w:start w:val="1"/>
      <w:numFmt w:val="decimal"/>
      <w:lvlText w:val="%1."/>
      <w:lvlJc w:val="left"/>
      <w:pPr>
        <w:ind w:left="0" w:firstLine="0"/>
      </w:pPr>
      <w:rPr>
        <w:rFonts w:hint="default"/>
      </w:rPr>
    </w:lvl>
    <w:lvl w:ilvl="1">
      <w:start w:val="1"/>
      <w:numFmt w:val="decimal"/>
      <w:suff w:val="space"/>
      <w:lvlText w:val="%1.%2"/>
      <w:lvlJc w:val="left"/>
      <w:pPr>
        <w:ind w:left="513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1" w15:restartNumberingAfterBreak="0">
    <w:nsid w:val="775D715E"/>
    <w:multiLevelType w:val="hybridMultilevel"/>
    <w:tmpl w:val="DB6AF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B3211AD"/>
    <w:multiLevelType w:val="multilevel"/>
    <w:tmpl w:val="5380B7F8"/>
    <w:lvl w:ilvl="0">
      <w:start w:val="1"/>
      <w:numFmt w:val="decimal"/>
      <w:lvlText w:val="%1."/>
      <w:lvlJc w:val="left"/>
      <w:pPr>
        <w:ind w:left="0" w:firstLine="0"/>
      </w:pPr>
      <w:rPr>
        <w:rFonts w:hint="default"/>
      </w:rPr>
    </w:lvl>
    <w:lvl w:ilvl="1">
      <w:start w:val="1"/>
      <w:numFmt w:val="decimal"/>
      <w:suff w:val="space"/>
      <w:lvlText w:val="%1.%2"/>
      <w:lvlJc w:val="left"/>
      <w:pPr>
        <w:ind w:left="2070" w:firstLine="0"/>
      </w:pPr>
      <w:rPr>
        <w:rFonts w:hint="default"/>
        <w:color w:val="auto"/>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3" w15:restartNumberingAfterBreak="0">
    <w:nsid w:val="7CB7447B"/>
    <w:multiLevelType w:val="hybridMultilevel"/>
    <w:tmpl w:val="B63A3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CC90DB8"/>
    <w:multiLevelType w:val="hybridMultilevel"/>
    <w:tmpl w:val="FFA87B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7E0A0C27"/>
    <w:multiLevelType w:val="hybridMultilevel"/>
    <w:tmpl w:val="65CE0A1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FBB003E"/>
    <w:multiLevelType w:val="hybridMultilevel"/>
    <w:tmpl w:val="EE64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8337144">
    <w:abstractNumId w:val="4"/>
  </w:num>
  <w:num w:numId="2" w16cid:durableId="20613173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036645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2244480">
    <w:abstractNumId w:val="42"/>
  </w:num>
  <w:num w:numId="5" w16cid:durableId="1691176009">
    <w:abstractNumId w:val="65"/>
  </w:num>
  <w:num w:numId="6" w16cid:durableId="100221251">
    <w:abstractNumId w:val="86"/>
  </w:num>
  <w:num w:numId="7" w16cid:durableId="573930992">
    <w:abstractNumId w:val="48"/>
  </w:num>
  <w:num w:numId="8" w16cid:durableId="1012293282">
    <w:abstractNumId w:val="52"/>
  </w:num>
  <w:num w:numId="9" w16cid:durableId="727076660">
    <w:abstractNumId w:val="74"/>
  </w:num>
  <w:num w:numId="10" w16cid:durableId="1735010915">
    <w:abstractNumId w:val="32"/>
  </w:num>
  <w:num w:numId="11" w16cid:durableId="923144508">
    <w:abstractNumId w:val="14"/>
  </w:num>
  <w:num w:numId="12" w16cid:durableId="346829081">
    <w:abstractNumId w:val="56"/>
  </w:num>
  <w:num w:numId="13" w16cid:durableId="1786339491">
    <w:abstractNumId w:val="69"/>
  </w:num>
  <w:num w:numId="14" w16cid:durableId="1887065289">
    <w:abstractNumId w:val="71"/>
  </w:num>
  <w:num w:numId="15" w16cid:durableId="561714884">
    <w:abstractNumId w:val="83"/>
  </w:num>
  <w:num w:numId="16" w16cid:durableId="368606786">
    <w:abstractNumId w:val="45"/>
  </w:num>
  <w:num w:numId="17" w16cid:durableId="1785072581">
    <w:abstractNumId w:val="21"/>
  </w:num>
  <w:num w:numId="18" w16cid:durableId="1611668282">
    <w:abstractNumId w:val="34"/>
  </w:num>
  <w:num w:numId="19" w16cid:durableId="1804303646">
    <w:abstractNumId w:val="64"/>
  </w:num>
  <w:num w:numId="20" w16cid:durableId="1274945251">
    <w:abstractNumId w:val="3"/>
  </w:num>
  <w:num w:numId="21" w16cid:durableId="1573927449">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2" w16cid:durableId="1374232292">
    <w:abstractNumId w:val="38"/>
  </w:num>
  <w:num w:numId="23" w16cid:durableId="14890593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11346172">
    <w:abstractNumId w:val="26"/>
  </w:num>
  <w:num w:numId="25" w16cid:durableId="13450131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041526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42988896">
    <w:abstractNumId w:val="78"/>
  </w:num>
  <w:num w:numId="28" w16cid:durableId="1253857285">
    <w:abstractNumId w:val="4"/>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90238537">
    <w:abstractNumId w:val="19"/>
  </w:num>
  <w:num w:numId="30" w16cid:durableId="655258079">
    <w:abstractNumId w:val="29"/>
  </w:num>
  <w:num w:numId="31" w16cid:durableId="443768491">
    <w:abstractNumId w:val="39"/>
  </w:num>
  <w:num w:numId="32" w16cid:durableId="1178230326">
    <w:abstractNumId w:val="19"/>
  </w:num>
  <w:num w:numId="33" w16cid:durableId="2044788801">
    <w:abstractNumId w:val="1"/>
  </w:num>
  <w:num w:numId="34" w16cid:durableId="374889625">
    <w:abstractNumId w:val="55"/>
  </w:num>
  <w:num w:numId="35" w16cid:durableId="1723014654">
    <w:abstractNumId w:val="28"/>
  </w:num>
  <w:num w:numId="36" w16cid:durableId="886995215">
    <w:abstractNumId w:val="5"/>
  </w:num>
  <w:num w:numId="37" w16cid:durableId="447239507">
    <w:abstractNumId w:val="79"/>
  </w:num>
  <w:num w:numId="38" w16cid:durableId="1823619360">
    <w:abstractNumId w:val="49"/>
  </w:num>
  <w:num w:numId="39" w16cid:durableId="480081816">
    <w:abstractNumId w:val="59"/>
  </w:num>
  <w:num w:numId="40" w16cid:durableId="2102097147">
    <w:abstractNumId w:val="15"/>
  </w:num>
  <w:num w:numId="41" w16cid:durableId="471488894">
    <w:abstractNumId w:val="19"/>
  </w:num>
  <w:num w:numId="42" w16cid:durableId="1165510079">
    <w:abstractNumId w:val="46"/>
  </w:num>
  <w:num w:numId="43" w16cid:durableId="1057779029">
    <w:abstractNumId w:val="19"/>
  </w:num>
  <w:num w:numId="44" w16cid:durableId="342709104">
    <w:abstractNumId w:val="57"/>
  </w:num>
  <w:num w:numId="45" w16cid:durableId="1700738462">
    <w:abstractNumId w:val="19"/>
  </w:num>
  <w:num w:numId="46" w16cid:durableId="21395424">
    <w:abstractNumId w:val="23"/>
  </w:num>
  <w:num w:numId="47" w16cid:durableId="1769960874">
    <w:abstractNumId w:val="19"/>
  </w:num>
  <w:num w:numId="48" w16cid:durableId="1561091035">
    <w:abstractNumId w:val="61"/>
  </w:num>
  <w:num w:numId="49" w16cid:durableId="667248194">
    <w:abstractNumId w:val="12"/>
  </w:num>
  <w:num w:numId="50" w16cid:durableId="1106772661">
    <w:abstractNumId w:val="43"/>
  </w:num>
  <w:num w:numId="51" w16cid:durableId="2084520832">
    <w:abstractNumId w:val="7"/>
  </w:num>
  <w:num w:numId="52" w16cid:durableId="320080433">
    <w:abstractNumId w:val="67"/>
  </w:num>
  <w:num w:numId="53" w16cid:durableId="585462187">
    <w:abstractNumId w:val="2"/>
  </w:num>
  <w:num w:numId="54" w16cid:durableId="352616389">
    <w:abstractNumId w:val="60"/>
  </w:num>
  <w:num w:numId="55" w16cid:durableId="1506940673">
    <w:abstractNumId w:val="19"/>
  </w:num>
  <w:num w:numId="56" w16cid:durableId="1176378820">
    <w:abstractNumId w:val="19"/>
  </w:num>
  <w:num w:numId="57" w16cid:durableId="810489208">
    <w:abstractNumId w:val="19"/>
  </w:num>
  <w:num w:numId="58" w16cid:durableId="556867350">
    <w:abstractNumId w:val="19"/>
  </w:num>
  <w:num w:numId="59" w16cid:durableId="509374455">
    <w:abstractNumId w:val="19"/>
  </w:num>
  <w:num w:numId="60" w16cid:durableId="457531150">
    <w:abstractNumId w:val="19"/>
  </w:num>
  <w:num w:numId="61" w16cid:durableId="963577647">
    <w:abstractNumId w:val="10"/>
  </w:num>
  <w:num w:numId="62" w16cid:durableId="801919690">
    <w:abstractNumId w:val="70"/>
  </w:num>
  <w:num w:numId="63" w16cid:durableId="205458817">
    <w:abstractNumId w:val="19"/>
  </w:num>
  <w:num w:numId="64" w16cid:durableId="1638877844">
    <w:abstractNumId w:val="19"/>
  </w:num>
  <w:num w:numId="65" w16cid:durableId="1671643775">
    <w:abstractNumId w:val="73"/>
  </w:num>
  <w:num w:numId="66" w16cid:durableId="450973144">
    <w:abstractNumId w:val="19"/>
  </w:num>
  <w:num w:numId="67" w16cid:durableId="1200322124">
    <w:abstractNumId w:val="44"/>
  </w:num>
  <w:num w:numId="68" w16cid:durableId="378434790">
    <w:abstractNumId w:val="33"/>
  </w:num>
  <w:num w:numId="69" w16cid:durableId="1490748328">
    <w:abstractNumId w:val="19"/>
  </w:num>
  <w:num w:numId="70" w16cid:durableId="2067339070">
    <w:abstractNumId w:val="19"/>
  </w:num>
  <w:num w:numId="71" w16cid:durableId="282856122">
    <w:abstractNumId w:val="16"/>
  </w:num>
  <w:num w:numId="72" w16cid:durableId="1403068359">
    <w:abstractNumId w:val="11"/>
  </w:num>
  <w:num w:numId="73" w16cid:durableId="77989374">
    <w:abstractNumId w:val="19"/>
  </w:num>
  <w:num w:numId="74" w16cid:durableId="1298300209">
    <w:abstractNumId w:val="6"/>
  </w:num>
  <w:num w:numId="75" w16cid:durableId="1858614182">
    <w:abstractNumId w:val="19"/>
  </w:num>
  <w:num w:numId="76" w16cid:durableId="1092315845">
    <w:abstractNumId w:val="19"/>
  </w:num>
  <w:num w:numId="77" w16cid:durableId="347684431">
    <w:abstractNumId w:val="19"/>
  </w:num>
  <w:num w:numId="78" w16cid:durableId="201792039">
    <w:abstractNumId w:val="19"/>
  </w:num>
  <w:num w:numId="79" w16cid:durableId="1604340233">
    <w:abstractNumId w:val="19"/>
  </w:num>
  <w:num w:numId="80" w16cid:durableId="220411271">
    <w:abstractNumId w:val="19"/>
  </w:num>
  <w:num w:numId="81" w16cid:durableId="1915580330">
    <w:abstractNumId w:val="19"/>
  </w:num>
  <w:num w:numId="82" w16cid:durableId="1876769041">
    <w:abstractNumId w:val="19"/>
  </w:num>
  <w:num w:numId="83" w16cid:durableId="911038545">
    <w:abstractNumId w:val="19"/>
  </w:num>
  <w:num w:numId="84" w16cid:durableId="1754350708">
    <w:abstractNumId w:val="19"/>
  </w:num>
  <w:num w:numId="85" w16cid:durableId="203448783">
    <w:abstractNumId w:val="19"/>
  </w:num>
  <w:num w:numId="86" w16cid:durableId="392779044">
    <w:abstractNumId w:val="19"/>
  </w:num>
  <w:num w:numId="87" w16cid:durableId="2084446835">
    <w:abstractNumId w:val="19"/>
  </w:num>
  <w:num w:numId="88" w16cid:durableId="701518828">
    <w:abstractNumId w:val="19"/>
  </w:num>
  <w:num w:numId="89" w16cid:durableId="1110005332">
    <w:abstractNumId w:val="19"/>
  </w:num>
  <w:num w:numId="90" w16cid:durableId="396127593">
    <w:abstractNumId w:val="58"/>
  </w:num>
  <w:num w:numId="91" w16cid:durableId="1991403667">
    <w:abstractNumId w:val="24"/>
  </w:num>
  <w:num w:numId="92" w16cid:durableId="1419249889">
    <w:abstractNumId w:val="47"/>
  </w:num>
  <w:num w:numId="93" w16cid:durableId="999112596">
    <w:abstractNumId w:val="18"/>
  </w:num>
  <w:num w:numId="94" w16cid:durableId="1736199343">
    <w:abstractNumId w:val="13"/>
  </w:num>
  <w:num w:numId="95" w16cid:durableId="1846554656">
    <w:abstractNumId w:val="72"/>
  </w:num>
  <w:num w:numId="96" w16cid:durableId="1212041141">
    <w:abstractNumId w:val="27"/>
  </w:num>
  <w:num w:numId="97" w16cid:durableId="496965923">
    <w:abstractNumId w:val="81"/>
  </w:num>
  <w:num w:numId="98" w16cid:durableId="840781343">
    <w:abstractNumId w:val="40"/>
  </w:num>
  <w:num w:numId="99" w16cid:durableId="234249117">
    <w:abstractNumId w:val="68"/>
  </w:num>
  <w:num w:numId="100" w16cid:durableId="1931771295">
    <w:abstractNumId w:val="85"/>
  </w:num>
  <w:num w:numId="101" w16cid:durableId="933436650">
    <w:abstractNumId w:val="66"/>
  </w:num>
  <w:num w:numId="102" w16cid:durableId="1741633948">
    <w:abstractNumId w:val="41"/>
  </w:num>
  <w:num w:numId="103" w16cid:durableId="1781677429">
    <w:abstractNumId w:val="84"/>
  </w:num>
  <w:num w:numId="104" w16cid:durableId="1321890808">
    <w:abstractNumId w:val="35"/>
  </w:num>
  <w:num w:numId="105" w16cid:durableId="1129476501">
    <w:abstractNumId w:val="75"/>
  </w:num>
  <w:num w:numId="106" w16cid:durableId="288970806">
    <w:abstractNumId w:val="20"/>
  </w:num>
  <w:num w:numId="107" w16cid:durableId="1213231508">
    <w:abstractNumId w:val="25"/>
  </w:num>
  <w:num w:numId="108" w16cid:durableId="178548611">
    <w:abstractNumId w:val="30"/>
  </w:num>
  <w:num w:numId="109" w16cid:durableId="154953838">
    <w:abstractNumId w:val="53"/>
  </w:num>
  <w:num w:numId="110" w16cid:durableId="1188133172">
    <w:abstractNumId w:val="54"/>
  </w:num>
  <w:num w:numId="111" w16cid:durableId="1261916976">
    <w:abstractNumId w:val="22"/>
  </w:num>
  <w:num w:numId="112" w16cid:durableId="209655520">
    <w:abstractNumId w:val="31"/>
  </w:num>
  <w:num w:numId="113" w16cid:durableId="1548641246">
    <w:abstractNumId w:val="77"/>
  </w:num>
  <w:num w:numId="114" w16cid:durableId="909197897">
    <w:abstractNumId w:val="9"/>
  </w:num>
  <w:num w:numId="115" w16cid:durableId="1216433694">
    <w:abstractNumId w:val="82"/>
  </w:num>
  <w:num w:numId="116" w16cid:durableId="852453578">
    <w:abstractNumId w:val="50"/>
  </w:num>
  <w:num w:numId="117" w16cid:durableId="813376914">
    <w:abstractNumId w:val="37"/>
  </w:num>
  <w:num w:numId="118" w16cid:durableId="1006446548">
    <w:abstractNumId w:val="17"/>
  </w:num>
  <w:num w:numId="119" w16cid:durableId="693580806">
    <w:abstractNumId w:val="36"/>
  </w:num>
  <w:num w:numId="120" w16cid:durableId="1793745793">
    <w:abstractNumId w:val="63"/>
  </w:num>
  <w:num w:numId="121" w16cid:durableId="161359406">
    <w:abstractNumId w:val="80"/>
  </w:num>
  <w:num w:numId="122" w16cid:durableId="370035465">
    <w:abstractNumId w:val="19"/>
  </w:num>
  <w:num w:numId="123" w16cid:durableId="1978296917">
    <w:abstractNumId w:val="19"/>
  </w:num>
  <w:num w:numId="124" w16cid:durableId="1232277405">
    <w:abstractNumId w:val="19"/>
  </w:num>
  <w:num w:numId="125" w16cid:durableId="160005896">
    <w:abstractNumId w:val="19"/>
  </w:num>
  <w:num w:numId="126" w16cid:durableId="109670473">
    <w:abstractNumId w:val="19"/>
  </w:num>
  <w:num w:numId="127" w16cid:durableId="183323701">
    <w:abstractNumId w:val="62"/>
  </w:num>
  <w:num w:numId="128" w16cid:durableId="355467532">
    <w:abstractNumId w:val="8"/>
  </w:num>
  <w:num w:numId="129" w16cid:durableId="1078139841">
    <w:abstractNumId w:val="7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intFractionalCharacterWidth/>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autoHyphenation/>
  <w:doNotHyphenateCaps/>
  <w:displayHorizontalDrawingGridEvery w:val="0"/>
  <w:displayVerticalDrawingGridEvery w:val="0"/>
  <w:doNotUseMarginsForDrawingGridOrigin/>
  <w:doNotShadeFormData/>
  <w:noPunctuationKerning/>
  <w:characterSpacingControl w:val="doNotCompress"/>
  <w:hdrShapeDefaults>
    <o:shapedefaults v:ext="edit" spidmax="2051" fill="f" fillcolor="white" stroke="f">
      <v:fill color="white" on="f"/>
      <v:stroke on="f"/>
    </o:shapedefaults>
  </w:hdrShapeDefaults>
  <w:footnotePr>
    <w:numRestart w:val="eachSect"/>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3A"/>
    <w:rsid w:val="00000253"/>
    <w:rsid w:val="000005A0"/>
    <w:rsid w:val="00000849"/>
    <w:rsid w:val="0000114B"/>
    <w:rsid w:val="000015C1"/>
    <w:rsid w:val="000017FA"/>
    <w:rsid w:val="00001990"/>
    <w:rsid w:val="00001B08"/>
    <w:rsid w:val="00001B6B"/>
    <w:rsid w:val="00001B97"/>
    <w:rsid w:val="0000242B"/>
    <w:rsid w:val="0000354F"/>
    <w:rsid w:val="00003C9D"/>
    <w:rsid w:val="00004099"/>
    <w:rsid w:val="00004764"/>
    <w:rsid w:val="0000479A"/>
    <w:rsid w:val="000047F0"/>
    <w:rsid w:val="0000481B"/>
    <w:rsid w:val="0000505D"/>
    <w:rsid w:val="00005396"/>
    <w:rsid w:val="00005662"/>
    <w:rsid w:val="00005D24"/>
    <w:rsid w:val="00005F79"/>
    <w:rsid w:val="0000622B"/>
    <w:rsid w:val="00006563"/>
    <w:rsid w:val="0000663F"/>
    <w:rsid w:val="00006E26"/>
    <w:rsid w:val="0000726D"/>
    <w:rsid w:val="0000734D"/>
    <w:rsid w:val="00007408"/>
    <w:rsid w:val="0000741D"/>
    <w:rsid w:val="0000742F"/>
    <w:rsid w:val="00007F15"/>
    <w:rsid w:val="0001034E"/>
    <w:rsid w:val="0001051F"/>
    <w:rsid w:val="0001053B"/>
    <w:rsid w:val="0001088A"/>
    <w:rsid w:val="00010974"/>
    <w:rsid w:val="00010E60"/>
    <w:rsid w:val="00011217"/>
    <w:rsid w:val="000116C5"/>
    <w:rsid w:val="000124FB"/>
    <w:rsid w:val="00012A7C"/>
    <w:rsid w:val="00012C9A"/>
    <w:rsid w:val="00013683"/>
    <w:rsid w:val="00013F6F"/>
    <w:rsid w:val="00014096"/>
    <w:rsid w:val="0001437D"/>
    <w:rsid w:val="00014406"/>
    <w:rsid w:val="000148C7"/>
    <w:rsid w:val="00014E80"/>
    <w:rsid w:val="000150AE"/>
    <w:rsid w:val="0001558B"/>
    <w:rsid w:val="000159CB"/>
    <w:rsid w:val="00015C82"/>
    <w:rsid w:val="00015CE8"/>
    <w:rsid w:val="00015D36"/>
    <w:rsid w:val="000166CC"/>
    <w:rsid w:val="00016BBE"/>
    <w:rsid w:val="00016ED7"/>
    <w:rsid w:val="000172BB"/>
    <w:rsid w:val="0001750A"/>
    <w:rsid w:val="00017707"/>
    <w:rsid w:val="00017A62"/>
    <w:rsid w:val="00017A8F"/>
    <w:rsid w:val="00017D98"/>
    <w:rsid w:val="00020FD7"/>
    <w:rsid w:val="000212DA"/>
    <w:rsid w:val="00021664"/>
    <w:rsid w:val="00021A07"/>
    <w:rsid w:val="00021A60"/>
    <w:rsid w:val="00022A4C"/>
    <w:rsid w:val="000232AA"/>
    <w:rsid w:val="00023916"/>
    <w:rsid w:val="00023DCD"/>
    <w:rsid w:val="00023FCF"/>
    <w:rsid w:val="000246B8"/>
    <w:rsid w:val="00024EB9"/>
    <w:rsid w:val="000259C3"/>
    <w:rsid w:val="00025C66"/>
    <w:rsid w:val="00025FB1"/>
    <w:rsid w:val="0002683C"/>
    <w:rsid w:val="00026E8C"/>
    <w:rsid w:val="00026F04"/>
    <w:rsid w:val="00027125"/>
    <w:rsid w:val="0002733D"/>
    <w:rsid w:val="0002786D"/>
    <w:rsid w:val="000307EB"/>
    <w:rsid w:val="00030A60"/>
    <w:rsid w:val="00030BC5"/>
    <w:rsid w:val="00030E4D"/>
    <w:rsid w:val="00030F07"/>
    <w:rsid w:val="00031622"/>
    <w:rsid w:val="000317A5"/>
    <w:rsid w:val="00031909"/>
    <w:rsid w:val="00031BA2"/>
    <w:rsid w:val="00031C9B"/>
    <w:rsid w:val="000323F2"/>
    <w:rsid w:val="00032C55"/>
    <w:rsid w:val="00032D61"/>
    <w:rsid w:val="00032E2E"/>
    <w:rsid w:val="00033397"/>
    <w:rsid w:val="0003344A"/>
    <w:rsid w:val="0003376E"/>
    <w:rsid w:val="00033A47"/>
    <w:rsid w:val="00033F3F"/>
    <w:rsid w:val="0003436A"/>
    <w:rsid w:val="0003455B"/>
    <w:rsid w:val="00034971"/>
    <w:rsid w:val="00034E00"/>
    <w:rsid w:val="00034EA9"/>
    <w:rsid w:val="0003587B"/>
    <w:rsid w:val="00036295"/>
    <w:rsid w:val="000365DA"/>
    <w:rsid w:val="00036CAB"/>
    <w:rsid w:val="00037D7A"/>
    <w:rsid w:val="00037E51"/>
    <w:rsid w:val="00037E5B"/>
    <w:rsid w:val="00040036"/>
    <w:rsid w:val="00040095"/>
    <w:rsid w:val="00041BA2"/>
    <w:rsid w:val="00041EE1"/>
    <w:rsid w:val="00042171"/>
    <w:rsid w:val="00042A18"/>
    <w:rsid w:val="00043C34"/>
    <w:rsid w:val="00044BF5"/>
    <w:rsid w:val="00044BF9"/>
    <w:rsid w:val="00045B4B"/>
    <w:rsid w:val="0004605B"/>
    <w:rsid w:val="000463F6"/>
    <w:rsid w:val="000466BD"/>
    <w:rsid w:val="00046B82"/>
    <w:rsid w:val="00046E4D"/>
    <w:rsid w:val="00046FD7"/>
    <w:rsid w:val="0004775A"/>
    <w:rsid w:val="0004795F"/>
    <w:rsid w:val="00050609"/>
    <w:rsid w:val="00050D74"/>
    <w:rsid w:val="00051156"/>
    <w:rsid w:val="000516F1"/>
    <w:rsid w:val="000526C6"/>
    <w:rsid w:val="0005279E"/>
    <w:rsid w:val="00052803"/>
    <w:rsid w:val="00052FB5"/>
    <w:rsid w:val="000530D9"/>
    <w:rsid w:val="000533E3"/>
    <w:rsid w:val="00053DD2"/>
    <w:rsid w:val="0005405A"/>
    <w:rsid w:val="0005422E"/>
    <w:rsid w:val="000542CE"/>
    <w:rsid w:val="0005460B"/>
    <w:rsid w:val="00054838"/>
    <w:rsid w:val="00054C34"/>
    <w:rsid w:val="000550E6"/>
    <w:rsid w:val="00055448"/>
    <w:rsid w:val="00055492"/>
    <w:rsid w:val="000561CF"/>
    <w:rsid w:val="000565BA"/>
    <w:rsid w:val="00056655"/>
    <w:rsid w:val="000566E8"/>
    <w:rsid w:val="00057118"/>
    <w:rsid w:val="000571CE"/>
    <w:rsid w:val="00057777"/>
    <w:rsid w:val="00057843"/>
    <w:rsid w:val="000578C9"/>
    <w:rsid w:val="00057C00"/>
    <w:rsid w:val="00057C6C"/>
    <w:rsid w:val="00057ED2"/>
    <w:rsid w:val="000600BD"/>
    <w:rsid w:val="0006020E"/>
    <w:rsid w:val="000602B8"/>
    <w:rsid w:val="0006032A"/>
    <w:rsid w:val="00060B7E"/>
    <w:rsid w:val="00060D7B"/>
    <w:rsid w:val="00061030"/>
    <w:rsid w:val="00061946"/>
    <w:rsid w:val="00061F1B"/>
    <w:rsid w:val="00062017"/>
    <w:rsid w:val="00062EAC"/>
    <w:rsid w:val="000633F8"/>
    <w:rsid w:val="000637DF"/>
    <w:rsid w:val="00063B1A"/>
    <w:rsid w:val="00063B29"/>
    <w:rsid w:val="00063D82"/>
    <w:rsid w:val="00063F24"/>
    <w:rsid w:val="00064314"/>
    <w:rsid w:val="0006448E"/>
    <w:rsid w:val="00064839"/>
    <w:rsid w:val="00064946"/>
    <w:rsid w:val="00064A46"/>
    <w:rsid w:val="00064B77"/>
    <w:rsid w:val="00064C94"/>
    <w:rsid w:val="00064D9B"/>
    <w:rsid w:val="00065043"/>
    <w:rsid w:val="00065231"/>
    <w:rsid w:val="00065890"/>
    <w:rsid w:val="00065BCD"/>
    <w:rsid w:val="00065EEC"/>
    <w:rsid w:val="000661F3"/>
    <w:rsid w:val="000663EF"/>
    <w:rsid w:val="000667A7"/>
    <w:rsid w:val="00066901"/>
    <w:rsid w:val="00066931"/>
    <w:rsid w:val="00066AE4"/>
    <w:rsid w:val="00066D75"/>
    <w:rsid w:val="00066E64"/>
    <w:rsid w:val="00067FF7"/>
    <w:rsid w:val="000706B7"/>
    <w:rsid w:val="00070965"/>
    <w:rsid w:val="000714C1"/>
    <w:rsid w:val="000721E9"/>
    <w:rsid w:val="00072472"/>
    <w:rsid w:val="00072569"/>
    <w:rsid w:val="000728C4"/>
    <w:rsid w:val="00072CE5"/>
    <w:rsid w:val="00073553"/>
    <w:rsid w:val="000735EF"/>
    <w:rsid w:val="0007448F"/>
    <w:rsid w:val="00074B98"/>
    <w:rsid w:val="00074D3B"/>
    <w:rsid w:val="0007509F"/>
    <w:rsid w:val="000751EE"/>
    <w:rsid w:val="0007564F"/>
    <w:rsid w:val="00075AF2"/>
    <w:rsid w:val="00075CBC"/>
    <w:rsid w:val="00075CF4"/>
    <w:rsid w:val="0007616F"/>
    <w:rsid w:val="0007626E"/>
    <w:rsid w:val="00076515"/>
    <w:rsid w:val="00076599"/>
    <w:rsid w:val="00076A13"/>
    <w:rsid w:val="00077438"/>
    <w:rsid w:val="000776C2"/>
    <w:rsid w:val="00077908"/>
    <w:rsid w:val="0007794C"/>
    <w:rsid w:val="00077CB6"/>
    <w:rsid w:val="00080010"/>
    <w:rsid w:val="0008030E"/>
    <w:rsid w:val="00080360"/>
    <w:rsid w:val="0008047C"/>
    <w:rsid w:val="00080512"/>
    <w:rsid w:val="00080547"/>
    <w:rsid w:val="00080801"/>
    <w:rsid w:val="00080DFB"/>
    <w:rsid w:val="00081045"/>
    <w:rsid w:val="00081229"/>
    <w:rsid w:val="000814BD"/>
    <w:rsid w:val="000815D6"/>
    <w:rsid w:val="000818A4"/>
    <w:rsid w:val="00081910"/>
    <w:rsid w:val="00081923"/>
    <w:rsid w:val="00081CD1"/>
    <w:rsid w:val="00082266"/>
    <w:rsid w:val="000831AD"/>
    <w:rsid w:val="00083C57"/>
    <w:rsid w:val="000840DA"/>
    <w:rsid w:val="000843B2"/>
    <w:rsid w:val="00084AA2"/>
    <w:rsid w:val="00084B15"/>
    <w:rsid w:val="00084DCC"/>
    <w:rsid w:val="00085B41"/>
    <w:rsid w:val="00085F62"/>
    <w:rsid w:val="0008622B"/>
    <w:rsid w:val="000864EF"/>
    <w:rsid w:val="00086878"/>
    <w:rsid w:val="00086939"/>
    <w:rsid w:val="000869A8"/>
    <w:rsid w:val="00086F61"/>
    <w:rsid w:val="00086FAD"/>
    <w:rsid w:val="0008734F"/>
    <w:rsid w:val="00087B50"/>
    <w:rsid w:val="00090F48"/>
    <w:rsid w:val="000910CD"/>
    <w:rsid w:val="000916A1"/>
    <w:rsid w:val="00091DDE"/>
    <w:rsid w:val="00091F72"/>
    <w:rsid w:val="000923C4"/>
    <w:rsid w:val="000931BB"/>
    <w:rsid w:val="00093608"/>
    <w:rsid w:val="00093630"/>
    <w:rsid w:val="00093728"/>
    <w:rsid w:val="00093D9E"/>
    <w:rsid w:val="00094055"/>
    <w:rsid w:val="00094434"/>
    <w:rsid w:val="0009447E"/>
    <w:rsid w:val="00094522"/>
    <w:rsid w:val="000946FE"/>
    <w:rsid w:val="0009491E"/>
    <w:rsid w:val="00094A68"/>
    <w:rsid w:val="00094C90"/>
    <w:rsid w:val="00095B14"/>
    <w:rsid w:val="00095CC1"/>
    <w:rsid w:val="00096307"/>
    <w:rsid w:val="00096A99"/>
    <w:rsid w:val="00096E10"/>
    <w:rsid w:val="000971E7"/>
    <w:rsid w:val="00097D83"/>
    <w:rsid w:val="00097E0B"/>
    <w:rsid w:val="000A00CB"/>
    <w:rsid w:val="000A0439"/>
    <w:rsid w:val="000A05F8"/>
    <w:rsid w:val="000A109A"/>
    <w:rsid w:val="000A1C52"/>
    <w:rsid w:val="000A248C"/>
    <w:rsid w:val="000A25A1"/>
    <w:rsid w:val="000A2A1E"/>
    <w:rsid w:val="000A2B87"/>
    <w:rsid w:val="000A333F"/>
    <w:rsid w:val="000A396D"/>
    <w:rsid w:val="000A46CA"/>
    <w:rsid w:val="000A4A76"/>
    <w:rsid w:val="000A53E5"/>
    <w:rsid w:val="000A5661"/>
    <w:rsid w:val="000A56E0"/>
    <w:rsid w:val="000A5BCD"/>
    <w:rsid w:val="000A5C0B"/>
    <w:rsid w:val="000A5FF3"/>
    <w:rsid w:val="000A652F"/>
    <w:rsid w:val="000A6872"/>
    <w:rsid w:val="000A738E"/>
    <w:rsid w:val="000A73C4"/>
    <w:rsid w:val="000A7DD2"/>
    <w:rsid w:val="000B05E0"/>
    <w:rsid w:val="000B062B"/>
    <w:rsid w:val="000B069A"/>
    <w:rsid w:val="000B09EA"/>
    <w:rsid w:val="000B0C14"/>
    <w:rsid w:val="000B0ED9"/>
    <w:rsid w:val="000B12D1"/>
    <w:rsid w:val="000B14F4"/>
    <w:rsid w:val="000B1A29"/>
    <w:rsid w:val="000B1F0A"/>
    <w:rsid w:val="000B257B"/>
    <w:rsid w:val="000B2F10"/>
    <w:rsid w:val="000B2F57"/>
    <w:rsid w:val="000B2F8C"/>
    <w:rsid w:val="000B3326"/>
    <w:rsid w:val="000B3762"/>
    <w:rsid w:val="000B394E"/>
    <w:rsid w:val="000B3E68"/>
    <w:rsid w:val="000B4103"/>
    <w:rsid w:val="000B470C"/>
    <w:rsid w:val="000B4BE4"/>
    <w:rsid w:val="000B4CAD"/>
    <w:rsid w:val="000B57DA"/>
    <w:rsid w:val="000B627D"/>
    <w:rsid w:val="000B64A6"/>
    <w:rsid w:val="000B6A29"/>
    <w:rsid w:val="000B79E8"/>
    <w:rsid w:val="000C068C"/>
    <w:rsid w:val="000C0BAA"/>
    <w:rsid w:val="000C0EB2"/>
    <w:rsid w:val="000C1251"/>
    <w:rsid w:val="000C18EC"/>
    <w:rsid w:val="000C1A99"/>
    <w:rsid w:val="000C1E8A"/>
    <w:rsid w:val="000C1E93"/>
    <w:rsid w:val="000C2043"/>
    <w:rsid w:val="000C23AC"/>
    <w:rsid w:val="000C2463"/>
    <w:rsid w:val="000C2522"/>
    <w:rsid w:val="000C27E4"/>
    <w:rsid w:val="000C2A2D"/>
    <w:rsid w:val="000C2B75"/>
    <w:rsid w:val="000C2EDC"/>
    <w:rsid w:val="000C3359"/>
    <w:rsid w:val="000C342A"/>
    <w:rsid w:val="000C370E"/>
    <w:rsid w:val="000C37DA"/>
    <w:rsid w:val="000C3983"/>
    <w:rsid w:val="000C3D59"/>
    <w:rsid w:val="000C3DE1"/>
    <w:rsid w:val="000C489B"/>
    <w:rsid w:val="000C4AF1"/>
    <w:rsid w:val="000C4C90"/>
    <w:rsid w:val="000C4C9A"/>
    <w:rsid w:val="000C4CE2"/>
    <w:rsid w:val="000C4D28"/>
    <w:rsid w:val="000C5B79"/>
    <w:rsid w:val="000C610B"/>
    <w:rsid w:val="000C6381"/>
    <w:rsid w:val="000C6510"/>
    <w:rsid w:val="000C69EC"/>
    <w:rsid w:val="000C6DA4"/>
    <w:rsid w:val="000C6F89"/>
    <w:rsid w:val="000C6FEE"/>
    <w:rsid w:val="000C71FF"/>
    <w:rsid w:val="000C7357"/>
    <w:rsid w:val="000C79DB"/>
    <w:rsid w:val="000D0ED9"/>
    <w:rsid w:val="000D0FB3"/>
    <w:rsid w:val="000D105C"/>
    <w:rsid w:val="000D13FE"/>
    <w:rsid w:val="000D16EA"/>
    <w:rsid w:val="000D17CB"/>
    <w:rsid w:val="000D1859"/>
    <w:rsid w:val="000D1AE1"/>
    <w:rsid w:val="000D1E64"/>
    <w:rsid w:val="000D21FE"/>
    <w:rsid w:val="000D2369"/>
    <w:rsid w:val="000D2558"/>
    <w:rsid w:val="000D2722"/>
    <w:rsid w:val="000D27D0"/>
    <w:rsid w:val="000D2D6D"/>
    <w:rsid w:val="000D3047"/>
    <w:rsid w:val="000D3071"/>
    <w:rsid w:val="000D3FA9"/>
    <w:rsid w:val="000D40A4"/>
    <w:rsid w:val="000D4176"/>
    <w:rsid w:val="000D4A2B"/>
    <w:rsid w:val="000D4A55"/>
    <w:rsid w:val="000D4B38"/>
    <w:rsid w:val="000D4FFC"/>
    <w:rsid w:val="000D50C7"/>
    <w:rsid w:val="000D5202"/>
    <w:rsid w:val="000D55B0"/>
    <w:rsid w:val="000D56EC"/>
    <w:rsid w:val="000D588A"/>
    <w:rsid w:val="000D58AB"/>
    <w:rsid w:val="000D5AE0"/>
    <w:rsid w:val="000D5B58"/>
    <w:rsid w:val="000D62FA"/>
    <w:rsid w:val="000D6B2D"/>
    <w:rsid w:val="000D6DEF"/>
    <w:rsid w:val="000D6F44"/>
    <w:rsid w:val="000D7467"/>
    <w:rsid w:val="000D758B"/>
    <w:rsid w:val="000D767B"/>
    <w:rsid w:val="000D7992"/>
    <w:rsid w:val="000D7D40"/>
    <w:rsid w:val="000D7F8A"/>
    <w:rsid w:val="000E03C3"/>
    <w:rsid w:val="000E0AFE"/>
    <w:rsid w:val="000E1007"/>
    <w:rsid w:val="000E12C5"/>
    <w:rsid w:val="000E27A9"/>
    <w:rsid w:val="000E28CF"/>
    <w:rsid w:val="000E3233"/>
    <w:rsid w:val="000E32AF"/>
    <w:rsid w:val="000E33E4"/>
    <w:rsid w:val="000E38DB"/>
    <w:rsid w:val="000E3E44"/>
    <w:rsid w:val="000E43E1"/>
    <w:rsid w:val="000E4C4F"/>
    <w:rsid w:val="000E4CD3"/>
    <w:rsid w:val="000E5293"/>
    <w:rsid w:val="000E5334"/>
    <w:rsid w:val="000E553C"/>
    <w:rsid w:val="000E55FA"/>
    <w:rsid w:val="000E5C51"/>
    <w:rsid w:val="000E5E64"/>
    <w:rsid w:val="000E63E5"/>
    <w:rsid w:val="000E69FE"/>
    <w:rsid w:val="000E70A3"/>
    <w:rsid w:val="000E74E1"/>
    <w:rsid w:val="000E75D2"/>
    <w:rsid w:val="000E7D86"/>
    <w:rsid w:val="000F00DD"/>
    <w:rsid w:val="000F03DC"/>
    <w:rsid w:val="000F0492"/>
    <w:rsid w:val="000F157E"/>
    <w:rsid w:val="000F15FC"/>
    <w:rsid w:val="000F1AAE"/>
    <w:rsid w:val="000F1B7A"/>
    <w:rsid w:val="000F1CAA"/>
    <w:rsid w:val="000F1EED"/>
    <w:rsid w:val="000F254B"/>
    <w:rsid w:val="000F25E6"/>
    <w:rsid w:val="000F278B"/>
    <w:rsid w:val="000F28B6"/>
    <w:rsid w:val="000F31AA"/>
    <w:rsid w:val="000F32E9"/>
    <w:rsid w:val="000F33B4"/>
    <w:rsid w:val="000F3F6B"/>
    <w:rsid w:val="000F4F81"/>
    <w:rsid w:val="000F5437"/>
    <w:rsid w:val="000F54FA"/>
    <w:rsid w:val="000F5863"/>
    <w:rsid w:val="000F59AC"/>
    <w:rsid w:val="000F5D57"/>
    <w:rsid w:val="000F60BB"/>
    <w:rsid w:val="000F682B"/>
    <w:rsid w:val="000F6AEC"/>
    <w:rsid w:val="000F6E15"/>
    <w:rsid w:val="000F7392"/>
    <w:rsid w:val="000F7B44"/>
    <w:rsid w:val="0010032C"/>
    <w:rsid w:val="0010072F"/>
    <w:rsid w:val="00101364"/>
    <w:rsid w:val="0010209D"/>
    <w:rsid w:val="0010238E"/>
    <w:rsid w:val="0010268A"/>
    <w:rsid w:val="00102C7A"/>
    <w:rsid w:val="00103023"/>
    <w:rsid w:val="001032A8"/>
    <w:rsid w:val="00103439"/>
    <w:rsid w:val="00103CB8"/>
    <w:rsid w:val="00103CCA"/>
    <w:rsid w:val="00103CEF"/>
    <w:rsid w:val="00103FC9"/>
    <w:rsid w:val="00103FF4"/>
    <w:rsid w:val="00104402"/>
    <w:rsid w:val="00104465"/>
    <w:rsid w:val="001046A7"/>
    <w:rsid w:val="00104CAE"/>
    <w:rsid w:val="001053E0"/>
    <w:rsid w:val="00105876"/>
    <w:rsid w:val="001058C2"/>
    <w:rsid w:val="00105968"/>
    <w:rsid w:val="001059DC"/>
    <w:rsid w:val="00105D31"/>
    <w:rsid w:val="00105F9D"/>
    <w:rsid w:val="001065F2"/>
    <w:rsid w:val="00106651"/>
    <w:rsid w:val="0010665F"/>
    <w:rsid w:val="00106782"/>
    <w:rsid w:val="001067B1"/>
    <w:rsid w:val="00106824"/>
    <w:rsid w:val="00106B8C"/>
    <w:rsid w:val="00106DD9"/>
    <w:rsid w:val="00107028"/>
    <w:rsid w:val="001070C9"/>
    <w:rsid w:val="001070F5"/>
    <w:rsid w:val="001076C0"/>
    <w:rsid w:val="00107E18"/>
    <w:rsid w:val="00110B9C"/>
    <w:rsid w:val="00110DDB"/>
    <w:rsid w:val="00110E68"/>
    <w:rsid w:val="001110ED"/>
    <w:rsid w:val="001111E7"/>
    <w:rsid w:val="00111223"/>
    <w:rsid w:val="001113CD"/>
    <w:rsid w:val="001114A9"/>
    <w:rsid w:val="0011179C"/>
    <w:rsid w:val="001117A7"/>
    <w:rsid w:val="00111A37"/>
    <w:rsid w:val="00111C90"/>
    <w:rsid w:val="00111F2D"/>
    <w:rsid w:val="0011254D"/>
    <w:rsid w:val="00112ADC"/>
    <w:rsid w:val="001131B0"/>
    <w:rsid w:val="0011342E"/>
    <w:rsid w:val="00113EC0"/>
    <w:rsid w:val="00114582"/>
    <w:rsid w:val="0011465B"/>
    <w:rsid w:val="00114664"/>
    <w:rsid w:val="0011495B"/>
    <w:rsid w:val="00114DB0"/>
    <w:rsid w:val="00114E06"/>
    <w:rsid w:val="00115B23"/>
    <w:rsid w:val="00115C66"/>
    <w:rsid w:val="00115DD0"/>
    <w:rsid w:val="00115F1C"/>
    <w:rsid w:val="00115FC5"/>
    <w:rsid w:val="00116159"/>
    <w:rsid w:val="001161AB"/>
    <w:rsid w:val="0011650A"/>
    <w:rsid w:val="00116602"/>
    <w:rsid w:val="0011673F"/>
    <w:rsid w:val="00116EDA"/>
    <w:rsid w:val="00117252"/>
    <w:rsid w:val="00117600"/>
    <w:rsid w:val="00117B86"/>
    <w:rsid w:val="00117D4F"/>
    <w:rsid w:val="00117E12"/>
    <w:rsid w:val="00117FE9"/>
    <w:rsid w:val="001204B9"/>
    <w:rsid w:val="00120F41"/>
    <w:rsid w:val="001212B2"/>
    <w:rsid w:val="001216A4"/>
    <w:rsid w:val="00122AC6"/>
    <w:rsid w:val="00122DB1"/>
    <w:rsid w:val="0012351C"/>
    <w:rsid w:val="00123C2F"/>
    <w:rsid w:val="00123C9F"/>
    <w:rsid w:val="0012457D"/>
    <w:rsid w:val="00124C5F"/>
    <w:rsid w:val="0012502F"/>
    <w:rsid w:val="0012530A"/>
    <w:rsid w:val="00125678"/>
    <w:rsid w:val="00125C31"/>
    <w:rsid w:val="00125F47"/>
    <w:rsid w:val="0012761C"/>
    <w:rsid w:val="00127897"/>
    <w:rsid w:val="00127D64"/>
    <w:rsid w:val="001300C4"/>
    <w:rsid w:val="001301B9"/>
    <w:rsid w:val="001302B2"/>
    <w:rsid w:val="00130769"/>
    <w:rsid w:val="00130F04"/>
    <w:rsid w:val="00131BD9"/>
    <w:rsid w:val="001323A5"/>
    <w:rsid w:val="00132769"/>
    <w:rsid w:val="0013282B"/>
    <w:rsid w:val="00132A29"/>
    <w:rsid w:val="00132A57"/>
    <w:rsid w:val="00132A67"/>
    <w:rsid w:val="00132CDE"/>
    <w:rsid w:val="00132E94"/>
    <w:rsid w:val="001341C3"/>
    <w:rsid w:val="00134318"/>
    <w:rsid w:val="0013451E"/>
    <w:rsid w:val="001349F7"/>
    <w:rsid w:val="001355A8"/>
    <w:rsid w:val="00135ADA"/>
    <w:rsid w:val="00135C9D"/>
    <w:rsid w:val="0013652B"/>
    <w:rsid w:val="00136C05"/>
    <w:rsid w:val="00136C0F"/>
    <w:rsid w:val="00136CAD"/>
    <w:rsid w:val="00136E60"/>
    <w:rsid w:val="00137280"/>
    <w:rsid w:val="00137AA8"/>
    <w:rsid w:val="00137ACA"/>
    <w:rsid w:val="00140085"/>
    <w:rsid w:val="0014037A"/>
    <w:rsid w:val="00140DC5"/>
    <w:rsid w:val="00140F65"/>
    <w:rsid w:val="001412A3"/>
    <w:rsid w:val="001415CA"/>
    <w:rsid w:val="00141DC4"/>
    <w:rsid w:val="00142019"/>
    <w:rsid w:val="00142CC8"/>
    <w:rsid w:val="00142D07"/>
    <w:rsid w:val="00142DC6"/>
    <w:rsid w:val="00143040"/>
    <w:rsid w:val="00143317"/>
    <w:rsid w:val="001433F0"/>
    <w:rsid w:val="001438A3"/>
    <w:rsid w:val="00143AF1"/>
    <w:rsid w:val="00144838"/>
    <w:rsid w:val="001451A9"/>
    <w:rsid w:val="001451BF"/>
    <w:rsid w:val="00145366"/>
    <w:rsid w:val="00145590"/>
    <w:rsid w:val="001459B2"/>
    <w:rsid w:val="0014633C"/>
    <w:rsid w:val="0014649B"/>
    <w:rsid w:val="00146A3F"/>
    <w:rsid w:val="001471E5"/>
    <w:rsid w:val="0014722A"/>
    <w:rsid w:val="001473EA"/>
    <w:rsid w:val="00147C04"/>
    <w:rsid w:val="00147CEE"/>
    <w:rsid w:val="001502CC"/>
    <w:rsid w:val="00150389"/>
    <w:rsid w:val="001505AE"/>
    <w:rsid w:val="00150699"/>
    <w:rsid w:val="001507E6"/>
    <w:rsid w:val="001509BA"/>
    <w:rsid w:val="00150A50"/>
    <w:rsid w:val="00150FBB"/>
    <w:rsid w:val="001511B7"/>
    <w:rsid w:val="0015122C"/>
    <w:rsid w:val="0015149F"/>
    <w:rsid w:val="00152141"/>
    <w:rsid w:val="00152A10"/>
    <w:rsid w:val="00152BB7"/>
    <w:rsid w:val="00152C61"/>
    <w:rsid w:val="00152E4D"/>
    <w:rsid w:val="00153936"/>
    <w:rsid w:val="00153B20"/>
    <w:rsid w:val="001540CF"/>
    <w:rsid w:val="0015415A"/>
    <w:rsid w:val="00154AB0"/>
    <w:rsid w:val="00154CC9"/>
    <w:rsid w:val="00154DC9"/>
    <w:rsid w:val="00154F0C"/>
    <w:rsid w:val="001559FF"/>
    <w:rsid w:val="00155B33"/>
    <w:rsid w:val="00155B3F"/>
    <w:rsid w:val="00155BAF"/>
    <w:rsid w:val="0015733E"/>
    <w:rsid w:val="001578BC"/>
    <w:rsid w:val="00157C6F"/>
    <w:rsid w:val="00160126"/>
    <w:rsid w:val="001607A7"/>
    <w:rsid w:val="00160917"/>
    <w:rsid w:val="00160952"/>
    <w:rsid w:val="00160995"/>
    <w:rsid w:val="00160C82"/>
    <w:rsid w:val="001610E8"/>
    <w:rsid w:val="0016138C"/>
    <w:rsid w:val="00161EAA"/>
    <w:rsid w:val="001620F6"/>
    <w:rsid w:val="00162264"/>
    <w:rsid w:val="001627AF"/>
    <w:rsid w:val="00162E70"/>
    <w:rsid w:val="001638CC"/>
    <w:rsid w:val="001639F4"/>
    <w:rsid w:val="00164649"/>
    <w:rsid w:val="001646FE"/>
    <w:rsid w:val="00164C87"/>
    <w:rsid w:val="00164F66"/>
    <w:rsid w:val="001653DB"/>
    <w:rsid w:val="001659FC"/>
    <w:rsid w:val="00165A36"/>
    <w:rsid w:val="00165BEF"/>
    <w:rsid w:val="00165EE5"/>
    <w:rsid w:val="00166081"/>
    <w:rsid w:val="001667E4"/>
    <w:rsid w:val="00166D2E"/>
    <w:rsid w:val="00166FDA"/>
    <w:rsid w:val="0016734D"/>
    <w:rsid w:val="0017000C"/>
    <w:rsid w:val="001702DD"/>
    <w:rsid w:val="00170486"/>
    <w:rsid w:val="00170904"/>
    <w:rsid w:val="00170EFC"/>
    <w:rsid w:val="001717E0"/>
    <w:rsid w:val="00172713"/>
    <w:rsid w:val="001727B2"/>
    <w:rsid w:val="001727F3"/>
    <w:rsid w:val="00172827"/>
    <w:rsid w:val="001728F1"/>
    <w:rsid w:val="00172CC1"/>
    <w:rsid w:val="001742F4"/>
    <w:rsid w:val="001749A4"/>
    <w:rsid w:val="00174E05"/>
    <w:rsid w:val="00175401"/>
    <w:rsid w:val="0017560F"/>
    <w:rsid w:val="0017596D"/>
    <w:rsid w:val="00175E51"/>
    <w:rsid w:val="00175F09"/>
    <w:rsid w:val="00176075"/>
    <w:rsid w:val="001763D1"/>
    <w:rsid w:val="001764A5"/>
    <w:rsid w:val="00176973"/>
    <w:rsid w:val="00176BFF"/>
    <w:rsid w:val="001771C6"/>
    <w:rsid w:val="0017740C"/>
    <w:rsid w:val="00177AA5"/>
    <w:rsid w:val="00177CA6"/>
    <w:rsid w:val="00177EFF"/>
    <w:rsid w:val="00177FB4"/>
    <w:rsid w:val="001802CA"/>
    <w:rsid w:val="001802E6"/>
    <w:rsid w:val="0018047A"/>
    <w:rsid w:val="001807D0"/>
    <w:rsid w:val="00180818"/>
    <w:rsid w:val="001808A9"/>
    <w:rsid w:val="00180A12"/>
    <w:rsid w:val="00181559"/>
    <w:rsid w:val="0018272A"/>
    <w:rsid w:val="00182A41"/>
    <w:rsid w:val="00182E31"/>
    <w:rsid w:val="001831C2"/>
    <w:rsid w:val="00183542"/>
    <w:rsid w:val="00183AE3"/>
    <w:rsid w:val="00184186"/>
    <w:rsid w:val="001847B1"/>
    <w:rsid w:val="00184850"/>
    <w:rsid w:val="00184D87"/>
    <w:rsid w:val="00184F88"/>
    <w:rsid w:val="00185215"/>
    <w:rsid w:val="00185F7B"/>
    <w:rsid w:val="00186100"/>
    <w:rsid w:val="0018627D"/>
    <w:rsid w:val="00186547"/>
    <w:rsid w:val="00186804"/>
    <w:rsid w:val="001869AC"/>
    <w:rsid w:val="00186D31"/>
    <w:rsid w:val="001877C4"/>
    <w:rsid w:val="001877F1"/>
    <w:rsid w:val="00187C9B"/>
    <w:rsid w:val="00187CC6"/>
    <w:rsid w:val="00187D54"/>
    <w:rsid w:val="001906DF"/>
    <w:rsid w:val="00190B13"/>
    <w:rsid w:val="00190DBD"/>
    <w:rsid w:val="001916F2"/>
    <w:rsid w:val="00191C22"/>
    <w:rsid w:val="0019272D"/>
    <w:rsid w:val="00192883"/>
    <w:rsid w:val="00193076"/>
    <w:rsid w:val="0019333D"/>
    <w:rsid w:val="00193470"/>
    <w:rsid w:val="0019367D"/>
    <w:rsid w:val="001937FC"/>
    <w:rsid w:val="00193D5F"/>
    <w:rsid w:val="0019403A"/>
    <w:rsid w:val="00194183"/>
    <w:rsid w:val="0019483B"/>
    <w:rsid w:val="00194E74"/>
    <w:rsid w:val="00194FB0"/>
    <w:rsid w:val="00194FB1"/>
    <w:rsid w:val="00195687"/>
    <w:rsid w:val="001960FB"/>
    <w:rsid w:val="0019663B"/>
    <w:rsid w:val="001969B6"/>
    <w:rsid w:val="001976A3"/>
    <w:rsid w:val="00197B3D"/>
    <w:rsid w:val="00197CE2"/>
    <w:rsid w:val="001A0E1B"/>
    <w:rsid w:val="001A0E53"/>
    <w:rsid w:val="001A0F01"/>
    <w:rsid w:val="001A140D"/>
    <w:rsid w:val="001A17AE"/>
    <w:rsid w:val="001A18EA"/>
    <w:rsid w:val="001A2298"/>
    <w:rsid w:val="001A245D"/>
    <w:rsid w:val="001A271A"/>
    <w:rsid w:val="001A2D1F"/>
    <w:rsid w:val="001A367A"/>
    <w:rsid w:val="001A3AF1"/>
    <w:rsid w:val="001A3EC3"/>
    <w:rsid w:val="001A4DF8"/>
    <w:rsid w:val="001A5903"/>
    <w:rsid w:val="001A65C0"/>
    <w:rsid w:val="001A6763"/>
    <w:rsid w:val="001A6CB4"/>
    <w:rsid w:val="001A6FAF"/>
    <w:rsid w:val="001A7037"/>
    <w:rsid w:val="001A7257"/>
    <w:rsid w:val="001A74C9"/>
    <w:rsid w:val="001A7810"/>
    <w:rsid w:val="001A78C3"/>
    <w:rsid w:val="001A79EE"/>
    <w:rsid w:val="001A7A38"/>
    <w:rsid w:val="001B00D2"/>
    <w:rsid w:val="001B0850"/>
    <w:rsid w:val="001B0D90"/>
    <w:rsid w:val="001B0F8E"/>
    <w:rsid w:val="001B1062"/>
    <w:rsid w:val="001B1312"/>
    <w:rsid w:val="001B1432"/>
    <w:rsid w:val="001B15D2"/>
    <w:rsid w:val="001B1914"/>
    <w:rsid w:val="001B1C4D"/>
    <w:rsid w:val="001B1CCD"/>
    <w:rsid w:val="001B1E20"/>
    <w:rsid w:val="001B1FE2"/>
    <w:rsid w:val="001B2200"/>
    <w:rsid w:val="001B23FB"/>
    <w:rsid w:val="001B299C"/>
    <w:rsid w:val="001B37D6"/>
    <w:rsid w:val="001B388E"/>
    <w:rsid w:val="001B394F"/>
    <w:rsid w:val="001B4105"/>
    <w:rsid w:val="001B41B3"/>
    <w:rsid w:val="001B4210"/>
    <w:rsid w:val="001B438F"/>
    <w:rsid w:val="001B4D9B"/>
    <w:rsid w:val="001B5280"/>
    <w:rsid w:val="001B52F5"/>
    <w:rsid w:val="001B52F8"/>
    <w:rsid w:val="001B5D91"/>
    <w:rsid w:val="001B5E13"/>
    <w:rsid w:val="001B5EBC"/>
    <w:rsid w:val="001B6879"/>
    <w:rsid w:val="001B6942"/>
    <w:rsid w:val="001B6A09"/>
    <w:rsid w:val="001B6AEF"/>
    <w:rsid w:val="001B715D"/>
    <w:rsid w:val="001B7237"/>
    <w:rsid w:val="001B7A0C"/>
    <w:rsid w:val="001B7E3B"/>
    <w:rsid w:val="001C0B2C"/>
    <w:rsid w:val="001C0E8B"/>
    <w:rsid w:val="001C1548"/>
    <w:rsid w:val="001C181E"/>
    <w:rsid w:val="001C1CF0"/>
    <w:rsid w:val="001C1F26"/>
    <w:rsid w:val="001C2E0E"/>
    <w:rsid w:val="001C2F2B"/>
    <w:rsid w:val="001C3258"/>
    <w:rsid w:val="001C3C4D"/>
    <w:rsid w:val="001C3F26"/>
    <w:rsid w:val="001C4249"/>
    <w:rsid w:val="001C4404"/>
    <w:rsid w:val="001C4731"/>
    <w:rsid w:val="001C483E"/>
    <w:rsid w:val="001C5AC6"/>
    <w:rsid w:val="001C66B2"/>
    <w:rsid w:val="001C6BA0"/>
    <w:rsid w:val="001C7070"/>
    <w:rsid w:val="001C7433"/>
    <w:rsid w:val="001C743F"/>
    <w:rsid w:val="001D02E2"/>
    <w:rsid w:val="001D04C8"/>
    <w:rsid w:val="001D0B56"/>
    <w:rsid w:val="001D0FCA"/>
    <w:rsid w:val="001D11A9"/>
    <w:rsid w:val="001D1228"/>
    <w:rsid w:val="001D1864"/>
    <w:rsid w:val="001D2279"/>
    <w:rsid w:val="001D252B"/>
    <w:rsid w:val="001D2590"/>
    <w:rsid w:val="001D2982"/>
    <w:rsid w:val="001D2EDB"/>
    <w:rsid w:val="001D3261"/>
    <w:rsid w:val="001D3BB2"/>
    <w:rsid w:val="001D3E14"/>
    <w:rsid w:val="001D43F7"/>
    <w:rsid w:val="001D4515"/>
    <w:rsid w:val="001D46B1"/>
    <w:rsid w:val="001D48C6"/>
    <w:rsid w:val="001D4A85"/>
    <w:rsid w:val="001D54F6"/>
    <w:rsid w:val="001D55EF"/>
    <w:rsid w:val="001D5DCA"/>
    <w:rsid w:val="001D6805"/>
    <w:rsid w:val="001D6A4B"/>
    <w:rsid w:val="001D6DB8"/>
    <w:rsid w:val="001D74D1"/>
    <w:rsid w:val="001D7A14"/>
    <w:rsid w:val="001D7A44"/>
    <w:rsid w:val="001D7AA0"/>
    <w:rsid w:val="001D7B13"/>
    <w:rsid w:val="001E0313"/>
    <w:rsid w:val="001E05D4"/>
    <w:rsid w:val="001E0827"/>
    <w:rsid w:val="001E0E7D"/>
    <w:rsid w:val="001E1117"/>
    <w:rsid w:val="001E133A"/>
    <w:rsid w:val="001E1A47"/>
    <w:rsid w:val="001E1B70"/>
    <w:rsid w:val="001E1C23"/>
    <w:rsid w:val="001E20CF"/>
    <w:rsid w:val="001E2274"/>
    <w:rsid w:val="001E241C"/>
    <w:rsid w:val="001E31F6"/>
    <w:rsid w:val="001E3647"/>
    <w:rsid w:val="001E3936"/>
    <w:rsid w:val="001E39E8"/>
    <w:rsid w:val="001E3BC8"/>
    <w:rsid w:val="001E4440"/>
    <w:rsid w:val="001E51EC"/>
    <w:rsid w:val="001E51F8"/>
    <w:rsid w:val="001E5621"/>
    <w:rsid w:val="001E567C"/>
    <w:rsid w:val="001E593D"/>
    <w:rsid w:val="001E595E"/>
    <w:rsid w:val="001E59CF"/>
    <w:rsid w:val="001E5D52"/>
    <w:rsid w:val="001E5E9A"/>
    <w:rsid w:val="001E6617"/>
    <w:rsid w:val="001E72AA"/>
    <w:rsid w:val="001E7354"/>
    <w:rsid w:val="001E7894"/>
    <w:rsid w:val="001E79D6"/>
    <w:rsid w:val="001E7A2C"/>
    <w:rsid w:val="001E7ADA"/>
    <w:rsid w:val="001E7B3F"/>
    <w:rsid w:val="001F01F4"/>
    <w:rsid w:val="001F03B9"/>
    <w:rsid w:val="001F08A0"/>
    <w:rsid w:val="001F09DD"/>
    <w:rsid w:val="001F15F0"/>
    <w:rsid w:val="001F168B"/>
    <w:rsid w:val="001F1906"/>
    <w:rsid w:val="001F2196"/>
    <w:rsid w:val="001F258C"/>
    <w:rsid w:val="001F2A6D"/>
    <w:rsid w:val="001F3133"/>
    <w:rsid w:val="001F371A"/>
    <w:rsid w:val="001F3AB3"/>
    <w:rsid w:val="001F3D53"/>
    <w:rsid w:val="001F4650"/>
    <w:rsid w:val="001F4719"/>
    <w:rsid w:val="001F4A7C"/>
    <w:rsid w:val="001F4B66"/>
    <w:rsid w:val="001F5107"/>
    <w:rsid w:val="001F512A"/>
    <w:rsid w:val="001F5306"/>
    <w:rsid w:val="001F66F0"/>
    <w:rsid w:val="001F6D42"/>
    <w:rsid w:val="001F6E5A"/>
    <w:rsid w:val="002004DC"/>
    <w:rsid w:val="00200625"/>
    <w:rsid w:val="00200BB1"/>
    <w:rsid w:val="00201FD5"/>
    <w:rsid w:val="0020240D"/>
    <w:rsid w:val="0020311A"/>
    <w:rsid w:val="0020390C"/>
    <w:rsid w:val="00203ABA"/>
    <w:rsid w:val="00203FCD"/>
    <w:rsid w:val="002040A1"/>
    <w:rsid w:val="002049CA"/>
    <w:rsid w:val="00204F95"/>
    <w:rsid w:val="002050C7"/>
    <w:rsid w:val="002052D4"/>
    <w:rsid w:val="0020538A"/>
    <w:rsid w:val="00205800"/>
    <w:rsid w:val="00205A31"/>
    <w:rsid w:val="00205E0A"/>
    <w:rsid w:val="00205FA4"/>
    <w:rsid w:val="0020630F"/>
    <w:rsid w:val="00206887"/>
    <w:rsid w:val="002068F3"/>
    <w:rsid w:val="00206C01"/>
    <w:rsid w:val="00206CF6"/>
    <w:rsid w:val="00206FFF"/>
    <w:rsid w:val="002070DD"/>
    <w:rsid w:val="00207173"/>
    <w:rsid w:val="00207280"/>
    <w:rsid w:val="00207AF9"/>
    <w:rsid w:val="00210773"/>
    <w:rsid w:val="0021085C"/>
    <w:rsid w:val="00210A25"/>
    <w:rsid w:val="00210BFE"/>
    <w:rsid w:val="00210D1C"/>
    <w:rsid w:val="00211893"/>
    <w:rsid w:val="00212157"/>
    <w:rsid w:val="0021219A"/>
    <w:rsid w:val="002127A5"/>
    <w:rsid w:val="00212EB1"/>
    <w:rsid w:val="00213151"/>
    <w:rsid w:val="00213175"/>
    <w:rsid w:val="002136AB"/>
    <w:rsid w:val="00213F7F"/>
    <w:rsid w:val="0021429F"/>
    <w:rsid w:val="002142D4"/>
    <w:rsid w:val="00214682"/>
    <w:rsid w:val="00214B85"/>
    <w:rsid w:val="00214D96"/>
    <w:rsid w:val="00215024"/>
    <w:rsid w:val="00215DC5"/>
    <w:rsid w:val="002160BF"/>
    <w:rsid w:val="00216CA1"/>
    <w:rsid w:val="00216D7D"/>
    <w:rsid w:val="00216FEB"/>
    <w:rsid w:val="00217083"/>
    <w:rsid w:val="0021715B"/>
    <w:rsid w:val="00217164"/>
    <w:rsid w:val="00217750"/>
    <w:rsid w:val="0021795D"/>
    <w:rsid w:val="00217979"/>
    <w:rsid w:val="00217BDF"/>
    <w:rsid w:val="0022032C"/>
    <w:rsid w:val="002206FA"/>
    <w:rsid w:val="00220A3C"/>
    <w:rsid w:val="00220C94"/>
    <w:rsid w:val="00220DB2"/>
    <w:rsid w:val="00221494"/>
    <w:rsid w:val="002217B9"/>
    <w:rsid w:val="00221AE8"/>
    <w:rsid w:val="00221C32"/>
    <w:rsid w:val="00221D4D"/>
    <w:rsid w:val="00221D76"/>
    <w:rsid w:val="00222355"/>
    <w:rsid w:val="00222AEC"/>
    <w:rsid w:val="00222C08"/>
    <w:rsid w:val="002234BD"/>
    <w:rsid w:val="00223F70"/>
    <w:rsid w:val="00223FD9"/>
    <w:rsid w:val="0022406B"/>
    <w:rsid w:val="00224096"/>
    <w:rsid w:val="0022494D"/>
    <w:rsid w:val="00224A9B"/>
    <w:rsid w:val="00224E18"/>
    <w:rsid w:val="00225152"/>
    <w:rsid w:val="00225188"/>
    <w:rsid w:val="002254DC"/>
    <w:rsid w:val="00225637"/>
    <w:rsid w:val="0022577B"/>
    <w:rsid w:val="00225C95"/>
    <w:rsid w:val="00225F06"/>
    <w:rsid w:val="00225F99"/>
    <w:rsid w:val="00226161"/>
    <w:rsid w:val="00226254"/>
    <w:rsid w:val="00226873"/>
    <w:rsid w:val="00227213"/>
    <w:rsid w:val="002275D5"/>
    <w:rsid w:val="0023000B"/>
    <w:rsid w:val="002303EF"/>
    <w:rsid w:val="00230420"/>
    <w:rsid w:val="0023073B"/>
    <w:rsid w:val="0023077B"/>
    <w:rsid w:val="0023089D"/>
    <w:rsid w:val="00230912"/>
    <w:rsid w:val="00230BE8"/>
    <w:rsid w:val="00230C62"/>
    <w:rsid w:val="00230CC1"/>
    <w:rsid w:val="00230CD2"/>
    <w:rsid w:val="0023108C"/>
    <w:rsid w:val="002312F3"/>
    <w:rsid w:val="00231710"/>
    <w:rsid w:val="00231786"/>
    <w:rsid w:val="00231B14"/>
    <w:rsid w:val="00232212"/>
    <w:rsid w:val="00232543"/>
    <w:rsid w:val="00232959"/>
    <w:rsid w:val="00232DA7"/>
    <w:rsid w:val="00232DE1"/>
    <w:rsid w:val="002333CD"/>
    <w:rsid w:val="00233451"/>
    <w:rsid w:val="002334D2"/>
    <w:rsid w:val="00233768"/>
    <w:rsid w:val="002342F6"/>
    <w:rsid w:val="00234B83"/>
    <w:rsid w:val="00234BC4"/>
    <w:rsid w:val="00234D82"/>
    <w:rsid w:val="002352A8"/>
    <w:rsid w:val="002352D6"/>
    <w:rsid w:val="00235325"/>
    <w:rsid w:val="00235424"/>
    <w:rsid w:val="00235849"/>
    <w:rsid w:val="0023587E"/>
    <w:rsid w:val="00235A28"/>
    <w:rsid w:val="00235FB8"/>
    <w:rsid w:val="00236289"/>
    <w:rsid w:val="002363F3"/>
    <w:rsid w:val="0023640F"/>
    <w:rsid w:val="00236686"/>
    <w:rsid w:val="0023684A"/>
    <w:rsid w:val="00236A02"/>
    <w:rsid w:val="00236B80"/>
    <w:rsid w:val="00236EB0"/>
    <w:rsid w:val="00237002"/>
    <w:rsid w:val="0023712D"/>
    <w:rsid w:val="002373F6"/>
    <w:rsid w:val="00237814"/>
    <w:rsid w:val="00237A5D"/>
    <w:rsid w:val="00237D1D"/>
    <w:rsid w:val="002401D2"/>
    <w:rsid w:val="00240757"/>
    <w:rsid w:val="00240A1B"/>
    <w:rsid w:val="002410AF"/>
    <w:rsid w:val="00241894"/>
    <w:rsid w:val="00241A9E"/>
    <w:rsid w:val="00242FE7"/>
    <w:rsid w:val="00243122"/>
    <w:rsid w:val="002436BA"/>
    <w:rsid w:val="00243C1E"/>
    <w:rsid w:val="00243C7A"/>
    <w:rsid w:val="00243F8C"/>
    <w:rsid w:val="00245019"/>
    <w:rsid w:val="002452AC"/>
    <w:rsid w:val="0024566A"/>
    <w:rsid w:val="002458EA"/>
    <w:rsid w:val="00245A15"/>
    <w:rsid w:val="00245EF9"/>
    <w:rsid w:val="00246166"/>
    <w:rsid w:val="00246CEA"/>
    <w:rsid w:val="0024714A"/>
    <w:rsid w:val="00250712"/>
    <w:rsid w:val="002508B7"/>
    <w:rsid w:val="00250BB9"/>
    <w:rsid w:val="00250D0D"/>
    <w:rsid w:val="00250DC9"/>
    <w:rsid w:val="00250DD2"/>
    <w:rsid w:val="00251020"/>
    <w:rsid w:val="00251597"/>
    <w:rsid w:val="00252386"/>
    <w:rsid w:val="00252416"/>
    <w:rsid w:val="00252B45"/>
    <w:rsid w:val="00252D2B"/>
    <w:rsid w:val="00252E85"/>
    <w:rsid w:val="00252EAE"/>
    <w:rsid w:val="0025399F"/>
    <w:rsid w:val="00253E27"/>
    <w:rsid w:val="00254D39"/>
    <w:rsid w:val="00254F38"/>
    <w:rsid w:val="00255A15"/>
    <w:rsid w:val="00255C71"/>
    <w:rsid w:val="0025646C"/>
    <w:rsid w:val="00256C21"/>
    <w:rsid w:val="00256DF0"/>
    <w:rsid w:val="00256F11"/>
    <w:rsid w:val="002574F2"/>
    <w:rsid w:val="00257A9A"/>
    <w:rsid w:val="00257D40"/>
    <w:rsid w:val="002609A7"/>
    <w:rsid w:val="00260B73"/>
    <w:rsid w:val="0026136C"/>
    <w:rsid w:val="00261438"/>
    <w:rsid w:val="0026205C"/>
    <w:rsid w:val="002620E2"/>
    <w:rsid w:val="002624BD"/>
    <w:rsid w:val="00262777"/>
    <w:rsid w:val="00263588"/>
    <w:rsid w:val="002636BD"/>
    <w:rsid w:val="00263EFC"/>
    <w:rsid w:val="0026454E"/>
    <w:rsid w:val="00264A21"/>
    <w:rsid w:val="00264A2F"/>
    <w:rsid w:val="00264A36"/>
    <w:rsid w:val="00264E4A"/>
    <w:rsid w:val="002658EC"/>
    <w:rsid w:val="00265D4E"/>
    <w:rsid w:val="00265ECA"/>
    <w:rsid w:val="00266DDC"/>
    <w:rsid w:val="00266E2E"/>
    <w:rsid w:val="00266E93"/>
    <w:rsid w:val="002670AB"/>
    <w:rsid w:val="00267CB3"/>
    <w:rsid w:val="00267D31"/>
    <w:rsid w:val="00267EE0"/>
    <w:rsid w:val="00270155"/>
    <w:rsid w:val="0027048E"/>
    <w:rsid w:val="00270B84"/>
    <w:rsid w:val="00270EA3"/>
    <w:rsid w:val="002715D0"/>
    <w:rsid w:val="00271F10"/>
    <w:rsid w:val="00272333"/>
    <w:rsid w:val="0027322F"/>
    <w:rsid w:val="00273365"/>
    <w:rsid w:val="002733A8"/>
    <w:rsid w:val="00273BBA"/>
    <w:rsid w:val="00273DA2"/>
    <w:rsid w:val="00274441"/>
    <w:rsid w:val="002745ED"/>
    <w:rsid w:val="00274BB2"/>
    <w:rsid w:val="00274EB3"/>
    <w:rsid w:val="00274F86"/>
    <w:rsid w:val="00274FBF"/>
    <w:rsid w:val="00275567"/>
    <w:rsid w:val="00275E27"/>
    <w:rsid w:val="00276087"/>
    <w:rsid w:val="002760E5"/>
    <w:rsid w:val="002769C1"/>
    <w:rsid w:val="00276B61"/>
    <w:rsid w:val="0027781F"/>
    <w:rsid w:val="00280523"/>
    <w:rsid w:val="00280803"/>
    <w:rsid w:val="00280B98"/>
    <w:rsid w:val="00280EA8"/>
    <w:rsid w:val="00280F10"/>
    <w:rsid w:val="00281343"/>
    <w:rsid w:val="002815CD"/>
    <w:rsid w:val="00281B4F"/>
    <w:rsid w:val="00281DDC"/>
    <w:rsid w:val="0028283D"/>
    <w:rsid w:val="002828B4"/>
    <w:rsid w:val="00282910"/>
    <w:rsid w:val="002831E8"/>
    <w:rsid w:val="0028368A"/>
    <w:rsid w:val="00283705"/>
    <w:rsid w:val="00283910"/>
    <w:rsid w:val="00283B7E"/>
    <w:rsid w:val="002841A3"/>
    <w:rsid w:val="002841FD"/>
    <w:rsid w:val="00284A02"/>
    <w:rsid w:val="00284D56"/>
    <w:rsid w:val="00284D58"/>
    <w:rsid w:val="002850E9"/>
    <w:rsid w:val="00285216"/>
    <w:rsid w:val="002854E0"/>
    <w:rsid w:val="00285C6E"/>
    <w:rsid w:val="00285F60"/>
    <w:rsid w:val="00285FB7"/>
    <w:rsid w:val="0028643D"/>
    <w:rsid w:val="00286492"/>
    <w:rsid w:val="00286D1E"/>
    <w:rsid w:val="00286E26"/>
    <w:rsid w:val="00287255"/>
    <w:rsid w:val="00287AC8"/>
    <w:rsid w:val="00287E37"/>
    <w:rsid w:val="00287EB9"/>
    <w:rsid w:val="00290530"/>
    <w:rsid w:val="002908BC"/>
    <w:rsid w:val="002909B3"/>
    <w:rsid w:val="00290AC0"/>
    <w:rsid w:val="00290D64"/>
    <w:rsid w:val="0029185C"/>
    <w:rsid w:val="002919C6"/>
    <w:rsid w:val="00291C06"/>
    <w:rsid w:val="002923D2"/>
    <w:rsid w:val="00292DD2"/>
    <w:rsid w:val="00292FD8"/>
    <w:rsid w:val="00293AEF"/>
    <w:rsid w:val="00293F29"/>
    <w:rsid w:val="00294175"/>
    <w:rsid w:val="00294DF7"/>
    <w:rsid w:val="00294ED0"/>
    <w:rsid w:val="00295063"/>
    <w:rsid w:val="0029550F"/>
    <w:rsid w:val="0029552C"/>
    <w:rsid w:val="00295806"/>
    <w:rsid w:val="00295F6F"/>
    <w:rsid w:val="00296454"/>
    <w:rsid w:val="002968AB"/>
    <w:rsid w:val="00296F01"/>
    <w:rsid w:val="0029747A"/>
    <w:rsid w:val="0029757E"/>
    <w:rsid w:val="00297947"/>
    <w:rsid w:val="00297BA4"/>
    <w:rsid w:val="00297FFD"/>
    <w:rsid w:val="002A09F5"/>
    <w:rsid w:val="002A14C6"/>
    <w:rsid w:val="002A1DD1"/>
    <w:rsid w:val="002A1F9F"/>
    <w:rsid w:val="002A24E3"/>
    <w:rsid w:val="002A25E7"/>
    <w:rsid w:val="002A2A95"/>
    <w:rsid w:val="002A320E"/>
    <w:rsid w:val="002A36C1"/>
    <w:rsid w:val="002A3BCD"/>
    <w:rsid w:val="002A447E"/>
    <w:rsid w:val="002A45C0"/>
    <w:rsid w:val="002A4633"/>
    <w:rsid w:val="002A46B6"/>
    <w:rsid w:val="002A4BFB"/>
    <w:rsid w:val="002A518D"/>
    <w:rsid w:val="002A51E3"/>
    <w:rsid w:val="002A69C9"/>
    <w:rsid w:val="002A69D3"/>
    <w:rsid w:val="002A6B1A"/>
    <w:rsid w:val="002A6B6B"/>
    <w:rsid w:val="002A7460"/>
    <w:rsid w:val="002B058A"/>
    <w:rsid w:val="002B0A1A"/>
    <w:rsid w:val="002B12D2"/>
    <w:rsid w:val="002B1588"/>
    <w:rsid w:val="002B161F"/>
    <w:rsid w:val="002B16C7"/>
    <w:rsid w:val="002B1B71"/>
    <w:rsid w:val="002B2095"/>
    <w:rsid w:val="002B2753"/>
    <w:rsid w:val="002B2AD9"/>
    <w:rsid w:val="002B3318"/>
    <w:rsid w:val="002B3590"/>
    <w:rsid w:val="002B3E81"/>
    <w:rsid w:val="002B4A7C"/>
    <w:rsid w:val="002B51AE"/>
    <w:rsid w:val="002B52AC"/>
    <w:rsid w:val="002B535B"/>
    <w:rsid w:val="002B56E1"/>
    <w:rsid w:val="002B6115"/>
    <w:rsid w:val="002B6267"/>
    <w:rsid w:val="002B637C"/>
    <w:rsid w:val="002B6392"/>
    <w:rsid w:val="002B65CA"/>
    <w:rsid w:val="002B689A"/>
    <w:rsid w:val="002B699A"/>
    <w:rsid w:val="002B726E"/>
    <w:rsid w:val="002C0140"/>
    <w:rsid w:val="002C04F7"/>
    <w:rsid w:val="002C0D02"/>
    <w:rsid w:val="002C0D4E"/>
    <w:rsid w:val="002C0D6E"/>
    <w:rsid w:val="002C0E7B"/>
    <w:rsid w:val="002C1972"/>
    <w:rsid w:val="002C1BE8"/>
    <w:rsid w:val="002C1CE1"/>
    <w:rsid w:val="002C1CEF"/>
    <w:rsid w:val="002C206D"/>
    <w:rsid w:val="002C23CD"/>
    <w:rsid w:val="002C25BB"/>
    <w:rsid w:val="002C29FE"/>
    <w:rsid w:val="002C3507"/>
    <w:rsid w:val="002C366D"/>
    <w:rsid w:val="002C4026"/>
    <w:rsid w:val="002C4445"/>
    <w:rsid w:val="002C556E"/>
    <w:rsid w:val="002C58F1"/>
    <w:rsid w:val="002C5AB6"/>
    <w:rsid w:val="002C5CEB"/>
    <w:rsid w:val="002C61E0"/>
    <w:rsid w:val="002C6B42"/>
    <w:rsid w:val="002C6F92"/>
    <w:rsid w:val="002C707A"/>
    <w:rsid w:val="002C789C"/>
    <w:rsid w:val="002C7996"/>
    <w:rsid w:val="002C7FEA"/>
    <w:rsid w:val="002D09AF"/>
    <w:rsid w:val="002D11D0"/>
    <w:rsid w:val="002D182C"/>
    <w:rsid w:val="002D183B"/>
    <w:rsid w:val="002D1C2B"/>
    <w:rsid w:val="002D1E1A"/>
    <w:rsid w:val="002D304E"/>
    <w:rsid w:val="002D34EB"/>
    <w:rsid w:val="002D3AE8"/>
    <w:rsid w:val="002D434C"/>
    <w:rsid w:val="002D4A08"/>
    <w:rsid w:val="002D53C1"/>
    <w:rsid w:val="002D5C16"/>
    <w:rsid w:val="002D61A5"/>
    <w:rsid w:val="002D6464"/>
    <w:rsid w:val="002D6466"/>
    <w:rsid w:val="002D6745"/>
    <w:rsid w:val="002D67D6"/>
    <w:rsid w:val="002D68AC"/>
    <w:rsid w:val="002D6F96"/>
    <w:rsid w:val="002D7267"/>
    <w:rsid w:val="002D72E9"/>
    <w:rsid w:val="002D77AD"/>
    <w:rsid w:val="002D783D"/>
    <w:rsid w:val="002D795A"/>
    <w:rsid w:val="002D7BFE"/>
    <w:rsid w:val="002D7DDB"/>
    <w:rsid w:val="002E16CF"/>
    <w:rsid w:val="002E1926"/>
    <w:rsid w:val="002E1BA6"/>
    <w:rsid w:val="002E1CB6"/>
    <w:rsid w:val="002E1CC5"/>
    <w:rsid w:val="002E1DA7"/>
    <w:rsid w:val="002E1EEE"/>
    <w:rsid w:val="002E1F95"/>
    <w:rsid w:val="002E1FBE"/>
    <w:rsid w:val="002E27C5"/>
    <w:rsid w:val="002E2804"/>
    <w:rsid w:val="002E3287"/>
    <w:rsid w:val="002E3737"/>
    <w:rsid w:val="002E42F5"/>
    <w:rsid w:val="002E43AF"/>
    <w:rsid w:val="002E4F1F"/>
    <w:rsid w:val="002E5530"/>
    <w:rsid w:val="002E568B"/>
    <w:rsid w:val="002E56A0"/>
    <w:rsid w:val="002E5C89"/>
    <w:rsid w:val="002E60D1"/>
    <w:rsid w:val="002E642A"/>
    <w:rsid w:val="002E64D3"/>
    <w:rsid w:val="002E65B2"/>
    <w:rsid w:val="002E6B85"/>
    <w:rsid w:val="002E73D8"/>
    <w:rsid w:val="002E7765"/>
    <w:rsid w:val="002E78A8"/>
    <w:rsid w:val="002E7AD8"/>
    <w:rsid w:val="002E7C3C"/>
    <w:rsid w:val="002E7EE2"/>
    <w:rsid w:val="002F00B1"/>
    <w:rsid w:val="002F0614"/>
    <w:rsid w:val="002F08B3"/>
    <w:rsid w:val="002F0A7E"/>
    <w:rsid w:val="002F0FA4"/>
    <w:rsid w:val="002F11CD"/>
    <w:rsid w:val="002F1688"/>
    <w:rsid w:val="002F19A9"/>
    <w:rsid w:val="002F2126"/>
    <w:rsid w:val="002F2478"/>
    <w:rsid w:val="002F2F90"/>
    <w:rsid w:val="002F3129"/>
    <w:rsid w:val="002F332D"/>
    <w:rsid w:val="002F3430"/>
    <w:rsid w:val="002F3694"/>
    <w:rsid w:val="002F374A"/>
    <w:rsid w:val="002F3A97"/>
    <w:rsid w:val="002F3C1E"/>
    <w:rsid w:val="002F4429"/>
    <w:rsid w:val="002F4586"/>
    <w:rsid w:val="002F4759"/>
    <w:rsid w:val="002F47F8"/>
    <w:rsid w:val="002F4F78"/>
    <w:rsid w:val="002F5343"/>
    <w:rsid w:val="002F58AB"/>
    <w:rsid w:val="002F59D2"/>
    <w:rsid w:val="002F603E"/>
    <w:rsid w:val="002F67B8"/>
    <w:rsid w:val="002F6DA9"/>
    <w:rsid w:val="002F6FA5"/>
    <w:rsid w:val="002F7401"/>
    <w:rsid w:val="002F7A03"/>
    <w:rsid w:val="002F7B18"/>
    <w:rsid w:val="002F7D28"/>
    <w:rsid w:val="003000EC"/>
    <w:rsid w:val="003007EA"/>
    <w:rsid w:val="00300884"/>
    <w:rsid w:val="00300A86"/>
    <w:rsid w:val="00300FAB"/>
    <w:rsid w:val="003010C6"/>
    <w:rsid w:val="00301288"/>
    <w:rsid w:val="00301CA2"/>
    <w:rsid w:val="00301FED"/>
    <w:rsid w:val="003034ED"/>
    <w:rsid w:val="00303998"/>
    <w:rsid w:val="00303C8F"/>
    <w:rsid w:val="00304BFF"/>
    <w:rsid w:val="0030506F"/>
    <w:rsid w:val="0030525B"/>
    <w:rsid w:val="003057F2"/>
    <w:rsid w:val="003058AB"/>
    <w:rsid w:val="00305A81"/>
    <w:rsid w:val="0030621C"/>
    <w:rsid w:val="003063A3"/>
    <w:rsid w:val="003064ED"/>
    <w:rsid w:val="00306A84"/>
    <w:rsid w:val="003075FB"/>
    <w:rsid w:val="0030766F"/>
    <w:rsid w:val="003077A7"/>
    <w:rsid w:val="003079AC"/>
    <w:rsid w:val="00307A19"/>
    <w:rsid w:val="00307A45"/>
    <w:rsid w:val="00307C44"/>
    <w:rsid w:val="003102A3"/>
    <w:rsid w:val="00310B24"/>
    <w:rsid w:val="003111CD"/>
    <w:rsid w:val="003114B7"/>
    <w:rsid w:val="003118CB"/>
    <w:rsid w:val="00311ACD"/>
    <w:rsid w:val="00312145"/>
    <w:rsid w:val="00312521"/>
    <w:rsid w:val="00312D20"/>
    <w:rsid w:val="00312E88"/>
    <w:rsid w:val="00312FFA"/>
    <w:rsid w:val="00314275"/>
    <w:rsid w:val="0031433A"/>
    <w:rsid w:val="0031487E"/>
    <w:rsid w:val="00314C0C"/>
    <w:rsid w:val="00315821"/>
    <w:rsid w:val="00315AE3"/>
    <w:rsid w:val="00315E85"/>
    <w:rsid w:val="0031601D"/>
    <w:rsid w:val="0031640D"/>
    <w:rsid w:val="003166A4"/>
    <w:rsid w:val="0031694C"/>
    <w:rsid w:val="00316A14"/>
    <w:rsid w:val="00316B35"/>
    <w:rsid w:val="00316C00"/>
    <w:rsid w:val="00316CC5"/>
    <w:rsid w:val="00316F72"/>
    <w:rsid w:val="003172DC"/>
    <w:rsid w:val="00317B5B"/>
    <w:rsid w:val="00317DB1"/>
    <w:rsid w:val="003203E8"/>
    <w:rsid w:val="00320995"/>
    <w:rsid w:val="00320C45"/>
    <w:rsid w:val="00320E43"/>
    <w:rsid w:val="00320E87"/>
    <w:rsid w:val="00320FB7"/>
    <w:rsid w:val="003210DC"/>
    <w:rsid w:val="00321330"/>
    <w:rsid w:val="00321F0C"/>
    <w:rsid w:val="0032201F"/>
    <w:rsid w:val="00322C10"/>
    <w:rsid w:val="00322ED8"/>
    <w:rsid w:val="003233C0"/>
    <w:rsid w:val="003238B9"/>
    <w:rsid w:val="00324196"/>
    <w:rsid w:val="00324421"/>
    <w:rsid w:val="00324A47"/>
    <w:rsid w:val="00324AD4"/>
    <w:rsid w:val="003252B9"/>
    <w:rsid w:val="003253F7"/>
    <w:rsid w:val="003256CA"/>
    <w:rsid w:val="00325E19"/>
    <w:rsid w:val="00326484"/>
    <w:rsid w:val="003264A0"/>
    <w:rsid w:val="00326848"/>
    <w:rsid w:val="00326B00"/>
    <w:rsid w:val="003270DD"/>
    <w:rsid w:val="003275D3"/>
    <w:rsid w:val="00327A6D"/>
    <w:rsid w:val="00327B37"/>
    <w:rsid w:val="00330009"/>
    <w:rsid w:val="003302E0"/>
    <w:rsid w:val="00330932"/>
    <w:rsid w:val="00330B2D"/>
    <w:rsid w:val="00330FB0"/>
    <w:rsid w:val="0033130E"/>
    <w:rsid w:val="00331BDA"/>
    <w:rsid w:val="00331D22"/>
    <w:rsid w:val="0033273B"/>
    <w:rsid w:val="0033284B"/>
    <w:rsid w:val="00332BEE"/>
    <w:rsid w:val="00332C03"/>
    <w:rsid w:val="00333154"/>
    <w:rsid w:val="003333A1"/>
    <w:rsid w:val="00333462"/>
    <w:rsid w:val="00333BBA"/>
    <w:rsid w:val="00334CF9"/>
    <w:rsid w:val="00334F04"/>
    <w:rsid w:val="0033558F"/>
    <w:rsid w:val="003363BA"/>
    <w:rsid w:val="00336A1D"/>
    <w:rsid w:val="00336ABF"/>
    <w:rsid w:val="0033725A"/>
    <w:rsid w:val="0033727E"/>
    <w:rsid w:val="003375F0"/>
    <w:rsid w:val="00337692"/>
    <w:rsid w:val="003379A9"/>
    <w:rsid w:val="00337B2D"/>
    <w:rsid w:val="00340695"/>
    <w:rsid w:val="00340BB8"/>
    <w:rsid w:val="00340CB1"/>
    <w:rsid w:val="003426F2"/>
    <w:rsid w:val="00342BAC"/>
    <w:rsid w:val="00342D17"/>
    <w:rsid w:val="00343169"/>
    <w:rsid w:val="0034318E"/>
    <w:rsid w:val="0034328F"/>
    <w:rsid w:val="003432F1"/>
    <w:rsid w:val="00343568"/>
    <w:rsid w:val="00343D7A"/>
    <w:rsid w:val="00344BE1"/>
    <w:rsid w:val="00344D5E"/>
    <w:rsid w:val="00345120"/>
    <w:rsid w:val="00345185"/>
    <w:rsid w:val="003451BE"/>
    <w:rsid w:val="00345259"/>
    <w:rsid w:val="003452EF"/>
    <w:rsid w:val="0034579C"/>
    <w:rsid w:val="00345B95"/>
    <w:rsid w:val="00345EEA"/>
    <w:rsid w:val="003460A8"/>
    <w:rsid w:val="003463CC"/>
    <w:rsid w:val="00346950"/>
    <w:rsid w:val="00347079"/>
    <w:rsid w:val="0034754F"/>
    <w:rsid w:val="00347550"/>
    <w:rsid w:val="0034789F"/>
    <w:rsid w:val="00347A5F"/>
    <w:rsid w:val="00347AAB"/>
    <w:rsid w:val="00350309"/>
    <w:rsid w:val="003504BD"/>
    <w:rsid w:val="00350502"/>
    <w:rsid w:val="003507D2"/>
    <w:rsid w:val="00350C46"/>
    <w:rsid w:val="00351096"/>
    <w:rsid w:val="00351157"/>
    <w:rsid w:val="003511BA"/>
    <w:rsid w:val="0035122E"/>
    <w:rsid w:val="00351269"/>
    <w:rsid w:val="00351ADC"/>
    <w:rsid w:val="00351B6B"/>
    <w:rsid w:val="0035237C"/>
    <w:rsid w:val="0035253E"/>
    <w:rsid w:val="00352883"/>
    <w:rsid w:val="00352943"/>
    <w:rsid w:val="00352A64"/>
    <w:rsid w:val="00352EFC"/>
    <w:rsid w:val="00353390"/>
    <w:rsid w:val="00353C20"/>
    <w:rsid w:val="00354400"/>
    <w:rsid w:val="00354451"/>
    <w:rsid w:val="0035462D"/>
    <w:rsid w:val="00354D79"/>
    <w:rsid w:val="00354DCF"/>
    <w:rsid w:val="00354E87"/>
    <w:rsid w:val="003552FA"/>
    <w:rsid w:val="003558E0"/>
    <w:rsid w:val="0035696F"/>
    <w:rsid w:val="00356B2A"/>
    <w:rsid w:val="00357AB4"/>
    <w:rsid w:val="003603CF"/>
    <w:rsid w:val="0036045B"/>
    <w:rsid w:val="003606A7"/>
    <w:rsid w:val="003609C8"/>
    <w:rsid w:val="00360CCC"/>
    <w:rsid w:val="00361301"/>
    <w:rsid w:val="0036160D"/>
    <w:rsid w:val="0036183C"/>
    <w:rsid w:val="00361944"/>
    <w:rsid w:val="003619AA"/>
    <w:rsid w:val="00361ED5"/>
    <w:rsid w:val="00362193"/>
    <w:rsid w:val="003621D2"/>
    <w:rsid w:val="0036231F"/>
    <w:rsid w:val="00362B0A"/>
    <w:rsid w:val="003636F6"/>
    <w:rsid w:val="00363B91"/>
    <w:rsid w:val="00363F5D"/>
    <w:rsid w:val="00364599"/>
    <w:rsid w:val="00364823"/>
    <w:rsid w:val="00364C41"/>
    <w:rsid w:val="00364E78"/>
    <w:rsid w:val="00364F0B"/>
    <w:rsid w:val="003658A3"/>
    <w:rsid w:val="003659E6"/>
    <w:rsid w:val="00365E63"/>
    <w:rsid w:val="003668D2"/>
    <w:rsid w:val="00366B30"/>
    <w:rsid w:val="003671E1"/>
    <w:rsid w:val="00367389"/>
    <w:rsid w:val="003675F4"/>
    <w:rsid w:val="003701A7"/>
    <w:rsid w:val="00370B5B"/>
    <w:rsid w:val="003713C9"/>
    <w:rsid w:val="00371A91"/>
    <w:rsid w:val="003721B3"/>
    <w:rsid w:val="0037278D"/>
    <w:rsid w:val="00372863"/>
    <w:rsid w:val="00372BDC"/>
    <w:rsid w:val="00372E4C"/>
    <w:rsid w:val="00372F3F"/>
    <w:rsid w:val="00373314"/>
    <w:rsid w:val="00373620"/>
    <w:rsid w:val="00373AC0"/>
    <w:rsid w:val="00373CB8"/>
    <w:rsid w:val="00373CC3"/>
    <w:rsid w:val="0037450A"/>
    <w:rsid w:val="00374BA8"/>
    <w:rsid w:val="003750B5"/>
    <w:rsid w:val="0037526B"/>
    <w:rsid w:val="0037541B"/>
    <w:rsid w:val="00375B18"/>
    <w:rsid w:val="00375C3A"/>
    <w:rsid w:val="00375C89"/>
    <w:rsid w:val="00375CD0"/>
    <w:rsid w:val="0037637F"/>
    <w:rsid w:val="00376E6D"/>
    <w:rsid w:val="00376FEE"/>
    <w:rsid w:val="00377140"/>
    <w:rsid w:val="003771F7"/>
    <w:rsid w:val="003779A7"/>
    <w:rsid w:val="00377BF7"/>
    <w:rsid w:val="00377F48"/>
    <w:rsid w:val="0038018E"/>
    <w:rsid w:val="00380BA6"/>
    <w:rsid w:val="003813F7"/>
    <w:rsid w:val="003818A0"/>
    <w:rsid w:val="00381EE8"/>
    <w:rsid w:val="003826BF"/>
    <w:rsid w:val="0038302E"/>
    <w:rsid w:val="003830BF"/>
    <w:rsid w:val="003836FC"/>
    <w:rsid w:val="00383B5C"/>
    <w:rsid w:val="00384060"/>
    <w:rsid w:val="003841A4"/>
    <w:rsid w:val="003846BB"/>
    <w:rsid w:val="00384A4F"/>
    <w:rsid w:val="00384F1D"/>
    <w:rsid w:val="003853D5"/>
    <w:rsid w:val="003862AE"/>
    <w:rsid w:val="00386475"/>
    <w:rsid w:val="003864F7"/>
    <w:rsid w:val="00386540"/>
    <w:rsid w:val="00386D9D"/>
    <w:rsid w:val="0038720B"/>
    <w:rsid w:val="0038776F"/>
    <w:rsid w:val="003878CE"/>
    <w:rsid w:val="003878F7"/>
    <w:rsid w:val="0039010C"/>
    <w:rsid w:val="003903BA"/>
    <w:rsid w:val="003904DE"/>
    <w:rsid w:val="0039057F"/>
    <w:rsid w:val="003905E1"/>
    <w:rsid w:val="00390C1D"/>
    <w:rsid w:val="00390EC1"/>
    <w:rsid w:val="00390FBF"/>
    <w:rsid w:val="00391806"/>
    <w:rsid w:val="0039228A"/>
    <w:rsid w:val="00392D4F"/>
    <w:rsid w:val="00392D7B"/>
    <w:rsid w:val="00393145"/>
    <w:rsid w:val="0039352C"/>
    <w:rsid w:val="003936B4"/>
    <w:rsid w:val="00393B31"/>
    <w:rsid w:val="00393BD3"/>
    <w:rsid w:val="003945C5"/>
    <w:rsid w:val="00394645"/>
    <w:rsid w:val="00394DBE"/>
    <w:rsid w:val="00394E35"/>
    <w:rsid w:val="003954C4"/>
    <w:rsid w:val="00395638"/>
    <w:rsid w:val="0039633B"/>
    <w:rsid w:val="00396B0B"/>
    <w:rsid w:val="003974D7"/>
    <w:rsid w:val="0039782E"/>
    <w:rsid w:val="00397894"/>
    <w:rsid w:val="0039795F"/>
    <w:rsid w:val="00397B15"/>
    <w:rsid w:val="00397D9C"/>
    <w:rsid w:val="00397F52"/>
    <w:rsid w:val="003A204D"/>
    <w:rsid w:val="003A2116"/>
    <w:rsid w:val="003A23AA"/>
    <w:rsid w:val="003A27BB"/>
    <w:rsid w:val="003A2EF4"/>
    <w:rsid w:val="003A3059"/>
    <w:rsid w:val="003A3242"/>
    <w:rsid w:val="003A3534"/>
    <w:rsid w:val="003A3946"/>
    <w:rsid w:val="003A4157"/>
    <w:rsid w:val="003A4D05"/>
    <w:rsid w:val="003A4ED0"/>
    <w:rsid w:val="003A4F0D"/>
    <w:rsid w:val="003A557E"/>
    <w:rsid w:val="003A57E3"/>
    <w:rsid w:val="003A59A9"/>
    <w:rsid w:val="003A5B44"/>
    <w:rsid w:val="003A605E"/>
    <w:rsid w:val="003A627A"/>
    <w:rsid w:val="003A65DF"/>
    <w:rsid w:val="003A6C34"/>
    <w:rsid w:val="003A6E23"/>
    <w:rsid w:val="003A6F4C"/>
    <w:rsid w:val="003A71BF"/>
    <w:rsid w:val="003A728B"/>
    <w:rsid w:val="003A7860"/>
    <w:rsid w:val="003A7D4E"/>
    <w:rsid w:val="003B11CB"/>
    <w:rsid w:val="003B1297"/>
    <w:rsid w:val="003B1381"/>
    <w:rsid w:val="003B144C"/>
    <w:rsid w:val="003B181E"/>
    <w:rsid w:val="003B2C04"/>
    <w:rsid w:val="003B2F53"/>
    <w:rsid w:val="003B31AC"/>
    <w:rsid w:val="003B397D"/>
    <w:rsid w:val="003B3BC6"/>
    <w:rsid w:val="003B43E6"/>
    <w:rsid w:val="003B4712"/>
    <w:rsid w:val="003B4C87"/>
    <w:rsid w:val="003B5256"/>
    <w:rsid w:val="003B5302"/>
    <w:rsid w:val="003B562C"/>
    <w:rsid w:val="003B5F7F"/>
    <w:rsid w:val="003B5F8B"/>
    <w:rsid w:val="003B6385"/>
    <w:rsid w:val="003B639E"/>
    <w:rsid w:val="003B65DA"/>
    <w:rsid w:val="003B6864"/>
    <w:rsid w:val="003B7301"/>
    <w:rsid w:val="003B76E9"/>
    <w:rsid w:val="003B7777"/>
    <w:rsid w:val="003B7C33"/>
    <w:rsid w:val="003C001A"/>
    <w:rsid w:val="003C0756"/>
    <w:rsid w:val="003C090A"/>
    <w:rsid w:val="003C1067"/>
    <w:rsid w:val="003C140C"/>
    <w:rsid w:val="003C1CA1"/>
    <w:rsid w:val="003C1CCC"/>
    <w:rsid w:val="003C258B"/>
    <w:rsid w:val="003C2A81"/>
    <w:rsid w:val="003C2CE8"/>
    <w:rsid w:val="003C313D"/>
    <w:rsid w:val="003C37E2"/>
    <w:rsid w:val="003C393D"/>
    <w:rsid w:val="003C3DAA"/>
    <w:rsid w:val="003C4C5C"/>
    <w:rsid w:val="003C4CAD"/>
    <w:rsid w:val="003C50B3"/>
    <w:rsid w:val="003C5612"/>
    <w:rsid w:val="003C59F9"/>
    <w:rsid w:val="003C5C73"/>
    <w:rsid w:val="003C655C"/>
    <w:rsid w:val="003C6CFB"/>
    <w:rsid w:val="003C7548"/>
    <w:rsid w:val="003C77AC"/>
    <w:rsid w:val="003C7C27"/>
    <w:rsid w:val="003D0139"/>
    <w:rsid w:val="003D028F"/>
    <w:rsid w:val="003D0624"/>
    <w:rsid w:val="003D0A13"/>
    <w:rsid w:val="003D0ACC"/>
    <w:rsid w:val="003D0C2B"/>
    <w:rsid w:val="003D1008"/>
    <w:rsid w:val="003D11F1"/>
    <w:rsid w:val="003D1492"/>
    <w:rsid w:val="003D1555"/>
    <w:rsid w:val="003D19B7"/>
    <w:rsid w:val="003D1E24"/>
    <w:rsid w:val="003D1ED5"/>
    <w:rsid w:val="003D29F6"/>
    <w:rsid w:val="003D2C1D"/>
    <w:rsid w:val="003D3146"/>
    <w:rsid w:val="003D41FA"/>
    <w:rsid w:val="003D4487"/>
    <w:rsid w:val="003D4C90"/>
    <w:rsid w:val="003D56D1"/>
    <w:rsid w:val="003D573A"/>
    <w:rsid w:val="003D5B00"/>
    <w:rsid w:val="003D5D8D"/>
    <w:rsid w:val="003D618D"/>
    <w:rsid w:val="003D6267"/>
    <w:rsid w:val="003D6500"/>
    <w:rsid w:val="003D6808"/>
    <w:rsid w:val="003D6AA5"/>
    <w:rsid w:val="003D798D"/>
    <w:rsid w:val="003D7AE9"/>
    <w:rsid w:val="003D7FEB"/>
    <w:rsid w:val="003E0267"/>
    <w:rsid w:val="003E0481"/>
    <w:rsid w:val="003E0815"/>
    <w:rsid w:val="003E08DC"/>
    <w:rsid w:val="003E1356"/>
    <w:rsid w:val="003E145D"/>
    <w:rsid w:val="003E1582"/>
    <w:rsid w:val="003E1B6C"/>
    <w:rsid w:val="003E1B70"/>
    <w:rsid w:val="003E1FD8"/>
    <w:rsid w:val="003E22D7"/>
    <w:rsid w:val="003E2513"/>
    <w:rsid w:val="003E25C2"/>
    <w:rsid w:val="003E2949"/>
    <w:rsid w:val="003E2A2C"/>
    <w:rsid w:val="003E38D4"/>
    <w:rsid w:val="003E3C92"/>
    <w:rsid w:val="003E4373"/>
    <w:rsid w:val="003E47CC"/>
    <w:rsid w:val="003E540C"/>
    <w:rsid w:val="003E58F1"/>
    <w:rsid w:val="003E59EF"/>
    <w:rsid w:val="003E5A2F"/>
    <w:rsid w:val="003E5AC1"/>
    <w:rsid w:val="003E5BF1"/>
    <w:rsid w:val="003E6685"/>
    <w:rsid w:val="003E6944"/>
    <w:rsid w:val="003E6ADC"/>
    <w:rsid w:val="003E6ED5"/>
    <w:rsid w:val="003F056A"/>
    <w:rsid w:val="003F1557"/>
    <w:rsid w:val="003F176A"/>
    <w:rsid w:val="003F1E03"/>
    <w:rsid w:val="003F20D7"/>
    <w:rsid w:val="003F3559"/>
    <w:rsid w:val="003F393D"/>
    <w:rsid w:val="003F3B1A"/>
    <w:rsid w:val="003F3C38"/>
    <w:rsid w:val="003F3C78"/>
    <w:rsid w:val="003F4BCB"/>
    <w:rsid w:val="003F4F4D"/>
    <w:rsid w:val="003F5257"/>
    <w:rsid w:val="003F5408"/>
    <w:rsid w:val="003F548F"/>
    <w:rsid w:val="003F5798"/>
    <w:rsid w:val="003F61CE"/>
    <w:rsid w:val="003F66B0"/>
    <w:rsid w:val="003F67E0"/>
    <w:rsid w:val="003F6BEC"/>
    <w:rsid w:val="003F7146"/>
    <w:rsid w:val="003F78DD"/>
    <w:rsid w:val="003F791F"/>
    <w:rsid w:val="003F7B3D"/>
    <w:rsid w:val="003F7BE1"/>
    <w:rsid w:val="003F7F51"/>
    <w:rsid w:val="003F7FC3"/>
    <w:rsid w:val="004005C8"/>
    <w:rsid w:val="004008AC"/>
    <w:rsid w:val="00400962"/>
    <w:rsid w:val="00400C12"/>
    <w:rsid w:val="0040192E"/>
    <w:rsid w:val="00402A91"/>
    <w:rsid w:val="00402AB6"/>
    <w:rsid w:val="00402B30"/>
    <w:rsid w:val="00402E31"/>
    <w:rsid w:val="00403263"/>
    <w:rsid w:val="004037E2"/>
    <w:rsid w:val="00403804"/>
    <w:rsid w:val="00403916"/>
    <w:rsid w:val="0040435D"/>
    <w:rsid w:val="0040436F"/>
    <w:rsid w:val="0040477A"/>
    <w:rsid w:val="004047B4"/>
    <w:rsid w:val="00404A15"/>
    <w:rsid w:val="00404D6C"/>
    <w:rsid w:val="0040507D"/>
    <w:rsid w:val="00405501"/>
    <w:rsid w:val="00405541"/>
    <w:rsid w:val="0040559C"/>
    <w:rsid w:val="00405F63"/>
    <w:rsid w:val="0040602D"/>
    <w:rsid w:val="004069E0"/>
    <w:rsid w:val="00407787"/>
    <w:rsid w:val="00407A93"/>
    <w:rsid w:val="00407D36"/>
    <w:rsid w:val="004106BE"/>
    <w:rsid w:val="00410CC9"/>
    <w:rsid w:val="00411634"/>
    <w:rsid w:val="00411B24"/>
    <w:rsid w:val="00412467"/>
    <w:rsid w:val="004124A2"/>
    <w:rsid w:val="004125F1"/>
    <w:rsid w:val="00412656"/>
    <w:rsid w:val="004127AC"/>
    <w:rsid w:val="00412A64"/>
    <w:rsid w:val="00412B09"/>
    <w:rsid w:val="00412FF9"/>
    <w:rsid w:val="004133C9"/>
    <w:rsid w:val="004133DA"/>
    <w:rsid w:val="0041353A"/>
    <w:rsid w:val="00413C5A"/>
    <w:rsid w:val="00413DF2"/>
    <w:rsid w:val="00413ECD"/>
    <w:rsid w:val="0041409F"/>
    <w:rsid w:val="004141D0"/>
    <w:rsid w:val="00414E55"/>
    <w:rsid w:val="00414F39"/>
    <w:rsid w:val="00414FA7"/>
    <w:rsid w:val="00415FE6"/>
    <w:rsid w:val="00416155"/>
    <w:rsid w:val="00416A9C"/>
    <w:rsid w:val="004171D8"/>
    <w:rsid w:val="0041765B"/>
    <w:rsid w:val="00417B1E"/>
    <w:rsid w:val="00420207"/>
    <w:rsid w:val="0042054D"/>
    <w:rsid w:val="00420A29"/>
    <w:rsid w:val="00421AE6"/>
    <w:rsid w:val="00421BC8"/>
    <w:rsid w:val="00422ADB"/>
    <w:rsid w:val="004237FC"/>
    <w:rsid w:val="00423AF7"/>
    <w:rsid w:val="00423E71"/>
    <w:rsid w:val="004248B7"/>
    <w:rsid w:val="00424AF1"/>
    <w:rsid w:val="0042500F"/>
    <w:rsid w:val="00425544"/>
    <w:rsid w:val="00425C9A"/>
    <w:rsid w:val="00425D8F"/>
    <w:rsid w:val="00426E3E"/>
    <w:rsid w:val="00426FD9"/>
    <w:rsid w:val="0042774E"/>
    <w:rsid w:val="00427910"/>
    <w:rsid w:val="00427916"/>
    <w:rsid w:val="00427BB2"/>
    <w:rsid w:val="00430101"/>
    <w:rsid w:val="00430149"/>
    <w:rsid w:val="004301FE"/>
    <w:rsid w:val="00430243"/>
    <w:rsid w:val="004303DB"/>
    <w:rsid w:val="00430E87"/>
    <w:rsid w:val="0043106A"/>
    <w:rsid w:val="00431A0E"/>
    <w:rsid w:val="00431C9C"/>
    <w:rsid w:val="00432089"/>
    <w:rsid w:val="004321C5"/>
    <w:rsid w:val="004323C4"/>
    <w:rsid w:val="004325DC"/>
    <w:rsid w:val="004327B1"/>
    <w:rsid w:val="00432D19"/>
    <w:rsid w:val="00433736"/>
    <w:rsid w:val="00433858"/>
    <w:rsid w:val="0043389B"/>
    <w:rsid w:val="00433A7C"/>
    <w:rsid w:val="004343B1"/>
    <w:rsid w:val="004343F7"/>
    <w:rsid w:val="00434B2A"/>
    <w:rsid w:val="00434D38"/>
    <w:rsid w:val="00434E4B"/>
    <w:rsid w:val="00434F57"/>
    <w:rsid w:val="004351A8"/>
    <w:rsid w:val="0043556F"/>
    <w:rsid w:val="004356CC"/>
    <w:rsid w:val="004358FE"/>
    <w:rsid w:val="00435B05"/>
    <w:rsid w:val="00435D1F"/>
    <w:rsid w:val="00435DAB"/>
    <w:rsid w:val="00436006"/>
    <w:rsid w:val="00436B46"/>
    <w:rsid w:val="00437961"/>
    <w:rsid w:val="00437E60"/>
    <w:rsid w:val="00437F2D"/>
    <w:rsid w:val="00440159"/>
    <w:rsid w:val="00440912"/>
    <w:rsid w:val="00440C30"/>
    <w:rsid w:val="004410AE"/>
    <w:rsid w:val="00441147"/>
    <w:rsid w:val="00441454"/>
    <w:rsid w:val="004415E2"/>
    <w:rsid w:val="004416D0"/>
    <w:rsid w:val="00441704"/>
    <w:rsid w:val="004419C5"/>
    <w:rsid w:val="0044208F"/>
    <w:rsid w:val="00442B4D"/>
    <w:rsid w:val="00442E05"/>
    <w:rsid w:val="0044308F"/>
    <w:rsid w:val="0044365F"/>
    <w:rsid w:val="00443837"/>
    <w:rsid w:val="00443ED0"/>
    <w:rsid w:val="00444140"/>
    <w:rsid w:val="00444223"/>
    <w:rsid w:val="00444920"/>
    <w:rsid w:val="00445041"/>
    <w:rsid w:val="004466DD"/>
    <w:rsid w:val="00446A31"/>
    <w:rsid w:val="00446BFD"/>
    <w:rsid w:val="00446FAF"/>
    <w:rsid w:val="0044758A"/>
    <w:rsid w:val="004476C1"/>
    <w:rsid w:val="00450107"/>
    <w:rsid w:val="00450568"/>
    <w:rsid w:val="00450854"/>
    <w:rsid w:val="00450988"/>
    <w:rsid w:val="004509AE"/>
    <w:rsid w:val="00450A5A"/>
    <w:rsid w:val="00450CD0"/>
    <w:rsid w:val="00451428"/>
    <w:rsid w:val="004515A9"/>
    <w:rsid w:val="00451AF4"/>
    <w:rsid w:val="00451E74"/>
    <w:rsid w:val="004524D2"/>
    <w:rsid w:val="0045282C"/>
    <w:rsid w:val="00452B60"/>
    <w:rsid w:val="00452CDF"/>
    <w:rsid w:val="0045366F"/>
    <w:rsid w:val="00453B55"/>
    <w:rsid w:val="00454677"/>
    <w:rsid w:val="00454741"/>
    <w:rsid w:val="00454803"/>
    <w:rsid w:val="00454B21"/>
    <w:rsid w:val="00455114"/>
    <w:rsid w:val="0045530E"/>
    <w:rsid w:val="00455EA6"/>
    <w:rsid w:val="00456260"/>
    <w:rsid w:val="004566D7"/>
    <w:rsid w:val="0045675A"/>
    <w:rsid w:val="00456B7F"/>
    <w:rsid w:val="00456D79"/>
    <w:rsid w:val="0045731B"/>
    <w:rsid w:val="004573DC"/>
    <w:rsid w:val="00457428"/>
    <w:rsid w:val="004577B5"/>
    <w:rsid w:val="00457ACD"/>
    <w:rsid w:val="00457F78"/>
    <w:rsid w:val="00457FC8"/>
    <w:rsid w:val="00460E81"/>
    <w:rsid w:val="0046115E"/>
    <w:rsid w:val="004613F2"/>
    <w:rsid w:val="00461A5B"/>
    <w:rsid w:val="00462528"/>
    <w:rsid w:val="00463264"/>
    <w:rsid w:val="0046386F"/>
    <w:rsid w:val="00464A3B"/>
    <w:rsid w:val="00464B77"/>
    <w:rsid w:val="004650B7"/>
    <w:rsid w:val="0046573A"/>
    <w:rsid w:val="00465748"/>
    <w:rsid w:val="004658E1"/>
    <w:rsid w:val="00466075"/>
    <w:rsid w:val="0046698D"/>
    <w:rsid w:val="00466D0A"/>
    <w:rsid w:val="00467429"/>
    <w:rsid w:val="0046788C"/>
    <w:rsid w:val="00470759"/>
    <w:rsid w:val="004709AE"/>
    <w:rsid w:val="00470FB5"/>
    <w:rsid w:val="0047107B"/>
    <w:rsid w:val="004715DE"/>
    <w:rsid w:val="00471832"/>
    <w:rsid w:val="00471895"/>
    <w:rsid w:val="00471A9F"/>
    <w:rsid w:val="00472193"/>
    <w:rsid w:val="004726A6"/>
    <w:rsid w:val="00472868"/>
    <w:rsid w:val="004729C5"/>
    <w:rsid w:val="00472DE2"/>
    <w:rsid w:val="00472E2A"/>
    <w:rsid w:val="00473434"/>
    <w:rsid w:val="004739BF"/>
    <w:rsid w:val="00473A26"/>
    <w:rsid w:val="00473CEC"/>
    <w:rsid w:val="004741AE"/>
    <w:rsid w:val="00474591"/>
    <w:rsid w:val="00474856"/>
    <w:rsid w:val="004749DE"/>
    <w:rsid w:val="00475014"/>
    <w:rsid w:val="004750C7"/>
    <w:rsid w:val="0047518E"/>
    <w:rsid w:val="004754CA"/>
    <w:rsid w:val="004757E9"/>
    <w:rsid w:val="00475B72"/>
    <w:rsid w:val="00475F25"/>
    <w:rsid w:val="004761E7"/>
    <w:rsid w:val="004765A3"/>
    <w:rsid w:val="00476623"/>
    <w:rsid w:val="00476AF7"/>
    <w:rsid w:val="00476DB1"/>
    <w:rsid w:val="00476DBB"/>
    <w:rsid w:val="00476E0F"/>
    <w:rsid w:val="00477067"/>
    <w:rsid w:val="004778DC"/>
    <w:rsid w:val="00477F2F"/>
    <w:rsid w:val="0048076D"/>
    <w:rsid w:val="00480BE1"/>
    <w:rsid w:val="00480DF1"/>
    <w:rsid w:val="00481DBF"/>
    <w:rsid w:val="00481EB3"/>
    <w:rsid w:val="00481F93"/>
    <w:rsid w:val="00482B0F"/>
    <w:rsid w:val="00482FCE"/>
    <w:rsid w:val="00483554"/>
    <w:rsid w:val="00483A83"/>
    <w:rsid w:val="00483B30"/>
    <w:rsid w:val="004842B5"/>
    <w:rsid w:val="004847FB"/>
    <w:rsid w:val="00484B7C"/>
    <w:rsid w:val="004851CF"/>
    <w:rsid w:val="00485615"/>
    <w:rsid w:val="0048588D"/>
    <w:rsid w:val="004858C8"/>
    <w:rsid w:val="0048596F"/>
    <w:rsid w:val="00485EE8"/>
    <w:rsid w:val="00485F4F"/>
    <w:rsid w:val="00486543"/>
    <w:rsid w:val="004865C1"/>
    <w:rsid w:val="004866D9"/>
    <w:rsid w:val="0048696E"/>
    <w:rsid w:val="00487CC6"/>
    <w:rsid w:val="004903BE"/>
    <w:rsid w:val="004906D1"/>
    <w:rsid w:val="00490ACA"/>
    <w:rsid w:val="00490C96"/>
    <w:rsid w:val="00491076"/>
    <w:rsid w:val="004910D2"/>
    <w:rsid w:val="004919DB"/>
    <w:rsid w:val="00491BC1"/>
    <w:rsid w:val="00491D9A"/>
    <w:rsid w:val="00491E90"/>
    <w:rsid w:val="00492C36"/>
    <w:rsid w:val="00492C5E"/>
    <w:rsid w:val="00492DDC"/>
    <w:rsid w:val="00492FD7"/>
    <w:rsid w:val="00493264"/>
    <w:rsid w:val="00493481"/>
    <w:rsid w:val="0049348D"/>
    <w:rsid w:val="004934C1"/>
    <w:rsid w:val="004937BC"/>
    <w:rsid w:val="00493828"/>
    <w:rsid w:val="0049483B"/>
    <w:rsid w:val="004949CA"/>
    <w:rsid w:val="004950F5"/>
    <w:rsid w:val="004952A7"/>
    <w:rsid w:val="00495B2D"/>
    <w:rsid w:val="00495BF5"/>
    <w:rsid w:val="00495FE2"/>
    <w:rsid w:val="0049607C"/>
    <w:rsid w:val="00496253"/>
    <w:rsid w:val="00496291"/>
    <w:rsid w:val="004962C8"/>
    <w:rsid w:val="00497350"/>
    <w:rsid w:val="004974C4"/>
    <w:rsid w:val="004977DC"/>
    <w:rsid w:val="00497DBB"/>
    <w:rsid w:val="00497E6D"/>
    <w:rsid w:val="00497F34"/>
    <w:rsid w:val="00497F96"/>
    <w:rsid w:val="004A07C1"/>
    <w:rsid w:val="004A0A64"/>
    <w:rsid w:val="004A10F2"/>
    <w:rsid w:val="004A114F"/>
    <w:rsid w:val="004A173C"/>
    <w:rsid w:val="004A1C5E"/>
    <w:rsid w:val="004A1EF0"/>
    <w:rsid w:val="004A1FB6"/>
    <w:rsid w:val="004A21D2"/>
    <w:rsid w:val="004A2336"/>
    <w:rsid w:val="004A23F3"/>
    <w:rsid w:val="004A2952"/>
    <w:rsid w:val="004A2D43"/>
    <w:rsid w:val="004A35D3"/>
    <w:rsid w:val="004A35FA"/>
    <w:rsid w:val="004A373A"/>
    <w:rsid w:val="004A377E"/>
    <w:rsid w:val="004A393D"/>
    <w:rsid w:val="004A3DDE"/>
    <w:rsid w:val="004A3FF4"/>
    <w:rsid w:val="004A4233"/>
    <w:rsid w:val="004A451B"/>
    <w:rsid w:val="004A4666"/>
    <w:rsid w:val="004A4E6C"/>
    <w:rsid w:val="004A50CC"/>
    <w:rsid w:val="004A517C"/>
    <w:rsid w:val="004A55A8"/>
    <w:rsid w:val="004A5DBF"/>
    <w:rsid w:val="004A5F33"/>
    <w:rsid w:val="004A6182"/>
    <w:rsid w:val="004A6738"/>
    <w:rsid w:val="004A6C67"/>
    <w:rsid w:val="004A6E73"/>
    <w:rsid w:val="004A7181"/>
    <w:rsid w:val="004A75E3"/>
    <w:rsid w:val="004A77CD"/>
    <w:rsid w:val="004A77EA"/>
    <w:rsid w:val="004A797E"/>
    <w:rsid w:val="004A7F8F"/>
    <w:rsid w:val="004B0268"/>
    <w:rsid w:val="004B0483"/>
    <w:rsid w:val="004B060C"/>
    <w:rsid w:val="004B06F1"/>
    <w:rsid w:val="004B0720"/>
    <w:rsid w:val="004B09AF"/>
    <w:rsid w:val="004B0FA5"/>
    <w:rsid w:val="004B1487"/>
    <w:rsid w:val="004B1488"/>
    <w:rsid w:val="004B208D"/>
    <w:rsid w:val="004B25E9"/>
    <w:rsid w:val="004B2B5E"/>
    <w:rsid w:val="004B31E5"/>
    <w:rsid w:val="004B330E"/>
    <w:rsid w:val="004B3430"/>
    <w:rsid w:val="004B40A8"/>
    <w:rsid w:val="004B45FD"/>
    <w:rsid w:val="004B485A"/>
    <w:rsid w:val="004B4942"/>
    <w:rsid w:val="004B4C4A"/>
    <w:rsid w:val="004B51F4"/>
    <w:rsid w:val="004B54A6"/>
    <w:rsid w:val="004B55D7"/>
    <w:rsid w:val="004B58AF"/>
    <w:rsid w:val="004B598A"/>
    <w:rsid w:val="004B599F"/>
    <w:rsid w:val="004B6402"/>
    <w:rsid w:val="004B64C5"/>
    <w:rsid w:val="004B6DC6"/>
    <w:rsid w:val="004B6F9F"/>
    <w:rsid w:val="004B7273"/>
    <w:rsid w:val="004B753A"/>
    <w:rsid w:val="004B7744"/>
    <w:rsid w:val="004B7D21"/>
    <w:rsid w:val="004C0429"/>
    <w:rsid w:val="004C05DF"/>
    <w:rsid w:val="004C0689"/>
    <w:rsid w:val="004C10C5"/>
    <w:rsid w:val="004C1477"/>
    <w:rsid w:val="004C14E8"/>
    <w:rsid w:val="004C19AC"/>
    <w:rsid w:val="004C265F"/>
    <w:rsid w:val="004C2B03"/>
    <w:rsid w:val="004C2C0F"/>
    <w:rsid w:val="004C31A4"/>
    <w:rsid w:val="004C32E0"/>
    <w:rsid w:val="004C3713"/>
    <w:rsid w:val="004C42F4"/>
    <w:rsid w:val="004C43C3"/>
    <w:rsid w:val="004C4429"/>
    <w:rsid w:val="004C4888"/>
    <w:rsid w:val="004C5D49"/>
    <w:rsid w:val="004C6155"/>
    <w:rsid w:val="004C6BAF"/>
    <w:rsid w:val="004C7001"/>
    <w:rsid w:val="004C703A"/>
    <w:rsid w:val="004C7124"/>
    <w:rsid w:val="004C74E2"/>
    <w:rsid w:val="004C7DBF"/>
    <w:rsid w:val="004D0189"/>
    <w:rsid w:val="004D01F8"/>
    <w:rsid w:val="004D022F"/>
    <w:rsid w:val="004D0641"/>
    <w:rsid w:val="004D0742"/>
    <w:rsid w:val="004D0CA9"/>
    <w:rsid w:val="004D0F8D"/>
    <w:rsid w:val="004D0FD9"/>
    <w:rsid w:val="004D12F5"/>
    <w:rsid w:val="004D1D6A"/>
    <w:rsid w:val="004D2CC8"/>
    <w:rsid w:val="004D2CD9"/>
    <w:rsid w:val="004D315B"/>
    <w:rsid w:val="004D3578"/>
    <w:rsid w:val="004D3586"/>
    <w:rsid w:val="004D35EB"/>
    <w:rsid w:val="004D3780"/>
    <w:rsid w:val="004D3D0F"/>
    <w:rsid w:val="004D4221"/>
    <w:rsid w:val="004D454D"/>
    <w:rsid w:val="004D4661"/>
    <w:rsid w:val="004D4B9B"/>
    <w:rsid w:val="004D5825"/>
    <w:rsid w:val="004D5A5B"/>
    <w:rsid w:val="004D5B38"/>
    <w:rsid w:val="004D5DEE"/>
    <w:rsid w:val="004D60CC"/>
    <w:rsid w:val="004D611F"/>
    <w:rsid w:val="004D6A3B"/>
    <w:rsid w:val="004D6D2A"/>
    <w:rsid w:val="004D6D44"/>
    <w:rsid w:val="004D6EBA"/>
    <w:rsid w:val="004D6F45"/>
    <w:rsid w:val="004D711E"/>
    <w:rsid w:val="004D732E"/>
    <w:rsid w:val="004D7FBC"/>
    <w:rsid w:val="004E01A1"/>
    <w:rsid w:val="004E026A"/>
    <w:rsid w:val="004E18A1"/>
    <w:rsid w:val="004E2061"/>
    <w:rsid w:val="004E213A"/>
    <w:rsid w:val="004E2EC3"/>
    <w:rsid w:val="004E2F8D"/>
    <w:rsid w:val="004E333E"/>
    <w:rsid w:val="004E3740"/>
    <w:rsid w:val="004E3930"/>
    <w:rsid w:val="004E3B65"/>
    <w:rsid w:val="004E3C1B"/>
    <w:rsid w:val="004E3F28"/>
    <w:rsid w:val="004E3F75"/>
    <w:rsid w:val="004E4390"/>
    <w:rsid w:val="004E44C4"/>
    <w:rsid w:val="004E4CC8"/>
    <w:rsid w:val="004E4D90"/>
    <w:rsid w:val="004E54B5"/>
    <w:rsid w:val="004E5935"/>
    <w:rsid w:val="004E5F1C"/>
    <w:rsid w:val="004E665F"/>
    <w:rsid w:val="004E7483"/>
    <w:rsid w:val="004E7980"/>
    <w:rsid w:val="004E7BFA"/>
    <w:rsid w:val="004E7FCC"/>
    <w:rsid w:val="004F0017"/>
    <w:rsid w:val="004F00B6"/>
    <w:rsid w:val="004F0D11"/>
    <w:rsid w:val="004F144F"/>
    <w:rsid w:val="004F1869"/>
    <w:rsid w:val="004F197E"/>
    <w:rsid w:val="004F19EC"/>
    <w:rsid w:val="004F2065"/>
    <w:rsid w:val="004F3156"/>
    <w:rsid w:val="004F33FE"/>
    <w:rsid w:val="004F39A3"/>
    <w:rsid w:val="004F3B4C"/>
    <w:rsid w:val="004F3DFA"/>
    <w:rsid w:val="004F4192"/>
    <w:rsid w:val="004F425A"/>
    <w:rsid w:val="004F44E1"/>
    <w:rsid w:val="004F5561"/>
    <w:rsid w:val="004F6012"/>
    <w:rsid w:val="004F636A"/>
    <w:rsid w:val="004F6AAB"/>
    <w:rsid w:val="004F6FD5"/>
    <w:rsid w:val="004F7373"/>
    <w:rsid w:val="004F7DDD"/>
    <w:rsid w:val="00500415"/>
    <w:rsid w:val="00500AD3"/>
    <w:rsid w:val="005010AC"/>
    <w:rsid w:val="0050164B"/>
    <w:rsid w:val="005017DD"/>
    <w:rsid w:val="005029C1"/>
    <w:rsid w:val="0050368F"/>
    <w:rsid w:val="00503996"/>
    <w:rsid w:val="00503A4A"/>
    <w:rsid w:val="00504354"/>
    <w:rsid w:val="005046C7"/>
    <w:rsid w:val="00504A23"/>
    <w:rsid w:val="00504A57"/>
    <w:rsid w:val="00504C90"/>
    <w:rsid w:val="00504CF6"/>
    <w:rsid w:val="00504E32"/>
    <w:rsid w:val="0050527B"/>
    <w:rsid w:val="00505732"/>
    <w:rsid w:val="00505788"/>
    <w:rsid w:val="00506051"/>
    <w:rsid w:val="0050687E"/>
    <w:rsid w:val="00506B63"/>
    <w:rsid w:val="0050701C"/>
    <w:rsid w:val="00507400"/>
    <w:rsid w:val="005074B9"/>
    <w:rsid w:val="005074EC"/>
    <w:rsid w:val="00507CEB"/>
    <w:rsid w:val="005101F2"/>
    <w:rsid w:val="005107BE"/>
    <w:rsid w:val="00510C4D"/>
    <w:rsid w:val="00511058"/>
    <w:rsid w:val="00511AA3"/>
    <w:rsid w:val="00511ED7"/>
    <w:rsid w:val="00511EFD"/>
    <w:rsid w:val="005126BE"/>
    <w:rsid w:val="0051281D"/>
    <w:rsid w:val="005131F5"/>
    <w:rsid w:val="005132F6"/>
    <w:rsid w:val="00513352"/>
    <w:rsid w:val="00513C99"/>
    <w:rsid w:val="0051414A"/>
    <w:rsid w:val="00514308"/>
    <w:rsid w:val="00514350"/>
    <w:rsid w:val="005144D8"/>
    <w:rsid w:val="0051475F"/>
    <w:rsid w:val="00514D80"/>
    <w:rsid w:val="00514DCA"/>
    <w:rsid w:val="005152C5"/>
    <w:rsid w:val="005154D8"/>
    <w:rsid w:val="00515577"/>
    <w:rsid w:val="00515861"/>
    <w:rsid w:val="005158DC"/>
    <w:rsid w:val="00515C3F"/>
    <w:rsid w:val="00515DAE"/>
    <w:rsid w:val="00516163"/>
    <w:rsid w:val="0051632D"/>
    <w:rsid w:val="00516A1E"/>
    <w:rsid w:val="005176A3"/>
    <w:rsid w:val="00517C69"/>
    <w:rsid w:val="00520378"/>
    <w:rsid w:val="0052053D"/>
    <w:rsid w:val="00520B54"/>
    <w:rsid w:val="00520BFC"/>
    <w:rsid w:val="00520FA0"/>
    <w:rsid w:val="005210A6"/>
    <w:rsid w:val="00521A45"/>
    <w:rsid w:val="005222DD"/>
    <w:rsid w:val="005228E6"/>
    <w:rsid w:val="00522D49"/>
    <w:rsid w:val="00523AF4"/>
    <w:rsid w:val="00523C09"/>
    <w:rsid w:val="0052428F"/>
    <w:rsid w:val="00524532"/>
    <w:rsid w:val="005249A7"/>
    <w:rsid w:val="00524C4E"/>
    <w:rsid w:val="00524C6A"/>
    <w:rsid w:val="00524D5C"/>
    <w:rsid w:val="00524F21"/>
    <w:rsid w:val="0052513B"/>
    <w:rsid w:val="00525200"/>
    <w:rsid w:val="005253A7"/>
    <w:rsid w:val="0052574C"/>
    <w:rsid w:val="005259D4"/>
    <w:rsid w:val="00525CC4"/>
    <w:rsid w:val="00525FB8"/>
    <w:rsid w:val="00526CD0"/>
    <w:rsid w:val="00526E31"/>
    <w:rsid w:val="005270B4"/>
    <w:rsid w:val="00527313"/>
    <w:rsid w:val="00527602"/>
    <w:rsid w:val="005277D9"/>
    <w:rsid w:val="00527D0F"/>
    <w:rsid w:val="00530814"/>
    <w:rsid w:val="005308F4"/>
    <w:rsid w:val="00530A0E"/>
    <w:rsid w:val="00530B23"/>
    <w:rsid w:val="00531691"/>
    <w:rsid w:val="005317BA"/>
    <w:rsid w:val="00531B07"/>
    <w:rsid w:val="00531B0E"/>
    <w:rsid w:val="005334AE"/>
    <w:rsid w:val="00533C08"/>
    <w:rsid w:val="00533C4B"/>
    <w:rsid w:val="00534309"/>
    <w:rsid w:val="00535110"/>
    <w:rsid w:val="0053534C"/>
    <w:rsid w:val="00535F53"/>
    <w:rsid w:val="0053673B"/>
    <w:rsid w:val="00536920"/>
    <w:rsid w:val="00536C7B"/>
    <w:rsid w:val="005374AF"/>
    <w:rsid w:val="0053763E"/>
    <w:rsid w:val="005401D4"/>
    <w:rsid w:val="00540323"/>
    <w:rsid w:val="00540939"/>
    <w:rsid w:val="00540D4A"/>
    <w:rsid w:val="00540D89"/>
    <w:rsid w:val="00540FAF"/>
    <w:rsid w:val="00540FEB"/>
    <w:rsid w:val="005412D5"/>
    <w:rsid w:val="00541572"/>
    <w:rsid w:val="00541595"/>
    <w:rsid w:val="005416EC"/>
    <w:rsid w:val="00541E2B"/>
    <w:rsid w:val="005420F1"/>
    <w:rsid w:val="00542EC6"/>
    <w:rsid w:val="005436C7"/>
    <w:rsid w:val="00543763"/>
    <w:rsid w:val="0054399D"/>
    <w:rsid w:val="00543C06"/>
    <w:rsid w:val="00543CB5"/>
    <w:rsid w:val="00543CC4"/>
    <w:rsid w:val="00543D5F"/>
    <w:rsid w:val="00543D73"/>
    <w:rsid w:val="00543E6C"/>
    <w:rsid w:val="00543F7A"/>
    <w:rsid w:val="00544169"/>
    <w:rsid w:val="00544427"/>
    <w:rsid w:val="00544D33"/>
    <w:rsid w:val="0054552A"/>
    <w:rsid w:val="005458C6"/>
    <w:rsid w:val="00545B69"/>
    <w:rsid w:val="00545F03"/>
    <w:rsid w:val="00546560"/>
    <w:rsid w:val="00546808"/>
    <w:rsid w:val="00546937"/>
    <w:rsid w:val="00546AE3"/>
    <w:rsid w:val="00546D4A"/>
    <w:rsid w:val="00546E0D"/>
    <w:rsid w:val="00547125"/>
    <w:rsid w:val="00547321"/>
    <w:rsid w:val="00547424"/>
    <w:rsid w:val="0054742C"/>
    <w:rsid w:val="00547485"/>
    <w:rsid w:val="005477F6"/>
    <w:rsid w:val="00550023"/>
    <w:rsid w:val="0055026E"/>
    <w:rsid w:val="00550968"/>
    <w:rsid w:val="00550980"/>
    <w:rsid w:val="00551035"/>
    <w:rsid w:val="005518F6"/>
    <w:rsid w:val="00551C3E"/>
    <w:rsid w:val="005528E0"/>
    <w:rsid w:val="0055292B"/>
    <w:rsid w:val="00552A12"/>
    <w:rsid w:val="00552C98"/>
    <w:rsid w:val="00552D34"/>
    <w:rsid w:val="00553097"/>
    <w:rsid w:val="00553215"/>
    <w:rsid w:val="005532EA"/>
    <w:rsid w:val="00553FD5"/>
    <w:rsid w:val="0055432E"/>
    <w:rsid w:val="00554C7F"/>
    <w:rsid w:val="00554EE7"/>
    <w:rsid w:val="00554F70"/>
    <w:rsid w:val="0055523E"/>
    <w:rsid w:val="005555C4"/>
    <w:rsid w:val="005557A0"/>
    <w:rsid w:val="00555A50"/>
    <w:rsid w:val="00555D1A"/>
    <w:rsid w:val="00555FE6"/>
    <w:rsid w:val="0055664C"/>
    <w:rsid w:val="00556B02"/>
    <w:rsid w:val="00556E2F"/>
    <w:rsid w:val="00556F08"/>
    <w:rsid w:val="00557570"/>
    <w:rsid w:val="00557CF6"/>
    <w:rsid w:val="00557EF2"/>
    <w:rsid w:val="0056030E"/>
    <w:rsid w:val="0056042F"/>
    <w:rsid w:val="00560566"/>
    <w:rsid w:val="00560A13"/>
    <w:rsid w:val="005610AE"/>
    <w:rsid w:val="005616DD"/>
    <w:rsid w:val="00561ECD"/>
    <w:rsid w:val="00562049"/>
    <w:rsid w:val="00562110"/>
    <w:rsid w:val="0056241B"/>
    <w:rsid w:val="005624A3"/>
    <w:rsid w:val="00562630"/>
    <w:rsid w:val="0056274D"/>
    <w:rsid w:val="00562D33"/>
    <w:rsid w:val="00563934"/>
    <w:rsid w:val="00564025"/>
    <w:rsid w:val="0056463F"/>
    <w:rsid w:val="005647F1"/>
    <w:rsid w:val="00564D2F"/>
    <w:rsid w:val="00565087"/>
    <w:rsid w:val="00565D32"/>
    <w:rsid w:val="00565D70"/>
    <w:rsid w:val="00566332"/>
    <w:rsid w:val="005666D9"/>
    <w:rsid w:val="005668A1"/>
    <w:rsid w:val="00566AB4"/>
    <w:rsid w:val="00566C0D"/>
    <w:rsid w:val="00566C32"/>
    <w:rsid w:val="00566F59"/>
    <w:rsid w:val="0056745F"/>
    <w:rsid w:val="00567AEB"/>
    <w:rsid w:val="00567C60"/>
    <w:rsid w:val="00567DC7"/>
    <w:rsid w:val="00567FF3"/>
    <w:rsid w:val="005700CB"/>
    <w:rsid w:val="00570235"/>
    <w:rsid w:val="005706F1"/>
    <w:rsid w:val="00570E8F"/>
    <w:rsid w:val="00570F15"/>
    <w:rsid w:val="00571B72"/>
    <w:rsid w:val="00571D81"/>
    <w:rsid w:val="00571DAD"/>
    <w:rsid w:val="00572207"/>
    <w:rsid w:val="00572430"/>
    <w:rsid w:val="00572845"/>
    <w:rsid w:val="00572B93"/>
    <w:rsid w:val="00572C19"/>
    <w:rsid w:val="005733F5"/>
    <w:rsid w:val="00573439"/>
    <w:rsid w:val="00573A1C"/>
    <w:rsid w:val="00574B23"/>
    <w:rsid w:val="0057524A"/>
    <w:rsid w:val="00575412"/>
    <w:rsid w:val="0057547A"/>
    <w:rsid w:val="00575A94"/>
    <w:rsid w:val="00575DD0"/>
    <w:rsid w:val="00576123"/>
    <w:rsid w:val="005762E0"/>
    <w:rsid w:val="005768C0"/>
    <w:rsid w:val="005769B8"/>
    <w:rsid w:val="00577055"/>
    <w:rsid w:val="00577168"/>
    <w:rsid w:val="00577462"/>
    <w:rsid w:val="00577B78"/>
    <w:rsid w:val="005801DF"/>
    <w:rsid w:val="00580397"/>
    <w:rsid w:val="00580808"/>
    <w:rsid w:val="00580BF6"/>
    <w:rsid w:val="00580FFB"/>
    <w:rsid w:val="00581083"/>
    <w:rsid w:val="00581223"/>
    <w:rsid w:val="00581363"/>
    <w:rsid w:val="005813BA"/>
    <w:rsid w:val="00581CF7"/>
    <w:rsid w:val="005828C0"/>
    <w:rsid w:val="005829EF"/>
    <w:rsid w:val="0058341B"/>
    <w:rsid w:val="005837D4"/>
    <w:rsid w:val="005838C3"/>
    <w:rsid w:val="00583B2F"/>
    <w:rsid w:val="00583D05"/>
    <w:rsid w:val="00583E77"/>
    <w:rsid w:val="00584DDC"/>
    <w:rsid w:val="00585552"/>
    <w:rsid w:val="005855B5"/>
    <w:rsid w:val="00585930"/>
    <w:rsid w:val="00585FA7"/>
    <w:rsid w:val="00586263"/>
    <w:rsid w:val="00586709"/>
    <w:rsid w:val="005869B7"/>
    <w:rsid w:val="00587DEC"/>
    <w:rsid w:val="0059031C"/>
    <w:rsid w:val="00591151"/>
    <w:rsid w:val="0059130A"/>
    <w:rsid w:val="005913C1"/>
    <w:rsid w:val="005913E0"/>
    <w:rsid w:val="0059182F"/>
    <w:rsid w:val="0059229A"/>
    <w:rsid w:val="00592747"/>
    <w:rsid w:val="005928CC"/>
    <w:rsid w:val="00593396"/>
    <w:rsid w:val="005933CF"/>
    <w:rsid w:val="00593B7F"/>
    <w:rsid w:val="00593CBB"/>
    <w:rsid w:val="0059400B"/>
    <w:rsid w:val="00594058"/>
    <w:rsid w:val="005947B5"/>
    <w:rsid w:val="0059499A"/>
    <w:rsid w:val="00594C63"/>
    <w:rsid w:val="00595640"/>
    <w:rsid w:val="00595B41"/>
    <w:rsid w:val="00595C4C"/>
    <w:rsid w:val="00595C73"/>
    <w:rsid w:val="00595D90"/>
    <w:rsid w:val="00595FDC"/>
    <w:rsid w:val="0059676C"/>
    <w:rsid w:val="00596EEB"/>
    <w:rsid w:val="005A05D1"/>
    <w:rsid w:val="005A0EC6"/>
    <w:rsid w:val="005A1164"/>
    <w:rsid w:val="005A1511"/>
    <w:rsid w:val="005A157F"/>
    <w:rsid w:val="005A1875"/>
    <w:rsid w:val="005A1959"/>
    <w:rsid w:val="005A1CA2"/>
    <w:rsid w:val="005A1E50"/>
    <w:rsid w:val="005A27FF"/>
    <w:rsid w:val="005A2CB9"/>
    <w:rsid w:val="005A337B"/>
    <w:rsid w:val="005A3534"/>
    <w:rsid w:val="005A365C"/>
    <w:rsid w:val="005A3A9A"/>
    <w:rsid w:val="005A40F2"/>
    <w:rsid w:val="005A4E05"/>
    <w:rsid w:val="005A5197"/>
    <w:rsid w:val="005A5A79"/>
    <w:rsid w:val="005A5AA8"/>
    <w:rsid w:val="005A6258"/>
    <w:rsid w:val="005A6AF8"/>
    <w:rsid w:val="005A6D0A"/>
    <w:rsid w:val="005A7121"/>
    <w:rsid w:val="005A7136"/>
    <w:rsid w:val="005A7688"/>
    <w:rsid w:val="005A7B77"/>
    <w:rsid w:val="005A7CD0"/>
    <w:rsid w:val="005A7FD8"/>
    <w:rsid w:val="005B036A"/>
    <w:rsid w:val="005B053D"/>
    <w:rsid w:val="005B06A6"/>
    <w:rsid w:val="005B08CA"/>
    <w:rsid w:val="005B09A7"/>
    <w:rsid w:val="005B0BB7"/>
    <w:rsid w:val="005B0F9D"/>
    <w:rsid w:val="005B10A4"/>
    <w:rsid w:val="005B2154"/>
    <w:rsid w:val="005B2183"/>
    <w:rsid w:val="005B2272"/>
    <w:rsid w:val="005B2288"/>
    <w:rsid w:val="005B2FBF"/>
    <w:rsid w:val="005B3152"/>
    <w:rsid w:val="005B337D"/>
    <w:rsid w:val="005B35E7"/>
    <w:rsid w:val="005B39C5"/>
    <w:rsid w:val="005B4059"/>
    <w:rsid w:val="005B40A7"/>
    <w:rsid w:val="005B410C"/>
    <w:rsid w:val="005B41CD"/>
    <w:rsid w:val="005B41D4"/>
    <w:rsid w:val="005B457A"/>
    <w:rsid w:val="005B4DD9"/>
    <w:rsid w:val="005B5143"/>
    <w:rsid w:val="005B544A"/>
    <w:rsid w:val="005B5734"/>
    <w:rsid w:val="005B5989"/>
    <w:rsid w:val="005B5D18"/>
    <w:rsid w:val="005B5E95"/>
    <w:rsid w:val="005B6983"/>
    <w:rsid w:val="005B69D4"/>
    <w:rsid w:val="005B6E30"/>
    <w:rsid w:val="005B73E1"/>
    <w:rsid w:val="005B79C2"/>
    <w:rsid w:val="005B7A7E"/>
    <w:rsid w:val="005B7C9B"/>
    <w:rsid w:val="005B7DD1"/>
    <w:rsid w:val="005C11ED"/>
    <w:rsid w:val="005C15DA"/>
    <w:rsid w:val="005C2974"/>
    <w:rsid w:val="005C298A"/>
    <w:rsid w:val="005C2D73"/>
    <w:rsid w:val="005C3423"/>
    <w:rsid w:val="005C3546"/>
    <w:rsid w:val="005C362C"/>
    <w:rsid w:val="005C394A"/>
    <w:rsid w:val="005C439E"/>
    <w:rsid w:val="005C460C"/>
    <w:rsid w:val="005C477F"/>
    <w:rsid w:val="005C4E03"/>
    <w:rsid w:val="005C4F10"/>
    <w:rsid w:val="005C4FF4"/>
    <w:rsid w:val="005C500C"/>
    <w:rsid w:val="005C5AB6"/>
    <w:rsid w:val="005C5C68"/>
    <w:rsid w:val="005C7414"/>
    <w:rsid w:val="005D021F"/>
    <w:rsid w:val="005D0533"/>
    <w:rsid w:val="005D0627"/>
    <w:rsid w:val="005D06C3"/>
    <w:rsid w:val="005D1096"/>
    <w:rsid w:val="005D25B2"/>
    <w:rsid w:val="005D2676"/>
    <w:rsid w:val="005D2FBB"/>
    <w:rsid w:val="005D3158"/>
    <w:rsid w:val="005D31A1"/>
    <w:rsid w:val="005D345F"/>
    <w:rsid w:val="005D36AA"/>
    <w:rsid w:val="005D3937"/>
    <w:rsid w:val="005D4201"/>
    <w:rsid w:val="005D5219"/>
    <w:rsid w:val="005D5684"/>
    <w:rsid w:val="005D58A0"/>
    <w:rsid w:val="005D5CFF"/>
    <w:rsid w:val="005D5FCB"/>
    <w:rsid w:val="005D65D1"/>
    <w:rsid w:val="005D6926"/>
    <w:rsid w:val="005D6A07"/>
    <w:rsid w:val="005D709A"/>
    <w:rsid w:val="005D741E"/>
    <w:rsid w:val="005E0804"/>
    <w:rsid w:val="005E0B73"/>
    <w:rsid w:val="005E0FF5"/>
    <w:rsid w:val="005E11B2"/>
    <w:rsid w:val="005E12E0"/>
    <w:rsid w:val="005E1462"/>
    <w:rsid w:val="005E1593"/>
    <w:rsid w:val="005E2040"/>
    <w:rsid w:val="005E27D7"/>
    <w:rsid w:val="005E282D"/>
    <w:rsid w:val="005E29AE"/>
    <w:rsid w:val="005E2D0A"/>
    <w:rsid w:val="005E2D9E"/>
    <w:rsid w:val="005E2FD7"/>
    <w:rsid w:val="005E39C3"/>
    <w:rsid w:val="005E3BF0"/>
    <w:rsid w:val="005E3D19"/>
    <w:rsid w:val="005E3D63"/>
    <w:rsid w:val="005E433F"/>
    <w:rsid w:val="005E4606"/>
    <w:rsid w:val="005E468C"/>
    <w:rsid w:val="005E4BAF"/>
    <w:rsid w:val="005E529C"/>
    <w:rsid w:val="005E5973"/>
    <w:rsid w:val="005E5985"/>
    <w:rsid w:val="005E6442"/>
    <w:rsid w:val="005E6502"/>
    <w:rsid w:val="005E6E06"/>
    <w:rsid w:val="005E7FA6"/>
    <w:rsid w:val="005F00C9"/>
    <w:rsid w:val="005F0513"/>
    <w:rsid w:val="005F0D63"/>
    <w:rsid w:val="005F120A"/>
    <w:rsid w:val="005F1363"/>
    <w:rsid w:val="005F13FE"/>
    <w:rsid w:val="005F14B5"/>
    <w:rsid w:val="005F1913"/>
    <w:rsid w:val="005F2641"/>
    <w:rsid w:val="005F293D"/>
    <w:rsid w:val="005F2A45"/>
    <w:rsid w:val="005F2CEB"/>
    <w:rsid w:val="005F2D7F"/>
    <w:rsid w:val="005F3BCF"/>
    <w:rsid w:val="005F3D4A"/>
    <w:rsid w:val="005F4059"/>
    <w:rsid w:val="005F457A"/>
    <w:rsid w:val="005F4637"/>
    <w:rsid w:val="005F48D9"/>
    <w:rsid w:val="005F52BB"/>
    <w:rsid w:val="005F5812"/>
    <w:rsid w:val="005F5CA1"/>
    <w:rsid w:val="005F6DA1"/>
    <w:rsid w:val="005F702F"/>
    <w:rsid w:val="005F734E"/>
    <w:rsid w:val="005F7AED"/>
    <w:rsid w:val="005F7DE8"/>
    <w:rsid w:val="005F7E4B"/>
    <w:rsid w:val="006000C6"/>
    <w:rsid w:val="006001D0"/>
    <w:rsid w:val="00600442"/>
    <w:rsid w:val="006007A8"/>
    <w:rsid w:val="006010FD"/>
    <w:rsid w:val="006012DE"/>
    <w:rsid w:val="006014EA"/>
    <w:rsid w:val="00601770"/>
    <w:rsid w:val="006017CB"/>
    <w:rsid w:val="00601E7D"/>
    <w:rsid w:val="0060210D"/>
    <w:rsid w:val="00602371"/>
    <w:rsid w:val="006027C4"/>
    <w:rsid w:val="006029DA"/>
    <w:rsid w:val="00602E99"/>
    <w:rsid w:val="00603579"/>
    <w:rsid w:val="0060377A"/>
    <w:rsid w:val="006038C3"/>
    <w:rsid w:val="00603D9D"/>
    <w:rsid w:val="00603F88"/>
    <w:rsid w:val="006043A7"/>
    <w:rsid w:val="006044FE"/>
    <w:rsid w:val="00604620"/>
    <w:rsid w:val="00604816"/>
    <w:rsid w:val="00604DAE"/>
    <w:rsid w:val="0060563C"/>
    <w:rsid w:val="00606249"/>
    <w:rsid w:val="0060653E"/>
    <w:rsid w:val="0060772A"/>
    <w:rsid w:val="00607B0A"/>
    <w:rsid w:val="006105F0"/>
    <w:rsid w:val="00610719"/>
    <w:rsid w:val="00610975"/>
    <w:rsid w:val="00611259"/>
    <w:rsid w:val="0061197A"/>
    <w:rsid w:val="00611BF1"/>
    <w:rsid w:val="00611E4D"/>
    <w:rsid w:val="00611E56"/>
    <w:rsid w:val="00612247"/>
    <w:rsid w:val="006124BF"/>
    <w:rsid w:val="00612B65"/>
    <w:rsid w:val="00612BA4"/>
    <w:rsid w:val="00612CB7"/>
    <w:rsid w:val="00612D10"/>
    <w:rsid w:val="006131B9"/>
    <w:rsid w:val="0061326B"/>
    <w:rsid w:val="006134E2"/>
    <w:rsid w:val="0061354F"/>
    <w:rsid w:val="00613A10"/>
    <w:rsid w:val="00613A5F"/>
    <w:rsid w:val="00613FAA"/>
    <w:rsid w:val="00613FE3"/>
    <w:rsid w:val="00613FF7"/>
    <w:rsid w:val="006141A3"/>
    <w:rsid w:val="006142AA"/>
    <w:rsid w:val="006144C3"/>
    <w:rsid w:val="0061499B"/>
    <w:rsid w:val="00614B3A"/>
    <w:rsid w:val="00614BB5"/>
    <w:rsid w:val="00615162"/>
    <w:rsid w:val="0061563F"/>
    <w:rsid w:val="006156E2"/>
    <w:rsid w:val="00615796"/>
    <w:rsid w:val="00615BB1"/>
    <w:rsid w:val="006163FF"/>
    <w:rsid w:val="0061676D"/>
    <w:rsid w:val="0061680F"/>
    <w:rsid w:val="00616BCE"/>
    <w:rsid w:val="00616C33"/>
    <w:rsid w:val="00617241"/>
    <w:rsid w:val="006178C2"/>
    <w:rsid w:val="006179B2"/>
    <w:rsid w:val="00617DE1"/>
    <w:rsid w:val="00617E3C"/>
    <w:rsid w:val="00617E7B"/>
    <w:rsid w:val="00617F9B"/>
    <w:rsid w:val="0062048C"/>
    <w:rsid w:val="00620843"/>
    <w:rsid w:val="00620BF9"/>
    <w:rsid w:val="00621188"/>
    <w:rsid w:val="006215E6"/>
    <w:rsid w:val="00621737"/>
    <w:rsid w:val="00621DCD"/>
    <w:rsid w:val="00621DE2"/>
    <w:rsid w:val="00621EF1"/>
    <w:rsid w:val="00621EF5"/>
    <w:rsid w:val="00622687"/>
    <w:rsid w:val="00622952"/>
    <w:rsid w:val="00622A12"/>
    <w:rsid w:val="00622B9D"/>
    <w:rsid w:val="00623003"/>
    <w:rsid w:val="00623559"/>
    <w:rsid w:val="00623B0D"/>
    <w:rsid w:val="00623F1A"/>
    <w:rsid w:val="006243ED"/>
    <w:rsid w:val="00624424"/>
    <w:rsid w:val="00624539"/>
    <w:rsid w:val="0062481C"/>
    <w:rsid w:val="006252F8"/>
    <w:rsid w:val="0062578E"/>
    <w:rsid w:val="0062640B"/>
    <w:rsid w:val="00626497"/>
    <w:rsid w:val="00626B03"/>
    <w:rsid w:val="00626D9E"/>
    <w:rsid w:val="00626E69"/>
    <w:rsid w:val="0062713F"/>
    <w:rsid w:val="0062743D"/>
    <w:rsid w:val="00627A70"/>
    <w:rsid w:val="00627E4C"/>
    <w:rsid w:val="00630FA7"/>
    <w:rsid w:val="00631285"/>
    <w:rsid w:val="006312A0"/>
    <w:rsid w:val="00631A3C"/>
    <w:rsid w:val="00631EC8"/>
    <w:rsid w:val="00631F15"/>
    <w:rsid w:val="0063219E"/>
    <w:rsid w:val="00632818"/>
    <w:rsid w:val="00633099"/>
    <w:rsid w:val="006336DF"/>
    <w:rsid w:val="006336E4"/>
    <w:rsid w:val="006342B2"/>
    <w:rsid w:val="006342DE"/>
    <w:rsid w:val="00634906"/>
    <w:rsid w:val="00635228"/>
    <w:rsid w:val="006353B4"/>
    <w:rsid w:val="00635722"/>
    <w:rsid w:val="006361C6"/>
    <w:rsid w:val="00636552"/>
    <w:rsid w:val="0063680B"/>
    <w:rsid w:val="00636C27"/>
    <w:rsid w:val="00636C30"/>
    <w:rsid w:val="0063708C"/>
    <w:rsid w:val="00637E49"/>
    <w:rsid w:val="00637FF5"/>
    <w:rsid w:val="0064050D"/>
    <w:rsid w:val="006405C1"/>
    <w:rsid w:val="0064060D"/>
    <w:rsid w:val="006406A7"/>
    <w:rsid w:val="00640E67"/>
    <w:rsid w:val="00642657"/>
    <w:rsid w:val="00642F1B"/>
    <w:rsid w:val="00642F9D"/>
    <w:rsid w:val="0064315F"/>
    <w:rsid w:val="0064349C"/>
    <w:rsid w:val="0064380A"/>
    <w:rsid w:val="00644849"/>
    <w:rsid w:val="00644A79"/>
    <w:rsid w:val="00644CA4"/>
    <w:rsid w:val="006450B0"/>
    <w:rsid w:val="006456A6"/>
    <w:rsid w:val="00645A57"/>
    <w:rsid w:val="00645AB1"/>
    <w:rsid w:val="0064602B"/>
    <w:rsid w:val="006461F6"/>
    <w:rsid w:val="006464D1"/>
    <w:rsid w:val="00646903"/>
    <w:rsid w:val="00646C99"/>
    <w:rsid w:val="00647034"/>
    <w:rsid w:val="006472CA"/>
    <w:rsid w:val="00647EE6"/>
    <w:rsid w:val="00647F8B"/>
    <w:rsid w:val="006500F1"/>
    <w:rsid w:val="00650435"/>
    <w:rsid w:val="0065045C"/>
    <w:rsid w:val="00650915"/>
    <w:rsid w:val="00650B2A"/>
    <w:rsid w:val="00650D83"/>
    <w:rsid w:val="00650EAA"/>
    <w:rsid w:val="00650FF3"/>
    <w:rsid w:val="0065122A"/>
    <w:rsid w:val="006513B0"/>
    <w:rsid w:val="006516DD"/>
    <w:rsid w:val="00651AA5"/>
    <w:rsid w:val="00651BB0"/>
    <w:rsid w:val="0065239D"/>
    <w:rsid w:val="00652960"/>
    <w:rsid w:val="00652C75"/>
    <w:rsid w:val="00652EE6"/>
    <w:rsid w:val="006533F2"/>
    <w:rsid w:val="0065377D"/>
    <w:rsid w:val="00653829"/>
    <w:rsid w:val="00653907"/>
    <w:rsid w:val="00653BE4"/>
    <w:rsid w:val="00653C91"/>
    <w:rsid w:val="00653E4F"/>
    <w:rsid w:val="00654667"/>
    <w:rsid w:val="00654C1B"/>
    <w:rsid w:val="006554B1"/>
    <w:rsid w:val="0065567A"/>
    <w:rsid w:val="00655A4E"/>
    <w:rsid w:val="00655C0B"/>
    <w:rsid w:val="00655DA3"/>
    <w:rsid w:val="00655F62"/>
    <w:rsid w:val="006562CA"/>
    <w:rsid w:val="0065632C"/>
    <w:rsid w:val="00656491"/>
    <w:rsid w:val="006564CA"/>
    <w:rsid w:val="00656A38"/>
    <w:rsid w:val="00656E6C"/>
    <w:rsid w:val="00656FB6"/>
    <w:rsid w:val="006574A1"/>
    <w:rsid w:val="0065765D"/>
    <w:rsid w:val="006579B1"/>
    <w:rsid w:val="00657D7E"/>
    <w:rsid w:val="00657F54"/>
    <w:rsid w:val="00660019"/>
    <w:rsid w:val="0066025A"/>
    <w:rsid w:val="00660521"/>
    <w:rsid w:val="0066074D"/>
    <w:rsid w:val="00660760"/>
    <w:rsid w:val="00660862"/>
    <w:rsid w:val="00660C54"/>
    <w:rsid w:val="00660F53"/>
    <w:rsid w:val="00660FD9"/>
    <w:rsid w:val="00661078"/>
    <w:rsid w:val="00661794"/>
    <w:rsid w:val="006618C1"/>
    <w:rsid w:val="00661960"/>
    <w:rsid w:val="0066245A"/>
    <w:rsid w:val="006626F9"/>
    <w:rsid w:val="006630AC"/>
    <w:rsid w:val="00664199"/>
    <w:rsid w:val="00664956"/>
    <w:rsid w:val="0066515D"/>
    <w:rsid w:val="006652C5"/>
    <w:rsid w:val="006659A2"/>
    <w:rsid w:val="00665A1A"/>
    <w:rsid w:val="00666060"/>
    <w:rsid w:val="00666122"/>
    <w:rsid w:val="00666270"/>
    <w:rsid w:val="00666616"/>
    <w:rsid w:val="006666BB"/>
    <w:rsid w:val="00666F7C"/>
    <w:rsid w:val="0066726C"/>
    <w:rsid w:val="00667527"/>
    <w:rsid w:val="00667BE2"/>
    <w:rsid w:val="00670505"/>
    <w:rsid w:val="006705BF"/>
    <w:rsid w:val="00670C0D"/>
    <w:rsid w:val="00670CF5"/>
    <w:rsid w:val="00670D84"/>
    <w:rsid w:val="00670ED9"/>
    <w:rsid w:val="0067106B"/>
    <w:rsid w:val="00671660"/>
    <w:rsid w:val="0067169B"/>
    <w:rsid w:val="006718BC"/>
    <w:rsid w:val="0067199E"/>
    <w:rsid w:val="00672353"/>
    <w:rsid w:val="00672890"/>
    <w:rsid w:val="006729E0"/>
    <w:rsid w:val="00672BF0"/>
    <w:rsid w:val="00672BF5"/>
    <w:rsid w:val="0067311F"/>
    <w:rsid w:val="006731FB"/>
    <w:rsid w:val="00673229"/>
    <w:rsid w:val="0067328B"/>
    <w:rsid w:val="00673372"/>
    <w:rsid w:val="006738AD"/>
    <w:rsid w:val="00673A3E"/>
    <w:rsid w:val="00673EE2"/>
    <w:rsid w:val="00674536"/>
    <w:rsid w:val="00674699"/>
    <w:rsid w:val="00674AD4"/>
    <w:rsid w:val="00674DF6"/>
    <w:rsid w:val="00675244"/>
    <w:rsid w:val="0067535E"/>
    <w:rsid w:val="006755EF"/>
    <w:rsid w:val="006759FD"/>
    <w:rsid w:val="00676217"/>
    <w:rsid w:val="00676218"/>
    <w:rsid w:val="006767AB"/>
    <w:rsid w:val="00676951"/>
    <w:rsid w:val="00676BF6"/>
    <w:rsid w:val="006770BF"/>
    <w:rsid w:val="0067717F"/>
    <w:rsid w:val="006778B7"/>
    <w:rsid w:val="00677C43"/>
    <w:rsid w:val="00677C7D"/>
    <w:rsid w:val="00677F26"/>
    <w:rsid w:val="00677FB8"/>
    <w:rsid w:val="00680C37"/>
    <w:rsid w:val="00680C6B"/>
    <w:rsid w:val="00680CBB"/>
    <w:rsid w:val="00680E73"/>
    <w:rsid w:val="00680FCF"/>
    <w:rsid w:val="0068108D"/>
    <w:rsid w:val="006816C2"/>
    <w:rsid w:val="00681780"/>
    <w:rsid w:val="00682060"/>
    <w:rsid w:val="00682098"/>
    <w:rsid w:val="0068209D"/>
    <w:rsid w:val="00682117"/>
    <w:rsid w:val="006828B4"/>
    <w:rsid w:val="006830D2"/>
    <w:rsid w:val="00683D20"/>
    <w:rsid w:val="00683E9F"/>
    <w:rsid w:val="0068401A"/>
    <w:rsid w:val="00684F32"/>
    <w:rsid w:val="00685008"/>
    <w:rsid w:val="00685140"/>
    <w:rsid w:val="00685784"/>
    <w:rsid w:val="00685807"/>
    <w:rsid w:val="006859E0"/>
    <w:rsid w:val="0068605B"/>
    <w:rsid w:val="00686604"/>
    <w:rsid w:val="00686821"/>
    <w:rsid w:val="00686BE2"/>
    <w:rsid w:val="00686D2C"/>
    <w:rsid w:val="00686DCE"/>
    <w:rsid w:val="006877AD"/>
    <w:rsid w:val="006878E5"/>
    <w:rsid w:val="00687FC7"/>
    <w:rsid w:val="0069063D"/>
    <w:rsid w:val="00690873"/>
    <w:rsid w:val="006908C5"/>
    <w:rsid w:val="00690931"/>
    <w:rsid w:val="0069127B"/>
    <w:rsid w:val="00691753"/>
    <w:rsid w:val="00691D9C"/>
    <w:rsid w:val="00691F77"/>
    <w:rsid w:val="006920E0"/>
    <w:rsid w:val="00692883"/>
    <w:rsid w:val="00692B1E"/>
    <w:rsid w:val="00692FD7"/>
    <w:rsid w:val="00693E66"/>
    <w:rsid w:val="00693F23"/>
    <w:rsid w:val="0069457C"/>
    <w:rsid w:val="00694C8F"/>
    <w:rsid w:val="00694EAB"/>
    <w:rsid w:val="00695133"/>
    <w:rsid w:val="00695332"/>
    <w:rsid w:val="00695DE5"/>
    <w:rsid w:val="00696297"/>
    <w:rsid w:val="006965CF"/>
    <w:rsid w:val="0069710C"/>
    <w:rsid w:val="00697652"/>
    <w:rsid w:val="0069786D"/>
    <w:rsid w:val="00697E95"/>
    <w:rsid w:val="006A05EF"/>
    <w:rsid w:val="006A1250"/>
    <w:rsid w:val="006A13FB"/>
    <w:rsid w:val="006A1780"/>
    <w:rsid w:val="006A2186"/>
    <w:rsid w:val="006A2198"/>
    <w:rsid w:val="006A220D"/>
    <w:rsid w:val="006A2247"/>
    <w:rsid w:val="006A247C"/>
    <w:rsid w:val="006A269D"/>
    <w:rsid w:val="006A3097"/>
    <w:rsid w:val="006A3C6E"/>
    <w:rsid w:val="006A4860"/>
    <w:rsid w:val="006A4A41"/>
    <w:rsid w:val="006A4DD5"/>
    <w:rsid w:val="006A509D"/>
    <w:rsid w:val="006A5110"/>
    <w:rsid w:val="006A5C8D"/>
    <w:rsid w:val="006A61AF"/>
    <w:rsid w:val="006A65D9"/>
    <w:rsid w:val="006A65EE"/>
    <w:rsid w:val="006A6732"/>
    <w:rsid w:val="006A68FD"/>
    <w:rsid w:val="006A6D02"/>
    <w:rsid w:val="006A7793"/>
    <w:rsid w:val="006A7F32"/>
    <w:rsid w:val="006B013A"/>
    <w:rsid w:val="006B0723"/>
    <w:rsid w:val="006B1184"/>
    <w:rsid w:val="006B1448"/>
    <w:rsid w:val="006B1A9C"/>
    <w:rsid w:val="006B1AF0"/>
    <w:rsid w:val="006B1B1C"/>
    <w:rsid w:val="006B1B3B"/>
    <w:rsid w:val="006B1F7B"/>
    <w:rsid w:val="006B1F8E"/>
    <w:rsid w:val="006B2111"/>
    <w:rsid w:val="006B21FD"/>
    <w:rsid w:val="006B27D8"/>
    <w:rsid w:val="006B28AC"/>
    <w:rsid w:val="006B2A5C"/>
    <w:rsid w:val="006B2E4A"/>
    <w:rsid w:val="006B404E"/>
    <w:rsid w:val="006B41ED"/>
    <w:rsid w:val="006B4C83"/>
    <w:rsid w:val="006B56D9"/>
    <w:rsid w:val="006B5C50"/>
    <w:rsid w:val="006B5CB0"/>
    <w:rsid w:val="006B6317"/>
    <w:rsid w:val="006B6824"/>
    <w:rsid w:val="006B69CF"/>
    <w:rsid w:val="006B6A19"/>
    <w:rsid w:val="006B7A9F"/>
    <w:rsid w:val="006C007A"/>
    <w:rsid w:val="006C02F1"/>
    <w:rsid w:val="006C0923"/>
    <w:rsid w:val="006C0E43"/>
    <w:rsid w:val="006C0EEF"/>
    <w:rsid w:val="006C1155"/>
    <w:rsid w:val="006C14F8"/>
    <w:rsid w:val="006C1912"/>
    <w:rsid w:val="006C19D9"/>
    <w:rsid w:val="006C1A9C"/>
    <w:rsid w:val="006C1D0D"/>
    <w:rsid w:val="006C1E44"/>
    <w:rsid w:val="006C27C9"/>
    <w:rsid w:val="006C2814"/>
    <w:rsid w:val="006C3338"/>
    <w:rsid w:val="006C4017"/>
    <w:rsid w:val="006C49BE"/>
    <w:rsid w:val="006C4C8E"/>
    <w:rsid w:val="006C52F4"/>
    <w:rsid w:val="006C55A7"/>
    <w:rsid w:val="006C5826"/>
    <w:rsid w:val="006C5DA3"/>
    <w:rsid w:val="006C727A"/>
    <w:rsid w:val="006C74BD"/>
    <w:rsid w:val="006C7714"/>
    <w:rsid w:val="006C7A82"/>
    <w:rsid w:val="006C7DEF"/>
    <w:rsid w:val="006D0401"/>
    <w:rsid w:val="006D07B9"/>
    <w:rsid w:val="006D0E16"/>
    <w:rsid w:val="006D118F"/>
    <w:rsid w:val="006D16F3"/>
    <w:rsid w:val="006D1830"/>
    <w:rsid w:val="006D18AD"/>
    <w:rsid w:val="006D1903"/>
    <w:rsid w:val="006D19DC"/>
    <w:rsid w:val="006D2079"/>
    <w:rsid w:val="006D20C1"/>
    <w:rsid w:val="006D24EB"/>
    <w:rsid w:val="006D283A"/>
    <w:rsid w:val="006D29D9"/>
    <w:rsid w:val="006D2BC0"/>
    <w:rsid w:val="006D30BC"/>
    <w:rsid w:val="006D3977"/>
    <w:rsid w:val="006D3A44"/>
    <w:rsid w:val="006D3A7E"/>
    <w:rsid w:val="006D3BF8"/>
    <w:rsid w:val="006D3C2E"/>
    <w:rsid w:val="006D3EC5"/>
    <w:rsid w:val="006D41B6"/>
    <w:rsid w:val="006D462F"/>
    <w:rsid w:val="006D48A6"/>
    <w:rsid w:val="006D4D23"/>
    <w:rsid w:val="006D5327"/>
    <w:rsid w:val="006D5506"/>
    <w:rsid w:val="006D5B4A"/>
    <w:rsid w:val="006D5BD3"/>
    <w:rsid w:val="006D5C2A"/>
    <w:rsid w:val="006D5E31"/>
    <w:rsid w:val="006D63D2"/>
    <w:rsid w:val="006D6C07"/>
    <w:rsid w:val="006D7417"/>
    <w:rsid w:val="006D7C45"/>
    <w:rsid w:val="006D7D47"/>
    <w:rsid w:val="006D7F9A"/>
    <w:rsid w:val="006E00AF"/>
    <w:rsid w:val="006E00D4"/>
    <w:rsid w:val="006E0927"/>
    <w:rsid w:val="006E09E3"/>
    <w:rsid w:val="006E0BDD"/>
    <w:rsid w:val="006E1964"/>
    <w:rsid w:val="006E1F42"/>
    <w:rsid w:val="006E2347"/>
    <w:rsid w:val="006E237D"/>
    <w:rsid w:val="006E2F81"/>
    <w:rsid w:val="006E30EC"/>
    <w:rsid w:val="006E38BD"/>
    <w:rsid w:val="006E3B3A"/>
    <w:rsid w:val="006E4228"/>
    <w:rsid w:val="006E44E2"/>
    <w:rsid w:val="006E4885"/>
    <w:rsid w:val="006E503F"/>
    <w:rsid w:val="006E50CB"/>
    <w:rsid w:val="006E567F"/>
    <w:rsid w:val="006E5DB5"/>
    <w:rsid w:val="006E5FA4"/>
    <w:rsid w:val="006E6B9A"/>
    <w:rsid w:val="006E6F2E"/>
    <w:rsid w:val="006E708C"/>
    <w:rsid w:val="006E7097"/>
    <w:rsid w:val="006E7389"/>
    <w:rsid w:val="006E73B6"/>
    <w:rsid w:val="006E7408"/>
    <w:rsid w:val="006E78ED"/>
    <w:rsid w:val="006E7CF8"/>
    <w:rsid w:val="006E7F11"/>
    <w:rsid w:val="006F012B"/>
    <w:rsid w:val="006F0334"/>
    <w:rsid w:val="006F0598"/>
    <w:rsid w:val="006F0671"/>
    <w:rsid w:val="006F0CE9"/>
    <w:rsid w:val="006F0D81"/>
    <w:rsid w:val="006F0F8C"/>
    <w:rsid w:val="006F10D4"/>
    <w:rsid w:val="006F1193"/>
    <w:rsid w:val="006F124D"/>
    <w:rsid w:val="006F17A3"/>
    <w:rsid w:val="006F1B0D"/>
    <w:rsid w:val="006F1D39"/>
    <w:rsid w:val="006F1F0F"/>
    <w:rsid w:val="006F1F92"/>
    <w:rsid w:val="006F20A4"/>
    <w:rsid w:val="006F29B5"/>
    <w:rsid w:val="006F2BF5"/>
    <w:rsid w:val="006F2D50"/>
    <w:rsid w:val="006F33C0"/>
    <w:rsid w:val="006F3777"/>
    <w:rsid w:val="006F39DE"/>
    <w:rsid w:val="006F3AF7"/>
    <w:rsid w:val="006F3C10"/>
    <w:rsid w:val="006F3C24"/>
    <w:rsid w:val="006F3EF4"/>
    <w:rsid w:val="006F44FC"/>
    <w:rsid w:val="006F46D6"/>
    <w:rsid w:val="006F4992"/>
    <w:rsid w:val="006F4AE1"/>
    <w:rsid w:val="006F4AFB"/>
    <w:rsid w:val="006F4C08"/>
    <w:rsid w:val="006F4C12"/>
    <w:rsid w:val="006F4E0E"/>
    <w:rsid w:val="006F514A"/>
    <w:rsid w:val="006F5631"/>
    <w:rsid w:val="006F5E83"/>
    <w:rsid w:val="006F62B7"/>
    <w:rsid w:val="006F66A4"/>
    <w:rsid w:val="006F694C"/>
    <w:rsid w:val="006F6AD1"/>
    <w:rsid w:val="006F6E8B"/>
    <w:rsid w:val="006F6E94"/>
    <w:rsid w:val="006F7254"/>
    <w:rsid w:val="006F76A7"/>
    <w:rsid w:val="006F79DF"/>
    <w:rsid w:val="006F7E5B"/>
    <w:rsid w:val="0070007D"/>
    <w:rsid w:val="0070053B"/>
    <w:rsid w:val="0070066D"/>
    <w:rsid w:val="00700902"/>
    <w:rsid w:val="0070096C"/>
    <w:rsid w:val="00700C00"/>
    <w:rsid w:val="00700E2D"/>
    <w:rsid w:val="00701240"/>
    <w:rsid w:val="007016AA"/>
    <w:rsid w:val="007017D8"/>
    <w:rsid w:val="00702072"/>
    <w:rsid w:val="00702366"/>
    <w:rsid w:val="007025DA"/>
    <w:rsid w:val="00702CB6"/>
    <w:rsid w:val="007034BD"/>
    <w:rsid w:val="007037D0"/>
    <w:rsid w:val="00703A11"/>
    <w:rsid w:val="00703A3B"/>
    <w:rsid w:val="00703B6F"/>
    <w:rsid w:val="00703FBA"/>
    <w:rsid w:val="0070428A"/>
    <w:rsid w:val="00704544"/>
    <w:rsid w:val="00704C01"/>
    <w:rsid w:val="007050EB"/>
    <w:rsid w:val="00706059"/>
    <w:rsid w:val="00706066"/>
    <w:rsid w:val="00706089"/>
    <w:rsid w:val="00706604"/>
    <w:rsid w:val="00707242"/>
    <w:rsid w:val="0070783C"/>
    <w:rsid w:val="007105DD"/>
    <w:rsid w:val="007105FE"/>
    <w:rsid w:val="00710A7A"/>
    <w:rsid w:val="007110B2"/>
    <w:rsid w:val="00711A70"/>
    <w:rsid w:val="00711B3E"/>
    <w:rsid w:val="00711DD5"/>
    <w:rsid w:val="00711ECB"/>
    <w:rsid w:val="00712008"/>
    <w:rsid w:val="0071235A"/>
    <w:rsid w:val="007124F6"/>
    <w:rsid w:val="00712602"/>
    <w:rsid w:val="007127A0"/>
    <w:rsid w:val="007129E5"/>
    <w:rsid w:val="007129F8"/>
    <w:rsid w:val="00712AA7"/>
    <w:rsid w:val="00713040"/>
    <w:rsid w:val="00713A8F"/>
    <w:rsid w:val="00713B2F"/>
    <w:rsid w:val="00713F00"/>
    <w:rsid w:val="0071483B"/>
    <w:rsid w:val="0071495B"/>
    <w:rsid w:val="00715278"/>
    <w:rsid w:val="00715CDA"/>
    <w:rsid w:val="007166C3"/>
    <w:rsid w:val="00716940"/>
    <w:rsid w:val="00716BB4"/>
    <w:rsid w:val="00717767"/>
    <w:rsid w:val="00717A38"/>
    <w:rsid w:val="00717A6C"/>
    <w:rsid w:val="00717C8A"/>
    <w:rsid w:val="00717F12"/>
    <w:rsid w:val="0072006A"/>
    <w:rsid w:val="007201CE"/>
    <w:rsid w:val="007208F2"/>
    <w:rsid w:val="00720FC9"/>
    <w:rsid w:val="00721272"/>
    <w:rsid w:val="00721BFB"/>
    <w:rsid w:val="0072212E"/>
    <w:rsid w:val="007228FC"/>
    <w:rsid w:val="00722AA7"/>
    <w:rsid w:val="00722D41"/>
    <w:rsid w:val="00723420"/>
    <w:rsid w:val="0072385F"/>
    <w:rsid w:val="00723F83"/>
    <w:rsid w:val="00724376"/>
    <w:rsid w:val="007244EF"/>
    <w:rsid w:val="00724FC2"/>
    <w:rsid w:val="00725597"/>
    <w:rsid w:val="0072587A"/>
    <w:rsid w:val="00725E85"/>
    <w:rsid w:val="00726370"/>
    <w:rsid w:val="007266B5"/>
    <w:rsid w:val="00726989"/>
    <w:rsid w:val="00726E4A"/>
    <w:rsid w:val="00727565"/>
    <w:rsid w:val="0072781E"/>
    <w:rsid w:val="00727BD6"/>
    <w:rsid w:val="00727E4F"/>
    <w:rsid w:val="00727F46"/>
    <w:rsid w:val="00730008"/>
    <w:rsid w:val="00730192"/>
    <w:rsid w:val="00730347"/>
    <w:rsid w:val="007303E4"/>
    <w:rsid w:val="007308A4"/>
    <w:rsid w:val="007308BF"/>
    <w:rsid w:val="007309C2"/>
    <w:rsid w:val="00730C2C"/>
    <w:rsid w:val="00730E97"/>
    <w:rsid w:val="00731102"/>
    <w:rsid w:val="0073146B"/>
    <w:rsid w:val="0073195A"/>
    <w:rsid w:val="00731A4B"/>
    <w:rsid w:val="00732182"/>
    <w:rsid w:val="0073269B"/>
    <w:rsid w:val="007326D8"/>
    <w:rsid w:val="00732C06"/>
    <w:rsid w:val="00732C2F"/>
    <w:rsid w:val="007331FE"/>
    <w:rsid w:val="007334AE"/>
    <w:rsid w:val="007345BC"/>
    <w:rsid w:val="007345FD"/>
    <w:rsid w:val="00734A5B"/>
    <w:rsid w:val="00734DBC"/>
    <w:rsid w:val="00734E80"/>
    <w:rsid w:val="00734F89"/>
    <w:rsid w:val="007355EB"/>
    <w:rsid w:val="007356F5"/>
    <w:rsid w:val="00735C0D"/>
    <w:rsid w:val="00735D19"/>
    <w:rsid w:val="007367EE"/>
    <w:rsid w:val="0073693C"/>
    <w:rsid w:val="00736B64"/>
    <w:rsid w:val="00736D2C"/>
    <w:rsid w:val="00736E87"/>
    <w:rsid w:val="00736F57"/>
    <w:rsid w:val="00737074"/>
    <w:rsid w:val="007372EC"/>
    <w:rsid w:val="00737579"/>
    <w:rsid w:val="00737829"/>
    <w:rsid w:val="00740098"/>
    <w:rsid w:val="00740227"/>
    <w:rsid w:val="00740484"/>
    <w:rsid w:val="007405F7"/>
    <w:rsid w:val="00740992"/>
    <w:rsid w:val="00740DF5"/>
    <w:rsid w:val="0074172F"/>
    <w:rsid w:val="00741976"/>
    <w:rsid w:val="00742729"/>
    <w:rsid w:val="00742EBD"/>
    <w:rsid w:val="00743666"/>
    <w:rsid w:val="00743829"/>
    <w:rsid w:val="007438E8"/>
    <w:rsid w:val="00743A1E"/>
    <w:rsid w:val="00744035"/>
    <w:rsid w:val="00744220"/>
    <w:rsid w:val="007443DB"/>
    <w:rsid w:val="0074441A"/>
    <w:rsid w:val="0074442F"/>
    <w:rsid w:val="00744A29"/>
    <w:rsid w:val="00744E76"/>
    <w:rsid w:val="00746299"/>
    <w:rsid w:val="0074631E"/>
    <w:rsid w:val="00746C60"/>
    <w:rsid w:val="00747513"/>
    <w:rsid w:val="00747E5A"/>
    <w:rsid w:val="00747EBE"/>
    <w:rsid w:val="007501F1"/>
    <w:rsid w:val="007507B7"/>
    <w:rsid w:val="00750F37"/>
    <w:rsid w:val="007511E1"/>
    <w:rsid w:val="00751654"/>
    <w:rsid w:val="0075305E"/>
    <w:rsid w:val="00753244"/>
    <w:rsid w:val="007532AC"/>
    <w:rsid w:val="00753E5E"/>
    <w:rsid w:val="007540ED"/>
    <w:rsid w:val="007543A3"/>
    <w:rsid w:val="007545B5"/>
    <w:rsid w:val="007545B6"/>
    <w:rsid w:val="00754A3D"/>
    <w:rsid w:val="00754BF7"/>
    <w:rsid w:val="0075575F"/>
    <w:rsid w:val="0075604C"/>
    <w:rsid w:val="00756330"/>
    <w:rsid w:val="007564C1"/>
    <w:rsid w:val="00756762"/>
    <w:rsid w:val="00756ECF"/>
    <w:rsid w:val="00757209"/>
    <w:rsid w:val="007576A1"/>
    <w:rsid w:val="00757AB3"/>
    <w:rsid w:val="00757C95"/>
    <w:rsid w:val="00760835"/>
    <w:rsid w:val="00760BD8"/>
    <w:rsid w:val="00760BFE"/>
    <w:rsid w:val="00760FBE"/>
    <w:rsid w:val="0076148F"/>
    <w:rsid w:val="007619C0"/>
    <w:rsid w:val="00761F1A"/>
    <w:rsid w:val="00761F85"/>
    <w:rsid w:val="00762049"/>
    <w:rsid w:val="007629B7"/>
    <w:rsid w:val="007629CD"/>
    <w:rsid w:val="00763BA5"/>
    <w:rsid w:val="00763C6D"/>
    <w:rsid w:val="00763CE2"/>
    <w:rsid w:val="0076569B"/>
    <w:rsid w:val="00765C94"/>
    <w:rsid w:val="00765FED"/>
    <w:rsid w:val="007660BA"/>
    <w:rsid w:val="0076616A"/>
    <w:rsid w:val="00766342"/>
    <w:rsid w:val="00766451"/>
    <w:rsid w:val="00766968"/>
    <w:rsid w:val="00766A5B"/>
    <w:rsid w:val="0076739E"/>
    <w:rsid w:val="00767E69"/>
    <w:rsid w:val="00770369"/>
    <w:rsid w:val="0077036B"/>
    <w:rsid w:val="007704FF"/>
    <w:rsid w:val="0077060A"/>
    <w:rsid w:val="007709BD"/>
    <w:rsid w:val="00771033"/>
    <w:rsid w:val="00771176"/>
    <w:rsid w:val="00771927"/>
    <w:rsid w:val="00772072"/>
    <w:rsid w:val="0077208B"/>
    <w:rsid w:val="00772240"/>
    <w:rsid w:val="007728EB"/>
    <w:rsid w:val="00772A7E"/>
    <w:rsid w:val="00772E81"/>
    <w:rsid w:val="00774112"/>
    <w:rsid w:val="00774202"/>
    <w:rsid w:val="0077424A"/>
    <w:rsid w:val="007744EA"/>
    <w:rsid w:val="00774B2C"/>
    <w:rsid w:val="00774D89"/>
    <w:rsid w:val="00775142"/>
    <w:rsid w:val="0077555A"/>
    <w:rsid w:val="0077595A"/>
    <w:rsid w:val="00775F85"/>
    <w:rsid w:val="00776445"/>
    <w:rsid w:val="0077645A"/>
    <w:rsid w:val="00776F27"/>
    <w:rsid w:val="007770DB"/>
    <w:rsid w:val="007803ED"/>
    <w:rsid w:val="007805CB"/>
    <w:rsid w:val="00780832"/>
    <w:rsid w:val="0078087D"/>
    <w:rsid w:val="00780A2C"/>
    <w:rsid w:val="00780A90"/>
    <w:rsid w:val="00780D2F"/>
    <w:rsid w:val="00780E5B"/>
    <w:rsid w:val="00781230"/>
    <w:rsid w:val="00781234"/>
    <w:rsid w:val="00781571"/>
    <w:rsid w:val="00781967"/>
    <w:rsid w:val="00781F0F"/>
    <w:rsid w:val="00782455"/>
    <w:rsid w:val="00782488"/>
    <w:rsid w:val="0078253C"/>
    <w:rsid w:val="00783060"/>
    <w:rsid w:val="007831E6"/>
    <w:rsid w:val="0078393F"/>
    <w:rsid w:val="00783BDF"/>
    <w:rsid w:val="00783D30"/>
    <w:rsid w:val="00783D39"/>
    <w:rsid w:val="00784555"/>
    <w:rsid w:val="007847D5"/>
    <w:rsid w:val="00784C1D"/>
    <w:rsid w:val="00784ECD"/>
    <w:rsid w:val="0078501D"/>
    <w:rsid w:val="007850F3"/>
    <w:rsid w:val="0078548B"/>
    <w:rsid w:val="00785B53"/>
    <w:rsid w:val="0078644A"/>
    <w:rsid w:val="00786650"/>
    <w:rsid w:val="00786984"/>
    <w:rsid w:val="00786E5B"/>
    <w:rsid w:val="00786F69"/>
    <w:rsid w:val="007870D8"/>
    <w:rsid w:val="0078746B"/>
    <w:rsid w:val="007875C0"/>
    <w:rsid w:val="00787832"/>
    <w:rsid w:val="0078785B"/>
    <w:rsid w:val="00787C8F"/>
    <w:rsid w:val="00790269"/>
    <w:rsid w:val="007906CE"/>
    <w:rsid w:val="00790A61"/>
    <w:rsid w:val="00790DE6"/>
    <w:rsid w:val="007914E8"/>
    <w:rsid w:val="00791560"/>
    <w:rsid w:val="007918C5"/>
    <w:rsid w:val="00791C16"/>
    <w:rsid w:val="00791E32"/>
    <w:rsid w:val="00791E73"/>
    <w:rsid w:val="007923AC"/>
    <w:rsid w:val="00792518"/>
    <w:rsid w:val="00792A39"/>
    <w:rsid w:val="00792C52"/>
    <w:rsid w:val="00792C55"/>
    <w:rsid w:val="00792FFC"/>
    <w:rsid w:val="007932CB"/>
    <w:rsid w:val="00793396"/>
    <w:rsid w:val="007933F6"/>
    <w:rsid w:val="0079396F"/>
    <w:rsid w:val="0079464D"/>
    <w:rsid w:val="007947C3"/>
    <w:rsid w:val="00794839"/>
    <w:rsid w:val="00794CED"/>
    <w:rsid w:val="00794F31"/>
    <w:rsid w:val="00794F35"/>
    <w:rsid w:val="00795536"/>
    <w:rsid w:val="00795832"/>
    <w:rsid w:val="0079599A"/>
    <w:rsid w:val="00795DB5"/>
    <w:rsid w:val="00796406"/>
    <w:rsid w:val="007964A6"/>
    <w:rsid w:val="00796755"/>
    <w:rsid w:val="0079678A"/>
    <w:rsid w:val="007967B2"/>
    <w:rsid w:val="00796831"/>
    <w:rsid w:val="00796A56"/>
    <w:rsid w:val="00796A84"/>
    <w:rsid w:val="00797185"/>
    <w:rsid w:val="007971BD"/>
    <w:rsid w:val="00797D34"/>
    <w:rsid w:val="007A043A"/>
    <w:rsid w:val="007A084F"/>
    <w:rsid w:val="007A0872"/>
    <w:rsid w:val="007A0C1F"/>
    <w:rsid w:val="007A28E1"/>
    <w:rsid w:val="007A36DE"/>
    <w:rsid w:val="007A3925"/>
    <w:rsid w:val="007A500C"/>
    <w:rsid w:val="007A56FC"/>
    <w:rsid w:val="007A5DEE"/>
    <w:rsid w:val="007A5E86"/>
    <w:rsid w:val="007A627E"/>
    <w:rsid w:val="007A6DF0"/>
    <w:rsid w:val="007A7845"/>
    <w:rsid w:val="007A7C90"/>
    <w:rsid w:val="007A7C94"/>
    <w:rsid w:val="007B0AD0"/>
    <w:rsid w:val="007B0EAC"/>
    <w:rsid w:val="007B14F8"/>
    <w:rsid w:val="007B168D"/>
    <w:rsid w:val="007B1A6F"/>
    <w:rsid w:val="007B1B7F"/>
    <w:rsid w:val="007B1D1B"/>
    <w:rsid w:val="007B2239"/>
    <w:rsid w:val="007B2525"/>
    <w:rsid w:val="007B263F"/>
    <w:rsid w:val="007B27C2"/>
    <w:rsid w:val="007B295F"/>
    <w:rsid w:val="007B2D63"/>
    <w:rsid w:val="007B2E9D"/>
    <w:rsid w:val="007B303D"/>
    <w:rsid w:val="007B3B0C"/>
    <w:rsid w:val="007B42E5"/>
    <w:rsid w:val="007B45FB"/>
    <w:rsid w:val="007B4C87"/>
    <w:rsid w:val="007B4C90"/>
    <w:rsid w:val="007B5147"/>
    <w:rsid w:val="007B51E7"/>
    <w:rsid w:val="007B588F"/>
    <w:rsid w:val="007B678A"/>
    <w:rsid w:val="007B67E9"/>
    <w:rsid w:val="007B6A9E"/>
    <w:rsid w:val="007B6C22"/>
    <w:rsid w:val="007B75E7"/>
    <w:rsid w:val="007B7A0D"/>
    <w:rsid w:val="007B7A4D"/>
    <w:rsid w:val="007B7FA5"/>
    <w:rsid w:val="007C0218"/>
    <w:rsid w:val="007C04B7"/>
    <w:rsid w:val="007C17CB"/>
    <w:rsid w:val="007C18B3"/>
    <w:rsid w:val="007C19BF"/>
    <w:rsid w:val="007C19C2"/>
    <w:rsid w:val="007C19C6"/>
    <w:rsid w:val="007C21DF"/>
    <w:rsid w:val="007C25A0"/>
    <w:rsid w:val="007C260C"/>
    <w:rsid w:val="007C2612"/>
    <w:rsid w:val="007C2B67"/>
    <w:rsid w:val="007C2D2C"/>
    <w:rsid w:val="007C32A0"/>
    <w:rsid w:val="007C33A3"/>
    <w:rsid w:val="007C33CE"/>
    <w:rsid w:val="007C3A28"/>
    <w:rsid w:val="007C3A9A"/>
    <w:rsid w:val="007C3E62"/>
    <w:rsid w:val="007C4043"/>
    <w:rsid w:val="007C4454"/>
    <w:rsid w:val="007C4579"/>
    <w:rsid w:val="007C50C2"/>
    <w:rsid w:val="007C5322"/>
    <w:rsid w:val="007C5658"/>
    <w:rsid w:val="007C56C2"/>
    <w:rsid w:val="007C630C"/>
    <w:rsid w:val="007C637D"/>
    <w:rsid w:val="007C6795"/>
    <w:rsid w:val="007C6C1C"/>
    <w:rsid w:val="007C72D0"/>
    <w:rsid w:val="007C7886"/>
    <w:rsid w:val="007C7B06"/>
    <w:rsid w:val="007C7C33"/>
    <w:rsid w:val="007C7D1B"/>
    <w:rsid w:val="007D0050"/>
    <w:rsid w:val="007D029D"/>
    <w:rsid w:val="007D0E35"/>
    <w:rsid w:val="007D0EF2"/>
    <w:rsid w:val="007D1422"/>
    <w:rsid w:val="007D197A"/>
    <w:rsid w:val="007D19E5"/>
    <w:rsid w:val="007D1CA4"/>
    <w:rsid w:val="007D27F3"/>
    <w:rsid w:val="007D29B6"/>
    <w:rsid w:val="007D2DDC"/>
    <w:rsid w:val="007D3ED8"/>
    <w:rsid w:val="007D40DB"/>
    <w:rsid w:val="007D4398"/>
    <w:rsid w:val="007D449C"/>
    <w:rsid w:val="007D478D"/>
    <w:rsid w:val="007D4D35"/>
    <w:rsid w:val="007D4E72"/>
    <w:rsid w:val="007D507A"/>
    <w:rsid w:val="007D52D7"/>
    <w:rsid w:val="007D62F7"/>
    <w:rsid w:val="007D69EE"/>
    <w:rsid w:val="007D6D4C"/>
    <w:rsid w:val="007D6D88"/>
    <w:rsid w:val="007D6F60"/>
    <w:rsid w:val="007D7170"/>
    <w:rsid w:val="007D7569"/>
    <w:rsid w:val="007D785E"/>
    <w:rsid w:val="007D7F24"/>
    <w:rsid w:val="007E01B5"/>
    <w:rsid w:val="007E0298"/>
    <w:rsid w:val="007E050A"/>
    <w:rsid w:val="007E09BB"/>
    <w:rsid w:val="007E0B61"/>
    <w:rsid w:val="007E0C72"/>
    <w:rsid w:val="007E107B"/>
    <w:rsid w:val="007E1332"/>
    <w:rsid w:val="007E1344"/>
    <w:rsid w:val="007E1418"/>
    <w:rsid w:val="007E1512"/>
    <w:rsid w:val="007E1749"/>
    <w:rsid w:val="007E180D"/>
    <w:rsid w:val="007E1C57"/>
    <w:rsid w:val="007E1CCC"/>
    <w:rsid w:val="007E1CF2"/>
    <w:rsid w:val="007E1E65"/>
    <w:rsid w:val="007E259C"/>
    <w:rsid w:val="007E2D36"/>
    <w:rsid w:val="007E3763"/>
    <w:rsid w:val="007E3D2B"/>
    <w:rsid w:val="007E4940"/>
    <w:rsid w:val="007E57B4"/>
    <w:rsid w:val="007E5968"/>
    <w:rsid w:val="007E5C7F"/>
    <w:rsid w:val="007E6470"/>
    <w:rsid w:val="007E7335"/>
    <w:rsid w:val="007E74AC"/>
    <w:rsid w:val="007E770B"/>
    <w:rsid w:val="007E77D4"/>
    <w:rsid w:val="007E7B25"/>
    <w:rsid w:val="007F0415"/>
    <w:rsid w:val="007F0430"/>
    <w:rsid w:val="007F1019"/>
    <w:rsid w:val="007F10E4"/>
    <w:rsid w:val="007F19C7"/>
    <w:rsid w:val="007F204B"/>
    <w:rsid w:val="007F21AE"/>
    <w:rsid w:val="007F2F12"/>
    <w:rsid w:val="007F36F4"/>
    <w:rsid w:val="007F40F5"/>
    <w:rsid w:val="007F4409"/>
    <w:rsid w:val="007F46D7"/>
    <w:rsid w:val="007F4D43"/>
    <w:rsid w:val="007F4E2F"/>
    <w:rsid w:val="007F523A"/>
    <w:rsid w:val="007F53A0"/>
    <w:rsid w:val="007F5741"/>
    <w:rsid w:val="007F5E0E"/>
    <w:rsid w:val="007F5E90"/>
    <w:rsid w:val="007F6B4D"/>
    <w:rsid w:val="007F6BAD"/>
    <w:rsid w:val="007F70E6"/>
    <w:rsid w:val="007F73B8"/>
    <w:rsid w:val="0080063D"/>
    <w:rsid w:val="0080078B"/>
    <w:rsid w:val="00800869"/>
    <w:rsid w:val="00800CDB"/>
    <w:rsid w:val="00800CFA"/>
    <w:rsid w:val="00800DB6"/>
    <w:rsid w:val="00801200"/>
    <w:rsid w:val="00801946"/>
    <w:rsid w:val="00801B0C"/>
    <w:rsid w:val="00802525"/>
    <w:rsid w:val="008028A4"/>
    <w:rsid w:val="008029A0"/>
    <w:rsid w:val="00802BF4"/>
    <w:rsid w:val="00802D41"/>
    <w:rsid w:val="00802DB1"/>
    <w:rsid w:val="008032D9"/>
    <w:rsid w:val="00803472"/>
    <w:rsid w:val="008034F5"/>
    <w:rsid w:val="00803676"/>
    <w:rsid w:val="008036C5"/>
    <w:rsid w:val="00803A1D"/>
    <w:rsid w:val="00803B4C"/>
    <w:rsid w:val="00803C07"/>
    <w:rsid w:val="00804060"/>
    <w:rsid w:val="00804656"/>
    <w:rsid w:val="008046F0"/>
    <w:rsid w:val="00804ACC"/>
    <w:rsid w:val="0080558A"/>
    <w:rsid w:val="008059F4"/>
    <w:rsid w:val="008059FE"/>
    <w:rsid w:val="00805DF4"/>
    <w:rsid w:val="00807217"/>
    <w:rsid w:val="00807376"/>
    <w:rsid w:val="00807955"/>
    <w:rsid w:val="00807DB0"/>
    <w:rsid w:val="00807DD8"/>
    <w:rsid w:val="00807E0C"/>
    <w:rsid w:val="00810AA4"/>
    <w:rsid w:val="00810C27"/>
    <w:rsid w:val="00810EB0"/>
    <w:rsid w:val="008116A6"/>
    <w:rsid w:val="008118BB"/>
    <w:rsid w:val="008118EE"/>
    <w:rsid w:val="00811A0A"/>
    <w:rsid w:val="00811FA9"/>
    <w:rsid w:val="00812243"/>
    <w:rsid w:val="008124AE"/>
    <w:rsid w:val="008124F0"/>
    <w:rsid w:val="00812849"/>
    <w:rsid w:val="008128DD"/>
    <w:rsid w:val="00812E56"/>
    <w:rsid w:val="008131BD"/>
    <w:rsid w:val="00813251"/>
    <w:rsid w:val="00813541"/>
    <w:rsid w:val="008139E1"/>
    <w:rsid w:val="00813A8D"/>
    <w:rsid w:val="00813AF4"/>
    <w:rsid w:val="00813E78"/>
    <w:rsid w:val="00813F6C"/>
    <w:rsid w:val="0081425B"/>
    <w:rsid w:val="0081461E"/>
    <w:rsid w:val="00814694"/>
    <w:rsid w:val="00814EF9"/>
    <w:rsid w:val="008150D1"/>
    <w:rsid w:val="008152AA"/>
    <w:rsid w:val="008153EF"/>
    <w:rsid w:val="0081560F"/>
    <w:rsid w:val="00815908"/>
    <w:rsid w:val="00815AB1"/>
    <w:rsid w:val="00815C17"/>
    <w:rsid w:val="00816705"/>
    <w:rsid w:val="00816BBA"/>
    <w:rsid w:val="00816E75"/>
    <w:rsid w:val="00816E94"/>
    <w:rsid w:val="0081705C"/>
    <w:rsid w:val="00817072"/>
    <w:rsid w:val="00817084"/>
    <w:rsid w:val="008178A3"/>
    <w:rsid w:val="00817A29"/>
    <w:rsid w:val="00817C40"/>
    <w:rsid w:val="00817F2C"/>
    <w:rsid w:val="0082046F"/>
    <w:rsid w:val="00820681"/>
    <w:rsid w:val="0082088C"/>
    <w:rsid w:val="00820A3C"/>
    <w:rsid w:val="00820C26"/>
    <w:rsid w:val="00820DD8"/>
    <w:rsid w:val="00820F1D"/>
    <w:rsid w:val="008211F1"/>
    <w:rsid w:val="008215AC"/>
    <w:rsid w:val="0082179D"/>
    <w:rsid w:val="00821849"/>
    <w:rsid w:val="0082196A"/>
    <w:rsid w:val="008219F2"/>
    <w:rsid w:val="00821EE8"/>
    <w:rsid w:val="008228FB"/>
    <w:rsid w:val="00822D01"/>
    <w:rsid w:val="00822EFE"/>
    <w:rsid w:val="008231DD"/>
    <w:rsid w:val="00823635"/>
    <w:rsid w:val="00824146"/>
    <w:rsid w:val="0082467D"/>
    <w:rsid w:val="00824C6E"/>
    <w:rsid w:val="008251B3"/>
    <w:rsid w:val="00825684"/>
    <w:rsid w:val="0082576F"/>
    <w:rsid w:val="008260D4"/>
    <w:rsid w:val="00826134"/>
    <w:rsid w:val="0082620D"/>
    <w:rsid w:val="008307B5"/>
    <w:rsid w:val="00830800"/>
    <w:rsid w:val="00830C11"/>
    <w:rsid w:val="00830CF2"/>
    <w:rsid w:val="008312D8"/>
    <w:rsid w:val="00831B2A"/>
    <w:rsid w:val="00831EA7"/>
    <w:rsid w:val="00831F43"/>
    <w:rsid w:val="00832112"/>
    <w:rsid w:val="008323BA"/>
    <w:rsid w:val="00832AB7"/>
    <w:rsid w:val="00832ACA"/>
    <w:rsid w:val="00832BD5"/>
    <w:rsid w:val="00832ED4"/>
    <w:rsid w:val="008330BD"/>
    <w:rsid w:val="0083323A"/>
    <w:rsid w:val="00833360"/>
    <w:rsid w:val="00833382"/>
    <w:rsid w:val="008335B4"/>
    <w:rsid w:val="008335D2"/>
    <w:rsid w:val="008335E6"/>
    <w:rsid w:val="00833666"/>
    <w:rsid w:val="008337D7"/>
    <w:rsid w:val="00833A7F"/>
    <w:rsid w:val="0083465D"/>
    <w:rsid w:val="008346C3"/>
    <w:rsid w:val="0083490E"/>
    <w:rsid w:val="00834DE1"/>
    <w:rsid w:val="00834E1C"/>
    <w:rsid w:val="00835019"/>
    <w:rsid w:val="00836B4A"/>
    <w:rsid w:val="00837C5B"/>
    <w:rsid w:val="0084013F"/>
    <w:rsid w:val="00840A5A"/>
    <w:rsid w:val="00841792"/>
    <w:rsid w:val="0084194E"/>
    <w:rsid w:val="00842009"/>
    <w:rsid w:val="0084233F"/>
    <w:rsid w:val="0084264B"/>
    <w:rsid w:val="00842678"/>
    <w:rsid w:val="00842A96"/>
    <w:rsid w:val="008435A1"/>
    <w:rsid w:val="00843719"/>
    <w:rsid w:val="00843DD2"/>
    <w:rsid w:val="00844564"/>
    <w:rsid w:val="008447BA"/>
    <w:rsid w:val="008455D6"/>
    <w:rsid w:val="00845612"/>
    <w:rsid w:val="00846683"/>
    <w:rsid w:val="0084682D"/>
    <w:rsid w:val="00846C67"/>
    <w:rsid w:val="00846FDB"/>
    <w:rsid w:val="008470FA"/>
    <w:rsid w:val="008479E7"/>
    <w:rsid w:val="00847B6E"/>
    <w:rsid w:val="00851299"/>
    <w:rsid w:val="008518C9"/>
    <w:rsid w:val="00851A4A"/>
    <w:rsid w:val="00851D78"/>
    <w:rsid w:val="00851F16"/>
    <w:rsid w:val="0085296A"/>
    <w:rsid w:val="00852A85"/>
    <w:rsid w:val="008532F1"/>
    <w:rsid w:val="008532FA"/>
    <w:rsid w:val="008533CE"/>
    <w:rsid w:val="008538E9"/>
    <w:rsid w:val="00854172"/>
    <w:rsid w:val="00854446"/>
    <w:rsid w:val="0085486D"/>
    <w:rsid w:val="00855135"/>
    <w:rsid w:val="00855D50"/>
    <w:rsid w:val="00855F68"/>
    <w:rsid w:val="00856061"/>
    <w:rsid w:val="0085625E"/>
    <w:rsid w:val="0085696A"/>
    <w:rsid w:val="00856B8F"/>
    <w:rsid w:val="00857129"/>
    <w:rsid w:val="00857ABF"/>
    <w:rsid w:val="0086024A"/>
    <w:rsid w:val="00860A3D"/>
    <w:rsid w:val="00860C77"/>
    <w:rsid w:val="00860DB9"/>
    <w:rsid w:val="00860F36"/>
    <w:rsid w:val="008611E2"/>
    <w:rsid w:val="00861B96"/>
    <w:rsid w:val="00862613"/>
    <w:rsid w:val="00862928"/>
    <w:rsid w:val="00862A9E"/>
    <w:rsid w:val="00862D69"/>
    <w:rsid w:val="00862EEC"/>
    <w:rsid w:val="008632E1"/>
    <w:rsid w:val="0086348A"/>
    <w:rsid w:val="0086352E"/>
    <w:rsid w:val="00863A1F"/>
    <w:rsid w:val="00863F9F"/>
    <w:rsid w:val="0086481B"/>
    <w:rsid w:val="0086514F"/>
    <w:rsid w:val="008651A7"/>
    <w:rsid w:val="00865290"/>
    <w:rsid w:val="00865538"/>
    <w:rsid w:val="0086562B"/>
    <w:rsid w:val="0086563F"/>
    <w:rsid w:val="00865704"/>
    <w:rsid w:val="0086584E"/>
    <w:rsid w:val="00865E67"/>
    <w:rsid w:val="0086617A"/>
    <w:rsid w:val="00866BD8"/>
    <w:rsid w:val="00866D24"/>
    <w:rsid w:val="00866F67"/>
    <w:rsid w:val="008671F8"/>
    <w:rsid w:val="00867682"/>
    <w:rsid w:val="008679BF"/>
    <w:rsid w:val="00867BDD"/>
    <w:rsid w:val="00867F1E"/>
    <w:rsid w:val="008700A1"/>
    <w:rsid w:val="00870884"/>
    <w:rsid w:val="008709B4"/>
    <w:rsid w:val="00870F62"/>
    <w:rsid w:val="00872029"/>
    <w:rsid w:val="008720A9"/>
    <w:rsid w:val="008724D1"/>
    <w:rsid w:val="008729F3"/>
    <w:rsid w:val="00872C4F"/>
    <w:rsid w:val="008741F3"/>
    <w:rsid w:val="00874924"/>
    <w:rsid w:val="00874E10"/>
    <w:rsid w:val="00875450"/>
    <w:rsid w:val="008756A8"/>
    <w:rsid w:val="00876755"/>
    <w:rsid w:val="008767F9"/>
    <w:rsid w:val="008768CA"/>
    <w:rsid w:val="008768F9"/>
    <w:rsid w:val="008768FA"/>
    <w:rsid w:val="00876BA3"/>
    <w:rsid w:val="0087748F"/>
    <w:rsid w:val="0087752D"/>
    <w:rsid w:val="00877938"/>
    <w:rsid w:val="00877B83"/>
    <w:rsid w:val="00877C05"/>
    <w:rsid w:val="00880677"/>
    <w:rsid w:val="00880C50"/>
    <w:rsid w:val="008815E9"/>
    <w:rsid w:val="008817E5"/>
    <w:rsid w:val="00881827"/>
    <w:rsid w:val="00881B38"/>
    <w:rsid w:val="00881B4D"/>
    <w:rsid w:val="00881BA3"/>
    <w:rsid w:val="00881D7C"/>
    <w:rsid w:val="0088253A"/>
    <w:rsid w:val="00882C8E"/>
    <w:rsid w:val="00883ADA"/>
    <w:rsid w:val="00883B90"/>
    <w:rsid w:val="008846F2"/>
    <w:rsid w:val="0088493C"/>
    <w:rsid w:val="00884B31"/>
    <w:rsid w:val="00884DE4"/>
    <w:rsid w:val="00885404"/>
    <w:rsid w:val="00885682"/>
    <w:rsid w:val="00885DCE"/>
    <w:rsid w:val="00886382"/>
    <w:rsid w:val="00886563"/>
    <w:rsid w:val="00886AC6"/>
    <w:rsid w:val="00887217"/>
    <w:rsid w:val="00890041"/>
    <w:rsid w:val="0089064D"/>
    <w:rsid w:val="00890C77"/>
    <w:rsid w:val="00890E01"/>
    <w:rsid w:val="008911DE"/>
    <w:rsid w:val="0089167A"/>
    <w:rsid w:val="00892161"/>
    <w:rsid w:val="00892220"/>
    <w:rsid w:val="00892912"/>
    <w:rsid w:val="00892D44"/>
    <w:rsid w:val="00893ABB"/>
    <w:rsid w:val="00894316"/>
    <w:rsid w:val="0089445E"/>
    <w:rsid w:val="00894866"/>
    <w:rsid w:val="00894C71"/>
    <w:rsid w:val="00894E5E"/>
    <w:rsid w:val="00895573"/>
    <w:rsid w:val="00895E2F"/>
    <w:rsid w:val="00895F60"/>
    <w:rsid w:val="00895F85"/>
    <w:rsid w:val="008963FA"/>
    <w:rsid w:val="008965F4"/>
    <w:rsid w:val="00896B1A"/>
    <w:rsid w:val="00896EDD"/>
    <w:rsid w:val="00897A6E"/>
    <w:rsid w:val="00897CC4"/>
    <w:rsid w:val="00897E85"/>
    <w:rsid w:val="00897F22"/>
    <w:rsid w:val="00897F93"/>
    <w:rsid w:val="008A12CE"/>
    <w:rsid w:val="008A1663"/>
    <w:rsid w:val="008A17FC"/>
    <w:rsid w:val="008A1E63"/>
    <w:rsid w:val="008A2023"/>
    <w:rsid w:val="008A221C"/>
    <w:rsid w:val="008A267A"/>
    <w:rsid w:val="008A2FE1"/>
    <w:rsid w:val="008A346B"/>
    <w:rsid w:val="008A34EC"/>
    <w:rsid w:val="008A37E9"/>
    <w:rsid w:val="008A3A88"/>
    <w:rsid w:val="008A3B10"/>
    <w:rsid w:val="008A3BC9"/>
    <w:rsid w:val="008A410F"/>
    <w:rsid w:val="008A4307"/>
    <w:rsid w:val="008A4362"/>
    <w:rsid w:val="008A4C40"/>
    <w:rsid w:val="008A4DF2"/>
    <w:rsid w:val="008A5010"/>
    <w:rsid w:val="008A53E3"/>
    <w:rsid w:val="008A57FE"/>
    <w:rsid w:val="008A5881"/>
    <w:rsid w:val="008A5C3F"/>
    <w:rsid w:val="008A630E"/>
    <w:rsid w:val="008A6361"/>
    <w:rsid w:val="008A66E0"/>
    <w:rsid w:val="008A6729"/>
    <w:rsid w:val="008A6A9E"/>
    <w:rsid w:val="008A6D6F"/>
    <w:rsid w:val="008A7451"/>
    <w:rsid w:val="008A790B"/>
    <w:rsid w:val="008A798A"/>
    <w:rsid w:val="008A7B73"/>
    <w:rsid w:val="008A7BBC"/>
    <w:rsid w:val="008A7C3C"/>
    <w:rsid w:val="008B00C4"/>
    <w:rsid w:val="008B04F7"/>
    <w:rsid w:val="008B0A58"/>
    <w:rsid w:val="008B0F07"/>
    <w:rsid w:val="008B13D8"/>
    <w:rsid w:val="008B17E5"/>
    <w:rsid w:val="008B183B"/>
    <w:rsid w:val="008B1881"/>
    <w:rsid w:val="008B1ED0"/>
    <w:rsid w:val="008B2E8F"/>
    <w:rsid w:val="008B3266"/>
    <w:rsid w:val="008B3662"/>
    <w:rsid w:val="008B3A99"/>
    <w:rsid w:val="008B3C1E"/>
    <w:rsid w:val="008B3D55"/>
    <w:rsid w:val="008B3F61"/>
    <w:rsid w:val="008B43E6"/>
    <w:rsid w:val="008B46C9"/>
    <w:rsid w:val="008B4833"/>
    <w:rsid w:val="008B484E"/>
    <w:rsid w:val="008B48DC"/>
    <w:rsid w:val="008B4A08"/>
    <w:rsid w:val="008B4B12"/>
    <w:rsid w:val="008B4EF1"/>
    <w:rsid w:val="008B518E"/>
    <w:rsid w:val="008B525C"/>
    <w:rsid w:val="008B601A"/>
    <w:rsid w:val="008B6216"/>
    <w:rsid w:val="008B62B2"/>
    <w:rsid w:val="008B6350"/>
    <w:rsid w:val="008B6696"/>
    <w:rsid w:val="008B6867"/>
    <w:rsid w:val="008B6A06"/>
    <w:rsid w:val="008B6BC6"/>
    <w:rsid w:val="008B7888"/>
    <w:rsid w:val="008B7AAF"/>
    <w:rsid w:val="008B7CEF"/>
    <w:rsid w:val="008B7EE5"/>
    <w:rsid w:val="008B7FA4"/>
    <w:rsid w:val="008C0038"/>
    <w:rsid w:val="008C0159"/>
    <w:rsid w:val="008C0251"/>
    <w:rsid w:val="008C03EF"/>
    <w:rsid w:val="008C0474"/>
    <w:rsid w:val="008C09C7"/>
    <w:rsid w:val="008C1367"/>
    <w:rsid w:val="008C13F4"/>
    <w:rsid w:val="008C21F5"/>
    <w:rsid w:val="008C24DE"/>
    <w:rsid w:val="008C271C"/>
    <w:rsid w:val="008C27F5"/>
    <w:rsid w:val="008C2917"/>
    <w:rsid w:val="008C2A55"/>
    <w:rsid w:val="008C2DB0"/>
    <w:rsid w:val="008C2E27"/>
    <w:rsid w:val="008C3266"/>
    <w:rsid w:val="008C3482"/>
    <w:rsid w:val="008C3AAD"/>
    <w:rsid w:val="008C3B15"/>
    <w:rsid w:val="008C42B8"/>
    <w:rsid w:val="008C4966"/>
    <w:rsid w:val="008C53F7"/>
    <w:rsid w:val="008C55F5"/>
    <w:rsid w:val="008C58C3"/>
    <w:rsid w:val="008C5F12"/>
    <w:rsid w:val="008C645F"/>
    <w:rsid w:val="008C65AF"/>
    <w:rsid w:val="008C6634"/>
    <w:rsid w:val="008C6B88"/>
    <w:rsid w:val="008C6B8B"/>
    <w:rsid w:val="008C6CD0"/>
    <w:rsid w:val="008C7451"/>
    <w:rsid w:val="008C78D4"/>
    <w:rsid w:val="008D029B"/>
    <w:rsid w:val="008D04D2"/>
    <w:rsid w:val="008D0B0B"/>
    <w:rsid w:val="008D0BF9"/>
    <w:rsid w:val="008D10A4"/>
    <w:rsid w:val="008D11EC"/>
    <w:rsid w:val="008D1660"/>
    <w:rsid w:val="008D2300"/>
    <w:rsid w:val="008D2968"/>
    <w:rsid w:val="008D393D"/>
    <w:rsid w:val="008D3BDB"/>
    <w:rsid w:val="008D3CA6"/>
    <w:rsid w:val="008D3D7A"/>
    <w:rsid w:val="008D4018"/>
    <w:rsid w:val="008D438C"/>
    <w:rsid w:val="008D4656"/>
    <w:rsid w:val="008D46A5"/>
    <w:rsid w:val="008D4AE0"/>
    <w:rsid w:val="008D4E40"/>
    <w:rsid w:val="008D51EA"/>
    <w:rsid w:val="008D5503"/>
    <w:rsid w:val="008D5591"/>
    <w:rsid w:val="008D5653"/>
    <w:rsid w:val="008D5D69"/>
    <w:rsid w:val="008D5FE6"/>
    <w:rsid w:val="008D667E"/>
    <w:rsid w:val="008D6DF9"/>
    <w:rsid w:val="008D70A2"/>
    <w:rsid w:val="008D750C"/>
    <w:rsid w:val="008D797C"/>
    <w:rsid w:val="008E0330"/>
    <w:rsid w:val="008E069C"/>
    <w:rsid w:val="008E0B5D"/>
    <w:rsid w:val="008E0B5F"/>
    <w:rsid w:val="008E10C6"/>
    <w:rsid w:val="008E1582"/>
    <w:rsid w:val="008E215A"/>
    <w:rsid w:val="008E233B"/>
    <w:rsid w:val="008E2580"/>
    <w:rsid w:val="008E292F"/>
    <w:rsid w:val="008E2B4D"/>
    <w:rsid w:val="008E2B97"/>
    <w:rsid w:val="008E3B89"/>
    <w:rsid w:val="008E4627"/>
    <w:rsid w:val="008E48A1"/>
    <w:rsid w:val="008E5173"/>
    <w:rsid w:val="008E5180"/>
    <w:rsid w:val="008E57A6"/>
    <w:rsid w:val="008E64BF"/>
    <w:rsid w:val="008E6DF3"/>
    <w:rsid w:val="008E7471"/>
    <w:rsid w:val="008E7775"/>
    <w:rsid w:val="008E782C"/>
    <w:rsid w:val="008E79F1"/>
    <w:rsid w:val="008E7D66"/>
    <w:rsid w:val="008F04FE"/>
    <w:rsid w:val="008F0798"/>
    <w:rsid w:val="008F1171"/>
    <w:rsid w:val="008F121C"/>
    <w:rsid w:val="008F16DF"/>
    <w:rsid w:val="008F1A47"/>
    <w:rsid w:val="008F1C02"/>
    <w:rsid w:val="008F236E"/>
    <w:rsid w:val="008F2463"/>
    <w:rsid w:val="008F2816"/>
    <w:rsid w:val="008F2CAA"/>
    <w:rsid w:val="008F36C5"/>
    <w:rsid w:val="008F413E"/>
    <w:rsid w:val="008F5538"/>
    <w:rsid w:val="008F5599"/>
    <w:rsid w:val="008F56F3"/>
    <w:rsid w:val="008F653C"/>
    <w:rsid w:val="008F67C9"/>
    <w:rsid w:val="008F69FE"/>
    <w:rsid w:val="008F7D69"/>
    <w:rsid w:val="009003AB"/>
    <w:rsid w:val="00900C00"/>
    <w:rsid w:val="009010E5"/>
    <w:rsid w:val="00901B57"/>
    <w:rsid w:val="0090271F"/>
    <w:rsid w:val="00902994"/>
    <w:rsid w:val="00902D5A"/>
    <w:rsid w:val="00902DAC"/>
    <w:rsid w:val="009030FB"/>
    <w:rsid w:val="0090339C"/>
    <w:rsid w:val="0090365C"/>
    <w:rsid w:val="00903B97"/>
    <w:rsid w:val="00903DD9"/>
    <w:rsid w:val="0090445D"/>
    <w:rsid w:val="00904F79"/>
    <w:rsid w:val="009051B6"/>
    <w:rsid w:val="00905635"/>
    <w:rsid w:val="009057A4"/>
    <w:rsid w:val="00905C86"/>
    <w:rsid w:val="00907487"/>
    <w:rsid w:val="00907CB3"/>
    <w:rsid w:val="009101C9"/>
    <w:rsid w:val="009104EA"/>
    <w:rsid w:val="00910810"/>
    <w:rsid w:val="00910B2C"/>
    <w:rsid w:val="00910BAC"/>
    <w:rsid w:val="00910E46"/>
    <w:rsid w:val="0091113F"/>
    <w:rsid w:val="00911181"/>
    <w:rsid w:val="00911304"/>
    <w:rsid w:val="009114E3"/>
    <w:rsid w:val="009117A8"/>
    <w:rsid w:val="00911C04"/>
    <w:rsid w:val="00912151"/>
    <w:rsid w:val="009123C1"/>
    <w:rsid w:val="009127E7"/>
    <w:rsid w:val="00912B58"/>
    <w:rsid w:val="00912EA7"/>
    <w:rsid w:val="0091304A"/>
    <w:rsid w:val="00913473"/>
    <w:rsid w:val="00913A2B"/>
    <w:rsid w:val="00913A44"/>
    <w:rsid w:val="00913BE8"/>
    <w:rsid w:val="00913E31"/>
    <w:rsid w:val="0091462A"/>
    <w:rsid w:val="00914904"/>
    <w:rsid w:val="009149E4"/>
    <w:rsid w:val="00915258"/>
    <w:rsid w:val="00915277"/>
    <w:rsid w:val="009154C0"/>
    <w:rsid w:val="00915597"/>
    <w:rsid w:val="00916058"/>
    <w:rsid w:val="0091626E"/>
    <w:rsid w:val="00916311"/>
    <w:rsid w:val="0091640D"/>
    <w:rsid w:val="00916D15"/>
    <w:rsid w:val="00916EEC"/>
    <w:rsid w:val="009176FA"/>
    <w:rsid w:val="009177AA"/>
    <w:rsid w:val="00917C89"/>
    <w:rsid w:val="00917E00"/>
    <w:rsid w:val="00917F16"/>
    <w:rsid w:val="009209EF"/>
    <w:rsid w:val="0092128C"/>
    <w:rsid w:val="009213A1"/>
    <w:rsid w:val="009213E0"/>
    <w:rsid w:val="0092154A"/>
    <w:rsid w:val="009227C6"/>
    <w:rsid w:val="00922AC5"/>
    <w:rsid w:val="00923694"/>
    <w:rsid w:val="00923BB8"/>
    <w:rsid w:val="0092426F"/>
    <w:rsid w:val="009244F9"/>
    <w:rsid w:val="009248AD"/>
    <w:rsid w:val="00925017"/>
    <w:rsid w:val="0092513D"/>
    <w:rsid w:val="0092572A"/>
    <w:rsid w:val="00925ED3"/>
    <w:rsid w:val="0092600C"/>
    <w:rsid w:val="0092600E"/>
    <w:rsid w:val="009261D3"/>
    <w:rsid w:val="00926474"/>
    <w:rsid w:val="00926987"/>
    <w:rsid w:val="00927920"/>
    <w:rsid w:val="009279F3"/>
    <w:rsid w:val="0093067B"/>
    <w:rsid w:val="00930FA3"/>
    <w:rsid w:val="009314B7"/>
    <w:rsid w:val="00931546"/>
    <w:rsid w:val="0093182F"/>
    <w:rsid w:val="00931B7C"/>
    <w:rsid w:val="00931F17"/>
    <w:rsid w:val="0093200B"/>
    <w:rsid w:val="00932377"/>
    <w:rsid w:val="009323E2"/>
    <w:rsid w:val="00932582"/>
    <w:rsid w:val="009325CE"/>
    <w:rsid w:val="00932862"/>
    <w:rsid w:val="0093293F"/>
    <w:rsid w:val="00933151"/>
    <w:rsid w:val="009333F1"/>
    <w:rsid w:val="00933441"/>
    <w:rsid w:val="0093394B"/>
    <w:rsid w:val="00934376"/>
    <w:rsid w:val="0093452C"/>
    <w:rsid w:val="0093497F"/>
    <w:rsid w:val="009349C2"/>
    <w:rsid w:val="00934D86"/>
    <w:rsid w:val="0093505C"/>
    <w:rsid w:val="00935076"/>
    <w:rsid w:val="0093519D"/>
    <w:rsid w:val="00935419"/>
    <w:rsid w:val="0093555E"/>
    <w:rsid w:val="00936114"/>
    <w:rsid w:val="00936116"/>
    <w:rsid w:val="0093628B"/>
    <w:rsid w:val="00936860"/>
    <w:rsid w:val="00936C57"/>
    <w:rsid w:val="00936C70"/>
    <w:rsid w:val="009403FD"/>
    <w:rsid w:val="00940AD6"/>
    <w:rsid w:val="009413B6"/>
    <w:rsid w:val="00941554"/>
    <w:rsid w:val="009419E6"/>
    <w:rsid w:val="00941C0F"/>
    <w:rsid w:val="00941D36"/>
    <w:rsid w:val="00942576"/>
    <w:rsid w:val="00942749"/>
    <w:rsid w:val="00942875"/>
    <w:rsid w:val="009428BA"/>
    <w:rsid w:val="00942CC9"/>
    <w:rsid w:val="00942EC2"/>
    <w:rsid w:val="009432E7"/>
    <w:rsid w:val="009434F6"/>
    <w:rsid w:val="009436F6"/>
    <w:rsid w:val="00943ACD"/>
    <w:rsid w:val="00944101"/>
    <w:rsid w:val="009443F8"/>
    <w:rsid w:val="009444D6"/>
    <w:rsid w:val="00944620"/>
    <w:rsid w:val="00944A12"/>
    <w:rsid w:val="00944BF1"/>
    <w:rsid w:val="0094510E"/>
    <w:rsid w:val="009455C1"/>
    <w:rsid w:val="00945D0B"/>
    <w:rsid w:val="00946330"/>
    <w:rsid w:val="00946B1A"/>
    <w:rsid w:val="00946BCA"/>
    <w:rsid w:val="00946CEE"/>
    <w:rsid w:val="00946D3A"/>
    <w:rsid w:val="009476FF"/>
    <w:rsid w:val="00947979"/>
    <w:rsid w:val="009479D6"/>
    <w:rsid w:val="00947E18"/>
    <w:rsid w:val="00947EC0"/>
    <w:rsid w:val="0095017D"/>
    <w:rsid w:val="009507B9"/>
    <w:rsid w:val="00950A38"/>
    <w:rsid w:val="00950A4D"/>
    <w:rsid w:val="009510F8"/>
    <w:rsid w:val="00951461"/>
    <w:rsid w:val="009516F7"/>
    <w:rsid w:val="00951894"/>
    <w:rsid w:val="0095222B"/>
    <w:rsid w:val="00952A1F"/>
    <w:rsid w:val="00952FE7"/>
    <w:rsid w:val="009532CD"/>
    <w:rsid w:val="00953731"/>
    <w:rsid w:val="0095385C"/>
    <w:rsid w:val="00953CD9"/>
    <w:rsid w:val="00953DAD"/>
    <w:rsid w:val="00954920"/>
    <w:rsid w:val="00954D70"/>
    <w:rsid w:val="009551CB"/>
    <w:rsid w:val="009554F7"/>
    <w:rsid w:val="00955692"/>
    <w:rsid w:val="00955914"/>
    <w:rsid w:val="009559C0"/>
    <w:rsid w:val="00955A8E"/>
    <w:rsid w:val="00955DC0"/>
    <w:rsid w:val="0095628E"/>
    <w:rsid w:val="009564C5"/>
    <w:rsid w:val="0095666C"/>
    <w:rsid w:val="00957661"/>
    <w:rsid w:val="0095768F"/>
    <w:rsid w:val="009578EA"/>
    <w:rsid w:val="009578FF"/>
    <w:rsid w:val="0095796B"/>
    <w:rsid w:val="009602CB"/>
    <w:rsid w:val="00960314"/>
    <w:rsid w:val="00960611"/>
    <w:rsid w:val="00960A0C"/>
    <w:rsid w:val="00960B2E"/>
    <w:rsid w:val="009612FD"/>
    <w:rsid w:val="00961641"/>
    <w:rsid w:val="00961CDF"/>
    <w:rsid w:val="009620CA"/>
    <w:rsid w:val="009629AA"/>
    <w:rsid w:val="00962A19"/>
    <w:rsid w:val="00962BCE"/>
    <w:rsid w:val="009635AB"/>
    <w:rsid w:val="00963789"/>
    <w:rsid w:val="009637C4"/>
    <w:rsid w:val="00963A2C"/>
    <w:rsid w:val="00963E97"/>
    <w:rsid w:val="009642EA"/>
    <w:rsid w:val="00964424"/>
    <w:rsid w:val="00964585"/>
    <w:rsid w:val="00964CD2"/>
    <w:rsid w:val="00964EF1"/>
    <w:rsid w:val="00965299"/>
    <w:rsid w:val="009655E9"/>
    <w:rsid w:val="00965869"/>
    <w:rsid w:val="00965A68"/>
    <w:rsid w:val="00965ECA"/>
    <w:rsid w:val="009666F9"/>
    <w:rsid w:val="0096761B"/>
    <w:rsid w:val="00967AFF"/>
    <w:rsid w:val="00967BD8"/>
    <w:rsid w:val="00967E59"/>
    <w:rsid w:val="00967FBE"/>
    <w:rsid w:val="00970141"/>
    <w:rsid w:val="00970152"/>
    <w:rsid w:val="009708A2"/>
    <w:rsid w:val="00970904"/>
    <w:rsid w:val="00970B18"/>
    <w:rsid w:val="00970F29"/>
    <w:rsid w:val="00971106"/>
    <w:rsid w:val="00971147"/>
    <w:rsid w:val="0097140E"/>
    <w:rsid w:val="00971684"/>
    <w:rsid w:val="009718D7"/>
    <w:rsid w:val="00971B22"/>
    <w:rsid w:val="00971D86"/>
    <w:rsid w:val="00971F71"/>
    <w:rsid w:val="00972444"/>
    <w:rsid w:val="00972B84"/>
    <w:rsid w:val="00973449"/>
    <w:rsid w:val="0097389F"/>
    <w:rsid w:val="00973A04"/>
    <w:rsid w:val="00973DBC"/>
    <w:rsid w:val="00973FC3"/>
    <w:rsid w:val="009740BA"/>
    <w:rsid w:val="0097465C"/>
    <w:rsid w:val="00974956"/>
    <w:rsid w:val="00974ADC"/>
    <w:rsid w:val="00975292"/>
    <w:rsid w:val="009754EF"/>
    <w:rsid w:val="00975567"/>
    <w:rsid w:val="009755E3"/>
    <w:rsid w:val="00976354"/>
    <w:rsid w:val="009766F3"/>
    <w:rsid w:val="00976A6F"/>
    <w:rsid w:val="009770E4"/>
    <w:rsid w:val="0097749C"/>
    <w:rsid w:val="00977836"/>
    <w:rsid w:val="009779A2"/>
    <w:rsid w:val="00977B83"/>
    <w:rsid w:val="0098054D"/>
    <w:rsid w:val="009815CA"/>
    <w:rsid w:val="0098183A"/>
    <w:rsid w:val="00981D62"/>
    <w:rsid w:val="00982A06"/>
    <w:rsid w:val="00982E54"/>
    <w:rsid w:val="00983038"/>
    <w:rsid w:val="00983581"/>
    <w:rsid w:val="0098400A"/>
    <w:rsid w:val="00984062"/>
    <w:rsid w:val="0098452C"/>
    <w:rsid w:val="009850E3"/>
    <w:rsid w:val="00985337"/>
    <w:rsid w:val="00985442"/>
    <w:rsid w:val="0098566E"/>
    <w:rsid w:val="0098594F"/>
    <w:rsid w:val="00985D0B"/>
    <w:rsid w:val="009863C6"/>
    <w:rsid w:val="009863F3"/>
    <w:rsid w:val="009866DD"/>
    <w:rsid w:val="00986B76"/>
    <w:rsid w:val="00986E58"/>
    <w:rsid w:val="00987788"/>
    <w:rsid w:val="00987939"/>
    <w:rsid w:val="00987C71"/>
    <w:rsid w:val="00987CE9"/>
    <w:rsid w:val="00987EE8"/>
    <w:rsid w:val="0099060E"/>
    <w:rsid w:val="0099075B"/>
    <w:rsid w:val="00990C91"/>
    <w:rsid w:val="00990FCF"/>
    <w:rsid w:val="009913F8"/>
    <w:rsid w:val="00992DF6"/>
    <w:rsid w:val="00993045"/>
    <w:rsid w:val="00993552"/>
    <w:rsid w:val="009938C2"/>
    <w:rsid w:val="00993B1A"/>
    <w:rsid w:val="0099485C"/>
    <w:rsid w:val="0099499C"/>
    <w:rsid w:val="00994B83"/>
    <w:rsid w:val="00994BC9"/>
    <w:rsid w:val="00994E0C"/>
    <w:rsid w:val="00994FD8"/>
    <w:rsid w:val="009950F3"/>
    <w:rsid w:val="00995203"/>
    <w:rsid w:val="009960A6"/>
    <w:rsid w:val="00996C03"/>
    <w:rsid w:val="00997072"/>
    <w:rsid w:val="009A0165"/>
    <w:rsid w:val="009A01A6"/>
    <w:rsid w:val="009A02F4"/>
    <w:rsid w:val="009A0966"/>
    <w:rsid w:val="009A0CED"/>
    <w:rsid w:val="009A1349"/>
    <w:rsid w:val="009A15D6"/>
    <w:rsid w:val="009A1970"/>
    <w:rsid w:val="009A1E19"/>
    <w:rsid w:val="009A203B"/>
    <w:rsid w:val="009A250F"/>
    <w:rsid w:val="009A254A"/>
    <w:rsid w:val="009A26D1"/>
    <w:rsid w:val="009A2924"/>
    <w:rsid w:val="009A2F78"/>
    <w:rsid w:val="009A3697"/>
    <w:rsid w:val="009A3879"/>
    <w:rsid w:val="009A3E83"/>
    <w:rsid w:val="009A3F37"/>
    <w:rsid w:val="009A4171"/>
    <w:rsid w:val="009A4BC5"/>
    <w:rsid w:val="009A4F2D"/>
    <w:rsid w:val="009A50D2"/>
    <w:rsid w:val="009A6167"/>
    <w:rsid w:val="009A6194"/>
    <w:rsid w:val="009A61B3"/>
    <w:rsid w:val="009A629A"/>
    <w:rsid w:val="009A6725"/>
    <w:rsid w:val="009A6A5E"/>
    <w:rsid w:val="009A6A92"/>
    <w:rsid w:val="009A6F10"/>
    <w:rsid w:val="009A73CC"/>
    <w:rsid w:val="009A73E4"/>
    <w:rsid w:val="009A73FA"/>
    <w:rsid w:val="009A784A"/>
    <w:rsid w:val="009B01A6"/>
    <w:rsid w:val="009B0214"/>
    <w:rsid w:val="009B11E2"/>
    <w:rsid w:val="009B16CF"/>
    <w:rsid w:val="009B18EF"/>
    <w:rsid w:val="009B19F1"/>
    <w:rsid w:val="009B1D45"/>
    <w:rsid w:val="009B1F36"/>
    <w:rsid w:val="009B237B"/>
    <w:rsid w:val="009B2AE7"/>
    <w:rsid w:val="009B2E26"/>
    <w:rsid w:val="009B38BB"/>
    <w:rsid w:val="009B3C57"/>
    <w:rsid w:val="009B3D3D"/>
    <w:rsid w:val="009B414B"/>
    <w:rsid w:val="009B4190"/>
    <w:rsid w:val="009B45B9"/>
    <w:rsid w:val="009B494A"/>
    <w:rsid w:val="009B4AFC"/>
    <w:rsid w:val="009B4C7B"/>
    <w:rsid w:val="009B4CA9"/>
    <w:rsid w:val="009B4E38"/>
    <w:rsid w:val="009B527D"/>
    <w:rsid w:val="009B5842"/>
    <w:rsid w:val="009B6186"/>
    <w:rsid w:val="009B6557"/>
    <w:rsid w:val="009B657C"/>
    <w:rsid w:val="009B6BDC"/>
    <w:rsid w:val="009B6C38"/>
    <w:rsid w:val="009B6C80"/>
    <w:rsid w:val="009C0DAF"/>
    <w:rsid w:val="009C110F"/>
    <w:rsid w:val="009C1949"/>
    <w:rsid w:val="009C1F8E"/>
    <w:rsid w:val="009C24AF"/>
    <w:rsid w:val="009C2528"/>
    <w:rsid w:val="009C2A00"/>
    <w:rsid w:val="009C2BD8"/>
    <w:rsid w:val="009C2C43"/>
    <w:rsid w:val="009C2DC5"/>
    <w:rsid w:val="009C2E4A"/>
    <w:rsid w:val="009C37BB"/>
    <w:rsid w:val="009C3A25"/>
    <w:rsid w:val="009C3FDA"/>
    <w:rsid w:val="009C434A"/>
    <w:rsid w:val="009C45FC"/>
    <w:rsid w:val="009C470A"/>
    <w:rsid w:val="009C48FA"/>
    <w:rsid w:val="009C48FD"/>
    <w:rsid w:val="009C4B45"/>
    <w:rsid w:val="009C51D8"/>
    <w:rsid w:val="009C5586"/>
    <w:rsid w:val="009C55B9"/>
    <w:rsid w:val="009C586D"/>
    <w:rsid w:val="009C68A9"/>
    <w:rsid w:val="009C6935"/>
    <w:rsid w:val="009C6DEA"/>
    <w:rsid w:val="009C780B"/>
    <w:rsid w:val="009C7AB6"/>
    <w:rsid w:val="009C7DAE"/>
    <w:rsid w:val="009C7E31"/>
    <w:rsid w:val="009D020B"/>
    <w:rsid w:val="009D02AE"/>
    <w:rsid w:val="009D0646"/>
    <w:rsid w:val="009D0699"/>
    <w:rsid w:val="009D0D75"/>
    <w:rsid w:val="009D0E4B"/>
    <w:rsid w:val="009D1194"/>
    <w:rsid w:val="009D1D62"/>
    <w:rsid w:val="009D2070"/>
    <w:rsid w:val="009D2761"/>
    <w:rsid w:val="009D2892"/>
    <w:rsid w:val="009D2E84"/>
    <w:rsid w:val="009D34AA"/>
    <w:rsid w:val="009D42FA"/>
    <w:rsid w:val="009D437C"/>
    <w:rsid w:val="009D439A"/>
    <w:rsid w:val="009D454A"/>
    <w:rsid w:val="009D5013"/>
    <w:rsid w:val="009D5674"/>
    <w:rsid w:val="009D5818"/>
    <w:rsid w:val="009D5FE6"/>
    <w:rsid w:val="009D6462"/>
    <w:rsid w:val="009D6B0F"/>
    <w:rsid w:val="009D6C7C"/>
    <w:rsid w:val="009D712C"/>
    <w:rsid w:val="009D739F"/>
    <w:rsid w:val="009D76FE"/>
    <w:rsid w:val="009D7D34"/>
    <w:rsid w:val="009D7F92"/>
    <w:rsid w:val="009E09B7"/>
    <w:rsid w:val="009E0B1C"/>
    <w:rsid w:val="009E1076"/>
    <w:rsid w:val="009E178E"/>
    <w:rsid w:val="009E187B"/>
    <w:rsid w:val="009E1F18"/>
    <w:rsid w:val="009E1F9A"/>
    <w:rsid w:val="009E2491"/>
    <w:rsid w:val="009E24E3"/>
    <w:rsid w:val="009E24FA"/>
    <w:rsid w:val="009E2934"/>
    <w:rsid w:val="009E2B6F"/>
    <w:rsid w:val="009E3003"/>
    <w:rsid w:val="009E34FE"/>
    <w:rsid w:val="009E3C35"/>
    <w:rsid w:val="009E3E06"/>
    <w:rsid w:val="009E3E0E"/>
    <w:rsid w:val="009E4432"/>
    <w:rsid w:val="009E4470"/>
    <w:rsid w:val="009E44F7"/>
    <w:rsid w:val="009E48B6"/>
    <w:rsid w:val="009E581D"/>
    <w:rsid w:val="009E5E45"/>
    <w:rsid w:val="009E617B"/>
    <w:rsid w:val="009E62BD"/>
    <w:rsid w:val="009E63EF"/>
    <w:rsid w:val="009E6605"/>
    <w:rsid w:val="009E66E9"/>
    <w:rsid w:val="009E6722"/>
    <w:rsid w:val="009E69BD"/>
    <w:rsid w:val="009E6B5F"/>
    <w:rsid w:val="009E6CB6"/>
    <w:rsid w:val="009E6DBA"/>
    <w:rsid w:val="009E6FE4"/>
    <w:rsid w:val="009E7205"/>
    <w:rsid w:val="009E7528"/>
    <w:rsid w:val="009E78F8"/>
    <w:rsid w:val="009E7C9B"/>
    <w:rsid w:val="009E7DD5"/>
    <w:rsid w:val="009E7E2E"/>
    <w:rsid w:val="009F0AFE"/>
    <w:rsid w:val="009F0BCB"/>
    <w:rsid w:val="009F0BF7"/>
    <w:rsid w:val="009F0D74"/>
    <w:rsid w:val="009F1090"/>
    <w:rsid w:val="009F1647"/>
    <w:rsid w:val="009F17E7"/>
    <w:rsid w:val="009F2053"/>
    <w:rsid w:val="009F24B5"/>
    <w:rsid w:val="009F2935"/>
    <w:rsid w:val="009F3581"/>
    <w:rsid w:val="009F3826"/>
    <w:rsid w:val="009F396F"/>
    <w:rsid w:val="009F3BA5"/>
    <w:rsid w:val="009F3D55"/>
    <w:rsid w:val="009F3E09"/>
    <w:rsid w:val="009F3E92"/>
    <w:rsid w:val="009F4180"/>
    <w:rsid w:val="009F4505"/>
    <w:rsid w:val="009F46EC"/>
    <w:rsid w:val="009F4980"/>
    <w:rsid w:val="009F4B93"/>
    <w:rsid w:val="009F4E7C"/>
    <w:rsid w:val="009F4F12"/>
    <w:rsid w:val="009F5143"/>
    <w:rsid w:val="009F514F"/>
    <w:rsid w:val="009F53CF"/>
    <w:rsid w:val="009F5C46"/>
    <w:rsid w:val="009F5D1D"/>
    <w:rsid w:val="009F6345"/>
    <w:rsid w:val="009F645B"/>
    <w:rsid w:val="009F64F5"/>
    <w:rsid w:val="009F6D21"/>
    <w:rsid w:val="009F6D95"/>
    <w:rsid w:val="009F6F7D"/>
    <w:rsid w:val="009F7194"/>
    <w:rsid w:val="009F7847"/>
    <w:rsid w:val="009F7B00"/>
    <w:rsid w:val="009F7CB4"/>
    <w:rsid w:val="009F7CEB"/>
    <w:rsid w:val="009F7E0F"/>
    <w:rsid w:val="00A0123C"/>
    <w:rsid w:val="00A01D83"/>
    <w:rsid w:val="00A01EDA"/>
    <w:rsid w:val="00A02484"/>
    <w:rsid w:val="00A024AD"/>
    <w:rsid w:val="00A02DB0"/>
    <w:rsid w:val="00A02E52"/>
    <w:rsid w:val="00A03117"/>
    <w:rsid w:val="00A039C7"/>
    <w:rsid w:val="00A03E46"/>
    <w:rsid w:val="00A048F6"/>
    <w:rsid w:val="00A04AFC"/>
    <w:rsid w:val="00A04E19"/>
    <w:rsid w:val="00A04EBD"/>
    <w:rsid w:val="00A04EDC"/>
    <w:rsid w:val="00A0517E"/>
    <w:rsid w:val="00A05422"/>
    <w:rsid w:val="00A05899"/>
    <w:rsid w:val="00A05A38"/>
    <w:rsid w:val="00A05A3A"/>
    <w:rsid w:val="00A05ABA"/>
    <w:rsid w:val="00A05F7B"/>
    <w:rsid w:val="00A06099"/>
    <w:rsid w:val="00A066D7"/>
    <w:rsid w:val="00A06FCB"/>
    <w:rsid w:val="00A07271"/>
    <w:rsid w:val="00A0754A"/>
    <w:rsid w:val="00A076C8"/>
    <w:rsid w:val="00A07D6B"/>
    <w:rsid w:val="00A07E5E"/>
    <w:rsid w:val="00A07EB8"/>
    <w:rsid w:val="00A1021A"/>
    <w:rsid w:val="00A10224"/>
    <w:rsid w:val="00A1054F"/>
    <w:rsid w:val="00A10630"/>
    <w:rsid w:val="00A10985"/>
    <w:rsid w:val="00A109C4"/>
    <w:rsid w:val="00A10C4A"/>
    <w:rsid w:val="00A10C7C"/>
    <w:rsid w:val="00A10CAE"/>
    <w:rsid w:val="00A10F02"/>
    <w:rsid w:val="00A110B9"/>
    <w:rsid w:val="00A1211B"/>
    <w:rsid w:val="00A12554"/>
    <w:rsid w:val="00A127BE"/>
    <w:rsid w:val="00A12E91"/>
    <w:rsid w:val="00A131D9"/>
    <w:rsid w:val="00A13307"/>
    <w:rsid w:val="00A13409"/>
    <w:rsid w:val="00A13A38"/>
    <w:rsid w:val="00A14E56"/>
    <w:rsid w:val="00A14F67"/>
    <w:rsid w:val="00A1552B"/>
    <w:rsid w:val="00A16088"/>
    <w:rsid w:val="00A1683B"/>
    <w:rsid w:val="00A170C0"/>
    <w:rsid w:val="00A172ED"/>
    <w:rsid w:val="00A17B24"/>
    <w:rsid w:val="00A200B7"/>
    <w:rsid w:val="00A20F40"/>
    <w:rsid w:val="00A20FEF"/>
    <w:rsid w:val="00A21082"/>
    <w:rsid w:val="00A2185E"/>
    <w:rsid w:val="00A21966"/>
    <w:rsid w:val="00A21C38"/>
    <w:rsid w:val="00A21CCD"/>
    <w:rsid w:val="00A220D4"/>
    <w:rsid w:val="00A2218E"/>
    <w:rsid w:val="00A2282C"/>
    <w:rsid w:val="00A22BC6"/>
    <w:rsid w:val="00A22CE9"/>
    <w:rsid w:val="00A23F66"/>
    <w:rsid w:val="00A24098"/>
    <w:rsid w:val="00A24300"/>
    <w:rsid w:val="00A2462A"/>
    <w:rsid w:val="00A2558A"/>
    <w:rsid w:val="00A25633"/>
    <w:rsid w:val="00A25B1D"/>
    <w:rsid w:val="00A25CFE"/>
    <w:rsid w:val="00A2753B"/>
    <w:rsid w:val="00A30674"/>
    <w:rsid w:val="00A30CCE"/>
    <w:rsid w:val="00A30F5E"/>
    <w:rsid w:val="00A31271"/>
    <w:rsid w:val="00A314B4"/>
    <w:rsid w:val="00A314DF"/>
    <w:rsid w:val="00A31E83"/>
    <w:rsid w:val="00A32DB9"/>
    <w:rsid w:val="00A32E88"/>
    <w:rsid w:val="00A32FE1"/>
    <w:rsid w:val="00A3398C"/>
    <w:rsid w:val="00A33BA1"/>
    <w:rsid w:val="00A3424A"/>
    <w:rsid w:val="00A3426F"/>
    <w:rsid w:val="00A349A3"/>
    <w:rsid w:val="00A34AB8"/>
    <w:rsid w:val="00A34F61"/>
    <w:rsid w:val="00A35443"/>
    <w:rsid w:val="00A3566C"/>
    <w:rsid w:val="00A35C8B"/>
    <w:rsid w:val="00A364F6"/>
    <w:rsid w:val="00A364FA"/>
    <w:rsid w:val="00A366E6"/>
    <w:rsid w:val="00A367F3"/>
    <w:rsid w:val="00A36F36"/>
    <w:rsid w:val="00A36F78"/>
    <w:rsid w:val="00A37272"/>
    <w:rsid w:val="00A374F0"/>
    <w:rsid w:val="00A37818"/>
    <w:rsid w:val="00A40595"/>
    <w:rsid w:val="00A40761"/>
    <w:rsid w:val="00A41C32"/>
    <w:rsid w:val="00A42A41"/>
    <w:rsid w:val="00A42B4A"/>
    <w:rsid w:val="00A43462"/>
    <w:rsid w:val="00A434A2"/>
    <w:rsid w:val="00A439D1"/>
    <w:rsid w:val="00A44246"/>
    <w:rsid w:val="00A44669"/>
    <w:rsid w:val="00A44829"/>
    <w:rsid w:val="00A44973"/>
    <w:rsid w:val="00A44FDD"/>
    <w:rsid w:val="00A4521A"/>
    <w:rsid w:val="00A4530A"/>
    <w:rsid w:val="00A45EB8"/>
    <w:rsid w:val="00A45F2A"/>
    <w:rsid w:val="00A4603A"/>
    <w:rsid w:val="00A463E5"/>
    <w:rsid w:val="00A464F8"/>
    <w:rsid w:val="00A4680A"/>
    <w:rsid w:val="00A46BCF"/>
    <w:rsid w:val="00A47929"/>
    <w:rsid w:val="00A47F08"/>
    <w:rsid w:val="00A50649"/>
    <w:rsid w:val="00A513A4"/>
    <w:rsid w:val="00A518B0"/>
    <w:rsid w:val="00A5191B"/>
    <w:rsid w:val="00A51CD4"/>
    <w:rsid w:val="00A522DB"/>
    <w:rsid w:val="00A52C30"/>
    <w:rsid w:val="00A52C80"/>
    <w:rsid w:val="00A5312F"/>
    <w:rsid w:val="00A534CA"/>
    <w:rsid w:val="00A5356E"/>
    <w:rsid w:val="00A53724"/>
    <w:rsid w:val="00A537F7"/>
    <w:rsid w:val="00A53E20"/>
    <w:rsid w:val="00A546DE"/>
    <w:rsid w:val="00A54992"/>
    <w:rsid w:val="00A54EB7"/>
    <w:rsid w:val="00A54EEB"/>
    <w:rsid w:val="00A55487"/>
    <w:rsid w:val="00A55504"/>
    <w:rsid w:val="00A55BB0"/>
    <w:rsid w:val="00A55C1C"/>
    <w:rsid w:val="00A55C88"/>
    <w:rsid w:val="00A5653C"/>
    <w:rsid w:val="00A570DF"/>
    <w:rsid w:val="00A571EB"/>
    <w:rsid w:val="00A5761A"/>
    <w:rsid w:val="00A578D8"/>
    <w:rsid w:val="00A57AFB"/>
    <w:rsid w:val="00A6013D"/>
    <w:rsid w:val="00A601CC"/>
    <w:rsid w:val="00A602D5"/>
    <w:rsid w:val="00A6060C"/>
    <w:rsid w:val="00A6084B"/>
    <w:rsid w:val="00A60A61"/>
    <w:rsid w:val="00A60AE4"/>
    <w:rsid w:val="00A61465"/>
    <w:rsid w:val="00A6151B"/>
    <w:rsid w:val="00A61563"/>
    <w:rsid w:val="00A61A3C"/>
    <w:rsid w:val="00A61AEC"/>
    <w:rsid w:val="00A62A0C"/>
    <w:rsid w:val="00A62ACC"/>
    <w:rsid w:val="00A62F63"/>
    <w:rsid w:val="00A63343"/>
    <w:rsid w:val="00A635AF"/>
    <w:rsid w:val="00A645D3"/>
    <w:rsid w:val="00A64C59"/>
    <w:rsid w:val="00A65472"/>
    <w:rsid w:val="00A65724"/>
    <w:rsid w:val="00A65EB6"/>
    <w:rsid w:val="00A661BE"/>
    <w:rsid w:val="00A66831"/>
    <w:rsid w:val="00A66844"/>
    <w:rsid w:val="00A66BF7"/>
    <w:rsid w:val="00A67330"/>
    <w:rsid w:val="00A674C4"/>
    <w:rsid w:val="00A67533"/>
    <w:rsid w:val="00A676AA"/>
    <w:rsid w:val="00A67AF8"/>
    <w:rsid w:val="00A67BBF"/>
    <w:rsid w:val="00A70299"/>
    <w:rsid w:val="00A70428"/>
    <w:rsid w:val="00A70A40"/>
    <w:rsid w:val="00A70F76"/>
    <w:rsid w:val="00A72368"/>
    <w:rsid w:val="00A72595"/>
    <w:rsid w:val="00A72603"/>
    <w:rsid w:val="00A72989"/>
    <w:rsid w:val="00A72DEA"/>
    <w:rsid w:val="00A733BD"/>
    <w:rsid w:val="00A7444A"/>
    <w:rsid w:val="00A744BC"/>
    <w:rsid w:val="00A7466E"/>
    <w:rsid w:val="00A747E3"/>
    <w:rsid w:val="00A74FDB"/>
    <w:rsid w:val="00A75095"/>
    <w:rsid w:val="00A75283"/>
    <w:rsid w:val="00A7534F"/>
    <w:rsid w:val="00A753CA"/>
    <w:rsid w:val="00A75C44"/>
    <w:rsid w:val="00A75CC0"/>
    <w:rsid w:val="00A75D36"/>
    <w:rsid w:val="00A75F44"/>
    <w:rsid w:val="00A7610D"/>
    <w:rsid w:val="00A7637F"/>
    <w:rsid w:val="00A769E7"/>
    <w:rsid w:val="00A77536"/>
    <w:rsid w:val="00A776AA"/>
    <w:rsid w:val="00A77C16"/>
    <w:rsid w:val="00A77E24"/>
    <w:rsid w:val="00A80277"/>
    <w:rsid w:val="00A80CB9"/>
    <w:rsid w:val="00A81780"/>
    <w:rsid w:val="00A82346"/>
    <w:rsid w:val="00A8271A"/>
    <w:rsid w:val="00A82C6D"/>
    <w:rsid w:val="00A82D3D"/>
    <w:rsid w:val="00A82F7A"/>
    <w:rsid w:val="00A83139"/>
    <w:rsid w:val="00A83609"/>
    <w:rsid w:val="00A83C7B"/>
    <w:rsid w:val="00A83F8C"/>
    <w:rsid w:val="00A84085"/>
    <w:rsid w:val="00A84223"/>
    <w:rsid w:val="00A84C8F"/>
    <w:rsid w:val="00A85534"/>
    <w:rsid w:val="00A85565"/>
    <w:rsid w:val="00A85C89"/>
    <w:rsid w:val="00A860EE"/>
    <w:rsid w:val="00A8619C"/>
    <w:rsid w:val="00A866D7"/>
    <w:rsid w:val="00A86BA3"/>
    <w:rsid w:val="00A870F1"/>
    <w:rsid w:val="00A8737B"/>
    <w:rsid w:val="00A875B0"/>
    <w:rsid w:val="00A87E7F"/>
    <w:rsid w:val="00A87EF1"/>
    <w:rsid w:val="00A87FB1"/>
    <w:rsid w:val="00A90243"/>
    <w:rsid w:val="00A908F8"/>
    <w:rsid w:val="00A90966"/>
    <w:rsid w:val="00A90C0A"/>
    <w:rsid w:val="00A916F9"/>
    <w:rsid w:val="00A917F3"/>
    <w:rsid w:val="00A926D0"/>
    <w:rsid w:val="00A92772"/>
    <w:rsid w:val="00A9298F"/>
    <w:rsid w:val="00A92ADC"/>
    <w:rsid w:val="00A92B6C"/>
    <w:rsid w:val="00A92BFD"/>
    <w:rsid w:val="00A92CF9"/>
    <w:rsid w:val="00A931DD"/>
    <w:rsid w:val="00A93319"/>
    <w:rsid w:val="00A93749"/>
    <w:rsid w:val="00A93B52"/>
    <w:rsid w:val="00A93F36"/>
    <w:rsid w:val="00A9427F"/>
    <w:rsid w:val="00A945E1"/>
    <w:rsid w:val="00A947FE"/>
    <w:rsid w:val="00A951AF"/>
    <w:rsid w:val="00A954F5"/>
    <w:rsid w:val="00A956BE"/>
    <w:rsid w:val="00A9576A"/>
    <w:rsid w:val="00A9596D"/>
    <w:rsid w:val="00A96045"/>
    <w:rsid w:val="00A96260"/>
    <w:rsid w:val="00A96D37"/>
    <w:rsid w:val="00A96EB1"/>
    <w:rsid w:val="00A9742F"/>
    <w:rsid w:val="00A9761E"/>
    <w:rsid w:val="00A97944"/>
    <w:rsid w:val="00A97E79"/>
    <w:rsid w:val="00A97FB4"/>
    <w:rsid w:val="00AA105C"/>
    <w:rsid w:val="00AA1147"/>
    <w:rsid w:val="00AA1185"/>
    <w:rsid w:val="00AA127A"/>
    <w:rsid w:val="00AA12B0"/>
    <w:rsid w:val="00AA209D"/>
    <w:rsid w:val="00AA2947"/>
    <w:rsid w:val="00AA2BE8"/>
    <w:rsid w:val="00AA2E99"/>
    <w:rsid w:val="00AA33E6"/>
    <w:rsid w:val="00AA38E7"/>
    <w:rsid w:val="00AA3AF3"/>
    <w:rsid w:val="00AA3CC2"/>
    <w:rsid w:val="00AA41E6"/>
    <w:rsid w:val="00AA4804"/>
    <w:rsid w:val="00AA4AD3"/>
    <w:rsid w:val="00AA5343"/>
    <w:rsid w:val="00AA5796"/>
    <w:rsid w:val="00AA5A62"/>
    <w:rsid w:val="00AA5FBD"/>
    <w:rsid w:val="00AA691C"/>
    <w:rsid w:val="00AA6934"/>
    <w:rsid w:val="00AA6D5C"/>
    <w:rsid w:val="00AA711E"/>
    <w:rsid w:val="00AA74E8"/>
    <w:rsid w:val="00AB021F"/>
    <w:rsid w:val="00AB02AE"/>
    <w:rsid w:val="00AB0304"/>
    <w:rsid w:val="00AB03FF"/>
    <w:rsid w:val="00AB049A"/>
    <w:rsid w:val="00AB0A99"/>
    <w:rsid w:val="00AB111E"/>
    <w:rsid w:val="00AB1CAD"/>
    <w:rsid w:val="00AB1CE0"/>
    <w:rsid w:val="00AB21D4"/>
    <w:rsid w:val="00AB2627"/>
    <w:rsid w:val="00AB2CB0"/>
    <w:rsid w:val="00AB46D2"/>
    <w:rsid w:val="00AB475B"/>
    <w:rsid w:val="00AB4CA8"/>
    <w:rsid w:val="00AB4CED"/>
    <w:rsid w:val="00AB50B2"/>
    <w:rsid w:val="00AB621E"/>
    <w:rsid w:val="00AB6734"/>
    <w:rsid w:val="00AB6797"/>
    <w:rsid w:val="00AB6851"/>
    <w:rsid w:val="00AB72CF"/>
    <w:rsid w:val="00AB7301"/>
    <w:rsid w:val="00AB739B"/>
    <w:rsid w:val="00AB74A7"/>
    <w:rsid w:val="00AC0630"/>
    <w:rsid w:val="00AC06AF"/>
    <w:rsid w:val="00AC0DC9"/>
    <w:rsid w:val="00AC1132"/>
    <w:rsid w:val="00AC1454"/>
    <w:rsid w:val="00AC2254"/>
    <w:rsid w:val="00AC2261"/>
    <w:rsid w:val="00AC22CB"/>
    <w:rsid w:val="00AC290A"/>
    <w:rsid w:val="00AC2C79"/>
    <w:rsid w:val="00AC2F36"/>
    <w:rsid w:val="00AC3031"/>
    <w:rsid w:val="00AC314D"/>
    <w:rsid w:val="00AC32A6"/>
    <w:rsid w:val="00AC3337"/>
    <w:rsid w:val="00AC3408"/>
    <w:rsid w:val="00AC3C64"/>
    <w:rsid w:val="00AC3D37"/>
    <w:rsid w:val="00AC3E28"/>
    <w:rsid w:val="00AC4276"/>
    <w:rsid w:val="00AC4305"/>
    <w:rsid w:val="00AC48D1"/>
    <w:rsid w:val="00AC5412"/>
    <w:rsid w:val="00AC5C2D"/>
    <w:rsid w:val="00AC5D24"/>
    <w:rsid w:val="00AC5DBF"/>
    <w:rsid w:val="00AC6397"/>
    <w:rsid w:val="00AC6EF1"/>
    <w:rsid w:val="00AC6FC2"/>
    <w:rsid w:val="00AC71B0"/>
    <w:rsid w:val="00AC78F6"/>
    <w:rsid w:val="00AD0094"/>
    <w:rsid w:val="00AD0524"/>
    <w:rsid w:val="00AD0A2C"/>
    <w:rsid w:val="00AD0B72"/>
    <w:rsid w:val="00AD0FBB"/>
    <w:rsid w:val="00AD0FCB"/>
    <w:rsid w:val="00AD104D"/>
    <w:rsid w:val="00AD1144"/>
    <w:rsid w:val="00AD11FA"/>
    <w:rsid w:val="00AD1C53"/>
    <w:rsid w:val="00AD238B"/>
    <w:rsid w:val="00AD2FDB"/>
    <w:rsid w:val="00AD3BCF"/>
    <w:rsid w:val="00AD3C9F"/>
    <w:rsid w:val="00AD3D28"/>
    <w:rsid w:val="00AD3E87"/>
    <w:rsid w:val="00AD4274"/>
    <w:rsid w:val="00AD490B"/>
    <w:rsid w:val="00AD4B89"/>
    <w:rsid w:val="00AD539C"/>
    <w:rsid w:val="00AD5A66"/>
    <w:rsid w:val="00AD5E16"/>
    <w:rsid w:val="00AD5FC7"/>
    <w:rsid w:val="00AD6414"/>
    <w:rsid w:val="00AD6462"/>
    <w:rsid w:val="00AD669B"/>
    <w:rsid w:val="00AD6971"/>
    <w:rsid w:val="00AD702A"/>
    <w:rsid w:val="00AD7336"/>
    <w:rsid w:val="00AD7649"/>
    <w:rsid w:val="00AE0229"/>
    <w:rsid w:val="00AE02BB"/>
    <w:rsid w:val="00AE0CC5"/>
    <w:rsid w:val="00AE13FB"/>
    <w:rsid w:val="00AE1F33"/>
    <w:rsid w:val="00AE2326"/>
    <w:rsid w:val="00AE235A"/>
    <w:rsid w:val="00AE23C2"/>
    <w:rsid w:val="00AE292B"/>
    <w:rsid w:val="00AE2D50"/>
    <w:rsid w:val="00AE2DAB"/>
    <w:rsid w:val="00AE2E46"/>
    <w:rsid w:val="00AE3125"/>
    <w:rsid w:val="00AE3169"/>
    <w:rsid w:val="00AE326E"/>
    <w:rsid w:val="00AE331E"/>
    <w:rsid w:val="00AE37FD"/>
    <w:rsid w:val="00AE392F"/>
    <w:rsid w:val="00AE3A77"/>
    <w:rsid w:val="00AE4595"/>
    <w:rsid w:val="00AE50BB"/>
    <w:rsid w:val="00AE5326"/>
    <w:rsid w:val="00AE5571"/>
    <w:rsid w:val="00AE570E"/>
    <w:rsid w:val="00AE5E47"/>
    <w:rsid w:val="00AE6B37"/>
    <w:rsid w:val="00AE7193"/>
    <w:rsid w:val="00AE76AB"/>
    <w:rsid w:val="00AE7902"/>
    <w:rsid w:val="00AE794C"/>
    <w:rsid w:val="00AE7FCD"/>
    <w:rsid w:val="00AF09C8"/>
    <w:rsid w:val="00AF0B0D"/>
    <w:rsid w:val="00AF0B32"/>
    <w:rsid w:val="00AF1171"/>
    <w:rsid w:val="00AF1319"/>
    <w:rsid w:val="00AF1393"/>
    <w:rsid w:val="00AF1418"/>
    <w:rsid w:val="00AF1493"/>
    <w:rsid w:val="00AF152A"/>
    <w:rsid w:val="00AF16EB"/>
    <w:rsid w:val="00AF215E"/>
    <w:rsid w:val="00AF23E0"/>
    <w:rsid w:val="00AF26E3"/>
    <w:rsid w:val="00AF29AB"/>
    <w:rsid w:val="00AF2F03"/>
    <w:rsid w:val="00AF31AC"/>
    <w:rsid w:val="00AF3A1C"/>
    <w:rsid w:val="00AF3BAE"/>
    <w:rsid w:val="00AF450B"/>
    <w:rsid w:val="00AF496D"/>
    <w:rsid w:val="00AF51A5"/>
    <w:rsid w:val="00AF51A7"/>
    <w:rsid w:val="00AF58A9"/>
    <w:rsid w:val="00AF592F"/>
    <w:rsid w:val="00AF5CF9"/>
    <w:rsid w:val="00AF5DF2"/>
    <w:rsid w:val="00AF612C"/>
    <w:rsid w:val="00AF6708"/>
    <w:rsid w:val="00AF67D0"/>
    <w:rsid w:val="00AF69F5"/>
    <w:rsid w:val="00AF6F94"/>
    <w:rsid w:val="00AF7196"/>
    <w:rsid w:val="00AF76B0"/>
    <w:rsid w:val="00AF7886"/>
    <w:rsid w:val="00AF788B"/>
    <w:rsid w:val="00B0047F"/>
    <w:rsid w:val="00B004E0"/>
    <w:rsid w:val="00B00569"/>
    <w:rsid w:val="00B0061B"/>
    <w:rsid w:val="00B00661"/>
    <w:rsid w:val="00B006D8"/>
    <w:rsid w:val="00B00B7E"/>
    <w:rsid w:val="00B025C8"/>
    <w:rsid w:val="00B02623"/>
    <w:rsid w:val="00B02ADD"/>
    <w:rsid w:val="00B03724"/>
    <w:rsid w:val="00B03C9E"/>
    <w:rsid w:val="00B047C6"/>
    <w:rsid w:val="00B04887"/>
    <w:rsid w:val="00B0498B"/>
    <w:rsid w:val="00B04BF0"/>
    <w:rsid w:val="00B04FC8"/>
    <w:rsid w:val="00B054B4"/>
    <w:rsid w:val="00B05927"/>
    <w:rsid w:val="00B05C57"/>
    <w:rsid w:val="00B05D73"/>
    <w:rsid w:val="00B06133"/>
    <w:rsid w:val="00B06931"/>
    <w:rsid w:val="00B07753"/>
    <w:rsid w:val="00B07B26"/>
    <w:rsid w:val="00B07DB9"/>
    <w:rsid w:val="00B07E09"/>
    <w:rsid w:val="00B07EC0"/>
    <w:rsid w:val="00B10D36"/>
    <w:rsid w:val="00B10D6C"/>
    <w:rsid w:val="00B11132"/>
    <w:rsid w:val="00B111A1"/>
    <w:rsid w:val="00B11269"/>
    <w:rsid w:val="00B1161F"/>
    <w:rsid w:val="00B1191E"/>
    <w:rsid w:val="00B11B93"/>
    <w:rsid w:val="00B11D72"/>
    <w:rsid w:val="00B11DFC"/>
    <w:rsid w:val="00B122E9"/>
    <w:rsid w:val="00B1269C"/>
    <w:rsid w:val="00B12CC2"/>
    <w:rsid w:val="00B12D78"/>
    <w:rsid w:val="00B13009"/>
    <w:rsid w:val="00B13420"/>
    <w:rsid w:val="00B13455"/>
    <w:rsid w:val="00B138BE"/>
    <w:rsid w:val="00B13D43"/>
    <w:rsid w:val="00B14116"/>
    <w:rsid w:val="00B14394"/>
    <w:rsid w:val="00B1443D"/>
    <w:rsid w:val="00B1447E"/>
    <w:rsid w:val="00B147DA"/>
    <w:rsid w:val="00B14AC9"/>
    <w:rsid w:val="00B14D9B"/>
    <w:rsid w:val="00B14F06"/>
    <w:rsid w:val="00B15071"/>
    <w:rsid w:val="00B1530F"/>
    <w:rsid w:val="00B153FA"/>
    <w:rsid w:val="00B15449"/>
    <w:rsid w:val="00B1551B"/>
    <w:rsid w:val="00B15D53"/>
    <w:rsid w:val="00B15E89"/>
    <w:rsid w:val="00B15F9D"/>
    <w:rsid w:val="00B16230"/>
    <w:rsid w:val="00B16A7F"/>
    <w:rsid w:val="00B17254"/>
    <w:rsid w:val="00B17415"/>
    <w:rsid w:val="00B17588"/>
    <w:rsid w:val="00B176D3"/>
    <w:rsid w:val="00B17814"/>
    <w:rsid w:val="00B17B57"/>
    <w:rsid w:val="00B17CA3"/>
    <w:rsid w:val="00B17E3C"/>
    <w:rsid w:val="00B208EA"/>
    <w:rsid w:val="00B20F7A"/>
    <w:rsid w:val="00B21784"/>
    <w:rsid w:val="00B219A8"/>
    <w:rsid w:val="00B21B70"/>
    <w:rsid w:val="00B2322C"/>
    <w:rsid w:val="00B234B1"/>
    <w:rsid w:val="00B23844"/>
    <w:rsid w:val="00B2399D"/>
    <w:rsid w:val="00B23B18"/>
    <w:rsid w:val="00B23DE8"/>
    <w:rsid w:val="00B241FE"/>
    <w:rsid w:val="00B24691"/>
    <w:rsid w:val="00B247C5"/>
    <w:rsid w:val="00B24B96"/>
    <w:rsid w:val="00B25608"/>
    <w:rsid w:val="00B25776"/>
    <w:rsid w:val="00B2599D"/>
    <w:rsid w:val="00B25EC8"/>
    <w:rsid w:val="00B26F4F"/>
    <w:rsid w:val="00B27331"/>
    <w:rsid w:val="00B30060"/>
    <w:rsid w:val="00B30225"/>
    <w:rsid w:val="00B308DA"/>
    <w:rsid w:val="00B30A60"/>
    <w:rsid w:val="00B30C0C"/>
    <w:rsid w:val="00B316E7"/>
    <w:rsid w:val="00B31926"/>
    <w:rsid w:val="00B3203E"/>
    <w:rsid w:val="00B32054"/>
    <w:rsid w:val="00B323B2"/>
    <w:rsid w:val="00B329EA"/>
    <w:rsid w:val="00B32FC5"/>
    <w:rsid w:val="00B3313F"/>
    <w:rsid w:val="00B331AD"/>
    <w:rsid w:val="00B33855"/>
    <w:rsid w:val="00B339DC"/>
    <w:rsid w:val="00B33DFD"/>
    <w:rsid w:val="00B357CD"/>
    <w:rsid w:val="00B35CAD"/>
    <w:rsid w:val="00B363A8"/>
    <w:rsid w:val="00B3661E"/>
    <w:rsid w:val="00B36C32"/>
    <w:rsid w:val="00B36D07"/>
    <w:rsid w:val="00B36D56"/>
    <w:rsid w:val="00B37091"/>
    <w:rsid w:val="00B37C39"/>
    <w:rsid w:val="00B37D31"/>
    <w:rsid w:val="00B37F01"/>
    <w:rsid w:val="00B40292"/>
    <w:rsid w:val="00B414BB"/>
    <w:rsid w:val="00B41831"/>
    <w:rsid w:val="00B41A3C"/>
    <w:rsid w:val="00B42040"/>
    <w:rsid w:val="00B4276C"/>
    <w:rsid w:val="00B42C2E"/>
    <w:rsid w:val="00B42ED7"/>
    <w:rsid w:val="00B432FB"/>
    <w:rsid w:val="00B43381"/>
    <w:rsid w:val="00B43C4C"/>
    <w:rsid w:val="00B43E8C"/>
    <w:rsid w:val="00B45755"/>
    <w:rsid w:val="00B45776"/>
    <w:rsid w:val="00B45884"/>
    <w:rsid w:val="00B45B8A"/>
    <w:rsid w:val="00B45CE7"/>
    <w:rsid w:val="00B45EC7"/>
    <w:rsid w:val="00B45FB7"/>
    <w:rsid w:val="00B463ED"/>
    <w:rsid w:val="00B4644A"/>
    <w:rsid w:val="00B46512"/>
    <w:rsid w:val="00B46609"/>
    <w:rsid w:val="00B4685A"/>
    <w:rsid w:val="00B46AB2"/>
    <w:rsid w:val="00B46AB5"/>
    <w:rsid w:val="00B46C87"/>
    <w:rsid w:val="00B46F4B"/>
    <w:rsid w:val="00B47141"/>
    <w:rsid w:val="00B471AA"/>
    <w:rsid w:val="00B47309"/>
    <w:rsid w:val="00B4743E"/>
    <w:rsid w:val="00B500FE"/>
    <w:rsid w:val="00B50767"/>
    <w:rsid w:val="00B50DAE"/>
    <w:rsid w:val="00B50E4A"/>
    <w:rsid w:val="00B5107E"/>
    <w:rsid w:val="00B510AB"/>
    <w:rsid w:val="00B51896"/>
    <w:rsid w:val="00B51BAF"/>
    <w:rsid w:val="00B51CC0"/>
    <w:rsid w:val="00B52020"/>
    <w:rsid w:val="00B52148"/>
    <w:rsid w:val="00B529AC"/>
    <w:rsid w:val="00B52F04"/>
    <w:rsid w:val="00B53590"/>
    <w:rsid w:val="00B540DF"/>
    <w:rsid w:val="00B5484C"/>
    <w:rsid w:val="00B54A77"/>
    <w:rsid w:val="00B54AC1"/>
    <w:rsid w:val="00B54E91"/>
    <w:rsid w:val="00B55688"/>
    <w:rsid w:val="00B55711"/>
    <w:rsid w:val="00B5581E"/>
    <w:rsid w:val="00B5584F"/>
    <w:rsid w:val="00B56686"/>
    <w:rsid w:val="00B56941"/>
    <w:rsid w:val="00B56A61"/>
    <w:rsid w:val="00B56BB1"/>
    <w:rsid w:val="00B56D94"/>
    <w:rsid w:val="00B57A8F"/>
    <w:rsid w:val="00B57B60"/>
    <w:rsid w:val="00B57C26"/>
    <w:rsid w:val="00B57CAB"/>
    <w:rsid w:val="00B57D0C"/>
    <w:rsid w:val="00B57DD3"/>
    <w:rsid w:val="00B60101"/>
    <w:rsid w:val="00B601FF"/>
    <w:rsid w:val="00B60290"/>
    <w:rsid w:val="00B60390"/>
    <w:rsid w:val="00B60431"/>
    <w:rsid w:val="00B6077A"/>
    <w:rsid w:val="00B6103F"/>
    <w:rsid w:val="00B61374"/>
    <w:rsid w:val="00B61573"/>
    <w:rsid w:val="00B61F35"/>
    <w:rsid w:val="00B62F9B"/>
    <w:rsid w:val="00B630D0"/>
    <w:rsid w:val="00B634DE"/>
    <w:rsid w:val="00B63508"/>
    <w:rsid w:val="00B63B1F"/>
    <w:rsid w:val="00B63D30"/>
    <w:rsid w:val="00B6403A"/>
    <w:rsid w:val="00B641BB"/>
    <w:rsid w:val="00B6444D"/>
    <w:rsid w:val="00B6453D"/>
    <w:rsid w:val="00B649F6"/>
    <w:rsid w:val="00B65704"/>
    <w:rsid w:val="00B65ABC"/>
    <w:rsid w:val="00B65C91"/>
    <w:rsid w:val="00B65EF5"/>
    <w:rsid w:val="00B66113"/>
    <w:rsid w:val="00B6624F"/>
    <w:rsid w:val="00B66873"/>
    <w:rsid w:val="00B674EB"/>
    <w:rsid w:val="00B67BB1"/>
    <w:rsid w:val="00B67C52"/>
    <w:rsid w:val="00B67ED0"/>
    <w:rsid w:val="00B70076"/>
    <w:rsid w:val="00B70668"/>
    <w:rsid w:val="00B708A6"/>
    <w:rsid w:val="00B70BEC"/>
    <w:rsid w:val="00B70D9C"/>
    <w:rsid w:val="00B70F66"/>
    <w:rsid w:val="00B711F9"/>
    <w:rsid w:val="00B718A7"/>
    <w:rsid w:val="00B72063"/>
    <w:rsid w:val="00B724D8"/>
    <w:rsid w:val="00B73C27"/>
    <w:rsid w:val="00B73C6D"/>
    <w:rsid w:val="00B73CCC"/>
    <w:rsid w:val="00B74019"/>
    <w:rsid w:val="00B744D8"/>
    <w:rsid w:val="00B74925"/>
    <w:rsid w:val="00B74982"/>
    <w:rsid w:val="00B74CCC"/>
    <w:rsid w:val="00B74FFA"/>
    <w:rsid w:val="00B750C5"/>
    <w:rsid w:val="00B7573A"/>
    <w:rsid w:val="00B75E93"/>
    <w:rsid w:val="00B7644F"/>
    <w:rsid w:val="00B764B5"/>
    <w:rsid w:val="00B7688A"/>
    <w:rsid w:val="00B76D4F"/>
    <w:rsid w:val="00B7792F"/>
    <w:rsid w:val="00B77E92"/>
    <w:rsid w:val="00B80B19"/>
    <w:rsid w:val="00B80B48"/>
    <w:rsid w:val="00B816EE"/>
    <w:rsid w:val="00B81708"/>
    <w:rsid w:val="00B81A61"/>
    <w:rsid w:val="00B81EC9"/>
    <w:rsid w:val="00B8284D"/>
    <w:rsid w:val="00B82DE1"/>
    <w:rsid w:val="00B82F63"/>
    <w:rsid w:val="00B83107"/>
    <w:rsid w:val="00B83920"/>
    <w:rsid w:val="00B83D8A"/>
    <w:rsid w:val="00B83FB2"/>
    <w:rsid w:val="00B845D1"/>
    <w:rsid w:val="00B849B1"/>
    <w:rsid w:val="00B84D20"/>
    <w:rsid w:val="00B84DB0"/>
    <w:rsid w:val="00B85391"/>
    <w:rsid w:val="00B855B4"/>
    <w:rsid w:val="00B857DA"/>
    <w:rsid w:val="00B86032"/>
    <w:rsid w:val="00B8620C"/>
    <w:rsid w:val="00B86228"/>
    <w:rsid w:val="00B8638E"/>
    <w:rsid w:val="00B86A35"/>
    <w:rsid w:val="00B86BB3"/>
    <w:rsid w:val="00B86CB7"/>
    <w:rsid w:val="00B86CCA"/>
    <w:rsid w:val="00B86FAA"/>
    <w:rsid w:val="00B870F0"/>
    <w:rsid w:val="00B8745B"/>
    <w:rsid w:val="00B87627"/>
    <w:rsid w:val="00B87D1C"/>
    <w:rsid w:val="00B905A2"/>
    <w:rsid w:val="00B905DD"/>
    <w:rsid w:val="00B90679"/>
    <w:rsid w:val="00B90E6F"/>
    <w:rsid w:val="00B91108"/>
    <w:rsid w:val="00B91385"/>
    <w:rsid w:val="00B918F5"/>
    <w:rsid w:val="00B91911"/>
    <w:rsid w:val="00B9210E"/>
    <w:rsid w:val="00B9221F"/>
    <w:rsid w:val="00B9256B"/>
    <w:rsid w:val="00B93C81"/>
    <w:rsid w:val="00B93FE4"/>
    <w:rsid w:val="00B944A0"/>
    <w:rsid w:val="00B94636"/>
    <w:rsid w:val="00B94B97"/>
    <w:rsid w:val="00B94C5E"/>
    <w:rsid w:val="00B94CDC"/>
    <w:rsid w:val="00B95004"/>
    <w:rsid w:val="00B95C0B"/>
    <w:rsid w:val="00B95E18"/>
    <w:rsid w:val="00B96445"/>
    <w:rsid w:val="00B964B0"/>
    <w:rsid w:val="00B9692A"/>
    <w:rsid w:val="00B96FB8"/>
    <w:rsid w:val="00B9760E"/>
    <w:rsid w:val="00B97BF8"/>
    <w:rsid w:val="00B97E57"/>
    <w:rsid w:val="00B97EBB"/>
    <w:rsid w:val="00BA0063"/>
    <w:rsid w:val="00BA03E9"/>
    <w:rsid w:val="00BA076D"/>
    <w:rsid w:val="00BA08D0"/>
    <w:rsid w:val="00BA16BF"/>
    <w:rsid w:val="00BA18B3"/>
    <w:rsid w:val="00BA1ADB"/>
    <w:rsid w:val="00BA1C42"/>
    <w:rsid w:val="00BA1D32"/>
    <w:rsid w:val="00BA1F1C"/>
    <w:rsid w:val="00BA1F7C"/>
    <w:rsid w:val="00BA24C0"/>
    <w:rsid w:val="00BA32B4"/>
    <w:rsid w:val="00BA386A"/>
    <w:rsid w:val="00BA38F1"/>
    <w:rsid w:val="00BA3B70"/>
    <w:rsid w:val="00BA3E12"/>
    <w:rsid w:val="00BA44DD"/>
    <w:rsid w:val="00BA4667"/>
    <w:rsid w:val="00BA47FB"/>
    <w:rsid w:val="00BA4817"/>
    <w:rsid w:val="00BA5443"/>
    <w:rsid w:val="00BA5612"/>
    <w:rsid w:val="00BA5868"/>
    <w:rsid w:val="00BA5C6B"/>
    <w:rsid w:val="00BA62CB"/>
    <w:rsid w:val="00BA6662"/>
    <w:rsid w:val="00BA676A"/>
    <w:rsid w:val="00BA69D7"/>
    <w:rsid w:val="00BA6CF9"/>
    <w:rsid w:val="00BA6D72"/>
    <w:rsid w:val="00BA702D"/>
    <w:rsid w:val="00BA73DA"/>
    <w:rsid w:val="00BB06A6"/>
    <w:rsid w:val="00BB08AF"/>
    <w:rsid w:val="00BB0EE3"/>
    <w:rsid w:val="00BB1001"/>
    <w:rsid w:val="00BB12EF"/>
    <w:rsid w:val="00BB1483"/>
    <w:rsid w:val="00BB18CA"/>
    <w:rsid w:val="00BB208B"/>
    <w:rsid w:val="00BB2459"/>
    <w:rsid w:val="00BB245A"/>
    <w:rsid w:val="00BB267B"/>
    <w:rsid w:val="00BB298A"/>
    <w:rsid w:val="00BB2F89"/>
    <w:rsid w:val="00BB2FA1"/>
    <w:rsid w:val="00BB3EBB"/>
    <w:rsid w:val="00BB3F15"/>
    <w:rsid w:val="00BB4302"/>
    <w:rsid w:val="00BB45EC"/>
    <w:rsid w:val="00BB4BD7"/>
    <w:rsid w:val="00BB511A"/>
    <w:rsid w:val="00BB5412"/>
    <w:rsid w:val="00BB5855"/>
    <w:rsid w:val="00BB5D67"/>
    <w:rsid w:val="00BB5F52"/>
    <w:rsid w:val="00BB6816"/>
    <w:rsid w:val="00BB6854"/>
    <w:rsid w:val="00BB6AD6"/>
    <w:rsid w:val="00BB6AFB"/>
    <w:rsid w:val="00BB6EB6"/>
    <w:rsid w:val="00BB7518"/>
    <w:rsid w:val="00BB78F7"/>
    <w:rsid w:val="00BC0128"/>
    <w:rsid w:val="00BC0169"/>
    <w:rsid w:val="00BC0340"/>
    <w:rsid w:val="00BC0EF8"/>
    <w:rsid w:val="00BC0F6C"/>
    <w:rsid w:val="00BC0F7D"/>
    <w:rsid w:val="00BC1476"/>
    <w:rsid w:val="00BC14EB"/>
    <w:rsid w:val="00BC1793"/>
    <w:rsid w:val="00BC1E0D"/>
    <w:rsid w:val="00BC20F2"/>
    <w:rsid w:val="00BC2A61"/>
    <w:rsid w:val="00BC2EAD"/>
    <w:rsid w:val="00BC3E72"/>
    <w:rsid w:val="00BC4261"/>
    <w:rsid w:val="00BC4F22"/>
    <w:rsid w:val="00BC4F2D"/>
    <w:rsid w:val="00BC5357"/>
    <w:rsid w:val="00BC5421"/>
    <w:rsid w:val="00BC5AB8"/>
    <w:rsid w:val="00BC5D99"/>
    <w:rsid w:val="00BC5E00"/>
    <w:rsid w:val="00BC60CA"/>
    <w:rsid w:val="00BC6B00"/>
    <w:rsid w:val="00BC7403"/>
    <w:rsid w:val="00BD0774"/>
    <w:rsid w:val="00BD15FE"/>
    <w:rsid w:val="00BD17D0"/>
    <w:rsid w:val="00BD197D"/>
    <w:rsid w:val="00BD27B9"/>
    <w:rsid w:val="00BD2C12"/>
    <w:rsid w:val="00BD3E39"/>
    <w:rsid w:val="00BD4762"/>
    <w:rsid w:val="00BD47FF"/>
    <w:rsid w:val="00BD4A0F"/>
    <w:rsid w:val="00BD4C1D"/>
    <w:rsid w:val="00BD55F8"/>
    <w:rsid w:val="00BD56C7"/>
    <w:rsid w:val="00BD69A9"/>
    <w:rsid w:val="00BD71AE"/>
    <w:rsid w:val="00BD7590"/>
    <w:rsid w:val="00BD75BB"/>
    <w:rsid w:val="00BD7F87"/>
    <w:rsid w:val="00BE02FC"/>
    <w:rsid w:val="00BE050E"/>
    <w:rsid w:val="00BE0B3E"/>
    <w:rsid w:val="00BE13E6"/>
    <w:rsid w:val="00BE1597"/>
    <w:rsid w:val="00BE1A8F"/>
    <w:rsid w:val="00BE1E5A"/>
    <w:rsid w:val="00BE1F3C"/>
    <w:rsid w:val="00BE2BE9"/>
    <w:rsid w:val="00BE2D30"/>
    <w:rsid w:val="00BE2D9C"/>
    <w:rsid w:val="00BE3AAD"/>
    <w:rsid w:val="00BE4465"/>
    <w:rsid w:val="00BE448E"/>
    <w:rsid w:val="00BE44B8"/>
    <w:rsid w:val="00BE469B"/>
    <w:rsid w:val="00BE471C"/>
    <w:rsid w:val="00BE47A2"/>
    <w:rsid w:val="00BE48A9"/>
    <w:rsid w:val="00BE5062"/>
    <w:rsid w:val="00BE514E"/>
    <w:rsid w:val="00BE609B"/>
    <w:rsid w:val="00BE6123"/>
    <w:rsid w:val="00BE63E1"/>
    <w:rsid w:val="00BE6813"/>
    <w:rsid w:val="00BE6CC2"/>
    <w:rsid w:val="00BE7238"/>
    <w:rsid w:val="00BE7670"/>
    <w:rsid w:val="00BE7975"/>
    <w:rsid w:val="00BF02AE"/>
    <w:rsid w:val="00BF096D"/>
    <w:rsid w:val="00BF0991"/>
    <w:rsid w:val="00BF0CA1"/>
    <w:rsid w:val="00BF0E76"/>
    <w:rsid w:val="00BF0EB0"/>
    <w:rsid w:val="00BF1630"/>
    <w:rsid w:val="00BF1757"/>
    <w:rsid w:val="00BF19A2"/>
    <w:rsid w:val="00BF1A3C"/>
    <w:rsid w:val="00BF1E8B"/>
    <w:rsid w:val="00BF22DA"/>
    <w:rsid w:val="00BF233B"/>
    <w:rsid w:val="00BF23FC"/>
    <w:rsid w:val="00BF2713"/>
    <w:rsid w:val="00BF28D9"/>
    <w:rsid w:val="00BF2F8F"/>
    <w:rsid w:val="00BF3702"/>
    <w:rsid w:val="00BF370D"/>
    <w:rsid w:val="00BF3902"/>
    <w:rsid w:val="00BF3D73"/>
    <w:rsid w:val="00BF3ED6"/>
    <w:rsid w:val="00BF43A8"/>
    <w:rsid w:val="00BF4799"/>
    <w:rsid w:val="00BF48B2"/>
    <w:rsid w:val="00BF49A5"/>
    <w:rsid w:val="00BF4AE0"/>
    <w:rsid w:val="00BF5216"/>
    <w:rsid w:val="00BF54C0"/>
    <w:rsid w:val="00BF5663"/>
    <w:rsid w:val="00BF5C65"/>
    <w:rsid w:val="00BF5C69"/>
    <w:rsid w:val="00BF6073"/>
    <w:rsid w:val="00BF661D"/>
    <w:rsid w:val="00BF67DA"/>
    <w:rsid w:val="00BF67EE"/>
    <w:rsid w:val="00BF6850"/>
    <w:rsid w:val="00BF6D59"/>
    <w:rsid w:val="00BF6FA3"/>
    <w:rsid w:val="00BF6FB7"/>
    <w:rsid w:val="00BF70C3"/>
    <w:rsid w:val="00BF7254"/>
    <w:rsid w:val="00BF778D"/>
    <w:rsid w:val="00BF7A79"/>
    <w:rsid w:val="00BF7A95"/>
    <w:rsid w:val="00BF7D19"/>
    <w:rsid w:val="00C003DE"/>
    <w:rsid w:val="00C0072C"/>
    <w:rsid w:val="00C00AEF"/>
    <w:rsid w:val="00C00D83"/>
    <w:rsid w:val="00C011E6"/>
    <w:rsid w:val="00C014AA"/>
    <w:rsid w:val="00C01D7D"/>
    <w:rsid w:val="00C01E69"/>
    <w:rsid w:val="00C020E6"/>
    <w:rsid w:val="00C0217B"/>
    <w:rsid w:val="00C0220A"/>
    <w:rsid w:val="00C02828"/>
    <w:rsid w:val="00C02968"/>
    <w:rsid w:val="00C030AD"/>
    <w:rsid w:val="00C0352B"/>
    <w:rsid w:val="00C03FB9"/>
    <w:rsid w:val="00C0407F"/>
    <w:rsid w:val="00C04389"/>
    <w:rsid w:val="00C04B04"/>
    <w:rsid w:val="00C05163"/>
    <w:rsid w:val="00C059C3"/>
    <w:rsid w:val="00C067D7"/>
    <w:rsid w:val="00C06AED"/>
    <w:rsid w:val="00C07088"/>
    <w:rsid w:val="00C07273"/>
    <w:rsid w:val="00C07321"/>
    <w:rsid w:val="00C0783F"/>
    <w:rsid w:val="00C07991"/>
    <w:rsid w:val="00C07E76"/>
    <w:rsid w:val="00C1009D"/>
    <w:rsid w:val="00C10459"/>
    <w:rsid w:val="00C108D4"/>
    <w:rsid w:val="00C10A3A"/>
    <w:rsid w:val="00C10A8B"/>
    <w:rsid w:val="00C10FC4"/>
    <w:rsid w:val="00C11DC5"/>
    <w:rsid w:val="00C12201"/>
    <w:rsid w:val="00C13537"/>
    <w:rsid w:val="00C1365A"/>
    <w:rsid w:val="00C136A3"/>
    <w:rsid w:val="00C137CC"/>
    <w:rsid w:val="00C14536"/>
    <w:rsid w:val="00C14D15"/>
    <w:rsid w:val="00C14FFA"/>
    <w:rsid w:val="00C152EF"/>
    <w:rsid w:val="00C15BD6"/>
    <w:rsid w:val="00C15D97"/>
    <w:rsid w:val="00C16090"/>
    <w:rsid w:val="00C164A7"/>
    <w:rsid w:val="00C16F36"/>
    <w:rsid w:val="00C173EB"/>
    <w:rsid w:val="00C175A9"/>
    <w:rsid w:val="00C20203"/>
    <w:rsid w:val="00C20D38"/>
    <w:rsid w:val="00C210C1"/>
    <w:rsid w:val="00C21300"/>
    <w:rsid w:val="00C214C6"/>
    <w:rsid w:val="00C21632"/>
    <w:rsid w:val="00C216BC"/>
    <w:rsid w:val="00C21FD1"/>
    <w:rsid w:val="00C22393"/>
    <w:rsid w:val="00C223B0"/>
    <w:rsid w:val="00C22A31"/>
    <w:rsid w:val="00C22DBA"/>
    <w:rsid w:val="00C22F94"/>
    <w:rsid w:val="00C22FC7"/>
    <w:rsid w:val="00C23794"/>
    <w:rsid w:val="00C237F9"/>
    <w:rsid w:val="00C23D25"/>
    <w:rsid w:val="00C248FC"/>
    <w:rsid w:val="00C24E4C"/>
    <w:rsid w:val="00C26122"/>
    <w:rsid w:val="00C2618E"/>
    <w:rsid w:val="00C261B2"/>
    <w:rsid w:val="00C261FB"/>
    <w:rsid w:val="00C26581"/>
    <w:rsid w:val="00C26774"/>
    <w:rsid w:val="00C26C57"/>
    <w:rsid w:val="00C26E36"/>
    <w:rsid w:val="00C27CCD"/>
    <w:rsid w:val="00C27D9E"/>
    <w:rsid w:val="00C30CFA"/>
    <w:rsid w:val="00C313DB"/>
    <w:rsid w:val="00C314F1"/>
    <w:rsid w:val="00C3157A"/>
    <w:rsid w:val="00C319BA"/>
    <w:rsid w:val="00C31A0B"/>
    <w:rsid w:val="00C3256F"/>
    <w:rsid w:val="00C32882"/>
    <w:rsid w:val="00C329F9"/>
    <w:rsid w:val="00C32EA3"/>
    <w:rsid w:val="00C33079"/>
    <w:rsid w:val="00C33171"/>
    <w:rsid w:val="00C334FC"/>
    <w:rsid w:val="00C337D1"/>
    <w:rsid w:val="00C33B16"/>
    <w:rsid w:val="00C341FB"/>
    <w:rsid w:val="00C34C6E"/>
    <w:rsid w:val="00C34F51"/>
    <w:rsid w:val="00C350FD"/>
    <w:rsid w:val="00C35E7A"/>
    <w:rsid w:val="00C364C2"/>
    <w:rsid w:val="00C36549"/>
    <w:rsid w:val="00C36BCD"/>
    <w:rsid w:val="00C371C2"/>
    <w:rsid w:val="00C37334"/>
    <w:rsid w:val="00C37C9B"/>
    <w:rsid w:val="00C403AA"/>
    <w:rsid w:val="00C40865"/>
    <w:rsid w:val="00C41208"/>
    <w:rsid w:val="00C4160A"/>
    <w:rsid w:val="00C4225E"/>
    <w:rsid w:val="00C4241F"/>
    <w:rsid w:val="00C42697"/>
    <w:rsid w:val="00C42BB0"/>
    <w:rsid w:val="00C42DB2"/>
    <w:rsid w:val="00C43018"/>
    <w:rsid w:val="00C433E9"/>
    <w:rsid w:val="00C4354B"/>
    <w:rsid w:val="00C43A3A"/>
    <w:rsid w:val="00C43D1C"/>
    <w:rsid w:val="00C4479A"/>
    <w:rsid w:val="00C44DAB"/>
    <w:rsid w:val="00C45635"/>
    <w:rsid w:val="00C45B69"/>
    <w:rsid w:val="00C45C93"/>
    <w:rsid w:val="00C46057"/>
    <w:rsid w:val="00C46577"/>
    <w:rsid w:val="00C465EA"/>
    <w:rsid w:val="00C46757"/>
    <w:rsid w:val="00C46C0B"/>
    <w:rsid w:val="00C47042"/>
    <w:rsid w:val="00C47115"/>
    <w:rsid w:val="00C473F4"/>
    <w:rsid w:val="00C474CB"/>
    <w:rsid w:val="00C47641"/>
    <w:rsid w:val="00C47789"/>
    <w:rsid w:val="00C500EC"/>
    <w:rsid w:val="00C50BB2"/>
    <w:rsid w:val="00C512AB"/>
    <w:rsid w:val="00C515F2"/>
    <w:rsid w:val="00C52010"/>
    <w:rsid w:val="00C526AD"/>
    <w:rsid w:val="00C5270A"/>
    <w:rsid w:val="00C52812"/>
    <w:rsid w:val="00C52841"/>
    <w:rsid w:val="00C53288"/>
    <w:rsid w:val="00C532E6"/>
    <w:rsid w:val="00C534F8"/>
    <w:rsid w:val="00C53CE3"/>
    <w:rsid w:val="00C53DC3"/>
    <w:rsid w:val="00C544D9"/>
    <w:rsid w:val="00C5458B"/>
    <w:rsid w:val="00C54EB4"/>
    <w:rsid w:val="00C55D17"/>
    <w:rsid w:val="00C55FEE"/>
    <w:rsid w:val="00C568B6"/>
    <w:rsid w:val="00C569CC"/>
    <w:rsid w:val="00C569E4"/>
    <w:rsid w:val="00C569F4"/>
    <w:rsid w:val="00C56A9B"/>
    <w:rsid w:val="00C56E51"/>
    <w:rsid w:val="00C5744D"/>
    <w:rsid w:val="00C57630"/>
    <w:rsid w:val="00C578F5"/>
    <w:rsid w:val="00C60099"/>
    <w:rsid w:val="00C605A6"/>
    <w:rsid w:val="00C60AAA"/>
    <w:rsid w:val="00C61091"/>
    <w:rsid w:val="00C61273"/>
    <w:rsid w:val="00C61381"/>
    <w:rsid w:val="00C62406"/>
    <w:rsid w:val="00C62744"/>
    <w:rsid w:val="00C628BC"/>
    <w:rsid w:val="00C62CD2"/>
    <w:rsid w:val="00C62CF6"/>
    <w:rsid w:val="00C62FBF"/>
    <w:rsid w:val="00C630B6"/>
    <w:rsid w:val="00C63874"/>
    <w:rsid w:val="00C6402D"/>
    <w:rsid w:val="00C642DD"/>
    <w:rsid w:val="00C6449A"/>
    <w:rsid w:val="00C6564A"/>
    <w:rsid w:val="00C65CC8"/>
    <w:rsid w:val="00C65DEE"/>
    <w:rsid w:val="00C6615D"/>
    <w:rsid w:val="00C664D1"/>
    <w:rsid w:val="00C666F4"/>
    <w:rsid w:val="00C66AE9"/>
    <w:rsid w:val="00C66B9A"/>
    <w:rsid w:val="00C676C8"/>
    <w:rsid w:val="00C67C0C"/>
    <w:rsid w:val="00C67D93"/>
    <w:rsid w:val="00C701E3"/>
    <w:rsid w:val="00C7021E"/>
    <w:rsid w:val="00C70367"/>
    <w:rsid w:val="00C703AE"/>
    <w:rsid w:val="00C706D3"/>
    <w:rsid w:val="00C70BAF"/>
    <w:rsid w:val="00C71175"/>
    <w:rsid w:val="00C71184"/>
    <w:rsid w:val="00C719C0"/>
    <w:rsid w:val="00C71D37"/>
    <w:rsid w:val="00C71F69"/>
    <w:rsid w:val="00C72335"/>
    <w:rsid w:val="00C723E4"/>
    <w:rsid w:val="00C7272D"/>
    <w:rsid w:val="00C72D07"/>
    <w:rsid w:val="00C732E4"/>
    <w:rsid w:val="00C73E7E"/>
    <w:rsid w:val="00C73EF4"/>
    <w:rsid w:val="00C741E8"/>
    <w:rsid w:val="00C747A4"/>
    <w:rsid w:val="00C74B12"/>
    <w:rsid w:val="00C74DF2"/>
    <w:rsid w:val="00C7515F"/>
    <w:rsid w:val="00C7563D"/>
    <w:rsid w:val="00C756E8"/>
    <w:rsid w:val="00C757AD"/>
    <w:rsid w:val="00C7580A"/>
    <w:rsid w:val="00C75C3A"/>
    <w:rsid w:val="00C75F27"/>
    <w:rsid w:val="00C7682C"/>
    <w:rsid w:val="00C769A4"/>
    <w:rsid w:val="00C76D7E"/>
    <w:rsid w:val="00C77203"/>
    <w:rsid w:val="00C772E7"/>
    <w:rsid w:val="00C779EE"/>
    <w:rsid w:val="00C77D11"/>
    <w:rsid w:val="00C803D3"/>
    <w:rsid w:val="00C80424"/>
    <w:rsid w:val="00C80540"/>
    <w:rsid w:val="00C8082A"/>
    <w:rsid w:val="00C80DBA"/>
    <w:rsid w:val="00C80EEF"/>
    <w:rsid w:val="00C80FF9"/>
    <w:rsid w:val="00C8166A"/>
    <w:rsid w:val="00C81866"/>
    <w:rsid w:val="00C81AA4"/>
    <w:rsid w:val="00C81FFA"/>
    <w:rsid w:val="00C822AC"/>
    <w:rsid w:val="00C82841"/>
    <w:rsid w:val="00C82E43"/>
    <w:rsid w:val="00C82F6B"/>
    <w:rsid w:val="00C83820"/>
    <w:rsid w:val="00C83E15"/>
    <w:rsid w:val="00C83EED"/>
    <w:rsid w:val="00C83FF4"/>
    <w:rsid w:val="00C84000"/>
    <w:rsid w:val="00C842AC"/>
    <w:rsid w:val="00C84C33"/>
    <w:rsid w:val="00C84F01"/>
    <w:rsid w:val="00C85B21"/>
    <w:rsid w:val="00C8631C"/>
    <w:rsid w:val="00C8638A"/>
    <w:rsid w:val="00C8661B"/>
    <w:rsid w:val="00C866D0"/>
    <w:rsid w:val="00C86BB0"/>
    <w:rsid w:val="00C86E46"/>
    <w:rsid w:val="00C870F4"/>
    <w:rsid w:val="00C87506"/>
    <w:rsid w:val="00C876B7"/>
    <w:rsid w:val="00C8777E"/>
    <w:rsid w:val="00C87789"/>
    <w:rsid w:val="00C878C8"/>
    <w:rsid w:val="00C87B55"/>
    <w:rsid w:val="00C90190"/>
    <w:rsid w:val="00C903E1"/>
    <w:rsid w:val="00C90BA1"/>
    <w:rsid w:val="00C90D45"/>
    <w:rsid w:val="00C90E11"/>
    <w:rsid w:val="00C90F0C"/>
    <w:rsid w:val="00C91310"/>
    <w:rsid w:val="00C919F8"/>
    <w:rsid w:val="00C92035"/>
    <w:rsid w:val="00C923E3"/>
    <w:rsid w:val="00C9296C"/>
    <w:rsid w:val="00C93097"/>
    <w:rsid w:val="00C93102"/>
    <w:rsid w:val="00C93259"/>
    <w:rsid w:val="00C93349"/>
    <w:rsid w:val="00C93A84"/>
    <w:rsid w:val="00C93DF7"/>
    <w:rsid w:val="00C941C7"/>
    <w:rsid w:val="00C942F6"/>
    <w:rsid w:val="00C94CB8"/>
    <w:rsid w:val="00C956D3"/>
    <w:rsid w:val="00C96019"/>
    <w:rsid w:val="00C964E7"/>
    <w:rsid w:val="00C96555"/>
    <w:rsid w:val="00C971C6"/>
    <w:rsid w:val="00C9721F"/>
    <w:rsid w:val="00C97413"/>
    <w:rsid w:val="00C97416"/>
    <w:rsid w:val="00C974E7"/>
    <w:rsid w:val="00C9755C"/>
    <w:rsid w:val="00C975AE"/>
    <w:rsid w:val="00C979F2"/>
    <w:rsid w:val="00C97C7D"/>
    <w:rsid w:val="00C97DA5"/>
    <w:rsid w:val="00C97E26"/>
    <w:rsid w:val="00CA052C"/>
    <w:rsid w:val="00CA09AD"/>
    <w:rsid w:val="00CA1A34"/>
    <w:rsid w:val="00CA1AED"/>
    <w:rsid w:val="00CA1F54"/>
    <w:rsid w:val="00CA239C"/>
    <w:rsid w:val="00CA2FF4"/>
    <w:rsid w:val="00CA395F"/>
    <w:rsid w:val="00CA3D0C"/>
    <w:rsid w:val="00CA3E3D"/>
    <w:rsid w:val="00CA49BF"/>
    <w:rsid w:val="00CA4E98"/>
    <w:rsid w:val="00CA587A"/>
    <w:rsid w:val="00CA5BB6"/>
    <w:rsid w:val="00CA5C8B"/>
    <w:rsid w:val="00CA5CDB"/>
    <w:rsid w:val="00CA6A67"/>
    <w:rsid w:val="00CA7303"/>
    <w:rsid w:val="00CA7542"/>
    <w:rsid w:val="00CA7890"/>
    <w:rsid w:val="00CA7957"/>
    <w:rsid w:val="00CA7AF1"/>
    <w:rsid w:val="00CA7DF3"/>
    <w:rsid w:val="00CB0143"/>
    <w:rsid w:val="00CB09AA"/>
    <w:rsid w:val="00CB0EDD"/>
    <w:rsid w:val="00CB1256"/>
    <w:rsid w:val="00CB1784"/>
    <w:rsid w:val="00CB2AFD"/>
    <w:rsid w:val="00CB2CE9"/>
    <w:rsid w:val="00CB2D93"/>
    <w:rsid w:val="00CB329E"/>
    <w:rsid w:val="00CB33EF"/>
    <w:rsid w:val="00CB356F"/>
    <w:rsid w:val="00CB3603"/>
    <w:rsid w:val="00CB3D10"/>
    <w:rsid w:val="00CB41BA"/>
    <w:rsid w:val="00CB4213"/>
    <w:rsid w:val="00CB42EE"/>
    <w:rsid w:val="00CB45DA"/>
    <w:rsid w:val="00CB52A1"/>
    <w:rsid w:val="00CB6115"/>
    <w:rsid w:val="00CB6CD7"/>
    <w:rsid w:val="00CB6FB7"/>
    <w:rsid w:val="00CB70CB"/>
    <w:rsid w:val="00CB749D"/>
    <w:rsid w:val="00CB76C4"/>
    <w:rsid w:val="00CB7B56"/>
    <w:rsid w:val="00CB7E1E"/>
    <w:rsid w:val="00CB7F58"/>
    <w:rsid w:val="00CB7FFB"/>
    <w:rsid w:val="00CC020E"/>
    <w:rsid w:val="00CC036F"/>
    <w:rsid w:val="00CC03C7"/>
    <w:rsid w:val="00CC0586"/>
    <w:rsid w:val="00CC0690"/>
    <w:rsid w:val="00CC0CCA"/>
    <w:rsid w:val="00CC116E"/>
    <w:rsid w:val="00CC11DF"/>
    <w:rsid w:val="00CC1200"/>
    <w:rsid w:val="00CC12C2"/>
    <w:rsid w:val="00CC1985"/>
    <w:rsid w:val="00CC22EE"/>
    <w:rsid w:val="00CC269E"/>
    <w:rsid w:val="00CC2CBB"/>
    <w:rsid w:val="00CC32FD"/>
    <w:rsid w:val="00CC3924"/>
    <w:rsid w:val="00CC3C5F"/>
    <w:rsid w:val="00CC3D28"/>
    <w:rsid w:val="00CC45FA"/>
    <w:rsid w:val="00CC4E7F"/>
    <w:rsid w:val="00CC5E50"/>
    <w:rsid w:val="00CC62AE"/>
    <w:rsid w:val="00CC6397"/>
    <w:rsid w:val="00CC6661"/>
    <w:rsid w:val="00CC6744"/>
    <w:rsid w:val="00CC6845"/>
    <w:rsid w:val="00CC6BC1"/>
    <w:rsid w:val="00CC6ECD"/>
    <w:rsid w:val="00CC700E"/>
    <w:rsid w:val="00CC71FF"/>
    <w:rsid w:val="00CC729A"/>
    <w:rsid w:val="00CC73C2"/>
    <w:rsid w:val="00CC7469"/>
    <w:rsid w:val="00CC7905"/>
    <w:rsid w:val="00CC7F7C"/>
    <w:rsid w:val="00CD012D"/>
    <w:rsid w:val="00CD0638"/>
    <w:rsid w:val="00CD097F"/>
    <w:rsid w:val="00CD09ED"/>
    <w:rsid w:val="00CD1D4A"/>
    <w:rsid w:val="00CD2752"/>
    <w:rsid w:val="00CD2818"/>
    <w:rsid w:val="00CD28F2"/>
    <w:rsid w:val="00CD2B86"/>
    <w:rsid w:val="00CD2BEE"/>
    <w:rsid w:val="00CD2D1F"/>
    <w:rsid w:val="00CD32A1"/>
    <w:rsid w:val="00CD385A"/>
    <w:rsid w:val="00CD3B0D"/>
    <w:rsid w:val="00CD3B82"/>
    <w:rsid w:val="00CD3C7F"/>
    <w:rsid w:val="00CD3C84"/>
    <w:rsid w:val="00CD3FD0"/>
    <w:rsid w:val="00CD4366"/>
    <w:rsid w:val="00CD4577"/>
    <w:rsid w:val="00CD4715"/>
    <w:rsid w:val="00CD4E1C"/>
    <w:rsid w:val="00CD4F71"/>
    <w:rsid w:val="00CD5098"/>
    <w:rsid w:val="00CD566F"/>
    <w:rsid w:val="00CD56A2"/>
    <w:rsid w:val="00CD60EE"/>
    <w:rsid w:val="00CD6570"/>
    <w:rsid w:val="00CD6925"/>
    <w:rsid w:val="00CD74C6"/>
    <w:rsid w:val="00CD7B8B"/>
    <w:rsid w:val="00CD7DDE"/>
    <w:rsid w:val="00CE022C"/>
    <w:rsid w:val="00CE02FC"/>
    <w:rsid w:val="00CE06E3"/>
    <w:rsid w:val="00CE093C"/>
    <w:rsid w:val="00CE0D0D"/>
    <w:rsid w:val="00CE0E23"/>
    <w:rsid w:val="00CE1006"/>
    <w:rsid w:val="00CE28F5"/>
    <w:rsid w:val="00CE3328"/>
    <w:rsid w:val="00CE47C5"/>
    <w:rsid w:val="00CE53E0"/>
    <w:rsid w:val="00CE55E6"/>
    <w:rsid w:val="00CE57C0"/>
    <w:rsid w:val="00CE623A"/>
    <w:rsid w:val="00CE681E"/>
    <w:rsid w:val="00CE6AB5"/>
    <w:rsid w:val="00CE6D7E"/>
    <w:rsid w:val="00CE7175"/>
    <w:rsid w:val="00CE7A6F"/>
    <w:rsid w:val="00CE7AEA"/>
    <w:rsid w:val="00CE7D57"/>
    <w:rsid w:val="00CE7F17"/>
    <w:rsid w:val="00CF01FE"/>
    <w:rsid w:val="00CF13FB"/>
    <w:rsid w:val="00CF147E"/>
    <w:rsid w:val="00CF1BA7"/>
    <w:rsid w:val="00CF1CEE"/>
    <w:rsid w:val="00CF1F9E"/>
    <w:rsid w:val="00CF1FBB"/>
    <w:rsid w:val="00CF2028"/>
    <w:rsid w:val="00CF21AF"/>
    <w:rsid w:val="00CF2226"/>
    <w:rsid w:val="00CF2428"/>
    <w:rsid w:val="00CF2944"/>
    <w:rsid w:val="00CF2D7A"/>
    <w:rsid w:val="00CF2E89"/>
    <w:rsid w:val="00CF33CF"/>
    <w:rsid w:val="00CF37E3"/>
    <w:rsid w:val="00CF37F3"/>
    <w:rsid w:val="00CF3AA2"/>
    <w:rsid w:val="00CF3D6F"/>
    <w:rsid w:val="00CF479F"/>
    <w:rsid w:val="00CF47FA"/>
    <w:rsid w:val="00CF4B02"/>
    <w:rsid w:val="00CF4BEC"/>
    <w:rsid w:val="00CF4D4D"/>
    <w:rsid w:val="00CF4E2F"/>
    <w:rsid w:val="00CF4F36"/>
    <w:rsid w:val="00CF5C05"/>
    <w:rsid w:val="00CF5DC7"/>
    <w:rsid w:val="00CF6513"/>
    <w:rsid w:val="00CF666A"/>
    <w:rsid w:val="00CF6910"/>
    <w:rsid w:val="00CF6B52"/>
    <w:rsid w:val="00CF6B74"/>
    <w:rsid w:val="00CF70B8"/>
    <w:rsid w:val="00CF7419"/>
    <w:rsid w:val="00CF75FE"/>
    <w:rsid w:val="00CF7694"/>
    <w:rsid w:val="00CF773C"/>
    <w:rsid w:val="00CF7A3B"/>
    <w:rsid w:val="00CF7B05"/>
    <w:rsid w:val="00D000A2"/>
    <w:rsid w:val="00D0029F"/>
    <w:rsid w:val="00D017BA"/>
    <w:rsid w:val="00D01AB3"/>
    <w:rsid w:val="00D01C8C"/>
    <w:rsid w:val="00D01F88"/>
    <w:rsid w:val="00D01F91"/>
    <w:rsid w:val="00D02383"/>
    <w:rsid w:val="00D0294B"/>
    <w:rsid w:val="00D02D8B"/>
    <w:rsid w:val="00D02FF7"/>
    <w:rsid w:val="00D0308D"/>
    <w:rsid w:val="00D03838"/>
    <w:rsid w:val="00D04488"/>
    <w:rsid w:val="00D04D2E"/>
    <w:rsid w:val="00D04E75"/>
    <w:rsid w:val="00D04F49"/>
    <w:rsid w:val="00D04FAF"/>
    <w:rsid w:val="00D0506B"/>
    <w:rsid w:val="00D053CD"/>
    <w:rsid w:val="00D054AD"/>
    <w:rsid w:val="00D05C64"/>
    <w:rsid w:val="00D05D6E"/>
    <w:rsid w:val="00D063FC"/>
    <w:rsid w:val="00D06F9B"/>
    <w:rsid w:val="00D06FBF"/>
    <w:rsid w:val="00D077EE"/>
    <w:rsid w:val="00D078FE"/>
    <w:rsid w:val="00D07942"/>
    <w:rsid w:val="00D07A0F"/>
    <w:rsid w:val="00D07A5D"/>
    <w:rsid w:val="00D07ABB"/>
    <w:rsid w:val="00D07B1C"/>
    <w:rsid w:val="00D07F4C"/>
    <w:rsid w:val="00D10133"/>
    <w:rsid w:val="00D101D8"/>
    <w:rsid w:val="00D105C0"/>
    <w:rsid w:val="00D10C2A"/>
    <w:rsid w:val="00D10FF0"/>
    <w:rsid w:val="00D11173"/>
    <w:rsid w:val="00D11455"/>
    <w:rsid w:val="00D11458"/>
    <w:rsid w:val="00D12651"/>
    <w:rsid w:val="00D12840"/>
    <w:rsid w:val="00D1294C"/>
    <w:rsid w:val="00D12CB6"/>
    <w:rsid w:val="00D12DC9"/>
    <w:rsid w:val="00D13340"/>
    <w:rsid w:val="00D13944"/>
    <w:rsid w:val="00D13EE5"/>
    <w:rsid w:val="00D142BA"/>
    <w:rsid w:val="00D148C0"/>
    <w:rsid w:val="00D14A06"/>
    <w:rsid w:val="00D14B32"/>
    <w:rsid w:val="00D14B40"/>
    <w:rsid w:val="00D14F14"/>
    <w:rsid w:val="00D1571E"/>
    <w:rsid w:val="00D158E9"/>
    <w:rsid w:val="00D16245"/>
    <w:rsid w:val="00D16ABF"/>
    <w:rsid w:val="00D16C35"/>
    <w:rsid w:val="00D170E4"/>
    <w:rsid w:val="00D17A04"/>
    <w:rsid w:val="00D20491"/>
    <w:rsid w:val="00D205D3"/>
    <w:rsid w:val="00D21380"/>
    <w:rsid w:val="00D213C5"/>
    <w:rsid w:val="00D22B9C"/>
    <w:rsid w:val="00D22C19"/>
    <w:rsid w:val="00D238A8"/>
    <w:rsid w:val="00D238E6"/>
    <w:rsid w:val="00D23A84"/>
    <w:rsid w:val="00D23B12"/>
    <w:rsid w:val="00D23B62"/>
    <w:rsid w:val="00D23E2A"/>
    <w:rsid w:val="00D23E65"/>
    <w:rsid w:val="00D24431"/>
    <w:rsid w:val="00D25AE7"/>
    <w:rsid w:val="00D25D89"/>
    <w:rsid w:val="00D260A3"/>
    <w:rsid w:val="00D263EE"/>
    <w:rsid w:val="00D26595"/>
    <w:rsid w:val="00D26669"/>
    <w:rsid w:val="00D2683C"/>
    <w:rsid w:val="00D26CB0"/>
    <w:rsid w:val="00D270DC"/>
    <w:rsid w:val="00D279A8"/>
    <w:rsid w:val="00D27DE8"/>
    <w:rsid w:val="00D3004A"/>
    <w:rsid w:val="00D302EF"/>
    <w:rsid w:val="00D30F19"/>
    <w:rsid w:val="00D310D3"/>
    <w:rsid w:val="00D31708"/>
    <w:rsid w:val="00D31743"/>
    <w:rsid w:val="00D32118"/>
    <w:rsid w:val="00D322D4"/>
    <w:rsid w:val="00D323B2"/>
    <w:rsid w:val="00D32914"/>
    <w:rsid w:val="00D32E10"/>
    <w:rsid w:val="00D333AF"/>
    <w:rsid w:val="00D3387A"/>
    <w:rsid w:val="00D33A7F"/>
    <w:rsid w:val="00D33C8F"/>
    <w:rsid w:val="00D34477"/>
    <w:rsid w:val="00D34746"/>
    <w:rsid w:val="00D347CD"/>
    <w:rsid w:val="00D34C20"/>
    <w:rsid w:val="00D34D86"/>
    <w:rsid w:val="00D3594D"/>
    <w:rsid w:val="00D35CA1"/>
    <w:rsid w:val="00D360AD"/>
    <w:rsid w:val="00D36120"/>
    <w:rsid w:val="00D363B3"/>
    <w:rsid w:val="00D3657D"/>
    <w:rsid w:val="00D3687B"/>
    <w:rsid w:val="00D36C25"/>
    <w:rsid w:val="00D375B7"/>
    <w:rsid w:val="00D37EBF"/>
    <w:rsid w:val="00D40A28"/>
    <w:rsid w:val="00D40AA2"/>
    <w:rsid w:val="00D40F7B"/>
    <w:rsid w:val="00D410CD"/>
    <w:rsid w:val="00D411AE"/>
    <w:rsid w:val="00D423D0"/>
    <w:rsid w:val="00D425BF"/>
    <w:rsid w:val="00D425FA"/>
    <w:rsid w:val="00D42972"/>
    <w:rsid w:val="00D42ADB"/>
    <w:rsid w:val="00D42AF7"/>
    <w:rsid w:val="00D4305D"/>
    <w:rsid w:val="00D4358C"/>
    <w:rsid w:val="00D43B5E"/>
    <w:rsid w:val="00D43C4F"/>
    <w:rsid w:val="00D4416A"/>
    <w:rsid w:val="00D441FB"/>
    <w:rsid w:val="00D4420B"/>
    <w:rsid w:val="00D44275"/>
    <w:rsid w:val="00D44521"/>
    <w:rsid w:val="00D446A1"/>
    <w:rsid w:val="00D446CE"/>
    <w:rsid w:val="00D4499C"/>
    <w:rsid w:val="00D44FED"/>
    <w:rsid w:val="00D450B1"/>
    <w:rsid w:val="00D4522B"/>
    <w:rsid w:val="00D4552A"/>
    <w:rsid w:val="00D45C5A"/>
    <w:rsid w:val="00D465CC"/>
    <w:rsid w:val="00D46EC7"/>
    <w:rsid w:val="00D46ED1"/>
    <w:rsid w:val="00D47035"/>
    <w:rsid w:val="00D47245"/>
    <w:rsid w:val="00D47A2B"/>
    <w:rsid w:val="00D47CF1"/>
    <w:rsid w:val="00D47F56"/>
    <w:rsid w:val="00D5005F"/>
    <w:rsid w:val="00D50993"/>
    <w:rsid w:val="00D50BCF"/>
    <w:rsid w:val="00D50C5F"/>
    <w:rsid w:val="00D50F3D"/>
    <w:rsid w:val="00D51360"/>
    <w:rsid w:val="00D5163E"/>
    <w:rsid w:val="00D51E4A"/>
    <w:rsid w:val="00D51F03"/>
    <w:rsid w:val="00D51FF3"/>
    <w:rsid w:val="00D528BE"/>
    <w:rsid w:val="00D52959"/>
    <w:rsid w:val="00D52B75"/>
    <w:rsid w:val="00D5324F"/>
    <w:rsid w:val="00D53A97"/>
    <w:rsid w:val="00D53ABB"/>
    <w:rsid w:val="00D53C59"/>
    <w:rsid w:val="00D54434"/>
    <w:rsid w:val="00D5496F"/>
    <w:rsid w:val="00D54A87"/>
    <w:rsid w:val="00D54C61"/>
    <w:rsid w:val="00D54D82"/>
    <w:rsid w:val="00D552EA"/>
    <w:rsid w:val="00D55AB6"/>
    <w:rsid w:val="00D56396"/>
    <w:rsid w:val="00D56536"/>
    <w:rsid w:val="00D5664B"/>
    <w:rsid w:val="00D57611"/>
    <w:rsid w:val="00D57703"/>
    <w:rsid w:val="00D57DD0"/>
    <w:rsid w:val="00D604DC"/>
    <w:rsid w:val="00D60DBC"/>
    <w:rsid w:val="00D61060"/>
    <w:rsid w:val="00D61404"/>
    <w:rsid w:val="00D6194F"/>
    <w:rsid w:val="00D6195D"/>
    <w:rsid w:val="00D61C97"/>
    <w:rsid w:val="00D61E9E"/>
    <w:rsid w:val="00D621E3"/>
    <w:rsid w:val="00D62510"/>
    <w:rsid w:val="00D6277E"/>
    <w:rsid w:val="00D62A2C"/>
    <w:rsid w:val="00D630F8"/>
    <w:rsid w:val="00D633CF"/>
    <w:rsid w:val="00D63CA5"/>
    <w:rsid w:val="00D63F4C"/>
    <w:rsid w:val="00D6400D"/>
    <w:rsid w:val="00D64056"/>
    <w:rsid w:val="00D64973"/>
    <w:rsid w:val="00D64A61"/>
    <w:rsid w:val="00D64C2D"/>
    <w:rsid w:val="00D64F61"/>
    <w:rsid w:val="00D6523B"/>
    <w:rsid w:val="00D654F5"/>
    <w:rsid w:val="00D655D0"/>
    <w:rsid w:val="00D65DDA"/>
    <w:rsid w:val="00D65E5B"/>
    <w:rsid w:val="00D66866"/>
    <w:rsid w:val="00D66CDB"/>
    <w:rsid w:val="00D67145"/>
    <w:rsid w:val="00D673D8"/>
    <w:rsid w:val="00D6742E"/>
    <w:rsid w:val="00D67B54"/>
    <w:rsid w:val="00D67D6F"/>
    <w:rsid w:val="00D70118"/>
    <w:rsid w:val="00D70744"/>
    <w:rsid w:val="00D70D00"/>
    <w:rsid w:val="00D71D2D"/>
    <w:rsid w:val="00D71DAE"/>
    <w:rsid w:val="00D72597"/>
    <w:rsid w:val="00D72725"/>
    <w:rsid w:val="00D72891"/>
    <w:rsid w:val="00D728C9"/>
    <w:rsid w:val="00D728F4"/>
    <w:rsid w:val="00D72DB9"/>
    <w:rsid w:val="00D7300A"/>
    <w:rsid w:val="00D738D6"/>
    <w:rsid w:val="00D7396E"/>
    <w:rsid w:val="00D74061"/>
    <w:rsid w:val="00D747A5"/>
    <w:rsid w:val="00D74809"/>
    <w:rsid w:val="00D74970"/>
    <w:rsid w:val="00D74D07"/>
    <w:rsid w:val="00D74E53"/>
    <w:rsid w:val="00D74F36"/>
    <w:rsid w:val="00D755EB"/>
    <w:rsid w:val="00D75A34"/>
    <w:rsid w:val="00D7672B"/>
    <w:rsid w:val="00D76D06"/>
    <w:rsid w:val="00D77073"/>
    <w:rsid w:val="00D771C5"/>
    <w:rsid w:val="00D7724D"/>
    <w:rsid w:val="00D77866"/>
    <w:rsid w:val="00D778C3"/>
    <w:rsid w:val="00D77A66"/>
    <w:rsid w:val="00D77DF4"/>
    <w:rsid w:val="00D77E05"/>
    <w:rsid w:val="00D800E8"/>
    <w:rsid w:val="00D80104"/>
    <w:rsid w:val="00D80330"/>
    <w:rsid w:val="00D805DA"/>
    <w:rsid w:val="00D80C4C"/>
    <w:rsid w:val="00D813DB"/>
    <w:rsid w:val="00D81950"/>
    <w:rsid w:val="00D8274D"/>
    <w:rsid w:val="00D831AD"/>
    <w:rsid w:val="00D834DE"/>
    <w:rsid w:val="00D836CF"/>
    <w:rsid w:val="00D838F5"/>
    <w:rsid w:val="00D83993"/>
    <w:rsid w:val="00D83A8F"/>
    <w:rsid w:val="00D83C3B"/>
    <w:rsid w:val="00D840F9"/>
    <w:rsid w:val="00D85081"/>
    <w:rsid w:val="00D859D4"/>
    <w:rsid w:val="00D85CE9"/>
    <w:rsid w:val="00D85DD8"/>
    <w:rsid w:val="00D85E70"/>
    <w:rsid w:val="00D8625B"/>
    <w:rsid w:val="00D8787E"/>
    <w:rsid w:val="00D87D7B"/>
    <w:rsid w:val="00D87E00"/>
    <w:rsid w:val="00D87EAE"/>
    <w:rsid w:val="00D9012D"/>
    <w:rsid w:val="00D90478"/>
    <w:rsid w:val="00D9076E"/>
    <w:rsid w:val="00D90890"/>
    <w:rsid w:val="00D90A07"/>
    <w:rsid w:val="00D91221"/>
    <w:rsid w:val="00D9134D"/>
    <w:rsid w:val="00D91471"/>
    <w:rsid w:val="00D91BDF"/>
    <w:rsid w:val="00D9221E"/>
    <w:rsid w:val="00D92787"/>
    <w:rsid w:val="00D92DF1"/>
    <w:rsid w:val="00D933AA"/>
    <w:rsid w:val="00D93A95"/>
    <w:rsid w:val="00D93C4E"/>
    <w:rsid w:val="00D93CE8"/>
    <w:rsid w:val="00D9488F"/>
    <w:rsid w:val="00D94A04"/>
    <w:rsid w:val="00D94CF7"/>
    <w:rsid w:val="00D94F5A"/>
    <w:rsid w:val="00D95316"/>
    <w:rsid w:val="00D95362"/>
    <w:rsid w:val="00D95B41"/>
    <w:rsid w:val="00D96EB5"/>
    <w:rsid w:val="00D9746A"/>
    <w:rsid w:val="00D97520"/>
    <w:rsid w:val="00D97B40"/>
    <w:rsid w:val="00D97F30"/>
    <w:rsid w:val="00DA0254"/>
    <w:rsid w:val="00DA0256"/>
    <w:rsid w:val="00DA0273"/>
    <w:rsid w:val="00DA1279"/>
    <w:rsid w:val="00DA151B"/>
    <w:rsid w:val="00DA1B36"/>
    <w:rsid w:val="00DA1D04"/>
    <w:rsid w:val="00DA1D12"/>
    <w:rsid w:val="00DA1D62"/>
    <w:rsid w:val="00DA23B8"/>
    <w:rsid w:val="00DA2AEF"/>
    <w:rsid w:val="00DA3448"/>
    <w:rsid w:val="00DA369D"/>
    <w:rsid w:val="00DA43F2"/>
    <w:rsid w:val="00DA4430"/>
    <w:rsid w:val="00DA4DE0"/>
    <w:rsid w:val="00DA5856"/>
    <w:rsid w:val="00DA5AC9"/>
    <w:rsid w:val="00DA626A"/>
    <w:rsid w:val="00DA6670"/>
    <w:rsid w:val="00DA68E7"/>
    <w:rsid w:val="00DA6E86"/>
    <w:rsid w:val="00DA7261"/>
    <w:rsid w:val="00DA7788"/>
    <w:rsid w:val="00DA7A03"/>
    <w:rsid w:val="00DA7A4D"/>
    <w:rsid w:val="00DA7D85"/>
    <w:rsid w:val="00DA7E5A"/>
    <w:rsid w:val="00DA7FE6"/>
    <w:rsid w:val="00DB0009"/>
    <w:rsid w:val="00DB00ED"/>
    <w:rsid w:val="00DB0511"/>
    <w:rsid w:val="00DB0E2A"/>
    <w:rsid w:val="00DB1126"/>
    <w:rsid w:val="00DB1818"/>
    <w:rsid w:val="00DB1A02"/>
    <w:rsid w:val="00DB1C08"/>
    <w:rsid w:val="00DB1FE5"/>
    <w:rsid w:val="00DB22DA"/>
    <w:rsid w:val="00DB242A"/>
    <w:rsid w:val="00DB2850"/>
    <w:rsid w:val="00DB2991"/>
    <w:rsid w:val="00DB2B42"/>
    <w:rsid w:val="00DB2ED2"/>
    <w:rsid w:val="00DB2F18"/>
    <w:rsid w:val="00DB3316"/>
    <w:rsid w:val="00DB3424"/>
    <w:rsid w:val="00DB35B8"/>
    <w:rsid w:val="00DB4127"/>
    <w:rsid w:val="00DB4275"/>
    <w:rsid w:val="00DB4280"/>
    <w:rsid w:val="00DB440A"/>
    <w:rsid w:val="00DB4476"/>
    <w:rsid w:val="00DB44B4"/>
    <w:rsid w:val="00DB47AB"/>
    <w:rsid w:val="00DB49E1"/>
    <w:rsid w:val="00DB4A7D"/>
    <w:rsid w:val="00DB4DEF"/>
    <w:rsid w:val="00DB503A"/>
    <w:rsid w:val="00DB5885"/>
    <w:rsid w:val="00DB61A0"/>
    <w:rsid w:val="00DB65B1"/>
    <w:rsid w:val="00DB6830"/>
    <w:rsid w:val="00DB6F80"/>
    <w:rsid w:val="00DB7009"/>
    <w:rsid w:val="00DB70C2"/>
    <w:rsid w:val="00DB7152"/>
    <w:rsid w:val="00DB74D5"/>
    <w:rsid w:val="00DB7FEB"/>
    <w:rsid w:val="00DC013D"/>
    <w:rsid w:val="00DC057E"/>
    <w:rsid w:val="00DC08A5"/>
    <w:rsid w:val="00DC0CA5"/>
    <w:rsid w:val="00DC0DD9"/>
    <w:rsid w:val="00DC0DE0"/>
    <w:rsid w:val="00DC18CA"/>
    <w:rsid w:val="00DC1BE2"/>
    <w:rsid w:val="00DC1C05"/>
    <w:rsid w:val="00DC2881"/>
    <w:rsid w:val="00DC309B"/>
    <w:rsid w:val="00DC3351"/>
    <w:rsid w:val="00DC3A45"/>
    <w:rsid w:val="00DC3A7F"/>
    <w:rsid w:val="00DC3C0B"/>
    <w:rsid w:val="00DC3E1D"/>
    <w:rsid w:val="00DC4DA2"/>
    <w:rsid w:val="00DC5225"/>
    <w:rsid w:val="00DC5302"/>
    <w:rsid w:val="00DC5372"/>
    <w:rsid w:val="00DC5488"/>
    <w:rsid w:val="00DC54C3"/>
    <w:rsid w:val="00DC54D7"/>
    <w:rsid w:val="00DC58E0"/>
    <w:rsid w:val="00DC60D0"/>
    <w:rsid w:val="00DC6473"/>
    <w:rsid w:val="00DC6F98"/>
    <w:rsid w:val="00DC7684"/>
    <w:rsid w:val="00DC7864"/>
    <w:rsid w:val="00DC7D6E"/>
    <w:rsid w:val="00DC7F8D"/>
    <w:rsid w:val="00DD0151"/>
    <w:rsid w:val="00DD07FE"/>
    <w:rsid w:val="00DD0D55"/>
    <w:rsid w:val="00DD0E94"/>
    <w:rsid w:val="00DD0F12"/>
    <w:rsid w:val="00DD0F37"/>
    <w:rsid w:val="00DD14DA"/>
    <w:rsid w:val="00DD1800"/>
    <w:rsid w:val="00DD1897"/>
    <w:rsid w:val="00DD1F46"/>
    <w:rsid w:val="00DD209D"/>
    <w:rsid w:val="00DD2BA3"/>
    <w:rsid w:val="00DD33C0"/>
    <w:rsid w:val="00DD3AFD"/>
    <w:rsid w:val="00DD3C9B"/>
    <w:rsid w:val="00DD55B3"/>
    <w:rsid w:val="00DD5A51"/>
    <w:rsid w:val="00DD5CEA"/>
    <w:rsid w:val="00DD657E"/>
    <w:rsid w:val="00DD7962"/>
    <w:rsid w:val="00DD7C16"/>
    <w:rsid w:val="00DE0C29"/>
    <w:rsid w:val="00DE145C"/>
    <w:rsid w:val="00DE15B1"/>
    <w:rsid w:val="00DE1B03"/>
    <w:rsid w:val="00DE1B09"/>
    <w:rsid w:val="00DE1F92"/>
    <w:rsid w:val="00DE2086"/>
    <w:rsid w:val="00DE2512"/>
    <w:rsid w:val="00DE257F"/>
    <w:rsid w:val="00DE2E31"/>
    <w:rsid w:val="00DE31E8"/>
    <w:rsid w:val="00DE352F"/>
    <w:rsid w:val="00DE36DD"/>
    <w:rsid w:val="00DE37E7"/>
    <w:rsid w:val="00DE37F8"/>
    <w:rsid w:val="00DE3935"/>
    <w:rsid w:val="00DE3A2E"/>
    <w:rsid w:val="00DE4E1D"/>
    <w:rsid w:val="00DE4E83"/>
    <w:rsid w:val="00DE501F"/>
    <w:rsid w:val="00DE523B"/>
    <w:rsid w:val="00DE570A"/>
    <w:rsid w:val="00DE5987"/>
    <w:rsid w:val="00DE6221"/>
    <w:rsid w:val="00DE626C"/>
    <w:rsid w:val="00DE6325"/>
    <w:rsid w:val="00DE6485"/>
    <w:rsid w:val="00DE64DF"/>
    <w:rsid w:val="00DE6931"/>
    <w:rsid w:val="00DE6C10"/>
    <w:rsid w:val="00DE6CB2"/>
    <w:rsid w:val="00DE6E6B"/>
    <w:rsid w:val="00DE7B9D"/>
    <w:rsid w:val="00DE7D7D"/>
    <w:rsid w:val="00DF007E"/>
    <w:rsid w:val="00DF06DB"/>
    <w:rsid w:val="00DF08E7"/>
    <w:rsid w:val="00DF0B95"/>
    <w:rsid w:val="00DF0E6A"/>
    <w:rsid w:val="00DF1BD5"/>
    <w:rsid w:val="00DF23B5"/>
    <w:rsid w:val="00DF25B8"/>
    <w:rsid w:val="00DF2C23"/>
    <w:rsid w:val="00DF32C9"/>
    <w:rsid w:val="00DF32CE"/>
    <w:rsid w:val="00DF4601"/>
    <w:rsid w:val="00DF48D9"/>
    <w:rsid w:val="00DF4C16"/>
    <w:rsid w:val="00DF5101"/>
    <w:rsid w:val="00DF51DF"/>
    <w:rsid w:val="00DF5215"/>
    <w:rsid w:val="00DF53A9"/>
    <w:rsid w:val="00DF5C67"/>
    <w:rsid w:val="00DF5F87"/>
    <w:rsid w:val="00DF6296"/>
    <w:rsid w:val="00DF62CD"/>
    <w:rsid w:val="00DF66DC"/>
    <w:rsid w:val="00DF687F"/>
    <w:rsid w:val="00DF6A12"/>
    <w:rsid w:val="00DF6D90"/>
    <w:rsid w:val="00DF7187"/>
    <w:rsid w:val="00DF7754"/>
    <w:rsid w:val="00E00207"/>
    <w:rsid w:val="00E0027F"/>
    <w:rsid w:val="00E0046B"/>
    <w:rsid w:val="00E008ED"/>
    <w:rsid w:val="00E0124B"/>
    <w:rsid w:val="00E013B1"/>
    <w:rsid w:val="00E0152F"/>
    <w:rsid w:val="00E01C31"/>
    <w:rsid w:val="00E01DCE"/>
    <w:rsid w:val="00E01E64"/>
    <w:rsid w:val="00E02024"/>
    <w:rsid w:val="00E0219C"/>
    <w:rsid w:val="00E022B6"/>
    <w:rsid w:val="00E022BC"/>
    <w:rsid w:val="00E027FD"/>
    <w:rsid w:val="00E02A62"/>
    <w:rsid w:val="00E02ADA"/>
    <w:rsid w:val="00E031B5"/>
    <w:rsid w:val="00E03645"/>
    <w:rsid w:val="00E03A87"/>
    <w:rsid w:val="00E03C96"/>
    <w:rsid w:val="00E03D82"/>
    <w:rsid w:val="00E03F2E"/>
    <w:rsid w:val="00E0401D"/>
    <w:rsid w:val="00E04223"/>
    <w:rsid w:val="00E04912"/>
    <w:rsid w:val="00E049C7"/>
    <w:rsid w:val="00E04A9A"/>
    <w:rsid w:val="00E04ABD"/>
    <w:rsid w:val="00E04B2D"/>
    <w:rsid w:val="00E04FEB"/>
    <w:rsid w:val="00E05241"/>
    <w:rsid w:val="00E062D9"/>
    <w:rsid w:val="00E06428"/>
    <w:rsid w:val="00E0655C"/>
    <w:rsid w:val="00E06782"/>
    <w:rsid w:val="00E06A32"/>
    <w:rsid w:val="00E06B5D"/>
    <w:rsid w:val="00E06C19"/>
    <w:rsid w:val="00E06C1B"/>
    <w:rsid w:val="00E075AE"/>
    <w:rsid w:val="00E07713"/>
    <w:rsid w:val="00E07817"/>
    <w:rsid w:val="00E0789E"/>
    <w:rsid w:val="00E07E00"/>
    <w:rsid w:val="00E105CA"/>
    <w:rsid w:val="00E10D9A"/>
    <w:rsid w:val="00E10E00"/>
    <w:rsid w:val="00E12016"/>
    <w:rsid w:val="00E126F0"/>
    <w:rsid w:val="00E12BAC"/>
    <w:rsid w:val="00E12C79"/>
    <w:rsid w:val="00E13C17"/>
    <w:rsid w:val="00E13F70"/>
    <w:rsid w:val="00E13FD9"/>
    <w:rsid w:val="00E13FDC"/>
    <w:rsid w:val="00E14182"/>
    <w:rsid w:val="00E1523B"/>
    <w:rsid w:val="00E1584B"/>
    <w:rsid w:val="00E16C1C"/>
    <w:rsid w:val="00E16C68"/>
    <w:rsid w:val="00E178A5"/>
    <w:rsid w:val="00E179EB"/>
    <w:rsid w:val="00E17AFA"/>
    <w:rsid w:val="00E2013B"/>
    <w:rsid w:val="00E204C1"/>
    <w:rsid w:val="00E20ABB"/>
    <w:rsid w:val="00E20D0B"/>
    <w:rsid w:val="00E20E4F"/>
    <w:rsid w:val="00E20F0F"/>
    <w:rsid w:val="00E2142D"/>
    <w:rsid w:val="00E219EC"/>
    <w:rsid w:val="00E21DA2"/>
    <w:rsid w:val="00E21F72"/>
    <w:rsid w:val="00E221F5"/>
    <w:rsid w:val="00E223A0"/>
    <w:rsid w:val="00E223D6"/>
    <w:rsid w:val="00E22552"/>
    <w:rsid w:val="00E22662"/>
    <w:rsid w:val="00E22670"/>
    <w:rsid w:val="00E2371C"/>
    <w:rsid w:val="00E23C49"/>
    <w:rsid w:val="00E23D98"/>
    <w:rsid w:val="00E24373"/>
    <w:rsid w:val="00E243C7"/>
    <w:rsid w:val="00E243DF"/>
    <w:rsid w:val="00E24659"/>
    <w:rsid w:val="00E24949"/>
    <w:rsid w:val="00E24AD8"/>
    <w:rsid w:val="00E24F16"/>
    <w:rsid w:val="00E252F7"/>
    <w:rsid w:val="00E25501"/>
    <w:rsid w:val="00E257B5"/>
    <w:rsid w:val="00E26479"/>
    <w:rsid w:val="00E26A3E"/>
    <w:rsid w:val="00E26B01"/>
    <w:rsid w:val="00E26DF5"/>
    <w:rsid w:val="00E27442"/>
    <w:rsid w:val="00E27CF0"/>
    <w:rsid w:val="00E27E8A"/>
    <w:rsid w:val="00E30650"/>
    <w:rsid w:val="00E30815"/>
    <w:rsid w:val="00E30EEE"/>
    <w:rsid w:val="00E31FA3"/>
    <w:rsid w:val="00E3204A"/>
    <w:rsid w:val="00E3215D"/>
    <w:rsid w:val="00E321BF"/>
    <w:rsid w:val="00E32793"/>
    <w:rsid w:val="00E33D8E"/>
    <w:rsid w:val="00E34394"/>
    <w:rsid w:val="00E34D4C"/>
    <w:rsid w:val="00E3534C"/>
    <w:rsid w:val="00E357B5"/>
    <w:rsid w:val="00E35BF0"/>
    <w:rsid w:val="00E364EC"/>
    <w:rsid w:val="00E36858"/>
    <w:rsid w:val="00E36A22"/>
    <w:rsid w:val="00E36A97"/>
    <w:rsid w:val="00E36B1E"/>
    <w:rsid w:val="00E36C43"/>
    <w:rsid w:val="00E36D12"/>
    <w:rsid w:val="00E3726B"/>
    <w:rsid w:val="00E3739A"/>
    <w:rsid w:val="00E37465"/>
    <w:rsid w:val="00E37C20"/>
    <w:rsid w:val="00E37CA2"/>
    <w:rsid w:val="00E403D5"/>
    <w:rsid w:val="00E4040D"/>
    <w:rsid w:val="00E409A2"/>
    <w:rsid w:val="00E40B73"/>
    <w:rsid w:val="00E40D96"/>
    <w:rsid w:val="00E4120E"/>
    <w:rsid w:val="00E41488"/>
    <w:rsid w:val="00E41C2F"/>
    <w:rsid w:val="00E41CC7"/>
    <w:rsid w:val="00E42351"/>
    <w:rsid w:val="00E42785"/>
    <w:rsid w:val="00E42876"/>
    <w:rsid w:val="00E42897"/>
    <w:rsid w:val="00E42942"/>
    <w:rsid w:val="00E429DB"/>
    <w:rsid w:val="00E42AF6"/>
    <w:rsid w:val="00E42B11"/>
    <w:rsid w:val="00E42D83"/>
    <w:rsid w:val="00E42FD0"/>
    <w:rsid w:val="00E4324A"/>
    <w:rsid w:val="00E43A94"/>
    <w:rsid w:val="00E43AA4"/>
    <w:rsid w:val="00E440DF"/>
    <w:rsid w:val="00E441E4"/>
    <w:rsid w:val="00E4474F"/>
    <w:rsid w:val="00E44C84"/>
    <w:rsid w:val="00E45404"/>
    <w:rsid w:val="00E4544B"/>
    <w:rsid w:val="00E45834"/>
    <w:rsid w:val="00E45896"/>
    <w:rsid w:val="00E45BFF"/>
    <w:rsid w:val="00E45CAF"/>
    <w:rsid w:val="00E46125"/>
    <w:rsid w:val="00E46430"/>
    <w:rsid w:val="00E46A31"/>
    <w:rsid w:val="00E4759C"/>
    <w:rsid w:val="00E47B5E"/>
    <w:rsid w:val="00E47FB1"/>
    <w:rsid w:val="00E500F0"/>
    <w:rsid w:val="00E51132"/>
    <w:rsid w:val="00E51204"/>
    <w:rsid w:val="00E51B21"/>
    <w:rsid w:val="00E52516"/>
    <w:rsid w:val="00E52687"/>
    <w:rsid w:val="00E526E1"/>
    <w:rsid w:val="00E531EC"/>
    <w:rsid w:val="00E53583"/>
    <w:rsid w:val="00E53C08"/>
    <w:rsid w:val="00E53C1C"/>
    <w:rsid w:val="00E53DF1"/>
    <w:rsid w:val="00E53E88"/>
    <w:rsid w:val="00E53F42"/>
    <w:rsid w:val="00E54211"/>
    <w:rsid w:val="00E55617"/>
    <w:rsid w:val="00E55664"/>
    <w:rsid w:val="00E557AF"/>
    <w:rsid w:val="00E559BF"/>
    <w:rsid w:val="00E563AF"/>
    <w:rsid w:val="00E56BDE"/>
    <w:rsid w:val="00E56C15"/>
    <w:rsid w:val="00E5716C"/>
    <w:rsid w:val="00E57560"/>
    <w:rsid w:val="00E57634"/>
    <w:rsid w:val="00E57BAA"/>
    <w:rsid w:val="00E57C76"/>
    <w:rsid w:val="00E6034E"/>
    <w:rsid w:val="00E6065A"/>
    <w:rsid w:val="00E60BAD"/>
    <w:rsid w:val="00E60FA9"/>
    <w:rsid w:val="00E60FEF"/>
    <w:rsid w:val="00E61109"/>
    <w:rsid w:val="00E61820"/>
    <w:rsid w:val="00E61B11"/>
    <w:rsid w:val="00E61B9F"/>
    <w:rsid w:val="00E61D29"/>
    <w:rsid w:val="00E61DFD"/>
    <w:rsid w:val="00E62A96"/>
    <w:rsid w:val="00E62B67"/>
    <w:rsid w:val="00E63373"/>
    <w:rsid w:val="00E63428"/>
    <w:rsid w:val="00E63826"/>
    <w:rsid w:val="00E63944"/>
    <w:rsid w:val="00E639B7"/>
    <w:rsid w:val="00E641DA"/>
    <w:rsid w:val="00E64461"/>
    <w:rsid w:val="00E64AE2"/>
    <w:rsid w:val="00E64BEE"/>
    <w:rsid w:val="00E64D3C"/>
    <w:rsid w:val="00E64DBB"/>
    <w:rsid w:val="00E64EA3"/>
    <w:rsid w:val="00E65111"/>
    <w:rsid w:val="00E65329"/>
    <w:rsid w:val="00E65777"/>
    <w:rsid w:val="00E65B05"/>
    <w:rsid w:val="00E65D4C"/>
    <w:rsid w:val="00E66CF3"/>
    <w:rsid w:val="00E6716D"/>
    <w:rsid w:val="00E6746C"/>
    <w:rsid w:val="00E67472"/>
    <w:rsid w:val="00E67B7B"/>
    <w:rsid w:val="00E67F3F"/>
    <w:rsid w:val="00E704E5"/>
    <w:rsid w:val="00E7069E"/>
    <w:rsid w:val="00E706B2"/>
    <w:rsid w:val="00E71A5E"/>
    <w:rsid w:val="00E71B66"/>
    <w:rsid w:val="00E7202C"/>
    <w:rsid w:val="00E721A3"/>
    <w:rsid w:val="00E72A86"/>
    <w:rsid w:val="00E72E7E"/>
    <w:rsid w:val="00E73103"/>
    <w:rsid w:val="00E73978"/>
    <w:rsid w:val="00E73DF7"/>
    <w:rsid w:val="00E73F16"/>
    <w:rsid w:val="00E742F9"/>
    <w:rsid w:val="00E7453F"/>
    <w:rsid w:val="00E747C3"/>
    <w:rsid w:val="00E74A1E"/>
    <w:rsid w:val="00E74A9B"/>
    <w:rsid w:val="00E74C1D"/>
    <w:rsid w:val="00E74CC8"/>
    <w:rsid w:val="00E7516C"/>
    <w:rsid w:val="00E75C99"/>
    <w:rsid w:val="00E75E6C"/>
    <w:rsid w:val="00E75E8C"/>
    <w:rsid w:val="00E76162"/>
    <w:rsid w:val="00E761D1"/>
    <w:rsid w:val="00E766CE"/>
    <w:rsid w:val="00E7704E"/>
    <w:rsid w:val="00E771E9"/>
    <w:rsid w:val="00E77645"/>
    <w:rsid w:val="00E80F1D"/>
    <w:rsid w:val="00E81FB9"/>
    <w:rsid w:val="00E827F0"/>
    <w:rsid w:val="00E82C41"/>
    <w:rsid w:val="00E83236"/>
    <w:rsid w:val="00E835A8"/>
    <w:rsid w:val="00E83C7F"/>
    <w:rsid w:val="00E83FA1"/>
    <w:rsid w:val="00E8402E"/>
    <w:rsid w:val="00E840D7"/>
    <w:rsid w:val="00E8415B"/>
    <w:rsid w:val="00E84568"/>
    <w:rsid w:val="00E84A75"/>
    <w:rsid w:val="00E84C28"/>
    <w:rsid w:val="00E85600"/>
    <w:rsid w:val="00E85696"/>
    <w:rsid w:val="00E8578B"/>
    <w:rsid w:val="00E85D99"/>
    <w:rsid w:val="00E85E0C"/>
    <w:rsid w:val="00E863E1"/>
    <w:rsid w:val="00E86698"/>
    <w:rsid w:val="00E86771"/>
    <w:rsid w:val="00E86B12"/>
    <w:rsid w:val="00E86E70"/>
    <w:rsid w:val="00E87053"/>
    <w:rsid w:val="00E8745C"/>
    <w:rsid w:val="00E87472"/>
    <w:rsid w:val="00E8767F"/>
    <w:rsid w:val="00E87D22"/>
    <w:rsid w:val="00E87D38"/>
    <w:rsid w:val="00E87D5F"/>
    <w:rsid w:val="00E87EF7"/>
    <w:rsid w:val="00E90831"/>
    <w:rsid w:val="00E91498"/>
    <w:rsid w:val="00E916B4"/>
    <w:rsid w:val="00E9174F"/>
    <w:rsid w:val="00E9177C"/>
    <w:rsid w:val="00E91821"/>
    <w:rsid w:val="00E91962"/>
    <w:rsid w:val="00E92839"/>
    <w:rsid w:val="00E92F8D"/>
    <w:rsid w:val="00E93380"/>
    <w:rsid w:val="00E935E0"/>
    <w:rsid w:val="00E93DAF"/>
    <w:rsid w:val="00E94219"/>
    <w:rsid w:val="00E9467A"/>
    <w:rsid w:val="00E94AB2"/>
    <w:rsid w:val="00E94B4F"/>
    <w:rsid w:val="00E94B77"/>
    <w:rsid w:val="00E94BB0"/>
    <w:rsid w:val="00E94F90"/>
    <w:rsid w:val="00E955D6"/>
    <w:rsid w:val="00E95B98"/>
    <w:rsid w:val="00E95DC8"/>
    <w:rsid w:val="00E95EA4"/>
    <w:rsid w:val="00E96098"/>
    <w:rsid w:val="00E96843"/>
    <w:rsid w:val="00E97D2C"/>
    <w:rsid w:val="00E97F9F"/>
    <w:rsid w:val="00EA03F8"/>
    <w:rsid w:val="00EA08F1"/>
    <w:rsid w:val="00EA0982"/>
    <w:rsid w:val="00EA1639"/>
    <w:rsid w:val="00EA2739"/>
    <w:rsid w:val="00EA2B04"/>
    <w:rsid w:val="00EA3237"/>
    <w:rsid w:val="00EA35FD"/>
    <w:rsid w:val="00EA3A74"/>
    <w:rsid w:val="00EA3D49"/>
    <w:rsid w:val="00EA4A27"/>
    <w:rsid w:val="00EA4B5F"/>
    <w:rsid w:val="00EA5271"/>
    <w:rsid w:val="00EA58C0"/>
    <w:rsid w:val="00EA5980"/>
    <w:rsid w:val="00EA5D83"/>
    <w:rsid w:val="00EA5EE4"/>
    <w:rsid w:val="00EA5FF4"/>
    <w:rsid w:val="00EA6313"/>
    <w:rsid w:val="00EA6358"/>
    <w:rsid w:val="00EA654E"/>
    <w:rsid w:val="00EA6E11"/>
    <w:rsid w:val="00EA7589"/>
    <w:rsid w:val="00EA7848"/>
    <w:rsid w:val="00EA7C30"/>
    <w:rsid w:val="00EA7F82"/>
    <w:rsid w:val="00EB0090"/>
    <w:rsid w:val="00EB0833"/>
    <w:rsid w:val="00EB0871"/>
    <w:rsid w:val="00EB0B5C"/>
    <w:rsid w:val="00EB0C29"/>
    <w:rsid w:val="00EB1246"/>
    <w:rsid w:val="00EB1483"/>
    <w:rsid w:val="00EB1849"/>
    <w:rsid w:val="00EB193D"/>
    <w:rsid w:val="00EB1C41"/>
    <w:rsid w:val="00EB20EB"/>
    <w:rsid w:val="00EB2101"/>
    <w:rsid w:val="00EB2329"/>
    <w:rsid w:val="00EB28F8"/>
    <w:rsid w:val="00EB2977"/>
    <w:rsid w:val="00EB31F6"/>
    <w:rsid w:val="00EB3E4B"/>
    <w:rsid w:val="00EB3F49"/>
    <w:rsid w:val="00EB3FDC"/>
    <w:rsid w:val="00EB44FA"/>
    <w:rsid w:val="00EB4DDE"/>
    <w:rsid w:val="00EB4FD4"/>
    <w:rsid w:val="00EB5395"/>
    <w:rsid w:val="00EB54F6"/>
    <w:rsid w:val="00EB5D50"/>
    <w:rsid w:val="00EB5E14"/>
    <w:rsid w:val="00EB6261"/>
    <w:rsid w:val="00EB6DFF"/>
    <w:rsid w:val="00EB7935"/>
    <w:rsid w:val="00EB7F7A"/>
    <w:rsid w:val="00EC01BB"/>
    <w:rsid w:val="00EC02CF"/>
    <w:rsid w:val="00EC06B7"/>
    <w:rsid w:val="00EC07CF"/>
    <w:rsid w:val="00EC0837"/>
    <w:rsid w:val="00EC0BBD"/>
    <w:rsid w:val="00EC0F3F"/>
    <w:rsid w:val="00EC1087"/>
    <w:rsid w:val="00EC1680"/>
    <w:rsid w:val="00EC1A42"/>
    <w:rsid w:val="00EC1B11"/>
    <w:rsid w:val="00EC1BA6"/>
    <w:rsid w:val="00EC1E5F"/>
    <w:rsid w:val="00EC1E66"/>
    <w:rsid w:val="00EC21F3"/>
    <w:rsid w:val="00EC24AB"/>
    <w:rsid w:val="00EC293E"/>
    <w:rsid w:val="00EC2B9F"/>
    <w:rsid w:val="00EC2BCE"/>
    <w:rsid w:val="00EC2D61"/>
    <w:rsid w:val="00EC2DF6"/>
    <w:rsid w:val="00EC2F60"/>
    <w:rsid w:val="00EC34BC"/>
    <w:rsid w:val="00EC35F1"/>
    <w:rsid w:val="00EC39FB"/>
    <w:rsid w:val="00EC3C2C"/>
    <w:rsid w:val="00EC4313"/>
    <w:rsid w:val="00EC4346"/>
    <w:rsid w:val="00EC4444"/>
    <w:rsid w:val="00EC4640"/>
    <w:rsid w:val="00EC49B6"/>
    <w:rsid w:val="00EC4A25"/>
    <w:rsid w:val="00EC4D7A"/>
    <w:rsid w:val="00EC544E"/>
    <w:rsid w:val="00EC56AA"/>
    <w:rsid w:val="00EC5D1F"/>
    <w:rsid w:val="00EC61A7"/>
    <w:rsid w:val="00EC64D9"/>
    <w:rsid w:val="00EC69ED"/>
    <w:rsid w:val="00EC6ADA"/>
    <w:rsid w:val="00EC6B90"/>
    <w:rsid w:val="00EC6C0C"/>
    <w:rsid w:val="00EC6CFC"/>
    <w:rsid w:val="00EC71EF"/>
    <w:rsid w:val="00EC73AE"/>
    <w:rsid w:val="00EC76B8"/>
    <w:rsid w:val="00ED00C8"/>
    <w:rsid w:val="00ED016E"/>
    <w:rsid w:val="00ED0CA0"/>
    <w:rsid w:val="00ED1643"/>
    <w:rsid w:val="00ED16A0"/>
    <w:rsid w:val="00ED1D41"/>
    <w:rsid w:val="00ED1EED"/>
    <w:rsid w:val="00ED24C1"/>
    <w:rsid w:val="00ED299D"/>
    <w:rsid w:val="00ED2C22"/>
    <w:rsid w:val="00ED321A"/>
    <w:rsid w:val="00ED3E35"/>
    <w:rsid w:val="00ED41F2"/>
    <w:rsid w:val="00ED42D5"/>
    <w:rsid w:val="00ED47C1"/>
    <w:rsid w:val="00ED5309"/>
    <w:rsid w:val="00ED5B87"/>
    <w:rsid w:val="00ED6048"/>
    <w:rsid w:val="00ED698C"/>
    <w:rsid w:val="00ED69CC"/>
    <w:rsid w:val="00ED6EA4"/>
    <w:rsid w:val="00ED6F79"/>
    <w:rsid w:val="00ED7108"/>
    <w:rsid w:val="00ED7288"/>
    <w:rsid w:val="00ED7499"/>
    <w:rsid w:val="00ED778E"/>
    <w:rsid w:val="00EE003F"/>
    <w:rsid w:val="00EE04B6"/>
    <w:rsid w:val="00EE0970"/>
    <w:rsid w:val="00EE09DE"/>
    <w:rsid w:val="00EE1A6C"/>
    <w:rsid w:val="00EE20F5"/>
    <w:rsid w:val="00EE22E4"/>
    <w:rsid w:val="00EE264F"/>
    <w:rsid w:val="00EE26D3"/>
    <w:rsid w:val="00EE28C4"/>
    <w:rsid w:val="00EE2FA8"/>
    <w:rsid w:val="00EE312F"/>
    <w:rsid w:val="00EE39AA"/>
    <w:rsid w:val="00EE3B5E"/>
    <w:rsid w:val="00EE3BD9"/>
    <w:rsid w:val="00EE3BF4"/>
    <w:rsid w:val="00EE3CF6"/>
    <w:rsid w:val="00EE427F"/>
    <w:rsid w:val="00EE45A1"/>
    <w:rsid w:val="00EE483D"/>
    <w:rsid w:val="00EE48EA"/>
    <w:rsid w:val="00EE4933"/>
    <w:rsid w:val="00EE50EA"/>
    <w:rsid w:val="00EE5C23"/>
    <w:rsid w:val="00EE6B07"/>
    <w:rsid w:val="00EE76B7"/>
    <w:rsid w:val="00EE7DC7"/>
    <w:rsid w:val="00EF04F7"/>
    <w:rsid w:val="00EF056D"/>
    <w:rsid w:val="00EF07AE"/>
    <w:rsid w:val="00EF1ABC"/>
    <w:rsid w:val="00EF1B82"/>
    <w:rsid w:val="00EF2029"/>
    <w:rsid w:val="00EF2C99"/>
    <w:rsid w:val="00EF2CAE"/>
    <w:rsid w:val="00EF2F22"/>
    <w:rsid w:val="00EF3222"/>
    <w:rsid w:val="00EF3739"/>
    <w:rsid w:val="00EF3EDD"/>
    <w:rsid w:val="00EF44B9"/>
    <w:rsid w:val="00EF4F2C"/>
    <w:rsid w:val="00EF500B"/>
    <w:rsid w:val="00EF52BF"/>
    <w:rsid w:val="00EF552E"/>
    <w:rsid w:val="00EF5A76"/>
    <w:rsid w:val="00EF5AA6"/>
    <w:rsid w:val="00EF5E1C"/>
    <w:rsid w:val="00EF5FC5"/>
    <w:rsid w:val="00EF6051"/>
    <w:rsid w:val="00EF60E4"/>
    <w:rsid w:val="00EF6EF4"/>
    <w:rsid w:val="00EF710F"/>
    <w:rsid w:val="00EF7155"/>
    <w:rsid w:val="00EF7B67"/>
    <w:rsid w:val="00EF7D05"/>
    <w:rsid w:val="00F008A0"/>
    <w:rsid w:val="00F00CE9"/>
    <w:rsid w:val="00F00D9A"/>
    <w:rsid w:val="00F00DF3"/>
    <w:rsid w:val="00F01434"/>
    <w:rsid w:val="00F0164E"/>
    <w:rsid w:val="00F0215F"/>
    <w:rsid w:val="00F025A2"/>
    <w:rsid w:val="00F026F4"/>
    <w:rsid w:val="00F027DE"/>
    <w:rsid w:val="00F0287C"/>
    <w:rsid w:val="00F02976"/>
    <w:rsid w:val="00F02B83"/>
    <w:rsid w:val="00F02D6B"/>
    <w:rsid w:val="00F02FFA"/>
    <w:rsid w:val="00F03011"/>
    <w:rsid w:val="00F03390"/>
    <w:rsid w:val="00F03479"/>
    <w:rsid w:val="00F03BA2"/>
    <w:rsid w:val="00F03C10"/>
    <w:rsid w:val="00F03D6F"/>
    <w:rsid w:val="00F0404D"/>
    <w:rsid w:val="00F04078"/>
    <w:rsid w:val="00F046AE"/>
    <w:rsid w:val="00F05276"/>
    <w:rsid w:val="00F05AC3"/>
    <w:rsid w:val="00F05D5E"/>
    <w:rsid w:val="00F05F7C"/>
    <w:rsid w:val="00F066E7"/>
    <w:rsid w:val="00F06983"/>
    <w:rsid w:val="00F06EF4"/>
    <w:rsid w:val="00F07405"/>
    <w:rsid w:val="00F0767F"/>
    <w:rsid w:val="00F07DE9"/>
    <w:rsid w:val="00F1044A"/>
    <w:rsid w:val="00F105F6"/>
    <w:rsid w:val="00F10B80"/>
    <w:rsid w:val="00F10BFA"/>
    <w:rsid w:val="00F10C18"/>
    <w:rsid w:val="00F11048"/>
    <w:rsid w:val="00F11413"/>
    <w:rsid w:val="00F11556"/>
    <w:rsid w:val="00F11814"/>
    <w:rsid w:val="00F11FFC"/>
    <w:rsid w:val="00F1204F"/>
    <w:rsid w:val="00F1226C"/>
    <w:rsid w:val="00F127AB"/>
    <w:rsid w:val="00F12F92"/>
    <w:rsid w:val="00F13FA9"/>
    <w:rsid w:val="00F148D9"/>
    <w:rsid w:val="00F14BA8"/>
    <w:rsid w:val="00F14C55"/>
    <w:rsid w:val="00F14CA7"/>
    <w:rsid w:val="00F15368"/>
    <w:rsid w:val="00F1581A"/>
    <w:rsid w:val="00F15E47"/>
    <w:rsid w:val="00F163A5"/>
    <w:rsid w:val="00F16723"/>
    <w:rsid w:val="00F167E6"/>
    <w:rsid w:val="00F167E7"/>
    <w:rsid w:val="00F169DC"/>
    <w:rsid w:val="00F16DAD"/>
    <w:rsid w:val="00F17200"/>
    <w:rsid w:val="00F17294"/>
    <w:rsid w:val="00F17339"/>
    <w:rsid w:val="00F17593"/>
    <w:rsid w:val="00F20433"/>
    <w:rsid w:val="00F206A2"/>
    <w:rsid w:val="00F2091A"/>
    <w:rsid w:val="00F215C8"/>
    <w:rsid w:val="00F215FC"/>
    <w:rsid w:val="00F21613"/>
    <w:rsid w:val="00F21D0D"/>
    <w:rsid w:val="00F2220E"/>
    <w:rsid w:val="00F2258D"/>
    <w:rsid w:val="00F228C9"/>
    <w:rsid w:val="00F22EC7"/>
    <w:rsid w:val="00F23045"/>
    <w:rsid w:val="00F23053"/>
    <w:rsid w:val="00F23247"/>
    <w:rsid w:val="00F235CC"/>
    <w:rsid w:val="00F23811"/>
    <w:rsid w:val="00F2397D"/>
    <w:rsid w:val="00F23D3F"/>
    <w:rsid w:val="00F2432B"/>
    <w:rsid w:val="00F24988"/>
    <w:rsid w:val="00F24E50"/>
    <w:rsid w:val="00F25CCD"/>
    <w:rsid w:val="00F25FE3"/>
    <w:rsid w:val="00F2618E"/>
    <w:rsid w:val="00F261E1"/>
    <w:rsid w:val="00F26BEF"/>
    <w:rsid w:val="00F27198"/>
    <w:rsid w:val="00F27B05"/>
    <w:rsid w:val="00F27FF0"/>
    <w:rsid w:val="00F30105"/>
    <w:rsid w:val="00F304E6"/>
    <w:rsid w:val="00F307B0"/>
    <w:rsid w:val="00F30F35"/>
    <w:rsid w:val="00F31203"/>
    <w:rsid w:val="00F3137D"/>
    <w:rsid w:val="00F31735"/>
    <w:rsid w:val="00F321AE"/>
    <w:rsid w:val="00F323CB"/>
    <w:rsid w:val="00F32436"/>
    <w:rsid w:val="00F32524"/>
    <w:rsid w:val="00F32C31"/>
    <w:rsid w:val="00F33623"/>
    <w:rsid w:val="00F344D3"/>
    <w:rsid w:val="00F34590"/>
    <w:rsid w:val="00F34649"/>
    <w:rsid w:val="00F34D16"/>
    <w:rsid w:val="00F3553C"/>
    <w:rsid w:val="00F358E9"/>
    <w:rsid w:val="00F35A07"/>
    <w:rsid w:val="00F35C8C"/>
    <w:rsid w:val="00F35D61"/>
    <w:rsid w:val="00F36136"/>
    <w:rsid w:val="00F3626A"/>
    <w:rsid w:val="00F3641F"/>
    <w:rsid w:val="00F36534"/>
    <w:rsid w:val="00F365B4"/>
    <w:rsid w:val="00F36A31"/>
    <w:rsid w:val="00F370D3"/>
    <w:rsid w:val="00F375D3"/>
    <w:rsid w:val="00F37857"/>
    <w:rsid w:val="00F378A4"/>
    <w:rsid w:val="00F37A72"/>
    <w:rsid w:val="00F37D08"/>
    <w:rsid w:val="00F37D0B"/>
    <w:rsid w:val="00F403BD"/>
    <w:rsid w:val="00F40849"/>
    <w:rsid w:val="00F4149B"/>
    <w:rsid w:val="00F4268F"/>
    <w:rsid w:val="00F42739"/>
    <w:rsid w:val="00F42926"/>
    <w:rsid w:val="00F42963"/>
    <w:rsid w:val="00F42B00"/>
    <w:rsid w:val="00F42BE9"/>
    <w:rsid w:val="00F43309"/>
    <w:rsid w:val="00F43447"/>
    <w:rsid w:val="00F437AE"/>
    <w:rsid w:val="00F437DC"/>
    <w:rsid w:val="00F43AF3"/>
    <w:rsid w:val="00F43FCC"/>
    <w:rsid w:val="00F442B0"/>
    <w:rsid w:val="00F44498"/>
    <w:rsid w:val="00F44713"/>
    <w:rsid w:val="00F44B25"/>
    <w:rsid w:val="00F44B33"/>
    <w:rsid w:val="00F44E9D"/>
    <w:rsid w:val="00F45318"/>
    <w:rsid w:val="00F45910"/>
    <w:rsid w:val="00F45CBB"/>
    <w:rsid w:val="00F4605F"/>
    <w:rsid w:val="00F46220"/>
    <w:rsid w:val="00F462ED"/>
    <w:rsid w:val="00F463EB"/>
    <w:rsid w:val="00F464EA"/>
    <w:rsid w:val="00F4658F"/>
    <w:rsid w:val="00F46BFD"/>
    <w:rsid w:val="00F46CAD"/>
    <w:rsid w:val="00F46CDA"/>
    <w:rsid w:val="00F46E5A"/>
    <w:rsid w:val="00F46FBF"/>
    <w:rsid w:val="00F47057"/>
    <w:rsid w:val="00F474CA"/>
    <w:rsid w:val="00F47F0E"/>
    <w:rsid w:val="00F5002D"/>
    <w:rsid w:val="00F5043D"/>
    <w:rsid w:val="00F505D3"/>
    <w:rsid w:val="00F50A05"/>
    <w:rsid w:val="00F50F42"/>
    <w:rsid w:val="00F50FD2"/>
    <w:rsid w:val="00F519ED"/>
    <w:rsid w:val="00F51FC6"/>
    <w:rsid w:val="00F52285"/>
    <w:rsid w:val="00F522D7"/>
    <w:rsid w:val="00F52ACF"/>
    <w:rsid w:val="00F534AB"/>
    <w:rsid w:val="00F534E6"/>
    <w:rsid w:val="00F538DD"/>
    <w:rsid w:val="00F539E0"/>
    <w:rsid w:val="00F53B15"/>
    <w:rsid w:val="00F5456F"/>
    <w:rsid w:val="00F549F4"/>
    <w:rsid w:val="00F54BA5"/>
    <w:rsid w:val="00F55AD3"/>
    <w:rsid w:val="00F55E4A"/>
    <w:rsid w:val="00F55F8D"/>
    <w:rsid w:val="00F55FC2"/>
    <w:rsid w:val="00F55FEC"/>
    <w:rsid w:val="00F56437"/>
    <w:rsid w:val="00F56471"/>
    <w:rsid w:val="00F56D2F"/>
    <w:rsid w:val="00F57166"/>
    <w:rsid w:val="00F57A37"/>
    <w:rsid w:val="00F6066E"/>
    <w:rsid w:val="00F6076B"/>
    <w:rsid w:val="00F610D5"/>
    <w:rsid w:val="00F61259"/>
    <w:rsid w:val="00F61EA7"/>
    <w:rsid w:val="00F61F31"/>
    <w:rsid w:val="00F621BF"/>
    <w:rsid w:val="00F624D0"/>
    <w:rsid w:val="00F63270"/>
    <w:rsid w:val="00F63659"/>
    <w:rsid w:val="00F63AC4"/>
    <w:rsid w:val="00F64F8F"/>
    <w:rsid w:val="00F6515D"/>
    <w:rsid w:val="00F653B2"/>
    <w:rsid w:val="00F653B8"/>
    <w:rsid w:val="00F65558"/>
    <w:rsid w:val="00F660E4"/>
    <w:rsid w:val="00F664A8"/>
    <w:rsid w:val="00F66905"/>
    <w:rsid w:val="00F66D63"/>
    <w:rsid w:val="00F671CB"/>
    <w:rsid w:val="00F67481"/>
    <w:rsid w:val="00F67F04"/>
    <w:rsid w:val="00F70286"/>
    <w:rsid w:val="00F7088E"/>
    <w:rsid w:val="00F70893"/>
    <w:rsid w:val="00F7096F"/>
    <w:rsid w:val="00F70D30"/>
    <w:rsid w:val="00F70DFC"/>
    <w:rsid w:val="00F71146"/>
    <w:rsid w:val="00F715C9"/>
    <w:rsid w:val="00F71697"/>
    <w:rsid w:val="00F71E8A"/>
    <w:rsid w:val="00F72519"/>
    <w:rsid w:val="00F72722"/>
    <w:rsid w:val="00F72ECC"/>
    <w:rsid w:val="00F7303A"/>
    <w:rsid w:val="00F73115"/>
    <w:rsid w:val="00F73611"/>
    <w:rsid w:val="00F73C51"/>
    <w:rsid w:val="00F73CD1"/>
    <w:rsid w:val="00F7446D"/>
    <w:rsid w:val="00F7478C"/>
    <w:rsid w:val="00F75588"/>
    <w:rsid w:val="00F7582F"/>
    <w:rsid w:val="00F75951"/>
    <w:rsid w:val="00F75D57"/>
    <w:rsid w:val="00F75ECD"/>
    <w:rsid w:val="00F75F53"/>
    <w:rsid w:val="00F76134"/>
    <w:rsid w:val="00F76A41"/>
    <w:rsid w:val="00F77863"/>
    <w:rsid w:val="00F77B07"/>
    <w:rsid w:val="00F80498"/>
    <w:rsid w:val="00F80505"/>
    <w:rsid w:val="00F80704"/>
    <w:rsid w:val="00F80944"/>
    <w:rsid w:val="00F80DBE"/>
    <w:rsid w:val="00F80F95"/>
    <w:rsid w:val="00F811D8"/>
    <w:rsid w:val="00F816C9"/>
    <w:rsid w:val="00F8194B"/>
    <w:rsid w:val="00F81A31"/>
    <w:rsid w:val="00F81A5C"/>
    <w:rsid w:val="00F821A5"/>
    <w:rsid w:val="00F82B5E"/>
    <w:rsid w:val="00F830A0"/>
    <w:rsid w:val="00F834ED"/>
    <w:rsid w:val="00F83BE3"/>
    <w:rsid w:val="00F83D48"/>
    <w:rsid w:val="00F83D67"/>
    <w:rsid w:val="00F843C9"/>
    <w:rsid w:val="00F84A9E"/>
    <w:rsid w:val="00F84CB2"/>
    <w:rsid w:val="00F84CBE"/>
    <w:rsid w:val="00F856CE"/>
    <w:rsid w:val="00F85735"/>
    <w:rsid w:val="00F85D73"/>
    <w:rsid w:val="00F85D9B"/>
    <w:rsid w:val="00F8614E"/>
    <w:rsid w:val="00F86FAE"/>
    <w:rsid w:val="00F87113"/>
    <w:rsid w:val="00F875C5"/>
    <w:rsid w:val="00F875F0"/>
    <w:rsid w:val="00F878E2"/>
    <w:rsid w:val="00F87B08"/>
    <w:rsid w:val="00F87C35"/>
    <w:rsid w:val="00F87F27"/>
    <w:rsid w:val="00F90E25"/>
    <w:rsid w:val="00F913C8"/>
    <w:rsid w:val="00F91BBD"/>
    <w:rsid w:val="00F92045"/>
    <w:rsid w:val="00F9220C"/>
    <w:rsid w:val="00F92295"/>
    <w:rsid w:val="00F922C0"/>
    <w:rsid w:val="00F92424"/>
    <w:rsid w:val="00F92650"/>
    <w:rsid w:val="00F926CC"/>
    <w:rsid w:val="00F92835"/>
    <w:rsid w:val="00F928E8"/>
    <w:rsid w:val="00F92D24"/>
    <w:rsid w:val="00F931BD"/>
    <w:rsid w:val="00F9331A"/>
    <w:rsid w:val="00F934E0"/>
    <w:rsid w:val="00F93FB3"/>
    <w:rsid w:val="00F94034"/>
    <w:rsid w:val="00F94669"/>
    <w:rsid w:val="00F94993"/>
    <w:rsid w:val="00F94C74"/>
    <w:rsid w:val="00F94E83"/>
    <w:rsid w:val="00F956C7"/>
    <w:rsid w:val="00F95954"/>
    <w:rsid w:val="00F95FB2"/>
    <w:rsid w:val="00F960E0"/>
    <w:rsid w:val="00F96C97"/>
    <w:rsid w:val="00F96DAA"/>
    <w:rsid w:val="00F96E94"/>
    <w:rsid w:val="00F97592"/>
    <w:rsid w:val="00F977D7"/>
    <w:rsid w:val="00F9790B"/>
    <w:rsid w:val="00F97DB9"/>
    <w:rsid w:val="00FA00B5"/>
    <w:rsid w:val="00FA0972"/>
    <w:rsid w:val="00FA108A"/>
    <w:rsid w:val="00FA1266"/>
    <w:rsid w:val="00FA188D"/>
    <w:rsid w:val="00FA21BA"/>
    <w:rsid w:val="00FA2383"/>
    <w:rsid w:val="00FA23F6"/>
    <w:rsid w:val="00FA2891"/>
    <w:rsid w:val="00FA2C5B"/>
    <w:rsid w:val="00FA3BD5"/>
    <w:rsid w:val="00FA3F5C"/>
    <w:rsid w:val="00FA400A"/>
    <w:rsid w:val="00FA4396"/>
    <w:rsid w:val="00FA45B8"/>
    <w:rsid w:val="00FA482D"/>
    <w:rsid w:val="00FA4C91"/>
    <w:rsid w:val="00FA4E41"/>
    <w:rsid w:val="00FA5022"/>
    <w:rsid w:val="00FA5585"/>
    <w:rsid w:val="00FA5B3B"/>
    <w:rsid w:val="00FA679A"/>
    <w:rsid w:val="00FA68C3"/>
    <w:rsid w:val="00FA6B93"/>
    <w:rsid w:val="00FA6C18"/>
    <w:rsid w:val="00FA7718"/>
    <w:rsid w:val="00FA7A36"/>
    <w:rsid w:val="00FA7EA2"/>
    <w:rsid w:val="00FA7EB5"/>
    <w:rsid w:val="00FB000A"/>
    <w:rsid w:val="00FB085E"/>
    <w:rsid w:val="00FB08C0"/>
    <w:rsid w:val="00FB0A9B"/>
    <w:rsid w:val="00FB0E7A"/>
    <w:rsid w:val="00FB1704"/>
    <w:rsid w:val="00FB2073"/>
    <w:rsid w:val="00FB222F"/>
    <w:rsid w:val="00FB22AF"/>
    <w:rsid w:val="00FB2399"/>
    <w:rsid w:val="00FB2AE0"/>
    <w:rsid w:val="00FB2BAC"/>
    <w:rsid w:val="00FB35CC"/>
    <w:rsid w:val="00FB37B8"/>
    <w:rsid w:val="00FB39B2"/>
    <w:rsid w:val="00FB3D19"/>
    <w:rsid w:val="00FB4296"/>
    <w:rsid w:val="00FB4462"/>
    <w:rsid w:val="00FB44E6"/>
    <w:rsid w:val="00FB4CC1"/>
    <w:rsid w:val="00FB52EF"/>
    <w:rsid w:val="00FB5887"/>
    <w:rsid w:val="00FB5C5C"/>
    <w:rsid w:val="00FB5F9C"/>
    <w:rsid w:val="00FB6BBC"/>
    <w:rsid w:val="00FB7039"/>
    <w:rsid w:val="00FB7292"/>
    <w:rsid w:val="00FB7593"/>
    <w:rsid w:val="00FB78AC"/>
    <w:rsid w:val="00FB7D98"/>
    <w:rsid w:val="00FB7E64"/>
    <w:rsid w:val="00FC02AF"/>
    <w:rsid w:val="00FC077A"/>
    <w:rsid w:val="00FC0A02"/>
    <w:rsid w:val="00FC0A56"/>
    <w:rsid w:val="00FC0A75"/>
    <w:rsid w:val="00FC106F"/>
    <w:rsid w:val="00FC1192"/>
    <w:rsid w:val="00FC14FF"/>
    <w:rsid w:val="00FC16DF"/>
    <w:rsid w:val="00FC17B0"/>
    <w:rsid w:val="00FC1FF0"/>
    <w:rsid w:val="00FC2D47"/>
    <w:rsid w:val="00FC2DBD"/>
    <w:rsid w:val="00FC2DE9"/>
    <w:rsid w:val="00FC3604"/>
    <w:rsid w:val="00FC3C82"/>
    <w:rsid w:val="00FC42D8"/>
    <w:rsid w:val="00FC4C03"/>
    <w:rsid w:val="00FC50A9"/>
    <w:rsid w:val="00FC5289"/>
    <w:rsid w:val="00FC59FB"/>
    <w:rsid w:val="00FC5C13"/>
    <w:rsid w:val="00FC5D6F"/>
    <w:rsid w:val="00FC5F89"/>
    <w:rsid w:val="00FC6527"/>
    <w:rsid w:val="00FC6673"/>
    <w:rsid w:val="00FC66EF"/>
    <w:rsid w:val="00FC6991"/>
    <w:rsid w:val="00FC6CD4"/>
    <w:rsid w:val="00FC707E"/>
    <w:rsid w:val="00FC71F7"/>
    <w:rsid w:val="00FC7203"/>
    <w:rsid w:val="00FC73E3"/>
    <w:rsid w:val="00FC74AA"/>
    <w:rsid w:val="00FC75ED"/>
    <w:rsid w:val="00FC76DB"/>
    <w:rsid w:val="00FC76F6"/>
    <w:rsid w:val="00FC7783"/>
    <w:rsid w:val="00FC7B88"/>
    <w:rsid w:val="00FC7EC2"/>
    <w:rsid w:val="00FC7EE2"/>
    <w:rsid w:val="00FD003A"/>
    <w:rsid w:val="00FD065A"/>
    <w:rsid w:val="00FD0796"/>
    <w:rsid w:val="00FD098C"/>
    <w:rsid w:val="00FD0997"/>
    <w:rsid w:val="00FD0B6D"/>
    <w:rsid w:val="00FD0C4B"/>
    <w:rsid w:val="00FD0C6C"/>
    <w:rsid w:val="00FD0E47"/>
    <w:rsid w:val="00FD1046"/>
    <w:rsid w:val="00FD1A84"/>
    <w:rsid w:val="00FD1E09"/>
    <w:rsid w:val="00FD2170"/>
    <w:rsid w:val="00FD21B8"/>
    <w:rsid w:val="00FD23DF"/>
    <w:rsid w:val="00FD27A7"/>
    <w:rsid w:val="00FD27C3"/>
    <w:rsid w:val="00FD2D0C"/>
    <w:rsid w:val="00FD2D4A"/>
    <w:rsid w:val="00FD2E7F"/>
    <w:rsid w:val="00FD3E3A"/>
    <w:rsid w:val="00FD3E79"/>
    <w:rsid w:val="00FD3FED"/>
    <w:rsid w:val="00FD421B"/>
    <w:rsid w:val="00FD49F2"/>
    <w:rsid w:val="00FD4AEF"/>
    <w:rsid w:val="00FD4ECE"/>
    <w:rsid w:val="00FD5118"/>
    <w:rsid w:val="00FD560B"/>
    <w:rsid w:val="00FD59A2"/>
    <w:rsid w:val="00FD5B10"/>
    <w:rsid w:val="00FD614F"/>
    <w:rsid w:val="00FD61F6"/>
    <w:rsid w:val="00FD640D"/>
    <w:rsid w:val="00FD662B"/>
    <w:rsid w:val="00FD7AC9"/>
    <w:rsid w:val="00FD7D45"/>
    <w:rsid w:val="00FD7E8B"/>
    <w:rsid w:val="00FE028D"/>
    <w:rsid w:val="00FE063F"/>
    <w:rsid w:val="00FE068D"/>
    <w:rsid w:val="00FE0862"/>
    <w:rsid w:val="00FE0F84"/>
    <w:rsid w:val="00FE10E8"/>
    <w:rsid w:val="00FE1271"/>
    <w:rsid w:val="00FE1C9E"/>
    <w:rsid w:val="00FE1FEF"/>
    <w:rsid w:val="00FE200B"/>
    <w:rsid w:val="00FE265D"/>
    <w:rsid w:val="00FE270C"/>
    <w:rsid w:val="00FE2AD4"/>
    <w:rsid w:val="00FE30F3"/>
    <w:rsid w:val="00FE3539"/>
    <w:rsid w:val="00FE4791"/>
    <w:rsid w:val="00FE4CEA"/>
    <w:rsid w:val="00FE4EAE"/>
    <w:rsid w:val="00FE527A"/>
    <w:rsid w:val="00FE59A5"/>
    <w:rsid w:val="00FE5DD5"/>
    <w:rsid w:val="00FE711F"/>
    <w:rsid w:val="00FF05ED"/>
    <w:rsid w:val="00FF0630"/>
    <w:rsid w:val="00FF0687"/>
    <w:rsid w:val="00FF0817"/>
    <w:rsid w:val="00FF08E4"/>
    <w:rsid w:val="00FF0DB2"/>
    <w:rsid w:val="00FF0DD7"/>
    <w:rsid w:val="00FF0E39"/>
    <w:rsid w:val="00FF0F39"/>
    <w:rsid w:val="00FF149A"/>
    <w:rsid w:val="00FF159D"/>
    <w:rsid w:val="00FF1A2C"/>
    <w:rsid w:val="00FF214E"/>
    <w:rsid w:val="00FF2437"/>
    <w:rsid w:val="00FF2E4A"/>
    <w:rsid w:val="00FF3218"/>
    <w:rsid w:val="00FF33D2"/>
    <w:rsid w:val="00FF3A8C"/>
    <w:rsid w:val="00FF3C92"/>
    <w:rsid w:val="00FF3D50"/>
    <w:rsid w:val="00FF3F21"/>
    <w:rsid w:val="00FF48EB"/>
    <w:rsid w:val="00FF4909"/>
    <w:rsid w:val="00FF4B31"/>
    <w:rsid w:val="00FF4D23"/>
    <w:rsid w:val="00FF4EB5"/>
    <w:rsid w:val="00FF53F5"/>
    <w:rsid w:val="00FF5404"/>
    <w:rsid w:val="00FF6500"/>
    <w:rsid w:val="00FF7408"/>
    <w:rsid w:val="00FF757F"/>
    <w:rsid w:val="00FF7776"/>
    <w:rsid w:val="00FF7A71"/>
    <w:rsid w:val="00FF7E0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f" fillcolor="white" stroke="f">
      <v:fill color="white" on="f"/>
      <v:stroke on="f"/>
    </o:shapedefaults>
    <o:shapelayout v:ext="edit">
      <o:idmap v:ext="edit" data="2"/>
    </o:shapelayout>
  </w:shapeDefaults>
  <w:decimalSymbol w:val="."/>
  <w:listSeparator w:val=","/>
  <w14:docId w14:val="71391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0893"/>
    <w:pPr>
      <w:spacing w:after="180"/>
    </w:pPr>
  </w:style>
  <w:style w:type="paragraph" w:styleId="Heading1">
    <w:name w:val="heading 1"/>
    <w:next w:val="Normal"/>
    <w:link w:val="Heading1Char"/>
    <w:qFormat/>
    <w:rsid w:val="00117600"/>
    <w:pPr>
      <w:keepNext/>
      <w:keepLines/>
      <w:numPr>
        <w:numId w:val="29"/>
      </w:numPr>
      <w:pBdr>
        <w:top w:val="single" w:sz="12" w:space="3" w:color="auto"/>
      </w:pBdr>
      <w:spacing w:before="240" w:after="180"/>
      <w:outlineLvl w:val="0"/>
    </w:pPr>
    <w:rPr>
      <w:rFonts w:ascii="Arial" w:hAnsi="Arial"/>
      <w:sz w:val="36"/>
      <w:lang w:val="en-GB"/>
    </w:rPr>
  </w:style>
  <w:style w:type="paragraph" w:styleId="Heading2">
    <w:name w:val="heading 2"/>
    <w:basedOn w:val="Heading1"/>
    <w:next w:val="Normal"/>
    <w:qFormat/>
    <w:rsid w:val="00A61465"/>
    <w:pPr>
      <w:numPr>
        <w:numId w:val="0"/>
      </w:numPr>
      <w:pBdr>
        <w:top w:val="none" w:sz="0" w:space="0" w:color="auto"/>
      </w:pBdr>
      <w:spacing w:before="180"/>
      <w:outlineLvl w:val="1"/>
    </w:pPr>
    <w:rPr>
      <w:sz w:val="32"/>
    </w:rPr>
  </w:style>
  <w:style w:type="paragraph" w:styleId="Heading3">
    <w:name w:val="heading 3"/>
    <w:basedOn w:val="Heading2"/>
    <w:next w:val="Normal"/>
    <w:link w:val="Heading3Char"/>
    <w:qFormat/>
    <w:rsid w:val="00117600"/>
    <w:pPr>
      <w:numPr>
        <w:ilvl w:val="2"/>
      </w:numPr>
      <w:spacing w:before="120"/>
      <w:outlineLvl w:val="2"/>
    </w:pPr>
    <w:rPr>
      <w:sz w:val="28"/>
    </w:rPr>
  </w:style>
  <w:style w:type="paragraph" w:styleId="Heading4">
    <w:name w:val="heading 4"/>
    <w:basedOn w:val="Heading3"/>
    <w:next w:val="Normal"/>
    <w:link w:val="Heading4Char"/>
    <w:qFormat/>
    <w:rsid w:val="00117600"/>
    <w:pPr>
      <w:numPr>
        <w:ilvl w:val="3"/>
      </w:numPr>
      <w:outlineLvl w:val="3"/>
    </w:pPr>
    <w:rPr>
      <w:sz w:val="24"/>
    </w:rPr>
  </w:style>
  <w:style w:type="paragraph" w:styleId="Heading5">
    <w:name w:val="heading 5"/>
    <w:basedOn w:val="Heading4"/>
    <w:next w:val="Normal"/>
    <w:link w:val="Heading5Char"/>
    <w:qFormat/>
    <w:rsid w:val="00117600"/>
    <w:pPr>
      <w:numPr>
        <w:ilvl w:val="4"/>
      </w:numPr>
      <w:outlineLvl w:val="4"/>
    </w:pPr>
    <w:rPr>
      <w:sz w:val="22"/>
    </w:rPr>
  </w:style>
  <w:style w:type="paragraph" w:styleId="Heading6">
    <w:name w:val="heading 6"/>
    <w:basedOn w:val="H6"/>
    <w:next w:val="Normal"/>
    <w:qFormat/>
    <w:rsid w:val="00117600"/>
    <w:pPr>
      <w:numPr>
        <w:ilvl w:val="5"/>
        <w:numId w:val="29"/>
      </w:numPr>
      <w:outlineLvl w:val="5"/>
    </w:pPr>
  </w:style>
  <w:style w:type="paragraph" w:styleId="Heading7">
    <w:name w:val="heading 7"/>
    <w:basedOn w:val="H6"/>
    <w:next w:val="Normal"/>
    <w:qFormat/>
    <w:rsid w:val="00117600"/>
    <w:pPr>
      <w:numPr>
        <w:ilvl w:val="6"/>
        <w:numId w:val="29"/>
      </w:numPr>
      <w:outlineLvl w:val="6"/>
    </w:pPr>
  </w:style>
  <w:style w:type="paragraph" w:styleId="Heading8">
    <w:name w:val="heading 8"/>
    <w:basedOn w:val="Heading1"/>
    <w:next w:val="Normal"/>
    <w:qFormat/>
    <w:rsid w:val="00117600"/>
    <w:pPr>
      <w:numPr>
        <w:ilvl w:val="7"/>
      </w:numPr>
      <w:outlineLvl w:val="7"/>
    </w:pPr>
  </w:style>
  <w:style w:type="paragraph" w:styleId="Heading9">
    <w:name w:val="heading 9"/>
    <w:basedOn w:val="Heading8"/>
    <w:next w:val="Normal"/>
    <w:qFormat/>
    <w:rsid w:val="00117600"/>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117600"/>
    <w:pPr>
      <w:ind w:left="1985" w:hanging="1985"/>
      <w:outlineLvl w:val="9"/>
    </w:pPr>
    <w:rPr>
      <w:sz w:val="20"/>
    </w:rPr>
  </w:style>
  <w:style w:type="paragraph" w:styleId="TOC9">
    <w:name w:val="toc 9"/>
    <w:basedOn w:val="TOC8"/>
    <w:uiPriority w:val="39"/>
    <w:rsid w:val="00117600"/>
    <w:pPr>
      <w:ind w:left="1418" w:hanging="1418"/>
    </w:pPr>
  </w:style>
  <w:style w:type="paragraph" w:styleId="TOC8">
    <w:name w:val="toc 8"/>
    <w:basedOn w:val="TOC1"/>
    <w:uiPriority w:val="39"/>
    <w:rsid w:val="00117600"/>
    <w:pPr>
      <w:spacing w:before="180"/>
      <w:ind w:left="2693" w:hanging="2693"/>
    </w:pPr>
    <w:rPr>
      <w:b/>
    </w:rPr>
  </w:style>
  <w:style w:type="paragraph" w:styleId="TOC1">
    <w:name w:val="toc 1"/>
    <w:uiPriority w:val="39"/>
    <w:rsid w:val="00417B1E"/>
    <w:pPr>
      <w:keepNext/>
      <w:keepLines/>
      <w:widowControl w:val="0"/>
      <w:tabs>
        <w:tab w:val="right" w:leader="dot" w:pos="9639"/>
      </w:tabs>
      <w:spacing w:before="120"/>
      <w:ind w:left="567" w:right="425" w:hanging="567"/>
    </w:pPr>
    <w:rPr>
      <w:noProof/>
      <w:sz w:val="22"/>
      <w:lang w:val="en-GB"/>
    </w:rPr>
  </w:style>
  <w:style w:type="paragraph" w:customStyle="1" w:styleId="EQ">
    <w:name w:val="EQ"/>
    <w:basedOn w:val="Normal"/>
    <w:next w:val="Normal"/>
    <w:rsid w:val="00117600"/>
    <w:pPr>
      <w:keepLines/>
      <w:tabs>
        <w:tab w:val="center" w:pos="4536"/>
        <w:tab w:val="right" w:pos="9072"/>
      </w:tabs>
    </w:pPr>
    <w:rPr>
      <w:noProof/>
    </w:rPr>
  </w:style>
  <w:style w:type="character" w:customStyle="1" w:styleId="ZGSM">
    <w:name w:val="ZGSM"/>
    <w:rsid w:val="00117600"/>
  </w:style>
  <w:style w:type="paragraph" w:styleId="Header">
    <w:name w:val="header"/>
    <w:rsid w:val="00117600"/>
    <w:pPr>
      <w:widowControl w:val="0"/>
      <w:overflowPunct w:val="0"/>
      <w:autoSpaceDE w:val="0"/>
      <w:autoSpaceDN w:val="0"/>
      <w:adjustRightInd w:val="0"/>
      <w:textAlignment w:val="baseline"/>
    </w:pPr>
    <w:rPr>
      <w:rFonts w:ascii="Arial" w:hAnsi="Arial"/>
      <w:b/>
      <w:noProof/>
      <w:sz w:val="18"/>
      <w:lang w:val="en-GB" w:eastAsia="ja-JP"/>
    </w:rPr>
  </w:style>
  <w:style w:type="paragraph" w:customStyle="1" w:styleId="ZD">
    <w:name w:val="ZD"/>
    <w:rsid w:val="00117600"/>
    <w:pPr>
      <w:framePr w:wrap="notBeside" w:vAnchor="page" w:hAnchor="margin" w:y="15764"/>
      <w:widowControl w:val="0"/>
    </w:pPr>
    <w:rPr>
      <w:rFonts w:ascii="Arial" w:hAnsi="Arial"/>
      <w:noProof/>
      <w:sz w:val="32"/>
      <w:lang w:val="en-GB"/>
    </w:rPr>
  </w:style>
  <w:style w:type="paragraph" w:styleId="TOC5">
    <w:name w:val="toc 5"/>
    <w:basedOn w:val="TOC4"/>
    <w:uiPriority w:val="39"/>
    <w:rsid w:val="00117600"/>
    <w:pPr>
      <w:ind w:left="1701" w:hanging="1701"/>
    </w:pPr>
  </w:style>
  <w:style w:type="paragraph" w:styleId="TOC4">
    <w:name w:val="toc 4"/>
    <w:basedOn w:val="TOC3"/>
    <w:uiPriority w:val="39"/>
    <w:rsid w:val="00117600"/>
    <w:pPr>
      <w:ind w:left="1418" w:hanging="1418"/>
    </w:pPr>
  </w:style>
  <w:style w:type="paragraph" w:styleId="TOC3">
    <w:name w:val="toc 3"/>
    <w:basedOn w:val="TOC2"/>
    <w:uiPriority w:val="39"/>
    <w:rsid w:val="006F4992"/>
    <w:pPr>
      <w:ind w:left="432" w:right="432" w:hanging="432"/>
    </w:pPr>
  </w:style>
  <w:style w:type="paragraph" w:styleId="TOC2">
    <w:name w:val="toc 2"/>
    <w:basedOn w:val="TOC1"/>
    <w:next w:val="TOC1"/>
    <w:autoRedefine/>
    <w:uiPriority w:val="39"/>
    <w:rsid w:val="00294DF7"/>
    <w:pPr>
      <w:keepNext w:val="0"/>
      <w:spacing w:before="0"/>
      <w:ind w:left="851" w:hanging="851"/>
    </w:pPr>
  </w:style>
  <w:style w:type="paragraph" w:styleId="Footer">
    <w:name w:val="footer"/>
    <w:basedOn w:val="Header"/>
    <w:link w:val="FooterChar"/>
    <w:uiPriority w:val="99"/>
    <w:rsid w:val="00117600"/>
    <w:pPr>
      <w:jc w:val="center"/>
    </w:pPr>
    <w:rPr>
      <w:i/>
    </w:rPr>
  </w:style>
  <w:style w:type="paragraph" w:customStyle="1" w:styleId="TT">
    <w:name w:val="TT"/>
    <w:basedOn w:val="Heading1"/>
    <w:next w:val="Normal"/>
    <w:rsid w:val="00117600"/>
    <w:pPr>
      <w:numPr>
        <w:numId w:val="0"/>
      </w:numPr>
      <w:outlineLvl w:val="9"/>
    </w:pPr>
  </w:style>
  <w:style w:type="paragraph" w:customStyle="1" w:styleId="NF">
    <w:name w:val="NF"/>
    <w:basedOn w:val="NO"/>
    <w:rsid w:val="00117600"/>
    <w:pPr>
      <w:keepNext/>
      <w:spacing w:after="0"/>
    </w:pPr>
    <w:rPr>
      <w:rFonts w:ascii="Arial" w:hAnsi="Arial"/>
      <w:sz w:val="18"/>
    </w:rPr>
  </w:style>
  <w:style w:type="paragraph" w:customStyle="1" w:styleId="NO">
    <w:name w:val="NO"/>
    <w:basedOn w:val="Normal"/>
    <w:link w:val="NOZchn"/>
    <w:rsid w:val="00117600"/>
    <w:pPr>
      <w:keepLines/>
      <w:ind w:left="1135" w:hanging="851"/>
    </w:pPr>
  </w:style>
  <w:style w:type="paragraph" w:customStyle="1" w:styleId="PL">
    <w:name w:val="PL"/>
    <w:link w:val="PLChar"/>
    <w:qFormat/>
    <w:rsid w:val="0011760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rPr>
  </w:style>
  <w:style w:type="paragraph" w:customStyle="1" w:styleId="TAR">
    <w:name w:val="TAR"/>
    <w:basedOn w:val="TAL"/>
    <w:rsid w:val="00117600"/>
    <w:pPr>
      <w:jc w:val="right"/>
    </w:pPr>
  </w:style>
  <w:style w:type="paragraph" w:customStyle="1" w:styleId="TAL">
    <w:name w:val="TAL"/>
    <w:basedOn w:val="Normal"/>
    <w:link w:val="TALChar"/>
    <w:qFormat/>
    <w:rsid w:val="00117600"/>
    <w:pPr>
      <w:keepNext/>
      <w:keepLines/>
      <w:spacing w:after="0"/>
    </w:pPr>
    <w:rPr>
      <w:rFonts w:ascii="Arial" w:hAnsi="Arial"/>
      <w:sz w:val="18"/>
    </w:rPr>
  </w:style>
  <w:style w:type="paragraph" w:customStyle="1" w:styleId="TAH">
    <w:name w:val="TAH"/>
    <w:basedOn w:val="TAC"/>
    <w:rsid w:val="00117600"/>
    <w:rPr>
      <w:b/>
    </w:rPr>
  </w:style>
  <w:style w:type="paragraph" w:customStyle="1" w:styleId="TAC">
    <w:name w:val="TAC"/>
    <w:basedOn w:val="TAL"/>
    <w:rsid w:val="00117600"/>
    <w:pPr>
      <w:jc w:val="center"/>
    </w:pPr>
  </w:style>
  <w:style w:type="paragraph" w:customStyle="1" w:styleId="LD">
    <w:name w:val="LD"/>
    <w:rsid w:val="00117600"/>
    <w:pPr>
      <w:keepNext/>
      <w:keepLines/>
      <w:spacing w:line="180" w:lineRule="exact"/>
    </w:pPr>
    <w:rPr>
      <w:rFonts w:ascii="Courier New" w:hAnsi="Courier New"/>
      <w:noProof/>
      <w:lang w:val="en-GB"/>
    </w:rPr>
  </w:style>
  <w:style w:type="paragraph" w:customStyle="1" w:styleId="EX">
    <w:name w:val="EX"/>
    <w:basedOn w:val="Normal"/>
    <w:link w:val="EXChar"/>
    <w:qFormat/>
    <w:rsid w:val="00117600"/>
    <w:pPr>
      <w:keepLines/>
      <w:ind w:left="1702" w:hanging="1418"/>
    </w:pPr>
  </w:style>
  <w:style w:type="paragraph" w:customStyle="1" w:styleId="FP">
    <w:name w:val="FP"/>
    <w:basedOn w:val="Normal"/>
    <w:rsid w:val="00117600"/>
    <w:pPr>
      <w:spacing w:after="0"/>
    </w:pPr>
  </w:style>
  <w:style w:type="paragraph" w:customStyle="1" w:styleId="NW">
    <w:name w:val="NW"/>
    <w:basedOn w:val="NO"/>
    <w:rsid w:val="00117600"/>
    <w:pPr>
      <w:spacing w:after="0"/>
    </w:pPr>
  </w:style>
  <w:style w:type="paragraph" w:customStyle="1" w:styleId="EW">
    <w:name w:val="EW"/>
    <w:basedOn w:val="EX"/>
    <w:rsid w:val="00117600"/>
    <w:pPr>
      <w:spacing w:after="0"/>
    </w:pPr>
  </w:style>
  <w:style w:type="paragraph" w:customStyle="1" w:styleId="B1">
    <w:name w:val="B1"/>
    <w:basedOn w:val="Normal"/>
    <w:link w:val="B1Char"/>
    <w:qFormat/>
    <w:rsid w:val="00117600"/>
    <w:pPr>
      <w:ind w:left="568" w:hanging="284"/>
    </w:pPr>
  </w:style>
  <w:style w:type="paragraph" w:styleId="TOC6">
    <w:name w:val="toc 6"/>
    <w:basedOn w:val="TOC5"/>
    <w:next w:val="Normal"/>
    <w:uiPriority w:val="39"/>
    <w:rsid w:val="00117600"/>
    <w:pPr>
      <w:ind w:left="1985" w:hanging="1985"/>
    </w:pPr>
  </w:style>
  <w:style w:type="paragraph" w:styleId="TOC7">
    <w:name w:val="toc 7"/>
    <w:basedOn w:val="TOC6"/>
    <w:next w:val="Normal"/>
    <w:uiPriority w:val="39"/>
    <w:rsid w:val="00117600"/>
    <w:pPr>
      <w:ind w:left="2268" w:hanging="2268"/>
    </w:pPr>
  </w:style>
  <w:style w:type="paragraph" w:customStyle="1" w:styleId="EditorsNote">
    <w:name w:val="Editor's Note"/>
    <w:aliases w:val="EN"/>
    <w:basedOn w:val="NO"/>
    <w:link w:val="EditorsNoteChar"/>
    <w:qFormat/>
    <w:rsid w:val="00117600"/>
    <w:rPr>
      <w:color w:val="FF0000"/>
    </w:rPr>
  </w:style>
  <w:style w:type="paragraph" w:customStyle="1" w:styleId="TH">
    <w:name w:val="TH"/>
    <w:basedOn w:val="Normal"/>
    <w:link w:val="THChar"/>
    <w:rsid w:val="00117600"/>
    <w:pPr>
      <w:keepNext/>
      <w:keepLines/>
      <w:spacing w:before="60"/>
      <w:jc w:val="center"/>
    </w:pPr>
    <w:rPr>
      <w:rFonts w:ascii="Arial" w:hAnsi="Arial"/>
      <w:b/>
    </w:rPr>
  </w:style>
  <w:style w:type="paragraph" w:customStyle="1" w:styleId="ZA">
    <w:name w:val="ZA"/>
    <w:qFormat/>
    <w:rsid w:val="00117600"/>
    <w:pPr>
      <w:framePr w:w="10206" w:h="794" w:hRule="exact" w:wrap="notBeside" w:vAnchor="page" w:hAnchor="margin" w:y="1135"/>
      <w:widowControl w:val="0"/>
      <w:pBdr>
        <w:bottom w:val="single" w:sz="12" w:space="1" w:color="auto"/>
      </w:pBdr>
      <w:jc w:val="right"/>
    </w:pPr>
    <w:rPr>
      <w:rFonts w:ascii="Arial" w:hAnsi="Arial"/>
      <w:noProof/>
      <w:sz w:val="40"/>
      <w:lang w:val="en-GB"/>
    </w:rPr>
  </w:style>
  <w:style w:type="paragraph" w:customStyle="1" w:styleId="ZB">
    <w:name w:val="ZB"/>
    <w:rsid w:val="00117600"/>
    <w:pPr>
      <w:framePr w:w="10206" w:h="284" w:hRule="exact" w:wrap="notBeside" w:vAnchor="page" w:hAnchor="margin" w:y="1986"/>
      <w:widowControl w:val="0"/>
      <w:ind w:right="28"/>
      <w:jc w:val="right"/>
    </w:pPr>
    <w:rPr>
      <w:rFonts w:ascii="Arial" w:hAnsi="Arial"/>
      <w:i/>
      <w:noProof/>
      <w:lang w:val="en-GB"/>
    </w:rPr>
  </w:style>
  <w:style w:type="paragraph" w:customStyle="1" w:styleId="ZT">
    <w:name w:val="ZT"/>
    <w:rsid w:val="00117600"/>
    <w:pPr>
      <w:framePr w:wrap="notBeside" w:hAnchor="margin" w:yAlign="center"/>
      <w:widowControl w:val="0"/>
      <w:spacing w:line="240" w:lineRule="atLeast"/>
      <w:jc w:val="right"/>
    </w:pPr>
    <w:rPr>
      <w:rFonts w:ascii="Arial" w:hAnsi="Arial"/>
      <w:b/>
      <w:sz w:val="34"/>
      <w:lang w:val="en-GB"/>
    </w:rPr>
  </w:style>
  <w:style w:type="paragraph" w:customStyle="1" w:styleId="ZU">
    <w:name w:val="ZU"/>
    <w:rsid w:val="00117600"/>
    <w:pPr>
      <w:framePr w:w="10206" w:wrap="notBeside" w:vAnchor="page" w:hAnchor="margin" w:y="6238"/>
      <w:widowControl w:val="0"/>
      <w:pBdr>
        <w:top w:val="single" w:sz="12" w:space="1" w:color="auto"/>
      </w:pBdr>
      <w:jc w:val="right"/>
    </w:pPr>
    <w:rPr>
      <w:rFonts w:ascii="Arial" w:hAnsi="Arial"/>
      <w:noProof/>
      <w:lang w:val="en-GB"/>
    </w:rPr>
  </w:style>
  <w:style w:type="paragraph" w:customStyle="1" w:styleId="TAN">
    <w:name w:val="TAN"/>
    <w:basedOn w:val="TAL"/>
    <w:rsid w:val="00117600"/>
    <w:pPr>
      <w:ind w:left="851" w:hanging="851"/>
    </w:pPr>
  </w:style>
  <w:style w:type="paragraph" w:customStyle="1" w:styleId="ZH">
    <w:name w:val="ZH"/>
    <w:rsid w:val="00117600"/>
    <w:pPr>
      <w:framePr w:wrap="notBeside" w:vAnchor="page" w:hAnchor="margin" w:xAlign="center" w:y="6805"/>
      <w:widowControl w:val="0"/>
    </w:pPr>
    <w:rPr>
      <w:rFonts w:ascii="Arial" w:hAnsi="Arial"/>
      <w:noProof/>
      <w:lang w:val="en-GB"/>
    </w:rPr>
  </w:style>
  <w:style w:type="paragraph" w:customStyle="1" w:styleId="TF">
    <w:name w:val="TF"/>
    <w:aliases w:val="left"/>
    <w:basedOn w:val="TH"/>
    <w:link w:val="TFChar"/>
    <w:rsid w:val="00117600"/>
    <w:pPr>
      <w:keepNext w:val="0"/>
      <w:spacing w:before="0" w:after="240"/>
    </w:pPr>
  </w:style>
  <w:style w:type="paragraph" w:customStyle="1" w:styleId="ZG">
    <w:name w:val="ZG"/>
    <w:rsid w:val="00117600"/>
    <w:pPr>
      <w:framePr w:wrap="notBeside" w:vAnchor="page" w:hAnchor="margin" w:xAlign="right" w:y="6805"/>
      <w:widowControl w:val="0"/>
      <w:jc w:val="right"/>
    </w:pPr>
    <w:rPr>
      <w:rFonts w:ascii="Arial" w:hAnsi="Arial"/>
      <w:noProof/>
      <w:lang w:val="en-GB"/>
    </w:rPr>
  </w:style>
  <w:style w:type="paragraph" w:customStyle="1" w:styleId="B2">
    <w:name w:val="B2"/>
    <w:basedOn w:val="Normal"/>
    <w:rsid w:val="00117600"/>
    <w:pPr>
      <w:ind w:left="851" w:hanging="284"/>
    </w:pPr>
  </w:style>
  <w:style w:type="paragraph" w:customStyle="1" w:styleId="B3">
    <w:name w:val="B3"/>
    <w:basedOn w:val="Normal"/>
    <w:link w:val="B3Char"/>
    <w:rsid w:val="00117600"/>
    <w:pPr>
      <w:ind w:left="1135" w:hanging="284"/>
    </w:pPr>
  </w:style>
  <w:style w:type="paragraph" w:customStyle="1" w:styleId="B4">
    <w:name w:val="B4"/>
    <w:basedOn w:val="Normal"/>
    <w:rsid w:val="00117600"/>
    <w:pPr>
      <w:ind w:left="1418" w:hanging="284"/>
    </w:pPr>
  </w:style>
  <w:style w:type="paragraph" w:customStyle="1" w:styleId="B5">
    <w:name w:val="B5"/>
    <w:basedOn w:val="Normal"/>
    <w:rsid w:val="00117600"/>
    <w:pPr>
      <w:ind w:left="1702" w:hanging="284"/>
    </w:pPr>
  </w:style>
  <w:style w:type="paragraph" w:customStyle="1" w:styleId="ZTD">
    <w:name w:val="ZTD"/>
    <w:basedOn w:val="ZB"/>
    <w:rsid w:val="00117600"/>
    <w:pPr>
      <w:framePr w:hRule="auto" w:wrap="notBeside" w:y="852"/>
    </w:pPr>
    <w:rPr>
      <w:i w:val="0"/>
      <w:sz w:val="40"/>
    </w:rPr>
  </w:style>
  <w:style w:type="paragraph" w:customStyle="1" w:styleId="ZV">
    <w:name w:val="ZV"/>
    <w:basedOn w:val="ZU"/>
    <w:rsid w:val="00117600"/>
    <w:pPr>
      <w:framePr w:wrap="notBeside" w:y="16161"/>
    </w:pPr>
  </w:style>
  <w:style w:type="paragraph" w:customStyle="1" w:styleId="TAJ">
    <w:name w:val="TAJ"/>
    <w:basedOn w:val="TH"/>
    <w:rsid w:val="00117600"/>
  </w:style>
  <w:style w:type="paragraph" w:customStyle="1" w:styleId="Guidance">
    <w:name w:val="Guidance"/>
    <w:basedOn w:val="Normal"/>
    <w:rsid w:val="00117600"/>
    <w:rPr>
      <w:i/>
      <w:color w:val="0000FF"/>
    </w:rPr>
  </w:style>
  <w:style w:type="paragraph" w:styleId="BalloonText">
    <w:name w:val="Balloon Text"/>
    <w:basedOn w:val="Normal"/>
    <w:link w:val="BalloonTextChar"/>
    <w:rsid w:val="00964CD2"/>
    <w:pPr>
      <w:spacing w:after="0"/>
    </w:pPr>
    <w:rPr>
      <w:rFonts w:ascii="Segoe UI" w:hAnsi="Segoe UI" w:cs="Segoe UI"/>
      <w:sz w:val="18"/>
      <w:szCs w:val="18"/>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
    <w:rsid w:val="00F046AE"/>
    <w:rPr>
      <w:lang w:val="en-GB" w:bidi="ar-SA"/>
    </w:rPr>
  </w:style>
  <w:style w:type="character" w:customStyle="1" w:styleId="THChar">
    <w:name w:val="TH Char"/>
    <w:link w:val="TH"/>
    <w:rsid w:val="00F046AE"/>
    <w:rPr>
      <w:rFonts w:ascii="Arial" w:hAnsi="Arial"/>
      <w:b/>
      <w:lang w:val="en-GB" w:bidi="ar-SA"/>
    </w:rPr>
  </w:style>
  <w:style w:type="character" w:customStyle="1" w:styleId="TFChar">
    <w:name w:val="TF Char"/>
    <w:link w:val="TF"/>
    <w:rsid w:val="00F046AE"/>
    <w:rPr>
      <w:rFonts w:ascii="Arial" w:hAnsi="Arial"/>
      <w:b/>
      <w:lang w:val="en-GB" w:bidi="ar-SA"/>
    </w:rPr>
  </w:style>
  <w:style w:type="character" w:customStyle="1" w:styleId="NOZchn">
    <w:name w:val="NO Zchn"/>
    <w:link w:val="NO"/>
    <w:rsid w:val="00F046AE"/>
    <w:rPr>
      <w:lang w:val="en-GB" w:bidi="ar-SA"/>
    </w:rPr>
  </w:style>
  <w:style w:type="character" w:customStyle="1" w:styleId="TALChar">
    <w:name w:val="TAL Char"/>
    <w:link w:val="TAL"/>
    <w:qFormat/>
    <w:rsid w:val="0068401A"/>
    <w:rPr>
      <w:rFonts w:ascii="Arial" w:hAnsi="Arial"/>
      <w:sz w:val="18"/>
      <w:lang w:val="en-GB" w:eastAsia="en-US"/>
    </w:rPr>
  </w:style>
  <w:style w:type="character" w:styleId="CommentReference">
    <w:name w:val="annotation reference"/>
    <w:qFormat/>
    <w:rsid w:val="0086352E"/>
    <w:rPr>
      <w:sz w:val="16"/>
      <w:szCs w:val="16"/>
    </w:rPr>
  </w:style>
  <w:style w:type="paragraph" w:styleId="CommentText">
    <w:name w:val="annotation text"/>
    <w:basedOn w:val="Normal"/>
    <w:link w:val="CommentTextChar"/>
    <w:uiPriority w:val="99"/>
    <w:qFormat/>
    <w:rsid w:val="0086352E"/>
  </w:style>
  <w:style w:type="character" w:customStyle="1" w:styleId="CommentTextChar">
    <w:name w:val="Comment Text Char"/>
    <w:link w:val="CommentText"/>
    <w:uiPriority w:val="99"/>
    <w:qForma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列表段落,参考文献,符号列表,·ûºÅÁÐ±í,¡¤?o?¨¢D¡À¨ª,?¡è?o?¡§¡éD?¨¤¡§a,??¨¨?o??¡ì?¨¦D?¡§¡è?¡ìa,??¡§¡§?o???¨¬?¡§|D??¡ì?¨¨??¨¬a,???¡ì?¡ì?o???¡§???¡ì|D???¨¬?¡§¡§??¡§?a,????¨¬??¨¬?o????¡ì????¨¬|D???¡§???¡ì?¡ì???¡ì?a,?,lp1,List Paragraph1,·?o?áD±í,áD3?????2"/>
    <w:basedOn w:val="Normal"/>
    <w:link w:val="ListParagraphChar"/>
    <w:uiPriority w:val="34"/>
    <w:qFormat/>
    <w:rsid w:val="0016138C"/>
    <w:pPr>
      <w:spacing w:after="0"/>
      <w:ind w:left="720"/>
    </w:pPr>
    <w:rPr>
      <w:rFonts w:eastAsia="MS PGothic" w:cs="MS PGothic"/>
      <w:szCs w:val="22"/>
      <w:lang w:eastAsia="ja-JP"/>
    </w:r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color w:val="FF0000"/>
      <w:lang w:val="en-GB"/>
    </w:rPr>
  </w:style>
  <w:style w:type="table" w:styleId="TableGrid">
    <w:name w:val="Table Grid"/>
    <w:basedOn w:val="TableNormal"/>
    <w:uiPriority w:val="39"/>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rFonts w:eastAsia="Times New Roman"/>
      <w:sz w:val="24"/>
      <w:szCs w:val="24"/>
      <w:lang w:eastAsia="ja-JP"/>
    </w:rPr>
  </w:style>
  <w:style w:type="character" w:customStyle="1" w:styleId="UnresolvedMention1">
    <w:name w:val="Unresolved Mention1"/>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2"/>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customStyle="1" w:styleId="GridTable2-Accent42">
    <w:name w:val="Grid Table 2 - Accent 42"/>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basedOn w:val="Normal"/>
    <w:next w:val="Normal"/>
    <w:unhideWhenUsed/>
    <w:qFormat/>
    <w:rsid w:val="008729F3"/>
    <w:rPr>
      <w:b/>
      <w:bCs/>
    </w:rPr>
  </w:style>
  <w:style w:type="table" w:customStyle="1" w:styleId="LightList1">
    <w:name w:val="Light List1"/>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uiPriority w:val="99"/>
    <w:rsid w:val="00E62B67"/>
    <w:rPr>
      <w:rFonts w:ascii="Arial" w:hAnsi="Arial"/>
      <w:b/>
      <w:i/>
      <w:noProof/>
      <w:sz w:val="18"/>
      <w:lang w:val="en-GB"/>
    </w:rPr>
  </w:style>
  <w:style w:type="paragraph" w:styleId="FootnoteText">
    <w:name w:val="footnote text"/>
    <w:basedOn w:val="Normal"/>
    <w:link w:val="FootnoteTextChar"/>
    <w:rsid w:val="00A75F44"/>
    <w:pPr>
      <w:spacing w:after="240"/>
      <w:ind w:left="1106"/>
    </w:pPr>
    <w:rPr>
      <w:rFonts w:ascii="Arial" w:eastAsia="MS Mincho" w:hAnsi="Arial"/>
      <w:lang w:eastAsia="de-DE"/>
    </w:rPr>
  </w:style>
  <w:style w:type="character" w:customStyle="1" w:styleId="FootnoteTextChar">
    <w:name w:val="Footnote Text Char"/>
    <w:link w:val="FootnoteText"/>
    <w:rsid w:val="00A75F44"/>
    <w:rPr>
      <w:rFonts w:ascii="Arial" w:eastAsia="MS Mincho" w:hAnsi="Arial"/>
      <w:lang w:eastAsia="de-DE"/>
    </w:rPr>
  </w:style>
  <w:style w:type="character" w:styleId="FootnoteReference">
    <w:name w:val="footnote reference"/>
    <w:rsid w:val="00A75F44"/>
    <w:rPr>
      <w:vertAlign w:val="superscript"/>
    </w:rPr>
  </w:style>
  <w:style w:type="character" w:customStyle="1" w:styleId="B3Char">
    <w:name w:val="B3 Char"/>
    <w:link w:val="B3"/>
    <w:rsid w:val="000E12C5"/>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customStyle="1" w:styleId="GridTable4-Accent11">
    <w:name w:val="Grid Table 4 - Accent 11"/>
    <w:basedOn w:val="TableNormal"/>
    <w:uiPriority w:val="49"/>
    <w:rsid w:val="003111CD"/>
    <w:rPr>
      <w:rFonts w:asciiTheme="minorHAnsi" w:eastAsiaTheme="minorHAnsi" w:hAnsiTheme="minorHAnsi" w:cstheme="minorBidi"/>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5Dark-Accent51">
    <w:name w:val="Grid Table 5 Dark - Accent 51"/>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hAnsi="Arial"/>
      <w:sz w:val="24"/>
      <w:lang w:val="en-GB"/>
    </w:rPr>
  </w:style>
  <w:style w:type="character" w:customStyle="1" w:styleId="Heading3Char">
    <w:name w:val="Heading 3 Char"/>
    <w:basedOn w:val="DefaultParagraphFont"/>
    <w:link w:val="Heading3"/>
    <w:rsid w:val="000D1AE1"/>
    <w:rPr>
      <w:rFonts w:ascii="Arial" w:hAnsi="Arial"/>
      <w:sz w:val="28"/>
      <w:lang w:val="en-GB"/>
    </w:rPr>
  </w:style>
  <w:style w:type="character" w:customStyle="1" w:styleId="Heading1Char">
    <w:name w:val="Heading 1 Char"/>
    <w:basedOn w:val="DefaultParagraphFont"/>
    <w:link w:val="Heading1"/>
    <w:rsid w:val="0033727E"/>
    <w:rPr>
      <w:rFonts w:ascii="Arial" w:hAnsi="Arial"/>
      <w:sz w:val="36"/>
      <w:lang w:val="en-GB"/>
    </w:rPr>
  </w:style>
  <w:style w:type="character" w:customStyle="1" w:styleId="Heading5Char">
    <w:name w:val="Heading 5 Char"/>
    <w:basedOn w:val="DefaultParagraphFont"/>
    <w:link w:val="Heading5"/>
    <w:rsid w:val="00252E85"/>
    <w:rPr>
      <w:rFonts w:ascii="Arial" w:hAnsi="Arial"/>
      <w:sz w:val="22"/>
      <w:lang w:val="en-GB"/>
    </w:rPr>
  </w:style>
  <w:style w:type="paragraph" w:customStyle="1" w:styleId="PatentNumbering1">
    <w:name w:val="Patent Numbering 1"/>
    <w:aliases w:val="pn1"/>
    <w:basedOn w:val="Normal"/>
    <w:rsid w:val="006F012B"/>
    <w:pPr>
      <w:numPr>
        <w:numId w:val="3"/>
      </w:numPr>
      <w:tabs>
        <w:tab w:val="left" w:pos="1440"/>
      </w:tabs>
      <w:spacing w:after="240" w:line="360" w:lineRule="auto"/>
      <w:outlineLvl w:val="0"/>
    </w:pPr>
    <w:rPr>
      <w:rFonts w:eastAsia="Times New Roman"/>
      <w:kern w:val="32"/>
      <w:sz w:val="24"/>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customStyle="1" w:styleId="Headerexap1">
    <w:name w:val="Header exap 1"/>
    <w:basedOn w:val="Normal"/>
    <w:link w:val="Headerexap1Char"/>
    <w:qFormat/>
    <w:rsid w:val="00C341FB"/>
    <w:pPr>
      <w:keepLines/>
      <w:overflowPunct w:val="0"/>
      <w:autoSpaceDE w:val="0"/>
      <w:autoSpaceDN w:val="0"/>
      <w:adjustRightInd w:val="0"/>
      <w:spacing w:after="0"/>
      <w:ind w:left="1702" w:hanging="1418"/>
      <w:textAlignment w:val="baseline"/>
    </w:pPr>
    <w:rPr>
      <w:rFonts w:eastAsia="Times New Roman"/>
      <w:lang w:val="en-GB"/>
    </w:rPr>
  </w:style>
  <w:style w:type="character" w:customStyle="1" w:styleId="Headerexap1Char">
    <w:name w:val="Header exap 1 Char"/>
    <w:basedOn w:val="DefaultParagraphFont"/>
    <w:link w:val="Headerexap1"/>
    <w:rsid w:val="00C341FB"/>
    <w:rPr>
      <w:rFonts w:eastAsia="Times New Roman"/>
      <w:lang w:val="en-GB"/>
    </w:rPr>
  </w:style>
  <w:style w:type="paragraph" w:customStyle="1" w:styleId="Code">
    <w:name w:val="Code"/>
    <w:basedOn w:val="Normal"/>
    <w:link w:val="CodeChar"/>
    <w:qFormat/>
    <w:rsid w:val="00BA24C0"/>
    <w:pPr>
      <w:spacing w:after="100" w:afterAutospacing="1"/>
      <w:ind w:left="288"/>
      <w:contextualSpacing/>
    </w:pPr>
    <w:rPr>
      <w:rFonts w:ascii="Courier New" w:hAnsi="Courier New"/>
      <w:sz w:val="16"/>
      <w:lang w:val="en-GB"/>
    </w:rPr>
  </w:style>
  <w:style w:type="character" w:customStyle="1" w:styleId="CodeChar">
    <w:name w:val="Code Char"/>
    <w:basedOn w:val="DefaultParagraphFont"/>
    <w:link w:val="Code"/>
    <w:rsid w:val="00BA24C0"/>
    <w:rPr>
      <w:rFonts w:ascii="Courier New" w:hAnsi="Courier New"/>
      <w:sz w:val="16"/>
      <w:lang w:val="en-GB"/>
    </w:rPr>
  </w:style>
  <w:style w:type="paragraph" w:styleId="DocumentMap">
    <w:name w:val="Document Map"/>
    <w:basedOn w:val="Normal"/>
    <w:link w:val="DocumentMapChar"/>
    <w:rsid w:val="00FD21B8"/>
    <w:rPr>
      <w:rFonts w:ascii="SimSun" w:eastAsia="SimSun"/>
      <w:sz w:val="18"/>
      <w:szCs w:val="18"/>
    </w:rPr>
  </w:style>
  <w:style w:type="character" w:customStyle="1" w:styleId="DocumentMapChar">
    <w:name w:val="Document Map Char"/>
    <w:basedOn w:val="DefaultParagraphFont"/>
    <w:link w:val="DocumentMap"/>
    <w:rsid w:val="00FD21B8"/>
    <w:rPr>
      <w:rFonts w:ascii="SimSun" w:eastAsia="SimSun"/>
      <w:sz w:val="18"/>
      <w:szCs w:val="18"/>
    </w:rPr>
  </w:style>
  <w:style w:type="character" w:customStyle="1" w:styleId="EXChar">
    <w:name w:val="EX Char"/>
    <w:link w:val="EX"/>
    <w:rsid w:val="00B70BEC"/>
  </w:style>
  <w:style w:type="character" w:customStyle="1" w:styleId="PLChar">
    <w:name w:val="PL Char"/>
    <w:link w:val="PL"/>
    <w:qFormat/>
    <w:rsid w:val="00B323B2"/>
    <w:rPr>
      <w:rFonts w:ascii="Courier New" w:hAnsi="Courier New"/>
      <w:noProof/>
      <w:sz w:val="16"/>
      <w:lang w:val="en-GB"/>
    </w:rPr>
  </w:style>
  <w:style w:type="table" w:customStyle="1" w:styleId="TableGrid1">
    <w:name w:val="Table Grid1"/>
    <w:basedOn w:val="TableNormal"/>
    <w:next w:val="TableGrid"/>
    <w:uiPriority w:val="39"/>
    <w:rsid w:val="002F3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E7528"/>
    <w:pPr>
      <w:autoSpaceDE w:val="0"/>
      <w:autoSpaceDN w:val="0"/>
      <w:adjustRightInd w:val="0"/>
    </w:pPr>
    <w:rPr>
      <w:rFonts w:ascii="Arial" w:eastAsiaTheme="minorEastAsia" w:hAnsi="Arial" w:cs="Arial"/>
      <w:color w:val="000000"/>
      <w:sz w:val="24"/>
      <w:szCs w:val="24"/>
      <w:lang w:eastAsia="zh-CN"/>
    </w:rPr>
  </w:style>
  <w:style w:type="paragraph" w:styleId="HTMLPreformatted">
    <w:name w:val="HTML Preformatted"/>
    <w:basedOn w:val="Normal"/>
    <w:link w:val="HTMLPreformattedChar"/>
    <w:uiPriority w:val="99"/>
    <w:semiHidden/>
    <w:unhideWhenUsed/>
    <w:rsid w:val="00865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semiHidden/>
    <w:rsid w:val="00865290"/>
    <w:rPr>
      <w:rFonts w:ascii="Courier New" w:eastAsia="Times New Roman" w:hAnsi="Courier New" w:cs="Courier New"/>
      <w:lang w:val="en-IN" w:eastAsia="en-IN"/>
    </w:rPr>
  </w:style>
  <w:style w:type="character" w:customStyle="1" w:styleId="TALCar">
    <w:name w:val="TAL Car"/>
    <w:qFormat/>
    <w:rsid w:val="00E24949"/>
    <w:rPr>
      <w:rFonts w:ascii="Arial" w:eastAsia="Times New Roman" w:hAnsi="Arial"/>
      <w:sz w:val="18"/>
      <w:lang w:val="en-GB" w:eastAsia="ja-JP"/>
    </w:rPr>
  </w:style>
  <w:style w:type="character" w:styleId="UnresolvedMention">
    <w:name w:val="Unresolved Mention"/>
    <w:basedOn w:val="DefaultParagraphFont"/>
    <w:uiPriority w:val="99"/>
    <w:semiHidden/>
    <w:unhideWhenUsed/>
    <w:rsid w:val="00471A9F"/>
    <w:rPr>
      <w:color w:val="605E5C"/>
      <w:shd w:val="clear" w:color="auto" w:fill="E1DFDD"/>
    </w:rPr>
  </w:style>
  <w:style w:type="paragraph" w:styleId="TOCHeading">
    <w:name w:val="TOC Heading"/>
    <w:basedOn w:val="Heading1"/>
    <w:next w:val="Normal"/>
    <w:uiPriority w:val="39"/>
    <w:unhideWhenUsed/>
    <w:qFormat/>
    <w:rsid w:val="00A956BE"/>
    <w:pPr>
      <w:numPr>
        <w:numId w:val="0"/>
      </w:numPr>
      <w:pBdr>
        <w:top w:val="none" w:sz="0" w:space="0" w:color="auto"/>
      </w:pBdr>
      <w:spacing w:after="0" w:line="259" w:lineRule="auto"/>
      <w:outlineLvl w:val="9"/>
    </w:pPr>
    <w:rPr>
      <w:rFonts w:asciiTheme="majorHAnsi" w:eastAsiaTheme="majorEastAsia" w:hAnsiTheme="majorHAnsi" w:cstheme="majorBidi"/>
      <w:color w:val="2F5496" w:themeColor="accent1" w:themeShade="BF"/>
      <w:sz w:val="32"/>
      <w:szCs w:val="32"/>
      <w:lang w:val="en-US"/>
    </w:rPr>
  </w:style>
  <w:style w:type="character" w:customStyle="1" w:styleId="ListParagraphChar">
    <w:name w:val="List Paragraph Char"/>
    <w:aliases w:val="列表段落 Char,参考文献 Char,符号列表 Char,·ûºÅÁÐ±í Char,¡¤?o?¨¢D¡À¨ª Char,?¡è?o?¡§¡éD?¨¤¡§a Char,??¨¨?o??¡ì?¨¦D?¡§¡è?¡ìa Char,??¡§¡§?o???¨¬?¡§|D??¡ì?¨¨??¨¬a Char,???¡ì?¡ì?o???¡§???¡ì|D???¨¬?¡§¡§??¡§?a Char,? Char,lp1 Char,List Paragraph1 Char"/>
    <w:link w:val="ListParagraph"/>
    <w:uiPriority w:val="34"/>
    <w:qFormat/>
    <w:locked/>
    <w:rsid w:val="00E80F1D"/>
    <w:rPr>
      <w:rFonts w:eastAsia="MS PGothic" w:cs="MS PGothic"/>
      <w:szCs w:val="22"/>
      <w:lang w:eastAsia="ja-JP"/>
    </w:rPr>
  </w:style>
  <w:style w:type="paragraph" w:styleId="EndnoteText">
    <w:name w:val="endnote text"/>
    <w:basedOn w:val="Normal"/>
    <w:link w:val="EndnoteTextChar"/>
    <w:semiHidden/>
    <w:unhideWhenUsed/>
    <w:rsid w:val="00246CEA"/>
    <w:pPr>
      <w:spacing w:after="0"/>
    </w:pPr>
  </w:style>
  <w:style w:type="character" w:customStyle="1" w:styleId="EndnoteTextChar">
    <w:name w:val="Endnote Text Char"/>
    <w:basedOn w:val="DefaultParagraphFont"/>
    <w:link w:val="EndnoteText"/>
    <w:semiHidden/>
    <w:rsid w:val="00246CEA"/>
  </w:style>
  <w:style w:type="character" w:styleId="EndnoteReference">
    <w:name w:val="endnote reference"/>
    <w:basedOn w:val="DefaultParagraphFont"/>
    <w:semiHidden/>
    <w:unhideWhenUsed/>
    <w:rsid w:val="00246CEA"/>
    <w:rPr>
      <w:vertAlign w:val="superscript"/>
    </w:rPr>
  </w:style>
  <w:style w:type="character" w:customStyle="1" w:styleId="B1Char1">
    <w:name w:val="B1 Char1"/>
    <w:qFormat/>
    <w:rsid w:val="00D01F88"/>
    <w:rPr>
      <w:lang w:val="en-GB" w:eastAsia="en-US"/>
    </w:rPr>
  </w:style>
  <w:style w:type="paragraph" w:styleId="TableofFigures">
    <w:name w:val="table of figures"/>
    <w:basedOn w:val="Normal"/>
    <w:next w:val="Normal"/>
    <w:uiPriority w:val="99"/>
    <w:rsid w:val="00A24300"/>
    <w:pPr>
      <w:spacing w:after="0" w:line="259" w:lineRule="auto"/>
    </w:pPr>
    <w:rPr>
      <w:rFonts w:asciiTheme="minorHAnsi" w:eastAsiaTheme="minorHAnsi" w:hAnsiTheme="minorHAnsi" w:cstheme="minorBidi"/>
      <w:sz w:val="22"/>
      <w:szCs w:val="22"/>
    </w:rPr>
  </w:style>
  <w:style w:type="character" w:customStyle="1" w:styleId="ui-provider">
    <w:name w:val="ui-provider"/>
    <w:basedOn w:val="DefaultParagraphFont"/>
    <w:rsid w:val="007F40F5"/>
  </w:style>
  <w:style w:type="character" w:styleId="Strong">
    <w:name w:val="Strong"/>
    <w:basedOn w:val="DefaultParagraphFont"/>
    <w:uiPriority w:val="22"/>
    <w:qFormat/>
    <w:rsid w:val="00C261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9840189">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18694190">
      <w:bodyDiv w:val="1"/>
      <w:marLeft w:val="0"/>
      <w:marRight w:val="0"/>
      <w:marTop w:val="0"/>
      <w:marBottom w:val="0"/>
      <w:divBdr>
        <w:top w:val="none" w:sz="0" w:space="0" w:color="auto"/>
        <w:left w:val="none" w:sz="0" w:space="0" w:color="auto"/>
        <w:bottom w:val="none" w:sz="0" w:space="0" w:color="auto"/>
        <w:right w:val="none" w:sz="0" w:space="0" w:color="auto"/>
      </w:divBdr>
      <w:divsChild>
        <w:div w:id="628167847">
          <w:marLeft w:val="1267"/>
          <w:marRight w:val="0"/>
          <w:marTop w:val="0"/>
          <w:marBottom w:val="0"/>
          <w:divBdr>
            <w:top w:val="none" w:sz="0" w:space="0" w:color="auto"/>
            <w:left w:val="none" w:sz="0" w:space="0" w:color="auto"/>
            <w:bottom w:val="none" w:sz="0" w:space="0" w:color="auto"/>
            <w:right w:val="none" w:sz="0" w:space="0" w:color="auto"/>
          </w:divBdr>
        </w:div>
        <w:div w:id="175704044">
          <w:marLeft w:val="1267"/>
          <w:marRight w:val="0"/>
          <w:marTop w:val="0"/>
          <w:marBottom w:val="0"/>
          <w:divBdr>
            <w:top w:val="none" w:sz="0" w:space="0" w:color="auto"/>
            <w:left w:val="none" w:sz="0" w:space="0" w:color="auto"/>
            <w:bottom w:val="none" w:sz="0" w:space="0" w:color="auto"/>
            <w:right w:val="none" w:sz="0" w:space="0" w:color="auto"/>
          </w:divBdr>
        </w:div>
        <w:div w:id="1176724677">
          <w:marLeft w:val="1267"/>
          <w:marRight w:val="0"/>
          <w:marTop w:val="0"/>
          <w:marBottom w:val="0"/>
          <w:divBdr>
            <w:top w:val="none" w:sz="0" w:space="0" w:color="auto"/>
            <w:left w:val="none" w:sz="0" w:space="0" w:color="auto"/>
            <w:bottom w:val="none" w:sz="0" w:space="0" w:color="auto"/>
            <w:right w:val="none" w:sz="0" w:space="0" w:color="auto"/>
          </w:divBdr>
        </w:div>
      </w:divsChild>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74617232">
      <w:bodyDiv w:val="1"/>
      <w:marLeft w:val="0"/>
      <w:marRight w:val="0"/>
      <w:marTop w:val="0"/>
      <w:marBottom w:val="0"/>
      <w:divBdr>
        <w:top w:val="none" w:sz="0" w:space="0" w:color="auto"/>
        <w:left w:val="none" w:sz="0" w:space="0" w:color="auto"/>
        <w:bottom w:val="none" w:sz="0" w:space="0" w:color="auto"/>
        <w:right w:val="none" w:sz="0" w:space="0" w:color="auto"/>
      </w:divBdr>
      <w:divsChild>
        <w:div w:id="1568295097">
          <w:marLeft w:val="0"/>
          <w:marRight w:val="0"/>
          <w:marTop w:val="0"/>
          <w:marBottom w:val="0"/>
          <w:divBdr>
            <w:top w:val="none" w:sz="0" w:space="0" w:color="auto"/>
            <w:left w:val="none" w:sz="0" w:space="0" w:color="auto"/>
            <w:bottom w:val="none" w:sz="0" w:space="0" w:color="auto"/>
            <w:right w:val="none" w:sz="0" w:space="0" w:color="auto"/>
          </w:divBdr>
          <w:divsChild>
            <w:div w:id="1615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7692506">
      <w:bodyDiv w:val="1"/>
      <w:marLeft w:val="0"/>
      <w:marRight w:val="0"/>
      <w:marTop w:val="0"/>
      <w:marBottom w:val="0"/>
      <w:divBdr>
        <w:top w:val="none" w:sz="0" w:space="0" w:color="auto"/>
        <w:left w:val="none" w:sz="0" w:space="0" w:color="auto"/>
        <w:bottom w:val="none" w:sz="0" w:space="0" w:color="auto"/>
        <w:right w:val="none" w:sz="0" w:space="0" w:color="auto"/>
      </w:divBdr>
    </w:div>
    <w:div w:id="304285310">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38429441">
      <w:bodyDiv w:val="1"/>
      <w:marLeft w:val="0"/>
      <w:marRight w:val="0"/>
      <w:marTop w:val="0"/>
      <w:marBottom w:val="0"/>
      <w:divBdr>
        <w:top w:val="none" w:sz="0" w:space="0" w:color="auto"/>
        <w:left w:val="none" w:sz="0" w:space="0" w:color="auto"/>
        <w:bottom w:val="none" w:sz="0" w:space="0" w:color="auto"/>
        <w:right w:val="none" w:sz="0" w:space="0" w:color="auto"/>
      </w:divBdr>
      <w:divsChild>
        <w:div w:id="97801095">
          <w:marLeft w:val="1267"/>
          <w:marRight w:val="0"/>
          <w:marTop w:val="0"/>
          <w:marBottom w:val="0"/>
          <w:divBdr>
            <w:top w:val="none" w:sz="0" w:space="0" w:color="auto"/>
            <w:left w:val="none" w:sz="0" w:space="0" w:color="auto"/>
            <w:bottom w:val="none" w:sz="0" w:space="0" w:color="auto"/>
            <w:right w:val="none" w:sz="0" w:space="0" w:color="auto"/>
          </w:divBdr>
        </w:div>
        <w:div w:id="1144926987">
          <w:marLeft w:val="1267"/>
          <w:marRight w:val="0"/>
          <w:marTop w:val="0"/>
          <w:marBottom w:val="0"/>
          <w:divBdr>
            <w:top w:val="none" w:sz="0" w:space="0" w:color="auto"/>
            <w:left w:val="none" w:sz="0" w:space="0" w:color="auto"/>
            <w:bottom w:val="none" w:sz="0" w:space="0" w:color="auto"/>
            <w:right w:val="none" w:sz="0" w:space="0" w:color="auto"/>
          </w:divBdr>
        </w:div>
        <w:div w:id="932858026">
          <w:marLeft w:val="1267"/>
          <w:marRight w:val="0"/>
          <w:marTop w:val="0"/>
          <w:marBottom w:val="0"/>
          <w:divBdr>
            <w:top w:val="none" w:sz="0" w:space="0" w:color="auto"/>
            <w:left w:val="none" w:sz="0" w:space="0" w:color="auto"/>
            <w:bottom w:val="none" w:sz="0" w:space="0" w:color="auto"/>
            <w:right w:val="none" w:sz="0" w:space="0" w:color="auto"/>
          </w:divBdr>
        </w:div>
        <w:div w:id="9066533">
          <w:marLeft w:val="1267"/>
          <w:marRight w:val="0"/>
          <w:marTop w:val="0"/>
          <w:marBottom w:val="0"/>
          <w:divBdr>
            <w:top w:val="none" w:sz="0" w:space="0" w:color="auto"/>
            <w:left w:val="none" w:sz="0" w:space="0" w:color="auto"/>
            <w:bottom w:val="none" w:sz="0" w:space="0" w:color="auto"/>
            <w:right w:val="none" w:sz="0" w:space="0" w:color="auto"/>
          </w:divBdr>
        </w:div>
        <w:div w:id="185825399">
          <w:marLeft w:val="1267"/>
          <w:marRight w:val="0"/>
          <w:marTop w:val="0"/>
          <w:marBottom w:val="0"/>
          <w:divBdr>
            <w:top w:val="none" w:sz="0" w:space="0" w:color="auto"/>
            <w:left w:val="none" w:sz="0" w:space="0" w:color="auto"/>
            <w:bottom w:val="none" w:sz="0" w:space="0" w:color="auto"/>
            <w:right w:val="none" w:sz="0" w:space="0" w:color="auto"/>
          </w:divBdr>
        </w:div>
        <w:div w:id="1190337544">
          <w:marLeft w:val="1267"/>
          <w:marRight w:val="0"/>
          <w:marTop w:val="0"/>
          <w:marBottom w:val="0"/>
          <w:divBdr>
            <w:top w:val="none" w:sz="0" w:space="0" w:color="auto"/>
            <w:left w:val="none" w:sz="0" w:space="0" w:color="auto"/>
            <w:bottom w:val="none" w:sz="0" w:space="0" w:color="auto"/>
            <w:right w:val="none" w:sz="0" w:space="0" w:color="auto"/>
          </w:divBdr>
        </w:div>
        <w:div w:id="51007481">
          <w:marLeft w:val="1267"/>
          <w:marRight w:val="0"/>
          <w:marTop w:val="0"/>
          <w:marBottom w:val="0"/>
          <w:divBdr>
            <w:top w:val="none" w:sz="0" w:space="0" w:color="auto"/>
            <w:left w:val="none" w:sz="0" w:space="0" w:color="auto"/>
            <w:bottom w:val="none" w:sz="0" w:space="0" w:color="auto"/>
            <w:right w:val="none" w:sz="0" w:space="0" w:color="auto"/>
          </w:divBdr>
        </w:div>
        <w:div w:id="1654942281">
          <w:marLeft w:val="1267"/>
          <w:marRight w:val="0"/>
          <w:marTop w:val="0"/>
          <w:marBottom w:val="0"/>
          <w:divBdr>
            <w:top w:val="none" w:sz="0" w:space="0" w:color="auto"/>
            <w:left w:val="none" w:sz="0" w:space="0" w:color="auto"/>
            <w:bottom w:val="none" w:sz="0" w:space="0" w:color="auto"/>
            <w:right w:val="none" w:sz="0" w:space="0" w:color="auto"/>
          </w:divBdr>
        </w:div>
      </w:divsChild>
    </w:div>
    <w:div w:id="342897098">
      <w:bodyDiv w:val="1"/>
      <w:marLeft w:val="0"/>
      <w:marRight w:val="0"/>
      <w:marTop w:val="0"/>
      <w:marBottom w:val="0"/>
      <w:divBdr>
        <w:top w:val="none" w:sz="0" w:space="0" w:color="auto"/>
        <w:left w:val="none" w:sz="0" w:space="0" w:color="auto"/>
        <w:bottom w:val="none" w:sz="0" w:space="0" w:color="auto"/>
        <w:right w:val="none" w:sz="0" w:space="0" w:color="auto"/>
      </w:divBdr>
    </w:div>
    <w:div w:id="348332368">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86807741">
      <w:bodyDiv w:val="1"/>
      <w:marLeft w:val="0"/>
      <w:marRight w:val="0"/>
      <w:marTop w:val="0"/>
      <w:marBottom w:val="0"/>
      <w:divBdr>
        <w:top w:val="none" w:sz="0" w:space="0" w:color="auto"/>
        <w:left w:val="none" w:sz="0" w:space="0" w:color="auto"/>
        <w:bottom w:val="none" w:sz="0" w:space="0" w:color="auto"/>
        <w:right w:val="none" w:sz="0" w:space="0" w:color="auto"/>
      </w:divBdr>
      <w:divsChild>
        <w:div w:id="1747873050">
          <w:marLeft w:val="0"/>
          <w:marRight w:val="0"/>
          <w:marTop w:val="0"/>
          <w:marBottom w:val="0"/>
          <w:divBdr>
            <w:top w:val="none" w:sz="0" w:space="0" w:color="auto"/>
            <w:left w:val="none" w:sz="0" w:space="0" w:color="auto"/>
            <w:bottom w:val="none" w:sz="0" w:space="0" w:color="auto"/>
            <w:right w:val="none" w:sz="0" w:space="0" w:color="auto"/>
          </w:divBdr>
          <w:divsChild>
            <w:div w:id="18463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51897440">
      <w:bodyDiv w:val="1"/>
      <w:marLeft w:val="0"/>
      <w:marRight w:val="0"/>
      <w:marTop w:val="0"/>
      <w:marBottom w:val="0"/>
      <w:divBdr>
        <w:top w:val="none" w:sz="0" w:space="0" w:color="auto"/>
        <w:left w:val="none" w:sz="0" w:space="0" w:color="auto"/>
        <w:bottom w:val="none" w:sz="0" w:space="0" w:color="auto"/>
        <w:right w:val="none" w:sz="0" w:space="0" w:color="auto"/>
      </w:divBdr>
      <w:divsChild>
        <w:div w:id="18315957">
          <w:marLeft w:val="0"/>
          <w:marRight w:val="0"/>
          <w:marTop w:val="0"/>
          <w:marBottom w:val="0"/>
          <w:divBdr>
            <w:top w:val="none" w:sz="0" w:space="0" w:color="auto"/>
            <w:left w:val="none" w:sz="0" w:space="0" w:color="auto"/>
            <w:bottom w:val="none" w:sz="0" w:space="0" w:color="auto"/>
            <w:right w:val="none" w:sz="0" w:space="0" w:color="auto"/>
          </w:divBdr>
          <w:divsChild>
            <w:div w:id="17618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17550555">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40560566">
      <w:bodyDiv w:val="1"/>
      <w:marLeft w:val="0"/>
      <w:marRight w:val="0"/>
      <w:marTop w:val="0"/>
      <w:marBottom w:val="0"/>
      <w:divBdr>
        <w:top w:val="none" w:sz="0" w:space="0" w:color="auto"/>
        <w:left w:val="none" w:sz="0" w:space="0" w:color="auto"/>
        <w:bottom w:val="none" w:sz="0" w:space="0" w:color="auto"/>
        <w:right w:val="none" w:sz="0" w:space="0" w:color="auto"/>
      </w:divBdr>
    </w:div>
    <w:div w:id="547499350">
      <w:bodyDiv w:val="1"/>
      <w:marLeft w:val="0"/>
      <w:marRight w:val="0"/>
      <w:marTop w:val="0"/>
      <w:marBottom w:val="0"/>
      <w:divBdr>
        <w:top w:val="none" w:sz="0" w:space="0" w:color="auto"/>
        <w:left w:val="none" w:sz="0" w:space="0" w:color="auto"/>
        <w:bottom w:val="none" w:sz="0" w:space="0" w:color="auto"/>
        <w:right w:val="none" w:sz="0" w:space="0" w:color="auto"/>
      </w:divBdr>
    </w:div>
    <w:div w:id="559898546">
      <w:bodyDiv w:val="1"/>
      <w:marLeft w:val="0"/>
      <w:marRight w:val="0"/>
      <w:marTop w:val="0"/>
      <w:marBottom w:val="0"/>
      <w:divBdr>
        <w:top w:val="none" w:sz="0" w:space="0" w:color="auto"/>
        <w:left w:val="none" w:sz="0" w:space="0" w:color="auto"/>
        <w:bottom w:val="none" w:sz="0" w:space="0" w:color="auto"/>
        <w:right w:val="none" w:sz="0" w:space="0" w:color="auto"/>
      </w:divBdr>
      <w:divsChild>
        <w:div w:id="398746125">
          <w:marLeft w:val="0"/>
          <w:marRight w:val="0"/>
          <w:marTop w:val="0"/>
          <w:marBottom w:val="0"/>
          <w:divBdr>
            <w:top w:val="none" w:sz="0" w:space="0" w:color="auto"/>
            <w:left w:val="none" w:sz="0" w:space="0" w:color="auto"/>
            <w:bottom w:val="none" w:sz="0" w:space="0" w:color="auto"/>
            <w:right w:val="none" w:sz="0" w:space="0" w:color="auto"/>
          </w:divBdr>
          <w:divsChild>
            <w:div w:id="10255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34651">
      <w:bodyDiv w:val="1"/>
      <w:marLeft w:val="0"/>
      <w:marRight w:val="0"/>
      <w:marTop w:val="0"/>
      <w:marBottom w:val="0"/>
      <w:divBdr>
        <w:top w:val="none" w:sz="0" w:space="0" w:color="auto"/>
        <w:left w:val="none" w:sz="0" w:space="0" w:color="auto"/>
        <w:bottom w:val="none" w:sz="0" w:space="0" w:color="auto"/>
        <w:right w:val="none" w:sz="0" w:space="0" w:color="auto"/>
      </w:divBdr>
      <w:divsChild>
        <w:div w:id="1781679579">
          <w:marLeft w:val="1267"/>
          <w:marRight w:val="0"/>
          <w:marTop w:val="0"/>
          <w:marBottom w:val="0"/>
          <w:divBdr>
            <w:top w:val="none" w:sz="0" w:space="0" w:color="auto"/>
            <w:left w:val="none" w:sz="0" w:space="0" w:color="auto"/>
            <w:bottom w:val="none" w:sz="0" w:space="0" w:color="auto"/>
            <w:right w:val="none" w:sz="0" w:space="0" w:color="auto"/>
          </w:divBdr>
        </w:div>
        <w:div w:id="911349252">
          <w:marLeft w:val="1987"/>
          <w:marRight w:val="0"/>
          <w:marTop w:val="0"/>
          <w:marBottom w:val="0"/>
          <w:divBdr>
            <w:top w:val="none" w:sz="0" w:space="0" w:color="auto"/>
            <w:left w:val="none" w:sz="0" w:space="0" w:color="auto"/>
            <w:bottom w:val="none" w:sz="0" w:space="0" w:color="auto"/>
            <w:right w:val="none" w:sz="0" w:space="0" w:color="auto"/>
          </w:divBdr>
        </w:div>
        <w:div w:id="22025517">
          <w:marLeft w:val="1987"/>
          <w:marRight w:val="0"/>
          <w:marTop w:val="0"/>
          <w:marBottom w:val="0"/>
          <w:divBdr>
            <w:top w:val="none" w:sz="0" w:space="0" w:color="auto"/>
            <w:left w:val="none" w:sz="0" w:space="0" w:color="auto"/>
            <w:bottom w:val="none" w:sz="0" w:space="0" w:color="auto"/>
            <w:right w:val="none" w:sz="0" w:space="0" w:color="auto"/>
          </w:divBdr>
        </w:div>
        <w:div w:id="756287758">
          <w:marLeft w:val="1987"/>
          <w:marRight w:val="0"/>
          <w:marTop w:val="0"/>
          <w:marBottom w:val="0"/>
          <w:divBdr>
            <w:top w:val="none" w:sz="0" w:space="0" w:color="auto"/>
            <w:left w:val="none" w:sz="0" w:space="0" w:color="auto"/>
            <w:bottom w:val="none" w:sz="0" w:space="0" w:color="auto"/>
            <w:right w:val="none" w:sz="0" w:space="0" w:color="auto"/>
          </w:divBdr>
        </w:div>
        <w:div w:id="1227497296">
          <w:marLeft w:val="1987"/>
          <w:marRight w:val="0"/>
          <w:marTop w:val="0"/>
          <w:marBottom w:val="0"/>
          <w:divBdr>
            <w:top w:val="none" w:sz="0" w:space="0" w:color="auto"/>
            <w:left w:val="none" w:sz="0" w:space="0" w:color="auto"/>
            <w:bottom w:val="none" w:sz="0" w:space="0" w:color="auto"/>
            <w:right w:val="none" w:sz="0" w:space="0" w:color="auto"/>
          </w:divBdr>
        </w:div>
        <w:div w:id="913979130">
          <w:marLeft w:val="1267"/>
          <w:marRight w:val="0"/>
          <w:marTop w:val="0"/>
          <w:marBottom w:val="0"/>
          <w:divBdr>
            <w:top w:val="none" w:sz="0" w:space="0" w:color="auto"/>
            <w:left w:val="none" w:sz="0" w:space="0" w:color="auto"/>
            <w:bottom w:val="none" w:sz="0" w:space="0" w:color="auto"/>
            <w:right w:val="none" w:sz="0" w:space="0" w:color="auto"/>
          </w:divBdr>
        </w:div>
        <w:div w:id="1320497037">
          <w:marLeft w:val="1267"/>
          <w:marRight w:val="0"/>
          <w:marTop w:val="0"/>
          <w:marBottom w:val="0"/>
          <w:divBdr>
            <w:top w:val="none" w:sz="0" w:space="0" w:color="auto"/>
            <w:left w:val="none" w:sz="0" w:space="0" w:color="auto"/>
            <w:bottom w:val="none" w:sz="0" w:space="0" w:color="auto"/>
            <w:right w:val="none" w:sz="0" w:space="0" w:color="auto"/>
          </w:divBdr>
        </w:div>
        <w:div w:id="407963199">
          <w:marLeft w:val="1987"/>
          <w:marRight w:val="0"/>
          <w:marTop w:val="0"/>
          <w:marBottom w:val="0"/>
          <w:divBdr>
            <w:top w:val="none" w:sz="0" w:space="0" w:color="auto"/>
            <w:left w:val="none" w:sz="0" w:space="0" w:color="auto"/>
            <w:bottom w:val="none" w:sz="0" w:space="0" w:color="auto"/>
            <w:right w:val="none" w:sz="0" w:space="0" w:color="auto"/>
          </w:divBdr>
        </w:div>
        <w:div w:id="514810195">
          <w:marLeft w:val="1267"/>
          <w:marRight w:val="0"/>
          <w:marTop w:val="0"/>
          <w:marBottom w:val="0"/>
          <w:divBdr>
            <w:top w:val="none" w:sz="0" w:space="0" w:color="auto"/>
            <w:left w:val="none" w:sz="0" w:space="0" w:color="auto"/>
            <w:bottom w:val="none" w:sz="0" w:space="0" w:color="auto"/>
            <w:right w:val="none" w:sz="0" w:space="0" w:color="auto"/>
          </w:divBdr>
        </w:div>
        <w:div w:id="279773332">
          <w:marLeft w:val="1987"/>
          <w:marRight w:val="0"/>
          <w:marTop w:val="0"/>
          <w:marBottom w:val="0"/>
          <w:divBdr>
            <w:top w:val="none" w:sz="0" w:space="0" w:color="auto"/>
            <w:left w:val="none" w:sz="0" w:space="0" w:color="auto"/>
            <w:bottom w:val="none" w:sz="0" w:space="0" w:color="auto"/>
            <w:right w:val="none" w:sz="0" w:space="0" w:color="auto"/>
          </w:divBdr>
        </w:div>
        <w:div w:id="1949896046">
          <w:marLeft w:val="1267"/>
          <w:marRight w:val="0"/>
          <w:marTop w:val="0"/>
          <w:marBottom w:val="0"/>
          <w:divBdr>
            <w:top w:val="none" w:sz="0" w:space="0" w:color="auto"/>
            <w:left w:val="none" w:sz="0" w:space="0" w:color="auto"/>
            <w:bottom w:val="none" w:sz="0" w:space="0" w:color="auto"/>
            <w:right w:val="none" w:sz="0" w:space="0" w:color="auto"/>
          </w:divBdr>
        </w:div>
        <w:div w:id="269360294">
          <w:marLeft w:val="1267"/>
          <w:marRight w:val="0"/>
          <w:marTop w:val="0"/>
          <w:marBottom w:val="0"/>
          <w:divBdr>
            <w:top w:val="none" w:sz="0" w:space="0" w:color="auto"/>
            <w:left w:val="none" w:sz="0" w:space="0" w:color="auto"/>
            <w:bottom w:val="none" w:sz="0" w:space="0" w:color="auto"/>
            <w:right w:val="none" w:sz="0" w:space="0" w:color="auto"/>
          </w:divBdr>
        </w:div>
      </w:divsChild>
    </w:div>
    <w:div w:id="580143231">
      <w:bodyDiv w:val="1"/>
      <w:marLeft w:val="0"/>
      <w:marRight w:val="0"/>
      <w:marTop w:val="0"/>
      <w:marBottom w:val="0"/>
      <w:divBdr>
        <w:top w:val="none" w:sz="0" w:space="0" w:color="auto"/>
        <w:left w:val="none" w:sz="0" w:space="0" w:color="auto"/>
        <w:bottom w:val="none" w:sz="0" w:space="0" w:color="auto"/>
        <w:right w:val="none" w:sz="0" w:space="0" w:color="auto"/>
      </w:divBdr>
      <w:divsChild>
        <w:div w:id="989674711">
          <w:marLeft w:val="0"/>
          <w:marRight w:val="0"/>
          <w:marTop w:val="0"/>
          <w:marBottom w:val="0"/>
          <w:divBdr>
            <w:top w:val="none" w:sz="0" w:space="0" w:color="auto"/>
            <w:left w:val="none" w:sz="0" w:space="0" w:color="auto"/>
            <w:bottom w:val="none" w:sz="0" w:space="0" w:color="auto"/>
            <w:right w:val="none" w:sz="0" w:space="0" w:color="auto"/>
          </w:divBdr>
          <w:divsChild>
            <w:div w:id="17753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79044108">
      <w:bodyDiv w:val="1"/>
      <w:marLeft w:val="0"/>
      <w:marRight w:val="0"/>
      <w:marTop w:val="0"/>
      <w:marBottom w:val="0"/>
      <w:divBdr>
        <w:top w:val="none" w:sz="0" w:space="0" w:color="auto"/>
        <w:left w:val="none" w:sz="0" w:space="0" w:color="auto"/>
        <w:bottom w:val="none" w:sz="0" w:space="0" w:color="auto"/>
        <w:right w:val="none" w:sz="0" w:space="0" w:color="auto"/>
      </w:divBdr>
    </w:div>
    <w:div w:id="683826741">
      <w:bodyDiv w:val="1"/>
      <w:marLeft w:val="0"/>
      <w:marRight w:val="0"/>
      <w:marTop w:val="0"/>
      <w:marBottom w:val="0"/>
      <w:divBdr>
        <w:top w:val="none" w:sz="0" w:space="0" w:color="auto"/>
        <w:left w:val="none" w:sz="0" w:space="0" w:color="auto"/>
        <w:bottom w:val="none" w:sz="0" w:space="0" w:color="auto"/>
        <w:right w:val="none" w:sz="0" w:space="0" w:color="auto"/>
      </w:divBdr>
      <w:divsChild>
        <w:div w:id="1520389059">
          <w:marLeft w:val="0"/>
          <w:marRight w:val="0"/>
          <w:marTop w:val="0"/>
          <w:marBottom w:val="0"/>
          <w:divBdr>
            <w:top w:val="none" w:sz="0" w:space="0" w:color="auto"/>
            <w:left w:val="none" w:sz="0" w:space="0" w:color="auto"/>
            <w:bottom w:val="none" w:sz="0" w:space="0" w:color="auto"/>
            <w:right w:val="none" w:sz="0" w:space="0" w:color="auto"/>
          </w:divBdr>
          <w:divsChild>
            <w:div w:id="16222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55811">
      <w:bodyDiv w:val="1"/>
      <w:marLeft w:val="0"/>
      <w:marRight w:val="0"/>
      <w:marTop w:val="0"/>
      <w:marBottom w:val="0"/>
      <w:divBdr>
        <w:top w:val="none" w:sz="0" w:space="0" w:color="auto"/>
        <w:left w:val="none" w:sz="0" w:space="0" w:color="auto"/>
        <w:bottom w:val="none" w:sz="0" w:space="0" w:color="auto"/>
        <w:right w:val="none" w:sz="0" w:space="0" w:color="auto"/>
      </w:divBdr>
      <w:divsChild>
        <w:div w:id="1248809510">
          <w:marLeft w:val="0"/>
          <w:marRight w:val="0"/>
          <w:marTop w:val="0"/>
          <w:marBottom w:val="0"/>
          <w:divBdr>
            <w:top w:val="none" w:sz="0" w:space="0" w:color="auto"/>
            <w:left w:val="none" w:sz="0" w:space="0" w:color="auto"/>
            <w:bottom w:val="none" w:sz="0" w:space="0" w:color="auto"/>
            <w:right w:val="none" w:sz="0" w:space="0" w:color="auto"/>
          </w:divBdr>
          <w:divsChild>
            <w:div w:id="190795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7576405">
      <w:bodyDiv w:val="1"/>
      <w:marLeft w:val="0"/>
      <w:marRight w:val="0"/>
      <w:marTop w:val="0"/>
      <w:marBottom w:val="0"/>
      <w:divBdr>
        <w:top w:val="none" w:sz="0" w:space="0" w:color="auto"/>
        <w:left w:val="none" w:sz="0" w:space="0" w:color="auto"/>
        <w:bottom w:val="none" w:sz="0" w:space="0" w:color="auto"/>
        <w:right w:val="none" w:sz="0" w:space="0" w:color="auto"/>
      </w:divBdr>
      <w:divsChild>
        <w:div w:id="329136503">
          <w:marLeft w:val="0"/>
          <w:marRight w:val="0"/>
          <w:marTop w:val="0"/>
          <w:marBottom w:val="0"/>
          <w:divBdr>
            <w:top w:val="none" w:sz="0" w:space="0" w:color="auto"/>
            <w:left w:val="none" w:sz="0" w:space="0" w:color="auto"/>
            <w:bottom w:val="none" w:sz="0" w:space="0" w:color="auto"/>
            <w:right w:val="none" w:sz="0" w:space="0" w:color="auto"/>
          </w:divBdr>
          <w:divsChild>
            <w:div w:id="19573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97847">
      <w:bodyDiv w:val="1"/>
      <w:marLeft w:val="0"/>
      <w:marRight w:val="0"/>
      <w:marTop w:val="0"/>
      <w:marBottom w:val="0"/>
      <w:divBdr>
        <w:top w:val="none" w:sz="0" w:space="0" w:color="auto"/>
        <w:left w:val="none" w:sz="0" w:space="0" w:color="auto"/>
        <w:bottom w:val="none" w:sz="0" w:space="0" w:color="auto"/>
        <w:right w:val="none" w:sz="0" w:space="0" w:color="auto"/>
      </w:divBdr>
      <w:divsChild>
        <w:div w:id="993988296">
          <w:marLeft w:val="0"/>
          <w:marRight w:val="0"/>
          <w:marTop w:val="0"/>
          <w:marBottom w:val="0"/>
          <w:divBdr>
            <w:top w:val="none" w:sz="0" w:space="0" w:color="auto"/>
            <w:left w:val="none" w:sz="0" w:space="0" w:color="auto"/>
            <w:bottom w:val="none" w:sz="0" w:space="0" w:color="auto"/>
            <w:right w:val="none" w:sz="0" w:space="0" w:color="auto"/>
          </w:divBdr>
          <w:divsChild>
            <w:div w:id="6529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711580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8958584">
      <w:bodyDiv w:val="1"/>
      <w:marLeft w:val="0"/>
      <w:marRight w:val="0"/>
      <w:marTop w:val="0"/>
      <w:marBottom w:val="0"/>
      <w:divBdr>
        <w:top w:val="none" w:sz="0" w:space="0" w:color="auto"/>
        <w:left w:val="none" w:sz="0" w:space="0" w:color="auto"/>
        <w:bottom w:val="none" w:sz="0" w:space="0" w:color="auto"/>
        <w:right w:val="none" w:sz="0" w:space="0" w:color="auto"/>
      </w:divBdr>
      <w:divsChild>
        <w:div w:id="863135022">
          <w:marLeft w:val="0"/>
          <w:marRight w:val="0"/>
          <w:marTop w:val="0"/>
          <w:marBottom w:val="0"/>
          <w:divBdr>
            <w:top w:val="none" w:sz="0" w:space="0" w:color="auto"/>
            <w:left w:val="none" w:sz="0" w:space="0" w:color="auto"/>
            <w:bottom w:val="none" w:sz="0" w:space="0" w:color="auto"/>
            <w:right w:val="none" w:sz="0" w:space="0" w:color="auto"/>
          </w:divBdr>
          <w:divsChild>
            <w:div w:id="97205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1820084">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48181400">
      <w:bodyDiv w:val="1"/>
      <w:marLeft w:val="0"/>
      <w:marRight w:val="0"/>
      <w:marTop w:val="0"/>
      <w:marBottom w:val="0"/>
      <w:divBdr>
        <w:top w:val="none" w:sz="0" w:space="0" w:color="auto"/>
        <w:left w:val="none" w:sz="0" w:space="0" w:color="auto"/>
        <w:bottom w:val="none" w:sz="0" w:space="0" w:color="auto"/>
        <w:right w:val="none" w:sz="0" w:space="0" w:color="auto"/>
      </w:divBdr>
      <w:divsChild>
        <w:div w:id="1343358911">
          <w:marLeft w:val="0"/>
          <w:marRight w:val="0"/>
          <w:marTop w:val="0"/>
          <w:marBottom w:val="0"/>
          <w:divBdr>
            <w:top w:val="none" w:sz="0" w:space="0" w:color="auto"/>
            <w:left w:val="none" w:sz="0" w:space="0" w:color="auto"/>
            <w:bottom w:val="none" w:sz="0" w:space="0" w:color="auto"/>
            <w:right w:val="none" w:sz="0" w:space="0" w:color="auto"/>
          </w:divBdr>
          <w:divsChild>
            <w:div w:id="17983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54344729">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49820673">
      <w:bodyDiv w:val="1"/>
      <w:marLeft w:val="0"/>
      <w:marRight w:val="0"/>
      <w:marTop w:val="0"/>
      <w:marBottom w:val="0"/>
      <w:divBdr>
        <w:top w:val="none" w:sz="0" w:space="0" w:color="auto"/>
        <w:left w:val="none" w:sz="0" w:space="0" w:color="auto"/>
        <w:bottom w:val="none" w:sz="0" w:space="0" w:color="auto"/>
        <w:right w:val="none" w:sz="0" w:space="0" w:color="auto"/>
      </w:divBdr>
      <w:divsChild>
        <w:div w:id="331179897">
          <w:marLeft w:val="0"/>
          <w:marRight w:val="0"/>
          <w:marTop w:val="0"/>
          <w:marBottom w:val="0"/>
          <w:divBdr>
            <w:top w:val="none" w:sz="0" w:space="0" w:color="auto"/>
            <w:left w:val="none" w:sz="0" w:space="0" w:color="auto"/>
            <w:bottom w:val="none" w:sz="0" w:space="0" w:color="auto"/>
            <w:right w:val="none" w:sz="0" w:space="0" w:color="auto"/>
          </w:divBdr>
          <w:divsChild>
            <w:div w:id="108491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19912">
      <w:bodyDiv w:val="1"/>
      <w:marLeft w:val="0"/>
      <w:marRight w:val="0"/>
      <w:marTop w:val="0"/>
      <w:marBottom w:val="0"/>
      <w:divBdr>
        <w:top w:val="none" w:sz="0" w:space="0" w:color="auto"/>
        <w:left w:val="none" w:sz="0" w:space="0" w:color="auto"/>
        <w:bottom w:val="none" w:sz="0" w:space="0" w:color="auto"/>
        <w:right w:val="none" w:sz="0" w:space="0" w:color="auto"/>
      </w:divBdr>
      <w:divsChild>
        <w:div w:id="1636990025">
          <w:marLeft w:val="0"/>
          <w:marRight w:val="0"/>
          <w:marTop w:val="0"/>
          <w:marBottom w:val="0"/>
          <w:divBdr>
            <w:top w:val="none" w:sz="0" w:space="0" w:color="auto"/>
            <w:left w:val="none" w:sz="0" w:space="0" w:color="auto"/>
            <w:bottom w:val="none" w:sz="0" w:space="0" w:color="auto"/>
            <w:right w:val="none" w:sz="0" w:space="0" w:color="auto"/>
          </w:divBdr>
          <w:divsChild>
            <w:div w:id="149579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83970678">
      <w:bodyDiv w:val="1"/>
      <w:marLeft w:val="0"/>
      <w:marRight w:val="0"/>
      <w:marTop w:val="0"/>
      <w:marBottom w:val="0"/>
      <w:divBdr>
        <w:top w:val="none" w:sz="0" w:space="0" w:color="auto"/>
        <w:left w:val="none" w:sz="0" w:space="0" w:color="auto"/>
        <w:bottom w:val="none" w:sz="0" w:space="0" w:color="auto"/>
        <w:right w:val="none" w:sz="0" w:space="0" w:color="auto"/>
      </w:divBdr>
      <w:divsChild>
        <w:div w:id="584344448">
          <w:marLeft w:val="1267"/>
          <w:marRight w:val="0"/>
          <w:marTop w:val="0"/>
          <w:marBottom w:val="0"/>
          <w:divBdr>
            <w:top w:val="none" w:sz="0" w:space="0" w:color="auto"/>
            <w:left w:val="none" w:sz="0" w:space="0" w:color="auto"/>
            <w:bottom w:val="none" w:sz="0" w:space="0" w:color="auto"/>
            <w:right w:val="none" w:sz="0" w:space="0" w:color="auto"/>
          </w:divBdr>
        </w:div>
        <w:div w:id="1706446071">
          <w:marLeft w:val="1987"/>
          <w:marRight w:val="0"/>
          <w:marTop w:val="0"/>
          <w:marBottom w:val="0"/>
          <w:divBdr>
            <w:top w:val="none" w:sz="0" w:space="0" w:color="auto"/>
            <w:left w:val="none" w:sz="0" w:space="0" w:color="auto"/>
            <w:bottom w:val="none" w:sz="0" w:space="0" w:color="auto"/>
            <w:right w:val="none" w:sz="0" w:space="0" w:color="auto"/>
          </w:divBdr>
        </w:div>
        <w:div w:id="927347428">
          <w:marLeft w:val="1987"/>
          <w:marRight w:val="0"/>
          <w:marTop w:val="0"/>
          <w:marBottom w:val="0"/>
          <w:divBdr>
            <w:top w:val="none" w:sz="0" w:space="0" w:color="auto"/>
            <w:left w:val="none" w:sz="0" w:space="0" w:color="auto"/>
            <w:bottom w:val="none" w:sz="0" w:space="0" w:color="auto"/>
            <w:right w:val="none" w:sz="0" w:space="0" w:color="auto"/>
          </w:divBdr>
        </w:div>
        <w:div w:id="468741746">
          <w:marLeft w:val="1987"/>
          <w:marRight w:val="0"/>
          <w:marTop w:val="0"/>
          <w:marBottom w:val="0"/>
          <w:divBdr>
            <w:top w:val="none" w:sz="0" w:space="0" w:color="auto"/>
            <w:left w:val="none" w:sz="0" w:space="0" w:color="auto"/>
            <w:bottom w:val="none" w:sz="0" w:space="0" w:color="auto"/>
            <w:right w:val="none" w:sz="0" w:space="0" w:color="auto"/>
          </w:divBdr>
        </w:div>
        <w:div w:id="1176962723">
          <w:marLeft w:val="1267"/>
          <w:marRight w:val="0"/>
          <w:marTop w:val="0"/>
          <w:marBottom w:val="0"/>
          <w:divBdr>
            <w:top w:val="none" w:sz="0" w:space="0" w:color="auto"/>
            <w:left w:val="none" w:sz="0" w:space="0" w:color="auto"/>
            <w:bottom w:val="none" w:sz="0" w:space="0" w:color="auto"/>
            <w:right w:val="none" w:sz="0" w:space="0" w:color="auto"/>
          </w:divBdr>
        </w:div>
        <w:div w:id="1655796801">
          <w:marLeft w:val="1987"/>
          <w:marRight w:val="0"/>
          <w:marTop w:val="0"/>
          <w:marBottom w:val="0"/>
          <w:divBdr>
            <w:top w:val="none" w:sz="0" w:space="0" w:color="auto"/>
            <w:left w:val="none" w:sz="0" w:space="0" w:color="auto"/>
            <w:bottom w:val="none" w:sz="0" w:space="0" w:color="auto"/>
            <w:right w:val="none" w:sz="0" w:space="0" w:color="auto"/>
          </w:divBdr>
        </w:div>
        <w:div w:id="393941063">
          <w:marLeft w:val="1987"/>
          <w:marRight w:val="0"/>
          <w:marTop w:val="0"/>
          <w:marBottom w:val="0"/>
          <w:divBdr>
            <w:top w:val="none" w:sz="0" w:space="0" w:color="auto"/>
            <w:left w:val="none" w:sz="0" w:space="0" w:color="auto"/>
            <w:bottom w:val="none" w:sz="0" w:space="0" w:color="auto"/>
            <w:right w:val="none" w:sz="0" w:space="0" w:color="auto"/>
          </w:divBdr>
        </w:div>
        <w:div w:id="137309967">
          <w:marLeft w:val="1267"/>
          <w:marRight w:val="0"/>
          <w:marTop w:val="0"/>
          <w:marBottom w:val="0"/>
          <w:divBdr>
            <w:top w:val="none" w:sz="0" w:space="0" w:color="auto"/>
            <w:left w:val="none" w:sz="0" w:space="0" w:color="auto"/>
            <w:bottom w:val="none" w:sz="0" w:space="0" w:color="auto"/>
            <w:right w:val="none" w:sz="0" w:space="0" w:color="auto"/>
          </w:divBdr>
        </w:div>
        <w:div w:id="438645011">
          <w:marLeft w:val="1987"/>
          <w:marRight w:val="0"/>
          <w:marTop w:val="0"/>
          <w:marBottom w:val="0"/>
          <w:divBdr>
            <w:top w:val="none" w:sz="0" w:space="0" w:color="auto"/>
            <w:left w:val="none" w:sz="0" w:space="0" w:color="auto"/>
            <w:bottom w:val="none" w:sz="0" w:space="0" w:color="auto"/>
            <w:right w:val="none" w:sz="0" w:space="0" w:color="auto"/>
          </w:divBdr>
        </w:div>
        <w:div w:id="549532227">
          <w:marLeft w:val="1267"/>
          <w:marRight w:val="0"/>
          <w:marTop w:val="0"/>
          <w:marBottom w:val="0"/>
          <w:divBdr>
            <w:top w:val="none" w:sz="0" w:space="0" w:color="auto"/>
            <w:left w:val="none" w:sz="0" w:space="0" w:color="auto"/>
            <w:bottom w:val="none" w:sz="0" w:space="0" w:color="auto"/>
            <w:right w:val="none" w:sz="0" w:space="0" w:color="auto"/>
          </w:divBdr>
        </w:div>
      </w:divsChild>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03244709">
      <w:bodyDiv w:val="1"/>
      <w:marLeft w:val="0"/>
      <w:marRight w:val="0"/>
      <w:marTop w:val="0"/>
      <w:marBottom w:val="0"/>
      <w:divBdr>
        <w:top w:val="none" w:sz="0" w:space="0" w:color="auto"/>
        <w:left w:val="none" w:sz="0" w:space="0" w:color="auto"/>
        <w:bottom w:val="none" w:sz="0" w:space="0" w:color="auto"/>
        <w:right w:val="none" w:sz="0" w:space="0" w:color="auto"/>
      </w:divBdr>
      <w:divsChild>
        <w:div w:id="910458533">
          <w:marLeft w:val="0"/>
          <w:marRight w:val="0"/>
          <w:marTop w:val="0"/>
          <w:marBottom w:val="0"/>
          <w:divBdr>
            <w:top w:val="none" w:sz="0" w:space="0" w:color="auto"/>
            <w:left w:val="none" w:sz="0" w:space="0" w:color="auto"/>
            <w:bottom w:val="none" w:sz="0" w:space="0" w:color="auto"/>
            <w:right w:val="none" w:sz="0" w:space="0" w:color="auto"/>
          </w:divBdr>
          <w:divsChild>
            <w:div w:id="6070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47409369">
      <w:bodyDiv w:val="1"/>
      <w:marLeft w:val="0"/>
      <w:marRight w:val="0"/>
      <w:marTop w:val="0"/>
      <w:marBottom w:val="0"/>
      <w:divBdr>
        <w:top w:val="none" w:sz="0" w:space="0" w:color="auto"/>
        <w:left w:val="none" w:sz="0" w:space="0" w:color="auto"/>
        <w:bottom w:val="none" w:sz="0" w:space="0" w:color="auto"/>
        <w:right w:val="none" w:sz="0" w:space="0" w:color="auto"/>
      </w:divBdr>
      <w:divsChild>
        <w:div w:id="70588306">
          <w:marLeft w:val="0"/>
          <w:marRight w:val="0"/>
          <w:marTop w:val="0"/>
          <w:marBottom w:val="0"/>
          <w:divBdr>
            <w:top w:val="none" w:sz="0" w:space="0" w:color="auto"/>
            <w:left w:val="none" w:sz="0" w:space="0" w:color="auto"/>
            <w:bottom w:val="none" w:sz="0" w:space="0" w:color="auto"/>
            <w:right w:val="none" w:sz="0" w:space="0" w:color="auto"/>
          </w:divBdr>
          <w:divsChild>
            <w:div w:id="12899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85739">
      <w:bodyDiv w:val="1"/>
      <w:marLeft w:val="0"/>
      <w:marRight w:val="0"/>
      <w:marTop w:val="0"/>
      <w:marBottom w:val="0"/>
      <w:divBdr>
        <w:top w:val="none" w:sz="0" w:space="0" w:color="auto"/>
        <w:left w:val="none" w:sz="0" w:space="0" w:color="auto"/>
        <w:bottom w:val="none" w:sz="0" w:space="0" w:color="auto"/>
        <w:right w:val="none" w:sz="0" w:space="0" w:color="auto"/>
      </w:divBdr>
      <w:divsChild>
        <w:div w:id="335839146">
          <w:marLeft w:val="0"/>
          <w:marRight w:val="0"/>
          <w:marTop w:val="0"/>
          <w:marBottom w:val="0"/>
          <w:divBdr>
            <w:top w:val="none" w:sz="0" w:space="0" w:color="auto"/>
            <w:left w:val="none" w:sz="0" w:space="0" w:color="auto"/>
            <w:bottom w:val="none" w:sz="0" w:space="0" w:color="auto"/>
            <w:right w:val="none" w:sz="0" w:space="0" w:color="auto"/>
          </w:divBdr>
          <w:divsChild>
            <w:div w:id="161463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70805567">
      <w:bodyDiv w:val="1"/>
      <w:marLeft w:val="0"/>
      <w:marRight w:val="0"/>
      <w:marTop w:val="0"/>
      <w:marBottom w:val="0"/>
      <w:divBdr>
        <w:top w:val="none" w:sz="0" w:space="0" w:color="auto"/>
        <w:left w:val="none" w:sz="0" w:space="0" w:color="auto"/>
        <w:bottom w:val="none" w:sz="0" w:space="0" w:color="auto"/>
        <w:right w:val="none" w:sz="0" w:space="0" w:color="auto"/>
      </w:divBdr>
      <w:divsChild>
        <w:div w:id="394471628">
          <w:marLeft w:val="0"/>
          <w:marRight w:val="0"/>
          <w:marTop w:val="0"/>
          <w:marBottom w:val="0"/>
          <w:divBdr>
            <w:top w:val="none" w:sz="0" w:space="0" w:color="auto"/>
            <w:left w:val="none" w:sz="0" w:space="0" w:color="auto"/>
            <w:bottom w:val="none" w:sz="0" w:space="0" w:color="auto"/>
            <w:right w:val="none" w:sz="0" w:space="0" w:color="auto"/>
          </w:divBdr>
          <w:divsChild>
            <w:div w:id="15750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47746358">
      <w:bodyDiv w:val="1"/>
      <w:marLeft w:val="0"/>
      <w:marRight w:val="0"/>
      <w:marTop w:val="0"/>
      <w:marBottom w:val="0"/>
      <w:divBdr>
        <w:top w:val="none" w:sz="0" w:space="0" w:color="auto"/>
        <w:left w:val="none" w:sz="0" w:space="0" w:color="auto"/>
        <w:bottom w:val="none" w:sz="0" w:space="0" w:color="auto"/>
        <w:right w:val="none" w:sz="0" w:space="0" w:color="auto"/>
      </w:divBdr>
      <w:divsChild>
        <w:div w:id="1250117789">
          <w:marLeft w:val="0"/>
          <w:marRight w:val="0"/>
          <w:marTop w:val="0"/>
          <w:marBottom w:val="0"/>
          <w:divBdr>
            <w:top w:val="none" w:sz="0" w:space="0" w:color="auto"/>
            <w:left w:val="none" w:sz="0" w:space="0" w:color="auto"/>
            <w:bottom w:val="none" w:sz="0" w:space="0" w:color="auto"/>
            <w:right w:val="none" w:sz="0" w:space="0" w:color="auto"/>
          </w:divBdr>
          <w:divsChild>
            <w:div w:id="180658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187057813">
      <w:bodyDiv w:val="1"/>
      <w:marLeft w:val="0"/>
      <w:marRight w:val="0"/>
      <w:marTop w:val="0"/>
      <w:marBottom w:val="0"/>
      <w:divBdr>
        <w:top w:val="none" w:sz="0" w:space="0" w:color="auto"/>
        <w:left w:val="none" w:sz="0" w:space="0" w:color="auto"/>
        <w:bottom w:val="none" w:sz="0" w:space="0" w:color="auto"/>
        <w:right w:val="none" w:sz="0" w:space="0" w:color="auto"/>
      </w:divBdr>
      <w:divsChild>
        <w:div w:id="3939929">
          <w:marLeft w:val="1267"/>
          <w:marRight w:val="0"/>
          <w:marTop w:val="0"/>
          <w:marBottom w:val="0"/>
          <w:divBdr>
            <w:top w:val="none" w:sz="0" w:space="0" w:color="auto"/>
            <w:left w:val="none" w:sz="0" w:space="0" w:color="auto"/>
            <w:bottom w:val="none" w:sz="0" w:space="0" w:color="auto"/>
            <w:right w:val="none" w:sz="0" w:space="0" w:color="auto"/>
          </w:divBdr>
        </w:div>
        <w:div w:id="205142794">
          <w:marLeft w:val="1267"/>
          <w:marRight w:val="0"/>
          <w:marTop w:val="0"/>
          <w:marBottom w:val="0"/>
          <w:divBdr>
            <w:top w:val="none" w:sz="0" w:space="0" w:color="auto"/>
            <w:left w:val="none" w:sz="0" w:space="0" w:color="auto"/>
            <w:bottom w:val="none" w:sz="0" w:space="0" w:color="auto"/>
            <w:right w:val="none" w:sz="0" w:space="0" w:color="auto"/>
          </w:divBdr>
        </w:div>
        <w:div w:id="978729346">
          <w:marLeft w:val="1267"/>
          <w:marRight w:val="0"/>
          <w:marTop w:val="0"/>
          <w:marBottom w:val="0"/>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381101">
      <w:bodyDiv w:val="1"/>
      <w:marLeft w:val="0"/>
      <w:marRight w:val="0"/>
      <w:marTop w:val="0"/>
      <w:marBottom w:val="0"/>
      <w:divBdr>
        <w:top w:val="none" w:sz="0" w:space="0" w:color="auto"/>
        <w:left w:val="none" w:sz="0" w:space="0" w:color="auto"/>
        <w:bottom w:val="none" w:sz="0" w:space="0" w:color="auto"/>
        <w:right w:val="none" w:sz="0" w:space="0" w:color="auto"/>
      </w:divBdr>
      <w:divsChild>
        <w:div w:id="2128692598">
          <w:marLeft w:val="0"/>
          <w:marRight w:val="0"/>
          <w:marTop w:val="0"/>
          <w:marBottom w:val="0"/>
          <w:divBdr>
            <w:top w:val="none" w:sz="0" w:space="0" w:color="auto"/>
            <w:left w:val="none" w:sz="0" w:space="0" w:color="auto"/>
            <w:bottom w:val="none" w:sz="0" w:space="0" w:color="auto"/>
            <w:right w:val="none" w:sz="0" w:space="0" w:color="auto"/>
          </w:divBdr>
          <w:divsChild>
            <w:div w:id="131517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82363757">
      <w:bodyDiv w:val="1"/>
      <w:marLeft w:val="0"/>
      <w:marRight w:val="0"/>
      <w:marTop w:val="0"/>
      <w:marBottom w:val="0"/>
      <w:divBdr>
        <w:top w:val="none" w:sz="0" w:space="0" w:color="auto"/>
        <w:left w:val="none" w:sz="0" w:space="0" w:color="auto"/>
        <w:bottom w:val="none" w:sz="0" w:space="0" w:color="auto"/>
        <w:right w:val="none" w:sz="0" w:space="0" w:color="auto"/>
      </w:divBdr>
      <w:divsChild>
        <w:div w:id="153883381">
          <w:marLeft w:val="0"/>
          <w:marRight w:val="0"/>
          <w:marTop w:val="0"/>
          <w:marBottom w:val="0"/>
          <w:divBdr>
            <w:top w:val="none" w:sz="0" w:space="0" w:color="auto"/>
            <w:left w:val="none" w:sz="0" w:space="0" w:color="auto"/>
            <w:bottom w:val="none" w:sz="0" w:space="0" w:color="auto"/>
            <w:right w:val="none" w:sz="0" w:space="0" w:color="auto"/>
          </w:divBdr>
          <w:divsChild>
            <w:div w:id="64802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55060237">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243933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62130982">
      <w:bodyDiv w:val="1"/>
      <w:marLeft w:val="0"/>
      <w:marRight w:val="0"/>
      <w:marTop w:val="0"/>
      <w:marBottom w:val="0"/>
      <w:divBdr>
        <w:top w:val="none" w:sz="0" w:space="0" w:color="auto"/>
        <w:left w:val="none" w:sz="0" w:space="0" w:color="auto"/>
        <w:bottom w:val="none" w:sz="0" w:space="0" w:color="auto"/>
        <w:right w:val="none" w:sz="0" w:space="0" w:color="auto"/>
      </w:divBdr>
      <w:divsChild>
        <w:div w:id="499010214">
          <w:marLeft w:val="0"/>
          <w:marRight w:val="0"/>
          <w:marTop w:val="0"/>
          <w:marBottom w:val="0"/>
          <w:divBdr>
            <w:top w:val="none" w:sz="0" w:space="0" w:color="auto"/>
            <w:left w:val="none" w:sz="0" w:space="0" w:color="auto"/>
            <w:bottom w:val="none" w:sz="0" w:space="0" w:color="auto"/>
            <w:right w:val="none" w:sz="0" w:space="0" w:color="auto"/>
          </w:divBdr>
          <w:divsChild>
            <w:div w:id="2248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3006">
      <w:bodyDiv w:val="1"/>
      <w:marLeft w:val="0"/>
      <w:marRight w:val="0"/>
      <w:marTop w:val="0"/>
      <w:marBottom w:val="0"/>
      <w:divBdr>
        <w:top w:val="none" w:sz="0" w:space="0" w:color="auto"/>
        <w:left w:val="none" w:sz="0" w:space="0" w:color="auto"/>
        <w:bottom w:val="none" w:sz="0" w:space="0" w:color="auto"/>
        <w:right w:val="none" w:sz="0" w:space="0" w:color="auto"/>
      </w:divBdr>
      <w:divsChild>
        <w:div w:id="1882787013">
          <w:marLeft w:val="0"/>
          <w:marRight w:val="0"/>
          <w:marTop w:val="0"/>
          <w:marBottom w:val="0"/>
          <w:divBdr>
            <w:top w:val="none" w:sz="0" w:space="0" w:color="auto"/>
            <w:left w:val="none" w:sz="0" w:space="0" w:color="auto"/>
            <w:bottom w:val="none" w:sz="0" w:space="0" w:color="auto"/>
            <w:right w:val="none" w:sz="0" w:space="0" w:color="auto"/>
          </w:divBdr>
          <w:divsChild>
            <w:div w:id="69003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76745634">
      <w:bodyDiv w:val="1"/>
      <w:marLeft w:val="0"/>
      <w:marRight w:val="0"/>
      <w:marTop w:val="0"/>
      <w:marBottom w:val="0"/>
      <w:divBdr>
        <w:top w:val="none" w:sz="0" w:space="0" w:color="auto"/>
        <w:left w:val="none" w:sz="0" w:space="0" w:color="auto"/>
        <w:bottom w:val="none" w:sz="0" w:space="0" w:color="auto"/>
        <w:right w:val="none" w:sz="0" w:space="0" w:color="auto"/>
      </w:divBdr>
      <w:divsChild>
        <w:div w:id="902833417">
          <w:marLeft w:val="0"/>
          <w:marRight w:val="0"/>
          <w:marTop w:val="0"/>
          <w:marBottom w:val="0"/>
          <w:divBdr>
            <w:top w:val="none" w:sz="0" w:space="0" w:color="auto"/>
            <w:left w:val="none" w:sz="0" w:space="0" w:color="auto"/>
            <w:bottom w:val="none" w:sz="0" w:space="0" w:color="auto"/>
            <w:right w:val="none" w:sz="0" w:space="0" w:color="auto"/>
          </w:divBdr>
          <w:divsChild>
            <w:div w:id="10913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2945161">
      <w:bodyDiv w:val="1"/>
      <w:marLeft w:val="0"/>
      <w:marRight w:val="0"/>
      <w:marTop w:val="0"/>
      <w:marBottom w:val="0"/>
      <w:divBdr>
        <w:top w:val="none" w:sz="0" w:space="0" w:color="auto"/>
        <w:left w:val="none" w:sz="0" w:space="0" w:color="auto"/>
        <w:bottom w:val="none" w:sz="0" w:space="0" w:color="auto"/>
        <w:right w:val="none" w:sz="0" w:space="0" w:color="auto"/>
      </w:divBdr>
      <w:divsChild>
        <w:div w:id="782960827">
          <w:marLeft w:val="547"/>
          <w:marRight w:val="0"/>
          <w:marTop w:val="120"/>
          <w:marBottom w:val="0"/>
          <w:divBdr>
            <w:top w:val="none" w:sz="0" w:space="0" w:color="auto"/>
            <w:left w:val="none" w:sz="0" w:space="0" w:color="auto"/>
            <w:bottom w:val="none" w:sz="0" w:space="0" w:color="auto"/>
            <w:right w:val="none" w:sz="0" w:space="0" w:color="auto"/>
          </w:divBdr>
        </w:div>
        <w:div w:id="348023168">
          <w:marLeft w:val="547"/>
          <w:marRight w:val="0"/>
          <w:marTop w:val="120"/>
          <w:marBottom w:val="0"/>
          <w:divBdr>
            <w:top w:val="none" w:sz="0" w:space="0" w:color="auto"/>
            <w:left w:val="none" w:sz="0" w:space="0" w:color="auto"/>
            <w:bottom w:val="none" w:sz="0" w:space="0" w:color="auto"/>
            <w:right w:val="none" w:sz="0" w:space="0" w:color="auto"/>
          </w:divBdr>
        </w:div>
        <w:div w:id="1854609546">
          <w:marLeft w:val="1267"/>
          <w:marRight w:val="0"/>
          <w:marTop w:val="120"/>
          <w:marBottom w:val="0"/>
          <w:divBdr>
            <w:top w:val="none" w:sz="0" w:space="0" w:color="auto"/>
            <w:left w:val="none" w:sz="0" w:space="0" w:color="auto"/>
            <w:bottom w:val="none" w:sz="0" w:space="0" w:color="auto"/>
            <w:right w:val="none" w:sz="0" w:space="0" w:color="auto"/>
          </w:divBdr>
        </w:div>
        <w:div w:id="1887252084">
          <w:marLeft w:val="547"/>
          <w:marRight w:val="0"/>
          <w:marTop w:val="120"/>
          <w:marBottom w:val="0"/>
          <w:divBdr>
            <w:top w:val="none" w:sz="0" w:space="0" w:color="auto"/>
            <w:left w:val="none" w:sz="0" w:space="0" w:color="auto"/>
            <w:bottom w:val="none" w:sz="0" w:space="0" w:color="auto"/>
            <w:right w:val="none" w:sz="0" w:space="0" w:color="auto"/>
          </w:divBdr>
        </w:div>
        <w:div w:id="1204754773">
          <w:marLeft w:val="547"/>
          <w:marRight w:val="0"/>
          <w:marTop w:val="120"/>
          <w:marBottom w:val="0"/>
          <w:divBdr>
            <w:top w:val="none" w:sz="0" w:space="0" w:color="auto"/>
            <w:left w:val="none" w:sz="0" w:space="0" w:color="auto"/>
            <w:bottom w:val="none" w:sz="0" w:space="0" w:color="auto"/>
            <w:right w:val="none" w:sz="0" w:space="0" w:color="auto"/>
          </w:divBdr>
        </w:div>
        <w:div w:id="1739983301">
          <w:marLeft w:val="1267"/>
          <w:marRight w:val="0"/>
          <w:marTop w:val="120"/>
          <w:marBottom w:val="0"/>
          <w:divBdr>
            <w:top w:val="none" w:sz="0" w:space="0" w:color="auto"/>
            <w:left w:val="none" w:sz="0" w:space="0" w:color="auto"/>
            <w:bottom w:val="none" w:sz="0" w:space="0" w:color="auto"/>
            <w:right w:val="none" w:sz="0" w:space="0" w:color="auto"/>
          </w:divBdr>
        </w:div>
        <w:div w:id="603224595">
          <w:marLeft w:val="547"/>
          <w:marRight w:val="0"/>
          <w:marTop w:val="120"/>
          <w:marBottom w:val="0"/>
          <w:divBdr>
            <w:top w:val="none" w:sz="0" w:space="0" w:color="auto"/>
            <w:left w:val="none" w:sz="0" w:space="0" w:color="auto"/>
            <w:bottom w:val="none" w:sz="0" w:space="0" w:color="auto"/>
            <w:right w:val="none" w:sz="0" w:space="0" w:color="auto"/>
          </w:divBdr>
        </w:div>
        <w:div w:id="373896432">
          <w:marLeft w:val="1267"/>
          <w:marRight w:val="0"/>
          <w:marTop w:val="120"/>
          <w:marBottom w:val="0"/>
          <w:divBdr>
            <w:top w:val="none" w:sz="0" w:space="0" w:color="auto"/>
            <w:left w:val="none" w:sz="0" w:space="0" w:color="auto"/>
            <w:bottom w:val="none" w:sz="0" w:space="0" w:color="auto"/>
            <w:right w:val="none" w:sz="0" w:space="0" w:color="auto"/>
          </w:divBdr>
        </w:div>
      </w:divsChild>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78864194">
      <w:bodyDiv w:val="1"/>
      <w:marLeft w:val="0"/>
      <w:marRight w:val="0"/>
      <w:marTop w:val="0"/>
      <w:marBottom w:val="0"/>
      <w:divBdr>
        <w:top w:val="none" w:sz="0" w:space="0" w:color="auto"/>
        <w:left w:val="none" w:sz="0" w:space="0" w:color="auto"/>
        <w:bottom w:val="none" w:sz="0" w:space="0" w:color="auto"/>
        <w:right w:val="none" w:sz="0" w:space="0" w:color="auto"/>
      </w:divBdr>
    </w:div>
    <w:div w:id="1790539653">
      <w:bodyDiv w:val="1"/>
      <w:marLeft w:val="0"/>
      <w:marRight w:val="0"/>
      <w:marTop w:val="0"/>
      <w:marBottom w:val="0"/>
      <w:divBdr>
        <w:top w:val="none" w:sz="0" w:space="0" w:color="auto"/>
        <w:left w:val="none" w:sz="0" w:space="0" w:color="auto"/>
        <w:bottom w:val="none" w:sz="0" w:space="0" w:color="auto"/>
        <w:right w:val="none" w:sz="0" w:space="0" w:color="auto"/>
      </w:divBdr>
      <w:divsChild>
        <w:div w:id="1923099437">
          <w:marLeft w:val="0"/>
          <w:marRight w:val="0"/>
          <w:marTop w:val="0"/>
          <w:marBottom w:val="0"/>
          <w:divBdr>
            <w:top w:val="none" w:sz="0" w:space="0" w:color="auto"/>
            <w:left w:val="none" w:sz="0" w:space="0" w:color="auto"/>
            <w:bottom w:val="none" w:sz="0" w:space="0" w:color="auto"/>
            <w:right w:val="none" w:sz="0" w:space="0" w:color="auto"/>
          </w:divBdr>
          <w:divsChild>
            <w:div w:id="29991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00609548">
      <w:bodyDiv w:val="1"/>
      <w:marLeft w:val="0"/>
      <w:marRight w:val="0"/>
      <w:marTop w:val="0"/>
      <w:marBottom w:val="0"/>
      <w:divBdr>
        <w:top w:val="none" w:sz="0" w:space="0" w:color="auto"/>
        <w:left w:val="none" w:sz="0" w:space="0" w:color="auto"/>
        <w:bottom w:val="none" w:sz="0" w:space="0" w:color="auto"/>
        <w:right w:val="none" w:sz="0" w:space="0" w:color="auto"/>
      </w:divBdr>
      <w:divsChild>
        <w:div w:id="791707523">
          <w:marLeft w:val="0"/>
          <w:marRight w:val="0"/>
          <w:marTop w:val="0"/>
          <w:marBottom w:val="0"/>
          <w:divBdr>
            <w:top w:val="none" w:sz="0" w:space="0" w:color="auto"/>
            <w:left w:val="none" w:sz="0" w:space="0" w:color="auto"/>
            <w:bottom w:val="none" w:sz="0" w:space="0" w:color="auto"/>
            <w:right w:val="none" w:sz="0" w:space="0" w:color="auto"/>
          </w:divBdr>
          <w:divsChild>
            <w:div w:id="19019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0099025">
      <w:bodyDiv w:val="1"/>
      <w:marLeft w:val="0"/>
      <w:marRight w:val="0"/>
      <w:marTop w:val="0"/>
      <w:marBottom w:val="0"/>
      <w:divBdr>
        <w:top w:val="none" w:sz="0" w:space="0" w:color="auto"/>
        <w:left w:val="none" w:sz="0" w:space="0" w:color="auto"/>
        <w:bottom w:val="none" w:sz="0" w:space="0" w:color="auto"/>
        <w:right w:val="none" w:sz="0" w:space="0" w:color="auto"/>
      </w:divBdr>
      <w:divsChild>
        <w:div w:id="1997538607">
          <w:marLeft w:val="0"/>
          <w:marRight w:val="0"/>
          <w:marTop w:val="0"/>
          <w:marBottom w:val="0"/>
          <w:divBdr>
            <w:top w:val="none" w:sz="0" w:space="0" w:color="auto"/>
            <w:left w:val="none" w:sz="0" w:space="0" w:color="auto"/>
            <w:bottom w:val="none" w:sz="0" w:space="0" w:color="auto"/>
            <w:right w:val="none" w:sz="0" w:space="0" w:color="auto"/>
          </w:divBdr>
          <w:divsChild>
            <w:div w:id="13354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85075">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59999093">
      <w:bodyDiv w:val="1"/>
      <w:marLeft w:val="0"/>
      <w:marRight w:val="0"/>
      <w:marTop w:val="0"/>
      <w:marBottom w:val="0"/>
      <w:divBdr>
        <w:top w:val="none" w:sz="0" w:space="0" w:color="auto"/>
        <w:left w:val="none" w:sz="0" w:space="0" w:color="auto"/>
        <w:bottom w:val="none" w:sz="0" w:space="0" w:color="auto"/>
        <w:right w:val="none" w:sz="0" w:space="0" w:color="auto"/>
      </w:divBdr>
      <w:divsChild>
        <w:div w:id="762532038">
          <w:marLeft w:val="0"/>
          <w:marRight w:val="0"/>
          <w:marTop w:val="0"/>
          <w:marBottom w:val="0"/>
          <w:divBdr>
            <w:top w:val="none" w:sz="0" w:space="0" w:color="auto"/>
            <w:left w:val="none" w:sz="0" w:space="0" w:color="auto"/>
            <w:bottom w:val="none" w:sz="0" w:space="0" w:color="auto"/>
            <w:right w:val="none" w:sz="0" w:space="0" w:color="auto"/>
          </w:divBdr>
          <w:divsChild>
            <w:div w:id="17666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42302731">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56596227">
      <w:bodyDiv w:val="1"/>
      <w:marLeft w:val="0"/>
      <w:marRight w:val="0"/>
      <w:marTop w:val="0"/>
      <w:marBottom w:val="0"/>
      <w:divBdr>
        <w:top w:val="none" w:sz="0" w:space="0" w:color="auto"/>
        <w:left w:val="none" w:sz="0" w:space="0" w:color="auto"/>
        <w:bottom w:val="none" w:sz="0" w:space="0" w:color="auto"/>
        <w:right w:val="none" w:sz="0" w:space="0" w:color="auto"/>
      </w:divBdr>
      <w:divsChild>
        <w:div w:id="155921247">
          <w:marLeft w:val="0"/>
          <w:marRight w:val="0"/>
          <w:marTop w:val="0"/>
          <w:marBottom w:val="0"/>
          <w:divBdr>
            <w:top w:val="none" w:sz="0" w:space="0" w:color="auto"/>
            <w:left w:val="none" w:sz="0" w:space="0" w:color="auto"/>
            <w:bottom w:val="none" w:sz="0" w:space="0" w:color="auto"/>
            <w:right w:val="none" w:sz="0" w:space="0" w:color="auto"/>
          </w:divBdr>
          <w:divsChild>
            <w:div w:id="189546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3355">
      <w:bodyDiv w:val="1"/>
      <w:marLeft w:val="0"/>
      <w:marRight w:val="0"/>
      <w:marTop w:val="0"/>
      <w:marBottom w:val="0"/>
      <w:divBdr>
        <w:top w:val="none" w:sz="0" w:space="0" w:color="auto"/>
        <w:left w:val="none" w:sz="0" w:space="0" w:color="auto"/>
        <w:bottom w:val="none" w:sz="0" w:space="0" w:color="auto"/>
        <w:right w:val="none" w:sz="0" w:space="0" w:color="auto"/>
      </w:divBdr>
      <w:divsChild>
        <w:div w:id="1185362814">
          <w:marLeft w:val="0"/>
          <w:marRight w:val="0"/>
          <w:marTop w:val="0"/>
          <w:marBottom w:val="0"/>
          <w:divBdr>
            <w:top w:val="none" w:sz="0" w:space="0" w:color="auto"/>
            <w:left w:val="none" w:sz="0" w:space="0" w:color="auto"/>
            <w:bottom w:val="none" w:sz="0" w:space="0" w:color="auto"/>
            <w:right w:val="none" w:sz="0" w:space="0" w:color="auto"/>
          </w:divBdr>
          <w:divsChild>
            <w:div w:id="10868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72397937">
      <w:bodyDiv w:val="1"/>
      <w:marLeft w:val="0"/>
      <w:marRight w:val="0"/>
      <w:marTop w:val="0"/>
      <w:marBottom w:val="0"/>
      <w:divBdr>
        <w:top w:val="none" w:sz="0" w:space="0" w:color="auto"/>
        <w:left w:val="none" w:sz="0" w:space="0" w:color="auto"/>
        <w:bottom w:val="none" w:sz="0" w:space="0" w:color="auto"/>
        <w:right w:val="none" w:sz="0" w:space="0" w:color="auto"/>
      </w:divBdr>
      <w:divsChild>
        <w:div w:id="1185174011">
          <w:marLeft w:val="0"/>
          <w:marRight w:val="0"/>
          <w:marTop w:val="0"/>
          <w:marBottom w:val="0"/>
          <w:divBdr>
            <w:top w:val="none" w:sz="0" w:space="0" w:color="auto"/>
            <w:left w:val="none" w:sz="0" w:space="0" w:color="auto"/>
            <w:bottom w:val="none" w:sz="0" w:space="0" w:color="auto"/>
            <w:right w:val="none" w:sz="0" w:space="0" w:color="auto"/>
          </w:divBdr>
          <w:divsChild>
            <w:div w:id="1438259510">
              <w:marLeft w:val="0"/>
              <w:marRight w:val="0"/>
              <w:marTop w:val="0"/>
              <w:marBottom w:val="0"/>
              <w:divBdr>
                <w:top w:val="none" w:sz="0" w:space="0" w:color="auto"/>
                <w:left w:val="none" w:sz="0" w:space="0" w:color="auto"/>
                <w:bottom w:val="none" w:sz="0" w:space="0" w:color="auto"/>
                <w:right w:val="none" w:sz="0" w:space="0" w:color="auto"/>
              </w:divBdr>
            </w:div>
          </w:divsChild>
        </w:div>
        <w:div w:id="801191619">
          <w:marLeft w:val="0"/>
          <w:marRight w:val="0"/>
          <w:marTop w:val="0"/>
          <w:marBottom w:val="0"/>
          <w:divBdr>
            <w:top w:val="none" w:sz="0" w:space="0" w:color="auto"/>
            <w:left w:val="none" w:sz="0" w:space="0" w:color="auto"/>
            <w:bottom w:val="none" w:sz="0" w:space="0" w:color="auto"/>
            <w:right w:val="none" w:sz="0" w:space="0" w:color="auto"/>
          </w:divBdr>
        </w:div>
      </w:divsChild>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891177">
      <w:bodyDiv w:val="1"/>
      <w:marLeft w:val="0"/>
      <w:marRight w:val="0"/>
      <w:marTop w:val="0"/>
      <w:marBottom w:val="0"/>
      <w:divBdr>
        <w:top w:val="none" w:sz="0" w:space="0" w:color="auto"/>
        <w:left w:val="none" w:sz="0" w:space="0" w:color="auto"/>
        <w:bottom w:val="none" w:sz="0" w:space="0" w:color="auto"/>
        <w:right w:val="none" w:sz="0" w:space="0" w:color="auto"/>
      </w:divBdr>
      <w:divsChild>
        <w:div w:id="2060392606">
          <w:marLeft w:val="0"/>
          <w:marRight w:val="0"/>
          <w:marTop w:val="0"/>
          <w:marBottom w:val="0"/>
          <w:divBdr>
            <w:top w:val="none" w:sz="0" w:space="0" w:color="auto"/>
            <w:left w:val="none" w:sz="0" w:space="0" w:color="auto"/>
            <w:bottom w:val="none" w:sz="0" w:space="0" w:color="auto"/>
            <w:right w:val="none" w:sz="0" w:space="0" w:color="auto"/>
          </w:divBdr>
          <w:divsChild>
            <w:div w:id="15652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49403681">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 w:id="2147042982">
      <w:bodyDiv w:val="1"/>
      <w:marLeft w:val="0"/>
      <w:marRight w:val="0"/>
      <w:marTop w:val="0"/>
      <w:marBottom w:val="0"/>
      <w:divBdr>
        <w:top w:val="none" w:sz="0" w:space="0" w:color="auto"/>
        <w:left w:val="none" w:sz="0" w:space="0" w:color="auto"/>
        <w:bottom w:val="none" w:sz="0" w:space="0" w:color="auto"/>
        <w:right w:val="none" w:sz="0" w:space="0" w:color="auto"/>
      </w:divBdr>
      <w:divsChild>
        <w:div w:id="2055542021">
          <w:marLeft w:val="0"/>
          <w:marRight w:val="0"/>
          <w:marTop w:val="0"/>
          <w:marBottom w:val="0"/>
          <w:divBdr>
            <w:top w:val="none" w:sz="0" w:space="0" w:color="auto"/>
            <w:left w:val="none" w:sz="0" w:space="0" w:color="auto"/>
            <w:bottom w:val="none" w:sz="0" w:space="0" w:color="auto"/>
            <w:right w:val="none" w:sz="0" w:space="0" w:color="auto"/>
          </w:divBdr>
          <w:divsChild>
            <w:div w:id="3858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image" Target="media/image7.png"/><Relationship Id="rId42" Type="http://schemas.openxmlformats.org/officeDocument/2006/relationships/image" Target="media/image20.emf"/><Relationship Id="rId47" Type="http://schemas.openxmlformats.org/officeDocument/2006/relationships/image" Target="media/image23.emf"/><Relationship Id="rId63" Type="http://schemas.openxmlformats.org/officeDocument/2006/relationships/image" Target="media/image33.png"/><Relationship Id="rId68" Type="http://schemas.openxmlformats.org/officeDocument/2006/relationships/image" Target="media/image38.png"/><Relationship Id="rId84" Type="http://schemas.openxmlformats.org/officeDocument/2006/relationships/image" Target="media/image46.png"/><Relationship Id="rId89" Type="http://schemas.openxmlformats.org/officeDocument/2006/relationships/package" Target="embeddings/Microsoft_Visio_Drawing1617.vsdx"/><Relationship Id="rId16" Type="http://schemas.openxmlformats.org/officeDocument/2006/relationships/oleObject" Target="embeddings/oleObject1.bin"/><Relationship Id="rId107" Type="http://schemas.openxmlformats.org/officeDocument/2006/relationships/image" Target="media/image63.png"/><Relationship Id="rId11" Type="http://schemas.openxmlformats.org/officeDocument/2006/relationships/footnotes" Target="footnotes.xml"/><Relationship Id="rId32" Type="http://schemas.openxmlformats.org/officeDocument/2006/relationships/package" Target="embeddings/Microsoft_Visio_Drawing4.vsdx"/><Relationship Id="rId37" Type="http://schemas.openxmlformats.org/officeDocument/2006/relationships/package" Target="embeddings/Microsoft_Visio_Drawing6.vsdx"/><Relationship Id="rId53" Type="http://schemas.openxmlformats.org/officeDocument/2006/relationships/image" Target="media/image26.emf"/><Relationship Id="rId58" Type="http://schemas.openxmlformats.org/officeDocument/2006/relationships/package" Target="embeddings/Microsoft_Visio_Drawing16.vsdx"/><Relationship Id="rId74" Type="http://schemas.openxmlformats.org/officeDocument/2006/relationships/hyperlink" Target="https://www.sharetechnote.com/html/5G/5G_DCI.html" TargetMode="External"/><Relationship Id="rId79" Type="http://schemas.openxmlformats.org/officeDocument/2006/relationships/image" Target="media/image41.png"/><Relationship Id="rId102" Type="http://schemas.openxmlformats.org/officeDocument/2006/relationships/package" Target="embeddings/Microsoft_Visio_Drawing20.vsdx"/><Relationship Id="rId5" Type="http://schemas.openxmlformats.org/officeDocument/2006/relationships/customXml" Target="../customXml/item4.xml"/><Relationship Id="rId90" Type="http://schemas.openxmlformats.org/officeDocument/2006/relationships/image" Target="media/image51.emf"/><Relationship Id="rId95" Type="http://schemas.openxmlformats.org/officeDocument/2006/relationships/image" Target="media/image54.png"/><Relationship Id="rId22" Type="http://schemas.openxmlformats.org/officeDocument/2006/relationships/image" Target="media/image8.emf"/><Relationship Id="rId27" Type="http://schemas.openxmlformats.org/officeDocument/2006/relationships/image" Target="media/image12.emf"/><Relationship Id="rId43" Type="http://schemas.openxmlformats.org/officeDocument/2006/relationships/package" Target="embeddings/Microsoft_Visio_Drawing9.vsdx"/><Relationship Id="rId48" Type="http://schemas.openxmlformats.org/officeDocument/2006/relationships/package" Target="embeddings/Microsoft_Visio_Drawing11.vsdx"/><Relationship Id="rId64" Type="http://schemas.openxmlformats.org/officeDocument/2006/relationships/image" Target="media/image34.png"/><Relationship Id="rId69" Type="http://schemas.openxmlformats.org/officeDocument/2006/relationships/image" Target="media/image39.png"/><Relationship Id="rId80" Type="http://schemas.openxmlformats.org/officeDocument/2006/relationships/image" Target="media/image42.png"/><Relationship Id="rId85" Type="http://schemas.openxmlformats.org/officeDocument/2006/relationships/image" Target="media/image47.png"/><Relationship Id="rId12" Type="http://schemas.openxmlformats.org/officeDocument/2006/relationships/endnotes" Target="endnotes.xml"/><Relationship Id="rId17" Type="http://schemas.openxmlformats.org/officeDocument/2006/relationships/image" Target="media/image4.png"/><Relationship Id="rId33" Type="http://schemas.openxmlformats.org/officeDocument/2006/relationships/image" Target="media/image15.emf"/><Relationship Id="rId38" Type="http://schemas.openxmlformats.org/officeDocument/2006/relationships/image" Target="media/image18.emf"/><Relationship Id="rId59" Type="http://schemas.openxmlformats.org/officeDocument/2006/relationships/image" Target="media/image29.png"/><Relationship Id="rId103" Type="http://schemas.openxmlformats.org/officeDocument/2006/relationships/image" Target="media/image60.emf"/><Relationship Id="rId108" Type="http://schemas.openxmlformats.org/officeDocument/2006/relationships/header" Target="header1.xml"/><Relationship Id="rId54" Type="http://schemas.openxmlformats.org/officeDocument/2006/relationships/package" Target="embeddings/Microsoft_Visio_Drawing14.vsdx"/><Relationship Id="rId70" Type="http://schemas.openxmlformats.org/officeDocument/2006/relationships/image" Target="media/image40.wmf"/><Relationship Id="rId75" Type="http://schemas.openxmlformats.org/officeDocument/2006/relationships/hyperlink" Target="https://www.sharetechnote.com/html/5G/5G_CSI_Report.html" TargetMode="External"/><Relationship Id="rId91" Type="http://schemas.openxmlformats.org/officeDocument/2006/relationships/package" Target="embeddings/Microsoft_Visio_Drawing17.vsdx"/><Relationship Id="rId96" Type="http://schemas.openxmlformats.org/officeDocument/2006/relationships/image" Target="media/image55.png"/><Relationship Id="rId1" Type="http://schemas.microsoft.com/office/2006/relationships/keyMapCustomizations" Target="customizations.xml"/><Relationship Id="rId6" Type="http://schemas.openxmlformats.org/officeDocument/2006/relationships/customXml" Target="../customXml/item5.xml"/><Relationship Id="rId15" Type="http://schemas.openxmlformats.org/officeDocument/2006/relationships/image" Target="media/image3.emf"/><Relationship Id="rId23" Type="http://schemas.openxmlformats.org/officeDocument/2006/relationships/image" Target="media/image9.emf"/><Relationship Id="rId28" Type="http://schemas.openxmlformats.org/officeDocument/2006/relationships/package" Target="embeddings/Microsoft_Visio_Drawing2.vsdx"/><Relationship Id="rId36" Type="http://schemas.openxmlformats.org/officeDocument/2006/relationships/image" Target="media/image17.emf"/><Relationship Id="rId49" Type="http://schemas.openxmlformats.org/officeDocument/2006/relationships/image" Target="media/image24.emf"/><Relationship Id="rId57" Type="http://schemas.openxmlformats.org/officeDocument/2006/relationships/image" Target="media/image28.emf"/><Relationship Id="rId106" Type="http://schemas.openxmlformats.org/officeDocument/2006/relationships/image" Target="media/image62.png"/><Relationship Id="rId10" Type="http://schemas.openxmlformats.org/officeDocument/2006/relationships/webSettings" Target="webSettings.xml"/><Relationship Id="rId31" Type="http://schemas.openxmlformats.org/officeDocument/2006/relationships/image" Target="media/image14.emf"/><Relationship Id="rId44" Type="http://schemas.openxmlformats.org/officeDocument/2006/relationships/image" Target="media/image21.png"/><Relationship Id="rId52" Type="http://schemas.openxmlformats.org/officeDocument/2006/relationships/package" Target="embeddings/Microsoft_Visio_Drawing13.vsdx"/><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hyperlink" Target="https://www.sharetechnote.com/html/5G/5G_DCI.html" TargetMode="External"/><Relationship Id="rId78" Type="http://schemas.openxmlformats.org/officeDocument/2006/relationships/hyperlink" Target="https://www.sharetechnote.com/html/5G/5G_DCI.html" TargetMode="External"/><Relationship Id="rId81" Type="http://schemas.openxmlformats.org/officeDocument/2006/relationships/image" Target="media/image43.png"/><Relationship Id="rId86" Type="http://schemas.openxmlformats.org/officeDocument/2006/relationships/image" Target="media/image48.png"/><Relationship Id="rId94" Type="http://schemas.openxmlformats.org/officeDocument/2006/relationships/image" Target="media/image53.png"/><Relationship Id="rId99" Type="http://schemas.openxmlformats.org/officeDocument/2006/relationships/image" Target="media/image58.emf"/><Relationship Id="rId101" Type="http://schemas.openxmlformats.org/officeDocument/2006/relationships/image" Target="media/image59.emf"/><Relationship Id="rId4" Type="http://schemas.openxmlformats.org/officeDocument/2006/relationships/customXml" Target="../customXml/item3.xml"/><Relationship Id="rId9"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5.png"/><Relationship Id="rId39" Type="http://schemas.openxmlformats.org/officeDocument/2006/relationships/package" Target="embeddings/Microsoft_Visio_Drawing7.vsdx"/><Relationship Id="rId109" Type="http://schemas.openxmlformats.org/officeDocument/2006/relationships/footer" Target="footer1.xml"/><Relationship Id="rId34" Type="http://schemas.openxmlformats.org/officeDocument/2006/relationships/image" Target="media/image16.emf"/><Relationship Id="rId50" Type="http://schemas.openxmlformats.org/officeDocument/2006/relationships/package" Target="embeddings/Microsoft_Visio_Drawing12.vsdx"/><Relationship Id="rId55" Type="http://schemas.openxmlformats.org/officeDocument/2006/relationships/image" Target="media/image27.emf"/><Relationship Id="rId76" Type="http://schemas.openxmlformats.org/officeDocument/2006/relationships/hyperlink" Target="https://www.sharetechnote.com/html/5G/5G_DCI.html" TargetMode="External"/><Relationship Id="rId97" Type="http://schemas.openxmlformats.org/officeDocument/2006/relationships/image" Target="media/image56.png"/><Relationship Id="rId104" Type="http://schemas.openxmlformats.org/officeDocument/2006/relationships/package" Target="embeddings/Microsoft_Visio_Drawing21.vsdx"/><Relationship Id="rId7" Type="http://schemas.openxmlformats.org/officeDocument/2006/relationships/numbering" Target="numbering.xml"/><Relationship Id="rId71" Type="http://schemas.openxmlformats.org/officeDocument/2006/relationships/hyperlink" Target="https://www.sharetechnote.com/html/5G/5G_CarrrierBandwidthPart.html" TargetMode="External"/><Relationship Id="rId92" Type="http://schemas.openxmlformats.org/officeDocument/2006/relationships/image" Target="media/image52.emf"/><Relationship Id="rId2" Type="http://schemas.openxmlformats.org/officeDocument/2006/relationships/customXml" Target="../customXml/item1.xml"/><Relationship Id="rId29" Type="http://schemas.openxmlformats.org/officeDocument/2006/relationships/image" Target="media/image13.emf"/><Relationship Id="rId24" Type="http://schemas.openxmlformats.org/officeDocument/2006/relationships/image" Target="media/image10.emf"/><Relationship Id="rId40" Type="http://schemas.openxmlformats.org/officeDocument/2006/relationships/image" Target="media/image19.emf"/><Relationship Id="rId45" Type="http://schemas.openxmlformats.org/officeDocument/2006/relationships/image" Target="media/image22.emf"/><Relationship Id="rId66" Type="http://schemas.openxmlformats.org/officeDocument/2006/relationships/image" Target="media/image36.png"/><Relationship Id="rId87" Type="http://schemas.openxmlformats.org/officeDocument/2006/relationships/image" Target="media/image49.png"/><Relationship Id="rId110" Type="http://schemas.openxmlformats.org/officeDocument/2006/relationships/fontTable" Target="fontTable.xml"/><Relationship Id="rId61" Type="http://schemas.openxmlformats.org/officeDocument/2006/relationships/image" Target="media/image31.png"/><Relationship Id="rId82" Type="http://schemas.openxmlformats.org/officeDocument/2006/relationships/image" Target="media/image44.png"/><Relationship Id="rId19" Type="http://schemas.openxmlformats.org/officeDocument/2006/relationships/image" Target="media/image6.emf"/><Relationship Id="rId14" Type="http://schemas.openxmlformats.org/officeDocument/2006/relationships/hyperlink" Target="https://oranalliance.atlassian.net/wiki/download/attachments/2221670469/O-RAN.WG1.Use-Cases-mMIMO-TR-v00.11_clean_FixedNumbering.docx?api=v2" TargetMode="External"/><Relationship Id="rId30" Type="http://schemas.openxmlformats.org/officeDocument/2006/relationships/package" Target="embeddings/Microsoft_Visio_Drawing3.vsdx"/><Relationship Id="rId35" Type="http://schemas.openxmlformats.org/officeDocument/2006/relationships/package" Target="embeddings/Microsoft_Visio_Drawing5.vsdx"/><Relationship Id="rId56" Type="http://schemas.openxmlformats.org/officeDocument/2006/relationships/package" Target="embeddings/Microsoft_Visio_Drawing15.vsdx"/><Relationship Id="rId77" Type="http://schemas.openxmlformats.org/officeDocument/2006/relationships/hyperlink" Target="https://www.sharetechnote.com/html/5G/5G_CarrrierBandwidthPart.html" TargetMode="External"/><Relationship Id="rId100" Type="http://schemas.openxmlformats.org/officeDocument/2006/relationships/package" Target="embeddings/Microsoft_Visio_Drawing19.vsdx"/><Relationship Id="rId105" Type="http://schemas.openxmlformats.org/officeDocument/2006/relationships/image" Target="media/image61.png"/><Relationship Id="rId8" Type="http://schemas.openxmlformats.org/officeDocument/2006/relationships/styles" Target="styles.xml"/><Relationship Id="rId51" Type="http://schemas.openxmlformats.org/officeDocument/2006/relationships/image" Target="media/image25.emf"/><Relationship Id="rId72" Type="http://schemas.openxmlformats.org/officeDocument/2006/relationships/hyperlink" Target="https://www.sharetechnote.com/html/5G/5G_DCI.html" TargetMode="External"/><Relationship Id="rId93" Type="http://schemas.openxmlformats.org/officeDocument/2006/relationships/package" Target="embeddings/Microsoft_Visio_Drawing18.vsdx"/><Relationship Id="rId98" Type="http://schemas.openxmlformats.org/officeDocument/2006/relationships/image" Target="media/image57.png"/><Relationship Id="rId3" Type="http://schemas.openxmlformats.org/officeDocument/2006/relationships/customXml" Target="../customXml/item2.xml"/><Relationship Id="rId25" Type="http://schemas.openxmlformats.org/officeDocument/2006/relationships/package" Target="embeddings/Microsoft_Visio_Drawing1.vsdx"/><Relationship Id="rId46" Type="http://schemas.openxmlformats.org/officeDocument/2006/relationships/package" Target="embeddings/Microsoft_Visio_Drawing10.vsdx"/><Relationship Id="rId67" Type="http://schemas.openxmlformats.org/officeDocument/2006/relationships/image" Target="media/image37.png"/><Relationship Id="rId20" Type="http://schemas.openxmlformats.org/officeDocument/2006/relationships/package" Target="embeddings/Microsoft_Visio_Drawing.vsdx"/><Relationship Id="rId41" Type="http://schemas.openxmlformats.org/officeDocument/2006/relationships/package" Target="embeddings/Microsoft_Visio_Drawing8.vsdx"/><Relationship Id="rId62" Type="http://schemas.openxmlformats.org/officeDocument/2006/relationships/image" Target="media/image32.png"/><Relationship Id="rId83" Type="http://schemas.openxmlformats.org/officeDocument/2006/relationships/image" Target="media/image45.png"/><Relationship Id="rId88" Type="http://schemas.openxmlformats.org/officeDocument/2006/relationships/image" Target="media/image50.emf"/><Relationship Id="rId1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C24ABE2F81E64DB9FC98CBBD599AAA" ma:contentTypeVersion="19" ma:contentTypeDescription="Create a new document." ma:contentTypeScope="" ma:versionID="77b1726bebaf0a69e2ead0c6a9ab9ed3">
  <xsd:schema xmlns:xsd="http://www.w3.org/2001/XMLSchema" xmlns:xs="http://www.w3.org/2001/XMLSchema" xmlns:p="http://schemas.microsoft.com/office/2006/metadata/properties" xmlns:ns3="a361c42d-bf3c-4f03-9995-e8f569cd22d9" xmlns:ns4="c0ab2953-c66b-41aa-8087-d35a1c546f4e" targetNamespace="http://schemas.microsoft.com/office/2006/metadata/properties" ma:root="true" ma:fieldsID="a98a77855d0830b557ec07b7d2934ba5" ns3:_="" ns4:_="">
    <xsd:import namespace="a361c42d-bf3c-4f03-9995-e8f569cd22d9"/>
    <xsd:import namespace="c0ab2953-c66b-41aa-8087-d35a1c546f4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1c42d-bf3c-4f03-9995-e8f569cd22d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0ab2953-c66b-41aa-8087-d35a1c546f4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SharedContentType xmlns="Microsoft.SharePoint.Taxonomy.ContentTypeSync" SourceId="bf725da4-ac94-4c62-88f9-0c5beb16f041" ContentTypeId="0x0101" PreviousValue="false"/>
</file>

<file path=customXml/itemProps1.xml><?xml version="1.0" encoding="utf-8"?>
<ds:datastoreItem xmlns:ds="http://schemas.openxmlformats.org/officeDocument/2006/customXml" ds:itemID="{CDDA78E0-CEC5-419F-8A7F-351A406CF8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1c42d-bf3c-4f03-9995-e8f569cd22d9"/>
    <ds:schemaRef ds:uri="c0ab2953-c66b-41aa-8087-d35a1c546f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B7E721-B072-4F5B-B178-8F679552D68E}">
  <ds:schemaRefs>
    <ds:schemaRef ds:uri="http://schemas.microsoft.com/sharepoint/v3/contenttype/forms"/>
  </ds:schemaRefs>
</ds:datastoreItem>
</file>

<file path=customXml/itemProps3.xml><?xml version="1.0" encoding="utf-8"?>
<ds:datastoreItem xmlns:ds="http://schemas.openxmlformats.org/officeDocument/2006/customXml" ds:itemID="{A63EAB17-387C-4B1F-B55E-6E876316FBEB}">
  <ds:schemaRefs>
    <ds:schemaRef ds:uri="http://schemas.openxmlformats.org/officeDocument/2006/bibliography"/>
  </ds:schemaRefs>
</ds:datastoreItem>
</file>

<file path=customXml/itemProps4.xml><?xml version="1.0" encoding="utf-8"?>
<ds:datastoreItem xmlns:ds="http://schemas.openxmlformats.org/officeDocument/2006/customXml" ds:itemID="{E03AF51B-AFFA-4E89-B51A-7E3E518F0D2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BB06FA3-9DF3-4F78-A11D-A04C46D8313A}">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177</Pages>
  <Words>46116</Words>
  <Characters>262863</Characters>
  <Application>Microsoft Office Word</Application>
  <DocSecurity>0</DocSecurity>
  <Lines>2190</Lines>
  <Paragraphs>616</Paragraphs>
  <ScaleCrop>false</ScaleCrop>
  <HeadingPairs>
    <vt:vector size="2" baseType="variant">
      <vt:variant>
        <vt:lpstr>Title</vt:lpstr>
      </vt:variant>
      <vt:variant>
        <vt:i4>1</vt:i4>
      </vt:variant>
    </vt:vector>
  </HeadingPairs>
  <TitlesOfParts>
    <vt:vector size="1" baseType="lpstr">
      <vt:lpstr>AAD</vt:lpstr>
    </vt:vector>
  </TitlesOfParts>
  <Company/>
  <LinksUpToDate>false</LinksUpToDate>
  <CharactersWithSpaces>308363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AAD</dc:title>
  <dc:subject/>
  <dc:creator/>
  <cp:keywords>CTPClassification=CTP_NT</cp:keywords>
  <dc:description/>
  <cp:lastModifiedBy/>
  <cp:revision>1</cp:revision>
  <dcterms:created xsi:type="dcterms:W3CDTF">2024-03-21T06:34:00Z</dcterms:created>
  <dcterms:modified xsi:type="dcterms:W3CDTF">2025-12-05T14:26:00Z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LEASE">
    <vt:lpwstr> </vt:lpwstr>
  </property>
  <property fmtid="{D5CDD505-2E9C-101B-9397-08002B2CF9AE}" pid="3" name="TITLE">
    <vt:lpwstr>Base Station O-DU and O-CU Software Architecture and APIs</vt:lpwstr>
  </property>
  <property fmtid="{D5CDD505-2E9C-101B-9397-08002B2CF9AE}" pid="4" name="_NewReviewCycle">
    <vt:lpwstr/>
  </property>
  <property fmtid="{D5CDD505-2E9C-101B-9397-08002B2CF9AE}" pid="5" name="TitusGUID">
    <vt:lpwstr>a0ffa60f-4f63-4d03-aca7-0fd8fffea0be</vt:lpwstr>
  </property>
  <property fmtid="{D5CDD505-2E9C-101B-9397-08002B2CF9AE}" pid="6" name="CTP_TimeStamp">
    <vt:lpwstr>2019-06-19 06:16:39Z</vt:lpwstr>
  </property>
  <property fmtid="{D5CDD505-2E9C-101B-9397-08002B2CF9AE}" pid="7" name="CTP_BU">
    <vt:lpwstr>NA</vt:lpwstr>
  </property>
  <property fmtid="{D5CDD505-2E9C-101B-9397-08002B2CF9AE}" pid="8" name="CTP_IDSID">
    <vt:lpwstr>NA</vt:lpwstr>
  </property>
  <property fmtid="{D5CDD505-2E9C-101B-9397-08002B2CF9AE}" pid="9" name="CTP_WWID">
    <vt:lpwstr>NA</vt:lpwstr>
  </property>
  <property fmtid="{D5CDD505-2E9C-101B-9397-08002B2CF9AE}" pid="10" name="CTPClassification">
    <vt:lpwstr>CTP_NT</vt:lpwstr>
  </property>
  <property fmtid="{D5CDD505-2E9C-101B-9397-08002B2CF9AE}" pid="11" name="ContentTypeId">
    <vt:lpwstr>0x01010029C24ABE2F81E64DB9FC98CBBD599AAA</vt:lpwstr>
  </property>
  <property fmtid="{D5CDD505-2E9C-101B-9397-08002B2CF9AE}" pid="12" name="MSIP_Label_8aa00c31-701e-4223-8b9c-13bd86c6a24f_Enabled">
    <vt:lpwstr>true</vt:lpwstr>
  </property>
  <property fmtid="{D5CDD505-2E9C-101B-9397-08002B2CF9AE}" pid="13" name="MSIP_Label_8aa00c31-701e-4223-8b9c-13bd86c6a24f_SetDate">
    <vt:lpwstr>2020-10-29T12:48:55Z</vt:lpwstr>
  </property>
  <property fmtid="{D5CDD505-2E9C-101B-9397-08002B2CF9AE}" pid="14" name="MSIP_Label_8aa00c31-701e-4223-8b9c-13bd86c6a24f_Method">
    <vt:lpwstr>Standard</vt:lpwstr>
  </property>
  <property fmtid="{D5CDD505-2E9C-101B-9397-08002B2CF9AE}" pid="15" name="MSIP_Label_8aa00c31-701e-4223-8b9c-13bd86c6a24f_Name">
    <vt:lpwstr>8aa00c31-701e-4223-8b9c-13bd86c6a24f</vt:lpwstr>
  </property>
  <property fmtid="{D5CDD505-2E9C-101B-9397-08002B2CF9AE}" pid="16" name="MSIP_Label_8aa00c31-701e-4223-8b9c-13bd86c6a24f_SiteId">
    <vt:lpwstr>d05e4a96-dcd9-4c15-a71a-9c868da4f308</vt:lpwstr>
  </property>
  <property fmtid="{D5CDD505-2E9C-101B-9397-08002B2CF9AE}" pid="17" name="MSIP_Label_8aa00c31-701e-4223-8b9c-13bd86c6a24f_ActionId">
    <vt:lpwstr>e58a681b-e5d9-4ee0-b54f-63cb446a323f</vt:lpwstr>
  </property>
  <property fmtid="{D5CDD505-2E9C-101B-9397-08002B2CF9AE}" pid="18" name="MSIP_Label_8aa00c31-701e-4223-8b9c-13bd86c6a24f_ContentBits">
    <vt:lpwstr>0</vt:lpwstr>
  </property>
  <property fmtid="{D5CDD505-2E9C-101B-9397-08002B2CF9AE}" pid="19" name="Document number">
    <vt:lpwstr>O-RAN.WG8.TS.AAD.0-R005-v17.00</vt:lpwstr>
  </property>
</Properties>
</file>