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0DE32" w14:textId="0EF172A2" w:rsidR="002117F6" w:rsidRPr="0085044D" w:rsidRDefault="002117F6" w:rsidP="002117F6">
      <w:pPr>
        <w:framePr w:w="10206" w:h="794" w:hRule="exact" w:wrap="notBeside" w:vAnchor="page" w:hAnchor="margin" w:y="1135"/>
        <w:widowControl w:val="0"/>
        <w:pBdr>
          <w:bottom w:val="single" w:sz="12" w:space="1" w:color="auto"/>
        </w:pBdr>
        <w:overflowPunct w:val="0"/>
        <w:autoSpaceDE w:val="0"/>
        <w:autoSpaceDN w:val="0"/>
        <w:adjustRightInd w:val="0"/>
        <w:spacing w:after="0"/>
        <w:jc w:val="both"/>
        <w:textAlignment w:val="baseline"/>
        <w:rPr>
          <w:rFonts w:ascii="Arial" w:eastAsia="Times New Roman" w:hAnsi="Arial"/>
          <w:noProof/>
          <w:sz w:val="32"/>
          <w:szCs w:val="32"/>
        </w:rPr>
      </w:pPr>
      <w:bookmarkStart w:id="0" w:name="_Hlk119858708"/>
      <w:bookmarkStart w:id="1" w:name="page1"/>
      <w:r w:rsidRPr="00C84086">
        <w:rPr>
          <w:rFonts w:ascii="Arial" w:eastAsia="Times New Roman" w:hAnsi="Arial"/>
          <w:noProof/>
          <w:sz w:val="36"/>
          <w:szCs w:val="18"/>
        </w:rPr>
        <w:drawing>
          <wp:inline distT="0" distB="0" distL="0" distR="0" wp14:anchorId="74D8F0AA" wp14:editId="4195950E">
            <wp:extent cx="1091459" cy="466598"/>
            <wp:effectExtent l="0" t="0" r="0" b="0"/>
            <wp:docPr id="7"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r w:rsidRPr="00C84086">
        <w:rPr>
          <w:rFonts w:ascii="Arial" w:eastAsia="Times New Roman" w:hAnsi="Arial"/>
          <w:noProof/>
          <w:sz w:val="36"/>
          <w:szCs w:val="18"/>
        </w:rPr>
        <w:t xml:space="preserve">  </w:t>
      </w:r>
      <w:r w:rsidRPr="0085044D">
        <w:rPr>
          <w:rFonts w:ascii="Arial" w:eastAsia="Times New Roman" w:hAnsi="Arial"/>
          <w:noProof/>
          <w:sz w:val="32"/>
          <w:szCs w:val="32"/>
        </w:rPr>
        <w:t>O-RAN.WG11.</w:t>
      </w:r>
      <w:r w:rsidR="001077CF" w:rsidRPr="0085044D">
        <w:rPr>
          <w:rFonts w:ascii="Arial" w:eastAsia="Times New Roman" w:hAnsi="Arial"/>
          <w:noProof/>
          <w:sz w:val="32"/>
          <w:szCs w:val="32"/>
        </w:rPr>
        <w:t>TR.</w:t>
      </w:r>
      <w:r w:rsidRPr="0085044D">
        <w:rPr>
          <w:rFonts w:ascii="Arial" w:eastAsia="Times New Roman" w:hAnsi="Arial"/>
          <w:noProof/>
          <w:sz w:val="32"/>
          <w:szCs w:val="32"/>
        </w:rPr>
        <w:t>SMO-Security-Analysis.0-R00</w:t>
      </w:r>
      <w:r w:rsidR="00715DD5" w:rsidRPr="0085044D">
        <w:rPr>
          <w:rFonts w:ascii="Arial" w:eastAsia="Times New Roman" w:hAnsi="Arial"/>
          <w:noProof/>
          <w:sz w:val="32"/>
          <w:szCs w:val="32"/>
        </w:rPr>
        <w:t>5</w:t>
      </w:r>
      <w:r w:rsidRPr="0085044D">
        <w:rPr>
          <w:rFonts w:ascii="Arial" w:eastAsia="Times New Roman" w:hAnsi="Arial"/>
          <w:noProof/>
          <w:sz w:val="32"/>
          <w:szCs w:val="32"/>
        </w:rPr>
        <w:t>-</w:t>
      </w:r>
      <w:r w:rsidR="009667CC" w:rsidRPr="0085044D">
        <w:rPr>
          <w:rFonts w:ascii="Arial" w:eastAsia="Times New Roman" w:hAnsi="Arial"/>
          <w:noProof/>
          <w:sz w:val="32"/>
          <w:szCs w:val="32"/>
        </w:rPr>
        <w:t>v</w:t>
      </w:r>
      <w:r w:rsidR="001812B1" w:rsidRPr="0085044D">
        <w:rPr>
          <w:rFonts w:ascii="Arial" w:eastAsia="Times New Roman" w:hAnsi="Arial"/>
          <w:noProof/>
          <w:sz w:val="32"/>
          <w:szCs w:val="32"/>
        </w:rPr>
        <w:t>08.00</w:t>
      </w:r>
    </w:p>
    <w:bookmarkEnd w:id="0"/>
    <w:p w14:paraId="749B7706" w14:textId="10637A1F" w:rsidR="008B4833" w:rsidRPr="00514D80" w:rsidRDefault="00952949" w:rsidP="008B4833">
      <w:pPr>
        <w:pStyle w:val="ZB"/>
        <w:framePr w:wrap="notBeside"/>
        <w:rPr>
          <w:lang w:val="en-US"/>
        </w:rPr>
      </w:pPr>
      <w:r w:rsidRPr="00920AD7">
        <w:t xml:space="preserve">Technical </w:t>
      </w:r>
      <w:r w:rsidR="002561CD">
        <w:t>Report</w:t>
      </w:r>
      <w:r w:rsidRPr="00920AD7">
        <w:t xml:space="preserve"> </w:t>
      </w:r>
      <w:r w:rsidR="009271B7">
        <w:rPr>
          <w:lang w:val="en-US"/>
        </w:rPr>
        <w:t xml:space="preserve"> </w:t>
      </w:r>
    </w:p>
    <w:p w14:paraId="4A4B9906" w14:textId="77777777" w:rsidR="008B4833" w:rsidRPr="00514D80" w:rsidRDefault="008B4833" w:rsidP="008B4833">
      <w:pPr>
        <w:pStyle w:val="ZU"/>
        <w:framePr w:wrap="notBeside"/>
        <w:tabs>
          <w:tab w:val="right" w:pos="10206"/>
        </w:tabs>
        <w:jc w:val="left"/>
        <w:rPr>
          <w:lang w:val="en-US"/>
        </w:rPr>
      </w:pPr>
      <w:r w:rsidRPr="00514D80">
        <w:rPr>
          <w:color w:val="0000FF"/>
          <w:lang w:val="en-US"/>
        </w:rPr>
        <w:tab/>
      </w:r>
    </w:p>
    <w:bookmarkEnd w:id="1"/>
    <w:p w14:paraId="72DAE992" w14:textId="68026013" w:rsidR="009C61D3" w:rsidRPr="001812B1" w:rsidRDefault="009C61D3" w:rsidP="00C116BF">
      <w:pPr>
        <w:framePr w:w="10621" w:h="2178" w:hRule="exact" w:wrap="notBeside" w:vAnchor="page" w:hAnchor="page" w:x="571" w:y="13246"/>
        <w:pBdr>
          <w:top w:val="single" w:sz="12" w:space="1" w:color="auto"/>
        </w:pBdr>
        <w:spacing w:after="0"/>
        <w:jc w:val="both"/>
        <w:rPr>
          <w:rFonts w:eastAsia="MS PGothic"/>
          <w:iCs/>
          <w:lang w:eastAsia="ja-JP"/>
        </w:rPr>
      </w:pPr>
      <w:r w:rsidRPr="00601517">
        <w:rPr>
          <w:rFonts w:eastAsia="MS PGothic"/>
          <w:iCs/>
          <w:lang w:eastAsia="ja-JP"/>
        </w:rPr>
        <w:t>Copyright © 202</w:t>
      </w:r>
      <w:r w:rsidR="00F722D8">
        <w:rPr>
          <w:rFonts w:eastAsia="MS PGothic"/>
          <w:iCs/>
          <w:lang w:eastAsia="ja-JP"/>
        </w:rPr>
        <w:t>6</w:t>
      </w:r>
      <w:r w:rsidRPr="001812B1">
        <w:rPr>
          <w:rFonts w:eastAsia="MS PGothic"/>
          <w:iCs/>
          <w:lang w:eastAsia="ja-JP"/>
        </w:rPr>
        <w:t xml:space="preserve"> by the O-RAN ALLIANCE </w:t>
      </w:r>
      <w:proofErr w:type="spellStart"/>
      <w:r w:rsidRPr="001812B1">
        <w:rPr>
          <w:rFonts w:eastAsia="MS PGothic"/>
          <w:iCs/>
          <w:lang w:eastAsia="ja-JP"/>
        </w:rPr>
        <w:t>e.V.</w:t>
      </w:r>
      <w:proofErr w:type="spellEnd"/>
      <w:r w:rsidR="001077CF" w:rsidRPr="001812B1">
        <w:rPr>
          <w:rFonts w:eastAsia="MS PGothic"/>
          <w:iCs/>
          <w:lang w:eastAsia="ja-JP"/>
        </w:rPr>
        <w:t xml:space="preserve"> Register of Association, Bonn VR 11238, VAT ID DE321720189</w:t>
      </w:r>
      <w:r w:rsidR="00BC3183" w:rsidRPr="001812B1">
        <w:rPr>
          <w:rFonts w:eastAsia="MS PGothic"/>
          <w:iCs/>
          <w:lang w:eastAsia="ja-JP"/>
        </w:rPr>
        <w:t xml:space="preserve"> </w:t>
      </w:r>
    </w:p>
    <w:p w14:paraId="533F82A5" w14:textId="77777777" w:rsidR="009C61D3" w:rsidRPr="001812B1" w:rsidRDefault="009C61D3" w:rsidP="00C116BF">
      <w:pPr>
        <w:framePr w:w="10621" w:h="2178" w:hRule="exact" w:wrap="notBeside" w:vAnchor="page" w:hAnchor="page" w:x="571" w:y="13246"/>
        <w:pBdr>
          <w:top w:val="single" w:sz="12" w:space="1" w:color="auto"/>
        </w:pBdr>
        <w:spacing w:after="0"/>
        <w:jc w:val="both"/>
        <w:rPr>
          <w:rFonts w:eastAsia="MS PGothic"/>
          <w:iCs/>
          <w:lang w:eastAsia="ja-JP"/>
        </w:rPr>
      </w:pPr>
      <w:proofErr w:type="gramStart"/>
      <w:r w:rsidRPr="001812B1">
        <w:rPr>
          <w:rFonts w:eastAsia="MS PGothic"/>
          <w:iCs/>
          <w:lang w:eastAsia="ja-JP"/>
        </w:rPr>
        <w:t>The copying</w:t>
      </w:r>
      <w:proofErr w:type="gramEnd"/>
      <w:r w:rsidRPr="001812B1">
        <w:rPr>
          <w:rFonts w:eastAsia="MS PGothic"/>
          <w:iCs/>
          <w:lang w:eastAsia="ja-JP"/>
        </w:rPr>
        <w:t xml:space="preserve"> or incorporation into any other work of part or </w:t>
      </w:r>
      <w:proofErr w:type="gramStart"/>
      <w:r w:rsidRPr="001812B1">
        <w:rPr>
          <w:rFonts w:eastAsia="MS PGothic"/>
          <w:iCs/>
          <w:lang w:eastAsia="ja-JP"/>
        </w:rPr>
        <w:t>all of</w:t>
      </w:r>
      <w:proofErr w:type="gramEnd"/>
      <w:r w:rsidRPr="001812B1">
        <w:rPr>
          <w:rFonts w:eastAsia="MS PGothic"/>
          <w:iCs/>
          <w:lang w:eastAsia="ja-JP"/>
        </w:rPr>
        <w:t xml:space="preserve"> the material available in this document in any form without the prior written permission of O-RAN ALLIANCE </w:t>
      </w:r>
      <w:proofErr w:type="spellStart"/>
      <w:r w:rsidRPr="001812B1">
        <w:rPr>
          <w:rFonts w:eastAsia="MS PGothic"/>
          <w:iCs/>
          <w:lang w:eastAsia="ja-JP"/>
        </w:rPr>
        <w:t>e.V.</w:t>
      </w:r>
      <w:proofErr w:type="spellEnd"/>
      <w:r w:rsidRPr="001812B1">
        <w:rPr>
          <w:rFonts w:eastAsia="MS PGothic"/>
          <w:iCs/>
          <w:lang w:eastAsia="ja-JP"/>
        </w:rPr>
        <w:t xml:space="preserve">  is prohibited, save that you may print or download extracts of the material of this document for your personal use, or copy the material of this document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4683D07A" w14:textId="77777777" w:rsidR="009C61D3" w:rsidRPr="00107064" w:rsidRDefault="009C61D3" w:rsidP="00C116BF">
      <w:pPr>
        <w:framePr w:w="10621" w:h="2178" w:hRule="exact" w:wrap="notBeside" w:vAnchor="page" w:hAnchor="page" w:x="571" w:y="13246"/>
        <w:pBdr>
          <w:top w:val="single" w:sz="12" w:space="1" w:color="auto"/>
        </w:pBdr>
        <w:spacing w:after="0"/>
        <w:jc w:val="both"/>
        <w:rPr>
          <w:rFonts w:eastAsia="MS PGothic"/>
          <w:iCs/>
          <w:sz w:val="18"/>
          <w:szCs w:val="18"/>
          <w:lang w:eastAsia="ja-JP"/>
        </w:rPr>
      </w:pPr>
    </w:p>
    <w:p w14:paraId="49E1BEAC" w14:textId="77777777" w:rsidR="009C61D3" w:rsidRDefault="009C61D3" w:rsidP="00F54D7A">
      <w:pPr>
        <w:framePr w:w="10621" w:h="2178" w:hRule="exact" w:wrap="notBeside" w:vAnchor="page" w:hAnchor="page" w:x="571" w:y="13246"/>
        <w:pBdr>
          <w:top w:val="single" w:sz="12" w:space="1" w:color="auto"/>
        </w:pBdr>
        <w:spacing w:after="0"/>
        <w:jc w:val="both"/>
        <w:rPr>
          <w:rFonts w:eastAsia="MS PGothic"/>
          <w:iCs/>
          <w:sz w:val="18"/>
          <w:szCs w:val="18"/>
          <w:lang w:val="de-DE" w:eastAsia="ja-JP"/>
        </w:rPr>
      </w:pPr>
      <w:r w:rsidRPr="002117F6">
        <w:rPr>
          <w:rFonts w:eastAsia="MS PGothic"/>
          <w:iCs/>
          <w:sz w:val="18"/>
          <w:szCs w:val="18"/>
          <w:lang w:val="de-DE" w:eastAsia="ja-JP"/>
        </w:rPr>
        <w:t>O-RAN ALLIANCE e.V., Buschkauler Weg 27, 53347 Alfter, Germany</w:t>
      </w:r>
    </w:p>
    <w:p w14:paraId="0770AFA0" w14:textId="1BE06C0F" w:rsidR="007326D8" w:rsidRPr="0029072C" w:rsidRDefault="00F54D7A" w:rsidP="00C116BF">
      <w:pPr>
        <w:framePr w:w="10621" w:h="2178" w:hRule="exact" w:wrap="notBeside" w:vAnchor="page" w:hAnchor="page" w:x="571" w:y="13246"/>
        <w:pBdr>
          <w:top w:val="single" w:sz="12" w:space="1" w:color="auto"/>
        </w:pBdr>
        <w:spacing w:after="0"/>
        <w:jc w:val="both"/>
        <w:rPr>
          <w:rFonts w:eastAsia="MS PGothic"/>
          <w:iCs/>
          <w:sz w:val="18"/>
          <w:szCs w:val="18"/>
          <w:lang w:eastAsia="ja-JP"/>
        </w:rPr>
      </w:pPr>
      <w:r w:rsidRPr="00F54D7A">
        <w:rPr>
          <w:rFonts w:eastAsia="MS PGothic"/>
          <w:iCs/>
          <w:sz w:val="18"/>
          <w:szCs w:val="18"/>
          <w:lang w:eastAsia="ja-JP"/>
        </w:rPr>
        <w:t>Register of Associations, Bonn VR 11238, VAT ID DE321720189</w:t>
      </w:r>
    </w:p>
    <w:p w14:paraId="635F16DB" w14:textId="77777777" w:rsidR="002117F6" w:rsidRPr="00C84086" w:rsidRDefault="002117F6" w:rsidP="002117F6">
      <w:pPr>
        <w:framePr w:wrap="notBeside" w:vAnchor="page" w:hAnchor="margin" w:yAlign="center" w:anchorLock="1"/>
        <w:widowControl w:val="0"/>
        <w:overflowPunct w:val="0"/>
        <w:autoSpaceDE w:val="0"/>
        <w:autoSpaceDN w:val="0"/>
        <w:adjustRightInd w:val="0"/>
        <w:spacing w:after="0" w:line="240" w:lineRule="atLeast"/>
        <w:jc w:val="center"/>
        <w:textAlignment w:val="baseline"/>
        <w:rPr>
          <w:rFonts w:ascii="Arial" w:eastAsia="Times New Roman" w:hAnsi="Arial"/>
          <w:b/>
          <w:sz w:val="34"/>
          <w:lang w:val="de-DE"/>
        </w:rPr>
      </w:pPr>
    </w:p>
    <w:p w14:paraId="5F0B3351" w14:textId="77777777" w:rsidR="00BC3183" w:rsidRDefault="002117F6" w:rsidP="00C03475">
      <w:pPr>
        <w:framePr w:wrap="notBeside" w:vAnchor="page" w:hAnchor="margin" w:yAlign="center" w:anchorLock="1"/>
        <w:widowControl w:val="0"/>
        <w:wordWrap w:val="0"/>
        <w:overflowPunct w:val="0"/>
        <w:autoSpaceDE w:val="0"/>
        <w:autoSpaceDN w:val="0"/>
        <w:adjustRightInd w:val="0"/>
        <w:spacing w:after="0" w:line="240" w:lineRule="atLeast"/>
        <w:jc w:val="right"/>
        <w:textAlignment w:val="baseline"/>
        <w:rPr>
          <w:rFonts w:ascii="Arial" w:eastAsia="Times New Roman" w:hAnsi="Arial"/>
          <w:b/>
          <w:sz w:val="34"/>
        </w:rPr>
      </w:pPr>
      <w:r w:rsidRPr="00E272CB">
        <w:rPr>
          <w:rFonts w:ascii="Arial" w:eastAsia="Times New Roman" w:hAnsi="Arial"/>
          <w:b/>
          <w:sz w:val="34"/>
        </w:rPr>
        <w:t xml:space="preserve">O-RAN Work Group 11 </w:t>
      </w:r>
    </w:p>
    <w:p w14:paraId="51FCC4D2" w14:textId="3062F2D9" w:rsidR="002117F6" w:rsidRPr="00E272CB" w:rsidRDefault="002117F6" w:rsidP="00B45391">
      <w:pPr>
        <w:framePr w:wrap="notBeside" w:vAnchor="page" w:hAnchor="margin" w:yAlign="center" w:anchorLock="1"/>
        <w:widowControl w:val="0"/>
        <w:wordWrap w:val="0"/>
        <w:overflowPunct w:val="0"/>
        <w:autoSpaceDE w:val="0"/>
        <w:autoSpaceDN w:val="0"/>
        <w:adjustRightInd w:val="0"/>
        <w:spacing w:after="0" w:line="240" w:lineRule="atLeast"/>
        <w:jc w:val="right"/>
        <w:textAlignment w:val="baseline"/>
        <w:rPr>
          <w:rFonts w:ascii="Arial" w:eastAsia="Times New Roman" w:hAnsi="Arial"/>
          <w:b/>
          <w:sz w:val="34"/>
        </w:rPr>
      </w:pPr>
      <w:r w:rsidRPr="00E272CB">
        <w:rPr>
          <w:rFonts w:ascii="Arial" w:eastAsia="Times New Roman" w:hAnsi="Arial"/>
          <w:b/>
          <w:sz w:val="34"/>
        </w:rPr>
        <w:t xml:space="preserve">(Security Work Group) </w:t>
      </w:r>
    </w:p>
    <w:p w14:paraId="69179064" w14:textId="77777777" w:rsidR="002117F6" w:rsidRPr="00E272CB" w:rsidRDefault="002117F6" w:rsidP="00B45391">
      <w:pPr>
        <w:framePr w:wrap="notBeside" w:vAnchor="page" w:hAnchor="margin" w:yAlign="center" w:anchorLock="1"/>
        <w:widowControl w:val="0"/>
        <w:wordWrap w:val="0"/>
        <w:overflowPunct w:val="0"/>
        <w:autoSpaceDE w:val="0"/>
        <w:autoSpaceDN w:val="0"/>
        <w:adjustRightInd w:val="0"/>
        <w:spacing w:after="0" w:line="240" w:lineRule="atLeast"/>
        <w:jc w:val="right"/>
        <w:textAlignment w:val="baseline"/>
        <w:rPr>
          <w:rFonts w:ascii="Arial" w:eastAsia="Times New Roman" w:hAnsi="Arial"/>
          <w:b/>
          <w:sz w:val="34"/>
        </w:rPr>
      </w:pPr>
    </w:p>
    <w:p w14:paraId="1CEDFBAF" w14:textId="77777777" w:rsidR="00BC3183" w:rsidRDefault="002117F6" w:rsidP="00C03475">
      <w:pPr>
        <w:framePr w:wrap="notBeside" w:vAnchor="page" w:hAnchor="margin" w:yAlign="center" w:anchorLock="1"/>
        <w:widowControl w:val="0"/>
        <w:overflowPunct w:val="0"/>
        <w:autoSpaceDE w:val="0"/>
        <w:autoSpaceDN w:val="0"/>
        <w:adjustRightInd w:val="0"/>
        <w:spacing w:after="0" w:line="240" w:lineRule="atLeast"/>
        <w:jc w:val="right"/>
        <w:textAlignment w:val="baseline"/>
        <w:rPr>
          <w:rFonts w:ascii="Arial" w:eastAsia="Times New Roman" w:hAnsi="Arial"/>
          <w:b/>
          <w:sz w:val="34"/>
        </w:rPr>
      </w:pPr>
      <w:r w:rsidRPr="002117F6">
        <w:rPr>
          <w:rFonts w:ascii="Arial" w:eastAsia="Times New Roman" w:hAnsi="Arial"/>
          <w:b/>
          <w:sz w:val="34"/>
        </w:rPr>
        <w:t xml:space="preserve">Study on Security for </w:t>
      </w:r>
    </w:p>
    <w:p w14:paraId="1C129909" w14:textId="77777777" w:rsidR="00BC3183" w:rsidRDefault="002117F6" w:rsidP="00C03475">
      <w:pPr>
        <w:framePr w:wrap="notBeside" w:vAnchor="page" w:hAnchor="margin" w:yAlign="center" w:anchorLock="1"/>
        <w:widowControl w:val="0"/>
        <w:overflowPunct w:val="0"/>
        <w:autoSpaceDE w:val="0"/>
        <w:autoSpaceDN w:val="0"/>
        <w:adjustRightInd w:val="0"/>
        <w:spacing w:after="0" w:line="240" w:lineRule="atLeast"/>
        <w:jc w:val="right"/>
        <w:textAlignment w:val="baseline"/>
        <w:rPr>
          <w:rFonts w:ascii="Arial" w:eastAsia="Times New Roman" w:hAnsi="Arial"/>
          <w:b/>
          <w:sz w:val="34"/>
        </w:rPr>
      </w:pPr>
      <w:r w:rsidRPr="002117F6">
        <w:rPr>
          <w:rFonts w:ascii="Arial" w:eastAsia="Times New Roman" w:hAnsi="Arial"/>
          <w:b/>
          <w:sz w:val="34"/>
        </w:rPr>
        <w:t xml:space="preserve">Service Management and Orchestration </w:t>
      </w:r>
    </w:p>
    <w:p w14:paraId="480B3FF1" w14:textId="73F1BDFD" w:rsidR="002117F6" w:rsidRPr="00E272CB" w:rsidRDefault="002117F6" w:rsidP="00B45391">
      <w:pPr>
        <w:framePr w:wrap="notBeside" w:vAnchor="page" w:hAnchor="margin" w:yAlign="center" w:anchorLock="1"/>
        <w:widowControl w:val="0"/>
        <w:overflowPunct w:val="0"/>
        <w:autoSpaceDE w:val="0"/>
        <w:autoSpaceDN w:val="0"/>
        <w:adjustRightInd w:val="0"/>
        <w:spacing w:after="0" w:line="240" w:lineRule="atLeast"/>
        <w:jc w:val="right"/>
        <w:textAlignment w:val="baseline"/>
        <w:rPr>
          <w:rFonts w:ascii="Arial" w:eastAsia="Times New Roman" w:hAnsi="Arial"/>
          <w:b/>
          <w:sz w:val="34"/>
        </w:rPr>
      </w:pPr>
      <w:r w:rsidRPr="002117F6">
        <w:rPr>
          <w:rFonts w:ascii="Arial" w:eastAsia="Times New Roman" w:hAnsi="Arial"/>
          <w:b/>
          <w:sz w:val="34"/>
        </w:rPr>
        <w:t>(SMO)</w:t>
      </w:r>
    </w:p>
    <w:p w14:paraId="146DE928" w14:textId="330482FD" w:rsidR="00BA1D0D" w:rsidRPr="002117F6" w:rsidRDefault="00BA1D0D" w:rsidP="0068401A">
      <w:pPr>
        <w:tabs>
          <w:tab w:val="left" w:pos="9510"/>
        </w:tabs>
        <w:rPr>
          <w:b/>
        </w:rPr>
        <w:sectPr w:rsidR="00BA1D0D" w:rsidRPr="002117F6" w:rsidSect="007A1F7E">
          <w:headerReference w:type="even" r:id="rId12"/>
          <w:headerReference w:type="default" r:id="rId13"/>
          <w:footerReference w:type="even" r:id="rId14"/>
          <w:footerReference w:type="default" r:id="rId15"/>
          <w:headerReference w:type="first" r:id="rId16"/>
          <w:footerReference w:type="first" r:id="rId17"/>
          <w:footnotePr>
            <w:numRestart w:val="eachSect"/>
          </w:footnotePr>
          <w:pgSz w:w="12240" w:h="15840" w:code="1"/>
          <w:pgMar w:top="2268" w:right="851" w:bottom="10773" w:left="851" w:header="0" w:footer="0" w:gutter="0"/>
          <w:lnNumType w:countBy="1"/>
          <w:cols w:space="720"/>
          <w:titlePg/>
          <w:docGrid w:linePitch="272"/>
        </w:sectPr>
      </w:pPr>
    </w:p>
    <w:p w14:paraId="5CB54BF1" w14:textId="77777777" w:rsidR="00CC3749" w:rsidRPr="00C15C8B" w:rsidRDefault="00CC3749" w:rsidP="00CC3749">
      <w:pPr>
        <w:pStyle w:val="TT"/>
        <w:numPr>
          <w:ilvl w:val="0"/>
          <w:numId w:val="0"/>
        </w:numPr>
      </w:pPr>
      <w:bookmarkStart w:id="2" w:name="_Toc516836525"/>
      <w:bookmarkStart w:id="3" w:name="_Toc516837830"/>
      <w:bookmarkStart w:id="4" w:name="_Toc516836526"/>
      <w:bookmarkStart w:id="5" w:name="_Toc516837831"/>
      <w:bookmarkStart w:id="6" w:name="_Toc83830988"/>
      <w:bookmarkStart w:id="7" w:name="_Hlk37782986"/>
      <w:bookmarkStart w:id="8" w:name="_Toc518894322"/>
      <w:bookmarkStart w:id="9" w:name="_Toc518910853"/>
      <w:bookmarkStart w:id="10" w:name="_Toc2165620"/>
      <w:bookmarkStart w:id="11" w:name="_Toc365641"/>
      <w:bookmarkStart w:id="12" w:name="_Hlk90577447"/>
      <w:bookmarkEnd w:id="2"/>
      <w:bookmarkEnd w:id="3"/>
      <w:bookmarkEnd w:id="4"/>
      <w:bookmarkEnd w:id="5"/>
      <w:r w:rsidRPr="00C15C8B">
        <w:lastRenderedPageBreak/>
        <w:t>Contents</w:t>
      </w:r>
    </w:p>
    <w:p w14:paraId="6B057EB3" w14:textId="03BE3508" w:rsidR="00BF04BC" w:rsidRDefault="00CC3749">
      <w:pPr>
        <w:pStyle w:val="TOC2"/>
        <w:rPr>
          <w:rFonts w:asciiTheme="minorHAnsi" w:eastAsiaTheme="minorEastAsia" w:hAnsiTheme="minorHAnsi" w:cstheme="minorBidi"/>
          <w:kern w:val="2"/>
          <w:sz w:val="24"/>
          <w:szCs w:val="24"/>
          <w:lang w:val="en-US"/>
          <w14:ligatures w14:val="standardContextual"/>
        </w:rPr>
      </w:pPr>
      <w:r w:rsidRPr="00C15C8B">
        <w:rPr>
          <w:lang w:val="en-US"/>
        </w:rPr>
        <w:fldChar w:fldCharType="begin"/>
      </w:r>
      <w:r w:rsidRPr="00C15C8B">
        <w:rPr>
          <w:lang w:val="en-US"/>
        </w:rPr>
        <w:instrText xml:space="preserve"> TOC \o "1-3" </w:instrText>
      </w:r>
      <w:r w:rsidRPr="00C15C8B">
        <w:rPr>
          <w:lang w:val="en-US"/>
        </w:rPr>
        <w:fldChar w:fldCharType="separate"/>
      </w:r>
      <w:r w:rsidR="00BF04BC" w:rsidRPr="00BF04BC">
        <w:rPr>
          <w:sz w:val="22"/>
          <w:szCs w:val="22"/>
        </w:rPr>
        <w:t>Foreword</w:t>
      </w:r>
      <w:r w:rsidR="00BF04BC">
        <w:tab/>
      </w:r>
      <w:r w:rsidR="00BF04BC">
        <w:fldChar w:fldCharType="begin"/>
      </w:r>
      <w:r w:rsidR="00BF04BC">
        <w:instrText xml:space="preserve"> PAGEREF _Toc202784298 \h </w:instrText>
      </w:r>
      <w:r w:rsidR="00BF04BC">
        <w:fldChar w:fldCharType="separate"/>
      </w:r>
      <w:r w:rsidR="0085044D">
        <w:t>3</w:t>
      </w:r>
      <w:r w:rsidR="00BF04BC">
        <w:fldChar w:fldCharType="end"/>
      </w:r>
    </w:p>
    <w:p w14:paraId="4CDA908A" w14:textId="68B061AB" w:rsidR="00BF04BC" w:rsidRDefault="00BF04BC">
      <w:pPr>
        <w:pStyle w:val="TOC2"/>
        <w:rPr>
          <w:rFonts w:asciiTheme="minorHAnsi" w:eastAsiaTheme="minorEastAsia" w:hAnsiTheme="minorHAnsi" w:cstheme="minorBidi"/>
          <w:kern w:val="2"/>
          <w:sz w:val="24"/>
          <w:szCs w:val="24"/>
          <w:lang w:val="en-US"/>
          <w14:ligatures w14:val="standardContextual"/>
        </w:rPr>
      </w:pPr>
      <w:r w:rsidRPr="00BF04BC">
        <w:rPr>
          <w:sz w:val="22"/>
          <w:szCs w:val="22"/>
        </w:rPr>
        <w:t>Modal verbs terminology</w:t>
      </w:r>
      <w:r>
        <w:tab/>
      </w:r>
      <w:r>
        <w:fldChar w:fldCharType="begin"/>
      </w:r>
      <w:r>
        <w:instrText xml:space="preserve"> PAGEREF _Toc202784299 \h </w:instrText>
      </w:r>
      <w:r>
        <w:fldChar w:fldCharType="separate"/>
      </w:r>
      <w:r w:rsidR="0085044D">
        <w:t>3</w:t>
      </w:r>
      <w:r>
        <w:fldChar w:fldCharType="end"/>
      </w:r>
    </w:p>
    <w:p w14:paraId="77E7CD2E" w14:textId="78434123" w:rsidR="00BF04BC" w:rsidRDefault="00BF04BC">
      <w:pPr>
        <w:pStyle w:val="TOC1"/>
        <w:rPr>
          <w:rFonts w:asciiTheme="minorHAnsi" w:eastAsiaTheme="minorEastAsia" w:hAnsiTheme="minorHAnsi" w:cstheme="minorBidi"/>
          <w:kern w:val="2"/>
          <w:sz w:val="24"/>
          <w:szCs w:val="24"/>
          <w:lang w:val="en-US"/>
          <w14:ligatures w14:val="standardContextual"/>
        </w:rPr>
      </w:pPr>
      <w:r>
        <w:t>1</w:t>
      </w:r>
      <w:r>
        <w:rPr>
          <w:rFonts w:asciiTheme="minorHAnsi" w:eastAsiaTheme="minorEastAsia" w:hAnsiTheme="minorHAnsi" w:cstheme="minorBidi"/>
          <w:kern w:val="2"/>
          <w:sz w:val="24"/>
          <w:szCs w:val="24"/>
          <w:lang w:val="en-US"/>
          <w14:ligatures w14:val="standardContextual"/>
        </w:rPr>
        <w:tab/>
      </w:r>
      <w:r>
        <w:t>Scope</w:t>
      </w:r>
      <w:r>
        <w:tab/>
      </w:r>
      <w:r>
        <w:fldChar w:fldCharType="begin"/>
      </w:r>
      <w:r>
        <w:instrText xml:space="preserve"> PAGEREF _Toc202784300 \h </w:instrText>
      </w:r>
      <w:r>
        <w:fldChar w:fldCharType="separate"/>
      </w:r>
      <w:r w:rsidR="0085044D">
        <w:t>4</w:t>
      </w:r>
      <w:r>
        <w:fldChar w:fldCharType="end"/>
      </w:r>
    </w:p>
    <w:p w14:paraId="12B74FC1" w14:textId="396AD123" w:rsidR="00BF04BC" w:rsidRDefault="00BF04BC">
      <w:pPr>
        <w:pStyle w:val="TOC1"/>
        <w:rPr>
          <w:rFonts w:asciiTheme="minorHAnsi" w:eastAsiaTheme="minorEastAsia" w:hAnsiTheme="minorHAnsi" w:cstheme="minorBidi"/>
          <w:kern w:val="2"/>
          <w:sz w:val="24"/>
          <w:szCs w:val="24"/>
          <w:lang w:val="en-US"/>
          <w14:ligatures w14:val="standardContextual"/>
        </w:rPr>
      </w:pPr>
      <w:r>
        <w:t>2</w:t>
      </w:r>
      <w:r>
        <w:rPr>
          <w:rFonts w:asciiTheme="minorHAnsi" w:eastAsiaTheme="minorEastAsia" w:hAnsiTheme="minorHAnsi" w:cstheme="minorBidi"/>
          <w:kern w:val="2"/>
          <w:sz w:val="24"/>
          <w:szCs w:val="24"/>
          <w:lang w:val="en-US"/>
          <w14:ligatures w14:val="standardContextual"/>
        </w:rPr>
        <w:tab/>
      </w:r>
      <w:r>
        <w:t>References</w:t>
      </w:r>
      <w:r>
        <w:tab/>
      </w:r>
      <w:r>
        <w:fldChar w:fldCharType="begin"/>
      </w:r>
      <w:r>
        <w:instrText xml:space="preserve"> PAGEREF _Toc202784301 \h </w:instrText>
      </w:r>
      <w:r>
        <w:fldChar w:fldCharType="separate"/>
      </w:r>
      <w:r w:rsidR="0085044D">
        <w:t>5</w:t>
      </w:r>
      <w:r>
        <w:fldChar w:fldCharType="end"/>
      </w:r>
    </w:p>
    <w:p w14:paraId="1D7B6446" w14:textId="7CCF7407" w:rsidR="00BF04BC" w:rsidRDefault="00BF04BC">
      <w:pPr>
        <w:pStyle w:val="TOC1"/>
        <w:rPr>
          <w:rFonts w:asciiTheme="minorHAnsi" w:eastAsiaTheme="minorEastAsia" w:hAnsiTheme="minorHAnsi" w:cstheme="minorBidi"/>
          <w:kern w:val="2"/>
          <w:sz w:val="24"/>
          <w:szCs w:val="24"/>
          <w:lang w:val="en-US"/>
          <w14:ligatures w14:val="standardContextual"/>
        </w:rPr>
      </w:pPr>
      <w:r>
        <w:t>3</w:t>
      </w:r>
      <w:r>
        <w:rPr>
          <w:rFonts w:asciiTheme="minorHAnsi" w:eastAsiaTheme="minorEastAsia" w:hAnsiTheme="minorHAnsi" w:cstheme="minorBidi"/>
          <w:kern w:val="2"/>
          <w:sz w:val="24"/>
          <w:szCs w:val="24"/>
          <w:lang w:val="en-US"/>
          <w14:ligatures w14:val="standardContextual"/>
        </w:rPr>
        <w:tab/>
      </w:r>
      <w:r>
        <w:t>Definitions of terms, symbols, and abbreviations</w:t>
      </w:r>
      <w:r>
        <w:tab/>
      </w:r>
      <w:r>
        <w:fldChar w:fldCharType="begin"/>
      </w:r>
      <w:r>
        <w:instrText xml:space="preserve"> PAGEREF _Toc202784302 \h </w:instrText>
      </w:r>
      <w:r>
        <w:fldChar w:fldCharType="separate"/>
      </w:r>
      <w:r w:rsidR="0085044D">
        <w:t>7</w:t>
      </w:r>
      <w:r>
        <w:fldChar w:fldCharType="end"/>
      </w:r>
    </w:p>
    <w:p w14:paraId="21C29E02" w14:textId="36C31608" w:rsidR="00BF04BC" w:rsidRDefault="00BF04BC">
      <w:pPr>
        <w:pStyle w:val="TOC2"/>
        <w:rPr>
          <w:rFonts w:asciiTheme="minorHAnsi" w:eastAsiaTheme="minorEastAsia" w:hAnsiTheme="minorHAnsi" w:cstheme="minorBidi"/>
          <w:kern w:val="2"/>
          <w:sz w:val="24"/>
          <w:szCs w:val="24"/>
          <w:lang w:val="en-US"/>
          <w14:ligatures w14:val="standardContextual"/>
        </w:rPr>
      </w:pPr>
      <w:r>
        <w:t>3.1</w:t>
      </w:r>
      <w:r>
        <w:rPr>
          <w:rFonts w:asciiTheme="minorHAnsi" w:eastAsiaTheme="minorEastAsia" w:hAnsiTheme="minorHAnsi" w:cstheme="minorBidi"/>
          <w:kern w:val="2"/>
          <w:sz w:val="24"/>
          <w:szCs w:val="24"/>
          <w:lang w:val="en-US"/>
          <w14:ligatures w14:val="standardContextual"/>
        </w:rPr>
        <w:tab/>
      </w:r>
      <w:r>
        <w:t>Terms</w:t>
      </w:r>
      <w:r>
        <w:tab/>
      </w:r>
      <w:r>
        <w:fldChar w:fldCharType="begin"/>
      </w:r>
      <w:r>
        <w:instrText xml:space="preserve"> PAGEREF _Toc202784303 \h </w:instrText>
      </w:r>
      <w:r>
        <w:fldChar w:fldCharType="separate"/>
      </w:r>
      <w:r w:rsidR="0085044D">
        <w:t>7</w:t>
      </w:r>
      <w:r>
        <w:fldChar w:fldCharType="end"/>
      </w:r>
    </w:p>
    <w:p w14:paraId="42347EA1" w14:textId="736DCA77" w:rsidR="00BF04BC" w:rsidRDefault="00BF04BC">
      <w:pPr>
        <w:pStyle w:val="TOC2"/>
        <w:rPr>
          <w:rFonts w:asciiTheme="minorHAnsi" w:eastAsiaTheme="minorEastAsia" w:hAnsiTheme="minorHAnsi" w:cstheme="minorBidi"/>
          <w:kern w:val="2"/>
          <w:sz w:val="24"/>
          <w:szCs w:val="24"/>
          <w:lang w:val="en-US"/>
          <w14:ligatures w14:val="standardContextual"/>
        </w:rPr>
      </w:pPr>
      <w:r>
        <w:t>3.2</w:t>
      </w:r>
      <w:r>
        <w:rPr>
          <w:rFonts w:asciiTheme="minorHAnsi" w:eastAsiaTheme="minorEastAsia" w:hAnsiTheme="minorHAnsi" w:cstheme="minorBidi"/>
          <w:kern w:val="2"/>
          <w:sz w:val="24"/>
          <w:szCs w:val="24"/>
          <w:lang w:val="en-US"/>
          <w14:ligatures w14:val="standardContextual"/>
        </w:rPr>
        <w:tab/>
      </w:r>
      <w:r>
        <w:t>Symbols</w:t>
      </w:r>
      <w:r>
        <w:tab/>
      </w:r>
      <w:r>
        <w:fldChar w:fldCharType="begin"/>
      </w:r>
      <w:r>
        <w:instrText xml:space="preserve"> PAGEREF _Toc202784304 \h </w:instrText>
      </w:r>
      <w:r>
        <w:fldChar w:fldCharType="separate"/>
      </w:r>
      <w:r w:rsidR="0085044D">
        <w:t>8</w:t>
      </w:r>
      <w:r>
        <w:fldChar w:fldCharType="end"/>
      </w:r>
    </w:p>
    <w:p w14:paraId="72EAC066" w14:textId="6B02D493" w:rsidR="00BF04BC" w:rsidRDefault="00BF04BC">
      <w:pPr>
        <w:pStyle w:val="TOC2"/>
        <w:rPr>
          <w:rFonts w:asciiTheme="minorHAnsi" w:eastAsiaTheme="minorEastAsia" w:hAnsiTheme="minorHAnsi" w:cstheme="minorBidi"/>
          <w:kern w:val="2"/>
          <w:sz w:val="24"/>
          <w:szCs w:val="24"/>
          <w:lang w:val="en-US"/>
          <w14:ligatures w14:val="standardContextual"/>
        </w:rPr>
      </w:pPr>
      <w:r>
        <w:t>3.3</w:t>
      </w:r>
      <w:r>
        <w:rPr>
          <w:rFonts w:asciiTheme="minorHAnsi" w:eastAsiaTheme="minorEastAsia" w:hAnsiTheme="minorHAnsi" w:cstheme="minorBidi"/>
          <w:kern w:val="2"/>
          <w:sz w:val="24"/>
          <w:szCs w:val="24"/>
          <w:lang w:val="en-US"/>
          <w14:ligatures w14:val="standardContextual"/>
        </w:rPr>
        <w:tab/>
      </w:r>
      <w:r>
        <w:t>Abbreviations</w:t>
      </w:r>
      <w:r>
        <w:tab/>
      </w:r>
      <w:r>
        <w:fldChar w:fldCharType="begin"/>
      </w:r>
      <w:r>
        <w:instrText xml:space="preserve"> PAGEREF _Toc202784305 \h </w:instrText>
      </w:r>
      <w:r>
        <w:fldChar w:fldCharType="separate"/>
      </w:r>
      <w:r w:rsidR="0085044D">
        <w:t>8</w:t>
      </w:r>
      <w:r>
        <w:fldChar w:fldCharType="end"/>
      </w:r>
    </w:p>
    <w:p w14:paraId="32E4080F" w14:textId="6DBE97DB" w:rsidR="00BF04BC" w:rsidRDefault="00BF04BC">
      <w:pPr>
        <w:pStyle w:val="TOC1"/>
        <w:rPr>
          <w:rFonts w:asciiTheme="minorHAnsi" w:eastAsiaTheme="minorEastAsia" w:hAnsiTheme="minorHAnsi" w:cstheme="minorBidi"/>
          <w:kern w:val="2"/>
          <w:sz w:val="24"/>
          <w:szCs w:val="24"/>
          <w:lang w:val="en-US"/>
          <w14:ligatures w14:val="standardContextual"/>
        </w:rPr>
      </w:pPr>
      <w:r>
        <w:t>4</w:t>
      </w:r>
      <w:r>
        <w:rPr>
          <w:rFonts w:asciiTheme="minorHAnsi" w:eastAsiaTheme="minorEastAsia" w:hAnsiTheme="minorHAnsi" w:cstheme="minorBidi"/>
          <w:kern w:val="2"/>
          <w:sz w:val="24"/>
          <w:szCs w:val="24"/>
          <w:lang w:val="en-US"/>
          <w14:ligatures w14:val="standardContextual"/>
        </w:rPr>
        <w:tab/>
      </w:r>
      <w:r>
        <w:t>SMO Assets</w:t>
      </w:r>
      <w:r>
        <w:tab/>
      </w:r>
      <w:r>
        <w:fldChar w:fldCharType="begin"/>
      </w:r>
      <w:r>
        <w:instrText xml:space="preserve"> PAGEREF _Toc202784306 \h </w:instrText>
      </w:r>
      <w:r>
        <w:fldChar w:fldCharType="separate"/>
      </w:r>
      <w:r w:rsidR="0085044D">
        <w:t>10</w:t>
      </w:r>
      <w:r>
        <w:fldChar w:fldCharType="end"/>
      </w:r>
    </w:p>
    <w:p w14:paraId="7115FCCA" w14:textId="4CB8D76B" w:rsidR="00BF04BC" w:rsidRDefault="00BF04BC">
      <w:pPr>
        <w:pStyle w:val="TOC2"/>
        <w:rPr>
          <w:rFonts w:asciiTheme="minorHAnsi" w:eastAsiaTheme="minorEastAsia" w:hAnsiTheme="minorHAnsi" w:cstheme="minorBidi"/>
          <w:kern w:val="2"/>
          <w:sz w:val="24"/>
          <w:szCs w:val="24"/>
          <w:lang w:val="en-US"/>
          <w14:ligatures w14:val="standardContextual"/>
        </w:rPr>
      </w:pPr>
      <w:r>
        <w:t>4.1</w:t>
      </w:r>
      <w:r>
        <w:rPr>
          <w:rFonts w:asciiTheme="minorHAnsi" w:eastAsiaTheme="minorEastAsia" w:hAnsiTheme="minorHAnsi" w:cstheme="minorBidi"/>
          <w:kern w:val="2"/>
          <w:sz w:val="24"/>
          <w:szCs w:val="24"/>
          <w:lang w:val="en-US"/>
          <w14:ligatures w14:val="standardContextual"/>
        </w:rPr>
        <w:tab/>
      </w:r>
      <w:r>
        <w:t>Architecture</w:t>
      </w:r>
      <w:r>
        <w:tab/>
      </w:r>
      <w:r>
        <w:fldChar w:fldCharType="begin"/>
      </w:r>
      <w:r>
        <w:instrText xml:space="preserve"> PAGEREF _Toc202784307 \h </w:instrText>
      </w:r>
      <w:r>
        <w:fldChar w:fldCharType="separate"/>
      </w:r>
      <w:r w:rsidR="0085044D">
        <w:t>10</w:t>
      </w:r>
      <w:r>
        <w:fldChar w:fldCharType="end"/>
      </w:r>
    </w:p>
    <w:p w14:paraId="738FCD50" w14:textId="5A30AABF" w:rsidR="00BF04BC" w:rsidRDefault="00BF04BC">
      <w:pPr>
        <w:pStyle w:val="TOC2"/>
        <w:rPr>
          <w:rFonts w:asciiTheme="minorHAnsi" w:eastAsiaTheme="minorEastAsia" w:hAnsiTheme="minorHAnsi" w:cstheme="minorBidi"/>
          <w:kern w:val="2"/>
          <w:sz w:val="24"/>
          <w:szCs w:val="24"/>
          <w:lang w:val="en-US"/>
          <w14:ligatures w14:val="standardContextual"/>
        </w:rPr>
      </w:pPr>
      <w:r>
        <w:t>4.2</w:t>
      </w:r>
      <w:r>
        <w:rPr>
          <w:rFonts w:asciiTheme="minorHAnsi" w:eastAsiaTheme="minorEastAsia" w:hAnsiTheme="minorHAnsi" w:cstheme="minorBidi"/>
          <w:kern w:val="2"/>
          <w:sz w:val="24"/>
          <w:szCs w:val="24"/>
          <w:lang w:val="en-US"/>
          <w14:ligatures w14:val="standardContextual"/>
        </w:rPr>
        <w:tab/>
      </w:r>
      <w:r>
        <w:t>Functions</w:t>
      </w:r>
      <w:r>
        <w:tab/>
      </w:r>
      <w:r>
        <w:fldChar w:fldCharType="begin"/>
      </w:r>
      <w:r>
        <w:instrText xml:space="preserve"> PAGEREF _Toc202784308 \h </w:instrText>
      </w:r>
      <w:r>
        <w:fldChar w:fldCharType="separate"/>
      </w:r>
      <w:r w:rsidR="0085044D">
        <w:t>11</w:t>
      </w:r>
      <w:r>
        <w:fldChar w:fldCharType="end"/>
      </w:r>
    </w:p>
    <w:p w14:paraId="6EC460AF" w14:textId="3652408B" w:rsidR="00BF04BC" w:rsidRDefault="00BF04BC">
      <w:pPr>
        <w:pStyle w:val="TOC2"/>
        <w:rPr>
          <w:rFonts w:asciiTheme="minorHAnsi" w:eastAsiaTheme="minorEastAsia" w:hAnsiTheme="minorHAnsi" w:cstheme="minorBidi"/>
          <w:kern w:val="2"/>
          <w:sz w:val="24"/>
          <w:szCs w:val="24"/>
          <w:lang w:val="en-US"/>
          <w14:ligatures w14:val="standardContextual"/>
        </w:rPr>
      </w:pPr>
      <w:r>
        <w:t>4.3</w:t>
      </w:r>
      <w:r>
        <w:rPr>
          <w:rFonts w:asciiTheme="minorHAnsi" w:eastAsiaTheme="minorEastAsia" w:hAnsiTheme="minorHAnsi" w:cstheme="minorBidi"/>
          <w:kern w:val="2"/>
          <w:sz w:val="24"/>
          <w:szCs w:val="24"/>
          <w:lang w:val="en-US"/>
          <w14:ligatures w14:val="standardContextual"/>
        </w:rPr>
        <w:tab/>
      </w:r>
      <w:r>
        <w:t>Applications</w:t>
      </w:r>
      <w:r>
        <w:tab/>
      </w:r>
      <w:r>
        <w:fldChar w:fldCharType="begin"/>
      </w:r>
      <w:r>
        <w:instrText xml:space="preserve"> PAGEREF _Toc202784309 \h </w:instrText>
      </w:r>
      <w:r>
        <w:fldChar w:fldCharType="separate"/>
      </w:r>
      <w:r w:rsidR="0085044D">
        <w:t>11</w:t>
      </w:r>
      <w:r>
        <w:fldChar w:fldCharType="end"/>
      </w:r>
    </w:p>
    <w:p w14:paraId="7EBE05B1" w14:textId="14465EB4" w:rsidR="00BF04BC" w:rsidRDefault="00BF04BC">
      <w:pPr>
        <w:pStyle w:val="TOC2"/>
        <w:rPr>
          <w:rFonts w:asciiTheme="minorHAnsi" w:eastAsiaTheme="minorEastAsia" w:hAnsiTheme="minorHAnsi" w:cstheme="minorBidi"/>
          <w:kern w:val="2"/>
          <w:sz w:val="24"/>
          <w:szCs w:val="24"/>
          <w:lang w:val="en-US"/>
          <w14:ligatures w14:val="standardContextual"/>
        </w:rPr>
      </w:pPr>
      <w:r>
        <w:t>4.4</w:t>
      </w:r>
      <w:r>
        <w:rPr>
          <w:rFonts w:asciiTheme="minorHAnsi" w:eastAsiaTheme="minorEastAsia" w:hAnsiTheme="minorHAnsi" w:cstheme="minorBidi"/>
          <w:kern w:val="2"/>
          <w:sz w:val="24"/>
          <w:szCs w:val="24"/>
          <w:lang w:val="en-US"/>
          <w14:ligatures w14:val="standardContextual"/>
        </w:rPr>
        <w:tab/>
      </w:r>
      <w:r>
        <w:t>Interfaces</w:t>
      </w:r>
      <w:r>
        <w:tab/>
      </w:r>
      <w:r>
        <w:fldChar w:fldCharType="begin"/>
      </w:r>
      <w:r>
        <w:instrText xml:space="preserve"> PAGEREF _Toc202784310 \h </w:instrText>
      </w:r>
      <w:r>
        <w:fldChar w:fldCharType="separate"/>
      </w:r>
      <w:r w:rsidR="0085044D">
        <w:t>11</w:t>
      </w:r>
      <w:r>
        <w:fldChar w:fldCharType="end"/>
      </w:r>
    </w:p>
    <w:p w14:paraId="5AED5BB3" w14:textId="5F352441" w:rsidR="00BF04BC" w:rsidRDefault="00BF04BC">
      <w:pPr>
        <w:pStyle w:val="TOC2"/>
        <w:rPr>
          <w:rFonts w:asciiTheme="minorHAnsi" w:eastAsiaTheme="minorEastAsia" w:hAnsiTheme="minorHAnsi" w:cstheme="minorBidi"/>
          <w:kern w:val="2"/>
          <w:sz w:val="24"/>
          <w:szCs w:val="24"/>
          <w:lang w:val="en-US"/>
          <w14:ligatures w14:val="standardContextual"/>
        </w:rPr>
      </w:pPr>
      <w:r>
        <w:t>4.5</w:t>
      </w:r>
      <w:r>
        <w:rPr>
          <w:rFonts w:asciiTheme="minorHAnsi" w:eastAsiaTheme="minorEastAsia" w:hAnsiTheme="minorHAnsi" w:cstheme="minorBidi"/>
          <w:kern w:val="2"/>
          <w:sz w:val="24"/>
          <w:szCs w:val="24"/>
          <w:lang w:val="en-US"/>
          <w14:ligatures w14:val="standardContextual"/>
        </w:rPr>
        <w:tab/>
      </w:r>
      <w:r>
        <w:t>Information</w:t>
      </w:r>
      <w:r>
        <w:tab/>
      </w:r>
      <w:r>
        <w:fldChar w:fldCharType="begin"/>
      </w:r>
      <w:r>
        <w:instrText xml:space="preserve"> PAGEREF _Toc202784311 \h </w:instrText>
      </w:r>
      <w:r>
        <w:fldChar w:fldCharType="separate"/>
      </w:r>
      <w:r w:rsidR="0085044D">
        <w:t>12</w:t>
      </w:r>
      <w:r>
        <w:fldChar w:fldCharType="end"/>
      </w:r>
    </w:p>
    <w:p w14:paraId="5EE3BA5E" w14:textId="28EFC5F0" w:rsidR="00BF04BC" w:rsidRDefault="00BF04BC">
      <w:pPr>
        <w:pStyle w:val="TOC2"/>
        <w:rPr>
          <w:rFonts w:asciiTheme="minorHAnsi" w:eastAsiaTheme="minorEastAsia" w:hAnsiTheme="minorHAnsi" w:cstheme="minorBidi"/>
          <w:kern w:val="2"/>
          <w:sz w:val="24"/>
          <w:szCs w:val="24"/>
          <w:lang w:val="en-US"/>
          <w14:ligatures w14:val="standardContextual"/>
        </w:rPr>
      </w:pPr>
      <w:r>
        <w:t>4.6</w:t>
      </w:r>
      <w:r>
        <w:rPr>
          <w:rFonts w:asciiTheme="minorHAnsi" w:eastAsiaTheme="minorEastAsia" w:hAnsiTheme="minorHAnsi" w:cstheme="minorBidi"/>
          <w:kern w:val="2"/>
          <w:sz w:val="24"/>
          <w:szCs w:val="24"/>
          <w:lang w:val="en-US"/>
          <w14:ligatures w14:val="standardContextual"/>
        </w:rPr>
        <w:tab/>
      </w:r>
      <w:r>
        <w:t>SMO Services (SMOS)</w:t>
      </w:r>
      <w:r>
        <w:tab/>
      </w:r>
      <w:r>
        <w:fldChar w:fldCharType="begin"/>
      </w:r>
      <w:r>
        <w:instrText xml:space="preserve"> PAGEREF _Toc202784312 \h </w:instrText>
      </w:r>
      <w:r>
        <w:fldChar w:fldCharType="separate"/>
      </w:r>
      <w:r w:rsidR="0085044D">
        <w:t>12</w:t>
      </w:r>
      <w:r>
        <w:fldChar w:fldCharType="end"/>
      </w:r>
    </w:p>
    <w:p w14:paraId="617187E8" w14:textId="5CDBEB39" w:rsidR="00BF04BC" w:rsidRDefault="00BF04BC">
      <w:pPr>
        <w:pStyle w:val="TOC1"/>
        <w:rPr>
          <w:rFonts w:asciiTheme="minorHAnsi" w:eastAsiaTheme="minorEastAsia" w:hAnsiTheme="minorHAnsi" w:cstheme="minorBidi"/>
          <w:kern w:val="2"/>
          <w:sz w:val="24"/>
          <w:szCs w:val="24"/>
          <w:lang w:val="en-US"/>
          <w14:ligatures w14:val="standardContextual"/>
        </w:rPr>
      </w:pPr>
      <w:r>
        <w:t>5</w:t>
      </w:r>
      <w:r>
        <w:rPr>
          <w:rFonts w:asciiTheme="minorHAnsi" w:eastAsiaTheme="minorEastAsia" w:hAnsiTheme="minorHAnsi" w:cstheme="minorBidi"/>
          <w:kern w:val="2"/>
          <w:sz w:val="24"/>
          <w:szCs w:val="24"/>
          <w:lang w:val="en-US"/>
          <w14:ligatures w14:val="standardContextual"/>
        </w:rPr>
        <w:tab/>
      </w:r>
      <w:r>
        <w:t>Threats</w:t>
      </w:r>
      <w:r>
        <w:tab/>
      </w:r>
      <w:r>
        <w:fldChar w:fldCharType="begin"/>
      </w:r>
      <w:r>
        <w:instrText xml:space="preserve"> PAGEREF _Toc202784313 \h </w:instrText>
      </w:r>
      <w:r>
        <w:fldChar w:fldCharType="separate"/>
      </w:r>
      <w:r w:rsidR="0085044D">
        <w:t>14</w:t>
      </w:r>
      <w:r>
        <w:fldChar w:fldCharType="end"/>
      </w:r>
    </w:p>
    <w:p w14:paraId="5B77AE5D" w14:textId="3D648FEE" w:rsidR="00BF04BC" w:rsidRDefault="00BF04BC">
      <w:pPr>
        <w:pStyle w:val="TOC2"/>
        <w:rPr>
          <w:rFonts w:asciiTheme="minorHAnsi" w:eastAsiaTheme="minorEastAsia" w:hAnsiTheme="minorHAnsi" w:cstheme="minorBidi"/>
          <w:kern w:val="2"/>
          <w:sz w:val="24"/>
          <w:szCs w:val="24"/>
          <w:lang w:val="en-US"/>
          <w14:ligatures w14:val="standardContextual"/>
        </w:rPr>
      </w:pPr>
      <w:r>
        <w:t>5.1</w:t>
      </w:r>
      <w:r>
        <w:rPr>
          <w:rFonts w:asciiTheme="minorHAnsi" w:eastAsiaTheme="minorEastAsia" w:hAnsiTheme="minorHAnsi" w:cstheme="minorBidi"/>
          <w:kern w:val="2"/>
          <w:sz w:val="24"/>
          <w:szCs w:val="24"/>
          <w:lang w:val="en-US"/>
          <w14:ligatures w14:val="standardContextual"/>
        </w:rPr>
        <w:tab/>
      </w:r>
      <w:r>
        <w:t>Threat Model</w:t>
      </w:r>
      <w:r>
        <w:tab/>
      </w:r>
      <w:r>
        <w:fldChar w:fldCharType="begin"/>
      </w:r>
      <w:r>
        <w:instrText xml:space="preserve"> PAGEREF _Toc202784314 \h </w:instrText>
      </w:r>
      <w:r>
        <w:fldChar w:fldCharType="separate"/>
      </w:r>
      <w:r w:rsidR="0085044D">
        <w:t>14</w:t>
      </w:r>
      <w:r>
        <w:fldChar w:fldCharType="end"/>
      </w:r>
    </w:p>
    <w:p w14:paraId="196912E2" w14:textId="52954E1C" w:rsidR="00BF04BC" w:rsidRDefault="00BF04BC">
      <w:pPr>
        <w:pStyle w:val="TOC2"/>
        <w:rPr>
          <w:rFonts w:asciiTheme="minorHAnsi" w:eastAsiaTheme="minorEastAsia" w:hAnsiTheme="minorHAnsi" w:cstheme="minorBidi"/>
          <w:kern w:val="2"/>
          <w:sz w:val="24"/>
          <w:szCs w:val="24"/>
          <w:lang w:val="en-US"/>
          <w14:ligatures w14:val="standardContextual"/>
        </w:rPr>
      </w:pPr>
      <w:r>
        <w:t>5.2</w:t>
      </w:r>
      <w:r>
        <w:rPr>
          <w:rFonts w:asciiTheme="minorHAnsi" w:eastAsiaTheme="minorEastAsia" w:hAnsiTheme="minorHAnsi" w:cstheme="minorBidi"/>
          <w:kern w:val="2"/>
          <w:sz w:val="24"/>
          <w:szCs w:val="24"/>
          <w:lang w:val="en-US"/>
          <w14:ligatures w14:val="standardContextual"/>
        </w:rPr>
        <w:tab/>
      </w:r>
      <w:r>
        <w:t>Threat Template</w:t>
      </w:r>
      <w:r>
        <w:tab/>
      </w:r>
      <w:r>
        <w:fldChar w:fldCharType="begin"/>
      </w:r>
      <w:r>
        <w:instrText xml:space="preserve"> PAGEREF _Toc202784315 \h </w:instrText>
      </w:r>
      <w:r>
        <w:fldChar w:fldCharType="separate"/>
      </w:r>
      <w:r w:rsidR="0085044D">
        <w:t>14</w:t>
      </w:r>
      <w:r>
        <w:fldChar w:fldCharType="end"/>
      </w:r>
    </w:p>
    <w:p w14:paraId="6F062D8F" w14:textId="3B41657D" w:rsidR="00BF04BC" w:rsidRDefault="00BF04BC">
      <w:pPr>
        <w:pStyle w:val="TOC2"/>
        <w:rPr>
          <w:rFonts w:asciiTheme="minorHAnsi" w:eastAsiaTheme="minorEastAsia" w:hAnsiTheme="minorHAnsi" w:cstheme="minorBidi"/>
          <w:kern w:val="2"/>
          <w:sz w:val="24"/>
          <w:szCs w:val="24"/>
          <w:lang w:val="en-US"/>
          <w14:ligatures w14:val="standardContextual"/>
        </w:rPr>
      </w:pPr>
      <w:r>
        <w:t>5.3</w:t>
      </w:r>
      <w:r>
        <w:rPr>
          <w:rFonts w:asciiTheme="minorHAnsi" w:eastAsiaTheme="minorEastAsia" w:hAnsiTheme="minorHAnsi" w:cstheme="minorBidi"/>
          <w:kern w:val="2"/>
          <w:sz w:val="24"/>
          <w:szCs w:val="24"/>
          <w:lang w:val="en-US"/>
          <w14:ligatures w14:val="standardContextual"/>
        </w:rPr>
        <w:tab/>
      </w:r>
      <w:r>
        <w:t>Potential Threats and Exploits</w:t>
      </w:r>
      <w:r>
        <w:tab/>
      </w:r>
      <w:r>
        <w:fldChar w:fldCharType="begin"/>
      </w:r>
      <w:r>
        <w:instrText xml:space="preserve"> PAGEREF _Toc202784316 \h </w:instrText>
      </w:r>
      <w:r>
        <w:fldChar w:fldCharType="separate"/>
      </w:r>
      <w:r w:rsidR="0085044D">
        <w:t>15</w:t>
      </w:r>
      <w:r>
        <w:fldChar w:fldCharType="end"/>
      </w:r>
    </w:p>
    <w:p w14:paraId="5B0EAF66" w14:textId="4C24331D" w:rsidR="00BF04BC" w:rsidRDefault="00BF04BC">
      <w:pPr>
        <w:pStyle w:val="TOC2"/>
        <w:rPr>
          <w:rFonts w:asciiTheme="minorHAnsi" w:eastAsiaTheme="minorEastAsia" w:hAnsiTheme="minorHAnsi" w:cstheme="minorBidi"/>
          <w:kern w:val="2"/>
          <w:sz w:val="24"/>
          <w:szCs w:val="24"/>
          <w:lang w:val="en-US"/>
          <w14:ligatures w14:val="standardContextual"/>
        </w:rPr>
      </w:pPr>
      <w:r>
        <w:t>5.4</w:t>
      </w:r>
      <w:r>
        <w:rPr>
          <w:rFonts w:asciiTheme="minorHAnsi" w:eastAsiaTheme="minorEastAsia" w:hAnsiTheme="minorHAnsi" w:cstheme="minorBidi"/>
          <w:kern w:val="2"/>
          <w:sz w:val="24"/>
          <w:szCs w:val="24"/>
          <w:lang w:val="en-US"/>
          <w14:ligatures w14:val="standardContextual"/>
        </w:rPr>
        <w:tab/>
      </w:r>
      <w:r>
        <w:t>SMO Threats</w:t>
      </w:r>
      <w:r>
        <w:tab/>
      </w:r>
      <w:r>
        <w:fldChar w:fldCharType="begin"/>
      </w:r>
      <w:r>
        <w:instrText xml:space="preserve"> PAGEREF _Toc202784317 \h </w:instrText>
      </w:r>
      <w:r>
        <w:fldChar w:fldCharType="separate"/>
      </w:r>
      <w:r w:rsidR="0085044D">
        <w:t>16</w:t>
      </w:r>
      <w:r>
        <w:fldChar w:fldCharType="end"/>
      </w:r>
    </w:p>
    <w:p w14:paraId="5D6BBDFC" w14:textId="0F2F4EA6" w:rsidR="00BF04BC" w:rsidRDefault="00BF04BC">
      <w:pPr>
        <w:pStyle w:val="TOC1"/>
        <w:rPr>
          <w:rFonts w:asciiTheme="minorHAnsi" w:eastAsiaTheme="minorEastAsia" w:hAnsiTheme="minorHAnsi" w:cstheme="minorBidi"/>
          <w:kern w:val="2"/>
          <w:sz w:val="24"/>
          <w:szCs w:val="24"/>
          <w:lang w:val="en-US"/>
          <w14:ligatures w14:val="standardContextual"/>
        </w:rPr>
      </w:pPr>
      <w:r>
        <w:t>6</w:t>
      </w:r>
      <w:r>
        <w:rPr>
          <w:rFonts w:asciiTheme="minorHAnsi" w:eastAsiaTheme="minorEastAsia" w:hAnsiTheme="minorHAnsi" w:cstheme="minorBidi"/>
          <w:kern w:val="2"/>
          <w:sz w:val="24"/>
          <w:szCs w:val="24"/>
          <w:lang w:val="en-US"/>
          <w14:ligatures w14:val="standardContextual"/>
        </w:rPr>
        <w:tab/>
      </w:r>
      <w:r>
        <w:t>Threat Analysis</w:t>
      </w:r>
      <w:r>
        <w:tab/>
      </w:r>
      <w:r>
        <w:fldChar w:fldCharType="begin"/>
      </w:r>
      <w:r>
        <w:instrText xml:space="preserve"> PAGEREF _Toc202784318 \h </w:instrText>
      </w:r>
      <w:r>
        <w:fldChar w:fldCharType="separate"/>
      </w:r>
      <w:r w:rsidR="0085044D">
        <w:t>18</w:t>
      </w:r>
      <w:r>
        <w:fldChar w:fldCharType="end"/>
      </w:r>
    </w:p>
    <w:p w14:paraId="096455E6" w14:textId="1A1204A7" w:rsidR="00BF04BC" w:rsidRDefault="00BF04BC">
      <w:pPr>
        <w:pStyle w:val="TOC2"/>
        <w:rPr>
          <w:rFonts w:asciiTheme="minorHAnsi" w:eastAsiaTheme="minorEastAsia" w:hAnsiTheme="minorHAnsi" w:cstheme="minorBidi"/>
          <w:kern w:val="2"/>
          <w:sz w:val="24"/>
          <w:szCs w:val="24"/>
          <w:lang w:val="en-US"/>
          <w14:ligatures w14:val="standardContextual"/>
        </w:rPr>
      </w:pPr>
      <w:r w:rsidRPr="00490B97">
        <w:rPr>
          <w:rFonts w:eastAsiaTheme="minorEastAsia"/>
          <w:lang w:eastAsia="zh-CN"/>
        </w:rPr>
        <w:t>6.1</w:t>
      </w:r>
      <w:r>
        <w:rPr>
          <w:rFonts w:asciiTheme="minorHAnsi" w:eastAsiaTheme="minorEastAsia" w:hAnsiTheme="minorHAnsi" w:cstheme="minorBidi"/>
          <w:kern w:val="2"/>
          <w:sz w:val="24"/>
          <w:szCs w:val="24"/>
          <w:lang w:val="en-US"/>
          <w14:ligatures w14:val="standardContextual"/>
        </w:rPr>
        <w:tab/>
      </w:r>
      <w:r>
        <w:t>General SMO Threats</w:t>
      </w:r>
      <w:r>
        <w:tab/>
      </w:r>
      <w:r>
        <w:fldChar w:fldCharType="begin"/>
      </w:r>
      <w:r>
        <w:instrText xml:space="preserve"> PAGEREF _Toc202784319 \h </w:instrText>
      </w:r>
      <w:r>
        <w:fldChar w:fldCharType="separate"/>
      </w:r>
      <w:r w:rsidR="0085044D">
        <w:t>18</w:t>
      </w:r>
      <w:r>
        <w:fldChar w:fldCharType="end"/>
      </w:r>
    </w:p>
    <w:p w14:paraId="69401ADD" w14:textId="55956F6B" w:rsidR="00BF04BC" w:rsidRDefault="00BF04BC">
      <w:pPr>
        <w:pStyle w:val="TOC2"/>
        <w:rPr>
          <w:rFonts w:asciiTheme="minorHAnsi" w:eastAsiaTheme="minorEastAsia" w:hAnsiTheme="minorHAnsi" w:cstheme="minorBidi"/>
          <w:kern w:val="2"/>
          <w:sz w:val="24"/>
          <w:szCs w:val="24"/>
          <w:lang w:val="en-US"/>
          <w14:ligatures w14:val="standardContextual"/>
        </w:rPr>
      </w:pPr>
      <w:r w:rsidRPr="00490B97">
        <w:rPr>
          <w:rFonts w:cs="Arial"/>
        </w:rPr>
        <w:t>6.2</w:t>
      </w:r>
      <w:r>
        <w:rPr>
          <w:rFonts w:asciiTheme="minorHAnsi" w:eastAsiaTheme="minorEastAsia" w:hAnsiTheme="minorHAnsi" w:cstheme="minorBidi"/>
          <w:kern w:val="2"/>
          <w:sz w:val="24"/>
          <w:szCs w:val="24"/>
          <w:lang w:val="en-US"/>
          <w14:ligatures w14:val="standardContextual"/>
        </w:rPr>
        <w:tab/>
      </w:r>
      <w:r>
        <w:t>Threats at O2 interface</w:t>
      </w:r>
      <w:r>
        <w:tab/>
      </w:r>
      <w:r>
        <w:fldChar w:fldCharType="begin"/>
      </w:r>
      <w:r>
        <w:instrText xml:space="preserve"> PAGEREF _Toc202784320 \h </w:instrText>
      </w:r>
      <w:r>
        <w:fldChar w:fldCharType="separate"/>
      </w:r>
      <w:r w:rsidR="0085044D">
        <w:t>22</w:t>
      </w:r>
      <w:r>
        <w:fldChar w:fldCharType="end"/>
      </w:r>
    </w:p>
    <w:p w14:paraId="5B5386F8" w14:textId="166D824A" w:rsidR="00BF04BC" w:rsidRDefault="00BF04BC">
      <w:pPr>
        <w:pStyle w:val="TOC2"/>
        <w:rPr>
          <w:rFonts w:asciiTheme="minorHAnsi" w:eastAsiaTheme="minorEastAsia" w:hAnsiTheme="minorHAnsi" w:cstheme="minorBidi"/>
          <w:kern w:val="2"/>
          <w:sz w:val="24"/>
          <w:szCs w:val="24"/>
          <w:lang w:val="en-US"/>
          <w14:ligatures w14:val="standardContextual"/>
        </w:rPr>
      </w:pPr>
      <w:r>
        <w:t>6.3</w:t>
      </w:r>
      <w:r>
        <w:rPr>
          <w:rFonts w:asciiTheme="minorHAnsi" w:eastAsiaTheme="minorEastAsia" w:hAnsiTheme="minorHAnsi" w:cstheme="minorBidi"/>
          <w:kern w:val="2"/>
          <w:sz w:val="24"/>
          <w:szCs w:val="24"/>
          <w:lang w:val="en-US"/>
          <w14:ligatures w14:val="standardContextual"/>
        </w:rPr>
        <w:tab/>
      </w:r>
      <w:r>
        <w:t>Threats at External interfaces</w:t>
      </w:r>
      <w:r>
        <w:tab/>
      </w:r>
      <w:r>
        <w:fldChar w:fldCharType="begin"/>
      </w:r>
      <w:r>
        <w:instrText xml:space="preserve"> PAGEREF _Toc202784321 \h </w:instrText>
      </w:r>
      <w:r>
        <w:fldChar w:fldCharType="separate"/>
      </w:r>
      <w:r w:rsidR="0085044D">
        <w:t>24</w:t>
      </w:r>
      <w:r>
        <w:fldChar w:fldCharType="end"/>
      </w:r>
    </w:p>
    <w:p w14:paraId="2E6DCD82" w14:textId="6F64FB6F" w:rsidR="00BF04BC" w:rsidRDefault="00BF04BC">
      <w:pPr>
        <w:pStyle w:val="TOC2"/>
        <w:rPr>
          <w:rFonts w:asciiTheme="minorHAnsi" w:eastAsiaTheme="minorEastAsia" w:hAnsiTheme="minorHAnsi" w:cstheme="minorBidi"/>
          <w:kern w:val="2"/>
          <w:sz w:val="24"/>
          <w:szCs w:val="24"/>
          <w:lang w:val="en-US"/>
          <w14:ligatures w14:val="standardContextual"/>
        </w:rPr>
      </w:pPr>
      <w:r>
        <w:t>6.4</w:t>
      </w:r>
      <w:r>
        <w:rPr>
          <w:rFonts w:asciiTheme="minorHAnsi" w:eastAsiaTheme="minorEastAsia" w:hAnsiTheme="minorHAnsi" w:cstheme="minorBidi"/>
          <w:kern w:val="2"/>
          <w:sz w:val="24"/>
          <w:szCs w:val="24"/>
          <w:lang w:val="en-US"/>
          <w14:ligatures w14:val="standardContextual"/>
        </w:rPr>
        <w:tab/>
      </w:r>
      <w:r>
        <w:t>Threats Targeting SME</w:t>
      </w:r>
      <w:r>
        <w:tab/>
      </w:r>
      <w:r>
        <w:fldChar w:fldCharType="begin"/>
      </w:r>
      <w:r>
        <w:instrText xml:space="preserve"> PAGEREF _Toc202784322 \h </w:instrText>
      </w:r>
      <w:r>
        <w:fldChar w:fldCharType="separate"/>
      </w:r>
      <w:r w:rsidR="0085044D">
        <w:t>26</w:t>
      </w:r>
      <w:r>
        <w:fldChar w:fldCharType="end"/>
      </w:r>
    </w:p>
    <w:p w14:paraId="4571BFE7" w14:textId="2194E739" w:rsidR="00BF04BC" w:rsidRDefault="00BF04BC">
      <w:pPr>
        <w:pStyle w:val="TOC2"/>
        <w:rPr>
          <w:rFonts w:asciiTheme="minorHAnsi" w:eastAsiaTheme="minorEastAsia" w:hAnsiTheme="minorHAnsi" w:cstheme="minorBidi"/>
          <w:kern w:val="2"/>
          <w:sz w:val="24"/>
          <w:szCs w:val="24"/>
          <w:lang w:val="en-US"/>
          <w14:ligatures w14:val="standardContextual"/>
        </w:rPr>
      </w:pPr>
      <w:r>
        <w:t>6.5</w:t>
      </w:r>
      <w:r>
        <w:rPr>
          <w:rFonts w:asciiTheme="minorHAnsi" w:eastAsiaTheme="minorEastAsia" w:hAnsiTheme="minorHAnsi" w:cstheme="minorBidi"/>
          <w:kern w:val="2"/>
          <w:sz w:val="24"/>
          <w:szCs w:val="24"/>
          <w:lang w:val="en-US"/>
          <w14:ligatures w14:val="standardContextual"/>
        </w:rPr>
        <w:tab/>
      </w:r>
      <w:r>
        <w:t>Preliminary Threat Analysis for RAN-Core Data Sharing</w:t>
      </w:r>
      <w:r>
        <w:tab/>
      </w:r>
      <w:r>
        <w:fldChar w:fldCharType="begin"/>
      </w:r>
      <w:r>
        <w:instrText xml:space="preserve"> PAGEREF _Toc202784323 \h </w:instrText>
      </w:r>
      <w:r>
        <w:fldChar w:fldCharType="separate"/>
      </w:r>
      <w:r w:rsidR="0085044D">
        <w:t>26</w:t>
      </w:r>
      <w:r>
        <w:fldChar w:fldCharType="end"/>
      </w:r>
    </w:p>
    <w:p w14:paraId="37DBEC4B" w14:textId="41004464" w:rsidR="00BF04BC" w:rsidRDefault="00BF04BC">
      <w:pPr>
        <w:pStyle w:val="TOC2"/>
        <w:rPr>
          <w:rFonts w:asciiTheme="minorHAnsi" w:eastAsiaTheme="minorEastAsia" w:hAnsiTheme="minorHAnsi" w:cstheme="minorBidi"/>
          <w:kern w:val="2"/>
          <w:sz w:val="24"/>
          <w:szCs w:val="24"/>
          <w:lang w:val="en-US"/>
          <w14:ligatures w14:val="standardContextual"/>
        </w:rPr>
      </w:pPr>
      <w:r>
        <w:t>6.6</w:t>
      </w:r>
      <w:r>
        <w:rPr>
          <w:rFonts w:asciiTheme="minorHAnsi" w:eastAsiaTheme="minorEastAsia" w:hAnsiTheme="minorHAnsi" w:cstheme="minorBidi"/>
          <w:kern w:val="2"/>
          <w:sz w:val="24"/>
          <w:szCs w:val="24"/>
          <w:lang w:val="en-US"/>
          <w14:ligatures w14:val="standardContextual"/>
        </w:rPr>
        <w:tab/>
      </w:r>
      <w:r>
        <w:t>Threats Targeting DME</w:t>
      </w:r>
      <w:r>
        <w:tab/>
      </w:r>
      <w:r>
        <w:fldChar w:fldCharType="begin"/>
      </w:r>
      <w:r>
        <w:instrText xml:space="preserve"> PAGEREF _Toc202784324 \h </w:instrText>
      </w:r>
      <w:r>
        <w:fldChar w:fldCharType="separate"/>
      </w:r>
      <w:r w:rsidR="0085044D">
        <w:t>27</w:t>
      </w:r>
      <w:r>
        <w:fldChar w:fldCharType="end"/>
      </w:r>
    </w:p>
    <w:p w14:paraId="0B04B7E4" w14:textId="0B15DF8D" w:rsidR="00BF04BC" w:rsidRDefault="00BF04BC">
      <w:pPr>
        <w:pStyle w:val="TOC1"/>
        <w:rPr>
          <w:rFonts w:asciiTheme="minorHAnsi" w:eastAsiaTheme="minorEastAsia" w:hAnsiTheme="minorHAnsi" w:cstheme="minorBidi"/>
          <w:kern w:val="2"/>
          <w:sz w:val="24"/>
          <w:szCs w:val="24"/>
          <w:lang w:val="en-US"/>
          <w14:ligatures w14:val="standardContextual"/>
        </w:rPr>
      </w:pPr>
      <w:r>
        <w:t xml:space="preserve">7 </w:t>
      </w:r>
      <w:r w:rsidR="00E850BE">
        <w:tab/>
      </w:r>
      <w:r>
        <w:t>Security Controls</w:t>
      </w:r>
      <w:r>
        <w:tab/>
      </w:r>
      <w:r>
        <w:fldChar w:fldCharType="begin"/>
      </w:r>
      <w:r>
        <w:instrText xml:space="preserve"> PAGEREF _Toc202784325 \h </w:instrText>
      </w:r>
      <w:r>
        <w:fldChar w:fldCharType="separate"/>
      </w:r>
      <w:r w:rsidR="0085044D">
        <w:t>28</w:t>
      </w:r>
      <w:r>
        <w:fldChar w:fldCharType="end"/>
      </w:r>
    </w:p>
    <w:p w14:paraId="4F0F539C" w14:textId="358AED48" w:rsidR="00BF04BC" w:rsidRDefault="00BF04BC">
      <w:pPr>
        <w:pStyle w:val="TOC1"/>
        <w:rPr>
          <w:rFonts w:asciiTheme="minorHAnsi" w:eastAsiaTheme="minorEastAsia" w:hAnsiTheme="minorHAnsi" w:cstheme="minorBidi"/>
          <w:kern w:val="2"/>
          <w:sz w:val="24"/>
          <w:szCs w:val="24"/>
          <w:lang w:val="en-US"/>
          <w14:ligatures w14:val="standardContextual"/>
        </w:rPr>
      </w:pPr>
      <w:r>
        <w:t>8</w:t>
      </w:r>
      <w:r>
        <w:rPr>
          <w:rFonts w:asciiTheme="minorHAnsi" w:eastAsiaTheme="minorEastAsia" w:hAnsiTheme="minorHAnsi" w:cstheme="minorBidi"/>
          <w:kern w:val="2"/>
          <w:sz w:val="24"/>
          <w:szCs w:val="24"/>
          <w:lang w:val="en-US"/>
          <w14:ligatures w14:val="standardContextual"/>
        </w:rPr>
        <w:tab/>
      </w:r>
      <w:r>
        <w:t>Risk Assessment</w:t>
      </w:r>
      <w:r>
        <w:tab/>
      </w:r>
      <w:r>
        <w:fldChar w:fldCharType="begin"/>
      </w:r>
      <w:r>
        <w:instrText xml:space="preserve"> PAGEREF _Toc202784326 \h </w:instrText>
      </w:r>
      <w:r>
        <w:fldChar w:fldCharType="separate"/>
      </w:r>
      <w:r w:rsidR="0085044D">
        <w:t>30</w:t>
      </w:r>
      <w:r>
        <w:fldChar w:fldCharType="end"/>
      </w:r>
    </w:p>
    <w:p w14:paraId="1A0760D7" w14:textId="5ED264CE" w:rsidR="00BF04BC" w:rsidRDefault="00BF04BC">
      <w:pPr>
        <w:pStyle w:val="TOC2"/>
        <w:rPr>
          <w:rFonts w:asciiTheme="minorHAnsi" w:eastAsiaTheme="minorEastAsia" w:hAnsiTheme="minorHAnsi" w:cstheme="minorBidi"/>
          <w:kern w:val="2"/>
          <w:sz w:val="24"/>
          <w:szCs w:val="24"/>
          <w:lang w:val="en-US"/>
          <w14:ligatures w14:val="standardContextual"/>
        </w:rPr>
      </w:pPr>
      <w:r>
        <w:rPr>
          <w:lang w:eastAsia="zh-CN"/>
        </w:rPr>
        <w:t>8.1</w:t>
      </w:r>
      <w:r>
        <w:rPr>
          <w:rFonts w:asciiTheme="minorHAnsi" w:eastAsiaTheme="minorEastAsia" w:hAnsiTheme="minorHAnsi" w:cstheme="minorBidi"/>
          <w:kern w:val="2"/>
          <w:sz w:val="24"/>
          <w:szCs w:val="24"/>
          <w:lang w:val="en-US"/>
          <w14:ligatures w14:val="standardContextual"/>
        </w:rPr>
        <w:tab/>
      </w:r>
      <w:r>
        <w:rPr>
          <w:lang w:eastAsia="zh-CN"/>
        </w:rPr>
        <w:t>General SMO Risks</w:t>
      </w:r>
      <w:r>
        <w:tab/>
      </w:r>
      <w:r>
        <w:fldChar w:fldCharType="begin"/>
      </w:r>
      <w:r>
        <w:instrText xml:space="preserve"> PAGEREF _Toc202784327 \h </w:instrText>
      </w:r>
      <w:r>
        <w:fldChar w:fldCharType="separate"/>
      </w:r>
      <w:r w:rsidR="0085044D">
        <w:t>30</w:t>
      </w:r>
      <w:r>
        <w:fldChar w:fldCharType="end"/>
      </w:r>
    </w:p>
    <w:p w14:paraId="281AD16D" w14:textId="5BECA88B" w:rsidR="00BF04BC" w:rsidRDefault="00BF04BC">
      <w:pPr>
        <w:pStyle w:val="TOC2"/>
        <w:rPr>
          <w:rFonts w:asciiTheme="minorHAnsi" w:eastAsiaTheme="minorEastAsia" w:hAnsiTheme="minorHAnsi" w:cstheme="minorBidi"/>
          <w:kern w:val="2"/>
          <w:sz w:val="24"/>
          <w:szCs w:val="24"/>
          <w:lang w:val="en-US"/>
          <w14:ligatures w14:val="standardContextual"/>
        </w:rPr>
      </w:pPr>
      <w:r>
        <w:rPr>
          <w:lang w:eastAsia="zh-CN"/>
        </w:rPr>
        <w:t>8.2</w:t>
      </w:r>
      <w:r>
        <w:rPr>
          <w:rFonts w:asciiTheme="minorHAnsi" w:eastAsiaTheme="minorEastAsia" w:hAnsiTheme="minorHAnsi" w:cstheme="minorBidi"/>
          <w:kern w:val="2"/>
          <w:sz w:val="24"/>
          <w:szCs w:val="24"/>
          <w:lang w:val="en-US"/>
          <w14:ligatures w14:val="standardContextual"/>
        </w:rPr>
        <w:tab/>
      </w:r>
      <w:r>
        <w:rPr>
          <w:lang w:eastAsia="zh-CN"/>
        </w:rPr>
        <w:t>Threats at O2 interface</w:t>
      </w:r>
      <w:r>
        <w:tab/>
      </w:r>
      <w:r>
        <w:fldChar w:fldCharType="begin"/>
      </w:r>
      <w:r>
        <w:instrText xml:space="preserve"> PAGEREF _Toc202784328 \h </w:instrText>
      </w:r>
      <w:r>
        <w:fldChar w:fldCharType="separate"/>
      </w:r>
      <w:r w:rsidR="0085044D">
        <w:t>31</w:t>
      </w:r>
      <w:r>
        <w:fldChar w:fldCharType="end"/>
      </w:r>
    </w:p>
    <w:p w14:paraId="27E11AB7" w14:textId="33552F2A" w:rsidR="00BF04BC" w:rsidRDefault="00BF04BC">
      <w:pPr>
        <w:pStyle w:val="TOC2"/>
        <w:rPr>
          <w:rFonts w:asciiTheme="minorHAnsi" w:eastAsiaTheme="minorEastAsia" w:hAnsiTheme="minorHAnsi" w:cstheme="minorBidi"/>
          <w:kern w:val="2"/>
          <w:sz w:val="24"/>
          <w:szCs w:val="24"/>
          <w:lang w:val="en-US"/>
          <w14:ligatures w14:val="standardContextual"/>
        </w:rPr>
      </w:pPr>
      <w:r>
        <w:rPr>
          <w:lang w:eastAsia="zh-CN"/>
        </w:rPr>
        <w:t>8.3</w:t>
      </w:r>
      <w:r>
        <w:rPr>
          <w:rFonts w:asciiTheme="minorHAnsi" w:eastAsiaTheme="minorEastAsia" w:hAnsiTheme="minorHAnsi" w:cstheme="minorBidi"/>
          <w:kern w:val="2"/>
          <w:sz w:val="24"/>
          <w:szCs w:val="24"/>
          <w:lang w:val="en-US"/>
          <w14:ligatures w14:val="standardContextual"/>
        </w:rPr>
        <w:tab/>
      </w:r>
      <w:r>
        <w:rPr>
          <w:lang w:eastAsia="zh-CN"/>
        </w:rPr>
        <w:t>Threats at External Interfaces</w:t>
      </w:r>
      <w:r>
        <w:tab/>
      </w:r>
      <w:r>
        <w:fldChar w:fldCharType="begin"/>
      </w:r>
      <w:r>
        <w:instrText xml:space="preserve"> PAGEREF _Toc202784329 \h </w:instrText>
      </w:r>
      <w:r>
        <w:fldChar w:fldCharType="separate"/>
      </w:r>
      <w:r w:rsidR="0085044D">
        <w:t>32</w:t>
      </w:r>
      <w:r>
        <w:fldChar w:fldCharType="end"/>
      </w:r>
    </w:p>
    <w:p w14:paraId="01CAA957" w14:textId="0A5D112A" w:rsidR="00BF04BC" w:rsidRDefault="00BF04BC">
      <w:pPr>
        <w:pStyle w:val="TOC2"/>
        <w:rPr>
          <w:rFonts w:asciiTheme="minorHAnsi" w:eastAsiaTheme="minorEastAsia" w:hAnsiTheme="minorHAnsi" w:cstheme="minorBidi"/>
          <w:kern w:val="2"/>
          <w:sz w:val="24"/>
          <w:szCs w:val="24"/>
          <w:lang w:val="en-US"/>
          <w14:ligatures w14:val="standardContextual"/>
        </w:rPr>
      </w:pPr>
      <w:r>
        <w:t xml:space="preserve">8.4 </w:t>
      </w:r>
      <w:r w:rsidR="00E850BE">
        <w:tab/>
      </w:r>
      <w:r>
        <w:t>Threats Targeting SME</w:t>
      </w:r>
      <w:r>
        <w:tab/>
      </w:r>
      <w:r>
        <w:fldChar w:fldCharType="begin"/>
      </w:r>
      <w:r>
        <w:instrText xml:space="preserve"> PAGEREF _Toc202784330 \h </w:instrText>
      </w:r>
      <w:r>
        <w:fldChar w:fldCharType="separate"/>
      </w:r>
      <w:r w:rsidR="0085044D">
        <w:t>33</w:t>
      </w:r>
      <w:r>
        <w:fldChar w:fldCharType="end"/>
      </w:r>
    </w:p>
    <w:p w14:paraId="56CF0D53" w14:textId="4A377EE9" w:rsidR="00BF04BC" w:rsidRDefault="00BF04BC">
      <w:pPr>
        <w:pStyle w:val="TOC1"/>
        <w:rPr>
          <w:rFonts w:asciiTheme="minorHAnsi" w:eastAsiaTheme="minorEastAsia" w:hAnsiTheme="minorHAnsi" w:cstheme="minorBidi"/>
          <w:kern w:val="2"/>
          <w:sz w:val="24"/>
          <w:szCs w:val="24"/>
          <w:lang w:val="en-US"/>
          <w14:ligatures w14:val="standardContextual"/>
        </w:rPr>
      </w:pPr>
      <w:r>
        <w:t>9</w:t>
      </w:r>
      <w:r>
        <w:rPr>
          <w:rFonts w:asciiTheme="minorHAnsi" w:eastAsiaTheme="minorEastAsia" w:hAnsiTheme="minorHAnsi" w:cstheme="minorBidi"/>
          <w:kern w:val="2"/>
          <w:sz w:val="24"/>
          <w:szCs w:val="24"/>
          <w:lang w:val="en-US"/>
          <w14:ligatures w14:val="standardContextual"/>
        </w:rPr>
        <w:tab/>
      </w:r>
      <w:r>
        <w:t>Primary Security Issues</w:t>
      </w:r>
      <w:r>
        <w:tab/>
      </w:r>
      <w:r>
        <w:fldChar w:fldCharType="begin"/>
      </w:r>
      <w:r>
        <w:instrText xml:space="preserve"> PAGEREF _Toc202784331 \h </w:instrText>
      </w:r>
      <w:r>
        <w:fldChar w:fldCharType="separate"/>
      </w:r>
      <w:r w:rsidR="0085044D">
        <w:t>34</w:t>
      </w:r>
      <w:r>
        <w:fldChar w:fldCharType="end"/>
      </w:r>
    </w:p>
    <w:p w14:paraId="603F1520" w14:textId="4FDC433B" w:rsidR="00BF04BC" w:rsidRDefault="00BF04BC">
      <w:pPr>
        <w:pStyle w:val="TOC1"/>
        <w:rPr>
          <w:rFonts w:asciiTheme="minorHAnsi" w:eastAsiaTheme="minorEastAsia" w:hAnsiTheme="minorHAnsi" w:cstheme="minorBidi"/>
          <w:kern w:val="2"/>
          <w:sz w:val="24"/>
          <w:szCs w:val="24"/>
          <w:lang w:val="en-US"/>
          <w14:ligatures w14:val="standardContextual"/>
        </w:rPr>
      </w:pPr>
      <w:r>
        <w:t>10</w:t>
      </w:r>
      <w:r>
        <w:rPr>
          <w:rFonts w:asciiTheme="minorHAnsi" w:eastAsiaTheme="minorEastAsia" w:hAnsiTheme="minorHAnsi" w:cstheme="minorBidi"/>
          <w:kern w:val="2"/>
          <w:sz w:val="24"/>
          <w:szCs w:val="24"/>
          <w:lang w:val="en-US"/>
          <w14:ligatures w14:val="standardContextual"/>
        </w:rPr>
        <w:tab/>
      </w:r>
      <w:r>
        <w:t>Recommendations</w:t>
      </w:r>
      <w:r>
        <w:tab/>
      </w:r>
      <w:r>
        <w:fldChar w:fldCharType="begin"/>
      </w:r>
      <w:r>
        <w:instrText xml:space="preserve"> PAGEREF _Toc202784332 \h </w:instrText>
      </w:r>
      <w:r>
        <w:fldChar w:fldCharType="separate"/>
      </w:r>
      <w:r w:rsidR="0085044D">
        <w:t>35</w:t>
      </w:r>
      <w:r>
        <w:fldChar w:fldCharType="end"/>
      </w:r>
    </w:p>
    <w:p w14:paraId="6F1A53A6" w14:textId="78B49674" w:rsidR="00BF04BC" w:rsidRDefault="00BF04BC">
      <w:pPr>
        <w:pStyle w:val="TOC1"/>
        <w:rPr>
          <w:rFonts w:asciiTheme="minorHAnsi" w:eastAsiaTheme="minorEastAsia" w:hAnsiTheme="minorHAnsi" w:cstheme="minorBidi"/>
          <w:kern w:val="2"/>
          <w:sz w:val="24"/>
          <w:szCs w:val="24"/>
          <w:lang w:val="en-US"/>
          <w14:ligatures w14:val="standardContextual"/>
        </w:rPr>
      </w:pPr>
      <w:r>
        <w:t>Annex: Change history/Change request (history)</w:t>
      </w:r>
      <w:r>
        <w:tab/>
      </w:r>
      <w:r>
        <w:fldChar w:fldCharType="begin"/>
      </w:r>
      <w:r>
        <w:instrText xml:space="preserve"> PAGEREF _Toc202784333 \h </w:instrText>
      </w:r>
      <w:r>
        <w:fldChar w:fldCharType="separate"/>
      </w:r>
      <w:r w:rsidR="0085044D">
        <w:t>37</w:t>
      </w:r>
      <w:r>
        <w:fldChar w:fldCharType="end"/>
      </w:r>
    </w:p>
    <w:p w14:paraId="0BBFAB70" w14:textId="6CDF1C69" w:rsidR="00CC3749" w:rsidRPr="00C15C8B" w:rsidRDefault="00CC3749" w:rsidP="00CC3749">
      <w:pPr>
        <w:pStyle w:val="CRCoverPage"/>
        <w:rPr>
          <w:noProof/>
          <w:sz w:val="22"/>
          <w:lang w:val="en-US"/>
        </w:rPr>
      </w:pPr>
      <w:r w:rsidRPr="00C15C8B">
        <w:rPr>
          <w:noProof/>
          <w:sz w:val="22"/>
          <w:lang w:val="en-US"/>
        </w:rPr>
        <w:fldChar w:fldCharType="end"/>
      </w:r>
    </w:p>
    <w:p w14:paraId="33D9A9F6" w14:textId="77777777" w:rsidR="00C35FFF" w:rsidRDefault="00C35FFF">
      <w:pPr>
        <w:spacing w:after="0"/>
        <w:rPr>
          <w:rFonts w:ascii="Arial" w:hAnsi="Arial"/>
          <w:sz w:val="36"/>
          <w:szCs w:val="36"/>
        </w:rPr>
      </w:pPr>
      <w:bookmarkStart w:id="13" w:name="_Toc197604620"/>
      <w:bookmarkStart w:id="14" w:name="_Toc202784118"/>
      <w:bookmarkStart w:id="15" w:name="_Toc202784298"/>
      <w:r>
        <w:rPr>
          <w:sz w:val="36"/>
          <w:szCs w:val="36"/>
        </w:rPr>
        <w:br w:type="page"/>
      </w:r>
    </w:p>
    <w:p w14:paraId="6F74FD85" w14:textId="62F0267A" w:rsidR="00680E79" w:rsidRPr="003C2769" w:rsidRDefault="00680E79" w:rsidP="0085044D">
      <w:pPr>
        <w:pStyle w:val="AnnexHeadingA1"/>
        <w:numPr>
          <w:ilvl w:val="0"/>
          <w:numId w:val="0"/>
        </w:numPr>
        <w:tabs>
          <w:tab w:val="left" w:pos="8528"/>
        </w:tabs>
        <w:rPr>
          <w:sz w:val="36"/>
          <w:szCs w:val="36"/>
        </w:rPr>
      </w:pPr>
      <w:r w:rsidRPr="003C2769">
        <w:rPr>
          <w:sz w:val="36"/>
          <w:szCs w:val="36"/>
        </w:rPr>
        <w:lastRenderedPageBreak/>
        <w:t>Foreword</w:t>
      </w:r>
      <w:bookmarkEnd w:id="13"/>
      <w:bookmarkEnd w:id="14"/>
      <w:bookmarkEnd w:id="15"/>
      <w:r w:rsidR="0085044D">
        <w:rPr>
          <w:sz w:val="36"/>
          <w:szCs w:val="36"/>
        </w:rPr>
        <w:tab/>
      </w:r>
    </w:p>
    <w:p w14:paraId="762EC8FB" w14:textId="77777777" w:rsidR="00680E79" w:rsidRDefault="00680E79" w:rsidP="00680E79">
      <w:r w:rsidRPr="001C37DD">
        <w:t>This Technical Report (TR) has been produced by WG</w:t>
      </w:r>
      <w:r>
        <w:t>11</w:t>
      </w:r>
      <w:r w:rsidRPr="001C37DD">
        <w:t xml:space="preserve"> of the O-RAN ALLIANCE.</w:t>
      </w:r>
    </w:p>
    <w:p w14:paraId="7BE13426" w14:textId="77777777" w:rsidR="00680E79" w:rsidRPr="00286492" w:rsidRDefault="00680E79" w:rsidP="00680E79">
      <w:r w:rsidRPr="001C37DD">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14:paraId="099A9676" w14:textId="77777777" w:rsidR="00680E79" w:rsidRPr="00286492" w:rsidRDefault="00680E79" w:rsidP="00680E79">
      <w:r>
        <w:t>version</w:t>
      </w:r>
      <w:r w:rsidRPr="00286492">
        <w:t xml:space="preserve"> </w:t>
      </w:r>
      <w:r>
        <w:rPr>
          <w:noProof/>
        </w:rPr>
        <w:t>xx.yy.zz</w:t>
      </w:r>
    </w:p>
    <w:p w14:paraId="0A8ADBB3" w14:textId="77777777" w:rsidR="00680E79" w:rsidRPr="00286492" w:rsidRDefault="00680E79" w:rsidP="00680E79">
      <w:r w:rsidRPr="00286492">
        <w:t>where:</w:t>
      </w:r>
    </w:p>
    <w:p w14:paraId="0C1B29AA" w14:textId="77777777" w:rsidR="00680E79" w:rsidRPr="00286492" w:rsidRDefault="00680E79" w:rsidP="00680E79">
      <w:pPr>
        <w:pStyle w:val="B1"/>
      </w:pPr>
      <w:r>
        <w:t>xx:</w:t>
      </w:r>
      <w:r w:rsidRPr="00286492">
        <w:tab/>
      </w:r>
      <w:r w:rsidRPr="00C34845">
        <w:t>the first digit-group is incremented for all changes of substance, i.e. technical enhancements, corrections, updates, etc. (the initial approved document will have xx=01). Always 2 digits with leading zero if needed.</w:t>
      </w:r>
    </w:p>
    <w:p w14:paraId="091A04C0" w14:textId="77777777" w:rsidR="00680E79" w:rsidRPr="00286492" w:rsidRDefault="00680E79" w:rsidP="00680E79">
      <w:pPr>
        <w:pStyle w:val="B1"/>
      </w:pPr>
      <w:proofErr w:type="spellStart"/>
      <w:r>
        <w:t>yy</w:t>
      </w:r>
      <w:proofErr w:type="spellEnd"/>
      <w:r>
        <w:t>:</w:t>
      </w:r>
      <w:r w:rsidRPr="00286492">
        <w:tab/>
      </w:r>
      <w:r w:rsidRPr="00C34845">
        <w:t>the second digit-group is incremented when editorial only changes have been incorporated in the document. Always 2 digits with leading zero if needed.</w:t>
      </w:r>
    </w:p>
    <w:p w14:paraId="4634F0BF" w14:textId="77777777" w:rsidR="00680E79" w:rsidRPr="00286492" w:rsidRDefault="00680E79" w:rsidP="00680E79">
      <w:pPr>
        <w:pStyle w:val="B1"/>
      </w:pPr>
      <w:proofErr w:type="spellStart"/>
      <w:r w:rsidRPr="00286492">
        <w:t>zz</w:t>
      </w:r>
      <w:proofErr w:type="spellEnd"/>
      <w:r>
        <w:t>:</w:t>
      </w:r>
      <w:r w:rsidRPr="00286492">
        <w:tab/>
      </w:r>
      <w:r w:rsidRPr="00C34845">
        <w:t>the third digit-group included only in working versions of the document indicating incremental changes during the editing process. External versions never include the third digit-group. Always 2 digits with leading zero if needed.</w:t>
      </w:r>
    </w:p>
    <w:p w14:paraId="7804B5A9" w14:textId="77777777" w:rsidR="00680E79" w:rsidRDefault="00680E79" w:rsidP="00680E79">
      <w:pPr>
        <w:pStyle w:val="AnnexHeadingA1"/>
        <w:numPr>
          <w:ilvl w:val="0"/>
          <w:numId w:val="0"/>
        </w:numPr>
      </w:pPr>
      <w:bookmarkStart w:id="16" w:name="_Toc197604621"/>
    </w:p>
    <w:p w14:paraId="67BA1246" w14:textId="77777777" w:rsidR="00680E79" w:rsidRPr="00270FAA" w:rsidRDefault="00680E79" w:rsidP="00680E79">
      <w:pPr>
        <w:pStyle w:val="AnnexHeadingA1"/>
        <w:numPr>
          <w:ilvl w:val="0"/>
          <w:numId w:val="0"/>
        </w:numPr>
        <w:rPr>
          <w:sz w:val="36"/>
          <w:szCs w:val="36"/>
        </w:rPr>
      </w:pPr>
      <w:bookmarkStart w:id="17" w:name="_Toc202784119"/>
      <w:bookmarkStart w:id="18" w:name="_Toc202784299"/>
      <w:r w:rsidRPr="00270FAA">
        <w:rPr>
          <w:sz w:val="36"/>
          <w:szCs w:val="36"/>
        </w:rPr>
        <w:t>Modal verbs terminology</w:t>
      </w:r>
      <w:bookmarkEnd w:id="16"/>
      <w:bookmarkEnd w:id="17"/>
      <w:bookmarkEnd w:id="18"/>
    </w:p>
    <w:p w14:paraId="685BE743" w14:textId="77777777" w:rsidR="00680E79" w:rsidRDefault="00680E79" w:rsidP="00680E79">
      <w:r>
        <w:t>In the present document "</w:t>
      </w:r>
      <w:r>
        <w:rPr>
          <w:b/>
          <w:bCs/>
        </w:rPr>
        <w:t>shall</w:t>
      </w:r>
      <w:r>
        <w:t>", "</w:t>
      </w:r>
      <w:r>
        <w:rPr>
          <w:b/>
          <w:bCs/>
        </w:rPr>
        <w:t>shall not</w:t>
      </w:r>
      <w:r>
        <w:t>", "</w:t>
      </w:r>
      <w:r>
        <w:rPr>
          <w:b/>
          <w:bCs/>
        </w:rPr>
        <w:t>should</w:t>
      </w:r>
      <w:r>
        <w:t>", "</w:t>
      </w:r>
      <w:r>
        <w:rPr>
          <w:b/>
          <w:bCs/>
        </w:rPr>
        <w:t>should not</w:t>
      </w:r>
      <w:r>
        <w:t>", "</w:t>
      </w:r>
      <w:r>
        <w:rPr>
          <w:b/>
          <w:bCs/>
        </w:rPr>
        <w:t>may</w:t>
      </w:r>
      <w:r>
        <w:t>", "</w:t>
      </w:r>
      <w:r>
        <w:rPr>
          <w:b/>
          <w:bCs/>
        </w:rPr>
        <w:t>need not</w:t>
      </w:r>
      <w:r>
        <w:t>", "</w:t>
      </w:r>
      <w:r>
        <w:rPr>
          <w:b/>
          <w:bCs/>
        </w:rPr>
        <w:t>will</w:t>
      </w:r>
      <w:r>
        <w:rPr>
          <w:bCs/>
        </w:rPr>
        <w:t>"</w:t>
      </w:r>
      <w:r>
        <w:t xml:space="preserve">, </w:t>
      </w:r>
      <w:r>
        <w:rPr>
          <w:bCs/>
        </w:rPr>
        <w:t>"</w:t>
      </w:r>
      <w:r>
        <w:rPr>
          <w:b/>
          <w:bCs/>
        </w:rPr>
        <w:t>will not</w:t>
      </w:r>
      <w:r>
        <w:rPr>
          <w:bCs/>
        </w:rPr>
        <w:t>"</w:t>
      </w:r>
      <w:r>
        <w:t>, "</w:t>
      </w:r>
      <w:r>
        <w:rPr>
          <w:b/>
          <w:bCs/>
        </w:rPr>
        <w:t>can</w:t>
      </w:r>
      <w:r>
        <w:t>" and "</w:t>
      </w:r>
      <w:r>
        <w:rPr>
          <w:b/>
          <w:bCs/>
        </w:rPr>
        <w:t>cannot</w:t>
      </w:r>
      <w:r>
        <w:t>" are to be interpreted as described in clause 3.2 of the O-RAN Drafting Rules (Verbal forms for the expression of provisions).</w:t>
      </w:r>
    </w:p>
    <w:p w14:paraId="28C3DB65" w14:textId="77777777" w:rsidR="00680E79" w:rsidRDefault="00680E79" w:rsidP="00680E79">
      <w:r>
        <w:t>"</w:t>
      </w:r>
      <w:r>
        <w:rPr>
          <w:b/>
          <w:bCs/>
        </w:rPr>
        <w:t>must</w:t>
      </w:r>
      <w:r>
        <w:t>" and "</w:t>
      </w:r>
      <w:r>
        <w:rPr>
          <w:b/>
          <w:bCs/>
        </w:rPr>
        <w:t>must not</w:t>
      </w:r>
      <w:r>
        <w:t xml:space="preserve">" are </w:t>
      </w:r>
      <w:r>
        <w:rPr>
          <w:b/>
          <w:bCs/>
        </w:rPr>
        <w:t>NOT</w:t>
      </w:r>
      <w:r>
        <w:t xml:space="preserve"> allowed in O-RAN deliverables except when used in direct citation.</w:t>
      </w:r>
    </w:p>
    <w:p w14:paraId="45A51588" w14:textId="7CC4744D" w:rsidR="007D3B5F" w:rsidRPr="00F813AD" w:rsidRDefault="007D3B5F" w:rsidP="007D3B5F"/>
    <w:p w14:paraId="3645F824" w14:textId="77777777" w:rsidR="007E2A32" w:rsidRPr="00514D80" w:rsidRDefault="007E2A32" w:rsidP="004703C9">
      <w:pPr>
        <w:pStyle w:val="Heading1"/>
      </w:pPr>
      <w:bookmarkStart w:id="19" w:name="_Toc518894315"/>
      <w:bookmarkStart w:id="20" w:name="_Toc518910846"/>
      <w:bookmarkStart w:id="21" w:name="_Toc365632"/>
      <w:bookmarkStart w:id="22" w:name="_Toc2165611"/>
      <w:bookmarkStart w:id="23" w:name="_Toc56659313"/>
      <w:bookmarkStart w:id="24" w:name="_Toc83830989"/>
      <w:bookmarkStart w:id="25" w:name="_Toc148990570"/>
      <w:bookmarkStart w:id="26" w:name="_Toc159264452"/>
      <w:bookmarkStart w:id="27" w:name="_Toc202784120"/>
      <w:bookmarkStart w:id="28" w:name="_Toc202784300"/>
      <w:bookmarkEnd w:id="6"/>
      <w:r w:rsidRPr="00514D80">
        <w:lastRenderedPageBreak/>
        <w:t>Scope</w:t>
      </w:r>
      <w:bookmarkEnd w:id="19"/>
      <w:bookmarkEnd w:id="20"/>
      <w:bookmarkEnd w:id="21"/>
      <w:bookmarkEnd w:id="22"/>
      <w:bookmarkEnd w:id="23"/>
      <w:bookmarkEnd w:id="24"/>
      <w:bookmarkEnd w:id="25"/>
      <w:bookmarkEnd w:id="26"/>
      <w:bookmarkEnd w:id="27"/>
      <w:bookmarkEnd w:id="28"/>
    </w:p>
    <w:p w14:paraId="76021045" w14:textId="13B47D82" w:rsidR="00C17930" w:rsidRPr="00925A5F" w:rsidRDefault="00810CEE" w:rsidP="00BC6183">
      <w:r w:rsidRPr="00925A5F">
        <w:t>Th</w:t>
      </w:r>
      <w:r w:rsidR="00852946" w:rsidRPr="00925A5F">
        <w:t>is</w:t>
      </w:r>
      <w:r w:rsidRPr="00925A5F">
        <w:t xml:space="preserve"> technical report</w:t>
      </w:r>
      <w:r w:rsidR="00852946" w:rsidRPr="00925A5F">
        <w:t xml:space="preserve"> </w:t>
      </w:r>
      <w:r w:rsidR="00AF042C">
        <w:t>provides</w:t>
      </w:r>
      <w:r w:rsidR="00852946" w:rsidRPr="00925A5F">
        <w:t xml:space="preserve"> the threat model </w:t>
      </w:r>
      <w:r w:rsidR="00AF042C">
        <w:t xml:space="preserve">and risk assessment for the </w:t>
      </w:r>
      <w:r w:rsidR="00626196">
        <w:t>SMO</w:t>
      </w:r>
      <w:r w:rsidR="00AF042C">
        <w:t>.  The report identifies threats and risks</w:t>
      </w:r>
      <w:r w:rsidR="00852946" w:rsidRPr="00925A5F">
        <w:t xml:space="preserve"> and </w:t>
      </w:r>
      <w:r w:rsidR="00AF042C">
        <w:t>recommends</w:t>
      </w:r>
      <w:r w:rsidR="00852946" w:rsidRPr="00925A5F">
        <w:t xml:space="preserve"> potential </w:t>
      </w:r>
      <w:r w:rsidR="00AF042C">
        <w:t xml:space="preserve">security controls </w:t>
      </w:r>
      <w:r w:rsidR="00852946" w:rsidRPr="00925A5F">
        <w:t xml:space="preserve">to </w:t>
      </w:r>
      <w:r w:rsidR="00AF042C">
        <w:t>protect against those threats</w:t>
      </w:r>
      <w:r w:rsidR="00852946" w:rsidRPr="00925A5F">
        <w:t xml:space="preserve"> </w:t>
      </w:r>
      <w:r w:rsidR="00AF042C">
        <w:t>through safeguards or mitigation</w:t>
      </w:r>
      <w:r w:rsidR="00852946" w:rsidRPr="00925A5F">
        <w:t xml:space="preserve">. </w:t>
      </w:r>
    </w:p>
    <w:p w14:paraId="1BC50908" w14:textId="627DBA79" w:rsidR="00C17930" w:rsidRPr="00925A5F" w:rsidRDefault="00C17930" w:rsidP="00C17930">
      <w:r w:rsidRPr="00925A5F">
        <w:t>The steps of the threat modelling process are as follows:</w:t>
      </w:r>
    </w:p>
    <w:p w14:paraId="75ECBEEB" w14:textId="3DBAFAD7" w:rsidR="00C17930" w:rsidRPr="00925A5F" w:rsidRDefault="00C17930" w:rsidP="003D0A5E">
      <w:pPr>
        <w:pStyle w:val="ListParagraph"/>
        <w:numPr>
          <w:ilvl w:val="0"/>
          <w:numId w:val="5"/>
        </w:numPr>
      </w:pPr>
      <w:r w:rsidRPr="00925A5F">
        <w:t xml:space="preserve">Identify assets: Identify the assets </w:t>
      </w:r>
      <w:r w:rsidR="00D27872">
        <w:t xml:space="preserve">of the </w:t>
      </w:r>
      <w:r w:rsidR="00D046EF">
        <w:t>SMO</w:t>
      </w:r>
      <w:r w:rsidRPr="00925A5F">
        <w:t xml:space="preserve"> th</w:t>
      </w:r>
      <w:r w:rsidR="00D27872">
        <w:t xml:space="preserve">at </w:t>
      </w:r>
      <w:r w:rsidRPr="00925A5F">
        <w:t xml:space="preserve">must </w:t>
      </w:r>
      <w:r w:rsidR="00D27872">
        <w:t xml:space="preserve">be </w:t>
      </w:r>
      <w:r w:rsidRPr="00925A5F">
        <w:t>protect</w:t>
      </w:r>
      <w:r w:rsidR="00D27872">
        <w:t>ed</w:t>
      </w:r>
      <w:r w:rsidRPr="00925A5F">
        <w:t>.</w:t>
      </w:r>
    </w:p>
    <w:p w14:paraId="11274293" w14:textId="4DD16F2B" w:rsidR="00C17930" w:rsidRPr="00925A5F" w:rsidRDefault="00C17930" w:rsidP="003D0A5E">
      <w:pPr>
        <w:pStyle w:val="ListParagraph"/>
        <w:numPr>
          <w:ilvl w:val="0"/>
          <w:numId w:val="5"/>
        </w:numPr>
      </w:pPr>
      <w:r w:rsidRPr="00925A5F">
        <w:t xml:space="preserve">Identify threats: Identify the threats that could </w:t>
      </w:r>
      <w:r w:rsidR="00D27872">
        <w:t xml:space="preserve">adversely impact the </w:t>
      </w:r>
      <w:r w:rsidR="00D046EF">
        <w:t>SMO</w:t>
      </w:r>
      <w:r w:rsidR="00D27872">
        <w:t xml:space="preserve"> and threats that can use the </w:t>
      </w:r>
      <w:r w:rsidR="00D046EF">
        <w:t>SMO</w:t>
      </w:r>
      <w:r w:rsidR="00D27872">
        <w:t xml:space="preserve"> to adversely impact other components of the O-RAN system.</w:t>
      </w:r>
    </w:p>
    <w:p w14:paraId="6B2705B1" w14:textId="77777777" w:rsidR="00B70CB5" w:rsidRDefault="00D27872" w:rsidP="003D0A5E">
      <w:pPr>
        <w:pStyle w:val="ListParagraph"/>
        <w:numPr>
          <w:ilvl w:val="0"/>
          <w:numId w:val="5"/>
        </w:numPr>
      </w:pPr>
      <w:r>
        <w:t>Identify the attack surface and attack vectors</w:t>
      </w:r>
      <w:r w:rsidR="00C17930" w:rsidRPr="00925A5F">
        <w:t xml:space="preserve">: </w:t>
      </w:r>
      <w:r>
        <w:t xml:space="preserve">Identify </w:t>
      </w:r>
      <w:r w:rsidR="00AF042C">
        <w:t xml:space="preserve">the points in the </w:t>
      </w:r>
      <w:r w:rsidR="00B70CB5">
        <w:t>SMO</w:t>
      </w:r>
      <w:r w:rsidR="00AF042C">
        <w:t xml:space="preserve"> where an attacker could </w:t>
      </w:r>
    </w:p>
    <w:p w14:paraId="3681715C" w14:textId="77777777" w:rsidR="00B70CB5" w:rsidRDefault="00AF042C" w:rsidP="003D0A5E">
      <w:pPr>
        <w:pStyle w:val="ListParagraph"/>
        <w:numPr>
          <w:ilvl w:val="1"/>
          <w:numId w:val="5"/>
        </w:numPr>
      </w:pPr>
      <w:r>
        <w:t>gain entry</w:t>
      </w:r>
      <w:r w:rsidR="00B70CB5">
        <w:t xml:space="preserve"> to the SMO</w:t>
      </w:r>
    </w:p>
    <w:p w14:paraId="39B99155" w14:textId="77777777" w:rsidR="00B70CB5" w:rsidRDefault="00B70CB5" w:rsidP="003D0A5E">
      <w:pPr>
        <w:pStyle w:val="ListParagraph"/>
        <w:numPr>
          <w:ilvl w:val="1"/>
          <w:numId w:val="5"/>
        </w:numPr>
      </w:pPr>
      <w:r>
        <w:t>gain entry to another O-RAN system through the SMO</w:t>
      </w:r>
    </w:p>
    <w:p w14:paraId="0F41788D" w14:textId="77777777" w:rsidR="00B70CB5" w:rsidRDefault="00AF042C" w:rsidP="003D0A5E">
      <w:pPr>
        <w:pStyle w:val="ListParagraph"/>
        <w:numPr>
          <w:ilvl w:val="1"/>
          <w:numId w:val="5"/>
        </w:numPr>
      </w:pPr>
      <w:r>
        <w:t>exploit a vulnerability or misconfiguration</w:t>
      </w:r>
    </w:p>
    <w:p w14:paraId="2469D91B" w14:textId="077E3199" w:rsidR="00C17930" w:rsidRPr="00925A5F" w:rsidRDefault="00633293" w:rsidP="003D0A5E">
      <w:pPr>
        <w:pStyle w:val="ListParagraph"/>
        <w:numPr>
          <w:ilvl w:val="1"/>
          <w:numId w:val="5"/>
        </w:numPr>
      </w:pPr>
      <w:r>
        <w:t>compromise the system or its data</w:t>
      </w:r>
      <w:r w:rsidR="00C17930" w:rsidRPr="00925A5F">
        <w:t>.</w:t>
      </w:r>
    </w:p>
    <w:p w14:paraId="66BFA6DA" w14:textId="2DD0E63A" w:rsidR="00C17930" w:rsidRDefault="00AF042C" w:rsidP="003D0A5E">
      <w:pPr>
        <w:pStyle w:val="ListParagraph"/>
        <w:numPr>
          <w:ilvl w:val="0"/>
          <w:numId w:val="5"/>
        </w:numPr>
      </w:pPr>
      <w:r>
        <w:t>Measure risk</w:t>
      </w:r>
      <w:r w:rsidR="00C17930" w:rsidRPr="00925A5F">
        <w:t>:</w:t>
      </w:r>
      <w:r w:rsidR="00633293">
        <w:t xml:space="preserve"> The extent to which confidentiality, integrity, or availability is threatened, based upon </w:t>
      </w:r>
      <w:r w:rsidR="00914709">
        <w:t xml:space="preserve">a risk-based analysis considering </w:t>
      </w:r>
      <w:r w:rsidR="00633293">
        <w:t>the impact level resulting from an attack and the likelihood of occurrence.</w:t>
      </w:r>
      <w:r w:rsidR="00C17930" w:rsidRPr="00925A5F">
        <w:t xml:space="preserve"> </w:t>
      </w:r>
    </w:p>
    <w:p w14:paraId="187C46BB" w14:textId="62D7296C" w:rsidR="00E366FB" w:rsidRDefault="00633293" w:rsidP="002117F6">
      <w:pPr>
        <w:pStyle w:val="ListParagraph"/>
        <w:numPr>
          <w:ilvl w:val="0"/>
          <w:numId w:val="5"/>
        </w:numPr>
      </w:pPr>
      <w:r>
        <w:t xml:space="preserve">Recommend controls: The management, operational, and technical controls for an information system to protect the confidentiality, integrity and availability of the </w:t>
      </w:r>
      <w:r w:rsidR="00626196">
        <w:t>SMO</w:t>
      </w:r>
      <w:r>
        <w:t xml:space="preserve"> and its information</w:t>
      </w:r>
      <w:r w:rsidR="00EF731C">
        <w:t>.</w:t>
      </w:r>
    </w:p>
    <w:p w14:paraId="735D1183" w14:textId="77777777" w:rsidR="002117F6" w:rsidRDefault="002117F6" w:rsidP="002117F6">
      <w:pPr>
        <w:pStyle w:val="ListParagraph"/>
        <w:ind w:left="720"/>
      </w:pPr>
    </w:p>
    <w:p w14:paraId="334E8063" w14:textId="1860637A" w:rsidR="00A341FA" w:rsidRDefault="00A341FA" w:rsidP="00DB0CC9">
      <w:r>
        <w:t>This Technical Report</w:t>
      </w:r>
      <w:r w:rsidR="00ED7614">
        <w:t xml:space="preserve"> makes the following considerations:</w:t>
      </w:r>
    </w:p>
    <w:p w14:paraId="7F406381" w14:textId="22F53066" w:rsidR="002C1531" w:rsidRDefault="00D85DCA" w:rsidP="003D0A5E">
      <w:pPr>
        <w:pStyle w:val="ListParagraph"/>
        <w:numPr>
          <w:ilvl w:val="0"/>
          <w:numId w:val="11"/>
        </w:numPr>
      </w:pPr>
      <w:r>
        <w:t xml:space="preserve">The attack surface of the </w:t>
      </w:r>
      <w:r w:rsidR="00EF731C">
        <w:t>SMO</w:t>
      </w:r>
      <w:r>
        <w:t xml:space="preserve"> includes </w:t>
      </w:r>
      <w:r w:rsidR="002C1531">
        <w:t>its interfaces, functions, and data</w:t>
      </w:r>
      <w:r>
        <w:t xml:space="preserve">.  </w:t>
      </w:r>
      <w:r w:rsidR="002C1531">
        <w:t xml:space="preserve">Data-at-rest, Data-in-motion, and Data-in-use must be considered.  </w:t>
      </w:r>
    </w:p>
    <w:p w14:paraId="59D2B3FB" w14:textId="1CB1D9E0" w:rsidR="00650AC9" w:rsidRDefault="00BA117A" w:rsidP="003D0A5E">
      <w:pPr>
        <w:pStyle w:val="ListParagraph"/>
        <w:numPr>
          <w:ilvl w:val="0"/>
          <w:numId w:val="11"/>
        </w:numPr>
      </w:pPr>
      <w:r>
        <w:t>O-RAN Alliance WG1 is in the process of defining an architecture for a decouple</w:t>
      </w:r>
      <w:r w:rsidR="00FB3532">
        <w:t>d</w:t>
      </w:r>
      <w:r>
        <w:t xml:space="preserve"> SMO</w:t>
      </w:r>
      <w:r w:rsidR="00650AC9">
        <w:t xml:space="preserve">.  This will influence the set </w:t>
      </w:r>
      <w:r w:rsidR="00AC1F70">
        <w:t xml:space="preserve">of </w:t>
      </w:r>
      <w:r w:rsidR="00650AC9">
        <w:t>assets to be protected.</w:t>
      </w:r>
    </w:p>
    <w:p w14:paraId="437FF1FD" w14:textId="123B79E9" w:rsidR="00650AC9" w:rsidRDefault="002C1531" w:rsidP="003D0A5E">
      <w:pPr>
        <w:pStyle w:val="ListParagraph"/>
        <w:numPr>
          <w:ilvl w:val="0"/>
          <w:numId w:val="11"/>
        </w:numPr>
      </w:pPr>
      <w:r>
        <w:t>The O-RAN Alliance is pursuing a zero-trust architecture (ZTA) for its specifications</w:t>
      </w:r>
      <w:r w:rsidR="00EF731C">
        <w:t xml:space="preserve"> </w:t>
      </w:r>
      <w:r w:rsidR="00643179">
        <w:t>b</w:t>
      </w:r>
      <w:r w:rsidR="00EF731C">
        <w:t xml:space="preserve">ased upon NIST SP 800-207 </w:t>
      </w:r>
      <w:r w:rsidR="00E53710">
        <w:t>[i.8]</w:t>
      </w:r>
      <w:r>
        <w:t xml:space="preserve">.  </w:t>
      </w:r>
      <w:r w:rsidR="00650AC9">
        <w:t>This will affect the risk scoring.</w:t>
      </w:r>
    </w:p>
    <w:p w14:paraId="125A60A2" w14:textId="6D3EFBE6" w:rsidR="00E366FB" w:rsidRDefault="0092694B" w:rsidP="003D0A5E">
      <w:pPr>
        <w:pStyle w:val="ListParagraph"/>
        <w:numPr>
          <w:ilvl w:val="0"/>
          <w:numId w:val="11"/>
        </w:numPr>
      </w:pPr>
      <w:r>
        <w:t>Security</w:t>
      </w:r>
      <w:r w:rsidR="00D85DCA">
        <w:t xml:space="preserve"> controls </w:t>
      </w:r>
      <w:r>
        <w:t>are recommended for</w:t>
      </w:r>
      <w:r w:rsidR="00D85DCA">
        <w:t xml:space="preserve"> specification</w:t>
      </w:r>
      <w:r>
        <w:t>s</w:t>
      </w:r>
      <w:r w:rsidR="00D85DCA">
        <w:t xml:space="preserve"> of the </w:t>
      </w:r>
      <w:r w:rsidR="00A322ED">
        <w:t>SMO</w:t>
      </w:r>
      <w:r w:rsidR="002C1531">
        <w:t xml:space="preserve">.  </w:t>
      </w:r>
      <w:r w:rsidR="00DB0CC9">
        <w:t xml:space="preserve">The recommended controls </w:t>
      </w:r>
      <w:r w:rsidR="00D85DCA">
        <w:t xml:space="preserve">provided in this report </w:t>
      </w:r>
      <w:r w:rsidR="00DB0CC9">
        <w:t>will be shared with the responsible O-RAN Alliance working group</w:t>
      </w:r>
      <w:r>
        <w:t>, such as WG</w:t>
      </w:r>
      <w:r w:rsidR="00A322ED">
        <w:t>1</w:t>
      </w:r>
      <w:r>
        <w:t xml:space="preserve"> and WG</w:t>
      </w:r>
      <w:r w:rsidR="00A322ED">
        <w:t>10</w:t>
      </w:r>
      <w:r>
        <w:t>,</w:t>
      </w:r>
      <w:r w:rsidR="00DB0CC9">
        <w:t xml:space="preserve"> </w:t>
      </w:r>
      <w:r w:rsidR="00E366FB">
        <w:t xml:space="preserve">so that the </w:t>
      </w:r>
      <w:r>
        <w:t xml:space="preserve">appropriate </w:t>
      </w:r>
      <w:r w:rsidR="00DB0CC9">
        <w:t>specification</w:t>
      </w:r>
      <w:r w:rsidR="00E366FB">
        <w:t xml:space="preserve"> relevant to the recommendation can be updated</w:t>
      </w:r>
      <w:r w:rsidR="00DB0CC9">
        <w:t xml:space="preserve">. </w:t>
      </w:r>
      <w:bookmarkStart w:id="29" w:name="_Toc83830990"/>
    </w:p>
    <w:p w14:paraId="2452A87B" w14:textId="4D9F9D84" w:rsidR="00CB70AC" w:rsidRDefault="00CB70AC" w:rsidP="003D0A5E">
      <w:pPr>
        <w:pStyle w:val="ListParagraph"/>
        <w:numPr>
          <w:ilvl w:val="0"/>
          <w:numId w:val="11"/>
        </w:numPr>
      </w:pPr>
      <w:r>
        <w:t>Some of the iden</w:t>
      </w:r>
      <w:r w:rsidR="008E19C8">
        <w:t>ti</w:t>
      </w:r>
      <w:r>
        <w:t>fied SMO assets may</w:t>
      </w:r>
      <w:r w:rsidR="008E19C8">
        <w:t xml:space="preserve"> already be in scope for separate ongoing </w:t>
      </w:r>
      <w:r w:rsidR="00AC1F70">
        <w:t xml:space="preserve">WG11 </w:t>
      </w:r>
      <w:r w:rsidR="00406232">
        <w:t xml:space="preserve">security work items.  The SMO security </w:t>
      </w:r>
      <w:r w:rsidR="00EB5193">
        <w:t xml:space="preserve">Technical Report </w:t>
      </w:r>
      <w:r w:rsidR="00406232">
        <w:t xml:space="preserve">work </w:t>
      </w:r>
      <w:r w:rsidR="00AC55B9">
        <w:t xml:space="preserve">item </w:t>
      </w:r>
      <w:r w:rsidR="00406232">
        <w:t>may inform those work items.</w:t>
      </w:r>
    </w:p>
    <w:p w14:paraId="457937C8" w14:textId="77777777" w:rsidR="00025E92" w:rsidRPr="00A322ED" w:rsidRDefault="00025E92" w:rsidP="00A322ED"/>
    <w:p w14:paraId="1089510B" w14:textId="77777777" w:rsidR="005719E2" w:rsidRDefault="005719E2" w:rsidP="004703C9">
      <w:pPr>
        <w:pStyle w:val="Heading1"/>
      </w:pPr>
      <w:bookmarkStart w:id="30" w:name="_Toc97670911"/>
      <w:bookmarkStart w:id="31" w:name="_Toc148990572"/>
      <w:bookmarkStart w:id="32" w:name="_Toc159264453"/>
      <w:bookmarkStart w:id="33" w:name="_Toc202784121"/>
      <w:bookmarkStart w:id="34" w:name="_Toc202784301"/>
      <w:bookmarkStart w:id="35" w:name="_Toc518894317"/>
      <w:bookmarkStart w:id="36" w:name="_Toc518910848"/>
      <w:bookmarkStart w:id="37" w:name="_Toc365634"/>
      <w:bookmarkStart w:id="38" w:name="_Toc2165613"/>
      <w:bookmarkStart w:id="39" w:name="_Toc56659315"/>
      <w:bookmarkStart w:id="40" w:name="_Toc83830991"/>
      <w:bookmarkEnd w:id="7"/>
      <w:bookmarkEnd w:id="8"/>
      <w:bookmarkEnd w:id="9"/>
      <w:bookmarkEnd w:id="10"/>
      <w:bookmarkEnd w:id="11"/>
      <w:bookmarkEnd w:id="29"/>
      <w:r>
        <w:lastRenderedPageBreak/>
        <w:t>References</w:t>
      </w:r>
      <w:bookmarkEnd w:id="30"/>
      <w:bookmarkEnd w:id="31"/>
      <w:bookmarkEnd w:id="32"/>
      <w:bookmarkEnd w:id="33"/>
      <w:bookmarkEnd w:id="34"/>
    </w:p>
    <w:p w14:paraId="67614888" w14:textId="77777777" w:rsidR="005B7A0E" w:rsidRPr="00F7289E" w:rsidRDefault="005B7A0E" w:rsidP="00F7289E">
      <w:pPr>
        <w:spacing w:after="120"/>
        <w:rPr>
          <w:rFonts w:ascii="Arial" w:hAnsi="Arial" w:cs="Arial"/>
          <w:sz w:val="32"/>
          <w:szCs w:val="32"/>
          <w:lang w:val="en-GB"/>
        </w:rPr>
      </w:pPr>
      <w:bookmarkStart w:id="41" w:name="_Toc197604626"/>
      <w:r w:rsidRPr="00F7289E">
        <w:rPr>
          <w:rFonts w:ascii="Arial" w:hAnsi="Arial" w:cs="Arial"/>
          <w:sz w:val="32"/>
          <w:szCs w:val="32"/>
          <w:lang w:val="en-GB"/>
        </w:rPr>
        <w:t>2.1</w:t>
      </w:r>
      <w:r w:rsidRPr="00F7289E">
        <w:rPr>
          <w:rFonts w:ascii="Arial" w:hAnsi="Arial" w:cs="Arial"/>
          <w:sz w:val="32"/>
          <w:szCs w:val="32"/>
          <w:lang w:val="en-GB"/>
        </w:rPr>
        <w:tab/>
        <w:t>Normative references</w:t>
      </w:r>
      <w:bookmarkEnd w:id="41"/>
    </w:p>
    <w:p w14:paraId="1A2888C9" w14:textId="77777777" w:rsidR="005B7A0E" w:rsidRPr="005B7A0E" w:rsidRDefault="005B7A0E" w:rsidP="005B7A0E">
      <w:pPr>
        <w:spacing w:after="120"/>
      </w:pPr>
      <w:r w:rsidRPr="005B7A0E">
        <w:t xml:space="preserve">Not applicable. </w:t>
      </w:r>
    </w:p>
    <w:p w14:paraId="201458C5" w14:textId="77777777" w:rsidR="005B7A0E" w:rsidRPr="00F7289E" w:rsidRDefault="005B7A0E" w:rsidP="00F7289E">
      <w:pPr>
        <w:spacing w:after="120"/>
        <w:rPr>
          <w:rFonts w:ascii="Arial" w:hAnsi="Arial" w:cs="Arial"/>
          <w:sz w:val="32"/>
          <w:szCs w:val="32"/>
          <w:lang w:val="en-GB"/>
        </w:rPr>
      </w:pPr>
      <w:bookmarkStart w:id="42" w:name="_Toc197604627"/>
      <w:r w:rsidRPr="00F7289E">
        <w:rPr>
          <w:rFonts w:ascii="Arial" w:hAnsi="Arial" w:cs="Arial"/>
          <w:sz w:val="32"/>
          <w:szCs w:val="32"/>
          <w:lang w:val="en-GB"/>
        </w:rPr>
        <w:t>2.2</w:t>
      </w:r>
      <w:r w:rsidRPr="00F7289E">
        <w:rPr>
          <w:rFonts w:ascii="Arial" w:hAnsi="Arial" w:cs="Arial"/>
          <w:sz w:val="32"/>
          <w:szCs w:val="32"/>
          <w:lang w:val="en-GB"/>
        </w:rPr>
        <w:tab/>
        <w:t>Informative references</w:t>
      </w:r>
      <w:bookmarkEnd w:id="42"/>
    </w:p>
    <w:p w14:paraId="479E3790" w14:textId="792217CC" w:rsidR="005B7A0E" w:rsidRPr="005B7A0E" w:rsidRDefault="005B7A0E" w:rsidP="005B7A0E">
      <w:pPr>
        <w:spacing w:after="120"/>
      </w:pPr>
      <w:r w:rsidRPr="005B7A0E">
        <w:t>References are either specific (identified by date of publication and/or edition number or version number) or non</w:t>
      </w:r>
      <w:r w:rsidR="00BF3398">
        <w:t>-</w:t>
      </w:r>
      <w:r w:rsidRPr="005B7A0E">
        <w:t>specific. For specific references, only the cited version applies. For non-specific references, the latest version of the referenced document (including any amendments) applies. In the case of a reference to a 3GPP document, a non-specific reference implicitly refers to the latest version of that document in Release 18, or the latest 3GPP release prior to Release 18 that includes that document.</w:t>
      </w:r>
    </w:p>
    <w:p w14:paraId="1BC6596B" w14:textId="77777777" w:rsidR="005B7A0E" w:rsidRPr="005B7A0E" w:rsidRDefault="005B7A0E" w:rsidP="00F7289E">
      <w:pPr>
        <w:spacing w:after="120"/>
        <w:ind w:left="1136" w:hanging="852"/>
      </w:pPr>
      <w:r w:rsidRPr="005B7A0E">
        <w:t>NOTE:</w:t>
      </w:r>
      <w:r w:rsidRPr="005B7A0E">
        <w:tab/>
        <w:t>While any hyperlinks included in this clause were valid at the time of publication, O-RAN cannot guarantee their long-term validity.</w:t>
      </w:r>
    </w:p>
    <w:p w14:paraId="23612A00" w14:textId="77777777" w:rsidR="005B7A0E" w:rsidRPr="005B7A0E" w:rsidRDefault="005B7A0E" w:rsidP="005B7A0E">
      <w:pPr>
        <w:spacing w:after="120"/>
      </w:pPr>
      <w:r w:rsidRPr="005B7A0E">
        <w:t xml:space="preserve">The following </w:t>
      </w:r>
      <w:proofErr w:type="gramStart"/>
      <w:r w:rsidRPr="005B7A0E">
        <w:t>referenced</w:t>
      </w:r>
      <w:proofErr w:type="gramEnd"/>
      <w:r w:rsidRPr="005B7A0E">
        <w:t xml:space="preserve"> documents are not necessary for the application of the present document, but they assist the user </w:t>
      </w:r>
      <w:proofErr w:type="gramStart"/>
      <w:r w:rsidRPr="005B7A0E">
        <w:t>with regard to</w:t>
      </w:r>
      <w:proofErr w:type="gramEnd"/>
      <w:r w:rsidRPr="005B7A0E">
        <w:t xml:space="preserve"> a particular subject area.</w:t>
      </w:r>
    </w:p>
    <w:p w14:paraId="5E3CA9B4" w14:textId="77777777" w:rsidR="005719E2" w:rsidRDefault="005719E2" w:rsidP="005719E2">
      <w:pPr>
        <w:spacing w:after="120"/>
      </w:pPr>
    </w:p>
    <w:p w14:paraId="2362A052" w14:textId="21E55ECC" w:rsidR="00D74C76" w:rsidRPr="00AA5550" w:rsidRDefault="00E53710" w:rsidP="00E66A15">
      <w:pPr>
        <w:pStyle w:val="EX"/>
        <w:spacing w:after="120"/>
        <w:ind w:left="360" w:firstLine="0"/>
        <w:rPr>
          <w:lang w:val="fr-FR"/>
        </w:rPr>
      </w:pPr>
      <w:r>
        <w:rPr>
          <w:lang w:val="fr-FR"/>
        </w:rPr>
        <w:t>[i.1]</w:t>
      </w:r>
      <w:r w:rsidR="00D74C76">
        <w:rPr>
          <w:lang w:val="fr-FR"/>
        </w:rPr>
        <w:t xml:space="preserve"> </w:t>
      </w:r>
      <w:proofErr w:type="gramStart"/>
      <w:r w:rsidR="007530E5" w:rsidRPr="007530E5">
        <w:rPr>
          <w:lang w:val="fr-FR"/>
        </w:rPr>
        <w:t>O-RAN.TSC.ODR</w:t>
      </w:r>
      <w:r w:rsidR="00D74C76">
        <w:rPr>
          <w:lang w:val="fr-FR"/>
        </w:rPr>
        <w:t>:</w:t>
      </w:r>
      <w:proofErr w:type="gramEnd"/>
      <w:r w:rsidR="00D74C76">
        <w:rPr>
          <w:lang w:val="fr-FR"/>
        </w:rPr>
        <w:t xml:space="preserve"> </w:t>
      </w:r>
      <w:r w:rsidR="00D74C76" w:rsidRPr="006B59D8">
        <w:t>"</w:t>
      </w:r>
      <w:r w:rsidR="00D74C76">
        <w:rPr>
          <w:lang w:val="fr-FR"/>
        </w:rPr>
        <w:t>O-RAN Document Drafting Rules (ODR)</w:t>
      </w:r>
      <w:r w:rsidR="00D74C76" w:rsidRPr="006B59D8">
        <w:t>"</w:t>
      </w:r>
      <w:r w:rsidR="00D74C76">
        <w:t>.</w:t>
      </w:r>
    </w:p>
    <w:p w14:paraId="426E623E" w14:textId="7772716D" w:rsidR="00CC2C9A" w:rsidRPr="001630FC" w:rsidRDefault="00E53710" w:rsidP="001630FC">
      <w:pPr>
        <w:pStyle w:val="EX"/>
        <w:spacing w:after="120"/>
        <w:ind w:left="360" w:firstLine="0"/>
        <w:rPr>
          <w:lang w:val="fr-FR"/>
        </w:rPr>
      </w:pPr>
      <w:r>
        <w:rPr>
          <w:lang w:val="fr-FR"/>
        </w:rPr>
        <w:t>[i.2]</w:t>
      </w:r>
      <w:r w:rsidR="00CC2C9A">
        <w:rPr>
          <w:lang w:val="fr-FR"/>
        </w:rPr>
        <w:t xml:space="preserve"> </w:t>
      </w:r>
      <w:proofErr w:type="gramStart"/>
      <w:r w:rsidR="000F28D4" w:rsidRPr="000F28D4">
        <w:rPr>
          <w:lang w:val="fr-FR"/>
        </w:rPr>
        <w:t>O-RAN.</w:t>
      </w:r>
      <w:r w:rsidR="000F28D4">
        <w:rPr>
          <w:lang w:val="fr-FR"/>
        </w:rPr>
        <w:t>WG1.</w:t>
      </w:r>
      <w:r w:rsidR="000F28D4" w:rsidRPr="000F28D4">
        <w:rPr>
          <w:lang w:val="fr-FR"/>
        </w:rPr>
        <w:t>TS.O</w:t>
      </w:r>
      <w:r w:rsidR="000F28D4">
        <w:rPr>
          <w:lang w:val="fr-FR"/>
        </w:rPr>
        <w:t>AD</w:t>
      </w:r>
      <w:r w:rsidR="00CC2C9A">
        <w:rPr>
          <w:lang w:val="fr-FR"/>
        </w:rPr>
        <w:t>:</w:t>
      </w:r>
      <w:proofErr w:type="gramEnd"/>
      <w:r w:rsidR="00CC2C9A">
        <w:rPr>
          <w:lang w:val="fr-FR"/>
        </w:rPr>
        <w:t xml:space="preserve"> </w:t>
      </w:r>
      <w:r w:rsidR="00CC2C9A" w:rsidRPr="006B59D8">
        <w:t>"</w:t>
      </w:r>
      <w:r w:rsidR="00CC2C9A">
        <w:rPr>
          <w:lang w:val="fr-FR"/>
        </w:rPr>
        <w:t>O-RAN Architecture Description (OAD)</w:t>
      </w:r>
      <w:r w:rsidR="00CC2C9A" w:rsidRPr="006B59D8">
        <w:t>"</w:t>
      </w:r>
      <w:r w:rsidR="00CC2C9A">
        <w:rPr>
          <w:lang w:val="fr-FR"/>
        </w:rPr>
        <w:t>.</w:t>
      </w:r>
    </w:p>
    <w:p w14:paraId="65B15423" w14:textId="1CCE9660" w:rsidR="000406A9" w:rsidRDefault="00E53710" w:rsidP="00040C23">
      <w:pPr>
        <w:ind w:left="360"/>
      </w:pPr>
      <w:r>
        <w:t>[i.3]</w:t>
      </w:r>
      <w:r w:rsidR="000406A9">
        <w:t xml:space="preserve"> </w:t>
      </w:r>
      <w:r w:rsidR="000406A9">
        <w:rPr>
          <w:lang w:val="fr-FR"/>
        </w:rPr>
        <w:t xml:space="preserve">O-RAN ALLIANCE TS: </w:t>
      </w:r>
      <w:r w:rsidR="000406A9" w:rsidRPr="006B59D8">
        <w:t>"</w:t>
      </w:r>
      <w:r w:rsidR="000406A9">
        <w:rPr>
          <w:lang w:val="fr-FR"/>
        </w:rPr>
        <w:t>O-RAN Non</w:t>
      </w:r>
      <w:r w:rsidR="00A75402">
        <w:rPr>
          <w:lang w:val="fr-FR"/>
        </w:rPr>
        <w:t>-Real-Time RAN Intelligent Controller</w:t>
      </w:r>
      <w:r w:rsidR="00B97B40" w:rsidRPr="006B59D8">
        <w:t>"</w:t>
      </w:r>
      <w:r w:rsidR="00B97B40">
        <w:rPr>
          <w:lang w:val="en-GB"/>
        </w:rPr>
        <w:t>.</w:t>
      </w:r>
    </w:p>
    <w:p w14:paraId="7E9517E0" w14:textId="4558F56C" w:rsidR="00F970BB" w:rsidRDefault="00E53710" w:rsidP="00E16145">
      <w:pPr>
        <w:pStyle w:val="EX"/>
        <w:spacing w:after="120"/>
        <w:ind w:left="360" w:firstLine="0"/>
        <w:rPr>
          <w:lang w:val="en-GB"/>
        </w:rPr>
      </w:pPr>
      <w:r>
        <w:t>[i.4]</w:t>
      </w:r>
      <w:r w:rsidR="00682ACE">
        <w:t xml:space="preserve"> </w:t>
      </w:r>
      <w:r w:rsidR="007E03CF" w:rsidRPr="007E03CF">
        <w:rPr>
          <w:lang w:val="en-GB"/>
        </w:rPr>
        <w:t>O-RAN.WG11.</w:t>
      </w:r>
      <w:proofErr w:type="gramStart"/>
      <w:r w:rsidR="007E03CF" w:rsidRPr="007E03CF">
        <w:rPr>
          <w:lang w:val="en-GB"/>
        </w:rPr>
        <w:t>TS.SecProtSpec</w:t>
      </w:r>
      <w:proofErr w:type="gramEnd"/>
      <w:r w:rsidR="00682ACE">
        <w:t xml:space="preserve">: </w:t>
      </w:r>
      <w:r w:rsidR="00682ACE" w:rsidRPr="006B59D8">
        <w:t>"</w:t>
      </w:r>
      <w:r w:rsidR="00682ACE">
        <w:rPr>
          <w:lang w:val="en-GB"/>
        </w:rPr>
        <w:t>O-RAN Security Protocols Specifications</w:t>
      </w:r>
      <w:r w:rsidR="00682ACE" w:rsidRPr="006B59D8">
        <w:t>"</w:t>
      </w:r>
      <w:r w:rsidR="00682ACE">
        <w:rPr>
          <w:lang w:val="en-GB"/>
        </w:rPr>
        <w:t>.</w:t>
      </w:r>
    </w:p>
    <w:p w14:paraId="476E2F41" w14:textId="3DF64625" w:rsidR="00F970BB" w:rsidRDefault="00E53710" w:rsidP="00F970BB">
      <w:pPr>
        <w:pStyle w:val="EX"/>
        <w:spacing w:after="120"/>
        <w:ind w:left="360" w:firstLine="0"/>
        <w:rPr>
          <w:lang w:val="en-GB"/>
        </w:rPr>
      </w:pPr>
      <w:r>
        <w:t>[i.5]</w:t>
      </w:r>
      <w:r w:rsidR="00F970BB">
        <w:t xml:space="preserve"> </w:t>
      </w:r>
      <w:r w:rsidR="007E03CF" w:rsidRPr="007E03CF">
        <w:rPr>
          <w:lang w:val="en-GB"/>
        </w:rPr>
        <w:t>O-RAN.WG11.</w:t>
      </w:r>
      <w:proofErr w:type="gramStart"/>
      <w:r w:rsidR="007E03CF" w:rsidRPr="007E03CF">
        <w:rPr>
          <w:lang w:val="en-GB"/>
        </w:rPr>
        <w:t>TS.S</w:t>
      </w:r>
      <w:r w:rsidR="00F10327">
        <w:rPr>
          <w:lang w:val="en-GB"/>
        </w:rPr>
        <w:t>RCS</w:t>
      </w:r>
      <w:proofErr w:type="gramEnd"/>
      <w:r w:rsidR="00F970BB">
        <w:t xml:space="preserve">: </w:t>
      </w:r>
      <w:r w:rsidR="00F970BB" w:rsidRPr="006B59D8">
        <w:t>"</w:t>
      </w:r>
      <w:r w:rsidR="00F970BB">
        <w:rPr>
          <w:lang w:val="en-GB"/>
        </w:rPr>
        <w:t xml:space="preserve">O-RAN Security Requirements </w:t>
      </w:r>
      <w:r w:rsidR="00957B07">
        <w:rPr>
          <w:lang w:val="en-GB"/>
        </w:rPr>
        <w:t xml:space="preserve">and Controls </w:t>
      </w:r>
      <w:r w:rsidR="00F970BB">
        <w:rPr>
          <w:lang w:val="en-GB"/>
        </w:rPr>
        <w:t>Specifications</w:t>
      </w:r>
      <w:r w:rsidR="00F970BB" w:rsidRPr="006B59D8">
        <w:t>"</w:t>
      </w:r>
      <w:r w:rsidR="00F970BB">
        <w:rPr>
          <w:lang w:val="en-GB"/>
        </w:rPr>
        <w:t>.</w:t>
      </w:r>
    </w:p>
    <w:p w14:paraId="1ECF6454" w14:textId="2E16E84F" w:rsidR="008B5919" w:rsidRDefault="00E53710" w:rsidP="008B5919">
      <w:pPr>
        <w:pStyle w:val="EX"/>
        <w:spacing w:after="120"/>
        <w:ind w:left="360" w:firstLine="0"/>
        <w:rPr>
          <w:lang w:val="en-GB"/>
        </w:rPr>
      </w:pPr>
      <w:r>
        <w:rPr>
          <w:lang w:val="en-GB"/>
        </w:rPr>
        <w:t>[i.6]</w:t>
      </w:r>
      <w:r w:rsidR="008B5919">
        <w:rPr>
          <w:lang w:val="en-GB"/>
        </w:rPr>
        <w:t xml:space="preserve"> </w:t>
      </w:r>
      <w:r w:rsidR="00F467FD" w:rsidRPr="00F467FD">
        <w:t>O-RAN.WG11.TR.Threat-Modeling</w:t>
      </w:r>
      <w:r w:rsidR="008B5919">
        <w:t xml:space="preserve">: </w:t>
      </w:r>
      <w:r w:rsidR="008B5919" w:rsidRPr="006B59D8">
        <w:t>"</w:t>
      </w:r>
      <w:r w:rsidR="008B5919">
        <w:rPr>
          <w:lang w:val="en-GB"/>
        </w:rPr>
        <w:t>O-RAN Threat Modelling and Risk Assessment</w:t>
      </w:r>
      <w:r w:rsidR="008B5919" w:rsidRPr="006B59D8">
        <w:t>"</w:t>
      </w:r>
      <w:r w:rsidR="008B5919">
        <w:t>.</w:t>
      </w:r>
    </w:p>
    <w:p w14:paraId="5E130F77" w14:textId="78DEC9FA" w:rsidR="00E53D34" w:rsidRPr="00E16145" w:rsidRDefault="00E53710" w:rsidP="00E16145">
      <w:pPr>
        <w:pStyle w:val="EX"/>
        <w:spacing w:after="120"/>
        <w:ind w:left="360" w:firstLine="0"/>
      </w:pPr>
      <w:r>
        <w:t>[i.7]</w:t>
      </w:r>
      <w:r w:rsidR="001630FC">
        <w:t xml:space="preserve"> </w:t>
      </w:r>
      <w:r w:rsidR="00F10327" w:rsidRPr="00F10327">
        <w:rPr>
          <w:lang w:val="en-GB"/>
        </w:rPr>
        <w:t>O-RAN.WG11.TS.S</w:t>
      </w:r>
      <w:r w:rsidR="00F10327">
        <w:rPr>
          <w:lang w:val="en-GB"/>
        </w:rPr>
        <w:t>TS</w:t>
      </w:r>
      <w:r w:rsidR="001630FC">
        <w:t xml:space="preserve">: </w:t>
      </w:r>
      <w:r w:rsidR="001630FC" w:rsidRPr="006B59D8">
        <w:t>"</w:t>
      </w:r>
      <w:r w:rsidR="001630FC">
        <w:rPr>
          <w:bCs/>
          <w:color w:val="000000" w:themeColor="text1"/>
        </w:rPr>
        <w:fldChar w:fldCharType="begin"/>
      </w:r>
      <w:r w:rsidR="001630FC">
        <w:rPr>
          <w:bCs/>
          <w:color w:val="000000" w:themeColor="text1"/>
        </w:rPr>
        <w:instrText xml:space="preserve"> DOCPROPERTY  TITLE  \* MERGEFORMAT </w:instrText>
      </w:r>
      <w:r w:rsidR="001630FC">
        <w:rPr>
          <w:bCs/>
          <w:color w:val="000000" w:themeColor="text1"/>
        </w:rPr>
        <w:fldChar w:fldCharType="separate"/>
      </w:r>
      <w:r w:rsidR="001630FC">
        <w:rPr>
          <w:bCs/>
          <w:color w:val="000000" w:themeColor="text1"/>
        </w:rPr>
        <w:t>O-RAN Security Test Specifications</w:t>
      </w:r>
      <w:r w:rsidR="001630FC">
        <w:rPr>
          <w:bCs/>
          <w:color w:val="000000" w:themeColor="text1"/>
        </w:rPr>
        <w:fldChar w:fldCharType="end"/>
      </w:r>
      <w:r w:rsidR="001630FC" w:rsidRPr="006B59D8">
        <w:t>"</w:t>
      </w:r>
      <w:r w:rsidR="001630FC">
        <w:rPr>
          <w:bCs/>
          <w:color w:val="000000" w:themeColor="text1"/>
        </w:rPr>
        <w:t>.</w:t>
      </w:r>
    </w:p>
    <w:p w14:paraId="342809CD" w14:textId="20977F6F" w:rsidR="005719E2" w:rsidRDefault="00E53710" w:rsidP="005719E2">
      <w:pPr>
        <w:spacing w:after="120"/>
        <w:ind w:left="360"/>
      </w:pPr>
      <w:r>
        <w:t>[i.8]</w:t>
      </w:r>
      <w:r w:rsidR="005719E2">
        <w:t xml:space="preserve"> Zero Trust Architecture, </w:t>
      </w:r>
      <w:r w:rsidR="005719E2" w:rsidRPr="007F1031">
        <w:t>NIST SP 800-207</w:t>
      </w:r>
      <w:r w:rsidR="005719E2">
        <w:t xml:space="preserve">, NIST, </w:t>
      </w:r>
      <w:r w:rsidR="00C73AD4">
        <w:t xml:space="preserve">August 2020, </w:t>
      </w:r>
      <w:hyperlink r:id="rId18" w:history="1">
        <w:r w:rsidR="00B93A1E" w:rsidRPr="00634579">
          <w:rPr>
            <w:rStyle w:val="Hyperlink"/>
          </w:rPr>
          <w:t>https://csrc.nist.gov/publications/detail/sp/800-207/final</w:t>
        </w:r>
      </w:hyperlink>
      <w:r w:rsidR="005719E2">
        <w:t xml:space="preserve">. </w:t>
      </w:r>
    </w:p>
    <w:p w14:paraId="6A2DC6CD" w14:textId="6F009439" w:rsidR="003B3570" w:rsidRPr="007F1031" w:rsidRDefault="00E53710" w:rsidP="003B3570">
      <w:pPr>
        <w:spacing w:after="120"/>
        <w:ind w:left="360"/>
      </w:pPr>
      <w:r>
        <w:t>[i.9]</w:t>
      </w:r>
      <w:r w:rsidR="003B3570">
        <w:t xml:space="preserve"> US National Security Agency (NSA) / </w:t>
      </w:r>
      <w:r w:rsidR="003B3570">
        <w:rPr>
          <w:lang w:val="en-GB"/>
        </w:rPr>
        <w:t>Cybersecurity and Infrastructure Security Agency (</w:t>
      </w:r>
      <w:r w:rsidR="003B3570" w:rsidRPr="009036AF">
        <w:rPr>
          <w:lang w:val="en-GB"/>
        </w:rPr>
        <w:t>CISA</w:t>
      </w:r>
      <w:r w:rsidR="003B3570">
        <w:rPr>
          <w:lang w:val="en-GB"/>
        </w:rPr>
        <w:t>),</w:t>
      </w:r>
      <w:r w:rsidR="003B3570" w:rsidRPr="009036AF">
        <w:rPr>
          <w:lang w:val="en-GB"/>
        </w:rPr>
        <w:t xml:space="preserve"> </w:t>
      </w:r>
      <w:r w:rsidR="003B3570">
        <w:rPr>
          <w:lang w:val="en-GB"/>
        </w:rPr>
        <w:t>Security Guidance for</w:t>
      </w:r>
      <w:r w:rsidR="003B3570" w:rsidRPr="009036AF">
        <w:rPr>
          <w:lang w:val="en-GB"/>
        </w:rPr>
        <w:t xml:space="preserve"> 5G Cloud Infrastructures</w:t>
      </w:r>
      <w:r w:rsidR="003B3570">
        <w:rPr>
          <w:lang w:val="en-GB"/>
        </w:rPr>
        <w:t xml:space="preserve">, Part I, Oct 28, 2021, Part II, Nov 18, 2021, Part III, Dec 2, 2021, Part IV, Dec 16, 2021.  </w:t>
      </w:r>
      <w:hyperlink r:id="rId19" w:history="1">
        <w:r w:rsidR="003B3570" w:rsidRPr="002A7969">
          <w:rPr>
            <w:rStyle w:val="Hyperlink"/>
            <w:lang w:val="en-GB"/>
          </w:rPr>
          <w:t>https://www.nsa.gov/Press-Room/Cybersecurity-Advisories-Guidance/smdpage11747/2/</w:t>
        </w:r>
      </w:hyperlink>
      <w:r w:rsidR="003B3570">
        <w:rPr>
          <w:lang w:val="en-GB"/>
        </w:rPr>
        <w:t xml:space="preserve"> (as of Feb 28, 2022).</w:t>
      </w:r>
    </w:p>
    <w:p w14:paraId="2843C921" w14:textId="43A169D1" w:rsidR="005719E2" w:rsidRDefault="00E53710" w:rsidP="005719E2">
      <w:pPr>
        <w:spacing w:after="120"/>
        <w:ind w:left="360"/>
      </w:pPr>
      <w:r>
        <w:t>[i.10]</w:t>
      </w:r>
      <w:r w:rsidR="005719E2">
        <w:t xml:space="preserve"> </w:t>
      </w:r>
      <w:r w:rsidR="001160F2">
        <w:rPr>
          <w:lang w:val="en-GB"/>
        </w:rPr>
        <w:t>Not used.</w:t>
      </w:r>
    </w:p>
    <w:p w14:paraId="4B87CA02" w14:textId="7B311CCB" w:rsidR="005719E2" w:rsidRDefault="00E53710" w:rsidP="005719E2">
      <w:pPr>
        <w:spacing w:after="120"/>
        <w:ind w:left="360"/>
      </w:pPr>
      <w:r>
        <w:t>[i.11]</w:t>
      </w:r>
      <w:r w:rsidR="005719E2">
        <w:t xml:space="preserve"> </w:t>
      </w:r>
      <w:r w:rsidR="005719E2" w:rsidRPr="00936F7D">
        <w:rPr>
          <w:lang w:val="en-GB"/>
        </w:rPr>
        <w:t>N</w:t>
      </w:r>
      <w:r w:rsidR="001160F2">
        <w:rPr>
          <w:lang w:val="en-GB"/>
        </w:rPr>
        <w:t>ot used</w:t>
      </w:r>
      <w:r w:rsidR="005719E2">
        <w:rPr>
          <w:lang w:val="en-GB"/>
        </w:rPr>
        <w:t>.</w:t>
      </w:r>
    </w:p>
    <w:p w14:paraId="410A8003" w14:textId="262A9314" w:rsidR="009205B5" w:rsidRDefault="00E53710" w:rsidP="009205B5">
      <w:pPr>
        <w:spacing w:after="120"/>
        <w:ind w:left="360"/>
      </w:pPr>
      <w:r>
        <w:t>[i.12]</w:t>
      </w:r>
      <w:r w:rsidR="009205B5">
        <w:t xml:space="preserve"> OWASP Top 10 Web Application Security Risks, 2021, </w:t>
      </w:r>
      <w:hyperlink r:id="rId20" w:history="1">
        <w:r w:rsidR="009205B5" w:rsidRPr="009C0836">
          <w:rPr>
            <w:rStyle w:val="Hyperlink"/>
          </w:rPr>
          <w:t>https://owasp.org/www-project-top-ten/</w:t>
        </w:r>
      </w:hyperlink>
      <w:r w:rsidR="009205B5">
        <w:t>.</w:t>
      </w:r>
    </w:p>
    <w:p w14:paraId="4ADDCB82" w14:textId="4A593F81" w:rsidR="009205B5" w:rsidRDefault="00E53710" w:rsidP="009205B5">
      <w:pPr>
        <w:spacing w:after="120"/>
        <w:ind w:left="360"/>
      </w:pPr>
      <w:r>
        <w:t>[i.13]</w:t>
      </w:r>
      <w:r w:rsidR="009205B5">
        <w:t xml:space="preserve"> Cloud Security Alliance (CSA), Top Threats to Cloud Computing: Egregious Eleven, 2019, </w:t>
      </w:r>
      <w:r w:rsidR="009205B5" w:rsidRPr="00AF2290">
        <w:t>https://cloudsecurityalliance.org/artifacts/top-threats-to-cloud-computing-egregious-eleven</w:t>
      </w:r>
      <w:r w:rsidR="009205B5">
        <w:t xml:space="preserve">. </w:t>
      </w:r>
    </w:p>
    <w:p w14:paraId="39D5060E" w14:textId="5CE61E83" w:rsidR="009205B5" w:rsidRDefault="00E53710" w:rsidP="009205B5">
      <w:pPr>
        <w:spacing w:after="120"/>
        <w:ind w:left="360"/>
      </w:pPr>
      <w:r>
        <w:t>[i.14]</w:t>
      </w:r>
      <w:r w:rsidR="009205B5">
        <w:t xml:space="preserve"> Cloud Security Alliance (CSA), Top Threats to Cloud Computing: Pandemic Eleven, 2022, </w:t>
      </w:r>
      <w:r w:rsidR="009205B5" w:rsidRPr="00AF2290">
        <w:t>https://cloudsecurityalliance.org/artifacts/top-threats-to-cloud-computing-</w:t>
      </w:r>
      <w:r w:rsidR="009205B5">
        <w:t>pandemic</w:t>
      </w:r>
      <w:r w:rsidR="009205B5" w:rsidRPr="00AF2290">
        <w:t>-eleven</w:t>
      </w:r>
      <w:r w:rsidR="009205B5">
        <w:t xml:space="preserve">. </w:t>
      </w:r>
    </w:p>
    <w:p w14:paraId="7137D326" w14:textId="032D81F4" w:rsidR="003D0A5E" w:rsidRDefault="00E53710" w:rsidP="003D0A5E">
      <w:pPr>
        <w:spacing w:after="120"/>
        <w:ind w:left="360"/>
      </w:pPr>
      <w:r>
        <w:t>[i.15]</w:t>
      </w:r>
      <w:r w:rsidR="003D0A5E">
        <w:t xml:space="preserve"> OWASP Top 10 Proactive Controls, 2021, </w:t>
      </w:r>
      <w:hyperlink r:id="rId21" w:history="1">
        <w:r w:rsidR="003D0A5E" w:rsidRPr="009C0836">
          <w:rPr>
            <w:rStyle w:val="Hyperlink"/>
          </w:rPr>
          <w:t>https://owasp.org/projects/spotlight/historical/2021.02.10/</w:t>
        </w:r>
      </w:hyperlink>
    </w:p>
    <w:p w14:paraId="05AC429B" w14:textId="03DF1282" w:rsidR="003D0A5E" w:rsidRDefault="00E53710" w:rsidP="003D0A5E">
      <w:pPr>
        <w:spacing w:after="120"/>
        <w:ind w:left="360"/>
      </w:pPr>
      <w:r>
        <w:t>[i.16]</w:t>
      </w:r>
      <w:r w:rsidR="003D0A5E">
        <w:t xml:space="preserve"> </w:t>
      </w:r>
      <w:r w:rsidR="003D0A5E">
        <w:rPr>
          <w:lang w:val="en-GB"/>
        </w:rPr>
        <w:t xml:space="preserve">Center for Internet Security (CIS) Critical Security Controls, </w:t>
      </w:r>
      <w:r w:rsidR="003D0A5E" w:rsidRPr="00B859DF">
        <w:t>https://www.cisecurity.org/controls/cis-controls-list</w:t>
      </w:r>
    </w:p>
    <w:p w14:paraId="3C83FA11" w14:textId="1FD5C6CB" w:rsidR="003D0A5E" w:rsidRDefault="00E53710" w:rsidP="003D0A5E">
      <w:pPr>
        <w:spacing w:after="120"/>
        <w:ind w:left="360"/>
      </w:pPr>
      <w:r>
        <w:t>[i.17]</w:t>
      </w:r>
      <w:r w:rsidR="003339BC">
        <w:t xml:space="preserve"> </w:t>
      </w:r>
      <w:r w:rsidR="003339BC">
        <w:rPr>
          <w:lang w:val="en-GB"/>
        </w:rPr>
        <w:t>Cloud Security Alliance (CSA) Cloud Control Matrix (CCM)</w:t>
      </w:r>
      <w:r w:rsidR="007B21D1">
        <w:rPr>
          <w:lang w:val="en-GB"/>
        </w:rPr>
        <w:t xml:space="preserve">, </w:t>
      </w:r>
      <w:r w:rsidR="007B21D1" w:rsidRPr="007B21D1">
        <w:rPr>
          <w:lang w:val="en-GB"/>
        </w:rPr>
        <w:t>https://cloudsecurityalliance.org/research/cloud-controls-matrix/</w:t>
      </w:r>
    </w:p>
    <w:p w14:paraId="2E1D3C23" w14:textId="673821BE" w:rsidR="003D0A5E" w:rsidRDefault="00E53710" w:rsidP="003D0A5E">
      <w:pPr>
        <w:spacing w:after="120"/>
        <w:ind w:left="360"/>
      </w:pPr>
      <w:r>
        <w:t>[i.18]</w:t>
      </w:r>
      <w:r w:rsidR="003D0A5E">
        <w:t xml:space="preserve"> </w:t>
      </w:r>
      <w:r w:rsidR="003D0A5E" w:rsidRPr="00187D04">
        <w:rPr>
          <w:lang w:val="en-GB"/>
        </w:rPr>
        <w:t>ISO/IEC 27001:2013 Information Security Management System (ISMS)</w:t>
      </w:r>
      <w:r w:rsidR="003D0A5E">
        <w:rPr>
          <w:lang w:val="en-GB"/>
        </w:rPr>
        <w:t>.</w:t>
      </w:r>
    </w:p>
    <w:p w14:paraId="3298DC03" w14:textId="6F7355F7" w:rsidR="003D0A5E" w:rsidRDefault="00E53710" w:rsidP="003D0A5E">
      <w:pPr>
        <w:spacing w:after="120"/>
        <w:ind w:left="360"/>
      </w:pPr>
      <w:r>
        <w:lastRenderedPageBreak/>
        <w:t>[i.19]</w:t>
      </w:r>
      <w:r w:rsidR="003D0A5E">
        <w:t xml:space="preserve"> </w:t>
      </w:r>
      <w:r w:rsidR="003D0A5E" w:rsidRPr="00936F7D">
        <w:rPr>
          <w:lang w:val="en-GB"/>
        </w:rPr>
        <w:t>NIST SP 800-53r5, Security and Privacy Controls for Information Systems and Organizations</w:t>
      </w:r>
      <w:r w:rsidR="003D0A5E">
        <w:rPr>
          <w:lang w:val="en-GB"/>
        </w:rPr>
        <w:t>, 2020.</w:t>
      </w:r>
    </w:p>
    <w:p w14:paraId="499A8D28" w14:textId="6059883D" w:rsidR="00A80CFE" w:rsidRDefault="00E53710" w:rsidP="00264670">
      <w:pPr>
        <w:spacing w:after="120"/>
        <w:ind w:left="360"/>
        <w:rPr>
          <w:rFonts w:eastAsiaTheme="minorEastAsia"/>
          <w:lang w:eastAsia="zh-CN"/>
        </w:rPr>
      </w:pPr>
      <w:r>
        <w:rPr>
          <w:rFonts w:eastAsiaTheme="minorEastAsia"/>
          <w:lang w:eastAsia="zh-CN"/>
        </w:rPr>
        <w:t>[i.20]</w:t>
      </w:r>
      <w:r w:rsidR="006D0F0C">
        <w:rPr>
          <w:rFonts w:eastAsiaTheme="minorEastAsia"/>
          <w:lang w:eastAsia="zh-CN"/>
        </w:rPr>
        <w:t xml:space="preserve"> </w:t>
      </w:r>
      <w:r w:rsidR="00FA3E01" w:rsidRPr="00FA3E01">
        <w:t>O-</w:t>
      </w:r>
      <w:proofErr w:type="spellStart"/>
      <w:r w:rsidR="00FA3E01" w:rsidRPr="00FA3E01">
        <w:t>RAN.SFG.Non</w:t>
      </w:r>
      <w:proofErr w:type="spellEnd"/>
      <w:r w:rsidR="00FA3E01" w:rsidRPr="00FA3E01">
        <w:t>-RT-RIC-Secur</w:t>
      </w:r>
      <w:r w:rsidR="00FA3E01">
        <w:t>i</w:t>
      </w:r>
      <w:r w:rsidR="00FA3E01" w:rsidRPr="00FA3E01">
        <w:t>ty-TR</w:t>
      </w:r>
      <w:proofErr w:type="gramStart"/>
      <w:r w:rsidR="001641A9">
        <w:t xml:space="preserve">:  </w:t>
      </w:r>
      <w:r w:rsidR="006D0F0C" w:rsidRPr="00A04E80">
        <w:rPr>
          <w:rFonts w:eastAsiaTheme="minorEastAsia"/>
          <w:lang w:eastAsia="zh-CN"/>
        </w:rPr>
        <w:t>Study</w:t>
      </w:r>
      <w:proofErr w:type="gramEnd"/>
      <w:r w:rsidR="006D0F0C" w:rsidRPr="00A04E80">
        <w:rPr>
          <w:rFonts w:eastAsiaTheme="minorEastAsia"/>
          <w:lang w:eastAsia="zh-CN"/>
        </w:rPr>
        <w:t xml:space="preserve"> on Security for Non-RT-RIC</w:t>
      </w:r>
    </w:p>
    <w:p w14:paraId="4F9F6C94" w14:textId="75A045C0" w:rsidR="00A80CFE" w:rsidRDefault="00E53710" w:rsidP="00264670">
      <w:pPr>
        <w:spacing w:after="120"/>
        <w:ind w:left="360"/>
      </w:pPr>
      <w:r>
        <w:rPr>
          <w:rFonts w:eastAsiaTheme="minorEastAsia"/>
          <w:lang w:eastAsia="zh-CN"/>
        </w:rPr>
        <w:t>[i.21]</w:t>
      </w:r>
      <w:r w:rsidR="00A80CFE">
        <w:rPr>
          <w:rFonts w:eastAsiaTheme="minorEastAsia"/>
          <w:lang w:eastAsia="zh-CN"/>
        </w:rPr>
        <w:t xml:space="preserve"> </w:t>
      </w:r>
      <w:proofErr w:type="gramStart"/>
      <w:r w:rsidR="001B65CA" w:rsidRPr="001B65CA">
        <w:t>O-RAN.WG1.TR,Decoupled</w:t>
      </w:r>
      <w:proofErr w:type="gramEnd"/>
      <w:r w:rsidR="001B65CA" w:rsidRPr="001B65CA">
        <w:t>-SMO-Architecture</w:t>
      </w:r>
      <w:r w:rsidR="00A80CFE">
        <w:t>: Decoupled SMO Architecture</w:t>
      </w:r>
    </w:p>
    <w:p w14:paraId="79030A25" w14:textId="0535EBB0" w:rsidR="00384C99" w:rsidRDefault="00384C99" w:rsidP="00384C99">
      <w:pPr>
        <w:spacing w:after="120"/>
        <w:ind w:left="360"/>
        <w:rPr>
          <w:rFonts w:eastAsiaTheme="minorEastAsia"/>
          <w:lang w:eastAsia="zh-CN"/>
        </w:rPr>
      </w:pPr>
      <w:r>
        <w:rPr>
          <w:rFonts w:eastAsiaTheme="minorEastAsia"/>
          <w:lang w:eastAsia="zh-CN"/>
        </w:rPr>
        <w:t>[i.22] 3GPP TR 21.905: "Vocabulary for 3GPP Specifications"</w:t>
      </w:r>
      <w:r w:rsidR="001077CF">
        <w:rPr>
          <w:rFonts w:eastAsiaTheme="minorEastAsia"/>
          <w:lang w:eastAsia="zh-CN"/>
        </w:rPr>
        <w:t>, Release 18.</w:t>
      </w:r>
    </w:p>
    <w:p w14:paraId="387AD314" w14:textId="77777777" w:rsidR="00460783" w:rsidRPr="00460783" w:rsidRDefault="00460783" w:rsidP="00460783">
      <w:pPr>
        <w:spacing w:after="120"/>
        <w:ind w:left="360"/>
        <w:rPr>
          <w:rFonts w:eastAsiaTheme="minorEastAsia"/>
          <w:lang w:eastAsia="zh-CN"/>
        </w:rPr>
      </w:pPr>
      <w:r w:rsidRPr="00460783">
        <w:rPr>
          <w:rFonts w:eastAsiaTheme="minorEastAsia"/>
          <w:lang w:eastAsia="zh-CN"/>
        </w:rPr>
        <w:t xml:space="preserve">[i.23] Cloud Security Alliance (CSA), </w:t>
      </w:r>
      <w:hyperlink r:id="rId22" w:history="1">
        <w:r w:rsidRPr="00460783">
          <w:rPr>
            <w:rStyle w:val="Hyperlink"/>
            <w:rFonts w:eastAsiaTheme="minorEastAsia"/>
            <w:lang w:eastAsia="zh-CN"/>
          </w:rPr>
          <w:t>Top Threats to Cloud Computing 2024</w:t>
        </w:r>
      </w:hyperlink>
      <w:r w:rsidRPr="00460783">
        <w:rPr>
          <w:rFonts w:eastAsiaTheme="minorEastAsia"/>
          <w:lang w:eastAsia="zh-CN"/>
        </w:rPr>
        <w:t>,</w:t>
      </w:r>
    </w:p>
    <w:p w14:paraId="5B006AC0" w14:textId="77777777" w:rsidR="00460783" w:rsidRPr="00460783" w:rsidRDefault="00460783" w:rsidP="00460783">
      <w:pPr>
        <w:spacing w:after="120"/>
        <w:ind w:left="360"/>
        <w:rPr>
          <w:rFonts w:eastAsiaTheme="minorEastAsia"/>
          <w:lang w:eastAsia="zh-CN"/>
        </w:rPr>
      </w:pPr>
      <w:r w:rsidRPr="00460783">
        <w:rPr>
          <w:rFonts w:eastAsiaTheme="minorEastAsia"/>
          <w:lang w:eastAsia="zh-CN"/>
        </w:rPr>
        <w:t>https://cloudsecurityalliance.org/artifacts/top-threats-to-cloud-computing-2024</w:t>
      </w:r>
    </w:p>
    <w:p w14:paraId="532F9CC7" w14:textId="77777777" w:rsidR="00460783" w:rsidRDefault="00460783" w:rsidP="00384C99">
      <w:pPr>
        <w:spacing w:after="120"/>
        <w:ind w:left="360"/>
        <w:rPr>
          <w:rFonts w:eastAsiaTheme="minorEastAsia"/>
          <w:lang w:eastAsia="zh-CN"/>
        </w:rPr>
      </w:pPr>
    </w:p>
    <w:p w14:paraId="1885AE6C" w14:textId="77777777" w:rsidR="00384C99" w:rsidRDefault="00384C99" w:rsidP="00264670">
      <w:pPr>
        <w:spacing w:after="120"/>
        <w:ind w:left="360"/>
        <w:rPr>
          <w:rFonts w:eastAsiaTheme="minorEastAsia"/>
          <w:lang w:eastAsia="zh-CN"/>
        </w:rPr>
      </w:pPr>
    </w:p>
    <w:p w14:paraId="7E944A3E" w14:textId="77777777" w:rsidR="00A80CFE" w:rsidRDefault="00A80CFE" w:rsidP="006D0F0C">
      <w:pPr>
        <w:spacing w:after="0"/>
        <w:ind w:left="76" w:firstLine="284"/>
        <w:rPr>
          <w:rFonts w:eastAsiaTheme="minorEastAsia"/>
          <w:lang w:eastAsia="zh-CN"/>
        </w:rPr>
      </w:pPr>
    </w:p>
    <w:p w14:paraId="724AA622" w14:textId="77777777" w:rsidR="00664978" w:rsidRDefault="00664978" w:rsidP="009205B5">
      <w:pPr>
        <w:spacing w:after="120"/>
        <w:ind w:left="360"/>
      </w:pPr>
    </w:p>
    <w:p w14:paraId="1C6F3AEA" w14:textId="5635FA3E" w:rsidR="007E2A32" w:rsidRPr="00B55688" w:rsidRDefault="007E2A32" w:rsidP="00EE3EF7">
      <w:pPr>
        <w:pStyle w:val="Heading1"/>
      </w:pPr>
      <w:bookmarkStart w:id="43" w:name="_Toc148990575"/>
      <w:bookmarkStart w:id="44" w:name="_Toc159264454"/>
      <w:bookmarkStart w:id="45" w:name="_Toc202784122"/>
      <w:bookmarkStart w:id="46" w:name="_Toc202784302"/>
      <w:r w:rsidRPr="00514D80">
        <w:lastRenderedPageBreak/>
        <w:t>Definitions</w:t>
      </w:r>
      <w:r w:rsidR="007A7EDA">
        <w:t xml:space="preserve"> of terms, symbols,</w:t>
      </w:r>
      <w:r w:rsidRPr="00514D80">
        <w:t xml:space="preserve"> and </w:t>
      </w:r>
      <w:r w:rsidR="007A7EDA">
        <w:t>a</w:t>
      </w:r>
      <w:r w:rsidRPr="00514D80">
        <w:t>bbreviations</w:t>
      </w:r>
      <w:bookmarkEnd w:id="35"/>
      <w:bookmarkEnd w:id="36"/>
      <w:bookmarkEnd w:id="37"/>
      <w:bookmarkEnd w:id="38"/>
      <w:bookmarkEnd w:id="39"/>
      <w:bookmarkEnd w:id="40"/>
      <w:bookmarkEnd w:id="43"/>
      <w:bookmarkEnd w:id="44"/>
      <w:bookmarkEnd w:id="45"/>
      <w:bookmarkEnd w:id="46"/>
    </w:p>
    <w:p w14:paraId="7233D150" w14:textId="0FAA5C2C" w:rsidR="007E2A32" w:rsidRPr="00811FA9" w:rsidRDefault="007A7EDA" w:rsidP="00EE3EF7">
      <w:pPr>
        <w:pStyle w:val="Heading2"/>
      </w:pPr>
      <w:bookmarkStart w:id="47" w:name="_Toc159264455"/>
      <w:bookmarkStart w:id="48" w:name="_Toc202784123"/>
      <w:bookmarkStart w:id="49" w:name="_Toc202784303"/>
      <w:r>
        <w:t>Terms</w:t>
      </w:r>
      <w:bookmarkEnd w:id="47"/>
      <w:bookmarkEnd w:id="48"/>
      <w:bookmarkEnd w:id="49"/>
    </w:p>
    <w:p w14:paraId="000C01BF" w14:textId="36491502" w:rsidR="003A0F70" w:rsidRDefault="003A0F70" w:rsidP="003A0F70">
      <w:pPr>
        <w:spacing w:after="0" w:line="280" w:lineRule="atLeast"/>
      </w:pPr>
      <w:r>
        <w:t>T</w:t>
      </w:r>
      <w:r w:rsidRPr="00C15C8B">
        <w:t>his document</w:t>
      </w:r>
      <w:r>
        <w:t xml:space="preserve"> uses</w:t>
      </w:r>
      <w:r w:rsidRPr="00C15C8B">
        <w:t xml:space="preserve"> </w:t>
      </w:r>
      <w:r>
        <w:t>the verbal forms for the expression of provisions as</w:t>
      </w:r>
      <w:r w:rsidRPr="00C15C8B">
        <w:t xml:space="preserve"> defined in </w:t>
      </w:r>
      <w:r w:rsidR="009932D7">
        <w:rPr>
          <w:lang w:val="fr-FR"/>
        </w:rPr>
        <w:t>O-RAN Document Drafting Rules (ODR) [i.1]</w:t>
      </w:r>
      <w:r w:rsidRPr="00C15C8B">
        <w:t xml:space="preserve"> </w:t>
      </w:r>
    </w:p>
    <w:p w14:paraId="67ABBA94" w14:textId="77777777" w:rsidR="003A0F70" w:rsidRDefault="003A0F70" w:rsidP="003A0F70">
      <w:pPr>
        <w:spacing w:after="0" w:line="280" w:lineRule="atLeast"/>
      </w:pPr>
    </w:p>
    <w:p w14:paraId="4221A776" w14:textId="002717B1" w:rsidR="003A0F70" w:rsidRDefault="003A0F70" w:rsidP="003A0F70">
      <w:pPr>
        <w:spacing w:after="0" w:line="280" w:lineRule="atLeast"/>
      </w:pPr>
      <w:r>
        <w:t xml:space="preserve">This document uses the term Zero Trust Architecture (ZTA) as defined by US NIST in </w:t>
      </w:r>
      <w:r w:rsidR="00E53710">
        <w:t>[i.8]</w:t>
      </w:r>
      <w:r>
        <w:t xml:space="preserve"> and applied to 5G cloud deployments by US CISA in </w:t>
      </w:r>
      <w:r w:rsidR="00E53710">
        <w:t>[i.9]</w:t>
      </w:r>
      <w:r>
        <w:t>.</w:t>
      </w:r>
    </w:p>
    <w:p w14:paraId="202231C3" w14:textId="77777777" w:rsidR="003A0F70" w:rsidRDefault="003A0F70" w:rsidP="003A0F70"/>
    <w:p w14:paraId="5ADBBBC9" w14:textId="77777777" w:rsidR="003A0F70" w:rsidRDefault="003A0F70" w:rsidP="003A0F70">
      <w:r>
        <w:t>A ZTA provides protection from external and internal threats, assuming the following:</w:t>
      </w:r>
    </w:p>
    <w:p w14:paraId="3AC005D5" w14:textId="00E42A67" w:rsidR="003A0F70" w:rsidRDefault="003A0F70" w:rsidP="003A0F70">
      <w:pPr>
        <w:pStyle w:val="ListParagraph"/>
        <w:numPr>
          <w:ilvl w:val="0"/>
          <w:numId w:val="9"/>
        </w:numPr>
      </w:pPr>
      <w:r>
        <w:t xml:space="preserve">there is no implicit trust granted to an asset based upon ownership, physical location, or network location </w:t>
      </w:r>
      <w:r w:rsidR="00E53710">
        <w:t>[i.8]</w:t>
      </w:r>
    </w:p>
    <w:p w14:paraId="73AC80DC" w14:textId="0ED9360A" w:rsidR="003A0F70" w:rsidRDefault="003A0F70" w:rsidP="003A0F70">
      <w:pPr>
        <w:pStyle w:val="ListParagraph"/>
        <w:numPr>
          <w:ilvl w:val="0"/>
          <w:numId w:val="9"/>
        </w:numPr>
      </w:pPr>
      <w:r>
        <w:t xml:space="preserve">the adversary is already inside the network. </w:t>
      </w:r>
      <w:r w:rsidRPr="008D5FCE">
        <w:t xml:space="preserve">Perimeter </w:t>
      </w:r>
      <w:proofErr w:type="spellStart"/>
      <w:r w:rsidRPr="008D5FCE">
        <w:t>defenses</w:t>
      </w:r>
      <w:proofErr w:type="spellEnd"/>
      <w:r w:rsidRPr="008D5FCE">
        <w:t xml:space="preserve"> are no longer sufficient to secure a network, and there should always be an assumption that a threat actor has established a foothold in the network </w:t>
      </w:r>
      <w:r w:rsidR="00E53710">
        <w:t>[i.9]</w:t>
      </w:r>
    </w:p>
    <w:p w14:paraId="3BD878E0" w14:textId="77777777" w:rsidR="003A0F70" w:rsidRDefault="003A0F70" w:rsidP="003A0F70"/>
    <w:p w14:paraId="7AA1F413" w14:textId="77777777" w:rsidR="003A0F70" w:rsidRDefault="003A0F70" w:rsidP="003A0F70">
      <w:r>
        <w:t>This document uses the term “attack surface” defined by US NIST as</w:t>
      </w:r>
    </w:p>
    <w:p w14:paraId="321D80C7" w14:textId="77777777" w:rsidR="003A0F70" w:rsidRDefault="003A0F70" w:rsidP="003A0F70">
      <w:pPr>
        <w:ind w:left="576"/>
      </w:pPr>
      <w:r w:rsidRPr="008D1180">
        <w:rPr>
          <w:i/>
          <w:iCs/>
        </w:rPr>
        <w:t>The set of points on the boundary of a system, a system element, or an environment where an attacker can try to enter, cause an effect on, or extract data from, that system, system element, or environment</w:t>
      </w:r>
      <w:r>
        <w:rPr>
          <w:i/>
          <w:iCs/>
        </w:rPr>
        <w:t xml:space="preserve"> </w:t>
      </w:r>
      <w:r w:rsidRPr="00B11837">
        <w:t>[https://csrc.nist.gov/glossary/term/attack_surface]</w:t>
      </w:r>
    </w:p>
    <w:p w14:paraId="30E22025" w14:textId="77777777" w:rsidR="003A0F70" w:rsidRDefault="003A0F70" w:rsidP="003A0F70"/>
    <w:p w14:paraId="6DF7FAB7" w14:textId="77777777" w:rsidR="003A0F70" w:rsidRPr="002656FA" w:rsidRDefault="003A0F70" w:rsidP="003A0F70">
      <w:r>
        <w:t>This document refers to “sensitive information” defined by US NIST as</w:t>
      </w:r>
    </w:p>
    <w:p w14:paraId="5D5A1F10" w14:textId="77777777" w:rsidR="003A0F70" w:rsidRPr="00391B01" w:rsidRDefault="003A0F70" w:rsidP="003A0F70">
      <w:pPr>
        <w:ind w:left="432"/>
        <w:rPr>
          <w:i/>
          <w:iCs/>
        </w:rPr>
      </w:pPr>
      <w:r w:rsidRPr="00391B01">
        <w:rPr>
          <w:i/>
          <w:iCs/>
        </w:rPr>
        <w:t>information whose loss, misuse, or unauthorized access or modification could adversely affect security</w:t>
      </w:r>
      <w:r>
        <w:rPr>
          <w:i/>
          <w:iCs/>
        </w:rPr>
        <w:t xml:space="preserve"> </w:t>
      </w:r>
      <w:r w:rsidRPr="00AA24CF">
        <w:t>[https://csrc.nist.gov/glossary/term/sensitive</w:t>
      </w:r>
      <w:r>
        <w:t>]</w:t>
      </w:r>
    </w:p>
    <w:p w14:paraId="5C438050" w14:textId="77777777" w:rsidR="003A0F70" w:rsidRDefault="003A0F70" w:rsidP="00B93E45">
      <w:pPr>
        <w:spacing w:after="120"/>
      </w:pPr>
    </w:p>
    <w:p w14:paraId="32C52233" w14:textId="29BF7A9D" w:rsidR="00B93E45" w:rsidRPr="002C1531" w:rsidRDefault="00B93E45" w:rsidP="00B93E45">
      <w:pPr>
        <w:spacing w:after="120"/>
      </w:pPr>
      <w:r w:rsidRPr="002C1531">
        <w:t xml:space="preserve">For the purposes of the present document, the terms and definitions </w:t>
      </w:r>
      <w:r w:rsidR="00EB1485">
        <w:t xml:space="preserve">provided in </w:t>
      </w:r>
      <w:r w:rsidR="00E53710">
        <w:t>[i.2]</w:t>
      </w:r>
      <w:r w:rsidR="000C39EF">
        <w:t xml:space="preserve"> </w:t>
      </w:r>
      <w:r w:rsidR="00EB1485">
        <w:t>apply</w:t>
      </w:r>
      <w:r w:rsidRPr="002C1531">
        <w:t>:</w:t>
      </w:r>
    </w:p>
    <w:p w14:paraId="4F78DD5B" w14:textId="7F6AAE8A" w:rsidR="00DD3B7F" w:rsidRPr="002C1531" w:rsidRDefault="00DD3B7F" w:rsidP="00DD3B7F">
      <w:pPr>
        <w:spacing w:after="120"/>
        <w:rPr>
          <w:rFonts w:eastAsia="DengXian"/>
          <w:lang w:eastAsia="zh-CN"/>
        </w:rPr>
      </w:pPr>
      <w:r w:rsidRPr="002C1531">
        <w:rPr>
          <w:rFonts w:eastAsia="DengXian"/>
          <w:b/>
          <w:lang w:eastAsia="zh-CN"/>
        </w:rPr>
        <w:t>A1</w:t>
      </w:r>
      <w:r w:rsidR="0053334A">
        <w:rPr>
          <w:rFonts w:eastAsia="DengXian"/>
          <w:b/>
          <w:lang w:eastAsia="zh-CN"/>
        </w:rPr>
        <w:t xml:space="preserve"> Interface</w:t>
      </w:r>
      <w:r w:rsidRPr="002C1531">
        <w:rPr>
          <w:rFonts w:eastAsia="DengXian"/>
          <w:lang w:eastAsia="zh-CN"/>
        </w:rPr>
        <w:t xml:space="preserve">: Interface between </w:t>
      </w:r>
      <w:r w:rsidR="0053334A">
        <w:rPr>
          <w:rFonts w:eastAsia="DengXian"/>
          <w:lang w:eastAsia="zh-CN"/>
        </w:rPr>
        <w:t>N</w:t>
      </w:r>
      <w:r w:rsidRPr="002C1531">
        <w:rPr>
          <w:rFonts w:eastAsia="DengXian"/>
          <w:lang w:eastAsia="zh-CN"/>
        </w:rPr>
        <w:t>on-RT RIC and Near-RT RIC to enable policy-driven guidance of Near-RT RIC applications/functions, and support AI/ML workflow.</w:t>
      </w:r>
      <w:r w:rsidRPr="002C1531" w:rsidDel="00E15E9B">
        <w:rPr>
          <w:rFonts w:eastAsia="DengXian"/>
          <w:b/>
          <w:lang w:eastAsia="zh-CN"/>
        </w:rPr>
        <w:t xml:space="preserve"> </w:t>
      </w:r>
    </w:p>
    <w:p w14:paraId="3C6FBFDC" w14:textId="77777777" w:rsidR="00A11FB1" w:rsidRPr="001D3070" w:rsidRDefault="00A11FB1" w:rsidP="00A11FB1">
      <w:r w:rsidRPr="001D3070">
        <w:rPr>
          <w:b/>
          <w:bCs/>
        </w:rPr>
        <w:t xml:space="preserve">External Interface: </w:t>
      </w:r>
      <w:r w:rsidRPr="001D3070">
        <w:t>The interface between the SMO</w:t>
      </w:r>
      <w:r>
        <w:t xml:space="preserve"> and</w:t>
      </w:r>
      <w:r w:rsidRPr="001D3070">
        <w:t xml:space="preserve"> an External System.</w:t>
      </w:r>
    </w:p>
    <w:p w14:paraId="26202E3E" w14:textId="77777777" w:rsidR="00A11FB1" w:rsidRPr="00720D78" w:rsidRDefault="00A11FB1" w:rsidP="00A11FB1">
      <w:r w:rsidRPr="001D3070">
        <w:rPr>
          <w:b/>
          <w:bCs/>
        </w:rPr>
        <w:t xml:space="preserve">External System: </w:t>
      </w:r>
      <w:r>
        <w:t>A digital entity</w:t>
      </w:r>
      <w:r w:rsidRPr="001D3070">
        <w:t xml:space="preserve"> outside the O-RAN domain that</w:t>
      </w:r>
      <w:r>
        <w:t xml:space="preserve"> is a consumer or producer for SMO Services</w:t>
      </w:r>
      <w:r w:rsidRPr="001D3070">
        <w:t>.</w:t>
      </w:r>
    </w:p>
    <w:p w14:paraId="780D85B3" w14:textId="77777777" w:rsidR="00E757C5" w:rsidRDefault="00E757C5" w:rsidP="00AB70CE">
      <w:pPr>
        <w:spacing w:after="120"/>
        <w:jc w:val="both"/>
        <w:rPr>
          <w:lang w:eastAsia="ja-JP"/>
        </w:rPr>
      </w:pPr>
      <w:r>
        <w:rPr>
          <w:b/>
          <w:lang w:eastAsia="ja-JP"/>
        </w:rPr>
        <w:t xml:space="preserve">Near-RT </w:t>
      </w:r>
      <w:r w:rsidRPr="000B0147">
        <w:rPr>
          <w:b/>
          <w:lang w:eastAsia="ja-JP"/>
        </w:rPr>
        <w:t>RIC</w:t>
      </w:r>
      <w:r>
        <w:rPr>
          <w:b/>
          <w:lang w:eastAsia="ja-JP"/>
        </w:rPr>
        <w:t xml:space="preserve">: </w:t>
      </w:r>
      <w:r w:rsidRPr="000B0147">
        <w:rPr>
          <w:lang w:eastAsia="ja-JP"/>
        </w:rPr>
        <w:t xml:space="preserve">O-RAN </w:t>
      </w:r>
      <w:r>
        <w:rPr>
          <w:lang w:eastAsia="ja-JP"/>
        </w:rPr>
        <w:t>Near</w:t>
      </w:r>
      <w:r w:rsidRPr="000B0147">
        <w:rPr>
          <w:lang w:eastAsia="ja-JP"/>
        </w:rPr>
        <w:t>-</w:t>
      </w:r>
      <w:r>
        <w:rPr>
          <w:lang w:eastAsia="ja-JP"/>
        </w:rPr>
        <w:t>R</w:t>
      </w:r>
      <w:r w:rsidRPr="000B0147">
        <w:rPr>
          <w:lang w:eastAsia="ja-JP"/>
        </w:rPr>
        <w:t>eal-</w:t>
      </w:r>
      <w:r>
        <w:rPr>
          <w:lang w:eastAsia="ja-JP"/>
        </w:rPr>
        <w:t>T</w:t>
      </w:r>
      <w:r w:rsidRPr="000B0147">
        <w:rPr>
          <w:lang w:eastAsia="ja-JP"/>
        </w:rPr>
        <w:t>ime RAN Intelligent Controller</w:t>
      </w:r>
      <w:r>
        <w:rPr>
          <w:lang w:eastAsia="ja-JP"/>
        </w:rPr>
        <w:t xml:space="preserve">: A logical function that enables near-real-time control and optimization of RAN elements and resources via fine-grained data collection and actions over E2 interface. It may include AI/ML (Artificial Intelligence / Machine Learning) workflow including model training, inference and updates. </w:t>
      </w:r>
    </w:p>
    <w:p w14:paraId="02924512" w14:textId="4360EA69" w:rsidR="00AB70CE" w:rsidRPr="00CD2408" w:rsidRDefault="00AB70CE" w:rsidP="00AB70CE">
      <w:pPr>
        <w:spacing w:after="120"/>
        <w:jc w:val="both"/>
        <w:rPr>
          <w:lang w:eastAsia="ja-JP"/>
        </w:rPr>
      </w:pPr>
      <w:r>
        <w:rPr>
          <w:b/>
          <w:lang w:eastAsia="ja-JP"/>
        </w:rPr>
        <w:t xml:space="preserve">Non-RT </w:t>
      </w:r>
      <w:r w:rsidRPr="009A61C0">
        <w:rPr>
          <w:b/>
          <w:lang w:eastAsia="ja-JP"/>
        </w:rPr>
        <w:t>RIC</w:t>
      </w:r>
      <w:r>
        <w:rPr>
          <w:b/>
          <w:lang w:eastAsia="ja-JP"/>
        </w:rPr>
        <w:t xml:space="preserve">: </w:t>
      </w:r>
      <w:r w:rsidRPr="009A61C0">
        <w:rPr>
          <w:lang w:eastAsia="ja-JP"/>
        </w:rPr>
        <w:t xml:space="preserve">O-RAN </w:t>
      </w:r>
      <w:r>
        <w:rPr>
          <w:lang w:eastAsia="ja-JP"/>
        </w:rPr>
        <w:t>N</w:t>
      </w:r>
      <w:r w:rsidRPr="009A61C0">
        <w:rPr>
          <w:lang w:eastAsia="ja-JP"/>
        </w:rPr>
        <w:t>on-</w:t>
      </w:r>
      <w:r>
        <w:rPr>
          <w:lang w:eastAsia="ja-JP"/>
        </w:rPr>
        <w:t>R</w:t>
      </w:r>
      <w:r w:rsidRPr="009A61C0">
        <w:rPr>
          <w:lang w:eastAsia="ja-JP"/>
        </w:rPr>
        <w:t>eal-</w:t>
      </w:r>
      <w:r>
        <w:rPr>
          <w:lang w:eastAsia="ja-JP"/>
        </w:rPr>
        <w:t>T</w:t>
      </w:r>
      <w:r w:rsidRPr="009A61C0">
        <w:rPr>
          <w:lang w:eastAsia="ja-JP"/>
        </w:rPr>
        <w:t>ime RAN Intelligent Controller</w:t>
      </w:r>
      <w:r>
        <w:rPr>
          <w:lang w:eastAsia="ja-JP"/>
        </w:rPr>
        <w:t xml:space="preserve">: A logical function within SMO that </w:t>
      </w:r>
      <w:r w:rsidRPr="00F34557">
        <w:rPr>
          <w:lang w:val="en-GB"/>
        </w:rPr>
        <w:t>drives the content carried across the A1 interfac</w:t>
      </w:r>
      <w:r>
        <w:rPr>
          <w:lang w:val="en-GB"/>
        </w:rPr>
        <w:t>e</w:t>
      </w:r>
      <w:r w:rsidRPr="003B1313">
        <w:rPr>
          <w:color w:val="7F7F7F" w:themeColor="text1" w:themeTint="80"/>
          <w:lang w:eastAsia="ja-JP"/>
        </w:rPr>
        <w:t xml:space="preserve">.  </w:t>
      </w:r>
      <w:r>
        <w:rPr>
          <w:lang w:eastAsia="ja-JP"/>
        </w:rPr>
        <w:t>It is comprised of the Non-RT RIC Framework and the Non-RT RIC Applications (</w:t>
      </w:r>
      <w:proofErr w:type="spellStart"/>
      <w:r>
        <w:rPr>
          <w:lang w:eastAsia="ja-JP"/>
        </w:rPr>
        <w:t>rApps</w:t>
      </w:r>
      <w:proofErr w:type="spellEnd"/>
      <w:r>
        <w:rPr>
          <w:lang w:eastAsia="ja-JP"/>
        </w:rPr>
        <w:t xml:space="preserve">) whose functions are defined </w:t>
      </w:r>
      <w:r w:rsidRPr="00CD2408">
        <w:rPr>
          <w:lang w:eastAsia="ja-JP"/>
        </w:rPr>
        <w:t xml:space="preserve">below. </w:t>
      </w:r>
    </w:p>
    <w:p w14:paraId="40707FB5" w14:textId="403CFCA1" w:rsidR="00AB70CE" w:rsidRDefault="00AB70CE" w:rsidP="00AB70CE">
      <w:pPr>
        <w:spacing w:after="120"/>
        <w:jc w:val="both"/>
        <w:rPr>
          <w:lang w:eastAsia="ja-JP"/>
        </w:rPr>
      </w:pPr>
      <w:r>
        <w:rPr>
          <w:b/>
          <w:lang w:eastAsia="ja-JP"/>
        </w:rPr>
        <w:t xml:space="preserve">Non-RT </w:t>
      </w:r>
      <w:r w:rsidRPr="009A61C0">
        <w:rPr>
          <w:b/>
          <w:lang w:eastAsia="ja-JP"/>
        </w:rPr>
        <w:t>RIC</w:t>
      </w:r>
      <w:r>
        <w:rPr>
          <w:b/>
          <w:lang w:eastAsia="ja-JP"/>
        </w:rPr>
        <w:t xml:space="preserve"> Applications (</w:t>
      </w:r>
      <w:proofErr w:type="spellStart"/>
      <w:r>
        <w:rPr>
          <w:b/>
          <w:lang w:eastAsia="ja-JP"/>
        </w:rPr>
        <w:t>rApps</w:t>
      </w:r>
      <w:proofErr w:type="spellEnd"/>
      <w:r>
        <w:rPr>
          <w:b/>
          <w:lang w:eastAsia="ja-JP"/>
        </w:rPr>
        <w:t xml:space="preserve">): </w:t>
      </w:r>
      <w:r>
        <w:rPr>
          <w:lang w:eastAsia="ja-JP"/>
        </w:rPr>
        <w:t xml:space="preserve">Modular applications that leverage the functionality exposed via the Non-RT RIC Framework’s R1 interface to </w:t>
      </w:r>
      <w:r w:rsidRPr="00F34557">
        <w:rPr>
          <w:lang w:val="en-GB"/>
        </w:rPr>
        <w:t>provide added value services relative to RAN operation</w:t>
      </w:r>
      <w:r>
        <w:rPr>
          <w:lang w:val="en-GB"/>
        </w:rPr>
        <w:t xml:space="preserve">, such as </w:t>
      </w:r>
      <w:r w:rsidRPr="00BA1B6C">
        <w:rPr>
          <w:lang w:val="en-GB"/>
        </w:rPr>
        <w:t xml:space="preserve">driving the A1 interface, recommending </w:t>
      </w:r>
      <w:r>
        <w:t xml:space="preserve">values and actions that may be subsequently applied over the O1/O2 interface and </w:t>
      </w:r>
      <w:r w:rsidRPr="00BA1B6C">
        <w:rPr>
          <w:lang w:val="en-GB"/>
        </w:rPr>
        <w:t xml:space="preserve">generating “enrichment information” for the use of other </w:t>
      </w:r>
      <w:proofErr w:type="spellStart"/>
      <w:r w:rsidRPr="00BA1B6C">
        <w:rPr>
          <w:lang w:val="en-GB"/>
        </w:rPr>
        <w:t>rApps</w:t>
      </w:r>
      <w:proofErr w:type="spellEnd"/>
      <w:r w:rsidRPr="00BA1B6C">
        <w:rPr>
          <w:lang w:val="en-GB"/>
        </w:rPr>
        <w:t xml:space="preserve">.  </w:t>
      </w:r>
      <w:r>
        <w:rPr>
          <w:lang w:val="en-GB"/>
        </w:rPr>
        <w:t xml:space="preserve">The </w:t>
      </w:r>
      <w:proofErr w:type="spellStart"/>
      <w:r>
        <w:rPr>
          <w:lang w:val="en-GB"/>
        </w:rPr>
        <w:t>rApp</w:t>
      </w:r>
      <w:proofErr w:type="spellEnd"/>
      <w:r>
        <w:rPr>
          <w:lang w:val="en-GB"/>
        </w:rPr>
        <w:t xml:space="preserve"> functionality within the </w:t>
      </w:r>
      <w:proofErr w:type="gramStart"/>
      <w:r>
        <w:rPr>
          <w:lang w:val="en-GB"/>
        </w:rPr>
        <w:t>Non-RT RIC</w:t>
      </w:r>
      <w:proofErr w:type="gramEnd"/>
      <w:r>
        <w:rPr>
          <w:lang w:val="en-GB"/>
        </w:rPr>
        <w:t xml:space="preserve"> </w:t>
      </w:r>
      <w:r>
        <w:rPr>
          <w:lang w:eastAsia="ja-JP"/>
        </w:rPr>
        <w:t xml:space="preserve">enables non-real-time control and optimization of RAN elements and resources and policy-based guidance to the applications/features in Near-RT RIC.  </w:t>
      </w:r>
    </w:p>
    <w:p w14:paraId="36E01720" w14:textId="2DB2FEA1" w:rsidR="00AB70CE" w:rsidRPr="00963BBE" w:rsidRDefault="00AB70CE" w:rsidP="00AB70CE">
      <w:pPr>
        <w:spacing w:after="120"/>
        <w:jc w:val="both"/>
        <w:rPr>
          <w:b/>
        </w:rPr>
      </w:pPr>
      <w:r>
        <w:rPr>
          <w:b/>
          <w:lang w:eastAsia="ja-JP"/>
        </w:rPr>
        <w:lastRenderedPageBreak/>
        <w:t xml:space="preserve">Non-RT </w:t>
      </w:r>
      <w:r w:rsidRPr="009A61C0">
        <w:rPr>
          <w:b/>
          <w:lang w:eastAsia="ja-JP"/>
        </w:rPr>
        <w:t>RIC</w:t>
      </w:r>
      <w:r>
        <w:rPr>
          <w:b/>
          <w:lang w:eastAsia="ja-JP"/>
        </w:rPr>
        <w:t xml:space="preserve"> Framework: </w:t>
      </w:r>
      <w:r>
        <w:rPr>
          <w:lang w:eastAsia="ja-JP"/>
        </w:rPr>
        <w:t xml:space="preserve">That functionality internal to the SMO that logically terminates the A1 interface to the Near-RT RIC and exposes to </w:t>
      </w:r>
      <w:proofErr w:type="spellStart"/>
      <w:r>
        <w:rPr>
          <w:lang w:eastAsia="ja-JP"/>
        </w:rPr>
        <w:t>rApps</w:t>
      </w:r>
      <w:proofErr w:type="spellEnd"/>
      <w:r>
        <w:rPr>
          <w:lang w:eastAsia="ja-JP"/>
        </w:rPr>
        <w:t xml:space="preserve">, via its R1 interface, the set of internal SMO services needed for their runtime processing.  The Non-RT RIC Framework functionality within the </w:t>
      </w:r>
      <w:proofErr w:type="gramStart"/>
      <w:r>
        <w:rPr>
          <w:lang w:eastAsia="ja-JP"/>
        </w:rPr>
        <w:t>Non-RT RIC</w:t>
      </w:r>
      <w:proofErr w:type="gramEnd"/>
      <w:r>
        <w:rPr>
          <w:lang w:eastAsia="ja-JP"/>
        </w:rPr>
        <w:t xml:space="preserve"> provides</w:t>
      </w:r>
      <w:r w:rsidRPr="003B1313">
        <w:rPr>
          <w:color w:val="7F7F7F" w:themeColor="text1" w:themeTint="80"/>
          <w:lang w:eastAsia="ja-JP"/>
        </w:rPr>
        <w:t xml:space="preserve"> </w:t>
      </w:r>
      <w:r>
        <w:rPr>
          <w:lang w:eastAsia="ja-JP"/>
        </w:rPr>
        <w:t xml:space="preserve">AI/ML workflow including model training, inference and updates needed for </w:t>
      </w:r>
      <w:proofErr w:type="spellStart"/>
      <w:r>
        <w:rPr>
          <w:lang w:eastAsia="ja-JP"/>
        </w:rPr>
        <w:t>rApps</w:t>
      </w:r>
      <w:proofErr w:type="spellEnd"/>
      <w:r>
        <w:rPr>
          <w:lang w:eastAsia="ja-JP"/>
        </w:rPr>
        <w:t xml:space="preserve">. </w:t>
      </w:r>
    </w:p>
    <w:p w14:paraId="497F7E25" w14:textId="77777777" w:rsidR="0063674F" w:rsidRDefault="002C1531" w:rsidP="0063674F">
      <w:pPr>
        <w:spacing w:after="120"/>
      </w:pPr>
      <w:r w:rsidRPr="002C1531">
        <w:rPr>
          <w:b/>
          <w:bCs/>
        </w:rPr>
        <w:t xml:space="preserve">R1 Interface: </w:t>
      </w:r>
      <w:r w:rsidRPr="002C1531">
        <w:t xml:space="preserve">Interface between </w:t>
      </w:r>
      <w:proofErr w:type="spellStart"/>
      <w:r w:rsidRPr="002C1531">
        <w:t>rApps</w:t>
      </w:r>
      <w:proofErr w:type="spellEnd"/>
      <w:r w:rsidRPr="002C1531">
        <w:t xml:space="preserve"> and Non-RT RIC </w:t>
      </w:r>
      <w:r w:rsidR="00052E45">
        <w:t>F</w:t>
      </w:r>
      <w:r w:rsidRPr="002C1531">
        <w:t xml:space="preserve">ramework via which R1 Services can be produced and consumed. </w:t>
      </w:r>
    </w:p>
    <w:p w14:paraId="7905EFD1" w14:textId="5BD9B19B" w:rsidR="0063674F" w:rsidRDefault="002C1531" w:rsidP="0063674F">
      <w:pPr>
        <w:spacing w:after="120"/>
        <w:rPr>
          <w:lang w:eastAsia="zh-CN"/>
        </w:rPr>
      </w:pPr>
      <w:r w:rsidRPr="00052E45">
        <w:rPr>
          <w:b/>
          <w:bCs/>
        </w:rPr>
        <w:t>R1 Services</w:t>
      </w:r>
      <w:r w:rsidRPr="00052E45">
        <w:t xml:space="preserve">: A collection of services including, but not limited to, service registration and discovery services, authentication and authorization services, AI/ML workflow services, and A1, O1 and O2 related services. </w:t>
      </w:r>
    </w:p>
    <w:p w14:paraId="14C03759" w14:textId="77777777" w:rsidR="00091E4C" w:rsidRPr="003415C5" w:rsidRDefault="00091E4C" w:rsidP="00091E4C">
      <w:pPr>
        <w:spacing w:line="256" w:lineRule="auto"/>
        <w:rPr>
          <w:b/>
          <w:bCs/>
        </w:rPr>
      </w:pPr>
      <w:r w:rsidRPr="003415C5">
        <w:rPr>
          <w:b/>
          <w:bCs/>
        </w:rPr>
        <w:t xml:space="preserve">Service Management and Exposure (SME): </w:t>
      </w:r>
      <w:r w:rsidRPr="00046510">
        <w:t>A SMO</w:t>
      </w:r>
      <w:r>
        <w:t>S</w:t>
      </w:r>
      <w:r w:rsidRPr="00046510">
        <w:t xml:space="preserve"> which enables</w:t>
      </w:r>
      <w:r w:rsidRPr="003415C5">
        <w:t xml:space="preserve"> </w:t>
      </w:r>
      <w:r>
        <w:t>services applicable to any entities within the SMO that fulfil the roles of SMO Service Producer and/or SMO Service Consumer.</w:t>
      </w:r>
    </w:p>
    <w:p w14:paraId="2D1815F8" w14:textId="6B55B43D" w:rsidR="00091E4C" w:rsidRDefault="00091E4C" w:rsidP="00091E4C">
      <w:pPr>
        <w:spacing w:line="256" w:lineRule="auto"/>
        <w:rPr>
          <w:lang w:eastAsia="zh-CN"/>
        </w:rPr>
      </w:pPr>
      <w:r w:rsidRPr="004F6EF3">
        <w:rPr>
          <w:b/>
          <w:lang w:eastAsia="zh-CN"/>
        </w:rPr>
        <w:t>Service Management and Orchestration (SMO):</w:t>
      </w:r>
      <w:r>
        <w:rPr>
          <w:b/>
          <w:lang w:eastAsia="zh-CN"/>
        </w:rPr>
        <w:t xml:space="preserve"> </w:t>
      </w:r>
      <w:r>
        <w:rPr>
          <w:bCs/>
          <w:lang w:eastAsia="zh-CN"/>
        </w:rPr>
        <w:t xml:space="preserve">The O-RAN </w:t>
      </w:r>
      <w:r w:rsidRPr="0069764A">
        <w:rPr>
          <w:lang w:eastAsia="zh-CN"/>
        </w:rPr>
        <w:t>Service Management and Orchestration system</w:t>
      </w:r>
      <w:r>
        <w:rPr>
          <w:lang w:eastAsia="zh-CN"/>
        </w:rPr>
        <w:t xml:space="preserve"> as specified in the O-RAN Architecture Description (OAD) document </w:t>
      </w:r>
      <w:r w:rsidR="00E53710">
        <w:rPr>
          <w:lang w:eastAsia="zh-CN"/>
        </w:rPr>
        <w:t>[i.2]</w:t>
      </w:r>
      <w:r>
        <w:rPr>
          <w:lang w:eastAsia="zh-CN"/>
        </w:rPr>
        <w:t xml:space="preserve">, Clause 5.3.1. </w:t>
      </w:r>
    </w:p>
    <w:p w14:paraId="100F8D42" w14:textId="77777777" w:rsidR="00091E4C" w:rsidRDefault="00091E4C" w:rsidP="00091E4C">
      <w:pPr>
        <w:spacing w:after="120"/>
        <w:rPr>
          <w:b/>
          <w:bCs/>
        </w:rPr>
      </w:pPr>
      <w:r>
        <w:rPr>
          <w:b/>
          <w:bCs/>
        </w:rPr>
        <w:t xml:space="preserve">Service Management and Orchestration Function (SMOF): </w:t>
      </w:r>
      <w:r>
        <w:t>Internal SMO entities which provide one or more SMO Services.</w:t>
      </w:r>
    </w:p>
    <w:p w14:paraId="3FAADF5D" w14:textId="77777777" w:rsidR="00091E4C" w:rsidRDefault="00091E4C" w:rsidP="00091E4C">
      <w:pPr>
        <w:spacing w:after="120"/>
        <w:rPr>
          <w:b/>
          <w:bCs/>
        </w:rPr>
      </w:pPr>
      <w:r>
        <w:rPr>
          <w:b/>
          <w:bCs/>
        </w:rPr>
        <w:t xml:space="preserve">Service Management and Orchestration Service (SMOS): </w:t>
      </w:r>
      <w:r>
        <w:rPr>
          <w:rFonts w:eastAsia="DengXian"/>
          <w:bCs/>
          <w:lang w:eastAsia="zh-CN"/>
        </w:rPr>
        <w:t>S</w:t>
      </w:r>
      <w:r w:rsidRPr="00BA621F">
        <w:rPr>
          <w:rFonts w:eastAsia="DengXian"/>
          <w:bCs/>
          <w:lang w:eastAsia="zh-CN"/>
        </w:rPr>
        <w:t>et of management, orchestration and automation capabilities offered by a SMO</w:t>
      </w:r>
      <w:r>
        <w:rPr>
          <w:rFonts w:eastAsia="DengXian"/>
          <w:bCs/>
          <w:lang w:eastAsia="zh-CN"/>
        </w:rPr>
        <w:t xml:space="preserve"> Function.</w:t>
      </w:r>
    </w:p>
    <w:p w14:paraId="1947CA14" w14:textId="77777777" w:rsidR="00091E4C" w:rsidRDefault="00091E4C" w:rsidP="00091E4C">
      <w:pPr>
        <w:spacing w:after="120"/>
        <w:rPr>
          <w:b/>
          <w:bCs/>
        </w:rPr>
      </w:pPr>
      <w:r>
        <w:rPr>
          <w:b/>
          <w:bCs/>
        </w:rPr>
        <w:t xml:space="preserve">SMOS Communication: </w:t>
      </w:r>
      <w:r>
        <w:t>Communication support between SMOS Producers and SMOS Consumers.</w:t>
      </w:r>
    </w:p>
    <w:p w14:paraId="6018BC7B" w14:textId="77777777" w:rsidR="0063674F" w:rsidRDefault="0063674F" w:rsidP="002C1531">
      <w:pPr>
        <w:spacing w:after="120"/>
      </w:pPr>
    </w:p>
    <w:p w14:paraId="1FF6F0E4" w14:textId="77777777" w:rsidR="007A7EDA" w:rsidRDefault="007A7EDA" w:rsidP="007A7EDA">
      <w:pPr>
        <w:pStyle w:val="Heading2"/>
      </w:pPr>
      <w:bookmarkStart w:id="50" w:name="_Toc159264456"/>
      <w:bookmarkStart w:id="51" w:name="_Toc202784124"/>
      <w:bookmarkStart w:id="52" w:name="_Toc202784304"/>
      <w:bookmarkStart w:id="53" w:name="_Toc518894319"/>
      <w:bookmarkStart w:id="54" w:name="_Toc518910850"/>
      <w:bookmarkStart w:id="55" w:name="_Toc365636"/>
      <w:bookmarkStart w:id="56" w:name="_Toc2165615"/>
      <w:bookmarkStart w:id="57" w:name="_Toc56659317"/>
      <w:bookmarkStart w:id="58" w:name="_Toc83830993"/>
      <w:bookmarkStart w:id="59" w:name="_Toc148990577"/>
      <w:bookmarkStart w:id="60" w:name="_Hlk503292963"/>
      <w:r>
        <w:t>Symbols</w:t>
      </w:r>
      <w:bookmarkEnd w:id="50"/>
      <w:bookmarkEnd w:id="51"/>
      <w:bookmarkEnd w:id="52"/>
    </w:p>
    <w:p w14:paraId="2EF2DE56" w14:textId="51B2C56D" w:rsidR="007A7EDA" w:rsidRPr="007A7EDA" w:rsidRDefault="007A7EDA" w:rsidP="004703C9">
      <w:r>
        <w:t>None</w:t>
      </w:r>
    </w:p>
    <w:p w14:paraId="7F6AF5D9" w14:textId="604EAF97" w:rsidR="007E2A32" w:rsidRPr="00514D80" w:rsidRDefault="007E2A32" w:rsidP="004703C9">
      <w:pPr>
        <w:pStyle w:val="Heading2"/>
      </w:pPr>
      <w:bookmarkStart w:id="61" w:name="_Toc159264457"/>
      <w:bookmarkStart w:id="62" w:name="_Toc202784125"/>
      <w:bookmarkStart w:id="63" w:name="_Toc202784305"/>
      <w:r w:rsidRPr="00514D80">
        <w:t>Abbreviations</w:t>
      </w:r>
      <w:bookmarkEnd w:id="53"/>
      <w:bookmarkEnd w:id="54"/>
      <w:bookmarkEnd w:id="55"/>
      <w:bookmarkEnd w:id="56"/>
      <w:bookmarkEnd w:id="61"/>
      <w:bookmarkEnd w:id="62"/>
      <w:bookmarkEnd w:id="63"/>
      <w:r>
        <w:t xml:space="preserve"> </w:t>
      </w:r>
      <w:bookmarkEnd w:id="57"/>
      <w:bookmarkEnd w:id="58"/>
      <w:bookmarkEnd w:id="59"/>
    </w:p>
    <w:p w14:paraId="729DABCC" w14:textId="15420D71" w:rsidR="00C331B7" w:rsidRPr="00C15C8B" w:rsidRDefault="00C331B7" w:rsidP="00C331B7">
      <w:pPr>
        <w:keepNext/>
        <w:spacing w:after="120"/>
        <w:jc w:val="both"/>
      </w:pPr>
      <w:bookmarkStart w:id="64" w:name="_Toc83830994"/>
      <w:bookmarkEnd w:id="60"/>
      <w:r w:rsidRPr="00C15C8B">
        <w:t xml:space="preserve">For the purposes of the present document, the abbreviations given in 3GPP TR 21.905 </w:t>
      </w:r>
      <w:r w:rsidR="00911789">
        <w:t xml:space="preserve">[i.22] </w:t>
      </w:r>
      <w:r w:rsidRPr="00C15C8B">
        <w:t>and the following apply:</w:t>
      </w:r>
    </w:p>
    <w:p w14:paraId="1E48FDA1" w14:textId="77777777" w:rsidR="003209B4" w:rsidRDefault="003209B4" w:rsidP="003209B4">
      <w:pPr>
        <w:pStyle w:val="EW"/>
        <w:spacing w:after="120"/>
        <w:jc w:val="both"/>
        <w:rPr>
          <w:lang w:val="en-GB"/>
        </w:rPr>
      </w:pPr>
      <w:r>
        <w:rPr>
          <w:lang w:val="en-GB"/>
        </w:rPr>
        <w:t xml:space="preserve">ABAC </w:t>
      </w:r>
      <w:r>
        <w:rPr>
          <w:lang w:val="en-GB"/>
        </w:rPr>
        <w:tab/>
        <w:t>Attribute Based Access Control</w:t>
      </w:r>
    </w:p>
    <w:p w14:paraId="25D4AACB" w14:textId="750EFD12" w:rsidR="00C331B7" w:rsidRPr="00C15C8B" w:rsidRDefault="00C331B7" w:rsidP="00C331B7">
      <w:pPr>
        <w:pStyle w:val="EW"/>
        <w:spacing w:after="120"/>
        <w:jc w:val="both"/>
        <w:rPr>
          <w:rFonts w:cs="Arial"/>
          <w:szCs w:val="18"/>
          <w:lang w:bidi="ar-KW"/>
        </w:rPr>
      </w:pPr>
      <w:r w:rsidRPr="00C15C8B">
        <w:rPr>
          <w:rFonts w:cs="Arial"/>
          <w:szCs w:val="18"/>
          <w:lang w:bidi="ar-KW"/>
        </w:rPr>
        <w:t>AI</w:t>
      </w:r>
      <w:r w:rsidRPr="00C15C8B">
        <w:rPr>
          <w:rFonts w:cs="Arial"/>
          <w:szCs w:val="18"/>
          <w:lang w:bidi="ar-KW"/>
        </w:rPr>
        <w:tab/>
        <w:t>Artificial Intelligence</w:t>
      </w:r>
    </w:p>
    <w:p w14:paraId="578ABF96" w14:textId="77777777" w:rsidR="00F0619A" w:rsidRDefault="00F0619A" w:rsidP="00F0619A">
      <w:pPr>
        <w:pStyle w:val="EW"/>
        <w:spacing w:after="120"/>
      </w:pPr>
      <w:r>
        <w:t>CM</w:t>
      </w:r>
      <w:r>
        <w:tab/>
        <w:t>Configuration Management</w:t>
      </w:r>
    </w:p>
    <w:p w14:paraId="066B99D1" w14:textId="19BF206B" w:rsidR="00DB0CC9" w:rsidRDefault="00DB0CC9" w:rsidP="00C331B7">
      <w:pPr>
        <w:pStyle w:val="EW"/>
        <w:spacing w:after="120"/>
        <w:jc w:val="both"/>
        <w:rPr>
          <w:lang w:eastAsia="ja-JP"/>
        </w:rPr>
      </w:pPr>
      <w:r>
        <w:rPr>
          <w:lang w:eastAsia="ja-JP"/>
        </w:rPr>
        <w:t>DAR</w:t>
      </w:r>
      <w:r>
        <w:rPr>
          <w:lang w:eastAsia="ja-JP"/>
        </w:rPr>
        <w:tab/>
        <w:t>Data at Rest</w:t>
      </w:r>
    </w:p>
    <w:p w14:paraId="1EF8E702" w14:textId="3B0819E7" w:rsidR="00DB0CC9" w:rsidRDefault="00DB0CC9" w:rsidP="00C331B7">
      <w:pPr>
        <w:pStyle w:val="EW"/>
        <w:spacing w:after="120"/>
        <w:jc w:val="both"/>
        <w:rPr>
          <w:lang w:eastAsia="ja-JP"/>
        </w:rPr>
      </w:pPr>
      <w:r>
        <w:rPr>
          <w:lang w:eastAsia="ja-JP"/>
        </w:rPr>
        <w:t>DIM</w:t>
      </w:r>
      <w:r>
        <w:rPr>
          <w:lang w:eastAsia="ja-JP"/>
        </w:rPr>
        <w:tab/>
        <w:t>Data in Motion</w:t>
      </w:r>
    </w:p>
    <w:p w14:paraId="7708ED09" w14:textId="5A45C97F" w:rsidR="00DB0CC9" w:rsidRDefault="00DB0CC9" w:rsidP="00C331B7">
      <w:pPr>
        <w:pStyle w:val="EW"/>
        <w:spacing w:after="120"/>
        <w:jc w:val="both"/>
        <w:rPr>
          <w:lang w:eastAsia="ja-JP"/>
        </w:rPr>
      </w:pPr>
      <w:r>
        <w:rPr>
          <w:lang w:eastAsia="ja-JP"/>
        </w:rPr>
        <w:t>DIU</w:t>
      </w:r>
      <w:r>
        <w:rPr>
          <w:lang w:eastAsia="ja-JP"/>
        </w:rPr>
        <w:tab/>
        <w:t>Data in Use</w:t>
      </w:r>
    </w:p>
    <w:p w14:paraId="77C02AD6" w14:textId="77777777" w:rsidR="00863F73" w:rsidRDefault="00863F73" w:rsidP="00C331B7">
      <w:pPr>
        <w:pStyle w:val="EW"/>
        <w:spacing w:after="120"/>
        <w:jc w:val="both"/>
        <w:rPr>
          <w:lang w:eastAsia="ja-JP"/>
        </w:rPr>
      </w:pPr>
      <w:r>
        <w:rPr>
          <w:lang w:eastAsia="ja-JP"/>
        </w:rPr>
        <w:t>DME</w:t>
      </w:r>
      <w:r>
        <w:rPr>
          <w:lang w:eastAsia="ja-JP"/>
        </w:rPr>
        <w:tab/>
        <w:t>Data Management and Exposure</w:t>
      </w:r>
      <w:r w:rsidRPr="00C15C8B">
        <w:rPr>
          <w:lang w:eastAsia="ja-JP"/>
        </w:rPr>
        <w:t xml:space="preserve"> </w:t>
      </w:r>
    </w:p>
    <w:p w14:paraId="6DED8D5B" w14:textId="6124EB8E" w:rsidR="000E6E37" w:rsidRDefault="000E6E37" w:rsidP="00C331B7">
      <w:pPr>
        <w:pStyle w:val="EW"/>
        <w:spacing w:after="120"/>
        <w:jc w:val="both"/>
        <w:rPr>
          <w:lang w:eastAsia="ja-JP"/>
        </w:rPr>
      </w:pPr>
      <w:r>
        <w:rPr>
          <w:lang w:eastAsia="ja-JP"/>
        </w:rPr>
        <w:t>EI</w:t>
      </w:r>
      <w:r>
        <w:rPr>
          <w:lang w:eastAsia="ja-JP"/>
        </w:rPr>
        <w:tab/>
        <w:t>Enrichment Information</w:t>
      </w:r>
    </w:p>
    <w:p w14:paraId="6AA906FC" w14:textId="0318EA9F" w:rsidR="00C331B7" w:rsidRPr="00C15C8B" w:rsidRDefault="00C331B7" w:rsidP="00C331B7">
      <w:pPr>
        <w:pStyle w:val="EW"/>
        <w:spacing w:after="120"/>
        <w:jc w:val="both"/>
        <w:rPr>
          <w:lang w:eastAsia="ja-JP"/>
        </w:rPr>
      </w:pPr>
      <w:proofErr w:type="spellStart"/>
      <w:r w:rsidRPr="00C15C8B">
        <w:rPr>
          <w:lang w:eastAsia="ja-JP"/>
        </w:rPr>
        <w:t>eNB</w:t>
      </w:r>
      <w:proofErr w:type="spellEnd"/>
      <w:r w:rsidRPr="00C15C8B">
        <w:rPr>
          <w:lang w:eastAsia="ja-JP"/>
        </w:rPr>
        <w:tab/>
      </w:r>
      <w:proofErr w:type="spellStart"/>
      <w:r w:rsidRPr="00C15C8B">
        <w:rPr>
          <w:lang w:eastAsia="ja-JP"/>
        </w:rPr>
        <w:t>eNodeB</w:t>
      </w:r>
      <w:proofErr w:type="spellEnd"/>
      <w:r w:rsidRPr="00C15C8B">
        <w:rPr>
          <w:lang w:eastAsia="ja-JP"/>
        </w:rPr>
        <w:t xml:space="preserve"> (applies to LTE) </w:t>
      </w:r>
    </w:p>
    <w:p w14:paraId="1268625F" w14:textId="77777777" w:rsidR="00E416C8" w:rsidRDefault="00E416C8" w:rsidP="00E416C8">
      <w:pPr>
        <w:pStyle w:val="EW"/>
        <w:spacing w:after="120"/>
      </w:pPr>
      <w:r>
        <w:t>FM</w:t>
      </w:r>
      <w:r>
        <w:tab/>
        <w:t>Fault Management</w:t>
      </w:r>
    </w:p>
    <w:p w14:paraId="499289C3" w14:textId="77777777" w:rsidR="00E416C8" w:rsidRPr="00C15C8B" w:rsidRDefault="00E416C8" w:rsidP="00E416C8">
      <w:pPr>
        <w:pStyle w:val="EW"/>
        <w:spacing w:after="120"/>
        <w:jc w:val="both"/>
        <w:rPr>
          <w:lang w:eastAsia="ja-JP"/>
        </w:rPr>
      </w:pPr>
      <w:r>
        <w:rPr>
          <w:lang w:eastAsia="ja-JP"/>
        </w:rPr>
        <w:t>FOCOM</w:t>
      </w:r>
      <w:r>
        <w:rPr>
          <w:lang w:eastAsia="ja-JP"/>
        </w:rPr>
        <w:tab/>
        <w:t>Federated O-Cloud Orchestration and Management</w:t>
      </w:r>
    </w:p>
    <w:p w14:paraId="6310C55E" w14:textId="77777777" w:rsidR="002C1531" w:rsidRDefault="002C1531" w:rsidP="002C1531">
      <w:pPr>
        <w:pStyle w:val="EW"/>
        <w:spacing w:after="120"/>
        <w:jc w:val="both"/>
      </w:pPr>
      <w:r>
        <w:t>FTP</w:t>
      </w:r>
      <w:r>
        <w:tab/>
      </w:r>
      <w:r w:rsidRPr="004218AB">
        <w:t>File Transfer Protocol</w:t>
      </w:r>
    </w:p>
    <w:p w14:paraId="15709047" w14:textId="77777777" w:rsidR="002C1531" w:rsidRDefault="002C1531" w:rsidP="002C1531">
      <w:pPr>
        <w:pStyle w:val="EW"/>
        <w:spacing w:after="120"/>
        <w:jc w:val="both"/>
      </w:pPr>
      <w:r>
        <w:t>FTPS</w:t>
      </w:r>
      <w:r>
        <w:tab/>
      </w:r>
      <w:r w:rsidRPr="004218AB">
        <w:t>File Transfer Protocol</w:t>
      </w:r>
      <w:r>
        <w:t xml:space="preserve"> Secure</w:t>
      </w:r>
    </w:p>
    <w:p w14:paraId="717DD832" w14:textId="77777777" w:rsidR="00C331B7" w:rsidRPr="00C15C8B" w:rsidRDefault="00C331B7" w:rsidP="00C331B7">
      <w:pPr>
        <w:pStyle w:val="EW"/>
        <w:spacing w:after="120"/>
        <w:jc w:val="both"/>
        <w:rPr>
          <w:lang w:eastAsia="ja-JP"/>
        </w:rPr>
      </w:pPr>
      <w:proofErr w:type="spellStart"/>
      <w:r w:rsidRPr="00C15C8B">
        <w:rPr>
          <w:lang w:eastAsia="ja-JP"/>
        </w:rPr>
        <w:t>gNB</w:t>
      </w:r>
      <w:proofErr w:type="spellEnd"/>
      <w:r w:rsidRPr="00C15C8B">
        <w:rPr>
          <w:lang w:eastAsia="ja-JP"/>
        </w:rPr>
        <w:tab/>
      </w:r>
      <w:proofErr w:type="spellStart"/>
      <w:r w:rsidRPr="00C15C8B">
        <w:rPr>
          <w:lang w:eastAsia="ja-JP"/>
        </w:rPr>
        <w:t>gNodeB</w:t>
      </w:r>
      <w:proofErr w:type="spellEnd"/>
      <w:r w:rsidRPr="00C15C8B">
        <w:rPr>
          <w:lang w:eastAsia="ja-JP"/>
        </w:rPr>
        <w:t xml:space="preserve"> (applies to NR)</w:t>
      </w:r>
    </w:p>
    <w:p w14:paraId="71AB1CFB" w14:textId="454B5642" w:rsidR="006925A4" w:rsidRDefault="006925A4" w:rsidP="00C331B7">
      <w:pPr>
        <w:pStyle w:val="EW"/>
        <w:spacing w:after="120"/>
        <w:jc w:val="both"/>
        <w:rPr>
          <w:lang w:eastAsia="ja-JP"/>
        </w:rPr>
      </w:pPr>
      <w:r>
        <w:rPr>
          <w:lang w:eastAsia="ja-JP"/>
        </w:rPr>
        <w:t>HTTP</w:t>
      </w:r>
      <w:r w:rsidR="005A52D9">
        <w:rPr>
          <w:lang w:eastAsia="ja-JP"/>
        </w:rPr>
        <w:tab/>
        <w:t>Hypertext Transfer Protocol</w:t>
      </w:r>
    </w:p>
    <w:p w14:paraId="6C079882" w14:textId="53A266DA" w:rsidR="006925A4" w:rsidRDefault="006925A4" w:rsidP="00C331B7">
      <w:pPr>
        <w:pStyle w:val="EW"/>
        <w:spacing w:after="120"/>
        <w:jc w:val="both"/>
        <w:rPr>
          <w:lang w:eastAsia="ja-JP"/>
        </w:rPr>
      </w:pPr>
      <w:r>
        <w:rPr>
          <w:lang w:eastAsia="ja-JP"/>
        </w:rPr>
        <w:lastRenderedPageBreak/>
        <w:t>HTTPS</w:t>
      </w:r>
      <w:r w:rsidR="005A52D9">
        <w:rPr>
          <w:lang w:eastAsia="ja-JP"/>
        </w:rPr>
        <w:tab/>
        <w:t>Hypertext Transfer Protocol Secure</w:t>
      </w:r>
    </w:p>
    <w:p w14:paraId="5192E8CE" w14:textId="0A90EA7E" w:rsidR="003C6850" w:rsidRDefault="003C6850" w:rsidP="00C331B7">
      <w:pPr>
        <w:pStyle w:val="EW"/>
        <w:spacing w:after="120"/>
        <w:jc w:val="both"/>
        <w:rPr>
          <w:lang w:eastAsia="ja-JP"/>
        </w:rPr>
      </w:pPr>
      <w:r>
        <w:rPr>
          <w:lang w:eastAsia="ja-JP"/>
        </w:rPr>
        <w:t>JSON</w:t>
      </w:r>
      <w:r w:rsidR="00DB5B0F">
        <w:rPr>
          <w:lang w:eastAsia="ja-JP"/>
        </w:rPr>
        <w:tab/>
        <w:t>JavaScript Object Notation</w:t>
      </w:r>
    </w:p>
    <w:p w14:paraId="03DBF087" w14:textId="65C1A990" w:rsidR="00C331B7" w:rsidRPr="00C15C8B" w:rsidRDefault="00C331B7" w:rsidP="00C331B7">
      <w:pPr>
        <w:pStyle w:val="EW"/>
        <w:spacing w:after="120"/>
        <w:jc w:val="both"/>
        <w:rPr>
          <w:lang w:eastAsia="ja-JP"/>
        </w:rPr>
      </w:pPr>
      <w:r w:rsidRPr="00C15C8B">
        <w:rPr>
          <w:lang w:eastAsia="ja-JP"/>
        </w:rPr>
        <w:t>KPI</w:t>
      </w:r>
      <w:r w:rsidRPr="00C15C8B">
        <w:rPr>
          <w:lang w:eastAsia="ja-JP"/>
        </w:rPr>
        <w:tab/>
        <w:t xml:space="preserve">Key Performance Indicator </w:t>
      </w:r>
    </w:p>
    <w:p w14:paraId="27A70FFC" w14:textId="77777777" w:rsidR="00C331B7" w:rsidRPr="00C15C8B" w:rsidRDefault="00C331B7" w:rsidP="00C331B7">
      <w:pPr>
        <w:pStyle w:val="EW"/>
        <w:spacing w:after="120"/>
        <w:jc w:val="both"/>
        <w:rPr>
          <w:lang w:eastAsia="ja-JP"/>
        </w:rPr>
      </w:pPr>
      <w:r w:rsidRPr="00C15C8B">
        <w:rPr>
          <w:lang w:eastAsia="ja-JP"/>
        </w:rPr>
        <w:t>KQI</w:t>
      </w:r>
      <w:r w:rsidRPr="00C15C8B">
        <w:rPr>
          <w:lang w:eastAsia="ja-JP"/>
        </w:rPr>
        <w:tab/>
        <w:t>Key Quality Indicator</w:t>
      </w:r>
    </w:p>
    <w:p w14:paraId="2EE35853" w14:textId="6E1FC0CC" w:rsidR="002614BF" w:rsidRDefault="002614BF" w:rsidP="002C1531">
      <w:pPr>
        <w:pStyle w:val="EW"/>
        <w:spacing w:after="120"/>
        <w:jc w:val="both"/>
      </w:pPr>
      <w:r>
        <w:t>ML</w:t>
      </w:r>
      <w:r>
        <w:tab/>
        <w:t>Machine Learning</w:t>
      </w:r>
    </w:p>
    <w:p w14:paraId="5DE62CFF" w14:textId="692AED6D" w:rsidR="002C1531" w:rsidRDefault="002C1531" w:rsidP="002C1531">
      <w:pPr>
        <w:pStyle w:val="EW"/>
        <w:spacing w:after="120"/>
        <w:jc w:val="both"/>
      </w:pPr>
      <w:r>
        <w:t>MNO</w:t>
      </w:r>
      <w:r>
        <w:tab/>
        <w:t>M</w:t>
      </w:r>
      <w:r w:rsidRPr="00FF437D">
        <w:t xml:space="preserve">obile </w:t>
      </w:r>
      <w:r>
        <w:t>N</w:t>
      </w:r>
      <w:r w:rsidRPr="00FF437D">
        <w:t xml:space="preserve">etwork </w:t>
      </w:r>
      <w:r>
        <w:t>O</w:t>
      </w:r>
      <w:r w:rsidRPr="00FF437D">
        <w:t>perator</w:t>
      </w:r>
    </w:p>
    <w:p w14:paraId="62591FE1" w14:textId="77777777" w:rsidR="002C1531" w:rsidRDefault="002C1531" w:rsidP="002C1531">
      <w:pPr>
        <w:pStyle w:val="EW"/>
        <w:spacing w:after="120"/>
        <w:jc w:val="both"/>
      </w:pPr>
      <w:r>
        <w:t>NF</w:t>
      </w:r>
      <w:r>
        <w:tab/>
        <w:t>Network Function</w:t>
      </w:r>
    </w:p>
    <w:p w14:paraId="53077E18" w14:textId="77777777" w:rsidR="00637324" w:rsidRDefault="00637324" w:rsidP="00637324">
      <w:pPr>
        <w:pStyle w:val="EW"/>
        <w:spacing w:after="120"/>
        <w:jc w:val="both"/>
      </w:pPr>
      <w:r>
        <w:t>NFO</w:t>
      </w:r>
      <w:r>
        <w:tab/>
        <w:t>Network Function Orchestrator</w:t>
      </w:r>
    </w:p>
    <w:p w14:paraId="76B66C3A" w14:textId="77777777" w:rsidR="001D07A0" w:rsidRDefault="001D07A0" w:rsidP="001D07A0">
      <w:pPr>
        <w:pStyle w:val="EW"/>
        <w:spacing w:after="120"/>
        <w:jc w:val="both"/>
      </w:pPr>
      <w:r>
        <w:t>OAD</w:t>
      </w:r>
      <w:r>
        <w:tab/>
        <w:t>O-RAN Architecture Description</w:t>
      </w:r>
    </w:p>
    <w:p w14:paraId="4F62D239" w14:textId="77777777" w:rsidR="001D07A0" w:rsidRDefault="001D07A0" w:rsidP="001D07A0">
      <w:pPr>
        <w:pStyle w:val="EW"/>
        <w:spacing w:after="120"/>
        <w:jc w:val="both"/>
      </w:pPr>
      <w:r>
        <w:t>OAM</w:t>
      </w:r>
      <w:r>
        <w:tab/>
        <w:t>Operations, Administration, and Maintenance</w:t>
      </w:r>
    </w:p>
    <w:p w14:paraId="571E3655" w14:textId="1E6306DE" w:rsidR="003209B4" w:rsidRDefault="003209B4" w:rsidP="003209B4">
      <w:pPr>
        <w:pStyle w:val="EW"/>
        <w:spacing w:after="120"/>
        <w:jc w:val="both"/>
      </w:pPr>
      <w:r>
        <w:t>OWASP</w:t>
      </w:r>
      <w:r>
        <w:tab/>
        <w:t>Open World</w:t>
      </w:r>
      <w:r w:rsidR="00647564">
        <w:t>w</w:t>
      </w:r>
      <w:r>
        <w:t>ide Application Security Project</w:t>
      </w:r>
    </w:p>
    <w:p w14:paraId="5966DF83" w14:textId="77777777" w:rsidR="003209B4" w:rsidRDefault="003209B4" w:rsidP="003209B4">
      <w:pPr>
        <w:pStyle w:val="EW"/>
        <w:spacing w:after="120"/>
        <w:jc w:val="both"/>
        <w:rPr>
          <w:lang w:val="en-GB"/>
        </w:rPr>
      </w:pPr>
      <w:r>
        <w:rPr>
          <w:lang w:val="en-GB"/>
        </w:rPr>
        <w:t xml:space="preserve">PBAC </w:t>
      </w:r>
      <w:r>
        <w:rPr>
          <w:lang w:val="en-GB"/>
        </w:rPr>
        <w:tab/>
        <w:t>Policy Based Access Control</w:t>
      </w:r>
    </w:p>
    <w:p w14:paraId="239C2699" w14:textId="186B1DD0" w:rsidR="001A41A7" w:rsidRDefault="001A41A7" w:rsidP="002C1531">
      <w:pPr>
        <w:pStyle w:val="EW"/>
        <w:spacing w:after="120"/>
        <w:jc w:val="both"/>
      </w:pPr>
      <w:r>
        <w:t>PII</w:t>
      </w:r>
      <w:r>
        <w:tab/>
        <w:t>Personally Identifiable Information</w:t>
      </w:r>
    </w:p>
    <w:p w14:paraId="329F1931" w14:textId="77777777" w:rsidR="002F42A7" w:rsidRDefault="002F42A7" w:rsidP="002F42A7">
      <w:pPr>
        <w:pStyle w:val="EW"/>
        <w:spacing w:after="120"/>
        <w:jc w:val="both"/>
      </w:pPr>
      <w:r>
        <w:t>PKI</w:t>
      </w:r>
      <w:r>
        <w:tab/>
        <w:t>Public Key Infrastructure</w:t>
      </w:r>
    </w:p>
    <w:p w14:paraId="1C963CE7" w14:textId="77777777" w:rsidR="002F42A7" w:rsidRDefault="002F42A7" w:rsidP="002F42A7">
      <w:pPr>
        <w:pStyle w:val="EW"/>
        <w:spacing w:after="120"/>
      </w:pPr>
      <w:r>
        <w:t>PM</w:t>
      </w:r>
      <w:r>
        <w:tab/>
        <w:t>Performance Management</w:t>
      </w:r>
    </w:p>
    <w:p w14:paraId="3A226EE5" w14:textId="77777777" w:rsidR="00074B0E" w:rsidRDefault="00074B0E" w:rsidP="00074B0E">
      <w:pPr>
        <w:pStyle w:val="EW"/>
        <w:spacing w:after="120"/>
        <w:jc w:val="both"/>
      </w:pPr>
      <w:r>
        <w:t>PMI</w:t>
      </w:r>
      <w:r>
        <w:tab/>
        <w:t>Performance Management and Information</w:t>
      </w:r>
    </w:p>
    <w:p w14:paraId="3A4F74FD" w14:textId="099B3DBD" w:rsidR="002C1531" w:rsidRDefault="002C1531" w:rsidP="002C1531">
      <w:pPr>
        <w:pStyle w:val="EW"/>
        <w:spacing w:after="120"/>
        <w:jc w:val="both"/>
      </w:pPr>
      <w:r>
        <w:t>PTP</w:t>
      </w:r>
      <w:r>
        <w:tab/>
      </w:r>
      <w:r w:rsidRPr="004218AB">
        <w:t>Precision Timing Protocol</w:t>
      </w:r>
    </w:p>
    <w:p w14:paraId="454F0B5B" w14:textId="5D4C1D4F" w:rsidR="002C1531" w:rsidRDefault="002C1531" w:rsidP="002C1531">
      <w:pPr>
        <w:pStyle w:val="EW"/>
        <w:spacing w:after="120"/>
        <w:jc w:val="both"/>
      </w:pPr>
      <w:r>
        <w:t>RBAC</w:t>
      </w:r>
      <w:r>
        <w:tab/>
        <w:t>R</w:t>
      </w:r>
      <w:r w:rsidRPr="002B1671">
        <w:t xml:space="preserve">ole-based </w:t>
      </w:r>
      <w:r>
        <w:t>A</w:t>
      </w:r>
      <w:r w:rsidRPr="002B1671">
        <w:t xml:space="preserve">ccess </w:t>
      </w:r>
      <w:r>
        <w:t>C</w:t>
      </w:r>
      <w:r w:rsidRPr="002B1671">
        <w:t>ontrol</w:t>
      </w:r>
    </w:p>
    <w:p w14:paraId="3A1B1F89" w14:textId="77777777" w:rsidR="00AC71E2" w:rsidRDefault="00AC71E2" w:rsidP="00AC71E2">
      <w:pPr>
        <w:pStyle w:val="EW"/>
        <w:spacing w:after="120"/>
        <w:jc w:val="both"/>
      </w:pPr>
      <w:r>
        <w:t>REST</w:t>
      </w:r>
      <w:r>
        <w:tab/>
        <w:t>Representational State Transfer</w:t>
      </w:r>
    </w:p>
    <w:p w14:paraId="424886B2" w14:textId="0FCCF33E" w:rsidR="00C331B7" w:rsidRPr="00C15C8B" w:rsidRDefault="00C331B7" w:rsidP="00C331B7">
      <w:pPr>
        <w:pStyle w:val="EW"/>
        <w:spacing w:after="120"/>
        <w:jc w:val="both"/>
        <w:rPr>
          <w:lang w:eastAsia="ja-JP"/>
        </w:rPr>
      </w:pPr>
      <w:r w:rsidRPr="00C15C8B">
        <w:rPr>
          <w:lang w:eastAsia="ja-JP"/>
        </w:rPr>
        <w:t>RIC</w:t>
      </w:r>
      <w:r w:rsidRPr="00C15C8B">
        <w:rPr>
          <w:lang w:eastAsia="ja-JP"/>
        </w:rPr>
        <w:tab/>
        <w:t>RAN Intelligent Controller</w:t>
      </w:r>
    </w:p>
    <w:p w14:paraId="16A962D9" w14:textId="77777777" w:rsidR="002C1531" w:rsidRDefault="002C1531" w:rsidP="002C1531">
      <w:pPr>
        <w:pStyle w:val="EW"/>
        <w:spacing w:after="120"/>
        <w:jc w:val="both"/>
      </w:pPr>
      <w:r>
        <w:t>RT</w:t>
      </w:r>
      <w:r>
        <w:tab/>
        <w:t>Real-Time</w:t>
      </w:r>
    </w:p>
    <w:p w14:paraId="3B503964" w14:textId="77777777" w:rsidR="009B1D6F" w:rsidRPr="003964D9" w:rsidRDefault="009B1D6F" w:rsidP="009B1D6F">
      <w:pPr>
        <w:pStyle w:val="EW"/>
        <w:spacing w:after="120"/>
        <w:jc w:val="both"/>
      </w:pPr>
      <w:r w:rsidRPr="003964D9">
        <w:t>SA</w:t>
      </w:r>
      <w:r w:rsidRPr="003964D9">
        <w:tab/>
        <w:t>Service and Subnet Slice Assurance</w:t>
      </w:r>
    </w:p>
    <w:p w14:paraId="61B9986F" w14:textId="77777777" w:rsidR="009914E6" w:rsidRDefault="009914E6" w:rsidP="009914E6">
      <w:pPr>
        <w:pStyle w:val="EW"/>
        <w:spacing w:after="120"/>
        <w:jc w:val="both"/>
      </w:pPr>
      <w:r>
        <w:t>SBA</w:t>
      </w:r>
      <w:r>
        <w:tab/>
        <w:t>Service-Based Architecture</w:t>
      </w:r>
    </w:p>
    <w:p w14:paraId="2819C3C0" w14:textId="77777777" w:rsidR="009914E6" w:rsidRDefault="009914E6" w:rsidP="009914E6">
      <w:pPr>
        <w:pStyle w:val="EW"/>
        <w:spacing w:after="120"/>
        <w:jc w:val="both"/>
      </w:pPr>
      <w:r>
        <w:t>SME</w:t>
      </w:r>
      <w:r>
        <w:tab/>
        <w:t>Service Management and Exposure</w:t>
      </w:r>
    </w:p>
    <w:p w14:paraId="20BEE92A" w14:textId="77777777" w:rsidR="00C331B7" w:rsidRDefault="00C331B7" w:rsidP="00C331B7">
      <w:pPr>
        <w:pStyle w:val="EW"/>
        <w:spacing w:after="120"/>
        <w:jc w:val="both"/>
      </w:pPr>
      <w:r w:rsidRPr="00C15C8B">
        <w:t>SMO</w:t>
      </w:r>
      <w:r w:rsidRPr="00C15C8B">
        <w:rPr>
          <w:b/>
        </w:rPr>
        <w:tab/>
      </w:r>
      <w:r w:rsidRPr="00C15C8B">
        <w:t>Service Management and Orchestration</w:t>
      </w:r>
    </w:p>
    <w:p w14:paraId="64F2840E" w14:textId="3857E285" w:rsidR="00EB1370" w:rsidRDefault="00EB1370" w:rsidP="000B049B">
      <w:pPr>
        <w:pStyle w:val="EW"/>
        <w:spacing w:after="120"/>
        <w:jc w:val="both"/>
      </w:pPr>
      <w:r>
        <w:t>SMOF</w:t>
      </w:r>
      <w:r>
        <w:tab/>
        <w:t>SMO Functions</w:t>
      </w:r>
    </w:p>
    <w:p w14:paraId="38C156D6" w14:textId="5C59327B" w:rsidR="000B049B" w:rsidRDefault="000B049B" w:rsidP="000B049B">
      <w:pPr>
        <w:pStyle w:val="EW"/>
        <w:spacing w:after="120"/>
        <w:jc w:val="both"/>
      </w:pPr>
      <w:r>
        <w:t>SMOS</w:t>
      </w:r>
      <w:r>
        <w:tab/>
        <w:t>SMO Services</w:t>
      </w:r>
    </w:p>
    <w:p w14:paraId="7F6DB4B7" w14:textId="77777777" w:rsidR="00A150F7" w:rsidRPr="003964D9" w:rsidRDefault="00A150F7" w:rsidP="00A150F7">
      <w:pPr>
        <w:pStyle w:val="EW"/>
        <w:spacing w:after="120"/>
        <w:jc w:val="both"/>
      </w:pPr>
      <w:proofErr w:type="gramStart"/>
      <w:r w:rsidRPr="003964D9">
        <w:t>SO</w:t>
      </w:r>
      <w:proofErr w:type="gramEnd"/>
      <w:r w:rsidRPr="003964D9">
        <w:tab/>
        <w:t>Service and Subnet Slice Orchestration</w:t>
      </w:r>
    </w:p>
    <w:p w14:paraId="674ACAD4" w14:textId="77777777" w:rsidR="00C331B7" w:rsidRDefault="00C331B7" w:rsidP="00C331B7">
      <w:pPr>
        <w:pStyle w:val="EW"/>
        <w:spacing w:after="120"/>
        <w:jc w:val="both"/>
      </w:pPr>
      <w:r>
        <w:t>SSH</w:t>
      </w:r>
      <w:r>
        <w:tab/>
      </w:r>
      <w:r w:rsidRPr="00FD6B04">
        <w:t>Secure Shel</w:t>
      </w:r>
      <w:r>
        <w:t>l</w:t>
      </w:r>
    </w:p>
    <w:p w14:paraId="78C2F7E2" w14:textId="77777777" w:rsidR="003209B4" w:rsidRDefault="003209B4" w:rsidP="003209B4">
      <w:pPr>
        <w:pStyle w:val="EW"/>
        <w:spacing w:after="120"/>
        <w:jc w:val="both"/>
      </w:pPr>
      <w:r>
        <w:rPr>
          <w:lang w:val="en-GB"/>
        </w:rPr>
        <w:t>TBAC</w:t>
      </w:r>
      <w:r>
        <w:rPr>
          <w:lang w:val="en-GB"/>
        </w:rPr>
        <w:tab/>
      </w:r>
      <w:r>
        <w:rPr>
          <w:lang w:val="en-GB"/>
        </w:rPr>
        <w:tab/>
        <w:t>Task Based Access Control</w:t>
      </w:r>
    </w:p>
    <w:p w14:paraId="28C4E0F1" w14:textId="200897DB" w:rsidR="006925A4" w:rsidRDefault="006925A4" w:rsidP="00C331B7">
      <w:pPr>
        <w:pStyle w:val="EW"/>
        <w:spacing w:after="120"/>
        <w:jc w:val="both"/>
      </w:pPr>
      <w:r>
        <w:t>TCP</w:t>
      </w:r>
      <w:r w:rsidR="00924EA7">
        <w:tab/>
        <w:t>Transmission Control Protocol</w:t>
      </w:r>
    </w:p>
    <w:p w14:paraId="4E725AC4" w14:textId="54A568EC" w:rsidR="00386934" w:rsidRDefault="00386934" w:rsidP="00386934">
      <w:pPr>
        <w:pStyle w:val="EW"/>
        <w:spacing w:after="120"/>
        <w:jc w:val="both"/>
      </w:pPr>
      <w:r>
        <w:t>TE&amp;I</w:t>
      </w:r>
      <w:r w:rsidR="00850AA4">
        <w:t>V</w:t>
      </w:r>
      <w:r>
        <w:tab/>
        <w:t>Topology Exposure and Inventory</w:t>
      </w:r>
    </w:p>
    <w:p w14:paraId="23D95EE4" w14:textId="07944225" w:rsidR="00C331B7" w:rsidRDefault="00C331B7" w:rsidP="00C331B7">
      <w:pPr>
        <w:pStyle w:val="EW"/>
        <w:spacing w:after="120"/>
        <w:jc w:val="both"/>
      </w:pPr>
      <w:r>
        <w:t>TLS</w:t>
      </w:r>
      <w:r>
        <w:tab/>
      </w:r>
      <w:r w:rsidRPr="004218AB">
        <w:t>Transport Layer Security</w:t>
      </w:r>
    </w:p>
    <w:p w14:paraId="076499FA" w14:textId="1DEB0199" w:rsidR="00DB0CC9" w:rsidRPr="001A4688" w:rsidRDefault="001A4688" w:rsidP="001A4688">
      <w:pPr>
        <w:pStyle w:val="EW"/>
        <w:spacing w:after="120"/>
        <w:jc w:val="both"/>
      </w:pPr>
      <w:r>
        <w:t>ZTA</w:t>
      </w:r>
      <w:r>
        <w:tab/>
        <w:t>Zero Trust Architecture</w:t>
      </w:r>
      <w:r w:rsidR="00DB0CC9">
        <w:br w:type="page"/>
      </w:r>
    </w:p>
    <w:p w14:paraId="5B1B7FD7" w14:textId="2905EA96" w:rsidR="00DB0CC9" w:rsidRDefault="00C00393" w:rsidP="00D71DA0">
      <w:pPr>
        <w:pStyle w:val="Heading1"/>
      </w:pPr>
      <w:bookmarkStart w:id="65" w:name="_Toc148990579"/>
      <w:bookmarkStart w:id="66" w:name="_Toc159264458"/>
      <w:bookmarkStart w:id="67" w:name="_Toc202784126"/>
      <w:bookmarkStart w:id="68" w:name="_Toc202784306"/>
      <w:bookmarkEnd w:id="64"/>
      <w:r>
        <w:lastRenderedPageBreak/>
        <w:t>SMO</w:t>
      </w:r>
      <w:r w:rsidR="00DB0CC9">
        <w:t xml:space="preserve"> Assets</w:t>
      </w:r>
      <w:bookmarkEnd w:id="65"/>
      <w:bookmarkEnd w:id="66"/>
      <w:bookmarkEnd w:id="67"/>
      <w:bookmarkEnd w:id="68"/>
    </w:p>
    <w:p w14:paraId="032168CC" w14:textId="47E27C51" w:rsidR="00A41435" w:rsidRDefault="004C6719" w:rsidP="00DB0CC9">
      <w:pPr>
        <w:pStyle w:val="Heading2"/>
      </w:pPr>
      <w:bookmarkStart w:id="69" w:name="_Toc148990580"/>
      <w:bookmarkStart w:id="70" w:name="_Toc159264459"/>
      <w:bookmarkStart w:id="71" w:name="_Toc202784127"/>
      <w:bookmarkStart w:id="72" w:name="_Toc202784307"/>
      <w:r>
        <w:t>Architecture</w:t>
      </w:r>
      <w:bookmarkEnd w:id="69"/>
      <w:bookmarkEnd w:id="70"/>
      <w:bookmarkEnd w:id="71"/>
      <w:bookmarkEnd w:id="72"/>
    </w:p>
    <w:p w14:paraId="3152AAFE" w14:textId="2614AC5D" w:rsidR="00A7286A" w:rsidRPr="00C14A15" w:rsidRDefault="00A7286A" w:rsidP="00A7286A">
      <w:pPr>
        <w:rPr>
          <w:sz w:val="22"/>
          <w:szCs w:val="22"/>
        </w:rPr>
      </w:pPr>
      <w:r w:rsidRPr="00C14A15">
        <w:rPr>
          <w:sz w:val="22"/>
          <w:szCs w:val="22"/>
          <w:shd w:val="clear" w:color="auto" w:fill="FFFFFF"/>
          <w:lang w:eastAsia="zh-CN"/>
        </w:rPr>
        <w:t xml:space="preserve">There are security risks with the SMO due to its internal functions and internal and external interfaces. Securing the SMO is imperative because it is responsible for all service management and orchestration. A security vulnerability within the SMO could be exploited to serve as an entry point for attacks against O-RAN components and lateral movement across O-RAN. </w:t>
      </w:r>
      <w:r w:rsidR="00952ACF">
        <w:rPr>
          <w:sz w:val="22"/>
          <w:szCs w:val="22"/>
          <w:shd w:val="clear" w:color="auto" w:fill="FFFFFF"/>
          <w:lang w:eastAsia="zh-CN"/>
        </w:rPr>
        <w:t>SMO assets identification, threat identification, and risk analysis are performed using the SMO architecture diagram shown in the O-RAN Architecture Description (OAD) document [i.21].</w:t>
      </w:r>
    </w:p>
    <w:p w14:paraId="4128D5B3" w14:textId="18FC76B8" w:rsidR="00C76DD7" w:rsidRPr="00E81DEA" w:rsidRDefault="00C76DD7" w:rsidP="002A77CF">
      <w:pPr>
        <w:rPr>
          <w:sz w:val="22"/>
          <w:szCs w:val="22"/>
        </w:rPr>
      </w:pPr>
      <w:r>
        <w:rPr>
          <w:sz w:val="22"/>
          <w:szCs w:val="22"/>
        </w:rPr>
        <w:t>The following SMO assets need to be protected:</w:t>
      </w:r>
    </w:p>
    <w:p w14:paraId="419A3A81" w14:textId="05F770A5" w:rsidR="00022FFF" w:rsidRPr="004703C9" w:rsidRDefault="00FA6737" w:rsidP="004703C9">
      <w:pPr>
        <w:pStyle w:val="ListParagraph"/>
        <w:numPr>
          <w:ilvl w:val="0"/>
          <w:numId w:val="25"/>
        </w:numPr>
        <w:rPr>
          <w:sz w:val="22"/>
        </w:rPr>
      </w:pPr>
      <w:r w:rsidRPr="004703C9">
        <w:rPr>
          <w:sz w:val="22"/>
        </w:rPr>
        <w:t xml:space="preserve">SMO Framework </w:t>
      </w:r>
    </w:p>
    <w:p w14:paraId="422CFBD2" w14:textId="08BA68AC" w:rsidR="00C76DD7" w:rsidRDefault="00C76DD7" w:rsidP="003D0A5E">
      <w:pPr>
        <w:pStyle w:val="ListParagraph"/>
        <w:numPr>
          <w:ilvl w:val="0"/>
          <w:numId w:val="10"/>
        </w:numPr>
        <w:rPr>
          <w:sz w:val="22"/>
        </w:rPr>
      </w:pPr>
      <w:r>
        <w:rPr>
          <w:sz w:val="22"/>
        </w:rPr>
        <w:t>SMO Function</w:t>
      </w:r>
      <w:r w:rsidR="009F10C4">
        <w:rPr>
          <w:sz w:val="22"/>
        </w:rPr>
        <w:t>s</w:t>
      </w:r>
      <w:r w:rsidR="009E0662">
        <w:rPr>
          <w:sz w:val="22"/>
        </w:rPr>
        <w:t xml:space="preserve"> (SMOF)</w:t>
      </w:r>
    </w:p>
    <w:p w14:paraId="78184A4E" w14:textId="29FBF684" w:rsidR="00022FFF" w:rsidRPr="00E81DEA" w:rsidRDefault="008A31CB" w:rsidP="003D0A5E">
      <w:pPr>
        <w:pStyle w:val="ListParagraph"/>
        <w:numPr>
          <w:ilvl w:val="0"/>
          <w:numId w:val="10"/>
        </w:numPr>
        <w:rPr>
          <w:sz w:val="22"/>
        </w:rPr>
      </w:pPr>
      <w:r w:rsidRPr="00E81DEA">
        <w:rPr>
          <w:sz w:val="22"/>
        </w:rPr>
        <w:t>Non-RT RIC</w:t>
      </w:r>
    </w:p>
    <w:p w14:paraId="3A0277DC" w14:textId="77777777" w:rsidR="00E77F5F" w:rsidRPr="000354F0" w:rsidRDefault="00E77F5F" w:rsidP="00E77F5F">
      <w:pPr>
        <w:pStyle w:val="ListParagraph"/>
        <w:numPr>
          <w:ilvl w:val="0"/>
          <w:numId w:val="10"/>
        </w:numPr>
        <w:spacing w:after="0" w:line="360" w:lineRule="auto"/>
        <w:rPr>
          <w:sz w:val="22"/>
        </w:rPr>
      </w:pPr>
      <w:r>
        <w:rPr>
          <w:sz w:val="22"/>
        </w:rPr>
        <w:t xml:space="preserve">SMO </w:t>
      </w:r>
      <w:r w:rsidRPr="000354F0">
        <w:rPr>
          <w:sz w:val="22"/>
        </w:rPr>
        <w:t>Services (SMOS)</w:t>
      </w:r>
    </w:p>
    <w:p w14:paraId="0BBD15D5" w14:textId="77777777" w:rsidR="00E77F5F" w:rsidRDefault="00E77F5F" w:rsidP="00E77F5F">
      <w:pPr>
        <w:pStyle w:val="ListParagraph"/>
        <w:numPr>
          <w:ilvl w:val="1"/>
          <w:numId w:val="10"/>
        </w:numPr>
        <w:rPr>
          <w:sz w:val="22"/>
        </w:rPr>
      </w:pPr>
      <w:r>
        <w:rPr>
          <w:sz w:val="22"/>
        </w:rPr>
        <w:t>Service Management and Exposure (SME)</w:t>
      </w:r>
    </w:p>
    <w:p w14:paraId="6FFB36DC" w14:textId="77777777" w:rsidR="00E77F5F" w:rsidRDefault="00E77F5F" w:rsidP="00E77F5F">
      <w:pPr>
        <w:pStyle w:val="ListParagraph"/>
        <w:numPr>
          <w:ilvl w:val="1"/>
          <w:numId w:val="10"/>
        </w:numPr>
        <w:rPr>
          <w:sz w:val="22"/>
        </w:rPr>
      </w:pPr>
      <w:r>
        <w:rPr>
          <w:sz w:val="22"/>
        </w:rPr>
        <w:t>Data Management and Exposure (DME)</w:t>
      </w:r>
    </w:p>
    <w:p w14:paraId="137495C1" w14:textId="7EA04D84" w:rsidR="00E77F5F" w:rsidRDefault="00E77F5F" w:rsidP="00E77F5F">
      <w:pPr>
        <w:pStyle w:val="ListParagraph"/>
        <w:numPr>
          <w:ilvl w:val="1"/>
          <w:numId w:val="10"/>
        </w:numPr>
        <w:rPr>
          <w:sz w:val="22"/>
        </w:rPr>
      </w:pPr>
      <w:r>
        <w:rPr>
          <w:sz w:val="22"/>
        </w:rPr>
        <w:t>Topology Exposure and Inventory (TE&amp;I</w:t>
      </w:r>
      <w:r w:rsidR="00C116D0">
        <w:rPr>
          <w:sz w:val="22"/>
        </w:rPr>
        <w:t>V</w:t>
      </w:r>
      <w:r>
        <w:rPr>
          <w:sz w:val="22"/>
        </w:rPr>
        <w:t>)</w:t>
      </w:r>
    </w:p>
    <w:p w14:paraId="29B9BA4A" w14:textId="4DC21D6A" w:rsidR="00E77F5F" w:rsidRDefault="00E77F5F" w:rsidP="00E77F5F">
      <w:pPr>
        <w:pStyle w:val="ListParagraph"/>
        <w:numPr>
          <w:ilvl w:val="1"/>
          <w:numId w:val="10"/>
        </w:numPr>
        <w:rPr>
          <w:sz w:val="22"/>
        </w:rPr>
      </w:pPr>
      <w:r>
        <w:rPr>
          <w:sz w:val="22"/>
        </w:rPr>
        <w:t>Network Function Orchestrator (NFO)</w:t>
      </w:r>
    </w:p>
    <w:p w14:paraId="552C6D24" w14:textId="77777777" w:rsidR="00E77F5F" w:rsidRDefault="00E77F5F" w:rsidP="00E77F5F">
      <w:pPr>
        <w:pStyle w:val="ListParagraph"/>
        <w:numPr>
          <w:ilvl w:val="1"/>
          <w:numId w:val="10"/>
        </w:numPr>
        <w:rPr>
          <w:sz w:val="22"/>
        </w:rPr>
      </w:pPr>
      <w:r>
        <w:rPr>
          <w:sz w:val="22"/>
        </w:rPr>
        <w:t>Federated O-Cloud Orchestration and Management (FOCOM)</w:t>
      </w:r>
    </w:p>
    <w:p w14:paraId="5C45D18F" w14:textId="6F160497" w:rsidR="00F3309F" w:rsidRPr="00F3309F" w:rsidRDefault="00F3309F" w:rsidP="00F3309F">
      <w:pPr>
        <w:pStyle w:val="ListParagraph"/>
        <w:numPr>
          <w:ilvl w:val="1"/>
          <w:numId w:val="10"/>
        </w:numPr>
        <w:rPr>
          <w:sz w:val="22"/>
        </w:rPr>
      </w:pPr>
      <w:r>
        <w:rPr>
          <w:sz w:val="22"/>
        </w:rPr>
        <w:t>RAN NF OAM</w:t>
      </w:r>
    </w:p>
    <w:p w14:paraId="11674698" w14:textId="3E6E4F92" w:rsidR="00D15A33" w:rsidRDefault="00831108" w:rsidP="00D15A33">
      <w:pPr>
        <w:pStyle w:val="ListParagraph"/>
        <w:numPr>
          <w:ilvl w:val="1"/>
          <w:numId w:val="10"/>
        </w:numPr>
        <w:rPr>
          <w:sz w:val="22"/>
        </w:rPr>
      </w:pPr>
      <w:proofErr w:type="spellStart"/>
      <w:r>
        <w:rPr>
          <w:sz w:val="22"/>
        </w:rPr>
        <w:t>Sofware</w:t>
      </w:r>
      <w:proofErr w:type="spellEnd"/>
      <w:r w:rsidR="00D15A33">
        <w:rPr>
          <w:sz w:val="22"/>
        </w:rPr>
        <w:t xml:space="preserve"> Package Onboarding</w:t>
      </w:r>
    </w:p>
    <w:p w14:paraId="420BE5EC" w14:textId="51898896" w:rsidR="00D15A33" w:rsidRDefault="00D15A33" w:rsidP="00D15A33">
      <w:pPr>
        <w:pStyle w:val="ListParagraph"/>
        <w:numPr>
          <w:ilvl w:val="1"/>
          <w:numId w:val="10"/>
        </w:numPr>
        <w:rPr>
          <w:sz w:val="22"/>
        </w:rPr>
      </w:pPr>
      <w:r>
        <w:rPr>
          <w:sz w:val="22"/>
        </w:rPr>
        <w:t xml:space="preserve">Service </w:t>
      </w:r>
      <w:r w:rsidR="00831108">
        <w:rPr>
          <w:sz w:val="22"/>
        </w:rPr>
        <w:t xml:space="preserve">and Subnet Slice </w:t>
      </w:r>
      <w:r>
        <w:rPr>
          <w:sz w:val="22"/>
        </w:rPr>
        <w:t>Orchestration</w:t>
      </w:r>
      <w:r w:rsidR="009B0444">
        <w:rPr>
          <w:sz w:val="22"/>
        </w:rPr>
        <w:t xml:space="preserve"> (SO)</w:t>
      </w:r>
    </w:p>
    <w:p w14:paraId="65304624" w14:textId="29901F90" w:rsidR="0026040A" w:rsidRDefault="00D15A33" w:rsidP="0026040A">
      <w:pPr>
        <w:pStyle w:val="ListParagraph"/>
        <w:numPr>
          <w:ilvl w:val="1"/>
          <w:numId w:val="10"/>
        </w:numPr>
        <w:rPr>
          <w:sz w:val="22"/>
        </w:rPr>
      </w:pPr>
      <w:r>
        <w:rPr>
          <w:sz w:val="22"/>
        </w:rPr>
        <w:t xml:space="preserve">Service </w:t>
      </w:r>
      <w:r w:rsidR="00831108">
        <w:rPr>
          <w:sz w:val="22"/>
        </w:rPr>
        <w:t xml:space="preserve">and Subnet Slice </w:t>
      </w:r>
      <w:r>
        <w:rPr>
          <w:sz w:val="22"/>
        </w:rPr>
        <w:t>Assurance</w:t>
      </w:r>
      <w:r w:rsidR="0026040A" w:rsidRPr="0026040A">
        <w:rPr>
          <w:sz w:val="22"/>
        </w:rPr>
        <w:t xml:space="preserve"> </w:t>
      </w:r>
      <w:r w:rsidR="009B0444">
        <w:rPr>
          <w:sz w:val="22"/>
        </w:rPr>
        <w:t>(SA)</w:t>
      </w:r>
    </w:p>
    <w:p w14:paraId="62707A2E" w14:textId="0FF92C97" w:rsidR="0026040A" w:rsidRDefault="0026040A" w:rsidP="0026040A">
      <w:pPr>
        <w:pStyle w:val="ListParagraph"/>
        <w:numPr>
          <w:ilvl w:val="1"/>
          <w:numId w:val="10"/>
        </w:numPr>
        <w:rPr>
          <w:sz w:val="22"/>
        </w:rPr>
      </w:pPr>
      <w:r>
        <w:rPr>
          <w:sz w:val="22"/>
        </w:rPr>
        <w:t>RAN Analytics</w:t>
      </w:r>
    </w:p>
    <w:p w14:paraId="15F3C9EF" w14:textId="77777777" w:rsidR="005B42F4" w:rsidRDefault="005B42F4" w:rsidP="005B42F4">
      <w:pPr>
        <w:pStyle w:val="ListParagraph"/>
        <w:numPr>
          <w:ilvl w:val="1"/>
          <w:numId w:val="10"/>
        </w:numPr>
        <w:rPr>
          <w:sz w:val="22"/>
        </w:rPr>
      </w:pPr>
      <w:r>
        <w:rPr>
          <w:sz w:val="22"/>
        </w:rPr>
        <w:t>Policy Management and Information (PMI)</w:t>
      </w:r>
    </w:p>
    <w:p w14:paraId="02AB1563" w14:textId="48DB49C8" w:rsidR="00D15A33" w:rsidRDefault="0026040A" w:rsidP="0026040A">
      <w:pPr>
        <w:pStyle w:val="ListParagraph"/>
        <w:numPr>
          <w:ilvl w:val="1"/>
          <w:numId w:val="10"/>
        </w:numPr>
        <w:rPr>
          <w:sz w:val="22"/>
        </w:rPr>
      </w:pPr>
      <w:r>
        <w:rPr>
          <w:sz w:val="22"/>
        </w:rPr>
        <w:t>AI/ML Workflow</w:t>
      </w:r>
    </w:p>
    <w:p w14:paraId="7DA3DFC0" w14:textId="77777777" w:rsidR="00BE73D7" w:rsidRDefault="00BE73D7" w:rsidP="00BE73D7">
      <w:pPr>
        <w:pStyle w:val="ListParagraph"/>
        <w:numPr>
          <w:ilvl w:val="1"/>
          <w:numId w:val="10"/>
        </w:numPr>
        <w:rPr>
          <w:sz w:val="22"/>
        </w:rPr>
      </w:pPr>
      <w:r>
        <w:rPr>
          <w:sz w:val="22"/>
        </w:rPr>
        <w:t>A1 Related</w:t>
      </w:r>
    </w:p>
    <w:p w14:paraId="43EDD429" w14:textId="5E180F3F" w:rsidR="00BE73D7" w:rsidRPr="00BE73D7" w:rsidRDefault="00BE73D7" w:rsidP="00BE73D7">
      <w:pPr>
        <w:pStyle w:val="ListParagraph"/>
        <w:numPr>
          <w:ilvl w:val="1"/>
          <w:numId w:val="10"/>
        </w:numPr>
        <w:rPr>
          <w:sz w:val="22"/>
        </w:rPr>
      </w:pPr>
      <w:proofErr w:type="spellStart"/>
      <w:r>
        <w:rPr>
          <w:sz w:val="22"/>
        </w:rPr>
        <w:t>rApp</w:t>
      </w:r>
      <w:proofErr w:type="spellEnd"/>
      <w:r>
        <w:rPr>
          <w:sz w:val="22"/>
        </w:rPr>
        <w:t xml:space="preserve"> Management</w:t>
      </w:r>
    </w:p>
    <w:p w14:paraId="4743914B" w14:textId="46D47788" w:rsidR="00E77F5F" w:rsidRPr="00E81DEA" w:rsidRDefault="00E77F5F" w:rsidP="00E77F5F">
      <w:pPr>
        <w:pStyle w:val="ListParagraph"/>
        <w:numPr>
          <w:ilvl w:val="0"/>
          <w:numId w:val="10"/>
        </w:numPr>
        <w:rPr>
          <w:sz w:val="22"/>
        </w:rPr>
      </w:pPr>
      <w:r>
        <w:rPr>
          <w:sz w:val="22"/>
        </w:rPr>
        <w:t>SMOS Communication</w:t>
      </w:r>
    </w:p>
    <w:p w14:paraId="131A08F2" w14:textId="77777777" w:rsidR="00022FFF" w:rsidRPr="00E81DEA" w:rsidRDefault="00FA6737" w:rsidP="003D0A5E">
      <w:pPr>
        <w:pStyle w:val="ListParagraph"/>
        <w:numPr>
          <w:ilvl w:val="0"/>
          <w:numId w:val="10"/>
        </w:numPr>
        <w:rPr>
          <w:sz w:val="22"/>
        </w:rPr>
      </w:pPr>
      <w:r w:rsidRPr="00E81DEA">
        <w:rPr>
          <w:sz w:val="22"/>
        </w:rPr>
        <w:t>O1</w:t>
      </w:r>
      <w:r w:rsidR="00022FFF" w:rsidRPr="00E81DEA">
        <w:rPr>
          <w:sz w:val="22"/>
        </w:rPr>
        <w:t>, O2, R1 and A1</w:t>
      </w:r>
      <w:r w:rsidRPr="00E81DEA">
        <w:rPr>
          <w:sz w:val="22"/>
        </w:rPr>
        <w:t xml:space="preserve"> interface</w:t>
      </w:r>
      <w:r w:rsidR="00022FFF" w:rsidRPr="00E81DEA">
        <w:rPr>
          <w:sz w:val="22"/>
        </w:rPr>
        <w:t>s</w:t>
      </w:r>
    </w:p>
    <w:p w14:paraId="0748557B" w14:textId="77777777" w:rsidR="00FC08CB" w:rsidRPr="00E81DEA" w:rsidRDefault="00FC08CB" w:rsidP="003D0A5E">
      <w:pPr>
        <w:pStyle w:val="ListParagraph"/>
        <w:numPr>
          <w:ilvl w:val="0"/>
          <w:numId w:val="10"/>
        </w:numPr>
        <w:rPr>
          <w:sz w:val="22"/>
        </w:rPr>
      </w:pPr>
      <w:r w:rsidRPr="00E81DEA">
        <w:rPr>
          <w:sz w:val="22"/>
        </w:rPr>
        <w:t>Open Fronthaul M-Plane</w:t>
      </w:r>
    </w:p>
    <w:p w14:paraId="267E202B" w14:textId="77777777" w:rsidR="0042140E" w:rsidRPr="00E81DEA" w:rsidRDefault="0042140E" w:rsidP="003D0A5E">
      <w:pPr>
        <w:pStyle w:val="ListParagraph"/>
        <w:numPr>
          <w:ilvl w:val="0"/>
          <w:numId w:val="10"/>
        </w:numPr>
        <w:rPr>
          <w:sz w:val="22"/>
        </w:rPr>
      </w:pPr>
      <w:r w:rsidRPr="00E81DEA">
        <w:rPr>
          <w:sz w:val="22"/>
        </w:rPr>
        <w:lastRenderedPageBreak/>
        <w:t>External interfaces</w:t>
      </w:r>
    </w:p>
    <w:p w14:paraId="590BFDFF" w14:textId="77777777" w:rsidR="00296CAD" w:rsidRPr="00E81DEA" w:rsidRDefault="00296CAD" w:rsidP="003D0A5E">
      <w:pPr>
        <w:pStyle w:val="ListParagraph"/>
        <w:numPr>
          <w:ilvl w:val="0"/>
          <w:numId w:val="10"/>
        </w:numPr>
        <w:rPr>
          <w:sz w:val="22"/>
        </w:rPr>
      </w:pPr>
      <w:r w:rsidRPr="00E81DEA">
        <w:rPr>
          <w:sz w:val="22"/>
        </w:rPr>
        <w:t>User Management interfaces</w:t>
      </w:r>
    </w:p>
    <w:p w14:paraId="0C1C1BFB" w14:textId="6305368F" w:rsidR="00402166" w:rsidRPr="00E81DEA" w:rsidRDefault="00402166" w:rsidP="003D0A5E">
      <w:pPr>
        <w:pStyle w:val="ListParagraph"/>
        <w:numPr>
          <w:ilvl w:val="0"/>
          <w:numId w:val="10"/>
        </w:numPr>
        <w:rPr>
          <w:sz w:val="22"/>
        </w:rPr>
      </w:pPr>
      <w:r w:rsidRPr="00E81DEA">
        <w:rPr>
          <w:sz w:val="22"/>
        </w:rPr>
        <w:t xml:space="preserve">PKI </w:t>
      </w:r>
    </w:p>
    <w:p w14:paraId="4D9FCF6A" w14:textId="50B0077D" w:rsidR="00656CF3" w:rsidRPr="00E81DEA" w:rsidRDefault="00656CF3" w:rsidP="003D0A5E">
      <w:pPr>
        <w:pStyle w:val="ListParagraph"/>
        <w:numPr>
          <w:ilvl w:val="0"/>
          <w:numId w:val="10"/>
        </w:numPr>
        <w:rPr>
          <w:sz w:val="22"/>
        </w:rPr>
      </w:pPr>
      <w:r w:rsidRPr="00E81DEA">
        <w:rPr>
          <w:sz w:val="22"/>
        </w:rPr>
        <w:t>Logging</w:t>
      </w:r>
    </w:p>
    <w:p w14:paraId="4F175844" w14:textId="2478E96D" w:rsidR="00DD521C" w:rsidRPr="00E81DEA" w:rsidRDefault="002F3D39" w:rsidP="003D0A5E">
      <w:pPr>
        <w:pStyle w:val="ListParagraph"/>
        <w:numPr>
          <w:ilvl w:val="0"/>
          <w:numId w:val="10"/>
        </w:numPr>
        <w:rPr>
          <w:sz w:val="22"/>
        </w:rPr>
      </w:pPr>
      <w:r w:rsidRPr="00E81DEA">
        <w:rPr>
          <w:sz w:val="22"/>
        </w:rPr>
        <w:t>D</w:t>
      </w:r>
      <w:r w:rsidR="00FA6737" w:rsidRPr="00E81DEA">
        <w:rPr>
          <w:sz w:val="22"/>
        </w:rPr>
        <w:t>ata</w:t>
      </w:r>
    </w:p>
    <w:p w14:paraId="6762C5D8" w14:textId="529C8A81" w:rsidR="002F3D39" w:rsidRPr="00E81DEA" w:rsidRDefault="002F3D39" w:rsidP="003D0A5E">
      <w:pPr>
        <w:pStyle w:val="ListParagraph"/>
        <w:numPr>
          <w:ilvl w:val="0"/>
          <w:numId w:val="10"/>
        </w:numPr>
        <w:rPr>
          <w:sz w:val="22"/>
        </w:rPr>
      </w:pPr>
      <w:r w:rsidRPr="00E81DEA">
        <w:rPr>
          <w:sz w:val="22"/>
        </w:rPr>
        <w:t>AI/ML models, algorithms, and methods</w:t>
      </w:r>
    </w:p>
    <w:p w14:paraId="2B5AF96A" w14:textId="77777777" w:rsidR="00140D69" w:rsidRPr="008D1180" w:rsidRDefault="00140D69" w:rsidP="008D1180"/>
    <w:p w14:paraId="5B0D506F" w14:textId="2DC13BEF" w:rsidR="00DB0CC9" w:rsidRDefault="00DB0CC9" w:rsidP="00DB0CC9">
      <w:pPr>
        <w:pStyle w:val="Heading2"/>
      </w:pPr>
      <w:bookmarkStart w:id="73" w:name="_Toc148990581"/>
      <w:bookmarkStart w:id="74" w:name="_Toc159264460"/>
      <w:bookmarkStart w:id="75" w:name="_Toc202784128"/>
      <w:bookmarkStart w:id="76" w:name="_Toc202784308"/>
      <w:r>
        <w:t>Functions</w:t>
      </w:r>
      <w:bookmarkEnd w:id="73"/>
      <w:bookmarkEnd w:id="74"/>
      <w:bookmarkEnd w:id="75"/>
      <w:bookmarkEnd w:id="76"/>
    </w:p>
    <w:p w14:paraId="65343F63" w14:textId="4B248AD0" w:rsidR="004431E6" w:rsidRDefault="004431E6" w:rsidP="004431E6">
      <w:pPr>
        <w:pStyle w:val="ListParagraph"/>
      </w:pPr>
      <w:r>
        <w:t xml:space="preserve">The following SMO </w:t>
      </w:r>
      <w:r w:rsidR="00D93CE3">
        <w:t xml:space="preserve">assets </w:t>
      </w:r>
      <w:r>
        <w:t>should be considered in a risk analysis:</w:t>
      </w:r>
    </w:p>
    <w:p w14:paraId="2070A850" w14:textId="77777777" w:rsidR="004431E6" w:rsidRPr="00565BAF" w:rsidRDefault="004431E6" w:rsidP="003D0A5E">
      <w:pPr>
        <w:pStyle w:val="ListParagraph"/>
        <w:numPr>
          <w:ilvl w:val="0"/>
          <w:numId w:val="12"/>
        </w:numPr>
        <w:rPr>
          <w:lang w:val="en-US"/>
        </w:rPr>
      </w:pPr>
      <w:r w:rsidRPr="00565BAF">
        <w:rPr>
          <w:lang w:val="en-US"/>
        </w:rPr>
        <w:t>ASSET-C-01: SMO Framework</w:t>
      </w:r>
    </w:p>
    <w:p w14:paraId="1CF5CC66" w14:textId="77777777" w:rsidR="004431E6" w:rsidRPr="00565BAF" w:rsidRDefault="004431E6" w:rsidP="003D0A5E">
      <w:pPr>
        <w:pStyle w:val="ListParagraph"/>
        <w:numPr>
          <w:ilvl w:val="0"/>
          <w:numId w:val="12"/>
        </w:numPr>
        <w:rPr>
          <w:lang w:val="en-US"/>
        </w:rPr>
      </w:pPr>
      <w:r w:rsidRPr="00565BAF">
        <w:rPr>
          <w:lang w:val="en-US"/>
        </w:rPr>
        <w:t>ASSET-C-11: Non-RT RIC</w:t>
      </w:r>
    </w:p>
    <w:p w14:paraId="1CAF1589" w14:textId="42045135" w:rsidR="004431E6" w:rsidRPr="00565BAF" w:rsidRDefault="00A84FBB" w:rsidP="003D0A5E">
      <w:pPr>
        <w:pStyle w:val="ListParagraph"/>
        <w:numPr>
          <w:ilvl w:val="0"/>
          <w:numId w:val="12"/>
        </w:numPr>
        <w:rPr>
          <w:lang w:val="en-US"/>
        </w:rPr>
      </w:pPr>
      <w:r>
        <w:rPr>
          <w:lang w:val="en-US"/>
        </w:rPr>
        <w:t xml:space="preserve">ASSET-C-18: </w:t>
      </w:r>
      <w:r w:rsidR="004431E6" w:rsidRPr="00565BAF">
        <w:rPr>
          <w:lang w:val="en-US"/>
        </w:rPr>
        <w:t>SMO Functions</w:t>
      </w:r>
      <w:r w:rsidR="00D93CE3">
        <w:rPr>
          <w:lang w:val="en-US"/>
        </w:rPr>
        <w:t xml:space="preserve"> (SMOF)</w:t>
      </w:r>
    </w:p>
    <w:p w14:paraId="68FBEED0" w14:textId="789A5CD2" w:rsidR="00D93CE3" w:rsidRPr="009E402B" w:rsidRDefault="009E402B" w:rsidP="009E402B">
      <w:pPr>
        <w:pStyle w:val="ListParagraph"/>
        <w:numPr>
          <w:ilvl w:val="0"/>
          <w:numId w:val="12"/>
        </w:numPr>
      </w:pPr>
      <w:r>
        <w:t>ASSET-C-44 thru ASSET-C-61: SMO Services (SMOS)</w:t>
      </w:r>
    </w:p>
    <w:p w14:paraId="1489E769" w14:textId="77777777" w:rsidR="004D384D" w:rsidRDefault="004D384D" w:rsidP="00D7006F"/>
    <w:p w14:paraId="38FE788E" w14:textId="6B21D020" w:rsidR="004D384D" w:rsidRDefault="004D384D" w:rsidP="004D384D">
      <w:pPr>
        <w:pStyle w:val="Heading2"/>
      </w:pPr>
      <w:bookmarkStart w:id="77" w:name="_Toc148990582"/>
      <w:bookmarkStart w:id="78" w:name="_Toc159264461"/>
      <w:bookmarkStart w:id="79" w:name="_Toc202784129"/>
      <w:bookmarkStart w:id="80" w:name="_Toc202784309"/>
      <w:r>
        <w:t>Applications</w:t>
      </w:r>
      <w:bookmarkEnd w:id="77"/>
      <w:bookmarkEnd w:id="78"/>
      <w:bookmarkEnd w:id="79"/>
      <w:bookmarkEnd w:id="80"/>
    </w:p>
    <w:p w14:paraId="1563C0FF" w14:textId="77777777" w:rsidR="004D384D" w:rsidRDefault="004D384D" w:rsidP="004D384D">
      <w:pPr>
        <w:pStyle w:val="ListParagraph"/>
      </w:pPr>
      <w:r>
        <w:t>The following SMO applications should be considered in a risk analysis:</w:t>
      </w:r>
    </w:p>
    <w:p w14:paraId="2EEFAF35" w14:textId="77777777" w:rsidR="004D384D" w:rsidRPr="00613B54" w:rsidRDefault="004D384D" w:rsidP="003D0A5E">
      <w:pPr>
        <w:numPr>
          <w:ilvl w:val="0"/>
          <w:numId w:val="14"/>
        </w:numPr>
      </w:pPr>
      <w:r w:rsidRPr="00613B54">
        <w:t>A</w:t>
      </w:r>
      <w:r>
        <w:t>SSET</w:t>
      </w:r>
      <w:r w:rsidRPr="00613B54">
        <w:t xml:space="preserve">-C-10: </w:t>
      </w:r>
      <w:proofErr w:type="spellStart"/>
      <w:r w:rsidRPr="00613B54">
        <w:t>rApps</w:t>
      </w:r>
      <w:proofErr w:type="spellEnd"/>
    </w:p>
    <w:p w14:paraId="3C21636A" w14:textId="77777777" w:rsidR="004D384D" w:rsidRDefault="004D384D" w:rsidP="004D384D">
      <w:pPr>
        <w:rPr>
          <w:lang w:val="en-GB"/>
        </w:rPr>
      </w:pPr>
    </w:p>
    <w:p w14:paraId="6FEE83F4" w14:textId="77777777" w:rsidR="004D384D" w:rsidRPr="008A0F72" w:rsidRDefault="004D384D" w:rsidP="004D384D">
      <w:pPr>
        <w:rPr>
          <w:lang w:val="en-GB"/>
        </w:rPr>
      </w:pPr>
    </w:p>
    <w:p w14:paraId="2C491078" w14:textId="00BC9C33" w:rsidR="004D384D" w:rsidRDefault="004D384D" w:rsidP="004D384D">
      <w:pPr>
        <w:pStyle w:val="Heading2"/>
      </w:pPr>
      <w:bookmarkStart w:id="81" w:name="_Toc148990583"/>
      <w:bookmarkStart w:id="82" w:name="_Toc159264462"/>
      <w:bookmarkStart w:id="83" w:name="_Toc202784130"/>
      <w:bookmarkStart w:id="84" w:name="_Toc202784310"/>
      <w:r>
        <w:t>Interfaces</w:t>
      </w:r>
      <w:bookmarkEnd w:id="81"/>
      <w:bookmarkEnd w:id="82"/>
      <w:bookmarkEnd w:id="83"/>
      <w:bookmarkEnd w:id="84"/>
    </w:p>
    <w:p w14:paraId="0A098392" w14:textId="77777777" w:rsidR="004D384D" w:rsidRDefault="004D384D" w:rsidP="004D384D">
      <w:pPr>
        <w:pStyle w:val="ListParagraph"/>
      </w:pPr>
      <w:r>
        <w:t>The following SMO interfaces should be considered in a risk analysis:</w:t>
      </w:r>
    </w:p>
    <w:p w14:paraId="2A091F74" w14:textId="77777777" w:rsidR="004D384D" w:rsidRPr="008A0F72" w:rsidRDefault="004D384D" w:rsidP="003D0A5E">
      <w:pPr>
        <w:pStyle w:val="ListParagraph"/>
        <w:numPr>
          <w:ilvl w:val="0"/>
          <w:numId w:val="13"/>
        </w:numPr>
        <w:rPr>
          <w:lang w:val="en-US"/>
        </w:rPr>
      </w:pPr>
      <w:r w:rsidRPr="008A0F72">
        <w:rPr>
          <w:lang w:val="en-US"/>
        </w:rPr>
        <w:t>ASSET-C-14: A1</w:t>
      </w:r>
    </w:p>
    <w:p w14:paraId="3B086D72" w14:textId="77777777" w:rsidR="004D384D" w:rsidRPr="008A0F72" w:rsidRDefault="004D384D" w:rsidP="003D0A5E">
      <w:pPr>
        <w:pStyle w:val="ListParagraph"/>
        <w:numPr>
          <w:ilvl w:val="0"/>
          <w:numId w:val="13"/>
        </w:numPr>
        <w:rPr>
          <w:lang w:val="en-US"/>
        </w:rPr>
      </w:pPr>
      <w:r w:rsidRPr="008A0F72">
        <w:rPr>
          <w:lang w:val="en-US"/>
        </w:rPr>
        <w:t>ASSET-C-16: R1</w:t>
      </w:r>
    </w:p>
    <w:p w14:paraId="4D5B931E" w14:textId="28F47C86" w:rsidR="004D384D" w:rsidRPr="008A0F72" w:rsidRDefault="004D384D" w:rsidP="003D0A5E">
      <w:pPr>
        <w:pStyle w:val="ListParagraph"/>
        <w:numPr>
          <w:ilvl w:val="0"/>
          <w:numId w:val="13"/>
        </w:numPr>
        <w:rPr>
          <w:lang w:val="en-US"/>
        </w:rPr>
      </w:pPr>
      <w:r w:rsidRPr="008A0F72">
        <w:rPr>
          <w:lang w:val="en-US"/>
        </w:rPr>
        <w:t>ASSET-C-</w:t>
      </w:r>
      <w:r w:rsidR="007D41D3">
        <w:rPr>
          <w:lang w:val="en-US"/>
        </w:rPr>
        <w:t>26</w:t>
      </w:r>
      <w:r w:rsidRPr="008A0F72">
        <w:rPr>
          <w:lang w:val="en-US"/>
        </w:rPr>
        <w:t>: External Interfaces</w:t>
      </w:r>
    </w:p>
    <w:p w14:paraId="09AB7F0F" w14:textId="150112B1" w:rsidR="004D384D" w:rsidRPr="008A0F72" w:rsidRDefault="007D41D3" w:rsidP="003D0A5E">
      <w:pPr>
        <w:pStyle w:val="ListParagraph"/>
        <w:numPr>
          <w:ilvl w:val="0"/>
          <w:numId w:val="13"/>
        </w:numPr>
        <w:rPr>
          <w:lang w:val="en-US"/>
        </w:rPr>
      </w:pPr>
      <w:r>
        <w:rPr>
          <w:lang w:val="en-US"/>
        </w:rPr>
        <w:t xml:space="preserve">ASSET-C-22: </w:t>
      </w:r>
      <w:r w:rsidR="004D384D" w:rsidRPr="008A0F72">
        <w:rPr>
          <w:lang w:val="en-US"/>
        </w:rPr>
        <w:t>O1</w:t>
      </w:r>
    </w:p>
    <w:p w14:paraId="13361A46" w14:textId="385CD1E2" w:rsidR="004D384D" w:rsidRPr="008A0F72" w:rsidRDefault="007D41D3" w:rsidP="003D0A5E">
      <w:pPr>
        <w:pStyle w:val="ListParagraph"/>
        <w:numPr>
          <w:ilvl w:val="0"/>
          <w:numId w:val="13"/>
        </w:numPr>
        <w:rPr>
          <w:lang w:val="en-US"/>
        </w:rPr>
      </w:pPr>
      <w:r>
        <w:rPr>
          <w:lang w:val="en-US"/>
        </w:rPr>
        <w:t xml:space="preserve">ASSET-C-23: </w:t>
      </w:r>
      <w:r w:rsidR="004D384D" w:rsidRPr="008A0F72">
        <w:rPr>
          <w:lang w:val="en-US"/>
        </w:rPr>
        <w:t>O2</w:t>
      </w:r>
    </w:p>
    <w:p w14:paraId="1D9AAF45" w14:textId="12B00661" w:rsidR="004D384D" w:rsidRDefault="007D41D3" w:rsidP="003D0A5E">
      <w:pPr>
        <w:pStyle w:val="ListParagraph"/>
        <w:numPr>
          <w:ilvl w:val="0"/>
          <w:numId w:val="13"/>
        </w:numPr>
        <w:rPr>
          <w:lang w:val="en-US"/>
        </w:rPr>
      </w:pPr>
      <w:r>
        <w:rPr>
          <w:lang w:val="en-US"/>
        </w:rPr>
        <w:t xml:space="preserve">ASSET-C-24: </w:t>
      </w:r>
      <w:r w:rsidR="004D384D" w:rsidRPr="008A0F72">
        <w:rPr>
          <w:lang w:val="en-US"/>
        </w:rPr>
        <w:t>OFH M-Plane</w:t>
      </w:r>
    </w:p>
    <w:p w14:paraId="7C45A878" w14:textId="32E7B45A" w:rsidR="004702F1" w:rsidRDefault="004702F1" w:rsidP="003D0A5E">
      <w:pPr>
        <w:pStyle w:val="ListParagraph"/>
        <w:numPr>
          <w:ilvl w:val="0"/>
          <w:numId w:val="13"/>
        </w:numPr>
        <w:rPr>
          <w:lang w:val="en-US"/>
        </w:rPr>
      </w:pPr>
      <w:r>
        <w:rPr>
          <w:lang w:val="en-US"/>
        </w:rPr>
        <w:t>ASSET-</w:t>
      </w:r>
      <w:r w:rsidR="00FB3DFA">
        <w:rPr>
          <w:lang w:val="en-US"/>
        </w:rPr>
        <w:t>C-62</w:t>
      </w:r>
      <w:r>
        <w:rPr>
          <w:lang w:val="en-US"/>
        </w:rPr>
        <w:t>:</w:t>
      </w:r>
      <w:r w:rsidR="00F1372C">
        <w:rPr>
          <w:lang w:val="en-US"/>
        </w:rPr>
        <w:t xml:space="preserve"> SMOS Communication</w:t>
      </w:r>
    </w:p>
    <w:p w14:paraId="5242BA9D" w14:textId="77777777" w:rsidR="004D384D" w:rsidRDefault="004D384D" w:rsidP="004D384D">
      <w:pPr>
        <w:pStyle w:val="ListParagraph"/>
        <w:rPr>
          <w:lang w:val="en-US"/>
        </w:rPr>
      </w:pPr>
    </w:p>
    <w:p w14:paraId="7EDF5B96" w14:textId="77777777" w:rsidR="004D384D" w:rsidRPr="00D246AE" w:rsidRDefault="004D384D" w:rsidP="004D384D">
      <w:pPr>
        <w:pStyle w:val="ListParagraph"/>
      </w:pPr>
    </w:p>
    <w:p w14:paraId="59C975FD" w14:textId="60BA447C" w:rsidR="004D384D" w:rsidRDefault="004D384D" w:rsidP="004D384D">
      <w:pPr>
        <w:pStyle w:val="Heading2"/>
      </w:pPr>
      <w:bookmarkStart w:id="85" w:name="_Toc148990584"/>
      <w:bookmarkStart w:id="86" w:name="_Toc159264463"/>
      <w:bookmarkStart w:id="87" w:name="_Toc202784131"/>
      <w:bookmarkStart w:id="88" w:name="_Toc202784311"/>
      <w:r>
        <w:t>Information</w:t>
      </w:r>
      <w:bookmarkEnd w:id="85"/>
      <w:bookmarkEnd w:id="86"/>
      <w:bookmarkEnd w:id="87"/>
      <w:bookmarkEnd w:id="88"/>
    </w:p>
    <w:p w14:paraId="20C0455A" w14:textId="77777777" w:rsidR="004D384D" w:rsidRDefault="004D384D" w:rsidP="004D384D">
      <w:pPr>
        <w:pStyle w:val="ListParagraph"/>
      </w:pPr>
      <w:r>
        <w:t>The following SMO information and data should be considered in a risk analysis:</w:t>
      </w:r>
    </w:p>
    <w:p w14:paraId="0B314A64" w14:textId="77777777" w:rsidR="004D384D" w:rsidRDefault="004D384D" w:rsidP="004D384D"/>
    <w:p w14:paraId="7CFF96BF" w14:textId="77777777" w:rsidR="004D384D" w:rsidRPr="00915DAA" w:rsidRDefault="004D384D" w:rsidP="003D0A5E">
      <w:pPr>
        <w:numPr>
          <w:ilvl w:val="0"/>
          <w:numId w:val="15"/>
        </w:numPr>
      </w:pPr>
      <w:r w:rsidRPr="00915DAA">
        <w:t>O1 Data</w:t>
      </w:r>
    </w:p>
    <w:p w14:paraId="744714F8" w14:textId="77777777" w:rsidR="004D384D" w:rsidRPr="00915DAA" w:rsidRDefault="004D384D" w:rsidP="003D0A5E">
      <w:pPr>
        <w:numPr>
          <w:ilvl w:val="1"/>
          <w:numId w:val="15"/>
        </w:numPr>
      </w:pPr>
      <w:r w:rsidRPr="00915DAA">
        <w:t>ASSET-D-03: O1 Critical management plane data</w:t>
      </w:r>
    </w:p>
    <w:p w14:paraId="65FC6A66" w14:textId="77777777" w:rsidR="004D384D" w:rsidRPr="00915DAA" w:rsidRDefault="004D384D" w:rsidP="003D0A5E">
      <w:pPr>
        <w:numPr>
          <w:ilvl w:val="1"/>
          <w:numId w:val="15"/>
        </w:numPr>
      </w:pPr>
      <w:r w:rsidRPr="00915DAA">
        <w:t>ASSET-D-09: O1 informational data</w:t>
      </w:r>
    </w:p>
    <w:p w14:paraId="1F8AB215" w14:textId="77777777" w:rsidR="004D384D" w:rsidRPr="00915DAA" w:rsidRDefault="004D384D" w:rsidP="003D0A5E">
      <w:pPr>
        <w:numPr>
          <w:ilvl w:val="0"/>
          <w:numId w:val="15"/>
        </w:numPr>
      </w:pPr>
      <w:r w:rsidRPr="00915DAA">
        <w:t>O2 Data</w:t>
      </w:r>
    </w:p>
    <w:p w14:paraId="26DEA01B" w14:textId="77777777" w:rsidR="004D384D" w:rsidRPr="00915DAA" w:rsidRDefault="004D384D" w:rsidP="003D0A5E">
      <w:pPr>
        <w:numPr>
          <w:ilvl w:val="1"/>
          <w:numId w:val="15"/>
        </w:numPr>
      </w:pPr>
      <w:r w:rsidRPr="00915DAA">
        <w:t xml:space="preserve">ASSET-D-12: O2-IMS and O2-DMS data </w:t>
      </w:r>
    </w:p>
    <w:p w14:paraId="45B0E26E" w14:textId="77777777" w:rsidR="004D384D" w:rsidRPr="00915DAA" w:rsidRDefault="004D384D" w:rsidP="003D0A5E">
      <w:pPr>
        <w:numPr>
          <w:ilvl w:val="1"/>
          <w:numId w:val="15"/>
        </w:numPr>
      </w:pPr>
      <w:r w:rsidRPr="00915DAA">
        <w:t>ASSET-D-13: O2 Telemetry data</w:t>
      </w:r>
    </w:p>
    <w:p w14:paraId="2DEB7FC3" w14:textId="77777777" w:rsidR="004D384D" w:rsidRPr="00915DAA" w:rsidRDefault="004D384D" w:rsidP="003D0A5E">
      <w:pPr>
        <w:numPr>
          <w:ilvl w:val="1"/>
          <w:numId w:val="15"/>
        </w:numPr>
      </w:pPr>
      <w:r w:rsidRPr="00915DAA">
        <w:t>ASSET-D-14: O2 cloud provisioning data</w:t>
      </w:r>
    </w:p>
    <w:p w14:paraId="3E912199" w14:textId="77777777" w:rsidR="004D384D" w:rsidRPr="00915DAA" w:rsidRDefault="004D384D" w:rsidP="003D0A5E">
      <w:pPr>
        <w:numPr>
          <w:ilvl w:val="0"/>
          <w:numId w:val="15"/>
        </w:numPr>
      </w:pPr>
      <w:r w:rsidRPr="00915DAA">
        <w:t>Secret Stores</w:t>
      </w:r>
    </w:p>
    <w:p w14:paraId="60C2C88A" w14:textId="77777777" w:rsidR="004D384D" w:rsidRPr="00915DAA" w:rsidRDefault="004D384D" w:rsidP="003D0A5E">
      <w:pPr>
        <w:numPr>
          <w:ilvl w:val="1"/>
          <w:numId w:val="15"/>
        </w:numPr>
      </w:pPr>
      <w:r w:rsidRPr="00915DAA">
        <w:t>ASSET-D-16: X.509 certificates</w:t>
      </w:r>
    </w:p>
    <w:p w14:paraId="2B944DCB" w14:textId="77777777" w:rsidR="004D384D" w:rsidRPr="00915DAA" w:rsidRDefault="004D384D" w:rsidP="003D0A5E">
      <w:pPr>
        <w:numPr>
          <w:ilvl w:val="1"/>
          <w:numId w:val="15"/>
        </w:numPr>
      </w:pPr>
      <w:r w:rsidRPr="00915DAA">
        <w:t xml:space="preserve">ASSET-D-17: Private keys </w:t>
      </w:r>
    </w:p>
    <w:p w14:paraId="737941A8" w14:textId="77777777" w:rsidR="004D384D" w:rsidRPr="00915DAA" w:rsidRDefault="004D384D" w:rsidP="003D0A5E">
      <w:pPr>
        <w:numPr>
          <w:ilvl w:val="1"/>
          <w:numId w:val="15"/>
        </w:numPr>
      </w:pPr>
      <w:r w:rsidRPr="00915DAA">
        <w:t>ASSET-D-20: Administrator credentials (passwords and tokens)</w:t>
      </w:r>
    </w:p>
    <w:p w14:paraId="0DD8ACDD" w14:textId="77777777" w:rsidR="004D384D" w:rsidRPr="00915DAA" w:rsidRDefault="004D384D" w:rsidP="003D0A5E">
      <w:pPr>
        <w:numPr>
          <w:ilvl w:val="0"/>
          <w:numId w:val="15"/>
        </w:numPr>
      </w:pPr>
      <w:r w:rsidRPr="00915DAA">
        <w:t>AI/ML Data</w:t>
      </w:r>
    </w:p>
    <w:p w14:paraId="4C6C643D" w14:textId="77777777" w:rsidR="004D384D" w:rsidRPr="00915DAA" w:rsidRDefault="004D384D" w:rsidP="003D0A5E">
      <w:pPr>
        <w:numPr>
          <w:ilvl w:val="1"/>
          <w:numId w:val="15"/>
        </w:numPr>
      </w:pPr>
      <w:r w:rsidRPr="00915DAA">
        <w:t>ASSET-D-25: Training or test data: data sets collected externally or internally from the Near-RT RIC, O-CU and O-DU and passed to the ML training hosts in a ML system.</w:t>
      </w:r>
    </w:p>
    <w:p w14:paraId="754E5CB6" w14:textId="77777777" w:rsidR="004D384D" w:rsidRPr="00915DAA" w:rsidRDefault="004D384D" w:rsidP="003D0A5E">
      <w:pPr>
        <w:numPr>
          <w:ilvl w:val="1"/>
          <w:numId w:val="15"/>
        </w:numPr>
      </w:pPr>
      <w:r w:rsidRPr="00915DAA">
        <w:t>ASSET-D-26: The trained ML model which includes intellectual property, numerous configured hyperparameters and millions of learned parameters.</w:t>
      </w:r>
    </w:p>
    <w:p w14:paraId="5A47A92D" w14:textId="77777777" w:rsidR="004D384D" w:rsidRPr="00915DAA" w:rsidRDefault="004D384D" w:rsidP="003D0A5E">
      <w:pPr>
        <w:numPr>
          <w:ilvl w:val="1"/>
          <w:numId w:val="15"/>
        </w:numPr>
      </w:pPr>
      <w:r w:rsidRPr="00915DAA">
        <w:t>ASSET-D-27: The ML prediction results built into the model (e.g. expected outcomes)</w:t>
      </w:r>
    </w:p>
    <w:p w14:paraId="0A321551" w14:textId="77777777" w:rsidR="004D384D" w:rsidRPr="00915DAA" w:rsidRDefault="004D384D" w:rsidP="003D0A5E">
      <w:pPr>
        <w:numPr>
          <w:ilvl w:val="1"/>
          <w:numId w:val="15"/>
        </w:numPr>
      </w:pPr>
      <w:r w:rsidRPr="00915DAA">
        <w:t>ASSET-D-28: The behavior of the ML system including tasks for data collection, data wrangling, pipeline management, model retraining, and model deployment.</w:t>
      </w:r>
    </w:p>
    <w:p w14:paraId="3E688278" w14:textId="77777777" w:rsidR="004D384D" w:rsidRPr="00915DAA" w:rsidRDefault="004D384D" w:rsidP="003D0A5E">
      <w:pPr>
        <w:numPr>
          <w:ilvl w:val="0"/>
          <w:numId w:val="15"/>
        </w:numPr>
      </w:pPr>
      <w:r w:rsidRPr="00915DAA">
        <w:t>PII</w:t>
      </w:r>
    </w:p>
    <w:p w14:paraId="4A61F85B" w14:textId="77777777" w:rsidR="004D384D" w:rsidRPr="00915DAA" w:rsidRDefault="004D384D" w:rsidP="003D0A5E">
      <w:pPr>
        <w:numPr>
          <w:ilvl w:val="1"/>
          <w:numId w:val="15"/>
        </w:numPr>
      </w:pPr>
      <w:r w:rsidRPr="00915DAA">
        <w:t>ASSET-D-30: O-RAN specific UE IDs</w:t>
      </w:r>
    </w:p>
    <w:p w14:paraId="2B818ED4" w14:textId="77777777" w:rsidR="004D384D" w:rsidRPr="00915DAA" w:rsidRDefault="004D384D" w:rsidP="003D0A5E">
      <w:pPr>
        <w:numPr>
          <w:ilvl w:val="0"/>
          <w:numId w:val="15"/>
        </w:numPr>
      </w:pPr>
      <w:r w:rsidRPr="00915DAA">
        <w:t>Event logs</w:t>
      </w:r>
    </w:p>
    <w:p w14:paraId="61C63119" w14:textId="77777777" w:rsidR="00B02E2D" w:rsidRDefault="00B02E2D" w:rsidP="00B02E2D">
      <w:pPr>
        <w:numPr>
          <w:ilvl w:val="1"/>
          <w:numId w:val="15"/>
        </w:numPr>
      </w:pPr>
      <w:r>
        <w:t xml:space="preserve">ASSET-D-29: </w:t>
      </w:r>
      <w:r>
        <w:rPr>
          <w:lang w:val="en-GB"/>
        </w:rPr>
        <w:t>Security event log files generated by O-RAN components</w:t>
      </w:r>
    </w:p>
    <w:p w14:paraId="245137B4" w14:textId="77777777" w:rsidR="004D384D" w:rsidRPr="00D246AE" w:rsidRDefault="004D384D" w:rsidP="004D384D"/>
    <w:p w14:paraId="15321352" w14:textId="77777777" w:rsidR="004D384D" w:rsidRDefault="004D384D" w:rsidP="00D7006F"/>
    <w:p w14:paraId="34027216" w14:textId="77777777" w:rsidR="00862231" w:rsidRDefault="00862231" w:rsidP="00862231">
      <w:pPr>
        <w:pStyle w:val="Heading2"/>
        <w:numPr>
          <w:ilvl w:val="1"/>
          <w:numId w:val="26"/>
        </w:numPr>
        <w:ind w:left="720" w:hanging="360"/>
      </w:pPr>
      <w:bookmarkStart w:id="89" w:name="_Toc202784132"/>
      <w:bookmarkStart w:id="90" w:name="_Toc202784312"/>
      <w:r>
        <w:t>SMO Services (SMOS)</w:t>
      </w:r>
      <w:bookmarkEnd w:id="89"/>
      <w:bookmarkEnd w:id="90"/>
    </w:p>
    <w:p w14:paraId="5CDF7574" w14:textId="77777777" w:rsidR="00862231" w:rsidRDefault="00862231" w:rsidP="00862231">
      <w:pPr>
        <w:pStyle w:val="ListParagraph"/>
      </w:pPr>
      <w:r>
        <w:t>The following SMO Services should be considered in a risk analysis:</w:t>
      </w:r>
    </w:p>
    <w:p w14:paraId="7322914C" w14:textId="0346BC03" w:rsidR="00483EE6" w:rsidRDefault="00483EE6" w:rsidP="00483EE6">
      <w:pPr>
        <w:pStyle w:val="ListParagraph"/>
        <w:numPr>
          <w:ilvl w:val="0"/>
          <w:numId w:val="27"/>
        </w:numPr>
        <w:rPr>
          <w:sz w:val="22"/>
        </w:rPr>
      </w:pPr>
      <w:r>
        <w:rPr>
          <w:sz w:val="22"/>
        </w:rPr>
        <w:t>ASSET-C-44: Service Management and Exposure (SME)</w:t>
      </w:r>
    </w:p>
    <w:p w14:paraId="102D1469" w14:textId="28BBA448" w:rsidR="00483EE6" w:rsidRDefault="00483EE6" w:rsidP="00483EE6">
      <w:pPr>
        <w:pStyle w:val="ListParagraph"/>
        <w:numPr>
          <w:ilvl w:val="0"/>
          <w:numId w:val="27"/>
        </w:numPr>
        <w:rPr>
          <w:sz w:val="22"/>
        </w:rPr>
      </w:pPr>
      <w:r>
        <w:rPr>
          <w:sz w:val="22"/>
        </w:rPr>
        <w:lastRenderedPageBreak/>
        <w:t>ASSET-C-45: Data Management and Exposure (DME)</w:t>
      </w:r>
    </w:p>
    <w:p w14:paraId="2C74C71A" w14:textId="32D2D2D0" w:rsidR="00483EE6" w:rsidRDefault="00483EE6" w:rsidP="00483EE6">
      <w:pPr>
        <w:pStyle w:val="ListParagraph"/>
        <w:numPr>
          <w:ilvl w:val="0"/>
          <w:numId w:val="27"/>
        </w:numPr>
        <w:rPr>
          <w:sz w:val="22"/>
        </w:rPr>
      </w:pPr>
      <w:r>
        <w:rPr>
          <w:sz w:val="22"/>
        </w:rPr>
        <w:t>ASSET-C-46: Topology Exposure and Inventory (TE&amp;I</w:t>
      </w:r>
      <w:r w:rsidR="009B0444">
        <w:rPr>
          <w:sz w:val="22"/>
        </w:rPr>
        <w:t>V</w:t>
      </w:r>
      <w:r>
        <w:rPr>
          <w:sz w:val="22"/>
        </w:rPr>
        <w:t>)</w:t>
      </w:r>
    </w:p>
    <w:p w14:paraId="17070AD0" w14:textId="0561F78B" w:rsidR="00483EE6" w:rsidRDefault="00483EE6" w:rsidP="00483EE6">
      <w:pPr>
        <w:pStyle w:val="ListParagraph"/>
        <w:numPr>
          <w:ilvl w:val="0"/>
          <w:numId w:val="27"/>
        </w:numPr>
        <w:rPr>
          <w:sz w:val="22"/>
        </w:rPr>
      </w:pPr>
      <w:r>
        <w:rPr>
          <w:sz w:val="22"/>
        </w:rPr>
        <w:t xml:space="preserve">ASSET-C-47: </w:t>
      </w:r>
      <w:proofErr w:type="spellStart"/>
      <w:r>
        <w:rPr>
          <w:sz w:val="22"/>
        </w:rPr>
        <w:t>rApp</w:t>
      </w:r>
      <w:proofErr w:type="spellEnd"/>
      <w:r>
        <w:rPr>
          <w:sz w:val="22"/>
        </w:rPr>
        <w:t xml:space="preserve"> Management</w:t>
      </w:r>
    </w:p>
    <w:p w14:paraId="0436834A" w14:textId="5CEE5073" w:rsidR="00483EE6" w:rsidRDefault="00483EE6" w:rsidP="00483EE6">
      <w:pPr>
        <w:pStyle w:val="ListParagraph"/>
        <w:numPr>
          <w:ilvl w:val="0"/>
          <w:numId w:val="27"/>
        </w:numPr>
        <w:rPr>
          <w:sz w:val="22"/>
        </w:rPr>
      </w:pPr>
      <w:r>
        <w:rPr>
          <w:sz w:val="22"/>
        </w:rPr>
        <w:t xml:space="preserve">ASSET-C-48: </w:t>
      </w:r>
      <w:r w:rsidR="00915F76">
        <w:rPr>
          <w:sz w:val="22"/>
        </w:rPr>
        <w:t>Void</w:t>
      </w:r>
    </w:p>
    <w:p w14:paraId="3A576A6D" w14:textId="56934629" w:rsidR="00483EE6" w:rsidRDefault="00483EE6" w:rsidP="00483EE6">
      <w:pPr>
        <w:pStyle w:val="ListParagraph"/>
        <w:numPr>
          <w:ilvl w:val="0"/>
          <w:numId w:val="27"/>
        </w:numPr>
        <w:rPr>
          <w:sz w:val="22"/>
        </w:rPr>
      </w:pPr>
      <w:r>
        <w:rPr>
          <w:sz w:val="22"/>
        </w:rPr>
        <w:t>ASSET-C-49: Network Function Orchestrator (NFO)</w:t>
      </w:r>
    </w:p>
    <w:p w14:paraId="469AA872" w14:textId="144C1D52" w:rsidR="00483EE6" w:rsidRDefault="00483EE6" w:rsidP="00483EE6">
      <w:pPr>
        <w:pStyle w:val="ListParagraph"/>
        <w:numPr>
          <w:ilvl w:val="0"/>
          <w:numId w:val="27"/>
        </w:numPr>
        <w:rPr>
          <w:sz w:val="22"/>
        </w:rPr>
      </w:pPr>
      <w:r>
        <w:rPr>
          <w:sz w:val="22"/>
        </w:rPr>
        <w:t>ASSET-C-50: Federated O-Cloud Orchestration and Management (FOCOM)</w:t>
      </w:r>
    </w:p>
    <w:p w14:paraId="363CF6E1" w14:textId="3D913248" w:rsidR="00483EE6" w:rsidRDefault="00483EE6" w:rsidP="00483EE6">
      <w:pPr>
        <w:pStyle w:val="ListParagraph"/>
        <w:numPr>
          <w:ilvl w:val="0"/>
          <w:numId w:val="27"/>
        </w:numPr>
        <w:rPr>
          <w:sz w:val="22"/>
        </w:rPr>
      </w:pPr>
      <w:r>
        <w:rPr>
          <w:sz w:val="22"/>
        </w:rPr>
        <w:t xml:space="preserve">ASSET-C-51: RAN NF </w:t>
      </w:r>
      <w:r w:rsidR="00FB7D66">
        <w:rPr>
          <w:sz w:val="22"/>
        </w:rPr>
        <w:t xml:space="preserve">OAM </w:t>
      </w:r>
    </w:p>
    <w:p w14:paraId="5BD7EAEE" w14:textId="0642BA38" w:rsidR="00483EE6" w:rsidRDefault="00483EE6" w:rsidP="00483EE6">
      <w:pPr>
        <w:pStyle w:val="ListParagraph"/>
        <w:numPr>
          <w:ilvl w:val="0"/>
          <w:numId w:val="27"/>
        </w:numPr>
        <w:rPr>
          <w:sz w:val="22"/>
        </w:rPr>
      </w:pPr>
      <w:r>
        <w:rPr>
          <w:sz w:val="22"/>
        </w:rPr>
        <w:t xml:space="preserve">ASSET-C-52: </w:t>
      </w:r>
      <w:r w:rsidR="008A2193">
        <w:rPr>
          <w:sz w:val="22"/>
        </w:rPr>
        <w:t>Void</w:t>
      </w:r>
    </w:p>
    <w:p w14:paraId="055C9A76" w14:textId="48EEA373" w:rsidR="00483EE6" w:rsidRDefault="00483EE6" w:rsidP="00483EE6">
      <w:pPr>
        <w:pStyle w:val="ListParagraph"/>
        <w:numPr>
          <w:ilvl w:val="0"/>
          <w:numId w:val="27"/>
        </w:numPr>
        <w:rPr>
          <w:sz w:val="22"/>
        </w:rPr>
      </w:pPr>
      <w:r>
        <w:rPr>
          <w:sz w:val="22"/>
        </w:rPr>
        <w:t xml:space="preserve">ASSET-C-53: </w:t>
      </w:r>
      <w:r w:rsidR="00C35C5E">
        <w:rPr>
          <w:sz w:val="22"/>
        </w:rPr>
        <w:t>Void</w:t>
      </w:r>
    </w:p>
    <w:p w14:paraId="4C9E46DB" w14:textId="060159F5" w:rsidR="00483EE6" w:rsidRDefault="00483EE6" w:rsidP="00483EE6">
      <w:pPr>
        <w:pStyle w:val="ListParagraph"/>
        <w:numPr>
          <w:ilvl w:val="0"/>
          <w:numId w:val="27"/>
        </w:numPr>
        <w:rPr>
          <w:sz w:val="22"/>
        </w:rPr>
      </w:pPr>
      <w:r>
        <w:rPr>
          <w:sz w:val="22"/>
        </w:rPr>
        <w:t xml:space="preserve">ASSET-C-54: A1 </w:t>
      </w:r>
      <w:r w:rsidR="00C22669">
        <w:rPr>
          <w:sz w:val="22"/>
        </w:rPr>
        <w:t xml:space="preserve">Related </w:t>
      </w:r>
    </w:p>
    <w:p w14:paraId="6F111CEB" w14:textId="7CE4C40C" w:rsidR="00483EE6" w:rsidRDefault="00483EE6" w:rsidP="00483EE6">
      <w:pPr>
        <w:pStyle w:val="ListParagraph"/>
        <w:numPr>
          <w:ilvl w:val="0"/>
          <w:numId w:val="27"/>
        </w:numPr>
        <w:rPr>
          <w:sz w:val="22"/>
        </w:rPr>
      </w:pPr>
      <w:r>
        <w:rPr>
          <w:sz w:val="22"/>
        </w:rPr>
        <w:t>ASSET-C-55: Policy Management</w:t>
      </w:r>
      <w:r w:rsidR="00C22669">
        <w:rPr>
          <w:sz w:val="22"/>
        </w:rPr>
        <w:t xml:space="preserve"> and Information (PMI)</w:t>
      </w:r>
    </w:p>
    <w:p w14:paraId="7E8F49A5" w14:textId="6F41FB77" w:rsidR="00483EE6" w:rsidRDefault="00483EE6" w:rsidP="00483EE6">
      <w:pPr>
        <w:pStyle w:val="ListParagraph"/>
        <w:numPr>
          <w:ilvl w:val="0"/>
          <w:numId w:val="27"/>
        </w:numPr>
        <w:rPr>
          <w:sz w:val="22"/>
        </w:rPr>
      </w:pPr>
      <w:r>
        <w:rPr>
          <w:sz w:val="22"/>
        </w:rPr>
        <w:t xml:space="preserve">ASSET-C-57: </w:t>
      </w:r>
      <w:r w:rsidR="002E223D">
        <w:rPr>
          <w:sz w:val="22"/>
        </w:rPr>
        <w:t xml:space="preserve">Software </w:t>
      </w:r>
      <w:r>
        <w:rPr>
          <w:sz w:val="22"/>
        </w:rPr>
        <w:t>Package Onboarding</w:t>
      </w:r>
    </w:p>
    <w:p w14:paraId="5A093CE5" w14:textId="7B0B14EB" w:rsidR="00483EE6" w:rsidRDefault="00483EE6" w:rsidP="00483EE6">
      <w:pPr>
        <w:pStyle w:val="ListParagraph"/>
        <w:numPr>
          <w:ilvl w:val="0"/>
          <w:numId w:val="27"/>
        </w:numPr>
        <w:rPr>
          <w:sz w:val="22"/>
        </w:rPr>
      </w:pPr>
      <w:r>
        <w:rPr>
          <w:sz w:val="22"/>
        </w:rPr>
        <w:t xml:space="preserve">ASSET-C-58: Service </w:t>
      </w:r>
      <w:r w:rsidR="002E223D">
        <w:rPr>
          <w:sz w:val="22"/>
        </w:rPr>
        <w:t xml:space="preserve">and Subnet Slice </w:t>
      </w:r>
      <w:r>
        <w:rPr>
          <w:sz w:val="22"/>
        </w:rPr>
        <w:t>Orchestration</w:t>
      </w:r>
    </w:p>
    <w:p w14:paraId="2F720412" w14:textId="779B1D8E" w:rsidR="00483EE6" w:rsidRDefault="00483EE6" w:rsidP="00483EE6">
      <w:pPr>
        <w:pStyle w:val="ListParagraph"/>
        <w:numPr>
          <w:ilvl w:val="0"/>
          <w:numId w:val="27"/>
        </w:numPr>
        <w:rPr>
          <w:sz w:val="22"/>
        </w:rPr>
      </w:pPr>
      <w:r>
        <w:rPr>
          <w:sz w:val="22"/>
        </w:rPr>
        <w:t xml:space="preserve">ASSET-C-59: Service </w:t>
      </w:r>
      <w:r w:rsidR="002E223D">
        <w:rPr>
          <w:sz w:val="22"/>
        </w:rPr>
        <w:t xml:space="preserve">and Subnet Slice </w:t>
      </w:r>
      <w:r>
        <w:rPr>
          <w:sz w:val="22"/>
        </w:rPr>
        <w:t xml:space="preserve">Assurance </w:t>
      </w:r>
    </w:p>
    <w:p w14:paraId="4412E913" w14:textId="580C87C1" w:rsidR="00483EE6" w:rsidRDefault="00483EE6" w:rsidP="00483EE6">
      <w:pPr>
        <w:pStyle w:val="ListParagraph"/>
        <w:numPr>
          <w:ilvl w:val="0"/>
          <w:numId w:val="27"/>
        </w:numPr>
        <w:rPr>
          <w:sz w:val="22"/>
        </w:rPr>
      </w:pPr>
      <w:r>
        <w:rPr>
          <w:sz w:val="22"/>
        </w:rPr>
        <w:t>ASSET-C-60: RAN Analytics</w:t>
      </w:r>
    </w:p>
    <w:p w14:paraId="24846322" w14:textId="19954594" w:rsidR="00483EE6" w:rsidRDefault="00483EE6" w:rsidP="00483EE6">
      <w:pPr>
        <w:pStyle w:val="ListParagraph"/>
        <w:numPr>
          <w:ilvl w:val="0"/>
          <w:numId w:val="27"/>
        </w:numPr>
        <w:rPr>
          <w:sz w:val="22"/>
        </w:rPr>
      </w:pPr>
      <w:r>
        <w:rPr>
          <w:sz w:val="22"/>
        </w:rPr>
        <w:t>ASSET-C-61: AI/ML Workflow</w:t>
      </w:r>
    </w:p>
    <w:p w14:paraId="423FDE1C" w14:textId="77777777" w:rsidR="00862231" w:rsidRDefault="00862231" w:rsidP="00862231">
      <w:pPr>
        <w:spacing w:after="0"/>
        <w:rPr>
          <w:rFonts w:eastAsiaTheme="minorEastAsia"/>
          <w:lang w:eastAsia="zh-CN"/>
        </w:rPr>
      </w:pPr>
    </w:p>
    <w:p w14:paraId="7E7AD0FD" w14:textId="77777777" w:rsidR="00F541F4" w:rsidRPr="00D246AE" w:rsidRDefault="00F541F4" w:rsidP="00F541F4">
      <w:pPr>
        <w:pStyle w:val="ListParagraph"/>
        <w:ind w:left="720"/>
      </w:pPr>
    </w:p>
    <w:p w14:paraId="6EE4D38A" w14:textId="77777777" w:rsidR="003A3E35" w:rsidRDefault="003A3E35" w:rsidP="003A3E35"/>
    <w:p w14:paraId="42F17858" w14:textId="77777777" w:rsidR="00D246AE" w:rsidRPr="00D246AE" w:rsidRDefault="00D246AE" w:rsidP="00D246AE"/>
    <w:p w14:paraId="536CE0A1" w14:textId="3844B504" w:rsidR="000018A6" w:rsidRPr="000018A6" w:rsidRDefault="000018A6" w:rsidP="000018A6">
      <w:pPr>
        <w:tabs>
          <w:tab w:val="left" w:pos="6268"/>
        </w:tabs>
        <w:rPr>
          <w:lang w:val="en-GB"/>
        </w:rPr>
        <w:sectPr w:rsidR="000018A6" w:rsidRPr="000018A6" w:rsidSect="009667CC">
          <w:headerReference w:type="default" r:id="rId23"/>
          <w:pgSz w:w="12240" w:h="15840" w:code="1"/>
          <w:pgMar w:top="1134" w:right="1134" w:bottom="1531" w:left="1134" w:header="851" w:footer="340" w:gutter="0"/>
          <w:cols w:space="720"/>
          <w:titlePg/>
          <w:docGrid w:linePitch="272"/>
        </w:sectPr>
      </w:pPr>
    </w:p>
    <w:p w14:paraId="39CBBF80" w14:textId="77777777" w:rsidR="00E04365" w:rsidRDefault="00E04365" w:rsidP="00E04365">
      <w:pPr>
        <w:pStyle w:val="Heading1"/>
      </w:pPr>
      <w:bookmarkStart w:id="91" w:name="_Toc148990585"/>
      <w:bookmarkStart w:id="92" w:name="_Toc159264464"/>
      <w:bookmarkStart w:id="93" w:name="_Toc202784133"/>
      <w:bookmarkStart w:id="94" w:name="_Toc202784313"/>
      <w:r>
        <w:lastRenderedPageBreak/>
        <w:t>Threats</w:t>
      </w:r>
      <w:bookmarkEnd w:id="91"/>
      <w:bookmarkEnd w:id="92"/>
      <w:bookmarkEnd w:id="93"/>
      <w:bookmarkEnd w:id="94"/>
    </w:p>
    <w:p w14:paraId="587E73CE" w14:textId="77777777" w:rsidR="00E04365" w:rsidRDefault="00E04365" w:rsidP="00E04365">
      <w:pPr>
        <w:pStyle w:val="Heading2"/>
      </w:pPr>
      <w:bookmarkStart w:id="95" w:name="_Toc148990586"/>
      <w:bookmarkStart w:id="96" w:name="_Toc159264465"/>
      <w:bookmarkStart w:id="97" w:name="_Toc202784134"/>
      <w:bookmarkStart w:id="98" w:name="_Toc202784314"/>
      <w:r>
        <w:t>Threat Model</w:t>
      </w:r>
      <w:bookmarkEnd w:id="95"/>
      <w:bookmarkEnd w:id="96"/>
      <w:bookmarkEnd w:id="97"/>
      <w:bookmarkEnd w:id="98"/>
    </w:p>
    <w:p w14:paraId="062D8BAB" w14:textId="77777777" w:rsidR="00E04365" w:rsidRPr="008231FE" w:rsidRDefault="00E04365" w:rsidP="00E04365">
      <w:pPr>
        <w:jc w:val="both"/>
      </w:pPr>
      <w:r>
        <w:t>For</w:t>
      </w:r>
      <w:r w:rsidRPr="008231FE">
        <w:t xml:space="preserve"> identifying threats,</w:t>
      </w:r>
      <w:r>
        <w:t xml:space="preserve"> we are using </w:t>
      </w:r>
      <w:r w:rsidRPr="008231FE">
        <w:t>STRIDE:</w:t>
      </w:r>
    </w:p>
    <w:p w14:paraId="1C53CCD4" w14:textId="350AECD5" w:rsidR="00E04365" w:rsidRPr="008231FE" w:rsidRDefault="00E04365" w:rsidP="003D0A5E">
      <w:pPr>
        <w:pStyle w:val="ListParagraph"/>
        <w:numPr>
          <w:ilvl w:val="0"/>
          <w:numId w:val="4"/>
        </w:numPr>
        <w:spacing w:after="0"/>
        <w:jc w:val="both"/>
        <w:rPr>
          <w:szCs w:val="20"/>
        </w:rPr>
      </w:pPr>
      <w:r w:rsidRPr="008231FE">
        <w:rPr>
          <w:szCs w:val="20"/>
        </w:rPr>
        <w:t xml:space="preserve">S - Spoofing identity. A </w:t>
      </w:r>
      <w:r w:rsidR="00081C79">
        <w:rPr>
          <w:szCs w:val="20"/>
        </w:rPr>
        <w:t xml:space="preserve">user, </w:t>
      </w:r>
      <w:r w:rsidRPr="008231FE">
        <w:rPr>
          <w:szCs w:val="20"/>
        </w:rPr>
        <w:t xml:space="preserve">application or program can masquerade as another to gain advantages not typically allowed for that </w:t>
      </w:r>
      <w:r w:rsidR="00081C79">
        <w:rPr>
          <w:szCs w:val="20"/>
        </w:rPr>
        <w:t xml:space="preserve">user, application, or </w:t>
      </w:r>
      <w:r w:rsidRPr="008231FE">
        <w:rPr>
          <w:szCs w:val="20"/>
        </w:rPr>
        <w:t>program.</w:t>
      </w:r>
    </w:p>
    <w:p w14:paraId="55E5B336" w14:textId="77777777" w:rsidR="00E04365" w:rsidRPr="008231FE" w:rsidRDefault="00E04365" w:rsidP="003D0A5E">
      <w:pPr>
        <w:pStyle w:val="ListParagraph"/>
        <w:numPr>
          <w:ilvl w:val="0"/>
          <w:numId w:val="4"/>
        </w:numPr>
        <w:spacing w:after="0"/>
        <w:jc w:val="both"/>
        <w:rPr>
          <w:szCs w:val="20"/>
        </w:rPr>
      </w:pPr>
      <w:r w:rsidRPr="008231FE">
        <w:rPr>
          <w:szCs w:val="20"/>
        </w:rPr>
        <w:t>T - Tampering with data. This involves the malicious modification of data, including making unauthorized changes to a database and alteration of data as it flows between computers.</w:t>
      </w:r>
    </w:p>
    <w:p w14:paraId="6819026B" w14:textId="77777777" w:rsidR="00E04365" w:rsidRPr="008231FE" w:rsidRDefault="00E04365" w:rsidP="003D0A5E">
      <w:pPr>
        <w:pStyle w:val="ListParagraph"/>
        <w:numPr>
          <w:ilvl w:val="0"/>
          <w:numId w:val="4"/>
        </w:numPr>
        <w:spacing w:after="0"/>
        <w:jc w:val="both"/>
        <w:rPr>
          <w:szCs w:val="20"/>
        </w:rPr>
      </w:pPr>
      <w:r w:rsidRPr="008231FE">
        <w:rPr>
          <w:szCs w:val="20"/>
        </w:rPr>
        <w:t>R - Repudiation. A user or program refuses the authenticity of a good or reasonable command or action.</w:t>
      </w:r>
    </w:p>
    <w:p w14:paraId="227EC0FA" w14:textId="77777777" w:rsidR="00E04365" w:rsidRPr="008231FE" w:rsidRDefault="00E04365" w:rsidP="003D0A5E">
      <w:pPr>
        <w:pStyle w:val="ListParagraph"/>
        <w:numPr>
          <w:ilvl w:val="0"/>
          <w:numId w:val="4"/>
        </w:numPr>
        <w:spacing w:after="0"/>
        <w:jc w:val="both"/>
        <w:rPr>
          <w:szCs w:val="20"/>
        </w:rPr>
      </w:pPr>
      <w:r w:rsidRPr="008231FE">
        <w:rPr>
          <w:szCs w:val="20"/>
        </w:rPr>
        <w:t>I - Information disclosure. This involves the exposure of information to individuals with unauthorized access to it. For example, users gain the ability to read a file that they normally would not have been granted access to, or an intruder can read data in transit between computers.</w:t>
      </w:r>
    </w:p>
    <w:p w14:paraId="73BE0531" w14:textId="77777777" w:rsidR="00E04365" w:rsidRPr="008231FE" w:rsidRDefault="00E04365" w:rsidP="003D0A5E">
      <w:pPr>
        <w:pStyle w:val="ListParagraph"/>
        <w:numPr>
          <w:ilvl w:val="0"/>
          <w:numId w:val="4"/>
        </w:numPr>
        <w:spacing w:after="0"/>
        <w:jc w:val="both"/>
        <w:rPr>
          <w:szCs w:val="20"/>
        </w:rPr>
      </w:pPr>
      <w:r w:rsidRPr="008231FE">
        <w:rPr>
          <w:szCs w:val="20"/>
        </w:rPr>
        <w:t>D - Denial of service. These attacks deny service to valid users, such as making a website unavailable or unusable by flooding it with illegitimate requests to keep legitimate users without access.</w:t>
      </w:r>
    </w:p>
    <w:p w14:paraId="5BDA28DA" w14:textId="77777777" w:rsidR="00E04365" w:rsidRDefault="00E04365" w:rsidP="003D0A5E">
      <w:pPr>
        <w:pStyle w:val="ListParagraph"/>
        <w:numPr>
          <w:ilvl w:val="0"/>
          <w:numId w:val="4"/>
        </w:numPr>
        <w:spacing w:after="0"/>
        <w:jc w:val="both"/>
        <w:rPr>
          <w:szCs w:val="20"/>
        </w:rPr>
      </w:pPr>
      <w:r w:rsidRPr="008231FE">
        <w:rPr>
          <w:szCs w:val="20"/>
        </w:rPr>
        <w:t>E - Elevation of privileges. An unauthorized user gains privileged rights to access previously no granted to compromise or destroy the system, such as a change in membership.</w:t>
      </w:r>
    </w:p>
    <w:p w14:paraId="5B5E1D5E" w14:textId="77777777" w:rsidR="00E04365" w:rsidRDefault="00E04365" w:rsidP="00E04365">
      <w:pPr>
        <w:spacing w:after="0"/>
        <w:jc w:val="both"/>
      </w:pPr>
    </w:p>
    <w:p w14:paraId="449987C0" w14:textId="77777777" w:rsidR="00E04365" w:rsidRDefault="00E04365" w:rsidP="00E04365">
      <w:pPr>
        <w:spacing w:after="0"/>
        <w:jc w:val="both"/>
      </w:pPr>
    </w:p>
    <w:tbl>
      <w:tblPr>
        <w:tblStyle w:val="TableGrid"/>
        <w:tblW w:w="0" w:type="auto"/>
        <w:tblLook w:val="04A0" w:firstRow="1" w:lastRow="0" w:firstColumn="1" w:lastColumn="0" w:noHBand="0" w:noVBand="1"/>
      </w:tblPr>
      <w:tblGrid>
        <w:gridCol w:w="4814"/>
        <w:gridCol w:w="4815"/>
      </w:tblGrid>
      <w:tr w:rsidR="00E04365" w14:paraId="31F2F87D" w14:textId="77777777" w:rsidTr="00E515A3">
        <w:tc>
          <w:tcPr>
            <w:tcW w:w="4815" w:type="dxa"/>
          </w:tcPr>
          <w:p w14:paraId="50F99A1B" w14:textId="77777777" w:rsidR="00E04365" w:rsidRPr="008D7604" w:rsidRDefault="00E04365" w:rsidP="00E515A3">
            <w:pPr>
              <w:rPr>
                <w:b/>
                <w:bCs/>
                <w:lang w:val="en-GB"/>
              </w:rPr>
            </w:pPr>
            <w:r w:rsidRPr="008D7604">
              <w:rPr>
                <w:b/>
                <w:bCs/>
                <w:lang w:val="en-GB"/>
              </w:rPr>
              <w:t>Threat</w:t>
            </w:r>
            <w:r>
              <w:rPr>
                <w:b/>
                <w:bCs/>
                <w:lang w:val="en-GB"/>
              </w:rPr>
              <w:t xml:space="preserve"> types</w:t>
            </w:r>
          </w:p>
        </w:tc>
        <w:tc>
          <w:tcPr>
            <w:tcW w:w="4816" w:type="dxa"/>
          </w:tcPr>
          <w:p w14:paraId="1299D0FB" w14:textId="77777777" w:rsidR="00E04365" w:rsidRPr="008D7604" w:rsidRDefault="00E04365" w:rsidP="00E515A3">
            <w:pPr>
              <w:rPr>
                <w:b/>
                <w:bCs/>
                <w:lang w:val="en-GB"/>
              </w:rPr>
            </w:pPr>
            <w:r>
              <w:rPr>
                <w:b/>
                <w:bCs/>
                <w:lang w:val="en-GB"/>
              </w:rPr>
              <w:t>Impact types</w:t>
            </w:r>
          </w:p>
        </w:tc>
      </w:tr>
      <w:tr w:rsidR="00E04365" w14:paraId="3F864762" w14:textId="77777777" w:rsidTr="00E515A3">
        <w:tc>
          <w:tcPr>
            <w:tcW w:w="4815" w:type="dxa"/>
          </w:tcPr>
          <w:p w14:paraId="51339BF1" w14:textId="77777777" w:rsidR="00E04365" w:rsidRPr="00B67FD0" w:rsidRDefault="00E04365" w:rsidP="00E515A3">
            <w:r>
              <w:t>Spoofing</w:t>
            </w:r>
          </w:p>
        </w:tc>
        <w:tc>
          <w:tcPr>
            <w:tcW w:w="4816" w:type="dxa"/>
          </w:tcPr>
          <w:p w14:paraId="43F23FCC" w14:textId="77777777" w:rsidR="00E04365" w:rsidRDefault="00E04365" w:rsidP="00E515A3">
            <w:pPr>
              <w:rPr>
                <w:lang w:val="en-GB"/>
              </w:rPr>
            </w:pPr>
            <w:r>
              <w:rPr>
                <w:lang w:val="en-GB"/>
              </w:rPr>
              <w:t>Authenticity</w:t>
            </w:r>
          </w:p>
        </w:tc>
      </w:tr>
      <w:tr w:rsidR="00E04365" w14:paraId="2AA7F9DE" w14:textId="77777777" w:rsidTr="00E515A3">
        <w:tc>
          <w:tcPr>
            <w:tcW w:w="4815" w:type="dxa"/>
          </w:tcPr>
          <w:p w14:paraId="1D6D3F03" w14:textId="77777777" w:rsidR="00E04365" w:rsidRDefault="00E04365" w:rsidP="00E515A3">
            <w:pPr>
              <w:rPr>
                <w:lang w:val="en-GB"/>
              </w:rPr>
            </w:pPr>
            <w:r>
              <w:t>Tampering</w:t>
            </w:r>
          </w:p>
        </w:tc>
        <w:tc>
          <w:tcPr>
            <w:tcW w:w="4816" w:type="dxa"/>
          </w:tcPr>
          <w:p w14:paraId="031729B7" w14:textId="77777777" w:rsidR="00E04365" w:rsidRDefault="00E04365" w:rsidP="00E515A3">
            <w:pPr>
              <w:rPr>
                <w:lang w:val="en-GB"/>
              </w:rPr>
            </w:pPr>
            <w:r>
              <w:rPr>
                <w:lang w:val="en-GB"/>
              </w:rPr>
              <w:t>Integrity</w:t>
            </w:r>
          </w:p>
        </w:tc>
      </w:tr>
      <w:tr w:rsidR="00E04365" w14:paraId="1C97D6AD" w14:textId="77777777" w:rsidTr="00E515A3">
        <w:tc>
          <w:tcPr>
            <w:tcW w:w="4815" w:type="dxa"/>
          </w:tcPr>
          <w:p w14:paraId="09298FD2" w14:textId="77777777" w:rsidR="00E04365" w:rsidRDefault="00E04365" w:rsidP="00E515A3">
            <w:r>
              <w:t>Repudiation</w:t>
            </w:r>
          </w:p>
        </w:tc>
        <w:tc>
          <w:tcPr>
            <w:tcW w:w="4816" w:type="dxa"/>
          </w:tcPr>
          <w:p w14:paraId="1A7F316D" w14:textId="77777777" w:rsidR="00E04365" w:rsidRDefault="00E04365" w:rsidP="00E515A3">
            <w:pPr>
              <w:rPr>
                <w:lang w:val="en-GB"/>
              </w:rPr>
            </w:pPr>
            <w:r w:rsidRPr="00B67FD0">
              <w:rPr>
                <w:lang w:val="en-GB"/>
              </w:rPr>
              <w:t>Non-repudia</w:t>
            </w:r>
            <w:r>
              <w:rPr>
                <w:lang w:val="en-GB"/>
              </w:rPr>
              <w:t>tion</w:t>
            </w:r>
          </w:p>
        </w:tc>
      </w:tr>
      <w:tr w:rsidR="00E04365" w14:paraId="746EC397" w14:textId="77777777" w:rsidTr="00E515A3">
        <w:tc>
          <w:tcPr>
            <w:tcW w:w="4815" w:type="dxa"/>
          </w:tcPr>
          <w:p w14:paraId="0813678B" w14:textId="77777777" w:rsidR="00E04365" w:rsidRDefault="00E04365" w:rsidP="00E515A3">
            <w:r>
              <w:t>Information disclosure</w:t>
            </w:r>
          </w:p>
        </w:tc>
        <w:tc>
          <w:tcPr>
            <w:tcW w:w="4816" w:type="dxa"/>
          </w:tcPr>
          <w:p w14:paraId="6B77F7EA" w14:textId="77777777" w:rsidR="00E04365" w:rsidRDefault="00E04365" w:rsidP="00E515A3">
            <w:pPr>
              <w:rPr>
                <w:lang w:val="en-GB"/>
              </w:rPr>
            </w:pPr>
            <w:r w:rsidRPr="00B67FD0">
              <w:rPr>
                <w:lang w:val="en-GB"/>
              </w:rPr>
              <w:t>Confidentiality</w:t>
            </w:r>
          </w:p>
        </w:tc>
      </w:tr>
      <w:tr w:rsidR="00E04365" w14:paraId="091E4136" w14:textId="77777777" w:rsidTr="00E515A3">
        <w:tc>
          <w:tcPr>
            <w:tcW w:w="4815" w:type="dxa"/>
          </w:tcPr>
          <w:p w14:paraId="58527429" w14:textId="77777777" w:rsidR="00E04365" w:rsidRDefault="00E04365" w:rsidP="00E515A3">
            <w:r>
              <w:t>Denial of Service</w:t>
            </w:r>
          </w:p>
        </w:tc>
        <w:tc>
          <w:tcPr>
            <w:tcW w:w="4816" w:type="dxa"/>
          </w:tcPr>
          <w:p w14:paraId="6E3F2FEB" w14:textId="77777777" w:rsidR="00E04365" w:rsidRDefault="00E04365" w:rsidP="00E515A3">
            <w:pPr>
              <w:rPr>
                <w:lang w:val="en-GB"/>
              </w:rPr>
            </w:pPr>
            <w:r>
              <w:rPr>
                <w:lang w:val="en-GB"/>
              </w:rPr>
              <w:t>A</w:t>
            </w:r>
            <w:r w:rsidRPr="00B67FD0">
              <w:rPr>
                <w:lang w:val="en-GB"/>
              </w:rPr>
              <w:t>vailability</w:t>
            </w:r>
          </w:p>
        </w:tc>
      </w:tr>
      <w:tr w:rsidR="00E04365" w14:paraId="497A32E8" w14:textId="77777777" w:rsidTr="00E515A3">
        <w:tc>
          <w:tcPr>
            <w:tcW w:w="4815" w:type="dxa"/>
          </w:tcPr>
          <w:p w14:paraId="68B86B63" w14:textId="77777777" w:rsidR="00E04365" w:rsidRDefault="00E04365" w:rsidP="00E515A3">
            <w:r>
              <w:t>Elevation of Privilege</w:t>
            </w:r>
          </w:p>
        </w:tc>
        <w:tc>
          <w:tcPr>
            <w:tcW w:w="4816" w:type="dxa"/>
          </w:tcPr>
          <w:p w14:paraId="05FCACB4" w14:textId="77777777" w:rsidR="00E04365" w:rsidRDefault="00E04365" w:rsidP="00E515A3">
            <w:pPr>
              <w:rPr>
                <w:lang w:val="en-GB"/>
              </w:rPr>
            </w:pPr>
            <w:r w:rsidRPr="00B67FD0">
              <w:rPr>
                <w:lang w:val="en-GB"/>
              </w:rPr>
              <w:t>Authorization</w:t>
            </w:r>
          </w:p>
        </w:tc>
      </w:tr>
    </w:tbl>
    <w:p w14:paraId="6FFFCCFD" w14:textId="77777777" w:rsidR="00E04365" w:rsidRDefault="00E04365" w:rsidP="00E04365"/>
    <w:p w14:paraId="4367F687" w14:textId="77777777" w:rsidR="00E04365" w:rsidRDefault="00E04365" w:rsidP="00E04365">
      <w:pPr>
        <w:pStyle w:val="Heading2"/>
      </w:pPr>
      <w:bookmarkStart w:id="99" w:name="_Toc148990587"/>
      <w:bookmarkStart w:id="100" w:name="_Toc159264466"/>
      <w:bookmarkStart w:id="101" w:name="_Toc202784135"/>
      <w:bookmarkStart w:id="102" w:name="_Toc202784315"/>
      <w:r>
        <w:t>Threat Template</w:t>
      </w:r>
      <w:bookmarkEnd w:id="99"/>
      <w:bookmarkEnd w:id="100"/>
      <w:bookmarkEnd w:id="101"/>
      <w:bookmarkEnd w:id="102"/>
    </w:p>
    <w:p w14:paraId="0669732F" w14:textId="77777777" w:rsidR="00E04365" w:rsidRPr="00FA4604" w:rsidRDefault="00E04365" w:rsidP="00E04365">
      <w:r>
        <w:t>Template to present the threat characteristics:</w:t>
      </w:r>
    </w:p>
    <w:tbl>
      <w:tblPr>
        <w:tblStyle w:val="TableGrid"/>
        <w:tblW w:w="0" w:type="auto"/>
        <w:tblLook w:val="04A0" w:firstRow="1" w:lastRow="0" w:firstColumn="1" w:lastColumn="0" w:noHBand="0" w:noVBand="1"/>
      </w:tblPr>
      <w:tblGrid>
        <w:gridCol w:w="4814"/>
        <w:gridCol w:w="4815"/>
      </w:tblGrid>
      <w:tr w:rsidR="00E04365" w14:paraId="2D744AD4" w14:textId="77777777" w:rsidTr="00E515A3">
        <w:tc>
          <w:tcPr>
            <w:tcW w:w="4814" w:type="dxa"/>
          </w:tcPr>
          <w:p w14:paraId="16749942" w14:textId="77777777" w:rsidR="00E04365" w:rsidRPr="00AF21CF" w:rsidRDefault="00E04365" w:rsidP="00E515A3">
            <w:pPr>
              <w:spacing w:after="0"/>
              <w:jc w:val="both"/>
              <w:rPr>
                <w:b/>
                <w:bCs/>
              </w:rPr>
            </w:pPr>
            <w:r w:rsidRPr="00AF21CF">
              <w:rPr>
                <w:b/>
                <w:bCs/>
              </w:rPr>
              <w:t>Threat ID</w:t>
            </w:r>
          </w:p>
        </w:tc>
        <w:tc>
          <w:tcPr>
            <w:tcW w:w="4815" w:type="dxa"/>
          </w:tcPr>
          <w:p w14:paraId="122841E3" w14:textId="77777777" w:rsidR="00E04365" w:rsidRDefault="00E04365" w:rsidP="00E515A3">
            <w:pPr>
              <w:spacing w:after="0"/>
              <w:jc w:val="both"/>
            </w:pPr>
          </w:p>
        </w:tc>
      </w:tr>
      <w:tr w:rsidR="00E04365" w14:paraId="2D33E0EF" w14:textId="77777777" w:rsidTr="00E515A3">
        <w:tc>
          <w:tcPr>
            <w:tcW w:w="4814" w:type="dxa"/>
          </w:tcPr>
          <w:p w14:paraId="616764AE" w14:textId="77777777" w:rsidR="00E04365" w:rsidRPr="00AF21CF" w:rsidRDefault="00E04365" w:rsidP="00E515A3">
            <w:pPr>
              <w:spacing w:after="0"/>
              <w:jc w:val="both"/>
              <w:rPr>
                <w:b/>
                <w:bCs/>
              </w:rPr>
            </w:pPr>
            <w:r w:rsidRPr="00AF21CF">
              <w:rPr>
                <w:b/>
                <w:bCs/>
              </w:rPr>
              <w:t xml:space="preserve">Threat </w:t>
            </w:r>
            <w:r>
              <w:rPr>
                <w:b/>
                <w:bCs/>
              </w:rPr>
              <w:t>title</w:t>
            </w:r>
          </w:p>
        </w:tc>
        <w:tc>
          <w:tcPr>
            <w:tcW w:w="4815" w:type="dxa"/>
          </w:tcPr>
          <w:p w14:paraId="568E53DB" w14:textId="77777777" w:rsidR="00E04365" w:rsidRDefault="00E04365" w:rsidP="00E515A3">
            <w:pPr>
              <w:spacing w:after="0"/>
              <w:jc w:val="both"/>
            </w:pPr>
          </w:p>
        </w:tc>
      </w:tr>
      <w:tr w:rsidR="00E04365" w14:paraId="6676CEED" w14:textId="77777777" w:rsidTr="00E515A3">
        <w:tc>
          <w:tcPr>
            <w:tcW w:w="4814" w:type="dxa"/>
          </w:tcPr>
          <w:p w14:paraId="3A490BA3" w14:textId="77777777" w:rsidR="00E04365" w:rsidRPr="00AF21CF" w:rsidRDefault="00E04365" w:rsidP="00E515A3">
            <w:pPr>
              <w:spacing w:after="0"/>
              <w:jc w:val="both"/>
              <w:rPr>
                <w:b/>
                <w:bCs/>
              </w:rPr>
            </w:pPr>
            <w:r>
              <w:rPr>
                <w:b/>
                <w:bCs/>
              </w:rPr>
              <w:t>Threat description</w:t>
            </w:r>
          </w:p>
        </w:tc>
        <w:tc>
          <w:tcPr>
            <w:tcW w:w="4815" w:type="dxa"/>
          </w:tcPr>
          <w:p w14:paraId="1F504BC0" w14:textId="77777777" w:rsidR="00E04365" w:rsidRDefault="00E04365" w:rsidP="00E515A3">
            <w:pPr>
              <w:spacing w:after="0"/>
              <w:jc w:val="both"/>
            </w:pPr>
          </w:p>
        </w:tc>
      </w:tr>
      <w:tr w:rsidR="00E04365" w14:paraId="6089F788" w14:textId="77777777" w:rsidTr="00E515A3">
        <w:tc>
          <w:tcPr>
            <w:tcW w:w="4814" w:type="dxa"/>
          </w:tcPr>
          <w:p w14:paraId="76ED538E" w14:textId="77777777" w:rsidR="00E04365" w:rsidRPr="00AF21CF" w:rsidRDefault="00E04365" w:rsidP="00E515A3">
            <w:pPr>
              <w:spacing w:after="0"/>
              <w:jc w:val="both"/>
              <w:rPr>
                <w:b/>
                <w:bCs/>
              </w:rPr>
            </w:pPr>
            <w:r w:rsidRPr="00AF21CF">
              <w:rPr>
                <w:b/>
                <w:bCs/>
              </w:rPr>
              <w:t>Threat type</w:t>
            </w:r>
          </w:p>
        </w:tc>
        <w:tc>
          <w:tcPr>
            <w:tcW w:w="4815" w:type="dxa"/>
          </w:tcPr>
          <w:p w14:paraId="09AB594A" w14:textId="77777777" w:rsidR="00E04365" w:rsidRDefault="00E04365" w:rsidP="00E515A3">
            <w:pPr>
              <w:spacing w:after="0"/>
              <w:jc w:val="both"/>
            </w:pPr>
            <w:r>
              <w:t>Spoofing</w:t>
            </w:r>
          </w:p>
          <w:p w14:paraId="0D8D122D" w14:textId="77777777" w:rsidR="00E04365" w:rsidRDefault="00E04365" w:rsidP="00E515A3">
            <w:pPr>
              <w:spacing w:after="0"/>
              <w:jc w:val="both"/>
            </w:pPr>
            <w:r>
              <w:t>Tampering</w:t>
            </w:r>
          </w:p>
          <w:p w14:paraId="77FEF4DA" w14:textId="77777777" w:rsidR="00E04365" w:rsidRDefault="00E04365" w:rsidP="00E515A3">
            <w:pPr>
              <w:spacing w:after="0"/>
              <w:jc w:val="both"/>
            </w:pPr>
            <w:r>
              <w:t>Repudiation</w:t>
            </w:r>
          </w:p>
          <w:p w14:paraId="0B044B5B" w14:textId="77777777" w:rsidR="00E04365" w:rsidRDefault="00E04365" w:rsidP="00E515A3">
            <w:pPr>
              <w:spacing w:after="0"/>
              <w:jc w:val="both"/>
            </w:pPr>
            <w:r>
              <w:t>Information disclosure</w:t>
            </w:r>
          </w:p>
          <w:p w14:paraId="3ECB94C9" w14:textId="77777777" w:rsidR="00E04365" w:rsidRDefault="00E04365" w:rsidP="00E515A3">
            <w:pPr>
              <w:spacing w:after="0"/>
              <w:jc w:val="both"/>
            </w:pPr>
            <w:r>
              <w:t>Denial of Service</w:t>
            </w:r>
          </w:p>
          <w:p w14:paraId="2317BBBD" w14:textId="77777777" w:rsidR="00E04365" w:rsidRDefault="00E04365" w:rsidP="00E515A3">
            <w:pPr>
              <w:spacing w:after="0"/>
              <w:jc w:val="both"/>
            </w:pPr>
            <w:r>
              <w:t>Elevation of Privilege</w:t>
            </w:r>
          </w:p>
        </w:tc>
      </w:tr>
      <w:tr w:rsidR="00E04365" w14:paraId="19C563C6" w14:textId="77777777" w:rsidTr="00E515A3">
        <w:tc>
          <w:tcPr>
            <w:tcW w:w="4814" w:type="dxa"/>
          </w:tcPr>
          <w:p w14:paraId="27EA0D40" w14:textId="77777777" w:rsidR="00E04365" w:rsidRPr="00AF21CF" w:rsidRDefault="00E04365" w:rsidP="00E515A3">
            <w:pPr>
              <w:spacing w:after="0"/>
              <w:jc w:val="both"/>
              <w:rPr>
                <w:b/>
                <w:bCs/>
              </w:rPr>
            </w:pPr>
            <w:r w:rsidRPr="00AF21CF">
              <w:rPr>
                <w:b/>
                <w:bCs/>
              </w:rPr>
              <w:t>Vulnerabilities</w:t>
            </w:r>
          </w:p>
        </w:tc>
        <w:tc>
          <w:tcPr>
            <w:tcW w:w="4815" w:type="dxa"/>
          </w:tcPr>
          <w:p w14:paraId="590B18DB" w14:textId="77777777" w:rsidR="00E04365" w:rsidRDefault="00E04365" w:rsidP="00E515A3">
            <w:pPr>
              <w:spacing w:after="0"/>
              <w:jc w:val="both"/>
            </w:pPr>
          </w:p>
        </w:tc>
      </w:tr>
      <w:tr w:rsidR="00E04365" w:rsidRPr="003B3CBD" w14:paraId="1152D491" w14:textId="77777777" w:rsidTr="00E515A3">
        <w:tc>
          <w:tcPr>
            <w:tcW w:w="4814" w:type="dxa"/>
          </w:tcPr>
          <w:p w14:paraId="44917114" w14:textId="77777777" w:rsidR="00E04365" w:rsidRPr="00AF21CF" w:rsidRDefault="00E04365" w:rsidP="00E515A3">
            <w:pPr>
              <w:spacing w:after="0"/>
              <w:jc w:val="both"/>
              <w:rPr>
                <w:b/>
                <w:bCs/>
              </w:rPr>
            </w:pPr>
            <w:r w:rsidRPr="00AF21CF">
              <w:rPr>
                <w:b/>
                <w:bCs/>
              </w:rPr>
              <w:t>Impact type</w:t>
            </w:r>
          </w:p>
        </w:tc>
        <w:tc>
          <w:tcPr>
            <w:tcW w:w="4815" w:type="dxa"/>
          </w:tcPr>
          <w:p w14:paraId="1AABF76A" w14:textId="77777777" w:rsidR="00E04365" w:rsidRPr="00F0107D" w:rsidRDefault="00E04365" w:rsidP="00E515A3">
            <w:pPr>
              <w:spacing w:after="0"/>
              <w:jc w:val="both"/>
            </w:pPr>
            <w:r w:rsidRPr="00F0107D">
              <w:t>Authenticity</w:t>
            </w:r>
          </w:p>
          <w:p w14:paraId="523F6D9B" w14:textId="77777777" w:rsidR="00E04365" w:rsidRPr="00F0107D" w:rsidRDefault="00E04365" w:rsidP="00E515A3">
            <w:pPr>
              <w:spacing w:after="0"/>
              <w:jc w:val="both"/>
            </w:pPr>
            <w:r w:rsidRPr="00F0107D">
              <w:t>Integrity</w:t>
            </w:r>
          </w:p>
          <w:p w14:paraId="665CB3D0" w14:textId="77777777" w:rsidR="00E04365" w:rsidRPr="00F0107D" w:rsidRDefault="00E04365" w:rsidP="00E515A3">
            <w:pPr>
              <w:spacing w:after="0"/>
              <w:jc w:val="both"/>
            </w:pPr>
            <w:r w:rsidRPr="00F0107D">
              <w:t>Non-repudia</w:t>
            </w:r>
            <w:r>
              <w:t>tion</w:t>
            </w:r>
          </w:p>
          <w:p w14:paraId="0D6B30F8" w14:textId="77777777" w:rsidR="00E04365" w:rsidRPr="00F0107D" w:rsidRDefault="00E04365" w:rsidP="00E515A3">
            <w:pPr>
              <w:spacing w:after="0"/>
              <w:jc w:val="both"/>
            </w:pPr>
            <w:r w:rsidRPr="00F0107D">
              <w:t>Confidentiality</w:t>
            </w:r>
          </w:p>
          <w:p w14:paraId="64425DFA" w14:textId="77777777" w:rsidR="00E04365" w:rsidRPr="00F0107D" w:rsidRDefault="00E04365" w:rsidP="00E515A3">
            <w:pPr>
              <w:spacing w:after="0"/>
              <w:jc w:val="both"/>
            </w:pPr>
            <w:r w:rsidRPr="00F0107D">
              <w:t>Availability</w:t>
            </w:r>
          </w:p>
          <w:p w14:paraId="611C2F63" w14:textId="77777777" w:rsidR="00E04365" w:rsidRPr="003B3CBD" w:rsidRDefault="00E04365" w:rsidP="00E515A3">
            <w:pPr>
              <w:spacing w:after="0"/>
              <w:jc w:val="both"/>
              <w:rPr>
                <w:lang w:val="fr-FR"/>
              </w:rPr>
            </w:pPr>
            <w:proofErr w:type="spellStart"/>
            <w:r w:rsidRPr="003B3CBD">
              <w:rPr>
                <w:lang w:val="fr-FR"/>
              </w:rPr>
              <w:t>Authorization</w:t>
            </w:r>
            <w:proofErr w:type="spellEnd"/>
          </w:p>
        </w:tc>
      </w:tr>
      <w:tr w:rsidR="00E04365" w14:paraId="1A6C39AF" w14:textId="77777777" w:rsidTr="00E515A3">
        <w:tc>
          <w:tcPr>
            <w:tcW w:w="4814" w:type="dxa"/>
          </w:tcPr>
          <w:p w14:paraId="31B16BDC" w14:textId="77777777" w:rsidR="00E04365" w:rsidRPr="00AF21CF" w:rsidRDefault="00E04365" w:rsidP="00E515A3">
            <w:pPr>
              <w:spacing w:after="0"/>
              <w:jc w:val="both"/>
              <w:rPr>
                <w:b/>
                <w:bCs/>
              </w:rPr>
            </w:pPr>
            <w:r w:rsidRPr="00AF21CF">
              <w:rPr>
                <w:b/>
                <w:bCs/>
              </w:rPr>
              <w:t>Affected Assets</w:t>
            </w:r>
          </w:p>
        </w:tc>
        <w:tc>
          <w:tcPr>
            <w:tcW w:w="4815" w:type="dxa"/>
          </w:tcPr>
          <w:p w14:paraId="7E839EB3" w14:textId="77777777" w:rsidR="00E04365" w:rsidRDefault="00E04365" w:rsidP="00E515A3">
            <w:pPr>
              <w:spacing w:after="0"/>
              <w:jc w:val="both"/>
            </w:pPr>
          </w:p>
        </w:tc>
      </w:tr>
    </w:tbl>
    <w:p w14:paraId="2EB53C37" w14:textId="3880D0F8" w:rsidR="008D37DC" w:rsidRDefault="008D37DC" w:rsidP="0068341B">
      <w:pPr>
        <w:pStyle w:val="Heading2"/>
      </w:pPr>
      <w:bookmarkStart w:id="103" w:name="_Toc148990588"/>
      <w:bookmarkStart w:id="104" w:name="_Toc159264467"/>
      <w:bookmarkStart w:id="105" w:name="_Toc202784136"/>
      <w:bookmarkStart w:id="106" w:name="_Toc202784316"/>
      <w:r>
        <w:lastRenderedPageBreak/>
        <w:t xml:space="preserve">Potential </w:t>
      </w:r>
      <w:r w:rsidR="003E0024">
        <w:t xml:space="preserve">Threats and </w:t>
      </w:r>
      <w:r>
        <w:t>Exploits</w:t>
      </w:r>
      <w:bookmarkEnd w:id="103"/>
      <w:bookmarkEnd w:id="104"/>
      <w:bookmarkEnd w:id="105"/>
      <w:bookmarkEnd w:id="106"/>
    </w:p>
    <w:p w14:paraId="6EAB6070" w14:textId="77777777" w:rsidR="003E0024" w:rsidRDefault="003E0024" w:rsidP="003E0024">
      <w:pPr>
        <w:spacing w:after="0"/>
      </w:pPr>
      <w:r>
        <w:t xml:space="preserve">A threat analysis is facilitated by an understanding of potential threats, as identified by the Cloud Security Alliance (CSA) and the Open Web Application Security Project (OWASP).   </w:t>
      </w:r>
    </w:p>
    <w:p w14:paraId="3F9F9DF3" w14:textId="77777777" w:rsidR="003E0024" w:rsidRDefault="003E0024" w:rsidP="003E0024">
      <w:pPr>
        <w:spacing w:after="0"/>
      </w:pPr>
    </w:p>
    <w:p w14:paraId="697B5774" w14:textId="11D35409" w:rsidR="003E0024" w:rsidRDefault="003E0024" w:rsidP="003E0024">
      <w:pPr>
        <w:spacing w:after="0"/>
      </w:pPr>
      <w:r>
        <w:t xml:space="preserve">The OWASP Top 10 Web Application Security Risks </w:t>
      </w:r>
      <w:r w:rsidR="00E53710">
        <w:t>[i.12]</w:t>
      </w:r>
      <w:r>
        <w:t xml:space="preserve"> was updated in 2021 to include the following:</w:t>
      </w:r>
    </w:p>
    <w:p w14:paraId="3BD6F7B9" w14:textId="77777777" w:rsidR="003E0024" w:rsidRDefault="003E0024" w:rsidP="003E0024">
      <w:pPr>
        <w:spacing w:after="0"/>
      </w:pPr>
    </w:p>
    <w:p w14:paraId="40EA5457" w14:textId="77777777" w:rsidR="003E0024" w:rsidRDefault="003E0024" w:rsidP="003E0024">
      <w:pPr>
        <w:spacing w:after="0"/>
        <w:ind w:left="360"/>
      </w:pPr>
      <w:r>
        <w:t>A01:2021 Broken Access Control</w:t>
      </w:r>
    </w:p>
    <w:p w14:paraId="78B2692A" w14:textId="77777777" w:rsidR="003E0024" w:rsidRDefault="003E0024" w:rsidP="003E0024">
      <w:pPr>
        <w:spacing w:after="0"/>
        <w:ind w:left="360"/>
      </w:pPr>
      <w:r>
        <w:t>A02:2021 Cryptographic Failure</w:t>
      </w:r>
    </w:p>
    <w:p w14:paraId="6F796F1C" w14:textId="77777777" w:rsidR="003E0024" w:rsidRDefault="003E0024" w:rsidP="003E0024">
      <w:pPr>
        <w:spacing w:after="0"/>
        <w:ind w:left="360"/>
      </w:pPr>
      <w:r>
        <w:t>A03:2021 Injection (including Cross-Site Scripting)</w:t>
      </w:r>
    </w:p>
    <w:p w14:paraId="20A872F2" w14:textId="77777777" w:rsidR="003E0024" w:rsidRDefault="003E0024" w:rsidP="003E0024">
      <w:pPr>
        <w:spacing w:after="0"/>
        <w:ind w:left="360"/>
      </w:pPr>
      <w:r>
        <w:t>A04:2021 Insecure Design</w:t>
      </w:r>
    </w:p>
    <w:p w14:paraId="794E656F" w14:textId="77777777" w:rsidR="003E0024" w:rsidRDefault="003E0024" w:rsidP="003E0024">
      <w:pPr>
        <w:spacing w:after="0"/>
        <w:ind w:left="360"/>
      </w:pPr>
      <w:r>
        <w:t>A05:2021 Security Misconfiguration</w:t>
      </w:r>
    </w:p>
    <w:p w14:paraId="4F964404" w14:textId="77777777" w:rsidR="003E0024" w:rsidRDefault="003E0024" w:rsidP="003E0024">
      <w:pPr>
        <w:spacing w:after="0"/>
        <w:ind w:left="360"/>
      </w:pPr>
      <w:r>
        <w:t>A06:2021 Vulnerable and Outdated Components</w:t>
      </w:r>
    </w:p>
    <w:p w14:paraId="52BC2E7C" w14:textId="77777777" w:rsidR="003E0024" w:rsidRDefault="003E0024" w:rsidP="003E0024">
      <w:pPr>
        <w:spacing w:after="0"/>
        <w:ind w:left="360"/>
      </w:pPr>
      <w:r>
        <w:t>A07:2021 Identification and Authentication Failures</w:t>
      </w:r>
    </w:p>
    <w:p w14:paraId="18502D81" w14:textId="77777777" w:rsidR="003E0024" w:rsidRDefault="003E0024" w:rsidP="003E0024">
      <w:pPr>
        <w:spacing w:after="0"/>
        <w:ind w:left="360"/>
      </w:pPr>
      <w:r>
        <w:t>A08:2021 Software and Data Integrity Failures (including Insecure Deserialization)</w:t>
      </w:r>
    </w:p>
    <w:p w14:paraId="56EE7B43" w14:textId="77777777" w:rsidR="003E0024" w:rsidRDefault="003E0024" w:rsidP="003E0024">
      <w:pPr>
        <w:spacing w:after="0"/>
        <w:ind w:left="360"/>
      </w:pPr>
      <w:r>
        <w:t>A09:2021 Security Logging and Monitoring Failures</w:t>
      </w:r>
    </w:p>
    <w:p w14:paraId="15FBAB89" w14:textId="77777777" w:rsidR="003E0024" w:rsidRDefault="003E0024" w:rsidP="003E0024">
      <w:pPr>
        <w:spacing w:after="0"/>
        <w:ind w:left="360"/>
      </w:pPr>
      <w:r>
        <w:t>A10:2021 Server-Side Request Forgery</w:t>
      </w:r>
    </w:p>
    <w:p w14:paraId="72F05359" w14:textId="77777777" w:rsidR="003E0024" w:rsidRDefault="003E0024" w:rsidP="003E0024">
      <w:pPr>
        <w:spacing w:after="0"/>
      </w:pPr>
    </w:p>
    <w:p w14:paraId="08BA8076" w14:textId="1ACBD201" w:rsidR="003E0024" w:rsidRDefault="003E0024" w:rsidP="003E0024">
      <w:pPr>
        <w:spacing w:after="0"/>
      </w:pPr>
      <w:r>
        <w:t xml:space="preserve">The CSA Top Threats to Cloud in 2019 was labelled the “Egregious Eleven” </w:t>
      </w:r>
      <w:r w:rsidR="00E53710">
        <w:t>[i.13]</w:t>
      </w:r>
      <w:r>
        <w:t>, as listed below:</w:t>
      </w:r>
    </w:p>
    <w:p w14:paraId="75DEDD8B" w14:textId="77777777" w:rsidR="003E0024" w:rsidRPr="00CB186C" w:rsidRDefault="003E0024" w:rsidP="003D0A5E">
      <w:pPr>
        <w:numPr>
          <w:ilvl w:val="0"/>
          <w:numId w:val="16"/>
        </w:numPr>
        <w:spacing w:after="0"/>
      </w:pPr>
      <w:r w:rsidRPr="00CB186C">
        <w:t>Data Breaches</w:t>
      </w:r>
    </w:p>
    <w:p w14:paraId="01E623EC" w14:textId="77777777" w:rsidR="003E0024" w:rsidRPr="00CB186C" w:rsidRDefault="003E0024" w:rsidP="003D0A5E">
      <w:pPr>
        <w:numPr>
          <w:ilvl w:val="0"/>
          <w:numId w:val="16"/>
        </w:numPr>
        <w:spacing w:after="0"/>
      </w:pPr>
      <w:r w:rsidRPr="00CB186C">
        <w:t>Misconfiguration and Inadequate Change Control</w:t>
      </w:r>
    </w:p>
    <w:p w14:paraId="74FCC31D" w14:textId="77777777" w:rsidR="003E0024" w:rsidRPr="00CB186C" w:rsidRDefault="003E0024" w:rsidP="003D0A5E">
      <w:pPr>
        <w:numPr>
          <w:ilvl w:val="0"/>
          <w:numId w:val="16"/>
        </w:numPr>
        <w:spacing w:after="0"/>
      </w:pPr>
      <w:r w:rsidRPr="00CB186C">
        <w:t>Lack of Cloud Security Architecture and Strategy</w:t>
      </w:r>
    </w:p>
    <w:p w14:paraId="1FD61A16" w14:textId="77777777" w:rsidR="003E0024" w:rsidRPr="00CB186C" w:rsidRDefault="003E0024" w:rsidP="003D0A5E">
      <w:pPr>
        <w:numPr>
          <w:ilvl w:val="0"/>
          <w:numId w:val="16"/>
        </w:numPr>
        <w:spacing w:after="0"/>
      </w:pPr>
      <w:r w:rsidRPr="00CB186C">
        <w:t>Insufficient Identity, Credential, Access, and Key Management</w:t>
      </w:r>
    </w:p>
    <w:p w14:paraId="73B393C8" w14:textId="77777777" w:rsidR="003E0024" w:rsidRPr="00CB186C" w:rsidRDefault="003E0024" w:rsidP="003D0A5E">
      <w:pPr>
        <w:numPr>
          <w:ilvl w:val="0"/>
          <w:numId w:val="16"/>
        </w:numPr>
        <w:spacing w:after="0"/>
      </w:pPr>
      <w:r w:rsidRPr="00CB186C">
        <w:t>Account Hijacking</w:t>
      </w:r>
    </w:p>
    <w:p w14:paraId="4B395F09" w14:textId="77777777" w:rsidR="003E0024" w:rsidRPr="00CB186C" w:rsidRDefault="003E0024" w:rsidP="003D0A5E">
      <w:pPr>
        <w:numPr>
          <w:ilvl w:val="0"/>
          <w:numId w:val="16"/>
        </w:numPr>
        <w:spacing w:after="0"/>
      </w:pPr>
      <w:r w:rsidRPr="00CB186C">
        <w:t>Insider Threat</w:t>
      </w:r>
    </w:p>
    <w:p w14:paraId="72FFAE03" w14:textId="77777777" w:rsidR="003E0024" w:rsidRPr="00CB186C" w:rsidRDefault="003E0024" w:rsidP="003D0A5E">
      <w:pPr>
        <w:numPr>
          <w:ilvl w:val="0"/>
          <w:numId w:val="16"/>
        </w:numPr>
        <w:spacing w:after="0"/>
      </w:pPr>
      <w:r w:rsidRPr="00CB186C">
        <w:t>Insecure Interfaces and APIs</w:t>
      </w:r>
    </w:p>
    <w:p w14:paraId="55C3AFCF" w14:textId="77777777" w:rsidR="003E0024" w:rsidRPr="00CB186C" w:rsidRDefault="003E0024" w:rsidP="003D0A5E">
      <w:pPr>
        <w:numPr>
          <w:ilvl w:val="0"/>
          <w:numId w:val="16"/>
        </w:numPr>
        <w:spacing w:after="0"/>
      </w:pPr>
      <w:r w:rsidRPr="00CB186C">
        <w:t>Weak Control plane</w:t>
      </w:r>
    </w:p>
    <w:p w14:paraId="4F3C88D1" w14:textId="77777777" w:rsidR="003E0024" w:rsidRPr="00CB186C" w:rsidRDefault="003E0024" w:rsidP="003D0A5E">
      <w:pPr>
        <w:numPr>
          <w:ilvl w:val="0"/>
          <w:numId w:val="16"/>
        </w:numPr>
        <w:spacing w:after="0"/>
      </w:pPr>
      <w:proofErr w:type="spellStart"/>
      <w:r w:rsidRPr="00CB186C">
        <w:t>Metastructure</w:t>
      </w:r>
      <w:proofErr w:type="spellEnd"/>
      <w:r w:rsidRPr="00CB186C">
        <w:t xml:space="preserve"> and </w:t>
      </w:r>
      <w:proofErr w:type="spellStart"/>
      <w:r w:rsidRPr="00CB186C">
        <w:t>Applistructure</w:t>
      </w:r>
      <w:proofErr w:type="spellEnd"/>
      <w:r w:rsidRPr="00CB186C">
        <w:t xml:space="preserve"> Failures</w:t>
      </w:r>
    </w:p>
    <w:p w14:paraId="605993FD" w14:textId="77777777" w:rsidR="003E0024" w:rsidRPr="00CB186C" w:rsidRDefault="003E0024" w:rsidP="003D0A5E">
      <w:pPr>
        <w:numPr>
          <w:ilvl w:val="0"/>
          <w:numId w:val="16"/>
        </w:numPr>
        <w:spacing w:after="0"/>
      </w:pPr>
      <w:r w:rsidRPr="00CB186C">
        <w:t>Limited Cloud Usage Visibility</w:t>
      </w:r>
    </w:p>
    <w:p w14:paraId="678F377C" w14:textId="77777777" w:rsidR="003E0024" w:rsidRPr="00CB186C" w:rsidRDefault="003E0024" w:rsidP="003D0A5E">
      <w:pPr>
        <w:numPr>
          <w:ilvl w:val="0"/>
          <w:numId w:val="16"/>
        </w:numPr>
        <w:spacing w:after="0"/>
      </w:pPr>
      <w:r w:rsidRPr="00CB186C">
        <w:t>Abuse and Nefarious Uses of Cloud Services</w:t>
      </w:r>
    </w:p>
    <w:p w14:paraId="7C50836F" w14:textId="77777777" w:rsidR="003E0024" w:rsidRDefault="003E0024" w:rsidP="003E0024">
      <w:pPr>
        <w:spacing w:after="0"/>
      </w:pPr>
    </w:p>
    <w:p w14:paraId="37CF2F0A" w14:textId="1FEC38FD" w:rsidR="003E0024" w:rsidRDefault="003E0024" w:rsidP="003E0024">
      <w:pPr>
        <w:spacing w:after="0"/>
      </w:pPr>
      <w:r>
        <w:t xml:space="preserve">The CSA updated its list of top threats to cloud in 2022 and renamed it the “Pandemic Eleven” </w:t>
      </w:r>
      <w:r w:rsidR="00E53710">
        <w:t>[i.14]</w:t>
      </w:r>
      <w:r>
        <w:t>, as listed below:</w:t>
      </w:r>
    </w:p>
    <w:p w14:paraId="224C53E6" w14:textId="77777777" w:rsidR="003E0024" w:rsidRDefault="003E0024" w:rsidP="003E0024">
      <w:pPr>
        <w:spacing w:after="0"/>
        <w:ind w:left="284"/>
      </w:pPr>
      <w:r>
        <w:t>1. Insufficient Identity, Credential, Access and Key Management, Privileged Accounts</w:t>
      </w:r>
    </w:p>
    <w:p w14:paraId="653B5A0C" w14:textId="77777777" w:rsidR="003E0024" w:rsidRDefault="003E0024" w:rsidP="003E0024">
      <w:pPr>
        <w:spacing w:after="0"/>
        <w:ind w:left="284"/>
      </w:pPr>
      <w:r>
        <w:t>2. Insecure Interfaces and APIs</w:t>
      </w:r>
    </w:p>
    <w:p w14:paraId="30FA60BE" w14:textId="77777777" w:rsidR="003E0024" w:rsidRDefault="003E0024" w:rsidP="003E0024">
      <w:pPr>
        <w:spacing w:after="0"/>
        <w:ind w:left="284"/>
      </w:pPr>
      <w:r>
        <w:t>3. Misconfiguration and Inadequate Change Control</w:t>
      </w:r>
    </w:p>
    <w:p w14:paraId="105E1F76" w14:textId="77777777" w:rsidR="003E0024" w:rsidRDefault="003E0024" w:rsidP="003E0024">
      <w:pPr>
        <w:spacing w:after="0"/>
        <w:ind w:left="284"/>
      </w:pPr>
      <w:r>
        <w:t>4. Lack of Cloud Security Architecture and Strategy</w:t>
      </w:r>
    </w:p>
    <w:p w14:paraId="05E99B75" w14:textId="77777777" w:rsidR="003E0024" w:rsidRDefault="003E0024" w:rsidP="003E0024">
      <w:pPr>
        <w:spacing w:after="0"/>
        <w:ind w:left="284"/>
      </w:pPr>
      <w:r>
        <w:t>5. Insecure Software Development</w:t>
      </w:r>
    </w:p>
    <w:p w14:paraId="6DFD83B6" w14:textId="77777777" w:rsidR="003E0024" w:rsidRDefault="003E0024" w:rsidP="003E0024">
      <w:pPr>
        <w:spacing w:after="0"/>
        <w:ind w:left="284"/>
      </w:pPr>
      <w:r>
        <w:t>6. Unsecure Third-Party Resources</w:t>
      </w:r>
    </w:p>
    <w:p w14:paraId="31B2BD67" w14:textId="77777777" w:rsidR="003E0024" w:rsidRDefault="003E0024" w:rsidP="003E0024">
      <w:pPr>
        <w:spacing w:after="0"/>
        <w:ind w:left="284"/>
      </w:pPr>
      <w:r>
        <w:t>7. System Vulnerabilities</w:t>
      </w:r>
    </w:p>
    <w:p w14:paraId="3118DBA1" w14:textId="77777777" w:rsidR="003E0024" w:rsidRDefault="003E0024" w:rsidP="003E0024">
      <w:pPr>
        <w:spacing w:after="0"/>
        <w:ind w:left="284"/>
      </w:pPr>
      <w:r>
        <w:t>8. Accidental Cloud Data Disclosure</w:t>
      </w:r>
    </w:p>
    <w:p w14:paraId="21AE86B5" w14:textId="77777777" w:rsidR="003E0024" w:rsidRDefault="003E0024" w:rsidP="003E0024">
      <w:pPr>
        <w:spacing w:after="0"/>
        <w:ind w:left="284"/>
      </w:pPr>
      <w:r>
        <w:t>9. Misconfiguration and Exploitation of Serverless and Container Workloads</w:t>
      </w:r>
    </w:p>
    <w:p w14:paraId="3F7291B7" w14:textId="77777777" w:rsidR="003E0024" w:rsidRDefault="003E0024" w:rsidP="003E0024">
      <w:pPr>
        <w:spacing w:after="0"/>
        <w:ind w:left="284"/>
      </w:pPr>
      <w:r>
        <w:t>10. Organized Crime, Hackers &amp; APT</w:t>
      </w:r>
    </w:p>
    <w:p w14:paraId="294CE9A8" w14:textId="77777777" w:rsidR="003E0024" w:rsidRDefault="003E0024" w:rsidP="003E0024">
      <w:pPr>
        <w:spacing w:after="0"/>
        <w:ind w:left="284"/>
      </w:pPr>
      <w:r>
        <w:t>11. Cloud Storage Data Exfiltration</w:t>
      </w:r>
    </w:p>
    <w:p w14:paraId="06AC9326" w14:textId="77777777" w:rsidR="003E0024" w:rsidRDefault="003E0024" w:rsidP="003E0024">
      <w:pPr>
        <w:spacing w:after="0"/>
      </w:pPr>
    </w:p>
    <w:p w14:paraId="33095509" w14:textId="77777777" w:rsidR="002E011D" w:rsidRPr="002E011D" w:rsidRDefault="002E011D" w:rsidP="002E011D">
      <w:pPr>
        <w:spacing w:after="0"/>
      </w:pPr>
      <w:r w:rsidRPr="002E011D">
        <w:t>The CSA updated its list of Top Threats to Cloud Computing 2024 [i.23], as listed below:</w:t>
      </w:r>
    </w:p>
    <w:p w14:paraId="08101829" w14:textId="77777777" w:rsidR="002E011D" w:rsidRPr="002E011D" w:rsidRDefault="002E011D" w:rsidP="002E011D">
      <w:pPr>
        <w:numPr>
          <w:ilvl w:val="0"/>
          <w:numId w:val="32"/>
        </w:numPr>
        <w:spacing w:after="0"/>
      </w:pPr>
      <w:r w:rsidRPr="002E011D">
        <w:t>Misconfiguration and inadequate change control</w:t>
      </w:r>
    </w:p>
    <w:p w14:paraId="6C7B80DC" w14:textId="77777777" w:rsidR="002E011D" w:rsidRPr="002E011D" w:rsidRDefault="002E011D" w:rsidP="002E011D">
      <w:pPr>
        <w:numPr>
          <w:ilvl w:val="0"/>
          <w:numId w:val="32"/>
        </w:numPr>
        <w:spacing w:after="0"/>
      </w:pPr>
      <w:r w:rsidRPr="002E011D">
        <w:t>Identity and Access Management</w:t>
      </w:r>
    </w:p>
    <w:p w14:paraId="590B58F4" w14:textId="77777777" w:rsidR="002E011D" w:rsidRPr="002E011D" w:rsidRDefault="002E011D" w:rsidP="002E011D">
      <w:pPr>
        <w:numPr>
          <w:ilvl w:val="0"/>
          <w:numId w:val="32"/>
        </w:numPr>
        <w:spacing w:after="0"/>
      </w:pPr>
      <w:r w:rsidRPr="002E011D">
        <w:t>Insecure interfaces and APIs</w:t>
      </w:r>
    </w:p>
    <w:p w14:paraId="23606B2C" w14:textId="77777777" w:rsidR="002E011D" w:rsidRPr="002E011D" w:rsidRDefault="002E011D" w:rsidP="002E011D">
      <w:pPr>
        <w:numPr>
          <w:ilvl w:val="0"/>
          <w:numId w:val="32"/>
        </w:numPr>
        <w:spacing w:after="0"/>
      </w:pPr>
      <w:r w:rsidRPr="002E011D">
        <w:t>Inadequate selection/implementation of cloud security strategy</w:t>
      </w:r>
    </w:p>
    <w:p w14:paraId="44FC4B5B" w14:textId="77777777" w:rsidR="002E011D" w:rsidRPr="002E011D" w:rsidRDefault="002E011D" w:rsidP="002E011D">
      <w:pPr>
        <w:numPr>
          <w:ilvl w:val="0"/>
          <w:numId w:val="32"/>
        </w:numPr>
        <w:spacing w:after="0"/>
      </w:pPr>
      <w:r w:rsidRPr="002E011D">
        <w:t>Insecure third-party resources</w:t>
      </w:r>
    </w:p>
    <w:p w14:paraId="1DE3A9C4" w14:textId="77777777" w:rsidR="002E011D" w:rsidRPr="002E011D" w:rsidRDefault="002E011D" w:rsidP="002E011D">
      <w:pPr>
        <w:numPr>
          <w:ilvl w:val="0"/>
          <w:numId w:val="32"/>
        </w:numPr>
        <w:spacing w:after="0"/>
      </w:pPr>
      <w:r w:rsidRPr="002E011D">
        <w:t>Insecure software development</w:t>
      </w:r>
    </w:p>
    <w:p w14:paraId="41F49786" w14:textId="77777777" w:rsidR="002E011D" w:rsidRPr="002E011D" w:rsidRDefault="002E011D" w:rsidP="002E011D">
      <w:pPr>
        <w:numPr>
          <w:ilvl w:val="0"/>
          <w:numId w:val="32"/>
        </w:numPr>
        <w:spacing w:after="0"/>
      </w:pPr>
      <w:r w:rsidRPr="002E011D">
        <w:t>Accidental cloud disclosure</w:t>
      </w:r>
    </w:p>
    <w:p w14:paraId="5F65C8EB" w14:textId="77777777" w:rsidR="002E011D" w:rsidRPr="002E011D" w:rsidRDefault="002E011D" w:rsidP="002E011D">
      <w:pPr>
        <w:numPr>
          <w:ilvl w:val="0"/>
          <w:numId w:val="32"/>
        </w:numPr>
        <w:spacing w:after="0"/>
      </w:pPr>
      <w:r w:rsidRPr="002E011D">
        <w:t>System vulnerabilities</w:t>
      </w:r>
    </w:p>
    <w:p w14:paraId="5ED9C605" w14:textId="77777777" w:rsidR="002E011D" w:rsidRPr="002E011D" w:rsidRDefault="002E011D" w:rsidP="002E011D">
      <w:pPr>
        <w:numPr>
          <w:ilvl w:val="0"/>
          <w:numId w:val="32"/>
        </w:numPr>
        <w:spacing w:after="0"/>
      </w:pPr>
      <w:r w:rsidRPr="002E011D">
        <w:t>Limited cloud visibility/observability</w:t>
      </w:r>
    </w:p>
    <w:p w14:paraId="638EA82C" w14:textId="77777777" w:rsidR="002E011D" w:rsidRPr="002E011D" w:rsidRDefault="002E011D" w:rsidP="002E011D">
      <w:pPr>
        <w:numPr>
          <w:ilvl w:val="0"/>
          <w:numId w:val="32"/>
        </w:numPr>
        <w:spacing w:after="0"/>
      </w:pPr>
      <w:r w:rsidRPr="002E011D">
        <w:t>Unauthenticated resource sharing</w:t>
      </w:r>
    </w:p>
    <w:p w14:paraId="72D69193" w14:textId="77777777" w:rsidR="002E011D" w:rsidRPr="002E011D" w:rsidRDefault="002E011D" w:rsidP="002E011D">
      <w:pPr>
        <w:numPr>
          <w:ilvl w:val="0"/>
          <w:numId w:val="32"/>
        </w:numPr>
        <w:spacing w:after="0"/>
      </w:pPr>
      <w:r w:rsidRPr="002E011D">
        <w:t>Advanced Persistent Threats</w:t>
      </w:r>
    </w:p>
    <w:p w14:paraId="5EA953B5" w14:textId="77777777" w:rsidR="006755B9" w:rsidRDefault="006755B9" w:rsidP="006755B9">
      <w:pPr>
        <w:spacing w:after="0"/>
      </w:pPr>
    </w:p>
    <w:p w14:paraId="20FD3CB1" w14:textId="622246D6" w:rsidR="006755B9" w:rsidRDefault="006755B9" w:rsidP="006755B9">
      <w:pPr>
        <w:pStyle w:val="Heading2"/>
      </w:pPr>
      <w:bookmarkStart w:id="107" w:name="_Toc148990589"/>
      <w:bookmarkStart w:id="108" w:name="_Toc159264468"/>
      <w:bookmarkStart w:id="109" w:name="_Toc202784137"/>
      <w:bookmarkStart w:id="110" w:name="_Toc202784317"/>
      <w:r>
        <w:lastRenderedPageBreak/>
        <w:t>SMO Threats</w:t>
      </w:r>
      <w:bookmarkEnd w:id="107"/>
      <w:bookmarkEnd w:id="108"/>
      <w:bookmarkEnd w:id="109"/>
      <w:bookmarkEnd w:id="110"/>
    </w:p>
    <w:p w14:paraId="2E0E2865" w14:textId="4E588DE0" w:rsidR="006755B9" w:rsidRDefault="006755B9" w:rsidP="006755B9">
      <w:pPr>
        <w:spacing w:after="0"/>
        <w:rPr>
          <w:szCs w:val="24"/>
          <w:lang w:eastAsia="ja-JP"/>
        </w:rPr>
      </w:pPr>
      <w:r>
        <w:rPr>
          <w:szCs w:val="24"/>
          <w:lang w:eastAsia="ja-JP"/>
        </w:rPr>
        <w:t xml:space="preserve">The threats listed in </w:t>
      </w:r>
      <w:r w:rsidR="00DA6743">
        <w:rPr>
          <w:szCs w:val="24"/>
          <w:lang w:eastAsia="ja-JP"/>
        </w:rPr>
        <w:t>clause</w:t>
      </w:r>
      <w:r>
        <w:rPr>
          <w:szCs w:val="24"/>
          <w:lang w:eastAsia="ja-JP"/>
        </w:rPr>
        <w:t xml:space="preserve"> </w:t>
      </w:r>
      <w:r w:rsidR="005444C8">
        <w:rPr>
          <w:szCs w:val="24"/>
          <w:lang w:eastAsia="ja-JP"/>
        </w:rPr>
        <w:t>5</w:t>
      </w:r>
      <w:r>
        <w:rPr>
          <w:szCs w:val="24"/>
          <w:lang w:eastAsia="ja-JP"/>
        </w:rPr>
        <w:t xml:space="preserve">.3 relevant to O-RAN and SMO are considered in the SMO threat analysis.  The threats to SMO </w:t>
      </w:r>
      <w:r w:rsidR="00D00133">
        <w:rPr>
          <w:szCs w:val="24"/>
          <w:lang w:eastAsia="ja-JP"/>
        </w:rPr>
        <w:t xml:space="preserve">shown in Table </w:t>
      </w:r>
      <w:r w:rsidR="00E72F6B">
        <w:rPr>
          <w:szCs w:val="24"/>
          <w:lang w:eastAsia="ja-JP"/>
        </w:rPr>
        <w:t xml:space="preserve">5.4.1 </w:t>
      </w:r>
      <w:r>
        <w:rPr>
          <w:szCs w:val="24"/>
          <w:lang w:eastAsia="ja-JP"/>
        </w:rPr>
        <w:t xml:space="preserve">have been identified and are analyzed in </w:t>
      </w:r>
      <w:r w:rsidR="0009504D">
        <w:rPr>
          <w:szCs w:val="24"/>
          <w:lang w:eastAsia="ja-JP"/>
        </w:rPr>
        <w:t xml:space="preserve">clause </w:t>
      </w:r>
      <w:r w:rsidR="002A6B65">
        <w:rPr>
          <w:szCs w:val="24"/>
          <w:lang w:eastAsia="ja-JP"/>
        </w:rPr>
        <w:t>6</w:t>
      </w:r>
      <w:r>
        <w:rPr>
          <w:szCs w:val="24"/>
          <w:lang w:eastAsia="ja-JP"/>
        </w:rPr>
        <w:t xml:space="preserve"> – Threat Analysis.  </w:t>
      </w:r>
    </w:p>
    <w:p w14:paraId="70307937" w14:textId="77777777" w:rsidR="006755B9" w:rsidRDefault="006755B9" w:rsidP="006755B9">
      <w:pPr>
        <w:spacing w:after="0"/>
        <w:rPr>
          <w:szCs w:val="24"/>
          <w:lang w:eastAsia="ja-JP"/>
        </w:rPr>
      </w:pPr>
    </w:p>
    <w:p w14:paraId="52F9D528" w14:textId="77777777" w:rsidR="006755B9" w:rsidRDefault="006755B9" w:rsidP="006755B9">
      <w:pPr>
        <w:spacing w:after="0"/>
        <w:jc w:val="center"/>
        <w:rPr>
          <w:szCs w:val="24"/>
          <w:lang w:eastAsia="ja-JP"/>
        </w:rPr>
      </w:pPr>
    </w:p>
    <w:p w14:paraId="62937BF6" w14:textId="77777777" w:rsidR="006755B9" w:rsidRDefault="006755B9" w:rsidP="006755B9">
      <w:pPr>
        <w:spacing w:after="0"/>
        <w:jc w:val="center"/>
        <w:rPr>
          <w:szCs w:val="24"/>
          <w:lang w:eastAsia="ja-JP"/>
        </w:rPr>
      </w:pPr>
    </w:p>
    <w:p w14:paraId="0EA71A9C" w14:textId="6AFCE424" w:rsidR="006755B9" w:rsidRDefault="006755B9" w:rsidP="006755B9">
      <w:pPr>
        <w:spacing w:after="0"/>
        <w:jc w:val="center"/>
        <w:rPr>
          <w:szCs w:val="24"/>
          <w:lang w:eastAsia="ja-JP"/>
        </w:rPr>
      </w:pPr>
      <w:r>
        <w:rPr>
          <w:szCs w:val="24"/>
          <w:lang w:eastAsia="ja-JP"/>
        </w:rPr>
        <w:t xml:space="preserve">Table </w:t>
      </w:r>
      <w:r w:rsidR="00E72F6B">
        <w:rPr>
          <w:szCs w:val="24"/>
          <w:lang w:eastAsia="ja-JP"/>
        </w:rPr>
        <w:t>5</w:t>
      </w:r>
      <w:r>
        <w:rPr>
          <w:szCs w:val="24"/>
          <w:lang w:eastAsia="ja-JP"/>
        </w:rPr>
        <w:t>.4</w:t>
      </w:r>
      <w:r w:rsidR="00E72F6B">
        <w:rPr>
          <w:szCs w:val="24"/>
          <w:lang w:eastAsia="ja-JP"/>
        </w:rPr>
        <w:t>.1</w:t>
      </w:r>
      <w:r>
        <w:rPr>
          <w:szCs w:val="24"/>
          <w:lang w:eastAsia="ja-JP"/>
        </w:rPr>
        <w:t xml:space="preserve"> – SMO Threats</w:t>
      </w:r>
      <w:r w:rsidR="00E72F6B">
        <w:rPr>
          <w:szCs w:val="24"/>
          <w:lang w:eastAsia="ja-JP"/>
        </w:rPr>
        <w:t xml:space="preserve"> Summary</w:t>
      </w:r>
    </w:p>
    <w:tbl>
      <w:tblPr>
        <w:tblW w:w="8860" w:type="dxa"/>
        <w:tblLook w:val="04A0" w:firstRow="1" w:lastRow="0" w:firstColumn="1" w:lastColumn="0" w:noHBand="0" w:noVBand="1"/>
      </w:tblPr>
      <w:tblGrid>
        <w:gridCol w:w="1065"/>
        <w:gridCol w:w="7795"/>
      </w:tblGrid>
      <w:tr w:rsidR="006755B9" w:rsidRPr="00CB0040" w14:paraId="57AA9AE6" w14:textId="77777777" w:rsidTr="00612326">
        <w:trPr>
          <w:trHeight w:val="310"/>
        </w:trPr>
        <w:tc>
          <w:tcPr>
            <w:tcW w:w="1065" w:type="dxa"/>
            <w:tcBorders>
              <w:top w:val="single" w:sz="12" w:space="0" w:color="auto"/>
              <w:left w:val="single" w:sz="12" w:space="0" w:color="auto"/>
              <w:bottom w:val="single" w:sz="12" w:space="0" w:color="FFFFFF"/>
              <w:right w:val="single" w:sz="8" w:space="0" w:color="FFFFFF"/>
            </w:tcBorders>
            <w:shd w:val="clear" w:color="000000" w:fill="305496"/>
            <w:vAlign w:val="center"/>
            <w:hideMark/>
          </w:tcPr>
          <w:p w14:paraId="3BB48E3E" w14:textId="77777777" w:rsidR="006755B9" w:rsidRPr="00CB0040" w:rsidRDefault="006755B9" w:rsidP="00612326">
            <w:pPr>
              <w:spacing w:after="0"/>
              <w:jc w:val="center"/>
              <w:rPr>
                <w:rFonts w:eastAsia="Times New Roman"/>
                <w:b/>
                <w:bCs/>
                <w:color w:val="FFFFFF"/>
                <w:sz w:val="18"/>
                <w:szCs w:val="18"/>
              </w:rPr>
            </w:pPr>
            <w:r w:rsidRPr="00CB0040">
              <w:rPr>
                <w:rFonts w:eastAsia="Times New Roman"/>
                <w:b/>
                <w:bCs/>
                <w:color w:val="FFFFFF"/>
                <w:sz w:val="18"/>
                <w:szCs w:val="18"/>
              </w:rPr>
              <w:t>Threat-Id</w:t>
            </w:r>
          </w:p>
        </w:tc>
        <w:tc>
          <w:tcPr>
            <w:tcW w:w="7795" w:type="dxa"/>
            <w:tcBorders>
              <w:top w:val="single" w:sz="12" w:space="0" w:color="auto"/>
              <w:left w:val="nil"/>
              <w:bottom w:val="single" w:sz="12" w:space="0" w:color="FFFFFF"/>
              <w:right w:val="single" w:sz="12" w:space="0" w:color="auto"/>
            </w:tcBorders>
            <w:shd w:val="clear" w:color="000000" w:fill="305496"/>
            <w:vAlign w:val="center"/>
            <w:hideMark/>
          </w:tcPr>
          <w:p w14:paraId="18C1A383" w14:textId="77777777" w:rsidR="006755B9" w:rsidRPr="00CB0040" w:rsidRDefault="006755B9" w:rsidP="00612326">
            <w:pPr>
              <w:spacing w:after="0"/>
              <w:jc w:val="center"/>
              <w:rPr>
                <w:rFonts w:eastAsia="Times New Roman"/>
                <w:b/>
                <w:bCs/>
                <w:color w:val="FFFFFF"/>
                <w:sz w:val="18"/>
                <w:szCs w:val="18"/>
              </w:rPr>
            </w:pPr>
            <w:r w:rsidRPr="00CB0040">
              <w:rPr>
                <w:rFonts w:eastAsia="Times New Roman"/>
                <w:b/>
                <w:bCs/>
                <w:color w:val="FFFFFF"/>
                <w:sz w:val="18"/>
                <w:szCs w:val="18"/>
              </w:rPr>
              <w:t>Threat Description (Brief)</w:t>
            </w:r>
          </w:p>
        </w:tc>
      </w:tr>
      <w:tr w:rsidR="006755B9" w:rsidRPr="00CB0040" w14:paraId="3449F993" w14:textId="77777777" w:rsidTr="00612326">
        <w:trPr>
          <w:trHeight w:val="300"/>
        </w:trPr>
        <w:tc>
          <w:tcPr>
            <w:tcW w:w="8860" w:type="dxa"/>
            <w:gridSpan w:val="2"/>
            <w:tcBorders>
              <w:top w:val="single" w:sz="12" w:space="0" w:color="FFFFFF"/>
              <w:left w:val="single" w:sz="12" w:space="0" w:color="auto"/>
              <w:bottom w:val="nil"/>
              <w:right w:val="single" w:sz="12" w:space="0" w:color="000000"/>
            </w:tcBorders>
            <w:shd w:val="clear" w:color="000000" w:fill="000000"/>
            <w:vAlign w:val="center"/>
            <w:hideMark/>
          </w:tcPr>
          <w:p w14:paraId="4705603E" w14:textId="77777777" w:rsidR="006755B9" w:rsidRPr="00CB0040" w:rsidRDefault="006755B9" w:rsidP="00612326">
            <w:pPr>
              <w:spacing w:after="0"/>
              <w:jc w:val="center"/>
              <w:rPr>
                <w:rFonts w:eastAsia="Times New Roman"/>
                <w:b/>
                <w:bCs/>
                <w:color w:val="FFFFFF"/>
                <w:sz w:val="18"/>
                <w:szCs w:val="18"/>
              </w:rPr>
            </w:pPr>
            <w:r w:rsidRPr="00CB0040">
              <w:rPr>
                <w:rFonts w:eastAsia="Times New Roman"/>
                <w:b/>
                <w:bCs/>
                <w:color w:val="FFFFFF"/>
                <w:sz w:val="18"/>
                <w:szCs w:val="18"/>
              </w:rPr>
              <w:t>General SMO Threats</w:t>
            </w:r>
          </w:p>
        </w:tc>
      </w:tr>
      <w:tr w:rsidR="006755B9" w:rsidRPr="00CB0040" w14:paraId="48C1DC38" w14:textId="77777777" w:rsidTr="00612326">
        <w:trPr>
          <w:trHeight w:val="300"/>
        </w:trPr>
        <w:tc>
          <w:tcPr>
            <w:tcW w:w="1065" w:type="dxa"/>
            <w:tcBorders>
              <w:top w:val="nil"/>
              <w:left w:val="single" w:sz="12" w:space="0" w:color="auto"/>
              <w:bottom w:val="nil"/>
              <w:right w:val="single" w:sz="8" w:space="0" w:color="FFFFFF"/>
            </w:tcBorders>
            <w:shd w:val="clear" w:color="000000" w:fill="D0D8E8"/>
            <w:vAlign w:val="center"/>
            <w:hideMark/>
          </w:tcPr>
          <w:p w14:paraId="14F84815"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T-SMO-01</w:t>
            </w:r>
          </w:p>
        </w:tc>
        <w:tc>
          <w:tcPr>
            <w:tcW w:w="7795" w:type="dxa"/>
            <w:tcBorders>
              <w:top w:val="nil"/>
              <w:left w:val="nil"/>
              <w:bottom w:val="nil"/>
              <w:right w:val="single" w:sz="12" w:space="0" w:color="auto"/>
            </w:tcBorders>
            <w:shd w:val="clear" w:color="000000" w:fill="D0D8E8"/>
            <w:vAlign w:val="center"/>
            <w:hideMark/>
          </w:tcPr>
          <w:p w14:paraId="13F212A4"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 xml:space="preserve">External </w:t>
            </w:r>
            <w:proofErr w:type="gramStart"/>
            <w:r w:rsidRPr="00CB0040">
              <w:rPr>
                <w:rFonts w:eastAsia="Times New Roman"/>
                <w:color w:val="000000"/>
                <w:sz w:val="16"/>
                <w:szCs w:val="16"/>
              </w:rPr>
              <w:t>attacker exploits</w:t>
            </w:r>
            <w:proofErr w:type="gramEnd"/>
            <w:r w:rsidRPr="00CB0040">
              <w:rPr>
                <w:rFonts w:eastAsia="Times New Roman"/>
                <w:color w:val="000000"/>
                <w:sz w:val="16"/>
                <w:szCs w:val="16"/>
              </w:rPr>
              <w:t xml:space="preserve"> authentication weakness on SMO</w:t>
            </w:r>
          </w:p>
        </w:tc>
      </w:tr>
      <w:tr w:rsidR="006755B9" w:rsidRPr="00CB0040" w14:paraId="0F3DEF17" w14:textId="77777777" w:rsidTr="00612326">
        <w:trPr>
          <w:trHeight w:val="300"/>
        </w:trPr>
        <w:tc>
          <w:tcPr>
            <w:tcW w:w="1065" w:type="dxa"/>
            <w:tcBorders>
              <w:top w:val="single" w:sz="8" w:space="0" w:color="FFFFFF"/>
              <w:left w:val="single" w:sz="12" w:space="0" w:color="auto"/>
              <w:bottom w:val="nil"/>
              <w:right w:val="single" w:sz="8" w:space="0" w:color="FFFFFF"/>
            </w:tcBorders>
            <w:shd w:val="clear" w:color="000000" w:fill="E9EDF4"/>
            <w:vAlign w:val="center"/>
            <w:hideMark/>
          </w:tcPr>
          <w:p w14:paraId="502A247D"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T-SMO-02</w:t>
            </w:r>
          </w:p>
        </w:tc>
        <w:tc>
          <w:tcPr>
            <w:tcW w:w="7795" w:type="dxa"/>
            <w:tcBorders>
              <w:top w:val="single" w:sz="8" w:space="0" w:color="FFFFFF"/>
              <w:left w:val="nil"/>
              <w:bottom w:val="nil"/>
              <w:right w:val="single" w:sz="12" w:space="0" w:color="auto"/>
            </w:tcBorders>
            <w:shd w:val="clear" w:color="000000" w:fill="E9EDF4"/>
            <w:vAlign w:val="center"/>
            <w:hideMark/>
          </w:tcPr>
          <w:p w14:paraId="7BC6A892"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 xml:space="preserve">External </w:t>
            </w:r>
            <w:proofErr w:type="gramStart"/>
            <w:r w:rsidRPr="00CB0040">
              <w:rPr>
                <w:rFonts w:eastAsia="Times New Roman"/>
                <w:color w:val="000000"/>
                <w:sz w:val="16"/>
                <w:szCs w:val="16"/>
              </w:rPr>
              <w:t>attacker</w:t>
            </w:r>
            <w:proofErr w:type="gramEnd"/>
            <w:r w:rsidRPr="00CB0040">
              <w:rPr>
                <w:rFonts w:eastAsia="Times New Roman"/>
                <w:color w:val="000000"/>
                <w:sz w:val="16"/>
                <w:szCs w:val="16"/>
              </w:rPr>
              <w:t xml:space="preserve"> exploits authorization weakness on SMO</w:t>
            </w:r>
          </w:p>
        </w:tc>
      </w:tr>
      <w:tr w:rsidR="006755B9" w:rsidRPr="00CB0040" w14:paraId="163C1385" w14:textId="77777777" w:rsidTr="00612326">
        <w:trPr>
          <w:trHeight w:val="300"/>
        </w:trPr>
        <w:tc>
          <w:tcPr>
            <w:tcW w:w="1065" w:type="dxa"/>
            <w:tcBorders>
              <w:top w:val="single" w:sz="8" w:space="0" w:color="FFFFFF"/>
              <w:left w:val="single" w:sz="12" w:space="0" w:color="auto"/>
              <w:bottom w:val="nil"/>
              <w:right w:val="single" w:sz="8" w:space="0" w:color="FFFFFF"/>
            </w:tcBorders>
            <w:shd w:val="clear" w:color="000000" w:fill="D0D8E8"/>
            <w:vAlign w:val="center"/>
            <w:hideMark/>
          </w:tcPr>
          <w:p w14:paraId="5609F72F"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T-SMO-03</w:t>
            </w:r>
          </w:p>
        </w:tc>
        <w:tc>
          <w:tcPr>
            <w:tcW w:w="7795" w:type="dxa"/>
            <w:tcBorders>
              <w:top w:val="single" w:sz="8" w:space="0" w:color="FFFFFF"/>
              <w:left w:val="nil"/>
              <w:bottom w:val="nil"/>
              <w:right w:val="single" w:sz="12" w:space="0" w:color="auto"/>
            </w:tcBorders>
            <w:shd w:val="clear" w:color="000000" w:fill="D0D8E8"/>
            <w:vAlign w:val="center"/>
            <w:hideMark/>
          </w:tcPr>
          <w:p w14:paraId="575C97E5"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External Overload DoS attack targeted at SMO</w:t>
            </w:r>
          </w:p>
        </w:tc>
      </w:tr>
      <w:tr w:rsidR="006755B9" w:rsidRPr="00CB0040" w14:paraId="544FFE41" w14:textId="77777777" w:rsidTr="00612326">
        <w:trPr>
          <w:trHeight w:val="300"/>
        </w:trPr>
        <w:tc>
          <w:tcPr>
            <w:tcW w:w="1065" w:type="dxa"/>
            <w:tcBorders>
              <w:top w:val="single" w:sz="8" w:space="0" w:color="FFFFFF"/>
              <w:left w:val="single" w:sz="12" w:space="0" w:color="auto"/>
              <w:bottom w:val="nil"/>
              <w:right w:val="single" w:sz="8" w:space="0" w:color="FFFFFF"/>
            </w:tcBorders>
            <w:shd w:val="clear" w:color="000000" w:fill="E9EDF4"/>
            <w:vAlign w:val="center"/>
            <w:hideMark/>
          </w:tcPr>
          <w:p w14:paraId="19C59B4D"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T-SMO-04</w:t>
            </w:r>
          </w:p>
        </w:tc>
        <w:tc>
          <w:tcPr>
            <w:tcW w:w="7795" w:type="dxa"/>
            <w:tcBorders>
              <w:top w:val="single" w:sz="8" w:space="0" w:color="FFFFFF"/>
              <w:left w:val="nil"/>
              <w:bottom w:val="nil"/>
              <w:right w:val="single" w:sz="12" w:space="0" w:color="auto"/>
            </w:tcBorders>
            <w:shd w:val="clear" w:color="000000" w:fill="E9EDF4"/>
            <w:vAlign w:val="center"/>
            <w:hideMark/>
          </w:tcPr>
          <w:p w14:paraId="4CE3A579" w14:textId="5BD00D51"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 xml:space="preserve">Internal </w:t>
            </w:r>
            <w:proofErr w:type="gramStart"/>
            <w:r w:rsidRPr="00CB0040">
              <w:rPr>
                <w:rFonts w:eastAsia="Times New Roman"/>
                <w:color w:val="000000"/>
                <w:sz w:val="16"/>
                <w:szCs w:val="16"/>
              </w:rPr>
              <w:t>attacker exploits</w:t>
            </w:r>
            <w:proofErr w:type="gramEnd"/>
            <w:r w:rsidRPr="00CB0040">
              <w:rPr>
                <w:rFonts w:eastAsia="Times New Roman"/>
                <w:color w:val="000000"/>
                <w:sz w:val="16"/>
                <w:szCs w:val="16"/>
              </w:rPr>
              <w:t xml:space="preserve"> authentication weakness on a </w:t>
            </w:r>
            <w:r w:rsidR="00D640CE">
              <w:rPr>
                <w:rFonts w:eastAsia="Times New Roman"/>
                <w:color w:val="000000"/>
                <w:sz w:val="16"/>
                <w:szCs w:val="16"/>
              </w:rPr>
              <w:t>SMOS</w:t>
            </w:r>
          </w:p>
        </w:tc>
      </w:tr>
      <w:tr w:rsidR="006755B9" w:rsidRPr="00CB0040" w14:paraId="29553AD5" w14:textId="77777777" w:rsidTr="00612326">
        <w:trPr>
          <w:trHeight w:val="300"/>
        </w:trPr>
        <w:tc>
          <w:tcPr>
            <w:tcW w:w="1065" w:type="dxa"/>
            <w:tcBorders>
              <w:top w:val="single" w:sz="8" w:space="0" w:color="FFFFFF"/>
              <w:left w:val="single" w:sz="12" w:space="0" w:color="auto"/>
              <w:bottom w:val="nil"/>
              <w:right w:val="single" w:sz="8" w:space="0" w:color="FFFFFF"/>
            </w:tcBorders>
            <w:shd w:val="clear" w:color="000000" w:fill="D0D8E8"/>
            <w:vAlign w:val="center"/>
            <w:hideMark/>
          </w:tcPr>
          <w:p w14:paraId="1BD9E1A7"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T-SMO-05</w:t>
            </w:r>
          </w:p>
        </w:tc>
        <w:tc>
          <w:tcPr>
            <w:tcW w:w="7795" w:type="dxa"/>
            <w:tcBorders>
              <w:top w:val="single" w:sz="8" w:space="0" w:color="FFFFFF"/>
              <w:left w:val="nil"/>
              <w:bottom w:val="nil"/>
              <w:right w:val="single" w:sz="12" w:space="0" w:color="auto"/>
            </w:tcBorders>
            <w:shd w:val="clear" w:color="000000" w:fill="D0D8E8"/>
            <w:vAlign w:val="center"/>
            <w:hideMark/>
          </w:tcPr>
          <w:p w14:paraId="10B27593"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 xml:space="preserve">Internal </w:t>
            </w:r>
            <w:proofErr w:type="gramStart"/>
            <w:r w:rsidRPr="00CB0040">
              <w:rPr>
                <w:rFonts w:eastAsia="Times New Roman"/>
                <w:color w:val="000000"/>
                <w:sz w:val="16"/>
                <w:szCs w:val="16"/>
              </w:rPr>
              <w:t>attacker</w:t>
            </w:r>
            <w:proofErr w:type="gramEnd"/>
            <w:r w:rsidRPr="00CB0040">
              <w:rPr>
                <w:rFonts w:eastAsia="Times New Roman"/>
                <w:color w:val="000000"/>
                <w:sz w:val="16"/>
                <w:szCs w:val="16"/>
              </w:rPr>
              <w:t xml:space="preserve"> exploits authorization weakness on SMO</w:t>
            </w:r>
          </w:p>
        </w:tc>
      </w:tr>
      <w:tr w:rsidR="006755B9" w:rsidRPr="00CB0040" w14:paraId="73E5CC27" w14:textId="77777777" w:rsidTr="00612326">
        <w:trPr>
          <w:trHeight w:val="300"/>
        </w:trPr>
        <w:tc>
          <w:tcPr>
            <w:tcW w:w="1065" w:type="dxa"/>
            <w:tcBorders>
              <w:top w:val="single" w:sz="8" w:space="0" w:color="FFFFFF"/>
              <w:left w:val="single" w:sz="12" w:space="0" w:color="auto"/>
              <w:bottom w:val="nil"/>
              <w:right w:val="single" w:sz="8" w:space="0" w:color="FFFFFF"/>
            </w:tcBorders>
            <w:shd w:val="clear" w:color="000000" w:fill="E9EDF4"/>
            <w:vAlign w:val="center"/>
            <w:hideMark/>
          </w:tcPr>
          <w:p w14:paraId="45BEBA38"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T-SMO-06</w:t>
            </w:r>
          </w:p>
        </w:tc>
        <w:tc>
          <w:tcPr>
            <w:tcW w:w="7795" w:type="dxa"/>
            <w:tcBorders>
              <w:top w:val="single" w:sz="8" w:space="0" w:color="FFFFFF"/>
              <w:left w:val="nil"/>
              <w:bottom w:val="nil"/>
              <w:right w:val="single" w:sz="12" w:space="0" w:color="auto"/>
            </w:tcBorders>
            <w:shd w:val="clear" w:color="000000" w:fill="E9EDF4"/>
            <w:vAlign w:val="center"/>
            <w:hideMark/>
          </w:tcPr>
          <w:p w14:paraId="40FAE311" w14:textId="0C4A3944"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 xml:space="preserve">Internal Overload DoS attack targeted at </w:t>
            </w:r>
            <w:r w:rsidR="00D640CE">
              <w:rPr>
                <w:rFonts w:eastAsia="Times New Roman"/>
                <w:color w:val="000000"/>
                <w:sz w:val="16"/>
                <w:szCs w:val="16"/>
              </w:rPr>
              <w:t>SMOS</w:t>
            </w:r>
          </w:p>
        </w:tc>
      </w:tr>
      <w:tr w:rsidR="006755B9" w:rsidRPr="00CB0040" w14:paraId="22920EEE" w14:textId="77777777" w:rsidTr="00612326">
        <w:trPr>
          <w:trHeight w:val="300"/>
        </w:trPr>
        <w:tc>
          <w:tcPr>
            <w:tcW w:w="1065" w:type="dxa"/>
            <w:tcBorders>
              <w:top w:val="single" w:sz="8" w:space="0" w:color="FFFFFF"/>
              <w:left w:val="single" w:sz="12" w:space="0" w:color="auto"/>
              <w:bottom w:val="nil"/>
              <w:right w:val="single" w:sz="8" w:space="0" w:color="FFFFFF"/>
            </w:tcBorders>
            <w:shd w:val="clear" w:color="000000" w:fill="D0D8E8"/>
            <w:vAlign w:val="center"/>
            <w:hideMark/>
          </w:tcPr>
          <w:p w14:paraId="51D5F139"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T-SMO-07</w:t>
            </w:r>
          </w:p>
        </w:tc>
        <w:tc>
          <w:tcPr>
            <w:tcW w:w="7795" w:type="dxa"/>
            <w:tcBorders>
              <w:top w:val="single" w:sz="8" w:space="0" w:color="FFFFFF"/>
              <w:left w:val="nil"/>
              <w:bottom w:val="nil"/>
              <w:right w:val="single" w:sz="12" w:space="0" w:color="auto"/>
            </w:tcBorders>
            <w:shd w:val="clear" w:color="000000" w:fill="D0D8E8"/>
            <w:vAlign w:val="center"/>
            <w:hideMark/>
          </w:tcPr>
          <w:p w14:paraId="1793F7B1" w14:textId="03D7BD83"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 xml:space="preserve">Internal DoS attack disables internal </w:t>
            </w:r>
            <w:r w:rsidR="00D640CE">
              <w:rPr>
                <w:rFonts w:eastAsia="Times New Roman"/>
                <w:color w:val="000000"/>
                <w:sz w:val="16"/>
                <w:szCs w:val="16"/>
              </w:rPr>
              <w:t>SMOS</w:t>
            </w:r>
            <w:r w:rsidRPr="00CB0040">
              <w:rPr>
                <w:rFonts w:eastAsia="Times New Roman"/>
                <w:color w:val="000000"/>
                <w:sz w:val="16"/>
                <w:szCs w:val="16"/>
              </w:rPr>
              <w:t xml:space="preserve"> or </w:t>
            </w:r>
            <w:r w:rsidR="00792C92">
              <w:rPr>
                <w:rFonts w:eastAsia="Times New Roman"/>
                <w:color w:val="000000"/>
                <w:sz w:val="16"/>
                <w:szCs w:val="16"/>
              </w:rPr>
              <w:t xml:space="preserve">SMO </w:t>
            </w:r>
            <w:r w:rsidRPr="00CB0040">
              <w:rPr>
                <w:rFonts w:eastAsia="Times New Roman"/>
                <w:color w:val="000000"/>
                <w:sz w:val="16"/>
                <w:szCs w:val="16"/>
              </w:rPr>
              <w:t>process(es)</w:t>
            </w:r>
          </w:p>
        </w:tc>
      </w:tr>
      <w:tr w:rsidR="006755B9" w:rsidRPr="00CB0040" w14:paraId="1D50D241" w14:textId="77777777" w:rsidTr="00612326">
        <w:trPr>
          <w:trHeight w:val="300"/>
        </w:trPr>
        <w:tc>
          <w:tcPr>
            <w:tcW w:w="1065" w:type="dxa"/>
            <w:tcBorders>
              <w:top w:val="single" w:sz="8" w:space="0" w:color="FFFFFF"/>
              <w:left w:val="single" w:sz="12" w:space="0" w:color="auto"/>
              <w:bottom w:val="nil"/>
              <w:right w:val="single" w:sz="8" w:space="0" w:color="FFFFFF"/>
            </w:tcBorders>
            <w:shd w:val="clear" w:color="000000" w:fill="E9EDF4"/>
            <w:vAlign w:val="center"/>
            <w:hideMark/>
          </w:tcPr>
          <w:p w14:paraId="58537AD4"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T-SMO-08</w:t>
            </w:r>
          </w:p>
        </w:tc>
        <w:tc>
          <w:tcPr>
            <w:tcW w:w="7795" w:type="dxa"/>
            <w:tcBorders>
              <w:top w:val="single" w:sz="8" w:space="0" w:color="FFFFFF"/>
              <w:left w:val="nil"/>
              <w:bottom w:val="nil"/>
              <w:right w:val="single" w:sz="12" w:space="0" w:color="auto"/>
            </w:tcBorders>
            <w:shd w:val="clear" w:color="000000" w:fill="E9EDF4"/>
            <w:vAlign w:val="center"/>
            <w:hideMark/>
          </w:tcPr>
          <w:p w14:paraId="159C03F7"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Attacker exploits insecure API to gain access to SMO</w:t>
            </w:r>
          </w:p>
        </w:tc>
      </w:tr>
      <w:tr w:rsidR="006755B9" w:rsidRPr="00CB0040" w14:paraId="2DA29596" w14:textId="77777777" w:rsidTr="00612326">
        <w:trPr>
          <w:trHeight w:val="300"/>
        </w:trPr>
        <w:tc>
          <w:tcPr>
            <w:tcW w:w="1065" w:type="dxa"/>
            <w:tcBorders>
              <w:top w:val="single" w:sz="8" w:space="0" w:color="FFFFFF"/>
              <w:left w:val="single" w:sz="12" w:space="0" w:color="auto"/>
              <w:bottom w:val="nil"/>
              <w:right w:val="single" w:sz="8" w:space="0" w:color="FFFFFF"/>
            </w:tcBorders>
            <w:shd w:val="clear" w:color="000000" w:fill="D0D8E8"/>
            <w:vAlign w:val="center"/>
            <w:hideMark/>
          </w:tcPr>
          <w:p w14:paraId="409ED1F1"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T-SMO-09</w:t>
            </w:r>
          </w:p>
        </w:tc>
        <w:tc>
          <w:tcPr>
            <w:tcW w:w="7795" w:type="dxa"/>
            <w:tcBorders>
              <w:top w:val="single" w:sz="8" w:space="0" w:color="FFFFFF"/>
              <w:left w:val="nil"/>
              <w:bottom w:val="nil"/>
              <w:right w:val="single" w:sz="12" w:space="0" w:color="auto"/>
            </w:tcBorders>
            <w:shd w:val="clear" w:color="000000" w:fill="D0D8E8"/>
            <w:vAlign w:val="center"/>
            <w:hideMark/>
          </w:tcPr>
          <w:p w14:paraId="27E8EB96"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Sensitive data in motion is exposed to an internal attacker</w:t>
            </w:r>
          </w:p>
        </w:tc>
      </w:tr>
      <w:tr w:rsidR="006755B9" w:rsidRPr="00CB0040" w14:paraId="042BC3C4" w14:textId="77777777" w:rsidTr="00612326">
        <w:trPr>
          <w:trHeight w:val="300"/>
        </w:trPr>
        <w:tc>
          <w:tcPr>
            <w:tcW w:w="1065" w:type="dxa"/>
            <w:tcBorders>
              <w:top w:val="single" w:sz="8" w:space="0" w:color="FFFFFF"/>
              <w:left w:val="single" w:sz="12" w:space="0" w:color="auto"/>
              <w:bottom w:val="nil"/>
              <w:right w:val="single" w:sz="8" w:space="0" w:color="FFFFFF"/>
            </w:tcBorders>
            <w:shd w:val="clear" w:color="000000" w:fill="E9EDF4"/>
            <w:vAlign w:val="center"/>
            <w:hideMark/>
          </w:tcPr>
          <w:p w14:paraId="515168E4"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T-SMO-10</w:t>
            </w:r>
          </w:p>
        </w:tc>
        <w:tc>
          <w:tcPr>
            <w:tcW w:w="7795" w:type="dxa"/>
            <w:tcBorders>
              <w:top w:val="single" w:sz="8" w:space="0" w:color="FFFFFF"/>
              <w:left w:val="nil"/>
              <w:bottom w:val="nil"/>
              <w:right w:val="single" w:sz="12" w:space="0" w:color="auto"/>
            </w:tcBorders>
            <w:shd w:val="clear" w:color="000000" w:fill="E9EDF4"/>
            <w:vAlign w:val="center"/>
            <w:hideMark/>
          </w:tcPr>
          <w:p w14:paraId="3B31E505"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Sensitive data at rest is exposed to an internal attacker</w:t>
            </w:r>
          </w:p>
        </w:tc>
      </w:tr>
      <w:tr w:rsidR="006755B9" w:rsidRPr="00CB0040" w14:paraId="5A669E3A" w14:textId="77777777" w:rsidTr="00612326">
        <w:trPr>
          <w:trHeight w:val="300"/>
        </w:trPr>
        <w:tc>
          <w:tcPr>
            <w:tcW w:w="1065" w:type="dxa"/>
            <w:tcBorders>
              <w:top w:val="single" w:sz="8" w:space="0" w:color="FFFFFF"/>
              <w:left w:val="single" w:sz="12" w:space="0" w:color="auto"/>
              <w:bottom w:val="nil"/>
              <w:right w:val="single" w:sz="8" w:space="0" w:color="FFFFFF"/>
            </w:tcBorders>
            <w:shd w:val="clear" w:color="000000" w:fill="D0D8E8"/>
            <w:vAlign w:val="center"/>
            <w:hideMark/>
          </w:tcPr>
          <w:p w14:paraId="1E01EC9A"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T-SMO-11</w:t>
            </w:r>
          </w:p>
        </w:tc>
        <w:tc>
          <w:tcPr>
            <w:tcW w:w="7795" w:type="dxa"/>
            <w:tcBorders>
              <w:top w:val="single" w:sz="8" w:space="0" w:color="FFFFFF"/>
              <w:left w:val="nil"/>
              <w:bottom w:val="nil"/>
              <w:right w:val="single" w:sz="12" w:space="0" w:color="auto"/>
            </w:tcBorders>
            <w:shd w:val="clear" w:color="000000" w:fill="D0D8E8"/>
            <w:vAlign w:val="center"/>
            <w:hideMark/>
          </w:tcPr>
          <w:p w14:paraId="4ADEA4D7"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AI/ML poisoning by internal attacker</w:t>
            </w:r>
          </w:p>
        </w:tc>
      </w:tr>
      <w:tr w:rsidR="006755B9" w:rsidRPr="00CB0040" w14:paraId="16954472" w14:textId="77777777" w:rsidTr="00612326">
        <w:trPr>
          <w:trHeight w:val="300"/>
        </w:trPr>
        <w:tc>
          <w:tcPr>
            <w:tcW w:w="1065" w:type="dxa"/>
            <w:tcBorders>
              <w:top w:val="single" w:sz="8" w:space="0" w:color="FFFFFF"/>
              <w:left w:val="single" w:sz="12" w:space="0" w:color="auto"/>
              <w:bottom w:val="nil"/>
              <w:right w:val="single" w:sz="8" w:space="0" w:color="FFFFFF"/>
            </w:tcBorders>
            <w:shd w:val="clear" w:color="000000" w:fill="E9EDF4"/>
            <w:vAlign w:val="center"/>
            <w:hideMark/>
          </w:tcPr>
          <w:p w14:paraId="2DD0F3E8"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T-SMO-12</w:t>
            </w:r>
          </w:p>
        </w:tc>
        <w:tc>
          <w:tcPr>
            <w:tcW w:w="7795" w:type="dxa"/>
            <w:tcBorders>
              <w:top w:val="single" w:sz="8" w:space="0" w:color="FFFFFF"/>
              <w:left w:val="nil"/>
              <w:bottom w:val="nil"/>
              <w:right w:val="single" w:sz="12" w:space="0" w:color="auto"/>
            </w:tcBorders>
            <w:shd w:val="clear" w:color="000000" w:fill="E9EDF4"/>
            <w:vAlign w:val="center"/>
            <w:hideMark/>
          </w:tcPr>
          <w:p w14:paraId="4429E725"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AI/ML exposure on external entity</w:t>
            </w:r>
          </w:p>
        </w:tc>
      </w:tr>
      <w:tr w:rsidR="006755B9" w:rsidRPr="00CB0040" w14:paraId="700E8D0B" w14:textId="77777777" w:rsidTr="00612326">
        <w:trPr>
          <w:trHeight w:val="300"/>
        </w:trPr>
        <w:tc>
          <w:tcPr>
            <w:tcW w:w="1065" w:type="dxa"/>
            <w:tcBorders>
              <w:top w:val="single" w:sz="8" w:space="0" w:color="FFFFFF"/>
              <w:left w:val="single" w:sz="12" w:space="0" w:color="auto"/>
              <w:bottom w:val="nil"/>
              <w:right w:val="single" w:sz="8" w:space="0" w:color="FFFFFF"/>
            </w:tcBorders>
            <w:shd w:val="clear" w:color="000000" w:fill="D0D8E8"/>
            <w:vAlign w:val="center"/>
            <w:hideMark/>
          </w:tcPr>
          <w:p w14:paraId="776F8042"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T-SMO-13</w:t>
            </w:r>
          </w:p>
        </w:tc>
        <w:tc>
          <w:tcPr>
            <w:tcW w:w="7795" w:type="dxa"/>
            <w:tcBorders>
              <w:top w:val="single" w:sz="8" w:space="0" w:color="FFFFFF"/>
              <w:left w:val="nil"/>
              <w:bottom w:val="nil"/>
              <w:right w:val="single" w:sz="12" w:space="0" w:color="auto"/>
            </w:tcBorders>
            <w:shd w:val="clear" w:color="000000" w:fill="D0D8E8"/>
            <w:vAlign w:val="center"/>
            <w:hideMark/>
          </w:tcPr>
          <w:p w14:paraId="0B9862AF"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 xml:space="preserve">Malicious actor views local logs </w:t>
            </w:r>
          </w:p>
        </w:tc>
      </w:tr>
      <w:tr w:rsidR="006755B9" w:rsidRPr="00CB0040" w14:paraId="538DD6E4" w14:textId="77777777" w:rsidTr="00612326">
        <w:trPr>
          <w:trHeight w:val="300"/>
        </w:trPr>
        <w:tc>
          <w:tcPr>
            <w:tcW w:w="1065" w:type="dxa"/>
            <w:tcBorders>
              <w:top w:val="single" w:sz="8" w:space="0" w:color="FFFFFF"/>
              <w:left w:val="single" w:sz="12" w:space="0" w:color="auto"/>
              <w:bottom w:val="nil"/>
              <w:right w:val="single" w:sz="8" w:space="0" w:color="FFFFFF"/>
            </w:tcBorders>
            <w:shd w:val="clear" w:color="000000" w:fill="E9EDF4"/>
            <w:vAlign w:val="center"/>
            <w:hideMark/>
          </w:tcPr>
          <w:p w14:paraId="7945C50C"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T-SMO-14</w:t>
            </w:r>
          </w:p>
        </w:tc>
        <w:tc>
          <w:tcPr>
            <w:tcW w:w="7795" w:type="dxa"/>
            <w:tcBorders>
              <w:top w:val="single" w:sz="8" w:space="0" w:color="FFFFFF"/>
              <w:left w:val="nil"/>
              <w:bottom w:val="nil"/>
              <w:right w:val="single" w:sz="12" w:space="0" w:color="auto"/>
            </w:tcBorders>
            <w:shd w:val="clear" w:color="000000" w:fill="E9EDF4"/>
            <w:vAlign w:val="center"/>
            <w:hideMark/>
          </w:tcPr>
          <w:p w14:paraId="04A5467D"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Malicious actor modifies local log entries</w:t>
            </w:r>
          </w:p>
        </w:tc>
      </w:tr>
      <w:tr w:rsidR="006755B9" w:rsidRPr="00CB0040" w14:paraId="77C3D3CF" w14:textId="77777777" w:rsidTr="00612326">
        <w:trPr>
          <w:trHeight w:val="300"/>
        </w:trPr>
        <w:tc>
          <w:tcPr>
            <w:tcW w:w="1065" w:type="dxa"/>
            <w:tcBorders>
              <w:top w:val="single" w:sz="8" w:space="0" w:color="FFFFFF"/>
              <w:left w:val="single" w:sz="12" w:space="0" w:color="auto"/>
              <w:bottom w:val="nil"/>
              <w:right w:val="single" w:sz="8" w:space="0" w:color="FFFFFF"/>
            </w:tcBorders>
            <w:shd w:val="clear" w:color="000000" w:fill="D0D8E8"/>
            <w:vAlign w:val="center"/>
            <w:hideMark/>
          </w:tcPr>
          <w:p w14:paraId="0379CC7D"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T-SMO-15</w:t>
            </w:r>
          </w:p>
        </w:tc>
        <w:tc>
          <w:tcPr>
            <w:tcW w:w="7795" w:type="dxa"/>
            <w:tcBorders>
              <w:top w:val="single" w:sz="8" w:space="0" w:color="FFFFFF"/>
              <w:left w:val="nil"/>
              <w:bottom w:val="nil"/>
              <w:right w:val="single" w:sz="12" w:space="0" w:color="auto"/>
            </w:tcBorders>
            <w:shd w:val="clear" w:color="000000" w:fill="D0D8E8"/>
            <w:vAlign w:val="center"/>
            <w:hideMark/>
          </w:tcPr>
          <w:p w14:paraId="72A67AD9"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 xml:space="preserve">Malicious actor deletes local logs </w:t>
            </w:r>
          </w:p>
        </w:tc>
      </w:tr>
      <w:tr w:rsidR="006755B9" w:rsidRPr="00CB0040" w14:paraId="479BDDED" w14:textId="77777777" w:rsidTr="00612326">
        <w:trPr>
          <w:trHeight w:val="300"/>
        </w:trPr>
        <w:tc>
          <w:tcPr>
            <w:tcW w:w="1065" w:type="dxa"/>
            <w:tcBorders>
              <w:top w:val="single" w:sz="8" w:space="0" w:color="FFFFFF"/>
              <w:left w:val="single" w:sz="12" w:space="0" w:color="auto"/>
              <w:bottom w:val="nil"/>
              <w:right w:val="single" w:sz="8" w:space="0" w:color="FFFFFF"/>
            </w:tcBorders>
            <w:shd w:val="clear" w:color="000000" w:fill="E9EDF4"/>
            <w:vAlign w:val="center"/>
            <w:hideMark/>
          </w:tcPr>
          <w:p w14:paraId="2EA1AB81"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T-SMO-16</w:t>
            </w:r>
          </w:p>
        </w:tc>
        <w:tc>
          <w:tcPr>
            <w:tcW w:w="7795" w:type="dxa"/>
            <w:tcBorders>
              <w:top w:val="single" w:sz="8" w:space="0" w:color="FFFFFF"/>
              <w:left w:val="nil"/>
              <w:bottom w:val="nil"/>
              <w:right w:val="single" w:sz="12" w:space="0" w:color="auto"/>
            </w:tcBorders>
            <w:shd w:val="clear" w:color="000000" w:fill="E9EDF4"/>
            <w:vAlign w:val="center"/>
            <w:hideMark/>
          </w:tcPr>
          <w:p w14:paraId="0B3D3EB8"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Malicious actor intercepts exports of local logs</w:t>
            </w:r>
          </w:p>
        </w:tc>
      </w:tr>
      <w:tr w:rsidR="006755B9" w:rsidRPr="00CB0040" w14:paraId="3A7BE8DA" w14:textId="77777777" w:rsidTr="00612326">
        <w:trPr>
          <w:trHeight w:val="300"/>
        </w:trPr>
        <w:tc>
          <w:tcPr>
            <w:tcW w:w="1065" w:type="dxa"/>
            <w:tcBorders>
              <w:top w:val="single" w:sz="8" w:space="0" w:color="FFFFFF"/>
              <w:left w:val="single" w:sz="12" w:space="0" w:color="auto"/>
              <w:bottom w:val="nil"/>
              <w:right w:val="single" w:sz="8" w:space="0" w:color="FFFFFF"/>
            </w:tcBorders>
            <w:shd w:val="clear" w:color="000000" w:fill="D0D8E8"/>
            <w:vAlign w:val="center"/>
            <w:hideMark/>
          </w:tcPr>
          <w:p w14:paraId="419DB912"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T-SMO-17</w:t>
            </w:r>
          </w:p>
        </w:tc>
        <w:tc>
          <w:tcPr>
            <w:tcW w:w="7795" w:type="dxa"/>
            <w:tcBorders>
              <w:top w:val="single" w:sz="8" w:space="0" w:color="FFFFFF"/>
              <w:left w:val="nil"/>
              <w:bottom w:val="nil"/>
              <w:right w:val="single" w:sz="12" w:space="0" w:color="auto"/>
            </w:tcBorders>
            <w:shd w:val="clear" w:color="000000" w:fill="D0D8E8"/>
            <w:vAlign w:val="center"/>
            <w:hideMark/>
          </w:tcPr>
          <w:p w14:paraId="5AD1B790"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 xml:space="preserve">Malicious external </w:t>
            </w:r>
            <w:proofErr w:type="gramStart"/>
            <w:r w:rsidRPr="00CB0040">
              <w:rPr>
                <w:rFonts w:eastAsia="Times New Roman"/>
                <w:color w:val="000000"/>
                <w:sz w:val="16"/>
                <w:szCs w:val="16"/>
              </w:rPr>
              <w:t>actor gains</w:t>
            </w:r>
            <w:proofErr w:type="gramEnd"/>
            <w:r w:rsidRPr="00CB0040">
              <w:rPr>
                <w:rFonts w:eastAsia="Times New Roman"/>
                <w:color w:val="000000"/>
                <w:sz w:val="16"/>
                <w:szCs w:val="16"/>
              </w:rPr>
              <w:t xml:space="preserve"> unauthorized access to logs</w:t>
            </w:r>
          </w:p>
        </w:tc>
      </w:tr>
      <w:tr w:rsidR="006755B9" w:rsidRPr="00CB0040" w14:paraId="3AB3008D" w14:textId="77777777" w:rsidTr="00612326">
        <w:trPr>
          <w:trHeight w:val="300"/>
        </w:trPr>
        <w:tc>
          <w:tcPr>
            <w:tcW w:w="1065" w:type="dxa"/>
            <w:tcBorders>
              <w:top w:val="single" w:sz="8" w:space="0" w:color="FFFFFF"/>
              <w:left w:val="single" w:sz="12" w:space="0" w:color="auto"/>
              <w:bottom w:val="nil"/>
              <w:right w:val="single" w:sz="8" w:space="0" w:color="FFFFFF"/>
            </w:tcBorders>
            <w:shd w:val="clear" w:color="000000" w:fill="E9EDF4"/>
            <w:vAlign w:val="center"/>
            <w:hideMark/>
          </w:tcPr>
          <w:p w14:paraId="3EA0CF5C"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T-SMO-18</w:t>
            </w:r>
          </w:p>
        </w:tc>
        <w:tc>
          <w:tcPr>
            <w:tcW w:w="7795" w:type="dxa"/>
            <w:tcBorders>
              <w:top w:val="single" w:sz="8" w:space="0" w:color="FFFFFF"/>
              <w:left w:val="nil"/>
              <w:bottom w:val="nil"/>
              <w:right w:val="single" w:sz="12" w:space="0" w:color="auto"/>
            </w:tcBorders>
            <w:shd w:val="clear" w:color="000000" w:fill="E9EDF4"/>
            <w:vAlign w:val="center"/>
            <w:hideMark/>
          </w:tcPr>
          <w:p w14:paraId="3A3FBFEF"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 xml:space="preserve">Malicious internal </w:t>
            </w:r>
            <w:proofErr w:type="gramStart"/>
            <w:r w:rsidRPr="00CB0040">
              <w:rPr>
                <w:rFonts w:eastAsia="Times New Roman"/>
                <w:color w:val="000000"/>
                <w:sz w:val="16"/>
                <w:szCs w:val="16"/>
              </w:rPr>
              <w:t>actor gains</w:t>
            </w:r>
            <w:proofErr w:type="gramEnd"/>
            <w:r w:rsidRPr="00CB0040">
              <w:rPr>
                <w:rFonts w:eastAsia="Times New Roman"/>
                <w:color w:val="000000"/>
                <w:sz w:val="16"/>
                <w:szCs w:val="16"/>
              </w:rPr>
              <w:t xml:space="preserve"> authorized access to logs</w:t>
            </w:r>
          </w:p>
        </w:tc>
      </w:tr>
      <w:tr w:rsidR="006755B9" w:rsidRPr="00CB0040" w14:paraId="3F34667C" w14:textId="77777777" w:rsidTr="00612326">
        <w:trPr>
          <w:trHeight w:val="310"/>
        </w:trPr>
        <w:tc>
          <w:tcPr>
            <w:tcW w:w="8860" w:type="dxa"/>
            <w:gridSpan w:val="2"/>
            <w:tcBorders>
              <w:top w:val="single" w:sz="12" w:space="0" w:color="FFFFFF"/>
              <w:left w:val="single" w:sz="12" w:space="0" w:color="auto"/>
              <w:bottom w:val="nil"/>
              <w:right w:val="single" w:sz="12" w:space="0" w:color="000000"/>
            </w:tcBorders>
            <w:shd w:val="clear" w:color="000000" w:fill="000000"/>
            <w:vAlign w:val="center"/>
            <w:hideMark/>
          </w:tcPr>
          <w:p w14:paraId="0028FB11" w14:textId="77777777" w:rsidR="006755B9" w:rsidRPr="00CB0040" w:rsidRDefault="006755B9" w:rsidP="00612326">
            <w:pPr>
              <w:spacing w:after="0"/>
              <w:jc w:val="center"/>
              <w:rPr>
                <w:rFonts w:eastAsia="Times New Roman"/>
                <w:b/>
                <w:bCs/>
                <w:color w:val="FFFFFF"/>
                <w:sz w:val="18"/>
                <w:szCs w:val="18"/>
              </w:rPr>
            </w:pPr>
            <w:r w:rsidRPr="00CB0040">
              <w:rPr>
                <w:rFonts w:eastAsia="Times New Roman"/>
                <w:b/>
                <w:bCs/>
                <w:color w:val="FFFFFF"/>
                <w:sz w:val="18"/>
                <w:szCs w:val="18"/>
              </w:rPr>
              <w:t>Threats at O2 interface</w:t>
            </w:r>
          </w:p>
        </w:tc>
      </w:tr>
      <w:tr w:rsidR="006755B9" w:rsidRPr="00CB0040" w14:paraId="2AF49DEE" w14:textId="77777777" w:rsidTr="00612326">
        <w:trPr>
          <w:trHeight w:val="300"/>
        </w:trPr>
        <w:tc>
          <w:tcPr>
            <w:tcW w:w="1065" w:type="dxa"/>
            <w:tcBorders>
              <w:top w:val="single" w:sz="8" w:space="0" w:color="FFFFFF"/>
              <w:left w:val="single" w:sz="12" w:space="0" w:color="auto"/>
              <w:bottom w:val="nil"/>
              <w:right w:val="single" w:sz="8" w:space="0" w:color="FFFFFF"/>
            </w:tcBorders>
            <w:shd w:val="clear" w:color="000000" w:fill="D0D8E8"/>
            <w:vAlign w:val="center"/>
            <w:hideMark/>
          </w:tcPr>
          <w:p w14:paraId="584C7C70"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T-SMO-19</w:t>
            </w:r>
          </w:p>
        </w:tc>
        <w:tc>
          <w:tcPr>
            <w:tcW w:w="7795" w:type="dxa"/>
            <w:tcBorders>
              <w:top w:val="single" w:sz="8" w:space="0" w:color="FFFFFF"/>
              <w:left w:val="nil"/>
              <w:bottom w:val="nil"/>
              <w:right w:val="single" w:sz="12" w:space="0" w:color="auto"/>
            </w:tcBorders>
            <w:shd w:val="clear" w:color="000000" w:fill="D0D8E8"/>
            <w:vAlign w:val="center"/>
            <w:hideMark/>
          </w:tcPr>
          <w:p w14:paraId="094EB14D"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Internal attacker exploits O2 interface to view data in transit between SMO and O-Cloud</w:t>
            </w:r>
          </w:p>
        </w:tc>
      </w:tr>
      <w:tr w:rsidR="006755B9" w:rsidRPr="00CB0040" w14:paraId="13683C92" w14:textId="77777777" w:rsidTr="00612326">
        <w:trPr>
          <w:trHeight w:val="300"/>
        </w:trPr>
        <w:tc>
          <w:tcPr>
            <w:tcW w:w="1065" w:type="dxa"/>
            <w:tcBorders>
              <w:top w:val="single" w:sz="8" w:space="0" w:color="FFFFFF"/>
              <w:left w:val="single" w:sz="12" w:space="0" w:color="auto"/>
              <w:bottom w:val="nil"/>
              <w:right w:val="single" w:sz="8" w:space="0" w:color="FFFFFF"/>
            </w:tcBorders>
            <w:shd w:val="clear" w:color="000000" w:fill="E9EDF4"/>
            <w:vAlign w:val="center"/>
            <w:hideMark/>
          </w:tcPr>
          <w:p w14:paraId="055B8DD4"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T-SMO-20</w:t>
            </w:r>
          </w:p>
        </w:tc>
        <w:tc>
          <w:tcPr>
            <w:tcW w:w="7795" w:type="dxa"/>
            <w:tcBorders>
              <w:top w:val="single" w:sz="8" w:space="0" w:color="FFFFFF"/>
              <w:left w:val="nil"/>
              <w:bottom w:val="nil"/>
              <w:right w:val="single" w:sz="12" w:space="0" w:color="auto"/>
            </w:tcBorders>
            <w:shd w:val="clear" w:color="000000" w:fill="E9EDF4"/>
            <w:vAlign w:val="center"/>
            <w:hideMark/>
          </w:tcPr>
          <w:p w14:paraId="245CB3BE"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Internal attacker exploits O2 interface to modify data in transit between SMO and O-Cloud</w:t>
            </w:r>
          </w:p>
        </w:tc>
      </w:tr>
      <w:tr w:rsidR="006755B9" w:rsidRPr="00CB0040" w14:paraId="210425A3" w14:textId="77777777" w:rsidTr="00612326">
        <w:trPr>
          <w:trHeight w:val="300"/>
        </w:trPr>
        <w:tc>
          <w:tcPr>
            <w:tcW w:w="1065" w:type="dxa"/>
            <w:tcBorders>
              <w:top w:val="single" w:sz="8" w:space="0" w:color="FFFFFF"/>
              <w:left w:val="single" w:sz="12" w:space="0" w:color="auto"/>
              <w:bottom w:val="nil"/>
              <w:right w:val="single" w:sz="8" w:space="0" w:color="FFFFFF"/>
            </w:tcBorders>
            <w:shd w:val="clear" w:color="000000" w:fill="E9EDF4"/>
            <w:vAlign w:val="center"/>
            <w:hideMark/>
          </w:tcPr>
          <w:p w14:paraId="20E85787"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T-SMO-21</w:t>
            </w:r>
          </w:p>
        </w:tc>
        <w:tc>
          <w:tcPr>
            <w:tcW w:w="7795" w:type="dxa"/>
            <w:tcBorders>
              <w:top w:val="single" w:sz="8" w:space="0" w:color="FFFFFF"/>
              <w:left w:val="nil"/>
              <w:bottom w:val="nil"/>
              <w:right w:val="single" w:sz="12" w:space="0" w:color="auto"/>
            </w:tcBorders>
            <w:shd w:val="clear" w:color="000000" w:fill="E9EDF4"/>
            <w:vAlign w:val="center"/>
            <w:hideMark/>
          </w:tcPr>
          <w:p w14:paraId="0C728926"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Internal attacker uses O2 interface via SMO to exploit API vulnerability to gain access to O-Cloud infrastructure</w:t>
            </w:r>
          </w:p>
        </w:tc>
      </w:tr>
      <w:tr w:rsidR="006755B9" w:rsidRPr="00CB0040" w14:paraId="2926E270" w14:textId="77777777" w:rsidTr="00612326">
        <w:trPr>
          <w:trHeight w:val="300"/>
        </w:trPr>
        <w:tc>
          <w:tcPr>
            <w:tcW w:w="1065" w:type="dxa"/>
            <w:tcBorders>
              <w:top w:val="single" w:sz="8" w:space="0" w:color="FFFFFF"/>
              <w:left w:val="single" w:sz="12" w:space="0" w:color="auto"/>
              <w:bottom w:val="nil"/>
              <w:right w:val="single" w:sz="8" w:space="0" w:color="FFFFFF"/>
            </w:tcBorders>
            <w:shd w:val="clear" w:color="000000" w:fill="D0D8E8"/>
            <w:vAlign w:val="center"/>
            <w:hideMark/>
          </w:tcPr>
          <w:p w14:paraId="3724A5D9"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T-SMO-22</w:t>
            </w:r>
          </w:p>
        </w:tc>
        <w:tc>
          <w:tcPr>
            <w:tcW w:w="7795" w:type="dxa"/>
            <w:tcBorders>
              <w:top w:val="single" w:sz="8" w:space="0" w:color="FFFFFF"/>
              <w:left w:val="nil"/>
              <w:bottom w:val="nil"/>
              <w:right w:val="single" w:sz="12" w:space="0" w:color="auto"/>
            </w:tcBorders>
            <w:shd w:val="clear" w:color="000000" w:fill="D0D8E8"/>
            <w:vAlign w:val="center"/>
            <w:hideMark/>
          </w:tcPr>
          <w:p w14:paraId="13FB4230"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Internal attacker floods O2 interface via SMO to cause DDoS on O-Cloud infrastructure</w:t>
            </w:r>
          </w:p>
        </w:tc>
      </w:tr>
      <w:tr w:rsidR="006755B9" w:rsidRPr="00CB0040" w14:paraId="4FF71FB3" w14:textId="77777777" w:rsidTr="00612326">
        <w:trPr>
          <w:trHeight w:val="300"/>
        </w:trPr>
        <w:tc>
          <w:tcPr>
            <w:tcW w:w="1065" w:type="dxa"/>
            <w:tcBorders>
              <w:top w:val="single" w:sz="8" w:space="0" w:color="FFFFFF"/>
              <w:left w:val="single" w:sz="12" w:space="0" w:color="auto"/>
              <w:bottom w:val="nil"/>
              <w:right w:val="single" w:sz="8" w:space="0" w:color="FFFFFF"/>
            </w:tcBorders>
            <w:shd w:val="clear" w:color="000000" w:fill="E9EDF4"/>
            <w:vAlign w:val="center"/>
            <w:hideMark/>
          </w:tcPr>
          <w:p w14:paraId="53C9A29A"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T-SMO-23</w:t>
            </w:r>
          </w:p>
        </w:tc>
        <w:tc>
          <w:tcPr>
            <w:tcW w:w="7795" w:type="dxa"/>
            <w:tcBorders>
              <w:top w:val="single" w:sz="8" w:space="0" w:color="FFFFFF"/>
              <w:left w:val="nil"/>
              <w:bottom w:val="nil"/>
              <w:right w:val="single" w:sz="12" w:space="0" w:color="auto"/>
            </w:tcBorders>
            <w:shd w:val="clear" w:color="000000" w:fill="E9EDF4"/>
            <w:vAlign w:val="center"/>
            <w:hideMark/>
          </w:tcPr>
          <w:p w14:paraId="796FC575"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External attacker uses O2 interface via O-Cloud to exploit API vulnerability to gain access to SMO</w:t>
            </w:r>
          </w:p>
        </w:tc>
      </w:tr>
      <w:tr w:rsidR="006755B9" w:rsidRPr="00CB0040" w14:paraId="14649E40" w14:textId="77777777" w:rsidTr="00612326">
        <w:trPr>
          <w:trHeight w:val="300"/>
        </w:trPr>
        <w:tc>
          <w:tcPr>
            <w:tcW w:w="1065" w:type="dxa"/>
            <w:tcBorders>
              <w:top w:val="single" w:sz="8" w:space="0" w:color="FFFFFF"/>
              <w:left w:val="single" w:sz="12" w:space="0" w:color="auto"/>
              <w:bottom w:val="nil"/>
              <w:right w:val="single" w:sz="8" w:space="0" w:color="FFFFFF"/>
            </w:tcBorders>
            <w:shd w:val="clear" w:color="000000" w:fill="D0D8E8"/>
            <w:vAlign w:val="center"/>
            <w:hideMark/>
          </w:tcPr>
          <w:p w14:paraId="5687FC27"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T-SMO-24</w:t>
            </w:r>
          </w:p>
        </w:tc>
        <w:tc>
          <w:tcPr>
            <w:tcW w:w="7795" w:type="dxa"/>
            <w:tcBorders>
              <w:top w:val="single" w:sz="8" w:space="0" w:color="FFFFFF"/>
              <w:left w:val="nil"/>
              <w:bottom w:val="nil"/>
              <w:right w:val="single" w:sz="12" w:space="0" w:color="auto"/>
            </w:tcBorders>
            <w:shd w:val="clear" w:color="000000" w:fill="D0D8E8"/>
            <w:vAlign w:val="center"/>
            <w:hideMark/>
          </w:tcPr>
          <w:p w14:paraId="39E1541D"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External attacker floods O2 interface via O-Cloud to cause DDoS on SMO</w:t>
            </w:r>
          </w:p>
        </w:tc>
      </w:tr>
      <w:tr w:rsidR="006755B9" w:rsidRPr="00CB0040" w14:paraId="15C2EA43" w14:textId="77777777" w:rsidTr="00612326">
        <w:trPr>
          <w:trHeight w:val="300"/>
        </w:trPr>
        <w:tc>
          <w:tcPr>
            <w:tcW w:w="1065" w:type="dxa"/>
            <w:tcBorders>
              <w:top w:val="single" w:sz="8" w:space="0" w:color="FFFFFF"/>
              <w:left w:val="single" w:sz="12" w:space="0" w:color="auto"/>
              <w:bottom w:val="nil"/>
              <w:right w:val="single" w:sz="8" w:space="0" w:color="FFFFFF"/>
            </w:tcBorders>
            <w:shd w:val="clear" w:color="000000" w:fill="E9EDF4"/>
            <w:vAlign w:val="center"/>
            <w:hideMark/>
          </w:tcPr>
          <w:p w14:paraId="7317BC30"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T-SMO-25</w:t>
            </w:r>
          </w:p>
        </w:tc>
        <w:tc>
          <w:tcPr>
            <w:tcW w:w="7795" w:type="dxa"/>
            <w:tcBorders>
              <w:top w:val="single" w:sz="8" w:space="0" w:color="FFFFFF"/>
              <w:left w:val="nil"/>
              <w:bottom w:val="nil"/>
              <w:right w:val="single" w:sz="12" w:space="0" w:color="auto"/>
            </w:tcBorders>
            <w:shd w:val="clear" w:color="000000" w:fill="E9EDF4"/>
            <w:vAlign w:val="center"/>
            <w:hideMark/>
          </w:tcPr>
          <w:p w14:paraId="709B6D74"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External attacker uses O2 interface via O-Cloud to gain authorized access to sensitive data-at-rest at the SMO</w:t>
            </w:r>
          </w:p>
        </w:tc>
      </w:tr>
      <w:tr w:rsidR="006755B9" w:rsidRPr="00CB0040" w14:paraId="67706DC4" w14:textId="77777777" w:rsidTr="00612326">
        <w:trPr>
          <w:trHeight w:val="310"/>
        </w:trPr>
        <w:tc>
          <w:tcPr>
            <w:tcW w:w="8860" w:type="dxa"/>
            <w:gridSpan w:val="2"/>
            <w:tcBorders>
              <w:top w:val="single" w:sz="12" w:space="0" w:color="FFFFFF"/>
              <w:left w:val="single" w:sz="12" w:space="0" w:color="auto"/>
              <w:bottom w:val="nil"/>
              <w:right w:val="single" w:sz="12" w:space="0" w:color="000000"/>
            </w:tcBorders>
            <w:shd w:val="clear" w:color="000000" w:fill="000000"/>
            <w:vAlign w:val="center"/>
            <w:hideMark/>
          </w:tcPr>
          <w:p w14:paraId="71A1CE33" w14:textId="77777777" w:rsidR="006755B9" w:rsidRPr="00CB0040" w:rsidRDefault="006755B9" w:rsidP="00612326">
            <w:pPr>
              <w:spacing w:after="0"/>
              <w:jc w:val="center"/>
              <w:rPr>
                <w:rFonts w:eastAsia="Times New Roman"/>
                <w:b/>
                <w:bCs/>
                <w:color w:val="FFFFFF"/>
                <w:sz w:val="18"/>
                <w:szCs w:val="18"/>
              </w:rPr>
            </w:pPr>
            <w:r w:rsidRPr="00CB0040">
              <w:rPr>
                <w:rFonts w:eastAsia="Times New Roman"/>
                <w:b/>
                <w:bCs/>
                <w:color w:val="FFFFFF"/>
                <w:sz w:val="18"/>
                <w:szCs w:val="18"/>
              </w:rPr>
              <w:t>Threats at External interfaces</w:t>
            </w:r>
          </w:p>
        </w:tc>
      </w:tr>
      <w:tr w:rsidR="006755B9" w:rsidRPr="00CB0040" w14:paraId="495D59F4" w14:textId="77777777" w:rsidTr="00612326">
        <w:trPr>
          <w:trHeight w:val="300"/>
        </w:trPr>
        <w:tc>
          <w:tcPr>
            <w:tcW w:w="1065" w:type="dxa"/>
            <w:tcBorders>
              <w:top w:val="single" w:sz="8" w:space="0" w:color="FFFFFF"/>
              <w:left w:val="single" w:sz="12" w:space="0" w:color="auto"/>
              <w:bottom w:val="nil"/>
              <w:right w:val="single" w:sz="8" w:space="0" w:color="FFFFFF"/>
            </w:tcBorders>
            <w:shd w:val="clear" w:color="000000" w:fill="D9E2F3"/>
            <w:vAlign w:val="center"/>
            <w:hideMark/>
          </w:tcPr>
          <w:p w14:paraId="5F2FE021"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T-SMO-26</w:t>
            </w:r>
          </w:p>
        </w:tc>
        <w:tc>
          <w:tcPr>
            <w:tcW w:w="7795" w:type="dxa"/>
            <w:tcBorders>
              <w:top w:val="single" w:sz="8" w:space="0" w:color="FFFFFF"/>
              <w:left w:val="nil"/>
              <w:bottom w:val="nil"/>
              <w:right w:val="single" w:sz="12" w:space="0" w:color="auto"/>
            </w:tcBorders>
            <w:shd w:val="clear" w:color="000000" w:fill="D9E2F3"/>
            <w:vAlign w:val="center"/>
            <w:hideMark/>
          </w:tcPr>
          <w:p w14:paraId="4AB6295B"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External attacker exploits External interface to view data in transit between SMO and external service</w:t>
            </w:r>
          </w:p>
        </w:tc>
      </w:tr>
      <w:tr w:rsidR="006755B9" w:rsidRPr="00CB0040" w14:paraId="54749F99" w14:textId="77777777" w:rsidTr="00612326">
        <w:trPr>
          <w:trHeight w:val="300"/>
        </w:trPr>
        <w:tc>
          <w:tcPr>
            <w:tcW w:w="1065" w:type="dxa"/>
            <w:tcBorders>
              <w:top w:val="single" w:sz="8" w:space="0" w:color="FFFFFF"/>
              <w:left w:val="single" w:sz="12" w:space="0" w:color="auto"/>
              <w:bottom w:val="nil"/>
              <w:right w:val="single" w:sz="8" w:space="0" w:color="FFFFFF"/>
            </w:tcBorders>
            <w:shd w:val="clear" w:color="000000" w:fill="E9EDF4"/>
            <w:vAlign w:val="center"/>
            <w:hideMark/>
          </w:tcPr>
          <w:p w14:paraId="1D50D3F0"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T-SMO-27</w:t>
            </w:r>
          </w:p>
        </w:tc>
        <w:tc>
          <w:tcPr>
            <w:tcW w:w="7795" w:type="dxa"/>
            <w:tcBorders>
              <w:top w:val="single" w:sz="8" w:space="0" w:color="FFFFFF"/>
              <w:left w:val="nil"/>
              <w:bottom w:val="nil"/>
              <w:right w:val="single" w:sz="12" w:space="0" w:color="auto"/>
            </w:tcBorders>
            <w:shd w:val="clear" w:color="000000" w:fill="E9EDF4"/>
            <w:vAlign w:val="center"/>
            <w:hideMark/>
          </w:tcPr>
          <w:p w14:paraId="40DF600D"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External attacker exploits External interface to modify data in transit between SMO and external service</w:t>
            </w:r>
          </w:p>
        </w:tc>
      </w:tr>
      <w:tr w:rsidR="006755B9" w:rsidRPr="00CB0040" w14:paraId="6362E755" w14:textId="77777777" w:rsidTr="00612326">
        <w:trPr>
          <w:trHeight w:val="300"/>
        </w:trPr>
        <w:tc>
          <w:tcPr>
            <w:tcW w:w="1065" w:type="dxa"/>
            <w:tcBorders>
              <w:top w:val="single" w:sz="8" w:space="0" w:color="FFFFFF"/>
              <w:left w:val="single" w:sz="12" w:space="0" w:color="auto"/>
              <w:bottom w:val="nil"/>
              <w:right w:val="single" w:sz="8" w:space="0" w:color="FFFFFF"/>
            </w:tcBorders>
            <w:shd w:val="clear" w:color="000000" w:fill="E9EDF4"/>
            <w:vAlign w:val="center"/>
            <w:hideMark/>
          </w:tcPr>
          <w:p w14:paraId="191B985C"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T-SMO-28</w:t>
            </w:r>
          </w:p>
        </w:tc>
        <w:tc>
          <w:tcPr>
            <w:tcW w:w="7795" w:type="dxa"/>
            <w:tcBorders>
              <w:top w:val="single" w:sz="8" w:space="0" w:color="FFFFFF"/>
              <w:left w:val="nil"/>
              <w:bottom w:val="nil"/>
              <w:right w:val="single" w:sz="12" w:space="0" w:color="auto"/>
            </w:tcBorders>
            <w:shd w:val="clear" w:color="000000" w:fill="E9EDF4"/>
            <w:vAlign w:val="center"/>
            <w:hideMark/>
          </w:tcPr>
          <w:p w14:paraId="52B0CADA"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External attacker uses External interface to exploit API vulnerability to gain access to SMO</w:t>
            </w:r>
          </w:p>
        </w:tc>
      </w:tr>
      <w:tr w:rsidR="006755B9" w:rsidRPr="00CB0040" w14:paraId="71370796" w14:textId="77777777" w:rsidTr="00612326">
        <w:trPr>
          <w:trHeight w:val="300"/>
        </w:trPr>
        <w:tc>
          <w:tcPr>
            <w:tcW w:w="1065" w:type="dxa"/>
            <w:tcBorders>
              <w:top w:val="single" w:sz="8" w:space="0" w:color="FFFFFF"/>
              <w:left w:val="single" w:sz="12" w:space="0" w:color="auto"/>
              <w:bottom w:val="nil"/>
              <w:right w:val="single" w:sz="8" w:space="0" w:color="FFFFFF"/>
            </w:tcBorders>
            <w:shd w:val="clear" w:color="000000" w:fill="D9E2F3"/>
            <w:vAlign w:val="center"/>
            <w:hideMark/>
          </w:tcPr>
          <w:p w14:paraId="6451956C"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T-SMO-29</w:t>
            </w:r>
          </w:p>
        </w:tc>
        <w:tc>
          <w:tcPr>
            <w:tcW w:w="7795" w:type="dxa"/>
            <w:tcBorders>
              <w:top w:val="single" w:sz="8" w:space="0" w:color="FFFFFF"/>
              <w:left w:val="nil"/>
              <w:bottom w:val="nil"/>
              <w:right w:val="single" w:sz="12" w:space="0" w:color="auto"/>
            </w:tcBorders>
            <w:shd w:val="clear" w:color="000000" w:fill="D9E2F3"/>
            <w:vAlign w:val="center"/>
            <w:hideMark/>
          </w:tcPr>
          <w:p w14:paraId="28DE3F81"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External attacker floods External interface to cause DDoS at SMO</w:t>
            </w:r>
          </w:p>
        </w:tc>
      </w:tr>
      <w:tr w:rsidR="006755B9" w:rsidRPr="00CB0040" w14:paraId="5C35C89D" w14:textId="77777777" w:rsidTr="00612326">
        <w:trPr>
          <w:trHeight w:val="300"/>
        </w:trPr>
        <w:tc>
          <w:tcPr>
            <w:tcW w:w="1065" w:type="dxa"/>
            <w:tcBorders>
              <w:top w:val="single" w:sz="8" w:space="0" w:color="FFFFFF"/>
              <w:left w:val="single" w:sz="12" w:space="0" w:color="auto"/>
              <w:bottom w:val="nil"/>
              <w:right w:val="single" w:sz="8" w:space="0" w:color="FFFFFF"/>
            </w:tcBorders>
            <w:shd w:val="clear" w:color="000000" w:fill="E9EDF4"/>
            <w:vAlign w:val="center"/>
            <w:hideMark/>
          </w:tcPr>
          <w:p w14:paraId="672AE985"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T-SMO-30</w:t>
            </w:r>
          </w:p>
        </w:tc>
        <w:tc>
          <w:tcPr>
            <w:tcW w:w="7795" w:type="dxa"/>
            <w:tcBorders>
              <w:top w:val="single" w:sz="8" w:space="0" w:color="FFFFFF"/>
              <w:left w:val="nil"/>
              <w:bottom w:val="nil"/>
              <w:right w:val="single" w:sz="12" w:space="0" w:color="auto"/>
            </w:tcBorders>
            <w:shd w:val="clear" w:color="000000" w:fill="E9EDF4"/>
            <w:vAlign w:val="center"/>
            <w:hideMark/>
          </w:tcPr>
          <w:p w14:paraId="744D8009"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External attacker uses External interface to gain access to sensitive data-at-rest at the SMO</w:t>
            </w:r>
          </w:p>
        </w:tc>
      </w:tr>
      <w:tr w:rsidR="006755B9" w:rsidRPr="00CB0040" w14:paraId="16565920" w14:textId="77777777" w:rsidTr="00612326">
        <w:trPr>
          <w:trHeight w:val="300"/>
        </w:trPr>
        <w:tc>
          <w:tcPr>
            <w:tcW w:w="1065" w:type="dxa"/>
            <w:tcBorders>
              <w:top w:val="single" w:sz="8" w:space="0" w:color="FFFFFF"/>
              <w:left w:val="single" w:sz="12" w:space="0" w:color="auto"/>
              <w:bottom w:val="nil"/>
              <w:right w:val="single" w:sz="8" w:space="0" w:color="FFFFFF"/>
            </w:tcBorders>
            <w:shd w:val="clear" w:color="000000" w:fill="D9E2F3"/>
            <w:vAlign w:val="center"/>
            <w:hideMark/>
          </w:tcPr>
          <w:p w14:paraId="165E05E1"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T-SMO-31</w:t>
            </w:r>
          </w:p>
        </w:tc>
        <w:tc>
          <w:tcPr>
            <w:tcW w:w="7795" w:type="dxa"/>
            <w:tcBorders>
              <w:top w:val="single" w:sz="8" w:space="0" w:color="FFFFFF"/>
              <w:left w:val="nil"/>
              <w:bottom w:val="nil"/>
              <w:right w:val="single" w:sz="12" w:space="0" w:color="auto"/>
            </w:tcBorders>
            <w:shd w:val="clear" w:color="000000" w:fill="D9E2F3"/>
            <w:vAlign w:val="center"/>
            <w:hideMark/>
          </w:tcPr>
          <w:p w14:paraId="30145039"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External attacker poisons External AI/ML data to corrupt SMO</w:t>
            </w:r>
          </w:p>
        </w:tc>
      </w:tr>
      <w:tr w:rsidR="006755B9" w:rsidRPr="00CB0040" w14:paraId="3934381F" w14:textId="77777777" w:rsidTr="00042071">
        <w:trPr>
          <w:trHeight w:val="300"/>
        </w:trPr>
        <w:tc>
          <w:tcPr>
            <w:tcW w:w="1065" w:type="dxa"/>
            <w:tcBorders>
              <w:top w:val="single" w:sz="8" w:space="0" w:color="FFFFFF"/>
              <w:left w:val="single" w:sz="12" w:space="0" w:color="auto"/>
              <w:bottom w:val="single" w:sz="8" w:space="0" w:color="FFFFFF"/>
              <w:right w:val="single" w:sz="8" w:space="0" w:color="FFFFFF"/>
            </w:tcBorders>
            <w:shd w:val="clear" w:color="000000" w:fill="E9EDF4"/>
            <w:vAlign w:val="center"/>
            <w:hideMark/>
          </w:tcPr>
          <w:p w14:paraId="09A5DFDE"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T-SMO-32</w:t>
            </w:r>
          </w:p>
        </w:tc>
        <w:tc>
          <w:tcPr>
            <w:tcW w:w="7795" w:type="dxa"/>
            <w:tcBorders>
              <w:top w:val="single" w:sz="8" w:space="0" w:color="FFFFFF"/>
              <w:left w:val="nil"/>
              <w:bottom w:val="single" w:sz="8" w:space="0" w:color="FFFFFF"/>
              <w:right w:val="single" w:sz="12" w:space="0" w:color="auto"/>
            </w:tcBorders>
            <w:shd w:val="clear" w:color="000000" w:fill="E9EDF4"/>
            <w:vAlign w:val="center"/>
            <w:hideMark/>
          </w:tcPr>
          <w:p w14:paraId="3B8A06D0" w14:textId="77777777" w:rsidR="006755B9" w:rsidRPr="00CB0040" w:rsidRDefault="006755B9" w:rsidP="00612326">
            <w:pPr>
              <w:spacing w:after="0"/>
              <w:rPr>
                <w:rFonts w:eastAsia="Times New Roman"/>
                <w:color w:val="000000"/>
                <w:sz w:val="16"/>
                <w:szCs w:val="16"/>
              </w:rPr>
            </w:pPr>
            <w:r w:rsidRPr="00CB0040">
              <w:rPr>
                <w:rFonts w:eastAsia="Times New Roman"/>
                <w:color w:val="000000"/>
                <w:sz w:val="16"/>
                <w:szCs w:val="16"/>
              </w:rPr>
              <w:t>External attacker poisons External Enrichment Information data sources to corrupt SMO</w:t>
            </w:r>
          </w:p>
        </w:tc>
      </w:tr>
      <w:tr w:rsidR="00042071" w:rsidRPr="00CB0040" w14:paraId="7F660E93" w14:textId="77777777" w:rsidTr="00042071">
        <w:trPr>
          <w:trHeight w:val="300"/>
        </w:trPr>
        <w:tc>
          <w:tcPr>
            <w:tcW w:w="1065" w:type="dxa"/>
            <w:tcBorders>
              <w:top w:val="single" w:sz="8" w:space="0" w:color="FFFFFF"/>
              <w:left w:val="single" w:sz="12" w:space="0" w:color="auto"/>
              <w:bottom w:val="single" w:sz="8" w:space="0" w:color="FFFFFF"/>
              <w:right w:val="single" w:sz="8" w:space="0" w:color="FFFFFF"/>
            </w:tcBorders>
            <w:shd w:val="clear" w:color="000000" w:fill="E9EDF4"/>
            <w:vAlign w:val="center"/>
          </w:tcPr>
          <w:p w14:paraId="769F3A08" w14:textId="00F4F71A" w:rsidR="00042071" w:rsidRPr="00042071" w:rsidRDefault="00042071" w:rsidP="00042071">
            <w:pPr>
              <w:spacing w:after="0"/>
              <w:rPr>
                <w:rFonts w:eastAsia="Times New Roman"/>
                <w:color w:val="000000"/>
                <w:sz w:val="16"/>
                <w:szCs w:val="16"/>
              </w:rPr>
            </w:pPr>
            <w:r w:rsidRPr="00042071">
              <w:rPr>
                <w:rFonts w:eastAsia="Times New Roman"/>
                <w:color w:val="000000"/>
                <w:sz w:val="16"/>
                <w:szCs w:val="16"/>
              </w:rPr>
              <w:t>T-SMO-33</w:t>
            </w:r>
          </w:p>
        </w:tc>
        <w:tc>
          <w:tcPr>
            <w:tcW w:w="7795" w:type="dxa"/>
            <w:tcBorders>
              <w:top w:val="single" w:sz="8" w:space="0" w:color="FFFFFF"/>
              <w:left w:val="nil"/>
              <w:bottom w:val="single" w:sz="8" w:space="0" w:color="FFFFFF"/>
              <w:right w:val="single" w:sz="12" w:space="0" w:color="auto"/>
            </w:tcBorders>
            <w:shd w:val="clear" w:color="000000" w:fill="E9EDF4"/>
            <w:vAlign w:val="center"/>
          </w:tcPr>
          <w:p w14:paraId="55823632" w14:textId="50B8630E" w:rsidR="00042071" w:rsidRPr="00042071" w:rsidRDefault="00042071" w:rsidP="00042071">
            <w:pPr>
              <w:spacing w:after="0"/>
              <w:rPr>
                <w:rFonts w:eastAsia="Times New Roman"/>
                <w:color w:val="000000"/>
                <w:sz w:val="16"/>
                <w:szCs w:val="16"/>
              </w:rPr>
            </w:pPr>
            <w:proofErr w:type="spellStart"/>
            <w:r w:rsidRPr="00042071">
              <w:rPr>
                <w:sz w:val="16"/>
                <w:szCs w:val="16"/>
              </w:rPr>
              <w:t>rApp</w:t>
            </w:r>
            <w:proofErr w:type="spellEnd"/>
            <w:r w:rsidRPr="00042071">
              <w:rPr>
                <w:sz w:val="16"/>
                <w:szCs w:val="16"/>
              </w:rPr>
              <w:t xml:space="preserve"> floods SME</w:t>
            </w:r>
          </w:p>
        </w:tc>
      </w:tr>
      <w:tr w:rsidR="00042071" w:rsidRPr="00CB0040" w14:paraId="655485D5" w14:textId="77777777" w:rsidTr="004B306B">
        <w:trPr>
          <w:trHeight w:val="300"/>
        </w:trPr>
        <w:tc>
          <w:tcPr>
            <w:tcW w:w="1065" w:type="dxa"/>
            <w:tcBorders>
              <w:top w:val="single" w:sz="8" w:space="0" w:color="FFFFFF"/>
              <w:left w:val="single" w:sz="12" w:space="0" w:color="auto"/>
              <w:bottom w:val="single" w:sz="8" w:space="0" w:color="FFFFFF"/>
              <w:right w:val="single" w:sz="8" w:space="0" w:color="FFFFFF"/>
            </w:tcBorders>
            <w:shd w:val="clear" w:color="000000" w:fill="E9EDF4"/>
            <w:vAlign w:val="center"/>
          </w:tcPr>
          <w:p w14:paraId="57095128" w14:textId="4CBCFC48" w:rsidR="00042071" w:rsidRPr="00042071" w:rsidRDefault="00042071" w:rsidP="00042071">
            <w:pPr>
              <w:spacing w:after="0"/>
              <w:rPr>
                <w:rFonts w:eastAsia="Times New Roman"/>
                <w:color w:val="000000"/>
                <w:sz w:val="16"/>
                <w:szCs w:val="16"/>
              </w:rPr>
            </w:pPr>
            <w:r w:rsidRPr="00042071">
              <w:rPr>
                <w:rFonts w:eastAsia="Times New Roman"/>
                <w:color w:val="000000"/>
                <w:sz w:val="16"/>
                <w:szCs w:val="16"/>
              </w:rPr>
              <w:lastRenderedPageBreak/>
              <w:t>T-SMO-34</w:t>
            </w:r>
          </w:p>
        </w:tc>
        <w:tc>
          <w:tcPr>
            <w:tcW w:w="7795" w:type="dxa"/>
            <w:tcBorders>
              <w:top w:val="single" w:sz="8" w:space="0" w:color="FFFFFF"/>
              <w:left w:val="nil"/>
              <w:bottom w:val="single" w:sz="8" w:space="0" w:color="FFFFFF"/>
              <w:right w:val="single" w:sz="12" w:space="0" w:color="auto"/>
            </w:tcBorders>
            <w:shd w:val="clear" w:color="000000" w:fill="E9EDF4"/>
            <w:vAlign w:val="center"/>
          </w:tcPr>
          <w:p w14:paraId="1B7B540F" w14:textId="0927468D" w:rsidR="00042071" w:rsidRPr="00042071" w:rsidRDefault="00042071" w:rsidP="00042071">
            <w:pPr>
              <w:spacing w:after="0"/>
              <w:rPr>
                <w:rFonts w:eastAsia="Times New Roman"/>
                <w:color w:val="000000"/>
                <w:sz w:val="16"/>
                <w:szCs w:val="16"/>
              </w:rPr>
            </w:pPr>
            <w:r w:rsidRPr="00042071">
              <w:rPr>
                <w:sz w:val="16"/>
                <w:szCs w:val="16"/>
              </w:rPr>
              <w:t>External Consumer floods SME</w:t>
            </w:r>
          </w:p>
        </w:tc>
      </w:tr>
      <w:tr w:rsidR="004B306B" w:rsidRPr="00CB0040" w14:paraId="6502E9A3" w14:textId="77777777" w:rsidTr="004B306B">
        <w:trPr>
          <w:trHeight w:val="300"/>
        </w:trPr>
        <w:tc>
          <w:tcPr>
            <w:tcW w:w="1065" w:type="dxa"/>
            <w:tcBorders>
              <w:top w:val="single" w:sz="8" w:space="0" w:color="FFFFFF"/>
              <w:left w:val="single" w:sz="12" w:space="0" w:color="auto"/>
              <w:bottom w:val="single" w:sz="8" w:space="0" w:color="FFFFFF"/>
              <w:right w:val="single" w:sz="8" w:space="0" w:color="FFFFFF"/>
            </w:tcBorders>
            <w:shd w:val="clear" w:color="000000" w:fill="E9EDF4"/>
            <w:vAlign w:val="center"/>
          </w:tcPr>
          <w:p w14:paraId="7AD8068B" w14:textId="1F15E832" w:rsidR="004B306B" w:rsidRPr="00042071" w:rsidRDefault="004B306B" w:rsidP="004B306B">
            <w:pPr>
              <w:spacing w:after="0"/>
              <w:rPr>
                <w:rFonts w:eastAsia="Times New Roman"/>
                <w:color w:val="000000"/>
                <w:sz w:val="16"/>
                <w:szCs w:val="16"/>
              </w:rPr>
            </w:pPr>
            <w:r w:rsidRPr="00042071">
              <w:rPr>
                <w:rFonts w:eastAsia="Times New Roman"/>
                <w:color w:val="000000"/>
                <w:sz w:val="16"/>
                <w:szCs w:val="16"/>
              </w:rPr>
              <w:t>T-SMO-3</w:t>
            </w:r>
            <w:r>
              <w:rPr>
                <w:rFonts w:eastAsia="Times New Roman"/>
                <w:color w:val="000000"/>
                <w:sz w:val="16"/>
                <w:szCs w:val="16"/>
              </w:rPr>
              <w:t>5</w:t>
            </w:r>
          </w:p>
        </w:tc>
        <w:tc>
          <w:tcPr>
            <w:tcW w:w="7795" w:type="dxa"/>
            <w:tcBorders>
              <w:top w:val="single" w:sz="8" w:space="0" w:color="FFFFFF"/>
              <w:left w:val="nil"/>
              <w:bottom w:val="single" w:sz="8" w:space="0" w:color="FFFFFF"/>
              <w:right w:val="single" w:sz="12" w:space="0" w:color="auto"/>
            </w:tcBorders>
            <w:shd w:val="clear" w:color="000000" w:fill="E9EDF4"/>
            <w:vAlign w:val="center"/>
          </w:tcPr>
          <w:p w14:paraId="4C7FFC67" w14:textId="267990A5" w:rsidR="004B306B" w:rsidRPr="00042071" w:rsidRDefault="004B306B" w:rsidP="004B306B">
            <w:pPr>
              <w:spacing w:after="0"/>
              <w:rPr>
                <w:sz w:val="16"/>
                <w:szCs w:val="16"/>
              </w:rPr>
            </w:pPr>
            <w:r>
              <w:rPr>
                <w:sz w:val="16"/>
                <w:szCs w:val="16"/>
              </w:rPr>
              <w:t>SMOS flood SME</w:t>
            </w:r>
          </w:p>
        </w:tc>
      </w:tr>
      <w:tr w:rsidR="004B306B" w:rsidRPr="00CB0040" w14:paraId="070EF50E" w14:textId="77777777" w:rsidTr="004B306B">
        <w:trPr>
          <w:trHeight w:val="300"/>
        </w:trPr>
        <w:tc>
          <w:tcPr>
            <w:tcW w:w="1065" w:type="dxa"/>
            <w:tcBorders>
              <w:top w:val="single" w:sz="8" w:space="0" w:color="FFFFFF"/>
              <w:left w:val="single" w:sz="12" w:space="0" w:color="auto"/>
              <w:bottom w:val="single" w:sz="8" w:space="0" w:color="FFFFFF"/>
              <w:right w:val="single" w:sz="8" w:space="0" w:color="FFFFFF"/>
            </w:tcBorders>
            <w:shd w:val="clear" w:color="000000" w:fill="E9EDF4"/>
            <w:vAlign w:val="center"/>
          </w:tcPr>
          <w:p w14:paraId="7C9B198D" w14:textId="20AED28D" w:rsidR="004B306B" w:rsidRPr="00042071" w:rsidRDefault="004B306B" w:rsidP="004B306B">
            <w:pPr>
              <w:spacing w:after="0"/>
              <w:rPr>
                <w:rFonts w:eastAsia="Times New Roman"/>
                <w:color w:val="000000"/>
                <w:sz w:val="16"/>
                <w:szCs w:val="16"/>
              </w:rPr>
            </w:pPr>
            <w:r w:rsidRPr="00042071">
              <w:rPr>
                <w:rFonts w:eastAsia="Times New Roman"/>
                <w:color w:val="000000"/>
                <w:sz w:val="16"/>
                <w:szCs w:val="16"/>
              </w:rPr>
              <w:t>T-SMO-3</w:t>
            </w:r>
            <w:r>
              <w:rPr>
                <w:rFonts w:eastAsia="Times New Roman"/>
                <w:color w:val="000000"/>
                <w:sz w:val="16"/>
                <w:szCs w:val="16"/>
              </w:rPr>
              <w:t>6</w:t>
            </w:r>
          </w:p>
        </w:tc>
        <w:tc>
          <w:tcPr>
            <w:tcW w:w="7795" w:type="dxa"/>
            <w:tcBorders>
              <w:top w:val="single" w:sz="8" w:space="0" w:color="FFFFFF"/>
              <w:left w:val="nil"/>
              <w:bottom w:val="single" w:sz="8" w:space="0" w:color="FFFFFF"/>
              <w:right w:val="single" w:sz="12" w:space="0" w:color="auto"/>
            </w:tcBorders>
            <w:shd w:val="clear" w:color="000000" w:fill="E9EDF4"/>
            <w:vAlign w:val="center"/>
          </w:tcPr>
          <w:p w14:paraId="65303FDD" w14:textId="6DD01F12" w:rsidR="004B306B" w:rsidRPr="00042071" w:rsidRDefault="004B306B" w:rsidP="004B306B">
            <w:pPr>
              <w:spacing w:after="0"/>
              <w:rPr>
                <w:sz w:val="16"/>
                <w:szCs w:val="16"/>
              </w:rPr>
            </w:pPr>
            <w:proofErr w:type="spellStart"/>
            <w:r w:rsidRPr="00042071">
              <w:rPr>
                <w:sz w:val="16"/>
                <w:szCs w:val="16"/>
              </w:rPr>
              <w:t>rApp</w:t>
            </w:r>
            <w:proofErr w:type="spellEnd"/>
            <w:r w:rsidRPr="00042071">
              <w:rPr>
                <w:sz w:val="16"/>
                <w:szCs w:val="16"/>
              </w:rPr>
              <w:t xml:space="preserve"> floods </w:t>
            </w:r>
            <w:r>
              <w:rPr>
                <w:sz w:val="16"/>
                <w:szCs w:val="16"/>
              </w:rPr>
              <w:t>D</w:t>
            </w:r>
            <w:r w:rsidRPr="00042071">
              <w:rPr>
                <w:sz w:val="16"/>
                <w:szCs w:val="16"/>
              </w:rPr>
              <w:t>ME</w:t>
            </w:r>
          </w:p>
        </w:tc>
      </w:tr>
      <w:tr w:rsidR="004B306B" w:rsidRPr="00CB0040" w14:paraId="1C03BE27" w14:textId="77777777" w:rsidTr="004B306B">
        <w:trPr>
          <w:trHeight w:val="300"/>
        </w:trPr>
        <w:tc>
          <w:tcPr>
            <w:tcW w:w="1065" w:type="dxa"/>
            <w:tcBorders>
              <w:top w:val="single" w:sz="8" w:space="0" w:color="FFFFFF"/>
              <w:left w:val="single" w:sz="12" w:space="0" w:color="auto"/>
              <w:bottom w:val="single" w:sz="8" w:space="0" w:color="FFFFFF"/>
              <w:right w:val="single" w:sz="8" w:space="0" w:color="FFFFFF"/>
            </w:tcBorders>
            <w:shd w:val="clear" w:color="000000" w:fill="E9EDF4"/>
            <w:vAlign w:val="center"/>
          </w:tcPr>
          <w:p w14:paraId="6DE41DF2" w14:textId="6444EA0D" w:rsidR="004B306B" w:rsidRPr="00042071" w:rsidRDefault="004B306B" w:rsidP="004B306B">
            <w:pPr>
              <w:spacing w:after="0"/>
              <w:rPr>
                <w:rFonts w:eastAsia="Times New Roman"/>
                <w:color w:val="000000"/>
                <w:sz w:val="16"/>
                <w:szCs w:val="16"/>
              </w:rPr>
            </w:pPr>
            <w:r w:rsidRPr="00042071">
              <w:rPr>
                <w:rFonts w:eastAsia="Times New Roman"/>
                <w:color w:val="000000"/>
                <w:sz w:val="16"/>
                <w:szCs w:val="16"/>
              </w:rPr>
              <w:t>T-SMO-3</w:t>
            </w:r>
            <w:r>
              <w:rPr>
                <w:rFonts w:eastAsia="Times New Roman"/>
                <w:color w:val="000000"/>
                <w:sz w:val="16"/>
                <w:szCs w:val="16"/>
              </w:rPr>
              <w:t>7</w:t>
            </w:r>
          </w:p>
        </w:tc>
        <w:tc>
          <w:tcPr>
            <w:tcW w:w="7795" w:type="dxa"/>
            <w:tcBorders>
              <w:top w:val="single" w:sz="8" w:space="0" w:color="FFFFFF"/>
              <w:left w:val="nil"/>
              <w:bottom w:val="single" w:sz="8" w:space="0" w:color="FFFFFF"/>
              <w:right w:val="single" w:sz="12" w:space="0" w:color="auto"/>
            </w:tcBorders>
            <w:shd w:val="clear" w:color="000000" w:fill="E9EDF4"/>
            <w:vAlign w:val="center"/>
          </w:tcPr>
          <w:p w14:paraId="635DAEB2" w14:textId="42D3DFF2" w:rsidR="004B306B" w:rsidRPr="00042071" w:rsidRDefault="004B306B" w:rsidP="004B306B">
            <w:pPr>
              <w:spacing w:after="0"/>
              <w:rPr>
                <w:sz w:val="16"/>
                <w:szCs w:val="16"/>
              </w:rPr>
            </w:pPr>
            <w:r w:rsidRPr="00042071">
              <w:rPr>
                <w:sz w:val="16"/>
                <w:szCs w:val="16"/>
              </w:rPr>
              <w:t xml:space="preserve">External Consumer floods </w:t>
            </w:r>
            <w:r>
              <w:rPr>
                <w:sz w:val="16"/>
                <w:szCs w:val="16"/>
              </w:rPr>
              <w:t>D</w:t>
            </w:r>
            <w:r w:rsidRPr="00042071">
              <w:rPr>
                <w:sz w:val="16"/>
                <w:szCs w:val="16"/>
              </w:rPr>
              <w:t>ME</w:t>
            </w:r>
          </w:p>
        </w:tc>
      </w:tr>
      <w:tr w:rsidR="004B306B" w:rsidRPr="00CB0040" w14:paraId="158A9795" w14:textId="77777777" w:rsidTr="00612326">
        <w:trPr>
          <w:trHeight w:val="300"/>
        </w:trPr>
        <w:tc>
          <w:tcPr>
            <w:tcW w:w="1065" w:type="dxa"/>
            <w:tcBorders>
              <w:top w:val="single" w:sz="8" w:space="0" w:color="FFFFFF"/>
              <w:left w:val="single" w:sz="12" w:space="0" w:color="auto"/>
              <w:bottom w:val="single" w:sz="12" w:space="0" w:color="auto"/>
              <w:right w:val="single" w:sz="8" w:space="0" w:color="FFFFFF"/>
            </w:tcBorders>
            <w:shd w:val="clear" w:color="000000" w:fill="E9EDF4"/>
            <w:vAlign w:val="center"/>
          </w:tcPr>
          <w:p w14:paraId="54693FEA" w14:textId="55431DFB" w:rsidR="004B306B" w:rsidRPr="00042071" w:rsidRDefault="004B306B" w:rsidP="004B306B">
            <w:pPr>
              <w:spacing w:after="0"/>
              <w:rPr>
                <w:rFonts w:eastAsia="Times New Roman"/>
                <w:color w:val="000000"/>
                <w:sz w:val="16"/>
                <w:szCs w:val="16"/>
              </w:rPr>
            </w:pPr>
            <w:r w:rsidRPr="00042071">
              <w:rPr>
                <w:rFonts w:eastAsia="Times New Roman"/>
                <w:color w:val="000000"/>
                <w:sz w:val="16"/>
                <w:szCs w:val="16"/>
              </w:rPr>
              <w:t>T-SMO-3</w:t>
            </w:r>
            <w:r>
              <w:rPr>
                <w:rFonts w:eastAsia="Times New Roman"/>
                <w:color w:val="000000"/>
                <w:sz w:val="16"/>
                <w:szCs w:val="16"/>
              </w:rPr>
              <w:t>8</w:t>
            </w:r>
          </w:p>
        </w:tc>
        <w:tc>
          <w:tcPr>
            <w:tcW w:w="7795" w:type="dxa"/>
            <w:tcBorders>
              <w:top w:val="single" w:sz="8" w:space="0" w:color="FFFFFF"/>
              <w:left w:val="nil"/>
              <w:bottom w:val="single" w:sz="12" w:space="0" w:color="auto"/>
              <w:right w:val="single" w:sz="12" w:space="0" w:color="auto"/>
            </w:tcBorders>
            <w:shd w:val="clear" w:color="000000" w:fill="E9EDF4"/>
            <w:vAlign w:val="center"/>
          </w:tcPr>
          <w:p w14:paraId="64C5DBB5" w14:textId="0AE20293" w:rsidR="004B306B" w:rsidRPr="00042071" w:rsidRDefault="004B306B" w:rsidP="004B306B">
            <w:pPr>
              <w:spacing w:after="0"/>
              <w:rPr>
                <w:sz w:val="16"/>
                <w:szCs w:val="16"/>
              </w:rPr>
            </w:pPr>
            <w:r>
              <w:rPr>
                <w:sz w:val="16"/>
                <w:szCs w:val="16"/>
              </w:rPr>
              <w:t>SMOS flood DME</w:t>
            </w:r>
          </w:p>
        </w:tc>
      </w:tr>
    </w:tbl>
    <w:p w14:paraId="2359DFF2" w14:textId="77777777" w:rsidR="006755B9" w:rsidRDefault="006755B9" w:rsidP="006755B9">
      <w:pPr>
        <w:spacing w:after="0"/>
        <w:rPr>
          <w:szCs w:val="24"/>
          <w:lang w:eastAsia="ja-JP"/>
        </w:rPr>
      </w:pPr>
    </w:p>
    <w:p w14:paraId="4D56C068" w14:textId="3D5DE9F1" w:rsidR="008D37DC" w:rsidRDefault="00E04365" w:rsidP="009C7CA6">
      <w:pPr>
        <w:pStyle w:val="Heading1"/>
      </w:pPr>
      <w:bookmarkStart w:id="111" w:name="_Toc148990590"/>
      <w:bookmarkStart w:id="112" w:name="_Toc159264469"/>
      <w:bookmarkStart w:id="113" w:name="_Toc202784138"/>
      <w:bookmarkStart w:id="114" w:name="_Toc202784318"/>
      <w:r>
        <w:lastRenderedPageBreak/>
        <w:t>Threat Analysis</w:t>
      </w:r>
      <w:bookmarkEnd w:id="111"/>
      <w:bookmarkEnd w:id="112"/>
      <w:bookmarkEnd w:id="113"/>
      <w:bookmarkEnd w:id="114"/>
    </w:p>
    <w:p w14:paraId="0627AE0F" w14:textId="068E01D1" w:rsidR="00A571C3" w:rsidRDefault="00D8045E" w:rsidP="00A571C3">
      <w:pPr>
        <w:rPr>
          <w:rFonts w:eastAsiaTheme="minorEastAsia"/>
          <w:lang w:eastAsia="zh-CN"/>
        </w:rPr>
      </w:pPr>
      <w:r>
        <w:rPr>
          <w:rFonts w:eastAsiaTheme="minorEastAsia"/>
          <w:lang w:eastAsia="zh-CN"/>
        </w:rPr>
        <w:t xml:space="preserve">SMO threats are identified in the tables below. </w:t>
      </w:r>
      <w:r w:rsidRPr="00B064DA">
        <w:rPr>
          <w:rFonts w:eastAsiaTheme="minorEastAsia"/>
          <w:lang w:eastAsia="zh-CN"/>
        </w:rPr>
        <w:t xml:space="preserve">External and internal threats are from the perspective of </w:t>
      </w:r>
      <w:proofErr w:type="gramStart"/>
      <w:r w:rsidRPr="00B064DA">
        <w:rPr>
          <w:rFonts w:eastAsiaTheme="minorEastAsia"/>
          <w:lang w:eastAsia="zh-CN"/>
        </w:rPr>
        <w:t>the SMO</w:t>
      </w:r>
      <w:proofErr w:type="gramEnd"/>
      <w:r w:rsidRPr="00B064DA">
        <w:rPr>
          <w:rFonts w:eastAsiaTheme="minorEastAsia"/>
          <w:lang w:eastAsia="zh-CN"/>
        </w:rPr>
        <w:t xml:space="preserve">.  External Threats are external to the SMO and Internal Threats are internal the SMO. </w:t>
      </w:r>
      <w:r w:rsidR="00A571C3">
        <w:rPr>
          <w:rFonts w:eastAsiaTheme="minorEastAsia"/>
          <w:lang w:eastAsia="zh-CN"/>
        </w:rPr>
        <w:t xml:space="preserve">This </w:t>
      </w:r>
      <w:r w:rsidR="00076402">
        <w:rPr>
          <w:rFonts w:eastAsiaTheme="minorEastAsia"/>
          <w:lang w:eastAsia="zh-CN"/>
        </w:rPr>
        <w:t xml:space="preserve">clause </w:t>
      </w:r>
      <w:r w:rsidR="00A571C3">
        <w:rPr>
          <w:rFonts w:eastAsiaTheme="minorEastAsia"/>
          <w:lang w:eastAsia="zh-CN"/>
        </w:rPr>
        <w:t xml:space="preserve">provides threat analysis of </w:t>
      </w:r>
      <w:r w:rsidR="00BA1BDD">
        <w:rPr>
          <w:rFonts w:eastAsiaTheme="minorEastAsia"/>
          <w:lang w:eastAsia="zh-CN"/>
        </w:rPr>
        <w:t xml:space="preserve">four </w:t>
      </w:r>
      <w:r w:rsidR="00A571C3">
        <w:rPr>
          <w:rFonts w:eastAsiaTheme="minorEastAsia"/>
          <w:lang w:eastAsia="zh-CN"/>
        </w:rPr>
        <w:t>types of SMO threats:</w:t>
      </w:r>
    </w:p>
    <w:p w14:paraId="3B4D19CA" w14:textId="77777777" w:rsidR="00A571C3" w:rsidRPr="004A713B" w:rsidRDefault="00A571C3" w:rsidP="00A571C3">
      <w:pPr>
        <w:pStyle w:val="ListParagraph"/>
        <w:numPr>
          <w:ilvl w:val="0"/>
          <w:numId w:val="22"/>
        </w:numPr>
        <w:rPr>
          <w:rFonts w:eastAsiaTheme="minorEastAsia"/>
          <w:lang w:eastAsia="zh-CN"/>
        </w:rPr>
      </w:pPr>
      <w:r w:rsidRPr="004A713B">
        <w:rPr>
          <w:rFonts w:eastAsiaTheme="minorEastAsia"/>
          <w:lang w:eastAsia="zh-CN"/>
        </w:rPr>
        <w:t>General SMO Threats</w:t>
      </w:r>
    </w:p>
    <w:p w14:paraId="17E337E5" w14:textId="77777777" w:rsidR="00A571C3" w:rsidRPr="004A713B" w:rsidRDefault="00A571C3" w:rsidP="00A571C3">
      <w:pPr>
        <w:pStyle w:val="ListParagraph"/>
        <w:numPr>
          <w:ilvl w:val="0"/>
          <w:numId w:val="22"/>
        </w:numPr>
        <w:rPr>
          <w:rFonts w:eastAsiaTheme="minorEastAsia"/>
          <w:lang w:eastAsia="zh-CN"/>
        </w:rPr>
      </w:pPr>
      <w:r w:rsidRPr="004A713B">
        <w:rPr>
          <w:rFonts w:eastAsiaTheme="minorEastAsia"/>
          <w:lang w:eastAsia="zh-CN"/>
        </w:rPr>
        <w:t>Threats at O2 interface</w:t>
      </w:r>
    </w:p>
    <w:p w14:paraId="02E41A0C" w14:textId="77777777" w:rsidR="00A571C3" w:rsidRDefault="00A571C3" w:rsidP="00A571C3">
      <w:pPr>
        <w:pStyle w:val="ListParagraph"/>
        <w:numPr>
          <w:ilvl w:val="0"/>
          <w:numId w:val="22"/>
        </w:numPr>
        <w:rPr>
          <w:rFonts w:eastAsiaTheme="minorEastAsia"/>
          <w:lang w:eastAsia="zh-CN"/>
        </w:rPr>
      </w:pPr>
      <w:r w:rsidRPr="004A713B">
        <w:rPr>
          <w:rFonts w:eastAsiaTheme="minorEastAsia"/>
          <w:lang w:eastAsia="zh-CN"/>
        </w:rPr>
        <w:t>Threats at External interfaces</w:t>
      </w:r>
    </w:p>
    <w:p w14:paraId="42977F62" w14:textId="73916A04" w:rsidR="00BA180F" w:rsidRDefault="00BA180F" w:rsidP="00A571C3">
      <w:pPr>
        <w:pStyle w:val="ListParagraph"/>
        <w:numPr>
          <w:ilvl w:val="0"/>
          <w:numId w:val="22"/>
        </w:numPr>
        <w:rPr>
          <w:rFonts w:eastAsiaTheme="minorEastAsia"/>
          <w:lang w:eastAsia="zh-CN"/>
        </w:rPr>
      </w:pPr>
      <w:r>
        <w:rPr>
          <w:rFonts w:eastAsiaTheme="minorEastAsia"/>
          <w:lang w:eastAsia="zh-CN"/>
        </w:rPr>
        <w:t>Threats target</w:t>
      </w:r>
      <w:r w:rsidR="00BA1BDD">
        <w:rPr>
          <w:rFonts w:eastAsiaTheme="minorEastAsia"/>
          <w:lang w:eastAsia="zh-CN"/>
        </w:rPr>
        <w:t>ing SME</w:t>
      </w:r>
    </w:p>
    <w:p w14:paraId="18582E31" w14:textId="0F1791B1" w:rsidR="00113322" w:rsidRDefault="00113322" w:rsidP="00A571C3">
      <w:pPr>
        <w:pStyle w:val="ListParagraph"/>
        <w:numPr>
          <w:ilvl w:val="0"/>
          <w:numId w:val="22"/>
        </w:numPr>
        <w:rPr>
          <w:rFonts w:eastAsiaTheme="minorEastAsia"/>
          <w:lang w:eastAsia="zh-CN"/>
        </w:rPr>
      </w:pPr>
      <w:r>
        <w:rPr>
          <w:rFonts w:eastAsiaTheme="minorEastAsia"/>
          <w:lang w:eastAsia="zh-CN"/>
        </w:rPr>
        <w:t>Threats targeting DME</w:t>
      </w:r>
    </w:p>
    <w:p w14:paraId="270022A7" w14:textId="77777777" w:rsidR="00A571C3" w:rsidRDefault="00A571C3" w:rsidP="00A571C3"/>
    <w:p w14:paraId="37CC612A" w14:textId="2DDAA7D4" w:rsidR="00D8045E" w:rsidRDefault="00A571C3" w:rsidP="00A571C3">
      <w:pPr>
        <w:pStyle w:val="Heading2"/>
        <w:rPr>
          <w:rFonts w:eastAsiaTheme="minorEastAsia"/>
          <w:lang w:eastAsia="zh-CN"/>
        </w:rPr>
      </w:pPr>
      <w:bookmarkStart w:id="115" w:name="_Toc148990591"/>
      <w:bookmarkStart w:id="116" w:name="_Toc159264470"/>
      <w:bookmarkStart w:id="117" w:name="_Toc202784139"/>
      <w:bookmarkStart w:id="118" w:name="_Toc202784319"/>
      <w:r>
        <w:t>General SMO Threats</w:t>
      </w:r>
      <w:bookmarkEnd w:id="115"/>
      <w:bookmarkEnd w:id="116"/>
      <w:bookmarkEnd w:id="117"/>
      <w:bookmarkEnd w:id="118"/>
    </w:p>
    <w:p w14:paraId="36B849AC" w14:textId="77777777" w:rsidR="00D8045E" w:rsidRDefault="00D8045E" w:rsidP="00D8045E">
      <w:pPr>
        <w:spacing w:after="0"/>
        <w:jc w:val="center"/>
        <w:rPr>
          <w:rFonts w:eastAsiaTheme="minorEastAsia"/>
          <w:lang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D8045E" w:rsidRPr="00C15C8B" w14:paraId="47D78BFD" w14:textId="77777777" w:rsidTr="009852F2">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56EF14EA" w14:textId="77777777" w:rsidR="00D8045E" w:rsidRPr="00C15C8B" w:rsidRDefault="00D8045E" w:rsidP="009852F2">
            <w:pPr>
              <w:rPr>
                <w:sz w:val="18"/>
                <w:szCs w:val="18"/>
              </w:rPr>
            </w:pPr>
            <w:r w:rsidRPr="00C15C8B">
              <w:rPr>
                <w:sz w:val="18"/>
                <w:szCs w:val="18"/>
              </w:rPr>
              <w:t>Threat ID</w:t>
            </w:r>
          </w:p>
        </w:tc>
        <w:tc>
          <w:tcPr>
            <w:tcW w:w="4383" w:type="pct"/>
            <w:shd w:val="clear" w:color="auto" w:fill="auto"/>
            <w:vAlign w:val="center"/>
          </w:tcPr>
          <w:p w14:paraId="2D022F26" w14:textId="77777777" w:rsidR="00D8045E" w:rsidRPr="0080416A" w:rsidRDefault="00D8045E" w:rsidP="009852F2">
            <w:pPr>
              <w:rPr>
                <w:b w:val="0"/>
                <w:bCs w:val="0"/>
                <w:sz w:val="18"/>
                <w:szCs w:val="18"/>
              </w:rPr>
            </w:pPr>
            <w:r w:rsidRPr="00585C01">
              <w:rPr>
                <w:b w:val="0"/>
                <w:bCs w:val="0"/>
                <w:sz w:val="18"/>
                <w:szCs w:val="18"/>
              </w:rPr>
              <w:t>T-SMO-01</w:t>
            </w:r>
          </w:p>
        </w:tc>
      </w:tr>
      <w:tr w:rsidR="00D8045E" w:rsidRPr="00C15C8B" w14:paraId="7A193A55" w14:textId="77777777" w:rsidTr="009852F2">
        <w:trPr>
          <w:jc w:val="center"/>
        </w:trPr>
        <w:tc>
          <w:tcPr>
            <w:tcW w:w="617" w:type="pct"/>
            <w:shd w:val="clear" w:color="auto" w:fill="000099"/>
            <w:vAlign w:val="center"/>
          </w:tcPr>
          <w:p w14:paraId="332231D1" w14:textId="77777777" w:rsidR="00D8045E" w:rsidRPr="00C15C8B" w:rsidRDefault="00D8045E" w:rsidP="009852F2">
            <w:pPr>
              <w:rPr>
                <w:b/>
                <w:sz w:val="18"/>
                <w:szCs w:val="18"/>
              </w:rPr>
            </w:pPr>
            <w:r w:rsidRPr="00C15C8B">
              <w:rPr>
                <w:b/>
                <w:sz w:val="18"/>
                <w:szCs w:val="18"/>
              </w:rPr>
              <w:t>Threat title</w:t>
            </w:r>
          </w:p>
        </w:tc>
        <w:tc>
          <w:tcPr>
            <w:tcW w:w="4383" w:type="pct"/>
            <w:vAlign w:val="center"/>
          </w:tcPr>
          <w:p w14:paraId="41DDEEA6" w14:textId="77777777" w:rsidR="00D8045E" w:rsidRPr="000D098F" w:rsidRDefault="00D8045E" w:rsidP="009852F2">
            <w:pPr>
              <w:rPr>
                <w:sz w:val="18"/>
                <w:szCs w:val="18"/>
              </w:rPr>
            </w:pPr>
            <w:r>
              <w:rPr>
                <w:sz w:val="18"/>
                <w:szCs w:val="18"/>
              </w:rPr>
              <w:t>E</w:t>
            </w:r>
            <w:r w:rsidRPr="00FF2196">
              <w:rPr>
                <w:sz w:val="18"/>
                <w:szCs w:val="18"/>
              </w:rPr>
              <w:t xml:space="preserve">xternal </w:t>
            </w:r>
            <w:proofErr w:type="gramStart"/>
            <w:r w:rsidRPr="00FF2196">
              <w:rPr>
                <w:sz w:val="18"/>
                <w:szCs w:val="18"/>
              </w:rPr>
              <w:t>attacker exploit</w:t>
            </w:r>
            <w:r>
              <w:rPr>
                <w:sz w:val="18"/>
                <w:szCs w:val="18"/>
              </w:rPr>
              <w:t>s</w:t>
            </w:r>
            <w:proofErr w:type="gramEnd"/>
            <w:r w:rsidRPr="00FF2196">
              <w:rPr>
                <w:sz w:val="18"/>
                <w:szCs w:val="18"/>
              </w:rPr>
              <w:t xml:space="preserve"> authentication weakness</w:t>
            </w:r>
            <w:r>
              <w:rPr>
                <w:sz w:val="18"/>
                <w:szCs w:val="18"/>
              </w:rPr>
              <w:t xml:space="preserve"> on SMO</w:t>
            </w:r>
          </w:p>
        </w:tc>
      </w:tr>
      <w:tr w:rsidR="00D8045E" w:rsidRPr="00C15C8B" w14:paraId="11576FA5" w14:textId="77777777" w:rsidTr="009852F2">
        <w:trPr>
          <w:jc w:val="center"/>
        </w:trPr>
        <w:tc>
          <w:tcPr>
            <w:tcW w:w="617" w:type="pct"/>
            <w:shd w:val="clear" w:color="auto" w:fill="000099"/>
            <w:vAlign w:val="center"/>
          </w:tcPr>
          <w:p w14:paraId="34DFBB87" w14:textId="77777777" w:rsidR="00D8045E" w:rsidRPr="00C15C8B" w:rsidRDefault="00D8045E" w:rsidP="009852F2">
            <w:pPr>
              <w:rPr>
                <w:b/>
                <w:sz w:val="18"/>
                <w:szCs w:val="18"/>
              </w:rPr>
            </w:pPr>
            <w:r w:rsidRPr="00C15C8B">
              <w:rPr>
                <w:b/>
                <w:sz w:val="18"/>
                <w:szCs w:val="18"/>
              </w:rPr>
              <w:t>Threat description</w:t>
            </w:r>
          </w:p>
        </w:tc>
        <w:tc>
          <w:tcPr>
            <w:tcW w:w="4383" w:type="pct"/>
            <w:vAlign w:val="center"/>
          </w:tcPr>
          <w:p w14:paraId="0629EC35" w14:textId="3D5343C1" w:rsidR="00D8045E" w:rsidRPr="001D6099" w:rsidRDefault="00D8045E" w:rsidP="009852F2">
            <w:pPr>
              <w:rPr>
                <w:sz w:val="18"/>
                <w:szCs w:val="18"/>
              </w:rPr>
            </w:pPr>
            <w:r w:rsidRPr="00FF2196">
              <w:rPr>
                <w:sz w:val="18"/>
                <w:szCs w:val="18"/>
              </w:rPr>
              <w:t xml:space="preserve">An external attacker can exploit the improper/missing authentication weakness on </w:t>
            </w:r>
            <w:r w:rsidR="00B872EA">
              <w:rPr>
                <w:sz w:val="18"/>
                <w:szCs w:val="18"/>
              </w:rPr>
              <w:t>SMOS</w:t>
            </w:r>
            <w:r>
              <w:rPr>
                <w:sz w:val="18"/>
                <w:szCs w:val="18"/>
              </w:rPr>
              <w:t xml:space="preserve">. </w:t>
            </w:r>
            <w:r w:rsidRPr="009009FF">
              <w:rPr>
                <w:sz w:val="18"/>
                <w:szCs w:val="18"/>
              </w:rPr>
              <w:t xml:space="preserve">If the authentication of O-RAN </w:t>
            </w:r>
            <w:r>
              <w:rPr>
                <w:sz w:val="18"/>
                <w:szCs w:val="18"/>
              </w:rPr>
              <w:t>subjects on A1, O1, O2, and E</w:t>
            </w:r>
            <w:r w:rsidRPr="009009FF">
              <w:rPr>
                <w:sz w:val="18"/>
                <w:szCs w:val="18"/>
              </w:rPr>
              <w:t xml:space="preserve">xternal </w:t>
            </w:r>
            <w:r w:rsidRPr="00966B6A">
              <w:rPr>
                <w:sz w:val="18"/>
                <w:szCs w:val="18"/>
              </w:rPr>
              <w:t>interfaces on SMO is not supported or not properly implemented, those interfaces without</w:t>
            </w:r>
            <w:r>
              <w:rPr>
                <w:sz w:val="18"/>
                <w:szCs w:val="18"/>
              </w:rPr>
              <w:t xml:space="preserve"> </w:t>
            </w:r>
            <w:r w:rsidRPr="00966B6A">
              <w:rPr>
                <w:sz w:val="18"/>
                <w:szCs w:val="18"/>
              </w:rPr>
              <w:t>proper credentials could be</w:t>
            </w:r>
            <w:r>
              <w:rPr>
                <w:sz w:val="18"/>
                <w:szCs w:val="18"/>
              </w:rPr>
              <w:t xml:space="preserve"> </w:t>
            </w:r>
            <w:r w:rsidRPr="00966B6A">
              <w:rPr>
                <w:sz w:val="18"/>
                <w:szCs w:val="18"/>
              </w:rPr>
              <w:t>exploited to gain access to the SMO.</w:t>
            </w:r>
          </w:p>
        </w:tc>
      </w:tr>
      <w:tr w:rsidR="00D8045E" w:rsidRPr="00C15C8B" w14:paraId="7EE78F99" w14:textId="77777777" w:rsidTr="009852F2">
        <w:trPr>
          <w:jc w:val="center"/>
        </w:trPr>
        <w:tc>
          <w:tcPr>
            <w:tcW w:w="617" w:type="pct"/>
            <w:shd w:val="clear" w:color="auto" w:fill="000099"/>
            <w:vAlign w:val="center"/>
          </w:tcPr>
          <w:p w14:paraId="6262BDDE" w14:textId="77777777" w:rsidR="00D8045E" w:rsidRPr="00C15C8B" w:rsidRDefault="00D8045E" w:rsidP="009852F2">
            <w:pPr>
              <w:rPr>
                <w:b/>
                <w:sz w:val="18"/>
                <w:szCs w:val="18"/>
              </w:rPr>
            </w:pPr>
            <w:r>
              <w:rPr>
                <w:b/>
                <w:sz w:val="18"/>
                <w:szCs w:val="18"/>
              </w:rPr>
              <w:t>Threat type</w:t>
            </w:r>
          </w:p>
        </w:tc>
        <w:tc>
          <w:tcPr>
            <w:tcW w:w="4383" w:type="pct"/>
            <w:vAlign w:val="center"/>
          </w:tcPr>
          <w:p w14:paraId="011ADEF2" w14:textId="77777777" w:rsidR="00D8045E" w:rsidRPr="000D098F" w:rsidRDefault="00D8045E" w:rsidP="009852F2">
            <w:pPr>
              <w:rPr>
                <w:sz w:val="18"/>
                <w:szCs w:val="18"/>
              </w:rPr>
            </w:pPr>
            <w:r>
              <w:rPr>
                <w:sz w:val="18"/>
                <w:szCs w:val="18"/>
              </w:rPr>
              <w:t>Spoofing</w:t>
            </w:r>
          </w:p>
        </w:tc>
      </w:tr>
      <w:tr w:rsidR="00D8045E" w:rsidRPr="00C15C8B" w14:paraId="4FF67554" w14:textId="77777777" w:rsidTr="009852F2">
        <w:trPr>
          <w:jc w:val="center"/>
        </w:trPr>
        <w:tc>
          <w:tcPr>
            <w:tcW w:w="617" w:type="pct"/>
            <w:shd w:val="clear" w:color="auto" w:fill="000099"/>
            <w:vAlign w:val="center"/>
          </w:tcPr>
          <w:p w14:paraId="147CEECD" w14:textId="77777777" w:rsidR="00D8045E" w:rsidRPr="00C15C8B" w:rsidRDefault="00D8045E" w:rsidP="009852F2">
            <w:pPr>
              <w:rPr>
                <w:b/>
                <w:sz w:val="18"/>
                <w:szCs w:val="18"/>
              </w:rPr>
            </w:pPr>
            <w:r>
              <w:rPr>
                <w:b/>
                <w:sz w:val="18"/>
                <w:szCs w:val="18"/>
              </w:rPr>
              <w:t>Impact type</w:t>
            </w:r>
          </w:p>
        </w:tc>
        <w:tc>
          <w:tcPr>
            <w:tcW w:w="4383" w:type="pct"/>
            <w:vAlign w:val="center"/>
          </w:tcPr>
          <w:p w14:paraId="17E1E40D" w14:textId="77777777" w:rsidR="00D8045E" w:rsidRPr="000D098F" w:rsidRDefault="00D8045E" w:rsidP="009852F2">
            <w:pPr>
              <w:rPr>
                <w:sz w:val="18"/>
                <w:szCs w:val="18"/>
              </w:rPr>
            </w:pPr>
            <w:r>
              <w:rPr>
                <w:sz w:val="18"/>
                <w:szCs w:val="18"/>
              </w:rPr>
              <w:t>Authenticity</w:t>
            </w:r>
          </w:p>
        </w:tc>
      </w:tr>
      <w:tr w:rsidR="00D8045E" w:rsidRPr="00C15C8B" w14:paraId="3B1E196B" w14:textId="77777777" w:rsidTr="009852F2">
        <w:trPr>
          <w:jc w:val="center"/>
        </w:trPr>
        <w:tc>
          <w:tcPr>
            <w:tcW w:w="617" w:type="pct"/>
            <w:shd w:val="clear" w:color="auto" w:fill="000099"/>
            <w:vAlign w:val="center"/>
          </w:tcPr>
          <w:p w14:paraId="3CFFF09B" w14:textId="77777777" w:rsidR="00D8045E" w:rsidRDefault="00D8045E" w:rsidP="009852F2">
            <w:pPr>
              <w:rPr>
                <w:b/>
                <w:sz w:val="18"/>
                <w:szCs w:val="18"/>
              </w:rPr>
            </w:pPr>
            <w:r>
              <w:rPr>
                <w:b/>
                <w:sz w:val="18"/>
                <w:szCs w:val="18"/>
              </w:rPr>
              <w:t>Affected Asset</w:t>
            </w:r>
          </w:p>
        </w:tc>
        <w:tc>
          <w:tcPr>
            <w:tcW w:w="4383" w:type="pct"/>
            <w:vAlign w:val="center"/>
          </w:tcPr>
          <w:p w14:paraId="41BE4306" w14:textId="2B8B974E" w:rsidR="00D8045E" w:rsidRPr="000D098F" w:rsidRDefault="00D8045E" w:rsidP="009852F2">
            <w:pPr>
              <w:rPr>
                <w:sz w:val="18"/>
                <w:szCs w:val="18"/>
              </w:rPr>
            </w:pPr>
            <w:r>
              <w:rPr>
                <w:sz w:val="18"/>
                <w:szCs w:val="18"/>
              </w:rPr>
              <w:t>SMO</w:t>
            </w:r>
            <w:r w:rsidR="00B872EA">
              <w:rPr>
                <w:sz w:val="18"/>
                <w:szCs w:val="18"/>
              </w:rPr>
              <w:t xml:space="preserve"> and all SMOS’s</w:t>
            </w:r>
          </w:p>
        </w:tc>
      </w:tr>
    </w:tbl>
    <w:p w14:paraId="0CC1E85A" w14:textId="77777777" w:rsidR="00D8045E" w:rsidRDefault="00D8045E" w:rsidP="00D8045E">
      <w:pPr>
        <w:spacing w:after="0"/>
        <w:rPr>
          <w:rFonts w:eastAsiaTheme="minorEastAsia"/>
          <w:lang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D8045E" w:rsidRPr="00C15C8B" w14:paraId="2E630897" w14:textId="77777777" w:rsidTr="009852F2">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05FB8D4E" w14:textId="77777777" w:rsidR="00D8045E" w:rsidRPr="00C15C8B" w:rsidRDefault="00D8045E" w:rsidP="009852F2">
            <w:pPr>
              <w:rPr>
                <w:sz w:val="18"/>
                <w:szCs w:val="18"/>
              </w:rPr>
            </w:pPr>
            <w:r w:rsidRPr="00C15C8B">
              <w:rPr>
                <w:sz w:val="18"/>
                <w:szCs w:val="18"/>
              </w:rPr>
              <w:t>Threat ID</w:t>
            </w:r>
          </w:p>
        </w:tc>
        <w:tc>
          <w:tcPr>
            <w:tcW w:w="4383" w:type="pct"/>
            <w:shd w:val="clear" w:color="auto" w:fill="auto"/>
            <w:vAlign w:val="center"/>
          </w:tcPr>
          <w:p w14:paraId="1E689D30" w14:textId="77777777" w:rsidR="00D8045E" w:rsidRPr="0080416A" w:rsidRDefault="00D8045E" w:rsidP="009852F2">
            <w:pPr>
              <w:rPr>
                <w:b w:val="0"/>
                <w:bCs w:val="0"/>
                <w:sz w:val="18"/>
                <w:szCs w:val="18"/>
              </w:rPr>
            </w:pPr>
            <w:r w:rsidRPr="00585C01">
              <w:rPr>
                <w:b w:val="0"/>
                <w:bCs w:val="0"/>
                <w:sz w:val="18"/>
                <w:szCs w:val="18"/>
              </w:rPr>
              <w:t>T-SMO-0</w:t>
            </w:r>
            <w:r>
              <w:rPr>
                <w:b w:val="0"/>
                <w:bCs w:val="0"/>
                <w:sz w:val="18"/>
                <w:szCs w:val="18"/>
              </w:rPr>
              <w:t>2</w:t>
            </w:r>
          </w:p>
        </w:tc>
      </w:tr>
      <w:tr w:rsidR="00D8045E" w:rsidRPr="00C15C8B" w14:paraId="2DF8395B" w14:textId="77777777" w:rsidTr="009852F2">
        <w:trPr>
          <w:jc w:val="center"/>
        </w:trPr>
        <w:tc>
          <w:tcPr>
            <w:tcW w:w="617" w:type="pct"/>
            <w:shd w:val="clear" w:color="auto" w:fill="000099"/>
            <w:vAlign w:val="center"/>
          </w:tcPr>
          <w:p w14:paraId="284D4DA4" w14:textId="77777777" w:rsidR="00D8045E" w:rsidRPr="00C15C8B" w:rsidRDefault="00D8045E" w:rsidP="009852F2">
            <w:pPr>
              <w:rPr>
                <w:b/>
                <w:sz w:val="18"/>
                <w:szCs w:val="18"/>
              </w:rPr>
            </w:pPr>
            <w:r w:rsidRPr="00C15C8B">
              <w:rPr>
                <w:b/>
                <w:sz w:val="18"/>
                <w:szCs w:val="18"/>
              </w:rPr>
              <w:t>Threat title</w:t>
            </w:r>
          </w:p>
        </w:tc>
        <w:tc>
          <w:tcPr>
            <w:tcW w:w="4383" w:type="pct"/>
            <w:vAlign w:val="center"/>
          </w:tcPr>
          <w:p w14:paraId="38A85CAD" w14:textId="77777777" w:rsidR="00D8045E" w:rsidRPr="000D098F" w:rsidRDefault="00D8045E" w:rsidP="009852F2">
            <w:pPr>
              <w:rPr>
                <w:sz w:val="18"/>
                <w:szCs w:val="18"/>
              </w:rPr>
            </w:pPr>
            <w:r>
              <w:rPr>
                <w:sz w:val="18"/>
                <w:szCs w:val="18"/>
              </w:rPr>
              <w:t>E</w:t>
            </w:r>
            <w:r w:rsidRPr="00FF2196">
              <w:rPr>
                <w:sz w:val="18"/>
                <w:szCs w:val="18"/>
              </w:rPr>
              <w:t xml:space="preserve">xternal </w:t>
            </w:r>
            <w:proofErr w:type="gramStart"/>
            <w:r w:rsidRPr="00FF2196">
              <w:rPr>
                <w:sz w:val="18"/>
                <w:szCs w:val="18"/>
              </w:rPr>
              <w:t>attacker</w:t>
            </w:r>
            <w:proofErr w:type="gramEnd"/>
            <w:r w:rsidRPr="00FF2196">
              <w:rPr>
                <w:sz w:val="18"/>
                <w:szCs w:val="18"/>
              </w:rPr>
              <w:t xml:space="preserve"> exploit</w:t>
            </w:r>
            <w:r>
              <w:rPr>
                <w:sz w:val="18"/>
                <w:szCs w:val="18"/>
              </w:rPr>
              <w:t>s</w:t>
            </w:r>
            <w:r w:rsidRPr="00FF2196">
              <w:rPr>
                <w:sz w:val="18"/>
                <w:szCs w:val="18"/>
              </w:rPr>
              <w:t xml:space="preserve"> </w:t>
            </w:r>
            <w:r>
              <w:rPr>
                <w:sz w:val="18"/>
                <w:szCs w:val="18"/>
              </w:rPr>
              <w:t>authoriza</w:t>
            </w:r>
            <w:r w:rsidRPr="00FF2196">
              <w:rPr>
                <w:sz w:val="18"/>
                <w:szCs w:val="18"/>
              </w:rPr>
              <w:t>tion weakness</w:t>
            </w:r>
            <w:r>
              <w:rPr>
                <w:sz w:val="18"/>
                <w:szCs w:val="18"/>
              </w:rPr>
              <w:t xml:space="preserve"> on SMO</w:t>
            </w:r>
          </w:p>
        </w:tc>
      </w:tr>
      <w:tr w:rsidR="00D8045E" w:rsidRPr="00C15C8B" w14:paraId="50379B15" w14:textId="77777777" w:rsidTr="009852F2">
        <w:trPr>
          <w:jc w:val="center"/>
        </w:trPr>
        <w:tc>
          <w:tcPr>
            <w:tcW w:w="617" w:type="pct"/>
            <w:shd w:val="clear" w:color="auto" w:fill="000099"/>
            <w:vAlign w:val="center"/>
          </w:tcPr>
          <w:p w14:paraId="26BD301A" w14:textId="77777777" w:rsidR="00D8045E" w:rsidRPr="00C15C8B" w:rsidRDefault="00D8045E" w:rsidP="009852F2">
            <w:pPr>
              <w:rPr>
                <w:b/>
                <w:sz w:val="18"/>
                <w:szCs w:val="18"/>
              </w:rPr>
            </w:pPr>
            <w:r w:rsidRPr="00C15C8B">
              <w:rPr>
                <w:b/>
                <w:sz w:val="18"/>
                <w:szCs w:val="18"/>
              </w:rPr>
              <w:t>Threat description</w:t>
            </w:r>
          </w:p>
        </w:tc>
        <w:tc>
          <w:tcPr>
            <w:tcW w:w="4383" w:type="pct"/>
            <w:vAlign w:val="center"/>
          </w:tcPr>
          <w:p w14:paraId="42EB1955" w14:textId="43012FA1" w:rsidR="00D8045E" w:rsidRPr="001D6099" w:rsidRDefault="00D8045E" w:rsidP="009852F2">
            <w:pPr>
              <w:rPr>
                <w:sz w:val="18"/>
                <w:szCs w:val="18"/>
              </w:rPr>
            </w:pPr>
            <w:r w:rsidRPr="00FF2196">
              <w:rPr>
                <w:sz w:val="18"/>
                <w:szCs w:val="18"/>
              </w:rPr>
              <w:t xml:space="preserve">An external attacker can exploit the improper/missing </w:t>
            </w:r>
            <w:r>
              <w:rPr>
                <w:sz w:val="18"/>
                <w:szCs w:val="18"/>
              </w:rPr>
              <w:t>authorization</w:t>
            </w:r>
            <w:r w:rsidRPr="00FF2196">
              <w:rPr>
                <w:sz w:val="18"/>
                <w:szCs w:val="18"/>
              </w:rPr>
              <w:t xml:space="preserve"> weakness on </w:t>
            </w:r>
            <w:r w:rsidR="00E601CB">
              <w:rPr>
                <w:sz w:val="18"/>
                <w:szCs w:val="18"/>
              </w:rPr>
              <w:t>SMOS</w:t>
            </w:r>
            <w:r>
              <w:rPr>
                <w:sz w:val="18"/>
                <w:szCs w:val="18"/>
              </w:rPr>
              <w:t>.  A malicious</w:t>
            </w:r>
            <w:r w:rsidRPr="009009FF">
              <w:rPr>
                <w:sz w:val="18"/>
                <w:szCs w:val="18"/>
              </w:rPr>
              <w:t xml:space="preserve"> external </w:t>
            </w:r>
            <w:r>
              <w:rPr>
                <w:sz w:val="18"/>
                <w:szCs w:val="18"/>
              </w:rPr>
              <w:t>entity on A1, O1, O2, and E</w:t>
            </w:r>
            <w:r w:rsidRPr="009009FF">
              <w:rPr>
                <w:sz w:val="18"/>
                <w:szCs w:val="18"/>
              </w:rPr>
              <w:t xml:space="preserve">xternal </w:t>
            </w:r>
            <w:r w:rsidRPr="00966B6A">
              <w:rPr>
                <w:sz w:val="18"/>
                <w:szCs w:val="18"/>
              </w:rPr>
              <w:t xml:space="preserve">interfaces </w:t>
            </w:r>
            <w:r w:rsidRPr="00E82470">
              <w:rPr>
                <w:sz w:val="18"/>
                <w:szCs w:val="18"/>
              </w:rPr>
              <w:t xml:space="preserve">without authorization or with an incorrect access token may invoke the </w:t>
            </w:r>
            <w:r w:rsidR="00E601CB">
              <w:rPr>
                <w:sz w:val="18"/>
                <w:szCs w:val="18"/>
              </w:rPr>
              <w:t>SMOS</w:t>
            </w:r>
            <w:r w:rsidRPr="00E82470">
              <w:rPr>
                <w:sz w:val="18"/>
                <w:szCs w:val="18"/>
              </w:rPr>
              <w:t>. The data at rest related to that function will be leaked to the attacker. In addition, an attacker can be able to perform certain actions, e.g.  disclose O-RAN sensitive information or alter O-RAN components.</w:t>
            </w:r>
          </w:p>
        </w:tc>
      </w:tr>
      <w:tr w:rsidR="00D8045E" w:rsidRPr="00C15C8B" w14:paraId="31E5C92F" w14:textId="77777777" w:rsidTr="009852F2">
        <w:trPr>
          <w:jc w:val="center"/>
        </w:trPr>
        <w:tc>
          <w:tcPr>
            <w:tcW w:w="617" w:type="pct"/>
            <w:shd w:val="clear" w:color="auto" w:fill="000099"/>
            <w:vAlign w:val="center"/>
          </w:tcPr>
          <w:p w14:paraId="0045603B" w14:textId="77777777" w:rsidR="00D8045E" w:rsidRPr="00C15C8B" w:rsidRDefault="00D8045E" w:rsidP="009852F2">
            <w:pPr>
              <w:rPr>
                <w:b/>
                <w:sz w:val="18"/>
                <w:szCs w:val="18"/>
              </w:rPr>
            </w:pPr>
            <w:r>
              <w:rPr>
                <w:b/>
                <w:sz w:val="18"/>
                <w:szCs w:val="18"/>
              </w:rPr>
              <w:t>Threat type</w:t>
            </w:r>
          </w:p>
        </w:tc>
        <w:tc>
          <w:tcPr>
            <w:tcW w:w="4383" w:type="pct"/>
            <w:vAlign w:val="center"/>
          </w:tcPr>
          <w:p w14:paraId="0089649F" w14:textId="77777777" w:rsidR="00D8045E" w:rsidRPr="000D098F" w:rsidRDefault="00D8045E" w:rsidP="009852F2">
            <w:pPr>
              <w:rPr>
                <w:sz w:val="18"/>
                <w:szCs w:val="18"/>
              </w:rPr>
            </w:pPr>
            <w:r>
              <w:rPr>
                <w:sz w:val="18"/>
                <w:szCs w:val="18"/>
              </w:rPr>
              <w:t>Elevation of Privilege, Information Disclosure</w:t>
            </w:r>
          </w:p>
        </w:tc>
      </w:tr>
      <w:tr w:rsidR="00D8045E" w:rsidRPr="00C15C8B" w14:paraId="793CF03B" w14:textId="77777777" w:rsidTr="009852F2">
        <w:trPr>
          <w:jc w:val="center"/>
        </w:trPr>
        <w:tc>
          <w:tcPr>
            <w:tcW w:w="617" w:type="pct"/>
            <w:shd w:val="clear" w:color="auto" w:fill="000099"/>
            <w:vAlign w:val="center"/>
          </w:tcPr>
          <w:p w14:paraId="5763D25F" w14:textId="77777777" w:rsidR="00D8045E" w:rsidRPr="00C15C8B" w:rsidRDefault="00D8045E" w:rsidP="009852F2">
            <w:pPr>
              <w:rPr>
                <w:b/>
                <w:sz w:val="18"/>
                <w:szCs w:val="18"/>
              </w:rPr>
            </w:pPr>
            <w:r>
              <w:rPr>
                <w:b/>
                <w:sz w:val="18"/>
                <w:szCs w:val="18"/>
              </w:rPr>
              <w:t>Impact type</w:t>
            </w:r>
          </w:p>
        </w:tc>
        <w:tc>
          <w:tcPr>
            <w:tcW w:w="4383" w:type="pct"/>
            <w:vAlign w:val="center"/>
          </w:tcPr>
          <w:p w14:paraId="2B8A71D0" w14:textId="77777777" w:rsidR="00D8045E" w:rsidRPr="000D098F" w:rsidRDefault="00D8045E" w:rsidP="009852F2">
            <w:pPr>
              <w:rPr>
                <w:sz w:val="18"/>
                <w:szCs w:val="18"/>
              </w:rPr>
            </w:pPr>
            <w:r>
              <w:rPr>
                <w:sz w:val="18"/>
                <w:szCs w:val="18"/>
              </w:rPr>
              <w:t>Authorization. Confidentiality</w:t>
            </w:r>
          </w:p>
        </w:tc>
      </w:tr>
      <w:tr w:rsidR="00D8045E" w:rsidRPr="00C15C8B" w14:paraId="09BAF2E5" w14:textId="77777777" w:rsidTr="009852F2">
        <w:trPr>
          <w:jc w:val="center"/>
        </w:trPr>
        <w:tc>
          <w:tcPr>
            <w:tcW w:w="617" w:type="pct"/>
            <w:shd w:val="clear" w:color="auto" w:fill="000099"/>
            <w:vAlign w:val="center"/>
          </w:tcPr>
          <w:p w14:paraId="31D90610" w14:textId="77777777" w:rsidR="00D8045E" w:rsidRDefault="00D8045E" w:rsidP="009852F2">
            <w:pPr>
              <w:rPr>
                <w:b/>
                <w:sz w:val="18"/>
                <w:szCs w:val="18"/>
              </w:rPr>
            </w:pPr>
            <w:r>
              <w:rPr>
                <w:b/>
                <w:sz w:val="18"/>
                <w:szCs w:val="18"/>
              </w:rPr>
              <w:t>Affected Asset</w:t>
            </w:r>
          </w:p>
        </w:tc>
        <w:tc>
          <w:tcPr>
            <w:tcW w:w="4383" w:type="pct"/>
            <w:vAlign w:val="center"/>
          </w:tcPr>
          <w:p w14:paraId="6DCA6CC0" w14:textId="38E3B181" w:rsidR="00D8045E" w:rsidRPr="000D098F" w:rsidRDefault="00D8045E" w:rsidP="009852F2">
            <w:pPr>
              <w:rPr>
                <w:sz w:val="18"/>
                <w:szCs w:val="18"/>
              </w:rPr>
            </w:pPr>
            <w:r>
              <w:rPr>
                <w:sz w:val="18"/>
                <w:szCs w:val="18"/>
              </w:rPr>
              <w:t>SMO</w:t>
            </w:r>
            <w:r w:rsidR="009A1290">
              <w:rPr>
                <w:sz w:val="18"/>
                <w:szCs w:val="18"/>
              </w:rPr>
              <w:t xml:space="preserve"> and all SMOS’s</w:t>
            </w:r>
          </w:p>
        </w:tc>
      </w:tr>
    </w:tbl>
    <w:p w14:paraId="6404F974" w14:textId="77777777" w:rsidR="00D8045E" w:rsidRDefault="00D8045E" w:rsidP="00D8045E">
      <w:pPr>
        <w:spacing w:after="0"/>
        <w:rPr>
          <w:rFonts w:eastAsiaTheme="minorEastAsia"/>
          <w:lang w:eastAsia="zh-CN"/>
        </w:rPr>
      </w:pPr>
      <w:r>
        <w:rPr>
          <w:rFonts w:eastAsiaTheme="minorEastAsia"/>
          <w:lang w:eastAsia="zh-CN"/>
        </w:rPr>
        <w:tab/>
      </w: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D8045E" w:rsidRPr="00C15C8B" w14:paraId="3A999A24" w14:textId="77777777" w:rsidTr="009852F2">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2DE2D52C" w14:textId="77777777" w:rsidR="00D8045E" w:rsidRPr="00C15C8B" w:rsidRDefault="00D8045E" w:rsidP="009852F2">
            <w:pPr>
              <w:rPr>
                <w:sz w:val="18"/>
                <w:szCs w:val="18"/>
              </w:rPr>
            </w:pPr>
            <w:r w:rsidRPr="00C15C8B">
              <w:rPr>
                <w:sz w:val="18"/>
                <w:szCs w:val="18"/>
              </w:rPr>
              <w:t>Threat ID</w:t>
            </w:r>
          </w:p>
        </w:tc>
        <w:tc>
          <w:tcPr>
            <w:tcW w:w="4383" w:type="pct"/>
            <w:shd w:val="clear" w:color="auto" w:fill="auto"/>
            <w:vAlign w:val="center"/>
          </w:tcPr>
          <w:p w14:paraId="7218C063" w14:textId="77777777" w:rsidR="00D8045E" w:rsidRPr="0080416A" w:rsidRDefault="00D8045E" w:rsidP="009852F2">
            <w:pPr>
              <w:rPr>
                <w:b w:val="0"/>
                <w:bCs w:val="0"/>
                <w:sz w:val="18"/>
                <w:szCs w:val="18"/>
              </w:rPr>
            </w:pPr>
            <w:r w:rsidRPr="00585C01">
              <w:rPr>
                <w:b w:val="0"/>
                <w:bCs w:val="0"/>
                <w:sz w:val="18"/>
                <w:szCs w:val="18"/>
              </w:rPr>
              <w:t>T-SMO-0</w:t>
            </w:r>
            <w:r>
              <w:rPr>
                <w:b w:val="0"/>
                <w:bCs w:val="0"/>
                <w:sz w:val="18"/>
                <w:szCs w:val="18"/>
              </w:rPr>
              <w:t>3</w:t>
            </w:r>
          </w:p>
        </w:tc>
      </w:tr>
      <w:tr w:rsidR="00D8045E" w:rsidRPr="00C15C8B" w14:paraId="70BC5D2F" w14:textId="77777777" w:rsidTr="009852F2">
        <w:trPr>
          <w:jc w:val="center"/>
        </w:trPr>
        <w:tc>
          <w:tcPr>
            <w:tcW w:w="617" w:type="pct"/>
            <w:shd w:val="clear" w:color="auto" w:fill="000099"/>
            <w:vAlign w:val="center"/>
          </w:tcPr>
          <w:p w14:paraId="31BB1A71" w14:textId="77777777" w:rsidR="00D8045E" w:rsidRPr="00C15C8B" w:rsidRDefault="00D8045E" w:rsidP="009852F2">
            <w:pPr>
              <w:rPr>
                <w:b/>
                <w:sz w:val="18"/>
                <w:szCs w:val="18"/>
              </w:rPr>
            </w:pPr>
            <w:r w:rsidRPr="00C15C8B">
              <w:rPr>
                <w:b/>
                <w:sz w:val="18"/>
                <w:szCs w:val="18"/>
              </w:rPr>
              <w:t>Threat title</w:t>
            </w:r>
          </w:p>
        </w:tc>
        <w:tc>
          <w:tcPr>
            <w:tcW w:w="4383" w:type="pct"/>
            <w:vAlign w:val="center"/>
          </w:tcPr>
          <w:p w14:paraId="71F21FD7" w14:textId="77777777" w:rsidR="00D8045E" w:rsidRPr="000D098F" w:rsidRDefault="00D8045E" w:rsidP="009852F2">
            <w:pPr>
              <w:rPr>
                <w:sz w:val="18"/>
                <w:szCs w:val="18"/>
              </w:rPr>
            </w:pPr>
            <w:r>
              <w:rPr>
                <w:sz w:val="18"/>
                <w:szCs w:val="18"/>
              </w:rPr>
              <w:t>E</w:t>
            </w:r>
            <w:r w:rsidRPr="00FF2196">
              <w:rPr>
                <w:sz w:val="18"/>
                <w:szCs w:val="18"/>
              </w:rPr>
              <w:t xml:space="preserve">xternal </w:t>
            </w:r>
            <w:r>
              <w:rPr>
                <w:sz w:val="18"/>
                <w:szCs w:val="18"/>
              </w:rPr>
              <w:t>Overload DoS attack targeted at SMO</w:t>
            </w:r>
          </w:p>
        </w:tc>
      </w:tr>
      <w:tr w:rsidR="00D8045E" w:rsidRPr="00C15C8B" w14:paraId="60C1B464" w14:textId="77777777" w:rsidTr="009852F2">
        <w:trPr>
          <w:jc w:val="center"/>
        </w:trPr>
        <w:tc>
          <w:tcPr>
            <w:tcW w:w="617" w:type="pct"/>
            <w:shd w:val="clear" w:color="auto" w:fill="000099"/>
            <w:vAlign w:val="center"/>
          </w:tcPr>
          <w:p w14:paraId="054FCB70" w14:textId="77777777" w:rsidR="00D8045E" w:rsidRPr="00C15C8B" w:rsidRDefault="00D8045E" w:rsidP="009852F2">
            <w:pPr>
              <w:rPr>
                <w:b/>
                <w:sz w:val="18"/>
                <w:szCs w:val="18"/>
              </w:rPr>
            </w:pPr>
            <w:r w:rsidRPr="00C15C8B">
              <w:rPr>
                <w:b/>
                <w:sz w:val="18"/>
                <w:szCs w:val="18"/>
              </w:rPr>
              <w:t>Threat description</w:t>
            </w:r>
          </w:p>
        </w:tc>
        <w:tc>
          <w:tcPr>
            <w:tcW w:w="4383" w:type="pct"/>
            <w:vAlign w:val="center"/>
          </w:tcPr>
          <w:p w14:paraId="613C48CC" w14:textId="00C3C703" w:rsidR="00D8045E" w:rsidRPr="001D6099" w:rsidRDefault="00D8045E" w:rsidP="009852F2">
            <w:pPr>
              <w:rPr>
                <w:sz w:val="18"/>
                <w:szCs w:val="18"/>
              </w:rPr>
            </w:pPr>
            <w:r w:rsidRPr="009B2560">
              <w:rPr>
                <w:sz w:val="18"/>
                <w:szCs w:val="18"/>
              </w:rPr>
              <w:t>Overload situation could appear in the case of DoS attack or increased traffic on externally facing interfaces. Inability to mitigate traffic volumetric attacks on an external interface affects availability of SMO data and</w:t>
            </w:r>
            <w:r>
              <w:rPr>
                <w:sz w:val="18"/>
                <w:szCs w:val="18"/>
              </w:rPr>
              <w:t xml:space="preserve"> </w:t>
            </w:r>
            <w:r w:rsidR="00E601CB">
              <w:rPr>
                <w:sz w:val="18"/>
                <w:szCs w:val="18"/>
              </w:rPr>
              <w:t>SMOS</w:t>
            </w:r>
            <w:r>
              <w:rPr>
                <w:sz w:val="18"/>
                <w:szCs w:val="18"/>
              </w:rPr>
              <w:t>.</w:t>
            </w:r>
          </w:p>
        </w:tc>
      </w:tr>
      <w:tr w:rsidR="00D8045E" w:rsidRPr="00C15C8B" w14:paraId="5EE79F25" w14:textId="77777777" w:rsidTr="009852F2">
        <w:trPr>
          <w:jc w:val="center"/>
        </w:trPr>
        <w:tc>
          <w:tcPr>
            <w:tcW w:w="617" w:type="pct"/>
            <w:shd w:val="clear" w:color="auto" w:fill="000099"/>
            <w:vAlign w:val="center"/>
          </w:tcPr>
          <w:p w14:paraId="02324AF5" w14:textId="77777777" w:rsidR="00D8045E" w:rsidRPr="00C15C8B" w:rsidRDefault="00D8045E" w:rsidP="009852F2">
            <w:pPr>
              <w:rPr>
                <w:b/>
                <w:sz w:val="18"/>
                <w:szCs w:val="18"/>
              </w:rPr>
            </w:pPr>
            <w:r>
              <w:rPr>
                <w:b/>
                <w:sz w:val="18"/>
                <w:szCs w:val="18"/>
              </w:rPr>
              <w:t>Threat type</w:t>
            </w:r>
          </w:p>
        </w:tc>
        <w:tc>
          <w:tcPr>
            <w:tcW w:w="4383" w:type="pct"/>
            <w:vAlign w:val="center"/>
          </w:tcPr>
          <w:p w14:paraId="5E723853" w14:textId="77777777" w:rsidR="00D8045E" w:rsidRPr="000D098F" w:rsidRDefault="00D8045E" w:rsidP="009852F2">
            <w:pPr>
              <w:rPr>
                <w:sz w:val="18"/>
                <w:szCs w:val="18"/>
              </w:rPr>
            </w:pPr>
            <w:r>
              <w:rPr>
                <w:sz w:val="18"/>
                <w:szCs w:val="18"/>
              </w:rPr>
              <w:t>Denial of Service</w:t>
            </w:r>
          </w:p>
        </w:tc>
      </w:tr>
      <w:tr w:rsidR="00D8045E" w:rsidRPr="00C15C8B" w14:paraId="54B8EA70" w14:textId="77777777" w:rsidTr="009852F2">
        <w:trPr>
          <w:jc w:val="center"/>
        </w:trPr>
        <w:tc>
          <w:tcPr>
            <w:tcW w:w="617" w:type="pct"/>
            <w:shd w:val="clear" w:color="auto" w:fill="000099"/>
            <w:vAlign w:val="center"/>
          </w:tcPr>
          <w:p w14:paraId="76D13ADC" w14:textId="77777777" w:rsidR="00D8045E" w:rsidRPr="00C15C8B" w:rsidRDefault="00D8045E" w:rsidP="009852F2">
            <w:pPr>
              <w:rPr>
                <w:b/>
                <w:sz w:val="18"/>
                <w:szCs w:val="18"/>
              </w:rPr>
            </w:pPr>
            <w:r>
              <w:rPr>
                <w:b/>
                <w:sz w:val="18"/>
                <w:szCs w:val="18"/>
              </w:rPr>
              <w:lastRenderedPageBreak/>
              <w:t>Impact type</w:t>
            </w:r>
          </w:p>
        </w:tc>
        <w:tc>
          <w:tcPr>
            <w:tcW w:w="4383" w:type="pct"/>
            <w:vAlign w:val="center"/>
          </w:tcPr>
          <w:p w14:paraId="53CC03C1" w14:textId="77777777" w:rsidR="00D8045E" w:rsidRPr="000D098F" w:rsidRDefault="00D8045E" w:rsidP="009852F2">
            <w:pPr>
              <w:rPr>
                <w:sz w:val="18"/>
                <w:szCs w:val="18"/>
              </w:rPr>
            </w:pPr>
            <w:r>
              <w:rPr>
                <w:sz w:val="18"/>
                <w:szCs w:val="18"/>
              </w:rPr>
              <w:t>Availability</w:t>
            </w:r>
          </w:p>
        </w:tc>
      </w:tr>
      <w:tr w:rsidR="00D8045E" w:rsidRPr="00C15C8B" w14:paraId="492C90DD" w14:textId="77777777" w:rsidTr="009852F2">
        <w:trPr>
          <w:jc w:val="center"/>
        </w:trPr>
        <w:tc>
          <w:tcPr>
            <w:tcW w:w="617" w:type="pct"/>
            <w:shd w:val="clear" w:color="auto" w:fill="000099"/>
            <w:vAlign w:val="center"/>
          </w:tcPr>
          <w:p w14:paraId="5506B708" w14:textId="77777777" w:rsidR="00D8045E" w:rsidRDefault="00D8045E" w:rsidP="009852F2">
            <w:pPr>
              <w:rPr>
                <w:b/>
                <w:sz w:val="18"/>
                <w:szCs w:val="18"/>
              </w:rPr>
            </w:pPr>
            <w:r>
              <w:rPr>
                <w:b/>
                <w:sz w:val="18"/>
                <w:szCs w:val="18"/>
              </w:rPr>
              <w:t>Affected Asset</w:t>
            </w:r>
          </w:p>
        </w:tc>
        <w:tc>
          <w:tcPr>
            <w:tcW w:w="4383" w:type="pct"/>
            <w:vAlign w:val="center"/>
          </w:tcPr>
          <w:p w14:paraId="7DA8A0C5" w14:textId="2BA85140" w:rsidR="00D8045E" w:rsidRPr="000D098F" w:rsidRDefault="00D8045E" w:rsidP="009852F2">
            <w:pPr>
              <w:rPr>
                <w:sz w:val="18"/>
                <w:szCs w:val="18"/>
              </w:rPr>
            </w:pPr>
            <w:r>
              <w:rPr>
                <w:sz w:val="18"/>
                <w:szCs w:val="18"/>
              </w:rPr>
              <w:t>SMO</w:t>
            </w:r>
            <w:r w:rsidR="009A1290">
              <w:rPr>
                <w:sz w:val="18"/>
                <w:szCs w:val="18"/>
              </w:rPr>
              <w:t xml:space="preserve"> and all SMOS’s</w:t>
            </w:r>
          </w:p>
        </w:tc>
      </w:tr>
    </w:tbl>
    <w:p w14:paraId="4DBE4C52" w14:textId="77777777" w:rsidR="00D8045E" w:rsidRDefault="00D8045E" w:rsidP="00D8045E">
      <w:pPr>
        <w:spacing w:after="0"/>
        <w:rPr>
          <w:rFonts w:eastAsiaTheme="minorEastAsia"/>
          <w:lang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D8045E" w:rsidRPr="00C15C8B" w14:paraId="2E4F2F95" w14:textId="77777777" w:rsidTr="009852F2">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1882BE0F" w14:textId="77777777" w:rsidR="00D8045E" w:rsidRPr="00C15C8B" w:rsidRDefault="00D8045E" w:rsidP="009852F2">
            <w:pPr>
              <w:rPr>
                <w:sz w:val="18"/>
                <w:szCs w:val="18"/>
              </w:rPr>
            </w:pPr>
            <w:r w:rsidRPr="00C15C8B">
              <w:rPr>
                <w:sz w:val="18"/>
                <w:szCs w:val="18"/>
              </w:rPr>
              <w:t>Threat ID</w:t>
            </w:r>
          </w:p>
        </w:tc>
        <w:tc>
          <w:tcPr>
            <w:tcW w:w="4383" w:type="pct"/>
            <w:shd w:val="clear" w:color="auto" w:fill="auto"/>
            <w:vAlign w:val="center"/>
          </w:tcPr>
          <w:p w14:paraId="6AC1F7E0" w14:textId="77777777" w:rsidR="00D8045E" w:rsidRPr="0080416A" w:rsidRDefault="00D8045E" w:rsidP="009852F2">
            <w:pPr>
              <w:rPr>
                <w:b w:val="0"/>
                <w:bCs w:val="0"/>
                <w:sz w:val="18"/>
                <w:szCs w:val="18"/>
              </w:rPr>
            </w:pPr>
            <w:r w:rsidRPr="00585C01">
              <w:rPr>
                <w:b w:val="0"/>
                <w:bCs w:val="0"/>
                <w:sz w:val="18"/>
                <w:szCs w:val="18"/>
              </w:rPr>
              <w:t>T-SMO-0</w:t>
            </w:r>
            <w:r>
              <w:rPr>
                <w:b w:val="0"/>
                <w:bCs w:val="0"/>
                <w:sz w:val="18"/>
                <w:szCs w:val="18"/>
              </w:rPr>
              <w:t>4</w:t>
            </w:r>
          </w:p>
        </w:tc>
      </w:tr>
      <w:tr w:rsidR="00D8045E" w:rsidRPr="00C15C8B" w14:paraId="432C1C05" w14:textId="77777777" w:rsidTr="009852F2">
        <w:trPr>
          <w:jc w:val="center"/>
        </w:trPr>
        <w:tc>
          <w:tcPr>
            <w:tcW w:w="617" w:type="pct"/>
            <w:shd w:val="clear" w:color="auto" w:fill="000099"/>
            <w:vAlign w:val="center"/>
          </w:tcPr>
          <w:p w14:paraId="2EE12D7D" w14:textId="77777777" w:rsidR="00D8045E" w:rsidRPr="00C15C8B" w:rsidRDefault="00D8045E" w:rsidP="009852F2">
            <w:pPr>
              <w:rPr>
                <w:b/>
                <w:sz w:val="18"/>
                <w:szCs w:val="18"/>
              </w:rPr>
            </w:pPr>
            <w:r w:rsidRPr="00C15C8B">
              <w:rPr>
                <w:b/>
                <w:sz w:val="18"/>
                <w:szCs w:val="18"/>
              </w:rPr>
              <w:t>Threat title</w:t>
            </w:r>
          </w:p>
        </w:tc>
        <w:tc>
          <w:tcPr>
            <w:tcW w:w="4383" w:type="pct"/>
            <w:vAlign w:val="center"/>
          </w:tcPr>
          <w:p w14:paraId="0F9ADD65" w14:textId="7E2A051D" w:rsidR="00D8045E" w:rsidRPr="000D098F" w:rsidRDefault="00D8045E" w:rsidP="009852F2">
            <w:pPr>
              <w:rPr>
                <w:sz w:val="18"/>
                <w:szCs w:val="18"/>
              </w:rPr>
            </w:pPr>
            <w:r>
              <w:rPr>
                <w:sz w:val="18"/>
                <w:szCs w:val="18"/>
              </w:rPr>
              <w:t>In</w:t>
            </w:r>
            <w:r w:rsidRPr="00FF2196">
              <w:rPr>
                <w:sz w:val="18"/>
                <w:szCs w:val="18"/>
              </w:rPr>
              <w:t xml:space="preserve">ternal </w:t>
            </w:r>
            <w:proofErr w:type="gramStart"/>
            <w:r w:rsidRPr="00FF2196">
              <w:rPr>
                <w:sz w:val="18"/>
                <w:szCs w:val="18"/>
              </w:rPr>
              <w:t>attacker exploit</w:t>
            </w:r>
            <w:r>
              <w:rPr>
                <w:sz w:val="18"/>
                <w:szCs w:val="18"/>
              </w:rPr>
              <w:t>s</w:t>
            </w:r>
            <w:proofErr w:type="gramEnd"/>
            <w:r w:rsidRPr="00FF2196">
              <w:rPr>
                <w:sz w:val="18"/>
                <w:szCs w:val="18"/>
              </w:rPr>
              <w:t xml:space="preserve"> authentication weakness</w:t>
            </w:r>
            <w:r>
              <w:rPr>
                <w:sz w:val="18"/>
                <w:szCs w:val="18"/>
              </w:rPr>
              <w:t xml:space="preserve"> on a </w:t>
            </w:r>
            <w:r w:rsidR="00941CDF">
              <w:rPr>
                <w:sz w:val="18"/>
                <w:szCs w:val="18"/>
              </w:rPr>
              <w:t>SMOS</w:t>
            </w:r>
          </w:p>
        </w:tc>
      </w:tr>
      <w:tr w:rsidR="00D8045E" w:rsidRPr="00C15C8B" w14:paraId="484F46EC" w14:textId="77777777" w:rsidTr="009852F2">
        <w:trPr>
          <w:jc w:val="center"/>
        </w:trPr>
        <w:tc>
          <w:tcPr>
            <w:tcW w:w="617" w:type="pct"/>
            <w:shd w:val="clear" w:color="auto" w:fill="000099"/>
            <w:vAlign w:val="center"/>
          </w:tcPr>
          <w:p w14:paraId="0E3BCBBA" w14:textId="77777777" w:rsidR="00D8045E" w:rsidRPr="00C15C8B" w:rsidRDefault="00D8045E" w:rsidP="009852F2">
            <w:pPr>
              <w:rPr>
                <w:b/>
                <w:sz w:val="18"/>
                <w:szCs w:val="18"/>
              </w:rPr>
            </w:pPr>
            <w:r w:rsidRPr="00C15C8B">
              <w:rPr>
                <w:b/>
                <w:sz w:val="18"/>
                <w:szCs w:val="18"/>
              </w:rPr>
              <w:t>Threat description</w:t>
            </w:r>
          </w:p>
        </w:tc>
        <w:tc>
          <w:tcPr>
            <w:tcW w:w="4383" w:type="pct"/>
            <w:vAlign w:val="center"/>
          </w:tcPr>
          <w:p w14:paraId="2703653B" w14:textId="5396C502" w:rsidR="00D8045E" w:rsidRPr="001D6099" w:rsidRDefault="00D8045E" w:rsidP="009852F2">
            <w:pPr>
              <w:rPr>
                <w:sz w:val="18"/>
                <w:szCs w:val="18"/>
              </w:rPr>
            </w:pPr>
            <w:r w:rsidRPr="00FB5229">
              <w:rPr>
                <w:sz w:val="18"/>
                <w:szCs w:val="18"/>
              </w:rPr>
              <w:t xml:space="preserve">An internal attacker can exploit the improper/missing authentication weakness on </w:t>
            </w:r>
            <w:r w:rsidR="00941CDF">
              <w:rPr>
                <w:sz w:val="18"/>
                <w:szCs w:val="18"/>
              </w:rPr>
              <w:t>SMOS</w:t>
            </w:r>
            <w:r>
              <w:rPr>
                <w:sz w:val="18"/>
                <w:szCs w:val="18"/>
              </w:rPr>
              <w:t xml:space="preserve">.  </w:t>
            </w:r>
            <w:r w:rsidRPr="00527B32">
              <w:rPr>
                <w:sz w:val="18"/>
                <w:szCs w:val="18"/>
              </w:rPr>
              <w:t xml:space="preserve">If the authentication of internal interfaces on SMO is not supported or not properly implemented, those interfaces without credentials could </w:t>
            </w:r>
            <w:proofErr w:type="gramStart"/>
            <w:r w:rsidRPr="00527B32">
              <w:rPr>
                <w:sz w:val="18"/>
                <w:szCs w:val="18"/>
              </w:rPr>
              <w:t>exploited</w:t>
            </w:r>
            <w:proofErr w:type="gramEnd"/>
            <w:r w:rsidRPr="00527B32">
              <w:rPr>
                <w:sz w:val="18"/>
                <w:szCs w:val="18"/>
              </w:rPr>
              <w:t xml:space="preserve"> to gain access to the SMO. </w:t>
            </w:r>
          </w:p>
        </w:tc>
      </w:tr>
      <w:tr w:rsidR="00D8045E" w:rsidRPr="00C15C8B" w14:paraId="58647CF5" w14:textId="77777777" w:rsidTr="009852F2">
        <w:trPr>
          <w:jc w:val="center"/>
        </w:trPr>
        <w:tc>
          <w:tcPr>
            <w:tcW w:w="617" w:type="pct"/>
            <w:shd w:val="clear" w:color="auto" w:fill="000099"/>
            <w:vAlign w:val="center"/>
          </w:tcPr>
          <w:p w14:paraId="2460B84F" w14:textId="77777777" w:rsidR="00D8045E" w:rsidRPr="00C15C8B" w:rsidRDefault="00D8045E" w:rsidP="009852F2">
            <w:pPr>
              <w:rPr>
                <w:b/>
                <w:sz w:val="18"/>
                <w:szCs w:val="18"/>
              </w:rPr>
            </w:pPr>
            <w:r>
              <w:rPr>
                <w:b/>
                <w:sz w:val="18"/>
                <w:szCs w:val="18"/>
              </w:rPr>
              <w:t>Threat type</w:t>
            </w:r>
          </w:p>
        </w:tc>
        <w:tc>
          <w:tcPr>
            <w:tcW w:w="4383" w:type="pct"/>
            <w:vAlign w:val="center"/>
          </w:tcPr>
          <w:p w14:paraId="2D8B69BF" w14:textId="77777777" w:rsidR="00D8045E" w:rsidRPr="000D098F" w:rsidRDefault="00D8045E" w:rsidP="009852F2">
            <w:pPr>
              <w:rPr>
                <w:sz w:val="18"/>
                <w:szCs w:val="18"/>
              </w:rPr>
            </w:pPr>
            <w:r>
              <w:rPr>
                <w:sz w:val="18"/>
                <w:szCs w:val="18"/>
              </w:rPr>
              <w:t>Spoofing</w:t>
            </w:r>
          </w:p>
        </w:tc>
      </w:tr>
      <w:tr w:rsidR="00D8045E" w:rsidRPr="00C15C8B" w14:paraId="153488B5" w14:textId="77777777" w:rsidTr="009852F2">
        <w:trPr>
          <w:jc w:val="center"/>
        </w:trPr>
        <w:tc>
          <w:tcPr>
            <w:tcW w:w="617" w:type="pct"/>
            <w:shd w:val="clear" w:color="auto" w:fill="000099"/>
            <w:vAlign w:val="center"/>
          </w:tcPr>
          <w:p w14:paraId="221AA22A" w14:textId="77777777" w:rsidR="00D8045E" w:rsidRPr="00C15C8B" w:rsidRDefault="00D8045E" w:rsidP="009852F2">
            <w:pPr>
              <w:rPr>
                <w:b/>
                <w:sz w:val="18"/>
                <w:szCs w:val="18"/>
              </w:rPr>
            </w:pPr>
            <w:r>
              <w:rPr>
                <w:b/>
                <w:sz w:val="18"/>
                <w:szCs w:val="18"/>
              </w:rPr>
              <w:t>Impact type</w:t>
            </w:r>
          </w:p>
        </w:tc>
        <w:tc>
          <w:tcPr>
            <w:tcW w:w="4383" w:type="pct"/>
            <w:vAlign w:val="center"/>
          </w:tcPr>
          <w:p w14:paraId="72CBF2F5" w14:textId="77777777" w:rsidR="00D8045E" w:rsidRPr="000D098F" w:rsidRDefault="00D8045E" w:rsidP="009852F2">
            <w:pPr>
              <w:rPr>
                <w:sz w:val="18"/>
                <w:szCs w:val="18"/>
              </w:rPr>
            </w:pPr>
            <w:r>
              <w:rPr>
                <w:sz w:val="18"/>
                <w:szCs w:val="18"/>
              </w:rPr>
              <w:t>Authenticity</w:t>
            </w:r>
          </w:p>
        </w:tc>
      </w:tr>
      <w:tr w:rsidR="00D8045E" w:rsidRPr="00C15C8B" w14:paraId="025A5756" w14:textId="77777777" w:rsidTr="009852F2">
        <w:trPr>
          <w:jc w:val="center"/>
        </w:trPr>
        <w:tc>
          <w:tcPr>
            <w:tcW w:w="617" w:type="pct"/>
            <w:shd w:val="clear" w:color="auto" w:fill="000099"/>
            <w:vAlign w:val="center"/>
          </w:tcPr>
          <w:p w14:paraId="1B6D4A38" w14:textId="77777777" w:rsidR="00D8045E" w:rsidRDefault="00D8045E" w:rsidP="009852F2">
            <w:pPr>
              <w:rPr>
                <w:b/>
                <w:sz w:val="18"/>
                <w:szCs w:val="18"/>
              </w:rPr>
            </w:pPr>
            <w:r>
              <w:rPr>
                <w:b/>
                <w:sz w:val="18"/>
                <w:szCs w:val="18"/>
              </w:rPr>
              <w:t>Affected Asset</w:t>
            </w:r>
          </w:p>
        </w:tc>
        <w:tc>
          <w:tcPr>
            <w:tcW w:w="4383" w:type="pct"/>
            <w:vAlign w:val="center"/>
          </w:tcPr>
          <w:p w14:paraId="4AC4FE3D" w14:textId="43F5D4EB" w:rsidR="00D8045E" w:rsidRPr="000D098F" w:rsidRDefault="00D8045E" w:rsidP="009852F2">
            <w:pPr>
              <w:rPr>
                <w:sz w:val="18"/>
                <w:szCs w:val="18"/>
              </w:rPr>
            </w:pPr>
            <w:r>
              <w:rPr>
                <w:sz w:val="18"/>
                <w:szCs w:val="18"/>
              </w:rPr>
              <w:t>SMO</w:t>
            </w:r>
            <w:r w:rsidR="009A1290">
              <w:rPr>
                <w:sz w:val="18"/>
                <w:szCs w:val="18"/>
              </w:rPr>
              <w:t xml:space="preserve"> and all SMOS’s</w:t>
            </w:r>
          </w:p>
        </w:tc>
      </w:tr>
    </w:tbl>
    <w:p w14:paraId="5ED5244E" w14:textId="77777777" w:rsidR="00D8045E" w:rsidRDefault="00D8045E" w:rsidP="00D8045E">
      <w:pPr>
        <w:spacing w:after="0"/>
        <w:rPr>
          <w:rFonts w:eastAsiaTheme="minorEastAsia"/>
          <w:lang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D8045E" w:rsidRPr="00C15C8B" w14:paraId="0EED5833" w14:textId="77777777" w:rsidTr="009852F2">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31DEA8AB" w14:textId="77777777" w:rsidR="00D8045E" w:rsidRPr="00C15C8B" w:rsidRDefault="00D8045E" w:rsidP="009852F2">
            <w:pPr>
              <w:rPr>
                <w:sz w:val="18"/>
                <w:szCs w:val="18"/>
              </w:rPr>
            </w:pPr>
            <w:r w:rsidRPr="00C15C8B">
              <w:rPr>
                <w:sz w:val="18"/>
                <w:szCs w:val="18"/>
              </w:rPr>
              <w:t>Threat ID</w:t>
            </w:r>
          </w:p>
        </w:tc>
        <w:tc>
          <w:tcPr>
            <w:tcW w:w="4383" w:type="pct"/>
            <w:shd w:val="clear" w:color="auto" w:fill="auto"/>
            <w:vAlign w:val="center"/>
          </w:tcPr>
          <w:p w14:paraId="45F97AEB" w14:textId="77777777" w:rsidR="00D8045E" w:rsidRPr="0080416A" w:rsidRDefault="00D8045E" w:rsidP="009852F2">
            <w:pPr>
              <w:rPr>
                <w:b w:val="0"/>
                <w:bCs w:val="0"/>
                <w:sz w:val="18"/>
                <w:szCs w:val="18"/>
              </w:rPr>
            </w:pPr>
            <w:r w:rsidRPr="00585C01">
              <w:rPr>
                <w:b w:val="0"/>
                <w:bCs w:val="0"/>
                <w:sz w:val="18"/>
                <w:szCs w:val="18"/>
              </w:rPr>
              <w:t>T-SMO-0</w:t>
            </w:r>
            <w:r>
              <w:rPr>
                <w:b w:val="0"/>
                <w:bCs w:val="0"/>
                <w:sz w:val="18"/>
                <w:szCs w:val="18"/>
              </w:rPr>
              <w:t>5</w:t>
            </w:r>
          </w:p>
        </w:tc>
      </w:tr>
      <w:tr w:rsidR="00D8045E" w:rsidRPr="00C15C8B" w14:paraId="7F024DD8" w14:textId="77777777" w:rsidTr="009852F2">
        <w:trPr>
          <w:jc w:val="center"/>
        </w:trPr>
        <w:tc>
          <w:tcPr>
            <w:tcW w:w="617" w:type="pct"/>
            <w:shd w:val="clear" w:color="auto" w:fill="000099"/>
            <w:vAlign w:val="center"/>
          </w:tcPr>
          <w:p w14:paraId="425D534D" w14:textId="77777777" w:rsidR="00D8045E" w:rsidRPr="00C15C8B" w:rsidRDefault="00D8045E" w:rsidP="009852F2">
            <w:pPr>
              <w:rPr>
                <w:b/>
                <w:sz w:val="18"/>
                <w:szCs w:val="18"/>
              </w:rPr>
            </w:pPr>
            <w:r w:rsidRPr="00C15C8B">
              <w:rPr>
                <w:b/>
                <w:sz w:val="18"/>
                <w:szCs w:val="18"/>
              </w:rPr>
              <w:t>Threat title</w:t>
            </w:r>
          </w:p>
        </w:tc>
        <w:tc>
          <w:tcPr>
            <w:tcW w:w="4383" w:type="pct"/>
            <w:vAlign w:val="center"/>
          </w:tcPr>
          <w:p w14:paraId="11518259" w14:textId="77777777" w:rsidR="00D8045E" w:rsidRPr="000D098F" w:rsidRDefault="00D8045E" w:rsidP="009852F2">
            <w:pPr>
              <w:rPr>
                <w:sz w:val="18"/>
                <w:szCs w:val="18"/>
              </w:rPr>
            </w:pPr>
            <w:r>
              <w:rPr>
                <w:sz w:val="18"/>
                <w:szCs w:val="18"/>
              </w:rPr>
              <w:t>In</w:t>
            </w:r>
            <w:r w:rsidRPr="00FF2196">
              <w:rPr>
                <w:sz w:val="18"/>
                <w:szCs w:val="18"/>
              </w:rPr>
              <w:t xml:space="preserve">ternal </w:t>
            </w:r>
            <w:proofErr w:type="gramStart"/>
            <w:r w:rsidRPr="00FF2196">
              <w:rPr>
                <w:sz w:val="18"/>
                <w:szCs w:val="18"/>
              </w:rPr>
              <w:t>attacker</w:t>
            </w:r>
            <w:proofErr w:type="gramEnd"/>
            <w:r w:rsidRPr="00FF2196">
              <w:rPr>
                <w:sz w:val="18"/>
                <w:szCs w:val="18"/>
              </w:rPr>
              <w:t xml:space="preserve"> exploit</w:t>
            </w:r>
            <w:r>
              <w:rPr>
                <w:sz w:val="18"/>
                <w:szCs w:val="18"/>
              </w:rPr>
              <w:t>s</w:t>
            </w:r>
            <w:r w:rsidRPr="00FF2196">
              <w:rPr>
                <w:sz w:val="18"/>
                <w:szCs w:val="18"/>
              </w:rPr>
              <w:t xml:space="preserve"> </w:t>
            </w:r>
            <w:r>
              <w:rPr>
                <w:sz w:val="18"/>
                <w:szCs w:val="18"/>
              </w:rPr>
              <w:t>authoriza</w:t>
            </w:r>
            <w:r w:rsidRPr="00FF2196">
              <w:rPr>
                <w:sz w:val="18"/>
                <w:szCs w:val="18"/>
              </w:rPr>
              <w:t>tion weakness</w:t>
            </w:r>
            <w:r>
              <w:rPr>
                <w:sz w:val="18"/>
                <w:szCs w:val="18"/>
              </w:rPr>
              <w:t xml:space="preserve"> on SMO</w:t>
            </w:r>
          </w:p>
        </w:tc>
      </w:tr>
      <w:tr w:rsidR="00D8045E" w:rsidRPr="00C15C8B" w14:paraId="67C141D0" w14:textId="77777777" w:rsidTr="009852F2">
        <w:trPr>
          <w:jc w:val="center"/>
        </w:trPr>
        <w:tc>
          <w:tcPr>
            <w:tcW w:w="617" w:type="pct"/>
            <w:shd w:val="clear" w:color="auto" w:fill="000099"/>
            <w:vAlign w:val="center"/>
          </w:tcPr>
          <w:p w14:paraId="16715C8B" w14:textId="77777777" w:rsidR="00D8045E" w:rsidRPr="00C15C8B" w:rsidRDefault="00D8045E" w:rsidP="009852F2">
            <w:pPr>
              <w:rPr>
                <w:b/>
                <w:sz w:val="18"/>
                <w:szCs w:val="18"/>
              </w:rPr>
            </w:pPr>
            <w:r w:rsidRPr="00C15C8B">
              <w:rPr>
                <w:b/>
                <w:sz w:val="18"/>
                <w:szCs w:val="18"/>
              </w:rPr>
              <w:t>Threat description</w:t>
            </w:r>
          </w:p>
        </w:tc>
        <w:tc>
          <w:tcPr>
            <w:tcW w:w="4383" w:type="pct"/>
            <w:vAlign w:val="center"/>
          </w:tcPr>
          <w:p w14:paraId="15F80AC1" w14:textId="5F6AAE56" w:rsidR="00D8045E" w:rsidRPr="001D6099" w:rsidRDefault="00D8045E" w:rsidP="009852F2">
            <w:pPr>
              <w:rPr>
                <w:sz w:val="18"/>
                <w:szCs w:val="18"/>
              </w:rPr>
            </w:pPr>
            <w:r w:rsidRPr="00FF2196">
              <w:rPr>
                <w:sz w:val="18"/>
                <w:szCs w:val="18"/>
              </w:rPr>
              <w:t xml:space="preserve">An </w:t>
            </w:r>
            <w:r>
              <w:rPr>
                <w:sz w:val="18"/>
                <w:szCs w:val="18"/>
              </w:rPr>
              <w:t>in</w:t>
            </w:r>
            <w:r w:rsidRPr="00FF2196">
              <w:rPr>
                <w:sz w:val="18"/>
                <w:szCs w:val="18"/>
              </w:rPr>
              <w:t xml:space="preserve">ternal attacker can exploit the improper/missing </w:t>
            </w:r>
            <w:r>
              <w:rPr>
                <w:sz w:val="18"/>
                <w:szCs w:val="18"/>
              </w:rPr>
              <w:t>authorization</w:t>
            </w:r>
            <w:r w:rsidRPr="00FF2196">
              <w:rPr>
                <w:sz w:val="18"/>
                <w:szCs w:val="18"/>
              </w:rPr>
              <w:t xml:space="preserve"> weakness on </w:t>
            </w:r>
            <w:r w:rsidR="00084A9D">
              <w:rPr>
                <w:sz w:val="18"/>
                <w:szCs w:val="18"/>
              </w:rPr>
              <w:t>SMOS</w:t>
            </w:r>
            <w:r>
              <w:rPr>
                <w:sz w:val="18"/>
                <w:szCs w:val="18"/>
              </w:rPr>
              <w:t>.  M</w:t>
            </w:r>
            <w:r w:rsidRPr="008A0C1E">
              <w:rPr>
                <w:sz w:val="18"/>
                <w:szCs w:val="18"/>
              </w:rPr>
              <w:t xml:space="preserve">alicious internal entities without authorization or with an incorrect access token may invoke the </w:t>
            </w:r>
            <w:r w:rsidR="00084A9D">
              <w:rPr>
                <w:sz w:val="18"/>
                <w:szCs w:val="18"/>
              </w:rPr>
              <w:t>SMOS</w:t>
            </w:r>
            <w:r w:rsidRPr="008A0C1E">
              <w:rPr>
                <w:sz w:val="18"/>
                <w:szCs w:val="18"/>
              </w:rPr>
              <w:t xml:space="preserve">. The data at rest </w:t>
            </w:r>
            <w:r w:rsidR="00941CDF">
              <w:rPr>
                <w:sz w:val="18"/>
                <w:szCs w:val="18"/>
              </w:rPr>
              <w:t>could</w:t>
            </w:r>
            <w:r w:rsidRPr="008A0C1E">
              <w:rPr>
                <w:sz w:val="18"/>
                <w:szCs w:val="18"/>
              </w:rPr>
              <w:t xml:space="preserve"> be leaked to the attacker. In addition, an attacker can be able to perform certain actions, e.g.  disclose O-RAN sensitive information or alter O-RAN components.</w:t>
            </w:r>
          </w:p>
        </w:tc>
      </w:tr>
      <w:tr w:rsidR="00D8045E" w:rsidRPr="00C15C8B" w14:paraId="058B6C29" w14:textId="77777777" w:rsidTr="009852F2">
        <w:trPr>
          <w:jc w:val="center"/>
        </w:trPr>
        <w:tc>
          <w:tcPr>
            <w:tcW w:w="617" w:type="pct"/>
            <w:shd w:val="clear" w:color="auto" w:fill="000099"/>
            <w:vAlign w:val="center"/>
          </w:tcPr>
          <w:p w14:paraId="7C06AF23" w14:textId="77777777" w:rsidR="00D8045E" w:rsidRPr="00C15C8B" w:rsidRDefault="00D8045E" w:rsidP="009852F2">
            <w:pPr>
              <w:rPr>
                <w:b/>
                <w:sz w:val="18"/>
                <w:szCs w:val="18"/>
              </w:rPr>
            </w:pPr>
            <w:r>
              <w:rPr>
                <w:b/>
                <w:sz w:val="18"/>
                <w:szCs w:val="18"/>
              </w:rPr>
              <w:t>Threat type</w:t>
            </w:r>
          </w:p>
        </w:tc>
        <w:tc>
          <w:tcPr>
            <w:tcW w:w="4383" w:type="pct"/>
            <w:vAlign w:val="center"/>
          </w:tcPr>
          <w:p w14:paraId="2779C51B" w14:textId="77777777" w:rsidR="00D8045E" w:rsidRPr="000D098F" w:rsidRDefault="00D8045E" w:rsidP="009852F2">
            <w:pPr>
              <w:rPr>
                <w:sz w:val="18"/>
                <w:szCs w:val="18"/>
              </w:rPr>
            </w:pPr>
            <w:r>
              <w:rPr>
                <w:sz w:val="18"/>
                <w:szCs w:val="18"/>
              </w:rPr>
              <w:t>Elevation of Privilege, Information Disclosure</w:t>
            </w:r>
          </w:p>
        </w:tc>
      </w:tr>
      <w:tr w:rsidR="00D8045E" w:rsidRPr="00C15C8B" w14:paraId="2BAE6075" w14:textId="77777777" w:rsidTr="009852F2">
        <w:trPr>
          <w:jc w:val="center"/>
        </w:trPr>
        <w:tc>
          <w:tcPr>
            <w:tcW w:w="617" w:type="pct"/>
            <w:shd w:val="clear" w:color="auto" w:fill="000099"/>
            <w:vAlign w:val="center"/>
          </w:tcPr>
          <w:p w14:paraId="50C12215" w14:textId="77777777" w:rsidR="00D8045E" w:rsidRPr="00C15C8B" w:rsidRDefault="00D8045E" w:rsidP="009852F2">
            <w:pPr>
              <w:rPr>
                <w:b/>
                <w:sz w:val="18"/>
                <w:szCs w:val="18"/>
              </w:rPr>
            </w:pPr>
            <w:r>
              <w:rPr>
                <w:b/>
                <w:sz w:val="18"/>
                <w:szCs w:val="18"/>
              </w:rPr>
              <w:t>Impact type</w:t>
            </w:r>
          </w:p>
        </w:tc>
        <w:tc>
          <w:tcPr>
            <w:tcW w:w="4383" w:type="pct"/>
            <w:vAlign w:val="center"/>
          </w:tcPr>
          <w:p w14:paraId="1C455A85" w14:textId="77777777" w:rsidR="00D8045E" w:rsidRPr="000D098F" w:rsidRDefault="00D8045E" w:rsidP="009852F2">
            <w:pPr>
              <w:rPr>
                <w:sz w:val="18"/>
                <w:szCs w:val="18"/>
              </w:rPr>
            </w:pPr>
            <w:r>
              <w:rPr>
                <w:sz w:val="18"/>
                <w:szCs w:val="18"/>
              </w:rPr>
              <w:t>Authorization</w:t>
            </w:r>
          </w:p>
        </w:tc>
      </w:tr>
      <w:tr w:rsidR="00D8045E" w:rsidRPr="00C15C8B" w14:paraId="23BD68D6" w14:textId="77777777" w:rsidTr="009852F2">
        <w:trPr>
          <w:jc w:val="center"/>
        </w:trPr>
        <w:tc>
          <w:tcPr>
            <w:tcW w:w="617" w:type="pct"/>
            <w:shd w:val="clear" w:color="auto" w:fill="000099"/>
            <w:vAlign w:val="center"/>
          </w:tcPr>
          <w:p w14:paraId="5BB72E8F" w14:textId="77777777" w:rsidR="00D8045E" w:rsidRDefault="00D8045E" w:rsidP="009852F2">
            <w:pPr>
              <w:rPr>
                <w:b/>
                <w:sz w:val="18"/>
                <w:szCs w:val="18"/>
              </w:rPr>
            </w:pPr>
            <w:r>
              <w:rPr>
                <w:b/>
                <w:sz w:val="18"/>
                <w:szCs w:val="18"/>
              </w:rPr>
              <w:t>Affected Asset</w:t>
            </w:r>
          </w:p>
        </w:tc>
        <w:tc>
          <w:tcPr>
            <w:tcW w:w="4383" w:type="pct"/>
            <w:vAlign w:val="center"/>
          </w:tcPr>
          <w:p w14:paraId="1D821DC9" w14:textId="6956E4CE" w:rsidR="00D8045E" w:rsidRPr="000D098F" w:rsidRDefault="00D8045E" w:rsidP="009852F2">
            <w:pPr>
              <w:rPr>
                <w:sz w:val="18"/>
                <w:szCs w:val="18"/>
              </w:rPr>
            </w:pPr>
            <w:r>
              <w:rPr>
                <w:sz w:val="18"/>
                <w:szCs w:val="18"/>
              </w:rPr>
              <w:t>SMO</w:t>
            </w:r>
            <w:r w:rsidR="009A1290">
              <w:rPr>
                <w:sz w:val="18"/>
                <w:szCs w:val="18"/>
              </w:rPr>
              <w:t xml:space="preserve"> and all SMOS’s</w:t>
            </w:r>
          </w:p>
        </w:tc>
      </w:tr>
    </w:tbl>
    <w:p w14:paraId="346B91CA" w14:textId="77777777" w:rsidR="00D8045E" w:rsidRDefault="00D8045E" w:rsidP="00D8045E">
      <w:pPr>
        <w:spacing w:after="0"/>
        <w:rPr>
          <w:rFonts w:eastAsiaTheme="minorEastAsia"/>
          <w:lang w:eastAsia="zh-CN"/>
        </w:rPr>
      </w:pPr>
      <w:r>
        <w:rPr>
          <w:rFonts w:eastAsiaTheme="minorEastAsia"/>
          <w:lang w:eastAsia="zh-CN"/>
        </w:rPr>
        <w:tab/>
      </w: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D8045E" w:rsidRPr="00C15C8B" w14:paraId="30F1DA10" w14:textId="77777777" w:rsidTr="009852F2">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1DC4C721" w14:textId="77777777" w:rsidR="00D8045E" w:rsidRPr="00C15C8B" w:rsidRDefault="00D8045E" w:rsidP="009852F2">
            <w:pPr>
              <w:rPr>
                <w:sz w:val="18"/>
                <w:szCs w:val="18"/>
              </w:rPr>
            </w:pPr>
            <w:r w:rsidRPr="00C15C8B">
              <w:rPr>
                <w:sz w:val="18"/>
                <w:szCs w:val="18"/>
              </w:rPr>
              <w:t>Threat ID</w:t>
            </w:r>
          </w:p>
        </w:tc>
        <w:tc>
          <w:tcPr>
            <w:tcW w:w="4383" w:type="pct"/>
            <w:shd w:val="clear" w:color="auto" w:fill="auto"/>
            <w:vAlign w:val="center"/>
          </w:tcPr>
          <w:p w14:paraId="2118012D" w14:textId="77777777" w:rsidR="00D8045E" w:rsidRPr="0080416A" w:rsidRDefault="00D8045E" w:rsidP="009852F2">
            <w:pPr>
              <w:rPr>
                <w:b w:val="0"/>
                <w:bCs w:val="0"/>
                <w:sz w:val="18"/>
                <w:szCs w:val="18"/>
              </w:rPr>
            </w:pPr>
            <w:r w:rsidRPr="00585C01">
              <w:rPr>
                <w:b w:val="0"/>
                <w:bCs w:val="0"/>
                <w:sz w:val="18"/>
                <w:szCs w:val="18"/>
              </w:rPr>
              <w:t>T-SMO-0</w:t>
            </w:r>
            <w:r>
              <w:rPr>
                <w:b w:val="0"/>
                <w:bCs w:val="0"/>
                <w:sz w:val="18"/>
                <w:szCs w:val="18"/>
              </w:rPr>
              <w:t>6</w:t>
            </w:r>
          </w:p>
        </w:tc>
      </w:tr>
      <w:tr w:rsidR="00D8045E" w:rsidRPr="00C15C8B" w14:paraId="7F1B1C22" w14:textId="77777777" w:rsidTr="009852F2">
        <w:trPr>
          <w:jc w:val="center"/>
        </w:trPr>
        <w:tc>
          <w:tcPr>
            <w:tcW w:w="617" w:type="pct"/>
            <w:shd w:val="clear" w:color="auto" w:fill="000099"/>
            <w:vAlign w:val="center"/>
          </w:tcPr>
          <w:p w14:paraId="494772ED" w14:textId="77777777" w:rsidR="00D8045E" w:rsidRPr="00C15C8B" w:rsidRDefault="00D8045E" w:rsidP="009852F2">
            <w:pPr>
              <w:rPr>
                <w:b/>
                <w:sz w:val="18"/>
                <w:szCs w:val="18"/>
              </w:rPr>
            </w:pPr>
            <w:r w:rsidRPr="00C15C8B">
              <w:rPr>
                <w:b/>
                <w:sz w:val="18"/>
                <w:szCs w:val="18"/>
              </w:rPr>
              <w:t>Threat title</w:t>
            </w:r>
          </w:p>
        </w:tc>
        <w:tc>
          <w:tcPr>
            <w:tcW w:w="4383" w:type="pct"/>
            <w:vAlign w:val="center"/>
          </w:tcPr>
          <w:p w14:paraId="5510C324" w14:textId="46036F0A" w:rsidR="00D8045E" w:rsidRPr="000D098F" w:rsidRDefault="00D8045E" w:rsidP="009852F2">
            <w:pPr>
              <w:rPr>
                <w:sz w:val="18"/>
                <w:szCs w:val="18"/>
              </w:rPr>
            </w:pPr>
            <w:r>
              <w:rPr>
                <w:sz w:val="18"/>
                <w:szCs w:val="18"/>
              </w:rPr>
              <w:t>In</w:t>
            </w:r>
            <w:r w:rsidRPr="00FF2196">
              <w:rPr>
                <w:sz w:val="18"/>
                <w:szCs w:val="18"/>
              </w:rPr>
              <w:t xml:space="preserve">ternal </w:t>
            </w:r>
            <w:r>
              <w:rPr>
                <w:sz w:val="18"/>
                <w:szCs w:val="18"/>
              </w:rPr>
              <w:t xml:space="preserve">Overload DoS attack targeted at </w:t>
            </w:r>
            <w:r w:rsidR="00C328D5">
              <w:rPr>
                <w:sz w:val="18"/>
                <w:szCs w:val="18"/>
              </w:rPr>
              <w:t>SMOS</w:t>
            </w:r>
          </w:p>
        </w:tc>
      </w:tr>
      <w:tr w:rsidR="00D8045E" w:rsidRPr="00C15C8B" w14:paraId="214621E4" w14:textId="77777777" w:rsidTr="009852F2">
        <w:trPr>
          <w:jc w:val="center"/>
        </w:trPr>
        <w:tc>
          <w:tcPr>
            <w:tcW w:w="617" w:type="pct"/>
            <w:shd w:val="clear" w:color="auto" w:fill="000099"/>
            <w:vAlign w:val="center"/>
          </w:tcPr>
          <w:p w14:paraId="4E133F4F" w14:textId="77777777" w:rsidR="00D8045E" w:rsidRPr="00C15C8B" w:rsidRDefault="00D8045E" w:rsidP="009852F2">
            <w:pPr>
              <w:rPr>
                <w:b/>
                <w:sz w:val="18"/>
                <w:szCs w:val="18"/>
              </w:rPr>
            </w:pPr>
            <w:r w:rsidRPr="00C15C8B">
              <w:rPr>
                <w:b/>
                <w:sz w:val="18"/>
                <w:szCs w:val="18"/>
              </w:rPr>
              <w:t>Threat description</w:t>
            </w:r>
          </w:p>
        </w:tc>
        <w:tc>
          <w:tcPr>
            <w:tcW w:w="4383" w:type="pct"/>
            <w:vAlign w:val="center"/>
          </w:tcPr>
          <w:p w14:paraId="53709662" w14:textId="0CC7B877" w:rsidR="00D8045E" w:rsidRPr="001D6099" w:rsidRDefault="00D8045E" w:rsidP="009852F2">
            <w:pPr>
              <w:rPr>
                <w:sz w:val="18"/>
                <w:szCs w:val="18"/>
              </w:rPr>
            </w:pPr>
            <w:r w:rsidRPr="009B2560">
              <w:rPr>
                <w:sz w:val="18"/>
                <w:szCs w:val="18"/>
              </w:rPr>
              <w:t xml:space="preserve">Overload situation could appear in the case of DoS attack or increased traffic on </w:t>
            </w:r>
            <w:r>
              <w:rPr>
                <w:sz w:val="18"/>
                <w:szCs w:val="18"/>
              </w:rPr>
              <w:t>internal SMO</w:t>
            </w:r>
            <w:r w:rsidRPr="009B2560">
              <w:rPr>
                <w:sz w:val="18"/>
                <w:szCs w:val="18"/>
              </w:rPr>
              <w:t xml:space="preserve"> interfaces. Inability to mitigate traffic volumetric attacks on an external interface affects availability of SMO data and</w:t>
            </w:r>
            <w:r>
              <w:rPr>
                <w:sz w:val="18"/>
                <w:szCs w:val="18"/>
              </w:rPr>
              <w:t xml:space="preserve"> </w:t>
            </w:r>
            <w:r w:rsidR="00C328D5">
              <w:rPr>
                <w:sz w:val="18"/>
                <w:szCs w:val="18"/>
              </w:rPr>
              <w:t>SMOS</w:t>
            </w:r>
            <w:r>
              <w:rPr>
                <w:sz w:val="18"/>
                <w:szCs w:val="18"/>
              </w:rPr>
              <w:t>.</w:t>
            </w:r>
          </w:p>
        </w:tc>
      </w:tr>
      <w:tr w:rsidR="00D8045E" w:rsidRPr="00C15C8B" w14:paraId="2CB94063" w14:textId="77777777" w:rsidTr="009852F2">
        <w:trPr>
          <w:jc w:val="center"/>
        </w:trPr>
        <w:tc>
          <w:tcPr>
            <w:tcW w:w="617" w:type="pct"/>
            <w:shd w:val="clear" w:color="auto" w:fill="000099"/>
            <w:vAlign w:val="center"/>
          </w:tcPr>
          <w:p w14:paraId="1A8EFE13" w14:textId="77777777" w:rsidR="00D8045E" w:rsidRPr="00C15C8B" w:rsidRDefault="00D8045E" w:rsidP="009852F2">
            <w:pPr>
              <w:rPr>
                <w:b/>
                <w:sz w:val="18"/>
                <w:szCs w:val="18"/>
              </w:rPr>
            </w:pPr>
            <w:r>
              <w:rPr>
                <w:b/>
                <w:sz w:val="18"/>
                <w:szCs w:val="18"/>
              </w:rPr>
              <w:t>Threat type</w:t>
            </w:r>
          </w:p>
        </w:tc>
        <w:tc>
          <w:tcPr>
            <w:tcW w:w="4383" w:type="pct"/>
            <w:vAlign w:val="center"/>
          </w:tcPr>
          <w:p w14:paraId="7AB5D4FF" w14:textId="77777777" w:rsidR="00D8045E" w:rsidRPr="000D098F" w:rsidRDefault="00D8045E" w:rsidP="009852F2">
            <w:pPr>
              <w:rPr>
                <w:sz w:val="18"/>
                <w:szCs w:val="18"/>
              </w:rPr>
            </w:pPr>
            <w:r>
              <w:rPr>
                <w:sz w:val="18"/>
                <w:szCs w:val="18"/>
              </w:rPr>
              <w:t>Denial of Service</w:t>
            </w:r>
          </w:p>
        </w:tc>
      </w:tr>
      <w:tr w:rsidR="00D8045E" w:rsidRPr="00C15C8B" w14:paraId="614DF2B1" w14:textId="77777777" w:rsidTr="009852F2">
        <w:trPr>
          <w:jc w:val="center"/>
        </w:trPr>
        <w:tc>
          <w:tcPr>
            <w:tcW w:w="617" w:type="pct"/>
            <w:shd w:val="clear" w:color="auto" w:fill="000099"/>
            <w:vAlign w:val="center"/>
          </w:tcPr>
          <w:p w14:paraId="59E7D248" w14:textId="77777777" w:rsidR="00D8045E" w:rsidRPr="00C15C8B" w:rsidRDefault="00D8045E" w:rsidP="009852F2">
            <w:pPr>
              <w:rPr>
                <w:b/>
                <w:sz w:val="18"/>
                <w:szCs w:val="18"/>
              </w:rPr>
            </w:pPr>
            <w:r>
              <w:rPr>
                <w:b/>
                <w:sz w:val="18"/>
                <w:szCs w:val="18"/>
              </w:rPr>
              <w:t>Impact type</w:t>
            </w:r>
          </w:p>
        </w:tc>
        <w:tc>
          <w:tcPr>
            <w:tcW w:w="4383" w:type="pct"/>
            <w:vAlign w:val="center"/>
          </w:tcPr>
          <w:p w14:paraId="2D7AF677" w14:textId="77777777" w:rsidR="00D8045E" w:rsidRPr="000D098F" w:rsidRDefault="00D8045E" w:rsidP="009852F2">
            <w:pPr>
              <w:rPr>
                <w:sz w:val="18"/>
                <w:szCs w:val="18"/>
              </w:rPr>
            </w:pPr>
            <w:r>
              <w:rPr>
                <w:sz w:val="18"/>
                <w:szCs w:val="18"/>
              </w:rPr>
              <w:t>Availability</w:t>
            </w:r>
          </w:p>
        </w:tc>
      </w:tr>
      <w:tr w:rsidR="00D8045E" w:rsidRPr="00C15C8B" w14:paraId="4BD14594" w14:textId="77777777" w:rsidTr="009852F2">
        <w:trPr>
          <w:jc w:val="center"/>
        </w:trPr>
        <w:tc>
          <w:tcPr>
            <w:tcW w:w="617" w:type="pct"/>
            <w:shd w:val="clear" w:color="auto" w:fill="000099"/>
            <w:vAlign w:val="center"/>
          </w:tcPr>
          <w:p w14:paraId="06646ABD" w14:textId="77777777" w:rsidR="00D8045E" w:rsidRDefault="00D8045E" w:rsidP="009852F2">
            <w:pPr>
              <w:rPr>
                <w:b/>
                <w:sz w:val="18"/>
                <w:szCs w:val="18"/>
              </w:rPr>
            </w:pPr>
            <w:r>
              <w:rPr>
                <w:b/>
                <w:sz w:val="18"/>
                <w:szCs w:val="18"/>
              </w:rPr>
              <w:t>Affected Asset</w:t>
            </w:r>
          </w:p>
        </w:tc>
        <w:tc>
          <w:tcPr>
            <w:tcW w:w="4383" w:type="pct"/>
            <w:vAlign w:val="center"/>
          </w:tcPr>
          <w:p w14:paraId="555F807E" w14:textId="65EA3EE2" w:rsidR="00D8045E" w:rsidRPr="000D098F" w:rsidRDefault="00D8045E" w:rsidP="009852F2">
            <w:pPr>
              <w:rPr>
                <w:sz w:val="18"/>
                <w:szCs w:val="18"/>
              </w:rPr>
            </w:pPr>
            <w:r>
              <w:rPr>
                <w:sz w:val="18"/>
                <w:szCs w:val="18"/>
              </w:rPr>
              <w:t>SMO</w:t>
            </w:r>
            <w:r w:rsidR="009A1290">
              <w:rPr>
                <w:sz w:val="18"/>
                <w:szCs w:val="18"/>
              </w:rPr>
              <w:t xml:space="preserve"> and all SMOS’s</w:t>
            </w:r>
          </w:p>
        </w:tc>
      </w:tr>
    </w:tbl>
    <w:p w14:paraId="36671682" w14:textId="77777777" w:rsidR="00D8045E" w:rsidRDefault="00D8045E" w:rsidP="00D8045E">
      <w:pPr>
        <w:spacing w:after="0"/>
        <w:rPr>
          <w:rFonts w:eastAsiaTheme="minorEastAsia"/>
          <w:lang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D8045E" w:rsidRPr="00C15C8B" w14:paraId="20D208F4" w14:textId="77777777" w:rsidTr="009852F2">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2BD7479A" w14:textId="77777777" w:rsidR="00D8045E" w:rsidRPr="00C15C8B" w:rsidRDefault="00D8045E" w:rsidP="009852F2">
            <w:pPr>
              <w:rPr>
                <w:sz w:val="18"/>
                <w:szCs w:val="18"/>
              </w:rPr>
            </w:pPr>
            <w:r w:rsidRPr="00C15C8B">
              <w:rPr>
                <w:sz w:val="18"/>
                <w:szCs w:val="18"/>
              </w:rPr>
              <w:t>Threat ID</w:t>
            </w:r>
          </w:p>
        </w:tc>
        <w:tc>
          <w:tcPr>
            <w:tcW w:w="4383" w:type="pct"/>
            <w:shd w:val="clear" w:color="auto" w:fill="auto"/>
            <w:vAlign w:val="center"/>
          </w:tcPr>
          <w:p w14:paraId="7CE2B8A2" w14:textId="77777777" w:rsidR="00D8045E" w:rsidRPr="0080416A" w:rsidRDefault="00D8045E" w:rsidP="009852F2">
            <w:pPr>
              <w:rPr>
                <w:b w:val="0"/>
                <w:bCs w:val="0"/>
                <w:sz w:val="18"/>
                <w:szCs w:val="18"/>
              </w:rPr>
            </w:pPr>
            <w:r w:rsidRPr="00585C01">
              <w:rPr>
                <w:b w:val="0"/>
                <w:bCs w:val="0"/>
                <w:sz w:val="18"/>
                <w:szCs w:val="18"/>
              </w:rPr>
              <w:t>T-SMO-0</w:t>
            </w:r>
            <w:r>
              <w:rPr>
                <w:b w:val="0"/>
                <w:bCs w:val="0"/>
                <w:sz w:val="18"/>
                <w:szCs w:val="18"/>
              </w:rPr>
              <w:t>7</w:t>
            </w:r>
          </w:p>
        </w:tc>
      </w:tr>
      <w:tr w:rsidR="00D8045E" w:rsidRPr="00C15C8B" w14:paraId="16245B0F" w14:textId="77777777" w:rsidTr="009852F2">
        <w:trPr>
          <w:jc w:val="center"/>
        </w:trPr>
        <w:tc>
          <w:tcPr>
            <w:tcW w:w="617" w:type="pct"/>
            <w:shd w:val="clear" w:color="auto" w:fill="000099"/>
            <w:vAlign w:val="center"/>
          </w:tcPr>
          <w:p w14:paraId="34AE33E9" w14:textId="77777777" w:rsidR="00D8045E" w:rsidRPr="00C15C8B" w:rsidRDefault="00D8045E" w:rsidP="009852F2">
            <w:pPr>
              <w:rPr>
                <w:b/>
                <w:sz w:val="18"/>
                <w:szCs w:val="18"/>
              </w:rPr>
            </w:pPr>
            <w:r w:rsidRPr="00C15C8B">
              <w:rPr>
                <w:b/>
                <w:sz w:val="18"/>
                <w:szCs w:val="18"/>
              </w:rPr>
              <w:t>Threat title</w:t>
            </w:r>
          </w:p>
        </w:tc>
        <w:tc>
          <w:tcPr>
            <w:tcW w:w="4383" w:type="pct"/>
            <w:vAlign w:val="center"/>
          </w:tcPr>
          <w:p w14:paraId="1A0A3F1F" w14:textId="40397B62" w:rsidR="00D8045E" w:rsidRPr="000D098F" w:rsidRDefault="00D8045E" w:rsidP="009852F2">
            <w:pPr>
              <w:rPr>
                <w:sz w:val="18"/>
                <w:szCs w:val="18"/>
              </w:rPr>
            </w:pPr>
            <w:r>
              <w:rPr>
                <w:sz w:val="18"/>
                <w:szCs w:val="18"/>
              </w:rPr>
              <w:t>In</w:t>
            </w:r>
            <w:r w:rsidRPr="00FF2196">
              <w:rPr>
                <w:sz w:val="18"/>
                <w:szCs w:val="18"/>
              </w:rPr>
              <w:t xml:space="preserve">ternal </w:t>
            </w:r>
            <w:r>
              <w:rPr>
                <w:sz w:val="18"/>
                <w:szCs w:val="18"/>
              </w:rPr>
              <w:t xml:space="preserve">DoS attack disables internal </w:t>
            </w:r>
            <w:r w:rsidR="0076134E">
              <w:rPr>
                <w:sz w:val="18"/>
                <w:szCs w:val="18"/>
              </w:rPr>
              <w:t>SMOS</w:t>
            </w:r>
            <w:r>
              <w:rPr>
                <w:sz w:val="18"/>
                <w:szCs w:val="18"/>
              </w:rPr>
              <w:t xml:space="preserve"> or </w:t>
            </w:r>
            <w:r w:rsidR="00680774">
              <w:rPr>
                <w:sz w:val="18"/>
                <w:szCs w:val="18"/>
              </w:rPr>
              <w:t xml:space="preserve">SMO </w:t>
            </w:r>
            <w:r>
              <w:rPr>
                <w:sz w:val="18"/>
                <w:szCs w:val="18"/>
              </w:rPr>
              <w:t>process(es)</w:t>
            </w:r>
          </w:p>
        </w:tc>
      </w:tr>
      <w:tr w:rsidR="00D8045E" w:rsidRPr="00C15C8B" w14:paraId="0EF0030D" w14:textId="77777777" w:rsidTr="009852F2">
        <w:trPr>
          <w:jc w:val="center"/>
        </w:trPr>
        <w:tc>
          <w:tcPr>
            <w:tcW w:w="617" w:type="pct"/>
            <w:shd w:val="clear" w:color="auto" w:fill="000099"/>
            <w:vAlign w:val="center"/>
          </w:tcPr>
          <w:p w14:paraId="0BC61D47" w14:textId="77777777" w:rsidR="00D8045E" w:rsidRPr="00C15C8B" w:rsidRDefault="00D8045E" w:rsidP="009852F2">
            <w:pPr>
              <w:rPr>
                <w:b/>
                <w:sz w:val="18"/>
                <w:szCs w:val="18"/>
              </w:rPr>
            </w:pPr>
            <w:r w:rsidRPr="00C15C8B">
              <w:rPr>
                <w:b/>
                <w:sz w:val="18"/>
                <w:szCs w:val="18"/>
              </w:rPr>
              <w:t>Threat description</w:t>
            </w:r>
          </w:p>
        </w:tc>
        <w:tc>
          <w:tcPr>
            <w:tcW w:w="4383" w:type="pct"/>
            <w:vAlign w:val="center"/>
          </w:tcPr>
          <w:p w14:paraId="4A5DE391" w14:textId="64A8E2C4" w:rsidR="00D8045E" w:rsidRPr="00724348" w:rsidRDefault="00D8045E" w:rsidP="009852F2">
            <w:pPr>
              <w:rPr>
                <w:sz w:val="18"/>
                <w:szCs w:val="18"/>
              </w:rPr>
            </w:pPr>
            <w:r w:rsidRPr="00724348">
              <w:rPr>
                <w:sz w:val="18"/>
                <w:szCs w:val="18"/>
              </w:rPr>
              <w:t xml:space="preserve">Internal malicious </w:t>
            </w:r>
            <w:proofErr w:type="gramStart"/>
            <w:r w:rsidRPr="00724348">
              <w:rPr>
                <w:sz w:val="18"/>
                <w:szCs w:val="18"/>
              </w:rPr>
              <w:t>actor exploits</w:t>
            </w:r>
            <w:proofErr w:type="gramEnd"/>
            <w:r w:rsidRPr="00724348">
              <w:rPr>
                <w:sz w:val="18"/>
                <w:szCs w:val="18"/>
              </w:rPr>
              <w:t xml:space="preserve"> </w:t>
            </w:r>
            <w:proofErr w:type="gramStart"/>
            <w:r w:rsidRPr="00724348">
              <w:rPr>
                <w:sz w:val="18"/>
                <w:szCs w:val="18"/>
              </w:rPr>
              <w:t>a vulnerability</w:t>
            </w:r>
            <w:proofErr w:type="gramEnd"/>
            <w:r w:rsidRPr="00724348">
              <w:rPr>
                <w:sz w:val="18"/>
                <w:szCs w:val="18"/>
              </w:rPr>
              <w:t xml:space="preserve"> or escalates privilege </w:t>
            </w:r>
            <w:proofErr w:type="gramStart"/>
            <w:r w:rsidRPr="00724348">
              <w:rPr>
                <w:sz w:val="18"/>
                <w:szCs w:val="18"/>
              </w:rPr>
              <w:t>to execute</w:t>
            </w:r>
            <w:proofErr w:type="gramEnd"/>
            <w:r w:rsidRPr="00724348">
              <w:rPr>
                <w:sz w:val="18"/>
                <w:szCs w:val="18"/>
              </w:rPr>
              <w:t xml:space="preserve"> a DoS attack by disabling one or more SMO processes</w:t>
            </w:r>
            <w:r w:rsidR="007E3A82">
              <w:rPr>
                <w:sz w:val="18"/>
                <w:szCs w:val="18"/>
              </w:rPr>
              <w:t xml:space="preserve"> </w:t>
            </w:r>
            <w:r w:rsidR="00411276">
              <w:rPr>
                <w:sz w:val="18"/>
                <w:szCs w:val="18"/>
              </w:rPr>
              <w:t>or</w:t>
            </w:r>
            <w:r w:rsidR="007E3A82">
              <w:rPr>
                <w:sz w:val="18"/>
                <w:szCs w:val="18"/>
              </w:rPr>
              <w:t xml:space="preserve"> </w:t>
            </w:r>
            <w:r w:rsidR="00411276">
              <w:rPr>
                <w:sz w:val="18"/>
                <w:szCs w:val="18"/>
              </w:rPr>
              <w:t>SMOS</w:t>
            </w:r>
            <w:r w:rsidRPr="00724348">
              <w:rPr>
                <w:sz w:val="18"/>
                <w:szCs w:val="18"/>
              </w:rPr>
              <w:t xml:space="preserve">. Inability to detect and report such events affects availability of </w:t>
            </w:r>
            <w:r w:rsidR="00411276">
              <w:rPr>
                <w:sz w:val="18"/>
                <w:szCs w:val="18"/>
              </w:rPr>
              <w:t>SMOS</w:t>
            </w:r>
            <w:r w:rsidRPr="00724348">
              <w:rPr>
                <w:sz w:val="18"/>
                <w:szCs w:val="18"/>
              </w:rPr>
              <w:t>.</w:t>
            </w:r>
          </w:p>
        </w:tc>
      </w:tr>
      <w:tr w:rsidR="00D8045E" w:rsidRPr="00C15C8B" w14:paraId="62F92E44" w14:textId="77777777" w:rsidTr="009852F2">
        <w:trPr>
          <w:jc w:val="center"/>
        </w:trPr>
        <w:tc>
          <w:tcPr>
            <w:tcW w:w="617" w:type="pct"/>
            <w:shd w:val="clear" w:color="auto" w:fill="000099"/>
            <w:vAlign w:val="center"/>
          </w:tcPr>
          <w:p w14:paraId="28B1C73E" w14:textId="77777777" w:rsidR="00D8045E" w:rsidRPr="00C15C8B" w:rsidRDefault="00D8045E" w:rsidP="009852F2">
            <w:pPr>
              <w:rPr>
                <w:b/>
                <w:sz w:val="18"/>
                <w:szCs w:val="18"/>
              </w:rPr>
            </w:pPr>
            <w:r>
              <w:rPr>
                <w:b/>
                <w:sz w:val="18"/>
                <w:szCs w:val="18"/>
              </w:rPr>
              <w:t>Threat type</w:t>
            </w:r>
          </w:p>
        </w:tc>
        <w:tc>
          <w:tcPr>
            <w:tcW w:w="4383" w:type="pct"/>
            <w:vAlign w:val="center"/>
          </w:tcPr>
          <w:p w14:paraId="47354DDF" w14:textId="77777777" w:rsidR="00D8045E" w:rsidRPr="000D098F" w:rsidRDefault="00D8045E" w:rsidP="009852F2">
            <w:pPr>
              <w:rPr>
                <w:sz w:val="18"/>
                <w:szCs w:val="18"/>
              </w:rPr>
            </w:pPr>
            <w:r>
              <w:rPr>
                <w:sz w:val="18"/>
                <w:szCs w:val="18"/>
              </w:rPr>
              <w:t>Denial of Service, Escalation of Privilege</w:t>
            </w:r>
          </w:p>
        </w:tc>
      </w:tr>
      <w:tr w:rsidR="00D8045E" w:rsidRPr="00C15C8B" w14:paraId="020A96B0" w14:textId="77777777" w:rsidTr="009852F2">
        <w:trPr>
          <w:jc w:val="center"/>
        </w:trPr>
        <w:tc>
          <w:tcPr>
            <w:tcW w:w="617" w:type="pct"/>
            <w:shd w:val="clear" w:color="auto" w:fill="000099"/>
            <w:vAlign w:val="center"/>
          </w:tcPr>
          <w:p w14:paraId="0C70C0C5" w14:textId="77777777" w:rsidR="00D8045E" w:rsidRPr="00C15C8B" w:rsidRDefault="00D8045E" w:rsidP="009852F2">
            <w:pPr>
              <w:rPr>
                <w:b/>
                <w:sz w:val="18"/>
                <w:szCs w:val="18"/>
              </w:rPr>
            </w:pPr>
            <w:r>
              <w:rPr>
                <w:b/>
                <w:sz w:val="18"/>
                <w:szCs w:val="18"/>
              </w:rPr>
              <w:t>Impact type</w:t>
            </w:r>
          </w:p>
        </w:tc>
        <w:tc>
          <w:tcPr>
            <w:tcW w:w="4383" w:type="pct"/>
            <w:vAlign w:val="center"/>
          </w:tcPr>
          <w:p w14:paraId="5CA005C7" w14:textId="77777777" w:rsidR="00D8045E" w:rsidRPr="000D098F" w:rsidRDefault="00D8045E" w:rsidP="009852F2">
            <w:pPr>
              <w:rPr>
                <w:sz w:val="18"/>
                <w:szCs w:val="18"/>
              </w:rPr>
            </w:pPr>
            <w:r>
              <w:rPr>
                <w:sz w:val="18"/>
                <w:szCs w:val="18"/>
              </w:rPr>
              <w:t>Availability</w:t>
            </w:r>
          </w:p>
        </w:tc>
      </w:tr>
      <w:tr w:rsidR="00D8045E" w:rsidRPr="00C15C8B" w14:paraId="31D1297D" w14:textId="77777777" w:rsidTr="009852F2">
        <w:trPr>
          <w:jc w:val="center"/>
        </w:trPr>
        <w:tc>
          <w:tcPr>
            <w:tcW w:w="617" w:type="pct"/>
            <w:shd w:val="clear" w:color="auto" w:fill="000099"/>
            <w:vAlign w:val="center"/>
          </w:tcPr>
          <w:p w14:paraId="6B4386EC" w14:textId="77777777" w:rsidR="00D8045E" w:rsidRDefault="00D8045E" w:rsidP="009852F2">
            <w:pPr>
              <w:rPr>
                <w:b/>
                <w:sz w:val="18"/>
                <w:szCs w:val="18"/>
              </w:rPr>
            </w:pPr>
            <w:r>
              <w:rPr>
                <w:b/>
                <w:sz w:val="18"/>
                <w:szCs w:val="18"/>
              </w:rPr>
              <w:lastRenderedPageBreak/>
              <w:t>Affected Asset</w:t>
            </w:r>
          </w:p>
        </w:tc>
        <w:tc>
          <w:tcPr>
            <w:tcW w:w="4383" w:type="pct"/>
            <w:vAlign w:val="center"/>
          </w:tcPr>
          <w:p w14:paraId="189BF34A" w14:textId="6FE87D4C" w:rsidR="00D8045E" w:rsidRPr="000D098F" w:rsidRDefault="00D8045E" w:rsidP="009852F2">
            <w:pPr>
              <w:rPr>
                <w:sz w:val="18"/>
                <w:szCs w:val="18"/>
              </w:rPr>
            </w:pPr>
            <w:r>
              <w:rPr>
                <w:sz w:val="18"/>
                <w:szCs w:val="18"/>
              </w:rPr>
              <w:t>SMO</w:t>
            </w:r>
            <w:r w:rsidR="009A1290">
              <w:rPr>
                <w:sz w:val="18"/>
                <w:szCs w:val="18"/>
              </w:rPr>
              <w:t xml:space="preserve"> and all SMOS’s</w:t>
            </w:r>
          </w:p>
        </w:tc>
      </w:tr>
    </w:tbl>
    <w:p w14:paraId="40315E73" w14:textId="77777777" w:rsidR="00D8045E" w:rsidRDefault="00D8045E" w:rsidP="00D8045E">
      <w:pPr>
        <w:spacing w:after="0"/>
        <w:rPr>
          <w:rFonts w:eastAsiaTheme="minorEastAsia"/>
          <w:lang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D8045E" w:rsidRPr="00C15C8B" w14:paraId="39CE63A0" w14:textId="77777777" w:rsidTr="009852F2">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41014AE7" w14:textId="77777777" w:rsidR="00D8045E" w:rsidRPr="00C15C8B" w:rsidRDefault="00D8045E" w:rsidP="009852F2">
            <w:pPr>
              <w:rPr>
                <w:sz w:val="18"/>
                <w:szCs w:val="18"/>
              </w:rPr>
            </w:pPr>
            <w:r w:rsidRPr="00C15C8B">
              <w:rPr>
                <w:sz w:val="18"/>
                <w:szCs w:val="18"/>
              </w:rPr>
              <w:t>Threat ID</w:t>
            </w:r>
          </w:p>
        </w:tc>
        <w:tc>
          <w:tcPr>
            <w:tcW w:w="4383" w:type="pct"/>
            <w:shd w:val="clear" w:color="auto" w:fill="auto"/>
            <w:vAlign w:val="center"/>
          </w:tcPr>
          <w:p w14:paraId="69A353B0" w14:textId="77777777" w:rsidR="00D8045E" w:rsidRPr="0080416A" w:rsidRDefault="00D8045E" w:rsidP="009852F2">
            <w:pPr>
              <w:rPr>
                <w:b w:val="0"/>
                <w:bCs w:val="0"/>
                <w:sz w:val="18"/>
                <w:szCs w:val="18"/>
              </w:rPr>
            </w:pPr>
            <w:r w:rsidRPr="00585C01">
              <w:rPr>
                <w:b w:val="0"/>
                <w:bCs w:val="0"/>
                <w:sz w:val="18"/>
                <w:szCs w:val="18"/>
              </w:rPr>
              <w:t>T-SMO-0</w:t>
            </w:r>
            <w:r>
              <w:rPr>
                <w:b w:val="0"/>
                <w:bCs w:val="0"/>
                <w:sz w:val="18"/>
                <w:szCs w:val="18"/>
              </w:rPr>
              <w:t>8</w:t>
            </w:r>
          </w:p>
        </w:tc>
      </w:tr>
      <w:tr w:rsidR="00D8045E" w:rsidRPr="00C15C8B" w14:paraId="48297F31" w14:textId="77777777" w:rsidTr="009852F2">
        <w:trPr>
          <w:jc w:val="center"/>
        </w:trPr>
        <w:tc>
          <w:tcPr>
            <w:tcW w:w="617" w:type="pct"/>
            <w:shd w:val="clear" w:color="auto" w:fill="000099"/>
            <w:vAlign w:val="center"/>
          </w:tcPr>
          <w:p w14:paraId="3DD0BF0D" w14:textId="77777777" w:rsidR="00D8045E" w:rsidRPr="00C15C8B" w:rsidRDefault="00D8045E" w:rsidP="009852F2">
            <w:pPr>
              <w:rPr>
                <w:b/>
                <w:sz w:val="18"/>
                <w:szCs w:val="18"/>
              </w:rPr>
            </w:pPr>
            <w:r w:rsidRPr="00C15C8B">
              <w:rPr>
                <w:b/>
                <w:sz w:val="18"/>
                <w:szCs w:val="18"/>
              </w:rPr>
              <w:t>Threat title</w:t>
            </w:r>
          </w:p>
        </w:tc>
        <w:tc>
          <w:tcPr>
            <w:tcW w:w="4383" w:type="pct"/>
            <w:vAlign w:val="center"/>
          </w:tcPr>
          <w:p w14:paraId="0C3E2BF8" w14:textId="77777777" w:rsidR="00D8045E" w:rsidRPr="00207E48" w:rsidRDefault="00D8045E" w:rsidP="009852F2">
            <w:pPr>
              <w:rPr>
                <w:sz w:val="18"/>
                <w:szCs w:val="18"/>
              </w:rPr>
            </w:pPr>
            <w:r w:rsidRPr="00207E48">
              <w:rPr>
                <w:sz w:val="18"/>
                <w:szCs w:val="18"/>
              </w:rPr>
              <w:t>Attacker exploits insecure API to gain access to SMO</w:t>
            </w:r>
          </w:p>
        </w:tc>
      </w:tr>
      <w:tr w:rsidR="00D8045E" w:rsidRPr="00C15C8B" w14:paraId="2013B18D" w14:textId="77777777" w:rsidTr="009852F2">
        <w:trPr>
          <w:jc w:val="center"/>
        </w:trPr>
        <w:tc>
          <w:tcPr>
            <w:tcW w:w="617" w:type="pct"/>
            <w:shd w:val="clear" w:color="auto" w:fill="000099"/>
            <w:vAlign w:val="center"/>
          </w:tcPr>
          <w:p w14:paraId="7B015A2E" w14:textId="77777777" w:rsidR="00D8045E" w:rsidRPr="00C15C8B" w:rsidRDefault="00D8045E" w:rsidP="009852F2">
            <w:pPr>
              <w:rPr>
                <w:b/>
                <w:sz w:val="18"/>
                <w:szCs w:val="18"/>
              </w:rPr>
            </w:pPr>
            <w:r w:rsidRPr="00C15C8B">
              <w:rPr>
                <w:b/>
                <w:sz w:val="18"/>
                <w:szCs w:val="18"/>
              </w:rPr>
              <w:t>Threat description</w:t>
            </w:r>
          </w:p>
        </w:tc>
        <w:tc>
          <w:tcPr>
            <w:tcW w:w="4383" w:type="pct"/>
            <w:vAlign w:val="center"/>
          </w:tcPr>
          <w:p w14:paraId="7DED9FAD" w14:textId="77777777" w:rsidR="00D8045E" w:rsidRPr="00724348" w:rsidRDefault="00D8045E" w:rsidP="009852F2">
            <w:pPr>
              <w:rPr>
                <w:sz w:val="18"/>
                <w:szCs w:val="18"/>
              </w:rPr>
            </w:pPr>
            <w:r w:rsidRPr="00207E48">
              <w:rPr>
                <w:sz w:val="18"/>
                <w:szCs w:val="18"/>
              </w:rPr>
              <w:t>An insecure API may allow access to a system for an attacker to conduct remote code execution or an advanced persistent threat</w:t>
            </w:r>
          </w:p>
        </w:tc>
      </w:tr>
      <w:tr w:rsidR="00D8045E" w:rsidRPr="00C15C8B" w14:paraId="3F0D81CD" w14:textId="77777777" w:rsidTr="009852F2">
        <w:trPr>
          <w:jc w:val="center"/>
        </w:trPr>
        <w:tc>
          <w:tcPr>
            <w:tcW w:w="617" w:type="pct"/>
            <w:shd w:val="clear" w:color="auto" w:fill="000099"/>
            <w:vAlign w:val="center"/>
          </w:tcPr>
          <w:p w14:paraId="2E8F31E2" w14:textId="77777777" w:rsidR="00D8045E" w:rsidRPr="00C15C8B" w:rsidRDefault="00D8045E" w:rsidP="009852F2">
            <w:pPr>
              <w:rPr>
                <w:b/>
                <w:sz w:val="18"/>
                <w:szCs w:val="18"/>
              </w:rPr>
            </w:pPr>
            <w:r>
              <w:rPr>
                <w:b/>
                <w:sz w:val="18"/>
                <w:szCs w:val="18"/>
              </w:rPr>
              <w:t>Threat type</w:t>
            </w:r>
          </w:p>
        </w:tc>
        <w:tc>
          <w:tcPr>
            <w:tcW w:w="4383" w:type="pct"/>
            <w:vAlign w:val="center"/>
          </w:tcPr>
          <w:p w14:paraId="467985C4" w14:textId="77777777" w:rsidR="00D8045E" w:rsidRPr="000D098F" w:rsidRDefault="00D8045E" w:rsidP="009852F2">
            <w:pPr>
              <w:rPr>
                <w:sz w:val="18"/>
                <w:szCs w:val="18"/>
              </w:rPr>
            </w:pPr>
            <w:r>
              <w:rPr>
                <w:sz w:val="18"/>
                <w:szCs w:val="18"/>
              </w:rPr>
              <w:t>Tampering, Information Disclosure, Escalation of Privilege</w:t>
            </w:r>
          </w:p>
        </w:tc>
      </w:tr>
      <w:tr w:rsidR="00D8045E" w:rsidRPr="00C15C8B" w14:paraId="05900F84" w14:textId="77777777" w:rsidTr="009852F2">
        <w:trPr>
          <w:jc w:val="center"/>
        </w:trPr>
        <w:tc>
          <w:tcPr>
            <w:tcW w:w="617" w:type="pct"/>
            <w:shd w:val="clear" w:color="auto" w:fill="000099"/>
            <w:vAlign w:val="center"/>
          </w:tcPr>
          <w:p w14:paraId="043967E6" w14:textId="77777777" w:rsidR="00D8045E" w:rsidRPr="00C15C8B" w:rsidRDefault="00D8045E" w:rsidP="009852F2">
            <w:pPr>
              <w:rPr>
                <w:b/>
                <w:sz w:val="18"/>
                <w:szCs w:val="18"/>
              </w:rPr>
            </w:pPr>
            <w:r>
              <w:rPr>
                <w:b/>
                <w:sz w:val="18"/>
                <w:szCs w:val="18"/>
              </w:rPr>
              <w:t>Impact type</w:t>
            </w:r>
          </w:p>
        </w:tc>
        <w:tc>
          <w:tcPr>
            <w:tcW w:w="4383" w:type="pct"/>
            <w:vAlign w:val="center"/>
          </w:tcPr>
          <w:p w14:paraId="29538E8A" w14:textId="77777777" w:rsidR="00D8045E" w:rsidRPr="000D098F" w:rsidRDefault="00D8045E" w:rsidP="009852F2">
            <w:pPr>
              <w:rPr>
                <w:sz w:val="18"/>
                <w:szCs w:val="18"/>
              </w:rPr>
            </w:pPr>
            <w:r>
              <w:rPr>
                <w:sz w:val="18"/>
                <w:szCs w:val="18"/>
              </w:rPr>
              <w:t>Integrity, Confidentiality, Authorization</w:t>
            </w:r>
          </w:p>
        </w:tc>
      </w:tr>
      <w:tr w:rsidR="00D8045E" w:rsidRPr="00C15C8B" w14:paraId="6D1AE254" w14:textId="77777777" w:rsidTr="009852F2">
        <w:trPr>
          <w:jc w:val="center"/>
        </w:trPr>
        <w:tc>
          <w:tcPr>
            <w:tcW w:w="617" w:type="pct"/>
            <w:shd w:val="clear" w:color="auto" w:fill="000099"/>
            <w:vAlign w:val="center"/>
          </w:tcPr>
          <w:p w14:paraId="02AFE418" w14:textId="77777777" w:rsidR="00D8045E" w:rsidRDefault="00D8045E" w:rsidP="009852F2">
            <w:pPr>
              <w:rPr>
                <w:b/>
                <w:sz w:val="18"/>
                <w:szCs w:val="18"/>
              </w:rPr>
            </w:pPr>
            <w:r>
              <w:rPr>
                <w:b/>
                <w:sz w:val="18"/>
                <w:szCs w:val="18"/>
              </w:rPr>
              <w:t>Affected Asset</w:t>
            </w:r>
          </w:p>
        </w:tc>
        <w:tc>
          <w:tcPr>
            <w:tcW w:w="4383" w:type="pct"/>
            <w:vAlign w:val="center"/>
          </w:tcPr>
          <w:p w14:paraId="30CE157B" w14:textId="77777777" w:rsidR="00D8045E" w:rsidRPr="000D098F" w:rsidRDefault="00D8045E" w:rsidP="009852F2">
            <w:pPr>
              <w:rPr>
                <w:sz w:val="18"/>
                <w:szCs w:val="18"/>
              </w:rPr>
            </w:pPr>
            <w:r>
              <w:rPr>
                <w:sz w:val="18"/>
                <w:szCs w:val="18"/>
              </w:rPr>
              <w:t>SMO</w:t>
            </w:r>
          </w:p>
        </w:tc>
      </w:tr>
    </w:tbl>
    <w:p w14:paraId="3B69AEC5" w14:textId="77777777" w:rsidR="00D8045E" w:rsidRDefault="00D8045E" w:rsidP="00D8045E">
      <w:pPr>
        <w:spacing w:after="0"/>
        <w:rPr>
          <w:rFonts w:eastAsiaTheme="minorEastAsia"/>
          <w:lang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D8045E" w:rsidRPr="00C15C8B" w14:paraId="717BB3CF" w14:textId="77777777" w:rsidTr="009852F2">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606297F4" w14:textId="77777777" w:rsidR="00D8045E" w:rsidRPr="00C15C8B" w:rsidRDefault="00D8045E" w:rsidP="009852F2">
            <w:pPr>
              <w:rPr>
                <w:sz w:val="18"/>
                <w:szCs w:val="18"/>
              </w:rPr>
            </w:pPr>
            <w:r w:rsidRPr="00C15C8B">
              <w:rPr>
                <w:sz w:val="18"/>
                <w:szCs w:val="18"/>
              </w:rPr>
              <w:t>Threat ID</w:t>
            </w:r>
          </w:p>
        </w:tc>
        <w:tc>
          <w:tcPr>
            <w:tcW w:w="4383" w:type="pct"/>
            <w:shd w:val="clear" w:color="auto" w:fill="auto"/>
            <w:vAlign w:val="center"/>
          </w:tcPr>
          <w:p w14:paraId="416C440E" w14:textId="77777777" w:rsidR="00D8045E" w:rsidRPr="0080416A" w:rsidRDefault="00D8045E" w:rsidP="009852F2">
            <w:pPr>
              <w:rPr>
                <w:b w:val="0"/>
                <w:bCs w:val="0"/>
                <w:sz w:val="18"/>
                <w:szCs w:val="18"/>
              </w:rPr>
            </w:pPr>
            <w:r w:rsidRPr="00585C01">
              <w:rPr>
                <w:b w:val="0"/>
                <w:bCs w:val="0"/>
                <w:sz w:val="18"/>
                <w:szCs w:val="18"/>
              </w:rPr>
              <w:t>T-SMO-0</w:t>
            </w:r>
            <w:r>
              <w:rPr>
                <w:b w:val="0"/>
                <w:bCs w:val="0"/>
                <w:sz w:val="18"/>
                <w:szCs w:val="18"/>
              </w:rPr>
              <w:t>9</w:t>
            </w:r>
          </w:p>
        </w:tc>
      </w:tr>
      <w:tr w:rsidR="00D8045E" w:rsidRPr="00C15C8B" w14:paraId="10A348D9" w14:textId="77777777" w:rsidTr="009852F2">
        <w:trPr>
          <w:jc w:val="center"/>
        </w:trPr>
        <w:tc>
          <w:tcPr>
            <w:tcW w:w="617" w:type="pct"/>
            <w:shd w:val="clear" w:color="auto" w:fill="000099"/>
            <w:vAlign w:val="center"/>
          </w:tcPr>
          <w:p w14:paraId="31AE0D87" w14:textId="77777777" w:rsidR="00D8045E" w:rsidRPr="00C15C8B" w:rsidRDefault="00D8045E" w:rsidP="009852F2">
            <w:pPr>
              <w:rPr>
                <w:b/>
                <w:sz w:val="18"/>
                <w:szCs w:val="18"/>
              </w:rPr>
            </w:pPr>
            <w:r w:rsidRPr="00C15C8B">
              <w:rPr>
                <w:b/>
                <w:sz w:val="18"/>
                <w:szCs w:val="18"/>
              </w:rPr>
              <w:t>Threat title</w:t>
            </w:r>
          </w:p>
        </w:tc>
        <w:tc>
          <w:tcPr>
            <w:tcW w:w="4383" w:type="pct"/>
            <w:vAlign w:val="center"/>
          </w:tcPr>
          <w:p w14:paraId="7D49BB4C" w14:textId="77777777" w:rsidR="00D8045E" w:rsidRPr="006260C0" w:rsidRDefault="00D8045E" w:rsidP="009852F2">
            <w:pPr>
              <w:rPr>
                <w:sz w:val="18"/>
                <w:szCs w:val="18"/>
              </w:rPr>
            </w:pPr>
            <w:r w:rsidRPr="006260C0">
              <w:rPr>
                <w:sz w:val="18"/>
                <w:szCs w:val="18"/>
              </w:rPr>
              <w:t>Sensitive data in motion is exposed to an internal attacker</w:t>
            </w:r>
          </w:p>
        </w:tc>
      </w:tr>
      <w:tr w:rsidR="00D8045E" w:rsidRPr="00C15C8B" w14:paraId="69678279" w14:textId="77777777" w:rsidTr="009852F2">
        <w:trPr>
          <w:jc w:val="center"/>
        </w:trPr>
        <w:tc>
          <w:tcPr>
            <w:tcW w:w="617" w:type="pct"/>
            <w:shd w:val="clear" w:color="auto" w:fill="000099"/>
            <w:vAlign w:val="center"/>
          </w:tcPr>
          <w:p w14:paraId="632E7895" w14:textId="77777777" w:rsidR="00D8045E" w:rsidRPr="00C15C8B" w:rsidRDefault="00D8045E" w:rsidP="009852F2">
            <w:pPr>
              <w:rPr>
                <w:b/>
                <w:sz w:val="18"/>
                <w:szCs w:val="18"/>
              </w:rPr>
            </w:pPr>
            <w:r w:rsidRPr="00C15C8B">
              <w:rPr>
                <w:b/>
                <w:sz w:val="18"/>
                <w:szCs w:val="18"/>
              </w:rPr>
              <w:t>Threat description</w:t>
            </w:r>
          </w:p>
        </w:tc>
        <w:tc>
          <w:tcPr>
            <w:tcW w:w="4383" w:type="pct"/>
            <w:vAlign w:val="center"/>
          </w:tcPr>
          <w:p w14:paraId="08D4DE79" w14:textId="4B914460" w:rsidR="00D8045E" w:rsidRPr="006260C0" w:rsidRDefault="00D8045E" w:rsidP="009852F2">
            <w:pPr>
              <w:rPr>
                <w:sz w:val="18"/>
                <w:szCs w:val="18"/>
              </w:rPr>
            </w:pPr>
            <w:r w:rsidRPr="006260C0">
              <w:rPr>
                <w:sz w:val="18"/>
                <w:szCs w:val="18"/>
              </w:rPr>
              <w:t xml:space="preserve">Unprotected data transferred between internal </w:t>
            </w:r>
            <w:r w:rsidR="0076134E">
              <w:rPr>
                <w:sz w:val="18"/>
                <w:szCs w:val="18"/>
              </w:rPr>
              <w:t>SMOS</w:t>
            </w:r>
            <w:r w:rsidR="00D96938">
              <w:rPr>
                <w:sz w:val="18"/>
                <w:szCs w:val="18"/>
              </w:rPr>
              <w:t xml:space="preserve"> </w:t>
            </w:r>
            <w:r w:rsidRPr="006260C0">
              <w:rPr>
                <w:sz w:val="18"/>
                <w:szCs w:val="18"/>
              </w:rPr>
              <w:t>is disclosed to an internal threat actor</w:t>
            </w:r>
          </w:p>
        </w:tc>
      </w:tr>
      <w:tr w:rsidR="00D8045E" w:rsidRPr="00C15C8B" w14:paraId="6423CFD4" w14:textId="77777777" w:rsidTr="009852F2">
        <w:trPr>
          <w:jc w:val="center"/>
        </w:trPr>
        <w:tc>
          <w:tcPr>
            <w:tcW w:w="617" w:type="pct"/>
            <w:shd w:val="clear" w:color="auto" w:fill="000099"/>
            <w:vAlign w:val="center"/>
          </w:tcPr>
          <w:p w14:paraId="430556D7" w14:textId="77777777" w:rsidR="00D8045E" w:rsidRPr="00C15C8B" w:rsidRDefault="00D8045E" w:rsidP="009852F2">
            <w:pPr>
              <w:rPr>
                <w:b/>
                <w:sz w:val="18"/>
                <w:szCs w:val="18"/>
              </w:rPr>
            </w:pPr>
            <w:r>
              <w:rPr>
                <w:b/>
                <w:sz w:val="18"/>
                <w:szCs w:val="18"/>
              </w:rPr>
              <w:t>Threat type</w:t>
            </w:r>
          </w:p>
        </w:tc>
        <w:tc>
          <w:tcPr>
            <w:tcW w:w="4383" w:type="pct"/>
            <w:vAlign w:val="center"/>
          </w:tcPr>
          <w:p w14:paraId="3EE14BC0" w14:textId="77777777" w:rsidR="00D8045E" w:rsidRPr="000D098F" w:rsidRDefault="00D8045E" w:rsidP="009852F2">
            <w:pPr>
              <w:rPr>
                <w:sz w:val="18"/>
                <w:szCs w:val="18"/>
              </w:rPr>
            </w:pPr>
            <w:r>
              <w:rPr>
                <w:sz w:val="18"/>
                <w:szCs w:val="18"/>
              </w:rPr>
              <w:t>Information Disclosure</w:t>
            </w:r>
          </w:p>
        </w:tc>
      </w:tr>
      <w:tr w:rsidR="00D8045E" w:rsidRPr="00C15C8B" w14:paraId="5181D49B" w14:textId="77777777" w:rsidTr="009852F2">
        <w:trPr>
          <w:jc w:val="center"/>
        </w:trPr>
        <w:tc>
          <w:tcPr>
            <w:tcW w:w="617" w:type="pct"/>
            <w:shd w:val="clear" w:color="auto" w:fill="000099"/>
            <w:vAlign w:val="center"/>
          </w:tcPr>
          <w:p w14:paraId="4CE8D201" w14:textId="77777777" w:rsidR="00D8045E" w:rsidRPr="00C15C8B" w:rsidRDefault="00D8045E" w:rsidP="009852F2">
            <w:pPr>
              <w:rPr>
                <w:b/>
                <w:sz w:val="18"/>
                <w:szCs w:val="18"/>
              </w:rPr>
            </w:pPr>
            <w:r>
              <w:rPr>
                <w:b/>
                <w:sz w:val="18"/>
                <w:szCs w:val="18"/>
              </w:rPr>
              <w:t>Impact type</w:t>
            </w:r>
          </w:p>
        </w:tc>
        <w:tc>
          <w:tcPr>
            <w:tcW w:w="4383" w:type="pct"/>
            <w:vAlign w:val="center"/>
          </w:tcPr>
          <w:p w14:paraId="1ACD4FF9" w14:textId="77777777" w:rsidR="00D8045E" w:rsidRPr="000D098F" w:rsidRDefault="00D8045E" w:rsidP="009852F2">
            <w:pPr>
              <w:rPr>
                <w:sz w:val="18"/>
                <w:szCs w:val="18"/>
              </w:rPr>
            </w:pPr>
            <w:r>
              <w:rPr>
                <w:sz w:val="18"/>
                <w:szCs w:val="18"/>
              </w:rPr>
              <w:t>Confidentiality</w:t>
            </w:r>
          </w:p>
        </w:tc>
      </w:tr>
      <w:tr w:rsidR="00D8045E" w:rsidRPr="00C15C8B" w14:paraId="59A996A3" w14:textId="77777777" w:rsidTr="009852F2">
        <w:trPr>
          <w:jc w:val="center"/>
        </w:trPr>
        <w:tc>
          <w:tcPr>
            <w:tcW w:w="617" w:type="pct"/>
            <w:shd w:val="clear" w:color="auto" w:fill="000099"/>
            <w:vAlign w:val="center"/>
          </w:tcPr>
          <w:p w14:paraId="7CC60D48" w14:textId="77777777" w:rsidR="00D8045E" w:rsidRDefault="00D8045E" w:rsidP="009852F2">
            <w:pPr>
              <w:rPr>
                <w:b/>
                <w:sz w:val="18"/>
                <w:szCs w:val="18"/>
              </w:rPr>
            </w:pPr>
            <w:r>
              <w:rPr>
                <w:b/>
                <w:sz w:val="18"/>
                <w:szCs w:val="18"/>
              </w:rPr>
              <w:t>Affected Asset</w:t>
            </w:r>
          </w:p>
        </w:tc>
        <w:tc>
          <w:tcPr>
            <w:tcW w:w="4383" w:type="pct"/>
            <w:vAlign w:val="center"/>
          </w:tcPr>
          <w:p w14:paraId="54F86E3A" w14:textId="23D02A6C" w:rsidR="00D8045E" w:rsidRPr="000D098F" w:rsidRDefault="00D8045E" w:rsidP="009852F2">
            <w:pPr>
              <w:rPr>
                <w:sz w:val="18"/>
                <w:szCs w:val="18"/>
              </w:rPr>
            </w:pPr>
            <w:r>
              <w:rPr>
                <w:sz w:val="18"/>
                <w:szCs w:val="18"/>
              </w:rPr>
              <w:t>SMO</w:t>
            </w:r>
            <w:r w:rsidR="009A1290">
              <w:rPr>
                <w:sz w:val="18"/>
                <w:szCs w:val="18"/>
              </w:rPr>
              <w:t xml:space="preserve"> and all SMOS’s</w:t>
            </w:r>
          </w:p>
        </w:tc>
      </w:tr>
    </w:tbl>
    <w:p w14:paraId="5A04D6D0" w14:textId="77777777" w:rsidR="00D8045E" w:rsidRDefault="00D8045E" w:rsidP="00D8045E">
      <w:pPr>
        <w:spacing w:after="0"/>
        <w:rPr>
          <w:rFonts w:eastAsiaTheme="minorEastAsia"/>
          <w:lang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D8045E" w:rsidRPr="00C15C8B" w14:paraId="726844ED" w14:textId="77777777" w:rsidTr="009852F2">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06B1BD1D" w14:textId="77777777" w:rsidR="00D8045E" w:rsidRPr="00C15C8B" w:rsidRDefault="00D8045E" w:rsidP="009852F2">
            <w:pPr>
              <w:rPr>
                <w:sz w:val="18"/>
                <w:szCs w:val="18"/>
              </w:rPr>
            </w:pPr>
            <w:r w:rsidRPr="00C15C8B">
              <w:rPr>
                <w:sz w:val="18"/>
                <w:szCs w:val="18"/>
              </w:rPr>
              <w:t>Threat ID</w:t>
            </w:r>
          </w:p>
        </w:tc>
        <w:tc>
          <w:tcPr>
            <w:tcW w:w="4383" w:type="pct"/>
            <w:shd w:val="clear" w:color="auto" w:fill="auto"/>
            <w:vAlign w:val="center"/>
          </w:tcPr>
          <w:p w14:paraId="6BB0A2F3" w14:textId="77777777" w:rsidR="00D8045E" w:rsidRPr="0080416A" w:rsidRDefault="00D8045E" w:rsidP="009852F2">
            <w:pPr>
              <w:rPr>
                <w:b w:val="0"/>
                <w:bCs w:val="0"/>
                <w:sz w:val="18"/>
                <w:szCs w:val="18"/>
              </w:rPr>
            </w:pPr>
            <w:r w:rsidRPr="00585C01">
              <w:rPr>
                <w:b w:val="0"/>
                <w:bCs w:val="0"/>
                <w:sz w:val="18"/>
                <w:szCs w:val="18"/>
              </w:rPr>
              <w:t>T-SMO-</w:t>
            </w:r>
            <w:r>
              <w:rPr>
                <w:b w:val="0"/>
                <w:bCs w:val="0"/>
                <w:sz w:val="18"/>
                <w:szCs w:val="18"/>
              </w:rPr>
              <w:t>10</w:t>
            </w:r>
          </w:p>
        </w:tc>
      </w:tr>
      <w:tr w:rsidR="00D8045E" w:rsidRPr="00C15C8B" w14:paraId="3F2AD4FB" w14:textId="77777777" w:rsidTr="009852F2">
        <w:trPr>
          <w:jc w:val="center"/>
        </w:trPr>
        <w:tc>
          <w:tcPr>
            <w:tcW w:w="617" w:type="pct"/>
            <w:shd w:val="clear" w:color="auto" w:fill="000099"/>
            <w:vAlign w:val="center"/>
          </w:tcPr>
          <w:p w14:paraId="252933A8" w14:textId="77777777" w:rsidR="00D8045E" w:rsidRPr="00C15C8B" w:rsidRDefault="00D8045E" w:rsidP="009852F2">
            <w:pPr>
              <w:rPr>
                <w:b/>
                <w:sz w:val="18"/>
                <w:szCs w:val="18"/>
              </w:rPr>
            </w:pPr>
            <w:r w:rsidRPr="00C15C8B">
              <w:rPr>
                <w:b/>
                <w:sz w:val="18"/>
                <w:szCs w:val="18"/>
              </w:rPr>
              <w:t>Threat title</w:t>
            </w:r>
          </w:p>
        </w:tc>
        <w:tc>
          <w:tcPr>
            <w:tcW w:w="4383" w:type="pct"/>
            <w:vAlign w:val="center"/>
          </w:tcPr>
          <w:p w14:paraId="38AF7BBD" w14:textId="77777777" w:rsidR="00D8045E" w:rsidRPr="000D098F" w:rsidRDefault="00D8045E" w:rsidP="009852F2">
            <w:pPr>
              <w:rPr>
                <w:sz w:val="18"/>
                <w:szCs w:val="18"/>
              </w:rPr>
            </w:pPr>
            <w:r w:rsidRPr="006260C0">
              <w:rPr>
                <w:sz w:val="18"/>
                <w:szCs w:val="18"/>
              </w:rPr>
              <w:t xml:space="preserve">Sensitive data </w:t>
            </w:r>
            <w:r>
              <w:rPr>
                <w:sz w:val="18"/>
                <w:szCs w:val="18"/>
              </w:rPr>
              <w:t>at rest</w:t>
            </w:r>
            <w:r w:rsidRPr="006260C0">
              <w:rPr>
                <w:sz w:val="18"/>
                <w:szCs w:val="18"/>
              </w:rPr>
              <w:t xml:space="preserve"> is exposed to an internal attacker</w:t>
            </w:r>
          </w:p>
        </w:tc>
      </w:tr>
      <w:tr w:rsidR="00D8045E" w:rsidRPr="00C15C8B" w14:paraId="59104375" w14:textId="77777777" w:rsidTr="009852F2">
        <w:trPr>
          <w:jc w:val="center"/>
        </w:trPr>
        <w:tc>
          <w:tcPr>
            <w:tcW w:w="617" w:type="pct"/>
            <w:shd w:val="clear" w:color="auto" w:fill="000099"/>
            <w:vAlign w:val="center"/>
          </w:tcPr>
          <w:p w14:paraId="69397A6C" w14:textId="77777777" w:rsidR="00D8045E" w:rsidRPr="00C15C8B" w:rsidRDefault="00D8045E" w:rsidP="009852F2">
            <w:pPr>
              <w:rPr>
                <w:b/>
                <w:sz w:val="18"/>
                <w:szCs w:val="18"/>
              </w:rPr>
            </w:pPr>
            <w:r w:rsidRPr="00C15C8B">
              <w:rPr>
                <w:b/>
                <w:sz w:val="18"/>
                <w:szCs w:val="18"/>
              </w:rPr>
              <w:t>Threat description</w:t>
            </w:r>
          </w:p>
        </w:tc>
        <w:tc>
          <w:tcPr>
            <w:tcW w:w="4383" w:type="pct"/>
            <w:vAlign w:val="center"/>
          </w:tcPr>
          <w:p w14:paraId="5D1A67E2" w14:textId="77777777" w:rsidR="00D8045E" w:rsidRPr="00866544" w:rsidRDefault="00D8045E" w:rsidP="00C722F2">
            <w:pPr>
              <w:rPr>
                <w:sz w:val="18"/>
                <w:szCs w:val="18"/>
              </w:rPr>
            </w:pPr>
            <w:r w:rsidRPr="00866544">
              <w:rPr>
                <w:sz w:val="18"/>
                <w:szCs w:val="18"/>
              </w:rPr>
              <w:t xml:space="preserve">Unprotected data stored on the SMO is disclosed to an internal threat actor that has </w:t>
            </w:r>
            <w:proofErr w:type="gramStart"/>
            <w:r w:rsidRPr="00866544">
              <w:rPr>
                <w:sz w:val="18"/>
                <w:szCs w:val="18"/>
              </w:rPr>
              <w:t>gain</w:t>
            </w:r>
            <w:proofErr w:type="gramEnd"/>
            <w:r w:rsidRPr="00866544">
              <w:rPr>
                <w:sz w:val="18"/>
                <w:szCs w:val="18"/>
              </w:rPr>
              <w:t xml:space="preserve"> authorized access through privilege escalation</w:t>
            </w:r>
          </w:p>
        </w:tc>
      </w:tr>
      <w:tr w:rsidR="00D8045E" w:rsidRPr="00C15C8B" w14:paraId="5ECD2A4E" w14:textId="77777777" w:rsidTr="009852F2">
        <w:trPr>
          <w:jc w:val="center"/>
        </w:trPr>
        <w:tc>
          <w:tcPr>
            <w:tcW w:w="617" w:type="pct"/>
            <w:shd w:val="clear" w:color="auto" w:fill="000099"/>
            <w:vAlign w:val="center"/>
          </w:tcPr>
          <w:p w14:paraId="5FF8D118" w14:textId="77777777" w:rsidR="00D8045E" w:rsidRPr="00C15C8B" w:rsidRDefault="00D8045E" w:rsidP="009852F2">
            <w:pPr>
              <w:rPr>
                <w:b/>
                <w:sz w:val="18"/>
                <w:szCs w:val="18"/>
              </w:rPr>
            </w:pPr>
            <w:r>
              <w:rPr>
                <w:b/>
                <w:sz w:val="18"/>
                <w:szCs w:val="18"/>
              </w:rPr>
              <w:t>Threat type</w:t>
            </w:r>
          </w:p>
        </w:tc>
        <w:tc>
          <w:tcPr>
            <w:tcW w:w="4383" w:type="pct"/>
            <w:vAlign w:val="center"/>
          </w:tcPr>
          <w:p w14:paraId="677A6DA4" w14:textId="77777777" w:rsidR="00D8045E" w:rsidRPr="000D098F" w:rsidRDefault="00D8045E" w:rsidP="009852F2">
            <w:pPr>
              <w:rPr>
                <w:sz w:val="18"/>
                <w:szCs w:val="18"/>
              </w:rPr>
            </w:pPr>
            <w:r>
              <w:rPr>
                <w:sz w:val="18"/>
                <w:szCs w:val="18"/>
              </w:rPr>
              <w:t>Information Disclosure</w:t>
            </w:r>
          </w:p>
        </w:tc>
      </w:tr>
      <w:tr w:rsidR="00D8045E" w:rsidRPr="00C15C8B" w14:paraId="572D04D0" w14:textId="77777777" w:rsidTr="009852F2">
        <w:trPr>
          <w:jc w:val="center"/>
        </w:trPr>
        <w:tc>
          <w:tcPr>
            <w:tcW w:w="617" w:type="pct"/>
            <w:shd w:val="clear" w:color="auto" w:fill="000099"/>
            <w:vAlign w:val="center"/>
          </w:tcPr>
          <w:p w14:paraId="7FDCEA98" w14:textId="77777777" w:rsidR="00D8045E" w:rsidRPr="00C15C8B" w:rsidRDefault="00D8045E" w:rsidP="009852F2">
            <w:pPr>
              <w:rPr>
                <w:b/>
                <w:sz w:val="18"/>
                <w:szCs w:val="18"/>
              </w:rPr>
            </w:pPr>
            <w:r>
              <w:rPr>
                <w:b/>
                <w:sz w:val="18"/>
                <w:szCs w:val="18"/>
              </w:rPr>
              <w:t>Impact type</w:t>
            </w:r>
          </w:p>
        </w:tc>
        <w:tc>
          <w:tcPr>
            <w:tcW w:w="4383" w:type="pct"/>
            <w:vAlign w:val="center"/>
          </w:tcPr>
          <w:p w14:paraId="5920B783" w14:textId="77777777" w:rsidR="00D8045E" w:rsidRPr="000D098F" w:rsidRDefault="00D8045E" w:rsidP="009852F2">
            <w:pPr>
              <w:rPr>
                <w:sz w:val="18"/>
                <w:szCs w:val="18"/>
              </w:rPr>
            </w:pPr>
            <w:r>
              <w:rPr>
                <w:sz w:val="18"/>
                <w:szCs w:val="18"/>
              </w:rPr>
              <w:t>Confidentiality</w:t>
            </w:r>
          </w:p>
        </w:tc>
      </w:tr>
      <w:tr w:rsidR="00D8045E" w:rsidRPr="00C15C8B" w14:paraId="687A22C1" w14:textId="77777777" w:rsidTr="009852F2">
        <w:trPr>
          <w:jc w:val="center"/>
        </w:trPr>
        <w:tc>
          <w:tcPr>
            <w:tcW w:w="617" w:type="pct"/>
            <w:shd w:val="clear" w:color="auto" w:fill="000099"/>
            <w:vAlign w:val="center"/>
          </w:tcPr>
          <w:p w14:paraId="751E92CD" w14:textId="77777777" w:rsidR="00D8045E" w:rsidRDefault="00D8045E" w:rsidP="009852F2">
            <w:pPr>
              <w:rPr>
                <w:b/>
                <w:sz w:val="18"/>
                <w:szCs w:val="18"/>
              </w:rPr>
            </w:pPr>
            <w:r>
              <w:rPr>
                <w:b/>
                <w:sz w:val="18"/>
                <w:szCs w:val="18"/>
              </w:rPr>
              <w:t>Affected Asset</w:t>
            </w:r>
          </w:p>
        </w:tc>
        <w:tc>
          <w:tcPr>
            <w:tcW w:w="4383" w:type="pct"/>
            <w:vAlign w:val="center"/>
          </w:tcPr>
          <w:p w14:paraId="30F2AA40" w14:textId="77777777" w:rsidR="00D8045E" w:rsidRPr="000D098F" w:rsidRDefault="00D8045E" w:rsidP="009852F2">
            <w:pPr>
              <w:rPr>
                <w:sz w:val="18"/>
                <w:szCs w:val="18"/>
              </w:rPr>
            </w:pPr>
            <w:r>
              <w:rPr>
                <w:sz w:val="18"/>
                <w:szCs w:val="18"/>
              </w:rPr>
              <w:t>SMO</w:t>
            </w:r>
          </w:p>
        </w:tc>
      </w:tr>
    </w:tbl>
    <w:p w14:paraId="30942739" w14:textId="77777777" w:rsidR="00D8045E" w:rsidRDefault="00D8045E" w:rsidP="00D8045E">
      <w:pPr>
        <w:spacing w:after="0"/>
        <w:rPr>
          <w:rFonts w:eastAsiaTheme="minorEastAsia"/>
          <w:lang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D8045E" w:rsidRPr="00C15C8B" w14:paraId="080EDF0A" w14:textId="77777777" w:rsidTr="009852F2">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3EB178C5" w14:textId="77777777" w:rsidR="00D8045E" w:rsidRPr="00C15C8B" w:rsidRDefault="00D8045E" w:rsidP="009852F2">
            <w:pPr>
              <w:rPr>
                <w:sz w:val="18"/>
                <w:szCs w:val="18"/>
              </w:rPr>
            </w:pPr>
            <w:r w:rsidRPr="00C15C8B">
              <w:rPr>
                <w:sz w:val="18"/>
                <w:szCs w:val="18"/>
              </w:rPr>
              <w:t>Threat ID</w:t>
            </w:r>
          </w:p>
        </w:tc>
        <w:tc>
          <w:tcPr>
            <w:tcW w:w="4383" w:type="pct"/>
            <w:shd w:val="clear" w:color="auto" w:fill="auto"/>
            <w:vAlign w:val="center"/>
          </w:tcPr>
          <w:p w14:paraId="3972E6D9" w14:textId="77777777" w:rsidR="00D8045E" w:rsidRPr="0080416A" w:rsidRDefault="00D8045E" w:rsidP="009852F2">
            <w:pPr>
              <w:rPr>
                <w:b w:val="0"/>
                <w:bCs w:val="0"/>
                <w:sz w:val="18"/>
                <w:szCs w:val="18"/>
              </w:rPr>
            </w:pPr>
            <w:r w:rsidRPr="00585C01">
              <w:rPr>
                <w:b w:val="0"/>
                <w:bCs w:val="0"/>
                <w:sz w:val="18"/>
                <w:szCs w:val="18"/>
              </w:rPr>
              <w:t>T-SMO-</w:t>
            </w:r>
            <w:r>
              <w:rPr>
                <w:b w:val="0"/>
                <w:bCs w:val="0"/>
                <w:sz w:val="18"/>
                <w:szCs w:val="18"/>
              </w:rPr>
              <w:t>11</w:t>
            </w:r>
          </w:p>
        </w:tc>
      </w:tr>
      <w:tr w:rsidR="00D8045E" w:rsidRPr="00C15C8B" w14:paraId="70E1360E" w14:textId="77777777" w:rsidTr="009852F2">
        <w:trPr>
          <w:jc w:val="center"/>
        </w:trPr>
        <w:tc>
          <w:tcPr>
            <w:tcW w:w="617" w:type="pct"/>
            <w:shd w:val="clear" w:color="auto" w:fill="000099"/>
            <w:vAlign w:val="center"/>
          </w:tcPr>
          <w:p w14:paraId="3D8F2BB2" w14:textId="77777777" w:rsidR="00D8045E" w:rsidRPr="00C15C8B" w:rsidRDefault="00D8045E" w:rsidP="009852F2">
            <w:pPr>
              <w:rPr>
                <w:b/>
                <w:sz w:val="18"/>
                <w:szCs w:val="18"/>
              </w:rPr>
            </w:pPr>
            <w:r w:rsidRPr="00C15C8B">
              <w:rPr>
                <w:b/>
                <w:sz w:val="18"/>
                <w:szCs w:val="18"/>
              </w:rPr>
              <w:t>Threat title</w:t>
            </w:r>
          </w:p>
        </w:tc>
        <w:tc>
          <w:tcPr>
            <w:tcW w:w="4383" w:type="pct"/>
            <w:vAlign w:val="center"/>
          </w:tcPr>
          <w:p w14:paraId="388C13D2" w14:textId="77777777" w:rsidR="00D8045E" w:rsidRPr="00517C7E" w:rsidRDefault="00D8045E" w:rsidP="009852F2">
            <w:pPr>
              <w:rPr>
                <w:sz w:val="18"/>
                <w:szCs w:val="18"/>
              </w:rPr>
            </w:pPr>
            <w:r w:rsidRPr="00517C7E">
              <w:rPr>
                <w:sz w:val="18"/>
                <w:szCs w:val="18"/>
              </w:rPr>
              <w:t>AI/ML poisoning</w:t>
            </w:r>
            <w:r>
              <w:rPr>
                <w:sz w:val="18"/>
                <w:szCs w:val="18"/>
              </w:rPr>
              <w:t xml:space="preserve"> by internal attacker</w:t>
            </w:r>
          </w:p>
        </w:tc>
      </w:tr>
      <w:tr w:rsidR="00D8045E" w:rsidRPr="00C15C8B" w14:paraId="1A3228CE" w14:textId="77777777" w:rsidTr="009852F2">
        <w:trPr>
          <w:jc w:val="center"/>
        </w:trPr>
        <w:tc>
          <w:tcPr>
            <w:tcW w:w="617" w:type="pct"/>
            <w:shd w:val="clear" w:color="auto" w:fill="000099"/>
            <w:vAlign w:val="center"/>
          </w:tcPr>
          <w:p w14:paraId="0AE39DF7" w14:textId="77777777" w:rsidR="00D8045E" w:rsidRPr="00C15C8B" w:rsidRDefault="00D8045E" w:rsidP="009852F2">
            <w:pPr>
              <w:rPr>
                <w:b/>
                <w:sz w:val="18"/>
                <w:szCs w:val="18"/>
              </w:rPr>
            </w:pPr>
            <w:r w:rsidRPr="00C15C8B">
              <w:rPr>
                <w:b/>
                <w:sz w:val="18"/>
                <w:szCs w:val="18"/>
              </w:rPr>
              <w:t>Threat description</w:t>
            </w:r>
          </w:p>
        </w:tc>
        <w:tc>
          <w:tcPr>
            <w:tcW w:w="4383" w:type="pct"/>
            <w:vAlign w:val="center"/>
          </w:tcPr>
          <w:p w14:paraId="592FCF57" w14:textId="750EC1A0" w:rsidR="00D8045E" w:rsidRPr="00517C7E" w:rsidRDefault="00D8045E" w:rsidP="009852F2">
            <w:pPr>
              <w:rPr>
                <w:sz w:val="18"/>
                <w:szCs w:val="18"/>
              </w:rPr>
            </w:pPr>
            <w:r>
              <w:rPr>
                <w:sz w:val="18"/>
                <w:szCs w:val="18"/>
              </w:rPr>
              <w:t xml:space="preserve">Internal </w:t>
            </w:r>
            <w:proofErr w:type="gramStart"/>
            <w:r>
              <w:rPr>
                <w:sz w:val="18"/>
                <w:szCs w:val="18"/>
              </w:rPr>
              <w:t>a</w:t>
            </w:r>
            <w:r w:rsidRPr="00517C7E">
              <w:rPr>
                <w:sz w:val="18"/>
                <w:szCs w:val="18"/>
              </w:rPr>
              <w:t xml:space="preserve">ttacker </w:t>
            </w:r>
            <w:r>
              <w:rPr>
                <w:sz w:val="18"/>
                <w:szCs w:val="18"/>
              </w:rPr>
              <w:t>gains</w:t>
            </w:r>
            <w:proofErr w:type="gramEnd"/>
            <w:r>
              <w:rPr>
                <w:sz w:val="18"/>
                <w:szCs w:val="18"/>
              </w:rPr>
              <w:t xml:space="preserve"> authorized access exploited to </w:t>
            </w:r>
            <w:r w:rsidRPr="00517C7E">
              <w:rPr>
                <w:sz w:val="18"/>
                <w:szCs w:val="18"/>
              </w:rPr>
              <w:t>poison AI/ML training data</w:t>
            </w:r>
            <w:r w:rsidR="00BC3350">
              <w:rPr>
                <w:sz w:val="18"/>
                <w:szCs w:val="18"/>
              </w:rPr>
              <w:t xml:space="preserve"> </w:t>
            </w:r>
            <w:r>
              <w:rPr>
                <w:sz w:val="18"/>
                <w:szCs w:val="18"/>
              </w:rPr>
              <w:t xml:space="preserve">or the AI/ML models </w:t>
            </w:r>
            <w:r w:rsidRPr="00517C7E">
              <w:rPr>
                <w:sz w:val="18"/>
                <w:szCs w:val="18"/>
              </w:rPr>
              <w:t>stored in the SMO</w:t>
            </w:r>
            <w:r>
              <w:rPr>
                <w:sz w:val="18"/>
                <w:szCs w:val="18"/>
              </w:rPr>
              <w:t xml:space="preserve"> </w:t>
            </w:r>
            <w:r w:rsidRPr="00517C7E">
              <w:rPr>
                <w:sz w:val="18"/>
                <w:szCs w:val="18"/>
              </w:rPr>
              <w:t>to influence insights.</w:t>
            </w:r>
          </w:p>
        </w:tc>
      </w:tr>
      <w:tr w:rsidR="00D8045E" w:rsidRPr="00C15C8B" w14:paraId="7AAF7D80" w14:textId="77777777" w:rsidTr="009852F2">
        <w:trPr>
          <w:jc w:val="center"/>
        </w:trPr>
        <w:tc>
          <w:tcPr>
            <w:tcW w:w="617" w:type="pct"/>
            <w:shd w:val="clear" w:color="auto" w:fill="000099"/>
            <w:vAlign w:val="center"/>
          </w:tcPr>
          <w:p w14:paraId="11542567" w14:textId="77777777" w:rsidR="00D8045E" w:rsidRPr="00C15C8B" w:rsidRDefault="00D8045E" w:rsidP="009852F2">
            <w:pPr>
              <w:rPr>
                <w:b/>
                <w:sz w:val="18"/>
                <w:szCs w:val="18"/>
              </w:rPr>
            </w:pPr>
            <w:r>
              <w:rPr>
                <w:b/>
                <w:sz w:val="18"/>
                <w:szCs w:val="18"/>
              </w:rPr>
              <w:t>Threat type</w:t>
            </w:r>
          </w:p>
        </w:tc>
        <w:tc>
          <w:tcPr>
            <w:tcW w:w="4383" w:type="pct"/>
            <w:vAlign w:val="center"/>
          </w:tcPr>
          <w:p w14:paraId="642BAD98" w14:textId="77777777" w:rsidR="00D8045E" w:rsidRPr="000D098F" w:rsidRDefault="00D8045E" w:rsidP="009852F2">
            <w:pPr>
              <w:rPr>
                <w:sz w:val="18"/>
                <w:szCs w:val="18"/>
              </w:rPr>
            </w:pPr>
            <w:r>
              <w:rPr>
                <w:sz w:val="18"/>
                <w:szCs w:val="18"/>
              </w:rPr>
              <w:t>Tampering</w:t>
            </w:r>
          </w:p>
        </w:tc>
      </w:tr>
      <w:tr w:rsidR="00D8045E" w:rsidRPr="00C15C8B" w14:paraId="3909BF39" w14:textId="77777777" w:rsidTr="009852F2">
        <w:trPr>
          <w:jc w:val="center"/>
        </w:trPr>
        <w:tc>
          <w:tcPr>
            <w:tcW w:w="617" w:type="pct"/>
            <w:shd w:val="clear" w:color="auto" w:fill="000099"/>
            <w:vAlign w:val="center"/>
          </w:tcPr>
          <w:p w14:paraId="396E9D2C" w14:textId="77777777" w:rsidR="00D8045E" w:rsidRPr="00C15C8B" w:rsidRDefault="00D8045E" w:rsidP="009852F2">
            <w:pPr>
              <w:rPr>
                <w:b/>
                <w:sz w:val="18"/>
                <w:szCs w:val="18"/>
              </w:rPr>
            </w:pPr>
            <w:r>
              <w:rPr>
                <w:b/>
                <w:sz w:val="18"/>
                <w:szCs w:val="18"/>
              </w:rPr>
              <w:t>Impact type</w:t>
            </w:r>
          </w:p>
        </w:tc>
        <w:tc>
          <w:tcPr>
            <w:tcW w:w="4383" w:type="pct"/>
            <w:vAlign w:val="center"/>
          </w:tcPr>
          <w:p w14:paraId="63907C9F" w14:textId="77777777" w:rsidR="00D8045E" w:rsidRPr="000D098F" w:rsidRDefault="00D8045E" w:rsidP="009852F2">
            <w:pPr>
              <w:rPr>
                <w:sz w:val="18"/>
                <w:szCs w:val="18"/>
              </w:rPr>
            </w:pPr>
            <w:r>
              <w:rPr>
                <w:sz w:val="18"/>
                <w:szCs w:val="18"/>
              </w:rPr>
              <w:t>Integrity</w:t>
            </w:r>
          </w:p>
        </w:tc>
      </w:tr>
      <w:tr w:rsidR="00D8045E" w:rsidRPr="00C15C8B" w14:paraId="35A7AAD1" w14:textId="77777777" w:rsidTr="009852F2">
        <w:trPr>
          <w:jc w:val="center"/>
        </w:trPr>
        <w:tc>
          <w:tcPr>
            <w:tcW w:w="617" w:type="pct"/>
            <w:shd w:val="clear" w:color="auto" w:fill="000099"/>
            <w:vAlign w:val="center"/>
          </w:tcPr>
          <w:p w14:paraId="45F9B0EB" w14:textId="77777777" w:rsidR="00D8045E" w:rsidRDefault="00D8045E" w:rsidP="009852F2">
            <w:pPr>
              <w:rPr>
                <w:b/>
                <w:sz w:val="18"/>
                <w:szCs w:val="18"/>
              </w:rPr>
            </w:pPr>
            <w:r>
              <w:rPr>
                <w:b/>
                <w:sz w:val="18"/>
                <w:szCs w:val="18"/>
              </w:rPr>
              <w:t>Affected Asset</w:t>
            </w:r>
          </w:p>
        </w:tc>
        <w:tc>
          <w:tcPr>
            <w:tcW w:w="4383" w:type="pct"/>
            <w:vAlign w:val="center"/>
          </w:tcPr>
          <w:p w14:paraId="1704FE97" w14:textId="77777777" w:rsidR="00D8045E" w:rsidRPr="000D098F" w:rsidRDefault="00D8045E" w:rsidP="009852F2">
            <w:pPr>
              <w:rPr>
                <w:sz w:val="18"/>
                <w:szCs w:val="18"/>
              </w:rPr>
            </w:pPr>
            <w:r>
              <w:rPr>
                <w:sz w:val="18"/>
                <w:szCs w:val="18"/>
              </w:rPr>
              <w:t>SMO</w:t>
            </w:r>
          </w:p>
        </w:tc>
      </w:tr>
    </w:tbl>
    <w:p w14:paraId="7C50E418" w14:textId="77777777" w:rsidR="00D8045E" w:rsidRDefault="00D8045E" w:rsidP="00D8045E">
      <w:pPr>
        <w:spacing w:after="0"/>
        <w:rPr>
          <w:rFonts w:eastAsiaTheme="minorEastAsia"/>
          <w:lang w:eastAsia="zh-CN"/>
        </w:rPr>
      </w:pPr>
    </w:p>
    <w:p w14:paraId="464B7A8F" w14:textId="77777777" w:rsidR="00D8045E" w:rsidRDefault="00D8045E" w:rsidP="00D8045E">
      <w:pPr>
        <w:spacing w:after="0"/>
        <w:rPr>
          <w:rFonts w:eastAsiaTheme="minorEastAsia"/>
          <w:lang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D8045E" w:rsidRPr="00C15C8B" w14:paraId="3FCA2B01" w14:textId="77777777" w:rsidTr="009852F2">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58A993F1" w14:textId="77777777" w:rsidR="00D8045E" w:rsidRPr="00C15C8B" w:rsidRDefault="00D8045E" w:rsidP="009852F2">
            <w:pPr>
              <w:rPr>
                <w:sz w:val="18"/>
                <w:szCs w:val="18"/>
              </w:rPr>
            </w:pPr>
            <w:r w:rsidRPr="00C15C8B">
              <w:rPr>
                <w:sz w:val="18"/>
                <w:szCs w:val="18"/>
              </w:rPr>
              <w:t>Threat ID</w:t>
            </w:r>
          </w:p>
        </w:tc>
        <w:tc>
          <w:tcPr>
            <w:tcW w:w="4383" w:type="pct"/>
            <w:shd w:val="clear" w:color="auto" w:fill="auto"/>
            <w:vAlign w:val="center"/>
          </w:tcPr>
          <w:p w14:paraId="7C9D7624" w14:textId="77777777" w:rsidR="00D8045E" w:rsidRPr="0080416A" w:rsidRDefault="00D8045E" w:rsidP="009852F2">
            <w:pPr>
              <w:rPr>
                <w:b w:val="0"/>
                <w:bCs w:val="0"/>
                <w:sz w:val="18"/>
                <w:szCs w:val="18"/>
              </w:rPr>
            </w:pPr>
            <w:r w:rsidRPr="00585C01">
              <w:rPr>
                <w:b w:val="0"/>
                <w:bCs w:val="0"/>
                <w:sz w:val="18"/>
                <w:szCs w:val="18"/>
              </w:rPr>
              <w:t>T-SMO-</w:t>
            </w:r>
            <w:r>
              <w:rPr>
                <w:b w:val="0"/>
                <w:bCs w:val="0"/>
                <w:sz w:val="18"/>
                <w:szCs w:val="18"/>
              </w:rPr>
              <w:t>12</w:t>
            </w:r>
          </w:p>
        </w:tc>
      </w:tr>
      <w:tr w:rsidR="00D8045E" w:rsidRPr="00C15C8B" w14:paraId="2FB9B434" w14:textId="77777777" w:rsidTr="009852F2">
        <w:trPr>
          <w:jc w:val="center"/>
        </w:trPr>
        <w:tc>
          <w:tcPr>
            <w:tcW w:w="617" w:type="pct"/>
            <w:shd w:val="clear" w:color="auto" w:fill="000099"/>
            <w:vAlign w:val="center"/>
          </w:tcPr>
          <w:p w14:paraId="49E09CCE" w14:textId="77777777" w:rsidR="00D8045E" w:rsidRPr="00C15C8B" w:rsidRDefault="00D8045E" w:rsidP="009852F2">
            <w:pPr>
              <w:rPr>
                <w:b/>
                <w:sz w:val="18"/>
                <w:szCs w:val="18"/>
              </w:rPr>
            </w:pPr>
            <w:r w:rsidRPr="00C15C8B">
              <w:rPr>
                <w:b/>
                <w:sz w:val="18"/>
                <w:szCs w:val="18"/>
              </w:rPr>
              <w:lastRenderedPageBreak/>
              <w:t>Threat title</w:t>
            </w:r>
          </w:p>
        </w:tc>
        <w:tc>
          <w:tcPr>
            <w:tcW w:w="4383" w:type="pct"/>
            <w:vAlign w:val="center"/>
          </w:tcPr>
          <w:p w14:paraId="48EC63B3" w14:textId="77777777" w:rsidR="00D8045E" w:rsidRPr="00237F31" w:rsidRDefault="00D8045E" w:rsidP="009852F2">
            <w:pPr>
              <w:rPr>
                <w:sz w:val="18"/>
                <w:szCs w:val="18"/>
              </w:rPr>
            </w:pPr>
            <w:r w:rsidRPr="00237F31">
              <w:rPr>
                <w:sz w:val="18"/>
                <w:szCs w:val="18"/>
              </w:rPr>
              <w:t xml:space="preserve">AI/ML </w:t>
            </w:r>
            <w:r>
              <w:rPr>
                <w:sz w:val="18"/>
                <w:szCs w:val="18"/>
              </w:rPr>
              <w:t>exposure on external entity</w:t>
            </w:r>
          </w:p>
        </w:tc>
      </w:tr>
      <w:tr w:rsidR="00D8045E" w:rsidRPr="00C15C8B" w14:paraId="13C92B25" w14:textId="77777777" w:rsidTr="009852F2">
        <w:trPr>
          <w:jc w:val="center"/>
        </w:trPr>
        <w:tc>
          <w:tcPr>
            <w:tcW w:w="617" w:type="pct"/>
            <w:shd w:val="clear" w:color="auto" w:fill="000099"/>
            <w:vAlign w:val="center"/>
          </w:tcPr>
          <w:p w14:paraId="0242F122" w14:textId="77777777" w:rsidR="00D8045E" w:rsidRPr="00C15C8B" w:rsidRDefault="00D8045E" w:rsidP="009852F2">
            <w:pPr>
              <w:rPr>
                <w:b/>
                <w:sz w:val="18"/>
                <w:szCs w:val="18"/>
              </w:rPr>
            </w:pPr>
            <w:r w:rsidRPr="00C15C8B">
              <w:rPr>
                <w:b/>
                <w:sz w:val="18"/>
                <w:szCs w:val="18"/>
              </w:rPr>
              <w:t>Threat description</w:t>
            </w:r>
          </w:p>
        </w:tc>
        <w:tc>
          <w:tcPr>
            <w:tcW w:w="4383" w:type="pct"/>
            <w:vAlign w:val="center"/>
          </w:tcPr>
          <w:p w14:paraId="5D294857" w14:textId="00724342" w:rsidR="00D8045E" w:rsidRPr="001759A4" w:rsidRDefault="00D8045E" w:rsidP="009852F2">
            <w:pPr>
              <w:rPr>
                <w:sz w:val="18"/>
                <w:szCs w:val="18"/>
              </w:rPr>
            </w:pPr>
            <w:r w:rsidRPr="001759A4">
              <w:rPr>
                <w:color w:val="000000"/>
                <w:sz w:val="18"/>
                <w:szCs w:val="18"/>
              </w:rPr>
              <w:t>An external attacker can gain access to external entities to view or modify sensitive data AI/ML data, or models, transferred between the external function and SMO via external interfaces</w:t>
            </w:r>
            <w:r w:rsidR="00B73606">
              <w:rPr>
                <w:color w:val="000000"/>
                <w:sz w:val="18"/>
                <w:szCs w:val="18"/>
              </w:rPr>
              <w:t xml:space="preserve"> </w:t>
            </w:r>
            <w:r w:rsidRPr="001759A4">
              <w:rPr>
                <w:color w:val="000000"/>
                <w:sz w:val="18"/>
                <w:szCs w:val="18"/>
              </w:rPr>
              <w:t>(e.g., EI, Human-Machine, A1, O1)</w:t>
            </w:r>
          </w:p>
        </w:tc>
      </w:tr>
      <w:tr w:rsidR="00D8045E" w:rsidRPr="00C15C8B" w14:paraId="428B0708" w14:textId="77777777" w:rsidTr="009852F2">
        <w:trPr>
          <w:jc w:val="center"/>
        </w:trPr>
        <w:tc>
          <w:tcPr>
            <w:tcW w:w="617" w:type="pct"/>
            <w:shd w:val="clear" w:color="auto" w:fill="000099"/>
            <w:vAlign w:val="center"/>
          </w:tcPr>
          <w:p w14:paraId="2788E663" w14:textId="77777777" w:rsidR="00D8045E" w:rsidRPr="00C15C8B" w:rsidRDefault="00D8045E" w:rsidP="009852F2">
            <w:pPr>
              <w:rPr>
                <w:b/>
                <w:sz w:val="18"/>
                <w:szCs w:val="18"/>
              </w:rPr>
            </w:pPr>
            <w:r>
              <w:rPr>
                <w:b/>
                <w:sz w:val="18"/>
                <w:szCs w:val="18"/>
              </w:rPr>
              <w:t>Threat type</w:t>
            </w:r>
          </w:p>
        </w:tc>
        <w:tc>
          <w:tcPr>
            <w:tcW w:w="4383" w:type="pct"/>
            <w:vAlign w:val="center"/>
          </w:tcPr>
          <w:p w14:paraId="49FB236E" w14:textId="77777777" w:rsidR="00D8045E" w:rsidRPr="000D098F" w:rsidRDefault="00D8045E" w:rsidP="009852F2">
            <w:pPr>
              <w:rPr>
                <w:sz w:val="18"/>
                <w:szCs w:val="18"/>
              </w:rPr>
            </w:pPr>
            <w:r>
              <w:rPr>
                <w:sz w:val="18"/>
                <w:szCs w:val="18"/>
              </w:rPr>
              <w:t>Information disclosure, Tampering</w:t>
            </w:r>
          </w:p>
        </w:tc>
      </w:tr>
      <w:tr w:rsidR="00D8045E" w:rsidRPr="00C15C8B" w14:paraId="6FE783FD" w14:textId="77777777" w:rsidTr="009852F2">
        <w:trPr>
          <w:jc w:val="center"/>
        </w:trPr>
        <w:tc>
          <w:tcPr>
            <w:tcW w:w="617" w:type="pct"/>
            <w:shd w:val="clear" w:color="auto" w:fill="000099"/>
            <w:vAlign w:val="center"/>
          </w:tcPr>
          <w:p w14:paraId="6A99901A" w14:textId="77777777" w:rsidR="00D8045E" w:rsidRPr="00C15C8B" w:rsidRDefault="00D8045E" w:rsidP="009852F2">
            <w:pPr>
              <w:rPr>
                <w:b/>
                <w:sz w:val="18"/>
                <w:szCs w:val="18"/>
              </w:rPr>
            </w:pPr>
            <w:r>
              <w:rPr>
                <w:b/>
                <w:sz w:val="18"/>
                <w:szCs w:val="18"/>
              </w:rPr>
              <w:t>Impact type</w:t>
            </w:r>
          </w:p>
        </w:tc>
        <w:tc>
          <w:tcPr>
            <w:tcW w:w="4383" w:type="pct"/>
            <w:vAlign w:val="center"/>
          </w:tcPr>
          <w:p w14:paraId="203A1941" w14:textId="77777777" w:rsidR="00D8045E" w:rsidRPr="000D098F" w:rsidRDefault="00D8045E" w:rsidP="009852F2">
            <w:pPr>
              <w:rPr>
                <w:sz w:val="18"/>
                <w:szCs w:val="18"/>
              </w:rPr>
            </w:pPr>
            <w:r>
              <w:rPr>
                <w:sz w:val="18"/>
                <w:szCs w:val="18"/>
              </w:rPr>
              <w:t>Confidentiality, Integrity</w:t>
            </w:r>
          </w:p>
        </w:tc>
      </w:tr>
      <w:tr w:rsidR="00D8045E" w:rsidRPr="00C15C8B" w14:paraId="2316CC1E" w14:textId="77777777" w:rsidTr="009852F2">
        <w:trPr>
          <w:jc w:val="center"/>
        </w:trPr>
        <w:tc>
          <w:tcPr>
            <w:tcW w:w="617" w:type="pct"/>
            <w:shd w:val="clear" w:color="auto" w:fill="000099"/>
            <w:vAlign w:val="center"/>
          </w:tcPr>
          <w:p w14:paraId="1FBF75A7" w14:textId="77777777" w:rsidR="00D8045E" w:rsidRDefault="00D8045E" w:rsidP="009852F2">
            <w:pPr>
              <w:rPr>
                <w:b/>
                <w:sz w:val="18"/>
                <w:szCs w:val="18"/>
              </w:rPr>
            </w:pPr>
            <w:r>
              <w:rPr>
                <w:b/>
                <w:sz w:val="18"/>
                <w:szCs w:val="18"/>
              </w:rPr>
              <w:t>Affected Asset</w:t>
            </w:r>
          </w:p>
        </w:tc>
        <w:tc>
          <w:tcPr>
            <w:tcW w:w="4383" w:type="pct"/>
            <w:vAlign w:val="center"/>
          </w:tcPr>
          <w:p w14:paraId="0F113B26" w14:textId="77777777" w:rsidR="00D8045E" w:rsidRPr="000D098F" w:rsidRDefault="00D8045E" w:rsidP="009852F2">
            <w:pPr>
              <w:rPr>
                <w:sz w:val="18"/>
                <w:szCs w:val="18"/>
              </w:rPr>
            </w:pPr>
            <w:r>
              <w:rPr>
                <w:sz w:val="18"/>
                <w:szCs w:val="18"/>
              </w:rPr>
              <w:t>SMO</w:t>
            </w:r>
          </w:p>
        </w:tc>
      </w:tr>
    </w:tbl>
    <w:p w14:paraId="3CA14DED" w14:textId="77777777" w:rsidR="00D8045E" w:rsidRDefault="00D8045E" w:rsidP="00D8045E">
      <w:pPr>
        <w:spacing w:after="0"/>
        <w:rPr>
          <w:rFonts w:eastAsiaTheme="minorEastAsia"/>
          <w:lang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D8045E" w:rsidRPr="00C15C8B" w14:paraId="0FE4E243" w14:textId="77777777" w:rsidTr="009852F2">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13374B53" w14:textId="77777777" w:rsidR="00D8045E" w:rsidRPr="00C15C8B" w:rsidRDefault="00D8045E" w:rsidP="009852F2">
            <w:pPr>
              <w:rPr>
                <w:sz w:val="18"/>
                <w:szCs w:val="18"/>
              </w:rPr>
            </w:pPr>
            <w:r w:rsidRPr="00C15C8B">
              <w:rPr>
                <w:sz w:val="18"/>
                <w:szCs w:val="18"/>
              </w:rPr>
              <w:t>Threat ID</w:t>
            </w:r>
          </w:p>
        </w:tc>
        <w:tc>
          <w:tcPr>
            <w:tcW w:w="4383" w:type="pct"/>
            <w:shd w:val="clear" w:color="auto" w:fill="auto"/>
            <w:vAlign w:val="center"/>
          </w:tcPr>
          <w:p w14:paraId="4B517AE8" w14:textId="77777777" w:rsidR="00D8045E" w:rsidRPr="0080416A" w:rsidRDefault="00D8045E" w:rsidP="009852F2">
            <w:pPr>
              <w:rPr>
                <w:b w:val="0"/>
                <w:bCs w:val="0"/>
                <w:sz w:val="18"/>
                <w:szCs w:val="18"/>
              </w:rPr>
            </w:pPr>
            <w:r w:rsidRPr="00585C01">
              <w:rPr>
                <w:b w:val="0"/>
                <w:bCs w:val="0"/>
                <w:sz w:val="18"/>
                <w:szCs w:val="18"/>
              </w:rPr>
              <w:t>T-SMO-</w:t>
            </w:r>
            <w:r>
              <w:rPr>
                <w:b w:val="0"/>
                <w:bCs w:val="0"/>
                <w:sz w:val="18"/>
                <w:szCs w:val="18"/>
              </w:rPr>
              <w:t>13</w:t>
            </w:r>
          </w:p>
        </w:tc>
      </w:tr>
      <w:tr w:rsidR="00D8045E" w:rsidRPr="00C15C8B" w14:paraId="7CA52EB1" w14:textId="77777777" w:rsidTr="009852F2">
        <w:trPr>
          <w:jc w:val="center"/>
        </w:trPr>
        <w:tc>
          <w:tcPr>
            <w:tcW w:w="617" w:type="pct"/>
            <w:shd w:val="clear" w:color="auto" w:fill="000099"/>
            <w:vAlign w:val="center"/>
          </w:tcPr>
          <w:p w14:paraId="5AC8DEDC" w14:textId="77777777" w:rsidR="00D8045E" w:rsidRPr="00C15C8B" w:rsidRDefault="00D8045E" w:rsidP="009852F2">
            <w:pPr>
              <w:rPr>
                <w:b/>
                <w:sz w:val="18"/>
                <w:szCs w:val="18"/>
              </w:rPr>
            </w:pPr>
            <w:r w:rsidRPr="00C15C8B">
              <w:rPr>
                <w:b/>
                <w:sz w:val="18"/>
                <w:szCs w:val="18"/>
              </w:rPr>
              <w:t>Threat title</w:t>
            </w:r>
          </w:p>
        </w:tc>
        <w:tc>
          <w:tcPr>
            <w:tcW w:w="4383" w:type="pct"/>
            <w:vAlign w:val="center"/>
          </w:tcPr>
          <w:p w14:paraId="671A7270" w14:textId="77777777" w:rsidR="00D8045E" w:rsidRPr="00237F31" w:rsidRDefault="00D8045E" w:rsidP="009852F2">
            <w:pPr>
              <w:rPr>
                <w:sz w:val="18"/>
                <w:szCs w:val="18"/>
              </w:rPr>
            </w:pPr>
            <w:r>
              <w:rPr>
                <w:sz w:val="18"/>
                <w:szCs w:val="18"/>
              </w:rPr>
              <w:t xml:space="preserve">Malicious actor views local logs </w:t>
            </w:r>
          </w:p>
        </w:tc>
      </w:tr>
      <w:tr w:rsidR="00D8045E" w:rsidRPr="00C15C8B" w14:paraId="3E698E71" w14:textId="77777777" w:rsidTr="009852F2">
        <w:trPr>
          <w:jc w:val="center"/>
        </w:trPr>
        <w:tc>
          <w:tcPr>
            <w:tcW w:w="617" w:type="pct"/>
            <w:shd w:val="clear" w:color="auto" w:fill="000099"/>
            <w:vAlign w:val="center"/>
          </w:tcPr>
          <w:p w14:paraId="67FD2DBD" w14:textId="77777777" w:rsidR="00D8045E" w:rsidRPr="00C15C8B" w:rsidRDefault="00D8045E" w:rsidP="009852F2">
            <w:pPr>
              <w:rPr>
                <w:b/>
                <w:sz w:val="18"/>
                <w:szCs w:val="18"/>
              </w:rPr>
            </w:pPr>
            <w:r w:rsidRPr="00C15C8B">
              <w:rPr>
                <w:b/>
                <w:sz w:val="18"/>
                <w:szCs w:val="18"/>
              </w:rPr>
              <w:t>Threat description</w:t>
            </w:r>
          </w:p>
        </w:tc>
        <w:tc>
          <w:tcPr>
            <w:tcW w:w="4383" w:type="pct"/>
            <w:vAlign w:val="center"/>
          </w:tcPr>
          <w:p w14:paraId="76D0AC29" w14:textId="77777777" w:rsidR="00D8045E" w:rsidRPr="00237F31" w:rsidRDefault="00D8045E" w:rsidP="009852F2">
            <w:pPr>
              <w:rPr>
                <w:sz w:val="18"/>
                <w:szCs w:val="18"/>
              </w:rPr>
            </w:pPr>
            <w:r>
              <w:rPr>
                <w:sz w:val="18"/>
                <w:szCs w:val="18"/>
              </w:rPr>
              <w:t>Malicious actor accesses locally stored logs in the SMO to perform reconnaissance to collect sensitive or private information.</w:t>
            </w:r>
          </w:p>
        </w:tc>
      </w:tr>
      <w:tr w:rsidR="00D8045E" w:rsidRPr="00C15C8B" w14:paraId="2F06BA88" w14:textId="77777777" w:rsidTr="009852F2">
        <w:trPr>
          <w:jc w:val="center"/>
        </w:trPr>
        <w:tc>
          <w:tcPr>
            <w:tcW w:w="617" w:type="pct"/>
            <w:shd w:val="clear" w:color="auto" w:fill="000099"/>
            <w:vAlign w:val="center"/>
          </w:tcPr>
          <w:p w14:paraId="728A4E1A" w14:textId="77777777" w:rsidR="00D8045E" w:rsidRPr="00C15C8B" w:rsidRDefault="00D8045E" w:rsidP="009852F2">
            <w:pPr>
              <w:rPr>
                <w:b/>
                <w:sz w:val="18"/>
                <w:szCs w:val="18"/>
              </w:rPr>
            </w:pPr>
            <w:r>
              <w:rPr>
                <w:b/>
                <w:sz w:val="18"/>
                <w:szCs w:val="18"/>
              </w:rPr>
              <w:t>Threat type</w:t>
            </w:r>
          </w:p>
        </w:tc>
        <w:tc>
          <w:tcPr>
            <w:tcW w:w="4383" w:type="pct"/>
            <w:vAlign w:val="center"/>
          </w:tcPr>
          <w:p w14:paraId="3EE33F78" w14:textId="77777777" w:rsidR="00D8045E" w:rsidRPr="000D098F" w:rsidRDefault="00D8045E" w:rsidP="009852F2">
            <w:pPr>
              <w:rPr>
                <w:sz w:val="18"/>
                <w:szCs w:val="18"/>
              </w:rPr>
            </w:pPr>
            <w:r>
              <w:rPr>
                <w:sz w:val="18"/>
                <w:szCs w:val="18"/>
              </w:rPr>
              <w:t>Information disclosure</w:t>
            </w:r>
          </w:p>
        </w:tc>
      </w:tr>
      <w:tr w:rsidR="00D8045E" w:rsidRPr="00C15C8B" w14:paraId="153B5373" w14:textId="77777777" w:rsidTr="009852F2">
        <w:trPr>
          <w:jc w:val="center"/>
        </w:trPr>
        <w:tc>
          <w:tcPr>
            <w:tcW w:w="617" w:type="pct"/>
            <w:shd w:val="clear" w:color="auto" w:fill="000099"/>
            <w:vAlign w:val="center"/>
          </w:tcPr>
          <w:p w14:paraId="302EC860" w14:textId="77777777" w:rsidR="00D8045E" w:rsidRPr="00C15C8B" w:rsidRDefault="00D8045E" w:rsidP="009852F2">
            <w:pPr>
              <w:rPr>
                <w:b/>
                <w:sz w:val="18"/>
                <w:szCs w:val="18"/>
              </w:rPr>
            </w:pPr>
            <w:r>
              <w:rPr>
                <w:b/>
                <w:sz w:val="18"/>
                <w:szCs w:val="18"/>
              </w:rPr>
              <w:t>Impact type</w:t>
            </w:r>
          </w:p>
        </w:tc>
        <w:tc>
          <w:tcPr>
            <w:tcW w:w="4383" w:type="pct"/>
            <w:vAlign w:val="center"/>
          </w:tcPr>
          <w:p w14:paraId="0DC9E3F8" w14:textId="77777777" w:rsidR="00D8045E" w:rsidRPr="000D098F" w:rsidRDefault="00D8045E" w:rsidP="009852F2">
            <w:pPr>
              <w:rPr>
                <w:sz w:val="18"/>
                <w:szCs w:val="18"/>
              </w:rPr>
            </w:pPr>
            <w:r>
              <w:rPr>
                <w:sz w:val="18"/>
                <w:szCs w:val="18"/>
              </w:rPr>
              <w:t>Confidentiality</w:t>
            </w:r>
          </w:p>
        </w:tc>
      </w:tr>
      <w:tr w:rsidR="00D8045E" w:rsidRPr="00C15C8B" w14:paraId="75453F68" w14:textId="77777777" w:rsidTr="009852F2">
        <w:trPr>
          <w:jc w:val="center"/>
        </w:trPr>
        <w:tc>
          <w:tcPr>
            <w:tcW w:w="617" w:type="pct"/>
            <w:shd w:val="clear" w:color="auto" w:fill="000099"/>
            <w:vAlign w:val="center"/>
          </w:tcPr>
          <w:p w14:paraId="1FFD18A7" w14:textId="77777777" w:rsidR="00D8045E" w:rsidRDefault="00D8045E" w:rsidP="009852F2">
            <w:pPr>
              <w:rPr>
                <w:b/>
                <w:sz w:val="18"/>
                <w:szCs w:val="18"/>
              </w:rPr>
            </w:pPr>
            <w:r>
              <w:rPr>
                <w:b/>
                <w:sz w:val="18"/>
                <w:szCs w:val="18"/>
              </w:rPr>
              <w:t>Affected Asset</w:t>
            </w:r>
          </w:p>
        </w:tc>
        <w:tc>
          <w:tcPr>
            <w:tcW w:w="4383" w:type="pct"/>
            <w:vAlign w:val="center"/>
          </w:tcPr>
          <w:p w14:paraId="4BA78925" w14:textId="77777777" w:rsidR="00D8045E" w:rsidRPr="000D098F" w:rsidRDefault="00D8045E" w:rsidP="009852F2">
            <w:pPr>
              <w:rPr>
                <w:sz w:val="18"/>
                <w:szCs w:val="18"/>
              </w:rPr>
            </w:pPr>
            <w:r>
              <w:rPr>
                <w:sz w:val="18"/>
                <w:szCs w:val="18"/>
              </w:rPr>
              <w:t>SMO</w:t>
            </w:r>
          </w:p>
        </w:tc>
      </w:tr>
    </w:tbl>
    <w:p w14:paraId="7C9E795B" w14:textId="77777777" w:rsidR="00D8045E" w:rsidRDefault="00D8045E" w:rsidP="00D8045E">
      <w:pPr>
        <w:spacing w:after="0"/>
        <w:rPr>
          <w:rFonts w:eastAsiaTheme="minorEastAsia"/>
          <w:lang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D8045E" w:rsidRPr="00C15C8B" w14:paraId="2BFEE968" w14:textId="77777777" w:rsidTr="009852F2">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66A28C92" w14:textId="77777777" w:rsidR="00D8045E" w:rsidRPr="00C15C8B" w:rsidRDefault="00D8045E" w:rsidP="009852F2">
            <w:pPr>
              <w:rPr>
                <w:sz w:val="18"/>
                <w:szCs w:val="18"/>
              </w:rPr>
            </w:pPr>
            <w:r w:rsidRPr="00C15C8B">
              <w:rPr>
                <w:sz w:val="18"/>
                <w:szCs w:val="18"/>
              </w:rPr>
              <w:t>Threat ID</w:t>
            </w:r>
          </w:p>
        </w:tc>
        <w:tc>
          <w:tcPr>
            <w:tcW w:w="4383" w:type="pct"/>
            <w:shd w:val="clear" w:color="auto" w:fill="auto"/>
            <w:vAlign w:val="center"/>
          </w:tcPr>
          <w:p w14:paraId="04F7A844" w14:textId="77777777" w:rsidR="00D8045E" w:rsidRPr="0080416A" w:rsidRDefault="00D8045E" w:rsidP="009852F2">
            <w:pPr>
              <w:rPr>
                <w:b w:val="0"/>
                <w:bCs w:val="0"/>
                <w:sz w:val="18"/>
                <w:szCs w:val="18"/>
              </w:rPr>
            </w:pPr>
            <w:r w:rsidRPr="00585C01">
              <w:rPr>
                <w:b w:val="0"/>
                <w:bCs w:val="0"/>
                <w:sz w:val="18"/>
                <w:szCs w:val="18"/>
              </w:rPr>
              <w:t>T-SMO-</w:t>
            </w:r>
            <w:r>
              <w:rPr>
                <w:b w:val="0"/>
                <w:bCs w:val="0"/>
                <w:sz w:val="18"/>
                <w:szCs w:val="18"/>
              </w:rPr>
              <w:t>14</w:t>
            </w:r>
          </w:p>
        </w:tc>
      </w:tr>
      <w:tr w:rsidR="00D8045E" w:rsidRPr="00C15C8B" w14:paraId="328E30FF" w14:textId="77777777" w:rsidTr="009852F2">
        <w:trPr>
          <w:jc w:val="center"/>
        </w:trPr>
        <w:tc>
          <w:tcPr>
            <w:tcW w:w="617" w:type="pct"/>
            <w:shd w:val="clear" w:color="auto" w:fill="000099"/>
            <w:vAlign w:val="center"/>
          </w:tcPr>
          <w:p w14:paraId="6D4D172A" w14:textId="77777777" w:rsidR="00D8045E" w:rsidRPr="00C15C8B" w:rsidRDefault="00D8045E" w:rsidP="009852F2">
            <w:pPr>
              <w:rPr>
                <w:b/>
                <w:sz w:val="18"/>
                <w:szCs w:val="18"/>
              </w:rPr>
            </w:pPr>
            <w:r w:rsidRPr="00C15C8B">
              <w:rPr>
                <w:b/>
                <w:sz w:val="18"/>
                <w:szCs w:val="18"/>
              </w:rPr>
              <w:t>Threat title</w:t>
            </w:r>
          </w:p>
        </w:tc>
        <w:tc>
          <w:tcPr>
            <w:tcW w:w="4383" w:type="pct"/>
            <w:vAlign w:val="center"/>
          </w:tcPr>
          <w:p w14:paraId="417EA509" w14:textId="77777777" w:rsidR="00D8045E" w:rsidRPr="00237F31" w:rsidRDefault="00D8045E" w:rsidP="009852F2">
            <w:pPr>
              <w:rPr>
                <w:sz w:val="18"/>
                <w:szCs w:val="18"/>
              </w:rPr>
            </w:pPr>
            <w:r>
              <w:rPr>
                <w:sz w:val="18"/>
                <w:szCs w:val="18"/>
              </w:rPr>
              <w:t>Malicious actor modifies local log entries</w:t>
            </w:r>
          </w:p>
        </w:tc>
      </w:tr>
      <w:tr w:rsidR="00D8045E" w:rsidRPr="00C15C8B" w14:paraId="2983B306" w14:textId="77777777" w:rsidTr="009852F2">
        <w:trPr>
          <w:jc w:val="center"/>
        </w:trPr>
        <w:tc>
          <w:tcPr>
            <w:tcW w:w="617" w:type="pct"/>
            <w:shd w:val="clear" w:color="auto" w:fill="000099"/>
            <w:vAlign w:val="center"/>
          </w:tcPr>
          <w:p w14:paraId="13FA819A" w14:textId="77777777" w:rsidR="00D8045E" w:rsidRPr="00C15C8B" w:rsidRDefault="00D8045E" w:rsidP="009852F2">
            <w:pPr>
              <w:rPr>
                <w:b/>
                <w:sz w:val="18"/>
                <w:szCs w:val="18"/>
              </w:rPr>
            </w:pPr>
            <w:r w:rsidRPr="00C15C8B">
              <w:rPr>
                <w:b/>
                <w:sz w:val="18"/>
                <w:szCs w:val="18"/>
              </w:rPr>
              <w:t>Threat description</w:t>
            </w:r>
          </w:p>
        </w:tc>
        <w:tc>
          <w:tcPr>
            <w:tcW w:w="4383" w:type="pct"/>
            <w:vAlign w:val="center"/>
          </w:tcPr>
          <w:p w14:paraId="0C4AB80E" w14:textId="77777777" w:rsidR="00D8045E" w:rsidRPr="00237F31" w:rsidRDefault="00D8045E" w:rsidP="009852F2">
            <w:pPr>
              <w:rPr>
                <w:sz w:val="18"/>
                <w:szCs w:val="18"/>
              </w:rPr>
            </w:pPr>
            <w:r>
              <w:rPr>
                <w:sz w:val="18"/>
                <w:szCs w:val="18"/>
              </w:rPr>
              <w:t>Malicious actor accesses locally stored logs in the SMO to modify entries to hide presence or cause confusion.</w:t>
            </w:r>
          </w:p>
        </w:tc>
      </w:tr>
      <w:tr w:rsidR="00D8045E" w:rsidRPr="00C15C8B" w14:paraId="5D88698C" w14:textId="77777777" w:rsidTr="009852F2">
        <w:trPr>
          <w:jc w:val="center"/>
        </w:trPr>
        <w:tc>
          <w:tcPr>
            <w:tcW w:w="617" w:type="pct"/>
            <w:shd w:val="clear" w:color="auto" w:fill="000099"/>
            <w:vAlign w:val="center"/>
          </w:tcPr>
          <w:p w14:paraId="3C77C106" w14:textId="77777777" w:rsidR="00D8045E" w:rsidRPr="00C15C8B" w:rsidRDefault="00D8045E" w:rsidP="009852F2">
            <w:pPr>
              <w:rPr>
                <w:b/>
                <w:sz w:val="18"/>
                <w:szCs w:val="18"/>
              </w:rPr>
            </w:pPr>
            <w:r>
              <w:rPr>
                <w:b/>
                <w:sz w:val="18"/>
                <w:szCs w:val="18"/>
              </w:rPr>
              <w:t>Threat type</w:t>
            </w:r>
          </w:p>
        </w:tc>
        <w:tc>
          <w:tcPr>
            <w:tcW w:w="4383" w:type="pct"/>
            <w:vAlign w:val="center"/>
          </w:tcPr>
          <w:p w14:paraId="5934E6D5" w14:textId="77777777" w:rsidR="00D8045E" w:rsidRPr="000D098F" w:rsidRDefault="00D8045E" w:rsidP="009852F2">
            <w:pPr>
              <w:rPr>
                <w:sz w:val="18"/>
                <w:szCs w:val="18"/>
              </w:rPr>
            </w:pPr>
            <w:r>
              <w:rPr>
                <w:sz w:val="18"/>
                <w:szCs w:val="18"/>
              </w:rPr>
              <w:t>Tampering</w:t>
            </w:r>
          </w:p>
        </w:tc>
      </w:tr>
      <w:tr w:rsidR="00D8045E" w:rsidRPr="00C15C8B" w14:paraId="38D7F81E" w14:textId="77777777" w:rsidTr="009852F2">
        <w:trPr>
          <w:jc w:val="center"/>
        </w:trPr>
        <w:tc>
          <w:tcPr>
            <w:tcW w:w="617" w:type="pct"/>
            <w:shd w:val="clear" w:color="auto" w:fill="000099"/>
            <w:vAlign w:val="center"/>
          </w:tcPr>
          <w:p w14:paraId="5545F67A" w14:textId="77777777" w:rsidR="00D8045E" w:rsidRPr="00C15C8B" w:rsidRDefault="00D8045E" w:rsidP="009852F2">
            <w:pPr>
              <w:rPr>
                <w:b/>
                <w:sz w:val="18"/>
                <w:szCs w:val="18"/>
              </w:rPr>
            </w:pPr>
            <w:r>
              <w:rPr>
                <w:b/>
                <w:sz w:val="18"/>
                <w:szCs w:val="18"/>
              </w:rPr>
              <w:t>Impact type</w:t>
            </w:r>
          </w:p>
        </w:tc>
        <w:tc>
          <w:tcPr>
            <w:tcW w:w="4383" w:type="pct"/>
            <w:vAlign w:val="center"/>
          </w:tcPr>
          <w:p w14:paraId="780D7F42" w14:textId="77777777" w:rsidR="00D8045E" w:rsidRPr="000D098F" w:rsidRDefault="00D8045E" w:rsidP="009852F2">
            <w:pPr>
              <w:rPr>
                <w:sz w:val="18"/>
                <w:szCs w:val="18"/>
              </w:rPr>
            </w:pPr>
            <w:r>
              <w:rPr>
                <w:sz w:val="18"/>
                <w:szCs w:val="18"/>
              </w:rPr>
              <w:t>Integrity</w:t>
            </w:r>
          </w:p>
        </w:tc>
      </w:tr>
      <w:tr w:rsidR="00D8045E" w:rsidRPr="00C15C8B" w14:paraId="108D2A87" w14:textId="77777777" w:rsidTr="009852F2">
        <w:trPr>
          <w:jc w:val="center"/>
        </w:trPr>
        <w:tc>
          <w:tcPr>
            <w:tcW w:w="617" w:type="pct"/>
            <w:shd w:val="clear" w:color="auto" w:fill="000099"/>
            <w:vAlign w:val="center"/>
          </w:tcPr>
          <w:p w14:paraId="50567B87" w14:textId="77777777" w:rsidR="00D8045E" w:rsidRDefault="00D8045E" w:rsidP="009852F2">
            <w:pPr>
              <w:rPr>
                <w:b/>
                <w:sz w:val="18"/>
                <w:szCs w:val="18"/>
              </w:rPr>
            </w:pPr>
            <w:r>
              <w:rPr>
                <w:b/>
                <w:sz w:val="18"/>
                <w:szCs w:val="18"/>
              </w:rPr>
              <w:t>Affected Asset</w:t>
            </w:r>
          </w:p>
        </w:tc>
        <w:tc>
          <w:tcPr>
            <w:tcW w:w="4383" w:type="pct"/>
            <w:vAlign w:val="center"/>
          </w:tcPr>
          <w:p w14:paraId="20CDC1B6" w14:textId="77777777" w:rsidR="00D8045E" w:rsidRPr="000D098F" w:rsidRDefault="00D8045E" w:rsidP="009852F2">
            <w:pPr>
              <w:rPr>
                <w:sz w:val="18"/>
                <w:szCs w:val="18"/>
              </w:rPr>
            </w:pPr>
            <w:r>
              <w:rPr>
                <w:sz w:val="18"/>
                <w:szCs w:val="18"/>
              </w:rPr>
              <w:t>SMO</w:t>
            </w:r>
          </w:p>
        </w:tc>
      </w:tr>
    </w:tbl>
    <w:p w14:paraId="12A5347E" w14:textId="77777777" w:rsidR="00D8045E" w:rsidRDefault="00D8045E" w:rsidP="00D8045E">
      <w:pPr>
        <w:spacing w:after="0"/>
        <w:rPr>
          <w:rFonts w:eastAsiaTheme="minorEastAsia"/>
          <w:lang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D8045E" w:rsidRPr="00C15C8B" w14:paraId="29BAB0F2" w14:textId="77777777" w:rsidTr="009852F2">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66DB8922" w14:textId="77777777" w:rsidR="00D8045E" w:rsidRPr="00C15C8B" w:rsidRDefault="00D8045E" w:rsidP="009852F2">
            <w:pPr>
              <w:rPr>
                <w:sz w:val="18"/>
                <w:szCs w:val="18"/>
              </w:rPr>
            </w:pPr>
            <w:r w:rsidRPr="00C15C8B">
              <w:rPr>
                <w:sz w:val="18"/>
                <w:szCs w:val="18"/>
              </w:rPr>
              <w:t>Threat ID</w:t>
            </w:r>
          </w:p>
        </w:tc>
        <w:tc>
          <w:tcPr>
            <w:tcW w:w="4383" w:type="pct"/>
            <w:shd w:val="clear" w:color="auto" w:fill="auto"/>
            <w:vAlign w:val="center"/>
          </w:tcPr>
          <w:p w14:paraId="0F28C282" w14:textId="77777777" w:rsidR="00D8045E" w:rsidRPr="0080416A" w:rsidRDefault="00D8045E" w:rsidP="009852F2">
            <w:pPr>
              <w:rPr>
                <w:b w:val="0"/>
                <w:bCs w:val="0"/>
                <w:sz w:val="18"/>
                <w:szCs w:val="18"/>
              </w:rPr>
            </w:pPr>
            <w:r w:rsidRPr="00585C01">
              <w:rPr>
                <w:b w:val="0"/>
                <w:bCs w:val="0"/>
                <w:sz w:val="18"/>
                <w:szCs w:val="18"/>
              </w:rPr>
              <w:t>T-SMO-</w:t>
            </w:r>
            <w:r>
              <w:rPr>
                <w:b w:val="0"/>
                <w:bCs w:val="0"/>
                <w:sz w:val="18"/>
                <w:szCs w:val="18"/>
              </w:rPr>
              <w:t>15</w:t>
            </w:r>
          </w:p>
        </w:tc>
      </w:tr>
      <w:tr w:rsidR="00D8045E" w:rsidRPr="00C15C8B" w14:paraId="61C59D7E" w14:textId="77777777" w:rsidTr="009852F2">
        <w:trPr>
          <w:jc w:val="center"/>
        </w:trPr>
        <w:tc>
          <w:tcPr>
            <w:tcW w:w="617" w:type="pct"/>
            <w:shd w:val="clear" w:color="auto" w:fill="000099"/>
            <w:vAlign w:val="center"/>
          </w:tcPr>
          <w:p w14:paraId="7A2304D5" w14:textId="77777777" w:rsidR="00D8045E" w:rsidRPr="00C15C8B" w:rsidRDefault="00D8045E" w:rsidP="009852F2">
            <w:pPr>
              <w:rPr>
                <w:b/>
                <w:sz w:val="18"/>
                <w:szCs w:val="18"/>
              </w:rPr>
            </w:pPr>
            <w:r w:rsidRPr="00C15C8B">
              <w:rPr>
                <w:b/>
                <w:sz w:val="18"/>
                <w:szCs w:val="18"/>
              </w:rPr>
              <w:t>Threat title</w:t>
            </w:r>
          </w:p>
        </w:tc>
        <w:tc>
          <w:tcPr>
            <w:tcW w:w="4383" w:type="pct"/>
            <w:vAlign w:val="center"/>
          </w:tcPr>
          <w:p w14:paraId="2C7D662D" w14:textId="77777777" w:rsidR="00D8045E" w:rsidRPr="00237F31" w:rsidRDefault="00D8045E" w:rsidP="009852F2">
            <w:pPr>
              <w:rPr>
                <w:sz w:val="18"/>
                <w:szCs w:val="18"/>
              </w:rPr>
            </w:pPr>
            <w:r>
              <w:rPr>
                <w:sz w:val="18"/>
                <w:szCs w:val="18"/>
              </w:rPr>
              <w:t>Malicious actor deletes local log entries</w:t>
            </w:r>
          </w:p>
        </w:tc>
      </w:tr>
      <w:tr w:rsidR="00D8045E" w:rsidRPr="00C15C8B" w14:paraId="63DAA317" w14:textId="77777777" w:rsidTr="009852F2">
        <w:trPr>
          <w:jc w:val="center"/>
        </w:trPr>
        <w:tc>
          <w:tcPr>
            <w:tcW w:w="617" w:type="pct"/>
            <w:shd w:val="clear" w:color="auto" w:fill="000099"/>
            <w:vAlign w:val="center"/>
          </w:tcPr>
          <w:p w14:paraId="7537E01C" w14:textId="77777777" w:rsidR="00D8045E" w:rsidRPr="00C15C8B" w:rsidRDefault="00D8045E" w:rsidP="009852F2">
            <w:pPr>
              <w:rPr>
                <w:b/>
                <w:sz w:val="18"/>
                <w:szCs w:val="18"/>
              </w:rPr>
            </w:pPr>
            <w:r w:rsidRPr="00C15C8B">
              <w:rPr>
                <w:b/>
                <w:sz w:val="18"/>
                <w:szCs w:val="18"/>
              </w:rPr>
              <w:t>Threat description</w:t>
            </w:r>
          </w:p>
        </w:tc>
        <w:tc>
          <w:tcPr>
            <w:tcW w:w="4383" w:type="pct"/>
            <w:vAlign w:val="center"/>
          </w:tcPr>
          <w:p w14:paraId="7B9D7D3E" w14:textId="77777777" w:rsidR="00D8045E" w:rsidRPr="00237F31" w:rsidRDefault="00D8045E" w:rsidP="009852F2">
            <w:pPr>
              <w:rPr>
                <w:sz w:val="18"/>
                <w:szCs w:val="18"/>
              </w:rPr>
            </w:pPr>
            <w:r>
              <w:rPr>
                <w:sz w:val="18"/>
                <w:szCs w:val="18"/>
              </w:rPr>
              <w:t>Malicious actor accesses locally stored logs in the SMO to delete entries to hide presence or cause confusion.</w:t>
            </w:r>
          </w:p>
        </w:tc>
      </w:tr>
      <w:tr w:rsidR="00D8045E" w:rsidRPr="00C15C8B" w14:paraId="1242EB1D" w14:textId="77777777" w:rsidTr="009852F2">
        <w:trPr>
          <w:jc w:val="center"/>
        </w:trPr>
        <w:tc>
          <w:tcPr>
            <w:tcW w:w="617" w:type="pct"/>
            <w:shd w:val="clear" w:color="auto" w:fill="000099"/>
            <w:vAlign w:val="center"/>
          </w:tcPr>
          <w:p w14:paraId="55AF9507" w14:textId="77777777" w:rsidR="00D8045E" w:rsidRPr="00C15C8B" w:rsidRDefault="00D8045E" w:rsidP="009852F2">
            <w:pPr>
              <w:rPr>
                <w:b/>
                <w:sz w:val="18"/>
                <w:szCs w:val="18"/>
              </w:rPr>
            </w:pPr>
            <w:r>
              <w:rPr>
                <w:b/>
                <w:sz w:val="18"/>
                <w:szCs w:val="18"/>
              </w:rPr>
              <w:t>Threat type</w:t>
            </w:r>
          </w:p>
        </w:tc>
        <w:tc>
          <w:tcPr>
            <w:tcW w:w="4383" w:type="pct"/>
            <w:vAlign w:val="center"/>
          </w:tcPr>
          <w:p w14:paraId="4BF5080E" w14:textId="77777777" w:rsidR="00D8045E" w:rsidRPr="000D098F" w:rsidRDefault="00D8045E" w:rsidP="009852F2">
            <w:pPr>
              <w:rPr>
                <w:sz w:val="18"/>
                <w:szCs w:val="18"/>
              </w:rPr>
            </w:pPr>
            <w:r>
              <w:rPr>
                <w:sz w:val="18"/>
                <w:szCs w:val="18"/>
              </w:rPr>
              <w:t>Tampering</w:t>
            </w:r>
          </w:p>
        </w:tc>
      </w:tr>
      <w:tr w:rsidR="00D8045E" w:rsidRPr="00C15C8B" w14:paraId="423F5607" w14:textId="77777777" w:rsidTr="009852F2">
        <w:trPr>
          <w:jc w:val="center"/>
        </w:trPr>
        <w:tc>
          <w:tcPr>
            <w:tcW w:w="617" w:type="pct"/>
            <w:shd w:val="clear" w:color="auto" w:fill="000099"/>
            <w:vAlign w:val="center"/>
          </w:tcPr>
          <w:p w14:paraId="2C426BD6" w14:textId="77777777" w:rsidR="00D8045E" w:rsidRPr="00C15C8B" w:rsidRDefault="00D8045E" w:rsidP="009852F2">
            <w:pPr>
              <w:rPr>
                <w:b/>
                <w:sz w:val="18"/>
                <w:szCs w:val="18"/>
              </w:rPr>
            </w:pPr>
            <w:r>
              <w:rPr>
                <w:b/>
                <w:sz w:val="18"/>
                <w:szCs w:val="18"/>
              </w:rPr>
              <w:t>Impact type</w:t>
            </w:r>
          </w:p>
        </w:tc>
        <w:tc>
          <w:tcPr>
            <w:tcW w:w="4383" w:type="pct"/>
            <w:vAlign w:val="center"/>
          </w:tcPr>
          <w:p w14:paraId="0B2FC258" w14:textId="77777777" w:rsidR="00D8045E" w:rsidRPr="000D098F" w:rsidRDefault="00D8045E" w:rsidP="009852F2">
            <w:pPr>
              <w:rPr>
                <w:sz w:val="18"/>
                <w:szCs w:val="18"/>
              </w:rPr>
            </w:pPr>
            <w:r>
              <w:rPr>
                <w:sz w:val="18"/>
                <w:szCs w:val="18"/>
              </w:rPr>
              <w:t>Integrity</w:t>
            </w:r>
          </w:p>
        </w:tc>
      </w:tr>
      <w:tr w:rsidR="00D8045E" w:rsidRPr="00C15C8B" w14:paraId="38DE1AC1" w14:textId="77777777" w:rsidTr="009852F2">
        <w:trPr>
          <w:jc w:val="center"/>
        </w:trPr>
        <w:tc>
          <w:tcPr>
            <w:tcW w:w="617" w:type="pct"/>
            <w:shd w:val="clear" w:color="auto" w:fill="000099"/>
            <w:vAlign w:val="center"/>
          </w:tcPr>
          <w:p w14:paraId="12D41CE4" w14:textId="77777777" w:rsidR="00D8045E" w:rsidRDefault="00D8045E" w:rsidP="009852F2">
            <w:pPr>
              <w:rPr>
                <w:b/>
                <w:sz w:val="18"/>
                <w:szCs w:val="18"/>
              </w:rPr>
            </w:pPr>
            <w:r>
              <w:rPr>
                <w:b/>
                <w:sz w:val="18"/>
                <w:szCs w:val="18"/>
              </w:rPr>
              <w:t>Affected Asset</w:t>
            </w:r>
          </w:p>
        </w:tc>
        <w:tc>
          <w:tcPr>
            <w:tcW w:w="4383" w:type="pct"/>
            <w:vAlign w:val="center"/>
          </w:tcPr>
          <w:p w14:paraId="6E652234" w14:textId="77777777" w:rsidR="00D8045E" w:rsidRPr="000D098F" w:rsidRDefault="00D8045E" w:rsidP="009852F2">
            <w:pPr>
              <w:rPr>
                <w:sz w:val="18"/>
                <w:szCs w:val="18"/>
              </w:rPr>
            </w:pPr>
            <w:r>
              <w:rPr>
                <w:sz w:val="18"/>
                <w:szCs w:val="18"/>
              </w:rPr>
              <w:t>SMO</w:t>
            </w:r>
          </w:p>
        </w:tc>
      </w:tr>
    </w:tbl>
    <w:p w14:paraId="3BB52D50" w14:textId="77777777" w:rsidR="00D8045E" w:rsidRDefault="00D8045E" w:rsidP="00D8045E">
      <w:pPr>
        <w:spacing w:after="0"/>
        <w:rPr>
          <w:rFonts w:eastAsiaTheme="minorEastAsia"/>
          <w:lang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D8045E" w:rsidRPr="00C15C8B" w14:paraId="4E357693" w14:textId="77777777" w:rsidTr="009852F2">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30982FAE" w14:textId="77777777" w:rsidR="00D8045E" w:rsidRPr="00C15C8B" w:rsidRDefault="00D8045E" w:rsidP="009852F2">
            <w:pPr>
              <w:rPr>
                <w:sz w:val="18"/>
                <w:szCs w:val="18"/>
              </w:rPr>
            </w:pPr>
            <w:r w:rsidRPr="00C15C8B">
              <w:rPr>
                <w:sz w:val="18"/>
                <w:szCs w:val="18"/>
              </w:rPr>
              <w:t>Threat ID</w:t>
            </w:r>
          </w:p>
        </w:tc>
        <w:tc>
          <w:tcPr>
            <w:tcW w:w="4383" w:type="pct"/>
            <w:shd w:val="clear" w:color="auto" w:fill="auto"/>
            <w:vAlign w:val="center"/>
          </w:tcPr>
          <w:p w14:paraId="5969E2FA" w14:textId="77777777" w:rsidR="00D8045E" w:rsidRPr="0080416A" w:rsidRDefault="00D8045E" w:rsidP="009852F2">
            <w:pPr>
              <w:rPr>
                <w:b w:val="0"/>
                <w:bCs w:val="0"/>
                <w:sz w:val="18"/>
                <w:szCs w:val="18"/>
              </w:rPr>
            </w:pPr>
            <w:r w:rsidRPr="00585C01">
              <w:rPr>
                <w:b w:val="0"/>
                <w:bCs w:val="0"/>
                <w:sz w:val="18"/>
                <w:szCs w:val="18"/>
              </w:rPr>
              <w:t>T-SMO-</w:t>
            </w:r>
            <w:r>
              <w:rPr>
                <w:b w:val="0"/>
                <w:bCs w:val="0"/>
                <w:sz w:val="18"/>
                <w:szCs w:val="18"/>
              </w:rPr>
              <w:t>16</w:t>
            </w:r>
          </w:p>
        </w:tc>
      </w:tr>
      <w:tr w:rsidR="00D8045E" w:rsidRPr="00C15C8B" w14:paraId="7A3D2923" w14:textId="77777777" w:rsidTr="009852F2">
        <w:trPr>
          <w:jc w:val="center"/>
        </w:trPr>
        <w:tc>
          <w:tcPr>
            <w:tcW w:w="617" w:type="pct"/>
            <w:shd w:val="clear" w:color="auto" w:fill="000099"/>
            <w:vAlign w:val="center"/>
          </w:tcPr>
          <w:p w14:paraId="7412B280" w14:textId="77777777" w:rsidR="00D8045E" w:rsidRPr="00C15C8B" w:rsidRDefault="00D8045E" w:rsidP="009852F2">
            <w:pPr>
              <w:rPr>
                <w:b/>
                <w:sz w:val="18"/>
                <w:szCs w:val="18"/>
              </w:rPr>
            </w:pPr>
            <w:r w:rsidRPr="00C15C8B">
              <w:rPr>
                <w:b/>
                <w:sz w:val="18"/>
                <w:szCs w:val="18"/>
              </w:rPr>
              <w:t>Threat title</w:t>
            </w:r>
          </w:p>
        </w:tc>
        <w:tc>
          <w:tcPr>
            <w:tcW w:w="4383" w:type="pct"/>
            <w:vAlign w:val="center"/>
          </w:tcPr>
          <w:p w14:paraId="0C56D52F" w14:textId="77777777" w:rsidR="00D8045E" w:rsidRPr="00237F31" w:rsidRDefault="00D8045E" w:rsidP="009852F2">
            <w:pPr>
              <w:rPr>
                <w:sz w:val="18"/>
                <w:szCs w:val="18"/>
              </w:rPr>
            </w:pPr>
            <w:r>
              <w:rPr>
                <w:sz w:val="18"/>
                <w:szCs w:val="18"/>
              </w:rPr>
              <w:t>Malicious actor intercepts exports of local logs</w:t>
            </w:r>
          </w:p>
        </w:tc>
      </w:tr>
      <w:tr w:rsidR="00D8045E" w:rsidRPr="00C15C8B" w14:paraId="3D69DB0D" w14:textId="77777777" w:rsidTr="009852F2">
        <w:trPr>
          <w:jc w:val="center"/>
        </w:trPr>
        <w:tc>
          <w:tcPr>
            <w:tcW w:w="617" w:type="pct"/>
            <w:shd w:val="clear" w:color="auto" w:fill="000099"/>
            <w:vAlign w:val="center"/>
          </w:tcPr>
          <w:p w14:paraId="17602558" w14:textId="77777777" w:rsidR="00D8045E" w:rsidRPr="00C15C8B" w:rsidRDefault="00D8045E" w:rsidP="009852F2">
            <w:pPr>
              <w:rPr>
                <w:b/>
                <w:sz w:val="18"/>
                <w:szCs w:val="18"/>
              </w:rPr>
            </w:pPr>
            <w:r w:rsidRPr="00C15C8B">
              <w:rPr>
                <w:b/>
                <w:sz w:val="18"/>
                <w:szCs w:val="18"/>
              </w:rPr>
              <w:t>Threat description</w:t>
            </w:r>
          </w:p>
        </w:tc>
        <w:tc>
          <w:tcPr>
            <w:tcW w:w="4383" w:type="pct"/>
            <w:vAlign w:val="center"/>
          </w:tcPr>
          <w:p w14:paraId="5E855DBC" w14:textId="77777777" w:rsidR="00D8045E" w:rsidRPr="00237F31" w:rsidRDefault="00D8045E" w:rsidP="009852F2">
            <w:pPr>
              <w:rPr>
                <w:sz w:val="18"/>
                <w:szCs w:val="18"/>
              </w:rPr>
            </w:pPr>
            <w:r>
              <w:rPr>
                <w:sz w:val="18"/>
                <w:szCs w:val="18"/>
              </w:rPr>
              <w:t xml:space="preserve">Malicious </w:t>
            </w:r>
            <w:proofErr w:type="gramStart"/>
            <w:r>
              <w:rPr>
                <w:sz w:val="18"/>
                <w:szCs w:val="18"/>
              </w:rPr>
              <w:t>actor</w:t>
            </w:r>
            <w:proofErr w:type="gramEnd"/>
            <w:r>
              <w:rPr>
                <w:sz w:val="18"/>
                <w:szCs w:val="18"/>
              </w:rPr>
              <w:t xml:space="preserve"> </w:t>
            </w:r>
            <w:proofErr w:type="gramStart"/>
            <w:r>
              <w:rPr>
                <w:sz w:val="18"/>
                <w:szCs w:val="18"/>
              </w:rPr>
              <w:t>gains</w:t>
            </w:r>
            <w:proofErr w:type="gramEnd"/>
            <w:r>
              <w:rPr>
                <w:sz w:val="18"/>
                <w:szCs w:val="18"/>
              </w:rPr>
              <w:t xml:space="preserve"> access to an external interface to intercept data in motion as logs are transferred from the SMO to a remote server/external entity.</w:t>
            </w:r>
          </w:p>
        </w:tc>
      </w:tr>
      <w:tr w:rsidR="00D8045E" w:rsidRPr="00C15C8B" w14:paraId="1D506F87" w14:textId="77777777" w:rsidTr="009852F2">
        <w:trPr>
          <w:jc w:val="center"/>
        </w:trPr>
        <w:tc>
          <w:tcPr>
            <w:tcW w:w="617" w:type="pct"/>
            <w:shd w:val="clear" w:color="auto" w:fill="000099"/>
            <w:vAlign w:val="center"/>
          </w:tcPr>
          <w:p w14:paraId="21054ED3" w14:textId="77777777" w:rsidR="00D8045E" w:rsidRPr="00C15C8B" w:rsidRDefault="00D8045E" w:rsidP="009852F2">
            <w:pPr>
              <w:rPr>
                <w:b/>
                <w:sz w:val="18"/>
                <w:szCs w:val="18"/>
              </w:rPr>
            </w:pPr>
            <w:r>
              <w:rPr>
                <w:b/>
                <w:sz w:val="18"/>
                <w:szCs w:val="18"/>
              </w:rPr>
              <w:t>Threat type</w:t>
            </w:r>
          </w:p>
        </w:tc>
        <w:tc>
          <w:tcPr>
            <w:tcW w:w="4383" w:type="pct"/>
            <w:vAlign w:val="center"/>
          </w:tcPr>
          <w:p w14:paraId="63ADCAF8" w14:textId="77777777" w:rsidR="00D8045E" w:rsidRPr="000D098F" w:rsidRDefault="00D8045E" w:rsidP="009852F2">
            <w:pPr>
              <w:rPr>
                <w:sz w:val="18"/>
                <w:szCs w:val="18"/>
              </w:rPr>
            </w:pPr>
            <w:r>
              <w:rPr>
                <w:sz w:val="18"/>
                <w:szCs w:val="18"/>
              </w:rPr>
              <w:t>Information disclosure</w:t>
            </w:r>
          </w:p>
        </w:tc>
      </w:tr>
      <w:tr w:rsidR="00D8045E" w:rsidRPr="00C15C8B" w14:paraId="16870B3A" w14:textId="77777777" w:rsidTr="009852F2">
        <w:trPr>
          <w:jc w:val="center"/>
        </w:trPr>
        <w:tc>
          <w:tcPr>
            <w:tcW w:w="617" w:type="pct"/>
            <w:shd w:val="clear" w:color="auto" w:fill="000099"/>
            <w:vAlign w:val="center"/>
          </w:tcPr>
          <w:p w14:paraId="31D342F2" w14:textId="77777777" w:rsidR="00D8045E" w:rsidRPr="00C15C8B" w:rsidRDefault="00D8045E" w:rsidP="009852F2">
            <w:pPr>
              <w:rPr>
                <w:b/>
                <w:sz w:val="18"/>
                <w:szCs w:val="18"/>
              </w:rPr>
            </w:pPr>
            <w:r>
              <w:rPr>
                <w:b/>
                <w:sz w:val="18"/>
                <w:szCs w:val="18"/>
              </w:rPr>
              <w:lastRenderedPageBreak/>
              <w:t>Impact type</w:t>
            </w:r>
          </w:p>
        </w:tc>
        <w:tc>
          <w:tcPr>
            <w:tcW w:w="4383" w:type="pct"/>
            <w:vAlign w:val="center"/>
          </w:tcPr>
          <w:p w14:paraId="10BBFA89" w14:textId="77777777" w:rsidR="00D8045E" w:rsidRPr="000D098F" w:rsidRDefault="00D8045E" w:rsidP="009852F2">
            <w:pPr>
              <w:rPr>
                <w:sz w:val="18"/>
                <w:szCs w:val="18"/>
              </w:rPr>
            </w:pPr>
            <w:r>
              <w:rPr>
                <w:sz w:val="18"/>
                <w:szCs w:val="18"/>
              </w:rPr>
              <w:t>Confidentiality</w:t>
            </w:r>
          </w:p>
        </w:tc>
      </w:tr>
      <w:tr w:rsidR="00D8045E" w:rsidRPr="00C15C8B" w14:paraId="4F0A405B" w14:textId="77777777" w:rsidTr="009852F2">
        <w:trPr>
          <w:jc w:val="center"/>
        </w:trPr>
        <w:tc>
          <w:tcPr>
            <w:tcW w:w="617" w:type="pct"/>
            <w:shd w:val="clear" w:color="auto" w:fill="000099"/>
            <w:vAlign w:val="center"/>
          </w:tcPr>
          <w:p w14:paraId="55C65F0D" w14:textId="77777777" w:rsidR="00D8045E" w:rsidRDefault="00D8045E" w:rsidP="009852F2">
            <w:pPr>
              <w:rPr>
                <w:b/>
                <w:sz w:val="18"/>
                <w:szCs w:val="18"/>
              </w:rPr>
            </w:pPr>
            <w:r>
              <w:rPr>
                <w:b/>
                <w:sz w:val="18"/>
                <w:szCs w:val="18"/>
              </w:rPr>
              <w:t>Affected Asset</w:t>
            </w:r>
          </w:p>
        </w:tc>
        <w:tc>
          <w:tcPr>
            <w:tcW w:w="4383" w:type="pct"/>
            <w:vAlign w:val="center"/>
          </w:tcPr>
          <w:p w14:paraId="36394B4B" w14:textId="77777777" w:rsidR="00D8045E" w:rsidRPr="000D098F" w:rsidRDefault="00D8045E" w:rsidP="009852F2">
            <w:pPr>
              <w:rPr>
                <w:sz w:val="18"/>
                <w:szCs w:val="18"/>
              </w:rPr>
            </w:pPr>
            <w:r>
              <w:rPr>
                <w:sz w:val="18"/>
                <w:szCs w:val="18"/>
              </w:rPr>
              <w:t>SMO</w:t>
            </w:r>
          </w:p>
        </w:tc>
      </w:tr>
    </w:tbl>
    <w:p w14:paraId="5753C12B" w14:textId="77777777" w:rsidR="00D8045E" w:rsidRDefault="00D8045E" w:rsidP="00D8045E">
      <w:pPr>
        <w:spacing w:after="0"/>
        <w:rPr>
          <w:rFonts w:eastAsiaTheme="minorEastAsia"/>
          <w:lang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D8045E" w:rsidRPr="00C15C8B" w14:paraId="2BF377A7" w14:textId="77777777" w:rsidTr="009852F2">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43266DDB" w14:textId="77777777" w:rsidR="00D8045E" w:rsidRPr="00C15C8B" w:rsidRDefault="00D8045E" w:rsidP="009852F2">
            <w:pPr>
              <w:rPr>
                <w:sz w:val="18"/>
                <w:szCs w:val="18"/>
              </w:rPr>
            </w:pPr>
            <w:r w:rsidRPr="00C15C8B">
              <w:rPr>
                <w:sz w:val="18"/>
                <w:szCs w:val="18"/>
              </w:rPr>
              <w:t>Threat ID</w:t>
            </w:r>
          </w:p>
        </w:tc>
        <w:tc>
          <w:tcPr>
            <w:tcW w:w="4383" w:type="pct"/>
            <w:shd w:val="clear" w:color="auto" w:fill="auto"/>
            <w:vAlign w:val="center"/>
          </w:tcPr>
          <w:p w14:paraId="34513F3B" w14:textId="77777777" w:rsidR="00D8045E" w:rsidRPr="0080416A" w:rsidRDefault="00D8045E" w:rsidP="009852F2">
            <w:pPr>
              <w:rPr>
                <w:b w:val="0"/>
                <w:bCs w:val="0"/>
                <w:sz w:val="18"/>
                <w:szCs w:val="18"/>
              </w:rPr>
            </w:pPr>
            <w:r w:rsidRPr="00585C01">
              <w:rPr>
                <w:b w:val="0"/>
                <w:bCs w:val="0"/>
                <w:sz w:val="18"/>
                <w:szCs w:val="18"/>
              </w:rPr>
              <w:t>T-SMO-</w:t>
            </w:r>
            <w:r>
              <w:rPr>
                <w:b w:val="0"/>
                <w:bCs w:val="0"/>
                <w:sz w:val="18"/>
                <w:szCs w:val="18"/>
              </w:rPr>
              <w:t>17</w:t>
            </w:r>
          </w:p>
        </w:tc>
      </w:tr>
      <w:tr w:rsidR="00D8045E" w:rsidRPr="00C15C8B" w14:paraId="0F982384" w14:textId="77777777" w:rsidTr="009852F2">
        <w:trPr>
          <w:jc w:val="center"/>
        </w:trPr>
        <w:tc>
          <w:tcPr>
            <w:tcW w:w="617" w:type="pct"/>
            <w:shd w:val="clear" w:color="auto" w:fill="000099"/>
            <w:vAlign w:val="center"/>
          </w:tcPr>
          <w:p w14:paraId="36420481" w14:textId="77777777" w:rsidR="00D8045E" w:rsidRPr="00C15C8B" w:rsidRDefault="00D8045E" w:rsidP="009852F2">
            <w:pPr>
              <w:rPr>
                <w:b/>
                <w:sz w:val="18"/>
                <w:szCs w:val="18"/>
              </w:rPr>
            </w:pPr>
            <w:r w:rsidRPr="00C15C8B">
              <w:rPr>
                <w:b/>
                <w:sz w:val="18"/>
                <w:szCs w:val="18"/>
              </w:rPr>
              <w:t>Threat title</w:t>
            </w:r>
          </w:p>
        </w:tc>
        <w:tc>
          <w:tcPr>
            <w:tcW w:w="4383" w:type="pct"/>
            <w:vAlign w:val="center"/>
          </w:tcPr>
          <w:p w14:paraId="1DB3A39B" w14:textId="77777777" w:rsidR="00D8045E" w:rsidRPr="00237F31" w:rsidRDefault="00D8045E" w:rsidP="009852F2">
            <w:pPr>
              <w:rPr>
                <w:sz w:val="18"/>
                <w:szCs w:val="18"/>
              </w:rPr>
            </w:pPr>
            <w:r w:rsidRPr="00CC782C">
              <w:rPr>
                <w:sz w:val="18"/>
                <w:szCs w:val="18"/>
              </w:rPr>
              <w:t xml:space="preserve">Malicious external </w:t>
            </w:r>
            <w:proofErr w:type="gramStart"/>
            <w:r w:rsidRPr="00CC782C">
              <w:rPr>
                <w:sz w:val="18"/>
                <w:szCs w:val="18"/>
              </w:rPr>
              <w:t>actor gains</w:t>
            </w:r>
            <w:proofErr w:type="gramEnd"/>
            <w:r w:rsidRPr="00CC782C">
              <w:rPr>
                <w:sz w:val="18"/>
                <w:szCs w:val="18"/>
              </w:rPr>
              <w:t xml:space="preserve"> unauthorized access to logs</w:t>
            </w:r>
          </w:p>
        </w:tc>
      </w:tr>
      <w:tr w:rsidR="00D8045E" w:rsidRPr="00C15C8B" w14:paraId="067CA815" w14:textId="77777777" w:rsidTr="009852F2">
        <w:trPr>
          <w:jc w:val="center"/>
        </w:trPr>
        <w:tc>
          <w:tcPr>
            <w:tcW w:w="617" w:type="pct"/>
            <w:shd w:val="clear" w:color="auto" w:fill="000099"/>
            <w:vAlign w:val="center"/>
          </w:tcPr>
          <w:p w14:paraId="5A9726E3" w14:textId="77777777" w:rsidR="00D8045E" w:rsidRPr="00C15C8B" w:rsidRDefault="00D8045E" w:rsidP="009852F2">
            <w:pPr>
              <w:rPr>
                <w:b/>
                <w:sz w:val="18"/>
                <w:szCs w:val="18"/>
              </w:rPr>
            </w:pPr>
            <w:r w:rsidRPr="00C15C8B">
              <w:rPr>
                <w:b/>
                <w:sz w:val="18"/>
                <w:szCs w:val="18"/>
              </w:rPr>
              <w:t>Threat description</w:t>
            </w:r>
          </w:p>
        </w:tc>
        <w:tc>
          <w:tcPr>
            <w:tcW w:w="4383" w:type="pct"/>
            <w:vAlign w:val="center"/>
          </w:tcPr>
          <w:p w14:paraId="73BBCB8C" w14:textId="77777777" w:rsidR="00D8045E" w:rsidRPr="00237F31" w:rsidRDefault="00D8045E" w:rsidP="009852F2">
            <w:pPr>
              <w:rPr>
                <w:sz w:val="18"/>
                <w:szCs w:val="18"/>
              </w:rPr>
            </w:pPr>
            <w:r>
              <w:rPr>
                <w:sz w:val="18"/>
                <w:szCs w:val="18"/>
              </w:rPr>
              <w:t xml:space="preserve">Malicious external </w:t>
            </w:r>
            <w:proofErr w:type="gramStart"/>
            <w:r>
              <w:rPr>
                <w:sz w:val="18"/>
                <w:szCs w:val="18"/>
              </w:rPr>
              <w:t>actor gains</w:t>
            </w:r>
            <w:proofErr w:type="gramEnd"/>
            <w:r>
              <w:rPr>
                <w:sz w:val="18"/>
                <w:szCs w:val="18"/>
              </w:rPr>
              <w:t xml:space="preserve"> unauthorized access to stored logs to view, modify, and delete</w:t>
            </w:r>
          </w:p>
        </w:tc>
      </w:tr>
      <w:tr w:rsidR="00D8045E" w:rsidRPr="00C15C8B" w14:paraId="59E4974A" w14:textId="77777777" w:rsidTr="009852F2">
        <w:trPr>
          <w:jc w:val="center"/>
        </w:trPr>
        <w:tc>
          <w:tcPr>
            <w:tcW w:w="617" w:type="pct"/>
            <w:shd w:val="clear" w:color="auto" w:fill="000099"/>
            <w:vAlign w:val="center"/>
          </w:tcPr>
          <w:p w14:paraId="7748E898" w14:textId="77777777" w:rsidR="00D8045E" w:rsidRPr="00C15C8B" w:rsidRDefault="00D8045E" w:rsidP="009852F2">
            <w:pPr>
              <w:rPr>
                <w:b/>
                <w:sz w:val="18"/>
                <w:szCs w:val="18"/>
              </w:rPr>
            </w:pPr>
            <w:r>
              <w:rPr>
                <w:b/>
                <w:sz w:val="18"/>
                <w:szCs w:val="18"/>
              </w:rPr>
              <w:t>Threat type</w:t>
            </w:r>
          </w:p>
        </w:tc>
        <w:tc>
          <w:tcPr>
            <w:tcW w:w="4383" w:type="pct"/>
            <w:vAlign w:val="center"/>
          </w:tcPr>
          <w:p w14:paraId="43100D8C" w14:textId="77777777" w:rsidR="00D8045E" w:rsidRPr="000D098F" w:rsidRDefault="00D8045E" w:rsidP="009852F2">
            <w:pPr>
              <w:rPr>
                <w:sz w:val="18"/>
                <w:szCs w:val="18"/>
              </w:rPr>
            </w:pPr>
            <w:r>
              <w:rPr>
                <w:sz w:val="18"/>
                <w:szCs w:val="18"/>
              </w:rPr>
              <w:t>Elevation of Privilege</w:t>
            </w:r>
          </w:p>
        </w:tc>
      </w:tr>
      <w:tr w:rsidR="00D8045E" w:rsidRPr="00C15C8B" w14:paraId="7B08F20C" w14:textId="77777777" w:rsidTr="009852F2">
        <w:trPr>
          <w:jc w:val="center"/>
        </w:trPr>
        <w:tc>
          <w:tcPr>
            <w:tcW w:w="617" w:type="pct"/>
            <w:shd w:val="clear" w:color="auto" w:fill="000099"/>
            <w:vAlign w:val="center"/>
          </w:tcPr>
          <w:p w14:paraId="318CCD26" w14:textId="77777777" w:rsidR="00D8045E" w:rsidRPr="00C15C8B" w:rsidRDefault="00D8045E" w:rsidP="009852F2">
            <w:pPr>
              <w:rPr>
                <w:b/>
                <w:sz w:val="18"/>
                <w:szCs w:val="18"/>
              </w:rPr>
            </w:pPr>
            <w:r>
              <w:rPr>
                <w:b/>
                <w:sz w:val="18"/>
                <w:szCs w:val="18"/>
              </w:rPr>
              <w:t>Impact type</w:t>
            </w:r>
          </w:p>
        </w:tc>
        <w:tc>
          <w:tcPr>
            <w:tcW w:w="4383" w:type="pct"/>
            <w:vAlign w:val="center"/>
          </w:tcPr>
          <w:p w14:paraId="01A6E76D" w14:textId="77777777" w:rsidR="00D8045E" w:rsidRPr="000D098F" w:rsidRDefault="00D8045E" w:rsidP="009852F2">
            <w:pPr>
              <w:rPr>
                <w:sz w:val="18"/>
                <w:szCs w:val="18"/>
              </w:rPr>
            </w:pPr>
            <w:r>
              <w:rPr>
                <w:sz w:val="18"/>
                <w:szCs w:val="18"/>
              </w:rPr>
              <w:t>Confidentiality</w:t>
            </w:r>
          </w:p>
        </w:tc>
      </w:tr>
      <w:tr w:rsidR="00D8045E" w:rsidRPr="00C15C8B" w14:paraId="7462EE73" w14:textId="77777777" w:rsidTr="009852F2">
        <w:trPr>
          <w:jc w:val="center"/>
        </w:trPr>
        <w:tc>
          <w:tcPr>
            <w:tcW w:w="617" w:type="pct"/>
            <w:shd w:val="clear" w:color="auto" w:fill="000099"/>
            <w:vAlign w:val="center"/>
          </w:tcPr>
          <w:p w14:paraId="213AB212" w14:textId="77777777" w:rsidR="00D8045E" w:rsidRDefault="00D8045E" w:rsidP="009852F2">
            <w:pPr>
              <w:rPr>
                <w:b/>
                <w:sz w:val="18"/>
                <w:szCs w:val="18"/>
              </w:rPr>
            </w:pPr>
            <w:r>
              <w:rPr>
                <w:b/>
                <w:sz w:val="18"/>
                <w:szCs w:val="18"/>
              </w:rPr>
              <w:t>Affected Asset</w:t>
            </w:r>
          </w:p>
        </w:tc>
        <w:tc>
          <w:tcPr>
            <w:tcW w:w="4383" w:type="pct"/>
            <w:vAlign w:val="center"/>
          </w:tcPr>
          <w:p w14:paraId="63CE175B" w14:textId="77777777" w:rsidR="00D8045E" w:rsidRPr="000D098F" w:rsidRDefault="00D8045E" w:rsidP="009852F2">
            <w:pPr>
              <w:rPr>
                <w:sz w:val="18"/>
                <w:szCs w:val="18"/>
              </w:rPr>
            </w:pPr>
            <w:r>
              <w:rPr>
                <w:sz w:val="18"/>
                <w:szCs w:val="18"/>
              </w:rPr>
              <w:t>SMO</w:t>
            </w:r>
          </w:p>
        </w:tc>
      </w:tr>
    </w:tbl>
    <w:p w14:paraId="12629D4D" w14:textId="77777777" w:rsidR="00D8045E" w:rsidRDefault="00D8045E" w:rsidP="00D8045E">
      <w:pPr>
        <w:spacing w:after="0"/>
        <w:rPr>
          <w:rFonts w:eastAsiaTheme="minorEastAsia"/>
          <w:lang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D8045E" w:rsidRPr="00C15C8B" w14:paraId="2307BF95" w14:textId="77777777" w:rsidTr="009852F2">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6C395F9F" w14:textId="77777777" w:rsidR="00D8045E" w:rsidRPr="00C15C8B" w:rsidRDefault="00D8045E" w:rsidP="009852F2">
            <w:pPr>
              <w:rPr>
                <w:sz w:val="18"/>
                <w:szCs w:val="18"/>
              </w:rPr>
            </w:pPr>
            <w:r w:rsidRPr="00C15C8B">
              <w:rPr>
                <w:sz w:val="18"/>
                <w:szCs w:val="18"/>
              </w:rPr>
              <w:t>Threat ID</w:t>
            </w:r>
          </w:p>
        </w:tc>
        <w:tc>
          <w:tcPr>
            <w:tcW w:w="4383" w:type="pct"/>
            <w:shd w:val="clear" w:color="auto" w:fill="auto"/>
            <w:vAlign w:val="center"/>
          </w:tcPr>
          <w:p w14:paraId="70164FFE" w14:textId="77777777" w:rsidR="00D8045E" w:rsidRPr="0080416A" w:rsidRDefault="00D8045E" w:rsidP="009852F2">
            <w:pPr>
              <w:rPr>
                <w:b w:val="0"/>
                <w:bCs w:val="0"/>
                <w:sz w:val="18"/>
                <w:szCs w:val="18"/>
              </w:rPr>
            </w:pPr>
            <w:r w:rsidRPr="00585C01">
              <w:rPr>
                <w:b w:val="0"/>
                <w:bCs w:val="0"/>
                <w:sz w:val="18"/>
                <w:szCs w:val="18"/>
              </w:rPr>
              <w:t>T-SMO-</w:t>
            </w:r>
            <w:r>
              <w:rPr>
                <w:b w:val="0"/>
                <w:bCs w:val="0"/>
                <w:sz w:val="18"/>
                <w:szCs w:val="18"/>
              </w:rPr>
              <w:t>18</w:t>
            </w:r>
          </w:p>
        </w:tc>
      </w:tr>
      <w:tr w:rsidR="00D8045E" w:rsidRPr="00C15C8B" w14:paraId="2E5F7C7B" w14:textId="77777777" w:rsidTr="009852F2">
        <w:trPr>
          <w:jc w:val="center"/>
        </w:trPr>
        <w:tc>
          <w:tcPr>
            <w:tcW w:w="617" w:type="pct"/>
            <w:shd w:val="clear" w:color="auto" w:fill="000099"/>
            <w:vAlign w:val="center"/>
          </w:tcPr>
          <w:p w14:paraId="7B4D77CA" w14:textId="77777777" w:rsidR="00D8045E" w:rsidRPr="00C15C8B" w:rsidRDefault="00D8045E" w:rsidP="009852F2">
            <w:pPr>
              <w:rPr>
                <w:b/>
                <w:sz w:val="18"/>
                <w:szCs w:val="18"/>
              </w:rPr>
            </w:pPr>
            <w:r w:rsidRPr="00C15C8B">
              <w:rPr>
                <w:b/>
                <w:sz w:val="18"/>
                <w:szCs w:val="18"/>
              </w:rPr>
              <w:t>Threat title</w:t>
            </w:r>
          </w:p>
        </w:tc>
        <w:tc>
          <w:tcPr>
            <w:tcW w:w="4383" w:type="pct"/>
            <w:vAlign w:val="center"/>
          </w:tcPr>
          <w:p w14:paraId="65F97738" w14:textId="77777777" w:rsidR="00D8045E" w:rsidRPr="00237F31" w:rsidRDefault="00D8045E" w:rsidP="009852F2">
            <w:pPr>
              <w:rPr>
                <w:sz w:val="18"/>
                <w:szCs w:val="18"/>
              </w:rPr>
            </w:pPr>
            <w:r w:rsidRPr="00CC782C">
              <w:rPr>
                <w:sz w:val="18"/>
                <w:szCs w:val="18"/>
              </w:rPr>
              <w:t xml:space="preserve">Malicious internal </w:t>
            </w:r>
            <w:proofErr w:type="gramStart"/>
            <w:r w:rsidRPr="00CC782C">
              <w:rPr>
                <w:sz w:val="18"/>
                <w:szCs w:val="18"/>
              </w:rPr>
              <w:t>actor gains</w:t>
            </w:r>
            <w:proofErr w:type="gramEnd"/>
            <w:r w:rsidRPr="00CC782C">
              <w:rPr>
                <w:sz w:val="18"/>
                <w:szCs w:val="18"/>
              </w:rPr>
              <w:t xml:space="preserve"> authorized access to logs</w:t>
            </w:r>
          </w:p>
        </w:tc>
      </w:tr>
      <w:tr w:rsidR="00D8045E" w:rsidRPr="00C15C8B" w14:paraId="7B921A70" w14:textId="77777777" w:rsidTr="009852F2">
        <w:trPr>
          <w:jc w:val="center"/>
        </w:trPr>
        <w:tc>
          <w:tcPr>
            <w:tcW w:w="617" w:type="pct"/>
            <w:shd w:val="clear" w:color="auto" w:fill="000099"/>
            <w:vAlign w:val="center"/>
          </w:tcPr>
          <w:p w14:paraId="20374C0F" w14:textId="77777777" w:rsidR="00D8045E" w:rsidRPr="00C15C8B" w:rsidRDefault="00D8045E" w:rsidP="009852F2">
            <w:pPr>
              <w:rPr>
                <w:b/>
                <w:sz w:val="18"/>
                <w:szCs w:val="18"/>
              </w:rPr>
            </w:pPr>
            <w:r w:rsidRPr="00C15C8B">
              <w:rPr>
                <w:b/>
                <w:sz w:val="18"/>
                <w:szCs w:val="18"/>
              </w:rPr>
              <w:t>Threat description</w:t>
            </w:r>
          </w:p>
        </w:tc>
        <w:tc>
          <w:tcPr>
            <w:tcW w:w="4383" w:type="pct"/>
            <w:vAlign w:val="center"/>
          </w:tcPr>
          <w:p w14:paraId="046D98F8" w14:textId="77777777" w:rsidR="00D8045E" w:rsidRPr="00237F31" w:rsidRDefault="00D8045E" w:rsidP="009852F2">
            <w:pPr>
              <w:rPr>
                <w:sz w:val="18"/>
                <w:szCs w:val="18"/>
              </w:rPr>
            </w:pPr>
            <w:r>
              <w:rPr>
                <w:sz w:val="18"/>
                <w:szCs w:val="18"/>
              </w:rPr>
              <w:t xml:space="preserve">Malicious internal </w:t>
            </w:r>
            <w:proofErr w:type="gramStart"/>
            <w:r>
              <w:rPr>
                <w:sz w:val="18"/>
                <w:szCs w:val="18"/>
              </w:rPr>
              <w:t>actor gains</w:t>
            </w:r>
            <w:proofErr w:type="gramEnd"/>
            <w:r>
              <w:rPr>
                <w:sz w:val="18"/>
                <w:szCs w:val="18"/>
              </w:rPr>
              <w:t xml:space="preserve"> authorized access to stored logs to view, modify, and delete.</w:t>
            </w:r>
          </w:p>
        </w:tc>
      </w:tr>
      <w:tr w:rsidR="00D8045E" w:rsidRPr="00C15C8B" w14:paraId="569AF480" w14:textId="77777777" w:rsidTr="009852F2">
        <w:trPr>
          <w:jc w:val="center"/>
        </w:trPr>
        <w:tc>
          <w:tcPr>
            <w:tcW w:w="617" w:type="pct"/>
            <w:shd w:val="clear" w:color="auto" w:fill="000099"/>
            <w:vAlign w:val="center"/>
          </w:tcPr>
          <w:p w14:paraId="2F0D2B4E" w14:textId="77777777" w:rsidR="00D8045E" w:rsidRPr="00C15C8B" w:rsidRDefault="00D8045E" w:rsidP="009852F2">
            <w:pPr>
              <w:rPr>
                <w:b/>
                <w:sz w:val="18"/>
                <w:szCs w:val="18"/>
              </w:rPr>
            </w:pPr>
            <w:r>
              <w:rPr>
                <w:b/>
                <w:sz w:val="18"/>
                <w:szCs w:val="18"/>
              </w:rPr>
              <w:t>Threat type</w:t>
            </w:r>
          </w:p>
        </w:tc>
        <w:tc>
          <w:tcPr>
            <w:tcW w:w="4383" w:type="pct"/>
            <w:vAlign w:val="center"/>
          </w:tcPr>
          <w:p w14:paraId="2743297A" w14:textId="77777777" w:rsidR="00D8045E" w:rsidRPr="000D098F" w:rsidRDefault="00D8045E" w:rsidP="009852F2">
            <w:pPr>
              <w:rPr>
                <w:sz w:val="18"/>
                <w:szCs w:val="18"/>
              </w:rPr>
            </w:pPr>
            <w:r>
              <w:rPr>
                <w:sz w:val="18"/>
                <w:szCs w:val="18"/>
              </w:rPr>
              <w:t>Elevation of Privilege</w:t>
            </w:r>
          </w:p>
        </w:tc>
      </w:tr>
      <w:tr w:rsidR="00D8045E" w:rsidRPr="00C15C8B" w14:paraId="425D64EA" w14:textId="77777777" w:rsidTr="009852F2">
        <w:trPr>
          <w:jc w:val="center"/>
        </w:trPr>
        <w:tc>
          <w:tcPr>
            <w:tcW w:w="617" w:type="pct"/>
            <w:shd w:val="clear" w:color="auto" w:fill="000099"/>
            <w:vAlign w:val="center"/>
          </w:tcPr>
          <w:p w14:paraId="11A2C1C6" w14:textId="77777777" w:rsidR="00D8045E" w:rsidRPr="00C15C8B" w:rsidRDefault="00D8045E" w:rsidP="009852F2">
            <w:pPr>
              <w:rPr>
                <w:b/>
                <w:sz w:val="18"/>
                <w:szCs w:val="18"/>
              </w:rPr>
            </w:pPr>
            <w:r>
              <w:rPr>
                <w:b/>
                <w:sz w:val="18"/>
                <w:szCs w:val="18"/>
              </w:rPr>
              <w:t>Impact type</w:t>
            </w:r>
          </w:p>
        </w:tc>
        <w:tc>
          <w:tcPr>
            <w:tcW w:w="4383" w:type="pct"/>
            <w:vAlign w:val="center"/>
          </w:tcPr>
          <w:p w14:paraId="2BF0724B" w14:textId="77777777" w:rsidR="00D8045E" w:rsidRPr="000D098F" w:rsidRDefault="00D8045E" w:rsidP="009852F2">
            <w:pPr>
              <w:rPr>
                <w:sz w:val="18"/>
                <w:szCs w:val="18"/>
              </w:rPr>
            </w:pPr>
            <w:r>
              <w:rPr>
                <w:sz w:val="18"/>
                <w:szCs w:val="18"/>
              </w:rPr>
              <w:t>Authorization</w:t>
            </w:r>
          </w:p>
        </w:tc>
      </w:tr>
      <w:tr w:rsidR="00D8045E" w:rsidRPr="00C15C8B" w14:paraId="43E624CA" w14:textId="77777777" w:rsidTr="009852F2">
        <w:trPr>
          <w:jc w:val="center"/>
        </w:trPr>
        <w:tc>
          <w:tcPr>
            <w:tcW w:w="617" w:type="pct"/>
            <w:shd w:val="clear" w:color="auto" w:fill="000099"/>
            <w:vAlign w:val="center"/>
          </w:tcPr>
          <w:p w14:paraId="13F52B4B" w14:textId="77777777" w:rsidR="00D8045E" w:rsidRDefault="00D8045E" w:rsidP="009852F2">
            <w:pPr>
              <w:rPr>
                <w:b/>
                <w:sz w:val="18"/>
                <w:szCs w:val="18"/>
              </w:rPr>
            </w:pPr>
            <w:r>
              <w:rPr>
                <w:b/>
                <w:sz w:val="18"/>
                <w:szCs w:val="18"/>
              </w:rPr>
              <w:t>Affected Asset</w:t>
            </w:r>
          </w:p>
        </w:tc>
        <w:tc>
          <w:tcPr>
            <w:tcW w:w="4383" w:type="pct"/>
            <w:vAlign w:val="center"/>
          </w:tcPr>
          <w:p w14:paraId="3F8A9E42" w14:textId="77777777" w:rsidR="00D8045E" w:rsidRPr="000D098F" w:rsidRDefault="00D8045E" w:rsidP="009852F2">
            <w:pPr>
              <w:rPr>
                <w:sz w:val="18"/>
                <w:szCs w:val="18"/>
              </w:rPr>
            </w:pPr>
            <w:r>
              <w:rPr>
                <w:sz w:val="18"/>
                <w:szCs w:val="18"/>
              </w:rPr>
              <w:t>SMO</w:t>
            </w:r>
          </w:p>
        </w:tc>
      </w:tr>
    </w:tbl>
    <w:p w14:paraId="0D22806F" w14:textId="77777777" w:rsidR="00D11D9B" w:rsidRDefault="00D11D9B" w:rsidP="00D11D9B">
      <w:pPr>
        <w:spacing w:after="0"/>
        <w:rPr>
          <w:rFonts w:eastAsiaTheme="minorEastAsia"/>
          <w:lang w:eastAsia="zh-CN"/>
        </w:rPr>
      </w:pPr>
    </w:p>
    <w:p w14:paraId="7FA5D8CB" w14:textId="4B00C377" w:rsidR="00D11D9B" w:rsidRPr="00F47C3D" w:rsidRDefault="00993012" w:rsidP="00F47C3D">
      <w:pPr>
        <w:pStyle w:val="Heading2"/>
        <w:numPr>
          <w:ilvl w:val="0"/>
          <w:numId w:val="0"/>
        </w:numPr>
        <w:ind w:left="576" w:hanging="576"/>
      </w:pPr>
      <w:bookmarkStart w:id="119" w:name="_Toc148990592"/>
      <w:bookmarkStart w:id="120" w:name="_Toc159264471"/>
      <w:bookmarkStart w:id="121" w:name="_Toc202784140"/>
      <w:bookmarkStart w:id="122" w:name="_Toc202784320"/>
      <w:r>
        <w:rPr>
          <w:rFonts w:cs="Arial"/>
          <w:szCs w:val="32"/>
        </w:rPr>
        <w:t>6.2</w:t>
      </w:r>
      <w:r w:rsidR="000E2023">
        <w:rPr>
          <w:rFonts w:cs="Arial"/>
          <w:szCs w:val="32"/>
        </w:rPr>
        <w:tab/>
      </w:r>
      <w:r w:rsidR="00D11D9B" w:rsidRPr="00F47C3D">
        <w:t>Threats at O2 interface</w:t>
      </w:r>
      <w:bookmarkEnd w:id="119"/>
      <w:bookmarkEnd w:id="120"/>
      <w:bookmarkEnd w:id="121"/>
      <w:bookmarkEnd w:id="122"/>
    </w:p>
    <w:p w14:paraId="187AE5F9" w14:textId="77777777" w:rsidR="00D11D9B" w:rsidRDefault="00D11D9B" w:rsidP="00D11D9B">
      <w:pPr>
        <w:spacing w:after="0"/>
        <w:rPr>
          <w:rFonts w:eastAsiaTheme="minorEastAsia"/>
          <w:lang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D11D9B" w:rsidRPr="00C15C8B" w14:paraId="4D8BD09A" w14:textId="77777777" w:rsidTr="00612326">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3DD54F9C" w14:textId="77777777" w:rsidR="00D11D9B" w:rsidRPr="00C15C8B" w:rsidRDefault="00D11D9B" w:rsidP="00612326">
            <w:pPr>
              <w:rPr>
                <w:sz w:val="18"/>
                <w:szCs w:val="18"/>
              </w:rPr>
            </w:pPr>
            <w:r w:rsidRPr="00C15C8B">
              <w:rPr>
                <w:sz w:val="18"/>
                <w:szCs w:val="18"/>
              </w:rPr>
              <w:t>Threat ID</w:t>
            </w:r>
          </w:p>
        </w:tc>
        <w:tc>
          <w:tcPr>
            <w:tcW w:w="4383" w:type="pct"/>
            <w:shd w:val="clear" w:color="auto" w:fill="auto"/>
            <w:vAlign w:val="center"/>
          </w:tcPr>
          <w:p w14:paraId="3B5BD875" w14:textId="77777777" w:rsidR="00D11D9B" w:rsidRPr="0080416A" w:rsidRDefault="00D11D9B" w:rsidP="00612326">
            <w:pPr>
              <w:rPr>
                <w:b w:val="0"/>
                <w:bCs w:val="0"/>
                <w:sz w:val="18"/>
                <w:szCs w:val="18"/>
              </w:rPr>
            </w:pPr>
            <w:r w:rsidRPr="00585C01">
              <w:rPr>
                <w:b w:val="0"/>
                <w:bCs w:val="0"/>
                <w:sz w:val="18"/>
                <w:szCs w:val="18"/>
              </w:rPr>
              <w:t>T-SMO-</w:t>
            </w:r>
            <w:r>
              <w:rPr>
                <w:b w:val="0"/>
                <w:bCs w:val="0"/>
                <w:sz w:val="18"/>
                <w:szCs w:val="18"/>
              </w:rPr>
              <w:t>19</w:t>
            </w:r>
          </w:p>
        </w:tc>
      </w:tr>
      <w:tr w:rsidR="00D11D9B" w:rsidRPr="00C15C8B" w14:paraId="064484F7" w14:textId="77777777" w:rsidTr="00612326">
        <w:trPr>
          <w:jc w:val="center"/>
        </w:trPr>
        <w:tc>
          <w:tcPr>
            <w:tcW w:w="617" w:type="pct"/>
            <w:shd w:val="clear" w:color="auto" w:fill="000099"/>
            <w:vAlign w:val="center"/>
          </w:tcPr>
          <w:p w14:paraId="07CE8475" w14:textId="77777777" w:rsidR="00D11D9B" w:rsidRPr="00C15C8B" w:rsidRDefault="00D11D9B" w:rsidP="00612326">
            <w:pPr>
              <w:rPr>
                <w:b/>
                <w:sz w:val="18"/>
                <w:szCs w:val="18"/>
              </w:rPr>
            </w:pPr>
            <w:r w:rsidRPr="00C15C8B">
              <w:rPr>
                <w:b/>
                <w:sz w:val="18"/>
                <w:szCs w:val="18"/>
              </w:rPr>
              <w:t>Threat title</w:t>
            </w:r>
          </w:p>
        </w:tc>
        <w:tc>
          <w:tcPr>
            <w:tcW w:w="4383" w:type="pct"/>
            <w:vAlign w:val="center"/>
          </w:tcPr>
          <w:p w14:paraId="18BC2E2F" w14:textId="77777777" w:rsidR="00D11D9B" w:rsidRPr="00CF3204" w:rsidRDefault="00D11D9B" w:rsidP="00612326">
            <w:pPr>
              <w:rPr>
                <w:sz w:val="18"/>
                <w:szCs w:val="18"/>
              </w:rPr>
            </w:pPr>
            <w:r w:rsidRPr="00212F9D">
              <w:rPr>
                <w:sz w:val="18"/>
                <w:szCs w:val="18"/>
              </w:rPr>
              <w:t>Internal attacker exploits O2 interface to view data in transit between SMO and O-Cloud</w:t>
            </w:r>
          </w:p>
        </w:tc>
      </w:tr>
      <w:tr w:rsidR="00D11D9B" w:rsidRPr="00C15C8B" w14:paraId="6F1146C2" w14:textId="77777777" w:rsidTr="00612326">
        <w:trPr>
          <w:jc w:val="center"/>
        </w:trPr>
        <w:tc>
          <w:tcPr>
            <w:tcW w:w="617" w:type="pct"/>
            <w:shd w:val="clear" w:color="auto" w:fill="000099"/>
            <w:vAlign w:val="center"/>
          </w:tcPr>
          <w:p w14:paraId="0DAD9A93" w14:textId="77777777" w:rsidR="00D11D9B" w:rsidRPr="00C15C8B" w:rsidRDefault="00D11D9B" w:rsidP="00612326">
            <w:pPr>
              <w:rPr>
                <w:b/>
                <w:sz w:val="18"/>
                <w:szCs w:val="18"/>
              </w:rPr>
            </w:pPr>
            <w:r w:rsidRPr="00C15C8B">
              <w:rPr>
                <w:b/>
                <w:sz w:val="18"/>
                <w:szCs w:val="18"/>
              </w:rPr>
              <w:t>Threat description</w:t>
            </w:r>
          </w:p>
        </w:tc>
        <w:tc>
          <w:tcPr>
            <w:tcW w:w="4383" w:type="pct"/>
            <w:vAlign w:val="center"/>
          </w:tcPr>
          <w:p w14:paraId="580FBEA3" w14:textId="77777777" w:rsidR="00D11D9B" w:rsidRPr="002C4C87" w:rsidRDefault="00D11D9B" w:rsidP="00612326">
            <w:pPr>
              <w:rPr>
                <w:color w:val="000000"/>
                <w:sz w:val="18"/>
                <w:szCs w:val="18"/>
              </w:rPr>
            </w:pPr>
            <w:r w:rsidRPr="00CF3204">
              <w:rPr>
                <w:color w:val="000000"/>
                <w:sz w:val="18"/>
                <w:szCs w:val="18"/>
              </w:rPr>
              <w:t xml:space="preserve">If </w:t>
            </w:r>
            <w:r>
              <w:rPr>
                <w:color w:val="000000"/>
                <w:sz w:val="18"/>
                <w:szCs w:val="18"/>
              </w:rPr>
              <w:t xml:space="preserve">the </w:t>
            </w:r>
            <w:r w:rsidRPr="00CF3204">
              <w:rPr>
                <w:color w:val="000000"/>
                <w:sz w:val="18"/>
                <w:szCs w:val="18"/>
              </w:rPr>
              <w:t xml:space="preserve">O2 interface is not properly </w:t>
            </w:r>
            <w:r>
              <w:rPr>
                <w:color w:val="000000"/>
                <w:sz w:val="18"/>
                <w:szCs w:val="18"/>
              </w:rPr>
              <w:t xml:space="preserve">confidentiality </w:t>
            </w:r>
            <w:r w:rsidRPr="00CF3204">
              <w:rPr>
                <w:color w:val="000000"/>
                <w:sz w:val="18"/>
                <w:szCs w:val="18"/>
              </w:rPr>
              <w:t xml:space="preserve">protected, an </w:t>
            </w:r>
            <w:r>
              <w:rPr>
                <w:color w:val="000000"/>
                <w:sz w:val="18"/>
                <w:szCs w:val="18"/>
              </w:rPr>
              <w:t xml:space="preserve">internal </w:t>
            </w:r>
            <w:r w:rsidRPr="00CF3204">
              <w:rPr>
                <w:color w:val="000000"/>
                <w:sz w:val="18"/>
                <w:szCs w:val="18"/>
              </w:rPr>
              <w:t>attacker can</w:t>
            </w:r>
            <w:r>
              <w:rPr>
                <w:color w:val="000000"/>
                <w:sz w:val="18"/>
                <w:szCs w:val="18"/>
              </w:rPr>
              <w:t xml:space="preserve"> perform a man-in-the-middle attack to view data in transit.</w:t>
            </w:r>
          </w:p>
        </w:tc>
      </w:tr>
      <w:tr w:rsidR="00D11D9B" w:rsidRPr="00C15C8B" w14:paraId="1B3C1B96" w14:textId="77777777" w:rsidTr="00612326">
        <w:trPr>
          <w:jc w:val="center"/>
        </w:trPr>
        <w:tc>
          <w:tcPr>
            <w:tcW w:w="617" w:type="pct"/>
            <w:shd w:val="clear" w:color="auto" w:fill="000099"/>
            <w:vAlign w:val="center"/>
          </w:tcPr>
          <w:p w14:paraId="04D46EA0" w14:textId="77777777" w:rsidR="00D11D9B" w:rsidRPr="00C15C8B" w:rsidRDefault="00D11D9B" w:rsidP="00612326">
            <w:pPr>
              <w:rPr>
                <w:b/>
                <w:sz w:val="18"/>
                <w:szCs w:val="18"/>
              </w:rPr>
            </w:pPr>
            <w:r>
              <w:rPr>
                <w:b/>
                <w:sz w:val="18"/>
                <w:szCs w:val="18"/>
              </w:rPr>
              <w:t>Threat type</w:t>
            </w:r>
          </w:p>
        </w:tc>
        <w:tc>
          <w:tcPr>
            <w:tcW w:w="4383" w:type="pct"/>
            <w:vAlign w:val="center"/>
          </w:tcPr>
          <w:p w14:paraId="64A4A433" w14:textId="77777777" w:rsidR="00D11D9B" w:rsidRPr="00B8161F" w:rsidRDefault="00D11D9B" w:rsidP="00612326">
            <w:pPr>
              <w:rPr>
                <w:sz w:val="18"/>
                <w:szCs w:val="18"/>
              </w:rPr>
            </w:pPr>
            <w:r>
              <w:rPr>
                <w:color w:val="000000"/>
                <w:sz w:val="18"/>
                <w:szCs w:val="18"/>
              </w:rPr>
              <w:t>Information disclosure</w:t>
            </w:r>
          </w:p>
        </w:tc>
      </w:tr>
      <w:tr w:rsidR="00D11D9B" w:rsidRPr="00C15C8B" w14:paraId="6DD79060" w14:textId="77777777" w:rsidTr="00612326">
        <w:trPr>
          <w:jc w:val="center"/>
        </w:trPr>
        <w:tc>
          <w:tcPr>
            <w:tcW w:w="617" w:type="pct"/>
            <w:shd w:val="clear" w:color="auto" w:fill="000099"/>
            <w:vAlign w:val="center"/>
          </w:tcPr>
          <w:p w14:paraId="6BFB01E9" w14:textId="77777777" w:rsidR="00D11D9B" w:rsidRPr="00C15C8B" w:rsidRDefault="00D11D9B" w:rsidP="00612326">
            <w:pPr>
              <w:rPr>
                <w:b/>
                <w:sz w:val="18"/>
                <w:szCs w:val="18"/>
              </w:rPr>
            </w:pPr>
            <w:r>
              <w:rPr>
                <w:b/>
                <w:sz w:val="18"/>
                <w:szCs w:val="18"/>
              </w:rPr>
              <w:t>Impact type</w:t>
            </w:r>
          </w:p>
        </w:tc>
        <w:tc>
          <w:tcPr>
            <w:tcW w:w="4383" w:type="pct"/>
            <w:vAlign w:val="center"/>
          </w:tcPr>
          <w:p w14:paraId="17853F3C" w14:textId="77777777" w:rsidR="00D11D9B" w:rsidRPr="00B8161F" w:rsidRDefault="00D11D9B" w:rsidP="00612326">
            <w:pPr>
              <w:rPr>
                <w:sz w:val="18"/>
                <w:szCs w:val="18"/>
              </w:rPr>
            </w:pPr>
            <w:r>
              <w:rPr>
                <w:color w:val="000000"/>
                <w:sz w:val="18"/>
                <w:szCs w:val="18"/>
              </w:rPr>
              <w:t>Confidentiality</w:t>
            </w:r>
          </w:p>
        </w:tc>
      </w:tr>
      <w:tr w:rsidR="00D11D9B" w:rsidRPr="00C15C8B" w14:paraId="3971462B" w14:textId="77777777" w:rsidTr="00612326">
        <w:trPr>
          <w:jc w:val="center"/>
        </w:trPr>
        <w:tc>
          <w:tcPr>
            <w:tcW w:w="617" w:type="pct"/>
            <w:shd w:val="clear" w:color="auto" w:fill="000099"/>
            <w:vAlign w:val="center"/>
          </w:tcPr>
          <w:p w14:paraId="01CA99D5" w14:textId="77777777" w:rsidR="00D11D9B" w:rsidRDefault="00D11D9B" w:rsidP="00612326">
            <w:pPr>
              <w:rPr>
                <w:b/>
                <w:sz w:val="18"/>
                <w:szCs w:val="18"/>
              </w:rPr>
            </w:pPr>
            <w:r>
              <w:rPr>
                <w:b/>
                <w:sz w:val="18"/>
                <w:szCs w:val="18"/>
              </w:rPr>
              <w:t>Affected Asset</w:t>
            </w:r>
          </w:p>
        </w:tc>
        <w:tc>
          <w:tcPr>
            <w:tcW w:w="4383" w:type="pct"/>
            <w:vAlign w:val="center"/>
          </w:tcPr>
          <w:p w14:paraId="547C23AB" w14:textId="77777777" w:rsidR="00D11D9B" w:rsidRPr="000D098F" w:rsidRDefault="00D11D9B" w:rsidP="00612326">
            <w:pPr>
              <w:rPr>
                <w:sz w:val="18"/>
                <w:szCs w:val="18"/>
              </w:rPr>
            </w:pPr>
            <w:r>
              <w:rPr>
                <w:sz w:val="18"/>
                <w:szCs w:val="18"/>
              </w:rPr>
              <w:t>O2 interface</w:t>
            </w:r>
          </w:p>
        </w:tc>
      </w:tr>
    </w:tbl>
    <w:p w14:paraId="499DB171" w14:textId="77777777" w:rsidR="00D11D9B" w:rsidRDefault="00D11D9B" w:rsidP="00D11D9B">
      <w:pPr>
        <w:spacing w:after="0"/>
        <w:rPr>
          <w:rFonts w:eastAsiaTheme="minorEastAsia"/>
          <w:lang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D11D9B" w:rsidRPr="00C15C8B" w14:paraId="02828537" w14:textId="77777777" w:rsidTr="00612326">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41AD2361" w14:textId="77777777" w:rsidR="00D11D9B" w:rsidRPr="00C15C8B" w:rsidRDefault="00D11D9B" w:rsidP="00612326">
            <w:pPr>
              <w:rPr>
                <w:sz w:val="18"/>
                <w:szCs w:val="18"/>
              </w:rPr>
            </w:pPr>
            <w:r w:rsidRPr="00C15C8B">
              <w:rPr>
                <w:sz w:val="18"/>
                <w:szCs w:val="18"/>
              </w:rPr>
              <w:t>Threat ID</w:t>
            </w:r>
          </w:p>
        </w:tc>
        <w:tc>
          <w:tcPr>
            <w:tcW w:w="4383" w:type="pct"/>
            <w:shd w:val="clear" w:color="auto" w:fill="auto"/>
            <w:vAlign w:val="center"/>
          </w:tcPr>
          <w:p w14:paraId="2A330639" w14:textId="77777777" w:rsidR="00D11D9B" w:rsidRPr="0080416A" w:rsidRDefault="00D11D9B" w:rsidP="00612326">
            <w:pPr>
              <w:rPr>
                <w:b w:val="0"/>
                <w:bCs w:val="0"/>
                <w:sz w:val="18"/>
                <w:szCs w:val="18"/>
              </w:rPr>
            </w:pPr>
            <w:r w:rsidRPr="00585C01">
              <w:rPr>
                <w:b w:val="0"/>
                <w:bCs w:val="0"/>
                <w:sz w:val="18"/>
                <w:szCs w:val="18"/>
              </w:rPr>
              <w:t>T-SMO-</w:t>
            </w:r>
            <w:r>
              <w:rPr>
                <w:b w:val="0"/>
                <w:bCs w:val="0"/>
                <w:sz w:val="18"/>
                <w:szCs w:val="18"/>
              </w:rPr>
              <w:t>20</w:t>
            </w:r>
          </w:p>
        </w:tc>
      </w:tr>
      <w:tr w:rsidR="00D11D9B" w:rsidRPr="00C15C8B" w14:paraId="738BCB3E" w14:textId="77777777" w:rsidTr="00612326">
        <w:trPr>
          <w:jc w:val="center"/>
        </w:trPr>
        <w:tc>
          <w:tcPr>
            <w:tcW w:w="617" w:type="pct"/>
            <w:shd w:val="clear" w:color="auto" w:fill="000099"/>
            <w:vAlign w:val="center"/>
          </w:tcPr>
          <w:p w14:paraId="643D2D8D" w14:textId="77777777" w:rsidR="00D11D9B" w:rsidRPr="00C15C8B" w:rsidRDefault="00D11D9B" w:rsidP="00612326">
            <w:pPr>
              <w:rPr>
                <w:b/>
                <w:sz w:val="18"/>
                <w:szCs w:val="18"/>
              </w:rPr>
            </w:pPr>
            <w:r w:rsidRPr="00C15C8B">
              <w:rPr>
                <w:b/>
                <w:sz w:val="18"/>
                <w:szCs w:val="18"/>
              </w:rPr>
              <w:t>Threat title</w:t>
            </w:r>
          </w:p>
        </w:tc>
        <w:tc>
          <w:tcPr>
            <w:tcW w:w="4383" w:type="pct"/>
            <w:vAlign w:val="center"/>
          </w:tcPr>
          <w:p w14:paraId="1A095843" w14:textId="77777777" w:rsidR="00D11D9B" w:rsidRPr="00CF3204" w:rsidRDefault="00D11D9B" w:rsidP="00612326">
            <w:pPr>
              <w:rPr>
                <w:sz w:val="18"/>
                <w:szCs w:val="18"/>
              </w:rPr>
            </w:pPr>
            <w:r w:rsidRPr="002B2245">
              <w:rPr>
                <w:sz w:val="18"/>
                <w:szCs w:val="18"/>
              </w:rPr>
              <w:t>Internal attacker exploits O2 interface to modify data in transit between SMO and O-Cloud</w:t>
            </w:r>
          </w:p>
        </w:tc>
      </w:tr>
      <w:tr w:rsidR="00D11D9B" w:rsidRPr="00C15C8B" w14:paraId="1477AAAD" w14:textId="77777777" w:rsidTr="00612326">
        <w:trPr>
          <w:jc w:val="center"/>
        </w:trPr>
        <w:tc>
          <w:tcPr>
            <w:tcW w:w="617" w:type="pct"/>
            <w:shd w:val="clear" w:color="auto" w:fill="000099"/>
            <w:vAlign w:val="center"/>
          </w:tcPr>
          <w:p w14:paraId="5500FF9C" w14:textId="77777777" w:rsidR="00D11D9B" w:rsidRPr="00C15C8B" w:rsidRDefault="00D11D9B" w:rsidP="00612326">
            <w:pPr>
              <w:rPr>
                <w:b/>
                <w:sz w:val="18"/>
                <w:szCs w:val="18"/>
              </w:rPr>
            </w:pPr>
            <w:r w:rsidRPr="00C15C8B">
              <w:rPr>
                <w:b/>
                <w:sz w:val="18"/>
                <w:szCs w:val="18"/>
              </w:rPr>
              <w:t>Threat description</w:t>
            </w:r>
          </w:p>
        </w:tc>
        <w:tc>
          <w:tcPr>
            <w:tcW w:w="4383" w:type="pct"/>
            <w:vAlign w:val="center"/>
          </w:tcPr>
          <w:p w14:paraId="225AE7B4" w14:textId="77777777" w:rsidR="00D11D9B" w:rsidRPr="002C4C87" w:rsidRDefault="00D11D9B" w:rsidP="00612326">
            <w:pPr>
              <w:rPr>
                <w:color w:val="000000"/>
                <w:sz w:val="18"/>
                <w:szCs w:val="18"/>
              </w:rPr>
            </w:pPr>
            <w:r w:rsidRPr="00CF3204">
              <w:rPr>
                <w:color w:val="000000"/>
                <w:sz w:val="18"/>
                <w:szCs w:val="18"/>
              </w:rPr>
              <w:t xml:space="preserve">If </w:t>
            </w:r>
            <w:r>
              <w:rPr>
                <w:color w:val="000000"/>
                <w:sz w:val="18"/>
                <w:szCs w:val="18"/>
              </w:rPr>
              <w:t xml:space="preserve">the </w:t>
            </w:r>
            <w:r w:rsidRPr="00CF3204">
              <w:rPr>
                <w:color w:val="000000"/>
                <w:sz w:val="18"/>
                <w:szCs w:val="18"/>
              </w:rPr>
              <w:t xml:space="preserve">O2 interface is not properly </w:t>
            </w:r>
            <w:r>
              <w:rPr>
                <w:color w:val="000000"/>
                <w:sz w:val="18"/>
                <w:szCs w:val="18"/>
              </w:rPr>
              <w:t xml:space="preserve">integrity </w:t>
            </w:r>
            <w:r w:rsidRPr="00CF3204">
              <w:rPr>
                <w:color w:val="000000"/>
                <w:sz w:val="18"/>
                <w:szCs w:val="18"/>
              </w:rPr>
              <w:t xml:space="preserve">protected, an </w:t>
            </w:r>
            <w:r>
              <w:rPr>
                <w:color w:val="000000"/>
                <w:sz w:val="18"/>
                <w:szCs w:val="18"/>
              </w:rPr>
              <w:t xml:space="preserve">internal </w:t>
            </w:r>
            <w:r w:rsidRPr="00CF3204">
              <w:rPr>
                <w:color w:val="000000"/>
                <w:sz w:val="18"/>
                <w:szCs w:val="18"/>
              </w:rPr>
              <w:t>attacker can</w:t>
            </w:r>
            <w:r>
              <w:rPr>
                <w:color w:val="000000"/>
                <w:sz w:val="18"/>
                <w:szCs w:val="18"/>
              </w:rPr>
              <w:t xml:space="preserve"> perform a man-in-the-middle attack to modify data in transit.</w:t>
            </w:r>
          </w:p>
        </w:tc>
      </w:tr>
      <w:tr w:rsidR="00D11D9B" w:rsidRPr="00C15C8B" w14:paraId="7AF545D4" w14:textId="77777777" w:rsidTr="00612326">
        <w:trPr>
          <w:jc w:val="center"/>
        </w:trPr>
        <w:tc>
          <w:tcPr>
            <w:tcW w:w="617" w:type="pct"/>
            <w:shd w:val="clear" w:color="auto" w:fill="000099"/>
            <w:vAlign w:val="center"/>
          </w:tcPr>
          <w:p w14:paraId="4DDB70DC" w14:textId="77777777" w:rsidR="00D11D9B" w:rsidRPr="00C15C8B" w:rsidRDefault="00D11D9B" w:rsidP="00612326">
            <w:pPr>
              <w:rPr>
                <w:b/>
                <w:sz w:val="18"/>
                <w:szCs w:val="18"/>
              </w:rPr>
            </w:pPr>
            <w:r>
              <w:rPr>
                <w:b/>
                <w:sz w:val="18"/>
                <w:szCs w:val="18"/>
              </w:rPr>
              <w:t>Threat type</w:t>
            </w:r>
          </w:p>
        </w:tc>
        <w:tc>
          <w:tcPr>
            <w:tcW w:w="4383" w:type="pct"/>
            <w:vAlign w:val="center"/>
          </w:tcPr>
          <w:p w14:paraId="768582BB" w14:textId="77777777" w:rsidR="00D11D9B" w:rsidRPr="00B8161F" w:rsidRDefault="00D11D9B" w:rsidP="00612326">
            <w:pPr>
              <w:rPr>
                <w:sz w:val="18"/>
                <w:szCs w:val="18"/>
              </w:rPr>
            </w:pPr>
            <w:r>
              <w:rPr>
                <w:color w:val="000000"/>
                <w:sz w:val="18"/>
                <w:szCs w:val="18"/>
              </w:rPr>
              <w:t>Tampering</w:t>
            </w:r>
          </w:p>
        </w:tc>
      </w:tr>
      <w:tr w:rsidR="00D11D9B" w:rsidRPr="00C15C8B" w14:paraId="40DCED75" w14:textId="77777777" w:rsidTr="00612326">
        <w:trPr>
          <w:jc w:val="center"/>
        </w:trPr>
        <w:tc>
          <w:tcPr>
            <w:tcW w:w="617" w:type="pct"/>
            <w:shd w:val="clear" w:color="auto" w:fill="000099"/>
            <w:vAlign w:val="center"/>
          </w:tcPr>
          <w:p w14:paraId="2E84C6A2" w14:textId="77777777" w:rsidR="00D11D9B" w:rsidRPr="00C15C8B" w:rsidRDefault="00D11D9B" w:rsidP="00612326">
            <w:pPr>
              <w:rPr>
                <w:b/>
                <w:sz w:val="18"/>
                <w:szCs w:val="18"/>
              </w:rPr>
            </w:pPr>
            <w:r>
              <w:rPr>
                <w:b/>
                <w:sz w:val="18"/>
                <w:szCs w:val="18"/>
              </w:rPr>
              <w:t>Impact type</w:t>
            </w:r>
          </w:p>
        </w:tc>
        <w:tc>
          <w:tcPr>
            <w:tcW w:w="4383" w:type="pct"/>
            <w:vAlign w:val="center"/>
          </w:tcPr>
          <w:p w14:paraId="36C50EFE" w14:textId="77777777" w:rsidR="00D11D9B" w:rsidRPr="00B8161F" w:rsidRDefault="00D11D9B" w:rsidP="00612326">
            <w:pPr>
              <w:rPr>
                <w:sz w:val="18"/>
                <w:szCs w:val="18"/>
              </w:rPr>
            </w:pPr>
            <w:r>
              <w:rPr>
                <w:color w:val="000000"/>
                <w:sz w:val="18"/>
                <w:szCs w:val="18"/>
              </w:rPr>
              <w:t>Integrity</w:t>
            </w:r>
          </w:p>
        </w:tc>
      </w:tr>
      <w:tr w:rsidR="00D11D9B" w:rsidRPr="00C15C8B" w14:paraId="0141E1AF" w14:textId="77777777" w:rsidTr="00612326">
        <w:trPr>
          <w:jc w:val="center"/>
        </w:trPr>
        <w:tc>
          <w:tcPr>
            <w:tcW w:w="617" w:type="pct"/>
            <w:shd w:val="clear" w:color="auto" w:fill="000099"/>
            <w:vAlign w:val="center"/>
          </w:tcPr>
          <w:p w14:paraId="768E6A68" w14:textId="77777777" w:rsidR="00D11D9B" w:rsidRDefault="00D11D9B" w:rsidP="00612326">
            <w:pPr>
              <w:rPr>
                <w:b/>
                <w:sz w:val="18"/>
                <w:szCs w:val="18"/>
              </w:rPr>
            </w:pPr>
            <w:r>
              <w:rPr>
                <w:b/>
                <w:sz w:val="18"/>
                <w:szCs w:val="18"/>
              </w:rPr>
              <w:lastRenderedPageBreak/>
              <w:t>Affected Asset</w:t>
            </w:r>
          </w:p>
        </w:tc>
        <w:tc>
          <w:tcPr>
            <w:tcW w:w="4383" w:type="pct"/>
            <w:vAlign w:val="center"/>
          </w:tcPr>
          <w:p w14:paraId="50950DDE" w14:textId="77777777" w:rsidR="00D11D9B" w:rsidRPr="000D098F" w:rsidRDefault="00D11D9B" w:rsidP="00612326">
            <w:pPr>
              <w:rPr>
                <w:sz w:val="18"/>
                <w:szCs w:val="18"/>
              </w:rPr>
            </w:pPr>
            <w:r>
              <w:rPr>
                <w:sz w:val="18"/>
                <w:szCs w:val="18"/>
              </w:rPr>
              <w:t>O2 interface</w:t>
            </w:r>
          </w:p>
        </w:tc>
      </w:tr>
    </w:tbl>
    <w:p w14:paraId="577B967E" w14:textId="77777777" w:rsidR="00D11D9B" w:rsidRDefault="00D11D9B" w:rsidP="00D11D9B">
      <w:pPr>
        <w:spacing w:after="0"/>
        <w:rPr>
          <w:rFonts w:eastAsiaTheme="minorEastAsia"/>
          <w:lang w:eastAsia="zh-CN"/>
        </w:rPr>
      </w:pPr>
    </w:p>
    <w:p w14:paraId="3B494826" w14:textId="77777777" w:rsidR="00D11D9B" w:rsidRDefault="00D11D9B" w:rsidP="00D11D9B">
      <w:pPr>
        <w:spacing w:after="0"/>
        <w:rPr>
          <w:rFonts w:eastAsiaTheme="minorEastAsia"/>
          <w:lang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D11D9B" w:rsidRPr="00C15C8B" w14:paraId="73EF1446" w14:textId="77777777" w:rsidTr="00612326">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0561C016" w14:textId="77777777" w:rsidR="00D11D9B" w:rsidRPr="00C15C8B" w:rsidRDefault="00D11D9B" w:rsidP="00612326">
            <w:pPr>
              <w:rPr>
                <w:sz w:val="18"/>
                <w:szCs w:val="18"/>
              </w:rPr>
            </w:pPr>
            <w:r w:rsidRPr="00C15C8B">
              <w:rPr>
                <w:sz w:val="18"/>
                <w:szCs w:val="18"/>
              </w:rPr>
              <w:t>Threat ID</w:t>
            </w:r>
          </w:p>
        </w:tc>
        <w:tc>
          <w:tcPr>
            <w:tcW w:w="4383" w:type="pct"/>
            <w:shd w:val="clear" w:color="auto" w:fill="auto"/>
            <w:vAlign w:val="center"/>
          </w:tcPr>
          <w:p w14:paraId="1212BD26" w14:textId="77777777" w:rsidR="00D11D9B" w:rsidRPr="0080416A" w:rsidRDefault="00D11D9B" w:rsidP="00612326">
            <w:pPr>
              <w:rPr>
                <w:b w:val="0"/>
                <w:bCs w:val="0"/>
                <w:sz w:val="18"/>
                <w:szCs w:val="18"/>
              </w:rPr>
            </w:pPr>
            <w:r w:rsidRPr="00585C01">
              <w:rPr>
                <w:b w:val="0"/>
                <w:bCs w:val="0"/>
                <w:sz w:val="18"/>
                <w:szCs w:val="18"/>
              </w:rPr>
              <w:t>T-SMO-</w:t>
            </w:r>
            <w:r>
              <w:rPr>
                <w:b w:val="0"/>
                <w:bCs w:val="0"/>
                <w:sz w:val="18"/>
                <w:szCs w:val="18"/>
              </w:rPr>
              <w:t>21</w:t>
            </w:r>
          </w:p>
        </w:tc>
      </w:tr>
      <w:tr w:rsidR="00D11D9B" w:rsidRPr="00C15C8B" w14:paraId="0A3792F9" w14:textId="77777777" w:rsidTr="00612326">
        <w:trPr>
          <w:jc w:val="center"/>
        </w:trPr>
        <w:tc>
          <w:tcPr>
            <w:tcW w:w="617" w:type="pct"/>
            <w:shd w:val="clear" w:color="auto" w:fill="000099"/>
            <w:vAlign w:val="center"/>
          </w:tcPr>
          <w:p w14:paraId="35E9A77C" w14:textId="77777777" w:rsidR="00D11D9B" w:rsidRPr="00C15C8B" w:rsidRDefault="00D11D9B" w:rsidP="00612326">
            <w:pPr>
              <w:rPr>
                <w:b/>
                <w:sz w:val="18"/>
                <w:szCs w:val="18"/>
              </w:rPr>
            </w:pPr>
            <w:r w:rsidRPr="00C15C8B">
              <w:rPr>
                <w:b/>
                <w:sz w:val="18"/>
                <w:szCs w:val="18"/>
              </w:rPr>
              <w:t>Threat title</w:t>
            </w:r>
          </w:p>
        </w:tc>
        <w:tc>
          <w:tcPr>
            <w:tcW w:w="4383" w:type="pct"/>
            <w:vAlign w:val="center"/>
          </w:tcPr>
          <w:p w14:paraId="5FCB02CE" w14:textId="77777777" w:rsidR="00D11D9B" w:rsidRPr="00CF3204" w:rsidRDefault="00D11D9B" w:rsidP="00612326">
            <w:pPr>
              <w:rPr>
                <w:sz w:val="18"/>
                <w:szCs w:val="18"/>
              </w:rPr>
            </w:pPr>
            <w:r w:rsidRPr="00753023">
              <w:rPr>
                <w:sz w:val="18"/>
                <w:szCs w:val="18"/>
              </w:rPr>
              <w:t>Internal attacker uses O2 interface via SMO to exploit API vulnerability to gain access to O-Cloud infrastructure</w:t>
            </w:r>
          </w:p>
        </w:tc>
      </w:tr>
      <w:tr w:rsidR="00D11D9B" w:rsidRPr="00C15C8B" w14:paraId="08EBA860" w14:textId="77777777" w:rsidTr="00612326">
        <w:trPr>
          <w:jc w:val="center"/>
        </w:trPr>
        <w:tc>
          <w:tcPr>
            <w:tcW w:w="617" w:type="pct"/>
            <w:shd w:val="clear" w:color="auto" w:fill="000099"/>
            <w:vAlign w:val="center"/>
          </w:tcPr>
          <w:p w14:paraId="110E10C9" w14:textId="77777777" w:rsidR="00D11D9B" w:rsidRPr="00C15C8B" w:rsidRDefault="00D11D9B" w:rsidP="00612326">
            <w:pPr>
              <w:rPr>
                <w:b/>
                <w:sz w:val="18"/>
                <w:szCs w:val="18"/>
              </w:rPr>
            </w:pPr>
            <w:r w:rsidRPr="00C15C8B">
              <w:rPr>
                <w:b/>
                <w:sz w:val="18"/>
                <w:szCs w:val="18"/>
              </w:rPr>
              <w:t>Threat description</w:t>
            </w:r>
          </w:p>
        </w:tc>
        <w:tc>
          <w:tcPr>
            <w:tcW w:w="4383" w:type="pct"/>
            <w:vAlign w:val="center"/>
          </w:tcPr>
          <w:p w14:paraId="63A69694" w14:textId="77777777" w:rsidR="00D11D9B" w:rsidRPr="002C4C87" w:rsidRDefault="00D11D9B" w:rsidP="00612326">
            <w:pPr>
              <w:rPr>
                <w:color w:val="000000"/>
                <w:sz w:val="18"/>
                <w:szCs w:val="18"/>
              </w:rPr>
            </w:pPr>
            <w:r w:rsidRPr="00CF3204">
              <w:rPr>
                <w:color w:val="000000"/>
                <w:sz w:val="18"/>
                <w:szCs w:val="18"/>
              </w:rPr>
              <w:t xml:space="preserve">If </w:t>
            </w:r>
            <w:r>
              <w:rPr>
                <w:color w:val="000000"/>
                <w:sz w:val="18"/>
                <w:szCs w:val="18"/>
              </w:rPr>
              <w:t xml:space="preserve">the </w:t>
            </w:r>
            <w:r w:rsidRPr="00CF3204">
              <w:rPr>
                <w:color w:val="000000"/>
                <w:sz w:val="18"/>
                <w:szCs w:val="18"/>
              </w:rPr>
              <w:t xml:space="preserve">O2 interface </w:t>
            </w:r>
            <w:r>
              <w:rPr>
                <w:color w:val="000000"/>
                <w:sz w:val="18"/>
                <w:szCs w:val="18"/>
              </w:rPr>
              <w:t xml:space="preserve">uses an API with a known vulnerability that </w:t>
            </w:r>
            <w:r w:rsidRPr="00CF3204">
              <w:rPr>
                <w:color w:val="000000"/>
                <w:sz w:val="18"/>
                <w:szCs w:val="18"/>
              </w:rPr>
              <w:t>is not properly protected</w:t>
            </w:r>
            <w:r>
              <w:rPr>
                <w:color w:val="000000"/>
                <w:sz w:val="18"/>
                <w:szCs w:val="18"/>
              </w:rPr>
              <w:t xml:space="preserve"> or patched</w:t>
            </w:r>
            <w:r w:rsidRPr="00CF3204">
              <w:rPr>
                <w:color w:val="000000"/>
                <w:sz w:val="18"/>
                <w:szCs w:val="18"/>
              </w:rPr>
              <w:t>, an attacker can</w:t>
            </w:r>
            <w:r>
              <w:rPr>
                <w:color w:val="000000"/>
                <w:sz w:val="18"/>
                <w:szCs w:val="18"/>
              </w:rPr>
              <w:t xml:space="preserve"> exploit it to gain access to the O-Cloud infrastructure from the SMO.</w:t>
            </w:r>
          </w:p>
        </w:tc>
      </w:tr>
      <w:tr w:rsidR="00D11D9B" w:rsidRPr="00C15C8B" w14:paraId="603A4DB6" w14:textId="77777777" w:rsidTr="00612326">
        <w:trPr>
          <w:jc w:val="center"/>
        </w:trPr>
        <w:tc>
          <w:tcPr>
            <w:tcW w:w="617" w:type="pct"/>
            <w:shd w:val="clear" w:color="auto" w:fill="000099"/>
            <w:vAlign w:val="center"/>
          </w:tcPr>
          <w:p w14:paraId="53A720F9" w14:textId="77777777" w:rsidR="00D11D9B" w:rsidRPr="00C15C8B" w:rsidRDefault="00D11D9B" w:rsidP="00612326">
            <w:pPr>
              <w:rPr>
                <w:b/>
                <w:sz w:val="18"/>
                <w:szCs w:val="18"/>
              </w:rPr>
            </w:pPr>
            <w:r>
              <w:rPr>
                <w:b/>
                <w:sz w:val="18"/>
                <w:szCs w:val="18"/>
              </w:rPr>
              <w:t>Threat type</w:t>
            </w:r>
          </w:p>
        </w:tc>
        <w:tc>
          <w:tcPr>
            <w:tcW w:w="4383" w:type="pct"/>
            <w:vAlign w:val="center"/>
          </w:tcPr>
          <w:p w14:paraId="4DA8CFD7" w14:textId="77777777" w:rsidR="00D11D9B" w:rsidRPr="00B8161F" w:rsidRDefault="00D11D9B" w:rsidP="00612326">
            <w:pPr>
              <w:rPr>
                <w:sz w:val="18"/>
                <w:szCs w:val="18"/>
              </w:rPr>
            </w:pPr>
            <w:r>
              <w:rPr>
                <w:color w:val="000000"/>
                <w:sz w:val="18"/>
                <w:szCs w:val="18"/>
              </w:rPr>
              <w:t>Spoofing</w:t>
            </w:r>
          </w:p>
        </w:tc>
      </w:tr>
      <w:tr w:rsidR="00D11D9B" w:rsidRPr="00C15C8B" w14:paraId="6A844C0C" w14:textId="77777777" w:rsidTr="00612326">
        <w:trPr>
          <w:jc w:val="center"/>
        </w:trPr>
        <w:tc>
          <w:tcPr>
            <w:tcW w:w="617" w:type="pct"/>
            <w:shd w:val="clear" w:color="auto" w:fill="000099"/>
            <w:vAlign w:val="center"/>
          </w:tcPr>
          <w:p w14:paraId="37C41A75" w14:textId="77777777" w:rsidR="00D11D9B" w:rsidRPr="00C15C8B" w:rsidRDefault="00D11D9B" w:rsidP="00612326">
            <w:pPr>
              <w:rPr>
                <w:b/>
                <w:sz w:val="18"/>
                <w:szCs w:val="18"/>
              </w:rPr>
            </w:pPr>
            <w:r>
              <w:rPr>
                <w:b/>
                <w:sz w:val="18"/>
                <w:szCs w:val="18"/>
              </w:rPr>
              <w:t>Impact type</w:t>
            </w:r>
          </w:p>
        </w:tc>
        <w:tc>
          <w:tcPr>
            <w:tcW w:w="4383" w:type="pct"/>
            <w:vAlign w:val="center"/>
          </w:tcPr>
          <w:p w14:paraId="7937BE16" w14:textId="77777777" w:rsidR="00D11D9B" w:rsidRPr="00B8161F" w:rsidRDefault="00D11D9B" w:rsidP="00612326">
            <w:pPr>
              <w:rPr>
                <w:sz w:val="18"/>
                <w:szCs w:val="18"/>
              </w:rPr>
            </w:pPr>
            <w:r>
              <w:rPr>
                <w:sz w:val="18"/>
                <w:szCs w:val="18"/>
              </w:rPr>
              <w:t>Authenticity</w:t>
            </w:r>
          </w:p>
        </w:tc>
      </w:tr>
      <w:tr w:rsidR="00D11D9B" w:rsidRPr="00C15C8B" w14:paraId="42049FD7" w14:textId="77777777" w:rsidTr="00612326">
        <w:trPr>
          <w:jc w:val="center"/>
        </w:trPr>
        <w:tc>
          <w:tcPr>
            <w:tcW w:w="617" w:type="pct"/>
            <w:shd w:val="clear" w:color="auto" w:fill="000099"/>
            <w:vAlign w:val="center"/>
          </w:tcPr>
          <w:p w14:paraId="70666483" w14:textId="77777777" w:rsidR="00D11D9B" w:rsidRDefault="00D11D9B" w:rsidP="00612326">
            <w:pPr>
              <w:rPr>
                <w:b/>
                <w:sz w:val="18"/>
                <w:szCs w:val="18"/>
              </w:rPr>
            </w:pPr>
            <w:r>
              <w:rPr>
                <w:b/>
                <w:sz w:val="18"/>
                <w:szCs w:val="18"/>
              </w:rPr>
              <w:t>Affected Asset</w:t>
            </w:r>
          </w:p>
        </w:tc>
        <w:tc>
          <w:tcPr>
            <w:tcW w:w="4383" w:type="pct"/>
            <w:vAlign w:val="center"/>
          </w:tcPr>
          <w:p w14:paraId="232AF4F8" w14:textId="77777777" w:rsidR="00D11D9B" w:rsidRPr="000D098F" w:rsidRDefault="00D11D9B" w:rsidP="00612326">
            <w:pPr>
              <w:rPr>
                <w:sz w:val="18"/>
                <w:szCs w:val="18"/>
              </w:rPr>
            </w:pPr>
            <w:r>
              <w:rPr>
                <w:sz w:val="18"/>
                <w:szCs w:val="18"/>
              </w:rPr>
              <w:t>O-Cloud</w:t>
            </w:r>
          </w:p>
        </w:tc>
      </w:tr>
    </w:tbl>
    <w:p w14:paraId="4674DB77" w14:textId="77777777" w:rsidR="00D11D9B" w:rsidRDefault="00D11D9B" w:rsidP="00D11D9B">
      <w:pPr>
        <w:spacing w:after="0"/>
        <w:rPr>
          <w:rFonts w:eastAsiaTheme="minorEastAsia"/>
          <w:lang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D11D9B" w:rsidRPr="00C15C8B" w14:paraId="7737B5F7" w14:textId="77777777" w:rsidTr="00612326">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0C142E57" w14:textId="77777777" w:rsidR="00D11D9B" w:rsidRPr="00C15C8B" w:rsidRDefault="00D11D9B" w:rsidP="00612326">
            <w:pPr>
              <w:rPr>
                <w:sz w:val="18"/>
                <w:szCs w:val="18"/>
              </w:rPr>
            </w:pPr>
            <w:r w:rsidRPr="00C15C8B">
              <w:rPr>
                <w:sz w:val="18"/>
                <w:szCs w:val="18"/>
              </w:rPr>
              <w:t>Threat ID</w:t>
            </w:r>
          </w:p>
        </w:tc>
        <w:tc>
          <w:tcPr>
            <w:tcW w:w="4383" w:type="pct"/>
            <w:shd w:val="clear" w:color="auto" w:fill="auto"/>
            <w:vAlign w:val="center"/>
          </w:tcPr>
          <w:p w14:paraId="7D42655E" w14:textId="77777777" w:rsidR="00D11D9B" w:rsidRPr="0080416A" w:rsidRDefault="00D11D9B" w:rsidP="00612326">
            <w:pPr>
              <w:rPr>
                <w:b w:val="0"/>
                <w:bCs w:val="0"/>
                <w:sz w:val="18"/>
                <w:szCs w:val="18"/>
              </w:rPr>
            </w:pPr>
            <w:r w:rsidRPr="00585C01">
              <w:rPr>
                <w:b w:val="0"/>
                <w:bCs w:val="0"/>
                <w:sz w:val="18"/>
                <w:szCs w:val="18"/>
              </w:rPr>
              <w:t>T-SMO-</w:t>
            </w:r>
            <w:r>
              <w:rPr>
                <w:b w:val="0"/>
                <w:bCs w:val="0"/>
                <w:sz w:val="18"/>
                <w:szCs w:val="18"/>
              </w:rPr>
              <w:t>22</w:t>
            </w:r>
          </w:p>
        </w:tc>
      </w:tr>
      <w:tr w:rsidR="00D11D9B" w:rsidRPr="00C15C8B" w14:paraId="36510B14" w14:textId="77777777" w:rsidTr="00612326">
        <w:trPr>
          <w:jc w:val="center"/>
        </w:trPr>
        <w:tc>
          <w:tcPr>
            <w:tcW w:w="617" w:type="pct"/>
            <w:shd w:val="clear" w:color="auto" w:fill="000099"/>
            <w:vAlign w:val="center"/>
          </w:tcPr>
          <w:p w14:paraId="2F4CB772" w14:textId="77777777" w:rsidR="00D11D9B" w:rsidRPr="00C15C8B" w:rsidRDefault="00D11D9B" w:rsidP="00612326">
            <w:pPr>
              <w:rPr>
                <w:b/>
                <w:sz w:val="18"/>
                <w:szCs w:val="18"/>
              </w:rPr>
            </w:pPr>
            <w:r w:rsidRPr="00C15C8B">
              <w:rPr>
                <w:b/>
                <w:sz w:val="18"/>
                <w:szCs w:val="18"/>
              </w:rPr>
              <w:t>Threat title</w:t>
            </w:r>
          </w:p>
        </w:tc>
        <w:tc>
          <w:tcPr>
            <w:tcW w:w="4383" w:type="pct"/>
            <w:vAlign w:val="center"/>
          </w:tcPr>
          <w:p w14:paraId="2D266DDA" w14:textId="77777777" w:rsidR="00D11D9B" w:rsidRPr="00CF3204" w:rsidRDefault="00D11D9B" w:rsidP="00612326">
            <w:pPr>
              <w:rPr>
                <w:sz w:val="18"/>
                <w:szCs w:val="18"/>
              </w:rPr>
            </w:pPr>
            <w:r w:rsidRPr="000A0BE3">
              <w:rPr>
                <w:sz w:val="18"/>
                <w:szCs w:val="18"/>
              </w:rPr>
              <w:t>Internal attacker floods O2 interface via SMO to cause DDoS on O-Cloud infrastructure</w:t>
            </w:r>
          </w:p>
        </w:tc>
      </w:tr>
      <w:tr w:rsidR="00D11D9B" w:rsidRPr="00C15C8B" w14:paraId="3039967A" w14:textId="77777777" w:rsidTr="00612326">
        <w:trPr>
          <w:jc w:val="center"/>
        </w:trPr>
        <w:tc>
          <w:tcPr>
            <w:tcW w:w="617" w:type="pct"/>
            <w:shd w:val="clear" w:color="auto" w:fill="000099"/>
            <w:vAlign w:val="center"/>
          </w:tcPr>
          <w:p w14:paraId="5E22D1A9" w14:textId="77777777" w:rsidR="00D11D9B" w:rsidRPr="00C15C8B" w:rsidRDefault="00D11D9B" w:rsidP="00612326">
            <w:pPr>
              <w:rPr>
                <w:b/>
                <w:sz w:val="18"/>
                <w:szCs w:val="18"/>
              </w:rPr>
            </w:pPr>
            <w:r w:rsidRPr="00C15C8B">
              <w:rPr>
                <w:b/>
                <w:sz w:val="18"/>
                <w:szCs w:val="18"/>
              </w:rPr>
              <w:t>Threat description</w:t>
            </w:r>
          </w:p>
        </w:tc>
        <w:tc>
          <w:tcPr>
            <w:tcW w:w="4383" w:type="pct"/>
            <w:vAlign w:val="center"/>
          </w:tcPr>
          <w:p w14:paraId="78D22099" w14:textId="77777777" w:rsidR="00D11D9B" w:rsidRPr="002C4C87" w:rsidRDefault="00D11D9B" w:rsidP="00612326">
            <w:pPr>
              <w:rPr>
                <w:color w:val="000000"/>
                <w:sz w:val="18"/>
                <w:szCs w:val="18"/>
              </w:rPr>
            </w:pPr>
            <w:r>
              <w:rPr>
                <w:color w:val="000000"/>
                <w:sz w:val="18"/>
                <w:szCs w:val="18"/>
              </w:rPr>
              <w:t>If the O2 interface is not protected, an internal attacker on the SMO can flood the O2 interface to overload the O-Cloud.  This can prevent legitimate messages from reaching the O-Cloud or cause heavy processing at the O-Cloud, resulting in performance degradation.</w:t>
            </w:r>
          </w:p>
        </w:tc>
      </w:tr>
      <w:tr w:rsidR="00D11D9B" w:rsidRPr="00C15C8B" w14:paraId="7397C9EF" w14:textId="77777777" w:rsidTr="00612326">
        <w:trPr>
          <w:jc w:val="center"/>
        </w:trPr>
        <w:tc>
          <w:tcPr>
            <w:tcW w:w="617" w:type="pct"/>
            <w:shd w:val="clear" w:color="auto" w:fill="000099"/>
            <w:vAlign w:val="center"/>
          </w:tcPr>
          <w:p w14:paraId="2C4E9AC4" w14:textId="77777777" w:rsidR="00D11D9B" w:rsidRPr="00C15C8B" w:rsidRDefault="00D11D9B" w:rsidP="00612326">
            <w:pPr>
              <w:rPr>
                <w:b/>
                <w:sz w:val="18"/>
                <w:szCs w:val="18"/>
              </w:rPr>
            </w:pPr>
            <w:r>
              <w:rPr>
                <w:b/>
                <w:sz w:val="18"/>
                <w:szCs w:val="18"/>
              </w:rPr>
              <w:t>Threat type</w:t>
            </w:r>
          </w:p>
        </w:tc>
        <w:tc>
          <w:tcPr>
            <w:tcW w:w="4383" w:type="pct"/>
            <w:vAlign w:val="center"/>
          </w:tcPr>
          <w:p w14:paraId="5E941FE0" w14:textId="77777777" w:rsidR="00D11D9B" w:rsidRPr="00B8161F" w:rsidRDefault="00D11D9B" w:rsidP="00612326">
            <w:pPr>
              <w:rPr>
                <w:sz w:val="18"/>
                <w:szCs w:val="18"/>
              </w:rPr>
            </w:pPr>
            <w:r>
              <w:rPr>
                <w:color w:val="000000"/>
                <w:sz w:val="18"/>
                <w:szCs w:val="18"/>
              </w:rPr>
              <w:t>Denial of Service</w:t>
            </w:r>
          </w:p>
        </w:tc>
      </w:tr>
      <w:tr w:rsidR="00D11D9B" w:rsidRPr="00C15C8B" w14:paraId="07DF85B4" w14:textId="77777777" w:rsidTr="00612326">
        <w:trPr>
          <w:jc w:val="center"/>
        </w:trPr>
        <w:tc>
          <w:tcPr>
            <w:tcW w:w="617" w:type="pct"/>
            <w:shd w:val="clear" w:color="auto" w:fill="000099"/>
            <w:vAlign w:val="center"/>
          </w:tcPr>
          <w:p w14:paraId="212AD5CE" w14:textId="77777777" w:rsidR="00D11D9B" w:rsidRPr="00C15C8B" w:rsidRDefault="00D11D9B" w:rsidP="00612326">
            <w:pPr>
              <w:rPr>
                <w:b/>
                <w:sz w:val="18"/>
                <w:szCs w:val="18"/>
              </w:rPr>
            </w:pPr>
            <w:r>
              <w:rPr>
                <w:b/>
                <w:sz w:val="18"/>
                <w:szCs w:val="18"/>
              </w:rPr>
              <w:t>Impact type</w:t>
            </w:r>
          </w:p>
        </w:tc>
        <w:tc>
          <w:tcPr>
            <w:tcW w:w="4383" w:type="pct"/>
            <w:vAlign w:val="center"/>
          </w:tcPr>
          <w:p w14:paraId="0358FC9B" w14:textId="77777777" w:rsidR="00D11D9B" w:rsidRPr="00B8161F" w:rsidRDefault="00D11D9B" w:rsidP="00612326">
            <w:pPr>
              <w:rPr>
                <w:sz w:val="18"/>
                <w:szCs w:val="18"/>
              </w:rPr>
            </w:pPr>
            <w:r>
              <w:rPr>
                <w:sz w:val="18"/>
                <w:szCs w:val="18"/>
              </w:rPr>
              <w:t>Availability</w:t>
            </w:r>
          </w:p>
        </w:tc>
      </w:tr>
      <w:tr w:rsidR="00D11D9B" w:rsidRPr="00C15C8B" w14:paraId="6DC074C3" w14:textId="77777777" w:rsidTr="00612326">
        <w:trPr>
          <w:jc w:val="center"/>
        </w:trPr>
        <w:tc>
          <w:tcPr>
            <w:tcW w:w="617" w:type="pct"/>
            <w:shd w:val="clear" w:color="auto" w:fill="000099"/>
            <w:vAlign w:val="center"/>
          </w:tcPr>
          <w:p w14:paraId="2518F121" w14:textId="77777777" w:rsidR="00D11D9B" w:rsidRDefault="00D11D9B" w:rsidP="00612326">
            <w:pPr>
              <w:rPr>
                <w:b/>
                <w:sz w:val="18"/>
                <w:szCs w:val="18"/>
              </w:rPr>
            </w:pPr>
            <w:r>
              <w:rPr>
                <w:b/>
                <w:sz w:val="18"/>
                <w:szCs w:val="18"/>
              </w:rPr>
              <w:t>Affected Asset</w:t>
            </w:r>
          </w:p>
        </w:tc>
        <w:tc>
          <w:tcPr>
            <w:tcW w:w="4383" w:type="pct"/>
            <w:vAlign w:val="center"/>
          </w:tcPr>
          <w:p w14:paraId="48E7554E" w14:textId="77777777" w:rsidR="00D11D9B" w:rsidRPr="000D098F" w:rsidRDefault="00D11D9B" w:rsidP="00612326">
            <w:pPr>
              <w:rPr>
                <w:sz w:val="18"/>
                <w:szCs w:val="18"/>
              </w:rPr>
            </w:pPr>
            <w:r>
              <w:rPr>
                <w:sz w:val="18"/>
                <w:szCs w:val="18"/>
              </w:rPr>
              <w:t>O-Cloud</w:t>
            </w:r>
          </w:p>
        </w:tc>
      </w:tr>
    </w:tbl>
    <w:p w14:paraId="0B4C5E78" w14:textId="77777777" w:rsidR="00D11D9B" w:rsidRDefault="00D11D9B" w:rsidP="00D11D9B">
      <w:pPr>
        <w:spacing w:after="0"/>
        <w:rPr>
          <w:rFonts w:eastAsiaTheme="minorEastAsia"/>
          <w:lang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D11D9B" w:rsidRPr="00C15C8B" w14:paraId="06A36C74" w14:textId="77777777" w:rsidTr="00612326">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0BD0DE5D" w14:textId="77777777" w:rsidR="00D11D9B" w:rsidRPr="00C15C8B" w:rsidRDefault="00D11D9B" w:rsidP="00612326">
            <w:pPr>
              <w:rPr>
                <w:sz w:val="18"/>
                <w:szCs w:val="18"/>
              </w:rPr>
            </w:pPr>
            <w:r w:rsidRPr="00C15C8B">
              <w:rPr>
                <w:sz w:val="18"/>
                <w:szCs w:val="18"/>
              </w:rPr>
              <w:t>Threat ID</w:t>
            </w:r>
          </w:p>
        </w:tc>
        <w:tc>
          <w:tcPr>
            <w:tcW w:w="4383" w:type="pct"/>
            <w:shd w:val="clear" w:color="auto" w:fill="auto"/>
            <w:vAlign w:val="center"/>
          </w:tcPr>
          <w:p w14:paraId="66EF552C" w14:textId="77777777" w:rsidR="00D11D9B" w:rsidRPr="0080416A" w:rsidRDefault="00D11D9B" w:rsidP="00612326">
            <w:pPr>
              <w:rPr>
                <w:b w:val="0"/>
                <w:bCs w:val="0"/>
                <w:sz w:val="18"/>
                <w:szCs w:val="18"/>
              </w:rPr>
            </w:pPr>
            <w:r w:rsidRPr="00585C01">
              <w:rPr>
                <w:b w:val="0"/>
                <w:bCs w:val="0"/>
                <w:sz w:val="18"/>
                <w:szCs w:val="18"/>
              </w:rPr>
              <w:t>T-SMO-</w:t>
            </w:r>
            <w:r>
              <w:rPr>
                <w:b w:val="0"/>
                <w:bCs w:val="0"/>
                <w:sz w:val="18"/>
                <w:szCs w:val="18"/>
              </w:rPr>
              <w:t>23</w:t>
            </w:r>
          </w:p>
        </w:tc>
      </w:tr>
      <w:tr w:rsidR="00D11D9B" w:rsidRPr="00C15C8B" w14:paraId="1FEED712" w14:textId="77777777" w:rsidTr="00612326">
        <w:trPr>
          <w:jc w:val="center"/>
        </w:trPr>
        <w:tc>
          <w:tcPr>
            <w:tcW w:w="617" w:type="pct"/>
            <w:shd w:val="clear" w:color="auto" w:fill="000099"/>
            <w:vAlign w:val="center"/>
          </w:tcPr>
          <w:p w14:paraId="46844E18" w14:textId="77777777" w:rsidR="00D11D9B" w:rsidRPr="00C15C8B" w:rsidRDefault="00D11D9B" w:rsidP="00612326">
            <w:pPr>
              <w:rPr>
                <w:b/>
                <w:sz w:val="18"/>
                <w:szCs w:val="18"/>
              </w:rPr>
            </w:pPr>
            <w:r w:rsidRPr="00C15C8B">
              <w:rPr>
                <w:b/>
                <w:sz w:val="18"/>
                <w:szCs w:val="18"/>
              </w:rPr>
              <w:t>Threat title</w:t>
            </w:r>
          </w:p>
        </w:tc>
        <w:tc>
          <w:tcPr>
            <w:tcW w:w="4383" w:type="pct"/>
            <w:vAlign w:val="center"/>
          </w:tcPr>
          <w:p w14:paraId="5CB4D226" w14:textId="77777777" w:rsidR="00D11D9B" w:rsidRPr="00CF3204" w:rsidRDefault="00D11D9B" w:rsidP="00612326">
            <w:pPr>
              <w:rPr>
                <w:sz w:val="18"/>
                <w:szCs w:val="18"/>
              </w:rPr>
            </w:pPr>
            <w:r w:rsidRPr="00F02714">
              <w:rPr>
                <w:sz w:val="18"/>
                <w:szCs w:val="18"/>
              </w:rPr>
              <w:t>External attacker uses O2 interface via O-Cloud to exploit API vulnerability to gain access to SMO</w:t>
            </w:r>
          </w:p>
        </w:tc>
      </w:tr>
      <w:tr w:rsidR="00D11D9B" w:rsidRPr="00C15C8B" w14:paraId="1E6943AD" w14:textId="77777777" w:rsidTr="00612326">
        <w:trPr>
          <w:jc w:val="center"/>
        </w:trPr>
        <w:tc>
          <w:tcPr>
            <w:tcW w:w="617" w:type="pct"/>
            <w:shd w:val="clear" w:color="auto" w:fill="000099"/>
            <w:vAlign w:val="center"/>
          </w:tcPr>
          <w:p w14:paraId="28BD8A28" w14:textId="77777777" w:rsidR="00D11D9B" w:rsidRPr="00C15C8B" w:rsidRDefault="00D11D9B" w:rsidP="00612326">
            <w:pPr>
              <w:rPr>
                <w:b/>
                <w:sz w:val="18"/>
                <w:szCs w:val="18"/>
              </w:rPr>
            </w:pPr>
            <w:r w:rsidRPr="00C15C8B">
              <w:rPr>
                <w:b/>
                <w:sz w:val="18"/>
                <w:szCs w:val="18"/>
              </w:rPr>
              <w:t>Threat description</w:t>
            </w:r>
          </w:p>
        </w:tc>
        <w:tc>
          <w:tcPr>
            <w:tcW w:w="4383" w:type="pct"/>
            <w:vAlign w:val="center"/>
          </w:tcPr>
          <w:p w14:paraId="0A69F85A" w14:textId="77777777" w:rsidR="00D11D9B" w:rsidRPr="002C4C87" w:rsidRDefault="00D11D9B" w:rsidP="00612326">
            <w:pPr>
              <w:rPr>
                <w:color w:val="000000"/>
                <w:sz w:val="18"/>
                <w:szCs w:val="18"/>
              </w:rPr>
            </w:pPr>
            <w:r w:rsidRPr="00CF3204">
              <w:rPr>
                <w:color w:val="000000"/>
                <w:sz w:val="18"/>
                <w:szCs w:val="18"/>
              </w:rPr>
              <w:t xml:space="preserve">If </w:t>
            </w:r>
            <w:r>
              <w:rPr>
                <w:color w:val="000000"/>
                <w:sz w:val="18"/>
                <w:szCs w:val="18"/>
              </w:rPr>
              <w:t xml:space="preserve">the </w:t>
            </w:r>
            <w:r w:rsidRPr="00CF3204">
              <w:rPr>
                <w:color w:val="000000"/>
                <w:sz w:val="18"/>
                <w:szCs w:val="18"/>
              </w:rPr>
              <w:t xml:space="preserve">O2 interface </w:t>
            </w:r>
            <w:r>
              <w:rPr>
                <w:color w:val="000000"/>
                <w:sz w:val="18"/>
                <w:szCs w:val="18"/>
              </w:rPr>
              <w:t xml:space="preserve">uses an API with a known vulnerability that </w:t>
            </w:r>
            <w:r w:rsidRPr="00CF3204">
              <w:rPr>
                <w:color w:val="000000"/>
                <w:sz w:val="18"/>
                <w:szCs w:val="18"/>
              </w:rPr>
              <w:t>is not properly protected</w:t>
            </w:r>
            <w:r>
              <w:rPr>
                <w:color w:val="000000"/>
                <w:sz w:val="18"/>
                <w:szCs w:val="18"/>
              </w:rPr>
              <w:t xml:space="preserve"> or patched</w:t>
            </w:r>
            <w:r w:rsidRPr="00CF3204">
              <w:rPr>
                <w:color w:val="000000"/>
                <w:sz w:val="18"/>
                <w:szCs w:val="18"/>
              </w:rPr>
              <w:t>, an attacker can</w:t>
            </w:r>
            <w:r>
              <w:rPr>
                <w:color w:val="000000"/>
                <w:sz w:val="18"/>
                <w:szCs w:val="18"/>
              </w:rPr>
              <w:t xml:space="preserve"> exploit it to gain access to the SMO from the O-Cloud infrastructure.</w:t>
            </w:r>
          </w:p>
        </w:tc>
      </w:tr>
      <w:tr w:rsidR="00D11D9B" w:rsidRPr="00C15C8B" w14:paraId="74FF384A" w14:textId="77777777" w:rsidTr="00612326">
        <w:trPr>
          <w:jc w:val="center"/>
        </w:trPr>
        <w:tc>
          <w:tcPr>
            <w:tcW w:w="617" w:type="pct"/>
            <w:shd w:val="clear" w:color="auto" w:fill="000099"/>
            <w:vAlign w:val="center"/>
          </w:tcPr>
          <w:p w14:paraId="4756196A" w14:textId="77777777" w:rsidR="00D11D9B" w:rsidRPr="00C15C8B" w:rsidRDefault="00D11D9B" w:rsidP="00612326">
            <w:pPr>
              <w:rPr>
                <w:b/>
                <w:sz w:val="18"/>
                <w:szCs w:val="18"/>
              </w:rPr>
            </w:pPr>
            <w:r>
              <w:rPr>
                <w:b/>
                <w:sz w:val="18"/>
                <w:szCs w:val="18"/>
              </w:rPr>
              <w:t>Threat type</w:t>
            </w:r>
          </w:p>
        </w:tc>
        <w:tc>
          <w:tcPr>
            <w:tcW w:w="4383" w:type="pct"/>
            <w:vAlign w:val="center"/>
          </w:tcPr>
          <w:p w14:paraId="4D19E1FB" w14:textId="77777777" w:rsidR="00D11D9B" w:rsidRPr="00B8161F" w:rsidRDefault="00D11D9B" w:rsidP="00612326">
            <w:pPr>
              <w:rPr>
                <w:sz w:val="18"/>
                <w:szCs w:val="18"/>
              </w:rPr>
            </w:pPr>
            <w:r>
              <w:rPr>
                <w:color w:val="000000"/>
                <w:sz w:val="18"/>
                <w:szCs w:val="18"/>
              </w:rPr>
              <w:t>Spoofing</w:t>
            </w:r>
          </w:p>
        </w:tc>
      </w:tr>
      <w:tr w:rsidR="00D11D9B" w:rsidRPr="00C15C8B" w14:paraId="64C0AB38" w14:textId="77777777" w:rsidTr="00612326">
        <w:trPr>
          <w:jc w:val="center"/>
        </w:trPr>
        <w:tc>
          <w:tcPr>
            <w:tcW w:w="617" w:type="pct"/>
            <w:shd w:val="clear" w:color="auto" w:fill="000099"/>
            <w:vAlign w:val="center"/>
          </w:tcPr>
          <w:p w14:paraId="7E1F747A" w14:textId="77777777" w:rsidR="00D11D9B" w:rsidRPr="00C15C8B" w:rsidRDefault="00D11D9B" w:rsidP="00612326">
            <w:pPr>
              <w:rPr>
                <w:b/>
                <w:sz w:val="18"/>
                <w:szCs w:val="18"/>
              </w:rPr>
            </w:pPr>
            <w:r>
              <w:rPr>
                <w:b/>
                <w:sz w:val="18"/>
                <w:szCs w:val="18"/>
              </w:rPr>
              <w:t>Impact type</w:t>
            </w:r>
          </w:p>
        </w:tc>
        <w:tc>
          <w:tcPr>
            <w:tcW w:w="4383" w:type="pct"/>
            <w:vAlign w:val="center"/>
          </w:tcPr>
          <w:p w14:paraId="17C4676E" w14:textId="77777777" w:rsidR="00D11D9B" w:rsidRPr="00B8161F" w:rsidRDefault="00D11D9B" w:rsidP="00612326">
            <w:pPr>
              <w:rPr>
                <w:sz w:val="18"/>
                <w:szCs w:val="18"/>
              </w:rPr>
            </w:pPr>
            <w:r>
              <w:rPr>
                <w:sz w:val="18"/>
                <w:szCs w:val="18"/>
              </w:rPr>
              <w:t>Authenticity</w:t>
            </w:r>
          </w:p>
        </w:tc>
      </w:tr>
      <w:tr w:rsidR="00D11D9B" w:rsidRPr="00C15C8B" w14:paraId="33ADED35" w14:textId="77777777" w:rsidTr="00612326">
        <w:trPr>
          <w:jc w:val="center"/>
        </w:trPr>
        <w:tc>
          <w:tcPr>
            <w:tcW w:w="617" w:type="pct"/>
            <w:shd w:val="clear" w:color="auto" w:fill="000099"/>
            <w:vAlign w:val="center"/>
          </w:tcPr>
          <w:p w14:paraId="4E756F64" w14:textId="77777777" w:rsidR="00D11D9B" w:rsidRDefault="00D11D9B" w:rsidP="00612326">
            <w:pPr>
              <w:rPr>
                <w:b/>
                <w:sz w:val="18"/>
                <w:szCs w:val="18"/>
              </w:rPr>
            </w:pPr>
            <w:r>
              <w:rPr>
                <w:b/>
                <w:sz w:val="18"/>
                <w:szCs w:val="18"/>
              </w:rPr>
              <w:t>Affected Asset</w:t>
            </w:r>
          </w:p>
        </w:tc>
        <w:tc>
          <w:tcPr>
            <w:tcW w:w="4383" w:type="pct"/>
            <w:vAlign w:val="center"/>
          </w:tcPr>
          <w:p w14:paraId="0A3F2653" w14:textId="77777777" w:rsidR="00D11D9B" w:rsidRPr="000D098F" w:rsidRDefault="00D11D9B" w:rsidP="00612326">
            <w:pPr>
              <w:rPr>
                <w:sz w:val="18"/>
                <w:szCs w:val="18"/>
              </w:rPr>
            </w:pPr>
            <w:r>
              <w:rPr>
                <w:sz w:val="18"/>
                <w:szCs w:val="18"/>
              </w:rPr>
              <w:t>SMO</w:t>
            </w:r>
          </w:p>
        </w:tc>
      </w:tr>
    </w:tbl>
    <w:p w14:paraId="3271E6CB" w14:textId="77777777" w:rsidR="00D11D9B" w:rsidRDefault="00D11D9B" w:rsidP="00D11D9B">
      <w:pPr>
        <w:spacing w:after="0"/>
        <w:rPr>
          <w:rFonts w:eastAsiaTheme="minorEastAsia"/>
          <w:lang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D11D9B" w:rsidRPr="00C15C8B" w14:paraId="631CB75E" w14:textId="77777777" w:rsidTr="00612326">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56AFB9BC" w14:textId="77777777" w:rsidR="00D11D9B" w:rsidRPr="00C15C8B" w:rsidRDefault="00D11D9B" w:rsidP="00612326">
            <w:pPr>
              <w:rPr>
                <w:sz w:val="18"/>
                <w:szCs w:val="18"/>
              </w:rPr>
            </w:pPr>
            <w:r w:rsidRPr="00C15C8B">
              <w:rPr>
                <w:sz w:val="18"/>
                <w:szCs w:val="18"/>
              </w:rPr>
              <w:t>Threat ID</w:t>
            </w:r>
          </w:p>
        </w:tc>
        <w:tc>
          <w:tcPr>
            <w:tcW w:w="4383" w:type="pct"/>
            <w:shd w:val="clear" w:color="auto" w:fill="auto"/>
            <w:vAlign w:val="center"/>
          </w:tcPr>
          <w:p w14:paraId="2E753FC8" w14:textId="77777777" w:rsidR="00D11D9B" w:rsidRPr="0080416A" w:rsidRDefault="00D11D9B" w:rsidP="00612326">
            <w:pPr>
              <w:rPr>
                <w:b w:val="0"/>
                <w:bCs w:val="0"/>
                <w:sz w:val="18"/>
                <w:szCs w:val="18"/>
              </w:rPr>
            </w:pPr>
            <w:r w:rsidRPr="00585C01">
              <w:rPr>
                <w:b w:val="0"/>
                <w:bCs w:val="0"/>
                <w:sz w:val="18"/>
                <w:szCs w:val="18"/>
              </w:rPr>
              <w:t>T-SMO-</w:t>
            </w:r>
            <w:r>
              <w:rPr>
                <w:b w:val="0"/>
                <w:bCs w:val="0"/>
                <w:sz w:val="18"/>
                <w:szCs w:val="18"/>
              </w:rPr>
              <w:t>24</w:t>
            </w:r>
          </w:p>
        </w:tc>
      </w:tr>
      <w:tr w:rsidR="00D11D9B" w:rsidRPr="00C15C8B" w14:paraId="11A8D427" w14:textId="77777777" w:rsidTr="00612326">
        <w:trPr>
          <w:jc w:val="center"/>
        </w:trPr>
        <w:tc>
          <w:tcPr>
            <w:tcW w:w="617" w:type="pct"/>
            <w:shd w:val="clear" w:color="auto" w:fill="000099"/>
            <w:vAlign w:val="center"/>
          </w:tcPr>
          <w:p w14:paraId="5FB37793" w14:textId="77777777" w:rsidR="00D11D9B" w:rsidRPr="00C15C8B" w:rsidRDefault="00D11D9B" w:rsidP="00612326">
            <w:pPr>
              <w:rPr>
                <w:b/>
                <w:sz w:val="18"/>
                <w:szCs w:val="18"/>
              </w:rPr>
            </w:pPr>
            <w:r w:rsidRPr="00C15C8B">
              <w:rPr>
                <w:b/>
                <w:sz w:val="18"/>
                <w:szCs w:val="18"/>
              </w:rPr>
              <w:t>Threat title</w:t>
            </w:r>
          </w:p>
        </w:tc>
        <w:tc>
          <w:tcPr>
            <w:tcW w:w="4383" w:type="pct"/>
            <w:vAlign w:val="center"/>
          </w:tcPr>
          <w:p w14:paraId="02FF27DC" w14:textId="77777777" w:rsidR="00D11D9B" w:rsidRPr="00CF3204" w:rsidRDefault="00D11D9B" w:rsidP="00612326">
            <w:pPr>
              <w:rPr>
                <w:sz w:val="18"/>
                <w:szCs w:val="18"/>
              </w:rPr>
            </w:pPr>
            <w:r w:rsidRPr="00451D41">
              <w:rPr>
                <w:sz w:val="18"/>
                <w:szCs w:val="18"/>
              </w:rPr>
              <w:t>External attacker floods O2 interface via O-Cloud to cause DDoS on SMO</w:t>
            </w:r>
          </w:p>
        </w:tc>
      </w:tr>
      <w:tr w:rsidR="00D11D9B" w:rsidRPr="00C15C8B" w14:paraId="348C2DCF" w14:textId="77777777" w:rsidTr="00612326">
        <w:trPr>
          <w:jc w:val="center"/>
        </w:trPr>
        <w:tc>
          <w:tcPr>
            <w:tcW w:w="617" w:type="pct"/>
            <w:shd w:val="clear" w:color="auto" w:fill="000099"/>
            <w:vAlign w:val="center"/>
          </w:tcPr>
          <w:p w14:paraId="14DF9C9D" w14:textId="77777777" w:rsidR="00D11D9B" w:rsidRPr="00C15C8B" w:rsidRDefault="00D11D9B" w:rsidP="00612326">
            <w:pPr>
              <w:rPr>
                <w:b/>
                <w:sz w:val="18"/>
                <w:szCs w:val="18"/>
              </w:rPr>
            </w:pPr>
            <w:r w:rsidRPr="00C15C8B">
              <w:rPr>
                <w:b/>
                <w:sz w:val="18"/>
                <w:szCs w:val="18"/>
              </w:rPr>
              <w:t>Threat description</w:t>
            </w:r>
          </w:p>
        </w:tc>
        <w:tc>
          <w:tcPr>
            <w:tcW w:w="4383" w:type="pct"/>
            <w:vAlign w:val="center"/>
          </w:tcPr>
          <w:p w14:paraId="6187DF3E" w14:textId="77777777" w:rsidR="00D11D9B" w:rsidRPr="002C4C87" w:rsidRDefault="00D11D9B" w:rsidP="00612326">
            <w:pPr>
              <w:rPr>
                <w:color w:val="000000"/>
                <w:sz w:val="18"/>
                <w:szCs w:val="18"/>
              </w:rPr>
            </w:pPr>
            <w:r>
              <w:rPr>
                <w:color w:val="000000"/>
                <w:sz w:val="18"/>
                <w:szCs w:val="18"/>
              </w:rPr>
              <w:t>If the O2 interface is not protected, an external attacker in the O-Cloud can flood the O2 interface to overload the SMO.  This can prevent legitimate messages from reaching the SMO or cause heavy processing at the SMO, resulting in performance degradation or outage of the SMO.</w:t>
            </w:r>
          </w:p>
        </w:tc>
      </w:tr>
      <w:tr w:rsidR="00D11D9B" w:rsidRPr="00C15C8B" w14:paraId="44F499DB" w14:textId="77777777" w:rsidTr="00612326">
        <w:trPr>
          <w:jc w:val="center"/>
        </w:trPr>
        <w:tc>
          <w:tcPr>
            <w:tcW w:w="617" w:type="pct"/>
            <w:shd w:val="clear" w:color="auto" w:fill="000099"/>
            <w:vAlign w:val="center"/>
          </w:tcPr>
          <w:p w14:paraId="00C62157" w14:textId="77777777" w:rsidR="00D11D9B" w:rsidRPr="00C15C8B" w:rsidRDefault="00D11D9B" w:rsidP="00612326">
            <w:pPr>
              <w:rPr>
                <w:b/>
                <w:sz w:val="18"/>
                <w:szCs w:val="18"/>
              </w:rPr>
            </w:pPr>
            <w:r>
              <w:rPr>
                <w:b/>
                <w:sz w:val="18"/>
                <w:szCs w:val="18"/>
              </w:rPr>
              <w:t>Threat type</w:t>
            </w:r>
          </w:p>
        </w:tc>
        <w:tc>
          <w:tcPr>
            <w:tcW w:w="4383" w:type="pct"/>
            <w:vAlign w:val="center"/>
          </w:tcPr>
          <w:p w14:paraId="4BF9B07D" w14:textId="77777777" w:rsidR="00D11D9B" w:rsidRPr="00B8161F" w:rsidRDefault="00D11D9B" w:rsidP="00612326">
            <w:pPr>
              <w:rPr>
                <w:sz w:val="18"/>
                <w:szCs w:val="18"/>
              </w:rPr>
            </w:pPr>
            <w:r>
              <w:rPr>
                <w:color w:val="000000"/>
                <w:sz w:val="18"/>
                <w:szCs w:val="18"/>
              </w:rPr>
              <w:t>Denial of Service</w:t>
            </w:r>
          </w:p>
        </w:tc>
      </w:tr>
      <w:tr w:rsidR="00D11D9B" w:rsidRPr="00C15C8B" w14:paraId="7DDD46F4" w14:textId="77777777" w:rsidTr="00612326">
        <w:trPr>
          <w:jc w:val="center"/>
        </w:trPr>
        <w:tc>
          <w:tcPr>
            <w:tcW w:w="617" w:type="pct"/>
            <w:shd w:val="clear" w:color="auto" w:fill="000099"/>
            <w:vAlign w:val="center"/>
          </w:tcPr>
          <w:p w14:paraId="76BF41D1" w14:textId="77777777" w:rsidR="00D11D9B" w:rsidRPr="00C15C8B" w:rsidRDefault="00D11D9B" w:rsidP="00612326">
            <w:pPr>
              <w:rPr>
                <w:b/>
                <w:sz w:val="18"/>
                <w:szCs w:val="18"/>
              </w:rPr>
            </w:pPr>
            <w:r>
              <w:rPr>
                <w:b/>
                <w:sz w:val="18"/>
                <w:szCs w:val="18"/>
              </w:rPr>
              <w:t>Impact type</w:t>
            </w:r>
          </w:p>
        </w:tc>
        <w:tc>
          <w:tcPr>
            <w:tcW w:w="4383" w:type="pct"/>
            <w:vAlign w:val="center"/>
          </w:tcPr>
          <w:p w14:paraId="224CF845" w14:textId="77777777" w:rsidR="00D11D9B" w:rsidRPr="00B8161F" w:rsidRDefault="00D11D9B" w:rsidP="00612326">
            <w:pPr>
              <w:rPr>
                <w:sz w:val="18"/>
                <w:szCs w:val="18"/>
              </w:rPr>
            </w:pPr>
            <w:r>
              <w:rPr>
                <w:sz w:val="18"/>
                <w:szCs w:val="18"/>
              </w:rPr>
              <w:t>Availability</w:t>
            </w:r>
          </w:p>
        </w:tc>
      </w:tr>
      <w:tr w:rsidR="00D11D9B" w:rsidRPr="00C15C8B" w14:paraId="4DECC2DC" w14:textId="77777777" w:rsidTr="00612326">
        <w:trPr>
          <w:jc w:val="center"/>
        </w:trPr>
        <w:tc>
          <w:tcPr>
            <w:tcW w:w="617" w:type="pct"/>
            <w:shd w:val="clear" w:color="auto" w:fill="000099"/>
            <w:vAlign w:val="center"/>
          </w:tcPr>
          <w:p w14:paraId="2CF80151" w14:textId="77777777" w:rsidR="00D11D9B" w:rsidRDefault="00D11D9B" w:rsidP="00612326">
            <w:pPr>
              <w:rPr>
                <w:b/>
                <w:sz w:val="18"/>
                <w:szCs w:val="18"/>
              </w:rPr>
            </w:pPr>
            <w:r>
              <w:rPr>
                <w:b/>
                <w:sz w:val="18"/>
                <w:szCs w:val="18"/>
              </w:rPr>
              <w:t>Affected Asset</w:t>
            </w:r>
          </w:p>
        </w:tc>
        <w:tc>
          <w:tcPr>
            <w:tcW w:w="4383" w:type="pct"/>
            <w:vAlign w:val="center"/>
          </w:tcPr>
          <w:p w14:paraId="415751E0" w14:textId="77777777" w:rsidR="00D11D9B" w:rsidRPr="000D098F" w:rsidRDefault="00D11D9B" w:rsidP="00612326">
            <w:pPr>
              <w:rPr>
                <w:sz w:val="18"/>
                <w:szCs w:val="18"/>
              </w:rPr>
            </w:pPr>
            <w:r>
              <w:rPr>
                <w:sz w:val="18"/>
                <w:szCs w:val="18"/>
              </w:rPr>
              <w:t>SMO</w:t>
            </w:r>
          </w:p>
        </w:tc>
      </w:tr>
    </w:tbl>
    <w:p w14:paraId="0EFC4C83" w14:textId="77777777" w:rsidR="00D11D9B" w:rsidRDefault="00D11D9B" w:rsidP="00D11D9B">
      <w:pPr>
        <w:spacing w:after="0"/>
        <w:rPr>
          <w:rFonts w:eastAsiaTheme="minorEastAsia"/>
          <w:lang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D11D9B" w:rsidRPr="00C15C8B" w14:paraId="72FF306F" w14:textId="77777777" w:rsidTr="00612326">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00100839" w14:textId="77777777" w:rsidR="00D11D9B" w:rsidRPr="00C15C8B" w:rsidRDefault="00D11D9B" w:rsidP="00612326">
            <w:pPr>
              <w:rPr>
                <w:sz w:val="18"/>
                <w:szCs w:val="18"/>
              </w:rPr>
            </w:pPr>
            <w:r w:rsidRPr="00C15C8B">
              <w:rPr>
                <w:sz w:val="18"/>
                <w:szCs w:val="18"/>
              </w:rPr>
              <w:lastRenderedPageBreak/>
              <w:t>Threat ID</w:t>
            </w:r>
          </w:p>
        </w:tc>
        <w:tc>
          <w:tcPr>
            <w:tcW w:w="4383" w:type="pct"/>
            <w:shd w:val="clear" w:color="auto" w:fill="auto"/>
            <w:vAlign w:val="center"/>
          </w:tcPr>
          <w:p w14:paraId="021822E4" w14:textId="77777777" w:rsidR="00D11D9B" w:rsidRPr="0080416A" w:rsidRDefault="00D11D9B" w:rsidP="00612326">
            <w:pPr>
              <w:rPr>
                <w:b w:val="0"/>
                <w:bCs w:val="0"/>
                <w:sz w:val="18"/>
                <w:szCs w:val="18"/>
              </w:rPr>
            </w:pPr>
            <w:r w:rsidRPr="00585C01">
              <w:rPr>
                <w:b w:val="0"/>
                <w:bCs w:val="0"/>
                <w:sz w:val="18"/>
                <w:szCs w:val="18"/>
              </w:rPr>
              <w:t>T-SMO-</w:t>
            </w:r>
            <w:r>
              <w:rPr>
                <w:b w:val="0"/>
                <w:bCs w:val="0"/>
                <w:sz w:val="18"/>
                <w:szCs w:val="18"/>
              </w:rPr>
              <w:t>25</w:t>
            </w:r>
          </w:p>
        </w:tc>
      </w:tr>
      <w:tr w:rsidR="00D11D9B" w:rsidRPr="00C15C8B" w14:paraId="30C94A2E" w14:textId="77777777" w:rsidTr="00612326">
        <w:trPr>
          <w:jc w:val="center"/>
        </w:trPr>
        <w:tc>
          <w:tcPr>
            <w:tcW w:w="617" w:type="pct"/>
            <w:shd w:val="clear" w:color="auto" w:fill="000099"/>
            <w:vAlign w:val="center"/>
          </w:tcPr>
          <w:p w14:paraId="42F2153E" w14:textId="77777777" w:rsidR="00D11D9B" w:rsidRPr="00C15C8B" w:rsidRDefault="00D11D9B" w:rsidP="00612326">
            <w:pPr>
              <w:rPr>
                <w:b/>
                <w:sz w:val="18"/>
                <w:szCs w:val="18"/>
              </w:rPr>
            </w:pPr>
            <w:r w:rsidRPr="00C15C8B">
              <w:rPr>
                <w:b/>
                <w:sz w:val="18"/>
                <w:szCs w:val="18"/>
              </w:rPr>
              <w:t>Threat title</w:t>
            </w:r>
          </w:p>
        </w:tc>
        <w:tc>
          <w:tcPr>
            <w:tcW w:w="4383" w:type="pct"/>
            <w:vAlign w:val="center"/>
          </w:tcPr>
          <w:p w14:paraId="5C25CA28" w14:textId="77777777" w:rsidR="00D11D9B" w:rsidRPr="00CF3204" w:rsidRDefault="00D11D9B" w:rsidP="00612326">
            <w:pPr>
              <w:rPr>
                <w:sz w:val="18"/>
                <w:szCs w:val="18"/>
              </w:rPr>
            </w:pPr>
            <w:r w:rsidRPr="00571778">
              <w:rPr>
                <w:sz w:val="18"/>
                <w:szCs w:val="18"/>
              </w:rPr>
              <w:t>External attacker uses O2 interface via O-Cloud to gain authorized access to sensitive data-at-rest at the SMO</w:t>
            </w:r>
          </w:p>
        </w:tc>
      </w:tr>
      <w:tr w:rsidR="00D11D9B" w:rsidRPr="00C15C8B" w14:paraId="47E8B23D" w14:textId="77777777" w:rsidTr="00612326">
        <w:trPr>
          <w:jc w:val="center"/>
        </w:trPr>
        <w:tc>
          <w:tcPr>
            <w:tcW w:w="617" w:type="pct"/>
            <w:shd w:val="clear" w:color="auto" w:fill="000099"/>
            <w:vAlign w:val="center"/>
          </w:tcPr>
          <w:p w14:paraId="352FA4E6" w14:textId="77777777" w:rsidR="00D11D9B" w:rsidRPr="00C15C8B" w:rsidRDefault="00D11D9B" w:rsidP="00612326">
            <w:pPr>
              <w:rPr>
                <w:b/>
                <w:sz w:val="18"/>
                <w:szCs w:val="18"/>
              </w:rPr>
            </w:pPr>
            <w:r w:rsidRPr="00C15C8B">
              <w:rPr>
                <w:b/>
                <w:sz w:val="18"/>
                <w:szCs w:val="18"/>
              </w:rPr>
              <w:t>Threat description</w:t>
            </w:r>
          </w:p>
        </w:tc>
        <w:tc>
          <w:tcPr>
            <w:tcW w:w="4383" w:type="pct"/>
            <w:vAlign w:val="center"/>
          </w:tcPr>
          <w:p w14:paraId="7FD5CB64" w14:textId="77777777" w:rsidR="00D11D9B" w:rsidRPr="002C4C87" w:rsidRDefault="00D11D9B" w:rsidP="00612326">
            <w:pPr>
              <w:rPr>
                <w:color w:val="000000"/>
                <w:sz w:val="18"/>
                <w:szCs w:val="18"/>
              </w:rPr>
            </w:pPr>
            <w:r w:rsidRPr="00CF3204">
              <w:rPr>
                <w:color w:val="000000"/>
                <w:sz w:val="18"/>
                <w:szCs w:val="18"/>
              </w:rPr>
              <w:t xml:space="preserve">If </w:t>
            </w:r>
            <w:r>
              <w:rPr>
                <w:color w:val="000000"/>
                <w:sz w:val="18"/>
                <w:szCs w:val="18"/>
              </w:rPr>
              <w:t>the SMO</w:t>
            </w:r>
            <w:r w:rsidRPr="00CF3204">
              <w:rPr>
                <w:color w:val="000000"/>
                <w:sz w:val="18"/>
                <w:szCs w:val="18"/>
              </w:rPr>
              <w:t xml:space="preserve"> is not protected, an </w:t>
            </w:r>
            <w:r>
              <w:rPr>
                <w:color w:val="000000"/>
                <w:sz w:val="18"/>
                <w:szCs w:val="18"/>
              </w:rPr>
              <w:t xml:space="preserve">external </w:t>
            </w:r>
            <w:r w:rsidRPr="00CF3204">
              <w:rPr>
                <w:color w:val="000000"/>
                <w:sz w:val="18"/>
                <w:szCs w:val="18"/>
              </w:rPr>
              <w:t>attacker</w:t>
            </w:r>
            <w:r>
              <w:rPr>
                <w:color w:val="000000"/>
                <w:sz w:val="18"/>
                <w:szCs w:val="18"/>
              </w:rPr>
              <w:t xml:space="preserve"> at the O-Cloud</w:t>
            </w:r>
            <w:r w:rsidRPr="00CF3204">
              <w:rPr>
                <w:color w:val="000000"/>
                <w:sz w:val="18"/>
                <w:szCs w:val="18"/>
              </w:rPr>
              <w:t xml:space="preserve"> </w:t>
            </w:r>
            <w:r>
              <w:rPr>
                <w:color w:val="000000"/>
                <w:sz w:val="18"/>
                <w:szCs w:val="18"/>
              </w:rPr>
              <w:t>can use the O2 interface to gain authorized access to the SMO to view data-at-rest.</w:t>
            </w:r>
          </w:p>
        </w:tc>
      </w:tr>
      <w:tr w:rsidR="00D11D9B" w:rsidRPr="00C15C8B" w14:paraId="56A2B601" w14:textId="77777777" w:rsidTr="00612326">
        <w:trPr>
          <w:jc w:val="center"/>
        </w:trPr>
        <w:tc>
          <w:tcPr>
            <w:tcW w:w="617" w:type="pct"/>
            <w:shd w:val="clear" w:color="auto" w:fill="000099"/>
            <w:vAlign w:val="center"/>
          </w:tcPr>
          <w:p w14:paraId="450AB230" w14:textId="77777777" w:rsidR="00D11D9B" w:rsidRPr="00C15C8B" w:rsidRDefault="00D11D9B" w:rsidP="00612326">
            <w:pPr>
              <w:rPr>
                <w:b/>
                <w:sz w:val="18"/>
                <w:szCs w:val="18"/>
              </w:rPr>
            </w:pPr>
            <w:r>
              <w:rPr>
                <w:b/>
                <w:sz w:val="18"/>
                <w:szCs w:val="18"/>
              </w:rPr>
              <w:t>Threat type</w:t>
            </w:r>
          </w:p>
        </w:tc>
        <w:tc>
          <w:tcPr>
            <w:tcW w:w="4383" w:type="pct"/>
            <w:vAlign w:val="center"/>
          </w:tcPr>
          <w:p w14:paraId="4662C815" w14:textId="77777777" w:rsidR="00D11D9B" w:rsidRPr="00B8161F" w:rsidRDefault="00D11D9B" w:rsidP="00612326">
            <w:pPr>
              <w:rPr>
                <w:sz w:val="18"/>
                <w:szCs w:val="18"/>
              </w:rPr>
            </w:pPr>
            <w:r>
              <w:rPr>
                <w:color w:val="000000"/>
                <w:sz w:val="18"/>
                <w:szCs w:val="18"/>
              </w:rPr>
              <w:t>Elevation of Privilege</w:t>
            </w:r>
          </w:p>
        </w:tc>
      </w:tr>
      <w:tr w:rsidR="00D11D9B" w:rsidRPr="00C15C8B" w14:paraId="41ED0848" w14:textId="77777777" w:rsidTr="00612326">
        <w:trPr>
          <w:jc w:val="center"/>
        </w:trPr>
        <w:tc>
          <w:tcPr>
            <w:tcW w:w="617" w:type="pct"/>
            <w:shd w:val="clear" w:color="auto" w:fill="000099"/>
            <w:vAlign w:val="center"/>
          </w:tcPr>
          <w:p w14:paraId="3B2D1F2D" w14:textId="77777777" w:rsidR="00D11D9B" w:rsidRPr="00C15C8B" w:rsidRDefault="00D11D9B" w:rsidP="00612326">
            <w:pPr>
              <w:rPr>
                <w:b/>
                <w:sz w:val="18"/>
                <w:szCs w:val="18"/>
              </w:rPr>
            </w:pPr>
            <w:r>
              <w:rPr>
                <w:b/>
                <w:sz w:val="18"/>
                <w:szCs w:val="18"/>
              </w:rPr>
              <w:t>Impact type</w:t>
            </w:r>
          </w:p>
        </w:tc>
        <w:tc>
          <w:tcPr>
            <w:tcW w:w="4383" w:type="pct"/>
            <w:vAlign w:val="center"/>
          </w:tcPr>
          <w:p w14:paraId="4D11E0E1" w14:textId="77777777" w:rsidR="00D11D9B" w:rsidRPr="00B8161F" w:rsidRDefault="00D11D9B" w:rsidP="00612326">
            <w:pPr>
              <w:rPr>
                <w:sz w:val="18"/>
                <w:szCs w:val="18"/>
              </w:rPr>
            </w:pPr>
            <w:r>
              <w:rPr>
                <w:sz w:val="18"/>
                <w:szCs w:val="18"/>
              </w:rPr>
              <w:t>Authorization</w:t>
            </w:r>
          </w:p>
        </w:tc>
      </w:tr>
      <w:tr w:rsidR="00D11D9B" w:rsidRPr="00C15C8B" w14:paraId="30D880EE" w14:textId="77777777" w:rsidTr="00612326">
        <w:trPr>
          <w:jc w:val="center"/>
        </w:trPr>
        <w:tc>
          <w:tcPr>
            <w:tcW w:w="617" w:type="pct"/>
            <w:shd w:val="clear" w:color="auto" w:fill="000099"/>
            <w:vAlign w:val="center"/>
          </w:tcPr>
          <w:p w14:paraId="3D638541" w14:textId="77777777" w:rsidR="00D11D9B" w:rsidRDefault="00D11D9B" w:rsidP="00612326">
            <w:pPr>
              <w:rPr>
                <w:b/>
                <w:sz w:val="18"/>
                <w:szCs w:val="18"/>
              </w:rPr>
            </w:pPr>
            <w:r>
              <w:rPr>
                <w:b/>
                <w:sz w:val="18"/>
                <w:szCs w:val="18"/>
              </w:rPr>
              <w:t>Affected Asset</w:t>
            </w:r>
          </w:p>
        </w:tc>
        <w:tc>
          <w:tcPr>
            <w:tcW w:w="4383" w:type="pct"/>
            <w:vAlign w:val="center"/>
          </w:tcPr>
          <w:p w14:paraId="2DFBD2F3" w14:textId="77777777" w:rsidR="00D11D9B" w:rsidRPr="000D098F" w:rsidRDefault="00D11D9B" w:rsidP="00612326">
            <w:pPr>
              <w:rPr>
                <w:sz w:val="18"/>
                <w:szCs w:val="18"/>
              </w:rPr>
            </w:pPr>
            <w:r>
              <w:rPr>
                <w:sz w:val="18"/>
                <w:szCs w:val="18"/>
              </w:rPr>
              <w:t>SMO</w:t>
            </w:r>
          </w:p>
        </w:tc>
      </w:tr>
    </w:tbl>
    <w:p w14:paraId="7CD6FD54" w14:textId="77777777" w:rsidR="00D11D9B" w:rsidRDefault="00D11D9B" w:rsidP="00D11D9B">
      <w:pPr>
        <w:spacing w:after="0"/>
        <w:rPr>
          <w:rFonts w:eastAsiaTheme="minorEastAsia"/>
          <w:lang w:eastAsia="zh-CN"/>
        </w:rPr>
      </w:pPr>
    </w:p>
    <w:p w14:paraId="5EC17BAC" w14:textId="77777777" w:rsidR="00D11D9B" w:rsidRDefault="00D11D9B" w:rsidP="00D11D9B">
      <w:pPr>
        <w:spacing w:after="0"/>
        <w:rPr>
          <w:rFonts w:eastAsiaTheme="minorEastAsia"/>
          <w:lang w:eastAsia="zh-CN"/>
        </w:rPr>
      </w:pPr>
    </w:p>
    <w:p w14:paraId="3FB24E93" w14:textId="5AFB7AA8" w:rsidR="00D11D9B" w:rsidRDefault="00993012" w:rsidP="00062627">
      <w:pPr>
        <w:pStyle w:val="Heading2"/>
        <w:numPr>
          <w:ilvl w:val="0"/>
          <w:numId w:val="0"/>
        </w:numPr>
        <w:ind w:left="576" w:hanging="576"/>
        <w:rPr>
          <w:rFonts w:eastAsiaTheme="minorEastAsia"/>
          <w:lang w:eastAsia="zh-CN"/>
        </w:rPr>
      </w:pPr>
      <w:bookmarkStart w:id="123" w:name="_Toc148990593"/>
      <w:bookmarkStart w:id="124" w:name="_Toc159264472"/>
      <w:bookmarkStart w:id="125" w:name="_Toc202784141"/>
      <w:bookmarkStart w:id="126" w:name="_Toc202784321"/>
      <w:r>
        <w:t>6.3</w:t>
      </w:r>
      <w:r w:rsidR="000E2023">
        <w:tab/>
      </w:r>
      <w:r w:rsidR="00D11D9B">
        <w:t>Threats at External interfaces</w:t>
      </w:r>
      <w:bookmarkEnd w:id="123"/>
      <w:bookmarkEnd w:id="124"/>
      <w:bookmarkEnd w:id="125"/>
      <w:bookmarkEnd w:id="126"/>
    </w:p>
    <w:p w14:paraId="367D361E" w14:textId="77777777" w:rsidR="00D11D9B" w:rsidRDefault="00D11D9B" w:rsidP="00D11D9B">
      <w:pPr>
        <w:spacing w:after="0"/>
        <w:rPr>
          <w:rFonts w:eastAsiaTheme="minorEastAsia"/>
          <w:lang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D11D9B" w:rsidRPr="00C15C8B" w14:paraId="78690CEB" w14:textId="77777777" w:rsidTr="00612326">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7C91F922" w14:textId="77777777" w:rsidR="00D11D9B" w:rsidRPr="00C15C8B" w:rsidRDefault="00D11D9B" w:rsidP="00612326">
            <w:pPr>
              <w:rPr>
                <w:sz w:val="18"/>
                <w:szCs w:val="18"/>
              </w:rPr>
            </w:pPr>
            <w:r w:rsidRPr="00C15C8B">
              <w:rPr>
                <w:sz w:val="18"/>
                <w:szCs w:val="18"/>
              </w:rPr>
              <w:t>Threat ID</w:t>
            </w:r>
          </w:p>
        </w:tc>
        <w:tc>
          <w:tcPr>
            <w:tcW w:w="4383" w:type="pct"/>
            <w:shd w:val="clear" w:color="auto" w:fill="auto"/>
            <w:vAlign w:val="center"/>
          </w:tcPr>
          <w:p w14:paraId="070F7E33" w14:textId="77777777" w:rsidR="00D11D9B" w:rsidRPr="0080416A" w:rsidRDefault="00D11D9B" w:rsidP="00612326">
            <w:pPr>
              <w:rPr>
                <w:b w:val="0"/>
                <w:bCs w:val="0"/>
                <w:sz w:val="18"/>
                <w:szCs w:val="18"/>
              </w:rPr>
            </w:pPr>
            <w:r w:rsidRPr="00585C01">
              <w:rPr>
                <w:b w:val="0"/>
                <w:bCs w:val="0"/>
                <w:sz w:val="18"/>
                <w:szCs w:val="18"/>
              </w:rPr>
              <w:t>T-SMO-</w:t>
            </w:r>
            <w:r>
              <w:rPr>
                <w:b w:val="0"/>
                <w:bCs w:val="0"/>
                <w:sz w:val="18"/>
                <w:szCs w:val="18"/>
              </w:rPr>
              <w:t>26</w:t>
            </w:r>
          </w:p>
        </w:tc>
      </w:tr>
      <w:tr w:rsidR="00D11D9B" w:rsidRPr="00C15C8B" w14:paraId="268CEB35" w14:textId="77777777" w:rsidTr="00612326">
        <w:trPr>
          <w:jc w:val="center"/>
        </w:trPr>
        <w:tc>
          <w:tcPr>
            <w:tcW w:w="617" w:type="pct"/>
            <w:shd w:val="clear" w:color="auto" w:fill="000099"/>
            <w:vAlign w:val="center"/>
          </w:tcPr>
          <w:p w14:paraId="71217B85" w14:textId="77777777" w:rsidR="00D11D9B" w:rsidRPr="00C15C8B" w:rsidRDefault="00D11D9B" w:rsidP="00612326">
            <w:pPr>
              <w:rPr>
                <w:b/>
                <w:sz w:val="18"/>
                <w:szCs w:val="18"/>
              </w:rPr>
            </w:pPr>
            <w:r w:rsidRPr="00C15C8B">
              <w:rPr>
                <w:b/>
                <w:sz w:val="18"/>
                <w:szCs w:val="18"/>
              </w:rPr>
              <w:t>Threat title</w:t>
            </w:r>
          </w:p>
        </w:tc>
        <w:tc>
          <w:tcPr>
            <w:tcW w:w="4383" w:type="pct"/>
            <w:vAlign w:val="center"/>
          </w:tcPr>
          <w:p w14:paraId="2C8C89BD" w14:textId="77777777" w:rsidR="00D11D9B" w:rsidRPr="00CF3204" w:rsidRDefault="00D11D9B" w:rsidP="00612326">
            <w:pPr>
              <w:rPr>
                <w:sz w:val="18"/>
                <w:szCs w:val="18"/>
              </w:rPr>
            </w:pPr>
            <w:r w:rsidRPr="00A148BA">
              <w:rPr>
                <w:sz w:val="18"/>
                <w:szCs w:val="18"/>
              </w:rPr>
              <w:t>External attacker exploits External interface to view data in transit between SMO and external service</w:t>
            </w:r>
          </w:p>
        </w:tc>
      </w:tr>
      <w:tr w:rsidR="00D11D9B" w:rsidRPr="00C15C8B" w14:paraId="2B0FA212" w14:textId="77777777" w:rsidTr="00612326">
        <w:trPr>
          <w:jc w:val="center"/>
        </w:trPr>
        <w:tc>
          <w:tcPr>
            <w:tcW w:w="617" w:type="pct"/>
            <w:shd w:val="clear" w:color="auto" w:fill="000099"/>
            <w:vAlign w:val="center"/>
          </w:tcPr>
          <w:p w14:paraId="0728180A" w14:textId="77777777" w:rsidR="00D11D9B" w:rsidRPr="00C15C8B" w:rsidRDefault="00D11D9B" w:rsidP="00612326">
            <w:pPr>
              <w:rPr>
                <w:b/>
                <w:sz w:val="18"/>
                <w:szCs w:val="18"/>
              </w:rPr>
            </w:pPr>
            <w:r w:rsidRPr="00C15C8B">
              <w:rPr>
                <w:b/>
                <w:sz w:val="18"/>
                <w:szCs w:val="18"/>
              </w:rPr>
              <w:t>Threat description</w:t>
            </w:r>
          </w:p>
        </w:tc>
        <w:tc>
          <w:tcPr>
            <w:tcW w:w="4383" w:type="pct"/>
            <w:vAlign w:val="center"/>
          </w:tcPr>
          <w:p w14:paraId="282EEB8F" w14:textId="77777777" w:rsidR="00D11D9B" w:rsidRPr="002C4C87" w:rsidRDefault="00D11D9B" w:rsidP="00612326">
            <w:pPr>
              <w:rPr>
                <w:color w:val="000000"/>
                <w:sz w:val="18"/>
                <w:szCs w:val="18"/>
              </w:rPr>
            </w:pPr>
            <w:r w:rsidRPr="00CF3204">
              <w:rPr>
                <w:color w:val="000000"/>
                <w:sz w:val="18"/>
                <w:szCs w:val="18"/>
              </w:rPr>
              <w:t xml:space="preserve">If </w:t>
            </w:r>
            <w:r>
              <w:rPr>
                <w:color w:val="000000"/>
                <w:sz w:val="18"/>
                <w:szCs w:val="18"/>
              </w:rPr>
              <w:t xml:space="preserve">an External </w:t>
            </w:r>
            <w:r w:rsidRPr="00CF3204">
              <w:rPr>
                <w:color w:val="000000"/>
                <w:sz w:val="18"/>
                <w:szCs w:val="18"/>
              </w:rPr>
              <w:t xml:space="preserve">interface is not properly </w:t>
            </w:r>
            <w:r>
              <w:rPr>
                <w:color w:val="000000"/>
                <w:sz w:val="18"/>
                <w:szCs w:val="18"/>
              </w:rPr>
              <w:t xml:space="preserve">confidentiality </w:t>
            </w:r>
            <w:r w:rsidRPr="00CF3204">
              <w:rPr>
                <w:color w:val="000000"/>
                <w:sz w:val="18"/>
                <w:szCs w:val="18"/>
              </w:rPr>
              <w:t xml:space="preserve">protected, an </w:t>
            </w:r>
            <w:r>
              <w:rPr>
                <w:color w:val="000000"/>
                <w:sz w:val="18"/>
                <w:szCs w:val="18"/>
              </w:rPr>
              <w:t xml:space="preserve">external </w:t>
            </w:r>
            <w:r w:rsidRPr="00CF3204">
              <w:rPr>
                <w:color w:val="000000"/>
                <w:sz w:val="18"/>
                <w:szCs w:val="18"/>
              </w:rPr>
              <w:t>attacker can</w:t>
            </w:r>
            <w:r>
              <w:rPr>
                <w:color w:val="000000"/>
                <w:sz w:val="18"/>
                <w:szCs w:val="18"/>
              </w:rPr>
              <w:t xml:space="preserve"> perform a man-in-the-middle attack to view data in transit.</w:t>
            </w:r>
          </w:p>
        </w:tc>
      </w:tr>
      <w:tr w:rsidR="00D11D9B" w:rsidRPr="00C15C8B" w14:paraId="087F90C6" w14:textId="77777777" w:rsidTr="00612326">
        <w:trPr>
          <w:jc w:val="center"/>
        </w:trPr>
        <w:tc>
          <w:tcPr>
            <w:tcW w:w="617" w:type="pct"/>
            <w:shd w:val="clear" w:color="auto" w:fill="000099"/>
            <w:vAlign w:val="center"/>
          </w:tcPr>
          <w:p w14:paraId="11C94D35" w14:textId="77777777" w:rsidR="00D11D9B" w:rsidRPr="00C15C8B" w:rsidRDefault="00D11D9B" w:rsidP="00612326">
            <w:pPr>
              <w:rPr>
                <w:b/>
                <w:sz w:val="18"/>
                <w:szCs w:val="18"/>
              </w:rPr>
            </w:pPr>
            <w:r>
              <w:rPr>
                <w:b/>
                <w:sz w:val="18"/>
                <w:szCs w:val="18"/>
              </w:rPr>
              <w:t>Threat type</w:t>
            </w:r>
          </w:p>
        </w:tc>
        <w:tc>
          <w:tcPr>
            <w:tcW w:w="4383" w:type="pct"/>
            <w:vAlign w:val="center"/>
          </w:tcPr>
          <w:p w14:paraId="72A3945C" w14:textId="77777777" w:rsidR="00D11D9B" w:rsidRPr="00B8161F" w:rsidRDefault="00D11D9B" w:rsidP="00612326">
            <w:pPr>
              <w:rPr>
                <w:sz w:val="18"/>
                <w:szCs w:val="18"/>
              </w:rPr>
            </w:pPr>
            <w:r>
              <w:rPr>
                <w:color w:val="000000"/>
                <w:sz w:val="18"/>
                <w:szCs w:val="18"/>
              </w:rPr>
              <w:t>Information disclosure</w:t>
            </w:r>
          </w:p>
        </w:tc>
      </w:tr>
      <w:tr w:rsidR="00D11D9B" w:rsidRPr="00C15C8B" w14:paraId="5AFB9221" w14:textId="77777777" w:rsidTr="00612326">
        <w:trPr>
          <w:jc w:val="center"/>
        </w:trPr>
        <w:tc>
          <w:tcPr>
            <w:tcW w:w="617" w:type="pct"/>
            <w:shd w:val="clear" w:color="auto" w:fill="000099"/>
            <w:vAlign w:val="center"/>
          </w:tcPr>
          <w:p w14:paraId="20E1BF71" w14:textId="77777777" w:rsidR="00D11D9B" w:rsidRPr="00C15C8B" w:rsidRDefault="00D11D9B" w:rsidP="00612326">
            <w:pPr>
              <w:rPr>
                <w:b/>
                <w:sz w:val="18"/>
                <w:szCs w:val="18"/>
              </w:rPr>
            </w:pPr>
            <w:r>
              <w:rPr>
                <w:b/>
                <w:sz w:val="18"/>
                <w:szCs w:val="18"/>
              </w:rPr>
              <w:t>Impact type</w:t>
            </w:r>
          </w:p>
        </w:tc>
        <w:tc>
          <w:tcPr>
            <w:tcW w:w="4383" w:type="pct"/>
            <w:vAlign w:val="center"/>
          </w:tcPr>
          <w:p w14:paraId="0F7A1EC8" w14:textId="77777777" w:rsidR="00D11D9B" w:rsidRPr="00B8161F" w:rsidRDefault="00D11D9B" w:rsidP="00612326">
            <w:pPr>
              <w:rPr>
                <w:sz w:val="18"/>
                <w:szCs w:val="18"/>
              </w:rPr>
            </w:pPr>
            <w:r>
              <w:rPr>
                <w:color w:val="000000"/>
                <w:sz w:val="18"/>
                <w:szCs w:val="18"/>
              </w:rPr>
              <w:t>Confidentiality</w:t>
            </w:r>
          </w:p>
        </w:tc>
      </w:tr>
      <w:tr w:rsidR="00D11D9B" w:rsidRPr="00C15C8B" w14:paraId="3147A644" w14:textId="77777777" w:rsidTr="00612326">
        <w:trPr>
          <w:jc w:val="center"/>
        </w:trPr>
        <w:tc>
          <w:tcPr>
            <w:tcW w:w="617" w:type="pct"/>
            <w:shd w:val="clear" w:color="auto" w:fill="000099"/>
            <w:vAlign w:val="center"/>
          </w:tcPr>
          <w:p w14:paraId="0021F407" w14:textId="77777777" w:rsidR="00D11D9B" w:rsidRDefault="00D11D9B" w:rsidP="00612326">
            <w:pPr>
              <w:rPr>
                <w:b/>
                <w:sz w:val="18"/>
                <w:szCs w:val="18"/>
              </w:rPr>
            </w:pPr>
            <w:r>
              <w:rPr>
                <w:b/>
                <w:sz w:val="18"/>
                <w:szCs w:val="18"/>
              </w:rPr>
              <w:t>Affected Asset</w:t>
            </w:r>
          </w:p>
        </w:tc>
        <w:tc>
          <w:tcPr>
            <w:tcW w:w="4383" w:type="pct"/>
            <w:vAlign w:val="center"/>
          </w:tcPr>
          <w:p w14:paraId="319B6392" w14:textId="77777777" w:rsidR="00D11D9B" w:rsidRPr="000D098F" w:rsidRDefault="00D11D9B" w:rsidP="00612326">
            <w:pPr>
              <w:rPr>
                <w:sz w:val="18"/>
                <w:szCs w:val="18"/>
              </w:rPr>
            </w:pPr>
            <w:r>
              <w:rPr>
                <w:sz w:val="18"/>
                <w:szCs w:val="18"/>
              </w:rPr>
              <w:t>External interface</w:t>
            </w:r>
          </w:p>
        </w:tc>
      </w:tr>
    </w:tbl>
    <w:p w14:paraId="24C258D8" w14:textId="77777777" w:rsidR="00D11D9B" w:rsidRDefault="00D11D9B" w:rsidP="00D11D9B">
      <w:pPr>
        <w:spacing w:after="0"/>
        <w:rPr>
          <w:rFonts w:eastAsiaTheme="minorEastAsia"/>
          <w:lang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D11D9B" w:rsidRPr="00C15C8B" w14:paraId="6EE7CF20" w14:textId="77777777" w:rsidTr="00612326">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4ED71DA6" w14:textId="77777777" w:rsidR="00D11D9B" w:rsidRPr="00C15C8B" w:rsidRDefault="00D11D9B" w:rsidP="00612326">
            <w:pPr>
              <w:rPr>
                <w:sz w:val="18"/>
                <w:szCs w:val="18"/>
              </w:rPr>
            </w:pPr>
            <w:r w:rsidRPr="00C15C8B">
              <w:rPr>
                <w:sz w:val="18"/>
                <w:szCs w:val="18"/>
              </w:rPr>
              <w:t>Threat ID</w:t>
            </w:r>
          </w:p>
        </w:tc>
        <w:tc>
          <w:tcPr>
            <w:tcW w:w="4383" w:type="pct"/>
            <w:shd w:val="clear" w:color="auto" w:fill="auto"/>
            <w:vAlign w:val="center"/>
          </w:tcPr>
          <w:p w14:paraId="2D995893" w14:textId="77777777" w:rsidR="00D11D9B" w:rsidRPr="0080416A" w:rsidRDefault="00D11D9B" w:rsidP="00612326">
            <w:pPr>
              <w:rPr>
                <w:b w:val="0"/>
                <w:bCs w:val="0"/>
                <w:sz w:val="18"/>
                <w:szCs w:val="18"/>
              </w:rPr>
            </w:pPr>
            <w:r w:rsidRPr="00585C01">
              <w:rPr>
                <w:b w:val="0"/>
                <w:bCs w:val="0"/>
                <w:sz w:val="18"/>
                <w:szCs w:val="18"/>
              </w:rPr>
              <w:t>T-SMO-</w:t>
            </w:r>
            <w:r>
              <w:rPr>
                <w:b w:val="0"/>
                <w:bCs w:val="0"/>
                <w:sz w:val="18"/>
                <w:szCs w:val="18"/>
              </w:rPr>
              <w:t>27</w:t>
            </w:r>
          </w:p>
        </w:tc>
      </w:tr>
      <w:tr w:rsidR="00D11D9B" w:rsidRPr="00C15C8B" w14:paraId="5B4B7E4F" w14:textId="77777777" w:rsidTr="00612326">
        <w:trPr>
          <w:jc w:val="center"/>
        </w:trPr>
        <w:tc>
          <w:tcPr>
            <w:tcW w:w="617" w:type="pct"/>
            <w:shd w:val="clear" w:color="auto" w:fill="000099"/>
            <w:vAlign w:val="center"/>
          </w:tcPr>
          <w:p w14:paraId="4E01E2A7" w14:textId="77777777" w:rsidR="00D11D9B" w:rsidRPr="00C15C8B" w:rsidRDefault="00D11D9B" w:rsidP="00612326">
            <w:pPr>
              <w:rPr>
                <w:b/>
                <w:sz w:val="18"/>
                <w:szCs w:val="18"/>
              </w:rPr>
            </w:pPr>
            <w:r w:rsidRPr="00C15C8B">
              <w:rPr>
                <w:b/>
                <w:sz w:val="18"/>
                <w:szCs w:val="18"/>
              </w:rPr>
              <w:t>Threat title</w:t>
            </w:r>
          </w:p>
        </w:tc>
        <w:tc>
          <w:tcPr>
            <w:tcW w:w="4383" w:type="pct"/>
            <w:vAlign w:val="center"/>
          </w:tcPr>
          <w:p w14:paraId="39610D64" w14:textId="77777777" w:rsidR="00D11D9B" w:rsidRPr="00CF3204" w:rsidRDefault="00D11D9B" w:rsidP="00612326">
            <w:pPr>
              <w:rPr>
                <w:sz w:val="18"/>
                <w:szCs w:val="18"/>
              </w:rPr>
            </w:pPr>
            <w:r w:rsidRPr="00F96D5E">
              <w:rPr>
                <w:sz w:val="18"/>
                <w:szCs w:val="18"/>
              </w:rPr>
              <w:t>External attacker exploits External interface to modify data in transit between SMO and external service</w:t>
            </w:r>
          </w:p>
        </w:tc>
      </w:tr>
      <w:tr w:rsidR="00D11D9B" w:rsidRPr="00C15C8B" w14:paraId="44DF21D1" w14:textId="77777777" w:rsidTr="00612326">
        <w:trPr>
          <w:jc w:val="center"/>
        </w:trPr>
        <w:tc>
          <w:tcPr>
            <w:tcW w:w="617" w:type="pct"/>
            <w:shd w:val="clear" w:color="auto" w:fill="000099"/>
            <w:vAlign w:val="center"/>
          </w:tcPr>
          <w:p w14:paraId="7A397363" w14:textId="77777777" w:rsidR="00D11D9B" w:rsidRPr="00C15C8B" w:rsidRDefault="00D11D9B" w:rsidP="00612326">
            <w:pPr>
              <w:rPr>
                <w:b/>
                <w:sz w:val="18"/>
                <w:szCs w:val="18"/>
              </w:rPr>
            </w:pPr>
            <w:r w:rsidRPr="00C15C8B">
              <w:rPr>
                <w:b/>
                <w:sz w:val="18"/>
                <w:szCs w:val="18"/>
              </w:rPr>
              <w:t>Threat description</w:t>
            </w:r>
          </w:p>
        </w:tc>
        <w:tc>
          <w:tcPr>
            <w:tcW w:w="4383" w:type="pct"/>
            <w:vAlign w:val="center"/>
          </w:tcPr>
          <w:p w14:paraId="090CA33D" w14:textId="77777777" w:rsidR="00D11D9B" w:rsidRPr="002C4C87" w:rsidRDefault="00D11D9B" w:rsidP="00612326">
            <w:pPr>
              <w:rPr>
                <w:color w:val="000000"/>
                <w:sz w:val="18"/>
                <w:szCs w:val="18"/>
              </w:rPr>
            </w:pPr>
            <w:r w:rsidRPr="00CF3204">
              <w:rPr>
                <w:color w:val="000000"/>
                <w:sz w:val="18"/>
                <w:szCs w:val="18"/>
              </w:rPr>
              <w:t xml:space="preserve">If </w:t>
            </w:r>
            <w:r>
              <w:rPr>
                <w:color w:val="000000"/>
                <w:sz w:val="18"/>
                <w:szCs w:val="18"/>
              </w:rPr>
              <w:t xml:space="preserve">an External </w:t>
            </w:r>
            <w:r w:rsidRPr="00CF3204">
              <w:rPr>
                <w:color w:val="000000"/>
                <w:sz w:val="18"/>
                <w:szCs w:val="18"/>
              </w:rPr>
              <w:t xml:space="preserve">interface is not properly </w:t>
            </w:r>
            <w:r>
              <w:rPr>
                <w:color w:val="000000"/>
                <w:sz w:val="18"/>
                <w:szCs w:val="18"/>
              </w:rPr>
              <w:t xml:space="preserve">integrity </w:t>
            </w:r>
            <w:r w:rsidRPr="00CF3204">
              <w:rPr>
                <w:color w:val="000000"/>
                <w:sz w:val="18"/>
                <w:szCs w:val="18"/>
              </w:rPr>
              <w:t xml:space="preserve">protected, an </w:t>
            </w:r>
            <w:r>
              <w:rPr>
                <w:color w:val="000000"/>
                <w:sz w:val="18"/>
                <w:szCs w:val="18"/>
              </w:rPr>
              <w:t xml:space="preserve">external </w:t>
            </w:r>
            <w:r w:rsidRPr="00CF3204">
              <w:rPr>
                <w:color w:val="000000"/>
                <w:sz w:val="18"/>
                <w:szCs w:val="18"/>
              </w:rPr>
              <w:t>attacker can</w:t>
            </w:r>
            <w:r>
              <w:rPr>
                <w:color w:val="000000"/>
                <w:sz w:val="18"/>
                <w:szCs w:val="18"/>
              </w:rPr>
              <w:t xml:space="preserve"> perform a man-in-the-middle attack to modify data in transit.</w:t>
            </w:r>
          </w:p>
        </w:tc>
      </w:tr>
      <w:tr w:rsidR="00D11D9B" w:rsidRPr="00C15C8B" w14:paraId="72A110B0" w14:textId="77777777" w:rsidTr="00612326">
        <w:trPr>
          <w:jc w:val="center"/>
        </w:trPr>
        <w:tc>
          <w:tcPr>
            <w:tcW w:w="617" w:type="pct"/>
            <w:shd w:val="clear" w:color="auto" w:fill="000099"/>
            <w:vAlign w:val="center"/>
          </w:tcPr>
          <w:p w14:paraId="3F2133C8" w14:textId="77777777" w:rsidR="00D11D9B" w:rsidRPr="00C15C8B" w:rsidRDefault="00D11D9B" w:rsidP="00612326">
            <w:pPr>
              <w:rPr>
                <w:b/>
                <w:sz w:val="18"/>
                <w:szCs w:val="18"/>
              </w:rPr>
            </w:pPr>
            <w:r>
              <w:rPr>
                <w:b/>
                <w:sz w:val="18"/>
                <w:szCs w:val="18"/>
              </w:rPr>
              <w:t>Threat type</w:t>
            </w:r>
          </w:p>
        </w:tc>
        <w:tc>
          <w:tcPr>
            <w:tcW w:w="4383" w:type="pct"/>
            <w:vAlign w:val="center"/>
          </w:tcPr>
          <w:p w14:paraId="77CC45DC" w14:textId="77777777" w:rsidR="00D11D9B" w:rsidRPr="00B8161F" w:rsidRDefault="00D11D9B" w:rsidP="00612326">
            <w:pPr>
              <w:rPr>
                <w:sz w:val="18"/>
                <w:szCs w:val="18"/>
              </w:rPr>
            </w:pPr>
            <w:r>
              <w:rPr>
                <w:color w:val="000000"/>
                <w:sz w:val="18"/>
                <w:szCs w:val="18"/>
              </w:rPr>
              <w:t>Tampering</w:t>
            </w:r>
          </w:p>
        </w:tc>
      </w:tr>
      <w:tr w:rsidR="00D11D9B" w:rsidRPr="00C15C8B" w14:paraId="34F1ED94" w14:textId="77777777" w:rsidTr="00612326">
        <w:trPr>
          <w:jc w:val="center"/>
        </w:trPr>
        <w:tc>
          <w:tcPr>
            <w:tcW w:w="617" w:type="pct"/>
            <w:shd w:val="clear" w:color="auto" w:fill="000099"/>
            <w:vAlign w:val="center"/>
          </w:tcPr>
          <w:p w14:paraId="280A353D" w14:textId="77777777" w:rsidR="00D11D9B" w:rsidRPr="00C15C8B" w:rsidRDefault="00D11D9B" w:rsidP="00612326">
            <w:pPr>
              <w:rPr>
                <w:b/>
                <w:sz w:val="18"/>
                <w:szCs w:val="18"/>
              </w:rPr>
            </w:pPr>
            <w:r>
              <w:rPr>
                <w:b/>
                <w:sz w:val="18"/>
                <w:szCs w:val="18"/>
              </w:rPr>
              <w:t>Impact type</w:t>
            </w:r>
          </w:p>
        </w:tc>
        <w:tc>
          <w:tcPr>
            <w:tcW w:w="4383" w:type="pct"/>
            <w:vAlign w:val="center"/>
          </w:tcPr>
          <w:p w14:paraId="2AA91E08" w14:textId="77777777" w:rsidR="00D11D9B" w:rsidRPr="00B8161F" w:rsidRDefault="00D11D9B" w:rsidP="00612326">
            <w:pPr>
              <w:rPr>
                <w:sz w:val="18"/>
                <w:szCs w:val="18"/>
              </w:rPr>
            </w:pPr>
            <w:r>
              <w:rPr>
                <w:color w:val="000000"/>
                <w:sz w:val="18"/>
                <w:szCs w:val="18"/>
              </w:rPr>
              <w:t>Integrity</w:t>
            </w:r>
          </w:p>
        </w:tc>
      </w:tr>
      <w:tr w:rsidR="00D11D9B" w:rsidRPr="00C15C8B" w14:paraId="08679358" w14:textId="77777777" w:rsidTr="00612326">
        <w:trPr>
          <w:jc w:val="center"/>
        </w:trPr>
        <w:tc>
          <w:tcPr>
            <w:tcW w:w="617" w:type="pct"/>
            <w:shd w:val="clear" w:color="auto" w:fill="000099"/>
            <w:vAlign w:val="center"/>
          </w:tcPr>
          <w:p w14:paraId="403403FB" w14:textId="77777777" w:rsidR="00D11D9B" w:rsidRDefault="00D11D9B" w:rsidP="00612326">
            <w:pPr>
              <w:rPr>
                <w:b/>
                <w:sz w:val="18"/>
                <w:szCs w:val="18"/>
              </w:rPr>
            </w:pPr>
            <w:r>
              <w:rPr>
                <w:b/>
                <w:sz w:val="18"/>
                <w:szCs w:val="18"/>
              </w:rPr>
              <w:t>Affected Asset</w:t>
            </w:r>
          </w:p>
        </w:tc>
        <w:tc>
          <w:tcPr>
            <w:tcW w:w="4383" w:type="pct"/>
            <w:vAlign w:val="center"/>
          </w:tcPr>
          <w:p w14:paraId="26899D63" w14:textId="77777777" w:rsidR="00D11D9B" w:rsidRPr="000D098F" w:rsidRDefault="00D11D9B" w:rsidP="00612326">
            <w:pPr>
              <w:rPr>
                <w:sz w:val="18"/>
                <w:szCs w:val="18"/>
              </w:rPr>
            </w:pPr>
            <w:r>
              <w:rPr>
                <w:sz w:val="18"/>
                <w:szCs w:val="18"/>
              </w:rPr>
              <w:t>External interface</w:t>
            </w:r>
          </w:p>
        </w:tc>
      </w:tr>
    </w:tbl>
    <w:p w14:paraId="088C492D" w14:textId="77777777" w:rsidR="00D11D9B" w:rsidRDefault="00D11D9B" w:rsidP="00D11D9B">
      <w:pPr>
        <w:spacing w:after="0"/>
        <w:rPr>
          <w:rFonts w:eastAsiaTheme="minorEastAsia"/>
          <w:lang w:eastAsia="zh-CN"/>
        </w:rPr>
      </w:pPr>
    </w:p>
    <w:p w14:paraId="08DFEB4A" w14:textId="77777777" w:rsidR="00D11D9B" w:rsidRDefault="00D11D9B" w:rsidP="00D11D9B">
      <w:pPr>
        <w:spacing w:after="0"/>
        <w:rPr>
          <w:rFonts w:eastAsiaTheme="minorEastAsia"/>
          <w:lang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D11D9B" w:rsidRPr="00C15C8B" w14:paraId="5362A67F" w14:textId="77777777" w:rsidTr="00612326">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1152223E" w14:textId="77777777" w:rsidR="00D11D9B" w:rsidRPr="00C15C8B" w:rsidRDefault="00D11D9B" w:rsidP="00612326">
            <w:pPr>
              <w:rPr>
                <w:sz w:val="18"/>
                <w:szCs w:val="18"/>
              </w:rPr>
            </w:pPr>
            <w:r w:rsidRPr="00C15C8B">
              <w:rPr>
                <w:sz w:val="18"/>
                <w:szCs w:val="18"/>
              </w:rPr>
              <w:t>Threat ID</w:t>
            </w:r>
          </w:p>
        </w:tc>
        <w:tc>
          <w:tcPr>
            <w:tcW w:w="4383" w:type="pct"/>
            <w:shd w:val="clear" w:color="auto" w:fill="auto"/>
            <w:vAlign w:val="center"/>
          </w:tcPr>
          <w:p w14:paraId="16F86C62" w14:textId="77777777" w:rsidR="00D11D9B" w:rsidRPr="0080416A" w:rsidRDefault="00D11D9B" w:rsidP="00612326">
            <w:pPr>
              <w:rPr>
                <w:b w:val="0"/>
                <w:bCs w:val="0"/>
                <w:sz w:val="18"/>
                <w:szCs w:val="18"/>
              </w:rPr>
            </w:pPr>
            <w:r w:rsidRPr="00585C01">
              <w:rPr>
                <w:b w:val="0"/>
                <w:bCs w:val="0"/>
                <w:sz w:val="18"/>
                <w:szCs w:val="18"/>
              </w:rPr>
              <w:t>T-SMO-</w:t>
            </w:r>
            <w:r>
              <w:rPr>
                <w:b w:val="0"/>
                <w:bCs w:val="0"/>
                <w:sz w:val="18"/>
                <w:szCs w:val="18"/>
              </w:rPr>
              <w:t>28</w:t>
            </w:r>
          </w:p>
        </w:tc>
      </w:tr>
      <w:tr w:rsidR="00D11D9B" w:rsidRPr="00C15C8B" w14:paraId="5760FB10" w14:textId="77777777" w:rsidTr="00612326">
        <w:trPr>
          <w:jc w:val="center"/>
        </w:trPr>
        <w:tc>
          <w:tcPr>
            <w:tcW w:w="617" w:type="pct"/>
            <w:shd w:val="clear" w:color="auto" w:fill="000099"/>
            <w:vAlign w:val="center"/>
          </w:tcPr>
          <w:p w14:paraId="0A9A2723" w14:textId="77777777" w:rsidR="00D11D9B" w:rsidRPr="00C15C8B" w:rsidRDefault="00D11D9B" w:rsidP="00612326">
            <w:pPr>
              <w:rPr>
                <w:b/>
                <w:sz w:val="18"/>
                <w:szCs w:val="18"/>
              </w:rPr>
            </w:pPr>
            <w:r w:rsidRPr="00C15C8B">
              <w:rPr>
                <w:b/>
                <w:sz w:val="18"/>
                <w:szCs w:val="18"/>
              </w:rPr>
              <w:t>Threat title</w:t>
            </w:r>
          </w:p>
        </w:tc>
        <w:tc>
          <w:tcPr>
            <w:tcW w:w="4383" w:type="pct"/>
            <w:vAlign w:val="center"/>
          </w:tcPr>
          <w:p w14:paraId="56DC2AC0" w14:textId="77777777" w:rsidR="00D11D9B" w:rsidRPr="00CF3204" w:rsidRDefault="00D11D9B" w:rsidP="00612326">
            <w:pPr>
              <w:rPr>
                <w:sz w:val="18"/>
                <w:szCs w:val="18"/>
              </w:rPr>
            </w:pPr>
            <w:r w:rsidRPr="00F96D5E">
              <w:rPr>
                <w:sz w:val="18"/>
                <w:szCs w:val="18"/>
              </w:rPr>
              <w:t>External attacker uses External interface to exploit API vulnerability to gain access to SMO</w:t>
            </w:r>
          </w:p>
        </w:tc>
      </w:tr>
      <w:tr w:rsidR="00D11D9B" w:rsidRPr="00C15C8B" w14:paraId="201F207E" w14:textId="77777777" w:rsidTr="00612326">
        <w:trPr>
          <w:jc w:val="center"/>
        </w:trPr>
        <w:tc>
          <w:tcPr>
            <w:tcW w:w="617" w:type="pct"/>
            <w:shd w:val="clear" w:color="auto" w:fill="000099"/>
            <w:vAlign w:val="center"/>
          </w:tcPr>
          <w:p w14:paraId="3E8C838F" w14:textId="77777777" w:rsidR="00D11D9B" w:rsidRPr="00C15C8B" w:rsidRDefault="00D11D9B" w:rsidP="00612326">
            <w:pPr>
              <w:rPr>
                <w:b/>
                <w:sz w:val="18"/>
                <w:szCs w:val="18"/>
              </w:rPr>
            </w:pPr>
            <w:r w:rsidRPr="00C15C8B">
              <w:rPr>
                <w:b/>
                <w:sz w:val="18"/>
                <w:szCs w:val="18"/>
              </w:rPr>
              <w:t>Threat description</w:t>
            </w:r>
          </w:p>
        </w:tc>
        <w:tc>
          <w:tcPr>
            <w:tcW w:w="4383" w:type="pct"/>
            <w:vAlign w:val="center"/>
          </w:tcPr>
          <w:p w14:paraId="2F9FCA42" w14:textId="77777777" w:rsidR="00D11D9B" w:rsidRPr="002C4C87" w:rsidRDefault="00D11D9B" w:rsidP="00612326">
            <w:pPr>
              <w:rPr>
                <w:color w:val="000000"/>
                <w:sz w:val="18"/>
                <w:szCs w:val="18"/>
              </w:rPr>
            </w:pPr>
            <w:r w:rsidRPr="00CF3204">
              <w:rPr>
                <w:color w:val="000000"/>
                <w:sz w:val="18"/>
                <w:szCs w:val="18"/>
              </w:rPr>
              <w:t xml:space="preserve">If </w:t>
            </w:r>
            <w:r>
              <w:rPr>
                <w:color w:val="000000"/>
                <w:sz w:val="18"/>
                <w:szCs w:val="18"/>
              </w:rPr>
              <w:t>an External interface</w:t>
            </w:r>
            <w:r w:rsidRPr="00CF3204">
              <w:rPr>
                <w:color w:val="000000"/>
                <w:sz w:val="18"/>
                <w:szCs w:val="18"/>
              </w:rPr>
              <w:t xml:space="preserve"> </w:t>
            </w:r>
            <w:r>
              <w:rPr>
                <w:color w:val="000000"/>
                <w:sz w:val="18"/>
                <w:szCs w:val="18"/>
              </w:rPr>
              <w:t xml:space="preserve">uses an API with a known vulnerability that </w:t>
            </w:r>
            <w:r w:rsidRPr="00CF3204">
              <w:rPr>
                <w:color w:val="000000"/>
                <w:sz w:val="18"/>
                <w:szCs w:val="18"/>
              </w:rPr>
              <w:t>is not properly protected</w:t>
            </w:r>
            <w:r>
              <w:rPr>
                <w:color w:val="000000"/>
                <w:sz w:val="18"/>
                <w:szCs w:val="18"/>
              </w:rPr>
              <w:t xml:space="preserve"> or patched</w:t>
            </w:r>
            <w:r w:rsidRPr="00CF3204">
              <w:rPr>
                <w:color w:val="000000"/>
                <w:sz w:val="18"/>
                <w:szCs w:val="18"/>
              </w:rPr>
              <w:t>, an attacker can</w:t>
            </w:r>
            <w:r>
              <w:rPr>
                <w:color w:val="000000"/>
                <w:sz w:val="18"/>
                <w:szCs w:val="18"/>
              </w:rPr>
              <w:t xml:space="preserve"> exploit it to gain access to the SMO.</w:t>
            </w:r>
          </w:p>
        </w:tc>
      </w:tr>
      <w:tr w:rsidR="00D11D9B" w:rsidRPr="00C15C8B" w14:paraId="6A95F481" w14:textId="77777777" w:rsidTr="00612326">
        <w:trPr>
          <w:jc w:val="center"/>
        </w:trPr>
        <w:tc>
          <w:tcPr>
            <w:tcW w:w="617" w:type="pct"/>
            <w:shd w:val="clear" w:color="auto" w:fill="000099"/>
            <w:vAlign w:val="center"/>
          </w:tcPr>
          <w:p w14:paraId="652E456F" w14:textId="77777777" w:rsidR="00D11D9B" w:rsidRPr="00C15C8B" w:rsidRDefault="00D11D9B" w:rsidP="00612326">
            <w:pPr>
              <w:rPr>
                <w:b/>
                <w:sz w:val="18"/>
                <w:szCs w:val="18"/>
              </w:rPr>
            </w:pPr>
            <w:r>
              <w:rPr>
                <w:b/>
                <w:sz w:val="18"/>
                <w:szCs w:val="18"/>
              </w:rPr>
              <w:t>Threat type</w:t>
            </w:r>
          </w:p>
        </w:tc>
        <w:tc>
          <w:tcPr>
            <w:tcW w:w="4383" w:type="pct"/>
            <w:vAlign w:val="center"/>
          </w:tcPr>
          <w:p w14:paraId="3B2A8DFD" w14:textId="77777777" w:rsidR="00D11D9B" w:rsidRPr="00B8161F" w:rsidRDefault="00D11D9B" w:rsidP="00612326">
            <w:pPr>
              <w:rPr>
                <w:sz w:val="18"/>
                <w:szCs w:val="18"/>
              </w:rPr>
            </w:pPr>
            <w:r>
              <w:rPr>
                <w:color w:val="000000"/>
                <w:sz w:val="18"/>
                <w:szCs w:val="18"/>
              </w:rPr>
              <w:t>Spoofing</w:t>
            </w:r>
          </w:p>
        </w:tc>
      </w:tr>
      <w:tr w:rsidR="00D11D9B" w:rsidRPr="00C15C8B" w14:paraId="0006B50D" w14:textId="77777777" w:rsidTr="00612326">
        <w:trPr>
          <w:jc w:val="center"/>
        </w:trPr>
        <w:tc>
          <w:tcPr>
            <w:tcW w:w="617" w:type="pct"/>
            <w:shd w:val="clear" w:color="auto" w:fill="000099"/>
            <w:vAlign w:val="center"/>
          </w:tcPr>
          <w:p w14:paraId="15D1F1A7" w14:textId="77777777" w:rsidR="00D11D9B" w:rsidRPr="00C15C8B" w:rsidRDefault="00D11D9B" w:rsidP="00612326">
            <w:pPr>
              <w:rPr>
                <w:b/>
                <w:sz w:val="18"/>
                <w:szCs w:val="18"/>
              </w:rPr>
            </w:pPr>
            <w:r>
              <w:rPr>
                <w:b/>
                <w:sz w:val="18"/>
                <w:szCs w:val="18"/>
              </w:rPr>
              <w:t>Impact type</w:t>
            </w:r>
          </w:p>
        </w:tc>
        <w:tc>
          <w:tcPr>
            <w:tcW w:w="4383" w:type="pct"/>
            <w:vAlign w:val="center"/>
          </w:tcPr>
          <w:p w14:paraId="32303FA7" w14:textId="77777777" w:rsidR="00D11D9B" w:rsidRPr="00B8161F" w:rsidRDefault="00D11D9B" w:rsidP="00612326">
            <w:pPr>
              <w:rPr>
                <w:sz w:val="18"/>
                <w:szCs w:val="18"/>
              </w:rPr>
            </w:pPr>
            <w:r>
              <w:rPr>
                <w:sz w:val="18"/>
                <w:szCs w:val="18"/>
              </w:rPr>
              <w:t>Authenticity</w:t>
            </w:r>
          </w:p>
        </w:tc>
      </w:tr>
      <w:tr w:rsidR="00D11D9B" w:rsidRPr="00C15C8B" w14:paraId="5EAA33A4" w14:textId="77777777" w:rsidTr="00612326">
        <w:trPr>
          <w:jc w:val="center"/>
        </w:trPr>
        <w:tc>
          <w:tcPr>
            <w:tcW w:w="617" w:type="pct"/>
            <w:shd w:val="clear" w:color="auto" w:fill="000099"/>
            <w:vAlign w:val="center"/>
          </w:tcPr>
          <w:p w14:paraId="1C5C5CDC" w14:textId="77777777" w:rsidR="00D11D9B" w:rsidRDefault="00D11D9B" w:rsidP="00612326">
            <w:pPr>
              <w:rPr>
                <w:b/>
                <w:sz w:val="18"/>
                <w:szCs w:val="18"/>
              </w:rPr>
            </w:pPr>
            <w:r>
              <w:rPr>
                <w:b/>
                <w:sz w:val="18"/>
                <w:szCs w:val="18"/>
              </w:rPr>
              <w:t>Affected Asset</w:t>
            </w:r>
          </w:p>
        </w:tc>
        <w:tc>
          <w:tcPr>
            <w:tcW w:w="4383" w:type="pct"/>
            <w:vAlign w:val="center"/>
          </w:tcPr>
          <w:p w14:paraId="1E63330D" w14:textId="77777777" w:rsidR="00D11D9B" w:rsidRPr="000D098F" w:rsidRDefault="00D11D9B" w:rsidP="00612326">
            <w:pPr>
              <w:rPr>
                <w:sz w:val="18"/>
                <w:szCs w:val="18"/>
              </w:rPr>
            </w:pPr>
            <w:r>
              <w:rPr>
                <w:sz w:val="18"/>
                <w:szCs w:val="18"/>
              </w:rPr>
              <w:t>SMO</w:t>
            </w:r>
          </w:p>
        </w:tc>
      </w:tr>
    </w:tbl>
    <w:p w14:paraId="428C0414" w14:textId="77777777" w:rsidR="00D11D9B" w:rsidRDefault="00D11D9B" w:rsidP="00D11D9B">
      <w:pPr>
        <w:spacing w:after="0"/>
        <w:rPr>
          <w:rFonts w:eastAsiaTheme="minorEastAsia"/>
          <w:lang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D11D9B" w:rsidRPr="00C15C8B" w14:paraId="235B1412" w14:textId="77777777" w:rsidTr="00612326">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10854384" w14:textId="77777777" w:rsidR="00D11D9B" w:rsidRPr="00C15C8B" w:rsidRDefault="00D11D9B" w:rsidP="00612326">
            <w:pPr>
              <w:rPr>
                <w:sz w:val="18"/>
                <w:szCs w:val="18"/>
              </w:rPr>
            </w:pPr>
            <w:r w:rsidRPr="00C15C8B">
              <w:rPr>
                <w:sz w:val="18"/>
                <w:szCs w:val="18"/>
              </w:rPr>
              <w:lastRenderedPageBreak/>
              <w:t>Threat ID</w:t>
            </w:r>
          </w:p>
        </w:tc>
        <w:tc>
          <w:tcPr>
            <w:tcW w:w="4383" w:type="pct"/>
            <w:shd w:val="clear" w:color="auto" w:fill="auto"/>
            <w:vAlign w:val="center"/>
          </w:tcPr>
          <w:p w14:paraId="637BE708" w14:textId="77777777" w:rsidR="00D11D9B" w:rsidRPr="0080416A" w:rsidRDefault="00D11D9B" w:rsidP="00612326">
            <w:pPr>
              <w:rPr>
                <w:b w:val="0"/>
                <w:bCs w:val="0"/>
                <w:sz w:val="18"/>
                <w:szCs w:val="18"/>
              </w:rPr>
            </w:pPr>
            <w:r w:rsidRPr="00585C01">
              <w:rPr>
                <w:b w:val="0"/>
                <w:bCs w:val="0"/>
                <w:sz w:val="18"/>
                <w:szCs w:val="18"/>
              </w:rPr>
              <w:t>T-SMO-</w:t>
            </w:r>
            <w:r>
              <w:rPr>
                <w:b w:val="0"/>
                <w:bCs w:val="0"/>
                <w:sz w:val="18"/>
                <w:szCs w:val="18"/>
              </w:rPr>
              <w:t>29</w:t>
            </w:r>
          </w:p>
        </w:tc>
      </w:tr>
      <w:tr w:rsidR="00D11D9B" w:rsidRPr="00C15C8B" w14:paraId="1D9CB70E" w14:textId="77777777" w:rsidTr="00612326">
        <w:trPr>
          <w:jc w:val="center"/>
        </w:trPr>
        <w:tc>
          <w:tcPr>
            <w:tcW w:w="617" w:type="pct"/>
            <w:shd w:val="clear" w:color="auto" w:fill="000099"/>
            <w:vAlign w:val="center"/>
          </w:tcPr>
          <w:p w14:paraId="781DBB2C" w14:textId="77777777" w:rsidR="00D11D9B" w:rsidRPr="00C15C8B" w:rsidRDefault="00D11D9B" w:rsidP="00612326">
            <w:pPr>
              <w:rPr>
                <w:b/>
                <w:sz w:val="18"/>
                <w:szCs w:val="18"/>
              </w:rPr>
            </w:pPr>
            <w:r w:rsidRPr="00C15C8B">
              <w:rPr>
                <w:b/>
                <w:sz w:val="18"/>
                <w:szCs w:val="18"/>
              </w:rPr>
              <w:t>Threat title</w:t>
            </w:r>
          </w:p>
        </w:tc>
        <w:tc>
          <w:tcPr>
            <w:tcW w:w="4383" w:type="pct"/>
            <w:vAlign w:val="center"/>
          </w:tcPr>
          <w:p w14:paraId="27A26F83" w14:textId="77777777" w:rsidR="00D11D9B" w:rsidRPr="00CF3204" w:rsidRDefault="00D11D9B" w:rsidP="00612326">
            <w:pPr>
              <w:rPr>
                <w:sz w:val="18"/>
                <w:szCs w:val="18"/>
              </w:rPr>
            </w:pPr>
            <w:r w:rsidRPr="00C91B62">
              <w:rPr>
                <w:sz w:val="18"/>
                <w:szCs w:val="18"/>
              </w:rPr>
              <w:t>External attacker floods External interface to cause DDoS at SMO</w:t>
            </w:r>
          </w:p>
        </w:tc>
      </w:tr>
      <w:tr w:rsidR="00D11D9B" w:rsidRPr="00C15C8B" w14:paraId="332B747D" w14:textId="77777777" w:rsidTr="00612326">
        <w:trPr>
          <w:jc w:val="center"/>
        </w:trPr>
        <w:tc>
          <w:tcPr>
            <w:tcW w:w="617" w:type="pct"/>
            <w:shd w:val="clear" w:color="auto" w:fill="000099"/>
            <w:vAlign w:val="center"/>
          </w:tcPr>
          <w:p w14:paraId="20274BFC" w14:textId="77777777" w:rsidR="00D11D9B" w:rsidRPr="00C15C8B" w:rsidRDefault="00D11D9B" w:rsidP="00612326">
            <w:pPr>
              <w:rPr>
                <w:b/>
                <w:sz w:val="18"/>
                <w:szCs w:val="18"/>
              </w:rPr>
            </w:pPr>
            <w:r w:rsidRPr="00C15C8B">
              <w:rPr>
                <w:b/>
                <w:sz w:val="18"/>
                <w:szCs w:val="18"/>
              </w:rPr>
              <w:t>Threat description</w:t>
            </w:r>
          </w:p>
        </w:tc>
        <w:tc>
          <w:tcPr>
            <w:tcW w:w="4383" w:type="pct"/>
            <w:vAlign w:val="center"/>
          </w:tcPr>
          <w:p w14:paraId="1E9AC95B" w14:textId="77777777" w:rsidR="00D11D9B" w:rsidRPr="002C4C87" w:rsidRDefault="00D11D9B" w:rsidP="00612326">
            <w:pPr>
              <w:rPr>
                <w:color w:val="000000"/>
                <w:sz w:val="18"/>
                <w:szCs w:val="18"/>
              </w:rPr>
            </w:pPr>
            <w:r>
              <w:rPr>
                <w:color w:val="000000"/>
                <w:sz w:val="18"/>
                <w:szCs w:val="18"/>
              </w:rPr>
              <w:t>If the External interface is not protected, an external attacker can flood an External interface to overload the SMO.  This can prevent legitimate messages and data from reaching the SMO or cause heavy processing at the SMO, resulting in performance degradation or outage of the SMO.</w:t>
            </w:r>
          </w:p>
        </w:tc>
      </w:tr>
      <w:tr w:rsidR="00D11D9B" w:rsidRPr="00C15C8B" w14:paraId="5DB860CC" w14:textId="77777777" w:rsidTr="00612326">
        <w:trPr>
          <w:jc w:val="center"/>
        </w:trPr>
        <w:tc>
          <w:tcPr>
            <w:tcW w:w="617" w:type="pct"/>
            <w:shd w:val="clear" w:color="auto" w:fill="000099"/>
            <w:vAlign w:val="center"/>
          </w:tcPr>
          <w:p w14:paraId="25209D61" w14:textId="77777777" w:rsidR="00D11D9B" w:rsidRPr="00C15C8B" w:rsidRDefault="00D11D9B" w:rsidP="00612326">
            <w:pPr>
              <w:rPr>
                <w:b/>
                <w:sz w:val="18"/>
                <w:szCs w:val="18"/>
              </w:rPr>
            </w:pPr>
            <w:r>
              <w:rPr>
                <w:b/>
                <w:sz w:val="18"/>
                <w:szCs w:val="18"/>
              </w:rPr>
              <w:t>Threat type</w:t>
            </w:r>
          </w:p>
        </w:tc>
        <w:tc>
          <w:tcPr>
            <w:tcW w:w="4383" w:type="pct"/>
            <w:vAlign w:val="center"/>
          </w:tcPr>
          <w:p w14:paraId="6F424E07" w14:textId="77777777" w:rsidR="00D11D9B" w:rsidRPr="00B8161F" w:rsidRDefault="00D11D9B" w:rsidP="00612326">
            <w:pPr>
              <w:rPr>
                <w:sz w:val="18"/>
                <w:szCs w:val="18"/>
              </w:rPr>
            </w:pPr>
            <w:r>
              <w:rPr>
                <w:color w:val="000000"/>
                <w:sz w:val="18"/>
                <w:szCs w:val="18"/>
              </w:rPr>
              <w:t>Denial of Service</w:t>
            </w:r>
          </w:p>
        </w:tc>
      </w:tr>
      <w:tr w:rsidR="00D11D9B" w:rsidRPr="00C15C8B" w14:paraId="27DFA5F3" w14:textId="77777777" w:rsidTr="00612326">
        <w:trPr>
          <w:jc w:val="center"/>
        </w:trPr>
        <w:tc>
          <w:tcPr>
            <w:tcW w:w="617" w:type="pct"/>
            <w:shd w:val="clear" w:color="auto" w:fill="000099"/>
            <w:vAlign w:val="center"/>
          </w:tcPr>
          <w:p w14:paraId="05664E80" w14:textId="77777777" w:rsidR="00D11D9B" w:rsidRPr="00C15C8B" w:rsidRDefault="00D11D9B" w:rsidP="00612326">
            <w:pPr>
              <w:rPr>
                <w:b/>
                <w:sz w:val="18"/>
                <w:szCs w:val="18"/>
              </w:rPr>
            </w:pPr>
            <w:r>
              <w:rPr>
                <w:b/>
                <w:sz w:val="18"/>
                <w:szCs w:val="18"/>
              </w:rPr>
              <w:t>Impact type</w:t>
            </w:r>
          </w:p>
        </w:tc>
        <w:tc>
          <w:tcPr>
            <w:tcW w:w="4383" w:type="pct"/>
            <w:vAlign w:val="center"/>
          </w:tcPr>
          <w:p w14:paraId="40DE368D" w14:textId="77777777" w:rsidR="00D11D9B" w:rsidRPr="00B8161F" w:rsidRDefault="00D11D9B" w:rsidP="00612326">
            <w:pPr>
              <w:rPr>
                <w:sz w:val="18"/>
                <w:szCs w:val="18"/>
              </w:rPr>
            </w:pPr>
            <w:r>
              <w:rPr>
                <w:sz w:val="18"/>
                <w:szCs w:val="18"/>
              </w:rPr>
              <w:t>Availability</w:t>
            </w:r>
          </w:p>
        </w:tc>
      </w:tr>
      <w:tr w:rsidR="00D11D9B" w:rsidRPr="00C15C8B" w14:paraId="6C959BC9" w14:textId="77777777" w:rsidTr="00612326">
        <w:trPr>
          <w:jc w:val="center"/>
        </w:trPr>
        <w:tc>
          <w:tcPr>
            <w:tcW w:w="617" w:type="pct"/>
            <w:shd w:val="clear" w:color="auto" w:fill="000099"/>
            <w:vAlign w:val="center"/>
          </w:tcPr>
          <w:p w14:paraId="49EE363D" w14:textId="77777777" w:rsidR="00D11D9B" w:rsidRDefault="00D11D9B" w:rsidP="00612326">
            <w:pPr>
              <w:rPr>
                <w:b/>
                <w:sz w:val="18"/>
                <w:szCs w:val="18"/>
              </w:rPr>
            </w:pPr>
            <w:r>
              <w:rPr>
                <w:b/>
                <w:sz w:val="18"/>
                <w:szCs w:val="18"/>
              </w:rPr>
              <w:t>Affected Asset</w:t>
            </w:r>
          </w:p>
        </w:tc>
        <w:tc>
          <w:tcPr>
            <w:tcW w:w="4383" w:type="pct"/>
            <w:vAlign w:val="center"/>
          </w:tcPr>
          <w:p w14:paraId="52A3AFA1" w14:textId="77777777" w:rsidR="00D11D9B" w:rsidRPr="000D098F" w:rsidRDefault="00D11D9B" w:rsidP="00612326">
            <w:pPr>
              <w:rPr>
                <w:sz w:val="18"/>
                <w:szCs w:val="18"/>
              </w:rPr>
            </w:pPr>
            <w:r>
              <w:rPr>
                <w:sz w:val="18"/>
                <w:szCs w:val="18"/>
              </w:rPr>
              <w:t>SMO</w:t>
            </w:r>
          </w:p>
        </w:tc>
      </w:tr>
    </w:tbl>
    <w:p w14:paraId="4286683A" w14:textId="77777777" w:rsidR="00D11D9B" w:rsidRDefault="00D11D9B" w:rsidP="00D11D9B">
      <w:pPr>
        <w:spacing w:after="0"/>
        <w:rPr>
          <w:rFonts w:eastAsiaTheme="minorEastAsia"/>
          <w:lang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D11D9B" w:rsidRPr="00C15C8B" w14:paraId="14524463" w14:textId="77777777" w:rsidTr="00612326">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39595CCD" w14:textId="77777777" w:rsidR="00D11D9B" w:rsidRPr="00C15C8B" w:rsidRDefault="00D11D9B" w:rsidP="00612326">
            <w:pPr>
              <w:rPr>
                <w:sz w:val="18"/>
                <w:szCs w:val="18"/>
              </w:rPr>
            </w:pPr>
            <w:r w:rsidRPr="00C15C8B">
              <w:rPr>
                <w:sz w:val="18"/>
                <w:szCs w:val="18"/>
              </w:rPr>
              <w:t>Threat ID</w:t>
            </w:r>
          </w:p>
        </w:tc>
        <w:tc>
          <w:tcPr>
            <w:tcW w:w="4383" w:type="pct"/>
            <w:shd w:val="clear" w:color="auto" w:fill="auto"/>
            <w:vAlign w:val="center"/>
          </w:tcPr>
          <w:p w14:paraId="3449F53F" w14:textId="77777777" w:rsidR="00D11D9B" w:rsidRPr="0080416A" w:rsidRDefault="00D11D9B" w:rsidP="00612326">
            <w:pPr>
              <w:rPr>
                <w:b w:val="0"/>
                <w:bCs w:val="0"/>
                <w:sz w:val="18"/>
                <w:szCs w:val="18"/>
              </w:rPr>
            </w:pPr>
            <w:r w:rsidRPr="00585C01">
              <w:rPr>
                <w:b w:val="0"/>
                <w:bCs w:val="0"/>
                <w:sz w:val="18"/>
                <w:szCs w:val="18"/>
              </w:rPr>
              <w:t>T-SMO-</w:t>
            </w:r>
            <w:r>
              <w:rPr>
                <w:b w:val="0"/>
                <w:bCs w:val="0"/>
                <w:sz w:val="18"/>
                <w:szCs w:val="18"/>
              </w:rPr>
              <w:t>30</w:t>
            </w:r>
          </w:p>
        </w:tc>
      </w:tr>
      <w:tr w:rsidR="00D11D9B" w:rsidRPr="00C15C8B" w14:paraId="6609525C" w14:textId="77777777" w:rsidTr="00612326">
        <w:trPr>
          <w:jc w:val="center"/>
        </w:trPr>
        <w:tc>
          <w:tcPr>
            <w:tcW w:w="617" w:type="pct"/>
            <w:shd w:val="clear" w:color="auto" w:fill="000099"/>
            <w:vAlign w:val="center"/>
          </w:tcPr>
          <w:p w14:paraId="33163CEB" w14:textId="77777777" w:rsidR="00D11D9B" w:rsidRPr="00C15C8B" w:rsidRDefault="00D11D9B" w:rsidP="00612326">
            <w:pPr>
              <w:rPr>
                <w:b/>
                <w:sz w:val="18"/>
                <w:szCs w:val="18"/>
              </w:rPr>
            </w:pPr>
            <w:r w:rsidRPr="00C15C8B">
              <w:rPr>
                <w:b/>
                <w:sz w:val="18"/>
                <w:szCs w:val="18"/>
              </w:rPr>
              <w:t>Threat title</w:t>
            </w:r>
          </w:p>
        </w:tc>
        <w:tc>
          <w:tcPr>
            <w:tcW w:w="4383" w:type="pct"/>
            <w:vAlign w:val="center"/>
          </w:tcPr>
          <w:p w14:paraId="772BCAA0" w14:textId="77777777" w:rsidR="00D11D9B" w:rsidRPr="00CF3204" w:rsidRDefault="00D11D9B" w:rsidP="00612326">
            <w:pPr>
              <w:rPr>
                <w:sz w:val="18"/>
                <w:szCs w:val="18"/>
              </w:rPr>
            </w:pPr>
            <w:r w:rsidRPr="00C91B62">
              <w:rPr>
                <w:sz w:val="18"/>
                <w:szCs w:val="18"/>
              </w:rPr>
              <w:t>External attacker uses External interface to gain access to sensitive data-at-rest at the SMO</w:t>
            </w:r>
          </w:p>
        </w:tc>
      </w:tr>
      <w:tr w:rsidR="00D11D9B" w:rsidRPr="00C15C8B" w14:paraId="53A0D20E" w14:textId="77777777" w:rsidTr="00612326">
        <w:trPr>
          <w:jc w:val="center"/>
        </w:trPr>
        <w:tc>
          <w:tcPr>
            <w:tcW w:w="617" w:type="pct"/>
            <w:shd w:val="clear" w:color="auto" w:fill="000099"/>
            <w:vAlign w:val="center"/>
          </w:tcPr>
          <w:p w14:paraId="0EA9858A" w14:textId="77777777" w:rsidR="00D11D9B" w:rsidRPr="00C15C8B" w:rsidRDefault="00D11D9B" w:rsidP="00612326">
            <w:pPr>
              <w:rPr>
                <w:b/>
                <w:sz w:val="18"/>
                <w:szCs w:val="18"/>
              </w:rPr>
            </w:pPr>
            <w:r w:rsidRPr="00C15C8B">
              <w:rPr>
                <w:b/>
                <w:sz w:val="18"/>
                <w:szCs w:val="18"/>
              </w:rPr>
              <w:t>Threat description</w:t>
            </w:r>
          </w:p>
        </w:tc>
        <w:tc>
          <w:tcPr>
            <w:tcW w:w="4383" w:type="pct"/>
            <w:vAlign w:val="center"/>
          </w:tcPr>
          <w:p w14:paraId="1874CB1D" w14:textId="77777777" w:rsidR="00D11D9B" w:rsidRPr="002C4C87" w:rsidRDefault="00D11D9B" w:rsidP="00612326">
            <w:pPr>
              <w:rPr>
                <w:color w:val="000000"/>
                <w:sz w:val="18"/>
                <w:szCs w:val="18"/>
              </w:rPr>
            </w:pPr>
            <w:r w:rsidRPr="00CF3204">
              <w:rPr>
                <w:color w:val="000000"/>
                <w:sz w:val="18"/>
                <w:szCs w:val="18"/>
              </w:rPr>
              <w:t xml:space="preserve">If </w:t>
            </w:r>
            <w:r>
              <w:rPr>
                <w:color w:val="000000"/>
                <w:sz w:val="18"/>
                <w:szCs w:val="18"/>
              </w:rPr>
              <w:t>the SMO</w:t>
            </w:r>
            <w:r w:rsidRPr="00CF3204">
              <w:rPr>
                <w:color w:val="000000"/>
                <w:sz w:val="18"/>
                <w:szCs w:val="18"/>
              </w:rPr>
              <w:t xml:space="preserve"> is not protected, an </w:t>
            </w:r>
            <w:r>
              <w:rPr>
                <w:color w:val="000000"/>
                <w:sz w:val="18"/>
                <w:szCs w:val="18"/>
              </w:rPr>
              <w:t xml:space="preserve">external </w:t>
            </w:r>
            <w:r w:rsidRPr="00CF3204">
              <w:rPr>
                <w:color w:val="000000"/>
                <w:sz w:val="18"/>
                <w:szCs w:val="18"/>
              </w:rPr>
              <w:t>attacker</w:t>
            </w:r>
            <w:r>
              <w:rPr>
                <w:color w:val="000000"/>
                <w:sz w:val="18"/>
                <w:szCs w:val="18"/>
              </w:rPr>
              <w:t xml:space="preserve"> </w:t>
            </w:r>
            <w:r w:rsidRPr="00CF3204">
              <w:rPr>
                <w:color w:val="000000"/>
                <w:sz w:val="18"/>
                <w:szCs w:val="18"/>
              </w:rPr>
              <w:t>can</w:t>
            </w:r>
            <w:r>
              <w:rPr>
                <w:color w:val="000000"/>
                <w:sz w:val="18"/>
                <w:szCs w:val="18"/>
              </w:rPr>
              <w:t xml:space="preserve"> use the External interface to gain authorized access to the SMO to view data-at-rest.</w:t>
            </w:r>
          </w:p>
        </w:tc>
      </w:tr>
      <w:tr w:rsidR="00D11D9B" w:rsidRPr="00C15C8B" w14:paraId="4469FDB8" w14:textId="77777777" w:rsidTr="00612326">
        <w:trPr>
          <w:jc w:val="center"/>
        </w:trPr>
        <w:tc>
          <w:tcPr>
            <w:tcW w:w="617" w:type="pct"/>
            <w:shd w:val="clear" w:color="auto" w:fill="000099"/>
            <w:vAlign w:val="center"/>
          </w:tcPr>
          <w:p w14:paraId="5BA7379B" w14:textId="77777777" w:rsidR="00D11D9B" w:rsidRPr="00C15C8B" w:rsidRDefault="00D11D9B" w:rsidP="00612326">
            <w:pPr>
              <w:rPr>
                <w:b/>
                <w:sz w:val="18"/>
                <w:szCs w:val="18"/>
              </w:rPr>
            </w:pPr>
            <w:r>
              <w:rPr>
                <w:b/>
                <w:sz w:val="18"/>
                <w:szCs w:val="18"/>
              </w:rPr>
              <w:t>Threat type</w:t>
            </w:r>
          </w:p>
        </w:tc>
        <w:tc>
          <w:tcPr>
            <w:tcW w:w="4383" w:type="pct"/>
            <w:vAlign w:val="center"/>
          </w:tcPr>
          <w:p w14:paraId="390D0AF4" w14:textId="77777777" w:rsidR="00D11D9B" w:rsidRPr="00B8161F" w:rsidRDefault="00D11D9B" w:rsidP="00612326">
            <w:pPr>
              <w:rPr>
                <w:sz w:val="18"/>
                <w:szCs w:val="18"/>
              </w:rPr>
            </w:pPr>
            <w:r>
              <w:rPr>
                <w:color w:val="000000"/>
                <w:sz w:val="18"/>
                <w:szCs w:val="18"/>
              </w:rPr>
              <w:t>Elevation of Privilege</w:t>
            </w:r>
          </w:p>
        </w:tc>
      </w:tr>
      <w:tr w:rsidR="00D11D9B" w:rsidRPr="00C15C8B" w14:paraId="09A6DA10" w14:textId="77777777" w:rsidTr="00612326">
        <w:trPr>
          <w:jc w:val="center"/>
        </w:trPr>
        <w:tc>
          <w:tcPr>
            <w:tcW w:w="617" w:type="pct"/>
            <w:shd w:val="clear" w:color="auto" w:fill="000099"/>
            <w:vAlign w:val="center"/>
          </w:tcPr>
          <w:p w14:paraId="313755D5" w14:textId="77777777" w:rsidR="00D11D9B" w:rsidRPr="00C15C8B" w:rsidRDefault="00D11D9B" w:rsidP="00612326">
            <w:pPr>
              <w:rPr>
                <w:b/>
                <w:sz w:val="18"/>
                <w:szCs w:val="18"/>
              </w:rPr>
            </w:pPr>
            <w:r>
              <w:rPr>
                <w:b/>
                <w:sz w:val="18"/>
                <w:szCs w:val="18"/>
              </w:rPr>
              <w:t>Impact type</w:t>
            </w:r>
          </w:p>
        </w:tc>
        <w:tc>
          <w:tcPr>
            <w:tcW w:w="4383" w:type="pct"/>
            <w:vAlign w:val="center"/>
          </w:tcPr>
          <w:p w14:paraId="32E4ABFD" w14:textId="77777777" w:rsidR="00D11D9B" w:rsidRPr="00B8161F" w:rsidRDefault="00D11D9B" w:rsidP="00612326">
            <w:pPr>
              <w:rPr>
                <w:sz w:val="18"/>
                <w:szCs w:val="18"/>
              </w:rPr>
            </w:pPr>
            <w:r>
              <w:rPr>
                <w:sz w:val="18"/>
                <w:szCs w:val="18"/>
              </w:rPr>
              <w:t>Authorization</w:t>
            </w:r>
          </w:p>
        </w:tc>
      </w:tr>
      <w:tr w:rsidR="00D11D9B" w:rsidRPr="00C15C8B" w14:paraId="4D4151D4" w14:textId="77777777" w:rsidTr="00612326">
        <w:trPr>
          <w:jc w:val="center"/>
        </w:trPr>
        <w:tc>
          <w:tcPr>
            <w:tcW w:w="617" w:type="pct"/>
            <w:shd w:val="clear" w:color="auto" w:fill="000099"/>
            <w:vAlign w:val="center"/>
          </w:tcPr>
          <w:p w14:paraId="6108406C" w14:textId="77777777" w:rsidR="00D11D9B" w:rsidRDefault="00D11D9B" w:rsidP="00612326">
            <w:pPr>
              <w:rPr>
                <w:b/>
                <w:sz w:val="18"/>
                <w:szCs w:val="18"/>
              </w:rPr>
            </w:pPr>
            <w:r>
              <w:rPr>
                <w:b/>
                <w:sz w:val="18"/>
                <w:szCs w:val="18"/>
              </w:rPr>
              <w:t>Affected Asset</w:t>
            </w:r>
          </w:p>
        </w:tc>
        <w:tc>
          <w:tcPr>
            <w:tcW w:w="4383" w:type="pct"/>
            <w:vAlign w:val="center"/>
          </w:tcPr>
          <w:p w14:paraId="149C5A4F" w14:textId="77777777" w:rsidR="00D11D9B" w:rsidRPr="000D098F" w:rsidRDefault="00D11D9B" w:rsidP="00612326">
            <w:pPr>
              <w:rPr>
                <w:sz w:val="18"/>
                <w:szCs w:val="18"/>
              </w:rPr>
            </w:pPr>
            <w:r>
              <w:rPr>
                <w:sz w:val="18"/>
                <w:szCs w:val="18"/>
              </w:rPr>
              <w:t>SMO</w:t>
            </w:r>
          </w:p>
        </w:tc>
      </w:tr>
    </w:tbl>
    <w:p w14:paraId="5DED16A5" w14:textId="77777777" w:rsidR="00D11D9B" w:rsidRDefault="00D11D9B" w:rsidP="00D11D9B">
      <w:pPr>
        <w:spacing w:after="0"/>
        <w:rPr>
          <w:rFonts w:eastAsiaTheme="minorEastAsia"/>
          <w:lang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D11D9B" w:rsidRPr="00C15C8B" w14:paraId="417FAC27" w14:textId="77777777" w:rsidTr="00612326">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6B8A8F9B" w14:textId="77777777" w:rsidR="00D11D9B" w:rsidRPr="00C15C8B" w:rsidRDefault="00D11D9B" w:rsidP="00612326">
            <w:pPr>
              <w:rPr>
                <w:sz w:val="18"/>
                <w:szCs w:val="18"/>
              </w:rPr>
            </w:pPr>
            <w:r w:rsidRPr="00C15C8B">
              <w:rPr>
                <w:sz w:val="18"/>
                <w:szCs w:val="18"/>
              </w:rPr>
              <w:t>Threat ID</w:t>
            </w:r>
          </w:p>
        </w:tc>
        <w:tc>
          <w:tcPr>
            <w:tcW w:w="4383" w:type="pct"/>
            <w:shd w:val="clear" w:color="auto" w:fill="auto"/>
            <w:vAlign w:val="center"/>
          </w:tcPr>
          <w:p w14:paraId="3DB41B14" w14:textId="77777777" w:rsidR="00D11D9B" w:rsidRPr="0080416A" w:rsidRDefault="00D11D9B" w:rsidP="00612326">
            <w:pPr>
              <w:rPr>
                <w:b w:val="0"/>
                <w:bCs w:val="0"/>
                <w:sz w:val="18"/>
                <w:szCs w:val="18"/>
              </w:rPr>
            </w:pPr>
            <w:r w:rsidRPr="00585C01">
              <w:rPr>
                <w:b w:val="0"/>
                <w:bCs w:val="0"/>
                <w:sz w:val="18"/>
                <w:szCs w:val="18"/>
              </w:rPr>
              <w:t>T-SMO-</w:t>
            </w:r>
            <w:r>
              <w:rPr>
                <w:b w:val="0"/>
                <w:bCs w:val="0"/>
                <w:sz w:val="18"/>
                <w:szCs w:val="18"/>
              </w:rPr>
              <w:t>31</w:t>
            </w:r>
          </w:p>
        </w:tc>
      </w:tr>
      <w:tr w:rsidR="00D11D9B" w:rsidRPr="00C15C8B" w14:paraId="5D5A8713" w14:textId="77777777" w:rsidTr="00612326">
        <w:trPr>
          <w:jc w:val="center"/>
        </w:trPr>
        <w:tc>
          <w:tcPr>
            <w:tcW w:w="617" w:type="pct"/>
            <w:shd w:val="clear" w:color="auto" w:fill="000099"/>
            <w:vAlign w:val="center"/>
          </w:tcPr>
          <w:p w14:paraId="59FC1E7F" w14:textId="77777777" w:rsidR="00D11D9B" w:rsidRPr="00C15C8B" w:rsidRDefault="00D11D9B" w:rsidP="00612326">
            <w:pPr>
              <w:rPr>
                <w:b/>
                <w:sz w:val="18"/>
                <w:szCs w:val="18"/>
              </w:rPr>
            </w:pPr>
            <w:r w:rsidRPr="00C15C8B">
              <w:rPr>
                <w:b/>
                <w:sz w:val="18"/>
                <w:szCs w:val="18"/>
              </w:rPr>
              <w:t>Threat title</w:t>
            </w:r>
          </w:p>
        </w:tc>
        <w:tc>
          <w:tcPr>
            <w:tcW w:w="4383" w:type="pct"/>
            <w:vAlign w:val="center"/>
          </w:tcPr>
          <w:p w14:paraId="382ACF2B" w14:textId="77777777" w:rsidR="00D11D9B" w:rsidRPr="00CF3204" w:rsidRDefault="00D11D9B" w:rsidP="00612326">
            <w:pPr>
              <w:rPr>
                <w:sz w:val="18"/>
                <w:szCs w:val="18"/>
              </w:rPr>
            </w:pPr>
            <w:r w:rsidRPr="00E51F42">
              <w:rPr>
                <w:sz w:val="18"/>
                <w:szCs w:val="18"/>
              </w:rPr>
              <w:t>External attacker poisons External AI/ML data to corrupt SMO</w:t>
            </w:r>
          </w:p>
        </w:tc>
      </w:tr>
      <w:tr w:rsidR="00D11D9B" w:rsidRPr="00C15C8B" w14:paraId="1A47EB3A" w14:textId="77777777" w:rsidTr="00612326">
        <w:trPr>
          <w:jc w:val="center"/>
        </w:trPr>
        <w:tc>
          <w:tcPr>
            <w:tcW w:w="617" w:type="pct"/>
            <w:shd w:val="clear" w:color="auto" w:fill="000099"/>
            <w:vAlign w:val="center"/>
          </w:tcPr>
          <w:p w14:paraId="74FCD7AA" w14:textId="77777777" w:rsidR="00D11D9B" w:rsidRPr="00C15C8B" w:rsidRDefault="00D11D9B" w:rsidP="00612326">
            <w:pPr>
              <w:rPr>
                <w:b/>
                <w:sz w:val="18"/>
                <w:szCs w:val="18"/>
              </w:rPr>
            </w:pPr>
            <w:r w:rsidRPr="00C15C8B">
              <w:rPr>
                <w:b/>
                <w:sz w:val="18"/>
                <w:szCs w:val="18"/>
              </w:rPr>
              <w:t>Threat description</w:t>
            </w:r>
          </w:p>
        </w:tc>
        <w:tc>
          <w:tcPr>
            <w:tcW w:w="4383" w:type="pct"/>
            <w:vAlign w:val="center"/>
          </w:tcPr>
          <w:p w14:paraId="22EA86F3" w14:textId="77777777" w:rsidR="00D11D9B" w:rsidRPr="002C4C87" w:rsidRDefault="00D11D9B" w:rsidP="00612326">
            <w:pPr>
              <w:rPr>
                <w:color w:val="000000"/>
                <w:sz w:val="18"/>
                <w:szCs w:val="18"/>
              </w:rPr>
            </w:pPr>
            <w:r>
              <w:rPr>
                <w:color w:val="000000"/>
                <w:sz w:val="18"/>
                <w:szCs w:val="18"/>
              </w:rPr>
              <w:t xml:space="preserve">External data sources may be outside the control of the stakeholder(s) responsible for the O-RAN deployment.  The stakeholder for an External data source could fail to provide proper security controls to protect data consumed by the SMO.  </w:t>
            </w:r>
            <w:r w:rsidRPr="00CF3204">
              <w:rPr>
                <w:color w:val="000000"/>
                <w:sz w:val="18"/>
                <w:szCs w:val="18"/>
              </w:rPr>
              <w:t xml:space="preserve">If </w:t>
            </w:r>
            <w:r>
              <w:rPr>
                <w:color w:val="000000"/>
                <w:sz w:val="18"/>
                <w:szCs w:val="18"/>
              </w:rPr>
              <w:t xml:space="preserve">an external attacker were to gain access to AI/ML data, it could be corrupted and then be used at the SMO.  </w:t>
            </w:r>
          </w:p>
        </w:tc>
      </w:tr>
      <w:tr w:rsidR="00D11D9B" w:rsidRPr="00C15C8B" w14:paraId="56099388" w14:textId="77777777" w:rsidTr="00612326">
        <w:trPr>
          <w:jc w:val="center"/>
        </w:trPr>
        <w:tc>
          <w:tcPr>
            <w:tcW w:w="617" w:type="pct"/>
            <w:shd w:val="clear" w:color="auto" w:fill="000099"/>
            <w:vAlign w:val="center"/>
          </w:tcPr>
          <w:p w14:paraId="5417C678" w14:textId="77777777" w:rsidR="00D11D9B" w:rsidRPr="00C15C8B" w:rsidRDefault="00D11D9B" w:rsidP="00612326">
            <w:pPr>
              <w:rPr>
                <w:b/>
                <w:sz w:val="18"/>
                <w:szCs w:val="18"/>
              </w:rPr>
            </w:pPr>
            <w:r>
              <w:rPr>
                <w:b/>
                <w:sz w:val="18"/>
                <w:szCs w:val="18"/>
              </w:rPr>
              <w:t>Threat type</w:t>
            </w:r>
          </w:p>
        </w:tc>
        <w:tc>
          <w:tcPr>
            <w:tcW w:w="4383" w:type="pct"/>
            <w:vAlign w:val="center"/>
          </w:tcPr>
          <w:p w14:paraId="2F25BE7D" w14:textId="77777777" w:rsidR="00D11D9B" w:rsidRPr="00B8161F" w:rsidRDefault="00D11D9B" w:rsidP="00612326">
            <w:pPr>
              <w:rPr>
                <w:sz w:val="18"/>
                <w:szCs w:val="18"/>
              </w:rPr>
            </w:pPr>
            <w:r>
              <w:rPr>
                <w:color w:val="000000"/>
                <w:sz w:val="18"/>
                <w:szCs w:val="18"/>
              </w:rPr>
              <w:t>Tampering</w:t>
            </w:r>
          </w:p>
        </w:tc>
      </w:tr>
      <w:tr w:rsidR="00D11D9B" w:rsidRPr="00C15C8B" w14:paraId="27B2FEF8" w14:textId="77777777" w:rsidTr="00612326">
        <w:trPr>
          <w:jc w:val="center"/>
        </w:trPr>
        <w:tc>
          <w:tcPr>
            <w:tcW w:w="617" w:type="pct"/>
            <w:shd w:val="clear" w:color="auto" w:fill="000099"/>
            <w:vAlign w:val="center"/>
          </w:tcPr>
          <w:p w14:paraId="486DA53E" w14:textId="77777777" w:rsidR="00D11D9B" w:rsidRPr="00C15C8B" w:rsidRDefault="00D11D9B" w:rsidP="00612326">
            <w:pPr>
              <w:rPr>
                <w:b/>
                <w:sz w:val="18"/>
                <w:szCs w:val="18"/>
              </w:rPr>
            </w:pPr>
            <w:r>
              <w:rPr>
                <w:b/>
                <w:sz w:val="18"/>
                <w:szCs w:val="18"/>
              </w:rPr>
              <w:t>Impact type</w:t>
            </w:r>
          </w:p>
        </w:tc>
        <w:tc>
          <w:tcPr>
            <w:tcW w:w="4383" w:type="pct"/>
            <w:vAlign w:val="center"/>
          </w:tcPr>
          <w:p w14:paraId="31691763" w14:textId="77777777" w:rsidR="00D11D9B" w:rsidRPr="00B8161F" w:rsidRDefault="00D11D9B" w:rsidP="00612326">
            <w:pPr>
              <w:rPr>
                <w:sz w:val="18"/>
                <w:szCs w:val="18"/>
              </w:rPr>
            </w:pPr>
            <w:r>
              <w:rPr>
                <w:sz w:val="18"/>
                <w:szCs w:val="18"/>
              </w:rPr>
              <w:t>Integrity</w:t>
            </w:r>
          </w:p>
        </w:tc>
      </w:tr>
      <w:tr w:rsidR="00D11D9B" w:rsidRPr="00C15C8B" w14:paraId="03CDE197" w14:textId="77777777" w:rsidTr="00612326">
        <w:trPr>
          <w:jc w:val="center"/>
        </w:trPr>
        <w:tc>
          <w:tcPr>
            <w:tcW w:w="617" w:type="pct"/>
            <w:shd w:val="clear" w:color="auto" w:fill="000099"/>
            <w:vAlign w:val="center"/>
          </w:tcPr>
          <w:p w14:paraId="18EC26F2" w14:textId="77777777" w:rsidR="00D11D9B" w:rsidRDefault="00D11D9B" w:rsidP="00612326">
            <w:pPr>
              <w:rPr>
                <w:b/>
                <w:sz w:val="18"/>
                <w:szCs w:val="18"/>
              </w:rPr>
            </w:pPr>
            <w:r>
              <w:rPr>
                <w:b/>
                <w:sz w:val="18"/>
                <w:szCs w:val="18"/>
              </w:rPr>
              <w:t>Affected Asset</w:t>
            </w:r>
          </w:p>
        </w:tc>
        <w:tc>
          <w:tcPr>
            <w:tcW w:w="4383" w:type="pct"/>
            <w:vAlign w:val="center"/>
          </w:tcPr>
          <w:p w14:paraId="369EC3E4" w14:textId="77777777" w:rsidR="00D11D9B" w:rsidRPr="000D098F" w:rsidRDefault="00D11D9B" w:rsidP="00612326">
            <w:pPr>
              <w:rPr>
                <w:sz w:val="18"/>
                <w:szCs w:val="18"/>
              </w:rPr>
            </w:pPr>
            <w:r>
              <w:rPr>
                <w:sz w:val="18"/>
                <w:szCs w:val="18"/>
              </w:rPr>
              <w:t>SMO</w:t>
            </w:r>
          </w:p>
        </w:tc>
      </w:tr>
    </w:tbl>
    <w:p w14:paraId="0C541694" w14:textId="77777777" w:rsidR="00D11D9B" w:rsidRDefault="00D11D9B" w:rsidP="00D11D9B"/>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D11D9B" w:rsidRPr="00C15C8B" w14:paraId="6D48E874" w14:textId="77777777" w:rsidTr="00612326">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10F2F280" w14:textId="77777777" w:rsidR="00D11D9B" w:rsidRPr="00C15C8B" w:rsidRDefault="00D11D9B" w:rsidP="00612326">
            <w:pPr>
              <w:rPr>
                <w:sz w:val="18"/>
                <w:szCs w:val="18"/>
              </w:rPr>
            </w:pPr>
            <w:r w:rsidRPr="00C15C8B">
              <w:rPr>
                <w:sz w:val="18"/>
                <w:szCs w:val="18"/>
              </w:rPr>
              <w:t>Threat ID</w:t>
            </w:r>
          </w:p>
        </w:tc>
        <w:tc>
          <w:tcPr>
            <w:tcW w:w="4383" w:type="pct"/>
            <w:shd w:val="clear" w:color="auto" w:fill="auto"/>
            <w:vAlign w:val="center"/>
          </w:tcPr>
          <w:p w14:paraId="534DDDF5" w14:textId="77777777" w:rsidR="00D11D9B" w:rsidRPr="0080416A" w:rsidRDefault="00D11D9B" w:rsidP="00612326">
            <w:pPr>
              <w:rPr>
                <w:b w:val="0"/>
                <w:bCs w:val="0"/>
                <w:sz w:val="18"/>
                <w:szCs w:val="18"/>
              </w:rPr>
            </w:pPr>
            <w:r w:rsidRPr="00585C01">
              <w:rPr>
                <w:b w:val="0"/>
                <w:bCs w:val="0"/>
                <w:sz w:val="18"/>
                <w:szCs w:val="18"/>
              </w:rPr>
              <w:t>T-SMO-</w:t>
            </w:r>
            <w:r>
              <w:rPr>
                <w:b w:val="0"/>
                <w:bCs w:val="0"/>
                <w:sz w:val="18"/>
                <w:szCs w:val="18"/>
              </w:rPr>
              <w:t>32</w:t>
            </w:r>
          </w:p>
        </w:tc>
      </w:tr>
      <w:tr w:rsidR="00D11D9B" w:rsidRPr="00C15C8B" w14:paraId="12F6343B" w14:textId="77777777" w:rsidTr="00612326">
        <w:trPr>
          <w:jc w:val="center"/>
        </w:trPr>
        <w:tc>
          <w:tcPr>
            <w:tcW w:w="617" w:type="pct"/>
            <w:shd w:val="clear" w:color="auto" w:fill="000099"/>
            <w:vAlign w:val="center"/>
          </w:tcPr>
          <w:p w14:paraId="210A8BED" w14:textId="77777777" w:rsidR="00D11D9B" w:rsidRPr="00C15C8B" w:rsidRDefault="00D11D9B" w:rsidP="00612326">
            <w:pPr>
              <w:rPr>
                <w:b/>
                <w:sz w:val="18"/>
                <w:szCs w:val="18"/>
              </w:rPr>
            </w:pPr>
            <w:r w:rsidRPr="00C15C8B">
              <w:rPr>
                <w:b/>
                <w:sz w:val="18"/>
                <w:szCs w:val="18"/>
              </w:rPr>
              <w:t>Threat title</w:t>
            </w:r>
          </w:p>
        </w:tc>
        <w:tc>
          <w:tcPr>
            <w:tcW w:w="4383" w:type="pct"/>
            <w:vAlign w:val="center"/>
          </w:tcPr>
          <w:p w14:paraId="2CA6B839" w14:textId="77777777" w:rsidR="00D11D9B" w:rsidRPr="00CF3204" w:rsidRDefault="00D11D9B" w:rsidP="00612326">
            <w:pPr>
              <w:rPr>
                <w:sz w:val="18"/>
                <w:szCs w:val="18"/>
              </w:rPr>
            </w:pPr>
            <w:r w:rsidRPr="00E51F42">
              <w:rPr>
                <w:sz w:val="18"/>
                <w:szCs w:val="18"/>
              </w:rPr>
              <w:t>External attacker poisons External Enrichment Information data sources to corrupt SMO</w:t>
            </w:r>
          </w:p>
        </w:tc>
      </w:tr>
      <w:tr w:rsidR="00D11D9B" w:rsidRPr="00C15C8B" w14:paraId="1D9703D4" w14:textId="77777777" w:rsidTr="00612326">
        <w:trPr>
          <w:jc w:val="center"/>
        </w:trPr>
        <w:tc>
          <w:tcPr>
            <w:tcW w:w="617" w:type="pct"/>
            <w:shd w:val="clear" w:color="auto" w:fill="000099"/>
            <w:vAlign w:val="center"/>
          </w:tcPr>
          <w:p w14:paraId="0A3E86E4" w14:textId="77777777" w:rsidR="00D11D9B" w:rsidRPr="00C15C8B" w:rsidRDefault="00D11D9B" w:rsidP="00612326">
            <w:pPr>
              <w:rPr>
                <w:b/>
                <w:sz w:val="18"/>
                <w:szCs w:val="18"/>
              </w:rPr>
            </w:pPr>
            <w:r w:rsidRPr="00C15C8B">
              <w:rPr>
                <w:b/>
                <w:sz w:val="18"/>
                <w:szCs w:val="18"/>
              </w:rPr>
              <w:t>Threat description</w:t>
            </w:r>
          </w:p>
        </w:tc>
        <w:tc>
          <w:tcPr>
            <w:tcW w:w="4383" w:type="pct"/>
            <w:vAlign w:val="center"/>
          </w:tcPr>
          <w:p w14:paraId="1BC988EF" w14:textId="77777777" w:rsidR="00D11D9B" w:rsidRPr="002C4C87" w:rsidRDefault="00D11D9B" w:rsidP="00612326">
            <w:pPr>
              <w:rPr>
                <w:color w:val="000000"/>
                <w:sz w:val="18"/>
                <w:szCs w:val="18"/>
              </w:rPr>
            </w:pPr>
            <w:r>
              <w:rPr>
                <w:color w:val="000000"/>
                <w:sz w:val="18"/>
                <w:szCs w:val="18"/>
              </w:rPr>
              <w:t xml:space="preserve">External data sources may be outside the control of the stakeholder(s) responsible for the O-RAN deployment.  The stakeholder for an External data source could fail to provide proper security controls to protect data consumed by the SMO.  </w:t>
            </w:r>
            <w:r w:rsidRPr="00CF3204">
              <w:rPr>
                <w:color w:val="000000"/>
                <w:sz w:val="18"/>
                <w:szCs w:val="18"/>
              </w:rPr>
              <w:t xml:space="preserve">If </w:t>
            </w:r>
            <w:r>
              <w:rPr>
                <w:color w:val="000000"/>
                <w:sz w:val="18"/>
                <w:szCs w:val="18"/>
              </w:rPr>
              <w:t xml:space="preserve">an external attacker were to gain access to External Enrichment Information, it could be corrupted and then be used at the SMO.  </w:t>
            </w:r>
          </w:p>
        </w:tc>
      </w:tr>
      <w:tr w:rsidR="00D11D9B" w:rsidRPr="00C15C8B" w14:paraId="3DCD60C6" w14:textId="77777777" w:rsidTr="00612326">
        <w:trPr>
          <w:jc w:val="center"/>
        </w:trPr>
        <w:tc>
          <w:tcPr>
            <w:tcW w:w="617" w:type="pct"/>
            <w:shd w:val="clear" w:color="auto" w:fill="000099"/>
            <w:vAlign w:val="center"/>
          </w:tcPr>
          <w:p w14:paraId="457AAF09" w14:textId="77777777" w:rsidR="00D11D9B" w:rsidRPr="00C15C8B" w:rsidRDefault="00D11D9B" w:rsidP="00612326">
            <w:pPr>
              <w:rPr>
                <w:b/>
                <w:sz w:val="18"/>
                <w:szCs w:val="18"/>
              </w:rPr>
            </w:pPr>
            <w:r>
              <w:rPr>
                <w:b/>
                <w:sz w:val="18"/>
                <w:szCs w:val="18"/>
              </w:rPr>
              <w:t>Threat type</w:t>
            </w:r>
          </w:p>
        </w:tc>
        <w:tc>
          <w:tcPr>
            <w:tcW w:w="4383" w:type="pct"/>
            <w:vAlign w:val="center"/>
          </w:tcPr>
          <w:p w14:paraId="0E99D001" w14:textId="77777777" w:rsidR="00D11D9B" w:rsidRPr="00B8161F" w:rsidRDefault="00D11D9B" w:rsidP="00612326">
            <w:pPr>
              <w:rPr>
                <w:sz w:val="18"/>
                <w:szCs w:val="18"/>
              </w:rPr>
            </w:pPr>
            <w:r>
              <w:rPr>
                <w:color w:val="000000"/>
                <w:sz w:val="18"/>
                <w:szCs w:val="18"/>
              </w:rPr>
              <w:t>Tampering</w:t>
            </w:r>
          </w:p>
        </w:tc>
      </w:tr>
      <w:tr w:rsidR="00D11D9B" w:rsidRPr="00C15C8B" w14:paraId="47035C44" w14:textId="77777777" w:rsidTr="00612326">
        <w:trPr>
          <w:jc w:val="center"/>
        </w:trPr>
        <w:tc>
          <w:tcPr>
            <w:tcW w:w="617" w:type="pct"/>
            <w:shd w:val="clear" w:color="auto" w:fill="000099"/>
            <w:vAlign w:val="center"/>
          </w:tcPr>
          <w:p w14:paraId="0B065E6E" w14:textId="77777777" w:rsidR="00D11D9B" w:rsidRPr="00C15C8B" w:rsidRDefault="00D11D9B" w:rsidP="00612326">
            <w:pPr>
              <w:rPr>
                <w:b/>
                <w:sz w:val="18"/>
                <w:szCs w:val="18"/>
              </w:rPr>
            </w:pPr>
            <w:r>
              <w:rPr>
                <w:b/>
                <w:sz w:val="18"/>
                <w:szCs w:val="18"/>
              </w:rPr>
              <w:t>Impact type</w:t>
            </w:r>
          </w:p>
        </w:tc>
        <w:tc>
          <w:tcPr>
            <w:tcW w:w="4383" w:type="pct"/>
            <w:vAlign w:val="center"/>
          </w:tcPr>
          <w:p w14:paraId="0E6154EA" w14:textId="77777777" w:rsidR="00D11D9B" w:rsidRPr="00B8161F" w:rsidRDefault="00D11D9B" w:rsidP="00612326">
            <w:pPr>
              <w:rPr>
                <w:sz w:val="18"/>
                <w:szCs w:val="18"/>
              </w:rPr>
            </w:pPr>
            <w:r>
              <w:rPr>
                <w:sz w:val="18"/>
                <w:szCs w:val="18"/>
              </w:rPr>
              <w:t>Integrity</w:t>
            </w:r>
          </w:p>
        </w:tc>
      </w:tr>
      <w:tr w:rsidR="00D11D9B" w:rsidRPr="00C15C8B" w14:paraId="3EC53B8E" w14:textId="77777777" w:rsidTr="00612326">
        <w:trPr>
          <w:jc w:val="center"/>
        </w:trPr>
        <w:tc>
          <w:tcPr>
            <w:tcW w:w="617" w:type="pct"/>
            <w:shd w:val="clear" w:color="auto" w:fill="000099"/>
            <w:vAlign w:val="center"/>
          </w:tcPr>
          <w:p w14:paraId="66F76C93" w14:textId="77777777" w:rsidR="00D11D9B" w:rsidRDefault="00D11D9B" w:rsidP="00612326">
            <w:pPr>
              <w:rPr>
                <w:b/>
                <w:sz w:val="18"/>
                <w:szCs w:val="18"/>
              </w:rPr>
            </w:pPr>
            <w:r>
              <w:rPr>
                <w:b/>
                <w:sz w:val="18"/>
                <w:szCs w:val="18"/>
              </w:rPr>
              <w:t>Affected Asset</w:t>
            </w:r>
          </w:p>
        </w:tc>
        <w:tc>
          <w:tcPr>
            <w:tcW w:w="4383" w:type="pct"/>
            <w:vAlign w:val="center"/>
          </w:tcPr>
          <w:p w14:paraId="3D0D355E" w14:textId="77777777" w:rsidR="00D11D9B" w:rsidRPr="000D098F" w:rsidRDefault="00D11D9B" w:rsidP="00612326">
            <w:pPr>
              <w:rPr>
                <w:sz w:val="18"/>
                <w:szCs w:val="18"/>
              </w:rPr>
            </w:pPr>
            <w:r>
              <w:rPr>
                <w:sz w:val="18"/>
                <w:szCs w:val="18"/>
              </w:rPr>
              <w:t>SMO</w:t>
            </w:r>
          </w:p>
        </w:tc>
      </w:tr>
    </w:tbl>
    <w:p w14:paraId="21BA6846" w14:textId="77777777" w:rsidR="00D11D9B" w:rsidRDefault="00D11D9B" w:rsidP="005F46EA"/>
    <w:p w14:paraId="388915DC" w14:textId="68268793" w:rsidR="0053601F" w:rsidRDefault="0053601F" w:rsidP="0053601F">
      <w:pPr>
        <w:pStyle w:val="Heading2"/>
        <w:numPr>
          <w:ilvl w:val="0"/>
          <w:numId w:val="0"/>
        </w:numPr>
        <w:ind w:left="576" w:hanging="576"/>
        <w:rPr>
          <w:rFonts w:eastAsiaTheme="minorEastAsia"/>
          <w:lang w:eastAsia="zh-CN"/>
        </w:rPr>
      </w:pPr>
      <w:bookmarkStart w:id="127" w:name="_Toc159264473"/>
      <w:bookmarkStart w:id="128" w:name="_Toc202784142"/>
      <w:bookmarkStart w:id="129" w:name="_Toc202784322"/>
      <w:r>
        <w:lastRenderedPageBreak/>
        <w:t>6.4</w:t>
      </w:r>
      <w:r w:rsidR="000E2023">
        <w:tab/>
      </w:r>
      <w:r>
        <w:t>Threats Targeting SME</w:t>
      </w:r>
      <w:bookmarkEnd w:id="127"/>
      <w:bookmarkEnd w:id="128"/>
      <w:bookmarkEnd w:id="129"/>
    </w:p>
    <w:p w14:paraId="7E186160" w14:textId="77777777" w:rsidR="0053601F" w:rsidRDefault="0053601F" w:rsidP="0053601F">
      <w:pPr>
        <w:spacing w:after="0"/>
        <w:rPr>
          <w:rFonts w:eastAsiaTheme="minorEastAsia"/>
          <w:lang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53601F" w:rsidRPr="0080416A" w14:paraId="23E5E21C" w14:textId="77777777" w:rsidTr="000806FF">
        <w:trPr>
          <w:cnfStyle w:val="100000000000" w:firstRow="1" w:lastRow="0" w:firstColumn="0" w:lastColumn="0" w:oddVBand="0" w:evenVBand="0" w:oddHBand="0" w:evenHBand="0" w:firstRowFirstColumn="0" w:firstRowLastColumn="0" w:lastRowFirstColumn="0" w:lastRowLastColumn="0"/>
          <w:trHeight w:val="293"/>
          <w:jc w:val="center"/>
        </w:trPr>
        <w:tc>
          <w:tcPr>
            <w:tcW w:w="617" w:type="pct"/>
            <w:shd w:val="clear" w:color="auto" w:fill="000099"/>
            <w:vAlign w:val="center"/>
          </w:tcPr>
          <w:p w14:paraId="085C9285" w14:textId="77777777" w:rsidR="0053601F" w:rsidRPr="00C15C8B" w:rsidRDefault="0053601F" w:rsidP="00D61AD1">
            <w:pPr>
              <w:rPr>
                <w:sz w:val="18"/>
                <w:szCs w:val="18"/>
              </w:rPr>
            </w:pPr>
            <w:r w:rsidRPr="00C15C8B">
              <w:rPr>
                <w:sz w:val="18"/>
                <w:szCs w:val="18"/>
              </w:rPr>
              <w:t>Threat ID</w:t>
            </w:r>
          </w:p>
        </w:tc>
        <w:tc>
          <w:tcPr>
            <w:tcW w:w="4383" w:type="pct"/>
            <w:shd w:val="clear" w:color="auto" w:fill="auto"/>
            <w:vAlign w:val="center"/>
          </w:tcPr>
          <w:p w14:paraId="626DA87E" w14:textId="77777777" w:rsidR="0053601F" w:rsidRPr="0080416A" w:rsidRDefault="0053601F" w:rsidP="00D61AD1">
            <w:pPr>
              <w:rPr>
                <w:b w:val="0"/>
                <w:bCs w:val="0"/>
                <w:sz w:val="18"/>
                <w:szCs w:val="18"/>
              </w:rPr>
            </w:pPr>
            <w:r w:rsidRPr="00585C01">
              <w:rPr>
                <w:b w:val="0"/>
                <w:bCs w:val="0"/>
                <w:sz w:val="18"/>
                <w:szCs w:val="18"/>
              </w:rPr>
              <w:t>T-SMO-</w:t>
            </w:r>
            <w:r>
              <w:rPr>
                <w:b w:val="0"/>
                <w:bCs w:val="0"/>
                <w:sz w:val="18"/>
                <w:szCs w:val="18"/>
              </w:rPr>
              <w:t>33</w:t>
            </w:r>
          </w:p>
        </w:tc>
      </w:tr>
      <w:tr w:rsidR="0053601F" w:rsidRPr="00CF3204" w14:paraId="5F373831" w14:textId="77777777" w:rsidTr="00D61AD1">
        <w:trPr>
          <w:jc w:val="center"/>
        </w:trPr>
        <w:tc>
          <w:tcPr>
            <w:tcW w:w="617" w:type="pct"/>
            <w:shd w:val="clear" w:color="auto" w:fill="000099"/>
            <w:vAlign w:val="center"/>
          </w:tcPr>
          <w:p w14:paraId="45201B12" w14:textId="77777777" w:rsidR="0053601F" w:rsidRPr="00C15C8B" w:rsidRDefault="0053601F" w:rsidP="00D61AD1">
            <w:pPr>
              <w:rPr>
                <w:b/>
                <w:sz w:val="18"/>
                <w:szCs w:val="18"/>
              </w:rPr>
            </w:pPr>
            <w:r w:rsidRPr="00C15C8B">
              <w:rPr>
                <w:b/>
                <w:sz w:val="18"/>
                <w:szCs w:val="18"/>
              </w:rPr>
              <w:t>Threat title</w:t>
            </w:r>
          </w:p>
        </w:tc>
        <w:tc>
          <w:tcPr>
            <w:tcW w:w="4383" w:type="pct"/>
            <w:vAlign w:val="center"/>
          </w:tcPr>
          <w:p w14:paraId="7BBB65A4" w14:textId="77777777" w:rsidR="0053601F" w:rsidRPr="00CF3204" w:rsidRDefault="0053601F" w:rsidP="00D61AD1">
            <w:pPr>
              <w:rPr>
                <w:sz w:val="18"/>
                <w:szCs w:val="18"/>
              </w:rPr>
            </w:pPr>
            <w:proofErr w:type="spellStart"/>
            <w:r>
              <w:rPr>
                <w:sz w:val="18"/>
                <w:szCs w:val="18"/>
              </w:rPr>
              <w:t>rApp</w:t>
            </w:r>
            <w:proofErr w:type="spellEnd"/>
            <w:r>
              <w:rPr>
                <w:sz w:val="18"/>
                <w:szCs w:val="18"/>
              </w:rPr>
              <w:t xml:space="preserve"> floods SME</w:t>
            </w:r>
          </w:p>
        </w:tc>
      </w:tr>
      <w:tr w:rsidR="0053601F" w:rsidRPr="00232135" w14:paraId="35079B55" w14:textId="77777777" w:rsidTr="00D61AD1">
        <w:trPr>
          <w:jc w:val="center"/>
        </w:trPr>
        <w:tc>
          <w:tcPr>
            <w:tcW w:w="617" w:type="pct"/>
            <w:shd w:val="clear" w:color="auto" w:fill="000099"/>
            <w:vAlign w:val="center"/>
          </w:tcPr>
          <w:p w14:paraId="64739421" w14:textId="77777777" w:rsidR="0053601F" w:rsidRPr="00C15C8B" w:rsidRDefault="0053601F" w:rsidP="00D61AD1">
            <w:pPr>
              <w:rPr>
                <w:b/>
                <w:sz w:val="18"/>
                <w:szCs w:val="18"/>
              </w:rPr>
            </w:pPr>
            <w:r w:rsidRPr="00C15C8B">
              <w:rPr>
                <w:b/>
                <w:sz w:val="18"/>
                <w:szCs w:val="18"/>
              </w:rPr>
              <w:t>Threat description</w:t>
            </w:r>
          </w:p>
        </w:tc>
        <w:tc>
          <w:tcPr>
            <w:tcW w:w="4383" w:type="pct"/>
            <w:vAlign w:val="center"/>
          </w:tcPr>
          <w:p w14:paraId="41069825" w14:textId="77777777" w:rsidR="0053601F" w:rsidRPr="00232135" w:rsidRDefault="0053601F" w:rsidP="00D61AD1">
            <w:pPr>
              <w:rPr>
                <w:color w:val="000000"/>
                <w:sz w:val="18"/>
                <w:szCs w:val="18"/>
              </w:rPr>
            </w:pPr>
            <w:r w:rsidRPr="00232135">
              <w:rPr>
                <w:color w:val="172B4D"/>
                <w:spacing w:val="-1"/>
                <w:sz w:val="18"/>
                <w:szCs w:val="18"/>
                <w:shd w:val="clear" w:color="auto" w:fill="FFFFFF"/>
              </w:rPr>
              <w:t xml:space="preserve">Misbehaving 3rd-party </w:t>
            </w:r>
            <w:proofErr w:type="spellStart"/>
            <w:r w:rsidRPr="00232135">
              <w:rPr>
                <w:color w:val="172B4D"/>
                <w:spacing w:val="-1"/>
                <w:sz w:val="18"/>
                <w:szCs w:val="18"/>
                <w:shd w:val="clear" w:color="auto" w:fill="FFFFFF"/>
              </w:rPr>
              <w:t>rApp</w:t>
            </w:r>
            <w:proofErr w:type="spellEnd"/>
            <w:r w:rsidRPr="00232135">
              <w:rPr>
                <w:color w:val="172B4D"/>
                <w:spacing w:val="-1"/>
                <w:sz w:val="18"/>
                <w:szCs w:val="18"/>
                <w:shd w:val="clear" w:color="auto" w:fill="FFFFFF"/>
              </w:rPr>
              <w:t>, maliciously or non-maliciously, flood</w:t>
            </w:r>
            <w:r>
              <w:rPr>
                <w:color w:val="172B4D"/>
                <w:spacing w:val="-1"/>
                <w:sz w:val="18"/>
                <w:szCs w:val="18"/>
                <w:shd w:val="clear" w:color="auto" w:fill="FFFFFF"/>
              </w:rPr>
              <w:t>s</w:t>
            </w:r>
            <w:r w:rsidRPr="00232135">
              <w:rPr>
                <w:color w:val="172B4D"/>
                <w:spacing w:val="-1"/>
                <w:sz w:val="18"/>
                <w:szCs w:val="18"/>
                <w:shd w:val="clear" w:color="auto" w:fill="FFFFFF"/>
              </w:rPr>
              <w:t xml:space="preserve"> internal SMOS Communication interface targeting the SME to bring a volumetric DDoS attack against the SMO. </w:t>
            </w:r>
          </w:p>
        </w:tc>
      </w:tr>
      <w:tr w:rsidR="0053601F" w:rsidRPr="00B8161F" w14:paraId="7ECB68CE" w14:textId="77777777" w:rsidTr="00D61AD1">
        <w:trPr>
          <w:jc w:val="center"/>
        </w:trPr>
        <w:tc>
          <w:tcPr>
            <w:tcW w:w="617" w:type="pct"/>
            <w:shd w:val="clear" w:color="auto" w:fill="000099"/>
            <w:vAlign w:val="center"/>
          </w:tcPr>
          <w:p w14:paraId="7FDEE830" w14:textId="77777777" w:rsidR="0053601F" w:rsidRPr="00C15C8B" w:rsidRDefault="0053601F" w:rsidP="00D61AD1">
            <w:pPr>
              <w:rPr>
                <w:b/>
                <w:sz w:val="18"/>
                <w:szCs w:val="18"/>
              </w:rPr>
            </w:pPr>
            <w:r>
              <w:rPr>
                <w:b/>
                <w:sz w:val="18"/>
                <w:szCs w:val="18"/>
              </w:rPr>
              <w:t>Threat type</w:t>
            </w:r>
          </w:p>
        </w:tc>
        <w:tc>
          <w:tcPr>
            <w:tcW w:w="4383" w:type="pct"/>
            <w:vAlign w:val="center"/>
          </w:tcPr>
          <w:p w14:paraId="257E7140" w14:textId="77777777" w:rsidR="0053601F" w:rsidRPr="00B8161F" w:rsidRDefault="0053601F" w:rsidP="00D61AD1">
            <w:pPr>
              <w:rPr>
                <w:sz w:val="18"/>
                <w:szCs w:val="18"/>
              </w:rPr>
            </w:pPr>
            <w:r>
              <w:rPr>
                <w:color w:val="000000"/>
                <w:sz w:val="18"/>
                <w:szCs w:val="18"/>
              </w:rPr>
              <w:t>Denial of Service</w:t>
            </w:r>
          </w:p>
        </w:tc>
      </w:tr>
      <w:tr w:rsidR="0053601F" w:rsidRPr="00B8161F" w14:paraId="22FA7035" w14:textId="77777777" w:rsidTr="00D61AD1">
        <w:trPr>
          <w:jc w:val="center"/>
        </w:trPr>
        <w:tc>
          <w:tcPr>
            <w:tcW w:w="617" w:type="pct"/>
            <w:shd w:val="clear" w:color="auto" w:fill="000099"/>
            <w:vAlign w:val="center"/>
          </w:tcPr>
          <w:p w14:paraId="5C80AEC1" w14:textId="77777777" w:rsidR="0053601F" w:rsidRPr="00C15C8B" w:rsidRDefault="0053601F" w:rsidP="00D61AD1">
            <w:pPr>
              <w:rPr>
                <w:b/>
                <w:sz w:val="18"/>
                <w:szCs w:val="18"/>
              </w:rPr>
            </w:pPr>
            <w:r>
              <w:rPr>
                <w:b/>
                <w:sz w:val="18"/>
                <w:szCs w:val="18"/>
              </w:rPr>
              <w:t>Impact type</w:t>
            </w:r>
          </w:p>
        </w:tc>
        <w:tc>
          <w:tcPr>
            <w:tcW w:w="4383" w:type="pct"/>
            <w:vAlign w:val="center"/>
          </w:tcPr>
          <w:p w14:paraId="4FBD0F22" w14:textId="77777777" w:rsidR="0053601F" w:rsidRPr="00B8161F" w:rsidRDefault="0053601F" w:rsidP="00D61AD1">
            <w:pPr>
              <w:rPr>
                <w:sz w:val="18"/>
                <w:szCs w:val="18"/>
              </w:rPr>
            </w:pPr>
            <w:r>
              <w:rPr>
                <w:color w:val="000000"/>
                <w:sz w:val="18"/>
                <w:szCs w:val="18"/>
              </w:rPr>
              <w:t>Availability</w:t>
            </w:r>
          </w:p>
        </w:tc>
      </w:tr>
      <w:tr w:rsidR="0053601F" w:rsidRPr="000D098F" w14:paraId="3C548B5D" w14:textId="77777777" w:rsidTr="00D61AD1">
        <w:trPr>
          <w:jc w:val="center"/>
        </w:trPr>
        <w:tc>
          <w:tcPr>
            <w:tcW w:w="617" w:type="pct"/>
            <w:shd w:val="clear" w:color="auto" w:fill="000099"/>
            <w:vAlign w:val="center"/>
          </w:tcPr>
          <w:p w14:paraId="7CAF6775" w14:textId="77777777" w:rsidR="0053601F" w:rsidRDefault="0053601F" w:rsidP="00D61AD1">
            <w:pPr>
              <w:rPr>
                <w:b/>
                <w:sz w:val="18"/>
                <w:szCs w:val="18"/>
              </w:rPr>
            </w:pPr>
            <w:r>
              <w:rPr>
                <w:b/>
                <w:sz w:val="18"/>
                <w:szCs w:val="18"/>
              </w:rPr>
              <w:t>Affected Asset</w:t>
            </w:r>
          </w:p>
        </w:tc>
        <w:tc>
          <w:tcPr>
            <w:tcW w:w="4383" w:type="pct"/>
            <w:vAlign w:val="center"/>
          </w:tcPr>
          <w:p w14:paraId="7020FB45" w14:textId="77777777" w:rsidR="0053601F" w:rsidRPr="000D098F" w:rsidRDefault="0053601F" w:rsidP="00D61AD1">
            <w:pPr>
              <w:rPr>
                <w:sz w:val="18"/>
                <w:szCs w:val="18"/>
              </w:rPr>
            </w:pPr>
            <w:r>
              <w:rPr>
                <w:sz w:val="18"/>
                <w:szCs w:val="18"/>
              </w:rPr>
              <w:t>SMO, SME</w:t>
            </w:r>
          </w:p>
        </w:tc>
      </w:tr>
    </w:tbl>
    <w:p w14:paraId="12734E06" w14:textId="77777777" w:rsidR="0053601F" w:rsidRDefault="0053601F" w:rsidP="0053601F">
      <w:pPr>
        <w:spacing w:after="0"/>
        <w:rPr>
          <w:rFonts w:eastAsiaTheme="minorEastAsia"/>
          <w:lang w:eastAsia="zh-CN"/>
        </w:rPr>
      </w:pPr>
    </w:p>
    <w:p w14:paraId="6C84EA7C" w14:textId="77777777" w:rsidR="0053601F" w:rsidRDefault="0053601F" w:rsidP="0053601F">
      <w:pPr>
        <w:spacing w:after="0"/>
        <w:rPr>
          <w:rFonts w:eastAsiaTheme="minorEastAsia"/>
          <w:highlight w:val="green"/>
          <w:lang w:eastAsia="zh-CN"/>
        </w:rPr>
      </w:pPr>
    </w:p>
    <w:p w14:paraId="42247AA0" w14:textId="77777777" w:rsidR="0053601F" w:rsidRDefault="0053601F" w:rsidP="0053601F">
      <w:pPr>
        <w:spacing w:after="0"/>
        <w:rPr>
          <w:rFonts w:eastAsiaTheme="minorEastAsia"/>
          <w:lang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53601F" w:rsidRPr="00C15C8B" w14:paraId="6334EC48" w14:textId="77777777" w:rsidTr="00D61AD1">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0C813567" w14:textId="77777777" w:rsidR="0053601F" w:rsidRPr="00C15C8B" w:rsidRDefault="0053601F" w:rsidP="00D61AD1">
            <w:pPr>
              <w:rPr>
                <w:sz w:val="18"/>
                <w:szCs w:val="18"/>
              </w:rPr>
            </w:pPr>
            <w:r w:rsidRPr="00C15C8B">
              <w:rPr>
                <w:sz w:val="18"/>
                <w:szCs w:val="18"/>
              </w:rPr>
              <w:t>Threat ID</w:t>
            </w:r>
          </w:p>
        </w:tc>
        <w:tc>
          <w:tcPr>
            <w:tcW w:w="4383" w:type="pct"/>
            <w:shd w:val="clear" w:color="auto" w:fill="auto"/>
            <w:vAlign w:val="center"/>
          </w:tcPr>
          <w:p w14:paraId="53EA6BC3" w14:textId="77777777" w:rsidR="0053601F" w:rsidRPr="0080416A" w:rsidRDefault="0053601F" w:rsidP="00D61AD1">
            <w:pPr>
              <w:rPr>
                <w:b w:val="0"/>
                <w:bCs w:val="0"/>
                <w:sz w:val="18"/>
                <w:szCs w:val="18"/>
              </w:rPr>
            </w:pPr>
            <w:r w:rsidRPr="00585C01">
              <w:rPr>
                <w:b w:val="0"/>
                <w:bCs w:val="0"/>
                <w:sz w:val="18"/>
                <w:szCs w:val="18"/>
              </w:rPr>
              <w:t>T-SMO-</w:t>
            </w:r>
            <w:r>
              <w:rPr>
                <w:b w:val="0"/>
                <w:bCs w:val="0"/>
                <w:sz w:val="18"/>
                <w:szCs w:val="18"/>
              </w:rPr>
              <w:t>34</w:t>
            </w:r>
          </w:p>
        </w:tc>
      </w:tr>
      <w:tr w:rsidR="0053601F" w:rsidRPr="00C15C8B" w14:paraId="0FF95567" w14:textId="77777777" w:rsidTr="00D61AD1">
        <w:trPr>
          <w:jc w:val="center"/>
        </w:trPr>
        <w:tc>
          <w:tcPr>
            <w:tcW w:w="617" w:type="pct"/>
            <w:shd w:val="clear" w:color="auto" w:fill="000099"/>
            <w:vAlign w:val="center"/>
          </w:tcPr>
          <w:p w14:paraId="00597B33" w14:textId="77777777" w:rsidR="0053601F" w:rsidRPr="00C15C8B" w:rsidRDefault="0053601F" w:rsidP="00D61AD1">
            <w:pPr>
              <w:rPr>
                <w:b/>
                <w:sz w:val="18"/>
                <w:szCs w:val="18"/>
              </w:rPr>
            </w:pPr>
            <w:r w:rsidRPr="00C15C8B">
              <w:rPr>
                <w:b/>
                <w:sz w:val="18"/>
                <w:szCs w:val="18"/>
              </w:rPr>
              <w:t>Threat title</w:t>
            </w:r>
          </w:p>
        </w:tc>
        <w:tc>
          <w:tcPr>
            <w:tcW w:w="4383" w:type="pct"/>
            <w:vAlign w:val="center"/>
          </w:tcPr>
          <w:p w14:paraId="03D7FC5E" w14:textId="77777777" w:rsidR="0053601F" w:rsidRPr="00CF3204" w:rsidRDefault="0053601F" w:rsidP="00D61AD1">
            <w:pPr>
              <w:rPr>
                <w:sz w:val="18"/>
                <w:szCs w:val="18"/>
              </w:rPr>
            </w:pPr>
            <w:r>
              <w:rPr>
                <w:sz w:val="18"/>
                <w:szCs w:val="18"/>
              </w:rPr>
              <w:t>External Consumer floods SME</w:t>
            </w:r>
          </w:p>
        </w:tc>
      </w:tr>
      <w:tr w:rsidR="0053601F" w:rsidRPr="00C15C8B" w14:paraId="1A0E0065" w14:textId="77777777" w:rsidTr="00D61AD1">
        <w:trPr>
          <w:jc w:val="center"/>
        </w:trPr>
        <w:tc>
          <w:tcPr>
            <w:tcW w:w="617" w:type="pct"/>
            <w:shd w:val="clear" w:color="auto" w:fill="000099"/>
            <w:vAlign w:val="center"/>
          </w:tcPr>
          <w:p w14:paraId="6B4E1B8E" w14:textId="77777777" w:rsidR="0053601F" w:rsidRPr="00C15C8B" w:rsidRDefault="0053601F" w:rsidP="00D61AD1">
            <w:pPr>
              <w:rPr>
                <w:b/>
                <w:sz w:val="18"/>
                <w:szCs w:val="18"/>
              </w:rPr>
            </w:pPr>
            <w:r w:rsidRPr="00C15C8B">
              <w:rPr>
                <w:b/>
                <w:sz w:val="18"/>
                <w:szCs w:val="18"/>
              </w:rPr>
              <w:t>Threat description</w:t>
            </w:r>
          </w:p>
        </w:tc>
        <w:tc>
          <w:tcPr>
            <w:tcW w:w="4383" w:type="pct"/>
            <w:vAlign w:val="center"/>
          </w:tcPr>
          <w:p w14:paraId="2E840704" w14:textId="77777777" w:rsidR="0053601F" w:rsidRPr="00B70786" w:rsidRDefault="0053601F" w:rsidP="00D61AD1">
            <w:pPr>
              <w:rPr>
                <w:color w:val="000000"/>
                <w:sz w:val="18"/>
                <w:szCs w:val="18"/>
              </w:rPr>
            </w:pPr>
            <w:r w:rsidRPr="00B70786">
              <w:rPr>
                <w:color w:val="172B4D"/>
                <w:spacing w:val="-1"/>
                <w:sz w:val="18"/>
                <w:szCs w:val="18"/>
                <w:shd w:val="clear" w:color="auto" w:fill="FFFFFF"/>
              </w:rPr>
              <w:t xml:space="preserve">External </w:t>
            </w:r>
            <w:r>
              <w:rPr>
                <w:color w:val="172B4D"/>
                <w:spacing w:val="-1"/>
                <w:sz w:val="18"/>
                <w:szCs w:val="18"/>
                <w:shd w:val="clear" w:color="auto" w:fill="FFFFFF"/>
              </w:rPr>
              <w:t>S</w:t>
            </w:r>
            <w:r w:rsidRPr="00B70786">
              <w:rPr>
                <w:color w:val="172B4D"/>
                <w:spacing w:val="-1"/>
                <w:sz w:val="18"/>
                <w:szCs w:val="18"/>
                <w:shd w:val="clear" w:color="auto" w:fill="FFFFFF"/>
              </w:rPr>
              <w:t xml:space="preserve">ource, maliciously or non-maliciously, floods the External interface targeting the SME to bring a volumetric DDoS attack against the SMO. </w:t>
            </w:r>
          </w:p>
        </w:tc>
      </w:tr>
      <w:tr w:rsidR="0053601F" w:rsidRPr="00C15C8B" w14:paraId="3F4790BE" w14:textId="77777777" w:rsidTr="00D61AD1">
        <w:trPr>
          <w:jc w:val="center"/>
        </w:trPr>
        <w:tc>
          <w:tcPr>
            <w:tcW w:w="617" w:type="pct"/>
            <w:shd w:val="clear" w:color="auto" w:fill="000099"/>
            <w:vAlign w:val="center"/>
          </w:tcPr>
          <w:p w14:paraId="2631D14C" w14:textId="77777777" w:rsidR="0053601F" w:rsidRPr="00C15C8B" w:rsidRDefault="0053601F" w:rsidP="00D61AD1">
            <w:pPr>
              <w:rPr>
                <w:b/>
                <w:sz w:val="18"/>
                <w:szCs w:val="18"/>
              </w:rPr>
            </w:pPr>
            <w:r>
              <w:rPr>
                <w:b/>
                <w:sz w:val="18"/>
                <w:szCs w:val="18"/>
              </w:rPr>
              <w:t>Threat type</w:t>
            </w:r>
          </w:p>
        </w:tc>
        <w:tc>
          <w:tcPr>
            <w:tcW w:w="4383" w:type="pct"/>
            <w:vAlign w:val="center"/>
          </w:tcPr>
          <w:p w14:paraId="603729B3" w14:textId="77777777" w:rsidR="0053601F" w:rsidRPr="00B8161F" w:rsidRDefault="0053601F" w:rsidP="00D61AD1">
            <w:pPr>
              <w:rPr>
                <w:sz w:val="18"/>
                <w:szCs w:val="18"/>
              </w:rPr>
            </w:pPr>
            <w:r>
              <w:rPr>
                <w:color w:val="000000"/>
                <w:sz w:val="18"/>
                <w:szCs w:val="18"/>
              </w:rPr>
              <w:t>Denial of Service</w:t>
            </w:r>
          </w:p>
        </w:tc>
      </w:tr>
      <w:tr w:rsidR="0053601F" w:rsidRPr="00C15C8B" w14:paraId="6D09D1E4" w14:textId="77777777" w:rsidTr="00D61AD1">
        <w:trPr>
          <w:jc w:val="center"/>
        </w:trPr>
        <w:tc>
          <w:tcPr>
            <w:tcW w:w="617" w:type="pct"/>
            <w:shd w:val="clear" w:color="auto" w:fill="000099"/>
            <w:vAlign w:val="center"/>
          </w:tcPr>
          <w:p w14:paraId="3788A543" w14:textId="77777777" w:rsidR="0053601F" w:rsidRPr="00C15C8B" w:rsidRDefault="0053601F" w:rsidP="00D61AD1">
            <w:pPr>
              <w:rPr>
                <w:b/>
                <w:sz w:val="18"/>
                <w:szCs w:val="18"/>
              </w:rPr>
            </w:pPr>
            <w:r>
              <w:rPr>
                <w:b/>
                <w:sz w:val="18"/>
                <w:szCs w:val="18"/>
              </w:rPr>
              <w:t>Impact type</w:t>
            </w:r>
          </w:p>
        </w:tc>
        <w:tc>
          <w:tcPr>
            <w:tcW w:w="4383" w:type="pct"/>
            <w:vAlign w:val="center"/>
          </w:tcPr>
          <w:p w14:paraId="1038C5D2" w14:textId="77777777" w:rsidR="0053601F" w:rsidRPr="00B8161F" w:rsidRDefault="0053601F" w:rsidP="00D61AD1">
            <w:pPr>
              <w:rPr>
                <w:sz w:val="18"/>
                <w:szCs w:val="18"/>
              </w:rPr>
            </w:pPr>
            <w:r>
              <w:rPr>
                <w:color w:val="000000"/>
                <w:sz w:val="18"/>
                <w:szCs w:val="18"/>
              </w:rPr>
              <w:t>Availability</w:t>
            </w:r>
          </w:p>
        </w:tc>
      </w:tr>
      <w:tr w:rsidR="0053601F" w:rsidRPr="00C15C8B" w14:paraId="7A73649B" w14:textId="77777777" w:rsidTr="00D61AD1">
        <w:trPr>
          <w:jc w:val="center"/>
        </w:trPr>
        <w:tc>
          <w:tcPr>
            <w:tcW w:w="617" w:type="pct"/>
            <w:shd w:val="clear" w:color="auto" w:fill="000099"/>
            <w:vAlign w:val="center"/>
          </w:tcPr>
          <w:p w14:paraId="2CC61868" w14:textId="77777777" w:rsidR="0053601F" w:rsidRDefault="0053601F" w:rsidP="00D61AD1">
            <w:pPr>
              <w:rPr>
                <w:b/>
                <w:sz w:val="18"/>
                <w:szCs w:val="18"/>
              </w:rPr>
            </w:pPr>
            <w:r>
              <w:rPr>
                <w:b/>
                <w:sz w:val="18"/>
                <w:szCs w:val="18"/>
              </w:rPr>
              <w:t>Affected Asset</w:t>
            </w:r>
          </w:p>
        </w:tc>
        <w:tc>
          <w:tcPr>
            <w:tcW w:w="4383" w:type="pct"/>
            <w:vAlign w:val="center"/>
          </w:tcPr>
          <w:p w14:paraId="46A31BEE" w14:textId="77777777" w:rsidR="0053601F" w:rsidRPr="000D098F" w:rsidRDefault="0053601F" w:rsidP="00D61AD1">
            <w:pPr>
              <w:rPr>
                <w:sz w:val="18"/>
                <w:szCs w:val="18"/>
              </w:rPr>
            </w:pPr>
            <w:r>
              <w:rPr>
                <w:sz w:val="18"/>
                <w:szCs w:val="18"/>
              </w:rPr>
              <w:t>SMO, SME</w:t>
            </w:r>
          </w:p>
        </w:tc>
      </w:tr>
    </w:tbl>
    <w:p w14:paraId="124E548F" w14:textId="010FA646" w:rsidR="009E0DE4" w:rsidRDefault="009E0DE4" w:rsidP="005F46EA"/>
    <w:p w14:paraId="1D12C0B9" w14:textId="77777777" w:rsidR="005C5D82" w:rsidRDefault="005C5D82" w:rsidP="005F46EA"/>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5C5D82" w:rsidRPr="00C15C8B" w14:paraId="1220DB94" w14:textId="77777777" w:rsidTr="000D564B">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59760AD9" w14:textId="77777777" w:rsidR="005C5D82" w:rsidRPr="00C15C8B" w:rsidRDefault="005C5D82" w:rsidP="000D564B">
            <w:pPr>
              <w:rPr>
                <w:sz w:val="18"/>
                <w:szCs w:val="18"/>
              </w:rPr>
            </w:pPr>
            <w:r w:rsidRPr="00C15C8B">
              <w:rPr>
                <w:sz w:val="18"/>
                <w:szCs w:val="18"/>
              </w:rPr>
              <w:t>Threat ID</w:t>
            </w:r>
          </w:p>
        </w:tc>
        <w:tc>
          <w:tcPr>
            <w:tcW w:w="4383" w:type="pct"/>
            <w:shd w:val="clear" w:color="auto" w:fill="auto"/>
            <w:vAlign w:val="center"/>
          </w:tcPr>
          <w:p w14:paraId="208B113C" w14:textId="77777777" w:rsidR="005C5D82" w:rsidRPr="0080416A" w:rsidRDefault="005C5D82" w:rsidP="000D564B">
            <w:pPr>
              <w:rPr>
                <w:b w:val="0"/>
                <w:bCs w:val="0"/>
                <w:sz w:val="18"/>
                <w:szCs w:val="18"/>
              </w:rPr>
            </w:pPr>
            <w:r w:rsidRPr="00585C01">
              <w:rPr>
                <w:b w:val="0"/>
                <w:bCs w:val="0"/>
                <w:sz w:val="18"/>
                <w:szCs w:val="18"/>
              </w:rPr>
              <w:t>T-SMO-</w:t>
            </w:r>
            <w:r>
              <w:rPr>
                <w:b w:val="0"/>
                <w:bCs w:val="0"/>
                <w:sz w:val="18"/>
                <w:szCs w:val="18"/>
              </w:rPr>
              <w:t>35</w:t>
            </w:r>
          </w:p>
        </w:tc>
      </w:tr>
      <w:tr w:rsidR="005C5D82" w:rsidRPr="00C15C8B" w14:paraId="636EFBAA" w14:textId="77777777" w:rsidTr="000D564B">
        <w:trPr>
          <w:jc w:val="center"/>
        </w:trPr>
        <w:tc>
          <w:tcPr>
            <w:tcW w:w="617" w:type="pct"/>
            <w:shd w:val="clear" w:color="auto" w:fill="000099"/>
            <w:vAlign w:val="center"/>
          </w:tcPr>
          <w:p w14:paraId="119479C3" w14:textId="77777777" w:rsidR="005C5D82" w:rsidRPr="00C15C8B" w:rsidRDefault="005C5D82" w:rsidP="000D564B">
            <w:pPr>
              <w:rPr>
                <w:b/>
                <w:sz w:val="18"/>
                <w:szCs w:val="18"/>
              </w:rPr>
            </w:pPr>
            <w:r w:rsidRPr="00C15C8B">
              <w:rPr>
                <w:b/>
                <w:sz w:val="18"/>
                <w:szCs w:val="18"/>
              </w:rPr>
              <w:t>Threat title</w:t>
            </w:r>
          </w:p>
        </w:tc>
        <w:tc>
          <w:tcPr>
            <w:tcW w:w="4383" w:type="pct"/>
            <w:vAlign w:val="center"/>
          </w:tcPr>
          <w:p w14:paraId="080FDBC6" w14:textId="77777777" w:rsidR="005C5D82" w:rsidRPr="00CF3204" w:rsidRDefault="005C5D82" w:rsidP="000D564B">
            <w:pPr>
              <w:rPr>
                <w:sz w:val="18"/>
                <w:szCs w:val="18"/>
              </w:rPr>
            </w:pPr>
            <w:r>
              <w:rPr>
                <w:sz w:val="18"/>
                <w:szCs w:val="18"/>
              </w:rPr>
              <w:t>SMOS floods SME</w:t>
            </w:r>
          </w:p>
        </w:tc>
      </w:tr>
      <w:tr w:rsidR="005C5D82" w:rsidRPr="00C15C8B" w14:paraId="19149786" w14:textId="77777777" w:rsidTr="000D564B">
        <w:trPr>
          <w:jc w:val="center"/>
        </w:trPr>
        <w:tc>
          <w:tcPr>
            <w:tcW w:w="617" w:type="pct"/>
            <w:shd w:val="clear" w:color="auto" w:fill="000099"/>
            <w:vAlign w:val="center"/>
          </w:tcPr>
          <w:p w14:paraId="33B9A690" w14:textId="77777777" w:rsidR="005C5D82" w:rsidRPr="00C15C8B" w:rsidRDefault="005C5D82" w:rsidP="000D564B">
            <w:pPr>
              <w:rPr>
                <w:b/>
                <w:sz w:val="18"/>
                <w:szCs w:val="18"/>
              </w:rPr>
            </w:pPr>
            <w:r w:rsidRPr="00C15C8B">
              <w:rPr>
                <w:b/>
                <w:sz w:val="18"/>
                <w:szCs w:val="18"/>
              </w:rPr>
              <w:t>Threat description</w:t>
            </w:r>
          </w:p>
        </w:tc>
        <w:tc>
          <w:tcPr>
            <w:tcW w:w="4383" w:type="pct"/>
            <w:vAlign w:val="center"/>
          </w:tcPr>
          <w:p w14:paraId="7437BB2D" w14:textId="77777777" w:rsidR="005C5D82" w:rsidRPr="00B70786" w:rsidRDefault="005C5D82" w:rsidP="000D564B">
            <w:pPr>
              <w:rPr>
                <w:color w:val="000000"/>
                <w:sz w:val="18"/>
                <w:szCs w:val="18"/>
              </w:rPr>
            </w:pPr>
            <w:r>
              <w:rPr>
                <w:color w:val="172B4D"/>
                <w:spacing w:val="-1"/>
                <w:sz w:val="18"/>
                <w:szCs w:val="18"/>
                <w:shd w:val="clear" w:color="auto" w:fill="FFFFFF"/>
              </w:rPr>
              <w:t>SMOS</w:t>
            </w:r>
            <w:r w:rsidRPr="00B70786">
              <w:rPr>
                <w:color w:val="172B4D"/>
                <w:spacing w:val="-1"/>
                <w:sz w:val="18"/>
                <w:szCs w:val="18"/>
                <w:shd w:val="clear" w:color="auto" w:fill="FFFFFF"/>
              </w:rPr>
              <w:t xml:space="preserve">, maliciously or non-maliciously, floods the </w:t>
            </w:r>
            <w:r>
              <w:rPr>
                <w:color w:val="172B4D"/>
                <w:spacing w:val="-1"/>
                <w:sz w:val="18"/>
                <w:szCs w:val="18"/>
                <w:shd w:val="clear" w:color="auto" w:fill="FFFFFF"/>
              </w:rPr>
              <w:t>SMOS Communication</w:t>
            </w:r>
            <w:r w:rsidRPr="00B70786">
              <w:rPr>
                <w:color w:val="172B4D"/>
                <w:spacing w:val="-1"/>
                <w:sz w:val="18"/>
                <w:szCs w:val="18"/>
                <w:shd w:val="clear" w:color="auto" w:fill="FFFFFF"/>
              </w:rPr>
              <w:t xml:space="preserve"> targeting the SME to bring a volumetric DDoS attack against the SMO. </w:t>
            </w:r>
          </w:p>
        </w:tc>
      </w:tr>
      <w:tr w:rsidR="005C5D82" w:rsidRPr="00C15C8B" w14:paraId="470415A2" w14:textId="77777777" w:rsidTr="000D564B">
        <w:trPr>
          <w:jc w:val="center"/>
        </w:trPr>
        <w:tc>
          <w:tcPr>
            <w:tcW w:w="617" w:type="pct"/>
            <w:shd w:val="clear" w:color="auto" w:fill="000099"/>
            <w:vAlign w:val="center"/>
          </w:tcPr>
          <w:p w14:paraId="4605B1FE" w14:textId="77777777" w:rsidR="005C5D82" w:rsidRPr="00C15C8B" w:rsidRDefault="005C5D82" w:rsidP="000D564B">
            <w:pPr>
              <w:rPr>
                <w:b/>
                <w:sz w:val="18"/>
                <w:szCs w:val="18"/>
              </w:rPr>
            </w:pPr>
            <w:r>
              <w:rPr>
                <w:b/>
                <w:sz w:val="18"/>
                <w:szCs w:val="18"/>
              </w:rPr>
              <w:t>Threat type</w:t>
            </w:r>
          </w:p>
        </w:tc>
        <w:tc>
          <w:tcPr>
            <w:tcW w:w="4383" w:type="pct"/>
            <w:vAlign w:val="center"/>
          </w:tcPr>
          <w:p w14:paraId="638A2D98" w14:textId="77777777" w:rsidR="005C5D82" w:rsidRPr="00B8161F" w:rsidRDefault="005C5D82" w:rsidP="000D564B">
            <w:pPr>
              <w:rPr>
                <w:sz w:val="18"/>
                <w:szCs w:val="18"/>
              </w:rPr>
            </w:pPr>
            <w:r>
              <w:rPr>
                <w:color w:val="000000"/>
                <w:sz w:val="18"/>
                <w:szCs w:val="18"/>
              </w:rPr>
              <w:t>Denial of Service</w:t>
            </w:r>
          </w:p>
        </w:tc>
      </w:tr>
      <w:tr w:rsidR="005C5D82" w:rsidRPr="00C15C8B" w14:paraId="60AD2083" w14:textId="77777777" w:rsidTr="000D564B">
        <w:trPr>
          <w:jc w:val="center"/>
        </w:trPr>
        <w:tc>
          <w:tcPr>
            <w:tcW w:w="617" w:type="pct"/>
            <w:shd w:val="clear" w:color="auto" w:fill="000099"/>
            <w:vAlign w:val="center"/>
          </w:tcPr>
          <w:p w14:paraId="02BEB389" w14:textId="77777777" w:rsidR="005C5D82" w:rsidRPr="00C15C8B" w:rsidRDefault="005C5D82" w:rsidP="000D564B">
            <w:pPr>
              <w:rPr>
                <w:b/>
                <w:sz w:val="18"/>
                <w:szCs w:val="18"/>
              </w:rPr>
            </w:pPr>
            <w:r>
              <w:rPr>
                <w:b/>
                <w:sz w:val="18"/>
                <w:szCs w:val="18"/>
              </w:rPr>
              <w:t>Impact type</w:t>
            </w:r>
          </w:p>
        </w:tc>
        <w:tc>
          <w:tcPr>
            <w:tcW w:w="4383" w:type="pct"/>
            <w:vAlign w:val="center"/>
          </w:tcPr>
          <w:p w14:paraId="68FA2D6A" w14:textId="77777777" w:rsidR="005C5D82" w:rsidRPr="00B8161F" w:rsidRDefault="005C5D82" w:rsidP="000D564B">
            <w:pPr>
              <w:rPr>
                <w:sz w:val="18"/>
                <w:szCs w:val="18"/>
              </w:rPr>
            </w:pPr>
            <w:r>
              <w:rPr>
                <w:color w:val="000000"/>
                <w:sz w:val="18"/>
                <w:szCs w:val="18"/>
              </w:rPr>
              <w:t>Availability</w:t>
            </w:r>
          </w:p>
        </w:tc>
      </w:tr>
      <w:tr w:rsidR="005C5D82" w:rsidRPr="00C15C8B" w14:paraId="6072D90F" w14:textId="77777777" w:rsidTr="000D564B">
        <w:trPr>
          <w:jc w:val="center"/>
        </w:trPr>
        <w:tc>
          <w:tcPr>
            <w:tcW w:w="617" w:type="pct"/>
            <w:shd w:val="clear" w:color="auto" w:fill="000099"/>
            <w:vAlign w:val="center"/>
          </w:tcPr>
          <w:p w14:paraId="6CC52CBC" w14:textId="77777777" w:rsidR="005C5D82" w:rsidRDefault="005C5D82" w:rsidP="000D564B">
            <w:pPr>
              <w:rPr>
                <w:b/>
                <w:sz w:val="18"/>
                <w:szCs w:val="18"/>
              </w:rPr>
            </w:pPr>
            <w:r>
              <w:rPr>
                <w:b/>
                <w:sz w:val="18"/>
                <w:szCs w:val="18"/>
              </w:rPr>
              <w:t>Affected Asset</w:t>
            </w:r>
          </w:p>
        </w:tc>
        <w:tc>
          <w:tcPr>
            <w:tcW w:w="4383" w:type="pct"/>
            <w:vAlign w:val="center"/>
          </w:tcPr>
          <w:p w14:paraId="63521EC2" w14:textId="77777777" w:rsidR="005C5D82" w:rsidRPr="000D098F" w:rsidRDefault="005C5D82" w:rsidP="000D564B">
            <w:pPr>
              <w:rPr>
                <w:sz w:val="18"/>
                <w:szCs w:val="18"/>
              </w:rPr>
            </w:pPr>
            <w:r>
              <w:rPr>
                <w:sz w:val="18"/>
                <w:szCs w:val="18"/>
              </w:rPr>
              <w:t>SMO, SMOS, SME</w:t>
            </w:r>
          </w:p>
        </w:tc>
      </w:tr>
    </w:tbl>
    <w:p w14:paraId="30FDF376" w14:textId="77777777" w:rsidR="005C5D82" w:rsidRDefault="005C5D82" w:rsidP="005C5D82"/>
    <w:p w14:paraId="5F719B05" w14:textId="77777777" w:rsidR="005C5D82" w:rsidRDefault="005C5D82" w:rsidP="005F46EA"/>
    <w:p w14:paraId="17F236E6" w14:textId="0AB8E0F9" w:rsidR="001823AF" w:rsidRDefault="00993012" w:rsidP="001823AF">
      <w:pPr>
        <w:pStyle w:val="Heading2"/>
        <w:numPr>
          <w:ilvl w:val="0"/>
          <w:numId w:val="0"/>
        </w:numPr>
        <w:ind w:left="576" w:hanging="576"/>
        <w:rPr>
          <w:rFonts w:eastAsiaTheme="minorEastAsia"/>
          <w:lang w:eastAsia="zh-CN"/>
        </w:rPr>
      </w:pPr>
      <w:bookmarkStart w:id="130" w:name="_Toc148990594"/>
      <w:bookmarkStart w:id="131" w:name="_Toc159264474"/>
      <w:bookmarkStart w:id="132" w:name="_Toc202784143"/>
      <w:bookmarkStart w:id="133" w:name="_Toc202784323"/>
      <w:r>
        <w:t>6.</w:t>
      </w:r>
      <w:r w:rsidR="009E0DE4">
        <w:t>5</w:t>
      </w:r>
      <w:r w:rsidR="00BF04BC">
        <w:tab/>
      </w:r>
      <w:r w:rsidR="001823AF">
        <w:t>Preliminary Threat Analysis for RAN-Core Data Sharing</w:t>
      </w:r>
      <w:bookmarkEnd w:id="130"/>
      <w:bookmarkEnd w:id="131"/>
      <w:bookmarkEnd w:id="132"/>
      <w:bookmarkEnd w:id="133"/>
    </w:p>
    <w:p w14:paraId="1B79D2D4" w14:textId="7DFA0F48" w:rsidR="001823AF" w:rsidRDefault="006604FD" w:rsidP="005F46EA">
      <w:r>
        <w:t>RAN-Core Da</w:t>
      </w:r>
      <w:r w:rsidR="008F3820">
        <w:t>t</w:t>
      </w:r>
      <w:r>
        <w:t xml:space="preserve">a Sharing is a new SMO feature to provide data export from the SMO to the 5G Core (5GC).  </w:t>
      </w:r>
      <w:r w:rsidR="00C25B18">
        <w:t>5</w:t>
      </w:r>
      <w:r>
        <w:t xml:space="preserve"> possible architectural options are being considered:</w:t>
      </w:r>
    </w:p>
    <w:p w14:paraId="5F0E4102" w14:textId="77777777" w:rsidR="00BD33D2" w:rsidRPr="00BD33D2" w:rsidRDefault="00BD33D2" w:rsidP="00BD33D2">
      <w:pPr>
        <w:pStyle w:val="NormalWeb"/>
        <w:numPr>
          <w:ilvl w:val="0"/>
          <w:numId w:val="24"/>
        </w:numPr>
        <w:shd w:val="clear" w:color="auto" w:fill="FFFFFF"/>
        <w:spacing w:before="0" w:beforeAutospacing="0" w:after="0" w:afterAutospacing="0"/>
        <w:rPr>
          <w:color w:val="172B4D"/>
          <w:spacing w:val="-1"/>
          <w:sz w:val="20"/>
          <w:szCs w:val="20"/>
        </w:rPr>
      </w:pPr>
      <w:r w:rsidRPr="00BD33D2">
        <w:rPr>
          <w:color w:val="172B4D"/>
          <w:spacing w:val="-1"/>
          <w:sz w:val="20"/>
          <w:szCs w:val="20"/>
        </w:rPr>
        <w:t>Option 1: SMO/</w:t>
      </w:r>
      <w:proofErr w:type="gramStart"/>
      <w:r w:rsidRPr="00BD33D2">
        <w:rPr>
          <w:color w:val="172B4D"/>
          <w:spacing w:val="-1"/>
          <w:sz w:val="20"/>
          <w:szCs w:val="20"/>
        </w:rPr>
        <w:t>Non-RT RIC</w:t>
      </w:r>
      <w:proofErr w:type="gramEnd"/>
      <w:r w:rsidRPr="00BD33D2">
        <w:rPr>
          <w:color w:val="172B4D"/>
          <w:spacing w:val="-1"/>
          <w:sz w:val="20"/>
          <w:szCs w:val="20"/>
        </w:rPr>
        <w:t xml:space="preserve"> to 5GC Consumer with Facade of NWDAF</w:t>
      </w:r>
    </w:p>
    <w:p w14:paraId="40E0C19E" w14:textId="77777777" w:rsidR="00BD33D2" w:rsidRPr="00BD33D2" w:rsidRDefault="00BD33D2" w:rsidP="00BD33D2">
      <w:pPr>
        <w:pStyle w:val="NormalWeb"/>
        <w:numPr>
          <w:ilvl w:val="0"/>
          <w:numId w:val="24"/>
        </w:numPr>
        <w:shd w:val="clear" w:color="auto" w:fill="FFFFFF"/>
        <w:spacing w:before="0" w:beforeAutospacing="0" w:after="0" w:afterAutospacing="0"/>
        <w:rPr>
          <w:color w:val="172B4D"/>
          <w:spacing w:val="-1"/>
          <w:sz w:val="20"/>
          <w:szCs w:val="20"/>
        </w:rPr>
      </w:pPr>
      <w:r w:rsidRPr="00BD33D2">
        <w:rPr>
          <w:color w:val="172B4D"/>
          <w:spacing w:val="-1"/>
          <w:sz w:val="20"/>
          <w:szCs w:val="20"/>
        </w:rPr>
        <w:t>Option 2: SMO/</w:t>
      </w:r>
      <w:proofErr w:type="gramStart"/>
      <w:r w:rsidRPr="00BD33D2">
        <w:rPr>
          <w:color w:val="172B4D"/>
          <w:spacing w:val="-1"/>
          <w:sz w:val="20"/>
          <w:szCs w:val="20"/>
        </w:rPr>
        <w:t>Non-RT RIC</w:t>
      </w:r>
      <w:proofErr w:type="gramEnd"/>
      <w:r w:rsidRPr="00BD33D2">
        <w:rPr>
          <w:color w:val="172B4D"/>
          <w:spacing w:val="-1"/>
          <w:sz w:val="20"/>
          <w:szCs w:val="20"/>
        </w:rPr>
        <w:t xml:space="preserve"> to 5GC DCCF/MFAF with Facade of NWDAF</w:t>
      </w:r>
    </w:p>
    <w:p w14:paraId="0970A6B7" w14:textId="77777777" w:rsidR="00BD33D2" w:rsidRPr="00BD33D2" w:rsidRDefault="00BD33D2" w:rsidP="00BD33D2">
      <w:pPr>
        <w:pStyle w:val="NormalWeb"/>
        <w:numPr>
          <w:ilvl w:val="0"/>
          <w:numId w:val="24"/>
        </w:numPr>
        <w:shd w:val="clear" w:color="auto" w:fill="FFFFFF"/>
        <w:spacing w:before="0" w:beforeAutospacing="0" w:after="0" w:afterAutospacing="0"/>
        <w:rPr>
          <w:color w:val="172B4D"/>
          <w:spacing w:val="-1"/>
          <w:sz w:val="20"/>
          <w:szCs w:val="20"/>
        </w:rPr>
      </w:pPr>
      <w:r w:rsidRPr="00BD33D2">
        <w:rPr>
          <w:color w:val="172B4D"/>
          <w:spacing w:val="-1"/>
          <w:sz w:val="20"/>
          <w:szCs w:val="20"/>
        </w:rPr>
        <w:t>Option 3: SMO/</w:t>
      </w:r>
      <w:proofErr w:type="gramStart"/>
      <w:r w:rsidRPr="00BD33D2">
        <w:rPr>
          <w:color w:val="172B4D"/>
          <w:spacing w:val="-1"/>
          <w:sz w:val="20"/>
          <w:szCs w:val="20"/>
        </w:rPr>
        <w:t>Non-RT RIC</w:t>
      </w:r>
      <w:proofErr w:type="gramEnd"/>
      <w:r w:rsidRPr="00BD33D2">
        <w:rPr>
          <w:color w:val="172B4D"/>
          <w:spacing w:val="-1"/>
          <w:sz w:val="20"/>
          <w:szCs w:val="20"/>
        </w:rPr>
        <w:t xml:space="preserve"> to 5GC NWDAF with Facade of OA&amp;M</w:t>
      </w:r>
    </w:p>
    <w:p w14:paraId="41B86591" w14:textId="77777777" w:rsidR="00BD33D2" w:rsidRPr="00BD33D2" w:rsidRDefault="00BD33D2" w:rsidP="00BD33D2">
      <w:pPr>
        <w:pStyle w:val="NormalWeb"/>
        <w:numPr>
          <w:ilvl w:val="0"/>
          <w:numId w:val="24"/>
        </w:numPr>
        <w:shd w:val="clear" w:color="auto" w:fill="FFFFFF"/>
        <w:spacing w:before="0" w:beforeAutospacing="0" w:after="0" w:afterAutospacing="0"/>
        <w:rPr>
          <w:color w:val="172B4D"/>
          <w:spacing w:val="-1"/>
          <w:sz w:val="20"/>
          <w:szCs w:val="20"/>
        </w:rPr>
      </w:pPr>
      <w:r w:rsidRPr="00BD33D2">
        <w:rPr>
          <w:color w:val="172B4D"/>
          <w:spacing w:val="-1"/>
          <w:sz w:val="20"/>
          <w:szCs w:val="20"/>
        </w:rPr>
        <w:t>Option 4: SMO/</w:t>
      </w:r>
      <w:proofErr w:type="gramStart"/>
      <w:r w:rsidRPr="00BD33D2">
        <w:rPr>
          <w:color w:val="172B4D"/>
          <w:spacing w:val="-1"/>
          <w:sz w:val="20"/>
          <w:szCs w:val="20"/>
        </w:rPr>
        <w:t>Non-RT RIC</w:t>
      </w:r>
      <w:proofErr w:type="gramEnd"/>
      <w:r w:rsidRPr="00BD33D2">
        <w:rPr>
          <w:color w:val="172B4D"/>
          <w:spacing w:val="-1"/>
          <w:sz w:val="20"/>
          <w:szCs w:val="20"/>
        </w:rPr>
        <w:t xml:space="preserve"> to 5GC NWDAF with Facade of RAN NF</w:t>
      </w:r>
    </w:p>
    <w:p w14:paraId="2CCD6F7C" w14:textId="2BDA4507" w:rsidR="00BD33D2" w:rsidRPr="00BD33D2" w:rsidRDefault="00BD33D2" w:rsidP="00BD33D2">
      <w:pPr>
        <w:pStyle w:val="NormalWeb"/>
        <w:numPr>
          <w:ilvl w:val="0"/>
          <w:numId w:val="24"/>
        </w:numPr>
        <w:shd w:val="clear" w:color="auto" w:fill="FFFFFF"/>
        <w:spacing w:before="0" w:beforeAutospacing="0" w:after="0" w:afterAutospacing="0"/>
        <w:rPr>
          <w:color w:val="172B4D"/>
          <w:spacing w:val="-1"/>
          <w:sz w:val="20"/>
          <w:szCs w:val="20"/>
        </w:rPr>
      </w:pPr>
      <w:r w:rsidRPr="00BD33D2">
        <w:rPr>
          <w:color w:val="172B4D"/>
          <w:spacing w:val="-1"/>
          <w:sz w:val="20"/>
          <w:szCs w:val="20"/>
        </w:rPr>
        <w:t>Option 5: SMO/</w:t>
      </w:r>
      <w:proofErr w:type="gramStart"/>
      <w:r w:rsidRPr="00BD33D2">
        <w:rPr>
          <w:color w:val="172B4D"/>
          <w:spacing w:val="-1"/>
          <w:sz w:val="20"/>
          <w:szCs w:val="20"/>
        </w:rPr>
        <w:t>Non-RT RIC</w:t>
      </w:r>
      <w:proofErr w:type="gramEnd"/>
      <w:r w:rsidRPr="00BD33D2">
        <w:rPr>
          <w:color w:val="172B4D"/>
          <w:spacing w:val="-1"/>
          <w:sz w:val="20"/>
          <w:szCs w:val="20"/>
        </w:rPr>
        <w:t xml:space="preserve"> to 5GC NWDAF with MDAS through SME</w:t>
      </w:r>
    </w:p>
    <w:p w14:paraId="445514F9" w14:textId="77777777" w:rsidR="006604FD" w:rsidRDefault="006604FD" w:rsidP="005F46EA"/>
    <w:p w14:paraId="235D8E17" w14:textId="3658821D" w:rsidR="006604FD" w:rsidRDefault="00C25B18" w:rsidP="005F46EA">
      <w:pPr>
        <w:rPr>
          <w:color w:val="172B4D"/>
          <w:spacing w:val="-1"/>
          <w:shd w:val="clear" w:color="auto" w:fill="FFFFFF"/>
        </w:rPr>
      </w:pPr>
      <w:r>
        <w:t>WG11 performed a security analysis of the</w:t>
      </w:r>
      <w:r w:rsidR="00A30BB0">
        <w:t xml:space="preserve"> architectural options to provide recommendations for which should be considered for specification.</w:t>
      </w:r>
      <w:r w:rsidR="00323A12">
        <w:t xml:space="preserve">  In summary</w:t>
      </w:r>
      <w:r w:rsidR="00323A12" w:rsidRPr="00323A12">
        <w:t xml:space="preserve">, </w:t>
      </w:r>
      <w:r w:rsidR="00323A12" w:rsidRPr="00323A12">
        <w:rPr>
          <w:color w:val="172B4D"/>
          <w:spacing w:val="-1"/>
          <w:shd w:val="clear" w:color="auto" w:fill="FFFFFF"/>
        </w:rPr>
        <w:t xml:space="preserve">Option 1 is high security risk </w:t>
      </w:r>
      <w:r w:rsidR="00323A12">
        <w:rPr>
          <w:color w:val="172B4D"/>
          <w:spacing w:val="-1"/>
          <w:shd w:val="clear" w:color="auto" w:fill="FFFFFF"/>
        </w:rPr>
        <w:t>and should not be considered</w:t>
      </w:r>
      <w:r w:rsidR="00323A12" w:rsidRPr="00323A12">
        <w:rPr>
          <w:color w:val="172B4D"/>
          <w:spacing w:val="-1"/>
          <w:shd w:val="clear" w:color="auto" w:fill="FFFFFF"/>
        </w:rPr>
        <w:t xml:space="preserve">. </w:t>
      </w:r>
      <w:proofErr w:type="gramStart"/>
      <w:r w:rsidR="00323A12" w:rsidRPr="00323A12">
        <w:rPr>
          <w:color w:val="172B4D"/>
          <w:spacing w:val="-1"/>
          <w:shd w:val="clear" w:color="auto" w:fill="FFFFFF"/>
        </w:rPr>
        <w:t>Option</w:t>
      </w:r>
      <w:proofErr w:type="gramEnd"/>
      <w:r w:rsidR="00323A12" w:rsidRPr="00323A12">
        <w:rPr>
          <w:color w:val="172B4D"/>
          <w:spacing w:val="-1"/>
          <w:shd w:val="clear" w:color="auto" w:fill="FFFFFF"/>
        </w:rPr>
        <w:t xml:space="preserve"> 2, 3, 4, and 5 are lower risk and equivalent from a security perspective. However, those options have a major risk due to lack of certificate-based mutual authentication with NWDAF. Option 5</w:t>
      </w:r>
      <w:r w:rsidR="001E7612">
        <w:rPr>
          <w:color w:val="172B4D"/>
          <w:spacing w:val="-1"/>
          <w:shd w:val="clear" w:color="auto" w:fill="FFFFFF"/>
        </w:rPr>
        <w:t>, in addition,</w:t>
      </w:r>
      <w:r w:rsidR="00323A12" w:rsidRPr="00323A12">
        <w:rPr>
          <w:color w:val="172B4D"/>
          <w:spacing w:val="-1"/>
          <w:shd w:val="clear" w:color="auto" w:fill="FFFFFF"/>
        </w:rPr>
        <w:t xml:space="preserve"> requires the 3GPP NWDAF </w:t>
      </w:r>
      <w:r w:rsidR="001E7612">
        <w:rPr>
          <w:color w:val="172B4D"/>
          <w:spacing w:val="-1"/>
          <w:shd w:val="clear" w:color="auto" w:fill="FFFFFF"/>
        </w:rPr>
        <w:t xml:space="preserve">add </w:t>
      </w:r>
      <w:r w:rsidR="00323A12" w:rsidRPr="00323A12">
        <w:rPr>
          <w:color w:val="172B4D"/>
          <w:spacing w:val="-1"/>
          <w:shd w:val="clear" w:color="auto" w:fill="FFFFFF"/>
        </w:rPr>
        <w:t>support</w:t>
      </w:r>
      <w:r w:rsidR="001E7612">
        <w:rPr>
          <w:color w:val="172B4D"/>
          <w:spacing w:val="-1"/>
          <w:shd w:val="clear" w:color="auto" w:fill="FFFFFF"/>
        </w:rPr>
        <w:t xml:space="preserve"> for</w:t>
      </w:r>
      <w:r w:rsidR="00323A12" w:rsidRPr="00323A12">
        <w:rPr>
          <w:color w:val="172B4D"/>
          <w:spacing w:val="-1"/>
          <w:shd w:val="clear" w:color="auto" w:fill="FFFFFF"/>
        </w:rPr>
        <w:t xml:space="preserve"> the O-RAN SME interface, which needs new 3GPP standardization.</w:t>
      </w:r>
      <w:r w:rsidR="006F43EF">
        <w:rPr>
          <w:color w:val="172B4D"/>
          <w:spacing w:val="-1"/>
          <w:shd w:val="clear" w:color="auto" w:fill="FFFFFF"/>
        </w:rPr>
        <w:t xml:space="preserve">  </w:t>
      </w:r>
    </w:p>
    <w:p w14:paraId="7B15E1E5" w14:textId="77777777" w:rsidR="006E7071" w:rsidRDefault="006E7071" w:rsidP="005F46EA">
      <w:pPr>
        <w:rPr>
          <w:color w:val="172B4D"/>
          <w:spacing w:val="-1"/>
          <w:shd w:val="clear" w:color="auto" w:fill="FFFFFF"/>
        </w:rPr>
      </w:pPr>
    </w:p>
    <w:p w14:paraId="70EFA9C9" w14:textId="4485109E" w:rsidR="00F373E9" w:rsidRDefault="00F373E9" w:rsidP="00F373E9">
      <w:pPr>
        <w:pStyle w:val="Heading2"/>
        <w:numPr>
          <w:ilvl w:val="0"/>
          <w:numId w:val="0"/>
        </w:numPr>
        <w:ind w:left="576" w:hanging="576"/>
        <w:rPr>
          <w:rFonts w:eastAsiaTheme="minorEastAsia"/>
          <w:lang w:eastAsia="zh-CN"/>
        </w:rPr>
      </w:pPr>
      <w:bookmarkStart w:id="134" w:name="_Toc202784144"/>
      <w:bookmarkStart w:id="135" w:name="_Toc202784324"/>
      <w:r>
        <w:t>6.6</w:t>
      </w:r>
      <w:r w:rsidR="000E2023">
        <w:tab/>
      </w:r>
      <w:r>
        <w:t>Threats Targeting DME</w:t>
      </w:r>
      <w:bookmarkEnd w:id="134"/>
      <w:bookmarkEnd w:id="135"/>
    </w:p>
    <w:p w14:paraId="35516983" w14:textId="77777777" w:rsidR="00F373E9" w:rsidRDefault="00F373E9" w:rsidP="00F373E9">
      <w:pPr>
        <w:spacing w:after="0"/>
        <w:rPr>
          <w:rFonts w:eastAsiaTheme="minorEastAsia"/>
          <w:lang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F373E9" w:rsidRPr="0080416A" w14:paraId="04B04744" w14:textId="77777777" w:rsidTr="000D564B">
        <w:trPr>
          <w:cnfStyle w:val="100000000000" w:firstRow="1" w:lastRow="0" w:firstColumn="0" w:lastColumn="0" w:oddVBand="0" w:evenVBand="0" w:oddHBand="0" w:evenHBand="0" w:firstRowFirstColumn="0" w:firstRowLastColumn="0" w:lastRowFirstColumn="0" w:lastRowLastColumn="0"/>
          <w:trHeight w:val="293"/>
          <w:jc w:val="center"/>
        </w:trPr>
        <w:tc>
          <w:tcPr>
            <w:tcW w:w="617" w:type="pct"/>
            <w:shd w:val="clear" w:color="auto" w:fill="000099"/>
            <w:vAlign w:val="center"/>
          </w:tcPr>
          <w:p w14:paraId="0F498E99" w14:textId="77777777" w:rsidR="00F373E9" w:rsidRPr="00C15C8B" w:rsidRDefault="00F373E9" w:rsidP="000D564B">
            <w:pPr>
              <w:rPr>
                <w:sz w:val="18"/>
                <w:szCs w:val="18"/>
              </w:rPr>
            </w:pPr>
            <w:r w:rsidRPr="00C15C8B">
              <w:rPr>
                <w:sz w:val="18"/>
                <w:szCs w:val="18"/>
              </w:rPr>
              <w:t>Threat ID</w:t>
            </w:r>
          </w:p>
        </w:tc>
        <w:tc>
          <w:tcPr>
            <w:tcW w:w="4383" w:type="pct"/>
            <w:shd w:val="clear" w:color="auto" w:fill="auto"/>
            <w:vAlign w:val="center"/>
          </w:tcPr>
          <w:p w14:paraId="13F04C6A" w14:textId="77777777" w:rsidR="00F373E9" w:rsidRPr="0080416A" w:rsidRDefault="00F373E9" w:rsidP="000D564B">
            <w:pPr>
              <w:rPr>
                <w:b w:val="0"/>
                <w:bCs w:val="0"/>
                <w:sz w:val="18"/>
                <w:szCs w:val="18"/>
              </w:rPr>
            </w:pPr>
            <w:r w:rsidRPr="00585C01">
              <w:rPr>
                <w:b w:val="0"/>
                <w:bCs w:val="0"/>
                <w:sz w:val="18"/>
                <w:szCs w:val="18"/>
              </w:rPr>
              <w:t>T-SMO-</w:t>
            </w:r>
            <w:r>
              <w:rPr>
                <w:b w:val="0"/>
                <w:bCs w:val="0"/>
                <w:sz w:val="18"/>
                <w:szCs w:val="18"/>
              </w:rPr>
              <w:t>36</w:t>
            </w:r>
          </w:p>
        </w:tc>
      </w:tr>
      <w:tr w:rsidR="00F373E9" w:rsidRPr="00CF3204" w14:paraId="40080F2F" w14:textId="77777777" w:rsidTr="000D564B">
        <w:trPr>
          <w:jc w:val="center"/>
        </w:trPr>
        <w:tc>
          <w:tcPr>
            <w:tcW w:w="617" w:type="pct"/>
            <w:shd w:val="clear" w:color="auto" w:fill="000099"/>
            <w:vAlign w:val="center"/>
          </w:tcPr>
          <w:p w14:paraId="79AABD7D" w14:textId="77777777" w:rsidR="00F373E9" w:rsidRPr="00C15C8B" w:rsidRDefault="00F373E9" w:rsidP="000D564B">
            <w:pPr>
              <w:rPr>
                <w:b/>
                <w:sz w:val="18"/>
                <w:szCs w:val="18"/>
              </w:rPr>
            </w:pPr>
            <w:r w:rsidRPr="00C15C8B">
              <w:rPr>
                <w:b/>
                <w:sz w:val="18"/>
                <w:szCs w:val="18"/>
              </w:rPr>
              <w:t>Threat title</w:t>
            </w:r>
          </w:p>
        </w:tc>
        <w:tc>
          <w:tcPr>
            <w:tcW w:w="4383" w:type="pct"/>
            <w:vAlign w:val="center"/>
          </w:tcPr>
          <w:p w14:paraId="263450AF" w14:textId="77777777" w:rsidR="00F373E9" w:rsidRPr="00CF3204" w:rsidRDefault="00F373E9" w:rsidP="000D564B">
            <w:pPr>
              <w:rPr>
                <w:sz w:val="18"/>
                <w:szCs w:val="18"/>
              </w:rPr>
            </w:pPr>
            <w:proofErr w:type="spellStart"/>
            <w:r>
              <w:rPr>
                <w:sz w:val="18"/>
                <w:szCs w:val="18"/>
              </w:rPr>
              <w:t>rApp</w:t>
            </w:r>
            <w:proofErr w:type="spellEnd"/>
            <w:r>
              <w:rPr>
                <w:sz w:val="18"/>
                <w:szCs w:val="18"/>
              </w:rPr>
              <w:t xml:space="preserve"> floods DME</w:t>
            </w:r>
          </w:p>
        </w:tc>
      </w:tr>
      <w:tr w:rsidR="00F373E9" w:rsidRPr="00232135" w14:paraId="1FE225ED" w14:textId="77777777" w:rsidTr="000D564B">
        <w:trPr>
          <w:jc w:val="center"/>
        </w:trPr>
        <w:tc>
          <w:tcPr>
            <w:tcW w:w="617" w:type="pct"/>
            <w:shd w:val="clear" w:color="auto" w:fill="000099"/>
            <w:vAlign w:val="center"/>
          </w:tcPr>
          <w:p w14:paraId="103B4E1A" w14:textId="77777777" w:rsidR="00F373E9" w:rsidRPr="00C15C8B" w:rsidRDefault="00F373E9" w:rsidP="000D564B">
            <w:pPr>
              <w:rPr>
                <w:b/>
                <w:sz w:val="18"/>
                <w:szCs w:val="18"/>
              </w:rPr>
            </w:pPr>
            <w:r w:rsidRPr="00C15C8B">
              <w:rPr>
                <w:b/>
                <w:sz w:val="18"/>
                <w:szCs w:val="18"/>
              </w:rPr>
              <w:t>Threat description</w:t>
            </w:r>
          </w:p>
        </w:tc>
        <w:tc>
          <w:tcPr>
            <w:tcW w:w="4383" w:type="pct"/>
            <w:vAlign w:val="center"/>
          </w:tcPr>
          <w:p w14:paraId="4E2FEE9F" w14:textId="77777777" w:rsidR="00F373E9" w:rsidRPr="00232135" w:rsidRDefault="00F373E9" w:rsidP="000D564B">
            <w:pPr>
              <w:rPr>
                <w:color w:val="000000"/>
                <w:sz w:val="18"/>
                <w:szCs w:val="18"/>
              </w:rPr>
            </w:pPr>
            <w:r w:rsidRPr="00232135">
              <w:rPr>
                <w:color w:val="172B4D"/>
                <w:spacing w:val="-1"/>
                <w:sz w:val="18"/>
                <w:szCs w:val="18"/>
                <w:shd w:val="clear" w:color="auto" w:fill="FFFFFF"/>
              </w:rPr>
              <w:t xml:space="preserve">Misbehaving 3rd-party </w:t>
            </w:r>
            <w:proofErr w:type="spellStart"/>
            <w:r w:rsidRPr="00232135">
              <w:rPr>
                <w:color w:val="172B4D"/>
                <w:spacing w:val="-1"/>
                <w:sz w:val="18"/>
                <w:szCs w:val="18"/>
                <w:shd w:val="clear" w:color="auto" w:fill="FFFFFF"/>
              </w:rPr>
              <w:t>rApp</w:t>
            </w:r>
            <w:proofErr w:type="spellEnd"/>
            <w:r w:rsidRPr="00232135">
              <w:rPr>
                <w:color w:val="172B4D"/>
                <w:spacing w:val="-1"/>
                <w:sz w:val="18"/>
                <w:szCs w:val="18"/>
                <w:shd w:val="clear" w:color="auto" w:fill="FFFFFF"/>
              </w:rPr>
              <w:t>, maliciously or non-maliciously, flood</w:t>
            </w:r>
            <w:r>
              <w:rPr>
                <w:color w:val="172B4D"/>
                <w:spacing w:val="-1"/>
                <w:sz w:val="18"/>
                <w:szCs w:val="18"/>
                <w:shd w:val="clear" w:color="auto" w:fill="FFFFFF"/>
              </w:rPr>
              <w:t>s</w:t>
            </w:r>
            <w:r w:rsidRPr="00232135">
              <w:rPr>
                <w:color w:val="172B4D"/>
                <w:spacing w:val="-1"/>
                <w:sz w:val="18"/>
                <w:szCs w:val="18"/>
                <w:shd w:val="clear" w:color="auto" w:fill="FFFFFF"/>
              </w:rPr>
              <w:t xml:space="preserve"> internal SMOS Communication interface targeting the </w:t>
            </w:r>
            <w:r>
              <w:rPr>
                <w:color w:val="172B4D"/>
                <w:spacing w:val="-1"/>
                <w:sz w:val="18"/>
                <w:szCs w:val="18"/>
                <w:shd w:val="clear" w:color="auto" w:fill="FFFFFF"/>
              </w:rPr>
              <w:t>D</w:t>
            </w:r>
            <w:r w:rsidRPr="00232135">
              <w:rPr>
                <w:color w:val="172B4D"/>
                <w:spacing w:val="-1"/>
                <w:sz w:val="18"/>
                <w:szCs w:val="18"/>
                <w:shd w:val="clear" w:color="auto" w:fill="FFFFFF"/>
              </w:rPr>
              <w:t xml:space="preserve">ME to bring a volumetric DDoS attack against the SMO. </w:t>
            </w:r>
          </w:p>
        </w:tc>
      </w:tr>
      <w:tr w:rsidR="00F373E9" w:rsidRPr="00B8161F" w14:paraId="1793F3E6" w14:textId="77777777" w:rsidTr="000D564B">
        <w:trPr>
          <w:jc w:val="center"/>
        </w:trPr>
        <w:tc>
          <w:tcPr>
            <w:tcW w:w="617" w:type="pct"/>
            <w:shd w:val="clear" w:color="auto" w:fill="000099"/>
            <w:vAlign w:val="center"/>
          </w:tcPr>
          <w:p w14:paraId="41D5B89C" w14:textId="77777777" w:rsidR="00F373E9" w:rsidRPr="00C15C8B" w:rsidRDefault="00F373E9" w:rsidP="000D564B">
            <w:pPr>
              <w:rPr>
                <w:b/>
                <w:sz w:val="18"/>
                <w:szCs w:val="18"/>
              </w:rPr>
            </w:pPr>
            <w:r>
              <w:rPr>
                <w:b/>
                <w:sz w:val="18"/>
                <w:szCs w:val="18"/>
              </w:rPr>
              <w:t>Threat type</w:t>
            </w:r>
          </w:p>
        </w:tc>
        <w:tc>
          <w:tcPr>
            <w:tcW w:w="4383" w:type="pct"/>
            <w:vAlign w:val="center"/>
          </w:tcPr>
          <w:p w14:paraId="3F180566" w14:textId="77777777" w:rsidR="00F373E9" w:rsidRPr="00B8161F" w:rsidRDefault="00F373E9" w:rsidP="000D564B">
            <w:pPr>
              <w:rPr>
                <w:sz w:val="18"/>
                <w:szCs w:val="18"/>
              </w:rPr>
            </w:pPr>
            <w:r>
              <w:rPr>
                <w:color w:val="000000"/>
                <w:sz w:val="18"/>
                <w:szCs w:val="18"/>
              </w:rPr>
              <w:t>Denial of Service</w:t>
            </w:r>
          </w:p>
        </w:tc>
      </w:tr>
      <w:tr w:rsidR="00F373E9" w:rsidRPr="00B8161F" w14:paraId="245AE713" w14:textId="77777777" w:rsidTr="000D564B">
        <w:trPr>
          <w:jc w:val="center"/>
        </w:trPr>
        <w:tc>
          <w:tcPr>
            <w:tcW w:w="617" w:type="pct"/>
            <w:shd w:val="clear" w:color="auto" w:fill="000099"/>
            <w:vAlign w:val="center"/>
          </w:tcPr>
          <w:p w14:paraId="220069DE" w14:textId="77777777" w:rsidR="00F373E9" w:rsidRPr="00C15C8B" w:rsidRDefault="00F373E9" w:rsidP="000D564B">
            <w:pPr>
              <w:rPr>
                <w:b/>
                <w:sz w:val="18"/>
                <w:szCs w:val="18"/>
              </w:rPr>
            </w:pPr>
            <w:r>
              <w:rPr>
                <w:b/>
                <w:sz w:val="18"/>
                <w:szCs w:val="18"/>
              </w:rPr>
              <w:t>Impact type</w:t>
            </w:r>
          </w:p>
        </w:tc>
        <w:tc>
          <w:tcPr>
            <w:tcW w:w="4383" w:type="pct"/>
            <w:vAlign w:val="center"/>
          </w:tcPr>
          <w:p w14:paraId="04EA1CAE" w14:textId="77777777" w:rsidR="00F373E9" w:rsidRPr="00B8161F" w:rsidRDefault="00F373E9" w:rsidP="000D564B">
            <w:pPr>
              <w:rPr>
                <w:sz w:val="18"/>
                <w:szCs w:val="18"/>
              </w:rPr>
            </w:pPr>
            <w:r>
              <w:rPr>
                <w:color w:val="000000"/>
                <w:sz w:val="18"/>
                <w:szCs w:val="18"/>
              </w:rPr>
              <w:t>Availability</w:t>
            </w:r>
          </w:p>
        </w:tc>
      </w:tr>
      <w:tr w:rsidR="00F373E9" w:rsidRPr="000D098F" w14:paraId="6168E99B" w14:textId="77777777" w:rsidTr="000D564B">
        <w:trPr>
          <w:jc w:val="center"/>
        </w:trPr>
        <w:tc>
          <w:tcPr>
            <w:tcW w:w="617" w:type="pct"/>
            <w:shd w:val="clear" w:color="auto" w:fill="000099"/>
            <w:vAlign w:val="center"/>
          </w:tcPr>
          <w:p w14:paraId="4E5F8FA8" w14:textId="77777777" w:rsidR="00F373E9" w:rsidRDefault="00F373E9" w:rsidP="000D564B">
            <w:pPr>
              <w:rPr>
                <w:b/>
                <w:sz w:val="18"/>
                <w:szCs w:val="18"/>
              </w:rPr>
            </w:pPr>
            <w:r>
              <w:rPr>
                <w:b/>
                <w:sz w:val="18"/>
                <w:szCs w:val="18"/>
              </w:rPr>
              <w:t>Affected Asset</w:t>
            </w:r>
          </w:p>
        </w:tc>
        <w:tc>
          <w:tcPr>
            <w:tcW w:w="4383" w:type="pct"/>
            <w:vAlign w:val="center"/>
          </w:tcPr>
          <w:p w14:paraId="4316EC02" w14:textId="77777777" w:rsidR="00F373E9" w:rsidRPr="000D098F" w:rsidRDefault="00F373E9" w:rsidP="000D564B">
            <w:pPr>
              <w:rPr>
                <w:sz w:val="18"/>
                <w:szCs w:val="18"/>
              </w:rPr>
            </w:pPr>
            <w:r>
              <w:rPr>
                <w:sz w:val="18"/>
                <w:szCs w:val="18"/>
              </w:rPr>
              <w:t>SMO, DME</w:t>
            </w:r>
          </w:p>
        </w:tc>
      </w:tr>
    </w:tbl>
    <w:p w14:paraId="10D6DA32" w14:textId="77777777" w:rsidR="00F373E9" w:rsidRDefault="00F373E9" w:rsidP="00F373E9">
      <w:pPr>
        <w:spacing w:after="0"/>
        <w:rPr>
          <w:rFonts w:eastAsiaTheme="minorEastAsia"/>
          <w:highlight w:val="green"/>
          <w:lang w:eastAsia="zh-CN"/>
        </w:rPr>
      </w:pPr>
    </w:p>
    <w:p w14:paraId="1D7D5F72" w14:textId="77777777" w:rsidR="00F373E9" w:rsidRDefault="00F373E9" w:rsidP="00F373E9">
      <w:pPr>
        <w:spacing w:after="0"/>
        <w:rPr>
          <w:rFonts w:eastAsiaTheme="minorEastAsia"/>
          <w:lang w:eastAsia="zh-CN"/>
        </w:rPr>
      </w:pPr>
    </w:p>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F373E9" w:rsidRPr="00C15C8B" w14:paraId="76F2C285" w14:textId="77777777" w:rsidTr="000D564B">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6DC3637D" w14:textId="77777777" w:rsidR="00F373E9" w:rsidRPr="00C15C8B" w:rsidRDefault="00F373E9" w:rsidP="000D564B">
            <w:pPr>
              <w:rPr>
                <w:sz w:val="18"/>
                <w:szCs w:val="18"/>
              </w:rPr>
            </w:pPr>
            <w:r w:rsidRPr="00C15C8B">
              <w:rPr>
                <w:sz w:val="18"/>
                <w:szCs w:val="18"/>
              </w:rPr>
              <w:t>Threat ID</w:t>
            </w:r>
          </w:p>
        </w:tc>
        <w:tc>
          <w:tcPr>
            <w:tcW w:w="4383" w:type="pct"/>
            <w:shd w:val="clear" w:color="auto" w:fill="auto"/>
            <w:vAlign w:val="center"/>
          </w:tcPr>
          <w:p w14:paraId="7BCCB2C2" w14:textId="77777777" w:rsidR="00F373E9" w:rsidRPr="0080416A" w:rsidRDefault="00F373E9" w:rsidP="000D564B">
            <w:pPr>
              <w:rPr>
                <w:b w:val="0"/>
                <w:bCs w:val="0"/>
                <w:sz w:val="18"/>
                <w:szCs w:val="18"/>
              </w:rPr>
            </w:pPr>
            <w:r w:rsidRPr="00585C01">
              <w:rPr>
                <w:b w:val="0"/>
                <w:bCs w:val="0"/>
                <w:sz w:val="18"/>
                <w:szCs w:val="18"/>
              </w:rPr>
              <w:t>T-SMO-</w:t>
            </w:r>
            <w:r>
              <w:rPr>
                <w:b w:val="0"/>
                <w:bCs w:val="0"/>
                <w:sz w:val="18"/>
                <w:szCs w:val="18"/>
              </w:rPr>
              <w:t>37</w:t>
            </w:r>
          </w:p>
        </w:tc>
      </w:tr>
      <w:tr w:rsidR="00F373E9" w:rsidRPr="00C15C8B" w14:paraId="67469493" w14:textId="77777777" w:rsidTr="000D564B">
        <w:trPr>
          <w:jc w:val="center"/>
        </w:trPr>
        <w:tc>
          <w:tcPr>
            <w:tcW w:w="617" w:type="pct"/>
            <w:shd w:val="clear" w:color="auto" w:fill="000099"/>
            <w:vAlign w:val="center"/>
          </w:tcPr>
          <w:p w14:paraId="5A1D66DE" w14:textId="77777777" w:rsidR="00F373E9" w:rsidRPr="00C15C8B" w:rsidRDefault="00F373E9" w:rsidP="000D564B">
            <w:pPr>
              <w:rPr>
                <w:b/>
                <w:sz w:val="18"/>
                <w:szCs w:val="18"/>
              </w:rPr>
            </w:pPr>
            <w:r w:rsidRPr="00C15C8B">
              <w:rPr>
                <w:b/>
                <w:sz w:val="18"/>
                <w:szCs w:val="18"/>
              </w:rPr>
              <w:t>Threat title</w:t>
            </w:r>
          </w:p>
        </w:tc>
        <w:tc>
          <w:tcPr>
            <w:tcW w:w="4383" w:type="pct"/>
            <w:vAlign w:val="center"/>
          </w:tcPr>
          <w:p w14:paraId="35004AE9" w14:textId="77777777" w:rsidR="00F373E9" w:rsidRPr="00CF3204" w:rsidRDefault="00F373E9" w:rsidP="000D564B">
            <w:pPr>
              <w:rPr>
                <w:sz w:val="18"/>
                <w:szCs w:val="18"/>
              </w:rPr>
            </w:pPr>
            <w:r>
              <w:rPr>
                <w:sz w:val="18"/>
                <w:szCs w:val="18"/>
              </w:rPr>
              <w:t>External Consumer floods DME</w:t>
            </w:r>
          </w:p>
        </w:tc>
      </w:tr>
      <w:tr w:rsidR="00F373E9" w:rsidRPr="00C15C8B" w14:paraId="00947B91" w14:textId="77777777" w:rsidTr="000D564B">
        <w:trPr>
          <w:jc w:val="center"/>
        </w:trPr>
        <w:tc>
          <w:tcPr>
            <w:tcW w:w="617" w:type="pct"/>
            <w:shd w:val="clear" w:color="auto" w:fill="000099"/>
            <w:vAlign w:val="center"/>
          </w:tcPr>
          <w:p w14:paraId="19BEB3A1" w14:textId="77777777" w:rsidR="00F373E9" w:rsidRPr="00C15C8B" w:rsidRDefault="00F373E9" w:rsidP="000D564B">
            <w:pPr>
              <w:rPr>
                <w:b/>
                <w:sz w:val="18"/>
                <w:szCs w:val="18"/>
              </w:rPr>
            </w:pPr>
            <w:r w:rsidRPr="00C15C8B">
              <w:rPr>
                <w:b/>
                <w:sz w:val="18"/>
                <w:szCs w:val="18"/>
              </w:rPr>
              <w:t>Threat description</w:t>
            </w:r>
          </w:p>
        </w:tc>
        <w:tc>
          <w:tcPr>
            <w:tcW w:w="4383" w:type="pct"/>
            <w:vAlign w:val="center"/>
          </w:tcPr>
          <w:p w14:paraId="43FDF45D" w14:textId="77777777" w:rsidR="00F373E9" w:rsidRPr="00B70786" w:rsidRDefault="00F373E9" w:rsidP="000D564B">
            <w:pPr>
              <w:rPr>
                <w:color w:val="000000"/>
                <w:sz w:val="18"/>
                <w:szCs w:val="18"/>
              </w:rPr>
            </w:pPr>
            <w:r w:rsidRPr="00B70786">
              <w:rPr>
                <w:color w:val="172B4D"/>
                <w:spacing w:val="-1"/>
                <w:sz w:val="18"/>
                <w:szCs w:val="18"/>
                <w:shd w:val="clear" w:color="auto" w:fill="FFFFFF"/>
              </w:rPr>
              <w:t xml:space="preserve">External </w:t>
            </w:r>
            <w:r>
              <w:rPr>
                <w:color w:val="172B4D"/>
                <w:spacing w:val="-1"/>
                <w:sz w:val="18"/>
                <w:szCs w:val="18"/>
                <w:shd w:val="clear" w:color="auto" w:fill="FFFFFF"/>
              </w:rPr>
              <w:t>S</w:t>
            </w:r>
            <w:r w:rsidRPr="00B70786">
              <w:rPr>
                <w:color w:val="172B4D"/>
                <w:spacing w:val="-1"/>
                <w:sz w:val="18"/>
                <w:szCs w:val="18"/>
                <w:shd w:val="clear" w:color="auto" w:fill="FFFFFF"/>
              </w:rPr>
              <w:t xml:space="preserve">ource, maliciously or non-maliciously, floods the External interface targeting the </w:t>
            </w:r>
            <w:r>
              <w:rPr>
                <w:color w:val="172B4D"/>
                <w:spacing w:val="-1"/>
                <w:sz w:val="18"/>
                <w:szCs w:val="18"/>
                <w:shd w:val="clear" w:color="auto" w:fill="FFFFFF"/>
              </w:rPr>
              <w:t>D</w:t>
            </w:r>
            <w:r w:rsidRPr="00B70786">
              <w:rPr>
                <w:color w:val="172B4D"/>
                <w:spacing w:val="-1"/>
                <w:sz w:val="18"/>
                <w:szCs w:val="18"/>
                <w:shd w:val="clear" w:color="auto" w:fill="FFFFFF"/>
              </w:rPr>
              <w:t xml:space="preserve">ME to bring a volumetric DDoS attack against the SMO. </w:t>
            </w:r>
          </w:p>
        </w:tc>
      </w:tr>
      <w:tr w:rsidR="00F373E9" w:rsidRPr="00C15C8B" w14:paraId="0F0AB0E8" w14:textId="77777777" w:rsidTr="000D564B">
        <w:trPr>
          <w:jc w:val="center"/>
        </w:trPr>
        <w:tc>
          <w:tcPr>
            <w:tcW w:w="617" w:type="pct"/>
            <w:shd w:val="clear" w:color="auto" w:fill="000099"/>
            <w:vAlign w:val="center"/>
          </w:tcPr>
          <w:p w14:paraId="5B550CBE" w14:textId="77777777" w:rsidR="00F373E9" w:rsidRPr="00C15C8B" w:rsidRDefault="00F373E9" w:rsidP="000D564B">
            <w:pPr>
              <w:rPr>
                <w:b/>
                <w:sz w:val="18"/>
                <w:szCs w:val="18"/>
              </w:rPr>
            </w:pPr>
            <w:r>
              <w:rPr>
                <w:b/>
                <w:sz w:val="18"/>
                <w:szCs w:val="18"/>
              </w:rPr>
              <w:t>Threat type</w:t>
            </w:r>
          </w:p>
        </w:tc>
        <w:tc>
          <w:tcPr>
            <w:tcW w:w="4383" w:type="pct"/>
            <w:vAlign w:val="center"/>
          </w:tcPr>
          <w:p w14:paraId="68D6AF29" w14:textId="77777777" w:rsidR="00F373E9" w:rsidRPr="00B8161F" w:rsidRDefault="00F373E9" w:rsidP="000D564B">
            <w:pPr>
              <w:rPr>
                <w:sz w:val="18"/>
                <w:szCs w:val="18"/>
              </w:rPr>
            </w:pPr>
            <w:r>
              <w:rPr>
                <w:color w:val="000000"/>
                <w:sz w:val="18"/>
                <w:szCs w:val="18"/>
              </w:rPr>
              <w:t>Denial of Service</w:t>
            </w:r>
          </w:p>
        </w:tc>
      </w:tr>
      <w:tr w:rsidR="00F373E9" w:rsidRPr="00C15C8B" w14:paraId="2D3348A0" w14:textId="77777777" w:rsidTr="000D564B">
        <w:trPr>
          <w:jc w:val="center"/>
        </w:trPr>
        <w:tc>
          <w:tcPr>
            <w:tcW w:w="617" w:type="pct"/>
            <w:shd w:val="clear" w:color="auto" w:fill="000099"/>
            <w:vAlign w:val="center"/>
          </w:tcPr>
          <w:p w14:paraId="2831752C" w14:textId="77777777" w:rsidR="00F373E9" w:rsidRPr="00C15C8B" w:rsidRDefault="00F373E9" w:rsidP="000D564B">
            <w:pPr>
              <w:rPr>
                <w:b/>
                <w:sz w:val="18"/>
                <w:szCs w:val="18"/>
              </w:rPr>
            </w:pPr>
            <w:r>
              <w:rPr>
                <w:b/>
                <w:sz w:val="18"/>
                <w:szCs w:val="18"/>
              </w:rPr>
              <w:t>Impact type</w:t>
            </w:r>
          </w:p>
        </w:tc>
        <w:tc>
          <w:tcPr>
            <w:tcW w:w="4383" w:type="pct"/>
            <w:vAlign w:val="center"/>
          </w:tcPr>
          <w:p w14:paraId="0C68D801" w14:textId="77777777" w:rsidR="00F373E9" w:rsidRPr="00B8161F" w:rsidRDefault="00F373E9" w:rsidP="000D564B">
            <w:pPr>
              <w:rPr>
                <w:sz w:val="18"/>
                <w:szCs w:val="18"/>
              </w:rPr>
            </w:pPr>
            <w:r>
              <w:rPr>
                <w:color w:val="000000"/>
                <w:sz w:val="18"/>
                <w:szCs w:val="18"/>
              </w:rPr>
              <w:t>Availability</w:t>
            </w:r>
          </w:p>
        </w:tc>
      </w:tr>
      <w:tr w:rsidR="00F373E9" w:rsidRPr="00C15C8B" w14:paraId="42A843DC" w14:textId="77777777" w:rsidTr="000D564B">
        <w:trPr>
          <w:jc w:val="center"/>
        </w:trPr>
        <w:tc>
          <w:tcPr>
            <w:tcW w:w="617" w:type="pct"/>
            <w:shd w:val="clear" w:color="auto" w:fill="000099"/>
            <w:vAlign w:val="center"/>
          </w:tcPr>
          <w:p w14:paraId="2375E6B0" w14:textId="77777777" w:rsidR="00F373E9" w:rsidRDefault="00F373E9" w:rsidP="000D564B">
            <w:pPr>
              <w:rPr>
                <w:b/>
                <w:sz w:val="18"/>
                <w:szCs w:val="18"/>
              </w:rPr>
            </w:pPr>
            <w:r>
              <w:rPr>
                <w:b/>
                <w:sz w:val="18"/>
                <w:szCs w:val="18"/>
              </w:rPr>
              <w:t>Affected Asset</w:t>
            </w:r>
          </w:p>
        </w:tc>
        <w:tc>
          <w:tcPr>
            <w:tcW w:w="4383" w:type="pct"/>
            <w:vAlign w:val="center"/>
          </w:tcPr>
          <w:p w14:paraId="7D1FA921" w14:textId="77777777" w:rsidR="00F373E9" w:rsidRPr="000D098F" w:rsidRDefault="00F373E9" w:rsidP="000D564B">
            <w:pPr>
              <w:rPr>
                <w:sz w:val="18"/>
                <w:szCs w:val="18"/>
              </w:rPr>
            </w:pPr>
            <w:r>
              <w:rPr>
                <w:sz w:val="18"/>
                <w:szCs w:val="18"/>
              </w:rPr>
              <w:t>SMO, DME</w:t>
            </w:r>
          </w:p>
        </w:tc>
      </w:tr>
    </w:tbl>
    <w:p w14:paraId="4C4025EA" w14:textId="77777777" w:rsidR="00F373E9" w:rsidRDefault="00F373E9" w:rsidP="00F373E9"/>
    <w:tbl>
      <w:tblPr>
        <w:tblStyle w:val="TableProfessional"/>
        <w:tblW w:w="5000" w:type="pct"/>
        <w:jc w:val="center"/>
        <w:tblBorders>
          <w:top w:val="single" w:sz="4" w:space="0" w:color="000099"/>
          <w:left w:val="single" w:sz="4" w:space="0" w:color="000099"/>
          <w:bottom w:val="single" w:sz="4" w:space="0" w:color="000099"/>
          <w:right w:val="single" w:sz="4" w:space="0" w:color="000099"/>
          <w:insideH w:val="single" w:sz="4" w:space="0" w:color="000099"/>
          <w:insideV w:val="single" w:sz="4" w:space="0" w:color="000099"/>
        </w:tblBorders>
        <w:tblLook w:val="00A0" w:firstRow="1" w:lastRow="0" w:firstColumn="1" w:lastColumn="0" w:noHBand="0" w:noVBand="0"/>
      </w:tblPr>
      <w:tblGrid>
        <w:gridCol w:w="1188"/>
        <w:gridCol w:w="8441"/>
      </w:tblGrid>
      <w:tr w:rsidR="00F373E9" w:rsidRPr="00C15C8B" w14:paraId="32AB77B4" w14:textId="77777777" w:rsidTr="000D564B">
        <w:trPr>
          <w:cnfStyle w:val="100000000000" w:firstRow="1" w:lastRow="0" w:firstColumn="0" w:lastColumn="0" w:oddVBand="0" w:evenVBand="0" w:oddHBand="0" w:evenHBand="0" w:firstRowFirstColumn="0" w:firstRowLastColumn="0" w:lastRowFirstColumn="0" w:lastRowLastColumn="0"/>
          <w:jc w:val="center"/>
        </w:trPr>
        <w:tc>
          <w:tcPr>
            <w:tcW w:w="617" w:type="pct"/>
            <w:shd w:val="clear" w:color="auto" w:fill="000099"/>
            <w:vAlign w:val="center"/>
          </w:tcPr>
          <w:p w14:paraId="53FB576D" w14:textId="77777777" w:rsidR="00F373E9" w:rsidRPr="00C15C8B" w:rsidRDefault="00F373E9" w:rsidP="000D564B">
            <w:pPr>
              <w:rPr>
                <w:sz w:val="18"/>
                <w:szCs w:val="18"/>
              </w:rPr>
            </w:pPr>
            <w:r w:rsidRPr="00C15C8B">
              <w:rPr>
                <w:sz w:val="18"/>
                <w:szCs w:val="18"/>
              </w:rPr>
              <w:t>Threat ID</w:t>
            </w:r>
          </w:p>
        </w:tc>
        <w:tc>
          <w:tcPr>
            <w:tcW w:w="4383" w:type="pct"/>
            <w:shd w:val="clear" w:color="auto" w:fill="auto"/>
            <w:vAlign w:val="center"/>
          </w:tcPr>
          <w:p w14:paraId="6C55CD22" w14:textId="77777777" w:rsidR="00F373E9" w:rsidRPr="0080416A" w:rsidRDefault="00F373E9" w:rsidP="000D564B">
            <w:pPr>
              <w:rPr>
                <w:b w:val="0"/>
                <w:bCs w:val="0"/>
                <w:sz w:val="18"/>
                <w:szCs w:val="18"/>
              </w:rPr>
            </w:pPr>
            <w:r w:rsidRPr="00585C01">
              <w:rPr>
                <w:b w:val="0"/>
                <w:bCs w:val="0"/>
                <w:sz w:val="18"/>
                <w:szCs w:val="18"/>
              </w:rPr>
              <w:t>T-SMO-</w:t>
            </w:r>
            <w:r>
              <w:rPr>
                <w:b w:val="0"/>
                <w:bCs w:val="0"/>
                <w:sz w:val="18"/>
                <w:szCs w:val="18"/>
              </w:rPr>
              <w:t>38</w:t>
            </w:r>
          </w:p>
        </w:tc>
      </w:tr>
      <w:tr w:rsidR="00F373E9" w:rsidRPr="00C15C8B" w14:paraId="67FCC159" w14:textId="77777777" w:rsidTr="000D564B">
        <w:trPr>
          <w:jc w:val="center"/>
        </w:trPr>
        <w:tc>
          <w:tcPr>
            <w:tcW w:w="617" w:type="pct"/>
            <w:shd w:val="clear" w:color="auto" w:fill="000099"/>
            <w:vAlign w:val="center"/>
          </w:tcPr>
          <w:p w14:paraId="771C1306" w14:textId="77777777" w:rsidR="00F373E9" w:rsidRPr="00C15C8B" w:rsidRDefault="00F373E9" w:rsidP="000D564B">
            <w:pPr>
              <w:rPr>
                <w:b/>
                <w:sz w:val="18"/>
                <w:szCs w:val="18"/>
              </w:rPr>
            </w:pPr>
            <w:r w:rsidRPr="00C15C8B">
              <w:rPr>
                <w:b/>
                <w:sz w:val="18"/>
                <w:szCs w:val="18"/>
              </w:rPr>
              <w:t>Threat title</w:t>
            </w:r>
          </w:p>
        </w:tc>
        <w:tc>
          <w:tcPr>
            <w:tcW w:w="4383" w:type="pct"/>
            <w:vAlign w:val="center"/>
          </w:tcPr>
          <w:p w14:paraId="0B12B6D5" w14:textId="77777777" w:rsidR="00F373E9" w:rsidRPr="00CF3204" w:rsidRDefault="00F373E9" w:rsidP="000D564B">
            <w:pPr>
              <w:rPr>
                <w:sz w:val="18"/>
                <w:szCs w:val="18"/>
              </w:rPr>
            </w:pPr>
            <w:r>
              <w:rPr>
                <w:sz w:val="18"/>
                <w:szCs w:val="18"/>
              </w:rPr>
              <w:t>SMOS floods DME</w:t>
            </w:r>
          </w:p>
        </w:tc>
      </w:tr>
      <w:tr w:rsidR="00F373E9" w:rsidRPr="00C15C8B" w14:paraId="040BD00C" w14:textId="77777777" w:rsidTr="000D564B">
        <w:trPr>
          <w:jc w:val="center"/>
        </w:trPr>
        <w:tc>
          <w:tcPr>
            <w:tcW w:w="617" w:type="pct"/>
            <w:shd w:val="clear" w:color="auto" w:fill="000099"/>
            <w:vAlign w:val="center"/>
          </w:tcPr>
          <w:p w14:paraId="66926778" w14:textId="77777777" w:rsidR="00F373E9" w:rsidRPr="00C15C8B" w:rsidRDefault="00F373E9" w:rsidP="000D564B">
            <w:pPr>
              <w:rPr>
                <w:b/>
                <w:sz w:val="18"/>
                <w:szCs w:val="18"/>
              </w:rPr>
            </w:pPr>
            <w:r w:rsidRPr="00C15C8B">
              <w:rPr>
                <w:b/>
                <w:sz w:val="18"/>
                <w:szCs w:val="18"/>
              </w:rPr>
              <w:t>Threat description</w:t>
            </w:r>
          </w:p>
        </w:tc>
        <w:tc>
          <w:tcPr>
            <w:tcW w:w="4383" w:type="pct"/>
            <w:vAlign w:val="center"/>
          </w:tcPr>
          <w:p w14:paraId="19985544" w14:textId="77777777" w:rsidR="00F373E9" w:rsidRPr="00B70786" w:rsidRDefault="00F373E9" w:rsidP="000D564B">
            <w:pPr>
              <w:rPr>
                <w:color w:val="000000"/>
                <w:sz w:val="18"/>
                <w:szCs w:val="18"/>
              </w:rPr>
            </w:pPr>
            <w:r>
              <w:rPr>
                <w:color w:val="172B4D"/>
                <w:spacing w:val="-1"/>
                <w:sz w:val="18"/>
                <w:szCs w:val="18"/>
                <w:shd w:val="clear" w:color="auto" w:fill="FFFFFF"/>
              </w:rPr>
              <w:t>SMOS</w:t>
            </w:r>
            <w:r w:rsidRPr="00B70786">
              <w:rPr>
                <w:color w:val="172B4D"/>
                <w:spacing w:val="-1"/>
                <w:sz w:val="18"/>
                <w:szCs w:val="18"/>
                <w:shd w:val="clear" w:color="auto" w:fill="FFFFFF"/>
              </w:rPr>
              <w:t xml:space="preserve">, maliciously or non-maliciously, floods the </w:t>
            </w:r>
            <w:r>
              <w:rPr>
                <w:color w:val="172B4D"/>
                <w:spacing w:val="-1"/>
                <w:sz w:val="18"/>
                <w:szCs w:val="18"/>
                <w:shd w:val="clear" w:color="auto" w:fill="FFFFFF"/>
              </w:rPr>
              <w:t xml:space="preserve">SMOS </w:t>
            </w:r>
            <w:proofErr w:type="spellStart"/>
            <w:r>
              <w:rPr>
                <w:color w:val="172B4D"/>
                <w:spacing w:val="-1"/>
                <w:sz w:val="18"/>
                <w:szCs w:val="18"/>
                <w:shd w:val="clear" w:color="auto" w:fill="FFFFFF"/>
              </w:rPr>
              <w:t>COmmunication</w:t>
            </w:r>
            <w:proofErr w:type="spellEnd"/>
            <w:r w:rsidRPr="00B70786">
              <w:rPr>
                <w:color w:val="172B4D"/>
                <w:spacing w:val="-1"/>
                <w:sz w:val="18"/>
                <w:szCs w:val="18"/>
                <w:shd w:val="clear" w:color="auto" w:fill="FFFFFF"/>
              </w:rPr>
              <w:t xml:space="preserve"> targeting the </w:t>
            </w:r>
            <w:r>
              <w:rPr>
                <w:color w:val="172B4D"/>
                <w:spacing w:val="-1"/>
                <w:sz w:val="18"/>
                <w:szCs w:val="18"/>
                <w:shd w:val="clear" w:color="auto" w:fill="FFFFFF"/>
              </w:rPr>
              <w:t>D</w:t>
            </w:r>
            <w:r w:rsidRPr="00B70786">
              <w:rPr>
                <w:color w:val="172B4D"/>
                <w:spacing w:val="-1"/>
                <w:sz w:val="18"/>
                <w:szCs w:val="18"/>
                <w:shd w:val="clear" w:color="auto" w:fill="FFFFFF"/>
              </w:rPr>
              <w:t xml:space="preserve">ME to bring a volumetric DDoS attack against the SMO. </w:t>
            </w:r>
          </w:p>
        </w:tc>
      </w:tr>
      <w:tr w:rsidR="00F373E9" w:rsidRPr="00C15C8B" w14:paraId="279772E7" w14:textId="77777777" w:rsidTr="000D564B">
        <w:trPr>
          <w:jc w:val="center"/>
        </w:trPr>
        <w:tc>
          <w:tcPr>
            <w:tcW w:w="617" w:type="pct"/>
            <w:shd w:val="clear" w:color="auto" w:fill="000099"/>
            <w:vAlign w:val="center"/>
          </w:tcPr>
          <w:p w14:paraId="543914A1" w14:textId="77777777" w:rsidR="00F373E9" w:rsidRPr="00C15C8B" w:rsidRDefault="00F373E9" w:rsidP="000D564B">
            <w:pPr>
              <w:rPr>
                <w:b/>
                <w:sz w:val="18"/>
                <w:szCs w:val="18"/>
              </w:rPr>
            </w:pPr>
            <w:r>
              <w:rPr>
                <w:b/>
                <w:sz w:val="18"/>
                <w:szCs w:val="18"/>
              </w:rPr>
              <w:t>Threat type</w:t>
            </w:r>
          </w:p>
        </w:tc>
        <w:tc>
          <w:tcPr>
            <w:tcW w:w="4383" w:type="pct"/>
            <w:vAlign w:val="center"/>
          </w:tcPr>
          <w:p w14:paraId="2CD94E23" w14:textId="77777777" w:rsidR="00F373E9" w:rsidRPr="00B8161F" w:rsidRDefault="00F373E9" w:rsidP="000D564B">
            <w:pPr>
              <w:rPr>
                <w:sz w:val="18"/>
                <w:szCs w:val="18"/>
              </w:rPr>
            </w:pPr>
            <w:r>
              <w:rPr>
                <w:color w:val="000000"/>
                <w:sz w:val="18"/>
                <w:szCs w:val="18"/>
              </w:rPr>
              <w:t>Denial of Service</w:t>
            </w:r>
          </w:p>
        </w:tc>
      </w:tr>
      <w:tr w:rsidR="00F373E9" w:rsidRPr="00C15C8B" w14:paraId="70D58035" w14:textId="77777777" w:rsidTr="000D564B">
        <w:trPr>
          <w:jc w:val="center"/>
        </w:trPr>
        <w:tc>
          <w:tcPr>
            <w:tcW w:w="617" w:type="pct"/>
            <w:shd w:val="clear" w:color="auto" w:fill="000099"/>
            <w:vAlign w:val="center"/>
          </w:tcPr>
          <w:p w14:paraId="781FC7C1" w14:textId="77777777" w:rsidR="00F373E9" w:rsidRPr="00C15C8B" w:rsidRDefault="00F373E9" w:rsidP="000D564B">
            <w:pPr>
              <w:rPr>
                <w:b/>
                <w:sz w:val="18"/>
                <w:szCs w:val="18"/>
              </w:rPr>
            </w:pPr>
            <w:r>
              <w:rPr>
                <w:b/>
                <w:sz w:val="18"/>
                <w:szCs w:val="18"/>
              </w:rPr>
              <w:t>Impact type</w:t>
            </w:r>
          </w:p>
        </w:tc>
        <w:tc>
          <w:tcPr>
            <w:tcW w:w="4383" w:type="pct"/>
            <w:vAlign w:val="center"/>
          </w:tcPr>
          <w:p w14:paraId="763F2E06" w14:textId="77777777" w:rsidR="00F373E9" w:rsidRPr="00B8161F" w:rsidRDefault="00F373E9" w:rsidP="000D564B">
            <w:pPr>
              <w:rPr>
                <w:sz w:val="18"/>
                <w:szCs w:val="18"/>
              </w:rPr>
            </w:pPr>
            <w:r>
              <w:rPr>
                <w:color w:val="000000"/>
                <w:sz w:val="18"/>
                <w:szCs w:val="18"/>
              </w:rPr>
              <w:t>Availability</w:t>
            </w:r>
          </w:p>
        </w:tc>
      </w:tr>
      <w:tr w:rsidR="00F373E9" w:rsidRPr="00C15C8B" w14:paraId="7F7F5708" w14:textId="77777777" w:rsidTr="000D564B">
        <w:trPr>
          <w:jc w:val="center"/>
        </w:trPr>
        <w:tc>
          <w:tcPr>
            <w:tcW w:w="617" w:type="pct"/>
            <w:shd w:val="clear" w:color="auto" w:fill="000099"/>
            <w:vAlign w:val="center"/>
          </w:tcPr>
          <w:p w14:paraId="49A45DF9" w14:textId="77777777" w:rsidR="00F373E9" w:rsidRDefault="00F373E9" w:rsidP="000D564B">
            <w:pPr>
              <w:rPr>
                <w:b/>
                <w:sz w:val="18"/>
                <w:szCs w:val="18"/>
              </w:rPr>
            </w:pPr>
            <w:r>
              <w:rPr>
                <w:b/>
                <w:sz w:val="18"/>
                <w:szCs w:val="18"/>
              </w:rPr>
              <w:t>Affected Asset</w:t>
            </w:r>
          </w:p>
        </w:tc>
        <w:tc>
          <w:tcPr>
            <w:tcW w:w="4383" w:type="pct"/>
            <w:vAlign w:val="center"/>
          </w:tcPr>
          <w:p w14:paraId="41B608E0" w14:textId="77777777" w:rsidR="00F373E9" w:rsidRPr="000D098F" w:rsidRDefault="00F373E9" w:rsidP="000D564B">
            <w:pPr>
              <w:rPr>
                <w:sz w:val="18"/>
                <w:szCs w:val="18"/>
              </w:rPr>
            </w:pPr>
            <w:r>
              <w:rPr>
                <w:sz w:val="18"/>
                <w:szCs w:val="18"/>
              </w:rPr>
              <w:t>SMO, SMOS, DME</w:t>
            </w:r>
          </w:p>
        </w:tc>
      </w:tr>
    </w:tbl>
    <w:p w14:paraId="533AD00E" w14:textId="77777777" w:rsidR="00F373E9" w:rsidRDefault="00F373E9" w:rsidP="00F373E9"/>
    <w:p w14:paraId="2D71AA3A" w14:textId="77777777" w:rsidR="00532B4E" w:rsidRPr="005F46EA" w:rsidRDefault="00532B4E" w:rsidP="005F46EA"/>
    <w:p w14:paraId="5EC0C128" w14:textId="1488FD6C" w:rsidR="00FC06BF" w:rsidRDefault="00585392" w:rsidP="00C722F2">
      <w:pPr>
        <w:pStyle w:val="Heading1"/>
        <w:numPr>
          <w:ilvl w:val="0"/>
          <w:numId w:val="0"/>
        </w:numPr>
        <w:ind w:left="432"/>
      </w:pPr>
      <w:bookmarkStart w:id="136" w:name="_Toc148990595"/>
      <w:bookmarkStart w:id="137" w:name="_Toc159264475"/>
      <w:bookmarkStart w:id="138" w:name="_Toc202784145"/>
      <w:bookmarkStart w:id="139" w:name="_Toc202784325"/>
      <w:r>
        <w:lastRenderedPageBreak/>
        <w:t xml:space="preserve">7 </w:t>
      </w:r>
      <w:r w:rsidR="00FC06BF">
        <w:t>Security Controls</w:t>
      </w:r>
      <w:bookmarkEnd w:id="136"/>
      <w:bookmarkEnd w:id="137"/>
      <w:bookmarkEnd w:id="138"/>
      <w:bookmarkEnd w:id="139"/>
    </w:p>
    <w:p w14:paraId="41AFD9B4" w14:textId="2237695F" w:rsidR="00787E83" w:rsidRDefault="00787E83" w:rsidP="00787E83">
      <w:pPr>
        <w:rPr>
          <w:lang w:val="en-GB"/>
        </w:rPr>
      </w:pPr>
      <w:r>
        <w:rPr>
          <w:lang w:val="en-GB"/>
        </w:rPr>
        <w:t xml:space="preserve">Industry recommendations for strong security controls are provided from sources such as the </w:t>
      </w:r>
      <w:r w:rsidRPr="00187D04">
        <w:rPr>
          <w:lang w:val="en-GB"/>
        </w:rPr>
        <w:t>OWASP Top 10 Proactive Controls</w:t>
      </w:r>
      <w:r>
        <w:rPr>
          <w:lang w:val="en-GB"/>
        </w:rPr>
        <w:t xml:space="preserve"> </w:t>
      </w:r>
      <w:r w:rsidR="00E53710">
        <w:rPr>
          <w:lang w:val="en-GB"/>
        </w:rPr>
        <w:t>[i.15]</w:t>
      </w:r>
      <w:r>
        <w:rPr>
          <w:lang w:val="en-GB"/>
        </w:rPr>
        <w:t xml:space="preserve">, Center for Internet Security (CIS) Critical Security Controls </w:t>
      </w:r>
      <w:r w:rsidR="00E53710">
        <w:rPr>
          <w:lang w:val="en-GB"/>
        </w:rPr>
        <w:t>[i.16]</w:t>
      </w:r>
      <w:r>
        <w:rPr>
          <w:lang w:val="en-GB"/>
        </w:rPr>
        <w:t xml:space="preserve">, Cloud Security Alliance (CSA) Cloud Control Matrix (CCM) </w:t>
      </w:r>
      <w:r w:rsidR="00E53710">
        <w:rPr>
          <w:lang w:val="en-GB"/>
        </w:rPr>
        <w:t>[i.17]</w:t>
      </w:r>
      <w:r>
        <w:rPr>
          <w:lang w:val="en-GB"/>
        </w:rPr>
        <w:t xml:space="preserve">, </w:t>
      </w:r>
      <w:r w:rsidRPr="00187D04">
        <w:rPr>
          <w:lang w:val="en-GB"/>
        </w:rPr>
        <w:t>ISO/IEC 27001:2013 Information Security Management System (ISMS)</w:t>
      </w:r>
      <w:r>
        <w:rPr>
          <w:lang w:val="en-GB"/>
        </w:rPr>
        <w:t xml:space="preserve"> </w:t>
      </w:r>
      <w:r w:rsidR="00E53710">
        <w:rPr>
          <w:lang w:val="en-GB"/>
        </w:rPr>
        <w:t>[i.18]</w:t>
      </w:r>
      <w:r>
        <w:rPr>
          <w:lang w:val="en-GB"/>
        </w:rPr>
        <w:t xml:space="preserve">, </w:t>
      </w:r>
      <w:r w:rsidRPr="00936F7D">
        <w:rPr>
          <w:lang w:val="en-GB"/>
        </w:rPr>
        <w:t>NIST SP 800-53r5 Security and Privacy Controls for Information Systems and Organizations</w:t>
      </w:r>
      <w:r>
        <w:rPr>
          <w:lang w:val="en-GB"/>
        </w:rPr>
        <w:t xml:space="preserve"> </w:t>
      </w:r>
      <w:r w:rsidR="00E53710">
        <w:rPr>
          <w:lang w:val="en-GB"/>
        </w:rPr>
        <w:t>[i.19]</w:t>
      </w:r>
      <w:r>
        <w:rPr>
          <w:lang w:val="en-GB"/>
        </w:rPr>
        <w:t>, and Cybersecurity and Infrastructure Security Agency (</w:t>
      </w:r>
      <w:r w:rsidRPr="009036AF">
        <w:rPr>
          <w:lang w:val="en-GB"/>
        </w:rPr>
        <w:t>CISA</w:t>
      </w:r>
      <w:r>
        <w:rPr>
          <w:lang w:val="en-GB"/>
        </w:rPr>
        <w:t>)</w:t>
      </w:r>
      <w:r w:rsidRPr="009036AF">
        <w:rPr>
          <w:lang w:val="en-GB"/>
        </w:rPr>
        <w:t xml:space="preserve"> </w:t>
      </w:r>
      <w:r>
        <w:rPr>
          <w:lang w:val="en-GB"/>
        </w:rPr>
        <w:t>Security Guidance for</w:t>
      </w:r>
      <w:r w:rsidRPr="009036AF">
        <w:rPr>
          <w:lang w:val="en-GB"/>
        </w:rPr>
        <w:t xml:space="preserve"> 5G Cloud Infrastructures</w:t>
      </w:r>
      <w:r>
        <w:rPr>
          <w:lang w:val="en-GB"/>
        </w:rPr>
        <w:t xml:space="preserve"> </w:t>
      </w:r>
      <w:r w:rsidR="00E53710">
        <w:rPr>
          <w:lang w:val="en-GB"/>
        </w:rPr>
        <w:t>[i.9]</w:t>
      </w:r>
      <w:r>
        <w:rPr>
          <w:lang w:val="en-GB"/>
        </w:rPr>
        <w:t>.</w:t>
      </w:r>
    </w:p>
    <w:p w14:paraId="123FACBA" w14:textId="77777777" w:rsidR="00787E83" w:rsidRDefault="00787E83" w:rsidP="00787E83">
      <w:pPr>
        <w:rPr>
          <w:lang w:val="en-GB"/>
        </w:rPr>
      </w:pPr>
      <w:r>
        <w:rPr>
          <w:lang w:val="en-GB"/>
        </w:rPr>
        <w:t>The OWASP Top 10 Proactive Controls are as follow:</w:t>
      </w:r>
    </w:p>
    <w:p w14:paraId="2FD22959" w14:textId="77777777" w:rsidR="00787E83" w:rsidRPr="007109E6" w:rsidRDefault="00787E83" w:rsidP="00787E83">
      <w:pPr>
        <w:ind w:left="284"/>
        <w:rPr>
          <w:lang w:val="en-GB"/>
        </w:rPr>
      </w:pPr>
      <w:r w:rsidRPr="007109E6">
        <w:rPr>
          <w:lang w:val="en-GB"/>
        </w:rPr>
        <w:t>C1: Define Security Requirements</w:t>
      </w:r>
    </w:p>
    <w:p w14:paraId="2C8903A4" w14:textId="77777777" w:rsidR="00787E83" w:rsidRPr="007109E6" w:rsidRDefault="00787E83" w:rsidP="00787E83">
      <w:pPr>
        <w:ind w:left="284"/>
        <w:rPr>
          <w:lang w:val="en-GB"/>
        </w:rPr>
      </w:pPr>
      <w:r w:rsidRPr="007109E6">
        <w:rPr>
          <w:lang w:val="en-GB"/>
        </w:rPr>
        <w:t>C2: Leverage Security Frameworks and Libraries</w:t>
      </w:r>
    </w:p>
    <w:p w14:paraId="1F5D68EC" w14:textId="77777777" w:rsidR="00787E83" w:rsidRPr="007109E6" w:rsidRDefault="00787E83" w:rsidP="00787E83">
      <w:pPr>
        <w:ind w:left="284"/>
        <w:rPr>
          <w:lang w:val="en-GB"/>
        </w:rPr>
      </w:pPr>
      <w:r w:rsidRPr="007109E6">
        <w:rPr>
          <w:lang w:val="en-GB"/>
        </w:rPr>
        <w:t>C3: Secure Database Access</w:t>
      </w:r>
    </w:p>
    <w:p w14:paraId="5D8EDE01" w14:textId="77777777" w:rsidR="00787E83" w:rsidRPr="007109E6" w:rsidRDefault="00787E83" w:rsidP="00787E83">
      <w:pPr>
        <w:ind w:left="284"/>
        <w:rPr>
          <w:lang w:val="en-GB"/>
        </w:rPr>
      </w:pPr>
      <w:r w:rsidRPr="007109E6">
        <w:rPr>
          <w:lang w:val="en-GB"/>
        </w:rPr>
        <w:t>C4: Encode and Escape Data</w:t>
      </w:r>
    </w:p>
    <w:p w14:paraId="4CE7B603" w14:textId="77777777" w:rsidR="00787E83" w:rsidRPr="007109E6" w:rsidRDefault="00787E83" w:rsidP="00787E83">
      <w:pPr>
        <w:ind w:left="284"/>
        <w:rPr>
          <w:lang w:val="en-GB"/>
        </w:rPr>
      </w:pPr>
      <w:r w:rsidRPr="007109E6">
        <w:rPr>
          <w:lang w:val="en-GB"/>
        </w:rPr>
        <w:t>C5: Validate All Inputs</w:t>
      </w:r>
    </w:p>
    <w:p w14:paraId="703E6F46" w14:textId="77777777" w:rsidR="00787E83" w:rsidRPr="007109E6" w:rsidRDefault="00787E83" w:rsidP="00787E83">
      <w:pPr>
        <w:ind w:left="284"/>
        <w:rPr>
          <w:lang w:val="en-GB"/>
        </w:rPr>
      </w:pPr>
      <w:r w:rsidRPr="007109E6">
        <w:rPr>
          <w:lang w:val="en-GB"/>
        </w:rPr>
        <w:t>C6: Implement Digital Identity</w:t>
      </w:r>
    </w:p>
    <w:p w14:paraId="263FB6A2" w14:textId="77777777" w:rsidR="00787E83" w:rsidRPr="007109E6" w:rsidRDefault="00787E83" w:rsidP="00787E83">
      <w:pPr>
        <w:ind w:left="284"/>
        <w:rPr>
          <w:lang w:val="en-GB"/>
        </w:rPr>
      </w:pPr>
      <w:r w:rsidRPr="007109E6">
        <w:rPr>
          <w:lang w:val="en-GB"/>
        </w:rPr>
        <w:t>C7: Enforce Access Controls</w:t>
      </w:r>
    </w:p>
    <w:p w14:paraId="754E3566" w14:textId="77777777" w:rsidR="00787E83" w:rsidRPr="007109E6" w:rsidRDefault="00787E83" w:rsidP="00787E83">
      <w:pPr>
        <w:ind w:left="284"/>
        <w:rPr>
          <w:lang w:val="en-GB"/>
        </w:rPr>
      </w:pPr>
      <w:r w:rsidRPr="007109E6">
        <w:rPr>
          <w:lang w:val="en-GB"/>
        </w:rPr>
        <w:t>C8: Protect Data Everywhere</w:t>
      </w:r>
    </w:p>
    <w:p w14:paraId="54636E02" w14:textId="77777777" w:rsidR="00787E83" w:rsidRPr="007109E6" w:rsidRDefault="00787E83" w:rsidP="00787E83">
      <w:pPr>
        <w:ind w:left="284"/>
        <w:rPr>
          <w:lang w:val="en-GB"/>
        </w:rPr>
      </w:pPr>
      <w:r w:rsidRPr="007109E6">
        <w:rPr>
          <w:lang w:val="en-GB"/>
        </w:rPr>
        <w:t>C9: Implement Security Logging and Monitoring</w:t>
      </w:r>
    </w:p>
    <w:p w14:paraId="0580288F" w14:textId="77777777" w:rsidR="00787E83" w:rsidRDefault="00787E83" w:rsidP="00787E83">
      <w:pPr>
        <w:ind w:left="284"/>
        <w:rPr>
          <w:lang w:val="en-GB"/>
        </w:rPr>
      </w:pPr>
      <w:r w:rsidRPr="007109E6">
        <w:rPr>
          <w:lang w:val="en-GB"/>
        </w:rPr>
        <w:t>C10: Handle All Errors and Exceptions</w:t>
      </w:r>
    </w:p>
    <w:p w14:paraId="20A0A3A8" w14:textId="77777777" w:rsidR="00787E83" w:rsidRDefault="00787E83" w:rsidP="00787E83">
      <w:pPr>
        <w:rPr>
          <w:lang w:val="en-GB"/>
        </w:rPr>
      </w:pPr>
    </w:p>
    <w:p w14:paraId="4DB3363A" w14:textId="77777777" w:rsidR="00787E83" w:rsidRDefault="00787E83" w:rsidP="00787E83">
      <w:pPr>
        <w:rPr>
          <w:lang w:val="en-GB"/>
        </w:rPr>
      </w:pPr>
      <w:r>
        <w:rPr>
          <w:lang w:val="en-GB"/>
        </w:rPr>
        <w:t>The CIS Critical Security Controls are as follow:</w:t>
      </w:r>
    </w:p>
    <w:p w14:paraId="6F3432DF" w14:textId="77777777" w:rsidR="00787E83" w:rsidRPr="00D47B1C" w:rsidRDefault="00787E83" w:rsidP="00787E83">
      <w:pPr>
        <w:ind w:left="284"/>
        <w:rPr>
          <w:lang w:val="en-GB"/>
        </w:rPr>
      </w:pPr>
      <w:r w:rsidRPr="00D47B1C">
        <w:rPr>
          <w:lang w:val="en-GB"/>
        </w:rPr>
        <w:t>CIS Control 1: Inventory and Control of Enterprise Assets</w:t>
      </w:r>
    </w:p>
    <w:p w14:paraId="4090931E" w14:textId="77777777" w:rsidR="00787E83" w:rsidRPr="00D47B1C" w:rsidRDefault="00787E83" w:rsidP="00787E83">
      <w:pPr>
        <w:ind w:left="284"/>
        <w:rPr>
          <w:lang w:val="en-GB"/>
        </w:rPr>
      </w:pPr>
      <w:r w:rsidRPr="00D47B1C">
        <w:rPr>
          <w:lang w:val="en-GB"/>
        </w:rPr>
        <w:t>CIS Control 2: Inventory and Control of Software Assets</w:t>
      </w:r>
    </w:p>
    <w:p w14:paraId="0568B45A" w14:textId="77777777" w:rsidR="00787E83" w:rsidRPr="00D47B1C" w:rsidRDefault="00787E83" w:rsidP="00787E83">
      <w:pPr>
        <w:ind w:left="284"/>
        <w:rPr>
          <w:lang w:val="en-GB"/>
        </w:rPr>
      </w:pPr>
      <w:r w:rsidRPr="00D47B1C">
        <w:rPr>
          <w:lang w:val="en-GB"/>
        </w:rPr>
        <w:t>CIS Control 3: Data Protection</w:t>
      </w:r>
    </w:p>
    <w:p w14:paraId="1CDB9AFE" w14:textId="77777777" w:rsidR="00787E83" w:rsidRPr="00D47B1C" w:rsidRDefault="00787E83" w:rsidP="00787E83">
      <w:pPr>
        <w:ind w:left="284"/>
        <w:rPr>
          <w:lang w:val="en-GB"/>
        </w:rPr>
      </w:pPr>
      <w:r w:rsidRPr="00D47B1C">
        <w:rPr>
          <w:lang w:val="en-GB"/>
        </w:rPr>
        <w:t>CIS Control 4: Secure Configuration of Enterprise Assets and Software</w:t>
      </w:r>
    </w:p>
    <w:p w14:paraId="2FD5C1E4" w14:textId="77777777" w:rsidR="00787E83" w:rsidRPr="00D47B1C" w:rsidRDefault="00787E83" w:rsidP="00787E83">
      <w:pPr>
        <w:ind w:left="284"/>
        <w:rPr>
          <w:lang w:val="en-GB"/>
        </w:rPr>
      </w:pPr>
      <w:r w:rsidRPr="00D47B1C">
        <w:rPr>
          <w:lang w:val="en-GB"/>
        </w:rPr>
        <w:t>CIS Control 5: Account Management</w:t>
      </w:r>
    </w:p>
    <w:p w14:paraId="367C0379" w14:textId="77777777" w:rsidR="00787E83" w:rsidRPr="00D47B1C" w:rsidRDefault="00787E83" w:rsidP="00787E83">
      <w:pPr>
        <w:ind w:left="284"/>
        <w:rPr>
          <w:lang w:val="en-GB"/>
        </w:rPr>
      </w:pPr>
      <w:r w:rsidRPr="00D47B1C">
        <w:rPr>
          <w:lang w:val="en-GB"/>
        </w:rPr>
        <w:t>CIS Control 6: Access Control Management</w:t>
      </w:r>
    </w:p>
    <w:p w14:paraId="4E9E02E9" w14:textId="77777777" w:rsidR="00787E83" w:rsidRPr="00D47B1C" w:rsidRDefault="00787E83" w:rsidP="00787E83">
      <w:pPr>
        <w:ind w:left="284"/>
        <w:rPr>
          <w:lang w:val="en-GB"/>
        </w:rPr>
      </w:pPr>
      <w:r w:rsidRPr="00D47B1C">
        <w:rPr>
          <w:lang w:val="en-GB"/>
        </w:rPr>
        <w:t>CIS Control 7: Continuous Vulnerability Management</w:t>
      </w:r>
    </w:p>
    <w:p w14:paraId="1EE28933" w14:textId="77777777" w:rsidR="00787E83" w:rsidRPr="00D47B1C" w:rsidRDefault="00787E83" w:rsidP="00787E83">
      <w:pPr>
        <w:ind w:left="284"/>
        <w:rPr>
          <w:lang w:val="en-GB"/>
        </w:rPr>
      </w:pPr>
      <w:r w:rsidRPr="00D47B1C">
        <w:rPr>
          <w:lang w:val="en-GB"/>
        </w:rPr>
        <w:t>CIS Control 8: Audit Log Management</w:t>
      </w:r>
    </w:p>
    <w:p w14:paraId="73B63A39" w14:textId="77777777" w:rsidR="00787E83" w:rsidRPr="00D47B1C" w:rsidRDefault="00787E83" w:rsidP="00787E83">
      <w:pPr>
        <w:ind w:left="284"/>
        <w:rPr>
          <w:lang w:val="en-GB"/>
        </w:rPr>
      </w:pPr>
      <w:r w:rsidRPr="00D47B1C">
        <w:rPr>
          <w:lang w:val="en-GB"/>
        </w:rPr>
        <w:t>CIS Control 9: Email Web Browser and Protections</w:t>
      </w:r>
    </w:p>
    <w:p w14:paraId="30E48E99" w14:textId="77777777" w:rsidR="00787E83" w:rsidRPr="00D47B1C" w:rsidRDefault="00787E83" w:rsidP="00787E83">
      <w:pPr>
        <w:ind w:left="284"/>
        <w:rPr>
          <w:lang w:val="en-GB"/>
        </w:rPr>
      </w:pPr>
      <w:r w:rsidRPr="00D47B1C">
        <w:rPr>
          <w:lang w:val="en-GB"/>
        </w:rPr>
        <w:t xml:space="preserve">CIS Control 10: Malware </w:t>
      </w:r>
      <w:proofErr w:type="spellStart"/>
      <w:r w:rsidRPr="00D47B1C">
        <w:rPr>
          <w:lang w:val="en-GB"/>
        </w:rPr>
        <w:t>Defenses</w:t>
      </w:r>
      <w:proofErr w:type="spellEnd"/>
    </w:p>
    <w:p w14:paraId="4B3F6104" w14:textId="77777777" w:rsidR="00787E83" w:rsidRPr="00D47B1C" w:rsidRDefault="00787E83" w:rsidP="00787E83">
      <w:pPr>
        <w:ind w:left="284"/>
        <w:rPr>
          <w:lang w:val="en-GB"/>
        </w:rPr>
      </w:pPr>
      <w:r w:rsidRPr="00D47B1C">
        <w:rPr>
          <w:lang w:val="en-GB"/>
        </w:rPr>
        <w:t>CIS Control 11: Data Recovery</w:t>
      </w:r>
    </w:p>
    <w:p w14:paraId="5979C3B3" w14:textId="77777777" w:rsidR="00787E83" w:rsidRPr="00D47B1C" w:rsidRDefault="00787E83" w:rsidP="00787E83">
      <w:pPr>
        <w:ind w:left="284"/>
        <w:rPr>
          <w:lang w:val="en-GB"/>
        </w:rPr>
      </w:pPr>
      <w:r w:rsidRPr="00D47B1C">
        <w:rPr>
          <w:lang w:val="en-GB"/>
        </w:rPr>
        <w:t>CIS Control 12: Network Infrastructure Management</w:t>
      </w:r>
    </w:p>
    <w:p w14:paraId="2F557D6D" w14:textId="77777777" w:rsidR="00787E83" w:rsidRPr="00D47B1C" w:rsidRDefault="00787E83" w:rsidP="00787E83">
      <w:pPr>
        <w:ind w:left="284"/>
        <w:rPr>
          <w:lang w:val="en-GB"/>
        </w:rPr>
      </w:pPr>
      <w:r w:rsidRPr="00D47B1C">
        <w:rPr>
          <w:lang w:val="en-GB"/>
        </w:rPr>
        <w:t xml:space="preserve">CIS Control 13: Network Monitoring and </w:t>
      </w:r>
      <w:proofErr w:type="spellStart"/>
      <w:r w:rsidRPr="00D47B1C">
        <w:rPr>
          <w:lang w:val="en-GB"/>
        </w:rPr>
        <w:t>Defense</w:t>
      </w:r>
      <w:proofErr w:type="spellEnd"/>
    </w:p>
    <w:p w14:paraId="7DB97870" w14:textId="77777777" w:rsidR="00787E83" w:rsidRPr="00D47B1C" w:rsidRDefault="00787E83" w:rsidP="00787E83">
      <w:pPr>
        <w:ind w:left="284"/>
        <w:rPr>
          <w:lang w:val="en-GB"/>
        </w:rPr>
      </w:pPr>
      <w:r w:rsidRPr="00D47B1C">
        <w:rPr>
          <w:lang w:val="en-GB"/>
        </w:rPr>
        <w:t>CIS Control 14: Security Awareness and Skills Training</w:t>
      </w:r>
    </w:p>
    <w:p w14:paraId="4F4E6995" w14:textId="77777777" w:rsidR="00787E83" w:rsidRPr="00D47B1C" w:rsidRDefault="00787E83" w:rsidP="00787E83">
      <w:pPr>
        <w:ind w:left="284"/>
        <w:rPr>
          <w:lang w:val="en-GB"/>
        </w:rPr>
      </w:pPr>
      <w:r w:rsidRPr="00D47B1C">
        <w:rPr>
          <w:lang w:val="en-GB"/>
        </w:rPr>
        <w:t>CIS Control 15: Service Provider Management</w:t>
      </w:r>
    </w:p>
    <w:p w14:paraId="0E354D94" w14:textId="77777777" w:rsidR="00787E83" w:rsidRPr="00D47B1C" w:rsidRDefault="00787E83" w:rsidP="00787E83">
      <w:pPr>
        <w:ind w:left="284"/>
        <w:rPr>
          <w:lang w:val="en-GB"/>
        </w:rPr>
      </w:pPr>
      <w:r w:rsidRPr="00D47B1C">
        <w:rPr>
          <w:lang w:val="en-GB"/>
        </w:rPr>
        <w:t>CIS Control 16: Application Software Security</w:t>
      </w:r>
    </w:p>
    <w:p w14:paraId="2DEDCF14" w14:textId="77777777" w:rsidR="00787E83" w:rsidRPr="00D47B1C" w:rsidRDefault="00787E83" w:rsidP="00787E83">
      <w:pPr>
        <w:ind w:left="284"/>
        <w:rPr>
          <w:lang w:val="en-GB"/>
        </w:rPr>
      </w:pPr>
      <w:r w:rsidRPr="00D47B1C">
        <w:rPr>
          <w:lang w:val="en-GB"/>
        </w:rPr>
        <w:lastRenderedPageBreak/>
        <w:t>CIS Control 17: Incident Response Management</w:t>
      </w:r>
    </w:p>
    <w:p w14:paraId="172E0178" w14:textId="77777777" w:rsidR="00787E83" w:rsidRDefault="00787E83" w:rsidP="00787E83">
      <w:pPr>
        <w:ind w:left="284"/>
        <w:rPr>
          <w:lang w:val="en-GB"/>
        </w:rPr>
      </w:pPr>
      <w:r w:rsidRPr="00D47B1C">
        <w:rPr>
          <w:lang w:val="en-GB"/>
        </w:rPr>
        <w:t>CIS Control 18: Penetration Testing</w:t>
      </w:r>
    </w:p>
    <w:p w14:paraId="5AFB0BD8" w14:textId="77777777" w:rsidR="00787E83" w:rsidRDefault="00787E83" w:rsidP="00787E83">
      <w:pPr>
        <w:rPr>
          <w:lang w:val="en-GB"/>
        </w:rPr>
      </w:pPr>
      <w:r>
        <w:rPr>
          <w:lang w:val="en-GB"/>
        </w:rPr>
        <w:t>Relevant controls from the CSA CCM are 2. Application and Interface Security, 5. Cryptography, Encryption, and Key Management, 7. Data Security and Privacy Lifecycle Management, and 10. Identity and Access Management (IAM).</w:t>
      </w:r>
    </w:p>
    <w:p w14:paraId="6C024099" w14:textId="77777777" w:rsidR="00787E83" w:rsidRDefault="00787E83" w:rsidP="00787E83">
      <w:pPr>
        <w:rPr>
          <w:lang w:val="en-GB"/>
        </w:rPr>
      </w:pPr>
      <w:r>
        <w:rPr>
          <w:lang w:val="en-GB"/>
        </w:rPr>
        <w:t xml:space="preserve">Relevant controls from </w:t>
      </w:r>
      <w:r w:rsidRPr="004758C7">
        <w:rPr>
          <w:lang w:val="en-GB"/>
        </w:rPr>
        <w:t>ISO/IEC 27001:2013</w:t>
      </w:r>
      <w:r>
        <w:rPr>
          <w:lang w:val="en-GB"/>
        </w:rPr>
        <w:t xml:space="preserve"> are 5. Access Controls, 6. Cryptography, and 9. Communications Security.  </w:t>
      </w:r>
    </w:p>
    <w:p w14:paraId="2D751356" w14:textId="77777777" w:rsidR="00787E83" w:rsidRDefault="00787E83" w:rsidP="00787E83">
      <w:pPr>
        <w:rPr>
          <w:lang w:val="en-GB"/>
        </w:rPr>
      </w:pPr>
      <w:r>
        <w:rPr>
          <w:lang w:val="en-GB"/>
        </w:rPr>
        <w:t>Relevant controls from NIST SP 800-53r5 are 1. Access Controls, 16. Risk Assessment, 18. System and Communications Protection, and 19. System and Information Integrity.</w:t>
      </w:r>
    </w:p>
    <w:p w14:paraId="7F73977D" w14:textId="4785DEE3" w:rsidR="00787E83" w:rsidRDefault="00787E83" w:rsidP="00787E83">
      <w:pPr>
        <w:rPr>
          <w:lang w:val="en-GB"/>
        </w:rPr>
      </w:pPr>
      <w:r>
        <w:rPr>
          <w:lang w:val="en-GB"/>
        </w:rPr>
        <w:t xml:space="preserve">Relevant controls from CISA’s Security Guidance are </w:t>
      </w:r>
      <w:proofErr w:type="spellStart"/>
      <w:r w:rsidR="00210FF4">
        <w:rPr>
          <w:lang w:val="en-GB"/>
        </w:rPr>
        <w:t>m</w:t>
      </w:r>
      <w:r>
        <w:rPr>
          <w:lang w:val="en-GB"/>
        </w:rPr>
        <w:t>TLS</w:t>
      </w:r>
      <w:proofErr w:type="spellEnd"/>
      <w:r>
        <w:rPr>
          <w:lang w:val="en-GB"/>
        </w:rPr>
        <w:t xml:space="preserve"> 1.2, or higher, with PKI and X.509 certificates, Multi-Factor Authentication (MFA), Principle of Least Privilege, Continuous Monitoring and Logging, and data confidentiality and protection as components of a </w:t>
      </w:r>
      <w:proofErr w:type="gramStart"/>
      <w:r>
        <w:rPr>
          <w:lang w:val="en-GB"/>
        </w:rPr>
        <w:t>zero trust</w:t>
      </w:r>
      <w:proofErr w:type="gramEnd"/>
      <w:r>
        <w:rPr>
          <w:lang w:val="en-GB"/>
        </w:rPr>
        <w:t xml:space="preserve"> architecture as defined in NIST SP 800-207 </w:t>
      </w:r>
      <w:r w:rsidR="00E53710">
        <w:rPr>
          <w:lang w:val="en-GB"/>
        </w:rPr>
        <w:t>[i.8]</w:t>
      </w:r>
      <w:r>
        <w:rPr>
          <w:lang w:val="en-GB"/>
        </w:rPr>
        <w:t>.</w:t>
      </w:r>
    </w:p>
    <w:p w14:paraId="1087A108" w14:textId="77777777" w:rsidR="00787E83" w:rsidRDefault="00787E83" w:rsidP="00787E83">
      <w:pPr>
        <w:rPr>
          <w:lang w:val="en-GB"/>
        </w:rPr>
      </w:pPr>
      <w:r>
        <w:rPr>
          <w:lang w:val="en-GB"/>
        </w:rPr>
        <w:t>With consideration of these external sources, the following security controls should be evaluated for the SMO risk analysis:</w:t>
      </w:r>
    </w:p>
    <w:p w14:paraId="3E3964E2" w14:textId="74287D2A" w:rsidR="00787E83" w:rsidRPr="004630E3" w:rsidRDefault="00787E83" w:rsidP="00787E83">
      <w:pPr>
        <w:ind w:left="284"/>
        <w:rPr>
          <w:lang w:val="en-GB"/>
        </w:rPr>
      </w:pPr>
      <w:r w:rsidRPr="004630E3">
        <w:rPr>
          <w:lang w:val="en-GB"/>
        </w:rPr>
        <w:t xml:space="preserve">Control-1: </w:t>
      </w:r>
      <w:proofErr w:type="spellStart"/>
      <w:r w:rsidR="00210FF4">
        <w:rPr>
          <w:lang w:val="en-GB"/>
        </w:rPr>
        <w:t>m</w:t>
      </w:r>
      <w:r w:rsidRPr="004630E3">
        <w:rPr>
          <w:lang w:val="en-GB"/>
        </w:rPr>
        <w:t>TLS</w:t>
      </w:r>
      <w:proofErr w:type="spellEnd"/>
      <w:r w:rsidRPr="004630E3">
        <w:rPr>
          <w:lang w:val="en-GB"/>
        </w:rPr>
        <w:t xml:space="preserve"> </w:t>
      </w:r>
      <w:r w:rsidR="00210FF4">
        <w:rPr>
          <w:lang w:val="en-GB"/>
        </w:rPr>
        <w:t xml:space="preserve">1.2 or 1.3 </w:t>
      </w:r>
      <w:r w:rsidRPr="004630E3">
        <w:rPr>
          <w:lang w:val="en-GB"/>
        </w:rPr>
        <w:t>with PKI and X.509 certificates</w:t>
      </w:r>
    </w:p>
    <w:p w14:paraId="3ADFF5B0" w14:textId="77777777" w:rsidR="00787E83" w:rsidRPr="004630E3" w:rsidRDefault="00787E83" w:rsidP="00787E83">
      <w:pPr>
        <w:ind w:left="284"/>
        <w:rPr>
          <w:lang w:val="en-GB"/>
        </w:rPr>
      </w:pPr>
      <w:r w:rsidRPr="004630E3">
        <w:rPr>
          <w:lang w:val="en-GB"/>
        </w:rPr>
        <w:t>Control-2: OAuth 2.0</w:t>
      </w:r>
    </w:p>
    <w:p w14:paraId="3CE134A2" w14:textId="77777777" w:rsidR="00787E83" w:rsidRPr="004630E3" w:rsidRDefault="00787E83" w:rsidP="00787E83">
      <w:pPr>
        <w:ind w:left="284"/>
        <w:rPr>
          <w:lang w:val="en-GB"/>
        </w:rPr>
      </w:pPr>
      <w:r w:rsidRPr="004630E3">
        <w:rPr>
          <w:lang w:val="en-GB"/>
        </w:rPr>
        <w:t>Control-3: IAM (using RBAC, ABAC, PBAC</w:t>
      </w:r>
      <w:r>
        <w:rPr>
          <w:lang w:val="en-GB"/>
        </w:rPr>
        <w:t>, TBAC</w:t>
      </w:r>
      <w:r w:rsidRPr="004630E3">
        <w:rPr>
          <w:lang w:val="en-GB"/>
        </w:rPr>
        <w:t>)</w:t>
      </w:r>
    </w:p>
    <w:p w14:paraId="2A1D8ECA" w14:textId="77777777" w:rsidR="00242227" w:rsidRDefault="00242227" w:rsidP="00242227">
      <w:pPr>
        <w:ind w:left="284"/>
        <w:rPr>
          <w:lang w:val="en-GB"/>
        </w:rPr>
      </w:pPr>
      <w:r>
        <w:rPr>
          <w:lang w:val="en-GB"/>
        </w:rPr>
        <w:t>Control-4: Principle of Least Privilege</w:t>
      </w:r>
    </w:p>
    <w:p w14:paraId="7C1C5B23" w14:textId="77777777" w:rsidR="00242227" w:rsidRPr="004630E3" w:rsidRDefault="00242227" w:rsidP="00242227">
      <w:pPr>
        <w:ind w:left="284"/>
        <w:rPr>
          <w:lang w:val="en-GB"/>
        </w:rPr>
      </w:pPr>
      <w:r>
        <w:rPr>
          <w:lang w:val="en-GB"/>
        </w:rPr>
        <w:t>Control-5</w:t>
      </w:r>
      <w:r w:rsidRPr="004630E3">
        <w:rPr>
          <w:lang w:val="en-GB"/>
        </w:rPr>
        <w:t>: Certificate Management</w:t>
      </w:r>
    </w:p>
    <w:p w14:paraId="66E14898" w14:textId="77777777" w:rsidR="00242227" w:rsidRPr="004630E3" w:rsidRDefault="00242227" w:rsidP="00242227">
      <w:pPr>
        <w:ind w:left="284"/>
        <w:rPr>
          <w:lang w:val="en-GB"/>
        </w:rPr>
      </w:pPr>
      <w:r>
        <w:rPr>
          <w:lang w:val="en-GB"/>
        </w:rPr>
        <w:t>Control-6</w:t>
      </w:r>
      <w:r w:rsidRPr="004630E3">
        <w:rPr>
          <w:lang w:val="en-GB"/>
        </w:rPr>
        <w:t xml:space="preserve">: </w:t>
      </w:r>
      <w:r>
        <w:rPr>
          <w:lang w:val="en-GB"/>
        </w:rPr>
        <w:t xml:space="preserve">API </w:t>
      </w:r>
      <w:r w:rsidRPr="004630E3">
        <w:rPr>
          <w:lang w:val="en-GB"/>
        </w:rPr>
        <w:t>Message Integrity Protection</w:t>
      </w:r>
      <w:r>
        <w:rPr>
          <w:lang w:val="en-GB"/>
        </w:rPr>
        <w:t xml:space="preserve"> and Input Validation</w:t>
      </w:r>
    </w:p>
    <w:p w14:paraId="6BAAEB39" w14:textId="77777777" w:rsidR="00242227" w:rsidRPr="004630E3" w:rsidRDefault="00242227" w:rsidP="00242227">
      <w:pPr>
        <w:ind w:left="284"/>
        <w:rPr>
          <w:lang w:val="en-GB"/>
        </w:rPr>
      </w:pPr>
      <w:r w:rsidRPr="004630E3">
        <w:rPr>
          <w:lang w:val="en-GB"/>
        </w:rPr>
        <w:t xml:space="preserve">Control-7: </w:t>
      </w:r>
      <w:r>
        <w:rPr>
          <w:lang w:val="en-GB"/>
        </w:rPr>
        <w:t xml:space="preserve">API </w:t>
      </w:r>
      <w:r w:rsidRPr="004630E3">
        <w:rPr>
          <w:lang w:val="en-GB"/>
        </w:rPr>
        <w:t>Message Authentication</w:t>
      </w:r>
    </w:p>
    <w:p w14:paraId="26AD0092" w14:textId="6BC4BFD8" w:rsidR="00787E83" w:rsidRPr="004630E3" w:rsidRDefault="00250DBB" w:rsidP="00787E83">
      <w:pPr>
        <w:ind w:left="284"/>
        <w:rPr>
          <w:lang w:val="en-GB"/>
        </w:rPr>
      </w:pPr>
      <w:r>
        <w:rPr>
          <w:lang w:val="en-GB"/>
        </w:rPr>
        <w:t>Control-</w:t>
      </w:r>
      <w:r w:rsidR="00C24B7C">
        <w:rPr>
          <w:lang w:val="en-GB"/>
        </w:rPr>
        <w:t>8</w:t>
      </w:r>
      <w:r w:rsidR="00787E83" w:rsidRPr="004630E3">
        <w:rPr>
          <w:lang w:val="en-GB"/>
        </w:rPr>
        <w:t>: Encryption for Data at Rest</w:t>
      </w:r>
    </w:p>
    <w:p w14:paraId="3C2A4CE1" w14:textId="77777777" w:rsidR="00242227" w:rsidRDefault="00242227" w:rsidP="00242227">
      <w:pPr>
        <w:ind w:left="284"/>
        <w:rPr>
          <w:lang w:val="en-GB"/>
        </w:rPr>
      </w:pPr>
      <w:r>
        <w:rPr>
          <w:lang w:val="en-GB"/>
        </w:rPr>
        <w:t xml:space="preserve">Control-9: </w:t>
      </w:r>
      <w:r w:rsidRPr="004630E3">
        <w:rPr>
          <w:lang w:val="en-GB"/>
        </w:rPr>
        <w:t>Encryption for Data</w:t>
      </w:r>
      <w:r>
        <w:rPr>
          <w:lang w:val="en-GB"/>
        </w:rPr>
        <w:t xml:space="preserve"> in Motion</w:t>
      </w:r>
    </w:p>
    <w:p w14:paraId="7E9CD233" w14:textId="77777777" w:rsidR="00242227" w:rsidRPr="004630E3" w:rsidRDefault="00242227" w:rsidP="00242227">
      <w:pPr>
        <w:ind w:left="284"/>
        <w:rPr>
          <w:lang w:val="en-GB"/>
        </w:rPr>
      </w:pPr>
      <w:r>
        <w:rPr>
          <w:lang w:val="en-GB"/>
        </w:rPr>
        <w:t>Control-10</w:t>
      </w:r>
      <w:r w:rsidRPr="004630E3">
        <w:rPr>
          <w:lang w:val="en-GB"/>
        </w:rPr>
        <w:t>: Integrity Protection for Data at Rest</w:t>
      </w:r>
    </w:p>
    <w:p w14:paraId="6138DA0C" w14:textId="77777777" w:rsidR="00242227" w:rsidRDefault="00242227" w:rsidP="00242227">
      <w:pPr>
        <w:ind w:left="284"/>
        <w:rPr>
          <w:lang w:val="en-GB"/>
        </w:rPr>
      </w:pPr>
      <w:r>
        <w:rPr>
          <w:lang w:val="en-GB"/>
        </w:rPr>
        <w:t xml:space="preserve">Control-11: </w:t>
      </w:r>
      <w:r w:rsidRPr="004630E3">
        <w:rPr>
          <w:lang w:val="en-GB"/>
        </w:rPr>
        <w:t xml:space="preserve">Integrity Protection for Data </w:t>
      </w:r>
      <w:r>
        <w:rPr>
          <w:lang w:val="en-GB"/>
        </w:rPr>
        <w:t>in Motion</w:t>
      </w:r>
    </w:p>
    <w:p w14:paraId="637CB338" w14:textId="77777777" w:rsidR="00242227" w:rsidRDefault="00242227" w:rsidP="00242227">
      <w:pPr>
        <w:ind w:left="284"/>
        <w:rPr>
          <w:lang w:val="en-GB"/>
        </w:rPr>
      </w:pPr>
      <w:r>
        <w:rPr>
          <w:lang w:val="en-GB"/>
        </w:rPr>
        <w:t>Control-12: Integrity Protection for Data in Use</w:t>
      </w:r>
    </w:p>
    <w:p w14:paraId="54858ED4" w14:textId="77777777" w:rsidR="00242227" w:rsidRPr="004630E3" w:rsidRDefault="00242227" w:rsidP="00242227">
      <w:pPr>
        <w:ind w:left="284"/>
        <w:rPr>
          <w:lang w:val="en-GB"/>
        </w:rPr>
      </w:pPr>
      <w:r>
        <w:rPr>
          <w:lang w:val="en-GB"/>
        </w:rPr>
        <w:t>Control-13</w:t>
      </w:r>
      <w:r w:rsidRPr="004630E3">
        <w:rPr>
          <w:lang w:val="en-GB"/>
        </w:rPr>
        <w:t>: Digital Signature</w:t>
      </w:r>
      <w:r>
        <w:rPr>
          <w:lang w:val="en-GB"/>
        </w:rPr>
        <w:t>s</w:t>
      </w:r>
    </w:p>
    <w:p w14:paraId="1108050A" w14:textId="2EECE4FF" w:rsidR="00787E83" w:rsidRPr="004630E3" w:rsidRDefault="00EC6C63" w:rsidP="00787E83">
      <w:pPr>
        <w:ind w:left="284"/>
        <w:rPr>
          <w:lang w:val="en-GB"/>
        </w:rPr>
      </w:pPr>
      <w:r>
        <w:rPr>
          <w:lang w:val="en-GB"/>
        </w:rPr>
        <w:t>Control-14</w:t>
      </w:r>
      <w:r w:rsidR="00787E83" w:rsidRPr="004630E3">
        <w:rPr>
          <w:lang w:val="en-GB"/>
        </w:rPr>
        <w:t xml:space="preserve">: </w:t>
      </w:r>
      <w:r w:rsidR="00787E83">
        <w:rPr>
          <w:lang w:val="en-GB"/>
        </w:rPr>
        <w:t xml:space="preserve">Monitoring and </w:t>
      </w:r>
      <w:r w:rsidR="00787E83" w:rsidRPr="004630E3">
        <w:rPr>
          <w:lang w:val="en-GB"/>
        </w:rPr>
        <w:t>Logging</w:t>
      </w:r>
    </w:p>
    <w:p w14:paraId="7BB60827" w14:textId="31AF800E" w:rsidR="00787E83" w:rsidRDefault="00EC6C63" w:rsidP="00787E83">
      <w:pPr>
        <w:ind w:left="284"/>
        <w:rPr>
          <w:lang w:val="en-GB"/>
        </w:rPr>
      </w:pPr>
      <w:r>
        <w:rPr>
          <w:lang w:val="en-GB"/>
        </w:rPr>
        <w:t>Control-15</w:t>
      </w:r>
      <w:r w:rsidR="00787E83" w:rsidRPr="004630E3">
        <w:rPr>
          <w:lang w:val="en-GB"/>
        </w:rPr>
        <w:t xml:space="preserve">: </w:t>
      </w:r>
      <w:r w:rsidR="00787E83">
        <w:rPr>
          <w:lang w:val="en-GB"/>
        </w:rPr>
        <w:t>Alerting</w:t>
      </w:r>
    </w:p>
    <w:p w14:paraId="6C4977B6" w14:textId="77777777" w:rsidR="00242227" w:rsidRDefault="00242227" w:rsidP="00242227">
      <w:pPr>
        <w:ind w:left="284"/>
        <w:rPr>
          <w:lang w:val="en-GB"/>
        </w:rPr>
      </w:pPr>
      <w:r>
        <w:rPr>
          <w:lang w:val="en-GB"/>
        </w:rPr>
        <w:t>Control-16: Rate-Limiting</w:t>
      </w:r>
    </w:p>
    <w:p w14:paraId="1163B0DD" w14:textId="2E80166B" w:rsidR="00787E83" w:rsidRPr="004630E3" w:rsidRDefault="00EC6C63" w:rsidP="00787E83">
      <w:pPr>
        <w:ind w:left="284"/>
        <w:rPr>
          <w:lang w:val="en-GB"/>
        </w:rPr>
      </w:pPr>
      <w:r>
        <w:rPr>
          <w:lang w:val="en-GB"/>
        </w:rPr>
        <w:t>Control-17</w:t>
      </w:r>
      <w:r w:rsidR="00787E83" w:rsidRPr="004630E3">
        <w:rPr>
          <w:lang w:val="en-GB"/>
        </w:rPr>
        <w:t>: Configuration Validation</w:t>
      </w:r>
    </w:p>
    <w:p w14:paraId="0A71A18E" w14:textId="77777777" w:rsidR="00787E83" w:rsidRPr="007F33F3" w:rsidRDefault="00787E83" w:rsidP="00787E83">
      <w:pPr>
        <w:ind w:left="284"/>
        <w:rPr>
          <w:lang w:val="en-GB"/>
        </w:rPr>
      </w:pPr>
      <w:r>
        <w:rPr>
          <w:lang w:val="en-GB"/>
        </w:rPr>
        <w:t>Control-18: Network Segmentation and Traffic Filtering</w:t>
      </w:r>
    </w:p>
    <w:p w14:paraId="51110E05" w14:textId="77777777" w:rsidR="00787E83" w:rsidRPr="00787E83" w:rsidRDefault="00787E83" w:rsidP="00787E83"/>
    <w:p w14:paraId="5385F18A" w14:textId="1A2EE961" w:rsidR="00E366FB" w:rsidRDefault="00E366FB" w:rsidP="00696E6F">
      <w:pPr>
        <w:pStyle w:val="Heading1"/>
        <w:numPr>
          <w:ilvl w:val="0"/>
          <w:numId w:val="28"/>
        </w:numPr>
      </w:pPr>
      <w:bookmarkStart w:id="140" w:name="_Toc148990596"/>
      <w:bookmarkStart w:id="141" w:name="_Toc159264476"/>
      <w:bookmarkStart w:id="142" w:name="_Toc202784146"/>
      <w:bookmarkStart w:id="143" w:name="_Toc202784326"/>
      <w:r>
        <w:lastRenderedPageBreak/>
        <w:t xml:space="preserve">Risk </w:t>
      </w:r>
      <w:r w:rsidR="00353680">
        <w:t>Assessment</w:t>
      </w:r>
      <w:bookmarkEnd w:id="140"/>
      <w:bookmarkEnd w:id="141"/>
      <w:bookmarkEnd w:id="142"/>
      <w:bookmarkEnd w:id="143"/>
    </w:p>
    <w:p w14:paraId="789F16DA" w14:textId="1EF90732" w:rsidR="001512DD" w:rsidRDefault="001512DD" w:rsidP="001512DD">
      <w:pPr>
        <w:rPr>
          <w:lang w:val="en-GB"/>
        </w:rPr>
      </w:pPr>
      <w:r>
        <w:rPr>
          <w:lang w:val="en-GB"/>
        </w:rPr>
        <w:t xml:space="preserve">This </w:t>
      </w:r>
      <w:r w:rsidR="00076402">
        <w:rPr>
          <w:lang w:val="en-GB"/>
        </w:rPr>
        <w:t xml:space="preserve">clause </w:t>
      </w:r>
      <w:r>
        <w:rPr>
          <w:lang w:val="en-GB"/>
        </w:rPr>
        <w:t xml:space="preserve">provides risk assessment tables for each of the identified assets.  These tables list the assets, threats, impacts, and possible security controls. </w:t>
      </w:r>
    </w:p>
    <w:p w14:paraId="616025D1" w14:textId="1D0F683E" w:rsidR="00961488" w:rsidRDefault="001512DD" w:rsidP="001512DD">
      <w:r>
        <w:rPr>
          <w:lang w:val="en-GB"/>
        </w:rPr>
        <w:t xml:space="preserve">A malicious actor may be a nation-state adversary, cybercriminal, or employee.  </w:t>
      </w:r>
      <w:r w:rsidR="0095432D" w:rsidRPr="00B70B4B">
        <w:rPr>
          <w:lang w:val="en-GB"/>
        </w:rPr>
        <w:t>In a ZTA</w:t>
      </w:r>
      <w:r w:rsidR="0095432D">
        <w:rPr>
          <w:lang w:val="en-GB"/>
        </w:rPr>
        <w:t>,</w:t>
      </w:r>
      <w:r w:rsidR="0095432D" w:rsidRPr="00B70B4B">
        <w:rPr>
          <w:lang w:val="en-GB"/>
        </w:rPr>
        <w:t xml:space="preserve"> perimeter </w:t>
      </w:r>
      <w:proofErr w:type="spellStart"/>
      <w:r w:rsidR="0095432D" w:rsidRPr="00B70B4B">
        <w:rPr>
          <w:lang w:val="en-GB"/>
        </w:rPr>
        <w:t>defenses</w:t>
      </w:r>
      <w:proofErr w:type="spellEnd"/>
      <w:r w:rsidR="0095432D">
        <w:rPr>
          <w:lang w:val="en-GB"/>
        </w:rPr>
        <w:t xml:space="preserve"> alone</w:t>
      </w:r>
      <w:r w:rsidR="0095432D" w:rsidRPr="00B70B4B">
        <w:rPr>
          <w:lang w:val="en-GB"/>
        </w:rPr>
        <w:t xml:space="preserve"> are </w:t>
      </w:r>
      <w:r w:rsidR="0095432D">
        <w:rPr>
          <w:lang w:val="en-GB"/>
        </w:rPr>
        <w:t>in</w:t>
      </w:r>
      <w:r w:rsidR="0095432D" w:rsidRPr="00B70B4B">
        <w:rPr>
          <w:lang w:val="en-GB"/>
        </w:rPr>
        <w:t xml:space="preserve">sufficient.  </w:t>
      </w:r>
      <w:r w:rsidR="00CF32E6">
        <w:rPr>
          <w:lang w:val="en-GB"/>
        </w:rPr>
        <w:t>The SMO</w:t>
      </w:r>
      <w:r w:rsidR="00CF32E6" w:rsidRPr="001C0BC8">
        <w:rPr>
          <w:lang w:val="en-GB"/>
        </w:rPr>
        <w:t xml:space="preserve"> must be protected from untrusted external sources attempting to have access</w:t>
      </w:r>
      <w:r w:rsidR="00CF32E6">
        <w:rPr>
          <w:lang w:val="en-GB"/>
        </w:rPr>
        <w:t>, while also assuming internal threat actors are inside the network with access to its functions and data</w:t>
      </w:r>
      <w:r w:rsidR="00CF32E6" w:rsidRPr="001C0BC8">
        <w:rPr>
          <w:lang w:val="en-GB"/>
        </w:rPr>
        <w:t>.</w:t>
      </w:r>
      <w:r w:rsidR="00CF32E6">
        <w:rPr>
          <w:lang w:val="en-GB"/>
        </w:rPr>
        <w:t xml:space="preserve">  </w:t>
      </w:r>
      <w:r w:rsidR="00961488">
        <w:t>Security controls for a ZTA</w:t>
      </w:r>
      <w:r w:rsidR="00D55170">
        <w:t>,</w:t>
      </w:r>
      <w:r w:rsidR="00961488">
        <w:t xml:space="preserve"> </w:t>
      </w:r>
      <w:r w:rsidR="00D55170">
        <w:t xml:space="preserve">protecting against external and internal threats, </w:t>
      </w:r>
      <w:r w:rsidR="00961488">
        <w:t xml:space="preserve">should be implemented through a risk-based approach.  A risk analysis calculates risk levels by assessing the threat’s Likelihood of attack and the Impact from the attack.  </w:t>
      </w:r>
    </w:p>
    <w:p w14:paraId="52B4A851" w14:textId="26C7FDCB" w:rsidR="001512DD" w:rsidRDefault="00B03B91" w:rsidP="001512DD">
      <w:pPr>
        <w:rPr>
          <w:lang w:val="en-GB"/>
        </w:rPr>
      </w:pPr>
      <w:r>
        <w:t xml:space="preserve">Impact scores can be lowered with consideration of existing security controls.  </w:t>
      </w:r>
      <w:r>
        <w:rPr>
          <w:lang w:val="en-GB"/>
        </w:rPr>
        <w:t>Impact</w:t>
      </w:r>
      <w:r w:rsidR="001512DD" w:rsidRPr="00695007">
        <w:rPr>
          <w:lang w:val="en-GB"/>
        </w:rPr>
        <w:t xml:space="preserve"> scoring is based upon current security controls.  </w:t>
      </w:r>
      <w:r>
        <w:rPr>
          <w:lang w:val="en-GB"/>
        </w:rPr>
        <w:t>Impact</w:t>
      </w:r>
      <w:r w:rsidR="001512DD">
        <w:rPr>
          <w:lang w:val="en-GB"/>
        </w:rPr>
        <w:t xml:space="preserve"> scoring does not consider s</w:t>
      </w:r>
      <w:r w:rsidR="001512DD" w:rsidRPr="00695007">
        <w:rPr>
          <w:lang w:val="en-GB"/>
        </w:rPr>
        <w:t>ecurity controls that may be potentially specified in the future</w:t>
      </w:r>
      <w:r w:rsidR="001512DD">
        <w:rPr>
          <w:lang w:val="en-GB"/>
        </w:rPr>
        <w:t xml:space="preserve">.  </w:t>
      </w:r>
    </w:p>
    <w:p w14:paraId="3243C2F4" w14:textId="77777777" w:rsidR="00CF32E6" w:rsidRDefault="00A173AD" w:rsidP="00F1787C">
      <w:pPr>
        <w:rPr>
          <w:lang w:val="en-GB"/>
        </w:rPr>
      </w:pPr>
      <w:r>
        <w:t xml:space="preserve">Likelihood scores may be higher when the goal is a ZTA, because external and internal threats must be considered.  When </w:t>
      </w:r>
      <w:proofErr w:type="gramStart"/>
      <w:r>
        <w:t>likelihood scoring</w:t>
      </w:r>
      <w:proofErr w:type="gramEnd"/>
      <w:r>
        <w:t xml:space="preserve"> during a risk analysis, it is necessary to consider internal threats performing reconnaissance attacks impacting confidentiality and privacy and attacks causing damage or degrading performance impacting availability.  Internal threat actors are less likely to perform damaging attacks that are quickly and easily detected and blocked, but more likely to attempt reconnaissance attacks to collect information.</w:t>
      </w:r>
      <w:r w:rsidR="00C86FC5">
        <w:rPr>
          <w:lang w:val="en-GB"/>
        </w:rPr>
        <w:t xml:space="preserve">  </w:t>
      </w:r>
      <w:r w:rsidR="001512DD" w:rsidRPr="00B70B4B">
        <w:rPr>
          <w:lang w:val="en-GB"/>
        </w:rPr>
        <w:t xml:space="preserve">As a result, </w:t>
      </w:r>
      <w:r w:rsidR="00F1787C">
        <w:rPr>
          <w:lang w:val="en-GB"/>
        </w:rPr>
        <w:t>r</w:t>
      </w:r>
      <w:r w:rsidR="001512DD" w:rsidRPr="00B70B4B">
        <w:rPr>
          <w:lang w:val="en-GB"/>
        </w:rPr>
        <w:t>econnaissance type attacks can be scored Likelihood = High while damaging/availability attacks can be scored Likelihood = Medium</w:t>
      </w:r>
      <w:r w:rsidR="00F1787C">
        <w:rPr>
          <w:lang w:val="en-GB"/>
        </w:rPr>
        <w:t xml:space="preserve"> or Low</w:t>
      </w:r>
      <w:r w:rsidR="00CF32E6">
        <w:rPr>
          <w:lang w:val="en-GB"/>
        </w:rPr>
        <w:t>.</w:t>
      </w:r>
      <w:r w:rsidR="00F1787C">
        <w:rPr>
          <w:lang w:val="en-GB"/>
        </w:rPr>
        <w:t xml:space="preserve"> </w:t>
      </w:r>
    </w:p>
    <w:p w14:paraId="305BDE6D" w14:textId="37E9EDDF" w:rsidR="00B01023" w:rsidRDefault="00B01023" w:rsidP="00B01023">
      <w:pPr>
        <w:rPr>
          <w:rFonts w:eastAsiaTheme="minorEastAsia"/>
          <w:lang w:eastAsia="zh-CN"/>
        </w:rPr>
      </w:pPr>
      <w:r w:rsidRPr="00B064DA">
        <w:rPr>
          <w:rFonts w:eastAsiaTheme="minorEastAsia"/>
          <w:lang w:eastAsia="zh-CN"/>
        </w:rPr>
        <w:t xml:space="preserve">External and internal threats are from the perspective of </w:t>
      </w:r>
      <w:proofErr w:type="gramStart"/>
      <w:r w:rsidRPr="00B064DA">
        <w:rPr>
          <w:rFonts w:eastAsiaTheme="minorEastAsia"/>
          <w:lang w:eastAsia="zh-CN"/>
        </w:rPr>
        <w:t>the SMO</w:t>
      </w:r>
      <w:proofErr w:type="gramEnd"/>
      <w:r w:rsidRPr="00B064DA">
        <w:rPr>
          <w:rFonts w:eastAsiaTheme="minorEastAsia"/>
          <w:lang w:eastAsia="zh-CN"/>
        </w:rPr>
        <w:t xml:space="preserve">.  External Threats are external to the SMO and Internal Threats are internal </w:t>
      </w:r>
      <w:r w:rsidR="001A3A89">
        <w:rPr>
          <w:rFonts w:eastAsiaTheme="minorEastAsia"/>
          <w:lang w:eastAsia="zh-CN"/>
        </w:rPr>
        <w:t xml:space="preserve">to </w:t>
      </w:r>
      <w:r w:rsidRPr="00B064DA">
        <w:rPr>
          <w:rFonts w:eastAsiaTheme="minorEastAsia"/>
          <w:lang w:eastAsia="zh-CN"/>
        </w:rPr>
        <w:t xml:space="preserve">the SMO. </w:t>
      </w:r>
      <w:r>
        <w:rPr>
          <w:rFonts w:eastAsiaTheme="minorEastAsia"/>
          <w:lang w:eastAsia="zh-CN"/>
        </w:rPr>
        <w:t>An External Threat may be external to the SMO but internal to the O-RAN architecture.</w:t>
      </w:r>
    </w:p>
    <w:p w14:paraId="4F70D390" w14:textId="77777777" w:rsidR="00B01023" w:rsidRDefault="00B01023" w:rsidP="00B01023">
      <w:pPr>
        <w:rPr>
          <w:rFonts w:eastAsiaTheme="minorEastAsia"/>
          <w:lang w:eastAsia="zh-CN"/>
        </w:rPr>
      </w:pPr>
      <w:r>
        <w:rPr>
          <w:rFonts w:eastAsiaTheme="minorEastAsia"/>
          <w:lang w:eastAsia="zh-CN"/>
        </w:rPr>
        <w:t>A risk analysis of SMO threats is provided in the tables below covering general SMO risks, risks to the O2 interface, and risks to External interfaces.</w:t>
      </w:r>
    </w:p>
    <w:p w14:paraId="36711E98" w14:textId="170FDF95" w:rsidR="00B01023" w:rsidRDefault="00B01023" w:rsidP="00B01023">
      <w:pPr>
        <w:spacing w:after="0"/>
        <w:rPr>
          <w:rFonts w:eastAsiaTheme="minorEastAsia"/>
          <w:lang w:eastAsia="zh-CN"/>
        </w:rPr>
      </w:pPr>
      <w:r>
        <w:rPr>
          <w:rFonts w:eastAsiaTheme="minorEastAsia"/>
          <w:lang w:eastAsia="zh-CN"/>
        </w:rPr>
        <w:t xml:space="preserve">Threats and risks to the A1 and R1 interfaces are assessed in a separate Technical Report, </w:t>
      </w:r>
      <w:r w:rsidRPr="00A04E80">
        <w:rPr>
          <w:rFonts w:eastAsiaTheme="minorEastAsia"/>
          <w:lang w:eastAsia="zh-CN"/>
        </w:rPr>
        <w:t>Study on Security for Non-RT-RIC</w:t>
      </w:r>
      <w:r>
        <w:rPr>
          <w:rFonts w:eastAsiaTheme="minorEastAsia"/>
          <w:lang w:eastAsia="zh-CN"/>
        </w:rPr>
        <w:t xml:space="preserve"> </w:t>
      </w:r>
      <w:r w:rsidR="00E53710">
        <w:rPr>
          <w:rFonts w:eastAsiaTheme="minorEastAsia"/>
          <w:lang w:eastAsia="zh-CN"/>
        </w:rPr>
        <w:t>[i.20]</w:t>
      </w:r>
      <w:r>
        <w:rPr>
          <w:rFonts w:eastAsiaTheme="minorEastAsia"/>
          <w:lang w:eastAsia="zh-CN"/>
        </w:rPr>
        <w:t xml:space="preserve">. </w:t>
      </w:r>
    </w:p>
    <w:p w14:paraId="2CAF7A8C" w14:textId="77777777" w:rsidR="00B01023" w:rsidRDefault="00B01023" w:rsidP="00B01023">
      <w:pPr>
        <w:spacing w:after="0"/>
        <w:rPr>
          <w:rFonts w:eastAsiaTheme="minorEastAsia"/>
          <w:lang w:eastAsia="zh-CN"/>
        </w:rPr>
      </w:pPr>
    </w:p>
    <w:p w14:paraId="62FD11B7" w14:textId="77777777" w:rsidR="00B01023" w:rsidRDefault="00B01023" w:rsidP="00B01023">
      <w:pPr>
        <w:spacing w:after="0"/>
        <w:rPr>
          <w:rFonts w:eastAsiaTheme="minorEastAsia"/>
          <w:lang w:eastAsia="zh-CN"/>
        </w:rPr>
      </w:pPr>
      <w:r>
        <w:rPr>
          <w:rFonts w:eastAsiaTheme="minorEastAsia"/>
          <w:lang w:eastAsia="zh-CN"/>
        </w:rPr>
        <w:t>Additional SMO threats may be added for Decoupled SMO and Shared O-RU.</w:t>
      </w:r>
    </w:p>
    <w:p w14:paraId="6BFB7204" w14:textId="77777777" w:rsidR="00060A04" w:rsidRDefault="00060A04" w:rsidP="00060A04">
      <w:pPr>
        <w:rPr>
          <w:rFonts w:eastAsiaTheme="minorEastAsia"/>
          <w:lang w:eastAsia="zh-CN"/>
        </w:rPr>
      </w:pPr>
    </w:p>
    <w:p w14:paraId="69BFBFAD" w14:textId="452A3C2A" w:rsidR="00060A04" w:rsidRPr="00060A04" w:rsidRDefault="00060A04" w:rsidP="00060A04">
      <w:pPr>
        <w:pStyle w:val="Heading2"/>
        <w:rPr>
          <w:lang w:eastAsia="zh-CN"/>
        </w:rPr>
      </w:pPr>
      <w:bookmarkStart w:id="144" w:name="_Toc148990597"/>
      <w:bookmarkStart w:id="145" w:name="_Toc159264477"/>
      <w:bookmarkStart w:id="146" w:name="_Toc202784147"/>
      <w:bookmarkStart w:id="147" w:name="_Toc202784327"/>
      <w:r>
        <w:rPr>
          <w:lang w:eastAsia="zh-CN"/>
        </w:rPr>
        <w:t>General SMO Risks</w:t>
      </w:r>
      <w:bookmarkEnd w:id="144"/>
      <w:bookmarkEnd w:id="145"/>
      <w:bookmarkEnd w:id="146"/>
      <w:bookmarkEnd w:id="147"/>
    </w:p>
    <w:p w14:paraId="7C294F13" w14:textId="29A78924" w:rsidR="00060A04" w:rsidRPr="00CF5C80" w:rsidRDefault="00060A04" w:rsidP="00060A04">
      <w:pPr>
        <w:jc w:val="center"/>
        <w:rPr>
          <w:rFonts w:eastAsiaTheme="minorEastAsia"/>
          <w:lang w:eastAsia="zh-CN"/>
        </w:rPr>
      </w:pPr>
      <w:r>
        <w:rPr>
          <w:rFonts w:eastAsiaTheme="minorEastAsia"/>
          <w:lang w:eastAsia="zh-CN"/>
        </w:rPr>
        <w:t xml:space="preserve">Table </w:t>
      </w:r>
      <w:r w:rsidR="000D41C1">
        <w:rPr>
          <w:rFonts w:eastAsiaTheme="minorEastAsia"/>
          <w:lang w:eastAsia="zh-CN"/>
        </w:rPr>
        <w:t>8-1</w:t>
      </w:r>
      <w:r>
        <w:rPr>
          <w:rFonts w:eastAsiaTheme="minorEastAsia"/>
          <w:lang w:eastAsia="zh-CN"/>
        </w:rPr>
        <w:t>. SMO Risk Analysis</w:t>
      </w:r>
    </w:p>
    <w:tbl>
      <w:tblPr>
        <w:tblW w:w="9300" w:type="dxa"/>
        <w:tblLook w:val="04A0" w:firstRow="1" w:lastRow="0" w:firstColumn="1" w:lastColumn="0" w:noHBand="0" w:noVBand="1"/>
      </w:tblPr>
      <w:tblGrid>
        <w:gridCol w:w="1182"/>
        <w:gridCol w:w="803"/>
        <w:gridCol w:w="954"/>
        <w:gridCol w:w="2423"/>
        <w:gridCol w:w="1158"/>
        <w:gridCol w:w="1745"/>
        <w:gridCol w:w="1035"/>
      </w:tblGrid>
      <w:tr w:rsidR="00060A04" w:rsidRPr="00E71C62" w14:paraId="7705E379" w14:textId="77777777" w:rsidTr="004914BE">
        <w:trPr>
          <w:trHeight w:val="700"/>
        </w:trPr>
        <w:tc>
          <w:tcPr>
            <w:tcW w:w="1200" w:type="dxa"/>
            <w:tcBorders>
              <w:top w:val="single" w:sz="8" w:space="0" w:color="FFFFFF"/>
              <w:left w:val="single" w:sz="8" w:space="0" w:color="FFFFFF"/>
              <w:bottom w:val="single" w:sz="12" w:space="0" w:color="FFFFFF"/>
              <w:right w:val="single" w:sz="8" w:space="0" w:color="FFFFFF"/>
            </w:tcBorders>
            <w:shd w:val="clear" w:color="000000" w:fill="305496"/>
            <w:vAlign w:val="center"/>
            <w:hideMark/>
          </w:tcPr>
          <w:p w14:paraId="57CB7613" w14:textId="77777777" w:rsidR="00060A04" w:rsidRPr="00E71C62" w:rsidRDefault="00060A04" w:rsidP="004914BE">
            <w:pPr>
              <w:spacing w:after="0"/>
              <w:jc w:val="center"/>
              <w:rPr>
                <w:rFonts w:ascii="Arial" w:eastAsia="Times New Roman" w:hAnsi="Arial" w:cs="Arial"/>
                <w:b/>
                <w:bCs/>
                <w:color w:val="FFFFFF"/>
                <w:sz w:val="16"/>
                <w:szCs w:val="16"/>
              </w:rPr>
            </w:pPr>
            <w:r w:rsidRPr="00E71C62">
              <w:rPr>
                <w:rFonts w:ascii="Arial" w:eastAsia="Times New Roman" w:hAnsi="Arial" w:cs="Arial"/>
                <w:b/>
                <w:bCs/>
                <w:color w:val="FFFFFF"/>
                <w:sz w:val="16"/>
                <w:szCs w:val="16"/>
              </w:rPr>
              <w:t>Asset-Id</w:t>
            </w:r>
          </w:p>
        </w:tc>
        <w:tc>
          <w:tcPr>
            <w:tcW w:w="680" w:type="dxa"/>
            <w:tcBorders>
              <w:top w:val="single" w:sz="8" w:space="0" w:color="FFFFFF"/>
              <w:left w:val="nil"/>
              <w:bottom w:val="single" w:sz="12" w:space="0" w:color="FFFFFF"/>
              <w:right w:val="single" w:sz="8" w:space="0" w:color="FFFFFF"/>
            </w:tcBorders>
            <w:shd w:val="clear" w:color="000000" w:fill="305496"/>
            <w:vAlign w:val="center"/>
            <w:hideMark/>
          </w:tcPr>
          <w:p w14:paraId="337D9F94" w14:textId="77777777" w:rsidR="00060A04" w:rsidRPr="00E71C62" w:rsidRDefault="00060A04" w:rsidP="004914BE">
            <w:pPr>
              <w:spacing w:after="0"/>
              <w:jc w:val="center"/>
              <w:rPr>
                <w:rFonts w:ascii="Arial" w:eastAsia="Times New Roman" w:hAnsi="Arial" w:cs="Arial"/>
                <w:b/>
                <w:bCs/>
                <w:color w:val="FFFFFF"/>
                <w:sz w:val="16"/>
                <w:szCs w:val="16"/>
              </w:rPr>
            </w:pPr>
            <w:r w:rsidRPr="00E71C62">
              <w:rPr>
                <w:rFonts w:ascii="Arial" w:eastAsia="Times New Roman" w:hAnsi="Arial" w:cs="Arial"/>
                <w:b/>
                <w:bCs/>
                <w:color w:val="FFFFFF"/>
                <w:sz w:val="16"/>
                <w:szCs w:val="16"/>
              </w:rPr>
              <w:t>Asset Name</w:t>
            </w:r>
          </w:p>
        </w:tc>
        <w:tc>
          <w:tcPr>
            <w:tcW w:w="960" w:type="dxa"/>
            <w:tcBorders>
              <w:top w:val="single" w:sz="8" w:space="0" w:color="FFFFFF"/>
              <w:left w:val="nil"/>
              <w:bottom w:val="single" w:sz="12" w:space="0" w:color="FFFFFF"/>
              <w:right w:val="single" w:sz="8" w:space="0" w:color="FFFFFF"/>
            </w:tcBorders>
            <w:shd w:val="clear" w:color="000000" w:fill="305496"/>
            <w:vAlign w:val="center"/>
            <w:hideMark/>
          </w:tcPr>
          <w:p w14:paraId="755FC116" w14:textId="77777777" w:rsidR="00060A04" w:rsidRPr="00E71C62" w:rsidRDefault="00060A04" w:rsidP="004914BE">
            <w:pPr>
              <w:spacing w:after="0"/>
              <w:jc w:val="center"/>
              <w:rPr>
                <w:rFonts w:ascii="Arial" w:eastAsia="Times New Roman" w:hAnsi="Arial" w:cs="Arial"/>
                <w:b/>
                <w:bCs/>
                <w:color w:val="FFFFFF"/>
                <w:sz w:val="18"/>
                <w:szCs w:val="18"/>
              </w:rPr>
            </w:pPr>
            <w:r w:rsidRPr="00E71C62">
              <w:rPr>
                <w:rFonts w:ascii="Arial" w:eastAsia="Times New Roman" w:hAnsi="Arial" w:cs="Arial"/>
                <w:b/>
                <w:bCs/>
                <w:color w:val="FFFFFF"/>
                <w:sz w:val="18"/>
                <w:szCs w:val="18"/>
              </w:rPr>
              <w:t>Threat-Id</w:t>
            </w:r>
          </w:p>
        </w:tc>
        <w:tc>
          <w:tcPr>
            <w:tcW w:w="2480" w:type="dxa"/>
            <w:tcBorders>
              <w:top w:val="single" w:sz="8" w:space="0" w:color="FFFFFF"/>
              <w:left w:val="nil"/>
              <w:bottom w:val="single" w:sz="12" w:space="0" w:color="FFFFFF"/>
              <w:right w:val="single" w:sz="8" w:space="0" w:color="FFFFFF"/>
            </w:tcBorders>
            <w:shd w:val="clear" w:color="000000" w:fill="305496"/>
            <w:vAlign w:val="center"/>
            <w:hideMark/>
          </w:tcPr>
          <w:p w14:paraId="757F5E67" w14:textId="77777777" w:rsidR="00060A04" w:rsidRPr="00E71C62" w:rsidRDefault="00060A04" w:rsidP="004914BE">
            <w:pPr>
              <w:spacing w:after="0"/>
              <w:jc w:val="center"/>
              <w:rPr>
                <w:rFonts w:ascii="Arial" w:eastAsia="Times New Roman" w:hAnsi="Arial" w:cs="Arial"/>
                <w:b/>
                <w:bCs/>
                <w:color w:val="FFFFFF"/>
                <w:sz w:val="18"/>
                <w:szCs w:val="18"/>
              </w:rPr>
            </w:pPr>
            <w:r w:rsidRPr="00E71C62">
              <w:rPr>
                <w:rFonts w:ascii="Arial" w:eastAsia="Times New Roman" w:hAnsi="Arial" w:cs="Arial"/>
                <w:b/>
                <w:bCs/>
                <w:color w:val="FFFFFF"/>
                <w:sz w:val="18"/>
                <w:szCs w:val="18"/>
              </w:rPr>
              <w:t>Threat Description (Brief)</w:t>
            </w:r>
          </w:p>
        </w:tc>
        <w:tc>
          <w:tcPr>
            <w:tcW w:w="1160" w:type="dxa"/>
            <w:tcBorders>
              <w:top w:val="single" w:sz="8" w:space="0" w:color="FFFFFF"/>
              <w:left w:val="nil"/>
              <w:bottom w:val="single" w:sz="12" w:space="0" w:color="FFFFFF"/>
              <w:right w:val="single" w:sz="8" w:space="0" w:color="FFFFFF"/>
            </w:tcBorders>
            <w:shd w:val="clear" w:color="000000" w:fill="305496"/>
            <w:vAlign w:val="center"/>
            <w:hideMark/>
          </w:tcPr>
          <w:p w14:paraId="32558789" w14:textId="77777777" w:rsidR="00060A04" w:rsidRPr="00E71C62" w:rsidRDefault="00060A04" w:rsidP="004914BE">
            <w:pPr>
              <w:spacing w:after="0"/>
              <w:jc w:val="center"/>
              <w:rPr>
                <w:rFonts w:ascii="Arial" w:eastAsia="Times New Roman" w:hAnsi="Arial" w:cs="Arial"/>
                <w:b/>
                <w:bCs/>
                <w:color w:val="FFFFFF"/>
                <w:sz w:val="18"/>
                <w:szCs w:val="18"/>
              </w:rPr>
            </w:pPr>
            <w:r w:rsidRPr="00E71C62">
              <w:rPr>
                <w:rFonts w:ascii="Arial" w:eastAsia="Times New Roman" w:hAnsi="Arial" w:cs="Arial"/>
                <w:b/>
                <w:bCs/>
                <w:color w:val="FFFFFF"/>
                <w:sz w:val="18"/>
                <w:szCs w:val="18"/>
              </w:rPr>
              <w:t>Impact</w:t>
            </w:r>
            <w:proofErr w:type="gramStart"/>
            <w:r w:rsidRPr="00E71C62">
              <w:rPr>
                <w:rFonts w:ascii="Arial" w:eastAsia="Times New Roman" w:hAnsi="Arial" w:cs="Arial"/>
                <w:b/>
                <w:bCs/>
                <w:color w:val="FFFFFF"/>
                <w:sz w:val="18"/>
                <w:szCs w:val="18"/>
              </w:rPr>
              <w:t>/  Likelihood</w:t>
            </w:r>
            <w:proofErr w:type="gramEnd"/>
            <w:r w:rsidRPr="00E71C62">
              <w:rPr>
                <w:rFonts w:ascii="Arial" w:eastAsia="Times New Roman" w:hAnsi="Arial" w:cs="Arial"/>
                <w:b/>
                <w:bCs/>
                <w:color w:val="FFFFFF"/>
                <w:sz w:val="18"/>
                <w:szCs w:val="18"/>
              </w:rPr>
              <w:t xml:space="preserve"> Raw Score</w:t>
            </w:r>
          </w:p>
        </w:tc>
        <w:tc>
          <w:tcPr>
            <w:tcW w:w="1780" w:type="dxa"/>
            <w:tcBorders>
              <w:top w:val="single" w:sz="8" w:space="0" w:color="FFFFFF"/>
              <w:left w:val="nil"/>
              <w:bottom w:val="single" w:sz="12" w:space="0" w:color="FFFFFF"/>
              <w:right w:val="single" w:sz="8" w:space="0" w:color="FFFFFF"/>
            </w:tcBorders>
            <w:shd w:val="clear" w:color="000000" w:fill="305496"/>
            <w:vAlign w:val="center"/>
            <w:hideMark/>
          </w:tcPr>
          <w:p w14:paraId="163D5ED3" w14:textId="77777777" w:rsidR="00060A04" w:rsidRPr="00E71C62" w:rsidRDefault="00060A04" w:rsidP="004914BE">
            <w:pPr>
              <w:spacing w:after="0"/>
              <w:jc w:val="center"/>
              <w:rPr>
                <w:rFonts w:ascii="Arial" w:eastAsia="Times New Roman" w:hAnsi="Arial" w:cs="Arial"/>
                <w:b/>
                <w:bCs/>
                <w:color w:val="FFFFFF"/>
                <w:sz w:val="18"/>
                <w:szCs w:val="18"/>
              </w:rPr>
            </w:pPr>
            <w:r w:rsidRPr="00E71C62">
              <w:rPr>
                <w:rFonts w:ascii="Arial" w:eastAsia="Times New Roman" w:hAnsi="Arial" w:cs="Arial"/>
                <w:b/>
                <w:bCs/>
                <w:color w:val="FFFFFF"/>
                <w:sz w:val="18"/>
                <w:szCs w:val="18"/>
              </w:rPr>
              <w:t xml:space="preserve">Possible Security Controls </w:t>
            </w:r>
          </w:p>
        </w:tc>
        <w:tc>
          <w:tcPr>
            <w:tcW w:w="1040" w:type="dxa"/>
            <w:tcBorders>
              <w:top w:val="single" w:sz="8" w:space="0" w:color="FFFFFF"/>
              <w:left w:val="nil"/>
              <w:bottom w:val="single" w:sz="12" w:space="0" w:color="FFFFFF"/>
              <w:right w:val="single" w:sz="8" w:space="0" w:color="FFFFFF"/>
            </w:tcBorders>
            <w:shd w:val="clear" w:color="000000" w:fill="305496"/>
            <w:vAlign w:val="center"/>
            <w:hideMark/>
          </w:tcPr>
          <w:p w14:paraId="4B6B8624" w14:textId="0AA0B9CF" w:rsidR="00060A04" w:rsidRPr="00E71C62" w:rsidRDefault="00060A04" w:rsidP="004914BE">
            <w:pPr>
              <w:spacing w:after="0"/>
              <w:jc w:val="center"/>
              <w:rPr>
                <w:rFonts w:ascii="Arial" w:eastAsia="Times New Roman" w:hAnsi="Arial" w:cs="Arial"/>
                <w:b/>
                <w:bCs/>
                <w:color w:val="FFFFFF"/>
                <w:sz w:val="18"/>
                <w:szCs w:val="18"/>
              </w:rPr>
            </w:pPr>
            <w:r w:rsidRPr="00E71C62">
              <w:rPr>
                <w:rFonts w:ascii="Arial" w:eastAsia="Times New Roman" w:hAnsi="Arial" w:cs="Arial"/>
                <w:b/>
                <w:bCs/>
                <w:color w:val="FFFFFF"/>
                <w:sz w:val="18"/>
                <w:szCs w:val="18"/>
              </w:rPr>
              <w:t xml:space="preserve">Security </w:t>
            </w:r>
            <w:r w:rsidR="00EC6C63">
              <w:rPr>
                <w:rFonts w:ascii="Arial" w:eastAsia="Times New Roman" w:hAnsi="Arial" w:cs="Arial"/>
                <w:b/>
                <w:bCs/>
                <w:color w:val="FFFFFF"/>
                <w:sz w:val="18"/>
                <w:szCs w:val="18"/>
              </w:rPr>
              <w:t>Control-</w:t>
            </w:r>
            <w:r w:rsidR="003A524C">
              <w:rPr>
                <w:rFonts w:ascii="Arial" w:eastAsia="Times New Roman" w:hAnsi="Arial" w:cs="Arial"/>
                <w:b/>
                <w:bCs/>
                <w:color w:val="FFFFFF"/>
                <w:sz w:val="18"/>
                <w:szCs w:val="18"/>
              </w:rPr>
              <w:t>i</w:t>
            </w:r>
            <w:r w:rsidRPr="00E71C62">
              <w:rPr>
                <w:rFonts w:ascii="Arial" w:eastAsia="Times New Roman" w:hAnsi="Arial" w:cs="Arial"/>
                <w:b/>
                <w:bCs/>
                <w:color w:val="FFFFFF"/>
                <w:sz w:val="18"/>
                <w:szCs w:val="18"/>
              </w:rPr>
              <w:t>d</w:t>
            </w:r>
          </w:p>
        </w:tc>
      </w:tr>
      <w:tr w:rsidR="00060A04" w:rsidRPr="00E71C62" w14:paraId="20F141E5" w14:textId="77777777" w:rsidTr="004914BE">
        <w:trPr>
          <w:trHeight w:val="620"/>
        </w:trPr>
        <w:tc>
          <w:tcPr>
            <w:tcW w:w="1200" w:type="dxa"/>
            <w:tcBorders>
              <w:top w:val="nil"/>
              <w:left w:val="single" w:sz="8" w:space="0" w:color="FFFFFF"/>
              <w:bottom w:val="nil"/>
              <w:right w:val="single" w:sz="8" w:space="0" w:color="FFFFFF"/>
            </w:tcBorders>
            <w:shd w:val="clear" w:color="000000" w:fill="D0D8E8"/>
            <w:vAlign w:val="center"/>
            <w:hideMark/>
          </w:tcPr>
          <w:p w14:paraId="37F49557"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ASSET-C-01</w:t>
            </w:r>
          </w:p>
        </w:tc>
        <w:tc>
          <w:tcPr>
            <w:tcW w:w="680" w:type="dxa"/>
            <w:tcBorders>
              <w:top w:val="nil"/>
              <w:left w:val="nil"/>
              <w:bottom w:val="nil"/>
              <w:right w:val="single" w:sz="8" w:space="0" w:color="FFFFFF"/>
            </w:tcBorders>
            <w:shd w:val="clear" w:color="000000" w:fill="D0D8E8"/>
            <w:vAlign w:val="center"/>
            <w:hideMark/>
          </w:tcPr>
          <w:p w14:paraId="3D11F22A" w14:textId="0201B0B5"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SMO</w:t>
            </w:r>
            <w:r w:rsidR="00A96502">
              <w:rPr>
                <w:rFonts w:ascii="Arial" w:eastAsia="Times New Roman" w:hAnsi="Arial" w:cs="Arial"/>
                <w:color w:val="000000"/>
                <w:sz w:val="16"/>
                <w:szCs w:val="16"/>
              </w:rPr>
              <w:t xml:space="preserve"> </w:t>
            </w:r>
            <w:r w:rsidR="00A96502" w:rsidRPr="00A96502">
              <w:rPr>
                <w:rFonts w:ascii="Arial" w:eastAsia="Times New Roman" w:hAnsi="Arial" w:cs="Arial"/>
                <w:color w:val="000000"/>
                <w:sz w:val="16"/>
                <w:szCs w:val="16"/>
              </w:rPr>
              <w:t>and all SMOS’s</w:t>
            </w:r>
          </w:p>
        </w:tc>
        <w:tc>
          <w:tcPr>
            <w:tcW w:w="960" w:type="dxa"/>
            <w:tcBorders>
              <w:top w:val="nil"/>
              <w:left w:val="nil"/>
              <w:bottom w:val="nil"/>
              <w:right w:val="single" w:sz="8" w:space="0" w:color="FFFFFF"/>
            </w:tcBorders>
            <w:shd w:val="clear" w:color="000000" w:fill="D0D8E8"/>
            <w:vAlign w:val="center"/>
            <w:hideMark/>
          </w:tcPr>
          <w:p w14:paraId="7483FAA3"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T-SMO-01</w:t>
            </w:r>
          </w:p>
        </w:tc>
        <w:tc>
          <w:tcPr>
            <w:tcW w:w="2480" w:type="dxa"/>
            <w:tcBorders>
              <w:top w:val="nil"/>
              <w:left w:val="nil"/>
              <w:bottom w:val="nil"/>
              <w:right w:val="single" w:sz="8" w:space="0" w:color="FFFFFF"/>
            </w:tcBorders>
            <w:shd w:val="clear" w:color="000000" w:fill="D0D8E8"/>
            <w:vAlign w:val="center"/>
            <w:hideMark/>
          </w:tcPr>
          <w:p w14:paraId="06334710"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 xml:space="preserve">External </w:t>
            </w:r>
            <w:proofErr w:type="gramStart"/>
            <w:r w:rsidRPr="00E71C62">
              <w:rPr>
                <w:rFonts w:ascii="Arial" w:eastAsia="Times New Roman" w:hAnsi="Arial" w:cs="Arial"/>
                <w:color w:val="000000"/>
                <w:sz w:val="16"/>
                <w:szCs w:val="16"/>
              </w:rPr>
              <w:t>attacker exploits</w:t>
            </w:r>
            <w:proofErr w:type="gramEnd"/>
            <w:r w:rsidRPr="00E71C62">
              <w:rPr>
                <w:rFonts w:ascii="Arial" w:eastAsia="Times New Roman" w:hAnsi="Arial" w:cs="Arial"/>
                <w:color w:val="000000"/>
                <w:sz w:val="16"/>
                <w:szCs w:val="16"/>
              </w:rPr>
              <w:t xml:space="preserve"> authentication weakness on SMO</w:t>
            </w:r>
          </w:p>
        </w:tc>
        <w:tc>
          <w:tcPr>
            <w:tcW w:w="1160" w:type="dxa"/>
            <w:tcBorders>
              <w:top w:val="nil"/>
              <w:left w:val="nil"/>
              <w:bottom w:val="nil"/>
              <w:right w:val="single" w:sz="8" w:space="0" w:color="FFFFFF"/>
            </w:tcBorders>
            <w:shd w:val="clear" w:color="000000" w:fill="D0D8E8"/>
            <w:vAlign w:val="center"/>
            <w:hideMark/>
          </w:tcPr>
          <w:p w14:paraId="7839F06C"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Impact = High Likelihood = Medium</w:t>
            </w:r>
          </w:p>
        </w:tc>
        <w:tc>
          <w:tcPr>
            <w:tcW w:w="1780" w:type="dxa"/>
            <w:tcBorders>
              <w:top w:val="nil"/>
              <w:left w:val="nil"/>
              <w:bottom w:val="nil"/>
              <w:right w:val="single" w:sz="8" w:space="0" w:color="FFFFFF"/>
            </w:tcBorders>
            <w:shd w:val="clear" w:color="000000" w:fill="D0D8E8"/>
            <w:vAlign w:val="center"/>
            <w:hideMark/>
          </w:tcPr>
          <w:p w14:paraId="61C9679A" w14:textId="3B393D87" w:rsidR="00060A04" w:rsidRPr="00E71C62" w:rsidRDefault="00EE4113"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 xml:space="preserve">Data encryption using </w:t>
            </w:r>
            <w:proofErr w:type="spellStart"/>
            <w:r w:rsidRPr="00E71C62">
              <w:rPr>
                <w:rFonts w:ascii="Arial" w:eastAsia="Times New Roman" w:hAnsi="Arial" w:cs="Arial"/>
                <w:color w:val="000000"/>
                <w:sz w:val="16"/>
                <w:szCs w:val="16"/>
              </w:rPr>
              <w:t>mTLS</w:t>
            </w:r>
            <w:proofErr w:type="spellEnd"/>
            <w:r w:rsidRPr="00E71C62">
              <w:rPr>
                <w:rFonts w:ascii="Arial" w:eastAsia="Times New Roman" w:hAnsi="Arial" w:cs="Arial"/>
                <w:color w:val="000000"/>
                <w:sz w:val="16"/>
                <w:szCs w:val="16"/>
              </w:rPr>
              <w:t xml:space="preserve"> 1.2 or 1.3</w:t>
            </w:r>
          </w:p>
        </w:tc>
        <w:tc>
          <w:tcPr>
            <w:tcW w:w="1040" w:type="dxa"/>
            <w:tcBorders>
              <w:top w:val="nil"/>
              <w:left w:val="nil"/>
              <w:bottom w:val="nil"/>
              <w:right w:val="single" w:sz="8" w:space="0" w:color="FFFFFF"/>
            </w:tcBorders>
            <w:shd w:val="clear" w:color="000000" w:fill="D0D8E8"/>
            <w:vAlign w:val="center"/>
            <w:hideMark/>
          </w:tcPr>
          <w:p w14:paraId="06986F44" w14:textId="77777777" w:rsidR="00060A04" w:rsidRPr="00E71C62" w:rsidRDefault="00060A04" w:rsidP="004914BE">
            <w:pPr>
              <w:spacing w:after="0"/>
              <w:rPr>
                <w:rFonts w:ascii="Arial" w:eastAsia="Times New Roman" w:hAnsi="Arial" w:cs="Arial"/>
                <w:sz w:val="16"/>
                <w:szCs w:val="16"/>
              </w:rPr>
            </w:pPr>
            <w:r w:rsidRPr="00E71C62">
              <w:rPr>
                <w:rFonts w:ascii="Arial" w:eastAsia="Times New Roman" w:hAnsi="Arial" w:cs="Arial"/>
                <w:sz w:val="16"/>
                <w:szCs w:val="16"/>
              </w:rPr>
              <w:t>Control-1</w:t>
            </w:r>
          </w:p>
        </w:tc>
      </w:tr>
      <w:tr w:rsidR="00060A04" w:rsidRPr="00E71C62" w14:paraId="0FD07CD1" w14:textId="77777777" w:rsidTr="004914BE">
        <w:trPr>
          <w:trHeight w:val="620"/>
        </w:trPr>
        <w:tc>
          <w:tcPr>
            <w:tcW w:w="1200" w:type="dxa"/>
            <w:tcBorders>
              <w:top w:val="single" w:sz="12" w:space="0" w:color="FFFFFF"/>
              <w:left w:val="single" w:sz="8" w:space="0" w:color="FFFFFF"/>
              <w:bottom w:val="nil"/>
              <w:right w:val="single" w:sz="8" w:space="0" w:color="FFFFFF"/>
            </w:tcBorders>
            <w:shd w:val="clear" w:color="000000" w:fill="E9EDF4"/>
            <w:vAlign w:val="center"/>
            <w:hideMark/>
          </w:tcPr>
          <w:p w14:paraId="6279BEE3"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ASSET-C-01</w:t>
            </w:r>
          </w:p>
        </w:tc>
        <w:tc>
          <w:tcPr>
            <w:tcW w:w="680" w:type="dxa"/>
            <w:tcBorders>
              <w:top w:val="single" w:sz="8" w:space="0" w:color="FFFFFF"/>
              <w:left w:val="nil"/>
              <w:bottom w:val="nil"/>
              <w:right w:val="single" w:sz="8" w:space="0" w:color="FFFFFF"/>
            </w:tcBorders>
            <w:shd w:val="clear" w:color="000000" w:fill="E9EDF4"/>
            <w:vAlign w:val="center"/>
            <w:hideMark/>
          </w:tcPr>
          <w:p w14:paraId="739CFC5A" w14:textId="0EC1ACC9"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SMO</w:t>
            </w:r>
            <w:r w:rsidR="00A96502">
              <w:rPr>
                <w:rFonts w:ascii="Arial" w:eastAsia="Times New Roman" w:hAnsi="Arial" w:cs="Arial"/>
                <w:color w:val="000000"/>
                <w:sz w:val="16"/>
                <w:szCs w:val="16"/>
              </w:rPr>
              <w:t xml:space="preserve"> </w:t>
            </w:r>
            <w:r w:rsidR="00A96502" w:rsidRPr="00A96502">
              <w:rPr>
                <w:rFonts w:ascii="Arial" w:eastAsia="Times New Roman" w:hAnsi="Arial" w:cs="Arial"/>
                <w:color w:val="000000"/>
                <w:sz w:val="16"/>
                <w:szCs w:val="16"/>
              </w:rPr>
              <w:t>and all SMOS’s</w:t>
            </w:r>
          </w:p>
        </w:tc>
        <w:tc>
          <w:tcPr>
            <w:tcW w:w="960" w:type="dxa"/>
            <w:tcBorders>
              <w:top w:val="single" w:sz="8" w:space="0" w:color="FFFFFF"/>
              <w:left w:val="nil"/>
              <w:bottom w:val="nil"/>
              <w:right w:val="single" w:sz="8" w:space="0" w:color="FFFFFF"/>
            </w:tcBorders>
            <w:shd w:val="clear" w:color="000000" w:fill="E9EDF4"/>
            <w:vAlign w:val="center"/>
            <w:hideMark/>
          </w:tcPr>
          <w:p w14:paraId="688A0C7E"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T-SMO-02</w:t>
            </w:r>
          </w:p>
        </w:tc>
        <w:tc>
          <w:tcPr>
            <w:tcW w:w="2480" w:type="dxa"/>
            <w:tcBorders>
              <w:top w:val="single" w:sz="8" w:space="0" w:color="FFFFFF"/>
              <w:left w:val="nil"/>
              <w:bottom w:val="nil"/>
              <w:right w:val="single" w:sz="8" w:space="0" w:color="FFFFFF"/>
            </w:tcBorders>
            <w:shd w:val="clear" w:color="000000" w:fill="E9EDF4"/>
            <w:vAlign w:val="center"/>
            <w:hideMark/>
          </w:tcPr>
          <w:p w14:paraId="130E2B19"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 xml:space="preserve">External </w:t>
            </w:r>
            <w:proofErr w:type="gramStart"/>
            <w:r w:rsidRPr="00E71C62">
              <w:rPr>
                <w:rFonts w:ascii="Arial" w:eastAsia="Times New Roman" w:hAnsi="Arial" w:cs="Arial"/>
                <w:color w:val="000000"/>
                <w:sz w:val="16"/>
                <w:szCs w:val="16"/>
              </w:rPr>
              <w:t>attacker</w:t>
            </w:r>
            <w:proofErr w:type="gramEnd"/>
            <w:r w:rsidRPr="00E71C62">
              <w:rPr>
                <w:rFonts w:ascii="Arial" w:eastAsia="Times New Roman" w:hAnsi="Arial" w:cs="Arial"/>
                <w:color w:val="000000"/>
                <w:sz w:val="16"/>
                <w:szCs w:val="16"/>
              </w:rPr>
              <w:t xml:space="preserve"> exploits authorization weakness on SMO</w:t>
            </w:r>
          </w:p>
        </w:tc>
        <w:tc>
          <w:tcPr>
            <w:tcW w:w="1160" w:type="dxa"/>
            <w:tcBorders>
              <w:top w:val="single" w:sz="8" w:space="0" w:color="FFFFFF"/>
              <w:left w:val="nil"/>
              <w:bottom w:val="nil"/>
              <w:right w:val="single" w:sz="8" w:space="0" w:color="FFFFFF"/>
            </w:tcBorders>
            <w:shd w:val="clear" w:color="000000" w:fill="E9EDF4"/>
            <w:vAlign w:val="center"/>
            <w:hideMark/>
          </w:tcPr>
          <w:p w14:paraId="21981216"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Impact = High Likelihood = Medium</w:t>
            </w:r>
          </w:p>
        </w:tc>
        <w:tc>
          <w:tcPr>
            <w:tcW w:w="1780" w:type="dxa"/>
            <w:tcBorders>
              <w:top w:val="single" w:sz="8" w:space="0" w:color="FFFFFF"/>
              <w:left w:val="nil"/>
              <w:bottom w:val="nil"/>
              <w:right w:val="single" w:sz="8" w:space="0" w:color="FFFFFF"/>
            </w:tcBorders>
            <w:shd w:val="clear" w:color="000000" w:fill="E9EDF4"/>
            <w:vAlign w:val="center"/>
            <w:hideMark/>
          </w:tcPr>
          <w:p w14:paraId="61FA8BB7"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OAuth 2.0, IAM, principle of least privilege</w:t>
            </w:r>
          </w:p>
        </w:tc>
        <w:tc>
          <w:tcPr>
            <w:tcW w:w="1040" w:type="dxa"/>
            <w:tcBorders>
              <w:top w:val="single" w:sz="8" w:space="0" w:color="FFFFFF"/>
              <w:left w:val="nil"/>
              <w:bottom w:val="nil"/>
              <w:right w:val="single" w:sz="8" w:space="0" w:color="FFFFFF"/>
            </w:tcBorders>
            <w:shd w:val="clear" w:color="000000" w:fill="E9EDF4"/>
            <w:vAlign w:val="center"/>
            <w:hideMark/>
          </w:tcPr>
          <w:p w14:paraId="63CECE62" w14:textId="36F0F6E7" w:rsidR="00060A04" w:rsidRPr="00E71C62" w:rsidRDefault="00060A04" w:rsidP="004914BE">
            <w:pPr>
              <w:spacing w:after="0"/>
              <w:rPr>
                <w:rFonts w:ascii="Arial" w:eastAsia="Times New Roman" w:hAnsi="Arial" w:cs="Arial"/>
                <w:sz w:val="16"/>
                <w:szCs w:val="16"/>
              </w:rPr>
            </w:pPr>
            <w:r w:rsidRPr="00E71C62">
              <w:rPr>
                <w:rFonts w:ascii="Arial" w:eastAsia="Times New Roman" w:hAnsi="Arial" w:cs="Arial"/>
                <w:sz w:val="16"/>
                <w:szCs w:val="16"/>
              </w:rPr>
              <w:t xml:space="preserve">Control-2, Control-3, </w:t>
            </w:r>
            <w:r w:rsidR="00250DBB">
              <w:rPr>
                <w:rFonts w:ascii="Arial" w:eastAsia="Times New Roman" w:hAnsi="Arial" w:cs="Arial"/>
                <w:sz w:val="16"/>
                <w:szCs w:val="16"/>
              </w:rPr>
              <w:t>Control-4</w:t>
            </w:r>
          </w:p>
        </w:tc>
      </w:tr>
      <w:tr w:rsidR="00060A04" w:rsidRPr="00E71C62" w14:paraId="5F79132F" w14:textId="77777777" w:rsidTr="004914BE">
        <w:trPr>
          <w:trHeight w:val="620"/>
        </w:trPr>
        <w:tc>
          <w:tcPr>
            <w:tcW w:w="1200" w:type="dxa"/>
            <w:tcBorders>
              <w:top w:val="single" w:sz="12" w:space="0" w:color="FFFFFF"/>
              <w:left w:val="single" w:sz="8" w:space="0" w:color="FFFFFF"/>
              <w:bottom w:val="nil"/>
              <w:right w:val="single" w:sz="8" w:space="0" w:color="FFFFFF"/>
            </w:tcBorders>
            <w:shd w:val="clear" w:color="000000" w:fill="D0D8E8"/>
            <w:vAlign w:val="center"/>
            <w:hideMark/>
          </w:tcPr>
          <w:p w14:paraId="4C511107"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ASSET-C-01</w:t>
            </w:r>
          </w:p>
        </w:tc>
        <w:tc>
          <w:tcPr>
            <w:tcW w:w="680" w:type="dxa"/>
            <w:tcBorders>
              <w:top w:val="single" w:sz="8" w:space="0" w:color="FFFFFF"/>
              <w:left w:val="nil"/>
              <w:bottom w:val="nil"/>
              <w:right w:val="single" w:sz="8" w:space="0" w:color="FFFFFF"/>
            </w:tcBorders>
            <w:shd w:val="clear" w:color="000000" w:fill="D0D8E8"/>
            <w:vAlign w:val="center"/>
            <w:hideMark/>
          </w:tcPr>
          <w:p w14:paraId="5D070EBC" w14:textId="480D5C2E"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SMO</w:t>
            </w:r>
            <w:r w:rsidR="00A96502">
              <w:rPr>
                <w:rFonts w:ascii="Arial" w:eastAsia="Times New Roman" w:hAnsi="Arial" w:cs="Arial"/>
                <w:color w:val="000000"/>
                <w:sz w:val="16"/>
                <w:szCs w:val="16"/>
              </w:rPr>
              <w:t xml:space="preserve"> </w:t>
            </w:r>
            <w:r w:rsidR="00A96502" w:rsidRPr="00A96502">
              <w:rPr>
                <w:rFonts w:ascii="Arial" w:eastAsia="Times New Roman" w:hAnsi="Arial" w:cs="Arial"/>
                <w:color w:val="000000"/>
                <w:sz w:val="16"/>
                <w:szCs w:val="16"/>
              </w:rPr>
              <w:t>and all SMOS’s</w:t>
            </w:r>
          </w:p>
        </w:tc>
        <w:tc>
          <w:tcPr>
            <w:tcW w:w="960" w:type="dxa"/>
            <w:tcBorders>
              <w:top w:val="single" w:sz="8" w:space="0" w:color="FFFFFF"/>
              <w:left w:val="nil"/>
              <w:bottom w:val="nil"/>
              <w:right w:val="single" w:sz="8" w:space="0" w:color="FFFFFF"/>
            </w:tcBorders>
            <w:shd w:val="clear" w:color="000000" w:fill="D0D8E8"/>
            <w:vAlign w:val="center"/>
            <w:hideMark/>
          </w:tcPr>
          <w:p w14:paraId="72CD304A"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T-SMO-03</w:t>
            </w:r>
          </w:p>
        </w:tc>
        <w:tc>
          <w:tcPr>
            <w:tcW w:w="2480" w:type="dxa"/>
            <w:tcBorders>
              <w:top w:val="single" w:sz="8" w:space="0" w:color="FFFFFF"/>
              <w:left w:val="nil"/>
              <w:bottom w:val="nil"/>
              <w:right w:val="single" w:sz="8" w:space="0" w:color="FFFFFF"/>
            </w:tcBorders>
            <w:shd w:val="clear" w:color="000000" w:fill="D0D8E8"/>
            <w:vAlign w:val="center"/>
            <w:hideMark/>
          </w:tcPr>
          <w:p w14:paraId="44C27999"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External Overload DoS attack targeted at SMO</w:t>
            </w:r>
          </w:p>
        </w:tc>
        <w:tc>
          <w:tcPr>
            <w:tcW w:w="1160" w:type="dxa"/>
            <w:tcBorders>
              <w:top w:val="single" w:sz="8" w:space="0" w:color="FFFFFF"/>
              <w:left w:val="nil"/>
              <w:bottom w:val="nil"/>
              <w:right w:val="single" w:sz="8" w:space="0" w:color="FFFFFF"/>
            </w:tcBorders>
            <w:shd w:val="clear" w:color="000000" w:fill="D0D8E8"/>
            <w:vAlign w:val="center"/>
            <w:hideMark/>
          </w:tcPr>
          <w:p w14:paraId="73BFC004"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Impact = High Likelihood = Medium</w:t>
            </w:r>
          </w:p>
        </w:tc>
        <w:tc>
          <w:tcPr>
            <w:tcW w:w="1780" w:type="dxa"/>
            <w:tcBorders>
              <w:top w:val="single" w:sz="8" w:space="0" w:color="FFFFFF"/>
              <w:left w:val="nil"/>
              <w:bottom w:val="nil"/>
              <w:right w:val="single" w:sz="8" w:space="0" w:color="FFFFFF"/>
            </w:tcBorders>
            <w:shd w:val="clear" w:color="000000" w:fill="D0D8E8"/>
            <w:vAlign w:val="center"/>
            <w:hideMark/>
          </w:tcPr>
          <w:p w14:paraId="1E3646B3"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Rate-Limiting</w:t>
            </w:r>
          </w:p>
        </w:tc>
        <w:tc>
          <w:tcPr>
            <w:tcW w:w="1040" w:type="dxa"/>
            <w:tcBorders>
              <w:top w:val="single" w:sz="12" w:space="0" w:color="FFFFFF"/>
              <w:left w:val="nil"/>
              <w:bottom w:val="nil"/>
              <w:right w:val="single" w:sz="8" w:space="0" w:color="FFFFFF"/>
            </w:tcBorders>
            <w:shd w:val="clear" w:color="000000" w:fill="D0D8E8"/>
            <w:vAlign w:val="center"/>
            <w:hideMark/>
          </w:tcPr>
          <w:p w14:paraId="23431493" w14:textId="77777777" w:rsidR="00060A04" w:rsidRPr="00E71C62" w:rsidRDefault="00060A04" w:rsidP="004914BE">
            <w:pPr>
              <w:spacing w:after="0"/>
              <w:rPr>
                <w:rFonts w:ascii="Arial" w:eastAsia="Times New Roman" w:hAnsi="Arial" w:cs="Arial"/>
                <w:sz w:val="16"/>
                <w:szCs w:val="16"/>
              </w:rPr>
            </w:pPr>
            <w:r w:rsidRPr="00E71C62">
              <w:rPr>
                <w:rFonts w:ascii="Arial" w:eastAsia="Times New Roman" w:hAnsi="Arial" w:cs="Arial"/>
                <w:sz w:val="16"/>
                <w:szCs w:val="16"/>
              </w:rPr>
              <w:t>Control-16</w:t>
            </w:r>
          </w:p>
        </w:tc>
      </w:tr>
      <w:tr w:rsidR="00060A04" w:rsidRPr="00E71C62" w14:paraId="3C620282" w14:textId="77777777" w:rsidTr="004914BE">
        <w:trPr>
          <w:trHeight w:val="620"/>
        </w:trPr>
        <w:tc>
          <w:tcPr>
            <w:tcW w:w="1200" w:type="dxa"/>
            <w:tcBorders>
              <w:top w:val="single" w:sz="12" w:space="0" w:color="FFFFFF"/>
              <w:left w:val="single" w:sz="8" w:space="0" w:color="FFFFFF"/>
              <w:bottom w:val="nil"/>
              <w:right w:val="single" w:sz="8" w:space="0" w:color="FFFFFF"/>
            </w:tcBorders>
            <w:shd w:val="clear" w:color="000000" w:fill="E9EDF4"/>
            <w:vAlign w:val="center"/>
            <w:hideMark/>
          </w:tcPr>
          <w:p w14:paraId="42E1CC5D"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ASSET-C-01</w:t>
            </w:r>
          </w:p>
        </w:tc>
        <w:tc>
          <w:tcPr>
            <w:tcW w:w="680" w:type="dxa"/>
            <w:tcBorders>
              <w:top w:val="single" w:sz="8" w:space="0" w:color="FFFFFF"/>
              <w:left w:val="nil"/>
              <w:bottom w:val="nil"/>
              <w:right w:val="single" w:sz="8" w:space="0" w:color="FFFFFF"/>
            </w:tcBorders>
            <w:shd w:val="clear" w:color="000000" w:fill="E9EDF4"/>
            <w:vAlign w:val="center"/>
            <w:hideMark/>
          </w:tcPr>
          <w:p w14:paraId="6B69E0E7" w14:textId="3B5DF910"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SMO</w:t>
            </w:r>
            <w:r w:rsidR="00A96502">
              <w:rPr>
                <w:rFonts w:ascii="Arial" w:eastAsia="Times New Roman" w:hAnsi="Arial" w:cs="Arial"/>
                <w:color w:val="000000"/>
                <w:sz w:val="16"/>
                <w:szCs w:val="16"/>
              </w:rPr>
              <w:t xml:space="preserve"> </w:t>
            </w:r>
            <w:r w:rsidR="00A96502" w:rsidRPr="00A96502">
              <w:rPr>
                <w:rFonts w:ascii="Arial" w:eastAsia="Times New Roman" w:hAnsi="Arial" w:cs="Arial"/>
                <w:color w:val="000000"/>
                <w:sz w:val="16"/>
                <w:szCs w:val="16"/>
              </w:rPr>
              <w:t>and all SMOS’s</w:t>
            </w:r>
          </w:p>
        </w:tc>
        <w:tc>
          <w:tcPr>
            <w:tcW w:w="960" w:type="dxa"/>
            <w:tcBorders>
              <w:top w:val="single" w:sz="8" w:space="0" w:color="FFFFFF"/>
              <w:left w:val="nil"/>
              <w:bottom w:val="nil"/>
              <w:right w:val="single" w:sz="8" w:space="0" w:color="FFFFFF"/>
            </w:tcBorders>
            <w:shd w:val="clear" w:color="000000" w:fill="E9EDF4"/>
            <w:vAlign w:val="center"/>
            <w:hideMark/>
          </w:tcPr>
          <w:p w14:paraId="57E5E4F1"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T-SMO-04</w:t>
            </w:r>
          </w:p>
        </w:tc>
        <w:tc>
          <w:tcPr>
            <w:tcW w:w="2480" w:type="dxa"/>
            <w:tcBorders>
              <w:top w:val="single" w:sz="8" w:space="0" w:color="FFFFFF"/>
              <w:left w:val="nil"/>
              <w:bottom w:val="nil"/>
              <w:right w:val="single" w:sz="8" w:space="0" w:color="FFFFFF"/>
            </w:tcBorders>
            <w:shd w:val="clear" w:color="000000" w:fill="E9EDF4"/>
            <w:vAlign w:val="center"/>
            <w:hideMark/>
          </w:tcPr>
          <w:p w14:paraId="298CE877" w14:textId="5295C75B"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 xml:space="preserve">Internal </w:t>
            </w:r>
            <w:proofErr w:type="gramStart"/>
            <w:r w:rsidRPr="00E71C62">
              <w:rPr>
                <w:rFonts w:ascii="Arial" w:eastAsia="Times New Roman" w:hAnsi="Arial" w:cs="Arial"/>
                <w:color w:val="000000"/>
                <w:sz w:val="16"/>
                <w:szCs w:val="16"/>
              </w:rPr>
              <w:t>attacker exploits</w:t>
            </w:r>
            <w:proofErr w:type="gramEnd"/>
            <w:r w:rsidRPr="00E71C62">
              <w:rPr>
                <w:rFonts w:ascii="Arial" w:eastAsia="Times New Roman" w:hAnsi="Arial" w:cs="Arial"/>
                <w:color w:val="000000"/>
                <w:sz w:val="16"/>
                <w:szCs w:val="16"/>
              </w:rPr>
              <w:t xml:space="preserve"> authentication weakness on a </w:t>
            </w:r>
            <w:r w:rsidR="00232146">
              <w:rPr>
                <w:rFonts w:ascii="Arial" w:eastAsia="Times New Roman" w:hAnsi="Arial" w:cs="Arial"/>
                <w:color w:val="000000"/>
                <w:sz w:val="16"/>
                <w:szCs w:val="16"/>
              </w:rPr>
              <w:t>SMOS</w:t>
            </w:r>
          </w:p>
        </w:tc>
        <w:tc>
          <w:tcPr>
            <w:tcW w:w="1160" w:type="dxa"/>
            <w:tcBorders>
              <w:top w:val="single" w:sz="8" w:space="0" w:color="FFFFFF"/>
              <w:left w:val="nil"/>
              <w:bottom w:val="nil"/>
              <w:right w:val="single" w:sz="8" w:space="0" w:color="FFFFFF"/>
            </w:tcBorders>
            <w:shd w:val="clear" w:color="000000" w:fill="E9EDF4"/>
            <w:vAlign w:val="center"/>
            <w:hideMark/>
          </w:tcPr>
          <w:p w14:paraId="1DBEDAD3"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Impact = High Likelihood = Medium</w:t>
            </w:r>
          </w:p>
        </w:tc>
        <w:tc>
          <w:tcPr>
            <w:tcW w:w="1780" w:type="dxa"/>
            <w:tcBorders>
              <w:top w:val="single" w:sz="12" w:space="0" w:color="FFFFFF"/>
              <w:left w:val="nil"/>
              <w:bottom w:val="nil"/>
              <w:right w:val="single" w:sz="8" w:space="0" w:color="FFFFFF"/>
            </w:tcBorders>
            <w:shd w:val="clear" w:color="000000" w:fill="E9EDF4"/>
            <w:vAlign w:val="center"/>
            <w:hideMark/>
          </w:tcPr>
          <w:p w14:paraId="3DDD8FF8" w14:textId="0B52615D" w:rsidR="00060A04" w:rsidRPr="00E71C62" w:rsidRDefault="00EE4113"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 xml:space="preserve">Data encryption using </w:t>
            </w:r>
            <w:proofErr w:type="spellStart"/>
            <w:r w:rsidRPr="00E71C62">
              <w:rPr>
                <w:rFonts w:ascii="Arial" w:eastAsia="Times New Roman" w:hAnsi="Arial" w:cs="Arial"/>
                <w:color w:val="000000"/>
                <w:sz w:val="16"/>
                <w:szCs w:val="16"/>
              </w:rPr>
              <w:t>mTLS</w:t>
            </w:r>
            <w:proofErr w:type="spellEnd"/>
            <w:r w:rsidRPr="00E71C62">
              <w:rPr>
                <w:rFonts w:ascii="Arial" w:eastAsia="Times New Roman" w:hAnsi="Arial" w:cs="Arial"/>
                <w:color w:val="000000"/>
                <w:sz w:val="16"/>
                <w:szCs w:val="16"/>
              </w:rPr>
              <w:t xml:space="preserve"> 1.2 or 1.3</w:t>
            </w:r>
          </w:p>
        </w:tc>
        <w:tc>
          <w:tcPr>
            <w:tcW w:w="1040" w:type="dxa"/>
            <w:tcBorders>
              <w:top w:val="single" w:sz="12" w:space="0" w:color="FFFFFF"/>
              <w:left w:val="nil"/>
              <w:bottom w:val="nil"/>
              <w:right w:val="single" w:sz="8" w:space="0" w:color="FFFFFF"/>
            </w:tcBorders>
            <w:shd w:val="clear" w:color="000000" w:fill="E9EDF4"/>
            <w:vAlign w:val="center"/>
            <w:hideMark/>
          </w:tcPr>
          <w:p w14:paraId="77E8E339" w14:textId="77777777" w:rsidR="00060A04" w:rsidRPr="00E71C62" w:rsidRDefault="00060A04" w:rsidP="004914BE">
            <w:pPr>
              <w:spacing w:after="0"/>
              <w:rPr>
                <w:rFonts w:ascii="Arial" w:eastAsia="Times New Roman" w:hAnsi="Arial" w:cs="Arial"/>
                <w:sz w:val="16"/>
                <w:szCs w:val="16"/>
              </w:rPr>
            </w:pPr>
            <w:r w:rsidRPr="00E71C62">
              <w:rPr>
                <w:rFonts w:ascii="Arial" w:eastAsia="Times New Roman" w:hAnsi="Arial" w:cs="Arial"/>
                <w:sz w:val="16"/>
                <w:szCs w:val="16"/>
              </w:rPr>
              <w:t>Control-1</w:t>
            </w:r>
          </w:p>
        </w:tc>
      </w:tr>
      <w:tr w:rsidR="00060A04" w:rsidRPr="00E71C62" w14:paraId="08482B16" w14:textId="77777777" w:rsidTr="004914BE">
        <w:trPr>
          <w:trHeight w:val="620"/>
        </w:trPr>
        <w:tc>
          <w:tcPr>
            <w:tcW w:w="1200" w:type="dxa"/>
            <w:tcBorders>
              <w:top w:val="single" w:sz="12" w:space="0" w:color="FFFFFF"/>
              <w:left w:val="single" w:sz="8" w:space="0" w:color="FFFFFF"/>
              <w:bottom w:val="nil"/>
              <w:right w:val="single" w:sz="8" w:space="0" w:color="FFFFFF"/>
            </w:tcBorders>
            <w:shd w:val="clear" w:color="000000" w:fill="D0D8E8"/>
            <w:vAlign w:val="center"/>
            <w:hideMark/>
          </w:tcPr>
          <w:p w14:paraId="1707185C"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ASSET-C-01</w:t>
            </w:r>
          </w:p>
        </w:tc>
        <w:tc>
          <w:tcPr>
            <w:tcW w:w="680" w:type="dxa"/>
            <w:tcBorders>
              <w:top w:val="single" w:sz="8" w:space="0" w:color="FFFFFF"/>
              <w:left w:val="nil"/>
              <w:bottom w:val="nil"/>
              <w:right w:val="single" w:sz="8" w:space="0" w:color="FFFFFF"/>
            </w:tcBorders>
            <w:shd w:val="clear" w:color="000000" w:fill="D0D8E8"/>
            <w:vAlign w:val="center"/>
            <w:hideMark/>
          </w:tcPr>
          <w:p w14:paraId="063E40D1" w14:textId="02F1782D"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SMO</w:t>
            </w:r>
            <w:r w:rsidR="00A96502">
              <w:rPr>
                <w:rFonts w:ascii="Arial" w:eastAsia="Times New Roman" w:hAnsi="Arial" w:cs="Arial"/>
                <w:color w:val="000000"/>
                <w:sz w:val="16"/>
                <w:szCs w:val="16"/>
              </w:rPr>
              <w:t xml:space="preserve"> </w:t>
            </w:r>
            <w:r w:rsidR="00A96502" w:rsidRPr="00A96502">
              <w:rPr>
                <w:rFonts w:ascii="Arial" w:eastAsia="Times New Roman" w:hAnsi="Arial" w:cs="Arial"/>
                <w:color w:val="000000"/>
                <w:sz w:val="16"/>
                <w:szCs w:val="16"/>
              </w:rPr>
              <w:t>and all SMOS’s</w:t>
            </w:r>
          </w:p>
        </w:tc>
        <w:tc>
          <w:tcPr>
            <w:tcW w:w="960" w:type="dxa"/>
            <w:tcBorders>
              <w:top w:val="single" w:sz="8" w:space="0" w:color="FFFFFF"/>
              <w:left w:val="nil"/>
              <w:bottom w:val="nil"/>
              <w:right w:val="single" w:sz="8" w:space="0" w:color="FFFFFF"/>
            </w:tcBorders>
            <w:shd w:val="clear" w:color="000000" w:fill="D0D8E8"/>
            <w:vAlign w:val="center"/>
            <w:hideMark/>
          </w:tcPr>
          <w:p w14:paraId="1D4938AB"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T-SMO-05</w:t>
            </w:r>
          </w:p>
        </w:tc>
        <w:tc>
          <w:tcPr>
            <w:tcW w:w="2480" w:type="dxa"/>
            <w:tcBorders>
              <w:top w:val="single" w:sz="8" w:space="0" w:color="FFFFFF"/>
              <w:left w:val="nil"/>
              <w:bottom w:val="nil"/>
              <w:right w:val="single" w:sz="8" w:space="0" w:color="FFFFFF"/>
            </w:tcBorders>
            <w:shd w:val="clear" w:color="000000" w:fill="D0D8E8"/>
            <w:vAlign w:val="center"/>
            <w:hideMark/>
          </w:tcPr>
          <w:p w14:paraId="1D0FA814"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 xml:space="preserve">Internal </w:t>
            </w:r>
            <w:proofErr w:type="gramStart"/>
            <w:r w:rsidRPr="00E71C62">
              <w:rPr>
                <w:rFonts w:ascii="Arial" w:eastAsia="Times New Roman" w:hAnsi="Arial" w:cs="Arial"/>
                <w:color w:val="000000"/>
                <w:sz w:val="16"/>
                <w:szCs w:val="16"/>
              </w:rPr>
              <w:t>attacker</w:t>
            </w:r>
            <w:proofErr w:type="gramEnd"/>
            <w:r w:rsidRPr="00E71C62">
              <w:rPr>
                <w:rFonts w:ascii="Arial" w:eastAsia="Times New Roman" w:hAnsi="Arial" w:cs="Arial"/>
                <w:color w:val="000000"/>
                <w:sz w:val="16"/>
                <w:szCs w:val="16"/>
              </w:rPr>
              <w:t xml:space="preserve"> exploits authorization weakness on SMO</w:t>
            </w:r>
          </w:p>
        </w:tc>
        <w:tc>
          <w:tcPr>
            <w:tcW w:w="1160" w:type="dxa"/>
            <w:tcBorders>
              <w:top w:val="single" w:sz="8" w:space="0" w:color="FFFFFF"/>
              <w:left w:val="nil"/>
              <w:bottom w:val="nil"/>
              <w:right w:val="single" w:sz="8" w:space="0" w:color="FFFFFF"/>
            </w:tcBorders>
            <w:shd w:val="clear" w:color="000000" w:fill="D0D8E8"/>
            <w:vAlign w:val="center"/>
            <w:hideMark/>
          </w:tcPr>
          <w:p w14:paraId="7CAFC454"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Impact = High Likelihood = Medium</w:t>
            </w:r>
          </w:p>
        </w:tc>
        <w:tc>
          <w:tcPr>
            <w:tcW w:w="1780" w:type="dxa"/>
            <w:tcBorders>
              <w:top w:val="single" w:sz="8" w:space="0" w:color="FFFFFF"/>
              <w:left w:val="nil"/>
              <w:bottom w:val="nil"/>
              <w:right w:val="single" w:sz="8" w:space="0" w:color="FFFFFF"/>
            </w:tcBorders>
            <w:shd w:val="clear" w:color="000000" w:fill="D0D8E8"/>
            <w:vAlign w:val="center"/>
            <w:hideMark/>
          </w:tcPr>
          <w:p w14:paraId="7E0BCC23"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OAuth 2.0, IAM, principle of least privilege</w:t>
            </w:r>
          </w:p>
        </w:tc>
        <w:tc>
          <w:tcPr>
            <w:tcW w:w="1040" w:type="dxa"/>
            <w:tcBorders>
              <w:top w:val="single" w:sz="12" w:space="0" w:color="FFFFFF"/>
              <w:left w:val="nil"/>
              <w:bottom w:val="nil"/>
              <w:right w:val="single" w:sz="8" w:space="0" w:color="FFFFFF"/>
            </w:tcBorders>
            <w:shd w:val="clear" w:color="000000" w:fill="D0D8E8"/>
            <w:vAlign w:val="center"/>
            <w:hideMark/>
          </w:tcPr>
          <w:p w14:paraId="25A36436" w14:textId="77777777" w:rsidR="00060A04" w:rsidRPr="00E71C62" w:rsidRDefault="00060A04" w:rsidP="004914BE">
            <w:pPr>
              <w:spacing w:after="0"/>
              <w:rPr>
                <w:rFonts w:ascii="Arial" w:eastAsia="Times New Roman" w:hAnsi="Arial" w:cs="Arial"/>
                <w:sz w:val="16"/>
                <w:szCs w:val="16"/>
              </w:rPr>
            </w:pPr>
            <w:r w:rsidRPr="00E71C62">
              <w:rPr>
                <w:rFonts w:ascii="Arial" w:eastAsia="Times New Roman" w:hAnsi="Arial" w:cs="Arial"/>
                <w:sz w:val="16"/>
                <w:szCs w:val="16"/>
              </w:rPr>
              <w:t>Control-2, Control-3</w:t>
            </w:r>
          </w:p>
        </w:tc>
      </w:tr>
      <w:tr w:rsidR="00060A04" w:rsidRPr="00E71C62" w14:paraId="6F0D120A" w14:textId="77777777" w:rsidTr="004914BE">
        <w:trPr>
          <w:trHeight w:val="620"/>
        </w:trPr>
        <w:tc>
          <w:tcPr>
            <w:tcW w:w="1200" w:type="dxa"/>
            <w:tcBorders>
              <w:top w:val="single" w:sz="12" w:space="0" w:color="FFFFFF"/>
              <w:left w:val="single" w:sz="8" w:space="0" w:color="FFFFFF"/>
              <w:bottom w:val="nil"/>
              <w:right w:val="single" w:sz="8" w:space="0" w:color="FFFFFF"/>
            </w:tcBorders>
            <w:shd w:val="clear" w:color="000000" w:fill="E9EDF4"/>
            <w:vAlign w:val="center"/>
            <w:hideMark/>
          </w:tcPr>
          <w:p w14:paraId="53A998B3"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lastRenderedPageBreak/>
              <w:t>ASSET-C-01</w:t>
            </w:r>
          </w:p>
        </w:tc>
        <w:tc>
          <w:tcPr>
            <w:tcW w:w="680" w:type="dxa"/>
            <w:tcBorders>
              <w:top w:val="single" w:sz="8" w:space="0" w:color="FFFFFF"/>
              <w:left w:val="nil"/>
              <w:bottom w:val="nil"/>
              <w:right w:val="single" w:sz="8" w:space="0" w:color="FFFFFF"/>
            </w:tcBorders>
            <w:shd w:val="clear" w:color="000000" w:fill="E9EDF4"/>
            <w:vAlign w:val="center"/>
            <w:hideMark/>
          </w:tcPr>
          <w:p w14:paraId="704BA8A6" w14:textId="7FFE7E72" w:rsidR="00060A04"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SMO</w:t>
            </w:r>
            <w:r w:rsidR="00A96502">
              <w:rPr>
                <w:rFonts w:ascii="Arial" w:eastAsia="Times New Roman" w:hAnsi="Arial" w:cs="Arial"/>
                <w:color w:val="000000"/>
                <w:sz w:val="16"/>
                <w:szCs w:val="16"/>
              </w:rPr>
              <w:t xml:space="preserve"> </w:t>
            </w:r>
            <w:r w:rsidR="00A96502" w:rsidRPr="00A96502">
              <w:rPr>
                <w:rFonts w:ascii="Arial" w:eastAsia="Times New Roman" w:hAnsi="Arial" w:cs="Arial"/>
                <w:color w:val="000000"/>
                <w:sz w:val="16"/>
                <w:szCs w:val="16"/>
              </w:rPr>
              <w:t>and all SMOS’s</w:t>
            </w:r>
          </w:p>
          <w:p w14:paraId="02B82AD3" w14:textId="77777777" w:rsidR="00514B91" w:rsidRDefault="00514B91" w:rsidP="00514B91">
            <w:pPr>
              <w:rPr>
                <w:rFonts w:ascii="Arial" w:eastAsia="Times New Roman" w:hAnsi="Arial" w:cs="Arial"/>
                <w:color w:val="000000"/>
                <w:sz w:val="16"/>
                <w:szCs w:val="16"/>
              </w:rPr>
            </w:pPr>
          </w:p>
          <w:p w14:paraId="2C53DD3A" w14:textId="27EE7982" w:rsidR="00514B91" w:rsidRPr="006B03EE" w:rsidRDefault="00514B91" w:rsidP="006B03EE">
            <w:pPr>
              <w:rPr>
                <w:rFonts w:ascii="Arial" w:eastAsia="Times New Roman" w:hAnsi="Arial" w:cs="Arial"/>
                <w:sz w:val="16"/>
                <w:szCs w:val="16"/>
              </w:rPr>
            </w:pPr>
          </w:p>
        </w:tc>
        <w:tc>
          <w:tcPr>
            <w:tcW w:w="960" w:type="dxa"/>
            <w:tcBorders>
              <w:top w:val="single" w:sz="8" w:space="0" w:color="FFFFFF"/>
              <w:left w:val="nil"/>
              <w:bottom w:val="nil"/>
              <w:right w:val="single" w:sz="8" w:space="0" w:color="FFFFFF"/>
            </w:tcBorders>
            <w:shd w:val="clear" w:color="000000" w:fill="E9EDF4"/>
            <w:vAlign w:val="center"/>
            <w:hideMark/>
          </w:tcPr>
          <w:p w14:paraId="285AB783"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T-SMO-06</w:t>
            </w:r>
          </w:p>
        </w:tc>
        <w:tc>
          <w:tcPr>
            <w:tcW w:w="2480" w:type="dxa"/>
            <w:tcBorders>
              <w:top w:val="single" w:sz="8" w:space="0" w:color="FFFFFF"/>
              <w:left w:val="nil"/>
              <w:bottom w:val="nil"/>
              <w:right w:val="single" w:sz="8" w:space="0" w:color="FFFFFF"/>
            </w:tcBorders>
            <w:shd w:val="clear" w:color="000000" w:fill="E9EDF4"/>
            <w:vAlign w:val="center"/>
            <w:hideMark/>
          </w:tcPr>
          <w:p w14:paraId="3B3EF455" w14:textId="570DBEC1"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 xml:space="preserve">Internal Overload DoS attack targeted at </w:t>
            </w:r>
            <w:r w:rsidR="00232146">
              <w:rPr>
                <w:rFonts w:ascii="Arial" w:eastAsia="Times New Roman" w:hAnsi="Arial" w:cs="Arial"/>
                <w:color w:val="000000"/>
                <w:sz w:val="16"/>
                <w:szCs w:val="16"/>
              </w:rPr>
              <w:t>SMOS</w:t>
            </w:r>
          </w:p>
        </w:tc>
        <w:tc>
          <w:tcPr>
            <w:tcW w:w="1160" w:type="dxa"/>
            <w:tcBorders>
              <w:top w:val="single" w:sz="8" w:space="0" w:color="FFFFFF"/>
              <w:left w:val="nil"/>
              <w:bottom w:val="nil"/>
              <w:right w:val="single" w:sz="8" w:space="0" w:color="FFFFFF"/>
            </w:tcBorders>
            <w:shd w:val="clear" w:color="000000" w:fill="E9EDF4"/>
            <w:vAlign w:val="center"/>
            <w:hideMark/>
          </w:tcPr>
          <w:p w14:paraId="79302F40"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Impact = High Likelihood = Medium</w:t>
            </w:r>
          </w:p>
        </w:tc>
        <w:tc>
          <w:tcPr>
            <w:tcW w:w="1780" w:type="dxa"/>
            <w:tcBorders>
              <w:top w:val="single" w:sz="8" w:space="0" w:color="FFFFFF"/>
              <w:left w:val="nil"/>
              <w:bottom w:val="nil"/>
              <w:right w:val="single" w:sz="8" w:space="0" w:color="FFFFFF"/>
            </w:tcBorders>
            <w:shd w:val="clear" w:color="000000" w:fill="E9EDF4"/>
            <w:vAlign w:val="center"/>
            <w:hideMark/>
          </w:tcPr>
          <w:p w14:paraId="4891AA4D"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Rate-Limiting</w:t>
            </w:r>
          </w:p>
        </w:tc>
        <w:tc>
          <w:tcPr>
            <w:tcW w:w="1040" w:type="dxa"/>
            <w:tcBorders>
              <w:top w:val="single" w:sz="12" w:space="0" w:color="FFFFFF"/>
              <w:left w:val="nil"/>
              <w:bottom w:val="nil"/>
              <w:right w:val="single" w:sz="8" w:space="0" w:color="FFFFFF"/>
            </w:tcBorders>
            <w:shd w:val="clear" w:color="000000" w:fill="E9EDF4"/>
            <w:vAlign w:val="center"/>
            <w:hideMark/>
          </w:tcPr>
          <w:p w14:paraId="173F3626" w14:textId="77777777" w:rsidR="00060A04" w:rsidRPr="00E71C62" w:rsidRDefault="00060A04" w:rsidP="004914BE">
            <w:pPr>
              <w:spacing w:after="0"/>
              <w:rPr>
                <w:rFonts w:ascii="Arial" w:eastAsia="Times New Roman" w:hAnsi="Arial" w:cs="Arial"/>
                <w:sz w:val="16"/>
                <w:szCs w:val="16"/>
              </w:rPr>
            </w:pPr>
            <w:r w:rsidRPr="00E71C62">
              <w:rPr>
                <w:rFonts w:ascii="Arial" w:eastAsia="Times New Roman" w:hAnsi="Arial" w:cs="Arial"/>
                <w:sz w:val="16"/>
                <w:szCs w:val="16"/>
              </w:rPr>
              <w:t>Control-16</w:t>
            </w:r>
          </w:p>
        </w:tc>
      </w:tr>
      <w:tr w:rsidR="00060A04" w:rsidRPr="00E71C62" w14:paraId="569B0AE7" w14:textId="77777777" w:rsidTr="004914BE">
        <w:trPr>
          <w:trHeight w:val="620"/>
        </w:trPr>
        <w:tc>
          <w:tcPr>
            <w:tcW w:w="1200" w:type="dxa"/>
            <w:tcBorders>
              <w:top w:val="single" w:sz="12" w:space="0" w:color="FFFFFF"/>
              <w:left w:val="single" w:sz="8" w:space="0" w:color="FFFFFF"/>
              <w:bottom w:val="nil"/>
              <w:right w:val="single" w:sz="8" w:space="0" w:color="FFFFFF"/>
            </w:tcBorders>
            <w:shd w:val="clear" w:color="000000" w:fill="D0D8E8"/>
            <w:vAlign w:val="center"/>
            <w:hideMark/>
          </w:tcPr>
          <w:p w14:paraId="6379F959"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ASSET-C-01</w:t>
            </w:r>
          </w:p>
        </w:tc>
        <w:tc>
          <w:tcPr>
            <w:tcW w:w="680" w:type="dxa"/>
            <w:tcBorders>
              <w:top w:val="single" w:sz="8" w:space="0" w:color="FFFFFF"/>
              <w:left w:val="nil"/>
              <w:bottom w:val="nil"/>
              <w:right w:val="single" w:sz="8" w:space="0" w:color="FFFFFF"/>
            </w:tcBorders>
            <w:shd w:val="clear" w:color="000000" w:fill="D0D8E8"/>
            <w:vAlign w:val="center"/>
            <w:hideMark/>
          </w:tcPr>
          <w:p w14:paraId="595FC4F0" w14:textId="3412F301"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SMO</w:t>
            </w:r>
            <w:r w:rsidR="00A96502">
              <w:rPr>
                <w:rFonts w:ascii="Arial" w:eastAsia="Times New Roman" w:hAnsi="Arial" w:cs="Arial"/>
                <w:color w:val="000000"/>
                <w:sz w:val="16"/>
                <w:szCs w:val="16"/>
              </w:rPr>
              <w:t xml:space="preserve"> </w:t>
            </w:r>
            <w:r w:rsidR="00A96502" w:rsidRPr="00A96502">
              <w:rPr>
                <w:rFonts w:ascii="Arial" w:eastAsia="Times New Roman" w:hAnsi="Arial" w:cs="Arial"/>
                <w:color w:val="000000"/>
                <w:sz w:val="16"/>
                <w:szCs w:val="16"/>
              </w:rPr>
              <w:t>and all SMOS’s</w:t>
            </w:r>
          </w:p>
        </w:tc>
        <w:tc>
          <w:tcPr>
            <w:tcW w:w="960" w:type="dxa"/>
            <w:tcBorders>
              <w:top w:val="single" w:sz="8" w:space="0" w:color="FFFFFF"/>
              <w:left w:val="nil"/>
              <w:bottom w:val="nil"/>
              <w:right w:val="single" w:sz="8" w:space="0" w:color="FFFFFF"/>
            </w:tcBorders>
            <w:shd w:val="clear" w:color="000000" w:fill="D0D8E8"/>
            <w:vAlign w:val="center"/>
            <w:hideMark/>
          </w:tcPr>
          <w:p w14:paraId="4A1323D2"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T-SMO-07</w:t>
            </w:r>
          </w:p>
        </w:tc>
        <w:tc>
          <w:tcPr>
            <w:tcW w:w="2480" w:type="dxa"/>
            <w:tcBorders>
              <w:top w:val="single" w:sz="8" w:space="0" w:color="FFFFFF"/>
              <w:left w:val="nil"/>
              <w:bottom w:val="nil"/>
              <w:right w:val="single" w:sz="8" w:space="0" w:color="FFFFFF"/>
            </w:tcBorders>
            <w:shd w:val="clear" w:color="000000" w:fill="D0D8E8"/>
            <w:vAlign w:val="center"/>
            <w:hideMark/>
          </w:tcPr>
          <w:p w14:paraId="5B521A0F" w14:textId="455BE401"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 xml:space="preserve">Internal DoS attack disables internal </w:t>
            </w:r>
            <w:r w:rsidR="00F51BC3">
              <w:rPr>
                <w:rFonts w:ascii="Arial" w:eastAsia="Times New Roman" w:hAnsi="Arial" w:cs="Arial"/>
                <w:color w:val="000000"/>
                <w:sz w:val="16"/>
                <w:szCs w:val="16"/>
              </w:rPr>
              <w:t>SMOS</w:t>
            </w:r>
            <w:r w:rsidRPr="00E71C62">
              <w:rPr>
                <w:rFonts w:ascii="Arial" w:eastAsia="Times New Roman" w:hAnsi="Arial" w:cs="Arial"/>
                <w:color w:val="000000"/>
                <w:sz w:val="16"/>
                <w:szCs w:val="16"/>
              </w:rPr>
              <w:t xml:space="preserve"> or </w:t>
            </w:r>
            <w:r w:rsidR="00F51BC3">
              <w:rPr>
                <w:rFonts w:ascii="Arial" w:eastAsia="Times New Roman" w:hAnsi="Arial" w:cs="Arial"/>
                <w:color w:val="000000"/>
                <w:sz w:val="16"/>
                <w:szCs w:val="16"/>
              </w:rPr>
              <w:t xml:space="preserve">SMO </w:t>
            </w:r>
            <w:r w:rsidRPr="00E71C62">
              <w:rPr>
                <w:rFonts w:ascii="Arial" w:eastAsia="Times New Roman" w:hAnsi="Arial" w:cs="Arial"/>
                <w:color w:val="000000"/>
                <w:sz w:val="16"/>
                <w:szCs w:val="16"/>
              </w:rPr>
              <w:t>process(es)</w:t>
            </w:r>
          </w:p>
        </w:tc>
        <w:tc>
          <w:tcPr>
            <w:tcW w:w="1160" w:type="dxa"/>
            <w:tcBorders>
              <w:top w:val="single" w:sz="8" w:space="0" w:color="FFFFFF"/>
              <w:left w:val="nil"/>
              <w:bottom w:val="nil"/>
              <w:right w:val="single" w:sz="8" w:space="0" w:color="FFFFFF"/>
            </w:tcBorders>
            <w:shd w:val="clear" w:color="000000" w:fill="D0D8E8"/>
            <w:vAlign w:val="center"/>
            <w:hideMark/>
          </w:tcPr>
          <w:p w14:paraId="77BEAB6E"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Impact = High Likelihood = Medium</w:t>
            </w:r>
          </w:p>
        </w:tc>
        <w:tc>
          <w:tcPr>
            <w:tcW w:w="1780" w:type="dxa"/>
            <w:tcBorders>
              <w:top w:val="single" w:sz="8" w:space="0" w:color="FFFFFF"/>
              <w:left w:val="nil"/>
              <w:bottom w:val="nil"/>
              <w:right w:val="single" w:sz="8" w:space="0" w:color="FFFFFF"/>
            </w:tcBorders>
            <w:shd w:val="clear" w:color="000000" w:fill="D0D8E8"/>
            <w:vAlign w:val="center"/>
            <w:hideMark/>
          </w:tcPr>
          <w:p w14:paraId="68C39012"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Monitoring, Logging, Alerting</w:t>
            </w:r>
          </w:p>
        </w:tc>
        <w:tc>
          <w:tcPr>
            <w:tcW w:w="1040" w:type="dxa"/>
            <w:tcBorders>
              <w:top w:val="single" w:sz="12" w:space="0" w:color="FFFFFF"/>
              <w:left w:val="nil"/>
              <w:bottom w:val="nil"/>
              <w:right w:val="single" w:sz="8" w:space="0" w:color="FFFFFF"/>
            </w:tcBorders>
            <w:shd w:val="clear" w:color="000000" w:fill="D0D8E8"/>
            <w:vAlign w:val="center"/>
            <w:hideMark/>
          </w:tcPr>
          <w:p w14:paraId="317AFF25" w14:textId="3A7CCF4A" w:rsidR="00060A04" w:rsidRPr="00E71C62" w:rsidRDefault="00EC6C63" w:rsidP="004914BE">
            <w:pPr>
              <w:spacing w:after="0"/>
              <w:rPr>
                <w:rFonts w:ascii="Arial" w:eastAsia="Times New Roman" w:hAnsi="Arial" w:cs="Arial"/>
                <w:sz w:val="16"/>
                <w:szCs w:val="16"/>
              </w:rPr>
            </w:pPr>
            <w:r>
              <w:rPr>
                <w:rFonts w:ascii="Arial" w:eastAsia="Times New Roman" w:hAnsi="Arial" w:cs="Arial"/>
                <w:sz w:val="16"/>
                <w:szCs w:val="16"/>
              </w:rPr>
              <w:t>Control-14</w:t>
            </w:r>
            <w:r w:rsidR="00060A04" w:rsidRPr="00E71C62">
              <w:rPr>
                <w:rFonts w:ascii="Arial" w:eastAsia="Times New Roman" w:hAnsi="Arial" w:cs="Arial"/>
                <w:sz w:val="16"/>
                <w:szCs w:val="16"/>
              </w:rPr>
              <w:t xml:space="preserve">, </w:t>
            </w:r>
            <w:r>
              <w:rPr>
                <w:rFonts w:ascii="Arial" w:eastAsia="Times New Roman" w:hAnsi="Arial" w:cs="Arial"/>
                <w:sz w:val="16"/>
                <w:szCs w:val="16"/>
              </w:rPr>
              <w:t>Control-15</w:t>
            </w:r>
          </w:p>
        </w:tc>
      </w:tr>
      <w:tr w:rsidR="00060A04" w:rsidRPr="00E71C62" w14:paraId="28E3FC00" w14:textId="77777777" w:rsidTr="004914BE">
        <w:trPr>
          <w:trHeight w:val="620"/>
        </w:trPr>
        <w:tc>
          <w:tcPr>
            <w:tcW w:w="1200" w:type="dxa"/>
            <w:tcBorders>
              <w:top w:val="single" w:sz="12" w:space="0" w:color="FFFFFF"/>
              <w:left w:val="single" w:sz="8" w:space="0" w:color="FFFFFF"/>
              <w:bottom w:val="nil"/>
              <w:right w:val="single" w:sz="8" w:space="0" w:color="FFFFFF"/>
            </w:tcBorders>
            <w:shd w:val="clear" w:color="000000" w:fill="E9EDF4"/>
            <w:vAlign w:val="center"/>
            <w:hideMark/>
          </w:tcPr>
          <w:p w14:paraId="14FE1F4E"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ASSET-C-01</w:t>
            </w:r>
          </w:p>
        </w:tc>
        <w:tc>
          <w:tcPr>
            <w:tcW w:w="680" w:type="dxa"/>
            <w:tcBorders>
              <w:top w:val="single" w:sz="8" w:space="0" w:color="FFFFFF"/>
              <w:left w:val="nil"/>
              <w:bottom w:val="nil"/>
              <w:right w:val="single" w:sz="8" w:space="0" w:color="FFFFFF"/>
            </w:tcBorders>
            <w:shd w:val="clear" w:color="000000" w:fill="E9EDF4"/>
            <w:vAlign w:val="center"/>
            <w:hideMark/>
          </w:tcPr>
          <w:p w14:paraId="7403AF93"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SMO</w:t>
            </w:r>
          </w:p>
        </w:tc>
        <w:tc>
          <w:tcPr>
            <w:tcW w:w="960" w:type="dxa"/>
            <w:tcBorders>
              <w:top w:val="single" w:sz="8" w:space="0" w:color="FFFFFF"/>
              <w:left w:val="nil"/>
              <w:bottom w:val="nil"/>
              <w:right w:val="single" w:sz="8" w:space="0" w:color="FFFFFF"/>
            </w:tcBorders>
            <w:shd w:val="clear" w:color="000000" w:fill="E9EDF4"/>
            <w:vAlign w:val="center"/>
            <w:hideMark/>
          </w:tcPr>
          <w:p w14:paraId="4C739C1A"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T-SMO-08</w:t>
            </w:r>
          </w:p>
        </w:tc>
        <w:tc>
          <w:tcPr>
            <w:tcW w:w="2480" w:type="dxa"/>
            <w:tcBorders>
              <w:top w:val="single" w:sz="8" w:space="0" w:color="FFFFFF"/>
              <w:left w:val="nil"/>
              <w:bottom w:val="nil"/>
              <w:right w:val="single" w:sz="8" w:space="0" w:color="FFFFFF"/>
            </w:tcBorders>
            <w:shd w:val="clear" w:color="000000" w:fill="E9EDF4"/>
            <w:vAlign w:val="center"/>
            <w:hideMark/>
          </w:tcPr>
          <w:p w14:paraId="0A387B79"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Attacker exploits insecure API to gain access to SMO</w:t>
            </w:r>
          </w:p>
        </w:tc>
        <w:tc>
          <w:tcPr>
            <w:tcW w:w="1160" w:type="dxa"/>
            <w:tcBorders>
              <w:top w:val="single" w:sz="8" w:space="0" w:color="FFFFFF"/>
              <w:left w:val="nil"/>
              <w:bottom w:val="nil"/>
              <w:right w:val="single" w:sz="8" w:space="0" w:color="FFFFFF"/>
            </w:tcBorders>
            <w:shd w:val="clear" w:color="000000" w:fill="E9EDF4"/>
            <w:vAlign w:val="center"/>
            <w:hideMark/>
          </w:tcPr>
          <w:p w14:paraId="33E58542"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Impact = High Likelihood = Medium</w:t>
            </w:r>
          </w:p>
        </w:tc>
        <w:tc>
          <w:tcPr>
            <w:tcW w:w="1780" w:type="dxa"/>
            <w:tcBorders>
              <w:top w:val="single" w:sz="8" w:space="0" w:color="FFFFFF"/>
              <w:left w:val="nil"/>
              <w:bottom w:val="nil"/>
              <w:right w:val="single" w:sz="8" w:space="0" w:color="FFFFFF"/>
            </w:tcBorders>
            <w:shd w:val="clear" w:color="000000" w:fill="E9EDF4"/>
            <w:vAlign w:val="center"/>
            <w:hideMark/>
          </w:tcPr>
          <w:p w14:paraId="07360694"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API input validation</w:t>
            </w:r>
          </w:p>
        </w:tc>
        <w:tc>
          <w:tcPr>
            <w:tcW w:w="1040" w:type="dxa"/>
            <w:tcBorders>
              <w:top w:val="single" w:sz="8" w:space="0" w:color="FFFFFF"/>
              <w:left w:val="nil"/>
              <w:bottom w:val="nil"/>
              <w:right w:val="single" w:sz="8" w:space="0" w:color="FFFFFF"/>
            </w:tcBorders>
            <w:shd w:val="clear" w:color="000000" w:fill="E9EDF4"/>
            <w:vAlign w:val="center"/>
            <w:hideMark/>
          </w:tcPr>
          <w:p w14:paraId="3EA707D3" w14:textId="2198B7FA" w:rsidR="00060A04" w:rsidRPr="00E71C62" w:rsidRDefault="00851371" w:rsidP="004914BE">
            <w:pPr>
              <w:spacing w:after="0"/>
              <w:rPr>
                <w:rFonts w:ascii="Arial" w:eastAsia="Times New Roman" w:hAnsi="Arial" w:cs="Arial"/>
                <w:sz w:val="16"/>
                <w:szCs w:val="16"/>
              </w:rPr>
            </w:pPr>
            <w:r>
              <w:rPr>
                <w:rFonts w:ascii="Arial" w:eastAsia="Times New Roman" w:hAnsi="Arial" w:cs="Arial"/>
                <w:sz w:val="16"/>
                <w:szCs w:val="16"/>
              </w:rPr>
              <w:t>Control-6</w:t>
            </w:r>
          </w:p>
        </w:tc>
      </w:tr>
      <w:tr w:rsidR="00060A04" w:rsidRPr="00E71C62" w14:paraId="7CE782E1" w14:textId="77777777" w:rsidTr="004914BE">
        <w:trPr>
          <w:trHeight w:val="620"/>
        </w:trPr>
        <w:tc>
          <w:tcPr>
            <w:tcW w:w="1200" w:type="dxa"/>
            <w:tcBorders>
              <w:top w:val="single" w:sz="12" w:space="0" w:color="FFFFFF"/>
              <w:left w:val="single" w:sz="8" w:space="0" w:color="FFFFFF"/>
              <w:bottom w:val="nil"/>
              <w:right w:val="single" w:sz="8" w:space="0" w:color="FFFFFF"/>
            </w:tcBorders>
            <w:shd w:val="clear" w:color="000000" w:fill="D0D8E8"/>
            <w:vAlign w:val="center"/>
            <w:hideMark/>
          </w:tcPr>
          <w:p w14:paraId="4D475761"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ASSET-C-01</w:t>
            </w:r>
          </w:p>
        </w:tc>
        <w:tc>
          <w:tcPr>
            <w:tcW w:w="680" w:type="dxa"/>
            <w:tcBorders>
              <w:top w:val="single" w:sz="8" w:space="0" w:color="FFFFFF"/>
              <w:left w:val="nil"/>
              <w:bottom w:val="nil"/>
              <w:right w:val="single" w:sz="8" w:space="0" w:color="FFFFFF"/>
            </w:tcBorders>
            <w:shd w:val="clear" w:color="000000" w:fill="D0D8E8"/>
            <w:vAlign w:val="center"/>
            <w:hideMark/>
          </w:tcPr>
          <w:p w14:paraId="44EFF3BD" w14:textId="2B9D9B8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SMO</w:t>
            </w:r>
            <w:r w:rsidR="00A96502">
              <w:rPr>
                <w:rFonts w:ascii="Arial" w:eastAsia="Times New Roman" w:hAnsi="Arial" w:cs="Arial"/>
                <w:color w:val="000000"/>
                <w:sz w:val="16"/>
                <w:szCs w:val="16"/>
              </w:rPr>
              <w:t xml:space="preserve"> </w:t>
            </w:r>
            <w:r w:rsidR="00A96502" w:rsidRPr="00A96502">
              <w:rPr>
                <w:rFonts w:ascii="Arial" w:eastAsia="Times New Roman" w:hAnsi="Arial" w:cs="Arial"/>
                <w:color w:val="000000"/>
                <w:sz w:val="16"/>
                <w:szCs w:val="16"/>
              </w:rPr>
              <w:t>and all SMOS’s</w:t>
            </w:r>
          </w:p>
        </w:tc>
        <w:tc>
          <w:tcPr>
            <w:tcW w:w="960" w:type="dxa"/>
            <w:tcBorders>
              <w:top w:val="single" w:sz="8" w:space="0" w:color="FFFFFF"/>
              <w:left w:val="nil"/>
              <w:bottom w:val="nil"/>
              <w:right w:val="single" w:sz="8" w:space="0" w:color="FFFFFF"/>
            </w:tcBorders>
            <w:shd w:val="clear" w:color="000000" w:fill="D0D8E8"/>
            <w:vAlign w:val="center"/>
            <w:hideMark/>
          </w:tcPr>
          <w:p w14:paraId="446668C9"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T-SMO-09</w:t>
            </w:r>
          </w:p>
        </w:tc>
        <w:tc>
          <w:tcPr>
            <w:tcW w:w="2480" w:type="dxa"/>
            <w:tcBorders>
              <w:top w:val="single" w:sz="8" w:space="0" w:color="FFFFFF"/>
              <w:left w:val="nil"/>
              <w:bottom w:val="nil"/>
              <w:right w:val="single" w:sz="8" w:space="0" w:color="FFFFFF"/>
            </w:tcBorders>
            <w:shd w:val="clear" w:color="000000" w:fill="D0D8E8"/>
            <w:vAlign w:val="center"/>
            <w:hideMark/>
          </w:tcPr>
          <w:p w14:paraId="27CEB9AB"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Sensitive data in motion is exposed to an internal attacker</w:t>
            </w:r>
          </w:p>
        </w:tc>
        <w:tc>
          <w:tcPr>
            <w:tcW w:w="1160" w:type="dxa"/>
            <w:tcBorders>
              <w:top w:val="single" w:sz="8" w:space="0" w:color="FFFFFF"/>
              <w:left w:val="nil"/>
              <w:bottom w:val="nil"/>
              <w:right w:val="single" w:sz="8" w:space="0" w:color="FFFFFF"/>
            </w:tcBorders>
            <w:shd w:val="clear" w:color="000000" w:fill="D0D8E8"/>
            <w:vAlign w:val="center"/>
            <w:hideMark/>
          </w:tcPr>
          <w:p w14:paraId="40B59602"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Impact = High Likelihood = Medium</w:t>
            </w:r>
          </w:p>
        </w:tc>
        <w:tc>
          <w:tcPr>
            <w:tcW w:w="1780" w:type="dxa"/>
            <w:tcBorders>
              <w:top w:val="single" w:sz="12" w:space="0" w:color="FFFFFF"/>
              <w:left w:val="nil"/>
              <w:bottom w:val="nil"/>
              <w:right w:val="single" w:sz="8" w:space="0" w:color="FFFFFF"/>
            </w:tcBorders>
            <w:shd w:val="clear" w:color="000000" w:fill="D0D8E8"/>
            <w:vAlign w:val="center"/>
            <w:hideMark/>
          </w:tcPr>
          <w:p w14:paraId="1148B01C" w14:textId="58B93E79"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 xml:space="preserve">Data encryption </w:t>
            </w:r>
            <w:r w:rsidR="00C86C42">
              <w:rPr>
                <w:rFonts w:ascii="Arial" w:eastAsia="Times New Roman" w:hAnsi="Arial" w:cs="Arial"/>
                <w:color w:val="000000"/>
                <w:sz w:val="16"/>
                <w:szCs w:val="16"/>
              </w:rPr>
              <w:t xml:space="preserve">and integrity </w:t>
            </w:r>
            <w:r w:rsidR="00241A2B">
              <w:rPr>
                <w:rFonts w:ascii="Arial" w:eastAsia="Times New Roman" w:hAnsi="Arial" w:cs="Arial"/>
                <w:color w:val="000000"/>
                <w:sz w:val="16"/>
                <w:szCs w:val="16"/>
              </w:rPr>
              <w:t xml:space="preserve">protection </w:t>
            </w:r>
            <w:r w:rsidRPr="00E71C62">
              <w:rPr>
                <w:rFonts w:ascii="Arial" w:eastAsia="Times New Roman" w:hAnsi="Arial" w:cs="Arial"/>
                <w:color w:val="000000"/>
                <w:sz w:val="16"/>
                <w:szCs w:val="16"/>
              </w:rPr>
              <w:t xml:space="preserve">using </w:t>
            </w:r>
            <w:proofErr w:type="spellStart"/>
            <w:r w:rsidRPr="00E71C62">
              <w:rPr>
                <w:rFonts w:ascii="Arial" w:eastAsia="Times New Roman" w:hAnsi="Arial" w:cs="Arial"/>
                <w:color w:val="000000"/>
                <w:sz w:val="16"/>
                <w:szCs w:val="16"/>
              </w:rPr>
              <w:t>mTLS</w:t>
            </w:r>
            <w:proofErr w:type="spellEnd"/>
            <w:r w:rsidRPr="00E71C62">
              <w:rPr>
                <w:rFonts w:ascii="Arial" w:eastAsia="Times New Roman" w:hAnsi="Arial" w:cs="Arial"/>
                <w:color w:val="000000"/>
                <w:sz w:val="16"/>
                <w:szCs w:val="16"/>
              </w:rPr>
              <w:t xml:space="preserve"> 1.2 or 1.3</w:t>
            </w:r>
          </w:p>
        </w:tc>
        <w:tc>
          <w:tcPr>
            <w:tcW w:w="1040" w:type="dxa"/>
            <w:tcBorders>
              <w:top w:val="single" w:sz="12" w:space="0" w:color="FFFFFF"/>
              <w:left w:val="nil"/>
              <w:bottom w:val="nil"/>
              <w:right w:val="single" w:sz="8" w:space="0" w:color="FFFFFF"/>
            </w:tcBorders>
            <w:shd w:val="clear" w:color="000000" w:fill="D0D8E8"/>
            <w:vAlign w:val="center"/>
            <w:hideMark/>
          </w:tcPr>
          <w:p w14:paraId="2C98CC6F" w14:textId="77777777" w:rsidR="00060A04" w:rsidRPr="00E71C62" w:rsidRDefault="00060A04" w:rsidP="004914BE">
            <w:pPr>
              <w:spacing w:after="0"/>
              <w:rPr>
                <w:rFonts w:ascii="Arial" w:eastAsia="Times New Roman" w:hAnsi="Arial" w:cs="Arial"/>
                <w:sz w:val="16"/>
                <w:szCs w:val="16"/>
              </w:rPr>
            </w:pPr>
            <w:r w:rsidRPr="00E71C62">
              <w:rPr>
                <w:rFonts w:ascii="Arial" w:eastAsia="Times New Roman" w:hAnsi="Arial" w:cs="Arial"/>
                <w:sz w:val="16"/>
                <w:szCs w:val="16"/>
              </w:rPr>
              <w:t>Control-1</w:t>
            </w:r>
          </w:p>
        </w:tc>
      </w:tr>
      <w:tr w:rsidR="00060A04" w:rsidRPr="00E71C62" w14:paraId="5315C8C4" w14:textId="77777777" w:rsidTr="004914BE">
        <w:trPr>
          <w:trHeight w:val="620"/>
        </w:trPr>
        <w:tc>
          <w:tcPr>
            <w:tcW w:w="1200" w:type="dxa"/>
            <w:tcBorders>
              <w:top w:val="single" w:sz="12" w:space="0" w:color="FFFFFF"/>
              <w:left w:val="single" w:sz="8" w:space="0" w:color="FFFFFF"/>
              <w:bottom w:val="nil"/>
              <w:right w:val="single" w:sz="8" w:space="0" w:color="FFFFFF"/>
            </w:tcBorders>
            <w:shd w:val="clear" w:color="000000" w:fill="E9EDF4"/>
            <w:vAlign w:val="center"/>
            <w:hideMark/>
          </w:tcPr>
          <w:p w14:paraId="5894F9A8"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ASSET-C-01</w:t>
            </w:r>
          </w:p>
        </w:tc>
        <w:tc>
          <w:tcPr>
            <w:tcW w:w="680" w:type="dxa"/>
            <w:tcBorders>
              <w:top w:val="single" w:sz="8" w:space="0" w:color="FFFFFF"/>
              <w:left w:val="nil"/>
              <w:bottom w:val="nil"/>
              <w:right w:val="single" w:sz="8" w:space="0" w:color="FFFFFF"/>
            </w:tcBorders>
            <w:shd w:val="clear" w:color="000000" w:fill="E9EDF4"/>
            <w:vAlign w:val="center"/>
            <w:hideMark/>
          </w:tcPr>
          <w:p w14:paraId="663A8F0D"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SMO</w:t>
            </w:r>
          </w:p>
        </w:tc>
        <w:tc>
          <w:tcPr>
            <w:tcW w:w="960" w:type="dxa"/>
            <w:tcBorders>
              <w:top w:val="single" w:sz="8" w:space="0" w:color="FFFFFF"/>
              <w:left w:val="nil"/>
              <w:bottom w:val="nil"/>
              <w:right w:val="single" w:sz="8" w:space="0" w:color="FFFFFF"/>
            </w:tcBorders>
            <w:shd w:val="clear" w:color="000000" w:fill="E9EDF4"/>
            <w:vAlign w:val="center"/>
            <w:hideMark/>
          </w:tcPr>
          <w:p w14:paraId="6F8ECA93"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T-SMO-10</w:t>
            </w:r>
          </w:p>
        </w:tc>
        <w:tc>
          <w:tcPr>
            <w:tcW w:w="2480" w:type="dxa"/>
            <w:tcBorders>
              <w:top w:val="single" w:sz="8" w:space="0" w:color="FFFFFF"/>
              <w:left w:val="nil"/>
              <w:bottom w:val="nil"/>
              <w:right w:val="single" w:sz="8" w:space="0" w:color="FFFFFF"/>
            </w:tcBorders>
            <w:shd w:val="clear" w:color="000000" w:fill="E9EDF4"/>
            <w:vAlign w:val="center"/>
            <w:hideMark/>
          </w:tcPr>
          <w:p w14:paraId="53FE55F9"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Sensitive data at rest is exposed to an internal attacker</w:t>
            </w:r>
          </w:p>
        </w:tc>
        <w:tc>
          <w:tcPr>
            <w:tcW w:w="1160" w:type="dxa"/>
            <w:tcBorders>
              <w:top w:val="single" w:sz="8" w:space="0" w:color="FFFFFF"/>
              <w:left w:val="nil"/>
              <w:bottom w:val="nil"/>
              <w:right w:val="single" w:sz="8" w:space="0" w:color="FFFFFF"/>
            </w:tcBorders>
            <w:shd w:val="clear" w:color="000000" w:fill="E9EDF4"/>
            <w:vAlign w:val="center"/>
            <w:hideMark/>
          </w:tcPr>
          <w:p w14:paraId="5F3512F0"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Impact = High Likelihood = High</w:t>
            </w:r>
          </w:p>
        </w:tc>
        <w:tc>
          <w:tcPr>
            <w:tcW w:w="1780" w:type="dxa"/>
            <w:tcBorders>
              <w:top w:val="single" w:sz="8" w:space="0" w:color="FFFFFF"/>
              <w:left w:val="nil"/>
              <w:bottom w:val="nil"/>
              <w:right w:val="single" w:sz="8" w:space="0" w:color="FFFFFF"/>
            </w:tcBorders>
            <w:shd w:val="clear" w:color="000000" w:fill="E9EDF4"/>
            <w:vAlign w:val="center"/>
            <w:hideMark/>
          </w:tcPr>
          <w:p w14:paraId="12246718" w14:textId="17E3C3E9"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Data encryption</w:t>
            </w:r>
            <w:r w:rsidR="00C86C42">
              <w:rPr>
                <w:rFonts w:ascii="Arial" w:eastAsia="Times New Roman" w:hAnsi="Arial" w:cs="Arial"/>
                <w:color w:val="000000"/>
                <w:sz w:val="16"/>
                <w:szCs w:val="16"/>
              </w:rPr>
              <w:t xml:space="preserve"> and integrity protection</w:t>
            </w:r>
          </w:p>
        </w:tc>
        <w:tc>
          <w:tcPr>
            <w:tcW w:w="1040" w:type="dxa"/>
            <w:tcBorders>
              <w:top w:val="single" w:sz="8" w:space="0" w:color="FFFFFF"/>
              <w:left w:val="nil"/>
              <w:bottom w:val="nil"/>
              <w:right w:val="single" w:sz="8" w:space="0" w:color="FFFFFF"/>
            </w:tcBorders>
            <w:shd w:val="clear" w:color="000000" w:fill="E9EDF4"/>
            <w:vAlign w:val="center"/>
            <w:hideMark/>
          </w:tcPr>
          <w:p w14:paraId="1993B865" w14:textId="56914310" w:rsidR="00060A04" w:rsidRPr="00E71C62" w:rsidRDefault="00250DBB" w:rsidP="004914BE">
            <w:pPr>
              <w:spacing w:after="0"/>
              <w:rPr>
                <w:rFonts w:ascii="Arial" w:eastAsia="Times New Roman" w:hAnsi="Arial" w:cs="Arial"/>
                <w:sz w:val="16"/>
                <w:szCs w:val="16"/>
              </w:rPr>
            </w:pPr>
            <w:r>
              <w:rPr>
                <w:rFonts w:ascii="Arial" w:eastAsia="Times New Roman" w:hAnsi="Arial" w:cs="Arial"/>
                <w:sz w:val="16"/>
                <w:szCs w:val="16"/>
              </w:rPr>
              <w:t>Control-</w:t>
            </w:r>
            <w:r w:rsidR="0056714C">
              <w:rPr>
                <w:rFonts w:ascii="Arial" w:eastAsia="Times New Roman" w:hAnsi="Arial" w:cs="Arial"/>
                <w:sz w:val="16"/>
                <w:szCs w:val="16"/>
              </w:rPr>
              <w:t>8</w:t>
            </w:r>
            <w:r w:rsidR="00C86C42">
              <w:rPr>
                <w:rFonts w:ascii="Arial" w:eastAsia="Times New Roman" w:hAnsi="Arial" w:cs="Arial"/>
                <w:sz w:val="16"/>
                <w:szCs w:val="16"/>
              </w:rPr>
              <w:t>, Control-10</w:t>
            </w:r>
          </w:p>
        </w:tc>
      </w:tr>
      <w:tr w:rsidR="00060A04" w:rsidRPr="00E71C62" w14:paraId="04673FB3" w14:textId="77777777" w:rsidTr="004914BE">
        <w:trPr>
          <w:trHeight w:val="620"/>
        </w:trPr>
        <w:tc>
          <w:tcPr>
            <w:tcW w:w="1200" w:type="dxa"/>
            <w:tcBorders>
              <w:top w:val="single" w:sz="12" w:space="0" w:color="FFFFFF"/>
              <w:left w:val="single" w:sz="8" w:space="0" w:color="FFFFFF"/>
              <w:bottom w:val="nil"/>
              <w:right w:val="single" w:sz="8" w:space="0" w:color="FFFFFF"/>
            </w:tcBorders>
            <w:shd w:val="clear" w:color="000000" w:fill="D0D8E8"/>
            <w:vAlign w:val="center"/>
            <w:hideMark/>
          </w:tcPr>
          <w:p w14:paraId="05C3EB63"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ASSET-C-01</w:t>
            </w:r>
          </w:p>
        </w:tc>
        <w:tc>
          <w:tcPr>
            <w:tcW w:w="680" w:type="dxa"/>
            <w:tcBorders>
              <w:top w:val="single" w:sz="8" w:space="0" w:color="FFFFFF"/>
              <w:left w:val="nil"/>
              <w:bottom w:val="nil"/>
              <w:right w:val="single" w:sz="8" w:space="0" w:color="FFFFFF"/>
            </w:tcBorders>
            <w:shd w:val="clear" w:color="000000" w:fill="D0D8E8"/>
            <w:vAlign w:val="center"/>
            <w:hideMark/>
          </w:tcPr>
          <w:p w14:paraId="4829E2D2"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SMO</w:t>
            </w:r>
          </w:p>
        </w:tc>
        <w:tc>
          <w:tcPr>
            <w:tcW w:w="960" w:type="dxa"/>
            <w:tcBorders>
              <w:top w:val="single" w:sz="8" w:space="0" w:color="FFFFFF"/>
              <w:left w:val="nil"/>
              <w:bottom w:val="nil"/>
              <w:right w:val="single" w:sz="8" w:space="0" w:color="FFFFFF"/>
            </w:tcBorders>
            <w:shd w:val="clear" w:color="000000" w:fill="D0D8E8"/>
            <w:vAlign w:val="center"/>
            <w:hideMark/>
          </w:tcPr>
          <w:p w14:paraId="09EF726D"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T-SMO-11</w:t>
            </w:r>
          </w:p>
        </w:tc>
        <w:tc>
          <w:tcPr>
            <w:tcW w:w="2480" w:type="dxa"/>
            <w:tcBorders>
              <w:top w:val="single" w:sz="8" w:space="0" w:color="FFFFFF"/>
              <w:left w:val="nil"/>
              <w:bottom w:val="nil"/>
              <w:right w:val="single" w:sz="8" w:space="0" w:color="FFFFFF"/>
            </w:tcBorders>
            <w:shd w:val="clear" w:color="000000" w:fill="D0D8E8"/>
            <w:vAlign w:val="center"/>
            <w:hideMark/>
          </w:tcPr>
          <w:p w14:paraId="420574CC"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AI/ML poisoning by internal attacker</w:t>
            </w:r>
          </w:p>
        </w:tc>
        <w:tc>
          <w:tcPr>
            <w:tcW w:w="1160" w:type="dxa"/>
            <w:tcBorders>
              <w:top w:val="single" w:sz="8" w:space="0" w:color="FFFFFF"/>
              <w:left w:val="nil"/>
              <w:bottom w:val="nil"/>
              <w:right w:val="single" w:sz="8" w:space="0" w:color="FFFFFF"/>
            </w:tcBorders>
            <w:shd w:val="clear" w:color="000000" w:fill="D0D8E8"/>
            <w:vAlign w:val="center"/>
            <w:hideMark/>
          </w:tcPr>
          <w:p w14:paraId="665E8E99"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Impact = High Likelihood = Medium</w:t>
            </w:r>
          </w:p>
        </w:tc>
        <w:tc>
          <w:tcPr>
            <w:tcW w:w="1780" w:type="dxa"/>
            <w:tcBorders>
              <w:top w:val="single" w:sz="8" w:space="0" w:color="FFFFFF"/>
              <w:left w:val="nil"/>
              <w:bottom w:val="nil"/>
              <w:right w:val="single" w:sz="8" w:space="0" w:color="FFFFFF"/>
            </w:tcBorders>
            <w:shd w:val="clear" w:color="000000" w:fill="D0D8E8"/>
            <w:vAlign w:val="center"/>
            <w:hideMark/>
          </w:tcPr>
          <w:p w14:paraId="54917147"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Integrity protection</w:t>
            </w:r>
          </w:p>
        </w:tc>
        <w:tc>
          <w:tcPr>
            <w:tcW w:w="1040" w:type="dxa"/>
            <w:tcBorders>
              <w:top w:val="single" w:sz="12" w:space="0" w:color="FFFFFF"/>
              <w:left w:val="nil"/>
              <w:bottom w:val="nil"/>
              <w:right w:val="single" w:sz="8" w:space="0" w:color="FFFFFF"/>
            </w:tcBorders>
            <w:shd w:val="clear" w:color="000000" w:fill="D0D8E8"/>
            <w:vAlign w:val="center"/>
            <w:hideMark/>
          </w:tcPr>
          <w:p w14:paraId="6AB387A2" w14:textId="2706E127" w:rsidR="00060A04" w:rsidRPr="00E71C62" w:rsidRDefault="00EC6C63" w:rsidP="004914BE">
            <w:pPr>
              <w:spacing w:after="0"/>
              <w:rPr>
                <w:rFonts w:ascii="Arial" w:eastAsia="Times New Roman" w:hAnsi="Arial" w:cs="Arial"/>
                <w:sz w:val="16"/>
                <w:szCs w:val="16"/>
              </w:rPr>
            </w:pPr>
            <w:r>
              <w:rPr>
                <w:rFonts w:ascii="Arial" w:eastAsia="Times New Roman" w:hAnsi="Arial" w:cs="Arial"/>
                <w:sz w:val="16"/>
                <w:szCs w:val="16"/>
              </w:rPr>
              <w:t>Control-1</w:t>
            </w:r>
            <w:r w:rsidR="00242227">
              <w:rPr>
                <w:rFonts w:ascii="Arial" w:eastAsia="Times New Roman" w:hAnsi="Arial" w:cs="Arial"/>
                <w:sz w:val="16"/>
                <w:szCs w:val="16"/>
              </w:rPr>
              <w:t>0</w:t>
            </w:r>
          </w:p>
        </w:tc>
      </w:tr>
      <w:tr w:rsidR="00060A04" w:rsidRPr="00E71C62" w14:paraId="483742C3" w14:textId="77777777" w:rsidTr="004914BE">
        <w:trPr>
          <w:trHeight w:val="820"/>
        </w:trPr>
        <w:tc>
          <w:tcPr>
            <w:tcW w:w="1200" w:type="dxa"/>
            <w:tcBorders>
              <w:top w:val="single" w:sz="12" w:space="0" w:color="FFFFFF"/>
              <w:left w:val="single" w:sz="8" w:space="0" w:color="FFFFFF"/>
              <w:bottom w:val="nil"/>
              <w:right w:val="single" w:sz="8" w:space="0" w:color="FFFFFF"/>
            </w:tcBorders>
            <w:shd w:val="clear" w:color="000000" w:fill="E9EDF4"/>
            <w:vAlign w:val="center"/>
            <w:hideMark/>
          </w:tcPr>
          <w:p w14:paraId="08037472"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ASSET-C-01</w:t>
            </w:r>
          </w:p>
        </w:tc>
        <w:tc>
          <w:tcPr>
            <w:tcW w:w="680" w:type="dxa"/>
            <w:tcBorders>
              <w:top w:val="single" w:sz="8" w:space="0" w:color="FFFFFF"/>
              <w:left w:val="nil"/>
              <w:bottom w:val="nil"/>
              <w:right w:val="single" w:sz="8" w:space="0" w:color="FFFFFF"/>
            </w:tcBorders>
            <w:shd w:val="clear" w:color="000000" w:fill="E9EDF4"/>
            <w:vAlign w:val="center"/>
            <w:hideMark/>
          </w:tcPr>
          <w:p w14:paraId="0796F8A8"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SMO</w:t>
            </w:r>
          </w:p>
        </w:tc>
        <w:tc>
          <w:tcPr>
            <w:tcW w:w="960" w:type="dxa"/>
            <w:tcBorders>
              <w:top w:val="single" w:sz="8" w:space="0" w:color="FFFFFF"/>
              <w:left w:val="nil"/>
              <w:bottom w:val="nil"/>
              <w:right w:val="single" w:sz="8" w:space="0" w:color="FFFFFF"/>
            </w:tcBorders>
            <w:shd w:val="clear" w:color="000000" w:fill="E9EDF4"/>
            <w:vAlign w:val="center"/>
            <w:hideMark/>
          </w:tcPr>
          <w:p w14:paraId="45CE0432"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T-SMO-12</w:t>
            </w:r>
          </w:p>
        </w:tc>
        <w:tc>
          <w:tcPr>
            <w:tcW w:w="2480" w:type="dxa"/>
            <w:tcBorders>
              <w:top w:val="single" w:sz="8" w:space="0" w:color="FFFFFF"/>
              <w:left w:val="nil"/>
              <w:bottom w:val="nil"/>
              <w:right w:val="single" w:sz="8" w:space="0" w:color="FFFFFF"/>
            </w:tcBorders>
            <w:shd w:val="clear" w:color="000000" w:fill="E9EDF4"/>
            <w:vAlign w:val="center"/>
            <w:hideMark/>
          </w:tcPr>
          <w:p w14:paraId="0B83D0BA"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AI/ML exposure on external entity</w:t>
            </w:r>
          </w:p>
        </w:tc>
        <w:tc>
          <w:tcPr>
            <w:tcW w:w="1160" w:type="dxa"/>
            <w:tcBorders>
              <w:top w:val="single" w:sz="8" w:space="0" w:color="FFFFFF"/>
              <w:left w:val="nil"/>
              <w:bottom w:val="nil"/>
              <w:right w:val="single" w:sz="8" w:space="0" w:color="FFFFFF"/>
            </w:tcBorders>
            <w:shd w:val="clear" w:color="000000" w:fill="E9EDF4"/>
            <w:vAlign w:val="center"/>
            <w:hideMark/>
          </w:tcPr>
          <w:p w14:paraId="5AEB2BE3"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Impact = High Likelihood = Medium</w:t>
            </w:r>
          </w:p>
        </w:tc>
        <w:tc>
          <w:tcPr>
            <w:tcW w:w="1780" w:type="dxa"/>
            <w:tcBorders>
              <w:top w:val="single" w:sz="8" w:space="0" w:color="FFFFFF"/>
              <w:left w:val="nil"/>
              <w:bottom w:val="nil"/>
              <w:right w:val="single" w:sz="8" w:space="0" w:color="FFFFFF"/>
            </w:tcBorders>
            <w:shd w:val="clear" w:color="000000" w:fill="E9EDF4"/>
            <w:vAlign w:val="center"/>
            <w:hideMark/>
          </w:tcPr>
          <w:p w14:paraId="0AFF85C6"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Data encryption,</w:t>
            </w:r>
            <w:r w:rsidRPr="00E71C62">
              <w:rPr>
                <w:rFonts w:ascii="Arial" w:eastAsia="Times New Roman" w:hAnsi="Arial" w:cs="Arial"/>
                <w:color w:val="000000"/>
                <w:sz w:val="16"/>
                <w:szCs w:val="16"/>
              </w:rPr>
              <w:br/>
              <w:t>Integrity protection,</w:t>
            </w:r>
            <w:r w:rsidRPr="00E71C62">
              <w:rPr>
                <w:rFonts w:ascii="Arial" w:eastAsia="Times New Roman" w:hAnsi="Arial" w:cs="Arial"/>
                <w:color w:val="000000"/>
                <w:sz w:val="16"/>
                <w:szCs w:val="16"/>
              </w:rPr>
              <w:br/>
              <w:t>API input validation</w:t>
            </w:r>
          </w:p>
        </w:tc>
        <w:tc>
          <w:tcPr>
            <w:tcW w:w="1040" w:type="dxa"/>
            <w:tcBorders>
              <w:top w:val="single" w:sz="8" w:space="0" w:color="FFFFFF"/>
              <w:left w:val="nil"/>
              <w:bottom w:val="nil"/>
              <w:right w:val="single" w:sz="8" w:space="0" w:color="FFFFFF"/>
            </w:tcBorders>
            <w:shd w:val="clear" w:color="000000" w:fill="E9EDF4"/>
            <w:vAlign w:val="center"/>
            <w:hideMark/>
          </w:tcPr>
          <w:p w14:paraId="07BBBC66" w14:textId="4BFA2F8A" w:rsidR="00060A04" w:rsidRPr="00E71C62" w:rsidRDefault="00060A04" w:rsidP="004914BE">
            <w:pPr>
              <w:spacing w:after="0"/>
              <w:rPr>
                <w:rFonts w:ascii="Arial" w:eastAsia="Times New Roman" w:hAnsi="Arial" w:cs="Arial"/>
                <w:sz w:val="16"/>
                <w:szCs w:val="16"/>
              </w:rPr>
            </w:pPr>
            <w:r w:rsidRPr="00E71C62">
              <w:rPr>
                <w:rFonts w:ascii="Arial" w:eastAsia="Times New Roman" w:hAnsi="Arial" w:cs="Arial"/>
                <w:sz w:val="16"/>
                <w:szCs w:val="16"/>
              </w:rPr>
              <w:t>Control-</w:t>
            </w:r>
            <w:r w:rsidR="000B5F1C">
              <w:rPr>
                <w:rFonts w:ascii="Arial" w:eastAsia="Times New Roman" w:hAnsi="Arial" w:cs="Arial"/>
                <w:sz w:val="16"/>
                <w:szCs w:val="16"/>
              </w:rPr>
              <w:t>6</w:t>
            </w:r>
            <w:r w:rsidRPr="00E71C62">
              <w:rPr>
                <w:rFonts w:ascii="Arial" w:eastAsia="Times New Roman" w:hAnsi="Arial" w:cs="Arial"/>
                <w:sz w:val="16"/>
                <w:szCs w:val="16"/>
              </w:rPr>
              <w:t>, Control-</w:t>
            </w:r>
            <w:r w:rsidR="000B5F1C">
              <w:rPr>
                <w:rFonts w:ascii="Arial" w:eastAsia="Times New Roman" w:hAnsi="Arial" w:cs="Arial"/>
                <w:sz w:val="16"/>
                <w:szCs w:val="16"/>
              </w:rPr>
              <w:t>8</w:t>
            </w:r>
            <w:r w:rsidRPr="00E71C62">
              <w:rPr>
                <w:rFonts w:ascii="Arial" w:eastAsia="Times New Roman" w:hAnsi="Arial" w:cs="Arial"/>
                <w:sz w:val="16"/>
                <w:szCs w:val="16"/>
              </w:rPr>
              <w:t>,</w:t>
            </w:r>
            <w:r w:rsidRPr="00E71C62">
              <w:rPr>
                <w:rFonts w:ascii="Arial" w:eastAsia="Times New Roman" w:hAnsi="Arial" w:cs="Arial"/>
                <w:sz w:val="16"/>
                <w:szCs w:val="16"/>
              </w:rPr>
              <w:br/>
              <w:t>Control-</w:t>
            </w:r>
            <w:r w:rsidR="000B5F1C">
              <w:rPr>
                <w:rFonts w:ascii="Arial" w:eastAsia="Times New Roman" w:hAnsi="Arial" w:cs="Arial"/>
                <w:sz w:val="16"/>
                <w:szCs w:val="16"/>
              </w:rPr>
              <w:t>10</w:t>
            </w:r>
          </w:p>
        </w:tc>
      </w:tr>
      <w:tr w:rsidR="00060A04" w:rsidRPr="00E71C62" w14:paraId="5FF9DAE4" w14:textId="77777777" w:rsidTr="004914BE">
        <w:trPr>
          <w:trHeight w:val="620"/>
        </w:trPr>
        <w:tc>
          <w:tcPr>
            <w:tcW w:w="1200" w:type="dxa"/>
            <w:tcBorders>
              <w:top w:val="single" w:sz="12" w:space="0" w:color="FFFFFF"/>
              <w:left w:val="single" w:sz="8" w:space="0" w:color="FFFFFF"/>
              <w:bottom w:val="nil"/>
              <w:right w:val="single" w:sz="8" w:space="0" w:color="FFFFFF"/>
            </w:tcBorders>
            <w:shd w:val="clear" w:color="000000" w:fill="D0D8E8"/>
            <w:vAlign w:val="center"/>
            <w:hideMark/>
          </w:tcPr>
          <w:p w14:paraId="0B09050A"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ASSET-C-01</w:t>
            </w:r>
          </w:p>
        </w:tc>
        <w:tc>
          <w:tcPr>
            <w:tcW w:w="680" w:type="dxa"/>
            <w:tcBorders>
              <w:top w:val="single" w:sz="8" w:space="0" w:color="FFFFFF"/>
              <w:left w:val="nil"/>
              <w:bottom w:val="nil"/>
              <w:right w:val="single" w:sz="8" w:space="0" w:color="FFFFFF"/>
            </w:tcBorders>
            <w:shd w:val="clear" w:color="000000" w:fill="D0D8E8"/>
            <w:vAlign w:val="center"/>
            <w:hideMark/>
          </w:tcPr>
          <w:p w14:paraId="74130E12"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SMO</w:t>
            </w:r>
          </w:p>
        </w:tc>
        <w:tc>
          <w:tcPr>
            <w:tcW w:w="960" w:type="dxa"/>
            <w:tcBorders>
              <w:top w:val="single" w:sz="8" w:space="0" w:color="FFFFFF"/>
              <w:left w:val="nil"/>
              <w:bottom w:val="nil"/>
              <w:right w:val="single" w:sz="8" w:space="0" w:color="FFFFFF"/>
            </w:tcBorders>
            <w:shd w:val="clear" w:color="000000" w:fill="D0D8E8"/>
            <w:vAlign w:val="center"/>
            <w:hideMark/>
          </w:tcPr>
          <w:p w14:paraId="1A0FC6A5"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T-SMO-13</w:t>
            </w:r>
          </w:p>
        </w:tc>
        <w:tc>
          <w:tcPr>
            <w:tcW w:w="2480" w:type="dxa"/>
            <w:tcBorders>
              <w:top w:val="single" w:sz="8" w:space="0" w:color="FFFFFF"/>
              <w:left w:val="nil"/>
              <w:bottom w:val="nil"/>
              <w:right w:val="single" w:sz="8" w:space="0" w:color="FFFFFF"/>
            </w:tcBorders>
            <w:shd w:val="clear" w:color="000000" w:fill="D0D8E8"/>
            <w:vAlign w:val="center"/>
            <w:hideMark/>
          </w:tcPr>
          <w:p w14:paraId="6A447664"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 xml:space="preserve">Malicious actor views local logs </w:t>
            </w:r>
          </w:p>
        </w:tc>
        <w:tc>
          <w:tcPr>
            <w:tcW w:w="1160" w:type="dxa"/>
            <w:tcBorders>
              <w:top w:val="single" w:sz="8" w:space="0" w:color="FFFFFF"/>
              <w:left w:val="nil"/>
              <w:bottom w:val="nil"/>
              <w:right w:val="single" w:sz="8" w:space="0" w:color="FFFFFF"/>
            </w:tcBorders>
            <w:shd w:val="clear" w:color="000000" w:fill="D0D8E8"/>
            <w:vAlign w:val="center"/>
            <w:hideMark/>
          </w:tcPr>
          <w:p w14:paraId="5F7EBAFC"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Impact = High Likelihood = High</w:t>
            </w:r>
          </w:p>
        </w:tc>
        <w:tc>
          <w:tcPr>
            <w:tcW w:w="1780" w:type="dxa"/>
            <w:tcBorders>
              <w:top w:val="single" w:sz="8" w:space="0" w:color="FFFFFF"/>
              <w:left w:val="nil"/>
              <w:bottom w:val="nil"/>
              <w:right w:val="single" w:sz="8" w:space="0" w:color="FFFFFF"/>
            </w:tcBorders>
            <w:shd w:val="clear" w:color="000000" w:fill="D0D8E8"/>
            <w:vAlign w:val="center"/>
            <w:hideMark/>
          </w:tcPr>
          <w:p w14:paraId="1BD83B87"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Data encryption</w:t>
            </w:r>
          </w:p>
        </w:tc>
        <w:tc>
          <w:tcPr>
            <w:tcW w:w="1040" w:type="dxa"/>
            <w:tcBorders>
              <w:top w:val="single" w:sz="12" w:space="0" w:color="FFFFFF"/>
              <w:left w:val="nil"/>
              <w:bottom w:val="nil"/>
              <w:right w:val="single" w:sz="8" w:space="0" w:color="FFFFFF"/>
            </w:tcBorders>
            <w:shd w:val="clear" w:color="000000" w:fill="D0D8E8"/>
            <w:vAlign w:val="center"/>
            <w:hideMark/>
          </w:tcPr>
          <w:p w14:paraId="517065AF" w14:textId="35EB4933" w:rsidR="00060A04" w:rsidRPr="00E71C62" w:rsidRDefault="00851371" w:rsidP="004914BE">
            <w:pPr>
              <w:spacing w:after="0"/>
              <w:rPr>
                <w:rFonts w:ascii="Arial" w:eastAsia="Times New Roman" w:hAnsi="Arial" w:cs="Arial"/>
                <w:sz w:val="16"/>
                <w:szCs w:val="16"/>
              </w:rPr>
            </w:pPr>
            <w:r>
              <w:rPr>
                <w:rFonts w:ascii="Arial" w:eastAsia="Times New Roman" w:hAnsi="Arial" w:cs="Arial"/>
                <w:sz w:val="16"/>
                <w:szCs w:val="16"/>
              </w:rPr>
              <w:t>Control-</w:t>
            </w:r>
            <w:r w:rsidR="00016E33">
              <w:rPr>
                <w:rFonts w:ascii="Arial" w:eastAsia="Times New Roman" w:hAnsi="Arial" w:cs="Arial"/>
                <w:sz w:val="16"/>
                <w:szCs w:val="16"/>
              </w:rPr>
              <w:t>8</w:t>
            </w:r>
          </w:p>
        </w:tc>
      </w:tr>
      <w:tr w:rsidR="00060A04" w:rsidRPr="00E71C62" w14:paraId="101CDA39" w14:textId="77777777" w:rsidTr="004914BE">
        <w:trPr>
          <w:trHeight w:val="620"/>
        </w:trPr>
        <w:tc>
          <w:tcPr>
            <w:tcW w:w="1200" w:type="dxa"/>
            <w:tcBorders>
              <w:top w:val="single" w:sz="12" w:space="0" w:color="FFFFFF"/>
              <w:left w:val="single" w:sz="8" w:space="0" w:color="FFFFFF"/>
              <w:bottom w:val="nil"/>
              <w:right w:val="single" w:sz="8" w:space="0" w:color="FFFFFF"/>
            </w:tcBorders>
            <w:shd w:val="clear" w:color="000000" w:fill="E9EDF4"/>
            <w:vAlign w:val="center"/>
            <w:hideMark/>
          </w:tcPr>
          <w:p w14:paraId="0F4F4163"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ASSET-C-01</w:t>
            </w:r>
          </w:p>
        </w:tc>
        <w:tc>
          <w:tcPr>
            <w:tcW w:w="680" w:type="dxa"/>
            <w:tcBorders>
              <w:top w:val="single" w:sz="8" w:space="0" w:color="FFFFFF"/>
              <w:left w:val="nil"/>
              <w:bottom w:val="nil"/>
              <w:right w:val="single" w:sz="8" w:space="0" w:color="FFFFFF"/>
            </w:tcBorders>
            <w:shd w:val="clear" w:color="000000" w:fill="E9EDF4"/>
            <w:vAlign w:val="center"/>
            <w:hideMark/>
          </w:tcPr>
          <w:p w14:paraId="6E8C1D4C"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SMO</w:t>
            </w:r>
          </w:p>
        </w:tc>
        <w:tc>
          <w:tcPr>
            <w:tcW w:w="960" w:type="dxa"/>
            <w:tcBorders>
              <w:top w:val="single" w:sz="8" w:space="0" w:color="FFFFFF"/>
              <w:left w:val="nil"/>
              <w:bottom w:val="nil"/>
              <w:right w:val="single" w:sz="8" w:space="0" w:color="FFFFFF"/>
            </w:tcBorders>
            <w:shd w:val="clear" w:color="000000" w:fill="E9EDF4"/>
            <w:vAlign w:val="center"/>
            <w:hideMark/>
          </w:tcPr>
          <w:p w14:paraId="104CDE81"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T-SMO-14</w:t>
            </w:r>
          </w:p>
        </w:tc>
        <w:tc>
          <w:tcPr>
            <w:tcW w:w="2480" w:type="dxa"/>
            <w:tcBorders>
              <w:top w:val="single" w:sz="8" w:space="0" w:color="FFFFFF"/>
              <w:left w:val="nil"/>
              <w:bottom w:val="nil"/>
              <w:right w:val="single" w:sz="8" w:space="0" w:color="FFFFFF"/>
            </w:tcBorders>
            <w:shd w:val="clear" w:color="000000" w:fill="E9EDF4"/>
            <w:vAlign w:val="center"/>
            <w:hideMark/>
          </w:tcPr>
          <w:p w14:paraId="7000B1EF"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Malicious actor modifies local log entries</w:t>
            </w:r>
          </w:p>
        </w:tc>
        <w:tc>
          <w:tcPr>
            <w:tcW w:w="1160" w:type="dxa"/>
            <w:tcBorders>
              <w:top w:val="single" w:sz="8" w:space="0" w:color="FFFFFF"/>
              <w:left w:val="nil"/>
              <w:bottom w:val="nil"/>
              <w:right w:val="single" w:sz="8" w:space="0" w:color="FFFFFF"/>
            </w:tcBorders>
            <w:shd w:val="clear" w:color="000000" w:fill="E9EDF4"/>
            <w:vAlign w:val="center"/>
            <w:hideMark/>
          </w:tcPr>
          <w:p w14:paraId="65B70B11"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Impact = High Likelihood = Medium</w:t>
            </w:r>
          </w:p>
        </w:tc>
        <w:tc>
          <w:tcPr>
            <w:tcW w:w="1780" w:type="dxa"/>
            <w:tcBorders>
              <w:top w:val="single" w:sz="8" w:space="0" w:color="FFFFFF"/>
              <w:left w:val="nil"/>
              <w:bottom w:val="nil"/>
              <w:right w:val="single" w:sz="8" w:space="0" w:color="FFFFFF"/>
            </w:tcBorders>
            <w:shd w:val="clear" w:color="000000" w:fill="E9EDF4"/>
            <w:vAlign w:val="center"/>
            <w:hideMark/>
          </w:tcPr>
          <w:p w14:paraId="3A308516"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Integrity protection</w:t>
            </w:r>
          </w:p>
        </w:tc>
        <w:tc>
          <w:tcPr>
            <w:tcW w:w="1040" w:type="dxa"/>
            <w:tcBorders>
              <w:top w:val="single" w:sz="8" w:space="0" w:color="FFFFFF"/>
              <w:left w:val="nil"/>
              <w:bottom w:val="nil"/>
              <w:right w:val="single" w:sz="8" w:space="0" w:color="FFFFFF"/>
            </w:tcBorders>
            <w:shd w:val="clear" w:color="000000" w:fill="E9EDF4"/>
            <w:vAlign w:val="center"/>
            <w:hideMark/>
          </w:tcPr>
          <w:p w14:paraId="726E64C5" w14:textId="7BB13CA5" w:rsidR="00060A04" w:rsidRPr="00E71C62" w:rsidRDefault="00EC6C63" w:rsidP="004914BE">
            <w:pPr>
              <w:spacing w:after="0"/>
              <w:rPr>
                <w:rFonts w:ascii="Arial" w:eastAsia="Times New Roman" w:hAnsi="Arial" w:cs="Arial"/>
                <w:sz w:val="16"/>
                <w:szCs w:val="16"/>
              </w:rPr>
            </w:pPr>
            <w:r>
              <w:rPr>
                <w:rFonts w:ascii="Arial" w:eastAsia="Times New Roman" w:hAnsi="Arial" w:cs="Arial"/>
                <w:sz w:val="16"/>
                <w:szCs w:val="16"/>
              </w:rPr>
              <w:t>Control-1</w:t>
            </w:r>
            <w:r w:rsidR="00242227">
              <w:rPr>
                <w:rFonts w:ascii="Arial" w:eastAsia="Times New Roman" w:hAnsi="Arial" w:cs="Arial"/>
                <w:sz w:val="16"/>
                <w:szCs w:val="16"/>
              </w:rPr>
              <w:t>0</w:t>
            </w:r>
          </w:p>
        </w:tc>
      </w:tr>
      <w:tr w:rsidR="00060A04" w:rsidRPr="00E71C62" w14:paraId="5C40A182" w14:textId="77777777" w:rsidTr="004914BE">
        <w:trPr>
          <w:trHeight w:val="620"/>
        </w:trPr>
        <w:tc>
          <w:tcPr>
            <w:tcW w:w="1200" w:type="dxa"/>
            <w:tcBorders>
              <w:top w:val="single" w:sz="12" w:space="0" w:color="FFFFFF"/>
              <w:left w:val="single" w:sz="8" w:space="0" w:color="FFFFFF"/>
              <w:bottom w:val="nil"/>
              <w:right w:val="single" w:sz="8" w:space="0" w:color="FFFFFF"/>
            </w:tcBorders>
            <w:shd w:val="clear" w:color="000000" w:fill="D0D8E8"/>
            <w:vAlign w:val="center"/>
            <w:hideMark/>
          </w:tcPr>
          <w:p w14:paraId="3DEC6B8A"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ASSET-C-01</w:t>
            </w:r>
          </w:p>
        </w:tc>
        <w:tc>
          <w:tcPr>
            <w:tcW w:w="680" w:type="dxa"/>
            <w:tcBorders>
              <w:top w:val="single" w:sz="8" w:space="0" w:color="FFFFFF"/>
              <w:left w:val="nil"/>
              <w:bottom w:val="nil"/>
              <w:right w:val="single" w:sz="8" w:space="0" w:color="FFFFFF"/>
            </w:tcBorders>
            <w:shd w:val="clear" w:color="000000" w:fill="D0D8E8"/>
            <w:vAlign w:val="center"/>
            <w:hideMark/>
          </w:tcPr>
          <w:p w14:paraId="31E654C4"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SMO</w:t>
            </w:r>
          </w:p>
        </w:tc>
        <w:tc>
          <w:tcPr>
            <w:tcW w:w="960" w:type="dxa"/>
            <w:tcBorders>
              <w:top w:val="single" w:sz="8" w:space="0" w:color="FFFFFF"/>
              <w:left w:val="nil"/>
              <w:bottom w:val="nil"/>
              <w:right w:val="single" w:sz="8" w:space="0" w:color="FFFFFF"/>
            </w:tcBorders>
            <w:shd w:val="clear" w:color="000000" w:fill="D0D8E8"/>
            <w:vAlign w:val="center"/>
            <w:hideMark/>
          </w:tcPr>
          <w:p w14:paraId="6C4EAF8D"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T-SMO-15</w:t>
            </w:r>
          </w:p>
        </w:tc>
        <w:tc>
          <w:tcPr>
            <w:tcW w:w="2480" w:type="dxa"/>
            <w:tcBorders>
              <w:top w:val="single" w:sz="8" w:space="0" w:color="FFFFFF"/>
              <w:left w:val="nil"/>
              <w:bottom w:val="nil"/>
              <w:right w:val="single" w:sz="8" w:space="0" w:color="FFFFFF"/>
            </w:tcBorders>
            <w:shd w:val="clear" w:color="000000" w:fill="D0D8E8"/>
            <w:vAlign w:val="center"/>
            <w:hideMark/>
          </w:tcPr>
          <w:p w14:paraId="21B1B7F3"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 xml:space="preserve">Malicious actor deletes local logs </w:t>
            </w:r>
          </w:p>
        </w:tc>
        <w:tc>
          <w:tcPr>
            <w:tcW w:w="1160" w:type="dxa"/>
            <w:tcBorders>
              <w:top w:val="single" w:sz="8" w:space="0" w:color="FFFFFF"/>
              <w:left w:val="nil"/>
              <w:bottom w:val="nil"/>
              <w:right w:val="single" w:sz="8" w:space="0" w:color="FFFFFF"/>
            </w:tcBorders>
            <w:shd w:val="clear" w:color="000000" w:fill="D0D8E8"/>
            <w:vAlign w:val="center"/>
            <w:hideMark/>
          </w:tcPr>
          <w:p w14:paraId="39EAA557"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Impact = High Likelihood = Medium</w:t>
            </w:r>
          </w:p>
        </w:tc>
        <w:tc>
          <w:tcPr>
            <w:tcW w:w="1780" w:type="dxa"/>
            <w:tcBorders>
              <w:top w:val="single" w:sz="8" w:space="0" w:color="FFFFFF"/>
              <w:left w:val="nil"/>
              <w:bottom w:val="nil"/>
              <w:right w:val="single" w:sz="8" w:space="0" w:color="FFFFFF"/>
            </w:tcBorders>
            <w:shd w:val="clear" w:color="000000" w:fill="D0D8E8"/>
            <w:vAlign w:val="center"/>
            <w:hideMark/>
          </w:tcPr>
          <w:p w14:paraId="79D5E00E"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Integrity protection</w:t>
            </w:r>
          </w:p>
        </w:tc>
        <w:tc>
          <w:tcPr>
            <w:tcW w:w="1040" w:type="dxa"/>
            <w:tcBorders>
              <w:top w:val="single" w:sz="12" w:space="0" w:color="FFFFFF"/>
              <w:left w:val="nil"/>
              <w:bottom w:val="nil"/>
              <w:right w:val="single" w:sz="8" w:space="0" w:color="FFFFFF"/>
            </w:tcBorders>
            <w:shd w:val="clear" w:color="000000" w:fill="D0D8E8"/>
            <w:vAlign w:val="center"/>
            <w:hideMark/>
          </w:tcPr>
          <w:p w14:paraId="1D01770B" w14:textId="42D1913F" w:rsidR="00060A04" w:rsidRPr="00E71C62" w:rsidRDefault="00EC6C63" w:rsidP="004914BE">
            <w:pPr>
              <w:spacing w:after="0"/>
              <w:rPr>
                <w:rFonts w:ascii="Arial" w:eastAsia="Times New Roman" w:hAnsi="Arial" w:cs="Arial"/>
                <w:sz w:val="16"/>
                <w:szCs w:val="16"/>
              </w:rPr>
            </w:pPr>
            <w:r>
              <w:rPr>
                <w:rFonts w:ascii="Arial" w:eastAsia="Times New Roman" w:hAnsi="Arial" w:cs="Arial"/>
                <w:sz w:val="16"/>
                <w:szCs w:val="16"/>
              </w:rPr>
              <w:t>Control-1</w:t>
            </w:r>
            <w:r w:rsidR="00242227">
              <w:rPr>
                <w:rFonts w:ascii="Arial" w:eastAsia="Times New Roman" w:hAnsi="Arial" w:cs="Arial"/>
                <w:sz w:val="16"/>
                <w:szCs w:val="16"/>
              </w:rPr>
              <w:t>0</w:t>
            </w:r>
          </w:p>
        </w:tc>
      </w:tr>
      <w:tr w:rsidR="00060A04" w:rsidRPr="00E71C62" w14:paraId="44236D58" w14:textId="77777777" w:rsidTr="004914BE">
        <w:trPr>
          <w:trHeight w:val="620"/>
        </w:trPr>
        <w:tc>
          <w:tcPr>
            <w:tcW w:w="1200" w:type="dxa"/>
            <w:tcBorders>
              <w:top w:val="single" w:sz="12" w:space="0" w:color="FFFFFF"/>
              <w:left w:val="single" w:sz="8" w:space="0" w:color="FFFFFF"/>
              <w:bottom w:val="nil"/>
              <w:right w:val="single" w:sz="8" w:space="0" w:color="FFFFFF"/>
            </w:tcBorders>
            <w:shd w:val="clear" w:color="000000" w:fill="E9EDF4"/>
            <w:vAlign w:val="center"/>
            <w:hideMark/>
          </w:tcPr>
          <w:p w14:paraId="3680E121"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ASSET-C-01</w:t>
            </w:r>
          </w:p>
        </w:tc>
        <w:tc>
          <w:tcPr>
            <w:tcW w:w="680" w:type="dxa"/>
            <w:tcBorders>
              <w:top w:val="single" w:sz="8" w:space="0" w:color="FFFFFF"/>
              <w:left w:val="nil"/>
              <w:bottom w:val="nil"/>
              <w:right w:val="single" w:sz="8" w:space="0" w:color="FFFFFF"/>
            </w:tcBorders>
            <w:shd w:val="clear" w:color="000000" w:fill="E9EDF4"/>
            <w:vAlign w:val="center"/>
            <w:hideMark/>
          </w:tcPr>
          <w:p w14:paraId="09496DDB"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SMO</w:t>
            </w:r>
          </w:p>
        </w:tc>
        <w:tc>
          <w:tcPr>
            <w:tcW w:w="960" w:type="dxa"/>
            <w:tcBorders>
              <w:top w:val="single" w:sz="8" w:space="0" w:color="FFFFFF"/>
              <w:left w:val="nil"/>
              <w:bottom w:val="nil"/>
              <w:right w:val="single" w:sz="8" w:space="0" w:color="FFFFFF"/>
            </w:tcBorders>
            <w:shd w:val="clear" w:color="000000" w:fill="E9EDF4"/>
            <w:vAlign w:val="center"/>
            <w:hideMark/>
          </w:tcPr>
          <w:p w14:paraId="61082D3E"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T-SMO-16</w:t>
            </w:r>
          </w:p>
        </w:tc>
        <w:tc>
          <w:tcPr>
            <w:tcW w:w="2480" w:type="dxa"/>
            <w:tcBorders>
              <w:top w:val="single" w:sz="8" w:space="0" w:color="FFFFFF"/>
              <w:left w:val="nil"/>
              <w:bottom w:val="nil"/>
              <w:right w:val="single" w:sz="8" w:space="0" w:color="FFFFFF"/>
            </w:tcBorders>
            <w:shd w:val="clear" w:color="000000" w:fill="E9EDF4"/>
            <w:vAlign w:val="center"/>
            <w:hideMark/>
          </w:tcPr>
          <w:p w14:paraId="11BC96B1"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Malicious actor intercepts exports of local logs</w:t>
            </w:r>
          </w:p>
        </w:tc>
        <w:tc>
          <w:tcPr>
            <w:tcW w:w="1160" w:type="dxa"/>
            <w:tcBorders>
              <w:top w:val="single" w:sz="8" w:space="0" w:color="FFFFFF"/>
              <w:left w:val="nil"/>
              <w:bottom w:val="nil"/>
              <w:right w:val="single" w:sz="8" w:space="0" w:color="FFFFFF"/>
            </w:tcBorders>
            <w:shd w:val="clear" w:color="000000" w:fill="E9EDF4"/>
            <w:vAlign w:val="center"/>
            <w:hideMark/>
          </w:tcPr>
          <w:p w14:paraId="0AEDBEC0"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Impact = High Likelihood = High</w:t>
            </w:r>
          </w:p>
        </w:tc>
        <w:tc>
          <w:tcPr>
            <w:tcW w:w="1780" w:type="dxa"/>
            <w:tcBorders>
              <w:top w:val="single" w:sz="8" w:space="0" w:color="FFFFFF"/>
              <w:left w:val="nil"/>
              <w:bottom w:val="nil"/>
              <w:right w:val="single" w:sz="8" w:space="0" w:color="FFFFFF"/>
            </w:tcBorders>
            <w:shd w:val="clear" w:color="000000" w:fill="E9EDF4"/>
            <w:vAlign w:val="center"/>
            <w:hideMark/>
          </w:tcPr>
          <w:p w14:paraId="5DBB72F0"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Data encryption</w:t>
            </w:r>
          </w:p>
        </w:tc>
        <w:tc>
          <w:tcPr>
            <w:tcW w:w="1040" w:type="dxa"/>
            <w:tcBorders>
              <w:top w:val="single" w:sz="8" w:space="0" w:color="FFFFFF"/>
              <w:left w:val="nil"/>
              <w:bottom w:val="nil"/>
              <w:right w:val="single" w:sz="8" w:space="0" w:color="FFFFFF"/>
            </w:tcBorders>
            <w:shd w:val="clear" w:color="000000" w:fill="E9EDF4"/>
            <w:vAlign w:val="center"/>
            <w:hideMark/>
          </w:tcPr>
          <w:p w14:paraId="7B353AF3" w14:textId="0153C4C7" w:rsidR="00060A04" w:rsidRPr="00E71C62" w:rsidRDefault="00EC6C63" w:rsidP="004914BE">
            <w:pPr>
              <w:spacing w:after="0"/>
              <w:rPr>
                <w:rFonts w:ascii="Arial" w:eastAsia="Times New Roman" w:hAnsi="Arial" w:cs="Arial"/>
                <w:sz w:val="16"/>
                <w:szCs w:val="16"/>
              </w:rPr>
            </w:pPr>
            <w:r>
              <w:rPr>
                <w:rFonts w:ascii="Arial" w:eastAsia="Times New Roman" w:hAnsi="Arial" w:cs="Arial"/>
                <w:sz w:val="16"/>
                <w:szCs w:val="16"/>
              </w:rPr>
              <w:t>Control-9</w:t>
            </w:r>
          </w:p>
        </w:tc>
      </w:tr>
      <w:tr w:rsidR="00060A04" w:rsidRPr="00E71C62" w14:paraId="76E92F8A" w14:textId="77777777" w:rsidTr="004914BE">
        <w:trPr>
          <w:trHeight w:val="620"/>
        </w:trPr>
        <w:tc>
          <w:tcPr>
            <w:tcW w:w="1200" w:type="dxa"/>
            <w:tcBorders>
              <w:top w:val="single" w:sz="12" w:space="0" w:color="FFFFFF"/>
              <w:left w:val="single" w:sz="8" w:space="0" w:color="FFFFFF"/>
              <w:bottom w:val="nil"/>
              <w:right w:val="single" w:sz="8" w:space="0" w:color="FFFFFF"/>
            </w:tcBorders>
            <w:shd w:val="clear" w:color="000000" w:fill="D0D8E8"/>
            <w:vAlign w:val="center"/>
            <w:hideMark/>
          </w:tcPr>
          <w:p w14:paraId="1E26A68E"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ASSET-C-01</w:t>
            </w:r>
          </w:p>
        </w:tc>
        <w:tc>
          <w:tcPr>
            <w:tcW w:w="680" w:type="dxa"/>
            <w:tcBorders>
              <w:top w:val="single" w:sz="8" w:space="0" w:color="FFFFFF"/>
              <w:left w:val="nil"/>
              <w:bottom w:val="nil"/>
              <w:right w:val="single" w:sz="8" w:space="0" w:color="FFFFFF"/>
            </w:tcBorders>
            <w:shd w:val="clear" w:color="000000" w:fill="D0D8E8"/>
            <w:vAlign w:val="center"/>
            <w:hideMark/>
          </w:tcPr>
          <w:p w14:paraId="4BD06A68"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SMO</w:t>
            </w:r>
          </w:p>
        </w:tc>
        <w:tc>
          <w:tcPr>
            <w:tcW w:w="960" w:type="dxa"/>
            <w:tcBorders>
              <w:top w:val="single" w:sz="8" w:space="0" w:color="FFFFFF"/>
              <w:left w:val="nil"/>
              <w:bottom w:val="nil"/>
              <w:right w:val="single" w:sz="8" w:space="0" w:color="FFFFFF"/>
            </w:tcBorders>
            <w:shd w:val="clear" w:color="000000" w:fill="D0D8E8"/>
            <w:vAlign w:val="center"/>
            <w:hideMark/>
          </w:tcPr>
          <w:p w14:paraId="158EE2F0"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T-SMO-17</w:t>
            </w:r>
          </w:p>
        </w:tc>
        <w:tc>
          <w:tcPr>
            <w:tcW w:w="2480" w:type="dxa"/>
            <w:tcBorders>
              <w:top w:val="single" w:sz="8" w:space="0" w:color="FFFFFF"/>
              <w:left w:val="nil"/>
              <w:bottom w:val="nil"/>
              <w:right w:val="single" w:sz="8" w:space="0" w:color="FFFFFF"/>
            </w:tcBorders>
            <w:shd w:val="clear" w:color="000000" w:fill="D0D8E8"/>
            <w:vAlign w:val="center"/>
            <w:hideMark/>
          </w:tcPr>
          <w:p w14:paraId="25A4CBC9"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 xml:space="preserve">Malicious external </w:t>
            </w:r>
            <w:proofErr w:type="gramStart"/>
            <w:r w:rsidRPr="00E71C62">
              <w:rPr>
                <w:rFonts w:ascii="Arial" w:eastAsia="Times New Roman" w:hAnsi="Arial" w:cs="Arial"/>
                <w:color w:val="000000"/>
                <w:sz w:val="16"/>
                <w:szCs w:val="16"/>
              </w:rPr>
              <w:t>actor gains</w:t>
            </w:r>
            <w:proofErr w:type="gramEnd"/>
            <w:r w:rsidRPr="00E71C62">
              <w:rPr>
                <w:rFonts w:ascii="Arial" w:eastAsia="Times New Roman" w:hAnsi="Arial" w:cs="Arial"/>
                <w:color w:val="000000"/>
                <w:sz w:val="16"/>
                <w:szCs w:val="16"/>
              </w:rPr>
              <w:t xml:space="preserve"> unauthorized access to logs</w:t>
            </w:r>
          </w:p>
        </w:tc>
        <w:tc>
          <w:tcPr>
            <w:tcW w:w="1160" w:type="dxa"/>
            <w:tcBorders>
              <w:top w:val="single" w:sz="8" w:space="0" w:color="FFFFFF"/>
              <w:left w:val="nil"/>
              <w:bottom w:val="nil"/>
              <w:right w:val="single" w:sz="8" w:space="0" w:color="FFFFFF"/>
            </w:tcBorders>
            <w:shd w:val="clear" w:color="000000" w:fill="D0D8E8"/>
            <w:vAlign w:val="center"/>
            <w:hideMark/>
          </w:tcPr>
          <w:p w14:paraId="3E2A9325"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Impact = High Likelihood = High</w:t>
            </w:r>
          </w:p>
        </w:tc>
        <w:tc>
          <w:tcPr>
            <w:tcW w:w="1780" w:type="dxa"/>
            <w:tcBorders>
              <w:top w:val="single" w:sz="8" w:space="0" w:color="FFFFFF"/>
              <w:left w:val="nil"/>
              <w:bottom w:val="nil"/>
              <w:right w:val="single" w:sz="8" w:space="0" w:color="FFFFFF"/>
            </w:tcBorders>
            <w:shd w:val="clear" w:color="000000" w:fill="D0D8E8"/>
            <w:vAlign w:val="center"/>
            <w:hideMark/>
          </w:tcPr>
          <w:p w14:paraId="025BC3F8"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 xml:space="preserve">IAM, </w:t>
            </w:r>
            <w:proofErr w:type="gramStart"/>
            <w:r w:rsidRPr="00E71C62">
              <w:rPr>
                <w:rFonts w:ascii="Arial" w:eastAsia="Times New Roman" w:hAnsi="Arial" w:cs="Arial"/>
                <w:color w:val="000000"/>
                <w:sz w:val="16"/>
                <w:szCs w:val="16"/>
              </w:rPr>
              <w:t>principle</w:t>
            </w:r>
            <w:proofErr w:type="gramEnd"/>
            <w:r w:rsidRPr="00E71C62">
              <w:rPr>
                <w:rFonts w:ascii="Arial" w:eastAsia="Times New Roman" w:hAnsi="Arial" w:cs="Arial"/>
                <w:color w:val="000000"/>
                <w:sz w:val="16"/>
                <w:szCs w:val="16"/>
              </w:rPr>
              <w:t xml:space="preserve"> of least privilege</w:t>
            </w:r>
          </w:p>
        </w:tc>
        <w:tc>
          <w:tcPr>
            <w:tcW w:w="1040" w:type="dxa"/>
            <w:tcBorders>
              <w:top w:val="single" w:sz="12" w:space="0" w:color="FFFFFF"/>
              <w:left w:val="nil"/>
              <w:bottom w:val="nil"/>
              <w:right w:val="single" w:sz="8" w:space="0" w:color="FFFFFF"/>
            </w:tcBorders>
            <w:shd w:val="clear" w:color="000000" w:fill="D0D8E8"/>
            <w:vAlign w:val="center"/>
            <w:hideMark/>
          </w:tcPr>
          <w:p w14:paraId="1579A630" w14:textId="165D8DA1" w:rsidR="00060A04" w:rsidRPr="00E71C62" w:rsidRDefault="00060A04" w:rsidP="004914BE">
            <w:pPr>
              <w:spacing w:after="0"/>
              <w:rPr>
                <w:rFonts w:ascii="Arial" w:eastAsia="Times New Roman" w:hAnsi="Arial" w:cs="Arial"/>
                <w:sz w:val="16"/>
                <w:szCs w:val="16"/>
              </w:rPr>
            </w:pPr>
            <w:r w:rsidRPr="00E71C62">
              <w:rPr>
                <w:rFonts w:ascii="Arial" w:eastAsia="Times New Roman" w:hAnsi="Arial" w:cs="Arial"/>
                <w:sz w:val="16"/>
                <w:szCs w:val="16"/>
              </w:rPr>
              <w:t xml:space="preserve">Control-3, </w:t>
            </w:r>
            <w:r w:rsidR="00250DBB">
              <w:rPr>
                <w:rFonts w:ascii="Arial" w:eastAsia="Times New Roman" w:hAnsi="Arial" w:cs="Arial"/>
                <w:sz w:val="16"/>
                <w:szCs w:val="16"/>
              </w:rPr>
              <w:t>Control-4</w:t>
            </w:r>
          </w:p>
        </w:tc>
      </w:tr>
      <w:tr w:rsidR="00060A04" w:rsidRPr="00E71C62" w14:paraId="0D7A1765" w14:textId="77777777" w:rsidTr="004914BE">
        <w:trPr>
          <w:trHeight w:val="620"/>
        </w:trPr>
        <w:tc>
          <w:tcPr>
            <w:tcW w:w="1200" w:type="dxa"/>
            <w:tcBorders>
              <w:top w:val="single" w:sz="12" w:space="0" w:color="FFFFFF"/>
              <w:left w:val="single" w:sz="8" w:space="0" w:color="FFFFFF"/>
              <w:bottom w:val="nil"/>
              <w:right w:val="single" w:sz="8" w:space="0" w:color="FFFFFF"/>
            </w:tcBorders>
            <w:shd w:val="clear" w:color="000000" w:fill="E9EDF4"/>
            <w:vAlign w:val="center"/>
            <w:hideMark/>
          </w:tcPr>
          <w:p w14:paraId="6AD1C980"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ASSET-C-01</w:t>
            </w:r>
          </w:p>
        </w:tc>
        <w:tc>
          <w:tcPr>
            <w:tcW w:w="680" w:type="dxa"/>
            <w:tcBorders>
              <w:top w:val="single" w:sz="8" w:space="0" w:color="FFFFFF"/>
              <w:left w:val="nil"/>
              <w:bottom w:val="nil"/>
              <w:right w:val="single" w:sz="8" w:space="0" w:color="FFFFFF"/>
            </w:tcBorders>
            <w:shd w:val="clear" w:color="000000" w:fill="E9EDF4"/>
            <w:vAlign w:val="center"/>
            <w:hideMark/>
          </w:tcPr>
          <w:p w14:paraId="0D2C23D2"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SMO</w:t>
            </w:r>
          </w:p>
        </w:tc>
        <w:tc>
          <w:tcPr>
            <w:tcW w:w="960" w:type="dxa"/>
            <w:tcBorders>
              <w:top w:val="single" w:sz="8" w:space="0" w:color="FFFFFF"/>
              <w:left w:val="nil"/>
              <w:bottom w:val="nil"/>
              <w:right w:val="single" w:sz="8" w:space="0" w:color="FFFFFF"/>
            </w:tcBorders>
            <w:shd w:val="clear" w:color="000000" w:fill="E9EDF4"/>
            <w:vAlign w:val="center"/>
            <w:hideMark/>
          </w:tcPr>
          <w:p w14:paraId="7166ED8D"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T-SMO-18</w:t>
            </w:r>
          </w:p>
        </w:tc>
        <w:tc>
          <w:tcPr>
            <w:tcW w:w="2480" w:type="dxa"/>
            <w:tcBorders>
              <w:top w:val="single" w:sz="8" w:space="0" w:color="FFFFFF"/>
              <w:left w:val="nil"/>
              <w:bottom w:val="nil"/>
              <w:right w:val="single" w:sz="8" w:space="0" w:color="FFFFFF"/>
            </w:tcBorders>
            <w:shd w:val="clear" w:color="000000" w:fill="E9EDF4"/>
            <w:vAlign w:val="center"/>
            <w:hideMark/>
          </w:tcPr>
          <w:p w14:paraId="14B43841"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 xml:space="preserve">Malicious internal </w:t>
            </w:r>
            <w:proofErr w:type="gramStart"/>
            <w:r w:rsidRPr="00E71C62">
              <w:rPr>
                <w:rFonts w:ascii="Arial" w:eastAsia="Times New Roman" w:hAnsi="Arial" w:cs="Arial"/>
                <w:color w:val="000000"/>
                <w:sz w:val="16"/>
                <w:szCs w:val="16"/>
              </w:rPr>
              <w:t>actor gains</w:t>
            </w:r>
            <w:proofErr w:type="gramEnd"/>
            <w:r w:rsidRPr="00E71C62">
              <w:rPr>
                <w:rFonts w:ascii="Arial" w:eastAsia="Times New Roman" w:hAnsi="Arial" w:cs="Arial"/>
                <w:color w:val="000000"/>
                <w:sz w:val="16"/>
                <w:szCs w:val="16"/>
              </w:rPr>
              <w:t xml:space="preserve"> authorized access to logs</w:t>
            </w:r>
          </w:p>
        </w:tc>
        <w:tc>
          <w:tcPr>
            <w:tcW w:w="1160" w:type="dxa"/>
            <w:tcBorders>
              <w:top w:val="single" w:sz="8" w:space="0" w:color="FFFFFF"/>
              <w:left w:val="nil"/>
              <w:bottom w:val="nil"/>
              <w:right w:val="single" w:sz="8" w:space="0" w:color="FFFFFF"/>
            </w:tcBorders>
            <w:shd w:val="clear" w:color="000000" w:fill="E9EDF4"/>
            <w:vAlign w:val="center"/>
            <w:hideMark/>
          </w:tcPr>
          <w:p w14:paraId="60DEDD2B"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Impact = High Likelihood = High</w:t>
            </w:r>
          </w:p>
        </w:tc>
        <w:tc>
          <w:tcPr>
            <w:tcW w:w="1780" w:type="dxa"/>
            <w:tcBorders>
              <w:top w:val="single" w:sz="8" w:space="0" w:color="FFFFFF"/>
              <w:left w:val="nil"/>
              <w:bottom w:val="nil"/>
              <w:right w:val="single" w:sz="8" w:space="0" w:color="FFFFFF"/>
            </w:tcBorders>
            <w:shd w:val="clear" w:color="000000" w:fill="E9EDF4"/>
            <w:vAlign w:val="center"/>
            <w:hideMark/>
          </w:tcPr>
          <w:p w14:paraId="60D7A65E"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Data encryption</w:t>
            </w:r>
          </w:p>
        </w:tc>
        <w:tc>
          <w:tcPr>
            <w:tcW w:w="1040" w:type="dxa"/>
            <w:tcBorders>
              <w:top w:val="single" w:sz="8" w:space="0" w:color="FFFFFF"/>
              <w:left w:val="nil"/>
              <w:bottom w:val="nil"/>
              <w:right w:val="single" w:sz="8" w:space="0" w:color="FFFFFF"/>
            </w:tcBorders>
            <w:shd w:val="clear" w:color="000000" w:fill="E9EDF4"/>
            <w:vAlign w:val="center"/>
            <w:hideMark/>
          </w:tcPr>
          <w:p w14:paraId="4C1645A1" w14:textId="4FD7E425" w:rsidR="00060A04" w:rsidRPr="00E71C62" w:rsidRDefault="00EC6C63" w:rsidP="004914BE">
            <w:pPr>
              <w:spacing w:after="0"/>
              <w:rPr>
                <w:rFonts w:ascii="Arial" w:eastAsia="Times New Roman" w:hAnsi="Arial" w:cs="Arial"/>
                <w:sz w:val="16"/>
                <w:szCs w:val="16"/>
              </w:rPr>
            </w:pPr>
            <w:r>
              <w:rPr>
                <w:rFonts w:ascii="Arial" w:eastAsia="Times New Roman" w:hAnsi="Arial" w:cs="Arial"/>
                <w:sz w:val="16"/>
                <w:szCs w:val="16"/>
              </w:rPr>
              <w:t>Control-</w:t>
            </w:r>
            <w:r w:rsidR="00EE1FC6">
              <w:rPr>
                <w:rFonts w:ascii="Arial" w:eastAsia="Times New Roman" w:hAnsi="Arial" w:cs="Arial"/>
                <w:sz w:val="16"/>
                <w:szCs w:val="16"/>
              </w:rPr>
              <w:t>8</w:t>
            </w:r>
          </w:p>
        </w:tc>
      </w:tr>
    </w:tbl>
    <w:p w14:paraId="1FE0325E" w14:textId="77777777" w:rsidR="00060A04" w:rsidRDefault="00060A04" w:rsidP="00060A04">
      <w:pPr>
        <w:spacing w:after="0"/>
        <w:rPr>
          <w:rFonts w:eastAsiaTheme="minorEastAsia"/>
          <w:lang w:eastAsia="zh-CN"/>
        </w:rPr>
      </w:pPr>
    </w:p>
    <w:p w14:paraId="4BA384E3" w14:textId="7DE843A6" w:rsidR="00060A04" w:rsidRPr="00060A04" w:rsidRDefault="00060A04" w:rsidP="00060A04">
      <w:pPr>
        <w:pStyle w:val="Heading2"/>
        <w:rPr>
          <w:lang w:eastAsia="zh-CN"/>
        </w:rPr>
      </w:pPr>
      <w:bookmarkStart w:id="148" w:name="_Toc148990598"/>
      <w:bookmarkStart w:id="149" w:name="_Toc159264478"/>
      <w:bookmarkStart w:id="150" w:name="_Toc202784148"/>
      <w:bookmarkStart w:id="151" w:name="_Toc202784328"/>
      <w:r>
        <w:rPr>
          <w:lang w:eastAsia="zh-CN"/>
        </w:rPr>
        <w:t>Threats at O2 interface</w:t>
      </w:r>
      <w:bookmarkEnd w:id="148"/>
      <w:bookmarkEnd w:id="149"/>
      <w:bookmarkEnd w:id="150"/>
      <w:bookmarkEnd w:id="151"/>
    </w:p>
    <w:p w14:paraId="5B2DCCC2" w14:textId="1B44E280" w:rsidR="00060A04" w:rsidRPr="00CE2675" w:rsidRDefault="00060A04" w:rsidP="00060A04">
      <w:pPr>
        <w:jc w:val="center"/>
        <w:rPr>
          <w:lang w:val="en-GB" w:eastAsia="zh-CN"/>
        </w:rPr>
      </w:pPr>
      <w:r>
        <w:rPr>
          <w:rFonts w:eastAsiaTheme="minorEastAsia"/>
          <w:lang w:eastAsia="zh-CN"/>
        </w:rPr>
        <w:t xml:space="preserve">Table </w:t>
      </w:r>
      <w:r w:rsidR="000D41C1">
        <w:rPr>
          <w:rFonts w:eastAsiaTheme="minorEastAsia"/>
          <w:lang w:eastAsia="zh-CN"/>
        </w:rPr>
        <w:t>8-2</w:t>
      </w:r>
      <w:r>
        <w:rPr>
          <w:rFonts w:eastAsiaTheme="minorEastAsia"/>
          <w:lang w:eastAsia="zh-CN"/>
        </w:rPr>
        <w:t>. SMO Risk Analysis for Internal Threats at O2 Interface</w:t>
      </w:r>
    </w:p>
    <w:tbl>
      <w:tblPr>
        <w:tblW w:w="9300" w:type="dxa"/>
        <w:tblLook w:val="04A0" w:firstRow="1" w:lastRow="0" w:firstColumn="1" w:lastColumn="0" w:noHBand="0" w:noVBand="1"/>
      </w:tblPr>
      <w:tblGrid>
        <w:gridCol w:w="1200"/>
        <w:gridCol w:w="680"/>
        <w:gridCol w:w="960"/>
        <w:gridCol w:w="2480"/>
        <w:gridCol w:w="1160"/>
        <w:gridCol w:w="1780"/>
        <w:gridCol w:w="1040"/>
      </w:tblGrid>
      <w:tr w:rsidR="00060A04" w:rsidRPr="00662B78" w14:paraId="76DDBAA4" w14:textId="77777777" w:rsidTr="004914BE">
        <w:trPr>
          <w:trHeight w:val="820"/>
        </w:trPr>
        <w:tc>
          <w:tcPr>
            <w:tcW w:w="1200" w:type="dxa"/>
            <w:tcBorders>
              <w:top w:val="single" w:sz="12" w:space="0" w:color="FFFFFF"/>
              <w:left w:val="single" w:sz="8" w:space="0" w:color="FFFFFF"/>
              <w:bottom w:val="nil"/>
              <w:right w:val="single" w:sz="8" w:space="0" w:color="FFFFFF"/>
            </w:tcBorders>
            <w:shd w:val="clear" w:color="auto" w:fill="2F5496" w:themeFill="accent1" w:themeFillShade="BF"/>
            <w:vAlign w:val="center"/>
            <w:hideMark/>
          </w:tcPr>
          <w:p w14:paraId="07151595" w14:textId="77777777" w:rsidR="00060A04" w:rsidRPr="00662B78" w:rsidRDefault="00060A04" w:rsidP="004914BE">
            <w:pPr>
              <w:spacing w:after="0"/>
              <w:jc w:val="center"/>
              <w:rPr>
                <w:rFonts w:ascii="Arial" w:eastAsia="Times New Roman" w:hAnsi="Arial" w:cs="Arial"/>
                <w:b/>
                <w:bCs/>
                <w:color w:val="FFFFFF" w:themeColor="background1"/>
                <w:sz w:val="16"/>
                <w:szCs w:val="16"/>
              </w:rPr>
            </w:pPr>
            <w:r w:rsidRPr="00662B78">
              <w:rPr>
                <w:rFonts w:ascii="Arial" w:eastAsia="Times New Roman" w:hAnsi="Arial" w:cs="Arial"/>
                <w:b/>
                <w:bCs/>
                <w:color w:val="FFFFFF" w:themeColor="background1"/>
                <w:sz w:val="16"/>
                <w:szCs w:val="16"/>
              </w:rPr>
              <w:t>Asset-Id</w:t>
            </w:r>
          </w:p>
        </w:tc>
        <w:tc>
          <w:tcPr>
            <w:tcW w:w="680" w:type="dxa"/>
            <w:tcBorders>
              <w:top w:val="single" w:sz="8" w:space="0" w:color="FFFFFF"/>
              <w:left w:val="nil"/>
              <w:bottom w:val="nil"/>
              <w:right w:val="single" w:sz="8" w:space="0" w:color="FFFFFF"/>
            </w:tcBorders>
            <w:shd w:val="clear" w:color="auto" w:fill="2F5496" w:themeFill="accent1" w:themeFillShade="BF"/>
            <w:vAlign w:val="center"/>
            <w:hideMark/>
          </w:tcPr>
          <w:p w14:paraId="4EE9A635" w14:textId="77777777" w:rsidR="00060A04" w:rsidRPr="00662B78" w:rsidRDefault="00060A04" w:rsidP="004914BE">
            <w:pPr>
              <w:spacing w:after="0"/>
              <w:jc w:val="center"/>
              <w:rPr>
                <w:rFonts w:ascii="Arial" w:eastAsia="Times New Roman" w:hAnsi="Arial" w:cs="Arial"/>
                <w:b/>
                <w:bCs/>
                <w:color w:val="FFFFFF" w:themeColor="background1"/>
                <w:sz w:val="16"/>
                <w:szCs w:val="16"/>
              </w:rPr>
            </w:pPr>
            <w:r w:rsidRPr="00662B78">
              <w:rPr>
                <w:rFonts w:ascii="Arial" w:eastAsia="Times New Roman" w:hAnsi="Arial" w:cs="Arial"/>
                <w:b/>
                <w:bCs/>
                <w:color w:val="FFFFFF" w:themeColor="background1"/>
                <w:sz w:val="16"/>
                <w:szCs w:val="16"/>
              </w:rPr>
              <w:t>Asset Name</w:t>
            </w:r>
          </w:p>
        </w:tc>
        <w:tc>
          <w:tcPr>
            <w:tcW w:w="960" w:type="dxa"/>
            <w:tcBorders>
              <w:top w:val="single" w:sz="8" w:space="0" w:color="FFFFFF"/>
              <w:left w:val="nil"/>
              <w:bottom w:val="nil"/>
              <w:right w:val="single" w:sz="8" w:space="0" w:color="FFFFFF"/>
            </w:tcBorders>
            <w:shd w:val="clear" w:color="auto" w:fill="2F5496" w:themeFill="accent1" w:themeFillShade="BF"/>
            <w:vAlign w:val="center"/>
            <w:hideMark/>
          </w:tcPr>
          <w:p w14:paraId="749A181E" w14:textId="77777777" w:rsidR="00060A04" w:rsidRPr="00662B78" w:rsidRDefault="00060A04" w:rsidP="004914BE">
            <w:pPr>
              <w:spacing w:after="0"/>
              <w:jc w:val="center"/>
              <w:rPr>
                <w:rFonts w:ascii="Arial" w:eastAsia="Times New Roman" w:hAnsi="Arial" w:cs="Arial"/>
                <w:b/>
                <w:bCs/>
                <w:color w:val="FFFFFF" w:themeColor="background1"/>
                <w:sz w:val="16"/>
                <w:szCs w:val="16"/>
              </w:rPr>
            </w:pPr>
            <w:r w:rsidRPr="00662B78">
              <w:rPr>
                <w:rFonts w:ascii="Arial" w:eastAsia="Times New Roman" w:hAnsi="Arial" w:cs="Arial"/>
                <w:b/>
                <w:bCs/>
                <w:color w:val="FFFFFF" w:themeColor="background1"/>
                <w:sz w:val="16"/>
                <w:szCs w:val="16"/>
              </w:rPr>
              <w:t>Threat-Id</w:t>
            </w:r>
          </w:p>
        </w:tc>
        <w:tc>
          <w:tcPr>
            <w:tcW w:w="2480" w:type="dxa"/>
            <w:tcBorders>
              <w:top w:val="single" w:sz="8" w:space="0" w:color="FFFFFF"/>
              <w:left w:val="nil"/>
              <w:bottom w:val="nil"/>
              <w:right w:val="single" w:sz="8" w:space="0" w:color="FFFFFF"/>
            </w:tcBorders>
            <w:shd w:val="clear" w:color="auto" w:fill="2F5496" w:themeFill="accent1" w:themeFillShade="BF"/>
            <w:vAlign w:val="center"/>
            <w:hideMark/>
          </w:tcPr>
          <w:p w14:paraId="569C2112" w14:textId="77777777" w:rsidR="00060A04" w:rsidRPr="00662B78" w:rsidRDefault="00060A04" w:rsidP="004914BE">
            <w:pPr>
              <w:spacing w:after="0"/>
              <w:jc w:val="center"/>
              <w:rPr>
                <w:rFonts w:ascii="Arial" w:eastAsia="Times New Roman" w:hAnsi="Arial" w:cs="Arial"/>
                <w:b/>
                <w:bCs/>
                <w:color w:val="FFFFFF" w:themeColor="background1"/>
                <w:sz w:val="16"/>
                <w:szCs w:val="16"/>
              </w:rPr>
            </w:pPr>
            <w:r w:rsidRPr="00662B78">
              <w:rPr>
                <w:rFonts w:ascii="Arial" w:eastAsia="Times New Roman" w:hAnsi="Arial" w:cs="Arial"/>
                <w:b/>
                <w:bCs/>
                <w:color w:val="FFFFFF" w:themeColor="background1"/>
                <w:sz w:val="16"/>
                <w:szCs w:val="16"/>
              </w:rPr>
              <w:t>Threat Description (Brief)</w:t>
            </w:r>
          </w:p>
        </w:tc>
        <w:tc>
          <w:tcPr>
            <w:tcW w:w="1160" w:type="dxa"/>
            <w:tcBorders>
              <w:top w:val="single" w:sz="8" w:space="0" w:color="FFFFFF"/>
              <w:left w:val="nil"/>
              <w:bottom w:val="nil"/>
              <w:right w:val="single" w:sz="8" w:space="0" w:color="FFFFFF"/>
            </w:tcBorders>
            <w:shd w:val="clear" w:color="auto" w:fill="2F5496" w:themeFill="accent1" w:themeFillShade="BF"/>
            <w:vAlign w:val="center"/>
            <w:hideMark/>
          </w:tcPr>
          <w:p w14:paraId="3EAD9837" w14:textId="77777777" w:rsidR="00060A04" w:rsidRPr="00662B78" w:rsidRDefault="00060A04" w:rsidP="004914BE">
            <w:pPr>
              <w:spacing w:after="0"/>
              <w:jc w:val="center"/>
              <w:rPr>
                <w:rFonts w:ascii="Arial" w:eastAsia="Times New Roman" w:hAnsi="Arial" w:cs="Arial"/>
                <w:b/>
                <w:bCs/>
                <w:color w:val="FFFFFF" w:themeColor="background1"/>
                <w:sz w:val="16"/>
                <w:szCs w:val="16"/>
              </w:rPr>
            </w:pPr>
            <w:r w:rsidRPr="00662B78">
              <w:rPr>
                <w:rFonts w:ascii="Arial" w:eastAsia="Times New Roman" w:hAnsi="Arial" w:cs="Arial"/>
                <w:b/>
                <w:bCs/>
                <w:color w:val="FFFFFF" w:themeColor="background1"/>
                <w:sz w:val="16"/>
                <w:szCs w:val="16"/>
              </w:rPr>
              <w:t>Impact</w:t>
            </w:r>
            <w:proofErr w:type="gramStart"/>
            <w:r w:rsidRPr="00662B78">
              <w:rPr>
                <w:rFonts w:ascii="Arial" w:eastAsia="Times New Roman" w:hAnsi="Arial" w:cs="Arial"/>
                <w:b/>
                <w:bCs/>
                <w:color w:val="FFFFFF" w:themeColor="background1"/>
                <w:sz w:val="16"/>
                <w:szCs w:val="16"/>
              </w:rPr>
              <w:t>/  Likelihood</w:t>
            </w:r>
            <w:proofErr w:type="gramEnd"/>
            <w:r w:rsidRPr="00662B78">
              <w:rPr>
                <w:rFonts w:ascii="Arial" w:eastAsia="Times New Roman" w:hAnsi="Arial" w:cs="Arial"/>
                <w:b/>
                <w:bCs/>
                <w:color w:val="FFFFFF" w:themeColor="background1"/>
                <w:sz w:val="16"/>
                <w:szCs w:val="16"/>
              </w:rPr>
              <w:t xml:space="preserve"> Raw Score</w:t>
            </w:r>
          </w:p>
        </w:tc>
        <w:tc>
          <w:tcPr>
            <w:tcW w:w="1780" w:type="dxa"/>
            <w:tcBorders>
              <w:top w:val="single" w:sz="8" w:space="0" w:color="FFFFFF"/>
              <w:left w:val="nil"/>
              <w:bottom w:val="nil"/>
              <w:right w:val="single" w:sz="8" w:space="0" w:color="FFFFFF"/>
            </w:tcBorders>
            <w:shd w:val="clear" w:color="auto" w:fill="2F5496" w:themeFill="accent1" w:themeFillShade="BF"/>
            <w:vAlign w:val="center"/>
            <w:hideMark/>
          </w:tcPr>
          <w:p w14:paraId="24B5464E" w14:textId="77777777" w:rsidR="00060A04" w:rsidRPr="00662B78" w:rsidRDefault="00060A04" w:rsidP="004914BE">
            <w:pPr>
              <w:spacing w:after="0"/>
              <w:jc w:val="center"/>
              <w:rPr>
                <w:rFonts w:ascii="Arial" w:eastAsia="Times New Roman" w:hAnsi="Arial" w:cs="Arial"/>
                <w:b/>
                <w:bCs/>
                <w:color w:val="FFFFFF" w:themeColor="background1"/>
                <w:sz w:val="16"/>
                <w:szCs w:val="16"/>
              </w:rPr>
            </w:pPr>
            <w:r w:rsidRPr="00662B78">
              <w:rPr>
                <w:rFonts w:ascii="Arial" w:eastAsia="Times New Roman" w:hAnsi="Arial" w:cs="Arial"/>
                <w:b/>
                <w:bCs/>
                <w:color w:val="FFFFFF" w:themeColor="background1"/>
                <w:sz w:val="16"/>
                <w:szCs w:val="16"/>
              </w:rPr>
              <w:t>Possible Security Controls</w:t>
            </w:r>
          </w:p>
        </w:tc>
        <w:tc>
          <w:tcPr>
            <w:tcW w:w="1040" w:type="dxa"/>
            <w:tcBorders>
              <w:top w:val="single" w:sz="12" w:space="0" w:color="FFFFFF"/>
              <w:left w:val="nil"/>
              <w:bottom w:val="nil"/>
              <w:right w:val="single" w:sz="8" w:space="0" w:color="FFFFFF"/>
            </w:tcBorders>
            <w:shd w:val="clear" w:color="auto" w:fill="2F5496" w:themeFill="accent1" w:themeFillShade="BF"/>
            <w:vAlign w:val="center"/>
            <w:hideMark/>
          </w:tcPr>
          <w:p w14:paraId="5956ED62" w14:textId="7F6DA618" w:rsidR="00060A04" w:rsidRPr="00662B78" w:rsidRDefault="00060A04" w:rsidP="004914BE">
            <w:pPr>
              <w:spacing w:after="0"/>
              <w:jc w:val="center"/>
              <w:rPr>
                <w:rFonts w:ascii="Arial" w:eastAsia="Times New Roman" w:hAnsi="Arial" w:cs="Arial"/>
                <w:b/>
                <w:bCs/>
                <w:color w:val="FFFFFF" w:themeColor="background1"/>
                <w:sz w:val="16"/>
                <w:szCs w:val="16"/>
              </w:rPr>
            </w:pPr>
            <w:r w:rsidRPr="00662B78">
              <w:rPr>
                <w:rFonts w:ascii="Arial" w:eastAsia="Times New Roman" w:hAnsi="Arial" w:cs="Arial"/>
                <w:b/>
                <w:bCs/>
                <w:color w:val="FFFFFF" w:themeColor="background1"/>
                <w:sz w:val="16"/>
                <w:szCs w:val="16"/>
              </w:rPr>
              <w:t xml:space="preserve">Security </w:t>
            </w:r>
            <w:r w:rsidR="00EC6C63">
              <w:rPr>
                <w:rFonts w:ascii="Arial" w:eastAsia="Times New Roman" w:hAnsi="Arial" w:cs="Arial"/>
                <w:b/>
                <w:bCs/>
                <w:color w:val="FFFFFF" w:themeColor="background1"/>
                <w:sz w:val="16"/>
                <w:szCs w:val="16"/>
              </w:rPr>
              <w:t>Control-</w:t>
            </w:r>
            <w:r w:rsidR="004F1DD0">
              <w:rPr>
                <w:rFonts w:ascii="Arial" w:eastAsia="Times New Roman" w:hAnsi="Arial" w:cs="Arial"/>
                <w:b/>
                <w:bCs/>
                <w:color w:val="FFFFFF" w:themeColor="background1"/>
                <w:sz w:val="16"/>
                <w:szCs w:val="16"/>
              </w:rPr>
              <w:t>i</w:t>
            </w:r>
            <w:r w:rsidRPr="00662B78">
              <w:rPr>
                <w:rFonts w:ascii="Arial" w:eastAsia="Times New Roman" w:hAnsi="Arial" w:cs="Arial"/>
                <w:b/>
                <w:bCs/>
                <w:color w:val="FFFFFF" w:themeColor="background1"/>
                <w:sz w:val="16"/>
                <w:szCs w:val="16"/>
              </w:rPr>
              <w:t>d</w:t>
            </w:r>
          </w:p>
        </w:tc>
      </w:tr>
      <w:tr w:rsidR="00060A04" w:rsidRPr="00E71C62" w14:paraId="1110F659" w14:textId="77777777" w:rsidTr="004914BE">
        <w:trPr>
          <w:trHeight w:val="820"/>
        </w:trPr>
        <w:tc>
          <w:tcPr>
            <w:tcW w:w="1200" w:type="dxa"/>
            <w:tcBorders>
              <w:top w:val="single" w:sz="12" w:space="0" w:color="FFFFFF"/>
              <w:left w:val="single" w:sz="8" w:space="0" w:color="FFFFFF"/>
              <w:bottom w:val="nil"/>
              <w:right w:val="single" w:sz="8" w:space="0" w:color="FFFFFF"/>
            </w:tcBorders>
            <w:shd w:val="clear" w:color="000000" w:fill="D0D8E8"/>
            <w:vAlign w:val="center"/>
            <w:hideMark/>
          </w:tcPr>
          <w:p w14:paraId="334E10F4"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ASSET-C-01</w:t>
            </w:r>
          </w:p>
        </w:tc>
        <w:tc>
          <w:tcPr>
            <w:tcW w:w="680" w:type="dxa"/>
            <w:tcBorders>
              <w:top w:val="single" w:sz="8" w:space="0" w:color="FFFFFF"/>
              <w:left w:val="nil"/>
              <w:bottom w:val="nil"/>
              <w:right w:val="single" w:sz="8" w:space="0" w:color="FFFFFF"/>
            </w:tcBorders>
            <w:shd w:val="clear" w:color="000000" w:fill="D0D8E8"/>
            <w:vAlign w:val="center"/>
            <w:hideMark/>
          </w:tcPr>
          <w:p w14:paraId="54ED1F5B"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SMO</w:t>
            </w:r>
          </w:p>
        </w:tc>
        <w:tc>
          <w:tcPr>
            <w:tcW w:w="960" w:type="dxa"/>
            <w:tcBorders>
              <w:top w:val="single" w:sz="8" w:space="0" w:color="FFFFFF"/>
              <w:left w:val="nil"/>
              <w:bottom w:val="nil"/>
              <w:right w:val="single" w:sz="8" w:space="0" w:color="FFFFFF"/>
            </w:tcBorders>
            <w:shd w:val="clear" w:color="000000" w:fill="D0D8E8"/>
            <w:vAlign w:val="center"/>
            <w:hideMark/>
          </w:tcPr>
          <w:p w14:paraId="27D8C12C"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T-SMO-19</w:t>
            </w:r>
          </w:p>
        </w:tc>
        <w:tc>
          <w:tcPr>
            <w:tcW w:w="2480" w:type="dxa"/>
            <w:tcBorders>
              <w:top w:val="single" w:sz="8" w:space="0" w:color="FFFFFF"/>
              <w:left w:val="nil"/>
              <w:bottom w:val="nil"/>
              <w:right w:val="single" w:sz="8" w:space="0" w:color="FFFFFF"/>
            </w:tcBorders>
            <w:shd w:val="clear" w:color="000000" w:fill="D0D8E8"/>
            <w:vAlign w:val="center"/>
            <w:hideMark/>
          </w:tcPr>
          <w:p w14:paraId="41778A07" w14:textId="77777777" w:rsidR="00060A04" w:rsidRPr="00E71C62" w:rsidRDefault="00060A04" w:rsidP="004914BE">
            <w:pPr>
              <w:spacing w:after="0"/>
              <w:rPr>
                <w:rFonts w:ascii="Arial" w:eastAsia="Times New Roman" w:hAnsi="Arial" w:cs="Arial"/>
                <w:color w:val="000000"/>
                <w:sz w:val="16"/>
                <w:szCs w:val="16"/>
              </w:rPr>
            </w:pPr>
            <w:r>
              <w:rPr>
                <w:rFonts w:ascii="Arial" w:eastAsia="Times New Roman" w:hAnsi="Arial" w:cs="Arial"/>
                <w:color w:val="000000"/>
                <w:sz w:val="16"/>
                <w:szCs w:val="16"/>
              </w:rPr>
              <w:t>In</w:t>
            </w:r>
            <w:r w:rsidRPr="00E71C62">
              <w:rPr>
                <w:rFonts w:ascii="Arial" w:eastAsia="Times New Roman" w:hAnsi="Arial" w:cs="Arial"/>
                <w:color w:val="000000"/>
                <w:sz w:val="16"/>
                <w:szCs w:val="16"/>
              </w:rPr>
              <w:t>ternal attacker exploits O2 interface to view data in transit between SMO and O-Cloud</w:t>
            </w:r>
          </w:p>
        </w:tc>
        <w:tc>
          <w:tcPr>
            <w:tcW w:w="1160" w:type="dxa"/>
            <w:tcBorders>
              <w:top w:val="single" w:sz="8" w:space="0" w:color="FFFFFF"/>
              <w:left w:val="nil"/>
              <w:bottom w:val="nil"/>
              <w:right w:val="single" w:sz="8" w:space="0" w:color="FFFFFF"/>
            </w:tcBorders>
            <w:shd w:val="clear" w:color="000000" w:fill="D0D8E8"/>
            <w:vAlign w:val="center"/>
            <w:hideMark/>
          </w:tcPr>
          <w:p w14:paraId="21F70E9A"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 xml:space="preserve">Impact = High Likelihood = </w:t>
            </w:r>
            <w:r>
              <w:rPr>
                <w:rFonts w:ascii="Arial" w:eastAsia="Times New Roman" w:hAnsi="Arial" w:cs="Arial"/>
                <w:color w:val="000000"/>
                <w:sz w:val="16"/>
                <w:szCs w:val="16"/>
              </w:rPr>
              <w:t>High</w:t>
            </w:r>
          </w:p>
        </w:tc>
        <w:tc>
          <w:tcPr>
            <w:tcW w:w="1780" w:type="dxa"/>
            <w:tcBorders>
              <w:top w:val="single" w:sz="8" w:space="0" w:color="FFFFFF"/>
              <w:left w:val="nil"/>
              <w:bottom w:val="nil"/>
              <w:right w:val="single" w:sz="8" w:space="0" w:color="FFFFFF"/>
            </w:tcBorders>
            <w:shd w:val="clear" w:color="000000" w:fill="D0D8E8"/>
            <w:vAlign w:val="center"/>
            <w:hideMark/>
          </w:tcPr>
          <w:p w14:paraId="1DF7FE8B" w14:textId="7DB4F0F4" w:rsidR="00060A04" w:rsidRPr="00E71C62" w:rsidRDefault="00E82282"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 xml:space="preserve">Data encryption using </w:t>
            </w:r>
            <w:proofErr w:type="spellStart"/>
            <w:r w:rsidRPr="00E71C62">
              <w:rPr>
                <w:rFonts w:ascii="Arial" w:eastAsia="Times New Roman" w:hAnsi="Arial" w:cs="Arial"/>
                <w:color w:val="000000"/>
                <w:sz w:val="16"/>
                <w:szCs w:val="16"/>
              </w:rPr>
              <w:t>mTLS</w:t>
            </w:r>
            <w:proofErr w:type="spellEnd"/>
            <w:r w:rsidRPr="00E71C62">
              <w:rPr>
                <w:rFonts w:ascii="Arial" w:eastAsia="Times New Roman" w:hAnsi="Arial" w:cs="Arial"/>
                <w:color w:val="000000"/>
                <w:sz w:val="16"/>
                <w:szCs w:val="16"/>
              </w:rPr>
              <w:t xml:space="preserve"> 1.2 or 1.3</w:t>
            </w:r>
            <w:r w:rsidR="00060A04" w:rsidRPr="00E71C62">
              <w:rPr>
                <w:rFonts w:ascii="Arial" w:eastAsia="Times New Roman" w:hAnsi="Arial" w:cs="Arial"/>
                <w:color w:val="000000"/>
                <w:sz w:val="16"/>
                <w:szCs w:val="16"/>
              </w:rPr>
              <w:br/>
            </w:r>
          </w:p>
        </w:tc>
        <w:tc>
          <w:tcPr>
            <w:tcW w:w="1040" w:type="dxa"/>
            <w:tcBorders>
              <w:top w:val="single" w:sz="12" w:space="0" w:color="FFFFFF"/>
              <w:left w:val="nil"/>
              <w:bottom w:val="nil"/>
              <w:right w:val="single" w:sz="8" w:space="0" w:color="FFFFFF"/>
            </w:tcBorders>
            <w:shd w:val="clear" w:color="000000" w:fill="D0D8E8"/>
            <w:vAlign w:val="center"/>
            <w:hideMark/>
          </w:tcPr>
          <w:p w14:paraId="4DECD0BE" w14:textId="35B3533C" w:rsidR="00060A04" w:rsidRPr="00E71C62" w:rsidRDefault="00060A04" w:rsidP="004914BE">
            <w:pPr>
              <w:spacing w:after="0"/>
              <w:rPr>
                <w:rFonts w:ascii="Arial" w:eastAsia="Times New Roman" w:hAnsi="Arial" w:cs="Arial"/>
                <w:sz w:val="16"/>
                <w:szCs w:val="16"/>
              </w:rPr>
            </w:pPr>
            <w:r w:rsidRPr="00E71C62">
              <w:rPr>
                <w:rFonts w:ascii="Arial" w:eastAsia="Times New Roman" w:hAnsi="Arial" w:cs="Arial"/>
                <w:sz w:val="16"/>
                <w:szCs w:val="16"/>
              </w:rPr>
              <w:t>Control-1</w:t>
            </w:r>
          </w:p>
        </w:tc>
      </w:tr>
      <w:tr w:rsidR="00060A04" w:rsidRPr="00E71C62" w14:paraId="49424CD9" w14:textId="77777777" w:rsidTr="004914BE">
        <w:trPr>
          <w:trHeight w:val="820"/>
        </w:trPr>
        <w:tc>
          <w:tcPr>
            <w:tcW w:w="1200" w:type="dxa"/>
            <w:tcBorders>
              <w:top w:val="single" w:sz="12" w:space="0" w:color="FFFFFF"/>
              <w:left w:val="single" w:sz="8" w:space="0" w:color="FFFFFF"/>
              <w:bottom w:val="nil"/>
              <w:right w:val="single" w:sz="8" w:space="0" w:color="FFFFFF"/>
            </w:tcBorders>
            <w:shd w:val="clear" w:color="000000" w:fill="E9EDF4"/>
            <w:vAlign w:val="center"/>
          </w:tcPr>
          <w:p w14:paraId="52C76855"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lastRenderedPageBreak/>
              <w:t>ASSET-C-01</w:t>
            </w:r>
          </w:p>
        </w:tc>
        <w:tc>
          <w:tcPr>
            <w:tcW w:w="680" w:type="dxa"/>
            <w:tcBorders>
              <w:top w:val="single" w:sz="8" w:space="0" w:color="FFFFFF"/>
              <w:left w:val="nil"/>
              <w:bottom w:val="nil"/>
              <w:right w:val="single" w:sz="8" w:space="0" w:color="FFFFFF"/>
            </w:tcBorders>
            <w:shd w:val="clear" w:color="000000" w:fill="E9EDF4"/>
            <w:vAlign w:val="center"/>
          </w:tcPr>
          <w:p w14:paraId="46FA60F7"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SMO</w:t>
            </w:r>
          </w:p>
        </w:tc>
        <w:tc>
          <w:tcPr>
            <w:tcW w:w="960" w:type="dxa"/>
            <w:tcBorders>
              <w:top w:val="single" w:sz="8" w:space="0" w:color="FFFFFF"/>
              <w:left w:val="nil"/>
              <w:bottom w:val="nil"/>
              <w:right w:val="single" w:sz="8" w:space="0" w:color="FFFFFF"/>
            </w:tcBorders>
            <w:shd w:val="clear" w:color="000000" w:fill="E9EDF4"/>
            <w:vAlign w:val="center"/>
          </w:tcPr>
          <w:p w14:paraId="0E66C6A4"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T-SMO-</w:t>
            </w:r>
            <w:r>
              <w:rPr>
                <w:rFonts w:ascii="Arial" w:eastAsia="Times New Roman" w:hAnsi="Arial" w:cs="Arial"/>
                <w:color w:val="000000"/>
                <w:sz w:val="16"/>
                <w:szCs w:val="16"/>
              </w:rPr>
              <w:t>20</w:t>
            </w:r>
          </w:p>
        </w:tc>
        <w:tc>
          <w:tcPr>
            <w:tcW w:w="2480" w:type="dxa"/>
            <w:tcBorders>
              <w:top w:val="single" w:sz="8" w:space="0" w:color="FFFFFF"/>
              <w:left w:val="nil"/>
              <w:bottom w:val="nil"/>
              <w:right w:val="single" w:sz="8" w:space="0" w:color="FFFFFF"/>
            </w:tcBorders>
            <w:shd w:val="clear" w:color="000000" w:fill="E9EDF4"/>
            <w:vAlign w:val="center"/>
          </w:tcPr>
          <w:p w14:paraId="17DF2C11" w14:textId="77777777" w:rsidR="00060A04" w:rsidRPr="00E71C62" w:rsidRDefault="00060A04" w:rsidP="004914BE">
            <w:pPr>
              <w:spacing w:after="0"/>
              <w:rPr>
                <w:rFonts w:ascii="Arial" w:eastAsia="Times New Roman" w:hAnsi="Arial" w:cs="Arial"/>
                <w:color w:val="000000"/>
                <w:sz w:val="16"/>
                <w:szCs w:val="16"/>
              </w:rPr>
            </w:pPr>
            <w:r>
              <w:rPr>
                <w:rFonts w:ascii="Arial" w:eastAsia="Times New Roman" w:hAnsi="Arial" w:cs="Arial"/>
                <w:color w:val="000000"/>
                <w:sz w:val="16"/>
                <w:szCs w:val="16"/>
              </w:rPr>
              <w:t>In</w:t>
            </w:r>
            <w:r w:rsidRPr="00E71C62">
              <w:rPr>
                <w:rFonts w:ascii="Arial" w:eastAsia="Times New Roman" w:hAnsi="Arial" w:cs="Arial"/>
                <w:color w:val="000000"/>
                <w:sz w:val="16"/>
                <w:szCs w:val="16"/>
              </w:rPr>
              <w:t>ternal attacker exploits O2 interface to modify data in transit between SMO and O-Cloud</w:t>
            </w:r>
          </w:p>
        </w:tc>
        <w:tc>
          <w:tcPr>
            <w:tcW w:w="1160" w:type="dxa"/>
            <w:tcBorders>
              <w:top w:val="single" w:sz="8" w:space="0" w:color="FFFFFF"/>
              <w:left w:val="nil"/>
              <w:bottom w:val="nil"/>
              <w:right w:val="single" w:sz="8" w:space="0" w:color="FFFFFF"/>
            </w:tcBorders>
            <w:shd w:val="clear" w:color="000000" w:fill="E9EDF4"/>
            <w:vAlign w:val="center"/>
          </w:tcPr>
          <w:p w14:paraId="67AA3B46"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Impact = High Likelihood = Medium</w:t>
            </w:r>
          </w:p>
        </w:tc>
        <w:tc>
          <w:tcPr>
            <w:tcW w:w="1780" w:type="dxa"/>
            <w:tcBorders>
              <w:top w:val="single" w:sz="8" w:space="0" w:color="FFFFFF"/>
              <w:left w:val="nil"/>
              <w:bottom w:val="nil"/>
              <w:right w:val="single" w:sz="8" w:space="0" w:color="FFFFFF"/>
            </w:tcBorders>
            <w:shd w:val="clear" w:color="000000" w:fill="E9EDF4"/>
            <w:vAlign w:val="center"/>
          </w:tcPr>
          <w:p w14:paraId="08B0E7FD" w14:textId="362669DB"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Integrity protection</w:t>
            </w:r>
            <w:r w:rsidR="00E82282">
              <w:rPr>
                <w:rFonts w:ascii="Arial" w:eastAsia="Times New Roman" w:hAnsi="Arial" w:cs="Arial"/>
                <w:color w:val="000000"/>
                <w:sz w:val="16"/>
                <w:szCs w:val="16"/>
              </w:rPr>
              <w:t xml:space="preserve"> using </w:t>
            </w:r>
            <w:proofErr w:type="spellStart"/>
            <w:r w:rsidR="00E82282">
              <w:rPr>
                <w:rFonts w:ascii="Arial" w:eastAsia="Times New Roman" w:hAnsi="Arial" w:cs="Arial"/>
                <w:color w:val="000000"/>
                <w:sz w:val="16"/>
                <w:szCs w:val="16"/>
              </w:rPr>
              <w:t>mTLS</w:t>
            </w:r>
            <w:proofErr w:type="spellEnd"/>
            <w:r w:rsidR="00E82282">
              <w:rPr>
                <w:rFonts w:ascii="Arial" w:eastAsia="Times New Roman" w:hAnsi="Arial" w:cs="Arial"/>
                <w:color w:val="000000"/>
                <w:sz w:val="16"/>
                <w:szCs w:val="16"/>
              </w:rPr>
              <w:t xml:space="preserve"> 1.2 or 1.3</w:t>
            </w:r>
          </w:p>
        </w:tc>
        <w:tc>
          <w:tcPr>
            <w:tcW w:w="1040" w:type="dxa"/>
            <w:tcBorders>
              <w:top w:val="single" w:sz="12" w:space="0" w:color="FFFFFF"/>
              <w:left w:val="nil"/>
              <w:bottom w:val="nil"/>
              <w:right w:val="single" w:sz="8" w:space="0" w:color="FFFFFF"/>
            </w:tcBorders>
            <w:shd w:val="clear" w:color="000000" w:fill="E9EDF4"/>
            <w:vAlign w:val="center"/>
          </w:tcPr>
          <w:p w14:paraId="05C09C8C" w14:textId="2D8215A4" w:rsidR="00060A04" w:rsidRPr="00E71C62" w:rsidRDefault="00242227" w:rsidP="004914BE">
            <w:pPr>
              <w:spacing w:after="0"/>
              <w:rPr>
                <w:rFonts w:ascii="Arial" w:eastAsia="Times New Roman" w:hAnsi="Arial" w:cs="Arial"/>
                <w:sz w:val="16"/>
                <w:szCs w:val="16"/>
              </w:rPr>
            </w:pPr>
            <w:r>
              <w:rPr>
                <w:rFonts w:ascii="Arial" w:eastAsia="Times New Roman" w:hAnsi="Arial" w:cs="Arial"/>
                <w:sz w:val="16"/>
                <w:szCs w:val="16"/>
              </w:rPr>
              <w:t>Control-1</w:t>
            </w:r>
          </w:p>
        </w:tc>
      </w:tr>
      <w:tr w:rsidR="00060A04" w:rsidRPr="00E71C62" w14:paraId="0A1F64B0" w14:textId="77777777" w:rsidTr="004914BE">
        <w:trPr>
          <w:trHeight w:val="820"/>
        </w:trPr>
        <w:tc>
          <w:tcPr>
            <w:tcW w:w="1200" w:type="dxa"/>
            <w:tcBorders>
              <w:top w:val="single" w:sz="12" w:space="0" w:color="FFFFFF"/>
              <w:left w:val="single" w:sz="8" w:space="0" w:color="FFFFFF"/>
              <w:bottom w:val="nil"/>
              <w:right w:val="single" w:sz="8" w:space="0" w:color="FFFFFF"/>
            </w:tcBorders>
            <w:shd w:val="clear" w:color="000000" w:fill="E9EDF4"/>
            <w:vAlign w:val="center"/>
            <w:hideMark/>
          </w:tcPr>
          <w:p w14:paraId="0F8AFE32"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ASSET-C-01</w:t>
            </w:r>
          </w:p>
        </w:tc>
        <w:tc>
          <w:tcPr>
            <w:tcW w:w="680" w:type="dxa"/>
            <w:tcBorders>
              <w:top w:val="single" w:sz="8" w:space="0" w:color="FFFFFF"/>
              <w:left w:val="nil"/>
              <w:bottom w:val="nil"/>
              <w:right w:val="single" w:sz="8" w:space="0" w:color="FFFFFF"/>
            </w:tcBorders>
            <w:shd w:val="clear" w:color="000000" w:fill="E9EDF4"/>
            <w:vAlign w:val="center"/>
            <w:hideMark/>
          </w:tcPr>
          <w:p w14:paraId="62468413"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SMO</w:t>
            </w:r>
          </w:p>
        </w:tc>
        <w:tc>
          <w:tcPr>
            <w:tcW w:w="960" w:type="dxa"/>
            <w:tcBorders>
              <w:top w:val="single" w:sz="8" w:space="0" w:color="FFFFFF"/>
              <w:left w:val="nil"/>
              <w:bottom w:val="nil"/>
              <w:right w:val="single" w:sz="8" w:space="0" w:color="FFFFFF"/>
            </w:tcBorders>
            <w:shd w:val="clear" w:color="000000" w:fill="E9EDF4"/>
            <w:vAlign w:val="center"/>
            <w:hideMark/>
          </w:tcPr>
          <w:p w14:paraId="4645CAC8"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T-SMO-2</w:t>
            </w:r>
            <w:r>
              <w:rPr>
                <w:rFonts w:ascii="Arial" w:eastAsia="Times New Roman" w:hAnsi="Arial" w:cs="Arial"/>
                <w:color w:val="000000"/>
                <w:sz w:val="16"/>
                <w:szCs w:val="16"/>
              </w:rPr>
              <w:t>1</w:t>
            </w:r>
          </w:p>
        </w:tc>
        <w:tc>
          <w:tcPr>
            <w:tcW w:w="2480" w:type="dxa"/>
            <w:tcBorders>
              <w:top w:val="single" w:sz="8" w:space="0" w:color="FFFFFF"/>
              <w:left w:val="nil"/>
              <w:bottom w:val="nil"/>
              <w:right w:val="single" w:sz="8" w:space="0" w:color="FFFFFF"/>
            </w:tcBorders>
            <w:shd w:val="clear" w:color="000000" w:fill="E9EDF4"/>
            <w:vAlign w:val="center"/>
            <w:hideMark/>
          </w:tcPr>
          <w:p w14:paraId="7E813A7C"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Internal attacker uses O2 interface via SMO to exploit API vulnerability to gain access to O-Cloud infrastructure</w:t>
            </w:r>
          </w:p>
        </w:tc>
        <w:tc>
          <w:tcPr>
            <w:tcW w:w="1160" w:type="dxa"/>
            <w:tcBorders>
              <w:top w:val="single" w:sz="8" w:space="0" w:color="FFFFFF"/>
              <w:left w:val="nil"/>
              <w:bottom w:val="nil"/>
              <w:right w:val="single" w:sz="8" w:space="0" w:color="FFFFFF"/>
            </w:tcBorders>
            <w:shd w:val="clear" w:color="000000" w:fill="E9EDF4"/>
            <w:vAlign w:val="center"/>
            <w:hideMark/>
          </w:tcPr>
          <w:p w14:paraId="3EADB377"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 xml:space="preserve">Impact = High Likelihood = </w:t>
            </w:r>
            <w:r>
              <w:rPr>
                <w:rFonts w:ascii="Arial" w:eastAsia="Times New Roman" w:hAnsi="Arial" w:cs="Arial"/>
                <w:color w:val="000000"/>
                <w:sz w:val="16"/>
                <w:szCs w:val="16"/>
              </w:rPr>
              <w:t>High</w:t>
            </w:r>
          </w:p>
        </w:tc>
        <w:tc>
          <w:tcPr>
            <w:tcW w:w="1780" w:type="dxa"/>
            <w:tcBorders>
              <w:top w:val="single" w:sz="8" w:space="0" w:color="FFFFFF"/>
              <w:left w:val="nil"/>
              <w:bottom w:val="nil"/>
              <w:right w:val="single" w:sz="8" w:space="0" w:color="FFFFFF"/>
            </w:tcBorders>
            <w:shd w:val="clear" w:color="000000" w:fill="E9EDF4"/>
            <w:vAlign w:val="center"/>
            <w:hideMark/>
          </w:tcPr>
          <w:p w14:paraId="28CA9EFE"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 xml:space="preserve">API message </w:t>
            </w:r>
            <w:proofErr w:type="gramStart"/>
            <w:r w:rsidRPr="00E71C62">
              <w:rPr>
                <w:rFonts w:ascii="Arial" w:eastAsia="Times New Roman" w:hAnsi="Arial" w:cs="Arial"/>
                <w:color w:val="000000"/>
                <w:sz w:val="16"/>
                <w:szCs w:val="16"/>
              </w:rPr>
              <w:t xml:space="preserve">authentication,   </w:t>
            </w:r>
            <w:proofErr w:type="gramEnd"/>
            <w:r w:rsidRPr="00E71C62">
              <w:rPr>
                <w:rFonts w:ascii="Arial" w:eastAsia="Times New Roman" w:hAnsi="Arial" w:cs="Arial"/>
                <w:color w:val="000000"/>
                <w:sz w:val="16"/>
                <w:szCs w:val="16"/>
              </w:rPr>
              <w:t xml:space="preserve">      API input validation</w:t>
            </w:r>
          </w:p>
        </w:tc>
        <w:tc>
          <w:tcPr>
            <w:tcW w:w="1040" w:type="dxa"/>
            <w:tcBorders>
              <w:top w:val="single" w:sz="12" w:space="0" w:color="FFFFFF"/>
              <w:left w:val="nil"/>
              <w:bottom w:val="nil"/>
              <w:right w:val="single" w:sz="8" w:space="0" w:color="FFFFFF"/>
            </w:tcBorders>
            <w:shd w:val="clear" w:color="000000" w:fill="E9EDF4"/>
            <w:vAlign w:val="center"/>
            <w:hideMark/>
          </w:tcPr>
          <w:p w14:paraId="00424A0C" w14:textId="1660B68D" w:rsidR="00060A04" w:rsidRPr="00E71C62" w:rsidRDefault="00060A04" w:rsidP="004914BE">
            <w:pPr>
              <w:spacing w:after="0"/>
              <w:rPr>
                <w:rFonts w:ascii="Arial" w:eastAsia="Times New Roman" w:hAnsi="Arial" w:cs="Arial"/>
                <w:sz w:val="16"/>
                <w:szCs w:val="16"/>
              </w:rPr>
            </w:pPr>
            <w:r w:rsidRPr="00E71C62">
              <w:rPr>
                <w:rFonts w:ascii="Arial" w:eastAsia="Times New Roman" w:hAnsi="Arial" w:cs="Arial"/>
                <w:sz w:val="16"/>
                <w:szCs w:val="16"/>
              </w:rPr>
              <w:t>Control-7,</w:t>
            </w:r>
            <w:r w:rsidRPr="00E71C62">
              <w:rPr>
                <w:rFonts w:ascii="Arial" w:eastAsia="Times New Roman" w:hAnsi="Arial" w:cs="Arial"/>
                <w:sz w:val="16"/>
                <w:szCs w:val="16"/>
              </w:rPr>
              <w:br/>
            </w:r>
            <w:r w:rsidR="00851371">
              <w:rPr>
                <w:rFonts w:ascii="Arial" w:eastAsia="Times New Roman" w:hAnsi="Arial" w:cs="Arial"/>
                <w:sz w:val="16"/>
                <w:szCs w:val="16"/>
              </w:rPr>
              <w:t>Control-6</w:t>
            </w:r>
          </w:p>
        </w:tc>
      </w:tr>
      <w:tr w:rsidR="00060A04" w:rsidRPr="00E71C62" w14:paraId="25923F27" w14:textId="77777777" w:rsidTr="004914BE">
        <w:trPr>
          <w:trHeight w:val="620"/>
        </w:trPr>
        <w:tc>
          <w:tcPr>
            <w:tcW w:w="1200" w:type="dxa"/>
            <w:tcBorders>
              <w:top w:val="single" w:sz="12" w:space="0" w:color="FFFFFF"/>
              <w:left w:val="single" w:sz="8" w:space="0" w:color="FFFFFF"/>
              <w:bottom w:val="nil"/>
              <w:right w:val="single" w:sz="8" w:space="0" w:color="FFFFFF"/>
            </w:tcBorders>
            <w:shd w:val="clear" w:color="000000" w:fill="D0D8E8"/>
            <w:vAlign w:val="center"/>
            <w:hideMark/>
          </w:tcPr>
          <w:p w14:paraId="71665B80"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ASSET-C-01</w:t>
            </w:r>
          </w:p>
        </w:tc>
        <w:tc>
          <w:tcPr>
            <w:tcW w:w="680" w:type="dxa"/>
            <w:tcBorders>
              <w:top w:val="single" w:sz="8" w:space="0" w:color="FFFFFF"/>
              <w:left w:val="nil"/>
              <w:bottom w:val="nil"/>
              <w:right w:val="single" w:sz="8" w:space="0" w:color="FFFFFF"/>
            </w:tcBorders>
            <w:shd w:val="clear" w:color="000000" w:fill="D0D8E8"/>
            <w:vAlign w:val="center"/>
            <w:hideMark/>
          </w:tcPr>
          <w:p w14:paraId="7ED1221E"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SMO</w:t>
            </w:r>
          </w:p>
        </w:tc>
        <w:tc>
          <w:tcPr>
            <w:tcW w:w="960" w:type="dxa"/>
            <w:tcBorders>
              <w:top w:val="single" w:sz="8" w:space="0" w:color="FFFFFF"/>
              <w:left w:val="nil"/>
              <w:bottom w:val="nil"/>
              <w:right w:val="single" w:sz="8" w:space="0" w:color="FFFFFF"/>
            </w:tcBorders>
            <w:shd w:val="clear" w:color="000000" w:fill="D0D8E8"/>
            <w:vAlign w:val="center"/>
            <w:hideMark/>
          </w:tcPr>
          <w:p w14:paraId="3816C7B8"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T-SMO-2</w:t>
            </w:r>
            <w:r>
              <w:rPr>
                <w:rFonts w:ascii="Arial" w:eastAsia="Times New Roman" w:hAnsi="Arial" w:cs="Arial"/>
                <w:color w:val="000000"/>
                <w:sz w:val="16"/>
                <w:szCs w:val="16"/>
              </w:rPr>
              <w:t>2</w:t>
            </w:r>
          </w:p>
        </w:tc>
        <w:tc>
          <w:tcPr>
            <w:tcW w:w="2480" w:type="dxa"/>
            <w:tcBorders>
              <w:top w:val="single" w:sz="8" w:space="0" w:color="FFFFFF"/>
              <w:left w:val="nil"/>
              <w:bottom w:val="nil"/>
              <w:right w:val="single" w:sz="8" w:space="0" w:color="FFFFFF"/>
            </w:tcBorders>
            <w:shd w:val="clear" w:color="000000" w:fill="D0D8E8"/>
            <w:vAlign w:val="center"/>
            <w:hideMark/>
          </w:tcPr>
          <w:p w14:paraId="5CF8AA32"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Internal attacker floods O2 interface via SMO to cause DDoS on O-Cloud infrastructure</w:t>
            </w:r>
          </w:p>
        </w:tc>
        <w:tc>
          <w:tcPr>
            <w:tcW w:w="1160" w:type="dxa"/>
            <w:tcBorders>
              <w:top w:val="single" w:sz="8" w:space="0" w:color="FFFFFF"/>
              <w:left w:val="nil"/>
              <w:bottom w:val="nil"/>
              <w:right w:val="single" w:sz="8" w:space="0" w:color="FFFFFF"/>
            </w:tcBorders>
            <w:shd w:val="clear" w:color="000000" w:fill="D0D8E8"/>
            <w:vAlign w:val="center"/>
            <w:hideMark/>
          </w:tcPr>
          <w:p w14:paraId="4AA61D86"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Impact = High Likelihood = Medium</w:t>
            </w:r>
          </w:p>
        </w:tc>
        <w:tc>
          <w:tcPr>
            <w:tcW w:w="1780" w:type="dxa"/>
            <w:tcBorders>
              <w:top w:val="single" w:sz="8" w:space="0" w:color="FFFFFF"/>
              <w:left w:val="nil"/>
              <w:bottom w:val="nil"/>
              <w:right w:val="single" w:sz="8" w:space="0" w:color="FFFFFF"/>
            </w:tcBorders>
            <w:shd w:val="clear" w:color="000000" w:fill="D0D8E8"/>
            <w:vAlign w:val="center"/>
            <w:hideMark/>
          </w:tcPr>
          <w:p w14:paraId="61C783F4" w14:textId="77777777" w:rsidR="00060A04" w:rsidRPr="00E71C62" w:rsidRDefault="00060A04" w:rsidP="004914BE">
            <w:pPr>
              <w:spacing w:after="0"/>
              <w:rPr>
                <w:rFonts w:ascii="Arial" w:eastAsia="Times New Roman" w:hAnsi="Arial" w:cs="Arial"/>
                <w:color w:val="000000"/>
                <w:sz w:val="16"/>
                <w:szCs w:val="16"/>
              </w:rPr>
            </w:pPr>
            <w:r>
              <w:rPr>
                <w:rFonts w:ascii="Arial" w:eastAsia="Times New Roman" w:hAnsi="Arial" w:cs="Arial"/>
                <w:color w:val="000000"/>
                <w:sz w:val="16"/>
                <w:szCs w:val="16"/>
              </w:rPr>
              <w:t>Rate-Limiting, Network segmentation</w:t>
            </w:r>
          </w:p>
        </w:tc>
        <w:tc>
          <w:tcPr>
            <w:tcW w:w="1040" w:type="dxa"/>
            <w:tcBorders>
              <w:top w:val="single" w:sz="12" w:space="0" w:color="FFFFFF"/>
              <w:left w:val="nil"/>
              <w:bottom w:val="nil"/>
              <w:right w:val="single" w:sz="8" w:space="0" w:color="FFFFFF"/>
            </w:tcBorders>
            <w:shd w:val="clear" w:color="000000" w:fill="D0D8E8"/>
            <w:vAlign w:val="center"/>
            <w:hideMark/>
          </w:tcPr>
          <w:p w14:paraId="3E1E2585" w14:textId="77777777" w:rsidR="00060A04" w:rsidRPr="00E71C62" w:rsidRDefault="00060A04" w:rsidP="004914BE">
            <w:pPr>
              <w:spacing w:after="0"/>
              <w:rPr>
                <w:rFonts w:ascii="Arial" w:eastAsia="Times New Roman" w:hAnsi="Arial" w:cs="Arial"/>
                <w:sz w:val="16"/>
                <w:szCs w:val="16"/>
              </w:rPr>
            </w:pPr>
            <w:r w:rsidRPr="00E71C62">
              <w:rPr>
                <w:rFonts w:ascii="Arial" w:eastAsia="Times New Roman" w:hAnsi="Arial" w:cs="Arial"/>
                <w:sz w:val="16"/>
                <w:szCs w:val="16"/>
              </w:rPr>
              <w:t>Control-16, Control-18</w:t>
            </w:r>
          </w:p>
        </w:tc>
      </w:tr>
      <w:tr w:rsidR="00060A04" w:rsidRPr="00E71C62" w14:paraId="0B908951" w14:textId="77777777" w:rsidTr="004914BE">
        <w:trPr>
          <w:trHeight w:val="820"/>
        </w:trPr>
        <w:tc>
          <w:tcPr>
            <w:tcW w:w="1200" w:type="dxa"/>
            <w:tcBorders>
              <w:top w:val="single" w:sz="12" w:space="0" w:color="FFFFFF"/>
              <w:left w:val="single" w:sz="8" w:space="0" w:color="FFFFFF"/>
              <w:bottom w:val="nil"/>
              <w:right w:val="single" w:sz="8" w:space="0" w:color="FFFFFF"/>
            </w:tcBorders>
            <w:shd w:val="clear" w:color="000000" w:fill="E9EDF4"/>
            <w:vAlign w:val="center"/>
            <w:hideMark/>
          </w:tcPr>
          <w:p w14:paraId="768D7ADB"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ASSET-C-01</w:t>
            </w:r>
          </w:p>
        </w:tc>
        <w:tc>
          <w:tcPr>
            <w:tcW w:w="680" w:type="dxa"/>
            <w:tcBorders>
              <w:top w:val="single" w:sz="8" w:space="0" w:color="FFFFFF"/>
              <w:left w:val="nil"/>
              <w:bottom w:val="nil"/>
              <w:right w:val="single" w:sz="8" w:space="0" w:color="FFFFFF"/>
            </w:tcBorders>
            <w:shd w:val="clear" w:color="000000" w:fill="E9EDF4"/>
            <w:vAlign w:val="center"/>
            <w:hideMark/>
          </w:tcPr>
          <w:p w14:paraId="2CAF0C89"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SMO</w:t>
            </w:r>
          </w:p>
        </w:tc>
        <w:tc>
          <w:tcPr>
            <w:tcW w:w="960" w:type="dxa"/>
            <w:tcBorders>
              <w:top w:val="single" w:sz="8" w:space="0" w:color="FFFFFF"/>
              <w:left w:val="nil"/>
              <w:bottom w:val="nil"/>
              <w:right w:val="single" w:sz="8" w:space="0" w:color="FFFFFF"/>
            </w:tcBorders>
            <w:shd w:val="clear" w:color="auto" w:fill="E9EDF4"/>
            <w:vAlign w:val="center"/>
            <w:hideMark/>
          </w:tcPr>
          <w:p w14:paraId="5280A9AD"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T-SMO-2</w:t>
            </w:r>
            <w:r>
              <w:rPr>
                <w:rFonts w:ascii="Arial" w:eastAsia="Times New Roman" w:hAnsi="Arial" w:cs="Arial"/>
                <w:color w:val="000000"/>
                <w:sz w:val="16"/>
                <w:szCs w:val="16"/>
              </w:rPr>
              <w:t>3</w:t>
            </w:r>
          </w:p>
        </w:tc>
        <w:tc>
          <w:tcPr>
            <w:tcW w:w="2480" w:type="dxa"/>
            <w:tcBorders>
              <w:top w:val="single" w:sz="8" w:space="0" w:color="FFFFFF"/>
              <w:left w:val="nil"/>
              <w:bottom w:val="nil"/>
              <w:right w:val="single" w:sz="8" w:space="0" w:color="FFFFFF"/>
            </w:tcBorders>
            <w:shd w:val="clear" w:color="000000" w:fill="E9EDF4"/>
            <w:vAlign w:val="center"/>
            <w:hideMark/>
          </w:tcPr>
          <w:p w14:paraId="2CFA3DBF" w14:textId="77777777" w:rsidR="00060A04" w:rsidRPr="00E71C62" w:rsidRDefault="00060A04" w:rsidP="004914BE">
            <w:pPr>
              <w:spacing w:after="0"/>
              <w:rPr>
                <w:rFonts w:ascii="Arial" w:eastAsia="Times New Roman" w:hAnsi="Arial" w:cs="Arial"/>
                <w:color w:val="000000"/>
                <w:sz w:val="16"/>
                <w:szCs w:val="16"/>
              </w:rPr>
            </w:pPr>
            <w:r>
              <w:rPr>
                <w:rFonts w:ascii="Arial" w:eastAsia="Times New Roman" w:hAnsi="Arial" w:cs="Arial"/>
                <w:color w:val="000000"/>
                <w:sz w:val="16"/>
                <w:szCs w:val="16"/>
              </w:rPr>
              <w:t>Ex</w:t>
            </w:r>
            <w:r w:rsidRPr="00E71C62">
              <w:rPr>
                <w:rFonts w:ascii="Arial" w:eastAsia="Times New Roman" w:hAnsi="Arial" w:cs="Arial"/>
                <w:color w:val="000000"/>
                <w:sz w:val="16"/>
                <w:szCs w:val="16"/>
              </w:rPr>
              <w:t>ternal attacker uses O2 interface via O-Cloud to exploit API vulnerability to gain access to SMO</w:t>
            </w:r>
          </w:p>
        </w:tc>
        <w:tc>
          <w:tcPr>
            <w:tcW w:w="1160" w:type="dxa"/>
            <w:tcBorders>
              <w:top w:val="single" w:sz="8" w:space="0" w:color="FFFFFF"/>
              <w:left w:val="nil"/>
              <w:bottom w:val="nil"/>
              <w:right w:val="single" w:sz="8" w:space="0" w:color="FFFFFF"/>
            </w:tcBorders>
            <w:shd w:val="clear" w:color="000000" w:fill="E9EDF4"/>
            <w:vAlign w:val="center"/>
            <w:hideMark/>
          </w:tcPr>
          <w:p w14:paraId="171F9172"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Impact = High Likelihood = Medium</w:t>
            </w:r>
          </w:p>
        </w:tc>
        <w:tc>
          <w:tcPr>
            <w:tcW w:w="1780" w:type="dxa"/>
            <w:tcBorders>
              <w:top w:val="single" w:sz="8" w:space="0" w:color="FFFFFF"/>
              <w:left w:val="nil"/>
              <w:bottom w:val="nil"/>
              <w:right w:val="single" w:sz="8" w:space="0" w:color="FFFFFF"/>
            </w:tcBorders>
            <w:shd w:val="clear" w:color="000000" w:fill="E9EDF4"/>
            <w:vAlign w:val="center"/>
            <w:hideMark/>
          </w:tcPr>
          <w:p w14:paraId="311B79B6"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 xml:space="preserve">API message </w:t>
            </w:r>
            <w:proofErr w:type="gramStart"/>
            <w:r w:rsidRPr="00E71C62">
              <w:rPr>
                <w:rFonts w:ascii="Arial" w:eastAsia="Times New Roman" w:hAnsi="Arial" w:cs="Arial"/>
                <w:color w:val="000000"/>
                <w:sz w:val="16"/>
                <w:szCs w:val="16"/>
              </w:rPr>
              <w:t xml:space="preserve">authentication,   </w:t>
            </w:r>
            <w:proofErr w:type="gramEnd"/>
            <w:r w:rsidRPr="00E71C62">
              <w:rPr>
                <w:rFonts w:ascii="Arial" w:eastAsia="Times New Roman" w:hAnsi="Arial" w:cs="Arial"/>
                <w:color w:val="000000"/>
                <w:sz w:val="16"/>
                <w:szCs w:val="16"/>
              </w:rPr>
              <w:t xml:space="preserve">      API input validation</w:t>
            </w:r>
          </w:p>
        </w:tc>
        <w:tc>
          <w:tcPr>
            <w:tcW w:w="1040" w:type="dxa"/>
            <w:tcBorders>
              <w:top w:val="single" w:sz="12" w:space="0" w:color="FFFFFF"/>
              <w:left w:val="nil"/>
              <w:bottom w:val="nil"/>
              <w:right w:val="single" w:sz="8" w:space="0" w:color="FFFFFF"/>
            </w:tcBorders>
            <w:shd w:val="clear" w:color="000000" w:fill="E9EDF4"/>
            <w:vAlign w:val="center"/>
            <w:hideMark/>
          </w:tcPr>
          <w:p w14:paraId="061916E9" w14:textId="428C1CC8" w:rsidR="00060A04" w:rsidRPr="00E71C62" w:rsidRDefault="00060A04" w:rsidP="004914BE">
            <w:pPr>
              <w:spacing w:after="0"/>
              <w:rPr>
                <w:rFonts w:ascii="Arial" w:eastAsia="Times New Roman" w:hAnsi="Arial" w:cs="Arial"/>
                <w:sz w:val="16"/>
                <w:szCs w:val="16"/>
              </w:rPr>
            </w:pPr>
            <w:r w:rsidRPr="00E71C62">
              <w:rPr>
                <w:rFonts w:ascii="Arial" w:eastAsia="Times New Roman" w:hAnsi="Arial" w:cs="Arial"/>
                <w:sz w:val="16"/>
                <w:szCs w:val="16"/>
              </w:rPr>
              <w:t>Control-7,</w:t>
            </w:r>
            <w:r w:rsidRPr="00E71C62">
              <w:rPr>
                <w:rFonts w:ascii="Arial" w:eastAsia="Times New Roman" w:hAnsi="Arial" w:cs="Arial"/>
                <w:sz w:val="16"/>
                <w:szCs w:val="16"/>
              </w:rPr>
              <w:br/>
            </w:r>
            <w:r w:rsidR="00851371">
              <w:rPr>
                <w:rFonts w:ascii="Arial" w:eastAsia="Times New Roman" w:hAnsi="Arial" w:cs="Arial"/>
                <w:sz w:val="16"/>
                <w:szCs w:val="16"/>
              </w:rPr>
              <w:t>Control-6</w:t>
            </w:r>
          </w:p>
        </w:tc>
      </w:tr>
      <w:tr w:rsidR="00060A04" w:rsidRPr="00E71C62" w14:paraId="5C68CCBD" w14:textId="77777777" w:rsidTr="004914BE">
        <w:trPr>
          <w:trHeight w:val="620"/>
        </w:trPr>
        <w:tc>
          <w:tcPr>
            <w:tcW w:w="1200" w:type="dxa"/>
            <w:tcBorders>
              <w:top w:val="single" w:sz="12" w:space="0" w:color="FFFFFF"/>
              <w:left w:val="single" w:sz="8" w:space="0" w:color="FFFFFF"/>
              <w:bottom w:val="nil"/>
              <w:right w:val="single" w:sz="8" w:space="0" w:color="FFFFFF"/>
            </w:tcBorders>
            <w:shd w:val="clear" w:color="000000" w:fill="D0D8E8"/>
            <w:vAlign w:val="center"/>
            <w:hideMark/>
          </w:tcPr>
          <w:p w14:paraId="42F0A365"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ASSET-C-01</w:t>
            </w:r>
          </w:p>
        </w:tc>
        <w:tc>
          <w:tcPr>
            <w:tcW w:w="680" w:type="dxa"/>
            <w:tcBorders>
              <w:top w:val="single" w:sz="8" w:space="0" w:color="FFFFFF"/>
              <w:left w:val="nil"/>
              <w:bottom w:val="nil"/>
              <w:right w:val="single" w:sz="8" w:space="0" w:color="FFFFFF"/>
            </w:tcBorders>
            <w:shd w:val="clear" w:color="000000" w:fill="D0D8E8"/>
            <w:vAlign w:val="center"/>
            <w:hideMark/>
          </w:tcPr>
          <w:p w14:paraId="24B931A9"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SMO</w:t>
            </w:r>
          </w:p>
        </w:tc>
        <w:tc>
          <w:tcPr>
            <w:tcW w:w="960" w:type="dxa"/>
            <w:tcBorders>
              <w:top w:val="single" w:sz="8" w:space="0" w:color="FFFFFF"/>
              <w:left w:val="nil"/>
              <w:bottom w:val="nil"/>
              <w:right w:val="single" w:sz="8" w:space="0" w:color="FFFFFF"/>
            </w:tcBorders>
            <w:shd w:val="clear" w:color="000000" w:fill="D0D8E8"/>
            <w:vAlign w:val="center"/>
            <w:hideMark/>
          </w:tcPr>
          <w:p w14:paraId="6FB2DD4F"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T-SMO-2</w:t>
            </w:r>
            <w:r>
              <w:rPr>
                <w:rFonts w:ascii="Arial" w:eastAsia="Times New Roman" w:hAnsi="Arial" w:cs="Arial"/>
                <w:color w:val="000000"/>
                <w:sz w:val="16"/>
                <w:szCs w:val="16"/>
              </w:rPr>
              <w:t>4</w:t>
            </w:r>
          </w:p>
        </w:tc>
        <w:tc>
          <w:tcPr>
            <w:tcW w:w="2480" w:type="dxa"/>
            <w:tcBorders>
              <w:top w:val="single" w:sz="8" w:space="0" w:color="FFFFFF"/>
              <w:left w:val="nil"/>
              <w:bottom w:val="nil"/>
              <w:right w:val="single" w:sz="8" w:space="0" w:color="FFFFFF"/>
            </w:tcBorders>
            <w:shd w:val="clear" w:color="000000" w:fill="D0D8E8"/>
            <w:vAlign w:val="center"/>
            <w:hideMark/>
          </w:tcPr>
          <w:p w14:paraId="3BE11364" w14:textId="77777777" w:rsidR="00060A04" w:rsidRPr="00E71C62" w:rsidRDefault="00060A04" w:rsidP="004914BE">
            <w:pPr>
              <w:spacing w:after="0"/>
              <w:rPr>
                <w:rFonts w:ascii="Arial" w:eastAsia="Times New Roman" w:hAnsi="Arial" w:cs="Arial"/>
                <w:color w:val="000000"/>
                <w:sz w:val="16"/>
                <w:szCs w:val="16"/>
              </w:rPr>
            </w:pPr>
            <w:r>
              <w:rPr>
                <w:rFonts w:ascii="Arial" w:eastAsia="Times New Roman" w:hAnsi="Arial" w:cs="Arial"/>
                <w:color w:val="000000"/>
                <w:sz w:val="16"/>
                <w:szCs w:val="16"/>
              </w:rPr>
              <w:t>Ex</w:t>
            </w:r>
            <w:r w:rsidRPr="00E71C62">
              <w:rPr>
                <w:rFonts w:ascii="Arial" w:eastAsia="Times New Roman" w:hAnsi="Arial" w:cs="Arial"/>
                <w:color w:val="000000"/>
                <w:sz w:val="16"/>
                <w:szCs w:val="16"/>
              </w:rPr>
              <w:t>ternal attacker floods O2 interface via O-Cloud to cause DDoS on SMO</w:t>
            </w:r>
          </w:p>
        </w:tc>
        <w:tc>
          <w:tcPr>
            <w:tcW w:w="1160" w:type="dxa"/>
            <w:tcBorders>
              <w:top w:val="single" w:sz="8" w:space="0" w:color="FFFFFF"/>
              <w:left w:val="nil"/>
              <w:bottom w:val="nil"/>
              <w:right w:val="single" w:sz="8" w:space="0" w:color="FFFFFF"/>
            </w:tcBorders>
            <w:shd w:val="clear" w:color="000000" w:fill="D0D8E8"/>
            <w:vAlign w:val="center"/>
            <w:hideMark/>
          </w:tcPr>
          <w:p w14:paraId="44B1A830"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Impact = High Likelihood = Medium</w:t>
            </w:r>
          </w:p>
        </w:tc>
        <w:tc>
          <w:tcPr>
            <w:tcW w:w="1780" w:type="dxa"/>
            <w:tcBorders>
              <w:top w:val="single" w:sz="8" w:space="0" w:color="FFFFFF"/>
              <w:left w:val="nil"/>
              <w:bottom w:val="nil"/>
              <w:right w:val="single" w:sz="8" w:space="0" w:color="FFFFFF"/>
            </w:tcBorders>
            <w:shd w:val="clear" w:color="000000" w:fill="D0D8E8"/>
            <w:vAlign w:val="center"/>
            <w:hideMark/>
          </w:tcPr>
          <w:p w14:paraId="6E8E1080" w14:textId="77777777" w:rsidR="00060A04" w:rsidRPr="00E71C62" w:rsidRDefault="00060A04" w:rsidP="004914BE">
            <w:pPr>
              <w:spacing w:after="0"/>
              <w:rPr>
                <w:rFonts w:ascii="Arial" w:eastAsia="Times New Roman" w:hAnsi="Arial" w:cs="Arial"/>
                <w:color w:val="000000"/>
                <w:sz w:val="16"/>
                <w:szCs w:val="16"/>
              </w:rPr>
            </w:pPr>
            <w:r>
              <w:rPr>
                <w:rFonts w:ascii="Arial" w:eastAsia="Times New Roman" w:hAnsi="Arial" w:cs="Arial"/>
                <w:color w:val="000000"/>
                <w:sz w:val="16"/>
                <w:szCs w:val="16"/>
              </w:rPr>
              <w:t>Rate-Limiting, Network segmentation</w:t>
            </w:r>
          </w:p>
        </w:tc>
        <w:tc>
          <w:tcPr>
            <w:tcW w:w="1040" w:type="dxa"/>
            <w:tcBorders>
              <w:top w:val="single" w:sz="12" w:space="0" w:color="FFFFFF"/>
              <w:left w:val="nil"/>
              <w:bottom w:val="nil"/>
              <w:right w:val="single" w:sz="8" w:space="0" w:color="FFFFFF"/>
            </w:tcBorders>
            <w:shd w:val="clear" w:color="000000" w:fill="D0D8E8"/>
            <w:vAlign w:val="center"/>
            <w:hideMark/>
          </w:tcPr>
          <w:p w14:paraId="5B1C0140" w14:textId="77777777" w:rsidR="00060A04" w:rsidRPr="00E71C62" w:rsidRDefault="00060A04" w:rsidP="004914BE">
            <w:pPr>
              <w:spacing w:after="0"/>
              <w:rPr>
                <w:rFonts w:ascii="Arial" w:eastAsia="Times New Roman" w:hAnsi="Arial" w:cs="Arial"/>
                <w:sz w:val="16"/>
                <w:szCs w:val="16"/>
              </w:rPr>
            </w:pPr>
            <w:r w:rsidRPr="00E71C62">
              <w:rPr>
                <w:rFonts w:ascii="Arial" w:eastAsia="Times New Roman" w:hAnsi="Arial" w:cs="Arial"/>
                <w:sz w:val="16"/>
                <w:szCs w:val="16"/>
              </w:rPr>
              <w:t>Control-16, Control-18</w:t>
            </w:r>
          </w:p>
        </w:tc>
      </w:tr>
      <w:tr w:rsidR="00060A04" w:rsidRPr="00E71C62" w14:paraId="324EA088" w14:textId="77777777" w:rsidTr="004914BE">
        <w:trPr>
          <w:trHeight w:val="900"/>
        </w:trPr>
        <w:tc>
          <w:tcPr>
            <w:tcW w:w="1200" w:type="dxa"/>
            <w:tcBorders>
              <w:top w:val="single" w:sz="12" w:space="0" w:color="FFFFFF"/>
              <w:left w:val="single" w:sz="8" w:space="0" w:color="FFFFFF"/>
              <w:bottom w:val="nil"/>
              <w:right w:val="single" w:sz="8" w:space="0" w:color="FFFFFF"/>
            </w:tcBorders>
            <w:shd w:val="clear" w:color="000000" w:fill="E9EDF4"/>
            <w:vAlign w:val="center"/>
            <w:hideMark/>
          </w:tcPr>
          <w:p w14:paraId="3B835C5B"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ASSET-C-01</w:t>
            </w:r>
          </w:p>
        </w:tc>
        <w:tc>
          <w:tcPr>
            <w:tcW w:w="680" w:type="dxa"/>
            <w:tcBorders>
              <w:top w:val="single" w:sz="8" w:space="0" w:color="FFFFFF"/>
              <w:left w:val="nil"/>
              <w:bottom w:val="nil"/>
              <w:right w:val="single" w:sz="8" w:space="0" w:color="FFFFFF"/>
            </w:tcBorders>
            <w:shd w:val="clear" w:color="000000" w:fill="E9EDF4"/>
            <w:vAlign w:val="center"/>
            <w:hideMark/>
          </w:tcPr>
          <w:p w14:paraId="397AE5E7"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SMO</w:t>
            </w:r>
          </w:p>
        </w:tc>
        <w:tc>
          <w:tcPr>
            <w:tcW w:w="960" w:type="dxa"/>
            <w:tcBorders>
              <w:top w:val="single" w:sz="8" w:space="0" w:color="FFFFFF"/>
              <w:left w:val="nil"/>
              <w:bottom w:val="nil"/>
              <w:right w:val="single" w:sz="8" w:space="0" w:color="FFFFFF"/>
            </w:tcBorders>
            <w:shd w:val="clear" w:color="000000" w:fill="E9EDF4"/>
            <w:vAlign w:val="center"/>
            <w:hideMark/>
          </w:tcPr>
          <w:p w14:paraId="3AD29666"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T-SMO-2</w:t>
            </w:r>
            <w:r>
              <w:rPr>
                <w:rFonts w:ascii="Arial" w:eastAsia="Times New Roman" w:hAnsi="Arial" w:cs="Arial"/>
                <w:color w:val="000000"/>
                <w:sz w:val="16"/>
                <w:szCs w:val="16"/>
              </w:rPr>
              <w:t>5</w:t>
            </w:r>
          </w:p>
        </w:tc>
        <w:tc>
          <w:tcPr>
            <w:tcW w:w="2480" w:type="dxa"/>
            <w:tcBorders>
              <w:top w:val="single" w:sz="8" w:space="0" w:color="FFFFFF"/>
              <w:left w:val="nil"/>
              <w:bottom w:val="nil"/>
              <w:right w:val="single" w:sz="8" w:space="0" w:color="FFFFFF"/>
            </w:tcBorders>
            <w:shd w:val="clear" w:color="000000" w:fill="E9EDF4"/>
            <w:vAlign w:val="center"/>
            <w:hideMark/>
          </w:tcPr>
          <w:p w14:paraId="3BE0ABD5" w14:textId="77777777" w:rsidR="00060A04" w:rsidRPr="00E71C62" w:rsidRDefault="00060A04" w:rsidP="004914BE">
            <w:pPr>
              <w:spacing w:after="0"/>
              <w:rPr>
                <w:rFonts w:ascii="Arial" w:eastAsia="Times New Roman" w:hAnsi="Arial" w:cs="Arial"/>
                <w:color w:val="000000"/>
                <w:sz w:val="16"/>
                <w:szCs w:val="16"/>
              </w:rPr>
            </w:pPr>
            <w:r>
              <w:rPr>
                <w:rFonts w:ascii="Arial" w:eastAsia="Times New Roman" w:hAnsi="Arial" w:cs="Arial"/>
                <w:color w:val="000000"/>
                <w:sz w:val="16"/>
                <w:szCs w:val="16"/>
              </w:rPr>
              <w:t>Ex</w:t>
            </w:r>
            <w:r w:rsidRPr="00E71C62">
              <w:rPr>
                <w:rFonts w:ascii="Arial" w:eastAsia="Times New Roman" w:hAnsi="Arial" w:cs="Arial"/>
                <w:color w:val="000000"/>
                <w:sz w:val="16"/>
                <w:szCs w:val="16"/>
              </w:rPr>
              <w:t xml:space="preserve">ternal attacker uses O2 interface via O-Cloud to gain </w:t>
            </w:r>
            <w:r>
              <w:rPr>
                <w:rFonts w:ascii="Arial" w:eastAsia="Times New Roman" w:hAnsi="Arial" w:cs="Arial"/>
                <w:color w:val="000000"/>
                <w:sz w:val="16"/>
                <w:szCs w:val="16"/>
              </w:rPr>
              <w:t xml:space="preserve">authorized </w:t>
            </w:r>
            <w:r w:rsidRPr="00E71C62">
              <w:rPr>
                <w:rFonts w:ascii="Arial" w:eastAsia="Times New Roman" w:hAnsi="Arial" w:cs="Arial"/>
                <w:color w:val="000000"/>
                <w:sz w:val="16"/>
                <w:szCs w:val="16"/>
              </w:rPr>
              <w:t>access to sensitive data-at-rest at the SMO</w:t>
            </w:r>
          </w:p>
        </w:tc>
        <w:tc>
          <w:tcPr>
            <w:tcW w:w="1160" w:type="dxa"/>
            <w:tcBorders>
              <w:top w:val="single" w:sz="8" w:space="0" w:color="FFFFFF"/>
              <w:left w:val="nil"/>
              <w:bottom w:val="nil"/>
              <w:right w:val="single" w:sz="8" w:space="0" w:color="FFFFFF"/>
            </w:tcBorders>
            <w:shd w:val="clear" w:color="000000" w:fill="E9EDF4"/>
            <w:vAlign w:val="center"/>
            <w:hideMark/>
          </w:tcPr>
          <w:p w14:paraId="352CEFFC"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Impact = High Likelihood = Medium</w:t>
            </w:r>
          </w:p>
        </w:tc>
        <w:tc>
          <w:tcPr>
            <w:tcW w:w="1780" w:type="dxa"/>
            <w:tcBorders>
              <w:top w:val="single" w:sz="8" w:space="0" w:color="FFFFFF"/>
              <w:left w:val="nil"/>
              <w:bottom w:val="nil"/>
              <w:right w:val="single" w:sz="8" w:space="0" w:color="FFFFFF"/>
            </w:tcBorders>
            <w:shd w:val="clear" w:color="000000" w:fill="E9EDF4"/>
            <w:vAlign w:val="center"/>
            <w:hideMark/>
          </w:tcPr>
          <w:p w14:paraId="17FF55B7"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Data encryption,</w:t>
            </w:r>
            <w:r w:rsidRPr="00E71C62">
              <w:rPr>
                <w:rFonts w:ascii="Arial" w:eastAsia="Times New Roman" w:hAnsi="Arial" w:cs="Arial"/>
                <w:color w:val="000000"/>
                <w:sz w:val="16"/>
                <w:szCs w:val="16"/>
              </w:rPr>
              <w:br/>
              <w:t>Integrity protection</w:t>
            </w:r>
          </w:p>
        </w:tc>
        <w:tc>
          <w:tcPr>
            <w:tcW w:w="1040" w:type="dxa"/>
            <w:tcBorders>
              <w:top w:val="single" w:sz="12" w:space="0" w:color="FFFFFF"/>
              <w:left w:val="nil"/>
              <w:bottom w:val="nil"/>
              <w:right w:val="single" w:sz="8" w:space="0" w:color="FFFFFF"/>
            </w:tcBorders>
            <w:shd w:val="clear" w:color="000000" w:fill="E9EDF4"/>
            <w:vAlign w:val="center"/>
            <w:hideMark/>
          </w:tcPr>
          <w:p w14:paraId="398805AD" w14:textId="5F088164" w:rsidR="00060A04" w:rsidRPr="00E71C62" w:rsidRDefault="00250DBB" w:rsidP="004914BE">
            <w:pPr>
              <w:spacing w:after="0"/>
              <w:rPr>
                <w:rFonts w:ascii="Arial" w:eastAsia="Times New Roman" w:hAnsi="Arial" w:cs="Arial"/>
                <w:sz w:val="16"/>
                <w:szCs w:val="16"/>
              </w:rPr>
            </w:pPr>
            <w:r>
              <w:rPr>
                <w:rFonts w:ascii="Arial" w:eastAsia="Times New Roman" w:hAnsi="Arial" w:cs="Arial"/>
                <w:sz w:val="16"/>
                <w:szCs w:val="16"/>
              </w:rPr>
              <w:t>Control-</w:t>
            </w:r>
            <w:r w:rsidR="0056714C">
              <w:rPr>
                <w:rFonts w:ascii="Arial" w:eastAsia="Times New Roman" w:hAnsi="Arial" w:cs="Arial"/>
                <w:sz w:val="16"/>
                <w:szCs w:val="16"/>
              </w:rPr>
              <w:t>8</w:t>
            </w:r>
            <w:r w:rsidR="00060A04" w:rsidRPr="00E71C62">
              <w:rPr>
                <w:rFonts w:ascii="Arial" w:eastAsia="Times New Roman" w:hAnsi="Arial" w:cs="Arial"/>
                <w:sz w:val="16"/>
                <w:szCs w:val="16"/>
              </w:rPr>
              <w:t xml:space="preserve">, </w:t>
            </w:r>
            <w:r w:rsidR="00EC6C63">
              <w:rPr>
                <w:rFonts w:ascii="Arial" w:eastAsia="Times New Roman" w:hAnsi="Arial" w:cs="Arial"/>
                <w:sz w:val="16"/>
                <w:szCs w:val="16"/>
              </w:rPr>
              <w:t>Control-1</w:t>
            </w:r>
            <w:r w:rsidR="00242227">
              <w:rPr>
                <w:rFonts w:ascii="Arial" w:eastAsia="Times New Roman" w:hAnsi="Arial" w:cs="Arial"/>
                <w:sz w:val="16"/>
                <w:szCs w:val="16"/>
              </w:rPr>
              <w:t>0</w:t>
            </w:r>
          </w:p>
        </w:tc>
      </w:tr>
    </w:tbl>
    <w:p w14:paraId="0D713D5A" w14:textId="77777777" w:rsidR="00060A04" w:rsidRDefault="00060A04" w:rsidP="00060A04">
      <w:pPr>
        <w:spacing w:after="0"/>
        <w:rPr>
          <w:rFonts w:eastAsiaTheme="minorEastAsia"/>
          <w:lang w:eastAsia="zh-CN"/>
        </w:rPr>
      </w:pPr>
    </w:p>
    <w:p w14:paraId="4C4B6529" w14:textId="59FE979D" w:rsidR="00060A04" w:rsidRDefault="00060A04" w:rsidP="00060A04">
      <w:pPr>
        <w:pStyle w:val="Heading2"/>
        <w:rPr>
          <w:lang w:eastAsia="zh-CN"/>
        </w:rPr>
      </w:pPr>
      <w:bookmarkStart w:id="152" w:name="_Toc148990599"/>
      <w:bookmarkStart w:id="153" w:name="_Toc159264479"/>
      <w:bookmarkStart w:id="154" w:name="_Toc202784149"/>
      <w:bookmarkStart w:id="155" w:name="_Toc202784329"/>
      <w:r>
        <w:rPr>
          <w:lang w:eastAsia="zh-CN"/>
        </w:rPr>
        <w:t>Threats at External Interfaces</w:t>
      </w:r>
      <w:bookmarkEnd w:id="152"/>
      <w:bookmarkEnd w:id="153"/>
      <w:bookmarkEnd w:id="154"/>
      <w:bookmarkEnd w:id="155"/>
    </w:p>
    <w:p w14:paraId="0374A9F8" w14:textId="77777777" w:rsidR="00060A04" w:rsidRDefault="00060A04" w:rsidP="00060A04">
      <w:pPr>
        <w:jc w:val="center"/>
        <w:rPr>
          <w:rFonts w:eastAsiaTheme="minorEastAsia"/>
          <w:lang w:eastAsia="zh-CN"/>
        </w:rPr>
      </w:pPr>
    </w:p>
    <w:p w14:paraId="2DA93AEE" w14:textId="3CB219B9" w:rsidR="00060A04" w:rsidRPr="00747CBC" w:rsidRDefault="00060A04" w:rsidP="00060A04">
      <w:pPr>
        <w:jc w:val="center"/>
        <w:rPr>
          <w:lang w:val="en-GB" w:eastAsia="zh-CN"/>
        </w:rPr>
      </w:pPr>
      <w:r>
        <w:rPr>
          <w:rFonts w:eastAsiaTheme="minorEastAsia"/>
          <w:lang w:eastAsia="zh-CN"/>
        </w:rPr>
        <w:t xml:space="preserve">Table </w:t>
      </w:r>
      <w:r w:rsidR="000D41C1">
        <w:rPr>
          <w:rFonts w:eastAsiaTheme="minorEastAsia"/>
          <w:lang w:eastAsia="zh-CN"/>
        </w:rPr>
        <w:t>8-3</w:t>
      </w:r>
      <w:r>
        <w:rPr>
          <w:rFonts w:eastAsiaTheme="minorEastAsia"/>
          <w:lang w:eastAsia="zh-CN"/>
        </w:rPr>
        <w:t>. SMO Risk Analysis for External Threats at External interfaces</w:t>
      </w:r>
    </w:p>
    <w:tbl>
      <w:tblPr>
        <w:tblW w:w="9300" w:type="dxa"/>
        <w:tblLook w:val="04A0" w:firstRow="1" w:lastRow="0" w:firstColumn="1" w:lastColumn="0" w:noHBand="0" w:noVBand="1"/>
      </w:tblPr>
      <w:tblGrid>
        <w:gridCol w:w="1200"/>
        <w:gridCol w:w="680"/>
        <w:gridCol w:w="960"/>
        <w:gridCol w:w="2480"/>
        <w:gridCol w:w="1160"/>
        <w:gridCol w:w="1780"/>
        <w:gridCol w:w="1040"/>
      </w:tblGrid>
      <w:tr w:rsidR="00060A04" w:rsidRPr="00662B78" w14:paraId="136742DE" w14:textId="77777777" w:rsidTr="004914BE">
        <w:trPr>
          <w:trHeight w:val="820"/>
        </w:trPr>
        <w:tc>
          <w:tcPr>
            <w:tcW w:w="1200" w:type="dxa"/>
            <w:tcBorders>
              <w:top w:val="single" w:sz="12" w:space="0" w:color="FFFFFF"/>
              <w:left w:val="single" w:sz="8" w:space="0" w:color="FFFFFF"/>
              <w:bottom w:val="nil"/>
              <w:right w:val="single" w:sz="8" w:space="0" w:color="FFFFFF"/>
            </w:tcBorders>
            <w:shd w:val="clear" w:color="auto" w:fill="2F5496" w:themeFill="accent1" w:themeFillShade="BF"/>
            <w:vAlign w:val="center"/>
            <w:hideMark/>
          </w:tcPr>
          <w:p w14:paraId="504679E7" w14:textId="77777777" w:rsidR="00060A04" w:rsidRPr="00662B78" w:rsidRDefault="00060A04" w:rsidP="004914BE">
            <w:pPr>
              <w:spacing w:after="0"/>
              <w:jc w:val="center"/>
              <w:rPr>
                <w:rFonts w:ascii="Arial" w:eastAsia="Times New Roman" w:hAnsi="Arial" w:cs="Arial"/>
                <w:b/>
                <w:bCs/>
                <w:color w:val="FFFFFF" w:themeColor="background1"/>
                <w:sz w:val="16"/>
                <w:szCs w:val="16"/>
              </w:rPr>
            </w:pPr>
            <w:r w:rsidRPr="00662B78">
              <w:rPr>
                <w:rFonts w:ascii="Arial" w:eastAsia="Times New Roman" w:hAnsi="Arial" w:cs="Arial"/>
                <w:b/>
                <w:bCs/>
                <w:color w:val="FFFFFF" w:themeColor="background1"/>
                <w:sz w:val="16"/>
                <w:szCs w:val="16"/>
              </w:rPr>
              <w:t>Asset-Id</w:t>
            </w:r>
          </w:p>
        </w:tc>
        <w:tc>
          <w:tcPr>
            <w:tcW w:w="680" w:type="dxa"/>
            <w:tcBorders>
              <w:top w:val="single" w:sz="8" w:space="0" w:color="FFFFFF"/>
              <w:left w:val="nil"/>
              <w:bottom w:val="nil"/>
              <w:right w:val="single" w:sz="8" w:space="0" w:color="FFFFFF"/>
            </w:tcBorders>
            <w:shd w:val="clear" w:color="auto" w:fill="2F5496" w:themeFill="accent1" w:themeFillShade="BF"/>
            <w:vAlign w:val="center"/>
            <w:hideMark/>
          </w:tcPr>
          <w:p w14:paraId="3ABF6AA9" w14:textId="77777777" w:rsidR="00060A04" w:rsidRPr="00662B78" w:rsidRDefault="00060A04" w:rsidP="004914BE">
            <w:pPr>
              <w:spacing w:after="0"/>
              <w:jc w:val="center"/>
              <w:rPr>
                <w:rFonts w:ascii="Arial" w:eastAsia="Times New Roman" w:hAnsi="Arial" w:cs="Arial"/>
                <w:b/>
                <w:bCs/>
                <w:color w:val="FFFFFF" w:themeColor="background1"/>
                <w:sz w:val="16"/>
                <w:szCs w:val="16"/>
              </w:rPr>
            </w:pPr>
            <w:r w:rsidRPr="00662B78">
              <w:rPr>
                <w:rFonts w:ascii="Arial" w:eastAsia="Times New Roman" w:hAnsi="Arial" w:cs="Arial"/>
                <w:b/>
                <w:bCs/>
                <w:color w:val="FFFFFF" w:themeColor="background1"/>
                <w:sz w:val="16"/>
                <w:szCs w:val="16"/>
              </w:rPr>
              <w:t>Asset Name</w:t>
            </w:r>
          </w:p>
        </w:tc>
        <w:tc>
          <w:tcPr>
            <w:tcW w:w="960" w:type="dxa"/>
            <w:tcBorders>
              <w:top w:val="single" w:sz="8" w:space="0" w:color="FFFFFF"/>
              <w:left w:val="nil"/>
              <w:bottom w:val="nil"/>
              <w:right w:val="single" w:sz="8" w:space="0" w:color="FFFFFF"/>
            </w:tcBorders>
            <w:shd w:val="clear" w:color="auto" w:fill="2F5496" w:themeFill="accent1" w:themeFillShade="BF"/>
            <w:vAlign w:val="center"/>
            <w:hideMark/>
          </w:tcPr>
          <w:p w14:paraId="5C6BA3C5" w14:textId="77777777" w:rsidR="00060A04" w:rsidRPr="00662B78" w:rsidRDefault="00060A04" w:rsidP="004914BE">
            <w:pPr>
              <w:spacing w:after="0"/>
              <w:jc w:val="center"/>
              <w:rPr>
                <w:rFonts w:ascii="Arial" w:eastAsia="Times New Roman" w:hAnsi="Arial" w:cs="Arial"/>
                <w:b/>
                <w:bCs/>
                <w:color w:val="FFFFFF" w:themeColor="background1"/>
                <w:sz w:val="16"/>
                <w:szCs w:val="16"/>
              </w:rPr>
            </w:pPr>
            <w:r w:rsidRPr="00662B78">
              <w:rPr>
                <w:rFonts w:ascii="Arial" w:eastAsia="Times New Roman" w:hAnsi="Arial" w:cs="Arial"/>
                <w:b/>
                <w:bCs/>
                <w:color w:val="FFFFFF" w:themeColor="background1"/>
                <w:sz w:val="16"/>
                <w:szCs w:val="16"/>
              </w:rPr>
              <w:t>Threat-Id</w:t>
            </w:r>
          </w:p>
        </w:tc>
        <w:tc>
          <w:tcPr>
            <w:tcW w:w="2480" w:type="dxa"/>
            <w:tcBorders>
              <w:top w:val="single" w:sz="8" w:space="0" w:color="FFFFFF"/>
              <w:left w:val="nil"/>
              <w:bottom w:val="nil"/>
              <w:right w:val="single" w:sz="8" w:space="0" w:color="FFFFFF"/>
            </w:tcBorders>
            <w:shd w:val="clear" w:color="auto" w:fill="2F5496" w:themeFill="accent1" w:themeFillShade="BF"/>
            <w:vAlign w:val="center"/>
            <w:hideMark/>
          </w:tcPr>
          <w:p w14:paraId="28769642" w14:textId="77777777" w:rsidR="00060A04" w:rsidRPr="00662B78" w:rsidRDefault="00060A04" w:rsidP="004914BE">
            <w:pPr>
              <w:spacing w:after="0"/>
              <w:jc w:val="center"/>
              <w:rPr>
                <w:rFonts w:ascii="Arial" w:eastAsia="Times New Roman" w:hAnsi="Arial" w:cs="Arial"/>
                <w:b/>
                <w:bCs/>
                <w:color w:val="FFFFFF" w:themeColor="background1"/>
                <w:sz w:val="16"/>
                <w:szCs w:val="16"/>
              </w:rPr>
            </w:pPr>
            <w:r w:rsidRPr="00662B78">
              <w:rPr>
                <w:rFonts w:ascii="Arial" w:eastAsia="Times New Roman" w:hAnsi="Arial" w:cs="Arial"/>
                <w:b/>
                <w:bCs/>
                <w:color w:val="FFFFFF" w:themeColor="background1"/>
                <w:sz w:val="16"/>
                <w:szCs w:val="16"/>
              </w:rPr>
              <w:t>Threat Description (Brief)</w:t>
            </w:r>
          </w:p>
        </w:tc>
        <w:tc>
          <w:tcPr>
            <w:tcW w:w="1160" w:type="dxa"/>
            <w:tcBorders>
              <w:top w:val="single" w:sz="8" w:space="0" w:color="FFFFFF"/>
              <w:left w:val="nil"/>
              <w:bottom w:val="nil"/>
              <w:right w:val="single" w:sz="8" w:space="0" w:color="FFFFFF"/>
            </w:tcBorders>
            <w:shd w:val="clear" w:color="auto" w:fill="2F5496" w:themeFill="accent1" w:themeFillShade="BF"/>
            <w:vAlign w:val="center"/>
            <w:hideMark/>
          </w:tcPr>
          <w:p w14:paraId="686F25B6" w14:textId="77777777" w:rsidR="00060A04" w:rsidRPr="00662B78" w:rsidRDefault="00060A04" w:rsidP="004914BE">
            <w:pPr>
              <w:spacing w:after="0"/>
              <w:jc w:val="center"/>
              <w:rPr>
                <w:rFonts w:ascii="Arial" w:eastAsia="Times New Roman" w:hAnsi="Arial" w:cs="Arial"/>
                <w:b/>
                <w:bCs/>
                <w:color w:val="FFFFFF" w:themeColor="background1"/>
                <w:sz w:val="16"/>
                <w:szCs w:val="16"/>
              </w:rPr>
            </w:pPr>
            <w:r w:rsidRPr="00662B78">
              <w:rPr>
                <w:rFonts w:ascii="Arial" w:eastAsia="Times New Roman" w:hAnsi="Arial" w:cs="Arial"/>
                <w:b/>
                <w:bCs/>
                <w:color w:val="FFFFFF" w:themeColor="background1"/>
                <w:sz w:val="16"/>
                <w:szCs w:val="16"/>
              </w:rPr>
              <w:t>Impact</w:t>
            </w:r>
            <w:proofErr w:type="gramStart"/>
            <w:r w:rsidRPr="00662B78">
              <w:rPr>
                <w:rFonts w:ascii="Arial" w:eastAsia="Times New Roman" w:hAnsi="Arial" w:cs="Arial"/>
                <w:b/>
                <w:bCs/>
                <w:color w:val="FFFFFF" w:themeColor="background1"/>
                <w:sz w:val="16"/>
                <w:szCs w:val="16"/>
              </w:rPr>
              <w:t>/  Likelihood</w:t>
            </w:r>
            <w:proofErr w:type="gramEnd"/>
            <w:r w:rsidRPr="00662B78">
              <w:rPr>
                <w:rFonts w:ascii="Arial" w:eastAsia="Times New Roman" w:hAnsi="Arial" w:cs="Arial"/>
                <w:b/>
                <w:bCs/>
                <w:color w:val="FFFFFF" w:themeColor="background1"/>
                <w:sz w:val="16"/>
                <w:szCs w:val="16"/>
              </w:rPr>
              <w:t xml:space="preserve"> Raw Score</w:t>
            </w:r>
          </w:p>
        </w:tc>
        <w:tc>
          <w:tcPr>
            <w:tcW w:w="1780" w:type="dxa"/>
            <w:tcBorders>
              <w:top w:val="single" w:sz="8" w:space="0" w:color="FFFFFF"/>
              <w:left w:val="nil"/>
              <w:bottom w:val="nil"/>
              <w:right w:val="single" w:sz="8" w:space="0" w:color="FFFFFF"/>
            </w:tcBorders>
            <w:shd w:val="clear" w:color="auto" w:fill="2F5496" w:themeFill="accent1" w:themeFillShade="BF"/>
            <w:vAlign w:val="center"/>
            <w:hideMark/>
          </w:tcPr>
          <w:p w14:paraId="0B0698C1" w14:textId="77777777" w:rsidR="00060A04" w:rsidRPr="00662B78" w:rsidRDefault="00060A04" w:rsidP="004914BE">
            <w:pPr>
              <w:spacing w:after="0"/>
              <w:jc w:val="center"/>
              <w:rPr>
                <w:rFonts w:ascii="Arial" w:eastAsia="Times New Roman" w:hAnsi="Arial" w:cs="Arial"/>
                <w:b/>
                <w:bCs/>
                <w:color w:val="FFFFFF" w:themeColor="background1"/>
                <w:sz w:val="16"/>
                <w:szCs w:val="16"/>
              </w:rPr>
            </w:pPr>
            <w:r w:rsidRPr="00662B78">
              <w:rPr>
                <w:rFonts w:ascii="Arial" w:eastAsia="Times New Roman" w:hAnsi="Arial" w:cs="Arial"/>
                <w:b/>
                <w:bCs/>
                <w:color w:val="FFFFFF" w:themeColor="background1"/>
                <w:sz w:val="16"/>
                <w:szCs w:val="16"/>
              </w:rPr>
              <w:t>Possible Security Controls</w:t>
            </w:r>
          </w:p>
        </w:tc>
        <w:tc>
          <w:tcPr>
            <w:tcW w:w="1040" w:type="dxa"/>
            <w:tcBorders>
              <w:top w:val="single" w:sz="12" w:space="0" w:color="FFFFFF"/>
              <w:left w:val="nil"/>
              <w:bottom w:val="nil"/>
              <w:right w:val="single" w:sz="8" w:space="0" w:color="FFFFFF"/>
            </w:tcBorders>
            <w:shd w:val="clear" w:color="auto" w:fill="2F5496" w:themeFill="accent1" w:themeFillShade="BF"/>
            <w:vAlign w:val="center"/>
            <w:hideMark/>
          </w:tcPr>
          <w:p w14:paraId="171ECB3B" w14:textId="3DF3E6BC" w:rsidR="00060A04" w:rsidRPr="00662B78" w:rsidRDefault="00060A04" w:rsidP="004914BE">
            <w:pPr>
              <w:spacing w:after="0"/>
              <w:jc w:val="center"/>
              <w:rPr>
                <w:rFonts w:ascii="Arial" w:eastAsia="Times New Roman" w:hAnsi="Arial" w:cs="Arial"/>
                <w:b/>
                <w:bCs/>
                <w:color w:val="FFFFFF" w:themeColor="background1"/>
                <w:sz w:val="16"/>
                <w:szCs w:val="16"/>
              </w:rPr>
            </w:pPr>
            <w:r w:rsidRPr="00662B78">
              <w:rPr>
                <w:rFonts w:ascii="Arial" w:eastAsia="Times New Roman" w:hAnsi="Arial" w:cs="Arial"/>
                <w:b/>
                <w:bCs/>
                <w:color w:val="FFFFFF" w:themeColor="background1"/>
                <w:sz w:val="16"/>
                <w:szCs w:val="16"/>
              </w:rPr>
              <w:t xml:space="preserve">Security </w:t>
            </w:r>
            <w:r w:rsidR="00EC6C63">
              <w:rPr>
                <w:rFonts w:ascii="Arial" w:eastAsia="Times New Roman" w:hAnsi="Arial" w:cs="Arial"/>
                <w:b/>
                <w:bCs/>
                <w:color w:val="FFFFFF" w:themeColor="background1"/>
                <w:sz w:val="16"/>
                <w:szCs w:val="16"/>
              </w:rPr>
              <w:t>Control-</w:t>
            </w:r>
            <w:r w:rsidR="004F1DD0">
              <w:rPr>
                <w:rFonts w:ascii="Arial" w:eastAsia="Times New Roman" w:hAnsi="Arial" w:cs="Arial"/>
                <w:b/>
                <w:bCs/>
                <w:color w:val="FFFFFF" w:themeColor="background1"/>
                <w:sz w:val="16"/>
                <w:szCs w:val="16"/>
              </w:rPr>
              <w:t>i</w:t>
            </w:r>
            <w:r w:rsidRPr="00662B78">
              <w:rPr>
                <w:rFonts w:ascii="Arial" w:eastAsia="Times New Roman" w:hAnsi="Arial" w:cs="Arial"/>
                <w:b/>
                <w:bCs/>
                <w:color w:val="FFFFFF" w:themeColor="background1"/>
                <w:sz w:val="16"/>
                <w:szCs w:val="16"/>
              </w:rPr>
              <w:t>d</w:t>
            </w:r>
          </w:p>
        </w:tc>
      </w:tr>
      <w:tr w:rsidR="00060A04" w:rsidRPr="00E71C62" w14:paraId="07A7B9E0" w14:textId="77777777" w:rsidTr="004914BE">
        <w:trPr>
          <w:trHeight w:val="900"/>
        </w:trPr>
        <w:tc>
          <w:tcPr>
            <w:tcW w:w="1200" w:type="dxa"/>
            <w:tcBorders>
              <w:top w:val="single" w:sz="12" w:space="0" w:color="FFFFFF"/>
              <w:left w:val="single" w:sz="8" w:space="0" w:color="FFFFFF"/>
              <w:bottom w:val="nil"/>
              <w:right w:val="single" w:sz="8" w:space="0" w:color="FFFFFF"/>
            </w:tcBorders>
            <w:shd w:val="clear" w:color="auto" w:fill="D9E2F3" w:themeFill="accent1" w:themeFillTint="33"/>
            <w:vAlign w:val="center"/>
            <w:hideMark/>
          </w:tcPr>
          <w:p w14:paraId="7B7D0D78"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ASSET-C-01</w:t>
            </w:r>
          </w:p>
        </w:tc>
        <w:tc>
          <w:tcPr>
            <w:tcW w:w="680" w:type="dxa"/>
            <w:tcBorders>
              <w:top w:val="single" w:sz="8" w:space="0" w:color="FFFFFF"/>
              <w:left w:val="nil"/>
              <w:bottom w:val="nil"/>
              <w:right w:val="single" w:sz="8" w:space="0" w:color="FFFFFF"/>
            </w:tcBorders>
            <w:shd w:val="clear" w:color="auto" w:fill="D9E2F3" w:themeFill="accent1" w:themeFillTint="33"/>
            <w:vAlign w:val="center"/>
            <w:hideMark/>
          </w:tcPr>
          <w:p w14:paraId="077AB819"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SMO</w:t>
            </w:r>
          </w:p>
        </w:tc>
        <w:tc>
          <w:tcPr>
            <w:tcW w:w="960" w:type="dxa"/>
            <w:tcBorders>
              <w:top w:val="single" w:sz="8" w:space="0" w:color="FFFFFF"/>
              <w:left w:val="nil"/>
              <w:bottom w:val="nil"/>
              <w:right w:val="single" w:sz="8" w:space="0" w:color="FFFFFF"/>
            </w:tcBorders>
            <w:shd w:val="clear" w:color="auto" w:fill="D9E2F3" w:themeFill="accent1" w:themeFillTint="33"/>
            <w:vAlign w:val="center"/>
            <w:hideMark/>
          </w:tcPr>
          <w:p w14:paraId="09F5422B"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T-SMO-</w:t>
            </w:r>
            <w:r>
              <w:rPr>
                <w:rFonts w:ascii="Arial" w:eastAsia="Times New Roman" w:hAnsi="Arial" w:cs="Arial"/>
                <w:color w:val="000000"/>
                <w:sz w:val="16"/>
                <w:szCs w:val="16"/>
              </w:rPr>
              <w:t>26</w:t>
            </w:r>
          </w:p>
        </w:tc>
        <w:tc>
          <w:tcPr>
            <w:tcW w:w="2480" w:type="dxa"/>
            <w:tcBorders>
              <w:top w:val="single" w:sz="8" w:space="0" w:color="FFFFFF"/>
              <w:left w:val="nil"/>
              <w:bottom w:val="nil"/>
              <w:right w:val="single" w:sz="8" w:space="0" w:color="FFFFFF"/>
            </w:tcBorders>
            <w:shd w:val="clear" w:color="auto" w:fill="D9E2F3" w:themeFill="accent1" w:themeFillTint="33"/>
            <w:vAlign w:val="center"/>
            <w:hideMark/>
          </w:tcPr>
          <w:p w14:paraId="20F8301C" w14:textId="6D60EBA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 xml:space="preserve">External attacker exploits </w:t>
            </w:r>
            <w:r>
              <w:rPr>
                <w:rFonts w:ascii="Arial" w:eastAsia="Times New Roman" w:hAnsi="Arial" w:cs="Arial"/>
                <w:color w:val="000000"/>
                <w:sz w:val="16"/>
                <w:szCs w:val="16"/>
              </w:rPr>
              <w:t xml:space="preserve">External </w:t>
            </w:r>
            <w:r w:rsidRPr="00E71C62">
              <w:rPr>
                <w:rFonts w:ascii="Arial" w:eastAsia="Times New Roman" w:hAnsi="Arial" w:cs="Arial"/>
                <w:color w:val="000000"/>
                <w:sz w:val="16"/>
                <w:szCs w:val="16"/>
              </w:rPr>
              <w:t xml:space="preserve">interface to </w:t>
            </w:r>
            <w:r>
              <w:rPr>
                <w:rFonts w:ascii="Arial" w:eastAsia="Times New Roman" w:hAnsi="Arial" w:cs="Arial"/>
                <w:color w:val="000000"/>
                <w:sz w:val="16"/>
                <w:szCs w:val="16"/>
              </w:rPr>
              <w:t>view</w:t>
            </w:r>
            <w:r w:rsidR="00242227">
              <w:rPr>
                <w:rFonts w:ascii="Arial" w:eastAsia="Times New Roman" w:hAnsi="Arial" w:cs="Arial"/>
                <w:color w:val="000000"/>
                <w:sz w:val="16"/>
                <w:szCs w:val="16"/>
              </w:rPr>
              <w:t xml:space="preserve"> </w:t>
            </w:r>
            <w:r w:rsidRPr="00E71C62">
              <w:rPr>
                <w:rFonts w:ascii="Arial" w:eastAsia="Times New Roman" w:hAnsi="Arial" w:cs="Arial"/>
                <w:color w:val="000000"/>
                <w:sz w:val="16"/>
                <w:szCs w:val="16"/>
              </w:rPr>
              <w:t xml:space="preserve">data in transit between SMO and </w:t>
            </w:r>
            <w:r>
              <w:rPr>
                <w:rFonts w:ascii="Arial" w:eastAsia="Times New Roman" w:hAnsi="Arial" w:cs="Arial"/>
                <w:color w:val="000000"/>
                <w:sz w:val="16"/>
                <w:szCs w:val="16"/>
              </w:rPr>
              <w:t>external service</w:t>
            </w:r>
          </w:p>
        </w:tc>
        <w:tc>
          <w:tcPr>
            <w:tcW w:w="1160" w:type="dxa"/>
            <w:tcBorders>
              <w:top w:val="single" w:sz="8" w:space="0" w:color="FFFFFF"/>
              <w:left w:val="nil"/>
              <w:bottom w:val="nil"/>
              <w:right w:val="single" w:sz="8" w:space="0" w:color="FFFFFF"/>
            </w:tcBorders>
            <w:shd w:val="clear" w:color="auto" w:fill="D9E2F3" w:themeFill="accent1" w:themeFillTint="33"/>
            <w:vAlign w:val="center"/>
            <w:hideMark/>
          </w:tcPr>
          <w:p w14:paraId="6C5A5665"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 xml:space="preserve">Impact = High Likelihood = </w:t>
            </w:r>
            <w:r>
              <w:rPr>
                <w:rFonts w:ascii="Arial" w:eastAsia="Times New Roman" w:hAnsi="Arial" w:cs="Arial"/>
                <w:color w:val="000000"/>
                <w:sz w:val="16"/>
                <w:szCs w:val="16"/>
              </w:rPr>
              <w:t>High</w:t>
            </w:r>
          </w:p>
        </w:tc>
        <w:tc>
          <w:tcPr>
            <w:tcW w:w="1780" w:type="dxa"/>
            <w:tcBorders>
              <w:top w:val="single" w:sz="8" w:space="0" w:color="FFFFFF"/>
              <w:left w:val="nil"/>
              <w:bottom w:val="nil"/>
              <w:right w:val="single" w:sz="8" w:space="0" w:color="FFFFFF"/>
            </w:tcBorders>
            <w:shd w:val="clear" w:color="auto" w:fill="D9E2F3" w:themeFill="accent1" w:themeFillTint="33"/>
            <w:vAlign w:val="center"/>
            <w:hideMark/>
          </w:tcPr>
          <w:p w14:paraId="60B151AE" w14:textId="57518BE1" w:rsidR="00060A04" w:rsidRPr="00E71C62" w:rsidRDefault="00E82282"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 xml:space="preserve">Data encryption using </w:t>
            </w:r>
            <w:proofErr w:type="spellStart"/>
            <w:r w:rsidRPr="00E71C62">
              <w:rPr>
                <w:rFonts w:ascii="Arial" w:eastAsia="Times New Roman" w:hAnsi="Arial" w:cs="Arial"/>
                <w:color w:val="000000"/>
                <w:sz w:val="16"/>
                <w:szCs w:val="16"/>
              </w:rPr>
              <w:t>mTLS</w:t>
            </w:r>
            <w:proofErr w:type="spellEnd"/>
            <w:r w:rsidRPr="00E71C62">
              <w:rPr>
                <w:rFonts w:ascii="Arial" w:eastAsia="Times New Roman" w:hAnsi="Arial" w:cs="Arial"/>
                <w:color w:val="000000"/>
                <w:sz w:val="16"/>
                <w:szCs w:val="16"/>
              </w:rPr>
              <w:t xml:space="preserve"> 1.2 or 1.3</w:t>
            </w:r>
          </w:p>
        </w:tc>
        <w:tc>
          <w:tcPr>
            <w:tcW w:w="1040" w:type="dxa"/>
            <w:tcBorders>
              <w:top w:val="single" w:sz="12" w:space="0" w:color="FFFFFF"/>
              <w:left w:val="nil"/>
              <w:bottom w:val="nil"/>
              <w:right w:val="single" w:sz="8" w:space="0" w:color="FFFFFF"/>
            </w:tcBorders>
            <w:shd w:val="clear" w:color="auto" w:fill="D9E2F3" w:themeFill="accent1" w:themeFillTint="33"/>
            <w:vAlign w:val="center"/>
            <w:hideMark/>
          </w:tcPr>
          <w:p w14:paraId="0D977D1F" w14:textId="7C5D7D63" w:rsidR="00060A04" w:rsidRPr="00E71C62" w:rsidRDefault="00060A04" w:rsidP="004914BE">
            <w:pPr>
              <w:spacing w:after="0"/>
              <w:rPr>
                <w:rFonts w:ascii="Arial" w:eastAsia="Times New Roman" w:hAnsi="Arial" w:cs="Arial"/>
                <w:sz w:val="16"/>
                <w:szCs w:val="16"/>
              </w:rPr>
            </w:pPr>
            <w:r w:rsidRPr="00E71C62">
              <w:rPr>
                <w:rFonts w:ascii="Arial" w:eastAsia="Times New Roman" w:hAnsi="Arial" w:cs="Arial"/>
                <w:sz w:val="16"/>
                <w:szCs w:val="16"/>
              </w:rPr>
              <w:t>Control-1</w:t>
            </w:r>
          </w:p>
        </w:tc>
      </w:tr>
      <w:tr w:rsidR="00060A04" w:rsidRPr="00E71C62" w14:paraId="77E43D68" w14:textId="77777777" w:rsidTr="004914BE">
        <w:trPr>
          <w:trHeight w:val="900"/>
        </w:trPr>
        <w:tc>
          <w:tcPr>
            <w:tcW w:w="1200" w:type="dxa"/>
            <w:tcBorders>
              <w:top w:val="single" w:sz="12" w:space="0" w:color="FFFFFF"/>
              <w:left w:val="single" w:sz="8" w:space="0" w:color="FFFFFF"/>
              <w:bottom w:val="nil"/>
              <w:right w:val="single" w:sz="8" w:space="0" w:color="FFFFFF"/>
            </w:tcBorders>
            <w:shd w:val="clear" w:color="auto" w:fill="E9EDF4"/>
            <w:vAlign w:val="center"/>
          </w:tcPr>
          <w:p w14:paraId="48926EE9"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ASSET-C-01</w:t>
            </w:r>
          </w:p>
        </w:tc>
        <w:tc>
          <w:tcPr>
            <w:tcW w:w="680" w:type="dxa"/>
            <w:tcBorders>
              <w:top w:val="single" w:sz="8" w:space="0" w:color="FFFFFF"/>
              <w:left w:val="nil"/>
              <w:bottom w:val="nil"/>
              <w:right w:val="single" w:sz="8" w:space="0" w:color="FFFFFF"/>
            </w:tcBorders>
            <w:shd w:val="clear" w:color="auto" w:fill="E9EDF4"/>
            <w:vAlign w:val="center"/>
          </w:tcPr>
          <w:p w14:paraId="34B5C4C0"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SMO</w:t>
            </w:r>
          </w:p>
        </w:tc>
        <w:tc>
          <w:tcPr>
            <w:tcW w:w="960" w:type="dxa"/>
            <w:tcBorders>
              <w:top w:val="single" w:sz="8" w:space="0" w:color="FFFFFF"/>
              <w:left w:val="nil"/>
              <w:bottom w:val="nil"/>
              <w:right w:val="single" w:sz="8" w:space="0" w:color="FFFFFF"/>
            </w:tcBorders>
            <w:shd w:val="clear" w:color="auto" w:fill="E9EDF4"/>
            <w:vAlign w:val="center"/>
          </w:tcPr>
          <w:p w14:paraId="3C49C700"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T-SMO-</w:t>
            </w:r>
            <w:r>
              <w:rPr>
                <w:rFonts w:ascii="Arial" w:eastAsia="Times New Roman" w:hAnsi="Arial" w:cs="Arial"/>
                <w:color w:val="000000"/>
                <w:sz w:val="16"/>
                <w:szCs w:val="16"/>
              </w:rPr>
              <w:t>27</w:t>
            </w:r>
          </w:p>
        </w:tc>
        <w:tc>
          <w:tcPr>
            <w:tcW w:w="2480" w:type="dxa"/>
            <w:tcBorders>
              <w:top w:val="single" w:sz="8" w:space="0" w:color="FFFFFF"/>
              <w:left w:val="nil"/>
              <w:bottom w:val="nil"/>
              <w:right w:val="single" w:sz="8" w:space="0" w:color="FFFFFF"/>
            </w:tcBorders>
            <w:shd w:val="clear" w:color="auto" w:fill="E9EDF4"/>
            <w:vAlign w:val="center"/>
          </w:tcPr>
          <w:p w14:paraId="75642F40" w14:textId="77777777" w:rsidR="00060A04"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 xml:space="preserve">External attacker exploits </w:t>
            </w:r>
            <w:r>
              <w:rPr>
                <w:rFonts w:ascii="Arial" w:eastAsia="Times New Roman" w:hAnsi="Arial" w:cs="Arial"/>
                <w:color w:val="000000"/>
                <w:sz w:val="16"/>
                <w:szCs w:val="16"/>
              </w:rPr>
              <w:t xml:space="preserve">External </w:t>
            </w:r>
            <w:r w:rsidRPr="00E71C62">
              <w:rPr>
                <w:rFonts w:ascii="Arial" w:eastAsia="Times New Roman" w:hAnsi="Arial" w:cs="Arial"/>
                <w:color w:val="000000"/>
                <w:sz w:val="16"/>
                <w:szCs w:val="16"/>
              </w:rPr>
              <w:t xml:space="preserve">interface to </w:t>
            </w:r>
            <w:r>
              <w:rPr>
                <w:rFonts w:ascii="Arial" w:eastAsia="Times New Roman" w:hAnsi="Arial" w:cs="Arial"/>
                <w:color w:val="000000"/>
                <w:sz w:val="16"/>
                <w:szCs w:val="16"/>
              </w:rPr>
              <w:t xml:space="preserve">modify </w:t>
            </w:r>
            <w:r w:rsidRPr="00E71C62">
              <w:rPr>
                <w:rFonts w:ascii="Arial" w:eastAsia="Times New Roman" w:hAnsi="Arial" w:cs="Arial"/>
                <w:color w:val="000000"/>
                <w:sz w:val="16"/>
                <w:szCs w:val="16"/>
              </w:rPr>
              <w:t xml:space="preserve">data in transit between SMO and </w:t>
            </w:r>
            <w:r>
              <w:rPr>
                <w:rFonts w:ascii="Arial" w:eastAsia="Times New Roman" w:hAnsi="Arial" w:cs="Arial"/>
                <w:color w:val="000000"/>
                <w:sz w:val="16"/>
                <w:szCs w:val="16"/>
              </w:rPr>
              <w:t>external service</w:t>
            </w:r>
          </w:p>
        </w:tc>
        <w:tc>
          <w:tcPr>
            <w:tcW w:w="1160" w:type="dxa"/>
            <w:tcBorders>
              <w:top w:val="single" w:sz="8" w:space="0" w:color="FFFFFF"/>
              <w:left w:val="nil"/>
              <w:bottom w:val="nil"/>
              <w:right w:val="single" w:sz="8" w:space="0" w:color="FFFFFF"/>
            </w:tcBorders>
            <w:shd w:val="clear" w:color="auto" w:fill="E9EDF4"/>
            <w:vAlign w:val="center"/>
          </w:tcPr>
          <w:p w14:paraId="1F75ABCE"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Impact = High Likelihood = Medium</w:t>
            </w:r>
          </w:p>
        </w:tc>
        <w:tc>
          <w:tcPr>
            <w:tcW w:w="1780" w:type="dxa"/>
            <w:tcBorders>
              <w:top w:val="single" w:sz="8" w:space="0" w:color="FFFFFF"/>
              <w:left w:val="nil"/>
              <w:bottom w:val="nil"/>
              <w:right w:val="single" w:sz="8" w:space="0" w:color="FFFFFF"/>
            </w:tcBorders>
            <w:shd w:val="clear" w:color="auto" w:fill="E9EDF4"/>
            <w:vAlign w:val="center"/>
          </w:tcPr>
          <w:p w14:paraId="004CB390" w14:textId="6CD0C7E0"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Integrity protection</w:t>
            </w:r>
            <w:r w:rsidR="00E82282">
              <w:rPr>
                <w:rFonts w:ascii="Arial" w:eastAsia="Times New Roman" w:hAnsi="Arial" w:cs="Arial"/>
                <w:color w:val="000000"/>
                <w:sz w:val="16"/>
                <w:szCs w:val="16"/>
              </w:rPr>
              <w:t xml:space="preserve"> using </w:t>
            </w:r>
            <w:proofErr w:type="spellStart"/>
            <w:r w:rsidR="00E82282">
              <w:rPr>
                <w:rFonts w:ascii="Arial" w:eastAsia="Times New Roman" w:hAnsi="Arial" w:cs="Arial"/>
                <w:color w:val="000000"/>
                <w:sz w:val="16"/>
                <w:szCs w:val="16"/>
              </w:rPr>
              <w:t>mTLS</w:t>
            </w:r>
            <w:proofErr w:type="spellEnd"/>
            <w:r w:rsidR="00E82282">
              <w:rPr>
                <w:rFonts w:ascii="Arial" w:eastAsia="Times New Roman" w:hAnsi="Arial" w:cs="Arial"/>
                <w:color w:val="000000"/>
                <w:sz w:val="16"/>
                <w:szCs w:val="16"/>
              </w:rPr>
              <w:t xml:space="preserve"> 1.2 or 1.3</w:t>
            </w:r>
          </w:p>
        </w:tc>
        <w:tc>
          <w:tcPr>
            <w:tcW w:w="1040" w:type="dxa"/>
            <w:tcBorders>
              <w:top w:val="single" w:sz="12" w:space="0" w:color="FFFFFF"/>
              <w:left w:val="nil"/>
              <w:bottom w:val="nil"/>
              <w:right w:val="single" w:sz="8" w:space="0" w:color="FFFFFF"/>
            </w:tcBorders>
            <w:shd w:val="clear" w:color="auto" w:fill="E9EDF4"/>
            <w:vAlign w:val="center"/>
          </w:tcPr>
          <w:p w14:paraId="199157DB" w14:textId="15150F0B" w:rsidR="00060A04" w:rsidRPr="00E71C62" w:rsidRDefault="00060A04" w:rsidP="004914BE">
            <w:pPr>
              <w:spacing w:after="0"/>
              <w:rPr>
                <w:rFonts w:ascii="Arial" w:eastAsia="Times New Roman" w:hAnsi="Arial" w:cs="Arial"/>
                <w:sz w:val="16"/>
                <w:szCs w:val="16"/>
              </w:rPr>
            </w:pPr>
            <w:r w:rsidRPr="00E71C62">
              <w:rPr>
                <w:rFonts w:ascii="Arial" w:eastAsia="Times New Roman" w:hAnsi="Arial" w:cs="Arial"/>
                <w:sz w:val="16"/>
                <w:szCs w:val="16"/>
              </w:rPr>
              <w:t>Control-1</w:t>
            </w:r>
          </w:p>
        </w:tc>
      </w:tr>
      <w:tr w:rsidR="00060A04" w:rsidRPr="00E71C62" w14:paraId="4AC31908" w14:textId="77777777" w:rsidTr="004914BE">
        <w:trPr>
          <w:trHeight w:val="900"/>
        </w:trPr>
        <w:tc>
          <w:tcPr>
            <w:tcW w:w="1200" w:type="dxa"/>
            <w:tcBorders>
              <w:top w:val="single" w:sz="12" w:space="0" w:color="FFFFFF"/>
              <w:left w:val="single" w:sz="8" w:space="0" w:color="FFFFFF"/>
              <w:bottom w:val="nil"/>
              <w:right w:val="single" w:sz="8" w:space="0" w:color="FFFFFF"/>
            </w:tcBorders>
            <w:shd w:val="clear" w:color="auto" w:fill="E9EDF4"/>
            <w:vAlign w:val="center"/>
            <w:hideMark/>
          </w:tcPr>
          <w:p w14:paraId="0A14A69E"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ASSET-C-01</w:t>
            </w:r>
          </w:p>
        </w:tc>
        <w:tc>
          <w:tcPr>
            <w:tcW w:w="680" w:type="dxa"/>
            <w:tcBorders>
              <w:top w:val="single" w:sz="8" w:space="0" w:color="FFFFFF"/>
              <w:left w:val="nil"/>
              <w:bottom w:val="nil"/>
              <w:right w:val="single" w:sz="8" w:space="0" w:color="FFFFFF"/>
            </w:tcBorders>
            <w:shd w:val="clear" w:color="auto" w:fill="E9EDF4"/>
            <w:vAlign w:val="center"/>
            <w:hideMark/>
          </w:tcPr>
          <w:p w14:paraId="5548AD60"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SMO</w:t>
            </w:r>
          </w:p>
        </w:tc>
        <w:tc>
          <w:tcPr>
            <w:tcW w:w="960" w:type="dxa"/>
            <w:tcBorders>
              <w:top w:val="single" w:sz="8" w:space="0" w:color="FFFFFF"/>
              <w:left w:val="nil"/>
              <w:bottom w:val="nil"/>
              <w:right w:val="single" w:sz="8" w:space="0" w:color="FFFFFF"/>
            </w:tcBorders>
            <w:shd w:val="clear" w:color="auto" w:fill="E9EDF4"/>
            <w:vAlign w:val="center"/>
            <w:hideMark/>
          </w:tcPr>
          <w:p w14:paraId="60301BA2"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T-SMO-2</w:t>
            </w:r>
            <w:r>
              <w:rPr>
                <w:rFonts w:ascii="Arial" w:eastAsia="Times New Roman" w:hAnsi="Arial" w:cs="Arial"/>
                <w:color w:val="000000"/>
                <w:sz w:val="16"/>
                <w:szCs w:val="16"/>
              </w:rPr>
              <w:t>8</w:t>
            </w:r>
          </w:p>
        </w:tc>
        <w:tc>
          <w:tcPr>
            <w:tcW w:w="2480" w:type="dxa"/>
            <w:tcBorders>
              <w:top w:val="single" w:sz="8" w:space="0" w:color="FFFFFF"/>
              <w:left w:val="nil"/>
              <w:bottom w:val="nil"/>
              <w:right w:val="single" w:sz="8" w:space="0" w:color="FFFFFF"/>
            </w:tcBorders>
            <w:shd w:val="clear" w:color="auto" w:fill="E9EDF4"/>
            <w:vAlign w:val="center"/>
            <w:hideMark/>
          </w:tcPr>
          <w:p w14:paraId="30A0F4F0" w14:textId="77777777" w:rsidR="00060A04" w:rsidRPr="00E71C62" w:rsidRDefault="00060A04" w:rsidP="004914BE">
            <w:pPr>
              <w:spacing w:after="0"/>
              <w:rPr>
                <w:rFonts w:ascii="Arial" w:eastAsia="Times New Roman" w:hAnsi="Arial" w:cs="Arial"/>
                <w:color w:val="000000"/>
                <w:sz w:val="16"/>
                <w:szCs w:val="16"/>
              </w:rPr>
            </w:pPr>
            <w:r>
              <w:rPr>
                <w:rFonts w:ascii="Arial" w:eastAsia="Times New Roman" w:hAnsi="Arial" w:cs="Arial"/>
                <w:color w:val="000000"/>
                <w:sz w:val="16"/>
                <w:szCs w:val="16"/>
              </w:rPr>
              <w:t>Ex</w:t>
            </w:r>
            <w:r w:rsidRPr="00E71C62">
              <w:rPr>
                <w:rFonts w:ascii="Arial" w:eastAsia="Times New Roman" w:hAnsi="Arial" w:cs="Arial"/>
                <w:color w:val="000000"/>
                <w:sz w:val="16"/>
                <w:szCs w:val="16"/>
              </w:rPr>
              <w:t xml:space="preserve">ternal attacker uses </w:t>
            </w:r>
            <w:proofErr w:type="gramStart"/>
            <w:r>
              <w:rPr>
                <w:rFonts w:ascii="Arial" w:eastAsia="Times New Roman" w:hAnsi="Arial" w:cs="Arial"/>
                <w:color w:val="000000"/>
                <w:sz w:val="16"/>
                <w:szCs w:val="16"/>
              </w:rPr>
              <w:t xml:space="preserve">External </w:t>
            </w:r>
            <w:r w:rsidRPr="00E71C62">
              <w:rPr>
                <w:rFonts w:ascii="Arial" w:eastAsia="Times New Roman" w:hAnsi="Arial" w:cs="Arial"/>
                <w:color w:val="000000"/>
                <w:sz w:val="16"/>
                <w:szCs w:val="16"/>
              </w:rPr>
              <w:t xml:space="preserve"> interface</w:t>
            </w:r>
            <w:proofErr w:type="gramEnd"/>
            <w:r w:rsidRPr="00E71C62">
              <w:rPr>
                <w:rFonts w:ascii="Arial" w:eastAsia="Times New Roman" w:hAnsi="Arial" w:cs="Arial"/>
                <w:color w:val="000000"/>
                <w:sz w:val="16"/>
                <w:szCs w:val="16"/>
              </w:rPr>
              <w:t xml:space="preserve"> to exploit API vulnerability to gain access to </w:t>
            </w:r>
            <w:r>
              <w:rPr>
                <w:rFonts w:ascii="Arial" w:eastAsia="Times New Roman" w:hAnsi="Arial" w:cs="Arial"/>
                <w:color w:val="000000"/>
                <w:sz w:val="16"/>
                <w:szCs w:val="16"/>
              </w:rPr>
              <w:t>SMO</w:t>
            </w:r>
          </w:p>
        </w:tc>
        <w:tc>
          <w:tcPr>
            <w:tcW w:w="1160" w:type="dxa"/>
            <w:tcBorders>
              <w:top w:val="single" w:sz="8" w:space="0" w:color="FFFFFF"/>
              <w:left w:val="nil"/>
              <w:bottom w:val="nil"/>
              <w:right w:val="single" w:sz="8" w:space="0" w:color="FFFFFF"/>
            </w:tcBorders>
            <w:shd w:val="clear" w:color="auto" w:fill="E9EDF4"/>
            <w:vAlign w:val="center"/>
            <w:hideMark/>
          </w:tcPr>
          <w:p w14:paraId="29E161EC"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Impact = High Likelihood = Medium</w:t>
            </w:r>
          </w:p>
        </w:tc>
        <w:tc>
          <w:tcPr>
            <w:tcW w:w="1780" w:type="dxa"/>
            <w:tcBorders>
              <w:top w:val="single" w:sz="8" w:space="0" w:color="FFFFFF"/>
              <w:left w:val="nil"/>
              <w:bottom w:val="nil"/>
              <w:right w:val="single" w:sz="8" w:space="0" w:color="FFFFFF"/>
            </w:tcBorders>
            <w:shd w:val="clear" w:color="auto" w:fill="E9EDF4"/>
            <w:vAlign w:val="center"/>
            <w:hideMark/>
          </w:tcPr>
          <w:p w14:paraId="46766031"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 xml:space="preserve">API message </w:t>
            </w:r>
            <w:proofErr w:type="gramStart"/>
            <w:r w:rsidRPr="00E71C62">
              <w:rPr>
                <w:rFonts w:ascii="Arial" w:eastAsia="Times New Roman" w:hAnsi="Arial" w:cs="Arial"/>
                <w:color w:val="000000"/>
                <w:sz w:val="16"/>
                <w:szCs w:val="16"/>
              </w:rPr>
              <w:t xml:space="preserve">authentication,   </w:t>
            </w:r>
            <w:proofErr w:type="gramEnd"/>
            <w:r w:rsidRPr="00E71C62">
              <w:rPr>
                <w:rFonts w:ascii="Arial" w:eastAsia="Times New Roman" w:hAnsi="Arial" w:cs="Arial"/>
                <w:color w:val="000000"/>
                <w:sz w:val="16"/>
                <w:szCs w:val="16"/>
              </w:rPr>
              <w:t xml:space="preserve">      API input validation</w:t>
            </w:r>
          </w:p>
        </w:tc>
        <w:tc>
          <w:tcPr>
            <w:tcW w:w="1040" w:type="dxa"/>
            <w:tcBorders>
              <w:top w:val="single" w:sz="12" w:space="0" w:color="FFFFFF"/>
              <w:left w:val="nil"/>
              <w:bottom w:val="nil"/>
              <w:right w:val="single" w:sz="8" w:space="0" w:color="FFFFFF"/>
            </w:tcBorders>
            <w:shd w:val="clear" w:color="auto" w:fill="E9EDF4"/>
            <w:vAlign w:val="center"/>
            <w:hideMark/>
          </w:tcPr>
          <w:p w14:paraId="46552040" w14:textId="66CABF5D" w:rsidR="00060A04" w:rsidRPr="00E71C62" w:rsidRDefault="00060A04" w:rsidP="004914BE">
            <w:pPr>
              <w:spacing w:after="0"/>
              <w:rPr>
                <w:rFonts w:ascii="Arial" w:eastAsia="Times New Roman" w:hAnsi="Arial" w:cs="Arial"/>
                <w:sz w:val="16"/>
                <w:szCs w:val="16"/>
              </w:rPr>
            </w:pPr>
            <w:r w:rsidRPr="00E71C62">
              <w:rPr>
                <w:rFonts w:ascii="Arial" w:eastAsia="Times New Roman" w:hAnsi="Arial" w:cs="Arial"/>
                <w:sz w:val="16"/>
                <w:szCs w:val="16"/>
              </w:rPr>
              <w:t>Control-7,</w:t>
            </w:r>
            <w:r w:rsidRPr="00E71C62">
              <w:rPr>
                <w:rFonts w:ascii="Arial" w:eastAsia="Times New Roman" w:hAnsi="Arial" w:cs="Arial"/>
                <w:sz w:val="16"/>
                <w:szCs w:val="16"/>
              </w:rPr>
              <w:br/>
            </w:r>
            <w:r w:rsidR="00851371">
              <w:rPr>
                <w:rFonts w:ascii="Arial" w:eastAsia="Times New Roman" w:hAnsi="Arial" w:cs="Arial"/>
                <w:sz w:val="16"/>
                <w:szCs w:val="16"/>
              </w:rPr>
              <w:t>Control-6</w:t>
            </w:r>
          </w:p>
        </w:tc>
      </w:tr>
      <w:tr w:rsidR="00060A04" w:rsidRPr="00E71C62" w14:paraId="599A1275" w14:textId="77777777" w:rsidTr="004914BE">
        <w:trPr>
          <w:trHeight w:val="900"/>
        </w:trPr>
        <w:tc>
          <w:tcPr>
            <w:tcW w:w="1200" w:type="dxa"/>
            <w:tcBorders>
              <w:top w:val="single" w:sz="12" w:space="0" w:color="FFFFFF"/>
              <w:left w:val="single" w:sz="8" w:space="0" w:color="FFFFFF"/>
              <w:bottom w:val="nil"/>
              <w:right w:val="single" w:sz="8" w:space="0" w:color="FFFFFF"/>
            </w:tcBorders>
            <w:shd w:val="clear" w:color="auto" w:fill="D9E2F3" w:themeFill="accent1" w:themeFillTint="33"/>
            <w:vAlign w:val="center"/>
            <w:hideMark/>
          </w:tcPr>
          <w:p w14:paraId="39A42352"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ASSET-C-01</w:t>
            </w:r>
          </w:p>
        </w:tc>
        <w:tc>
          <w:tcPr>
            <w:tcW w:w="680" w:type="dxa"/>
            <w:tcBorders>
              <w:top w:val="single" w:sz="8" w:space="0" w:color="FFFFFF"/>
              <w:left w:val="nil"/>
              <w:bottom w:val="nil"/>
              <w:right w:val="single" w:sz="8" w:space="0" w:color="FFFFFF"/>
            </w:tcBorders>
            <w:shd w:val="clear" w:color="auto" w:fill="D9E2F3" w:themeFill="accent1" w:themeFillTint="33"/>
            <w:vAlign w:val="center"/>
            <w:hideMark/>
          </w:tcPr>
          <w:p w14:paraId="68EBCB57"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SMO</w:t>
            </w:r>
          </w:p>
        </w:tc>
        <w:tc>
          <w:tcPr>
            <w:tcW w:w="960" w:type="dxa"/>
            <w:tcBorders>
              <w:top w:val="single" w:sz="8" w:space="0" w:color="FFFFFF"/>
              <w:left w:val="nil"/>
              <w:bottom w:val="nil"/>
              <w:right w:val="single" w:sz="8" w:space="0" w:color="FFFFFF"/>
            </w:tcBorders>
            <w:shd w:val="clear" w:color="auto" w:fill="D9E2F3" w:themeFill="accent1" w:themeFillTint="33"/>
            <w:vAlign w:val="center"/>
            <w:hideMark/>
          </w:tcPr>
          <w:p w14:paraId="38E4BE8B"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T-SMO-2</w:t>
            </w:r>
            <w:r>
              <w:rPr>
                <w:rFonts w:ascii="Arial" w:eastAsia="Times New Roman" w:hAnsi="Arial" w:cs="Arial"/>
                <w:color w:val="000000"/>
                <w:sz w:val="16"/>
                <w:szCs w:val="16"/>
              </w:rPr>
              <w:t>9</w:t>
            </w:r>
          </w:p>
        </w:tc>
        <w:tc>
          <w:tcPr>
            <w:tcW w:w="2480" w:type="dxa"/>
            <w:tcBorders>
              <w:top w:val="single" w:sz="8" w:space="0" w:color="FFFFFF"/>
              <w:left w:val="nil"/>
              <w:bottom w:val="nil"/>
              <w:right w:val="single" w:sz="8" w:space="0" w:color="FFFFFF"/>
            </w:tcBorders>
            <w:shd w:val="clear" w:color="auto" w:fill="D9E2F3" w:themeFill="accent1" w:themeFillTint="33"/>
            <w:vAlign w:val="center"/>
            <w:hideMark/>
          </w:tcPr>
          <w:p w14:paraId="3A6EB097" w14:textId="77777777" w:rsidR="00060A04" w:rsidRPr="00E71C62" w:rsidRDefault="00060A04" w:rsidP="004914BE">
            <w:pPr>
              <w:spacing w:after="0"/>
              <w:rPr>
                <w:rFonts w:ascii="Arial" w:eastAsia="Times New Roman" w:hAnsi="Arial" w:cs="Arial"/>
                <w:color w:val="000000"/>
                <w:sz w:val="16"/>
                <w:szCs w:val="16"/>
              </w:rPr>
            </w:pPr>
            <w:r>
              <w:rPr>
                <w:rFonts w:ascii="Arial" w:eastAsia="Times New Roman" w:hAnsi="Arial" w:cs="Arial"/>
                <w:color w:val="000000"/>
                <w:sz w:val="16"/>
                <w:szCs w:val="16"/>
              </w:rPr>
              <w:t>Ex</w:t>
            </w:r>
            <w:r w:rsidRPr="00E71C62">
              <w:rPr>
                <w:rFonts w:ascii="Arial" w:eastAsia="Times New Roman" w:hAnsi="Arial" w:cs="Arial"/>
                <w:color w:val="000000"/>
                <w:sz w:val="16"/>
                <w:szCs w:val="16"/>
              </w:rPr>
              <w:t xml:space="preserve">ternal attacker floods </w:t>
            </w:r>
            <w:r>
              <w:rPr>
                <w:rFonts w:ascii="Arial" w:eastAsia="Times New Roman" w:hAnsi="Arial" w:cs="Arial"/>
                <w:color w:val="000000"/>
                <w:sz w:val="16"/>
                <w:szCs w:val="16"/>
              </w:rPr>
              <w:t>External</w:t>
            </w:r>
            <w:r w:rsidRPr="00E71C62">
              <w:rPr>
                <w:rFonts w:ascii="Arial" w:eastAsia="Times New Roman" w:hAnsi="Arial" w:cs="Arial"/>
                <w:color w:val="000000"/>
                <w:sz w:val="16"/>
                <w:szCs w:val="16"/>
              </w:rPr>
              <w:t xml:space="preserve"> interface to cause DDoS </w:t>
            </w:r>
            <w:r>
              <w:rPr>
                <w:rFonts w:ascii="Arial" w:eastAsia="Times New Roman" w:hAnsi="Arial" w:cs="Arial"/>
                <w:color w:val="000000"/>
                <w:sz w:val="16"/>
                <w:szCs w:val="16"/>
              </w:rPr>
              <w:t>at SMO</w:t>
            </w:r>
          </w:p>
        </w:tc>
        <w:tc>
          <w:tcPr>
            <w:tcW w:w="1160" w:type="dxa"/>
            <w:tcBorders>
              <w:top w:val="single" w:sz="8" w:space="0" w:color="FFFFFF"/>
              <w:left w:val="nil"/>
              <w:bottom w:val="nil"/>
              <w:right w:val="single" w:sz="8" w:space="0" w:color="FFFFFF"/>
            </w:tcBorders>
            <w:shd w:val="clear" w:color="auto" w:fill="D9E2F3" w:themeFill="accent1" w:themeFillTint="33"/>
            <w:vAlign w:val="center"/>
            <w:hideMark/>
          </w:tcPr>
          <w:p w14:paraId="43795F61"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Impact = High Likelihood = Medium</w:t>
            </w:r>
          </w:p>
        </w:tc>
        <w:tc>
          <w:tcPr>
            <w:tcW w:w="1780" w:type="dxa"/>
            <w:tcBorders>
              <w:top w:val="single" w:sz="8" w:space="0" w:color="FFFFFF"/>
              <w:left w:val="nil"/>
              <w:bottom w:val="nil"/>
              <w:right w:val="single" w:sz="8" w:space="0" w:color="FFFFFF"/>
            </w:tcBorders>
            <w:shd w:val="clear" w:color="auto" w:fill="D9E2F3" w:themeFill="accent1" w:themeFillTint="33"/>
            <w:vAlign w:val="center"/>
            <w:hideMark/>
          </w:tcPr>
          <w:p w14:paraId="224CF3DE" w14:textId="77777777" w:rsidR="00060A04" w:rsidRPr="00E71C62" w:rsidRDefault="00060A04" w:rsidP="004914BE">
            <w:pPr>
              <w:spacing w:after="0"/>
              <w:rPr>
                <w:rFonts w:ascii="Arial" w:eastAsia="Times New Roman" w:hAnsi="Arial" w:cs="Arial"/>
                <w:color w:val="000000"/>
                <w:sz w:val="16"/>
                <w:szCs w:val="16"/>
              </w:rPr>
            </w:pPr>
            <w:r>
              <w:rPr>
                <w:rFonts w:ascii="Arial" w:eastAsia="Times New Roman" w:hAnsi="Arial" w:cs="Arial"/>
                <w:color w:val="000000"/>
                <w:sz w:val="16"/>
                <w:szCs w:val="16"/>
              </w:rPr>
              <w:t>Rate-Limiting, Network segmentation</w:t>
            </w:r>
          </w:p>
        </w:tc>
        <w:tc>
          <w:tcPr>
            <w:tcW w:w="1040" w:type="dxa"/>
            <w:tcBorders>
              <w:top w:val="single" w:sz="12" w:space="0" w:color="FFFFFF"/>
              <w:left w:val="nil"/>
              <w:bottom w:val="nil"/>
              <w:right w:val="single" w:sz="8" w:space="0" w:color="FFFFFF"/>
            </w:tcBorders>
            <w:shd w:val="clear" w:color="auto" w:fill="D9E2F3" w:themeFill="accent1" w:themeFillTint="33"/>
            <w:vAlign w:val="center"/>
            <w:hideMark/>
          </w:tcPr>
          <w:p w14:paraId="7D344723" w14:textId="77777777" w:rsidR="00060A04" w:rsidRPr="00E71C62" w:rsidRDefault="00060A04" w:rsidP="004914BE">
            <w:pPr>
              <w:spacing w:after="0"/>
              <w:rPr>
                <w:rFonts w:ascii="Arial" w:eastAsia="Times New Roman" w:hAnsi="Arial" w:cs="Arial"/>
                <w:sz w:val="16"/>
                <w:szCs w:val="16"/>
              </w:rPr>
            </w:pPr>
            <w:r w:rsidRPr="00E71C62">
              <w:rPr>
                <w:rFonts w:ascii="Arial" w:eastAsia="Times New Roman" w:hAnsi="Arial" w:cs="Arial"/>
                <w:sz w:val="16"/>
                <w:szCs w:val="16"/>
              </w:rPr>
              <w:t>Control-16, Control-18</w:t>
            </w:r>
          </w:p>
        </w:tc>
      </w:tr>
      <w:tr w:rsidR="00060A04" w:rsidRPr="00E71C62" w14:paraId="23B75B64" w14:textId="77777777" w:rsidTr="004914BE">
        <w:trPr>
          <w:trHeight w:val="900"/>
        </w:trPr>
        <w:tc>
          <w:tcPr>
            <w:tcW w:w="1200" w:type="dxa"/>
            <w:tcBorders>
              <w:top w:val="single" w:sz="12" w:space="0" w:color="FFFFFF"/>
              <w:left w:val="single" w:sz="8" w:space="0" w:color="FFFFFF"/>
              <w:bottom w:val="nil"/>
              <w:right w:val="single" w:sz="8" w:space="0" w:color="FFFFFF"/>
            </w:tcBorders>
            <w:shd w:val="clear" w:color="000000" w:fill="E9EDF4"/>
            <w:vAlign w:val="center"/>
            <w:hideMark/>
          </w:tcPr>
          <w:p w14:paraId="06C2FF61"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ASSET-C-01</w:t>
            </w:r>
          </w:p>
        </w:tc>
        <w:tc>
          <w:tcPr>
            <w:tcW w:w="680" w:type="dxa"/>
            <w:tcBorders>
              <w:top w:val="single" w:sz="8" w:space="0" w:color="FFFFFF"/>
              <w:left w:val="nil"/>
              <w:bottom w:val="nil"/>
              <w:right w:val="single" w:sz="8" w:space="0" w:color="FFFFFF"/>
            </w:tcBorders>
            <w:shd w:val="clear" w:color="000000" w:fill="E9EDF4"/>
            <w:vAlign w:val="center"/>
            <w:hideMark/>
          </w:tcPr>
          <w:p w14:paraId="01CBDCCC"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SMO</w:t>
            </w:r>
          </w:p>
        </w:tc>
        <w:tc>
          <w:tcPr>
            <w:tcW w:w="960" w:type="dxa"/>
            <w:tcBorders>
              <w:top w:val="single" w:sz="8" w:space="0" w:color="FFFFFF"/>
              <w:left w:val="nil"/>
              <w:bottom w:val="nil"/>
              <w:right w:val="single" w:sz="8" w:space="0" w:color="FFFFFF"/>
            </w:tcBorders>
            <w:shd w:val="clear" w:color="000000" w:fill="E9EDF4"/>
            <w:vAlign w:val="center"/>
            <w:hideMark/>
          </w:tcPr>
          <w:p w14:paraId="04E22633"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T-SMO-</w:t>
            </w:r>
            <w:r>
              <w:rPr>
                <w:rFonts w:ascii="Arial" w:eastAsia="Times New Roman" w:hAnsi="Arial" w:cs="Arial"/>
                <w:color w:val="000000"/>
                <w:sz w:val="16"/>
                <w:szCs w:val="16"/>
              </w:rPr>
              <w:t>30</w:t>
            </w:r>
          </w:p>
        </w:tc>
        <w:tc>
          <w:tcPr>
            <w:tcW w:w="2480" w:type="dxa"/>
            <w:tcBorders>
              <w:top w:val="single" w:sz="8" w:space="0" w:color="FFFFFF"/>
              <w:left w:val="nil"/>
              <w:bottom w:val="nil"/>
              <w:right w:val="single" w:sz="8" w:space="0" w:color="FFFFFF"/>
            </w:tcBorders>
            <w:shd w:val="clear" w:color="000000" w:fill="E9EDF4"/>
            <w:vAlign w:val="center"/>
            <w:hideMark/>
          </w:tcPr>
          <w:p w14:paraId="72E02CD2" w14:textId="77777777" w:rsidR="00060A04" w:rsidRPr="00E71C62" w:rsidRDefault="00060A04" w:rsidP="004914BE">
            <w:pPr>
              <w:spacing w:after="0"/>
              <w:rPr>
                <w:rFonts w:ascii="Arial" w:eastAsia="Times New Roman" w:hAnsi="Arial" w:cs="Arial"/>
                <w:color w:val="000000"/>
                <w:sz w:val="16"/>
                <w:szCs w:val="16"/>
              </w:rPr>
            </w:pPr>
            <w:r>
              <w:rPr>
                <w:rFonts w:ascii="Arial" w:eastAsia="Times New Roman" w:hAnsi="Arial" w:cs="Arial"/>
                <w:color w:val="000000"/>
                <w:sz w:val="16"/>
                <w:szCs w:val="16"/>
              </w:rPr>
              <w:t>Ex</w:t>
            </w:r>
            <w:r w:rsidRPr="00E71C62">
              <w:rPr>
                <w:rFonts w:ascii="Arial" w:eastAsia="Times New Roman" w:hAnsi="Arial" w:cs="Arial"/>
                <w:color w:val="000000"/>
                <w:sz w:val="16"/>
                <w:szCs w:val="16"/>
              </w:rPr>
              <w:t xml:space="preserve">ternal attacker uses </w:t>
            </w:r>
            <w:r>
              <w:rPr>
                <w:rFonts w:ascii="Arial" w:eastAsia="Times New Roman" w:hAnsi="Arial" w:cs="Arial"/>
                <w:color w:val="000000"/>
                <w:sz w:val="16"/>
                <w:szCs w:val="16"/>
              </w:rPr>
              <w:t xml:space="preserve">External </w:t>
            </w:r>
            <w:r w:rsidRPr="00E71C62">
              <w:rPr>
                <w:rFonts w:ascii="Arial" w:eastAsia="Times New Roman" w:hAnsi="Arial" w:cs="Arial"/>
                <w:color w:val="000000"/>
                <w:sz w:val="16"/>
                <w:szCs w:val="16"/>
              </w:rPr>
              <w:t>interface to gain access to sensitive data-at-rest at the SMO</w:t>
            </w:r>
          </w:p>
        </w:tc>
        <w:tc>
          <w:tcPr>
            <w:tcW w:w="1160" w:type="dxa"/>
            <w:tcBorders>
              <w:top w:val="single" w:sz="8" w:space="0" w:color="FFFFFF"/>
              <w:left w:val="nil"/>
              <w:bottom w:val="nil"/>
              <w:right w:val="single" w:sz="8" w:space="0" w:color="FFFFFF"/>
            </w:tcBorders>
            <w:shd w:val="clear" w:color="000000" w:fill="E9EDF4"/>
            <w:vAlign w:val="center"/>
            <w:hideMark/>
          </w:tcPr>
          <w:p w14:paraId="1D247143"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Impact = High Likelihood = Medium</w:t>
            </w:r>
          </w:p>
        </w:tc>
        <w:tc>
          <w:tcPr>
            <w:tcW w:w="1780" w:type="dxa"/>
            <w:tcBorders>
              <w:top w:val="single" w:sz="8" w:space="0" w:color="FFFFFF"/>
              <w:left w:val="nil"/>
              <w:bottom w:val="nil"/>
              <w:right w:val="single" w:sz="8" w:space="0" w:color="FFFFFF"/>
            </w:tcBorders>
            <w:shd w:val="clear" w:color="000000" w:fill="E9EDF4"/>
            <w:vAlign w:val="center"/>
            <w:hideMark/>
          </w:tcPr>
          <w:p w14:paraId="1A19E126"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Data encryption,</w:t>
            </w:r>
            <w:r w:rsidRPr="00E71C62">
              <w:rPr>
                <w:rFonts w:ascii="Arial" w:eastAsia="Times New Roman" w:hAnsi="Arial" w:cs="Arial"/>
                <w:color w:val="000000"/>
                <w:sz w:val="16"/>
                <w:szCs w:val="16"/>
              </w:rPr>
              <w:br/>
              <w:t>Integrity protection</w:t>
            </w:r>
          </w:p>
        </w:tc>
        <w:tc>
          <w:tcPr>
            <w:tcW w:w="1040" w:type="dxa"/>
            <w:tcBorders>
              <w:top w:val="single" w:sz="12" w:space="0" w:color="FFFFFF"/>
              <w:left w:val="nil"/>
              <w:bottom w:val="nil"/>
              <w:right w:val="single" w:sz="8" w:space="0" w:color="FFFFFF"/>
            </w:tcBorders>
            <w:shd w:val="clear" w:color="000000" w:fill="E9EDF4"/>
            <w:vAlign w:val="center"/>
            <w:hideMark/>
          </w:tcPr>
          <w:p w14:paraId="6DDF1F0E" w14:textId="30C2B262" w:rsidR="00060A04" w:rsidRPr="00E71C62" w:rsidRDefault="00250DBB" w:rsidP="004914BE">
            <w:pPr>
              <w:spacing w:after="0"/>
              <w:rPr>
                <w:rFonts w:ascii="Arial" w:eastAsia="Times New Roman" w:hAnsi="Arial" w:cs="Arial"/>
                <w:sz w:val="16"/>
                <w:szCs w:val="16"/>
              </w:rPr>
            </w:pPr>
            <w:r>
              <w:rPr>
                <w:rFonts w:ascii="Arial" w:eastAsia="Times New Roman" w:hAnsi="Arial" w:cs="Arial"/>
                <w:sz w:val="16"/>
                <w:szCs w:val="16"/>
              </w:rPr>
              <w:t>Control-</w:t>
            </w:r>
            <w:r w:rsidR="00367354">
              <w:rPr>
                <w:rFonts w:ascii="Arial" w:eastAsia="Times New Roman" w:hAnsi="Arial" w:cs="Arial"/>
                <w:sz w:val="16"/>
                <w:szCs w:val="16"/>
              </w:rPr>
              <w:t>8</w:t>
            </w:r>
            <w:r w:rsidR="00060A04" w:rsidRPr="00E71C62">
              <w:rPr>
                <w:rFonts w:ascii="Arial" w:eastAsia="Times New Roman" w:hAnsi="Arial" w:cs="Arial"/>
                <w:sz w:val="16"/>
                <w:szCs w:val="16"/>
              </w:rPr>
              <w:t xml:space="preserve">, </w:t>
            </w:r>
            <w:r w:rsidR="00EC6C63">
              <w:rPr>
                <w:rFonts w:ascii="Arial" w:eastAsia="Times New Roman" w:hAnsi="Arial" w:cs="Arial"/>
                <w:sz w:val="16"/>
                <w:szCs w:val="16"/>
              </w:rPr>
              <w:t>Control-1</w:t>
            </w:r>
            <w:r w:rsidR="00242227">
              <w:rPr>
                <w:rFonts w:ascii="Arial" w:eastAsia="Times New Roman" w:hAnsi="Arial" w:cs="Arial"/>
                <w:sz w:val="16"/>
                <w:szCs w:val="16"/>
              </w:rPr>
              <w:t>0</w:t>
            </w:r>
          </w:p>
        </w:tc>
      </w:tr>
      <w:tr w:rsidR="00060A04" w:rsidRPr="00E71C62" w14:paraId="4CA92650" w14:textId="77777777" w:rsidTr="004914BE">
        <w:trPr>
          <w:trHeight w:val="900"/>
        </w:trPr>
        <w:tc>
          <w:tcPr>
            <w:tcW w:w="1200" w:type="dxa"/>
            <w:tcBorders>
              <w:top w:val="single" w:sz="12" w:space="0" w:color="FFFFFF"/>
              <w:left w:val="single" w:sz="8" w:space="0" w:color="FFFFFF"/>
              <w:bottom w:val="nil"/>
              <w:right w:val="single" w:sz="8" w:space="0" w:color="FFFFFF"/>
            </w:tcBorders>
            <w:shd w:val="clear" w:color="auto" w:fill="D9E2F3" w:themeFill="accent1" w:themeFillTint="33"/>
            <w:vAlign w:val="center"/>
            <w:hideMark/>
          </w:tcPr>
          <w:p w14:paraId="4C39D62E"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ASSET-C-01</w:t>
            </w:r>
          </w:p>
        </w:tc>
        <w:tc>
          <w:tcPr>
            <w:tcW w:w="680" w:type="dxa"/>
            <w:tcBorders>
              <w:top w:val="single" w:sz="8" w:space="0" w:color="FFFFFF"/>
              <w:left w:val="nil"/>
              <w:bottom w:val="nil"/>
              <w:right w:val="single" w:sz="8" w:space="0" w:color="FFFFFF"/>
            </w:tcBorders>
            <w:shd w:val="clear" w:color="auto" w:fill="D9E2F3" w:themeFill="accent1" w:themeFillTint="33"/>
            <w:vAlign w:val="center"/>
            <w:hideMark/>
          </w:tcPr>
          <w:p w14:paraId="61DA8E28"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SMO</w:t>
            </w:r>
          </w:p>
        </w:tc>
        <w:tc>
          <w:tcPr>
            <w:tcW w:w="960" w:type="dxa"/>
            <w:tcBorders>
              <w:top w:val="single" w:sz="8" w:space="0" w:color="FFFFFF"/>
              <w:left w:val="nil"/>
              <w:bottom w:val="nil"/>
              <w:right w:val="single" w:sz="8" w:space="0" w:color="FFFFFF"/>
            </w:tcBorders>
            <w:shd w:val="clear" w:color="auto" w:fill="D9E2F3" w:themeFill="accent1" w:themeFillTint="33"/>
            <w:vAlign w:val="center"/>
            <w:hideMark/>
          </w:tcPr>
          <w:p w14:paraId="188C8081"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T-SMO-</w:t>
            </w:r>
            <w:r>
              <w:rPr>
                <w:rFonts w:ascii="Arial" w:eastAsia="Times New Roman" w:hAnsi="Arial" w:cs="Arial"/>
                <w:color w:val="000000"/>
                <w:sz w:val="16"/>
                <w:szCs w:val="16"/>
              </w:rPr>
              <w:t>31</w:t>
            </w:r>
          </w:p>
        </w:tc>
        <w:tc>
          <w:tcPr>
            <w:tcW w:w="2480" w:type="dxa"/>
            <w:tcBorders>
              <w:top w:val="single" w:sz="8" w:space="0" w:color="FFFFFF"/>
              <w:left w:val="nil"/>
              <w:bottom w:val="nil"/>
              <w:right w:val="single" w:sz="8" w:space="0" w:color="FFFFFF"/>
            </w:tcBorders>
            <w:shd w:val="clear" w:color="auto" w:fill="D9E2F3" w:themeFill="accent1" w:themeFillTint="33"/>
            <w:vAlign w:val="center"/>
            <w:hideMark/>
          </w:tcPr>
          <w:p w14:paraId="612AA4E3" w14:textId="77777777" w:rsidR="00060A04" w:rsidRPr="00E71C62" w:rsidRDefault="00060A04" w:rsidP="004914BE">
            <w:pPr>
              <w:spacing w:after="0"/>
              <w:rPr>
                <w:rFonts w:ascii="Arial" w:eastAsia="Times New Roman" w:hAnsi="Arial" w:cs="Arial"/>
                <w:color w:val="000000"/>
                <w:sz w:val="16"/>
                <w:szCs w:val="16"/>
              </w:rPr>
            </w:pPr>
            <w:r>
              <w:rPr>
                <w:rFonts w:ascii="Arial" w:eastAsia="Times New Roman" w:hAnsi="Arial" w:cs="Arial"/>
                <w:color w:val="000000"/>
                <w:sz w:val="16"/>
                <w:szCs w:val="16"/>
              </w:rPr>
              <w:t>Ex</w:t>
            </w:r>
            <w:r w:rsidRPr="00E71C62">
              <w:rPr>
                <w:rFonts w:ascii="Arial" w:eastAsia="Times New Roman" w:hAnsi="Arial" w:cs="Arial"/>
                <w:color w:val="000000"/>
                <w:sz w:val="16"/>
                <w:szCs w:val="16"/>
              </w:rPr>
              <w:t xml:space="preserve">ternal attacker </w:t>
            </w:r>
            <w:r>
              <w:rPr>
                <w:rFonts w:ascii="Arial" w:eastAsia="Times New Roman" w:hAnsi="Arial" w:cs="Arial"/>
                <w:color w:val="000000"/>
                <w:sz w:val="16"/>
                <w:szCs w:val="16"/>
              </w:rPr>
              <w:t xml:space="preserve">poisons External AI/ML data </w:t>
            </w:r>
            <w:r w:rsidRPr="00E71C62">
              <w:rPr>
                <w:rFonts w:ascii="Arial" w:eastAsia="Times New Roman" w:hAnsi="Arial" w:cs="Arial"/>
                <w:color w:val="000000"/>
                <w:sz w:val="16"/>
                <w:szCs w:val="16"/>
              </w:rPr>
              <w:t xml:space="preserve">to </w:t>
            </w:r>
            <w:r>
              <w:rPr>
                <w:rFonts w:ascii="Arial" w:eastAsia="Times New Roman" w:hAnsi="Arial" w:cs="Arial"/>
                <w:color w:val="000000"/>
                <w:sz w:val="16"/>
                <w:szCs w:val="16"/>
              </w:rPr>
              <w:t>corrupt SMO</w:t>
            </w:r>
          </w:p>
        </w:tc>
        <w:tc>
          <w:tcPr>
            <w:tcW w:w="1160" w:type="dxa"/>
            <w:tcBorders>
              <w:top w:val="single" w:sz="8" w:space="0" w:color="FFFFFF"/>
              <w:left w:val="nil"/>
              <w:bottom w:val="nil"/>
              <w:right w:val="single" w:sz="8" w:space="0" w:color="FFFFFF"/>
            </w:tcBorders>
            <w:shd w:val="clear" w:color="auto" w:fill="D9E2F3" w:themeFill="accent1" w:themeFillTint="33"/>
            <w:vAlign w:val="center"/>
            <w:hideMark/>
          </w:tcPr>
          <w:p w14:paraId="3C047201"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 xml:space="preserve">Impact = High Likelihood = </w:t>
            </w:r>
            <w:r>
              <w:rPr>
                <w:rFonts w:ascii="Arial" w:eastAsia="Times New Roman" w:hAnsi="Arial" w:cs="Arial"/>
                <w:color w:val="000000"/>
                <w:sz w:val="16"/>
                <w:szCs w:val="16"/>
              </w:rPr>
              <w:t>High</w:t>
            </w:r>
          </w:p>
        </w:tc>
        <w:tc>
          <w:tcPr>
            <w:tcW w:w="1780" w:type="dxa"/>
            <w:tcBorders>
              <w:top w:val="single" w:sz="8" w:space="0" w:color="FFFFFF"/>
              <w:left w:val="nil"/>
              <w:bottom w:val="nil"/>
              <w:right w:val="single" w:sz="8" w:space="0" w:color="FFFFFF"/>
            </w:tcBorders>
            <w:shd w:val="clear" w:color="auto" w:fill="D9E2F3" w:themeFill="accent1" w:themeFillTint="33"/>
            <w:vAlign w:val="center"/>
            <w:hideMark/>
          </w:tcPr>
          <w:p w14:paraId="11966C87"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Data encryption,</w:t>
            </w:r>
            <w:r w:rsidRPr="00E71C62">
              <w:rPr>
                <w:rFonts w:ascii="Arial" w:eastAsia="Times New Roman" w:hAnsi="Arial" w:cs="Arial"/>
                <w:color w:val="000000"/>
                <w:sz w:val="16"/>
                <w:szCs w:val="16"/>
              </w:rPr>
              <w:br/>
              <w:t>Integrity protection</w:t>
            </w:r>
          </w:p>
        </w:tc>
        <w:tc>
          <w:tcPr>
            <w:tcW w:w="1040" w:type="dxa"/>
            <w:tcBorders>
              <w:top w:val="single" w:sz="12" w:space="0" w:color="FFFFFF"/>
              <w:left w:val="nil"/>
              <w:bottom w:val="nil"/>
              <w:right w:val="single" w:sz="8" w:space="0" w:color="FFFFFF"/>
            </w:tcBorders>
            <w:shd w:val="clear" w:color="auto" w:fill="D9E2F3" w:themeFill="accent1" w:themeFillTint="33"/>
            <w:vAlign w:val="center"/>
            <w:hideMark/>
          </w:tcPr>
          <w:p w14:paraId="52CE3A8D" w14:textId="290C12C1" w:rsidR="00060A04" w:rsidRPr="00E71C62" w:rsidRDefault="00250DBB" w:rsidP="004914BE">
            <w:pPr>
              <w:spacing w:after="0"/>
              <w:rPr>
                <w:rFonts w:ascii="Arial" w:eastAsia="Times New Roman" w:hAnsi="Arial" w:cs="Arial"/>
                <w:sz w:val="16"/>
                <w:szCs w:val="16"/>
              </w:rPr>
            </w:pPr>
            <w:r>
              <w:rPr>
                <w:rFonts w:ascii="Arial" w:eastAsia="Times New Roman" w:hAnsi="Arial" w:cs="Arial"/>
                <w:sz w:val="16"/>
                <w:szCs w:val="16"/>
              </w:rPr>
              <w:t>Control-</w:t>
            </w:r>
            <w:r w:rsidR="00367354">
              <w:rPr>
                <w:rFonts w:ascii="Arial" w:eastAsia="Times New Roman" w:hAnsi="Arial" w:cs="Arial"/>
                <w:sz w:val="16"/>
                <w:szCs w:val="16"/>
              </w:rPr>
              <w:t>8</w:t>
            </w:r>
            <w:r w:rsidR="00060A04" w:rsidRPr="00E71C62">
              <w:rPr>
                <w:rFonts w:ascii="Arial" w:eastAsia="Times New Roman" w:hAnsi="Arial" w:cs="Arial"/>
                <w:sz w:val="16"/>
                <w:szCs w:val="16"/>
              </w:rPr>
              <w:t xml:space="preserve">, </w:t>
            </w:r>
            <w:r w:rsidR="00EC6C63">
              <w:rPr>
                <w:rFonts w:ascii="Arial" w:eastAsia="Times New Roman" w:hAnsi="Arial" w:cs="Arial"/>
                <w:sz w:val="16"/>
                <w:szCs w:val="16"/>
              </w:rPr>
              <w:t>Control-1</w:t>
            </w:r>
            <w:r w:rsidR="00242227">
              <w:rPr>
                <w:rFonts w:ascii="Arial" w:eastAsia="Times New Roman" w:hAnsi="Arial" w:cs="Arial"/>
                <w:sz w:val="16"/>
                <w:szCs w:val="16"/>
              </w:rPr>
              <w:t>0</w:t>
            </w:r>
          </w:p>
        </w:tc>
      </w:tr>
      <w:tr w:rsidR="00060A04" w:rsidRPr="00E71C62" w14:paraId="543BFD5B" w14:textId="77777777" w:rsidTr="004914BE">
        <w:trPr>
          <w:trHeight w:val="900"/>
        </w:trPr>
        <w:tc>
          <w:tcPr>
            <w:tcW w:w="1200" w:type="dxa"/>
            <w:tcBorders>
              <w:top w:val="single" w:sz="12" w:space="0" w:color="FFFFFF"/>
              <w:left w:val="single" w:sz="8" w:space="0" w:color="FFFFFF"/>
              <w:bottom w:val="nil"/>
              <w:right w:val="single" w:sz="8" w:space="0" w:color="FFFFFF"/>
            </w:tcBorders>
            <w:shd w:val="clear" w:color="000000" w:fill="E9EDF4"/>
            <w:vAlign w:val="center"/>
            <w:hideMark/>
          </w:tcPr>
          <w:p w14:paraId="102FA4E8"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lastRenderedPageBreak/>
              <w:t>ASSET-C-01</w:t>
            </w:r>
          </w:p>
        </w:tc>
        <w:tc>
          <w:tcPr>
            <w:tcW w:w="680" w:type="dxa"/>
            <w:tcBorders>
              <w:top w:val="single" w:sz="8" w:space="0" w:color="FFFFFF"/>
              <w:left w:val="nil"/>
              <w:bottom w:val="nil"/>
              <w:right w:val="single" w:sz="8" w:space="0" w:color="FFFFFF"/>
            </w:tcBorders>
            <w:shd w:val="clear" w:color="000000" w:fill="E9EDF4"/>
            <w:vAlign w:val="center"/>
            <w:hideMark/>
          </w:tcPr>
          <w:p w14:paraId="0ED60398"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SMO</w:t>
            </w:r>
          </w:p>
        </w:tc>
        <w:tc>
          <w:tcPr>
            <w:tcW w:w="960" w:type="dxa"/>
            <w:tcBorders>
              <w:top w:val="single" w:sz="8" w:space="0" w:color="FFFFFF"/>
              <w:left w:val="nil"/>
              <w:bottom w:val="nil"/>
              <w:right w:val="single" w:sz="8" w:space="0" w:color="FFFFFF"/>
            </w:tcBorders>
            <w:shd w:val="clear" w:color="000000" w:fill="E9EDF4"/>
            <w:vAlign w:val="center"/>
            <w:hideMark/>
          </w:tcPr>
          <w:p w14:paraId="4354913F"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T-SMO-</w:t>
            </w:r>
            <w:r>
              <w:rPr>
                <w:rFonts w:ascii="Arial" w:eastAsia="Times New Roman" w:hAnsi="Arial" w:cs="Arial"/>
                <w:color w:val="000000"/>
                <w:sz w:val="16"/>
                <w:szCs w:val="16"/>
              </w:rPr>
              <w:t>32</w:t>
            </w:r>
          </w:p>
        </w:tc>
        <w:tc>
          <w:tcPr>
            <w:tcW w:w="2480" w:type="dxa"/>
            <w:tcBorders>
              <w:top w:val="single" w:sz="8" w:space="0" w:color="FFFFFF"/>
              <w:left w:val="nil"/>
              <w:bottom w:val="nil"/>
              <w:right w:val="single" w:sz="8" w:space="0" w:color="FFFFFF"/>
            </w:tcBorders>
            <w:shd w:val="clear" w:color="000000" w:fill="E9EDF4"/>
            <w:vAlign w:val="center"/>
            <w:hideMark/>
          </w:tcPr>
          <w:p w14:paraId="1E54EC1D" w14:textId="77777777" w:rsidR="00060A04" w:rsidRPr="00E71C62" w:rsidRDefault="00060A04" w:rsidP="004914BE">
            <w:pPr>
              <w:spacing w:after="0"/>
              <w:rPr>
                <w:rFonts w:ascii="Arial" w:eastAsia="Times New Roman" w:hAnsi="Arial" w:cs="Arial"/>
                <w:color w:val="000000"/>
                <w:sz w:val="16"/>
                <w:szCs w:val="16"/>
              </w:rPr>
            </w:pPr>
            <w:r>
              <w:rPr>
                <w:rFonts w:ascii="Arial" w:eastAsia="Times New Roman" w:hAnsi="Arial" w:cs="Arial"/>
                <w:color w:val="000000"/>
                <w:sz w:val="16"/>
                <w:szCs w:val="16"/>
              </w:rPr>
              <w:t>Ex</w:t>
            </w:r>
            <w:r w:rsidRPr="00E71C62">
              <w:rPr>
                <w:rFonts w:ascii="Arial" w:eastAsia="Times New Roman" w:hAnsi="Arial" w:cs="Arial"/>
                <w:color w:val="000000"/>
                <w:sz w:val="16"/>
                <w:szCs w:val="16"/>
              </w:rPr>
              <w:t xml:space="preserve">ternal attacker </w:t>
            </w:r>
            <w:r>
              <w:rPr>
                <w:rFonts w:ascii="Arial" w:eastAsia="Times New Roman" w:hAnsi="Arial" w:cs="Arial"/>
                <w:color w:val="000000"/>
                <w:sz w:val="16"/>
                <w:szCs w:val="16"/>
              </w:rPr>
              <w:t xml:space="preserve">poisons External Enrichment Information data sources </w:t>
            </w:r>
            <w:r w:rsidRPr="00E71C62">
              <w:rPr>
                <w:rFonts w:ascii="Arial" w:eastAsia="Times New Roman" w:hAnsi="Arial" w:cs="Arial"/>
                <w:color w:val="000000"/>
                <w:sz w:val="16"/>
                <w:szCs w:val="16"/>
              </w:rPr>
              <w:t xml:space="preserve">to </w:t>
            </w:r>
            <w:r>
              <w:rPr>
                <w:rFonts w:ascii="Arial" w:eastAsia="Times New Roman" w:hAnsi="Arial" w:cs="Arial"/>
                <w:color w:val="000000"/>
                <w:sz w:val="16"/>
                <w:szCs w:val="16"/>
              </w:rPr>
              <w:t>corrupt SMO</w:t>
            </w:r>
          </w:p>
        </w:tc>
        <w:tc>
          <w:tcPr>
            <w:tcW w:w="1160" w:type="dxa"/>
            <w:tcBorders>
              <w:top w:val="single" w:sz="8" w:space="0" w:color="FFFFFF"/>
              <w:left w:val="nil"/>
              <w:bottom w:val="nil"/>
              <w:right w:val="single" w:sz="8" w:space="0" w:color="FFFFFF"/>
            </w:tcBorders>
            <w:shd w:val="clear" w:color="000000" w:fill="E9EDF4"/>
            <w:vAlign w:val="center"/>
            <w:hideMark/>
          </w:tcPr>
          <w:p w14:paraId="3AF2E04A"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 xml:space="preserve">Impact = High Likelihood = </w:t>
            </w:r>
            <w:r>
              <w:rPr>
                <w:rFonts w:ascii="Arial" w:eastAsia="Times New Roman" w:hAnsi="Arial" w:cs="Arial"/>
                <w:color w:val="000000"/>
                <w:sz w:val="16"/>
                <w:szCs w:val="16"/>
              </w:rPr>
              <w:t>High</w:t>
            </w:r>
          </w:p>
        </w:tc>
        <w:tc>
          <w:tcPr>
            <w:tcW w:w="1780" w:type="dxa"/>
            <w:tcBorders>
              <w:top w:val="single" w:sz="8" w:space="0" w:color="FFFFFF"/>
              <w:left w:val="nil"/>
              <w:bottom w:val="nil"/>
              <w:right w:val="single" w:sz="8" w:space="0" w:color="FFFFFF"/>
            </w:tcBorders>
            <w:shd w:val="clear" w:color="000000" w:fill="E9EDF4"/>
            <w:vAlign w:val="center"/>
            <w:hideMark/>
          </w:tcPr>
          <w:p w14:paraId="129342DD" w14:textId="77777777" w:rsidR="00060A04" w:rsidRPr="00E71C62" w:rsidRDefault="00060A04" w:rsidP="004914BE">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Data encryption,</w:t>
            </w:r>
            <w:r w:rsidRPr="00E71C62">
              <w:rPr>
                <w:rFonts w:ascii="Arial" w:eastAsia="Times New Roman" w:hAnsi="Arial" w:cs="Arial"/>
                <w:color w:val="000000"/>
                <w:sz w:val="16"/>
                <w:szCs w:val="16"/>
              </w:rPr>
              <w:br/>
              <w:t>Integrity protection</w:t>
            </w:r>
          </w:p>
        </w:tc>
        <w:tc>
          <w:tcPr>
            <w:tcW w:w="1040" w:type="dxa"/>
            <w:tcBorders>
              <w:top w:val="single" w:sz="12" w:space="0" w:color="FFFFFF"/>
              <w:left w:val="nil"/>
              <w:bottom w:val="nil"/>
              <w:right w:val="single" w:sz="8" w:space="0" w:color="FFFFFF"/>
            </w:tcBorders>
            <w:shd w:val="clear" w:color="000000" w:fill="E9EDF4"/>
            <w:vAlign w:val="center"/>
            <w:hideMark/>
          </w:tcPr>
          <w:p w14:paraId="3678D2CE" w14:textId="40E6BAA1" w:rsidR="00060A04" w:rsidRPr="00E71C62" w:rsidRDefault="00250DBB" w:rsidP="004914BE">
            <w:pPr>
              <w:spacing w:after="0"/>
              <w:rPr>
                <w:rFonts w:ascii="Arial" w:eastAsia="Times New Roman" w:hAnsi="Arial" w:cs="Arial"/>
                <w:sz w:val="16"/>
                <w:szCs w:val="16"/>
              </w:rPr>
            </w:pPr>
            <w:r>
              <w:rPr>
                <w:rFonts w:ascii="Arial" w:eastAsia="Times New Roman" w:hAnsi="Arial" w:cs="Arial"/>
                <w:sz w:val="16"/>
                <w:szCs w:val="16"/>
              </w:rPr>
              <w:t>Control-</w:t>
            </w:r>
            <w:r w:rsidR="00367354">
              <w:rPr>
                <w:rFonts w:ascii="Arial" w:eastAsia="Times New Roman" w:hAnsi="Arial" w:cs="Arial"/>
                <w:sz w:val="16"/>
                <w:szCs w:val="16"/>
              </w:rPr>
              <w:t>8</w:t>
            </w:r>
            <w:r w:rsidR="00060A04" w:rsidRPr="00E71C62">
              <w:rPr>
                <w:rFonts w:ascii="Arial" w:eastAsia="Times New Roman" w:hAnsi="Arial" w:cs="Arial"/>
                <w:sz w:val="16"/>
                <w:szCs w:val="16"/>
              </w:rPr>
              <w:t xml:space="preserve">, </w:t>
            </w:r>
            <w:r w:rsidR="00EC6C63">
              <w:rPr>
                <w:rFonts w:ascii="Arial" w:eastAsia="Times New Roman" w:hAnsi="Arial" w:cs="Arial"/>
                <w:sz w:val="16"/>
                <w:szCs w:val="16"/>
              </w:rPr>
              <w:t>Control-1</w:t>
            </w:r>
            <w:r w:rsidR="00242227">
              <w:rPr>
                <w:rFonts w:ascii="Arial" w:eastAsia="Times New Roman" w:hAnsi="Arial" w:cs="Arial"/>
                <w:sz w:val="16"/>
                <w:szCs w:val="16"/>
              </w:rPr>
              <w:t>0</w:t>
            </w:r>
          </w:p>
        </w:tc>
      </w:tr>
    </w:tbl>
    <w:p w14:paraId="28997715" w14:textId="77777777" w:rsidR="00060A04" w:rsidRDefault="00060A04" w:rsidP="005F46EA"/>
    <w:p w14:paraId="577C1BB0" w14:textId="5279720F" w:rsidR="00166160" w:rsidRDefault="00166160" w:rsidP="00166160">
      <w:pPr>
        <w:pStyle w:val="Heading2"/>
        <w:numPr>
          <w:ilvl w:val="0"/>
          <w:numId w:val="0"/>
        </w:numPr>
        <w:ind w:left="576" w:hanging="576"/>
        <w:rPr>
          <w:rFonts w:eastAsiaTheme="minorEastAsia"/>
          <w:lang w:eastAsia="zh-CN"/>
        </w:rPr>
      </w:pPr>
      <w:bookmarkStart w:id="156" w:name="_Toc159264480"/>
      <w:bookmarkStart w:id="157" w:name="_Toc202784150"/>
      <w:bookmarkStart w:id="158" w:name="_Toc202784330"/>
      <w:r>
        <w:t>8.4 Threats Targeting SME</w:t>
      </w:r>
      <w:bookmarkEnd w:id="156"/>
      <w:bookmarkEnd w:id="157"/>
      <w:bookmarkEnd w:id="158"/>
    </w:p>
    <w:p w14:paraId="4F3F1B49" w14:textId="77777777" w:rsidR="00166160" w:rsidRDefault="00166160" w:rsidP="00166160">
      <w:pPr>
        <w:jc w:val="center"/>
        <w:rPr>
          <w:rFonts w:eastAsiaTheme="minorEastAsia"/>
          <w:lang w:eastAsia="zh-CN"/>
        </w:rPr>
      </w:pPr>
    </w:p>
    <w:p w14:paraId="43068C05" w14:textId="5C1A356D" w:rsidR="00166160" w:rsidRPr="00747CBC" w:rsidRDefault="00166160" w:rsidP="00166160">
      <w:pPr>
        <w:jc w:val="center"/>
        <w:rPr>
          <w:lang w:val="en-GB" w:eastAsia="zh-CN"/>
        </w:rPr>
      </w:pPr>
      <w:r>
        <w:rPr>
          <w:rFonts w:eastAsiaTheme="minorEastAsia"/>
          <w:lang w:eastAsia="zh-CN"/>
        </w:rPr>
        <w:t>Table 8-4. SMO Risk Analysis for Threats Targeting SME</w:t>
      </w:r>
    </w:p>
    <w:tbl>
      <w:tblPr>
        <w:tblW w:w="9300" w:type="dxa"/>
        <w:tblLook w:val="04A0" w:firstRow="1" w:lastRow="0" w:firstColumn="1" w:lastColumn="0" w:noHBand="0" w:noVBand="1"/>
      </w:tblPr>
      <w:tblGrid>
        <w:gridCol w:w="1200"/>
        <w:gridCol w:w="680"/>
        <w:gridCol w:w="960"/>
        <w:gridCol w:w="2480"/>
        <w:gridCol w:w="1160"/>
        <w:gridCol w:w="1780"/>
        <w:gridCol w:w="1040"/>
      </w:tblGrid>
      <w:tr w:rsidR="00166160" w:rsidRPr="00662B78" w14:paraId="73615240" w14:textId="77777777" w:rsidTr="00D61AD1">
        <w:trPr>
          <w:trHeight w:val="820"/>
        </w:trPr>
        <w:tc>
          <w:tcPr>
            <w:tcW w:w="1200" w:type="dxa"/>
            <w:tcBorders>
              <w:top w:val="single" w:sz="12" w:space="0" w:color="FFFFFF"/>
              <w:left w:val="single" w:sz="8" w:space="0" w:color="FFFFFF"/>
              <w:bottom w:val="nil"/>
              <w:right w:val="single" w:sz="8" w:space="0" w:color="FFFFFF"/>
            </w:tcBorders>
            <w:shd w:val="clear" w:color="auto" w:fill="2F5496" w:themeFill="accent1" w:themeFillShade="BF"/>
            <w:vAlign w:val="center"/>
            <w:hideMark/>
          </w:tcPr>
          <w:p w14:paraId="6D36871C" w14:textId="77777777" w:rsidR="00166160" w:rsidRPr="00662B78" w:rsidRDefault="00166160" w:rsidP="00D61AD1">
            <w:pPr>
              <w:spacing w:after="0"/>
              <w:jc w:val="center"/>
              <w:rPr>
                <w:rFonts w:ascii="Arial" w:eastAsia="Times New Roman" w:hAnsi="Arial" w:cs="Arial"/>
                <w:b/>
                <w:bCs/>
                <w:color w:val="FFFFFF" w:themeColor="background1"/>
                <w:sz w:val="16"/>
                <w:szCs w:val="16"/>
              </w:rPr>
            </w:pPr>
            <w:r w:rsidRPr="00662B78">
              <w:rPr>
                <w:rFonts w:ascii="Arial" w:eastAsia="Times New Roman" w:hAnsi="Arial" w:cs="Arial"/>
                <w:b/>
                <w:bCs/>
                <w:color w:val="FFFFFF" w:themeColor="background1"/>
                <w:sz w:val="16"/>
                <w:szCs w:val="16"/>
              </w:rPr>
              <w:t>Asset-Id</w:t>
            </w:r>
          </w:p>
        </w:tc>
        <w:tc>
          <w:tcPr>
            <w:tcW w:w="680" w:type="dxa"/>
            <w:tcBorders>
              <w:top w:val="single" w:sz="8" w:space="0" w:color="FFFFFF"/>
              <w:left w:val="nil"/>
              <w:bottom w:val="nil"/>
              <w:right w:val="single" w:sz="8" w:space="0" w:color="FFFFFF"/>
            </w:tcBorders>
            <w:shd w:val="clear" w:color="auto" w:fill="2F5496" w:themeFill="accent1" w:themeFillShade="BF"/>
            <w:vAlign w:val="center"/>
            <w:hideMark/>
          </w:tcPr>
          <w:p w14:paraId="5FEA4192" w14:textId="77777777" w:rsidR="00166160" w:rsidRPr="00662B78" w:rsidRDefault="00166160" w:rsidP="00D61AD1">
            <w:pPr>
              <w:spacing w:after="0"/>
              <w:jc w:val="center"/>
              <w:rPr>
                <w:rFonts w:ascii="Arial" w:eastAsia="Times New Roman" w:hAnsi="Arial" w:cs="Arial"/>
                <w:b/>
                <w:bCs/>
                <w:color w:val="FFFFFF" w:themeColor="background1"/>
                <w:sz w:val="16"/>
                <w:szCs w:val="16"/>
              </w:rPr>
            </w:pPr>
            <w:r w:rsidRPr="00662B78">
              <w:rPr>
                <w:rFonts w:ascii="Arial" w:eastAsia="Times New Roman" w:hAnsi="Arial" w:cs="Arial"/>
                <w:b/>
                <w:bCs/>
                <w:color w:val="FFFFFF" w:themeColor="background1"/>
                <w:sz w:val="16"/>
                <w:szCs w:val="16"/>
              </w:rPr>
              <w:t>Asset Name</w:t>
            </w:r>
          </w:p>
        </w:tc>
        <w:tc>
          <w:tcPr>
            <w:tcW w:w="960" w:type="dxa"/>
            <w:tcBorders>
              <w:top w:val="single" w:sz="8" w:space="0" w:color="FFFFFF"/>
              <w:left w:val="nil"/>
              <w:bottom w:val="nil"/>
              <w:right w:val="single" w:sz="8" w:space="0" w:color="FFFFFF"/>
            </w:tcBorders>
            <w:shd w:val="clear" w:color="auto" w:fill="2F5496" w:themeFill="accent1" w:themeFillShade="BF"/>
            <w:vAlign w:val="center"/>
            <w:hideMark/>
          </w:tcPr>
          <w:p w14:paraId="38E25661" w14:textId="77777777" w:rsidR="00166160" w:rsidRPr="00662B78" w:rsidRDefault="00166160" w:rsidP="00D61AD1">
            <w:pPr>
              <w:spacing w:after="0"/>
              <w:jc w:val="center"/>
              <w:rPr>
                <w:rFonts w:ascii="Arial" w:eastAsia="Times New Roman" w:hAnsi="Arial" w:cs="Arial"/>
                <w:b/>
                <w:bCs/>
                <w:color w:val="FFFFFF" w:themeColor="background1"/>
                <w:sz w:val="16"/>
                <w:szCs w:val="16"/>
              </w:rPr>
            </w:pPr>
            <w:r w:rsidRPr="00662B78">
              <w:rPr>
                <w:rFonts w:ascii="Arial" w:eastAsia="Times New Roman" w:hAnsi="Arial" w:cs="Arial"/>
                <w:b/>
                <w:bCs/>
                <w:color w:val="FFFFFF" w:themeColor="background1"/>
                <w:sz w:val="16"/>
                <w:szCs w:val="16"/>
              </w:rPr>
              <w:t>Threat-Id</w:t>
            </w:r>
          </w:p>
        </w:tc>
        <w:tc>
          <w:tcPr>
            <w:tcW w:w="2480" w:type="dxa"/>
            <w:tcBorders>
              <w:top w:val="single" w:sz="8" w:space="0" w:color="FFFFFF"/>
              <w:left w:val="nil"/>
              <w:bottom w:val="nil"/>
              <w:right w:val="single" w:sz="8" w:space="0" w:color="FFFFFF"/>
            </w:tcBorders>
            <w:shd w:val="clear" w:color="auto" w:fill="2F5496" w:themeFill="accent1" w:themeFillShade="BF"/>
            <w:vAlign w:val="center"/>
            <w:hideMark/>
          </w:tcPr>
          <w:p w14:paraId="5E18A6FF" w14:textId="77777777" w:rsidR="00166160" w:rsidRPr="00662B78" w:rsidRDefault="00166160" w:rsidP="00D61AD1">
            <w:pPr>
              <w:spacing w:after="0"/>
              <w:jc w:val="center"/>
              <w:rPr>
                <w:rFonts w:ascii="Arial" w:eastAsia="Times New Roman" w:hAnsi="Arial" w:cs="Arial"/>
                <w:b/>
                <w:bCs/>
                <w:color w:val="FFFFFF" w:themeColor="background1"/>
                <w:sz w:val="16"/>
                <w:szCs w:val="16"/>
              </w:rPr>
            </w:pPr>
            <w:r w:rsidRPr="00662B78">
              <w:rPr>
                <w:rFonts w:ascii="Arial" w:eastAsia="Times New Roman" w:hAnsi="Arial" w:cs="Arial"/>
                <w:b/>
                <w:bCs/>
                <w:color w:val="FFFFFF" w:themeColor="background1"/>
                <w:sz w:val="16"/>
                <w:szCs w:val="16"/>
              </w:rPr>
              <w:t>Threat Description (Brief)</w:t>
            </w:r>
          </w:p>
        </w:tc>
        <w:tc>
          <w:tcPr>
            <w:tcW w:w="1160" w:type="dxa"/>
            <w:tcBorders>
              <w:top w:val="single" w:sz="8" w:space="0" w:color="FFFFFF"/>
              <w:left w:val="nil"/>
              <w:bottom w:val="nil"/>
              <w:right w:val="single" w:sz="8" w:space="0" w:color="FFFFFF"/>
            </w:tcBorders>
            <w:shd w:val="clear" w:color="auto" w:fill="2F5496" w:themeFill="accent1" w:themeFillShade="BF"/>
            <w:vAlign w:val="center"/>
            <w:hideMark/>
          </w:tcPr>
          <w:p w14:paraId="72CB63B8" w14:textId="77777777" w:rsidR="00166160" w:rsidRPr="00662B78" w:rsidRDefault="00166160" w:rsidP="00D61AD1">
            <w:pPr>
              <w:spacing w:after="0"/>
              <w:jc w:val="center"/>
              <w:rPr>
                <w:rFonts w:ascii="Arial" w:eastAsia="Times New Roman" w:hAnsi="Arial" w:cs="Arial"/>
                <w:b/>
                <w:bCs/>
                <w:color w:val="FFFFFF" w:themeColor="background1"/>
                <w:sz w:val="16"/>
                <w:szCs w:val="16"/>
              </w:rPr>
            </w:pPr>
            <w:r w:rsidRPr="00662B78">
              <w:rPr>
                <w:rFonts w:ascii="Arial" w:eastAsia="Times New Roman" w:hAnsi="Arial" w:cs="Arial"/>
                <w:b/>
                <w:bCs/>
                <w:color w:val="FFFFFF" w:themeColor="background1"/>
                <w:sz w:val="16"/>
                <w:szCs w:val="16"/>
              </w:rPr>
              <w:t>Impact</w:t>
            </w:r>
            <w:proofErr w:type="gramStart"/>
            <w:r w:rsidRPr="00662B78">
              <w:rPr>
                <w:rFonts w:ascii="Arial" w:eastAsia="Times New Roman" w:hAnsi="Arial" w:cs="Arial"/>
                <w:b/>
                <w:bCs/>
                <w:color w:val="FFFFFF" w:themeColor="background1"/>
                <w:sz w:val="16"/>
                <w:szCs w:val="16"/>
              </w:rPr>
              <w:t>/  Likelihood</w:t>
            </w:r>
            <w:proofErr w:type="gramEnd"/>
            <w:r w:rsidRPr="00662B78">
              <w:rPr>
                <w:rFonts w:ascii="Arial" w:eastAsia="Times New Roman" w:hAnsi="Arial" w:cs="Arial"/>
                <w:b/>
                <w:bCs/>
                <w:color w:val="FFFFFF" w:themeColor="background1"/>
                <w:sz w:val="16"/>
                <w:szCs w:val="16"/>
              </w:rPr>
              <w:t xml:space="preserve"> Raw Score</w:t>
            </w:r>
          </w:p>
        </w:tc>
        <w:tc>
          <w:tcPr>
            <w:tcW w:w="1780" w:type="dxa"/>
            <w:tcBorders>
              <w:top w:val="single" w:sz="8" w:space="0" w:color="FFFFFF"/>
              <w:left w:val="nil"/>
              <w:bottom w:val="nil"/>
              <w:right w:val="single" w:sz="8" w:space="0" w:color="FFFFFF"/>
            </w:tcBorders>
            <w:shd w:val="clear" w:color="auto" w:fill="2F5496" w:themeFill="accent1" w:themeFillShade="BF"/>
            <w:vAlign w:val="center"/>
            <w:hideMark/>
          </w:tcPr>
          <w:p w14:paraId="7FBD76F0" w14:textId="77777777" w:rsidR="00166160" w:rsidRPr="00662B78" w:rsidRDefault="00166160" w:rsidP="00D61AD1">
            <w:pPr>
              <w:spacing w:after="0"/>
              <w:jc w:val="center"/>
              <w:rPr>
                <w:rFonts w:ascii="Arial" w:eastAsia="Times New Roman" w:hAnsi="Arial" w:cs="Arial"/>
                <w:b/>
                <w:bCs/>
                <w:color w:val="FFFFFF" w:themeColor="background1"/>
                <w:sz w:val="16"/>
                <w:szCs w:val="16"/>
              </w:rPr>
            </w:pPr>
            <w:r w:rsidRPr="00662B78">
              <w:rPr>
                <w:rFonts w:ascii="Arial" w:eastAsia="Times New Roman" w:hAnsi="Arial" w:cs="Arial"/>
                <w:b/>
                <w:bCs/>
                <w:color w:val="FFFFFF" w:themeColor="background1"/>
                <w:sz w:val="16"/>
                <w:szCs w:val="16"/>
              </w:rPr>
              <w:t>Possible Security Controls</w:t>
            </w:r>
          </w:p>
        </w:tc>
        <w:tc>
          <w:tcPr>
            <w:tcW w:w="1040" w:type="dxa"/>
            <w:tcBorders>
              <w:top w:val="single" w:sz="12" w:space="0" w:color="FFFFFF"/>
              <w:left w:val="nil"/>
              <w:bottom w:val="nil"/>
              <w:right w:val="single" w:sz="8" w:space="0" w:color="FFFFFF"/>
            </w:tcBorders>
            <w:shd w:val="clear" w:color="auto" w:fill="2F5496" w:themeFill="accent1" w:themeFillShade="BF"/>
            <w:vAlign w:val="center"/>
            <w:hideMark/>
          </w:tcPr>
          <w:p w14:paraId="2288C103" w14:textId="77777777" w:rsidR="00166160" w:rsidRPr="00662B78" w:rsidRDefault="00166160" w:rsidP="00D61AD1">
            <w:pPr>
              <w:spacing w:after="0"/>
              <w:jc w:val="center"/>
              <w:rPr>
                <w:rFonts w:ascii="Arial" w:eastAsia="Times New Roman" w:hAnsi="Arial" w:cs="Arial"/>
                <w:b/>
                <w:bCs/>
                <w:color w:val="FFFFFF" w:themeColor="background1"/>
                <w:sz w:val="16"/>
                <w:szCs w:val="16"/>
              </w:rPr>
            </w:pPr>
            <w:r w:rsidRPr="00662B78">
              <w:rPr>
                <w:rFonts w:ascii="Arial" w:eastAsia="Times New Roman" w:hAnsi="Arial" w:cs="Arial"/>
                <w:b/>
                <w:bCs/>
                <w:color w:val="FFFFFF" w:themeColor="background1"/>
                <w:sz w:val="16"/>
                <w:szCs w:val="16"/>
              </w:rPr>
              <w:t xml:space="preserve">Security </w:t>
            </w:r>
            <w:r>
              <w:rPr>
                <w:rFonts w:ascii="Arial" w:eastAsia="Times New Roman" w:hAnsi="Arial" w:cs="Arial"/>
                <w:b/>
                <w:bCs/>
                <w:color w:val="FFFFFF" w:themeColor="background1"/>
                <w:sz w:val="16"/>
                <w:szCs w:val="16"/>
              </w:rPr>
              <w:t>Control-i</w:t>
            </w:r>
            <w:r w:rsidRPr="00662B78">
              <w:rPr>
                <w:rFonts w:ascii="Arial" w:eastAsia="Times New Roman" w:hAnsi="Arial" w:cs="Arial"/>
                <w:b/>
                <w:bCs/>
                <w:color w:val="FFFFFF" w:themeColor="background1"/>
                <w:sz w:val="16"/>
                <w:szCs w:val="16"/>
              </w:rPr>
              <w:t>d</w:t>
            </w:r>
          </w:p>
        </w:tc>
      </w:tr>
      <w:tr w:rsidR="00166160" w:rsidRPr="00E71C62" w14:paraId="01514E36" w14:textId="77777777" w:rsidTr="00D61AD1">
        <w:trPr>
          <w:trHeight w:val="900"/>
        </w:trPr>
        <w:tc>
          <w:tcPr>
            <w:tcW w:w="1200" w:type="dxa"/>
            <w:tcBorders>
              <w:top w:val="single" w:sz="12" w:space="0" w:color="FFFFFF"/>
              <w:left w:val="single" w:sz="8" w:space="0" w:color="FFFFFF"/>
              <w:bottom w:val="nil"/>
              <w:right w:val="single" w:sz="8" w:space="0" w:color="FFFFFF"/>
            </w:tcBorders>
            <w:shd w:val="clear" w:color="auto" w:fill="D9E2F3" w:themeFill="accent1" w:themeFillTint="33"/>
            <w:vAlign w:val="center"/>
            <w:hideMark/>
          </w:tcPr>
          <w:p w14:paraId="779D49FF" w14:textId="77777777" w:rsidR="00166160" w:rsidRPr="00E71C62" w:rsidRDefault="00166160" w:rsidP="00D61AD1">
            <w:pPr>
              <w:spacing w:after="0"/>
              <w:rPr>
                <w:rFonts w:ascii="Arial" w:eastAsia="Times New Roman" w:hAnsi="Arial" w:cs="Arial"/>
                <w:color w:val="000000"/>
                <w:sz w:val="16"/>
                <w:szCs w:val="16"/>
              </w:rPr>
            </w:pPr>
            <w:r>
              <w:rPr>
                <w:rFonts w:ascii="Arial" w:eastAsia="Times New Roman" w:hAnsi="Arial" w:cs="Arial"/>
                <w:color w:val="000000"/>
                <w:sz w:val="16"/>
                <w:szCs w:val="16"/>
              </w:rPr>
              <w:t>TBD</w:t>
            </w:r>
          </w:p>
        </w:tc>
        <w:tc>
          <w:tcPr>
            <w:tcW w:w="680" w:type="dxa"/>
            <w:tcBorders>
              <w:top w:val="single" w:sz="8" w:space="0" w:color="FFFFFF"/>
              <w:left w:val="nil"/>
              <w:bottom w:val="nil"/>
              <w:right w:val="single" w:sz="8" w:space="0" w:color="FFFFFF"/>
            </w:tcBorders>
            <w:shd w:val="clear" w:color="auto" w:fill="D9E2F3" w:themeFill="accent1" w:themeFillTint="33"/>
            <w:vAlign w:val="center"/>
            <w:hideMark/>
          </w:tcPr>
          <w:p w14:paraId="682CB970" w14:textId="77777777" w:rsidR="00166160" w:rsidRPr="00E71C62" w:rsidRDefault="00166160" w:rsidP="00D61AD1">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SM</w:t>
            </w:r>
            <w:r>
              <w:rPr>
                <w:rFonts w:ascii="Arial" w:eastAsia="Times New Roman" w:hAnsi="Arial" w:cs="Arial"/>
                <w:color w:val="000000"/>
                <w:sz w:val="16"/>
                <w:szCs w:val="16"/>
              </w:rPr>
              <w:t>E</w:t>
            </w:r>
          </w:p>
        </w:tc>
        <w:tc>
          <w:tcPr>
            <w:tcW w:w="960" w:type="dxa"/>
            <w:tcBorders>
              <w:top w:val="single" w:sz="8" w:space="0" w:color="FFFFFF"/>
              <w:left w:val="nil"/>
              <w:bottom w:val="nil"/>
              <w:right w:val="single" w:sz="8" w:space="0" w:color="FFFFFF"/>
            </w:tcBorders>
            <w:shd w:val="clear" w:color="auto" w:fill="D9E2F3" w:themeFill="accent1" w:themeFillTint="33"/>
            <w:vAlign w:val="center"/>
            <w:hideMark/>
          </w:tcPr>
          <w:p w14:paraId="16D2FCFE" w14:textId="77777777" w:rsidR="00166160" w:rsidRPr="00E71C62" w:rsidRDefault="00166160" w:rsidP="00D61AD1">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T-SMO-</w:t>
            </w:r>
            <w:r>
              <w:rPr>
                <w:rFonts w:ascii="Arial" w:eastAsia="Times New Roman" w:hAnsi="Arial" w:cs="Arial"/>
                <w:color w:val="000000"/>
                <w:sz w:val="16"/>
                <w:szCs w:val="16"/>
              </w:rPr>
              <w:t>32</w:t>
            </w:r>
          </w:p>
        </w:tc>
        <w:tc>
          <w:tcPr>
            <w:tcW w:w="2480" w:type="dxa"/>
            <w:tcBorders>
              <w:top w:val="single" w:sz="8" w:space="0" w:color="FFFFFF"/>
              <w:left w:val="nil"/>
              <w:bottom w:val="nil"/>
              <w:right w:val="single" w:sz="8" w:space="0" w:color="FFFFFF"/>
            </w:tcBorders>
            <w:shd w:val="clear" w:color="auto" w:fill="D9E2F3" w:themeFill="accent1" w:themeFillTint="33"/>
            <w:vAlign w:val="center"/>
            <w:hideMark/>
          </w:tcPr>
          <w:p w14:paraId="3740670D" w14:textId="77777777" w:rsidR="00166160" w:rsidRPr="00E71C62" w:rsidRDefault="00166160" w:rsidP="00D61AD1">
            <w:pPr>
              <w:spacing w:after="0"/>
              <w:rPr>
                <w:rFonts w:ascii="Arial" w:eastAsia="Times New Roman" w:hAnsi="Arial" w:cs="Arial"/>
                <w:color w:val="000000"/>
                <w:sz w:val="16"/>
                <w:szCs w:val="16"/>
              </w:rPr>
            </w:pPr>
            <w:proofErr w:type="spellStart"/>
            <w:r>
              <w:rPr>
                <w:sz w:val="18"/>
                <w:szCs w:val="18"/>
              </w:rPr>
              <w:t>rApp</w:t>
            </w:r>
            <w:proofErr w:type="spellEnd"/>
            <w:r>
              <w:rPr>
                <w:sz w:val="18"/>
                <w:szCs w:val="18"/>
              </w:rPr>
              <w:t xml:space="preserve"> floods SME</w:t>
            </w:r>
          </w:p>
        </w:tc>
        <w:tc>
          <w:tcPr>
            <w:tcW w:w="1160" w:type="dxa"/>
            <w:tcBorders>
              <w:top w:val="single" w:sz="8" w:space="0" w:color="FFFFFF"/>
              <w:left w:val="nil"/>
              <w:bottom w:val="nil"/>
              <w:right w:val="single" w:sz="8" w:space="0" w:color="FFFFFF"/>
            </w:tcBorders>
            <w:shd w:val="clear" w:color="auto" w:fill="D9E2F3" w:themeFill="accent1" w:themeFillTint="33"/>
            <w:vAlign w:val="center"/>
            <w:hideMark/>
          </w:tcPr>
          <w:p w14:paraId="3CBE4234" w14:textId="77777777" w:rsidR="00166160" w:rsidRPr="00E71C62" w:rsidRDefault="00166160" w:rsidP="00D61AD1">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 xml:space="preserve">Impact = High Likelihood = </w:t>
            </w:r>
            <w:r>
              <w:rPr>
                <w:rFonts w:ascii="Arial" w:eastAsia="Times New Roman" w:hAnsi="Arial" w:cs="Arial"/>
                <w:color w:val="000000"/>
                <w:sz w:val="16"/>
                <w:szCs w:val="16"/>
              </w:rPr>
              <w:t>Medium</w:t>
            </w:r>
          </w:p>
        </w:tc>
        <w:tc>
          <w:tcPr>
            <w:tcW w:w="1780" w:type="dxa"/>
            <w:tcBorders>
              <w:top w:val="single" w:sz="8" w:space="0" w:color="FFFFFF"/>
              <w:left w:val="nil"/>
              <w:bottom w:val="nil"/>
              <w:right w:val="single" w:sz="8" w:space="0" w:color="FFFFFF"/>
            </w:tcBorders>
            <w:shd w:val="clear" w:color="auto" w:fill="D9E2F3" w:themeFill="accent1" w:themeFillTint="33"/>
            <w:vAlign w:val="center"/>
            <w:hideMark/>
          </w:tcPr>
          <w:p w14:paraId="69FE8E9E" w14:textId="77777777" w:rsidR="00166160" w:rsidRPr="00E71C62" w:rsidRDefault="00166160" w:rsidP="00D61AD1">
            <w:pPr>
              <w:spacing w:after="0"/>
              <w:rPr>
                <w:rFonts w:ascii="Arial" w:eastAsia="Times New Roman" w:hAnsi="Arial" w:cs="Arial"/>
                <w:color w:val="000000"/>
                <w:sz w:val="16"/>
                <w:szCs w:val="16"/>
              </w:rPr>
            </w:pPr>
            <w:r>
              <w:rPr>
                <w:rFonts w:ascii="Arial" w:eastAsia="Times New Roman" w:hAnsi="Arial" w:cs="Arial"/>
                <w:color w:val="000000"/>
                <w:sz w:val="16"/>
                <w:szCs w:val="16"/>
              </w:rPr>
              <w:t>Overload protection with rate-limiting at SME</w:t>
            </w:r>
          </w:p>
        </w:tc>
        <w:tc>
          <w:tcPr>
            <w:tcW w:w="1040" w:type="dxa"/>
            <w:tcBorders>
              <w:top w:val="single" w:sz="12" w:space="0" w:color="FFFFFF"/>
              <w:left w:val="nil"/>
              <w:bottom w:val="nil"/>
              <w:right w:val="single" w:sz="8" w:space="0" w:color="FFFFFF"/>
            </w:tcBorders>
            <w:shd w:val="clear" w:color="auto" w:fill="D9E2F3" w:themeFill="accent1" w:themeFillTint="33"/>
            <w:vAlign w:val="center"/>
            <w:hideMark/>
          </w:tcPr>
          <w:p w14:paraId="65B23969" w14:textId="77777777" w:rsidR="00166160" w:rsidRPr="00E71C62" w:rsidRDefault="00166160" w:rsidP="00D61AD1">
            <w:pPr>
              <w:spacing w:after="0"/>
              <w:rPr>
                <w:rFonts w:ascii="Arial" w:eastAsia="Times New Roman" w:hAnsi="Arial" w:cs="Arial"/>
                <w:sz w:val="16"/>
                <w:szCs w:val="16"/>
              </w:rPr>
            </w:pPr>
            <w:r w:rsidRPr="00E71C62">
              <w:rPr>
                <w:rFonts w:ascii="Arial" w:eastAsia="Times New Roman" w:hAnsi="Arial" w:cs="Arial"/>
                <w:sz w:val="16"/>
                <w:szCs w:val="16"/>
              </w:rPr>
              <w:t>Control-1</w:t>
            </w:r>
            <w:r>
              <w:rPr>
                <w:rFonts w:ascii="Arial" w:eastAsia="Times New Roman" w:hAnsi="Arial" w:cs="Arial"/>
                <w:sz w:val="16"/>
                <w:szCs w:val="16"/>
              </w:rPr>
              <w:t>6</w:t>
            </w:r>
          </w:p>
        </w:tc>
      </w:tr>
      <w:tr w:rsidR="00166160" w:rsidRPr="00E71C62" w14:paraId="7347B009" w14:textId="77777777" w:rsidTr="00D61AD1">
        <w:trPr>
          <w:trHeight w:val="900"/>
        </w:trPr>
        <w:tc>
          <w:tcPr>
            <w:tcW w:w="1200" w:type="dxa"/>
            <w:tcBorders>
              <w:top w:val="single" w:sz="12" w:space="0" w:color="FFFFFF"/>
              <w:left w:val="single" w:sz="8" w:space="0" w:color="FFFFFF"/>
              <w:bottom w:val="nil"/>
              <w:right w:val="single" w:sz="8" w:space="0" w:color="FFFFFF"/>
            </w:tcBorders>
            <w:shd w:val="clear" w:color="auto" w:fill="E9EDF4"/>
            <w:vAlign w:val="center"/>
          </w:tcPr>
          <w:p w14:paraId="273211A9" w14:textId="77777777" w:rsidR="00166160" w:rsidRPr="00E71C62" w:rsidRDefault="00166160" w:rsidP="00D61AD1">
            <w:pPr>
              <w:spacing w:after="0"/>
              <w:rPr>
                <w:rFonts w:ascii="Arial" w:eastAsia="Times New Roman" w:hAnsi="Arial" w:cs="Arial"/>
                <w:color w:val="000000"/>
                <w:sz w:val="16"/>
                <w:szCs w:val="16"/>
              </w:rPr>
            </w:pPr>
            <w:r>
              <w:rPr>
                <w:rFonts w:ascii="Arial" w:eastAsia="Times New Roman" w:hAnsi="Arial" w:cs="Arial"/>
                <w:color w:val="000000"/>
                <w:sz w:val="16"/>
                <w:szCs w:val="16"/>
              </w:rPr>
              <w:t>TBD</w:t>
            </w:r>
          </w:p>
        </w:tc>
        <w:tc>
          <w:tcPr>
            <w:tcW w:w="680" w:type="dxa"/>
            <w:tcBorders>
              <w:top w:val="single" w:sz="8" w:space="0" w:color="FFFFFF"/>
              <w:left w:val="nil"/>
              <w:bottom w:val="nil"/>
              <w:right w:val="single" w:sz="8" w:space="0" w:color="FFFFFF"/>
            </w:tcBorders>
            <w:shd w:val="clear" w:color="auto" w:fill="E9EDF4"/>
            <w:vAlign w:val="center"/>
          </w:tcPr>
          <w:p w14:paraId="46DC4208" w14:textId="77777777" w:rsidR="00166160" w:rsidRPr="00E71C62" w:rsidRDefault="00166160" w:rsidP="00D61AD1">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SM</w:t>
            </w:r>
            <w:r>
              <w:rPr>
                <w:rFonts w:ascii="Arial" w:eastAsia="Times New Roman" w:hAnsi="Arial" w:cs="Arial"/>
                <w:color w:val="000000"/>
                <w:sz w:val="16"/>
                <w:szCs w:val="16"/>
              </w:rPr>
              <w:t>E</w:t>
            </w:r>
          </w:p>
        </w:tc>
        <w:tc>
          <w:tcPr>
            <w:tcW w:w="960" w:type="dxa"/>
            <w:tcBorders>
              <w:top w:val="single" w:sz="8" w:space="0" w:color="FFFFFF"/>
              <w:left w:val="nil"/>
              <w:bottom w:val="nil"/>
              <w:right w:val="single" w:sz="8" w:space="0" w:color="FFFFFF"/>
            </w:tcBorders>
            <w:shd w:val="clear" w:color="auto" w:fill="E9EDF4"/>
            <w:vAlign w:val="center"/>
          </w:tcPr>
          <w:p w14:paraId="0ADE16BF" w14:textId="77777777" w:rsidR="00166160" w:rsidRPr="00E71C62" w:rsidRDefault="00166160" w:rsidP="00D61AD1">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T-SMO-</w:t>
            </w:r>
            <w:r>
              <w:rPr>
                <w:rFonts w:ascii="Arial" w:eastAsia="Times New Roman" w:hAnsi="Arial" w:cs="Arial"/>
                <w:color w:val="000000"/>
                <w:sz w:val="16"/>
                <w:szCs w:val="16"/>
              </w:rPr>
              <w:t>33</w:t>
            </w:r>
          </w:p>
        </w:tc>
        <w:tc>
          <w:tcPr>
            <w:tcW w:w="2480" w:type="dxa"/>
            <w:tcBorders>
              <w:top w:val="single" w:sz="8" w:space="0" w:color="FFFFFF"/>
              <w:left w:val="nil"/>
              <w:bottom w:val="nil"/>
              <w:right w:val="single" w:sz="8" w:space="0" w:color="FFFFFF"/>
            </w:tcBorders>
            <w:shd w:val="clear" w:color="auto" w:fill="E9EDF4"/>
            <w:vAlign w:val="center"/>
          </w:tcPr>
          <w:p w14:paraId="051B537D" w14:textId="77777777" w:rsidR="00166160" w:rsidRDefault="00166160" w:rsidP="00D61AD1">
            <w:pPr>
              <w:spacing w:after="0"/>
              <w:rPr>
                <w:rFonts w:ascii="Arial" w:eastAsia="Times New Roman" w:hAnsi="Arial" w:cs="Arial"/>
                <w:color w:val="000000"/>
                <w:sz w:val="16"/>
                <w:szCs w:val="16"/>
              </w:rPr>
            </w:pPr>
            <w:r>
              <w:rPr>
                <w:sz w:val="18"/>
                <w:szCs w:val="18"/>
              </w:rPr>
              <w:t>External Consumer floods SME</w:t>
            </w:r>
          </w:p>
        </w:tc>
        <w:tc>
          <w:tcPr>
            <w:tcW w:w="1160" w:type="dxa"/>
            <w:tcBorders>
              <w:top w:val="single" w:sz="8" w:space="0" w:color="FFFFFF"/>
              <w:left w:val="nil"/>
              <w:bottom w:val="nil"/>
              <w:right w:val="single" w:sz="8" w:space="0" w:color="FFFFFF"/>
            </w:tcBorders>
            <w:shd w:val="clear" w:color="auto" w:fill="E9EDF4"/>
            <w:vAlign w:val="center"/>
          </w:tcPr>
          <w:p w14:paraId="045E9B6F" w14:textId="77777777" w:rsidR="00166160" w:rsidRPr="00E71C62" w:rsidRDefault="00166160" w:rsidP="00D61AD1">
            <w:pPr>
              <w:spacing w:after="0"/>
              <w:rPr>
                <w:rFonts w:ascii="Arial" w:eastAsia="Times New Roman" w:hAnsi="Arial" w:cs="Arial"/>
                <w:color w:val="000000"/>
                <w:sz w:val="16"/>
                <w:szCs w:val="16"/>
              </w:rPr>
            </w:pPr>
            <w:r w:rsidRPr="00E71C62">
              <w:rPr>
                <w:rFonts w:ascii="Arial" w:eastAsia="Times New Roman" w:hAnsi="Arial" w:cs="Arial"/>
                <w:color w:val="000000"/>
                <w:sz w:val="16"/>
                <w:szCs w:val="16"/>
              </w:rPr>
              <w:t>Impact = High Likelihood = Medium</w:t>
            </w:r>
          </w:p>
        </w:tc>
        <w:tc>
          <w:tcPr>
            <w:tcW w:w="1780" w:type="dxa"/>
            <w:tcBorders>
              <w:top w:val="single" w:sz="8" w:space="0" w:color="FFFFFF"/>
              <w:left w:val="nil"/>
              <w:bottom w:val="nil"/>
              <w:right w:val="single" w:sz="8" w:space="0" w:color="FFFFFF"/>
            </w:tcBorders>
            <w:shd w:val="clear" w:color="auto" w:fill="E9EDF4"/>
            <w:vAlign w:val="center"/>
          </w:tcPr>
          <w:p w14:paraId="3C7DAD91" w14:textId="77777777" w:rsidR="00166160" w:rsidRPr="00E71C62" w:rsidRDefault="00166160" w:rsidP="00D61AD1">
            <w:pPr>
              <w:spacing w:after="0"/>
              <w:rPr>
                <w:rFonts w:ascii="Arial" w:eastAsia="Times New Roman" w:hAnsi="Arial" w:cs="Arial"/>
                <w:color w:val="000000"/>
                <w:sz w:val="16"/>
                <w:szCs w:val="16"/>
              </w:rPr>
            </w:pPr>
            <w:r>
              <w:rPr>
                <w:rFonts w:ascii="Arial" w:eastAsia="Times New Roman" w:hAnsi="Arial" w:cs="Arial"/>
                <w:color w:val="000000"/>
                <w:sz w:val="16"/>
                <w:szCs w:val="16"/>
              </w:rPr>
              <w:t>Network Segmentation, Traffic Filtering, Rate-Limiting</w:t>
            </w:r>
          </w:p>
        </w:tc>
        <w:tc>
          <w:tcPr>
            <w:tcW w:w="1040" w:type="dxa"/>
            <w:tcBorders>
              <w:top w:val="single" w:sz="12" w:space="0" w:color="FFFFFF"/>
              <w:left w:val="nil"/>
              <w:bottom w:val="nil"/>
              <w:right w:val="single" w:sz="8" w:space="0" w:color="FFFFFF"/>
            </w:tcBorders>
            <w:shd w:val="clear" w:color="auto" w:fill="E9EDF4"/>
            <w:vAlign w:val="center"/>
          </w:tcPr>
          <w:p w14:paraId="3C786F04" w14:textId="77777777" w:rsidR="00166160" w:rsidRPr="00E71C62" w:rsidRDefault="00166160" w:rsidP="00D61AD1">
            <w:pPr>
              <w:spacing w:after="0"/>
              <w:rPr>
                <w:rFonts w:ascii="Arial" w:eastAsia="Times New Roman" w:hAnsi="Arial" w:cs="Arial"/>
                <w:sz w:val="16"/>
                <w:szCs w:val="16"/>
              </w:rPr>
            </w:pPr>
            <w:r w:rsidRPr="00E71C62">
              <w:rPr>
                <w:rFonts w:ascii="Arial" w:eastAsia="Times New Roman" w:hAnsi="Arial" w:cs="Arial"/>
                <w:sz w:val="16"/>
                <w:szCs w:val="16"/>
              </w:rPr>
              <w:t>Control-1</w:t>
            </w:r>
            <w:r>
              <w:rPr>
                <w:rFonts w:ascii="Arial" w:eastAsia="Times New Roman" w:hAnsi="Arial" w:cs="Arial"/>
                <w:sz w:val="16"/>
                <w:szCs w:val="16"/>
              </w:rPr>
              <w:t>6, Control-18</w:t>
            </w:r>
          </w:p>
        </w:tc>
      </w:tr>
    </w:tbl>
    <w:p w14:paraId="20394354" w14:textId="77777777" w:rsidR="00166160" w:rsidRDefault="00166160" w:rsidP="00166160">
      <w:pPr>
        <w:pStyle w:val="Fig"/>
      </w:pPr>
    </w:p>
    <w:p w14:paraId="355B7289" w14:textId="77777777" w:rsidR="00166160" w:rsidRPr="005F46EA" w:rsidRDefault="00166160" w:rsidP="005F46EA"/>
    <w:p w14:paraId="51CA4A37" w14:textId="26947DB1" w:rsidR="00FC06BF" w:rsidRDefault="00FC06BF" w:rsidP="0048686C">
      <w:pPr>
        <w:pStyle w:val="Heading1"/>
      </w:pPr>
      <w:bookmarkStart w:id="159" w:name="_Toc148990600"/>
      <w:bookmarkStart w:id="160" w:name="_Toc159264481"/>
      <w:bookmarkStart w:id="161" w:name="_Toc202784151"/>
      <w:bookmarkStart w:id="162" w:name="_Toc202784331"/>
      <w:r>
        <w:lastRenderedPageBreak/>
        <w:t xml:space="preserve">Primary </w:t>
      </w:r>
      <w:r w:rsidR="009F7FB9">
        <w:t xml:space="preserve">Security </w:t>
      </w:r>
      <w:r>
        <w:t>Issues</w:t>
      </w:r>
      <w:bookmarkEnd w:id="159"/>
      <w:bookmarkEnd w:id="160"/>
      <w:bookmarkEnd w:id="161"/>
      <w:bookmarkEnd w:id="162"/>
    </w:p>
    <w:p w14:paraId="20135B99" w14:textId="726CABF8" w:rsidR="00B7436F" w:rsidRDefault="00B7436F" w:rsidP="00B7436F">
      <w:pPr>
        <w:ind w:left="360"/>
        <w:rPr>
          <w:sz w:val="22"/>
        </w:rPr>
      </w:pPr>
      <w:r>
        <w:rPr>
          <w:sz w:val="22"/>
        </w:rPr>
        <w:t xml:space="preserve">The following items were identified during the SMO Security Analysis phase 1 and </w:t>
      </w:r>
      <w:r w:rsidR="005F40DF">
        <w:rPr>
          <w:sz w:val="22"/>
        </w:rPr>
        <w:t xml:space="preserve">were </w:t>
      </w:r>
      <w:r>
        <w:rPr>
          <w:sz w:val="22"/>
        </w:rPr>
        <w:t>addressed in TR v1:</w:t>
      </w:r>
    </w:p>
    <w:p w14:paraId="21ADCF01" w14:textId="77777777" w:rsidR="00B7436F" w:rsidRPr="00F358F0" w:rsidRDefault="00B7436F" w:rsidP="00B7436F">
      <w:pPr>
        <w:pStyle w:val="ListParagraph"/>
        <w:numPr>
          <w:ilvl w:val="0"/>
          <w:numId w:val="18"/>
        </w:numPr>
        <w:rPr>
          <w:sz w:val="22"/>
        </w:rPr>
      </w:pPr>
      <w:r w:rsidRPr="00F358F0">
        <w:rPr>
          <w:sz w:val="22"/>
        </w:rPr>
        <w:t xml:space="preserve">External interfaces to the SMO and Non-RT RIC have risks of exploitation from external threat actors.  The protocol and API used on an external interface is defined by the application or service and is not in-scope for the O-RAN Alliance.  WG11 </w:t>
      </w:r>
      <w:proofErr w:type="spellStart"/>
      <w:r w:rsidRPr="00F358F0">
        <w:rPr>
          <w:sz w:val="22"/>
        </w:rPr>
        <w:t>analyzed</w:t>
      </w:r>
      <w:proofErr w:type="spellEnd"/>
      <w:r w:rsidRPr="00F358F0">
        <w:rPr>
          <w:sz w:val="22"/>
        </w:rPr>
        <w:t xml:space="preserve"> the threats, risks, and potential security controls with the goal to provide general security requirements for any implementation of an External interface with the goal to protect O-RAN network functions and data.</w:t>
      </w:r>
    </w:p>
    <w:p w14:paraId="23EB2BB6" w14:textId="77777777" w:rsidR="00B7436F" w:rsidRPr="00707A6F" w:rsidRDefault="00B7436F" w:rsidP="00B7436F">
      <w:pPr>
        <w:pStyle w:val="ListParagraph"/>
        <w:numPr>
          <w:ilvl w:val="0"/>
          <w:numId w:val="18"/>
        </w:numPr>
        <w:rPr>
          <w:sz w:val="22"/>
        </w:rPr>
      </w:pPr>
      <w:r w:rsidRPr="00707A6F">
        <w:rPr>
          <w:sz w:val="22"/>
        </w:rPr>
        <w:t xml:space="preserve">The O2 interface is at risk of being exploited by an internal threat actor at the SMO or the O-Cloud.  This TR provides a security analysis of the O2 interface from the perspectives of the internal threat actor at the SMO and the O-Cloud, in addition to external threats.  The work item team will need to collaborate with the O-Cloud security work item team to ensure complete coverage of O2 threats and security controls. </w:t>
      </w:r>
    </w:p>
    <w:p w14:paraId="1561162A" w14:textId="77777777" w:rsidR="000C05C1" w:rsidRDefault="000C05C1" w:rsidP="00B7436F">
      <w:pPr>
        <w:ind w:left="360"/>
        <w:rPr>
          <w:sz w:val="22"/>
        </w:rPr>
      </w:pPr>
    </w:p>
    <w:p w14:paraId="5297C7A3" w14:textId="478ADBEF" w:rsidR="00B7436F" w:rsidRPr="00D6438B" w:rsidRDefault="00B7436F" w:rsidP="00B7436F">
      <w:pPr>
        <w:ind w:left="360"/>
        <w:rPr>
          <w:sz w:val="22"/>
        </w:rPr>
      </w:pPr>
      <w:r>
        <w:rPr>
          <w:sz w:val="22"/>
        </w:rPr>
        <w:t xml:space="preserve">The following items were identified as SMO security topics that require </w:t>
      </w:r>
      <w:r w:rsidR="00CC461D">
        <w:rPr>
          <w:sz w:val="22"/>
        </w:rPr>
        <w:t>additional</w:t>
      </w:r>
      <w:r>
        <w:rPr>
          <w:sz w:val="22"/>
        </w:rPr>
        <w:t xml:space="preserve"> phase</w:t>
      </w:r>
      <w:r w:rsidR="00CC461D">
        <w:rPr>
          <w:sz w:val="22"/>
        </w:rPr>
        <w:t>s</w:t>
      </w:r>
      <w:r>
        <w:rPr>
          <w:sz w:val="22"/>
        </w:rPr>
        <w:t xml:space="preserve"> of the SMO Security Analysis to produce </w:t>
      </w:r>
      <w:r w:rsidR="00DF7CC2">
        <w:rPr>
          <w:sz w:val="22"/>
        </w:rPr>
        <w:t xml:space="preserve">an update to the </w:t>
      </w:r>
      <w:r>
        <w:rPr>
          <w:sz w:val="22"/>
        </w:rPr>
        <w:t xml:space="preserve">TR. </w:t>
      </w:r>
    </w:p>
    <w:p w14:paraId="061C0F50" w14:textId="77777777" w:rsidR="007C53D3" w:rsidRPr="00197703" w:rsidRDefault="007C53D3" w:rsidP="007C53D3">
      <w:pPr>
        <w:pStyle w:val="ListParagraph"/>
        <w:numPr>
          <w:ilvl w:val="0"/>
          <w:numId w:val="19"/>
        </w:numPr>
        <w:rPr>
          <w:sz w:val="22"/>
        </w:rPr>
      </w:pPr>
      <w:r>
        <w:rPr>
          <w:sz w:val="22"/>
        </w:rPr>
        <w:t xml:space="preserve">WG1 is considering a Decoupled SMO architecture based upon a Service-based Architecture (SBA) as used in the 5G Core.  This evolution of the SMO architecture would have security implications which WG1 should consider.  </w:t>
      </w:r>
      <w:r w:rsidRPr="00197703">
        <w:rPr>
          <w:sz w:val="22"/>
        </w:rPr>
        <w:t xml:space="preserve">WG11 </w:t>
      </w:r>
      <w:r>
        <w:rPr>
          <w:sz w:val="22"/>
        </w:rPr>
        <w:t xml:space="preserve">has performed a security analysis for Decoupled SMO.  WG11 </w:t>
      </w:r>
      <w:r w:rsidRPr="00197703">
        <w:rPr>
          <w:sz w:val="22"/>
        </w:rPr>
        <w:t xml:space="preserve">should contribute security requirements </w:t>
      </w:r>
      <w:r>
        <w:rPr>
          <w:sz w:val="22"/>
        </w:rPr>
        <w:t>as WG1 develops specifications for a Decoupled SMO</w:t>
      </w:r>
      <w:r w:rsidRPr="00197703">
        <w:rPr>
          <w:sz w:val="22"/>
        </w:rPr>
        <w:t xml:space="preserve">.  </w:t>
      </w:r>
    </w:p>
    <w:p w14:paraId="7D842C14" w14:textId="77777777" w:rsidR="007C53D3" w:rsidRDefault="007C53D3" w:rsidP="007C53D3">
      <w:pPr>
        <w:pStyle w:val="ListParagraph"/>
        <w:numPr>
          <w:ilvl w:val="0"/>
          <w:numId w:val="19"/>
        </w:numPr>
        <w:rPr>
          <w:sz w:val="22"/>
        </w:rPr>
      </w:pPr>
      <w:r w:rsidRPr="00013ECB">
        <w:rPr>
          <w:sz w:val="22"/>
        </w:rPr>
        <w:t xml:space="preserve">The Decoupled SMO architecture will define a set of SMO Services called SMOS.  WG11 has performed a security analysis for SMOS. </w:t>
      </w:r>
      <w:r>
        <w:rPr>
          <w:sz w:val="22"/>
        </w:rPr>
        <w:t xml:space="preserve">WG11 </w:t>
      </w:r>
      <w:r w:rsidRPr="00197703">
        <w:rPr>
          <w:sz w:val="22"/>
        </w:rPr>
        <w:t xml:space="preserve">should contribute security requirements </w:t>
      </w:r>
      <w:r>
        <w:rPr>
          <w:sz w:val="22"/>
        </w:rPr>
        <w:t>as WG1 develops specifications for SMOS</w:t>
      </w:r>
      <w:r w:rsidRPr="00197703">
        <w:rPr>
          <w:sz w:val="22"/>
        </w:rPr>
        <w:t>.</w:t>
      </w:r>
      <w:r>
        <w:rPr>
          <w:sz w:val="22"/>
        </w:rPr>
        <w:t xml:space="preserve">  Requirements can be general SMOS security requirements and SMOS-specific security requirements.</w:t>
      </w:r>
      <w:r w:rsidRPr="00197703">
        <w:rPr>
          <w:sz w:val="22"/>
        </w:rPr>
        <w:t xml:space="preserve">  </w:t>
      </w:r>
    </w:p>
    <w:p w14:paraId="529BE810" w14:textId="77777777" w:rsidR="007C53D3" w:rsidRPr="000C2BAD" w:rsidRDefault="007C53D3" w:rsidP="007C53D3">
      <w:pPr>
        <w:pStyle w:val="ListParagraph"/>
        <w:numPr>
          <w:ilvl w:val="0"/>
          <w:numId w:val="19"/>
        </w:numPr>
        <w:rPr>
          <w:sz w:val="22"/>
        </w:rPr>
      </w:pPr>
      <w:r>
        <w:rPr>
          <w:sz w:val="22"/>
        </w:rPr>
        <w:t xml:space="preserve">SMO service consumers and service producers may be SMOS and/or </w:t>
      </w:r>
      <w:proofErr w:type="spellStart"/>
      <w:r>
        <w:rPr>
          <w:sz w:val="22"/>
        </w:rPr>
        <w:t>rApps</w:t>
      </w:r>
      <w:proofErr w:type="spellEnd"/>
      <w:r>
        <w:rPr>
          <w:sz w:val="22"/>
        </w:rPr>
        <w:t xml:space="preserve">. WG1 is considering </w:t>
      </w:r>
      <w:proofErr w:type="gramStart"/>
      <w:r>
        <w:rPr>
          <w:sz w:val="22"/>
        </w:rPr>
        <w:t>to have</w:t>
      </w:r>
      <w:proofErr w:type="gramEnd"/>
      <w:r>
        <w:rPr>
          <w:sz w:val="22"/>
        </w:rPr>
        <w:t xml:space="preserve"> the Service Management Exposure (SME) service </w:t>
      </w:r>
      <w:proofErr w:type="gramStart"/>
      <w:r>
        <w:rPr>
          <w:sz w:val="22"/>
        </w:rPr>
        <w:t>act</w:t>
      </w:r>
      <w:proofErr w:type="gramEnd"/>
      <w:r>
        <w:rPr>
          <w:sz w:val="22"/>
        </w:rPr>
        <w:t xml:space="preserve"> a security proxy for all SMO service consumers access service producers.  WG11 should perform a security analysis for the SME to be a security proxy.</w:t>
      </w:r>
    </w:p>
    <w:p w14:paraId="42227DC3" w14:textId="77777777" w:rsidR="007C53D3" w:rsidRPr="00013ECB" w:rsidRDefault="007C53D3" w:rsidP="007C53D3">
      <w:pPr>
        <w:pStyle w:val="ListParagraph"/>
        <w:numPr>
          <w:ilvl w:val="0"/>
          <w:numId w:val="19"/>
        </w:numPr>
        <w:rPr>
          <w:sz w:val="22"/>
        </w:rPr>
      </w:pPr>
      <w:r w:rsidRPr="00013ECB">
        <w:rPr>
          <w:sz w:val="22"/>
        </w:rPr>
        <w:t xml:space="preserve">WG11 has performed a security analysis for RAN-Core Data Sharing. WG11 should contribute security requirements as WG1 develops specifications for RAN-Core Data Sharing.  </w:t>
      </w:r>
    </w:p>
    <w:p w14:paraId="32552E46" w14:textId="77777777" w:rsidR="007C53D3" w:rsidRPr="00197703" w:rsidRDefault="007C53D3" w:rsidP="007466D8">
      <w:pPr>
        <w:pStyle w:val="ListParagraph"/>
        <w:ind w:left="1212"/>
        <w:rPr>
          <w:sz w:val="22"/>
        </w:rPr>
      </w:pPr>
    </w:p>
    <w:p w14:paraId="29A6B523" w14:textId="77777777" w:rsidR="00B7436F" w:rsidRPr="00B7436F" w:rsidRDefault="00B7436F" w:rsidP="00B7436F"/>
    <w:p w14:paraId="0A6BD786" w14:textId="02960F01" w:rsidR="0048686C" w:rsidRDefault="0048686C" w:rsidP="0048686C">
      <w:pPr>
        <w:pStyle w:val="Heading1"/>
      </w:pPr>
      <w:bookmarkStart w:id="163" w:name="_Toc148990601"/>
      <w:bookmarkStart w:id="164" w:name="_Toc159264482"/>
      <w:bookmarkStart w:id="165" w:name="_Toc202784152"/>
      <w:bookmarkStart w:id="166" w:name="_Toc202784332"/>
      <w:r>
        <w:lastRenderedPageBreak/>
        <w:t>Recommendations</w:t>
      </w:r>
      <w:bookmarkEnd w:id="163"/>
      <w:bookmarkEnd w:id="164"/>
      <w:bookmarkEnd w:id="165"/>
      <w:bookmarkEnd w:id="166"/>
    </w:p>
    <w:p w14:paraId="1640C268" w14:textId="77777777" w:rsidR="00E43CBA" w:rsidRDefault="00E43CBA" w:rsidP="00E43CBA">
      <w:bookmarkStart w:id="167" w:name="historyclause"/>
      <w:bookmarkEnd w:id="12"/>
      <w:bookmarkEnd w:id="167"/>
      <w:r>
        <w:t xml:space="preserve">The Security Analysis presented in this technical report used the following </w:t>
      </w:r>
      <w:proofErr w:type="gramStart"/>
      <w:r>
        <w:t>process</w:t>
      </w:r>
      <w:proofErr w:type="gramEnd"/>
      <w:r>
        <w:t xml:space="preserve">: </w:t>
      </w:r>
    </w:p>
    <w:p w14:paraId="4D6EC342" w14:textId="77777777" w:rsidR="00E43CBA" w:rsidRDefault="00E43CBA" w:rsidP="00E43CBA">
      <w:pPr>
        <w:pStyle w:val="ListParagraph"/>
        <w:numPr>
          <w:ilvl w:val="0"/>
          <w:numId w:val="20"/>
        </w:numPr>
      </w:pPr>
      <w:r>
        <w:t>Asset identification -&gt; 2. Threat identification -&gt; 3. Threat analysis -&gt; 4. Risk analysis -&gt; 5. Recommend Security Controls</w:t>
      </w:r>
    </w:p>
    <w:p w14:paraId="2D458CA6" w14:textId="1851B77A" w:rsidR="00E43CBA" w:rsidRDefault="00E43CBA" w:rsidP="00E43CBA">
      <w:r w:rsidRPr="009F0263">
        <w:t xml:space="preserve">The </w:t>
      </w:r>
      <w:r>
        <w:t>SMO</w:t>
      </w:r>
      <w:r w:rsidRPr="009F0263">
        <w:t xml:space="preserve"> is a logical </w:t>
      </w:r>
      <w:r>
        <w:t>framework</w:t>
      </w:r>
      <w:r w:rsidRPr="009F0263">
        <w:t>, not an implementation architecture</w:t>
      </w:r>
      <w:r>
        <w:t>, with external interfaces and internal functions and interfaces that are assets which should be protected with security controls</w:t>
      </w:r>
      <w:r w:rsidRPr="009F0263">
        <w:t xml:space="preserve">.  The </w:t>
      </w:r>
      <w:r>
        <w:t>SMO may be implemented as a</w:t>
      </w:r>
      <w:r w:rsidRPr="009F0263">
        <w:t xml:space="preserve"> </w:t>
      </w:r>
      <w:r>
        <w:t>monolithic</w:t>
      </w:r>
      <w:r w:rsidRPr="009F0263">
        <w:t xml:space="preserve"> </w:t>
      </w:r>
      <w:r>
        <w:t xml:space="preserve">platform </w:t>
      </w:r>
      <w:r w:rsidRPr="009F0263">
        <w:t xml:space="preserve">or multiple disaggregated </w:t>
      </w:r>
      <w:r>
        <w:t xml:space="preserve">functions, such as </w:t>
      </w:r>
      <w:r w:rsidR="008D6886">
        <w:t>SMOS</w:t>
      </w:r>
      <w:r>
        <w:t xml:space="preserve"> and Non-RT-RIC functions, which should be protected assets</w:t>
      </w:r>
      <w:r w:rsidRPr="009F0263">
        <w:t xml:space="preserve">.  </w:t>
      </w:r>
      <w:r>
        <w:t xml:space="preserve">Other SMO assets are </w:t>
      </w:r>
      <w:proofErr w:type="gramStart"/>
      <w:r>
        <w:t>the R1</w:t>
      </w:r>
      <w:proofErr w:type="gramEnd"/>
      <w:r>
        <w:t xml:space="preserve">, A1, O1, O2, OFH M-Plane, and External interfaces and data at rest and in transit. </w:t>
      </w:r>
    </w:p>
    <w:p w14:paraId="603195B1" w14:textId="75047360" w:rsidR="00E43CBA" w:rsidRDefault="00E43CBA" w:rsidP="00E43CBA">
      <w:pPr>
        <w:ind w:left="284"/>
      </w:pPr>
      <w:r w:rsidRPr="0080538B">
        <w:rPr>
          <w:b/>
          <w:bCs/>
        </w:rPr>
        <w:t>Recommendation 1</w:t>
      </w:r>
      <w:r>
        <w:t xml:space="preserve">: WG11 should update the Security Threat Modeling and Remediation Analysis document </w:t>
      </w:r>
      <w:r w:rsidR="00E53710">
        <w:t>[i.6]</w:t>
      </w:r>
      <w:r>
        <w:t xml:space="preserve"> to include the assets identified in this security analysis technical report.  A CR will be generated.</w:t>
      </w:r>
    </w:p>
    <w:p w14:paraId="69489BE3" w14:textId="77777777" w:rsidR="00E43CBA" w:rsidRDefault="00E43CBA" w:rsidP="00E43CBA"/>
    <w:p w14:paraId="21914595" w14:textId="77777777" w:rsidR="00E43CBA" w:rsidRDefault="00E43CBA" w:rsidP="00E43CBA">
      <w:r>
        <w:t xml:space="preserve">For the threat analysis, </w:t>
      </w:r>
      <w:r>
        <w:rPr>
          <w:rFonts w:eastAsiaTheme="minorEastAsia"/>
          <w:lang w:eastAsia="zh-CN"/>
        </w:rPr>
        <w:t>e</w:t>
      </w:r>
      <w:r w:rsidRPr="00B064DA">
        <w:rPr>
          <w:rFonts w:eastAsiaTheme="minorEastAsia"/>
          <w:lang w:eastAsia="zh-CN"/>
        </w:rPr>
        <w:t xml:space="preserve">xternal and internal threats </w:t>
      </w:r>
      <w:r>
        <w:rPr>
          <w:rFonts w:eastAsiaTheme="minorEastAsia"/>
          <w:lang w:eastAsia="zh-CN"/>
        </w:rPr>
        <w:t>were considered</w:t>
      </w:r>
      <w:r w:rsidRPr="00B064DA">
        <w:rPr>
          <w:rFonts w:eastAsiaTheme="minorEastAsia"/>
          <w:lang w:eastAsia="zh-CN"/>
        </w:rPr>
        <w:t xml:space="preserve"> from the perspective of the SMO.  Internal </w:t>
      </w:r>
      <w:r>
        <w:rPr>
          <w:rFonts w:eastAsiaTheme="minorEastAsia"/>
          <w:lang w:eastAsia="zh-CN"/>
        </w:rPr>
        <w:t>t</w:t>
      </w:r>
      <w:r w:rsidRPr="00B064DA">
        <w:rPr>
          <w:rFonts w:eastAsiaTheme="minorEastAsia"/>
          <w:lang w:eastAsia="zh-CN"/>
        </w:rPr>
        <w:t>hreats are internal the SMO</w:t>
      </w:r>
      <w:r>
        <w:rPr>
          <w:rFonts w:eastAsiaTheme="minorEastAsia"/>
          <w:lang w:eastAsia="zh-CN"/>
        </w:rPr>
        <w:t xml:space="preserve"> and e</w:t>
      </w:r>
      <w:r w:rsidRPr="00B064DA">
        <w:rPr>
          <w:rFonts w:eastAsiaTheme="minorEastAsia"/>
          <w:lang w:eastAsia="zh-CN"/>
        </w:rPr>
        <w:t xml:space="preserve">xternal </w:t>
      </w:r>
      <w:r>
        <w:rPr>
          <w:rFonts w:eastAsiaTheme="minorEastAsia"/>
          <w:lang w:eastAsia="zh-CN"/>
        </w:rPr>
        <w:t>t</w:t>
      </w:r>
      <w:r w:rsidRPr="00B064DA">
        <w:rPr>
          <w:rFonts w:eastAsiaTheme="minorEastAsia"/>
          <w:lang w:eastAsia="zh-CN"/>
        </w:rPr>
        <w:t xml:space="preserve">hreats are external to the SMO. </w:t>
      </w:r>
      <w:r>
        <w:rPr>
          <w:rFonts w:eastAsiaTheme="minorEastAsia"/>
          <w:lang w:eastAsia="zh-CN"/>
        </w:rPr>
        <w:t xml:space="preserve">External threats may be external to the SMO and internal to the O-RAN architecture.  </w:t>
      </w:r>
      <w:r>
        <w:t xml:space="preserve">More than 30 threats were identified, categorized as general SMO threats, O2 interface threats, and External interfaces threat.  </w:t>
      </w:r>
    </w:p>
    <w:p w14:paraId="5D27311B" w14:textId="22B82BD3" w:rsidR="00E43CBA" w:rsidRDefault="00E43CBA" w:rsidP="00E43CBA">
      <w:pPr>
        <w:ind w:left="284"/>
      </w:pPr>
      <w:r w:rsidRPr="0080538B">
        <w:rPr>
          <w:b/>
          <w:bCs/>
        </w:rPr>
        <w:t>Recommendation 2</w:t>
      </w:r>
      <w:r>
        <w:t xml:space="preserve">: WG11 should update the Security Threat Modeling and Remediation Analysis document </w:t>
      </w:r>
      <w:r w:rsidR="00E53710">
        <w:t>[i.6]</w:t>
      </w:r>
      <w:r>
        <w:t xml:space="preserve"> to include the threats and threat tables created in this security analysis technical report.  A CR will be generated. </w:t>
      </w:r>
    </w:p>
    <w:p w14:paraId="4393B9B1" w14:textId="77777777" w:rsidR="00E43CBA" w:rsidRDefault="00E43CBA" w:rsidP="00E43CBA">
      <w:r>
        <w:t xml:space="preserve">Risk analysis of the identified threats included impact-likelihood scoring.  All 30+ of the identified threats were </w:t>
      </w:r>
      <w:proofErr w:type="gramStart"/>
      <w:r>
        <w:t>score</w:t>
      </w:r>
      <w:proofErr w:type="gramEnd"/>
      <w:r>
        <w:t xml:space="preserve"> either high-medium or high-high. External data sources are considered the greatest threat to the SMO due to the risk of an external threat actor poisoning external data that is imported into the SMO and the risk of an external threat actor exploiting an API on the external interface to gain access to the SMO or perform a remote code execution attack.</w:t>
      </w:r>
    </w:p>
    <w:p w14:paraId="15478FD3" w14:textId="77777777" w:rsidR="00E43CBA" w:rsidRDefault="00E43CBA" w:rsidP="00E43CBA">
      <w:r>
        <w:t xml:space="preserve">Likelihood scoring was influenced by the consideration of a </w:t>
      </w:r>
      <w:proofErr w:type="gramStart"/>
      <w:r>
        <w:t>zero trust</w:t>
      </w:r>
      <w:proofErr w:type="gramEnd"/>
      <w:r>
        <w:t xml:space="preserve"> architecture (ZTA), which is a publicly expressed goal of the O-RAN Alliance to consider external and internal threats.  ZTA is built on the foundational principles that perimeter defenses are insufficient to secure a network as internal external threats pose risk to a network.  There are two guidelines for designing a network and its network functions for a ZTA:</w:t>
      </w:r>
    </w:p>
    <w:p w14:paraId="756540EE" w14:textId="695AF7CE" w:rsidR="00E43CBA" w:rsidRDefault="00E43CBA" w:rsidP="00E43CBA">
      <w:pPr>
        <w:pStyle w:val="ListParagraph"/>
        <w:numPr>
          <w:ilvl w:val="0"/>
          <w:numId w:val="21"/>
        </w:numPr>
      </w:pPr>
      <w:r>
        <w:t xml:space="preserve">There is no implicit trust granted to an asset based upon ownership, physical location, or network location </w:t>
      </w:r>
      <w:r w:rsidR="00E53710">
        <w:t>[i.8]</w:t>
      </w:r>
      <w:r>
        <w:t>.</w:t>
      </w:r>
    </w:p>
    <w:p w14:paraId="4878DBE7" w14:textId="76ACC71E" w:rsidR="00E43CBA" w:rsidRDefault="00E43CBA" w:rsidP="00E43CBA">
      <w:pPr>
        <w:pStyle w:val="ListParagraph"/>
        <w:numPr>
          <w:ilvl w:val="0"/>
          <w:numId w:val="21"/>
        </w:numPr>
      </w:pPr>
      <w:r>
        <w:t xml:space="preserve">Assume the adversary is already inside the network </w:t>
      </w:r>
      <w:r w:rsidR="00E53710">
        <w:t>[i.9]</w:t>
      </w:r>
      <w:r>
        <w:t>.</w:t>
      </w:r>
    </w:p>
    <w:p w14:paraId="5F99070E" w14:textId="77777777" w:rsidR="00E43CBA" w:rsidRDefault="00E43CBA" w:rsidP="00E43CBA">
      <w:r>
        <w:t>The security controls recommended in this TR protect the SMO from confidentiality, integrity, and availability attacks from external and internal threats, consistent with a ZTA.</w:t>
      </w:r>
    </w:p>
    <w:p w14:paraId="0CB091A2" w14:textId="77777777" w:rsidR="00E43CBA" w:rsidRDefault="00E43CBA" w:rsidP="00E43CBA">
      <w:pPr>
        <w:ind w:left="284"/>
      </w:pPr>
      <w:r w:rsidRPr="0080538B">
        <w:rPr>
          <w:b/>
          <w:bCs/>
        </w:rPr>
        <w:t xml:space="preserve">Recommendation </w:t>
      </w:r>
      <w:r>
        <w:rPr>
          <w:b/>
          <w:bCs/>
        </w:rPr>
        <w:t>3</w:t>
      </w:r>
      <w:r>
        <w:t xml:space="preserve">: The SMO should have security controls implemented to protect its functions and interfaces from external and internal threats, consistent with a ZTA. Specific requirements will be formed as this work item continues.  A CR for the WG11 Security Requirements Specifications is planned for the March release train.  </w:t>
      </w:r>
    </w:p>
    <w:p w14:paraId="6CCFBCC1" w14:textId="77777777" w:rsidR="00E43CBA" w:rsidRDefault="00E43CBA" w:rsidP="00E43CBA">
      <w:r>
        <w:t xml:space="preserve">Consistent with </w:t>
      </w:r>
      <w:proofErr w:type="gramStart"/>
      <w:r>
        <w:t>a ZTA</w:t>
      </w:r>
      <w:proofErr w:type="gramEnd"/>
      <w:r>
        <w:t>, t</w:t>
      </w:r>
      <w:r w:rsidRPr="00E758A5">
        <w:t xml:space="preserve">he </w:t>
      </w:r>
      <w:r>
        <w:t>SMO</w:t>
      </w:r>
      <w:r w:rsidRPr="00E758A5">
        <w:t xml:space="preserve"> </w:t>
      </w:r>
      <w:r>
        <w:t>should be secure by design in which</w:t>
      </w:r>
      <w:r w:rsidRPr="00E758A5">
        <w:t xml:space="preserve"> its security posture </w:t>
      </w:r>
      <w:r>
        <w:t xml:space="preserve">does not assume that </w:t>
      </w:r>
      <w:r w:rsidRPr="00E758A5">
        <w:t xml:space="preserve">the SMO </w:t>
      </w:r>
      <w:r>
        <w:t>internal functions and interfaces are</w:t>
      </w:r>
      <w:r w:rsidRPr="00E758A5">
        <w:t xml:space="preserve"> secure.  </w:t>
      </w:r>
    </w:p>
    <w:p w14:paraId="78892E32" w14:textId="77777777" w:rsidR="00E43CBA" w:rsidRPr="00E43CBA" w:rsidRDefault="00E43CBA" w:rsidP="00E43CBA">
      <w:pPr>
        <w:ind w:left="284"/>
        <w:rPr>
          <w:b/>
          <w:bCs/>
        </w:rPr>
      </w:pPr>
      <w:r w:rsidRPr="0080538B">
        <w:rPr>
          <w:b/>
          <w:bCs/>
        </w:rPr>
        <w:t xml:space="preserve">Recommendation </w:t>
      </w:r>
      <w:r>
        <w:rPr>
          <w:b/>
          <w:bCs/>
        </w:rPr>
        <w:t>4</w:t>
      </w:r>
      <w:r>
        <w:t xml:space="preserve">: WG11 should collaborate with WG1 to ensure the WG11 security specifications are referenced by WG1 in its SMO specifications.  </w:t>
      </w:r>
      <w:r w:rsidRPr="00E43CBA">
        <w:t xml:space="preserve">This process will build-in security to the evolving specifications for the SMO and Decoupled SMO.  </w:t>
      </w:r>
    </w:p>
    <w:p w14:paraId="41BE3E8F" w14:textId="77777777" w:rsidR="00E43CBA" w:rsidRPr="00FE7AB5" w:rsidRDefault="00E43CBA" w:rsidP="00E43CBA">
      <w:proofErr w:type="gramStart"/>
      <w:r w:rsidRPr="00FE7AB5">
        <w:t>The SMO</w:t>
      </w:r>
      <w:proofErr w:type="gramEnd"/>
      <w:r w:rsidRPr="00FE7AB5">
        <w:t xml:space="preserve"> architecture </w:t>
      </w:r>
      <w:proofErr w:type="gramStart"/>
      <w:r w:rsidRPr="00FE7AB5">
        <w:t>is continuing</w:t>
      </w:r>
      <w:proofErr w:type="gramEnd"/>
      <w:r w:rsidRPr="00FE7AB5">
        <w:t xml:space="preserve"> to evolve to support Decoupled SMO and direct communication between internal SMO functions and applications.</w:t>
      </w:r>
      <w:r>
        <w:t xml:space="preserve">  In addition, the </w:t>
      </w:r>
      <w:r w:rsidRPr="00FE7AB5">
        <w:t>security analysis will also need to consider Transport Node (TN) Termination, as specified in WG9, and Cooperative Transport Interface (CTI), as specified in WG4</w:t>
      </w:r>
      <w:r>
        <w:t>.</w:t>
      </w:r>
    </w:p>
    <w:p w14:paraId="3A72BA4F" w14:textId="77777777" w:rsidR="00E43CBA" w:rsidRDefault="00E43CBA" w:rsidP="00E43CBA">
      <w:pPr>
        <w:ind w:left="284"/>
      </w:pPr>
      <w:r w:rsidRPr="0080538B">
        <w:rPr>
          <w:b/>
          <w:bCs/>
        </w:rPr>
        <w:t xml:space="preserve">Recommendation </w:t>
      </w:r>
      <w:r>
        <w:rPr>
          <w:b/>
          <w:bCs/>
        </w:rPr>
        <w:t>5</w:t>
      </w:r>
      <w:r>
        <w:t>: This SMO Security work item continues its security analysis to produce a TR v2 for the March release train, addressing Decoupled SMO, TN, and CTI.</w:t>
      </w:r>
    </w:p>
    <w:p w14:paraId="5E6231AE" w14:textId="77777777" w:rsidR="00E43CBA" w:rsidRDefault="00E43CBA" w:rsidP="00E43CBA">
      <w:pPr>
        <w:spacing w:after="0"/>
        <w:rPr>
          <w:rFonts w:eastAsiaTheme="minorEastAsia"/>
          <w:lang w:eastAsia="zh-CN"/>
        </w:rPr>
      </w:pPr>
    </w:p>
    <w:p w14:paraId="7818B6E6" w14:textId="77777777" w:rsidR="00E43CBA" w:rsidRDefault="00E43CBA" w:rsidP="00E43CBA">
      <w:pPr>
        <w:spacing w:after="0"/>
        <w:rPr>
          <w:rFonts w:eastAsiaTheme="minorEastAsia"/>
          <w:lang w:eastAsia="zh-CN"/>
        </w:rPr>
      </w:pPr>
      <w:r>
        <w:rPr>
          <w:rFonts w:eastAsiaTheme="minorEastAsia"/>
          <w:lang w:eastAsia="zh-CN"/>
        </w:rPr>
        <w:t>The SMO role in certificate management is currently unspecified.</w:t>
      </w:r>
    </w:p>
    <w:p w14:paraId="672D9BD3" w14:textId="77777777" w:rsidR="00E43CBA" w:rsidRDefault="00E43CBA" w:rsidP="00E43CBA">
      <w:pPr>
        <w:spacing w:after="0"/>
        <w:rPr>
          <w:b/>
          <w:bCs/>
          <w:color w:val="4D4D4D"/>
          <w:shd w:val="clear" w:color="auto" w:fill="FFFFFF"/>
        </w:rPr>
      </w:pPr>
    </w:p>
    <w:p w14:paraId="67C0513A" w14:textId="1A97F211" w:rsidR="001B774B" w:rsidRDefault="00E43CBA" w:rsidP="00E43CBA">
      <w:pPr>
        <w:ind w:left="284"/>
        <w:rPr>
          <w:color w:val="4D4D4D"/>
          <w:shd w:val="clear" w:color="auto" w:fill="FFFFFF"/>
        </w:rPr>
      </w:pPr>
      <w:r w:rsidRPr="00111878">
        <w:rPr>
          <w:b/>
          <w:bCs/>
          <w:color w:val="4D4D4D"/>
          <w:shd w:val="clear" w:color="auto" w:fill="FFFFFF"/>
        </w:rPr>
        <w:t>Recommendation 6:</w:t>
      </w:r>
      <w:r w:rsidRPr="00111878">
        <w:rPr>
          <w:color w:val="4D4D4D"/>
          <w:shd w:val="clear" w:color="auto" w:fill="FFFFFF"/>
        </w:rPr>
        <w:t xml:space="preserve"> The WG11 Certificate Management work item team should investigate a potential role, if any, for the SMO in certificate management.</w:t>
      </w:r>
    </w:p>
    <w:p w14:paraId="673D90E5" w14:textId="62F621FC" w:rsidR="001B4DA7" w:rsidRDefault="00D21F0C" w:rsidP="004703C9">
      <w:pPr>
        <w:pStyle w:val="Heading1"/>
        <w:numPr>
          <w:ilvl w:val="0"/>
          <w:numId w:val="0"/>
        </w:numPr>
        <w:ind w:left="432"/>
      </w:pPr>
      <w:bookmarkStart w:id="168" w:name="_Toc148990602"/>
      <w:bookmarkStart w:id="169" w:name="_Toc159264483"/>
      <w:bookmarkStart w:id="170" w:name="_Toc202784153"/>
      <w:bookmarkStart w:id="171" w:name="_Toc202784333"/>
      <w:r>
        <w:lastRenderedPageBreak/>
        <w:t>Annex</w:t>
      </w:r>
      <w:r w:rsidR="00421230">
        <w:t>:</w:t>
      </w:r>
      <w:r>
        <w:t xml:space="preserve"> </w:t>
      </w:r>
      <w:r w:rsidR="00421230">
        <w:t>C</w:t>
      </w:r>
      <w:r>
        <w:t>hange h</w:t>
      </w:r>
      <w:r w:rsidR="001B4DA7" w:rsidRPr="002E12EC">
        <w:t>istory</w:t>
      </w:r>
      <w:bookmarkEnd w:id="168"/>
      <w:bookmarkEnd w:id="169"/>
      <w:r w:rsidR="00421230">
        <w:t>/</w:t>
      </w:r>
      <w:r w:rsidR="00C435E9">
        <w:t>Change request (history)</w:t>
      </w:r>
      <w:bookmarkEnd w:id="170"/>
      <w:bookmarkEnd w:id="171"/>
    </w:p>
    <w:tbl>
      <w:tblPr>
        <w:tblStyle w:val="TableGrid"/>
        <w:tblW w:w="5000" w:type="pct"/>
        <w:tblLook w:val="04A0" w:firstRow="1" w:lastRow="0" w:firstColumn="1" w:lastColumn="0" w:noHBand="0" w:noVBand="1"/>
      </w:tblPr>
      <w:tblGrid>
        <w:gridCol w:w="1117"/>
        <w:gridCol w:w="1654"/>
        <w:gridCol w:w="6858"/>
      </w:tblGrid>
      <w:tr w:rsidR="00B5029B" w14:paraId="41ADB094" w14:textId="77777777" w:rsidTr="004666CB">
        <w:tc>
          <w:tcPr>
            <w:tcW w:w="580" w:type="pct"/>
          </w:tcPr>
          <w:p w14:paraId="3FEC8539" w14:textId="77777777" w:rsidR="00B5029B" w:rsidRDefault="00B5029B" w:rsidP="003958DB">
            <w:r w:rsidRPr="00C15C8B">
              <w:rPr>
                <w:b/>
                <w:szCs w:val="22"/>
              </w:rPr>
              <w:t>Date</w:t>
            </w:r>
          </w:p>
        </w:tc>
        <w:tc>
          <w:tcPr>
            <w:tcW w:w="859" w:type="pct"/>
          </w:tcPr>
          <w:p w14:paraId="6FBFA1FD" w14:textId="77777777" w:rsidR="00B5029B" w:rsidRDefault="00B5029B" w:rsidP="003958DB">
            <w:r w:rsidRPr="00C15C8B">
              <w:rPr>
                <w:b/>
                <w:szCs w:val="22"/>
              </w:rPr>
              <w:t>Revision</w:t>
            </w:r>
          </w:p>
        </w:tc>
        <w:tc>
          <w:tcPr>
            <w:tcW w:w="3561" w:type="pct"/>
          </w:tcPr>
          <w:p w14:paraId="205A4249" w14:textId="77777777" w:rsidR="00B5029B" w:rsidRDefault="00B5029B" w:rsidP="003958DB">
            <w:r w:rsidRPr="00C15C8B">
              <w:rPr>
                <w:b/>
                <w:szCs w:val="22"/>
              </w:rPr>
              <w:t>Description</w:t>
            </w:r>
          </w:p>
        </w:tc>
      </w:tr>
      <w:tr w:rsidR="00B5029B" w14:paraId="2BBBCC74" w14:textId="77777777" w:rsidTr="004666CB">
        <w:tc>
          <w:tcPr>
            <w:tcW w:w="580" w:type="pct"/>
          </w:tcPr>
          <w:p w14:paraId="667DBD5F" w14:textId="6EE0A967" w:rsidR="00B5029B" w:rsidRDefault="00B5029B" w:rsidP="003958DB">
            <w:pPr>
              <w:rPr>
                <w:szCs w:val="22"/>
              </w:rPr>
            </w:pPr>
          </w:p>
          <w:p w14:paraId="3F5BF13C" w14:textId="26034513" w:rsidR="00B5029B" w:rsidRDefault="00B5029B" w:rsidP="003958DB">
            <w:r>
              <w:rPr>
                <w:szCs w:val="22"/>
              </w:rPr>
              <w:t>July 2022</w:t>
            </w:r>
          </w:p>
        </w:tc>
        <w:tc>
          <w:tcPr>
            <w:tcW w:w="859" w:type="pct"/>
          </w:tcPr>
          <w:p w14:paraId="454271F9" w14:textId="77777777" w:rsidR="00B5029B" w:rsidRDefault="00B5029B" w:rsidP="003958DB">
            <w:r>
              <w:rPr>
                <w:szCs w:val="22"/>
              </w:rPr>
              <w:t>V01.00.00</w:t>
            </w:r>
          </w:p>
        </w:tc>
        <w:tc>
          <w:tcPr>
            <w:tcW w:w="3561" w:type="pct"/>
          </w:tcPr>
          <w:p w14:paraId="70814EE0" w14:textId="77777777" w:rsidR="00B5029B" w:rsidRDefault="00B5029B" w:rsidP="003958DB">
            <w:r>
              <w:t>Document creation, template</w:t>
            </w:r>
          </w:p>
        </w:tc>
      </w:tr>
      <w:tr w:rsidR="00B5029B" w14:paraId="6ACD0BD9" w14:textId="77777777" w:rsidTr="004666CB">
        <w:tc>
          <w:tcPr>
            <w:tcW w:w="580" w:type="pct"/>
          </w:tcPr>
          <w:p w14:paraId="3EA5EC51" w14:textId="34C17554" w:rsidR="00B5029B" w:rsidRDefault="00B5029B" w:rsidP="003958DB">
            <w:pPr>
              <w:rPr>
                <w:szCs w:val="22"/>
              </w:rPr>
            </w:pPr>
            <w:r>
              <w:rPr>
                <w:szCs w:val="22"/>
              </w:rPr>
              <w:t>March 2023</w:t>
            </w:r>
          </w:p>
        </w:tc>
        <w:tc>
          <w:tcPr>
            <w:tcW w:w="859" w:type="pct"/>
          </w:tcPr>
          <w:p w14:paraId="7E67AFE5" w14:textId="2F2ED8C3" w:rsidR="00B5029B" w:rsidRDefault="00B5029B" w:rsidP="003958DB">
            <w:r>
              <w:t>V02.00</w:t>
            </w:r>
          </w:p>
        </w:tc>
        <w:tc>
          <w:tcPr>
            <w:tcW w:w="3561" w:type="pct"/>
          </w:tcPr>
          <w:p w14:paraId="1DBCB088" w14:textId="11F893CC" w:rsidR="00B5029B" w:rsidRDefault="00B5029B" w:rsidP="003958DB">
            <w:pPr>
              <w:spacing w:after="0"/>
              <w:rPr>
                <w:lang w:val="fr-FR"/>
              </w:rPr>
            </w:pPr>
            <w:r>
              <w:rPr>
                <w:lang w:val="fr-FR"/>
              </w:rPr>
              <w:t xml:space="preserve">Update architecture </w:t>
            </w:r>
            <w:proofErr w:type="spellStart"/>
            <w:r>
              <w:rPr>
                <w:lang w:val="fr-FR"/>
              </w:rPr>
              <w:t>diagrams</w:t>
            </w:r>
            <w:proofErr w:type="spellEnd"/>
            <w:r>
              <w:rPr>
                <w:lang w:val="fr-FR"/>
              </w:rPr>
              <w:t xml:space="preserve"> in Clause 2 – Assets.</w:t>
            </w:r>
          </w:p>
        </w:tc>
      </w:tr>
      <w:tr w:rsidR="00B5029B" w14:paraId="4933ABB3" w14:textId="77777777" w:rsidTr="004666CB">
        <w:tc>
          <w:tcPr>
            <w:tcW w:w="580" w:type="pct"/>
          </w:tcPr>
          <w:p w14:paraId="4A0C44B4" w14:textId="40B57F7E" w:rsidR="00B5029B" w:rsidRDefault="00B5029B" w:rsidP="003958DB">
            <w:pPr>
              <w:rPr>
                <w:szCs w:val="22"/>
              </w:rPr>
            </w:pPr>
            <w:r>
              <w:rPr>
                <w:szCs w:val="22"/>
              </w:rPr>
              <w:t>November 2023</w:t>
            </w:r>
          </w:p>
        </w:tc>
        <w:tc>
          <w:tcPr>
            <w:tcW w:w="859" w:type="pct"/>
          </w:tcPr>
          <w:p w14:paraId="53B4862E" w14:textId="6894DA60" w:rsidR="00B5029B" w:rsidRDefault="00B5029B" w:rsidP="003958DB">
            <w:r>
              <w:t>V03.00</w:t>
            </w:r>
          </w:p>
        </w:tc>
        <w:tc>
          <w:tcPr>
            <w:tcW w:w="3561" w:type="pct"/>
          </w:tcPr>
          <w:p w14:paraId="0DCE94EB" w14:textId="1308FDB9" w:rsidR="00B5029B" w:rsidRDefault="00B5029B" w:rsidP="003958DB">
            <w:pPr>
              <w:spacing w:after="0"/>
              <w:rPr>
                <w:lang w:val="fr-FR"/>
              </w:rPr>
            </w:pPr>
            <w:proofErr w:type="spellStart"/>
            <w:r>
              <w:rPr>
                <w:lang w:val="fr-FR"/>
              </w:rPr>
              <w:t>Add</w:t>
            </w:r>
            <w:proofErr w:type="spellEnd"/>
            <w:r>
              <w:rPr>
                <w:lang w:val="fr-FR"/>
              </w:rPr>
              <w:t xml:space="preserve"> </w:t>
            </w:r>
            <w:proofErr w:type="spellStart"/>
            <w:r>
              <w:rPr>
                <w:lang w:val="fr-FR"/>
              </w:rPr>
              <w:t>security</w:t>
            </w:r>
            <w:proofErr w:type="spellEnd"/>
            <w:r>
              <w:rPr>
                <w:lang w:val="fr-FR"/>
              </w:rPr>
              <w:t xml:space="preserve"> </w:t>
            </w:r>
            <w:proofErr w:type="spellStart"/>
            <w:r>
              <w:rPr>
                <w:lang w:val="fr-FR"/>
              </w:rPr>
              <w:t>analysis</w:t>
            </w:r>
            <w:proofErr w:type="spellEnd"/>
            <w:r>
              <w:rPr>
                <w:lang w:val="fr-FR"/>
              </w:rPr>
              <w:t xml:space="preserve"> for </w:t>
            </w:r>
            <w:proofErr w:type="spellStart"/>
            <w:r>
              <w:rPr>
                <w:lang w:val="fr-FR"/>
              </w:rPr>
              <w:t>Decoupled</w:t>
            </w:r>
            <w:proofErr w:type="spellEnd"/>
            <w:r>
              <w:rPr>
                <w:lang w:val="fr-FR"/>
              </w:rPr>
              <w:t xml:space="preserve"> SMO and RAN-Core Data Sharing</w:t>
            </w:r>
          </w:p>
        </w:tc>
      </w:tr>
      <w:tr w:rsidR="00B5029B" w14:paraId="72AC2873" w14:textId="77777777" w:rsidTr="004666CB">
        <w:tc>
          <w:tcPr>
            <w:tcW w:w="580" w:type="pct"/>
          </w:tcPr>
          <w:p w14:paraId="5AE016B1" w14:textId="5C3A5BB2" w:rsidR="00B5029B" w:rsidRDefault="00B5029B" w:rsidP="003958DB">
            <w:pPr>
              <w:rPr>
                <w:szCs w:val="22"/>
              </w:rPr>
            </w:pPr>
            <w:r>
              <w:rPr>
                <w:szCs w:val="22"/>
              </w:rPr>
              <w:t>March 2024</w:t>
            </w:r>
          </w:p>
        </w:tc>
        <w:tc>
          <w:tcPr>
            <w:tcW w:w="859" w:type="pct"/>
          </w:tcPr>
          <w:p w14:paraId="61D36482" w14:textId="60ABC2DA" w:rsidR="00B5029B" w:rsidRDefault="00B5029B" w:rsidP="003958DB">
            <w:r>
              <w:t>V04.00</w:t>
            </w:r>
          </w:p>
        </w:tc>
        <w:tc>
          <w:tcPr>
            <w:tcW w:w="3561" w:type="pct"/>
          </w:tcPr>
          <w:p w14:paraId="40DCD38A" w14:textId="35AF3527" w:rsidR="00B5029B" w:rsidRDefault="00B5029B" w:rsidP="003958DB">
            <w:pPr>
              <w:spacing w:after="0"/>
              <w:rPr>
                <w:lang w:val="fr-FR"/>
              </w:rPr>
            </w:pPr>
            <w:r>
              <w:rPr>
                <w:lang w:val="fr-FR"/>
              </w:rPr>
              <w:t xml:space="preserve">Update Assets </w:t>
            </w:r>
            <w:proofErr w:type="spellStart"/>
            <w:r>
              <w:rPr>
                <w:lang w:val="fr-FR"/>
              </w:rPr>
              <w:t>list</w:t>
            </w:r>
            <w:proofErr w:type="spellEnd"/>
            <w:r>
              <w:rPr>
                <w:lang w:val="fr-FR"/>
              </w:rPr>
              <w:t xml:space="preserve"> for </w:t>
            </w:r>
            <w:proofErr w:type="spellStart"/>
            <w:r>
              <w:rPr>
                <w:lang w:val="fr-FR"/>
              </w:rPr>
              <w:t>Decoupled</w:t>
            </w:r>
            <w:proofErr w:type="spellEnd"/>
            <w:r>
              <w:rPr>
                <w:lang w:val="fr-FR"/>
              </w:rPr>
              <w:t xml:space="preserve"> SMO.  </w:t>
            </w:r>
            <w:proofErr w:type="spellStart"/>
            <w:r>
              <w:rPr>
                <w:lang w:val="fr-FR"/>
              </w:rPr>
              <w:t>Add</w:t>
            </w:r>
            <w:proofErr w:type="spellEnd"/>
            <w:r>
              <w:rPr>
                <w:lang w:val="fr-FR"/>
              </w:rPr>
              <w:t xml:space="preserve"> </w:t>
            </w:r>
            <w:proofErr w:type="spellStart"/>
            <w:r>
              <w:rPr>
                <w:lang w:val="fr-FR"/>
              </w:rPr>
              <w:t>security</w:t>
            </w:r>
            <w:proofErr w:type="spellEnd"/>
            <w:r>
              <w:rPr>
                <w:lang w:val="fr-FR"/>
              </w:rPr>
              <w:t xml:space="preserve"> </w:t>
            </w:r>
            <w:proofErr w:type="spellStart"/>
            <w:r>
              <w:rPr>
                <w:lang w:val="fr-FR"/>
              </w:rPr>
              <w:t>threats</w:t>
            </w:r>
            <w:proofErr w:type="spellEnd"/>
            <w:r>
              <w:rPr>
                <w:lang w:val="fr-FR"/>
              </w:rPr>
              <w:t xml:space="preserve"> for the SME.</w:t>
            </w:r>
          </w:p>
        </w:tc>
      </w:tr>
      <w:tr w:rsidR="00B5029B" w14:paraId="12262E05" w14:textId="77777777" w:rsidTr="004666CB">
        <w:tc>
          <w:tcPr>
            <w:tcW w:w="580" w:type="pct"/>
          </w:tcPr>
          <w:p w14:paraId="21BE1D5F" w14:textId="17FE202C" w:rsidR="00B5029B" w:rsidRDefault="00B5029B" w:rsidP="003958DB">
            <w:pPr>
              <w:rPr>
                <w:szCs w:val="22"/>
              </w:rPr>
            </w:pPr>
            <w:r>
              <w:rPr>
                <w:szCs w:val="22"/>
              </w:rPr>
              <w:t>July 2024</w:t>
            </w:r>
          </w:p>
        </w:tc>
        <w:tc>
          <w:tcPr>
            <w:tcW w:w="859" w:type="pct"/>
          </w:tcPr>
          <w:p w14:paraId="157983B5" w14:textId="69225877" w:rsidR="00B5029B" w:rsidRDefault="00B5029B" w:rsidP="003958DB">
            <w:r>
              <w:t>V05.00</w:t>
            </w:r>
          </w:p>
        </w:tc>
        <w:tc>
          <w:tcPr>
            <w:tcW w:w="3561" w:type="pct"/>
          </w:tcPr>
          <w:p w14:paraId="143A0D8A" w14:textId="2A6B504A" w:rsidR="00B5029B" w:rsidRDefault="00B5029B" w:rsidP="003958DB">
            <w:pPr>
              <w:spacing w:after="0"/>
              <w:rPr>
                <w:lang w:val="fr-FR"/>
              </w:rPr>
            </w:pPr>
            <w:r>
              <w:rPr>
                <w:lang w:val="fr-FR"/>
              </w:rPr>
              <w:t xml:space="preserve">Update Issues </w:t>
            </w:r>
            <w:proofErr w:type="spellStart"/>
            <w:r>
              <w:rPr>
                <w:lang w:val="fr-FR"/>
              </w:rPr>
              <w:t>list</w:t>
            </w:r>
            <w:proofErr w:type="spellEnd"/>
            <w:r>
              <w:rPr>
                <w:lang w:val="fr-FR"/>
              </w:rPr>
              <w:t xml:space="preserve">. Update for SMO Services in </w:t>
            </w:r>
            <w:proofErr w:type="spellStart"/>
            <w:r>
              <w:rPr>
                <w:lang w:val="fr-FR"/>
              </w:rPr>
              <w:t>Decoupled</w:t>
            </w:r>
            <w:proofErr w:type="spellEnd"/>
            <w:r>
              <w:rPr>
                <w:lang w:val="fr-FR"/>
              </w:rPr>
              <w:t xml:space="preserve"> SMO architecture</w:t>
            </w:r>
          </w:p>
        </w:tc>
      </w:tr>
      <w:tr w:rsidR="00B5029B" w14:paraId="7DA5AF1D" w14:textId="77777777" w:rsidTr="004666CB">
        <w:tc>
          <w:tcPr>
            <w:tcW w:w="580" w:type="pct"/>
          </w:tcPr>
          <w:p w14:paraId="40561C1A" w14:textId="4A44127C" w:rsidR="00B5029B" w:rsidRDefault="00B5029B" w:rsidP="003958DB">
            <w:pPr>
              <w:rPr>
                <w:szCs w:val="22"/>
              </w:rPr>
            </w:pPr>
            <w:r>
              <w:rPr>
                <w:szCs w:val="22"/>
              </w:rPr>
              <w:t>November 2024</w:t>
            </w:r>
          </w:p>
        </w:tc>
        <w:tc>
          <w:tcPr>
            <w:tcW w:w="859" w:type="pct"/>
          </w:tcPr>
          <w:p w14:paraId="4280DACD" w14:textId="19BEB34D" w:rsidR="00B5029B" w:rsidRDefault="00B5029B" w:rsidP="003958DB">
            <w:r>
              <w:t>V06.00</w:t>
            </w:r>
          </w:p>
        </w:tc>
        <w:tc>
          <w:tcPr>
            <w:tcW w:w="3561" w:type="pct"/>
          </w:tcPr>
          <w:p w14:paraId="5E18EF6A" w14:textId="34D3B8C4" w:rsidR="00B5029B" w:rsidRDefault="00B5029B" w:rsidP="003958DB">
            <w:pPr>
              <w:spacing w:after="0"/>
              <w:rPr>
                <w:lang w:val="fr-FR"/>
              </w:rPr>
            </w:pPr>
            <w:r>
              <w:rPr>
                <w:lang w:val="fr-FR"/>
              </w:rPr>
              <w:t xml:space="preserve">Added </w:t>
            </w:r>
            <w:proofErr w:type="spellStart"/>
            <w:r>
              <w:rPr>
                <w:lang w:val="fr-FR"/>
              </w:rPr>
              <w:t>asset-id’s</w:t>
            </w:r>
            <w:proofErr w:type="spellEnd"/>
            <w:r>
              <w:rPr>
                <w:lang w:val="fr-FR"/>
              </w:rPr>
              <w:t xml:space="preserve"> and </w:t>
            </w:r>
            <w:proofErr w:type="spellStart"/>
            <w:r>
              <w:rPr>
                <w:lang w:val="fr-FR"/>
              </w:rPr>
              <w:t>acronyms</w:t>
            </w:r>
            <w:proofErr w:type="spellEnd"/>
          </w:p>
        </w:tc>
      </w:tr>
      <w:tr w:rsidR="00B5029B" w14:paraId="4A24DE00" w14:textId="77777777" w:rsidTr="004666CB">
        <w:tc>
          <w:tcPr>
            <w:tcW w:w="580" w:type="pct"/>
          </w:tcPr>
          <w:p w14:paraId="24E08F55" w14:textId="5D871EB5" w:rsidR="00B5029B" w:rsidRDefault="00B5029B" w:rsidP="003958DB">
            <w:pPr>
              <w:rPr>
                <w:szCs w:val="22"/>
              </w:rPr>
            </w:pPr>
            <w:r>
              <w:rPr>
                <w:szCs w:val="22"/>
              </w:rPr>
              <w:t>July 2025</w:t>
            </w:r>
          </w:p>
        </w:tc>
        <w:tc>
          <w:tcPr>
            <w:tcW w:w="859" w:type="pct"/>
          </w:tcPr>
          <w:p w14:paraId="55E7812D" w14:textId="0B2E32DF" w:rsidR="00B5029B" w:rsidRDefault="00B5029B" w:rsidP="003958DB">
            <w:r>
              <w:t>V07.00</w:t>
            </w:r>
          </w:p>
        </w:tc>
        <w:tc>
          <w:tcPr>
            <w:tcW w:w="3561" w:type="pct"/>
          </w:tcPr>
          <w:p w14:paraId="107AE08E" w14:textId="77777777" w:rsidR="00B5029B" w:rsidRDefault="00B5029B" w:rsidP="003958DB">
            <w:pPr>
              <w:spacing w:after="0"/>
              <w:rPr>
                <w:lang w:val="fr-FR"/>
              </w:rPr>
            </w:pPr>
            <w:r>
              <w:rPr>
                <w:lang w:val="fr-FR"/>
              </w:rPr>
              <w:t xml:space="preserve">Added DME </w:t>
            </w:r>
            <w:proofErr w:type="spellStart"/>
            <w:r>
              <w:rPr>
                <w:lang w:val="fr-FR"/>
              </w:rPr>
              <w:t>threat</w:t>
            </w:r>
            <w:proofErr w:type="spellEnd"/>
            <w:r>
              <w:rPr>
                <w:lang w:val="fr-FR"/>
              </w:rPr>
              <w:t xml:space="preserve"> </w:t>
            </w:r>
            <w:proofErr w:type="spellStart"/>
            <w:r>
              <w:rPr>
                <w:lang w:val="fr-FR"/>
              </w:rPr>
              <w:t>analysis</w:t>
            </w:r>
            <w:proofErr w:type="spellEnd"/>
          </w:p>
          <w:p w14:paraId="54A2DA13" w14:textId="77777777" w:rsidR="00B5029B" w:rsidRDefault="00B5029B" w:rsidP="003958DB">
            <w:pPr>
              <w:spacing w:after="0"/>
              <w:rPr>
                <w:lang w:val="fr-FR"/>
              </w:rPr>
            </w:pPr>
            <w:r>
              <w:rPr>
                <w:lang w:val="fr-FR"/>
              </w:rPr>
              <w:t xml:space="preserve">Format </w:t>
            </w:r>
            <w:proofErr w:type="spellStart"/>
            <w:r>
              <w:rPr>
                <w:lang w:val="fr-FR"/>
              </w:rPr>
              <w:t>with</w:t>
            </w:r>
            <w:proofErr w:type="spellEnd"/>
            <w:r>
              <w:rPr>
                <w:lang w:val="fr-FR"/>
              </w:rPr>
              <w:t xml:space="preserve"> </w:t>
            </w:r>
            <w:proofErr w:type="spellStart"/>
            <w:r>
              <w:rPr>
                <w:lang w:val="fr-FR"/>
              </w:rPr>
              <w:t>approved</w:t>
            </w:r>
            <w:proofErr w:type="spellEnd"/>
            <w:r>
              <w:rPr>
                <w:lang w:val="fr-FR"/>
              </w:rPr>
              <w:t xml:space="preserve"> TR </w:t>
            </w:r>
            <w:proofErr w:type="spellStart"/>
            <w:r>
              <w:rPr>
                <w:lang w:val="fr-FR"/>
              </w:rPr>
              <w:t>template</w:t>
            </w:r>
            <w:proofErr w:type="spellEnd"/>
          </w:p>
          <w:p w14:paraId="11F6F515" w14:textId="0FB61474" w:rsidR="003F0255" w:rsidRDefault="003F0255" w:rsidP="003958DB">
            <w:pPr>
              <w:spacing w:after="0"/>
              <w:rPr>
                <w:lang w:val="fr-FR"/>
              </w:rPr>
            </w:pPr>
          </w:p>
        </w:tc>
      </w:tr>
      <w:tr w:rsidR="00B5029B" w14:paraId="70F00EBA" w14:textId="77777777" w:rsidTr="004666CB">
        <w:tc>
          <w:tcPr>
            <w:tcW w:w="580" w:type="pct"/>
          </w:tcPr>
          <w:p w14:paraId="584292C4" w14:textId="5792D4B7" w:rsidR="00B5029B" w:rsidRDefault="00B5029B" w:rsidP="003958DB">
            <w:pPr>
              <w:rPr>
                <w:szCs w:val="22"/>
              </w:rPr>
            </w:pPr>
            <w:r>
              <w:rPr>
                <w:szCs w:val="22"/>
              </w:rPr>
              <w:t>November 2025</w:t>
            </w:r>
          </w:p>
        </w:tc>
        <w:tc>
          <w:tcPr>
            <w:tcW w:w="859" w:type="pct"/>
          </w:tcPr>
          <w:p w14:paraId="0D055075" w14:textId="4C6E7DC5" w:rsidR="00B5029B" w:rsidRDefault="00B77E40" w:rsidP="003958DB">
            <w:r>
              <w:t>V08.00</w:t>
            </w:r>
          </w:p>
        </w:tc>
        <w:tc>
          <w:tcPr>
            <w:tcW w:w="3561" w:type="pct"/>
          </w:tcPr>
          <w:p w14:paraId="4815371C" w14:textId="13CCBC6F" w:rsidR="00B5029B" w:rsidRDefault="00B77E40" w:rsidP="003958DB">
            <w:pPr>
              <w:spacing w:after="0"/>
              <w:rPr>
                <w:lang w:val="fr-FR"/>
              </w:rPr>
            </w:pPr>
            <w:r>
              <w:t xml:space="preserve">Updates to align security analysis </w:t>
            </w:r>
            <w:r w:rsidR="004666CB">
              <w:t>with Decoupled SMO architecture, including SMOS. Updated clauses are</w:t>
            </w:r>
            <w:r w:rsidR="00CD56B0">
              <w:t xml:space="preserve"> References, </w:t>
            </w:r>
            <w:r w:rsidR="003F0255">
              <w:t xml:space="preserve">Abbreviations, </w:t>
            </w:r>
            <w:r w:rsidR="00CD56B0">
              <w:t>Assets</w:t>
            </w:r>
            <w:r w:rsidR="00C301EB">
              <w:t xml:space="preserve">, </w:t>
            </w:r>
            <w:r w:rsidR="001D1830">
              <w:t xml:space="preserve">Threats, </w:t>
            </w:r>
            <w:r w:rsidR="00C301EB">
              <w:t>General SMO Threats</w:t>
            </w:r>
            <w:r w:rsidR="00A81F7A">
              <w:t xml:space="preserve">, General </w:t>
            </w:r>
            <w:r w:rsidR="00620BF9">
              <w:t>SM</w:t>
            </w:r>
            <w:r w:rsidR="00A81F7A">
              <w:t>O Risks</w:t>
            </w:r>
          </w:p>
        </w:tc>
      </w:tr>
    </w:tbl>
    <w:p w14:paraId="3CAEC1D5" w14:textId="77777777" w:rsidR="001B4DA7" w:rsidRPr="00EC393F" w:rsidRDefault="001B4DA7" w:rsidP="001B4DA7"/>
    <w:p w14:paraId="6BE8C53F" w14:textId="77777777" w:rsidR="001B4DA7" w:rsidRPr="0097162C" w:rsidRDefault="001B4DA7" w:rsidP="00E43CBA">
      <w:pPr>
        <w:ind w:left="284"/>
      </w:pPr>
    </w:p>
    <w:sectPr w:rsidR="001B4DA7" w:rsidRPr="0097162C" w:rsidSect="00B45391">
      <w:pgSz w:w="11907" w:h="16840" w:code="9"/>
      <w:pgMar w:top="1531" w:right="1134" w:bottom="1134" w:left="1134" w:header="851" w:footer="34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AB247" w14:textId="77777777" w:rsidR="00570514" w:rsidRDefault="00570514">
      <w:r>
        <w:separator/>
      </w:r>
    </w:p>
  </w:endnote>
  <w:endnote w:type="continuationSeparator" w:id="0">
    <w:p w14:paraId="482B5A3B" w14:textId="77777777" w:rsidR="00570514" w:rsidRDefault="00570514">
      <w:r>
        <w:continuationSeparator/>
      </w:r>
    </w:p>
  </w:endnote>
  <w:endnote w:type="continuationNotice" w:id="1">
    <w:p w14:paraId="7BE24AD1" w14:textId="77777777" w:rsidR="00570514" w:rsidRDefault="0057051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auto"/>
    <w:pitch w:val="variable"/>
    <w:sig w:usb0="E0002AEF" w:usb1="C0007841" w:usb2="00000009" w:usb3="00000000" w:csb0="000001FF" w:csb1="00000000"/>
  </w:font>
  <w:font w:name="(normal tex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altName w:val="Leelawadee UI"/>
    <w:charset w:val="00"/>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F5C2C" w14:textId="77777777" w:rsidR="000408DD" w:rsidRDefault="000408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9A349" w14:textId="084AAFBC" w:rsidR="003B3480" w:rsidRPr="00E47967" w:rsidRDefault="003D3D83" w:rsidP="0072477E">
    <w:pPr>
      <w:pStyle w:val="Footer"/>
      <w:tabs>
        <w:tab w:val="left" w:pos="0"/>
        <w:tab w:val="left" w:pos="9360"/>
      </w:tabs>
      <w:ind w:firstLine="284"/>
      <w:jc w:val="both"/>
      <w:rPr>
        <w:rFonts w:ascii="Times New Roman" w:hAnsi="Times New Roman"/>
        <w:b w:val="0"/>
        <w:i w:val="0"/>
        <w:sz w:val="16"/>
      </w:rPr>
    </w:pPr>
    <w:r w:rsidRPr="00A859FA">
      <w:rPr>
        <w:b w:val="0"/>
        <w:i w:val="0"/>
        <w:sz w:val="16"/>
        <w:szCs w:val="18"/>
      </w:rPr>
      <w:t>© 202</w:t>
    </w:r>
    <w:r w:rsidR="00F722D8">
      <w:rPr>
        <w:b w:val="0"/>
        <w:i w:val="0"/>
        <w:sz w:val="16"/>
        <w:szCs w:val="18"/>
      </w:rPr>
      <w:t>6</w:t>
    </w:r>
    <w:r w:rsidRPr="00A859FA">
      <w:rPr>
        <w:b w:val="0"/>
        <w:i w:val="0"/>
        <w:sz w:val="16"/>
        <w:szCs w:val="18"/>
      </w:rPr>
      <w:t xml:space="preserve"> by the O-RAN ALLIANCE e.V. Your use is subject to the copyright statement on the cover page of this specification.</w:t>
    </w:r>
    <w:r w:rsidR="004A4C2A">
      <w:rPr>
        <w:b w:val="0"/>
        <w:i w:val="0"/>
        <w:sz w:val="16"/>
        <w:szCs w:val="18"/>
      </w:rPr>
      <w:tab/>
    </w:r>
    <w:r w:rsidRPr="007326D8">
      <w:rPr>
        <w:b w:val="0"/>
        <w:i w:val="0"/>
        <w:noProof w:val="0"/>
      </w:rPr>
      <w:fldChar w:fldCharType="begin"/>
    </w:r>
    <w:r w:rsidRPr="007326D8">
      <w:rPr>
        <w:b w:val="0"/>
        <w:i w:val="0"/>
      </w:rPr>
      <w:instrText xml:space="preserve"> PAGE   \* MERGEFORMAT </w:instrText>
    </w:r>
    <w:r w:rsidRPr="007326D8">
      <w:rPr>
        <w:b w:val="0"/>
        <w:i w:val="0"/>
        <w:noProof w:val="0"/>
      </w:rPr>
      <w:fldChar w:fldCharType="separate"/>
    </w:r>
    <w:r>
      <w:rPr>
        <w:b w:val="0"/>
        <w:i w:val="0"/>
      </w:rPr>
      <w:t>2</w:t>
    </w:r>
    <w:r w:rsidRPr="007326D8">
      <w:rPr>
        <w:b w:val="0"/>
        <w:i w:val="0"/>
      </w:rPr>
      <w:fldChar w:fldCharType="end"/>
    </w:r>
  </w:p>
  <w:p w14:paraId="563190B5" w14:textId="77777777" w:rsidR="003B3480" w:rsidRDefault="003B34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ED65A" w14:textId="77777777" w:rsidR="000408DD" w:rsidRDefault="000408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789FC" w14:textId="77777777" w:rsidR="00570514" w:rsidRDefault="00570514">
      <w:r>
        <w:separator/>
      </w:r>
    </w:p>
  </w:footnote>
  <w:footnote w:type="continuationSeparator" w:id="0">
    <w:p w14:paraId="538E5896" w14:textId="77777777" w:rsidR="00570514" w:rsidRDefault="00570514">
      <w:r>
        <w:continuationSeparator/>
      </w:r>
    </w:p>
  </w:footnote>
  <w:footnote w:type="continuationNotice" w:id="1">
    <w:p w14:paraId="0F3089E8" w14:textId="77777777" w:rsidR="00570514" w:rsidRDefault="00570514">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30C9A" w14:textId="77777777" w:rsidR="000408DD" w:rsidRDefault="000408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6F6D" w14:textId="77777777" w:rsidR="000408DD" w:rsidRDefault="000408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ADDB4" w14:textId="52A75F7E" w:rsidR="000408DD" w:rsidRDefault="000408D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3C533" w14:textId="61F90477" w:rsidR="003B3480" w:rsidRDefault="003B3480" w:rsidP="009A04DB">
    <w:pPr>
      <w:framePr w:w="2418" w:h="616" w:hRule="exact" w:wrap="around" w:vAnchor="text" w:hAnchor="page" w:x="12241" w:y="14"/>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0408DD">
      <w:rPr>
        <w:rFonts w:ascii="Arial" w:hAnsi="Arial" w:cs="Arial"/>
        <w:bCs/>
        <w:noProof/>
        <w:sz w:val="18"/>
        <w:szCs w:val="18"/>
      </w:rPr>
      <w:t>Error! No text of specified style in document.</w:t>
    </w:r>
    <w:r>
      <w:rPr>
        <w:rFonts w:ascii="Arial" w:hAnsi="Arial" w:cs="Arial"/>
        <w:b/>
        <w:sz w:val="18"/>
        <w:szCs w:val="18"/>
      </w:rPr>
      <w:fldChar w:fldCharType="end"/>
    </w:r>
  </w:p>
  <w:p w14:paraId="34C13535" w14:textId="748A6CEE" w:rsidR="003B3480" w:rsidRDefault="003B3480">
    <w:pPr>
      <w:pStyle w:val="Header"/>
    </w:pPr>
    <w:r w:rsidRPr="005D7375">
      <w:rPr>
        <w:lang w:val="en-IN" w:eastAsia="en-IN"/>
      </w:rPr>
      <w:drawing>
        <wp:inline distT="0" distB="0" distL="0" distR="0" wp14:anchorId="6CA3D30B" wp14:editId="63E44794">
          <wp:extent cx="985140" cy="421640"/>
          <wp:effectExtent l="0" t="0" r="0" b="0"/>
          <wp:docPr id="2040873984" name="Picture 2040873984">
            <a:extLst xmlns:a="http://schemas.openxmlformats.org/drawingml/2006/main">
              <a:ext uri="{FF2B5EF4-FFF2-40B4-BE49-F238E27FC236}">
                <a16:creationId xmlns:a16="http://schemas.microsoft.com/office/drawing/2014/main" id="{537C9C7E-6173-1E47-A38C-4E3FBE4D31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37C9C7E-6173-1E47-A38C-4E3FBE4D31B3}"/>
                      </a:ext>
                    </a:extLst>
                  </pic:cNvPr>
                  <pic:cNvPicPr>
                    <a:picLocks noChangeAspect="1"/>
                  </pic:cNvPicPr>
                </pic:nvPicPr>
                <pic:blipFill>
                  <a:blip r:embed="rId1"/>
                  <a:stretch>
                    <a:fillRect/>
                  </a:stretch>
                </pic:blipFill>
                <pic:spPr>
                  <a:xfrm>
                    <a:off x="0" y="0"/>
                    <a:ext cx="985140" cy="421640"/>
                  </a:xfrm>
                  <a:prstGeom prst="rect">
                    <a:avLst/>
                  </a:prstGeom>
                </pic:spPr>
              </pic:pic>
            </a:graphicData>
          </a:graphic>
        </wp:inline>
      </w:drawing>
    </w:r>
    <w:r w:rsidR="0085044D">
      <w:tab/>
    </w:r>
    <w:r w:rsidR="0085044D">
      <w:tab/>
    </w:r>
    <w:r w:rsidR="0085044D">
      <w:tab/>
    </w:r>
    <w:r w:rsidR="0085044D">
      <w:tab/>
    </w:r>
    <w:r w:rsidR="0085044D">
      <w:tab/>
    </w:r>
    <w:r w:rsidR="0085044D">
      <w:tab/>
    </w:r>
    <w:r w:rsidR="0085044D">
      <w:tab/>
    </w:r>
    <w:r w:rsidR="0085044D">
      <w:tab/>
    </w:r>
    <w:r w:rsidR="0085044D">
      <w:tab/>
    </w:r>
    <w:r w:rsidR="0085044D">
      <w:tab/>
    </w:r>
    <w:r w:rsidR="0085044D">
      <w:tab/>
    </w:r>
    <w:r w:rsidR="0085044D">
      <w:tab/>
    </w:r>
    <w:r w:rsidR="0085044D">
      <w:tab/>
      <w:t>O-RAN.WG11.TR.SMO-Security-Analysis.0-R005-v08.00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20AB9"/>
    <w:multiLevelType w:val="multilevel"/>
    <w:tmpl w:val="1FAC638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6D54731"/>
    <w:multiLevelType w:val="multilevel"/>
    <w:tmpl w:val="27CE820A"/>
    <w:styleLink w:val="Listeactuelle1"/>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0CF705D1"/>
    <w:multiLevelType w:val="multilevel"/>
    <w:tmpl w:val="8E8E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671D4B"/>
    <w:multiLevelType w:val="hybridMultilevel"/>
    <w:tmpl w:val="0F5C8E54"/>
    <w:lvl w:ilvl="0" w:tplc="D45442BA">
      <w:start w:val="1"/>
      <w:numFmt w:val="bullet"/>
      <w:lvlText w:val="•"/>
      <w:lvlJc w:val="left"/>
      <w:pPr>
        <w:tabs>
          <w:tab w:val="num" w:pos="720"/>
        </w:tabs>
        <w:ind w:left="720" w:hanging="360"/>
      </w:pPr>
      <w:rPr>
        <w:rFonts w:ascii="Arial" w:hAnsi="Arial" w:hint="default"/>
      </w:rPr>
    </w:lvl>
    <w:lvl w:ilvl="1" w:tplc="60EA6BF8">
      <w:numFmt w:val="bullet"/>
      <w:lvlText w:val="•"/>
      <w:lvlJc w:val="left"/>
      <w:pPr>
        <w:tabs>
          <w:tab w:val="num" w:pos="1440"/>
        </w:tabs>
        <w:ind w:left="1440" w:hanging="360"/>
      </w:pPr>
      <w:rPr>
        <w:rFonts w:ascii="Arial" w:hAnsi="Arial" w:hint="default"/>
      </w:rPr>
    </w:lvl>
    <w:lvl w:ilvl="2" w:tplc="90C8AD26" w:tentative="1">
      <w:start w:val="1"/>
      <w:numFmt w:val="bullet"/>
      <w:lvlText w:val="•"/>
      <w:lvlJc w:val="left"/>
      <w:pPr>
        <w:tabs>
          <w:tab w:val="num" w:pos="2160"/>
        </w:tabs>
        <w:ind w:left="2160" w:hanging="360"/>
      </w:pPr>
      <w:rPr>
        <w:rFonts w:ascii="Arial" w:hAnsi="Arial" w:hint="default"/>
      </w:rPr>
    </w:lvl>
    <w:lvl w:ilvl="3" w:tplc="2A66FCF4" w:tentative="1">
      <w:start w:val="1"/>
      <w:numFmt w:val="bullet"/>
      <w:lvlText w:val="•"/>
      <w:lvlJc w:val="left"/>
      <w:pPr>
        <w:tabs>
          <w:tab w:val="num" w:pos="2880"/>
        </w:tabs>
        <w:ind w:left="2880" w:hanging="360"/>
      </w:pPr>
      <w:rPr>
        <w:rFonts w:ascii="Arial" w:hAnsi="Arial" w:hint="default"/>
      </w:rPr>
    </w:lvl>
    <w:lvl w:ilvl="4" w:tplc="B4C68A42" w:tentative="1">
      <w:start w:val="1"/>
      <w:numFmt w:val="bullet"/>
      <w:lvlText w:val="•"/>
      <w:lvlJc w:val="left"/>
      <w:pPr>
        <w:tabs>
          <w:tab w:val="num" w:pos="3600"/>
        </w:tabs>
        <w:ind w:left="3600" w:hanging="360"/>
      </w:pPr>
      <w:rPr>
        <w:rFonts w:ascii="Arial" w:hAnsi="Arial" w:hint="default"/>
      </w:rPr>
    </w:lvl>
    <w:lvl w:ilvl="5" w:tplc="955A45E8" w:tentative="1">
      <w:start w:val="1"/>
      <w:numFmt w:val="bullet"/>
      <w:lvlText w:val="•"/>
      <w:lvlJc w:val="left"/>
      <w:pPr>
        <w:tabs>
          <w:tab w:val="num" w:pos="4320"/>
        </w:tabs>
        <w:ind w:left="4320" w:hanging="360"/>
      </w:pPr>
      <w:rPr>
        <w:rFonts w:ascii="Arial" w:hAnsi="Arial" w:hint="default"/>
      </w:rPr>
    </w:lvl>
    <w:lvl w:ilvl="6" w:tplc="42CC2078" w:tentative="1">
      <w:start w:val="1"/>
      <w:numFmt w:val="bullet"/>
      <w:lvlText w:val="•"/>
      <w:lvlJc w:val="left"/>
      <w:pPr>
        <w:tabs>
          <w:tab w:val="num" w:pos="5040"/>
        </w:tabs>
        <w:ind w:left="5040" w:hanging="360"/>
      </w:pPr>
      <w:rPr>
        <w:rFonts w:ascii="Arial" w:hAnsi="Arial" w:hint="default"/>
      </w:rPr>
    </w:lvl>
    <w:lvl w:ilvl="7" w:tplc="EF0C3AA6" w:tentative="1">
      <w:start w:val="1"/>
      <w:numFmt w:val="bullet"/>
      <w:lvlText w:val="•"/>
      <w:lvlJc w:val="left"/>
      <w:pPr>
        <w:tabs>
          <w:tab w:val="num" w:pos="5760"/>
        </w:tabs>
        <w:ind w:left="5760" w:hanging="360"/>
      </w:pPr>
      <w:rPr>
        <w:rFonts w:ascii="Arial" w:hAnsi="Arial" w:hint="default"/>
      </w:rPr>
    </w:lvl>
    <w:lvl w:ilvl="8" w:tplc="6D3ADE0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53F562E"/>
    <w:multiLevelType w:val="hybridMultilevel"/>
    <w:tmpl w:val="F1C6ED2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6AD1ABE"/>
    <w:multiLevelType w:val="hybridMultilevel"/>
    <w:tmpl w:val="9AF07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484E21"/>
    <w:multiLevelType w:val="hybridMultilevel"/>
    <w:tmpl w:val="9196B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45786D"/>
    <w:multiLevelType w:val="hybridMultilevel"/>
    <w:tmpl w:val="F060478A"/>
    <w:lvl w:ilvl="0" w:tplc="EB581C48">
      <w:numFmt w:val="bullet"/>
      <w:pStyle w:val="Style1"/>
      <w:lvlText w:val="-"/>
      <w:lvlJc w:val="left"/>
      <w:pPr>
        <w:ind w:left="644" w:hanging="360"/>
      </w:pPr>
      <w:rPr>
        <w:rFonts w:ascii="Times New Roman" w:eastAsia="Yu Mincho"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35680AA0"/>
    <w:multiLevelType w:val="hybridMultilevel"/>
    <w:tmpl w:val="9AC4F82E"/>
    <w:lvl w:ilvl="0" w:tplc="8C3423B2">
      <w:start w:val="1"/>
      <w:numFmt w:val="bullet"/>
      <w:lvlText w:val="•"/>
      <w:lvlJc w:val="left"/>
      <w:pPr>
        <w:tabs>
          <w:tab w:val="num" w:pos="720"/>
        </w:tabs>
        <w:ind w:left="720" w:hanging="360"/>
      </w:pPr>
      <w:rPr>
        <w:rFonts w:ascii="Arial" w:hAnsi="Arial" w:hint="default"/>
      </w:rPr>
    </w:lvl>
    <w:lvl w:ilvl="1" w:tplc="B1823D52" w:tentative="1">
      <w:start w:val="1"/>
      <w:numFmt w:val="bullet"/>
      <w:lvlText w:val="•"/>
      <w:lvlJc w:val="left"/>
      <w:pPr>
        <w:tabs>
          <w:tab w:val="num" w:pos="1440"/>
        </w:tabs>
        <w:ind w:left="1440" w:hanging="360"/>
      </w:pPr>
      <w:rPr>
        <w:rFonts w:ascii="Arial" w:hAnsi="Arial" w:hint="default"/>
      </w:rPr>
    </w:lvl>
    <w:lvl w:ilvl="2" w:tplc="D0DAF896" w:tentative="1">
      <w:start w:val="1"/>
      <w:numFmt w:val="bullet"/>
      <w:lvlText w:val="•"/>
      <w:lvlJc w:val="left"/>
      <w:pPr>
        <w:tabs>
          <w:tab w:val="num" w:pos="2160"/>
        </w:tabs>
        <w:ind w:left="2160" w:hanging="360"/>
      </w:pPr>
      <w:rPr>
        <w:rFonts w:ascii="Arial" w:hAnsi="Arial" w:hint="default"/>
      </w:rPr>
    </w:lvl>
    <w:lvl w:ilvl="3" w:tplc="3A02BB3A" w:tentative="1">
      <w:start w:val="1"/>
      <w:numFmt w:val="bullet"/>
      <w:lvlText w:val="•"/>
      <w:lvlJc w:val="left"/>
      <w:pPr>
        <w:tabs>
          <w:tab w:val="num" w:pos="2880"/>
        </w:tabs>
        <w:ind w:left="2880" w:hanging="360"/>
      </w:pPr>
      <w:rPr>
        <w:rFonts w:ascii="Arial" w:hAnsi="Arial" w:hint="default"/>
      </w:rPr>
    </w:lvl>
    <w:lvl w:ilvl="4" w:tplc="50F6503E" w:tentative="1">
      <w:start w:val="1"/>
      <w:numFmt w:val="bullet"/>
      <w:lvlText w:val="•"/>
      <w:lvlJc w:val="left"/>
      <w:pPr>
        <w:tabs>
          <w:tab w:val="num" w:pos="3600"/>
        </w:tabs>
        <w:ind w:left="3600" w:hanging="360"/>
      </w:pPr>
      <w:rPr>
        <w:rFonts w:ascii="Arial" w:hAnsi="Arial" w:hint="default"/>
      </w:rPr>
    </w:lvl>
    <w:lvl w:ilvl="5" w:tplc="CB18F6CA" w:tentative="1">
      <w:start w:val="1"/>
      <w:numFmt w:val="bullet"/>
      <w:lvlText w:val="•"/>
      <w:lvlJc w:val="left"/>
      <w:pPr>
        <w:tabs>
          <w:tab w:val="num" w:pos="4320"/>
        </w:tabs>
        <w:ind w:left="4320" w:hanging="360"/>
      </w:pPr>
      <w:rPr>
        <w:rFonts w:ascii="Arial" w:hAnsi="Arial" w:hint="default"/>
      </w:rPr>
    </w:lvl>
    <w:lvl w:ilvl="6" w:tplc="3B7EA83E" w:tentative="1">
      <w:start w:val="1"/>
      <w:numFmt w:val="bullet"/>
      <w:lvlText w:val="•"/>
      <w:lvlJc w:val="left"/>
      <w:pPr>
        <w:tabs>
          <w:tab w:val="num" w:pos="5040"/>
        </w:tabs>
        <w:ind w:left="5040" w:hanging="360"/>
      </w:pPr>
      <w:rPr>
        <w:rFonts w:ascii="Arial" w:hAnsi="Arial" w:hint="default"/>
      </w:rPr>
    </w:lvl>
    <w:lvl w:ilvl="7" w:tplc="F238F864" w:tentative="1">
      <w:start w:val="1"/>
      <w:numFmt w:val="bullet"/>
      <w:lvlText w:val="•"/>
      <w:lvlJc w:val="left"/>
      <w:pPr>
        <w:tabs>
          <w:tab w:val="num" w:pos="5760"/>
        </w:tabs>
        <w:ind w:left="5760" w:hanging="360"/>
      </w:pPr>
      <w:rPr>
        <w:rFonts w:ascii="Arial" w:hAnsi="Arial" w:hint="default"/>
      </w:rPr>
    </w:lvl>
    <w:lvl w:ilvl="8" w:tplc="9D0A0C1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85437C0"/>
    <w:multiLevelType w:val="hybridMultilevel"/>
    <w:tmpl w:val="152C874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4EEA1DA1"/>
    <w:multiLevelType w:val="hybridMultilevel"/>
    <w:tmpl w:val="ABBAA862"/>
    <w:lvl w:ilvl="0" w:tplc="681C6192">
      <w:start w:val="1"/>
      <w:numFmt w:val="bullet"/>
      <w:lvlText w:val="•"/>
      <w:lvlJc w:val="left"/>
      <w:pPr>
        <w:tabs>
          <w:tab w:val="num" w:pos="720"/>
        </w:tabs>
        <w:ind w:left="720" w:hanging="360"/>
      </w:pPr>
      <w:rPr>
        <w:rFonts w:ascii="Arial" w:hAnsi="Arial" w:hint="default"/>
      </w:rPr>
    </w:lvl>
    <w:lvl w:ilvl="1" w:tplc="8C78390E">
      <w:numFmt w:val="bullet"/>
      <w:lvlText w:val="•"/>
      <w:lvlJc w:val="left"/>
      <w:pPr>
        <w:tabs>
          <w:tab w:val="num" w:pos="1440"/>
        </w:tabs>
        <w:ind w:left="1440" w:hanging="360"/>
      </w:pPr>
      <w:rPr>
        <w:rFonts w:ascii="Arial" w:hAnsi="Arial" w:hint="default"/>
      </w:rPr>
    </w:lvl>
    <w:lvl w:ilvl="2" w:tplc="5784BCAC" w:tentative="1">
      <w:start w:val="1"/>
      <w:numFmt w:val="bullet"/>
      <w:lvlText w:val="•"/>
      <w:lvlJc w:val="left"/>
      <w:pPr>
        <w:tabs>
          <w:tab w:val="num" w:pos="2160"/>
        </w:tabs>
        <w:ind w:left="2160" w:hanging="360"/>
      </w:pPr>
      <w:rPr>
        <w:rFonts w:ascii="Arial" w:hAnsi="Arial" w:hint="default"/>
      </w:rPr>
    </w:lvl>
    <w:lvl w:ilvl="3" w:tplc="930A5FE2" w:tentative="1">
      <w:start w:val="1"/>
      <w:numFmt w:val="bullet"/>
      <w:lvlText w:val="•"/>
      <w:lvlJc w:val="left"/>
      <w:pPr>
        <w:tabs>
          <w:tab w:val="num" w:pos="2880"/>
        </w:tabs>
        <w:ind w:left="2880" w:hanging="360"/>
      </w:pPr>
      <w:rPr>
        <w:rFonts w:ascii="Arial" w:hAnsi="Arial" w:hint="default"/>
      </w:rPr>
    </w:lvl>
    <w:lvl w:ilvl="4" w:tplc="D01E8A40" w:tentative="1">
      <w:start w:val="1"/>
      <w:numFmt w:val="bullet"/>
      <w:lvlText w:val="•"/>
      <w:lvlJc w:val="left"/>
      <w:pPr>
        <w:tabs>
          <w:tab w:val="num" w:pos="3600"/>
        </w:tabs>
        <w:ind w:left="3600" w:hanging="360"/>
      </w:pPr>
      <w:rPr>
        <w:rFonts w:ascii="Arial" w:hAnsi="Arial" w:hint="default"/>
      </w:rPr>
    </w:lvl>
    <w:lvl w:ilvl="5" w:tplc="5366C40C" w:tentative="1">
      <w:start w:val="1"/>
      <w:numFmt w:val="bullet"/>
      <w:lvlText w:val="•"/>
      <w:lvlJc w:val="left"/>
      <w:pPr>
        <w:tabs>
          <w:tab w:val="num" w:pos="4320"/>
        </w:tabs>
        <w:ind w:left="4320" w:hanging="360"/>
      </w:pPr>
      <w:rPr>
        <w:rFonts w:ascii="Arial" w:hAnsi="Arial" w:hint="default"/>
      </w:rPr>
    </w:lvl>
    <w:lvl w:ilvl="6" w:tplc="BA5CDD48" w:tentative="1">
      <w:start w:val="1"/>
      <w:numFmt w:val="bullet"/>
      <w:lvlText w:val="•"/>
      <w:lvlJc w:val="left"/>
      <w:pPr>
        <w:tabs>
          <w:tab w:val="num" w:pos="5040"/>
        </w:tabs>
        <w:ind w:left="5040" w:hanging="360"/>
      </w:pPr>
      <w:rPr>
        <w:rFonts w:ascii="Arial" w:hAnsi="Arial" w:hint="default"/>
      </w:rPr>
    </w:lvl>
    <w:lvl w:ilvl="7" w:tplc="C08440BC" w:tentative="1">
      <w:start w:val="1"/>
      <w:numFmt w:val="bullet"/>
      <w:lvlText w:val="•"/>
      <w:lvlJc w:val="left"/>
      <w:pPr>
        <w:tabs>
          <w:tab w:val="num" w:pos="5760"/>
        </w:tabs>
        <w:ind w:left="5760" w:hanging="360"/>
      </w:pPr>
      <w:rPr>
        <w:rFonts w:ascii="Arial" w:hAnsi="Arial" w:hint="default"/>
      </w:rPr>
    </w:lvl>
    <w:lvl w:ilvl="8" w:tplc="DA5ED4F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0FE5732"/>
    <w:multiLevelType w:val="multilevel"/>
    <w:tmpl w:val="B532BF3C"/>
    <w:lvl w:ilvl="0">
      <w:start w:val="1"/>
      <w:numFmt w:val="decimalZero"/>
      <w:pStyle w:val="PatentNumbering1"/>
      <w:lvlText w:val="[00%1]"/>
      <w:lvlJc w:val="left"/>
      <w:pPr>
        <w:tabs>
          <w:tab w:val="num" w:pos="6480"/>
        </w:tabs>
        <w:ind w:left="5760" w:firstLine="0"/>
      </w:pPr>
      <w:rPr>
        <w:rFonts w:ascii="Arial" w:hAnsi="Arial" w:cs="Arial"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lvlText w:val="[0%2]"/>
      <w:lvlJc w:val="left"/>
      <w:pPr>
        <w:tabs>
          <w:tab w:val="num" w:pos="0"/>
        </w:tabs>
        <w:ind w:left="0" w:firstLine="0"/>
      </w:pPr>
      <w:rPr>
        <w:rFonts w:ascii="Times New Roman Bold" w:hAnsi="Times New Roman Bold" w:cs="Times New Roman"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3."/>
      <w:lvlJc w:val="left"/>
      <w:pPr>
        <w:tabs>
          <w:tab w:val="num" w:pos="0"/>
        </w:tabs>
        <w:ind w:left="634" w:hanging="634"/>
      </w:pPr>
      <w:rPr>
        <w:rFonts w:ascii="Arial" w:hAnsi="Arial" w:cs="Arial"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suff w:val="nothing"/>
      <w:lvlText w:val="%4"/>
      <w:lvlJc w:val="left"/>
      <w:pPr>
        <w:ind w:left="1440" w:hanging="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0"/>
        </w:tabs>
        <w:ind w:left="0" w:firstLine="144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Restart w:val="0"/>
      <w:lvlText w:val="%7)"/>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lvlText w:val="%8."/>
      <w:lvlJc w:val="left"/>
      <w:pPr>
        <w:tabs>
          <w:tab w:val="num" w:pos="0"/>
        </w:tabs>
        <w:ind w:left="0" w:firstLine="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5760" w:firstLine="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51155152"/>
    <w:multiLevelType w:val="multilevel"/>
    <w:tmpl w:val="0409001D"/>
    <w:styleLink w:val="Bullet"/>
    <w:lvl w:ilvl="0">
      <w:start w:val="1"/>
      <w:numFmt w:val="bullet"/>
      <w:lvlText w:val=""/>
      <w:lvlJc w:val="left"/>
      <w:pPr>
        <w:ind w:left="360" w:hanging="360"/>
      </w:pPr>
      <w:rPr>
        <w:rFonts w:ascii="Symbol" w:hAnsi="Symbol" w:hint="default"/>
        <w:color w:val="auto"/>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53390631"/>
    <w:multiLevelType w:val="hybridMultilevel"/>
    <w:tmpl w:val="57B2E22C"/>
    <w:lvl w:ilvl="0" w:tplc="4009000F">
      <w:start w:val="1"/>
      <w:numFmt w:val="decimal"/>
      <w:lvlText w:val="%1."/>
      <w:lvlJc w:val="left"/>
      <w:pPr>
        <w:ind w:left="644" w:hanging="360"/>
      </w:pPr>
    </w:lvl>
    <w:lvl w:ilvl="1" w:tplc="40090019">
      <w:start w:val="1"/>
      <w:numFmt w:val="lowerLetter"/>
      <w:lvlText w:val="%2."/>
      <w:lvlJc w:val="left"/>
      <w:pPr>
        <w:ind w:left="1364" w:hanging="360"/>
      </w:pPr>
    </w:lvl>
    <w:lvl w:ilvl="2" w:tplc="4009001B">
      <w:start w:val="1"/>
      <w:numFmt w:val="lowerRoman"/>
      <w:lvlText w:val="%3."/>
      <w:lvlJc w:val="right"/>
      <w:pPr>
        <w:ind w:left="2084" w:hanging="180"/>
      </w:pPr>
    </w:lvl>
    <w:lvl w:ilvl="3" w:tplc="4009000F">
      <w:start w:val="1"/>
      <w:numFmt w:val="decimal"/>
      <w:lvlText w:val="%4."/>
      <w:lvlJc w:val="left"/>
      <w:pPr>
        <w:ind w:left="2804" w:hanging="360"/>
      </w:pPr>
    </w:lvl>
    <w:lvl w:ilvl="4" w:tplc="40090019">
      <w:start w:val="1"/>
      <w:numFmt w:val="lowerLetter"/>
      <w:lvlText w:val="%5."/>
      <w:lvlJc w:val="left"/>
      <w:pPr>
        <w:ind w:left="3524" w:hanging="360"/>
      </w:pPr>
    </w:lvl>
    <w:lvl w:ilvl="5" w:tplc="4009001B">
      <w:start w:val="1"/>
      <w:numFmt w:val="lowerRoman"/>
      <w:lvlText w:val="%6."/>
      <w:lvlJc w:val="right"/>
      <w:pPr>
        <w:ind w:left="4244" w:hanging="180"/>
      </w:pPr>
    </w:lvl>
    <w:lvl w:ilvl="6" w:tplc="4009000F">
      <w:start w:val="1"/>
      <w:numFmt w:val="decimal"/>
      <w:lvlText w:val="%7."/>
      <w:lvlJc w:val="left"/>
      <w:pPr>
        <w:ind w:left="4964" w:hanging="360"/>
      </w:pPr>
    </w:lvl>
    <w:lvl w:ilvl="7" w:tplc="40090019">
      <w:start w:val="1"/>
      <w:numFmt w:val="lowerLetter"/>
      <w:lvlText w:val="%8."/>
      <w:lvlJc w:val="left"/>
      <w:pPr>
        <w:ind w:left="5684" w:hanging="360"/>
      </w:pPr>
    </w:lvl>
    <w:lvl w:ilvl="8" w:tplc="4009001B">
      <w:start w:val="1"/>
      <w:numFmt w:val="lowerRoman"/>
      <w:lvlText w:val="%9."/>
      <w:lvlJc w:val="right"/>
      <w:pPr>
        <w:ind w:left="6404" w:hanging="180"/>
      </w:pPr>
    </w:lvl>
  </w:abstractNum>
  <w:abstractNum w:abstractNumId="15" w15:restartNumberingAfterBreak="0">
    <w:nsid w:val="550F5887"/>
    <w:multiLevelType w:val="hybridMultilevel"/>
    <w:tmpl w:val="13945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D51E20"/>
    <w:multiLevelType w:val="hybridMultilevel"/>
    <w:tmpl w:val="FD2ACE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E8093A"/>
    <w:multiLevelType w:val="hybridMultilevel"/>
    <w:tmpl w:val="84D6A95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51E77D3"/>
    <w:multiLevelType w:val="hybridMultilevel"/>
    <w:tmpl w:val="9CA4BAFC"/>
    <w:lvl w:ilvl="0" w:tplc="A2A2A5BC">
      <w:start w:val="1"/>
      <w:numFmt w:val="decimal"/>
      <w:pStyle w:val="AnnexHeadingA1"/>
      <w:lvlText w:val="A.%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932E46"/>
    <w:multiLevelType w:val="hybridMultilevel"/>
    <w:tmpl w:val="EDF68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7A78B7"/>
    <w:multiLevelType w:val="hybridMultilevel"/>
    <w:tmpl w:val="9210DDB4"/>
    <w:lvl w:ilvl="0" w:tplc="04090001">
      <w:start w:val="1"/>
      <w:numFmt w:val="bullet"/>
      <w:lvlText w:val=""/>
      <w:lvlJc w:val="left"/>
      <w:pPr>
        <w:ind w:left="100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1" w15:restartNumberingAfterBreak="0">
    <w:nsid w:val="76B42294"/>
    <w:multiLevelType w:val="hybridMultilevel"/>
    <w:tmpl w:val="927077A4"/>
    <w:lvl w:ilvl="0" w:tplc="0409000F">
      <w:start w:val="1"/>
      <w:numFmt w:val="decimal"/>
      <w:lvlText w:val="%1."/>
      <w:lvlJc w:val="left"/>
      <w:pPr>
        <w:ind w:left="1212" w:hanging="360"/>
      </w:p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22" w15:restartNumberingAfterBreak="0">
    <w:nsid w:val="773336E0"/>
    <w:multiLevelType w:val="hybridMultilevel"/>
    <w:tmpl w:val="3508F16E"/>
    <w:lvl w:ilvl="0" w:tplc="81D40B54">
      <w:start w:val="1"/>
      <w:numFmt w:val="bullet"/>
      <w:lvlText w:val="•"/>
      <w:lvlJc w:val="left"/>
      <w:pPr>
        <w:tabs>
          <w:tab w:val="num" w:pos="720"/>
        </w:tabs>
        <w:ind w:left="720" w:hanging="360"/>
      </w:pPr>
      <w:rPr>
        <w:rFonts w:ascii="Arial" w:hAnsi="Arial" w:hint="default"/>
      </w:rPr>
    </w:lvl>
    <w:lvl w:ilvl="1" w:tplc="0E74DB1E" w:tentative="1">
      <w:start w:val="1"/>
      <w:numFmt w:val="bullet"/>
      <w:lvlText w:val="•"/>
      <w:lvlJc w:val="left"/>
      <w:pPr>
        <w:tabs>
          <w:tab w:val="num" w:pos="1440"/>
        </w:tabs>
        <w:ind w:left="1440" w:hanging="360"/>
      </w:pPr>
      <w:rPr>
        <w:rFonts w:ascii="Arial" w:hAnsi="Arial" w:hint="default"/>
      </w:rPr>
    </w:lvl>
    <w:lvl w:ilvl="2" w:tplc="A1142780" w:tentative="1">
      <w:start w:val="1"/>
      <w:numFmt w:val="bullet"/>
      <w:lvlText w:val="•"/>
      <w:lvlJc w:val="left"/>
      <w:pPr>
        <w:tabs>
          <w:tab w:val="num" w:pos="2160"/>
        </w:tabs>
        <w:ind w:left="2160" w:hanging="360"/>
      </w:pPr>
      <w:rPr>
        <w:rFonts w:ascii="Arial" w:hAnsi="Arial" w:hint="default"/>
      </w:rPr>
    </w:lvl>
    <w:lvl w:ilvl="3" w:tplc="C6D44AC0" w:tentative="1">
      <w:start w:val="1"/>
      <w:numFmt w:val="bullet"/>
      <w:lvlText w:val="•"/>
      <w:lvlJc w:val="left"/>
      <w:pPr>
        <w:tabs>
          <w:tab w:val="num" w:pos="2880"/>
        </w:tabs>
        <w:ind w:left="2880" w:hanging="360"/>
      </w:pPr>
      <w:rPr>
        <w:rFonts w:ascii="Arial" w:hAnsi="Arial" w:hint="default"/>
      </w:rPr>
    </w:lvl>
    <w:lvl w:ilvl="4" w:tplc="15E8A228" w:tentative="1">
      <w:start w:val="1"/>
      <w:numFmt w:val="bullet"/>
      <w:lvlText w:val="•"/>
      <w:lvlJc w:val="left"/>
      <w:pPr>
        <w:tabs>
          <w:tab w:val="num" w:pos="3600"/>
        </w:tabs>
        <w:ind w:left="3600" w:hanging="360"/>
      </w:pPr>
      <w:rPr>
        <w:rFonts w:ascii="Arial" w:hAnsi="Arial" w:hint="default"/>
      </w:rPr>
    </w:lvl>
    <w:lvl w:ilvl="5" w:tplc="8700781E" w:tentative="1">
      <w:start w:val="1"/>
      <w:numFmt w:val="bullet"/>
      <w:lvlText w:val="•"/>
      <w:lvlJc w:val="left"/>
      <w:pPr>
        <w:tabs>
          <w:tab w:val="num" w:pos="4320"/>
        </w:tabs>
        <w:ind w:left="4320" w:hanging="360"/>
      </w:pPr>
      <w:rPr>
        <w:rFonts w:ascii="Arial" w:hAnsi="Arial" w:hint="default"/>
      </w:rPr>
    </w:lvl>
    <w:lvl w:ilvl="6" w:tplc="8D78A0AA" w:tentative="1">
      <w:start w:val="1"/>
      <w:numFmt w:val="bullet"/>
      <w:lvlText w:val="•"/>
      <w:lvlJc w:val="left"/>
      <w:pPr>
        <w:tabs>
          <w:tab w:val="num" w:pos="5040"/>
        </w:tabs>
        <w:ind w:left="5040" w:hanging="360"/>
      </w:pPr>
      <w:rPr>
        <w:rFonts w:ascii="Arial" w:hAnsi="Arial" w:hint="default"/>
      </w:rPr>
    </w:lvl>
    <w:lvl w:ilvl="7" w:tplc="250C883C" w:tentative="1">
      <w:start w:val="1"/>
      <w:numFmt w:val="bullet"/>
      <w:lvlText w:val="•"/>
      <w:lvlJc w:val="left"/>
      <w:pPr>
        <w:tabs>
          <w:tab w:val="num" w:pos="5760"/>
        </w:tabs>
        <w:ind w:left="5760" w:hanging="360"/>
      </w:pPr>
      <w:rPr>
        <w:rFonts w:ascii="Arial" w:hAnsi="Arial" w:hint="default"/>
      </w:rPr>
    </w:lvl>
    <w:lvl w:ilvl="8" w:tplc="FD22AAD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78977DA0"/>
    <w:multiLevelType w:val="hybridMultilevel"/>
    <w:tmpl w:val="066243BC"/>
    <w:lvl w:ilvl="0" w:tplc="040C000F">
      <w:start w:val="1"/>
      <w:numFmt w:val="decimal"/>
      <w:lvlText w:val="%1."/>
      <w:lvlJc w:val="left"/>
      <w:pPr>
        <w:ind w:left="720" w:hanging="360"/>
      </w:pPr>
    </w:lvl>
    <w:lvl w:ilvl="1" w:tplc="973675F8">
      <w:numFmt w:val="bullet"/>
      <w:lvlText w:val="•"/>
      <w:lvlJc w:val="left"/>
      <w:pPr>
        <w:ind w:left="1440" w:hanging="360"/>
      </w:pPr>
      <w:rPr>
        <w:rFonts w:ascii="Times New Roman" w:eastAsia="Yu Mincho" w:hAnsi="Times New Roman" w:cs="Times New Roman" w:hint="default"/>
      </w:rPr>
    </w:lvl>
    <w:lvl w:ilvl="2" w:tplc="DE866C2C">
      <w:start w:val="1"/>
      <w:numFmt w:val="lowerRoman"/>
      <w:lvlText w:val="(%3)"/>
      <w:lvlJc w:val="left"/>
      <w:pPr>
        <w:ind w:left="2700" w:hanging="720"/>
      </w:pPr>
      <w:rPr>
        <w:rFonts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7C0062B8"/>
    <w:multiLevelType w:val="hybridMultilevel"/>
    <w:tmpl w:val="F2EE5E9A"/>
    <w:lvl w:ilvl="0" w:tplc="8EE42982">
      <w:start w:val="1"/>
      <w:numFmt w:val="decimal"/>
      <w:lvlText w:val="%1."/>
      <w:lvlJc w:val="left"/>
      <w:pPr>
        <w:tabs>
          <w:tab w:val="num" w:pos="720"/>
        </w:tabs>
        <w:ind w:left="720" w:hanging="360"/>
      </w:pPr>
    </w:lvl>
    <w:lvl w:ilvl="1" w:tplc="CF849934">
      <w:start w:val="1"/>
      <w:numFmt w:val="decimal"/>
      <w:lvlText w:val="%2."/>
      <w:lvlJc w:val="left"/>
      <w:pPr>
        <w:tabs>
          <w:tab w:val="num" w:pos="1440"/>
        </w:tabs>
        <w:ind w:left="1440" w:hanging="360"/>
      </w:pPr>
    </w:lvl>
    <w:lvl w:ilvl="2" w:tplc="F4ACF612" w:tentative="1">
      <w:start w:val="1"/>
      <w:numFmt w:val="decimal"/>
      <w:lvlText w:val="%3."/>
      <w:lvlJc w:val="left"/>
      <w:pPr>
        <w:tabs>
          <w:tab w:val="num" w:pos="2160"/>
        </w:tabs>
        <w:ind w:left="2160" w:hanging="360"/>
      </w:pPr>
    </w:lvl>
    <w:lvl w:ilvl="3" w:tplc="AE6606C0" w:tentative="1">
      <w:start w:val="1"/>
      <w:numFmt w:val="decimal"/>
      <w:lvlText w:val="%4."/>
      <w:lvlJc w:val="left"/>
      <w:pPr>
        <w:tabs>
          <w:tab w:val="num" w:pos="2880"/>
        </w:tabs>
        <w:ind w:left="2880" w:hanging="360"/>
      </w:pPr>
    </w:lvl>
    <w:lvl w:ilvl="4" w:tplc="437674DC" w:tentative="1">
      <w:start w:val="1"/>
      <w:numFmt w:val="decimal"/>
      <w:lvlText w:val="%5."/>
      <w:lvlJc w:val="left"/>
      <w:pPr>
        <w:tabs>
          <w:tab w:val="num" w:pos="3600"/>
        </w:tabs>
        <w:ind w:left="3600" w:hanging="360"/>
      </w:pPr>
    </w:lvl>
    <w:lvl w:ilvl="5" w:tplc="A9E4FABA" w:tentative="1">
      <w:start w:val="1"/>
      <w:numFmt w:val="decimal"/>
      <w:lvlText w:val="%6."/>
      <w:lvlJc w:val="left"/>
      <w:pPr>
        <w:tabs>
          <w:tab w:val="num" w:pos="4320"/>
        </w:tabs>
        <w:ind w:left="4320" w:hanging="360"/>
      </w:pPr>
    </w:lvl>
    <w:lvl w:ilvl="6" w:tplc="5D1A4034" w:tentative="1">
      <w:start w:val="1"/>
      <w:numFmt w:val="decimal"/>
      <w:lvlText w:val="%7."/>
      <w:lvlJc w:val="left"/>
      <w:pPr>
        <w:tabs>
          <w:tab w:val="num" w:pos="5040"/>
        </w:tabs>
        <w:ind w:left="5040" w:hanging="360"/>
      </w:pPr>
    </w:lvl>
    <w:lvl w:ilvl="7" w:tplc="A030DB7C" w:tentative="1">
      <w:start w:val="1"/>
      <w:numFmt w:val="decimal"/>
      <w:lvlText w:val="%8."/>
      <w:lvlJc w:val="left"/>
      <w:pPr>
        <w:tabs>
          <w:tab w:val="num" w:pos="5760"/>
        </w:tabs>
        <w:ind w:left="5760" w:hanging="360"/>
      </w:pPr>
    </w:lvl>
    <w:lvl w:ilvl="8" w:tplc="AE42CEBC" w:tentative="1">
      <w:start w:val="1"/>
      <w:numFmt w:val="decimal"/>
      <w:lvlText w:val="%9."/>
      <w:lvlJc w:val="left"/>
      <w:pPr>
        <w:tabs>
          <w:tab w:val="num" w:pos="6480"/>
        </w:tabs>
        <w:ind w:left="6480" w:hanging="360"/>
      </w:pPr>
    </w:lvl>
  </w:abstractNum>
  <w:abstractNum w:abstractNumId="25" w15:restartNumberingAfterBreak="0">
    <w:nsid w:val="7E3455A7"/>
    <w:multiLevelType w:val="multilevel"/>
    <w:tmpl w:val="A600D3F2"/>
    <w:lvl w:ilvl="0">
      <w:start w:val="4"/>
      <w:numFmt w:val="decimal"/>
      <w:lvlText w:val="%1"/>
      <w:lvlJc w:val="left"/>
      <w:pPr>
        <w:ind w:left="432" w:hanging="432"/>
      </w:pPr>
    </w:lvl>
    <w:lvl w:ilvl="1">
      <w:start w:val="6"/>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550335048">
    <w:abstractNumId w:val="13"/>
  </w:num>
  <w:num w:numId="2" w16cid:durableId="1485973236">
    <w:abstractNumId w:val="7"/>
  </w:num>
  <w:num w:numId="3" w16cid:durableId="1043023428">
    <w:abstractNumId w:val="18"/>
  </w:num>
  <w:num w:numId="4" w16cid:durableId="1959137469">
    <w:abstractNumId w:val="23"/>
  </w:num>
  <w:num w:numId="5" w16cid:durableId="128792590">
    <w:abstractNumId w:val="4"/>
  </w:num>
  <w:num w:numId="6" w16cid:durableId="1442994168">
    <w:abstractNumId w:val="0"/>
  </w:num>
  <w:num w:numId="7" w16cid:durableId="19140070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90211409">
    <w:abstractNumId w:val="1"/>
  </w:num>
  <w:num w:numId="9" w16cid:durableId="1306006572">
    <w:abstractNumId w:val="5"/>
  </w:num>
  <w:num w:numId="10" w16cid:durableId="1371758053">
    <w:abstractNumId w:val="20"/>
  </w:num>
  <w:num w:numId="11" w16cid:durableId="1142505067">
    <w:abstractNumId w:val="19"/>
  </w:num>
  <w:num w:numId="12" w16cid:durableId="1067725313">
    <w:abstractNumId w:val="11"/>
  </w:num>
  <w:num w:numId="13" w16cid:durableId="1697998817">
    <w:abstractNumId w:val="22"/>
  </w:num>
  <w:num w:numId="14" w16cid:durableId="501625196">
    <w:abstractNumId w:val="8"/>
  </w:num>
  <w:num w:numId="15" w16cid:durableId="130369055">
    <w:abstractNumId w:val="3"/>
  </w:num>
  <w:num w:numId="16" w16cid:durableId="253787609">
    <w:abstractNumId w:val="24"/>
  </w:num>
  <w:num w:numId="17" w16cid:durableId="1720393027">
    <w:abstractNumId w:val="0"/>
    <w:lvlOverride w:ilvl="0">
      <w:startOverride w:val="5"/>
    </w:lvlOverride>
  </w:num>
  <w:num w:numId="18" w16cid:durableId="636299874">
    <w:abstractNumId w:val="17"/>
  </w:num>
  <w:num w:numId="19" w16cid:durableId="1783456521">
    <w:abstractNumId w:val="21"/>
  </w:num>
  <w:num w:numId="20" w16cid:durableId="1448157934">
    <w:abstractNumId w:val="16"/>
  </w:num>
  <w:num w:numId="21" w16cid:durableId="481898195">
    <w:abstractNumId w:val="6"/>
  </w:num>
  <w:num w:numId="22" w16cid:durableId="362287330">
    <w:abstractNumId w:val="15"/>
  </w:num>
  <w:num w:numId="23" w16cid:durableId="893321938">
    <w:abstractNumId w:val="0"/>
    <w:lvlOverride w:ilvl="0">
      <w:startOverride w:val="4"/>
    </w:lvlOverride>
    <w:lvlOverride w:ilvl="1">
      <w:startOverride w:val="2"/>
    </w:lvlOverride>
  </w:num>
  <w:num w:numId="24" w16cid:durableId="690296964">
    <w:abstractNumId w:val="2"/>
  </w:num>
  <w:num w:numId="25" w16cid:durableId="1453209995">
    <w:abstractNumId w:val="10"/>
  </w:num>
  <w:num w:numId="26" w16cid:durableId="1767728202">
    <w:abstractNumId w:val="25"/>
    <w:lvlOverride w:ilvl="0">
      <w:startOverride w:val="4"/>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60624169">
    <w:abstractNumId w:val="20"/>
  </w:num>
  <w:num w:numId="28" w16cid:durableId="2007202546">
    <w:abstractNumId w:val="0"/>
    <w:lvlOverride w:ilvl="0">
      <w:startOverride w:val="8"/>
    </w:lvlOverride>
  </w:num>
  <w:num w:numId="29" w16cid:durableId="73477092">
    <w:abstractNumId w:val="3"/>
  </w:num>
  <w:num w:numId="30" w16cid:durableId="1945068310">
    <w:abstractNumId w:val="20"/>
  </w:num>
  <w:num w:numId="31" w16cid:durableId="135882758">
    <w:abstractNumId w:val="9"/>
  </w:num>
  <w:num w:numId="32" w16cid:durableId="5377384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74539827">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intFractionalCharacterWidth/>
  <w:embedSystemFonts/>
  <w:bordersDoNotSurroundHeader/>
  <w:bordersDoNotSurroundFooter/>
  <w:hideSpellingErrors/>
  <w:activeWritingStyle w:appName="MSWord" w:lang="en-GB" w:vendorID="64" w:dllVersion="4096" w:nlCheck="1" w:checkStyle="0"/>
  <w:activeWritingStyle w:appName="MSWord" w:lang="en-US" w:vendorID="64" w:dllVersion="4096" w:nlCheck="1" w:checkStyle="0"/>
  <w:activeWritingStyle w:appName="MSWord" w:lang="en-GB" w:vendorID="64" w:dllVersion="6" w:nlCheck="1" w:checkStyle="0"/>
  <w:activeWritingStyle w:appName="MSWord" w:lang="en-US" w:vendorID="64" w:dllVersion="6" w:nlCheck="1" w:checkStyle="0"/>
  <w:activeWritingStyle w:appName="MSWord" w:lang="pl-PL" w:vendorID="64" w:dllVersion="4096" w:nlCheck="1" w:checkStyle="0"/>
  <w:activeWritingStyle w:appName="MSWord" w:lang="ja-JP" w:vendorID="64" w:dllVersion="6" w:nlCheck="1" w:checkStyle="1"/>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es-ES" w:vendorID="64" w:dllVersion="0" w:nlCheck="1" w:checkStyle="0"/>
  <w:activeWritingStyle w:appName="MSWord" w:lang="fr-FR" w:vendorID="64" w:dllVersion="4096" w:nlCheck="1" w:checkStyle="0"/>
  <w:activeWritingStyle w:appName="MSWord" w:lang="es-ES" w:vendorID="64" w:dllVersion="4096" w:nlCheck="1" w:checkStyle="0"/>
  <w:activeWritingStyle w:appName="MSWord" w:lang="zh-CN" w:vendorID="64" w:dllVersion="5" w:nlCheck="1" w:checkStyle="1"/>
  <w:activeWritingStyle w:appName="MSWord" w:lang="en-IN" w:vendorID="64" w:dllVersion="6" w:nlCheck="1" w:checkStyle="0"/>
  <w:activeWritingStyle w:appName="MSWord" w:lang="de-DE"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numRestart w:val="eachSec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58B"/>
    <w:rsid w:val="00000CC3"/>
    <w:rsid w:val="000010F5"/>
    <w:rsid w:val="0000114B"/>
    <w:rsid w:val="000017FA"/>
    <w:rsid w:val="000018A6"/>
    <w:rsid w:val="00001990"/>
    <w:rsid w:val="00001B6B"/>
    <w:rsid w:val="000020D9"/>
    <w:rsid w:val="0000242B"/>
    <w:rsid w:val="000033CB"/>
    <w:rsid w:val="000038EC"/>
    <w:rsid w:val="00003C33"/>
    <w:rsid w:val="00003C9D"/>
    <w:rsid w:val="00003DDC"/>
    <w:rsid w:val="00003F94"/>
    <w:rsid w:val="0000405E"/>
    <w:rsid w:val="00004764"/>
    <w:rsid w:val="000047F0"/>
    <w:rsid w:val="0000481B"/>
    <w:rsid w:val="00005C6E"/>
    <w:rsid w:val="00005D24"/>
    <w:rsid w:val="000060A2"/>
    <w:rsid w:val="000062FE"/>
    <w:rsid w:val="00006563"/>
    <w:rsid w:val="00006830"/>
    <w:rsid w:val="00006854"/>
    <w:rsid w:val="00006B2C"/>
    <w:rsid w:val="00006D62"/>
    <w:rsid w:val="00006DF5"/>
    <w:rsid w:val="00006F9E"/>
    <w:rsid w:val="00007A69"/>
    <w:rsid w:val="0001088A"/>
    <w:rsid w:val="00010974"/>
    <w:rsid w:val="000120A7"/>
    <w:rsid w:val="00012515"/>
    <w:rsid w:val="0001254B"/>
    <w:rsid w:val="00012566"/>
    <w:rsid w:val="00013582"/>
    <w:rsid w:val="0001425E"/>
    <w:rsid w:val="000145C6"/>
    <w:rsid w:val="00015151"/>
    <w:rsid w:val="000159CB"/>
    <w:rsid w:val="00015C82"/>
    <w:rsid w:val="00015E2D"/>
    <w:rsid w:val="000160E1"/>
    <w:rsid w:val="00016165"/>
    <w:rsid w:val="0001662A"/>
    <w:rsid w:val="00016E33"/>
    <w:rsid w:val="00017047"/>
    <w:rsid w:val="00017A62"/>
    <w:rsid w:val="00020CE6"/>
    <w:rsid w:val="00020D63"/>
    <w:rsid w:val="00021202"/>
    <w:rsid w:val="00021753"/>
    <w:rsid w:val="00021A07"/>
    <w:rsid w:val="00021DBC"/>
    <w:rsid w:val="000227B7"/>
    <w:rsid w:val="00022F37"/>
    <w:rsid w:val="00022FFF"/>
    <w:rsid w:val="000232AA"/>
    <w:rsid w:val="000239A0"/>
    <w:rsid w:val="00023BB8"/>
    <w:rsid w:val="00023D71"/>
    <w:rsid w:val="000241FE"/>
    <w:rsid w:val="00024298"/>
    <w:rsid w:val="00024FB3"/>
    <w:rsid w:val="00025468"/>
    <w:rsid w:val="000259C3"/>
    <w:rsid w:val="00025E92"/>
    <w:rsid w:val="00025EA0"/>
    <w:rsid w:val="000262A4"/>
    <w:rsid w:val="000266C8"/>
    <w:rsid w:val="00027F6B"/>
    <w:rsid w:val="000309B2"/>
    <w:rsid w:val="00030BC5"/>
    <w:rsid w:val="0003154A"/>
    <w:rsid w:val="00031618"/>
    <w:rsid w:val="00031BA2"/>
    <w:rsid w:val="00031F38"/>
    <w:rsid w:val="000323F2"/>
    <w:rsid w:val="00032671"/>
    <w:rsid w:val="0003290E"/>
    <w:rsid w:val="00032E2E"/>
    <w:rsid w:val="000330F7"/>
    <w:rsid w:val="000331AC"/>
    <w:rsid w:val="00033397"/>
    <w:rsid w:val="00033586"/>
    <w:rsid w:val="0003376E"/>
    <w:rsid w:val="00033EC9"/>
    <w:rsid w:val="00033F3F"/>
    <w:rsid w:val="00034327"/>
    <w:rsid w:val="00034702"/>
    <w:rsid w:val="0003491F"/>
    <w:rsid w:val="00034971"/>
    <w:rsid w:val="00034E00"/>
    <w:rsid w:val="00034E9C"/>
    <w:rsid w:val="00036126"/>
    <w:rsid w:val="00036268"/>
    <w:rsid w:val="00036295"/>
    <w:rsid w:val="0003684F"/>
    <w:rsid w:val="0003696E"/>
    <w:rsid w:val="00036CAB"/>
    <w:rsid w:val="00036EE8"/>
    <w:rsid w:val="000375D8"/>
    <w:rsid w:val="00040095"/>
    <w:rsid w:val="000405BA"/>
    <w:rsid w:val="000406A9"/>
    <w:rsid w:val="000408DD"/>
    <w:rsid w:val="000409EF"/>
    <w:rsid w:val="00040C23"/>
    <w:rsid w:val="00041024"/>
    <w:rsid w:val="00041412"/>
    <w:rsid w:val="00041B09"/>
    <w:rsid w:val="00041E3D"/>
    <w:rsid w:val="00042071"/>
    <w:rsid w:val="00043C34"/>
    <w:rsid w:val="00043CC9"/>
    <w:rsid w:val="00043D20"/>
    <w:rsid w:val="0004422F"/>
    <w:rsid w:val="00044B8A"/>
    <w:rsid w:val="00044D90"/>
    <w:rsid w:val="00045096"/>
    <w:rsid w:val="000456ED"/>
    <w:rsid w:val="0004605B"/>
    <w:rsid w:val="00046B58"/>
    <w:rsid w:val="00046FD7"/>
    <w:rsid w:val="00050609"/>
    <w:rsid w:val="00050820"/>
    <w:rsid w:val="00050F58"/>
    <w:rsid w:val="00052803"/>
    <w:rsid w:val="00052A8B"/>
    <w:rsid w:val="00052E45"/>
    <w:rsid w:val="0005309C"/>
    <w:rsid w:val="000538FA"/>
    <w:rsid w:val="0005409E"/>
    <w:rsid w:val="00054A28"/>
    <w:rsid w:val="00054DFC"/>
    <w:rsid w:val="000550CF"/>
    <w:rsid w:val="000550E6"/>
    <w:rsid w:val="00055448"/>
    <w:rsid w:val="00055492"/>
    <w:rsid w:val="00055FE6"/>
    <w:rsid w:val="00056655"/>
    <w:rsid w:val="00056FB6"/>
    <w:rsid w:val="000571CE"/>
    <w:rsid w:val="00057C00"/>
    <w:rsid w:val="00057DCE"/>
    <w:rsid w:val="00060430"/>
    <w:rsid w:val="00060450"/>
    <w:rsid w:val="00060A04"/>
    <w:rsid w:val="000611C1"/>
    <w:rsid w:val="000612AB"/>
    <w:rsid w:val="0006175D"/>
    <w:rsid w:val="00062339"/>
    <w:rsid w:val="00062627"/>
    <w:rsid w:val="0006278C"/>
    <w:rsid w:val="00062C41"/>
    <w:rsid w:val="00062D35"/>
    <w:rsid w:val="00063CC0"/>
    <w:rsid w:val="00063FB6"/>
    <w:rsid w:val="000644EB"/>
    <w:rsid w:val="000645C8"/>
    <w:rsid w:val="00064946"/>
    <w:rsid w:val="00064C94"/>
    <w:rsid w:val="0006522C"/>
    <w:rsid w:val="00065231"/>
    <w:rsid w:val="00065C47"/>
    <w:rsid w:val="000663EF"/>
    <w:rsid w:val="000666B7"/>
    <w:rsid w:val="00066AE4"/>
    <w:rsid w:val="00067C2A"/>
    <w:rsid w:val="00070359"/>
    <w:rsid w:val="000706CA"/>
    <w:rsid w:val="000707BD"/>
    <w:rsid w:val="0007128D"/>
    <w:rsid w:val="00071384"/>
    <w:rsid w:val="00071677"/>
    <w:rsid w:val="00071813"/>
    <w:rsid w:val="000722B2"/>
    <w:rsid w:val="00072472"/>
    <w:rsid w:val="000728C4"/>
    <w:rsid w:val="00074189"/>
    <w:rsid w:val="00074306"/>
    <w:rsid w:val="0007455C"/>
    <w:rsid w:val="00074698"/>
    <w:rsid w:val="00074B0E"/>
    <w:rsid w:val="00074CFE"/>
    <w:rsid w:val="00074D3B"/>
    <w:rsid w:val="000751EE"/>
    <w:rsid w:val="00076256"/>
    <w:rsid w:val="00076402"/>
    <w:rsid w:val="00076D79"/>
    <w:rsid w:val="00077199"/>
    <w:rsid w:val="000773F3"/>
    <w:rsid w:val="00077438"/>
    <w:rsid w:val="000776C2"/>
    <w:rsid w:val="00077781"/>
    <w:rsid w:val="0007789B"/>
    <w:rsid w:val="00077DC2"/>
    <w:rsid w:val="0008030E"/>
    <w:rsid w:val="00080512"/>
    <w:rsid w:val="00080547"/>
    <w:rsid w:val="000806FF"/>
    <w:rsid w:val="00080801"/>
    <w:rsid w:val="00081045"/>
    <w:rsid w:val="00081152"/>
    <w:rsid w:val="000814B7"/>
    <w:rsid w:val="00081910"/>
    <w:rsid w:val="00081C79"/>
    <w:rsid w:val="00082085"/>
    <w:rsid w:val="00082555"/>
    <w:rsid w:val="00082556"/>
    <w:rsid w:val="000827B8"/>
    <w:rsid w:val="000833D3"/>
    <w:rsid w:val="00083F86"/>
    <w:rsid w:val="00084056"/>
    <w:rsid w:val="000843B2"/>
    <w:rsid w:val="0008463A"/>
    <w:rsid w:val="00084A9D"/>
    <w:rsid w:val="00084B88"/>
    <w:rsid w:val="000852F3"/>
    <w:rsid w:val="00085868"/>
    <w:rsid w:val="00085B41"/>
    <w:rsid w:val="0008607E"/>
    <w:rsid w:val="000866B1"/>
    <w:rsid w:val="00086843"/>
    <w:rsid w:val="00086D19"/>
    <w:rsid w:val="00086FAD"/>
    <w:rsid w:val="00087AB3"/>
    <w:rsid w:val="0009036F"/>
    <w:rsid w:val="0009042D"/>
    <w:rsid w:val="00090C00"/>
    <w:rsid w:val="00091036"/>
    <w:rsid w:val="000914BC"/>
    <w:rsid w:val="00091E4C"/>
    <w:rsid w:val="00093728"/>
    <w:rsid w:val="0009381A"/>
    <w:rsid w:val="00093940"/>
    <w:rsid w:val="00093A61"/>
    <w:rsid w:val="00093D9E"/>
    <w:rsid w:val="00093EF8"/>
    <w:rsid w:val="00094055"/>
    <w:rsid w:val="000941FB"/>
    <w:rsid w:val="000947B2"/>
    <w:rsid w:val="00094C32"/>
    <w:rsid w:val="00094C90"/>
    <w:rsid w:val="00094DC3"/>
    <w:rsid w:val="00094F5A"/>
    <w:rsid w:val="0009504D"/>
    <w:rsid w:val="0009529F"/>
    <w:rsid w:val="00095632"/>
    <w:rsid w:val="000956A1"/>
    <w:rsid w:val="00095B14"/>
    <w:rsid w:val="00095E72"/>
    <w:rsid w:val="00096307"/>
    <w:rsid w:val="00096494"/>
    <w:rsid w:val="00096A99"/>
    <w:rsid w:val="00097054"/>
    <w:rsid w:val="0009709B"/>
    <w:rsid w:val="000970D7"/>
    <w:rsid w:val="00097493"/>
    <w:rsid w:val="00097583"/>
    <w:rsid w:val="000975D5"/>
    <w:rsid w:val="00097D83"/>
    <w:rsid w:val="000A0530"/>
    <w:rsid w:val="000A0A29"/>
    <w:rsid w:val="000A10EB"/>
    <w:rsid w:val="000A22A6"/>
    <w:rsid w:val="000A2C1B"/>
    <w:rsid w:val="000A3218"/>
    <w:rsid w:val="000A3F8B"/>
    <w:rsid w:val="000A4043"/>
    <w:rsid w:val="000A4A05"/>
    <w:rsid w:val="000A4C7B"/>
    <w:rsid w:val="000A4E0F"/>
    <w:rsid w:val="000A5C0B"/>
    <w:rsid w:val="000A61AD"/>
    <w:rsid w:val="000A62A5"/>
    <w:rsid w:val="000A6872"/>
    <w:rsid w:val="000A77D3"/>
    <w:rsid w:val="000A7F02"/>
    <w:rsid w:val="000B027D"/>
    <w:rsid w:val="000B02FC"/>
    <w:rsid w:val="000B049B"/>
    <w:rsid w:val="000B062B"/>
    <w:rsid w:val="000B12D1"/>
    <w:rsid w:val="000B137F"/>
    <w:rsid w:val="000B14F4"/>
    <w:rsid w:val="000B1678"/>
    <w:rsid w:val="000B179F"/>
    <w:rsid w:val="000B1A29"/>
    <w:rsid w:val="000B1CA9"/>
    <w:rsid w:val="000B1F0A"/>
    <w:rsid w:val="000B1FB4"/>
    <w:rsid w:val="000B2008"/>
    <w:rsid w:val="000B2657"/>
    <w:rsid w:val="000B2A18"/>
    <w:rsid w:val="000B2ED2"/>
    <w:rsid w:val="000B2F57"/>
    <w:rsid w:val="000B339B"/>
    <w:rsid w:val="000B3448"/>
    <w:rsid w:val="000B3762"/>
    <w:rsid w:val="000B38FE"/>
    <w:rsid w:val="000B3E68"/>
    <w:rsid w:val="000B43EB"/>
    <w:rsid w:val="000B470C"/>
    <w:rsid w:val="000B53AF"/>
    <w:rsid w:val="000B56FA"/>
    <w:rsid w:val="000B57A7"/>
    <w:rsid w:val="000B57DA"/>
    <w:rsid w:val="000B5F1C"/>
    <w:rsid w:val="000B5FAA"/>
    <w:rsid w:val="000B668B"/>
    <w:rsid w:val="000B673D"/>
    <w:rsid w:val="000B6CAD"/>
    <w:rsid w:val="000B74D1"/>
    <w:rsid w:val="000B7B26"/>
    <w:rsid w:val="000C03A9"/>
    <w:rsid w:val="000C05C1"/>
    <w:rsid w:val="000C068C"/>
    <w:rsid w:val="000C0895"/>
    <w:rsid w:val="000C0A74"/>
    <w:rsid w:val="000C0BAA"/>
    <w:rsid w:val="000C1152"/>
    <w:rsid w:val="000C18EC"/>
    <w:rsid w:val="000C1A99"/>
    <w:rsid w:val="000C1E42"/>
    <w:rsid w:val="000C22D9"/>
    <w:rsid w:val="000C23AC"/>
    <w:rsid w:val="000C23E4"/>
    <w:rsid w:val="000C28BC"/>
    <w:rsid w:val="000C297F"/>
    <w:rsid w:val="000C2A2D"/>
    <w:rsid w:val="000C2D12"/>
    <w:rsid w:val="000C2D84"/>
    <w:rsid w:val="000C3359"/>
    <w:rsid w:val="000C3877"/>
    <w:rsid w:val="000C39EF"/>
    <w:rsid w:val="000C443C"/>
    <w:rsid w:val="000C60D0"/>
    <w:rsid w:val="000C6529"/>
    <w:rsid w:val="000C6F89"/>
    <w:rsid w:val="000C6FE2"/>
    <w:rsid w:val="000C7357"/>
    <w:rsid w:val="000C74CF"/>
    <w:rsid w:val="000C76DA"/>
    <w:rsid w:val="000C7C6E"/>
    <w:rsid w:val="000C7CC0"/>
    <w:rsid w:val="000D057B"/>
    <w:rsid w:val="000D098F"/>
    <w:rsid w:val="000D0B57"/>
    <w:rsid w:val="000D1190"/>
    <w:rsid w:val="000D13FE"/>
    <w:rsid w:val="000D26E5"/>
    <w:rsid w:val="000D2BE8"/>
    <w:rsid w:val="000D3047"/>
    <w:rsid w:val="000D3071"/>
    <w:rsid w:val="000D309B"/>
    <w:rsid w:val="000D3B44"/>
    <w:rsid w:val="000D41C1"/>
    <w:rsid w:val="000D4A55"/>
    <w:rsid w:val="000D4AD3"/>
    <w:rsid w:val="000D4B38"/>
    <w:rsid w:val="000D4BAE"/>
    <w:rsid w:val="000D58AB"/>
    <w:rsid w:val="000D5915"/>
    <w:rsid w:val="000D5AE0"/>
    <w:rsid w:val="000D5DAC"/>
    <w:rsid w:val="000D62FA"/>
    <w:rsid w:val="000D6DD6"/>
    <w:rsid w:val="000D6EF6"/>
    <w:rsid w:val="000D71D3"/>
    <w:rsid w:val="000D7467"/>
    <w:rsid w:val="000D767B"/>
    <w:rsid w:val="000D77DD"/>
    <w:rsid w:val="000D7A0D"/>
    <w:rsid w:val="000D7D40"/>
    <w:rsid w:val="000D7F8A"/>
    <w:rsid w:val="000E0DA6"/>
    <w:rsid w:val="000E12C5"/>
    <w:rsid w:val="000E12EA"/>
    <w:rsid w:val="000E144E"/>
    <w:rsid w:val="000E1B7A"/>
    <w:rsid w:val="000E1D80"/>
    <w:rsid w:val="000E2023"/>
    <w:rsid w:val="000E22BA"/>
    <w:rsid w:val="000E2B9F"/>
    <w:rsid w:val="000E2C7A"/>
    <w:rsid w:val="000E3710"/>
    <w:rsid w:val="000E47B7"/>
    <w:rsid w:val="000E4C09"/>
    <w:rsid w:val="000E4C4F"/>
    <w:rsid w:val="000E4EB8"/>
    <w:rsid w:val="000E54C8"/>
    <w:rsid w:val="000E553C"/>
    <w:rsid w:val="000E5BDE"/>
    <w:rsid w:val="000E5E64"/>
    <w:rsid w:val="000E5EEA"/>
    <w:rsid w:val="000E5F28"/>
    <w:rsid w:val="000E68CD"/>
    <w:rsid w:val="000E6CA8"/>
    <w:rsid w:val="000E6E37"/>
    <w:rsid w:val="000E6EB4"/>
    <w:rsid w:val="000E75C0"/>
    <w:rsid w:val="000F0052"/>
    <w:rsid w:val="000F05A6"/>
    <w:rsid w:val="000F28D4"/>
    <w:rsid w:val="000F3686"/>
    <w:rsid w:val="000F3B32"/>
    <w:rsid w:val="000F4081"/>
    <w:rsid w:val="000F477F"/>
    <w:rsid w:val="000F4A13"/>
    <w:rsid w:val="000F50AD"/>
    <w:rsid w:val="000F54C8"/>
    <w:rsid w:val="000F576E"/>
    <w:rsid w:val="000F58A2"/>
    <w:rsid w:val="000F59CA"/>
    <w:rsid w:val="000F6C6A"/>
    <w:rsid w:val="001014F6"/>
    <w:rsid w:val="0010209D"/>
    <w:rsid w:val="001021C7"/>
    <w:rsid w:val="00102355"/>
    <w:rsid w:val="00102C64"/>
    <w:rsid w:val="00103272"/>
    <w:rsid w:val="001032A8"/>
    <w:rsid w:val="00103CB8"/>
    <w:rsid w:val="00103F95"/>
    <w:rsid w:val="00104465"/>
    <w:rsid w:val="00104D12"/>
    <w:rsid w:val="001050BA"/>
    <w:rsid w:val="001053E0"/>
    <w:rsid w:val="001053FB"/>
    <w:rsid w:val="001058C2"/>
    <w:rsid w:val="00105B02"/>
    <w:rsid w:val="00105D31"/>
    <w:rsid w:val="00105F9D"/>
    <w:rsid w:val="00106466"/>
    <w:rsid w:val="00106549"/>
    <w:rsid w:val="00106B9B"/>
    <w:rsid w:val="00106D1F"/>
    <w:rsid w:val="001077CF"/>
    <w:rsid w:val="00107C4E"/>
    <w:rsid w:val="001107C7"/>
    <w:rsid w:val="00110C21"/>
    <w:rsid w:val="00111196"/>
    <w:rsid w:val="00111223"/>
    <w:rsid w:val="001113CD"/>
    <w:rsid w:val="001113DF"/>
    <w:rsid w:val="001114A9"/>
    <w:rsid w:val="001116E8"/>
    <w:rsid w:val="00111901"/>
    <w:rsid w:val="00111F2D"/>
    <w:rsid w:val="00112895"/>
    <w:rsid w:val="00112AF1"/>
    <w:rsid w:val="00113322"/>
    <w:rsid w:val="001134BC"/>
    <w:rsid w:val="00113C27"/>
    <w:rsid w:val="00113EC0"/>
    <w:rsid w:val="00113FC7"/>
    <w:rsid w:val="001141D0"/>
    <w:rsid w:val="00114582"/>
    <w:rsid w:val="001145C9"/>
    <w:rsid w:val="00114664"/>
    <w:rsid w:val="0011488A"/>
    <w:rsid w:val="00115335"/>
    <w:rsid w:val="00115576"/>
    <w:rsid w:val="001155A2"/>
    <w:rsid w:val="00115CAC"/>
    <w:rsid w:val="00115FC5"/>
    <w:rsid w:val="001160F2"/>
    <w:rsid w:val="0011639C"/>
    <w:rsid w:val="0011673F"/>
    <w:rsid w:val="001168DF"/>
    <w:rsid w:val="00116DA8"/>
    <w:rsid w:val="00116EA0"/>
    <w:rsid w:val="00116EDA"/>
    <w:rsid w:val="00117252"/>
    <w:rsid w:val="00117458"/>
    <w:rsid w:val="00117B86"/>
    <w:rsid w:val="00120052"/>
    <w:rsid w:val="001204B9"/>
    <w:rsid w:val="00120F7E"/>
    <w:rsid w:val="00121190"/>
    <w:rsid w:val="0012169D"/>
    <w:rsid w:val="00122A4D"/>
    <w:rsid w:val="00122CBD"/>
    <w:rsid w:val="00123642"/>
    <w:rsid w:val="00123C2F"/>
    <w:rsid w:val="00124C64"/>
    <w:rsid w:val="00125335"/>
    <w:rsid w:val="001254A2"/>
    <w:rsid w:val="00126486"/>
    <w:rsid w:val="00126A5B"/>
    <w:rsid w:val="00126B11"/>
    <w:rsid w:val="001300C4"/>
    <w:rsid w:val="001300D1"/>
    <w:rsid w:val="00130D96"/>
    <w:rsid w:val="00130DB1"/>
    <w:rsid w:val="00131FBA"/>
    <w:rsid w:val="001322CE"/>
    <w:rsid w:val="0013282B"/>
    <w:rsid w:val="00132AF7"/>
    <w:rsid w:val="001330EE"/>
    <w:rsid w:val="00133270"/>
    <w:rsid w:val="001332CA"/>
    <w:rsid w:val="00133911"/>
    <w:rsid w:val="00134157"/>
    <w:rsid w:val="00134B1E"/>
    <w:rsid w:val="00134B70"/>
    <w:rsid w:val="00135601"/>
    <w:rsid w:val="00135A21"/>
    <w:rsid w:val="00135C6A"/>
    <w:rsid w:val="00135F83"/>
    <w:rsid w:val="001365CF"/>
    <w:rsid w:val="00136875"/>
    <w:rsid w:val="00136C4A"/>
    <w:rsid w:val="00136CAD"/>
    <w:rsid w:val="001374C9"/>
    <w:rsid w:val="0013797B"/>
    <w:rsid w:val="00137A0D"/>
    <w:rsid w:val="00137ACA"/>
    <w:rsid w:val="001404E6"/>
    <w:rsid w:val="00140D69"/>
    <w:rsid w:val="00140ED9"/>
    <w:rsid w:val="001412A3"/>
    <w:rsid w:val="00141353"/>
    <w:rsid w:val="001416C7"/>
    <w:rsid w:val="00141A3D"/>
    <w:rsid w:val="00141A8B"/>
    <w:rsid w:val="00141DC4"/>
    <w:rsid w:val="0014220A"/>
    <w:rsid w:val="0014285D"/>
    <w:rsid w:val="00142AFB"/>
    <w:rsid w:val="00142DC6"/>
    <w:rsid w:val="00143E8C"/>
    <w:rsid w:val="00144B31"/>
    <w:rsid w:val="00144DD0"/>
    <w:rsid w:val="001451A9"/>
    <w:rsid w:val="00145590"/>
    <w:rsid w:val="00145B06"/>
    <w:rsid w:val="00145CC3"/>
    <w:rsid w:val="001473EA"/>
    <w:rsid w:val="00147CEE"/>
    <w:rsid w:val="00147F1A"/>
    <w:rsid w:val="00150672"/>
    <w:rsid w:val="00150B66"/>
    <w:rsid w:val="001512DD"/>
    <w:rsid w:val="0015142D"/>
    <w:rsid w:val="00151561"/>
    <w:rsid w:val="00151B37"/>
    <w:rsid w:val="00151D6F"/>
    <w:rsid w:val="00151FF1"/>
    <w:rsid w:val="00152238"/>
    <w:rsid w:val="00152778"/>
    <w:rsid w:val="00152781"/>
    <w:rsid w:val="0015294A"/>
    <w:rsid w:val="00152967"/>
    <w:rsid w:val="00152B77"/>
    <w:rsid w:val="00152BB7"/>
    <w:rsid w:val="00153D89"/>
    <w:rsid w:val="0015415A"/>
    <w:rsid w:val="00154F0C"/>
    <w:rsid w:val="001552B4"/>
    <w:rsid w:val="00155464"/>
    <w:rsid w:val="0015551B"/>
    <w:rsid w:val="00155962"/>
    <w:rsid w:val="00155A13"/>
    <w:rsid w:val="00155BB1"/>
    <w:rsid w:val="00156489"/>
    <w:rsid w:val="00156E08"/>
    <w:rsid w:val="00157C6F"/>
    <w:rsid w:val="00160612"/>
    <w:rsid w:val="0016069E"/>
    <w:rsid w:val="001607A7"/>
    <w:rsid w:val="00160938"/>
    <w:rsid w:val="00160995"/>
    <w:rsid w:val="00161089"/>
    <w:rsid w:val="00162264"/>
    <w:rsid w:val="001622D8"/>
    <w:rsid w:val="00162864"/>
    <w:rsid w:val="00162A05"/>
    <w:rsid w:val="00162F4D"/>
    <w:rsid w:val="001630FC"/>
    <w:rsid w:val="0016310B"/>
    <w:rsid w:val="001634DE"/>
    <w:rsid w:val="001640DA"/>
    <w:rsid w:val="001641A9"/>
    <w:rsid w:val="001641BA"/>
    <w:rsid w:val="0016469C"/>
    <w:rsid w:val="001646FE"/>
    <w:rsid w:val="0016503F"/>
    <w:rsid w:val="001652FC"/>
    <w:rsid w:val="00165BA2"/>
    <w:rsid w:val="00165DC1"/>
    <w:rsid w:val="00165EDD"/>
    <w:rsid w:val="00166160"/>
    <w:rsid w:val="00166488"/>
    <w:rsid w:val="001667E4"/>
    <w:rsid w:val="00166D2E"/>
    <w:rsid w:val="00166FDA"/>
    <w:rsid w:val="001673E1"/>
    <w:rsid w:val="00167816"/>
    <w:rsid w:val="001704F8"/>
    <w:rsid w:val="00170B86"/>
    <w:rsid w:val="00170E7A"/>
    <w:rsid w:val="001717E0"/>
    <w:rsid w:val="00171A4B"/>
    <w:rsid w:val="00171C6C"/>
    <w:rsid w:val="00172045"/>
    <w:rsid w:val="00172518"/>
    <w:rsid w:val="00172713"/>
    <w:rsid w:val="00173940"/>
    <w:rsid w:val="00173FF3"/>
    <w:rsid w:val="00174086"/>
    <w:rsid w:val="00174742"/>
    <w:rsid w:val="0017483B"/>
    <w:rsid w:val="00175106"/>
    <w:rsid w:val="00175158"/>
    <w:rsid w:val="00175401"/>
    <w:rsid w:val="0017560F"/>
    <w:rsid w:val="0017590C"/>
    <w:rsid w:val="001767B7"/>
    <w:rsid w:val="00176973"/>
    <w:rsid w:val="00176E96"/>
    <w:rsid w:val="00176EEC"/>
    <w:rsid w:val="00176F01"/>
    <w:rsid w:val="0017740C"/>
    <w:rsid w:val="00177704"/>
    <w:rsid w:val="00177ED0"/>
    <w:rsid w:val="001807BE"/>
    <w:rsid w:val="001812B1"/>
    <w:rsid w:val="00181795"/>
    <w:rsid w:val="001823AF"/>
    <w:rsid w:val="00182A41"/>
    <w:rsid w:val="00182AC9"/>
    <w:rsid w:val="00183ACC"/>
    <w:rsid w:val="00183AE3"/>
    <w:rsid w:val="00184187"/>
    <w:rsid w:val="00184262"/>
    <w:rsid w:val="001847E1"/>
    <w:rsid w:val="00184B9F"/>
    <w:rsid w:val="00184F88"/>
    <w:rsid w:val="00185022"/>
    <w:rsid w:val="00185215"/>
    <w:rsid w:val="00185420"/>
    <w:rsid w:val="001854E0"/>
    <w:rsid w:val="00185A1B"/>
    <w:rsid w:val="001869AC"/>
    <w:rsid w:val="00186B3D"/>
    <w:rsid w:val="00186CB9"/>
    <w:rsid w:val="0018720E"/>
    <w:rsid w:val="001900F0"/>
    <w:rsid w:val="0019068A"/>
    <w:rsid w:val="001908D2"/>
    <w:rsid w:val="00191AEA"/>
    <w:rsid w:val="00191FEE"/>
    <w:rsid w:val="001924F6"/>
    <w:rsid w:val="0019272D"/>
    <w:rsid w:val="00193076"/>
    <w:rsid w:val="001930F3"/>
    <w:rsid w:val="00193398"/>
    <w:rsid w:val="00193470"/>
    <w:rsid w:val="00194464"/>
    <w:rsid w:val="001947CB"/>
    <w:rsid w:val="00194BC2"/>
    <w:rsid w:val="00194C2A"/>
    <w:rsid w:val="00194E74"/>
    <w:rsid w:val="00194F4D"/>
    <w:rsid w:val="00194FB0"/>
    <w:rsid w:val="00195687"/>
    <w:rsid w:val="0019577C"/>
    <w:rsid w:val="00195DBA"/>
    <w:rsid w:val="001960DE"/>
    <w:rsid w:val="001963B3"/>
    <w:rsid w:val="001974EA"/>
    <w:rsid w:val="00197CE2"/>
    <w:rsid w:val="001A048F"/>
    <w:rsid w:val="001A05C3"/>
    <w:rsid w:val="001A0CD9"/>
    <w:rsid w:val="001A0F89"/>
    <w:rsid w:val="001A245D"/>
    <w:rsid w:val="001A271A"/>
    <w:rsid w:val="001A2866"/>
    <w:rsid w:val="001A2D1F"/>
    <w:rsid w:val="001A367A"/>
    <w:rsid w:val="001A3949"/>
    <w:rsid w:val="001A3A89"/>
    <w:rsid w:val="001A3EC3"/>
    <w:rsid w:val="001A41A7"/>
    <w:rsid w:val="001A4688"/>
    <w:rsid w:val="001A46DA"/>
    <w:rsid w:val="001A592F"/>
    <w:rsid w:val="001A68C4"/>
    <w:rsid w:val="001A72F5"/>
    <w:rsid w:val="001A7324"/>
    <w:rsid w:val="001A73DE"/>
    <w:rsid w:val="001A7810"/>
    <w:rsid w:val="001A794F"/>
    <w:rsid w:val="001A7A38"/>
    <w:rsid w:val="001A7B89"/>
    <w:rsid w:val="001A7FAE"/>
    <w:rsid w:val="001B0850"/>
    <w:rsid w:val="001B09D1"/>
    <w:rsid w:val="001B0F9F"/>
    <w:rsid w:val="001B0FA7"/>
    <w:rsid w:val="001B1829"/>
    <w:rsid w:val="001B1914"/>
    <w:rsid w:val="001B19DA"/>
    <w:rsid w:val="001B1CCD"/>
    <w:rsid w:val="001B1FE2"/>
    <w:rsid w:val="001B2C26"/>
    <w:rsid w:val="001B30CA"/>
    <w:rsid w:val="001B3453"/>
    <w:rsid w:val="001B351F"/>
    <w:rsid w:val="001B368B"/>
    <w:rsid w:val="001B388E"/>
    <w:rsid w:val="001B4105"/>
    <w:rsid w:val="001B41B3"/>
    <w:rsid w:val="001B4499"/>
    <w:rsid w:val="001B4DA7"/>
    <w:rsid w:val="001B53CE"/>
    <w:rsid w:val="001B5D91"/>
    <w:rsid w:val="001B6119"/>
    <w:rsid w:val="001B65CA"/>
    <w:rsid w:val="001B66A6"/>
    <w:rsid w:val="001B6A09"/>
    <w:rsid w:val="001B6AEF"/>
    <w:rsid w:val="001B6B8D"/>
    <w:rsid w:val="001B7193"/>
    <w:rsid w:val="001B7237"/>
    <w:rsid w:val="001B73EA"/>
    <w:rsid w:val="001B7499"/>
    <w:rsid w:val="001B774B"/>
    <w:rsid w:val="001B7A0C"/>
    <w:rsid w:val="001C0BBF"/>
    <w:rsid w:val="001C0E8B"/>
    <w:rsid w:val="001C0F8C"/>
    <w:rsid w:val="001C207E"/>
    <w:rsid w:val="001C4249"/>
    <w:rsid w:val="001C4404"/>
    <w:rsid w:val="001C4E64"/>
    <w:rsid w:val="001C72F9"/>
    <w:rsid w:val="001D02E2"/>
    <w:rsid w:val="001D07A0"/>
    <w:rsid w:val="001D07E4"/>
    <w:rsid w:val="001D089F"/>
    <w:rsid w:val="001D094C"/>
    <w:rsid w:val="001D0E4F"/>
    <w:rsid w:val="001D11A9"/>
    <w:rsid w:val="001D13F9"/>
    <w:rsid w:val="001D1830"/>
    <w:rsid w:val="001D1864"/>
    <w:rsid w:val="001D19DD"/>
    <w:rsid w:val="001D238D"/>
    <w:rsid w:val="001D248B"/>
    <w:rsid w:val="001D2A59"/>
    <w:rsid w:val="001D2EDB"/>
    <w:rsid w:val="001D3261"/>
    <w:rsid w:val="001D428E"/>
    <w:rsid w:val="001D440C"/>
    <w:rsid w:val="001D4E82"/>
    <w:rsid w:val="001D53E3"/>
    <w:rsid w:val="001D5DCF"/>
    <w:rsid w:val="001D6099"/>
    <w:rsid w:val="001D64BE"/>
    <w:rsid w:val="001D6DE5"/>
    <w:rsid w:val="001D72CC"/>
    <w:rsid w:val="001D7340"/>
    <w:rsid w:val="001D73B5"/>
    <w:rsid w:val="001D7A14"/>
    <w:rsid w:val="001E01DD"/>
    <w:rsid w:val="001E0356"/>
    <w:rsid w:val="001E0B75"/>
    <w:rsid w:val="001E0F8F"/>
    <w:rsid w:val="001E1117"/>
    <w:rsid w:val="001E150D"/>
    <w:rsid w:val="001E23B9"/>
    <w:rsid w:val="001E2A7B"/>
    <w:rsid w:val="001E2C1E"/>
    <w:rsid w:val="001E31F6"/>
    <w:rsid w:val="001E3284"/>
    <w:rsid w:val="001E4CD5"/>
    <w:rsid w:val="001E51EC"/>
    <w:rsid w:val="001E593D"/>
    <w:rsid w:val="001E5948"/>
    <w:rsid w:val="001E59CF"/>
    <w:rsid w:val="001E5D52"/>
    <w:rsid w:val="001E6908"/>
    <w:rsid w:val="001E6E0C"/>
    <w:rsid w:val="001E6F74"/>
    <w:rsid w:val="001E7612"/>
    <w:rsid w:val="001E7894"/>
    <w:rsid w:val="001F03B9"/>
    <w:rsid w:val="001F059B"/>
    <w:rsid w:val="001F07B5"/>
    <w:rsid w:val="001F096B"/>
    <w:rsid w:val="001F168B"/>
    <w:rsid w:val="001F1B7F"/>
    <w:rsid w:val="001F1C28"/>
    <w:rsid w:val="001F2196"/>
    <w:rsid w:val="001F2554"/>
    <w:rsid w:val="001F258C"/>
    <w:rsid w:val="001F2A01"/>
    <w:rsid w:val="001F2C32"/>
    <w:rsid w:val="001F3133"/>
    <w:rsid w:val="001F3514"/>
    <w:rsid w:val="001F371A"/>
    <w:rsid w:val="001F3AB3"/>
    <w:rsid w:val="001F419B"/>
    <w:rsid w:val="001F55A6"/>
    <w:rsid w:val="001F5BBC"/>
    <w:rsid w:val="001F5D55"/>
    <w:rsid w:val="001F63F3"/>
    <w:rsid w:val="001F683B"/>
    <w:rsid w:val="001F68C6"/>
    <w:rsid w:val="001F75CC"/>
    <w:rsid w:val="00200362"/>
    <w:rsid w:val="0020062F"/>
    <w:rsid w:val="00200E4E"/>
    <w:rsid w:val="00200EE2"/>
    <w:rsid w:val="00201211"/>
    <w:rsid w:val="0020240D"/>
    <w:rsid w:val="00202622"/>
    <w:rsid w:val="00202EEF"/>
    <w:rsid w:val="0020310C"/>
    <w:rsid w:val="00203526"/>
    <w:rsid w:val="00203B9B"/>
    <w:rsid w:val="0020422E"/>
    <w:rsid w:val="00204F95"/>
    <w:rsid w:val="0020517E"/>
    <w:rsid w:val="00205B26"/>
    <w:rsid w:val="00206281"/>
    <w:rsid w:val="00206CE6"/>
    <w:rsid w:val="002071C0"/>
    <w:rsid w:val="00207AF9"/>
    <w:rsid w:val="0021006D"/>
    <w:rsid w:val="002100C2"/>
    <w:rsid w:val="00210182"/>
    <w:rsid w:val="0021085C"/>
    <w:rsid w:val="00210D1C"/>
    <w:rsid w:val="00210D62"/>
    <w:rsid w:val="00210FF4"/>
    <w:rsid w:val="0021151E"/>
    <w:rsid w:val="002117F6"/>
    <w:rsid w:val="00211893"/>
    <w:rsid w:val="0021202B"/>
    <w:rsid w:val="00212981"/>
    <w:rsid w:val="002129AC"/>
    <w:rsid w:val="002138F6"/>
    <w:rsid w:val="00213F7F"/>
    <w:rsid w:val="0021429F"/>
    <w:rsid w:val="00214EFD"/>
    <w:rsid w:val="002153A2"/>
    <w:rsid w:val="0021558D"/>
    <w:rsid w:val="00215A5D"/>
    <w:rsid w:val="00215F08"/>
    <w:rsid w:val="00215F17"/>
    <w:rsid w:val="002160BF"/>
    <w:rsid w:val="002168AF"/>
    <w:rsid w:val="00216BCC"/>
    <w:rsid w:val="0021715B"/>
    <w:rsid w:val="00217EB3"/>
    <w:rsid w:val="00220413"/>
    <w:rsid w:val="0022048D"/>
    <w:rsid w:val="002205D9"/>
    <w:rsid w:val="002208CD"/>
    <w:rsid w:val="00220BF0"/>
    <w:rsid w:val="00220DB2"/>
    <w:rsid w:val="00220F9B"/>
    <w:rsid w:val="002211D2"/>
    <w:rsid w:val="00221AE8"/>
    <w:rsid w:val="00221C32"/>
    <w:rsid w:val="00222499"/>
    <w:rsid w:val="002227CC"/>
    <w:rsid w:val="0022300E"/>
    <w:rsid w:val="00223A97"/>
    <w:rsid w:val="00223B16"/>
    <w:rsid w:val="00223CB7"/>
    <w:rsid w:val="002246A6"/>
    <w:rsid w:val="0022494D"/>
    <w:rsid w:val="00225152"/>
    <w:rsid w:val="00225714"/>
    <w:rsid w:val="00225791"/>
    <w:rsid w:val="00226254"/>
    <w:rsid w:val="00227366"/>
    <w:rsid w:val="002274BD"/>
    <w:rsid w:val="00227785"/>
    <w:rsid w:val="0023054F"/>
    <w:rsid w:val="0023073B"/>
    <w:rsid w:val="00230CD2"/>
    <w:rsid w:val="00232146"/>
    <w:rsid w:val="00232212"/>
    <w:rsid w:val="00232543"/>
    <w:rsid w:val="00232C9C"/>
    <w:rsid w:val="00232F87"/>
    <w:rsid w:val="002334D2"/>
    <w:rsid w:val="002338D6"/>
    <w:rsid w:val="00233CF1"/>
    <w:rsid w:val="0023528F"/>
    <w:rsid w:val="00235325"/>
    <w:rsid w:val="0023582A"/>
    <w:rsid w:val="00235849"/>
    <w:rsid w:val="0023585A"/>
    <w:rsid w:val="00235A28"/>
    <w:rsid w:val="0023616B"/>
    <w:rsid w:val="00236289"/>
    <w:rsid w:val="002363F3"/>
    <w:rsid w:val="00236686"/>
    <w:rsid w:val="00236DE4"/>
    <w:rsid w:val="0023712D"/>
    <w:rsid w:val="00237814"/>
    <w:rsid w:val="00237887"/>
    <w:rsid w:val="00240336"/>
    <w:rsid w:val="002409ED"/>
    <w:rsid w:val="00240E7E"/>
    <w:rsid w:val="00241A2B"/>
    <w:rsid w:val="00242227"/>
    <w:rsid w:val="002426BA"/>
    <w:rsid w:val="00242AE0"/>
    <w:rsid w:val="002436BA"/>
    <w:rsid w:val="002445E6"/>
    <w:rsid w:val="002446FB"/>
    <w:rsid w:val="002449BC"/>
    <w:rsid w:val="002452AC"/>
    <w:rsid w:val="002455DF"/>
    <w:rsid w:val="00245A60"/>
    <w:rsid w:val="002460DE"/>
    <w:rsid w:val="00246154"/>
    <w:rsid w:val="0024627B"/>
    <w:rsid w:val="002500C1"/>
    <w:rsid w:val="00250273"/>
    <w:rsid w:val="0025047A"/>
    <w:rsid w:val="0025075B"/>
    <w:rsid w:val="00250BB9"/>
    <w:rsid w:val="00250D0D"/>
    <w:rsid w:val="00250DBB"/>
    <w:rsid w:val="00250DD2"/>
    <w:rsid w:val="002517AA"/>
    <w:rsid w:val="00251CA4"/>
    <w:rsid w:val="00252746"/>
    <w:rsid w:val="00252914"/>
    <w:rsid w:val="0025399F"/>
    <w:rsid w:val="00253EF4"/>
    <w:rsid w:val="0025422E"/>
    <w:rsid w:val="00254434"/>
    <w:rsid w:val="00254C93"/>
    <w:rsid w:val="00255E59"/>
    <w:rsid w:val="002561CD"/>
    <w:rsid w:val="002564F3"/>
    <w:rsid w:val="00256B32"/>
    <w:rsid w:val="00256D4F"/>
    <w:rsid w:val="002572CB"/>
    <w:rsid w:val="002572E6"/>
    <w:rsid w:val="0025754D"/>
    <w:rsid w:val="00257A9A"/>
    <w:rsid w:val="0026040A"/>
    <w:rsid w:val="002614BF"/>
    <w:rsid w:val="00261FFB"/>
    <w:rsid w:val="002628DA"/>
    <w:rsid w:val="00262DA6"/>
    <w:rsid w:val="0026307D"/>
    <w:rsid w:val="00263588"/>
    <w:rsid w:val="00263789"/>
    <w:rsid w:val="002638DB"/>
    <w:rsid w:val="002641B6"/>
    <w:rsid w:val="00264464"/>
    <w:rsid w:val="00264670"/>
    <w:rsid w:val="00264A2F"/>
    <w:rsid w:val="002656FA"/>
    <w:rsid w:val="00265ECA"/>
    <w:rsid w:val="002665B6"/>
    <w:rsid w:val="00266E2E"/>
    <w:rsid w:val="00267CB3"/>
    <w:rsid w:val="00267F5A"/>
    <w:rsid w:val="002702F8"/>
    <w:rsid w:val="00270C74"/>
    <w:rsid w:val="00270CA7"/>
    <w:rsid w:val="00270FAA"/>
    <w:rsid w:val="002718D9"/>
    <w:rsid w:val="002721B4"/>
    <w:rsid w:val="002721CB"/>
    <w:rsid w:val="002723C2"/>
    <w:rsid w:val="00272E7E"/>
    <w:rsid w:val="002734B8"/>
    <w:rsid w:val="002738FC"/>
    <w:rsid w:val="00273BBA"/>
    <w:rsid w:val="0027430D"/>
    <w:rsid w:val="00274BB2"/>
    <w:rsid w:val="00274CF1"/>
    <w:rsid w:val="00274F79"/>
    <w:rsid w:val="00274FA4"/>
    <w:rsid w:val="00274FBF"/>
    <w:rsid w:val="00275567"/>
    <w:rsid w:val="002755D4"/>
    <w:rsid w:val="00275E1D"/>
    <w:rsid w:val="002760E5"/>
    <w:rsid w:val="002769C1"/>
    <w:rsid w:val="00276CBE"/>
    <w:rsid w:val="00276CD6"/>
    <w:rsid w:val="00276F95"/>
    <w:rsid w:val="00277B3E"/>
    <w:rsid w:val="00280B9D"/>
    <w:rsid w:val="00280EBF"/>
    <w:rsid w:val="00280F10"/>
    <w:rsid w:val="002811A6"/>
    <w:rsid w:val="002816E9"/>
    <w:rsid w:val="00281D9A"/>
    <w:rsid w:val="00281E43"/>
    <w:rsid w:val="00281E79"/>
    <w:rsid w:val="002829CC"/>
    <w:rsid w:val="00282A19"/>
    <w:rsid w:val="00282B74"/>
    <w:rsid w:val="00282F34"/>
    <w:rsid w:val="00283293"/>
    <w:rsid w:val="0028368A"/>
    <w:rsid w:val="00283865"/>
    <w:rsid w:val="00283B7E"/>
    <w:rsid w:val="00283DFE"/>
    <w:rsid w:val="00283EB6"/>
    <w:rsid w:val="0028406F"/>
    <w:rsid w:val="00284211"/>
    <w:rsid w:val="0028476C"/>
    <w:rsid w:val="00284F4A"/>
    <w:rsid w:val="002859DD"/>
    <w:rsid w:val="00285D77"/>
    <w:rsid w:val="0028643D"/>
    <w:rsid w:val="0028661E"/>
    <w:rsid w:val="0028663C"/>
    <w:rsid w:val="00286824"/>
    <w:rsid w:val="00286A71"/>
    <w:rsid w:val="00286D1E"/>
    <w:rsid w:val="00287313"/>
    <w:rsid w:val="002876C8"/>
    <w:rsid w:val="0028779B"/>
    <w:rsid w:val="00287AC8"/>
    <w:rsid w:val="00287B64"/>
    <w:rsid w:val="0029072C"/>
    <w:rsid w:val="002909B3"/>
    <w:rsid w:val="00290AC0"/>
    <w:rsid w:val="00291B40"/>
    <w:rsid w:val="002926C1"/>
    <w:rsid w:val="00292762"/>
    <w:rsid w:val="00292C76"/>
    <w:rsid w:val="002935F8"/>
    <w:rsid w:val="00294ED0"/>
    <w:rsid w:val="002952FE"/>
    <w:rsid w:val="0029552C"/>
    <w:rsid w:val="0029577A"/>
    <w:rsid w:val="00295806"/>
    <w:rsid w:val="00295ED5"/>
    <w:rsid w:val="00295EF8"/>
    <w:rsid w:val="00296379"/>
    <w:rsid w:val="00296431"/>
    <w:rsid w:val="002969D3"/>
    <w:rsid w:val="00296CAD"/>
    <w:rsid w:val="00296CF0"/>
    <w:rsid w:val="00296F01"/>
    <w:rsid w:val="00297463"/>
    <w:rsid w:val="002974D8"/>
    <w:rsid w:val="002A05D2"/>
    <w:rsid w:val="002A09F5"/>
    <w:rsid w:val="002A1203"/>
    <w:rsid w:val="002A14C6"/>
    <w:rsid w:val="002A1AC1"/>
    <w:rsid w:val="002A2531"/>
    <w:rsid w:val="002A29F9"/>
    <w:rsid w:val="002A2C00"/>
    <w:rsid w:val="002A3BCD"/>
    <w:rsid w:val="002A3CE8"/>
    <w:rsid w:val="002A40DD"/>
    <w:rsid w:val="002A43D3"/>
    <w:rsid w:val="002A475E"/>
    <w:rsid w:val="002A4BFB"/>
    <w:rsid w:val="002A4D55"/>
    <w:rsid w:val="002A55E0"/>
    <w:rsid w:val="002A5B74"/>
    <w:rsid w:val="002A5D48"/>
    <w:rsid w:val="002A62AD"/>
    <w:rsid w:val="002A6B65"/>
    <w:rsid w:val="002A720C"/>
    <w:rsid w:val="002A76DD"/>
    <w:rsid w:val="002A770B"/>
    <w:rsid w:val="002A77CF"/>
    <w:rsid w:val="002A7E69"/>
    <w:rsid w:val="002B0A99"/>
    <w:rsid w:val="002B0B61"/>
    <w:rsid w:val="002B0DE9"/>
    <w:rsid w:val="002B10A6"/>
    <w:rsid w:val="002B15FE"/>
    <w:rsid w:val="002B1BE9"/>
    <w:rsid w:val="002B1E08"/>
    <w:rsid w:val="002B1F4B"/>
    <w:rsid w:val="002B2299"/>
    <w:rsid w:val="002B24CD"/>
    <w:rsid w:val="002B2AD9"/>
    <w:rsid w:val="002B2E92"/>
    <w:rsid w:val="002B2E99"/>
    <w:rsid w:val="002B2F57"/>
    <w:rsid w:val="002B336F"/>
    <w:rsid w:val="002B3440"/>
    <w:rsid w:val="002B3A96"/>
    <w:rsid w:val="002B3E04"/>
    <w:rsid w:val="002B3E6D"/>
    <w:rsid w:val="002B4299"/>
    <w:rsid w:val="002B471A"/>
    <w:rsid w:val="002B4809"/>
    <w:rsid w:val="002B4A4C"/>
    <w:rsid w:val="002B4A7C"/>
    <w:rsid w:val="002B501B"/>
    <w:rsid w:val="002B52AC"/>
    <w:rsid w:val="002B56C5"/>
    <w:rsid w:val="002B56E1"/>
    <w:rsid w:val="002B578D"/>
    <w:rsid w:val="002B5C00"/>
    <w:rsid w:val="002B5FED"/>
    <w:rsid w:val="002B689A"/>
    <w:rsid w:val="002B68C3"/>
    <w:rsid w:val="002B6ECE"/>
    <w:rsid w:val="002B7136"/>
    <w:rsid w:val="002C01B9"/>
    <w:rsid w:val="002C04F7"/>
    <w:rsid w:val="002C0D02"/>
    <w:rsid w:val="002C0D6E"/>
    <w:rsid w:val="002C0E7B"/>
    <w:rsid w:val="002C14B4"/>
    <w:rsid w:val="002C1531"/>
    <w:rsid w:val="002C1750"/>
    <w:rsid w:val="002C197B"/>
    <w:rsid w:val="002C23C5"/>
    <w:rsid w:val="002C252C"/>
    <w:rsid w:val="002C2541"/>
    <w:rsid w:val="002C2E8C"/>
    <w:rsid w:val="002C3A63"/>
    <w:rsid w:val="002C3E90"/>
    <w:rsid w:val="002C3F16"/>
    <w:rsid w:val="002C4C93"/>
    <w:rsid w:val="002C601E"/>
    <w:rsid w:val="002C6144"/>
    <w:rsid w:val="002C6B42"/>
    <w:rsid w:val="002C6E3E"/>
    <w:rsid w:val="002C70C0"/>
    <w:rsid w:val="002C71B8"/>
    <w:rsid w:val="002C7996"/>
    <w:rsid w:val="002D096F"/>
    <w:rsid w:val="002D16D4"/>
    <w:rsid w:val="002D1DF2"/>
    <w:rsid w:val="002D21A3"/>
    <w:rsid w:val="002D434C"/>
    <w:rsid w:val="002D4A08"/>
    <w:rsid w:val="002D4C94"/>
    <w:rsid w:val="002D5C16"/>
    <w:rsid w:val="002D65C2"/>
    <w:rsid w:val="002D68AC"/>
    <w:rsid w:val="002D6A5E"/>
    <w:rsid w:val="002D7267"/>
    <w:rsid w:val="002E011D"/>
    <w:rsid w:val="002E079E"/>
    <w:rsid w:val="002E07C1"/>
    <w:rsid w:val="002E0859"/>
    <w:rsid w:val="002E0AEE"/>
    <w:rsid w:val="002E19D1"/>
    <w:rsid w:val="002E1A27"/>
    <w:rsid w:val="002E1B0E"/>
    <w:rsid w:val="002E1EEE"/>
    <w:rsid w:val="002E1FBE"/>
    <w:rsid w:val="002E223D"/>
    <w:rsid w:val="002E2620"/>
    <w:rsid w:val="002E2804"/>
    <w:rsid w:val="002E2AF6"/>
    <w:rsid w:val="002E302D"/>
    <w:rsid w:val="002E3038"/>
    <w:rsid w:val="002E4AF4"/>
    <w:rsid w:val="002E50E2"/>
    <w:rsid w:val="002E535A"/>
    <w:rsid w:val="002E568B"/>
    <w:rsid w:val="002E5BB1"/>
    <w:rsid w:val="002E5C40"/>
    <w:rsid w:val="002E60B6"/>
    <w:rsid w:val="002E64D3"/>
    <w:rsid w:val="002E6A35"/>
    <w:rsid w:val="002E6B64"/>
    <w:rsid w:val="002E6F49"/>
    <w:rsid w:val="002E73D8"/>
    <w:rsid w:val="002E7720"/>
    <w:rsid w:val="002E782F"/>
    <w:rsid w:val="002E7A2E"/>
    <w:rsid w:val="002E7D2C"/>
    <w:rsid w:val="002F042E"/>
    <w:rsid w:val="002F06E9"/>
    <w:rsid w:val="002F0BCC"/>
    <w:rsid w:val="002F13A7"/>
    <w:rsid w:val="002F1460"/>
    <w:rsid w:val="002F207F"/>
    <w:rsid w:val="002F25E7"/>
    <w:rsid w:val="002F2E3A"/>
    <w:rsid w:val="002F2FAD"/>
    <w:rsid w:val="002F3129"/>
    <w:rsid w:val="002F3502"/>
    <w:rsid w:val="002F3D39"/>
    <w:rsid w:val="002F412F"/>
    <w:rsid w:val="002F42A7"/>
    <w:rsid w:val="002F47A4"/>
    <w:rsid w:val="002F4A16"/>
    <w:rsid w:val="002F4C9F"/>
    <w:rsid w:val="002F4D1C"/>
    <w:rsid w:val="002F4F78"/>
    <w:rsid w:val="002F5307"/>
    <w:rsid w:val="002F5966"/>
    <w:rsid w:val="002F5A80"/>
    <w:rsid w:val="002F5C83"/>
    <w:rsid w:val="002F642C"/>
    <w:rsid w:val="002F6883"/>
    <w:rsid w:val="002F6D09"/>
    <w:rsid w:val="002F6FA5"/>
    <w:rsid w:val="002F707D"/>
    <w:rsid w:val="002F7916"/>
    <w:rsid w:val="00300884"/>
    <w:rsid w:val="003009A4"/>
    <w:rsid w:val="00300C41"/>
    <w:rsid w:val="00300E4D"/>
    <w:rsid w:val="00300E8C"/>
    <w:rsid w:val="0030184B"/>
    <w:rsid w:val="00301CA2"/>
    <w:rsid w:val="0030253C"/>
    <w:rsid w:val="00302DA8"/>
    <w:rsid w:val="003034BD"/>
    <w:rsid w:val="00304EBC"/>
    <w:rsid w:val="0030508B"/>
    <w:rsid w:val="003050F2"/>
    <w:rsid w:val="00305524"/>
    <w:rsid w:val="003058AB"/>
    <w:rsid w:val="003061DA"/>
    <w:rsid w:val="0030629E"/>
    <w:rsid w:val="00306530"/>
    <w:rsid w:val="0030663B"/>
    <w:rsid w:val="00306AE5"/>
    <w:rsid w:val="003077A7"/>
    <w:rsid w:val="00307A19"/>
    <w:rsid w:val="0031041B"/>
    <w:rsid w:val="00310E34"/>
    <w:rsid w:val="00311181"/>
    <w:rsid w:val="003118CB"/>
    <w:rsid w:val="00311CBB"/>
    <w:rsid w:val="00311D31"/>
    <w:rsid w:val="00311F56"/>
    <w:rsid w:val="003122CB"/>
    <w:rsid w:val="0031247D"/>
    <w:rsid w:val="0031276F"/>
    <w:rsid w:val="00312A0C"/>
    <w:rsid w:val="00313CFA"/>
    <w:rsid w:val="003141DB"/>
    <w:rsid w:val="003147E2"/>
    <w:rsid w:val="003149E2"/>
    <w:rsid w:val="00314C0C"/>
    <w:rsid w:val="00314E1E"/>
    <w:rsid w:val="00315821"/>
    <w:rsid w:val="00315CBE"/>
    <w:rsid w:val="00316401"/>
    <w:rsid w:val="0031640D"/>
    <w:rsid w:val="00316C00"/>
    <w:rsid w:val="003172DC"/>
    <w:rsid w:val="00317BAE"/>
    <w:rsid w:val="00317FAB"/>
    <w:rsid w:val="003203E8"/>
    <w:rsid w:val="00320588"/>
    <w:rsid w:val="0032098B"/>
    <w:rsid w:val="00320995"/>
    <w:rsid w:val="003209B4"/>
    <w:rsid w:val="00320C45"/>
    <w:rsid w:val="003210DC"/>
    <w:rsid w:val="00321330"/>
    <w:rsid w:val="003216C3"/>
    <w:rsid w:val="0032201F"/>
    <w:rsid w:val="00322D92"/>
    <w:rsid w:val="00322ED8"/>
    <w:rsid w:val="00323036"/>
    <w:rsid w:val="00323A12"/>
    <w:rsid w:val="00323E9E"/>
    <w:rsid w:val="00324196"/>
    <w:rsid w:val="00324863"/>
    <w:rsid w:val="00324A47"/>
    <w:rsid w:val="00324A8C"/>
    <w:rsid w:val="00325F69"/>
    <w:rsid w:val="003263F7"/>
    <w:rsid w:val="00327467"/>
    <w:rsid w:val="00327469"/>
    <w:rsid w:val="00327C87"/>
    <w:rsid w:val="00327D97"/>
    <w:rsid w:val="003301AA"/>
    <w:rsid w:val="003302E0"/>
    <w:rsid w:val="00330332"/>
    <w:rsid w:val="0033130E"/>
    <w:rsid w:val="0033284B"/>
    <w:rsid w:val="0033325C"/>
    <w:rsid w:val="003339BC"/>
    <w:rsid w:val="00333FA9"/>
    <w:rsid w:val="00334B9D"/>
    <w:rsid w:val="00334D65"/>
    <w:rsid w:val="00334E4B"/>
    <w:rsid w:val="00335CF0"/>
    <w:rsid w:val="003368C3"/>
    <w:rsid w:val="0033731B"/>
    <w:rsid w:val="0034034F"/>
    <w:rsid w:val="00340A3E"/>
    <w:rsid w:val="00340CB1"/>
    <w:rsid w:val="00340D50"/>
    <w:rsid w:val="003412E2"/>
    <w:rsid w:val="00341426"/>
    <w:rsid w:val="00342304"/>
    <w:rsid w:val="003423F9"/>
    <w:rsid w:val="003426F2"/>
    <w:rsid w:val="00342BAC"/>
    <w:rsid w:val="00343054"/>
    <w:rsid w:val="003430A5"/>
    <w:rsid w:val="0034318E"/>
    <w:rsid w:val="003432F1"/>
    <w:rsid w:val="00343569"/>
    <w:rsid w:val="003438B2"/>
    <w:rsid w:val="00343D3B"/>
    <w:rsid w:val="00344177"/>
    <w:rsid w:val="003447D0"/>
    <w:rsid w:val="0034480C"/>
    <w:rsid w:val="00344C85"/>
    <w:rsid w:val="00345259"/>
    <w:rsid w:val="00345483"/>
    <w:rsid w:val="00345C88"/>
    <w:rsid w:val="00345EEF"/>
    <w:rsid w:val="00346992"/>
    <w:rsid w:val="00346F2D"/>
    <w:rsid w:val="00347079"/>
    <w:rsid w:val="003477F2"/>
    <w:rsid w:val="0034782A"/>
    <w:rsid w:val="0034789F"/>
    <w:rsid w:val="003478BA"/>
    <w:rsid w:val="0034798E"/>
    <w:rsid w:val="00347C46"/>
    <w:rsid w:val="00347CE9"/>
    <w:rsid w:val="003503A4"/>
    <w:rsid w:val="003508F7"/>
    <w:rsid w:val="00350C46"/>
    <w:rsid w:val="00351044"/>
    <w:rsid w:val="00351258"/>
    <w:rsid w:val="003512D8"/>
    <w:rsid w:val="003513F9"/>
    <w:rsid w:val="00351876"/>
    <w:rsid w:val="00351ADC"/>
    <w:rsid w:val="00351AE4"/>
    <w:rsid w:val="0035296B"/>
    <w:rsid w:val="00352EFC"/>
    <w:rsid w:val="00353390"/>
    <w:rsid w:val="00353680"/>
    <w:rsid w:val="00353C20"/>
    <w:rsid w:val="00354309"/>
    <w:rsid w:val="00354451"/>
    <w:rsid w:val="0035462D"/>
    <w:rsid w:val="0035558B"/>
    <w:rsid w:val="0035573E"/>
    <w:rsid w:val="00355A6F"/>
    <w:rsid w:val="00355FF4"/>
    <w:rsid w:val="00356508"/>
    <w:rsid w:val="0035675A"/>
    <w:rsid w:val="00357E27"/>
    <w:rsid w:val="0036029F"/>
    <w:rsid w:val="003602DE"/>
    <w:rsid w:val="003609C8"/>
    <w:rsid w:val="00361301"/>
    <w:rsid w:val="0036160D"/>
    <w:rsid w:val="003618E8"/>
    <w:rsid w:val="00361B68"/>
    <w:rsid w:val="00361F13"/>
    <w:rsid w:val="0036231F"/>
    <w:rsid w:val="003629AB"/>
    <w:rsid w:val="00362ADD"/>
    <w:rsid w:val="00362F08"/>
    <w:rsid w:val="00363837"/>
    <w:rsid w:val="003639AC"/>
    <w:rsid w:val="00363B87"/>
    <w:rsid w:val="00363C58"/>
    <w:rsid w:val="003643A0"/>
    <w:rsid w:val="0036479E"/>
    <w:rsid w:val="00364CEF"/>
    <w:rsid w:val="003659E6"/>
    <w:rsid w:val="00365A2B"/>
    <w:rsid w:val="00366274"/>
    <w:rsid w:val="0036637B"/>
    <w:rsid w:val="0036654E"/>
    <w:rsid w:val="00366B30"/>
    <w:rsid w:val="00367354"/>
    <w:rsid w:val="00367367"/>
    <w:rsid w:val="00367389"/>
    <w:rsid w:val="00367B18"/>
    <w:rsid w:val="00367B47"/>
    <w:rsid w:val="003701A7"/>
    <w:rsid w:val="003702E5"/>
    <w:rsid w:val="00370EBF"/>
    <w:rsid w:val="00370EC0"/>
    <w:rsid w:val="00371C54"/>
    <w:rsid w:val="00371D1E"/>
    <w:rsid w:val="003720C2"/>
    <w:rsid w:val="003720CF"/>
    <w:rsid w:val="003721B3"/>
    <w:rsid w:val="00372627"/>
    <w:rsid w:val="00372863"/>
    <w:rsid w:val="003737E1"/>
    <w:rsid w:val="00373CA3"/>
    <w:rsid w:val="0037422F"/>
    <w:rsid w:val="00374235"/>
    <w:rsid w:val="003744F4"/>
    <w:rsid w:val="0037450A"/>
    <w:rsid w:val="00374866"/>
    <w:rsid w:val="00374A0A"/>
    <w:rsid w:val="003750B5"/>
    <w:rsid w:val="00375826"/>
    <w:rsid w:val="00375C3A"/>
    <w:rsid w:val="00375C89"/>
    <w:rsid w:val="003762A6"/>
    <w:rsid w:val="00376EF8"/>
    <w:rsid w:val="003772C5"/>
    <w:rsid w:val="003772EE"/>
    <w:rsid w:val="00377624"/>
    <w:rsid w:val="00377EB1"/>
    <w:rsid w:val="0038033F"/>
    <w:rsid w:val="003803E1"/>
    <w:rsid w:val="00380927"/>
    <w:rsid w:val="00381520"/>
    <w:rsid w:val="003818A0"/>
    <w:rsid w:val="003822F0"/>
    <w:rsid w:val="003826A4"/>
    <w:rsid w:val="00382AA2"/>
    <w:rsid w:val="00382B8F"/>
    <w:rsid w:val="00383841"/>
    <w:rsid w:val="00384060"/>
    <w:rsid w:val="0038458B"/>
    <w:rsid w:val="00384C99"/>
    <w:rsid w:val="003859FB"/>
    <w:rsid w:val="00385A09"/>
    <w:rsid w:val="00385D4B"/>
    <w:rsid w:val="00385F67"/>
    <w:rsid w:val="00386036"/>
    <w:rsid w:val="0038640D"/>
    <w:rsid w:val="00386934"/>
    <w:rsid w:val="00386F85"/>
    <w:rsid w:val="00387371"/>
    <w:rsid w:val="003878F7"/>
    <w:rsid w:val="003903F3"/>
    <w:rsid w:val="0039057F"/>
    <w:rsid w:val="00391579"/>
    <w:rsid w:val="00391B01"/>
    <w:rsid w:val="00391D5B"/>
    <w:rsid w:val="0039228A"/>
    <w:rsid w:val="00392454"/>
    <w:rsid w:val="003925F9"/>
    <w:rsid w:val="00392D13"/>
    <w:rsid w:val="00392D7B"/>
    <w:rsid w:val="0039352C"/>
    <w:rsid w:val="003945C5"/>
    <w:rsid w:val="003950D5"/>
    <w:rsid w:val="003954C4"/>
    <w:rsid w:val="00395622"/>
    <w:rsid w:val="00397663"/>
    <w:rsid w:val="00397F52"/>
    <w:rsid w:val="003A019C"/>
    <w:rsid w:val="003A04EA"/>
    <w:rsid w:val="003A0826"/>
    <w:rsid w:val="003A0CCA"/>
    <w:rsid w:val="003A0F70"/>
    <w:rsid w:val="003A10AB"/>
    <w:rsid w:val="003A1A59"/>
    <w:rsid w:val="003A2116"/>
    <w:rsid w:val="003A27BB"/>
    <w:rsid w:val="003A2A3E"/>
    <w:rsid w:val="003A3534"/>
    <w:rsid w:val="003A3E35"/>
    <w:rsid w:val="003A417F"/>
    <w:rsid w:val="003A4F0D"/>
    <w:rsid w:val="003A524C"/>
    <w:rsid w:val="003A5480"/>
    <w:rsid w:val="003A5C33"/>
    <w:rsid w:val="003A5DA9"/>
    <w:rsid w:val="003A605E"/>
    <w:rsid w:val="003A627A"/>
    <w:rsid w:val="003A6ABA"/>
    <w:rsid w:val="003A6E64"/>
    <w:rsid w:val="003A6F4C"/>
    <w:rsid w:val="003A70A4"/>
    <w:rsid w:val="003A7214"/>
    <w:rsid w:val="003A73E7"/>
    <w:rsid w:val="003A75A0"/>
    <w:rsid w:val="003A7A58"/>
    <w:rsid w:val="003B0748"/>
    <w:rsid w:val="003B0E6C"/>
    <w:rsid w:val="003B0EC7"/>
    <w:rsid w:val="003B1342"/>
    <w:rsid w:val="003B1A73"/>
    <w:rsid w:val="003B2306"/>
    <w:rsid w:val="003B26E3"/>
    <w:rsid w:val="003B3480"/>
    <w:rsid w:val="003B3570"/>
    <w:rsid w:val="003B3BC6"/>
    <w:rsid w:val="003B3CBD"/>
    <w:rsid w:val="003B43E6"/>
    <w:rsid w:val="003B4543"/>
    <w:rsid w:val="003B4D92"/>
    <w:rsid w:val="003B4F29"/>
    <w:rsid w:val="003B5735"/>
    <w:rsid w:val="003B5D2F"/>
    <w:rsid w:val="003B61B4"/>
    <w:rsid w:val="003B639E"/>
    <w:rsid w:val="003B66D7"/>
    <w:rsid w:val="003B6A12"/>
    <w:rsid w:val="003B70CB"/>
    <w:rsid w:val="003B75CF"/>
    <w:rsid w:val="003B7780"/>
    <w:rsid w:val="003B7A7F"/>
    <w:rsid w:val="003C070F"/>
    <w:rsid w:val="003C0756"/>
    <w:rsid w:val="003C140C"/>
    <w:rsid w:val="003C2769"/>
    <w:rsid w:val="003C27BD"/>
    <w:rsid w:val="003C2A81"/>
    <w:rsid w:val="003C2CE8"/>
    <w:rsid w:val="003C4AC2"/>
    <w:rsid w:val="003C4DF7"/>
    <w:rsid w:val="003C50B3"/>
    <w:rsid w:val="003C5941"/>
    <w:rsid w:val="003C5ACB"/>
    <w:rsid w:val="003C5C73"/>
    <w:rsid w:val="003C672F"/>
    <w:rsid w:val="003C6850"/>
    <w:rsid w:val="003C7548"/>
    <w:rsid w:val="003C7C27"/>
    <w:rsid w:val="003C7FB6"/>
    <w:rsid w:val="003D028F"/>
    <w:rsid w:val="003D0624"/>
    <w:rsid w:val="003D0785"/>
    <w:rsid w:val="003D0A5E"/>
    <w:rsid w:val="003D0ACB"/>
    <w:rsid w:val="003D0FA6"/>
    <w:rsid w:val="003D0FD5"/>
    <w:rsid w:val="003D18C6"/>
    <w:rsid w:val="003D1B38"/>
    <w:rsid w:val="003D272A"/>
    <w:rsid w:val="003D2B89"/>
    <w:rsid w:val="003D3442"/>
    <w:rsid w:val="003D3D83"/>
    <w:rsid w:val="003D3DE6"/>
    <w:rsid w:val="003D3EED"/>
    <w:rsid w:val="003D3F6B"/>
    <w:rsid w:val="003D4825"/>
    <w:rsid w:val="003D493A"/>
    <w:rsid w:val="003D4DC7"/>
    <w:rsid w:val="003D5324"/>
    <w:rsid w:val="003D573A"/>
    <w:rsid w:val="003D57E2"/>
    <w:rsid w:val="003D61EA"/>
    <w:rsid w:val="003D6476"/>
    <w:rsid w:val="003D6500"/>
    <w:rsid w:val="003D657C"/>
    <w:rsid w:val="003D66A0"/>
    <w:rsid w:val="003D6755"/>
    <w:rsid w:val="003D6B2A"/>
    <w:rsid w:val="003D71D6"/>
    <w:rsid w:val="003D7AE9"/>
    <w:rsid w:val="003D7D1E"/>
    <w:rsid w:val="003E0024"/>
    <w:rsid w:val="003E029F"/>
    <w:rsid w:val="003E07AF"/>
    <w:rsid w:val="003E08DC"/>
    <w:rsid w:val="003E12AA"/>
    <w:rsid w:val="003E1A54"/>
    <w:rsid w:val="003E1E97"/>
    <w:rsid w:val="003E3E4A"/>
    <w:rsid w:val="003E411C"/>
    <w:rsid w:val="003E45E3"/>
    <w:rsid w:val="003E46F3"/>
    <w:rsid w:val="003E4AC4"/>
    <w:rsid w:val="003E4D27"/>
    <w:rsid w:val="003E4EB4"/>
    <w:rsid w:val="003E53BA"/>
    <w:rsid w:val="003E5642"/>
    <w:rsid w:val="003E58F1"/>
    <w:rsid w:val="003E5FF0"/>
    <w:rsid w:val="003E6445"/>
    <w:rsid w:val="003E6685"/>
    <w:rsid w:val="003E74CA"/>
    <w:rsid w:val="003E7BD0"/>
    <w:rsid w:val="003F0175"/>
    <w:rsid w:val="003F0255"/>
    <w:rsid w:val="003F04BC"/>
    <w:rsid w:val="003F074A"/>
    <w:rsid w:val="003F0B76"/>
    <w:rsid w:val="003F0D64"/>
    <w:rsid w:val="003F0E72"/>
    <w:rsid w:val="003F129F"/>
    <w:rsid w:val="003F1951"/>
    <w:rsid w:val="003F1E41"/>
    <w:rsid w:val="003F24AF"/>
    <w:rsid w:val="003F2BB0"/>
    <w:rsid w:val="003F343A"/>
    <w:rsid w:val="003F34F0"/>
    <w:rsid w:val="003F3559"/>
    <w:rsid w:val="003F3F2F"/>
    <w:rsid w:val="003F40B9"/>
    <w:rsid w:val="003F464E"/>
    <w:rsid w:val="003F4BCB"/>
    <w:rsid w:val="003F4F02"/>
    <w:rsid w:val="003F5752"/>
    <w:rsid w:val="003F5E5E"/>
    <w:rsid w:val="003F61CE"/>
    <w:rsid w:val="003F647B"/>
    <w:rsid w:val="003F66B0"/>
    <w:rsid w:val="003F6E31"/>
    <w:rsid w:val="003F78DD"/>
    <w:rsid w:val="003F797B"/>
    <w:rsid w:val="003F7B3D"/>
    <w:rsid w:val="00400044"/>
    <w:rsid w:val="004000DF"/>
    <w:rsid w:val="00400962"/>
    <w:rsid w:val="00400E83"/>
    <w:rsid w:val="00401023"/>
    <w:rsid w:val="00401704"/>
    <w:rsid w:val="0040192B"/>
    <w:rsid w:val="00401CD4"/>
    <w:rsid w:val="00401EDE"/>
    <w:rsid w:val="00401FBD"/>
    <w:rsid w:val="0040202A"/>
    <w:rsid w:val="00402166"/>
    <w:rsid w:val="004022C9"/>
    <w:rsid w:val="00402582"/>
    <w:rsid w:val="00402CA9"/>
    <w:rsid w:val="004032E0"/>
    <w:rsid w:val="00403337"/>
    <w:rsid w:val="00403795"/>
    <w:rsid w:val="0040435D"/>
    <w:rsid w:val="00404457"/>
    <w:rsid w:val="004047B4"/>
    <w:rsid w:val="00404995"/>
    <w:rsid w:val="00404E8B"/>
    <w:rsid w:val="0040541E"/>
    <w:rsid w:val="00405958"/>
    <w:rsid w:val="00405ACD"/>
    <w:rsid w:val="00406232"/>
    <w:rsid w:val="00406561"/>
    <w:rsid w:val="00407771"/>
    <w:rsid w:val="0041054A"/>
    <w:rsid w:val="004108E9"/>
    <w:rsid w:val="00410A48"/>
    <w:rsid w:val="00410FA1"/>
    <w:rsid w:val="00411276"/>
    <w:rsid w:val="00411B24"/>
    <w:rsid w:val="00411CC2"/>
    <w:rsid w:val="0041212C"/>
    <w:rsid w:val="004124A2"/>
    <w:rsid w:val="00412A64"/>
    <w:rsid w:val="00412D7B"/>
    <w:rsid w:val="00412E33"/>
    <w:rsid w:val="004133DA"/>
    <w:rsid w:val="00413A71"/>
    <w:rsid w:val="00413B29"/>
    <w:rsid w:val="00413C5A"/>
    <w:rsid w:val="00413ECD"/>
    <w:rsid w:val="00414383"/>
    <w:rsid w:val="00414A6D"/>
    <w:rsid w:val="00415401"/>
    <w:rsid w:val="004159EB"/>
    <w:rsid w:val="00416671"/>
    <w:rsid w:val="00416A18"/>
    <w:rsid w:val="00416A9C"/>
    <w:rsid w:val="00416B3E"/>
    <w:rsid w:val="00416DCA"/>
    <w:rsid w:val="00417517"/>
    <w:rsid w:val="00420CA8"/>
    <w:rsid w:val="00421230"/>
    <w:rsid w:val="0042140E"/>
    <w:rsid w:val="00421555"/>
    <w:rsid w:val="00421738"/>
    <w:rsid w:val="0042178C"/>
    <w:rsid w:val="0042181B"/>
    <w:rsid w:val="00421BC8"/>
    <w:rsid w:val="0042287E"/>
    <w:rsid w:val="00423E30"/>
    <w:rsid w:val="00423EF4"/>
    <w:rsid w:val="00424605"/>
    <w:rsid w:val="00424D4D"/>
    <w:rsid w:val="00424D50"/>
    <w:rsid w:val="00425BB7"/>
    <w:rsid w:val="00425C9A"/>
    <w:rsid w:val="00426D05"/>
    <w:rsid w:val="00426E3E"/>
    <w:rsid w:val="0042727B"/>
    <w:rsid w:val="00427967"/>
    <w:rsid w:val="0043033A"/>
    <w:rsid w:val="004303A4"/>
    <w:rsid w:val="00431669"/>
    <w:rsid w:val="00431A0E"/>
    <w:rsid w:val="00431ECE"/>
    <w:rsid w:val="004325DC"/>
    <w:rsid w:val="004325DD"/>
    <w:rsid w:val="00432999"/>
    <w:rsid w:val="00432D19"/>
    <w:rsid w:val="004331A1"/>
    <w:rsid w:val="00433B29"/>
    <w:rsid w:val="00434257"/>
    <w:rsid w:val="004343F7"/>
    <w:rsid w:val="004343FF"/>
    <w:rsid w:val="00434CEC"/>
    <w:rsid w:val="00434D38"/>
    <w:rsid w:val="00434E4B"/>
    <w:rsid w:val="004358FE"/>
    <w:rsid w:val="00435C7A"/>
    <w:rsid w:val="00436167"/>
    <w:rsid w:val="0043639C"/>
    <w:rsid w:val="004364B7"/>
    <w:rsid w:val="004369E0"/>
    <w:rsid w:val="00437E60"/>
    <w:rsid w:val="00437F2D"/>
    <w:rsid w:val="00440109"/>
    <w:rsid w:val="00441147"/>
    <w:rsid w:val="00441642"/>
    <w:rsid w:val="004416D0"/>
    <w:rsid w:val="0044190B"/>
    <w:rsid w:val="004419C5"/>
    <w:rsid w:val="00442294"/>
    <w:rsid w:val="00442E05"/>
    <w:rsid w:val="004431E6"/>
    <w:rsid w:val="00443523"/>
    <w:rsid w:val="004436DF"/>
    <w:rsid w:val="004439E5"/>
    <w:rsid w:val="004441B3"/>
    <w:rsid w:val="00444223"/>
    <w:rsid w:val="00445041"/>
    <w:rsid w:val="00445044"/>
    <w:rsid w:val="004451E7"/>
    <w:rsid w:val="00445304"/>
    <w:rsid w:val="00445D60"/>
    <w:rsid w:val="00445D79"/>
    <w:rsid w:val="00445F6B"/>
    <w:rsid w:val="00447181"/>
    <w:rsid w:val="004475A5"/>
    <w:rsid w:val="00447F0B"/>
    <w:rsid w:val="00450144"/>
    <w:rsid w:val="004501F7"/>
    <w:rsid w:val="00450568"/>
    <w:rsid w:val="004505D4"/>
    <w:rsid w:val="00450890"/>
    <w:rsid w:val="00450979"/>
    <w:rsid w:val="00450988"/>
    <w:rsid w:val="00450CC6"/>
    <w:rsid w:val="00451FCD"/>
    <w:rsid w:val="004524D2"/>
    <w:rsid w:val="00452A1D"/>
    <w:rsid w:val="00452B60"/>
    <w:rsid w:val="00453431"/>
    <w:rsid w:val="00453A7F"/>
    <w:rsid w:val="00453FAC"/>
    <w:rsid w:val="00454741"/>
    <w:rsid w:val="00455AE1"/>
    <w:rsid w:val="00455E22"/>
    <w:rsid w:val="00455FFA"/>
    <w:rsid w:val="004566FE"/>
    <w:rsid w:val="00456756"/>
    <w:rsid w:val="004577B5"/>
    <w:rsid w:val="00460783"/>
    <w:rsid w:val="00461614"/>
    <w:rsid w:val="00461FD2"/>
    <w:rsid w:val="004628BD"/>
    <w:rsid w:val="004628FB"/>
    <w:rsid w:val="00463A9E"/>
    <w:rsid w:val="00463E7D"/>
    <w:rsid w:val="00464FCF"/>
    <w:rsid w:val="004658E1"/>
    <w:rsid w:val="00466075"/>
    <w:rsid w:val="004666CB"/>
    <w:rsid w:val="00466B81"/>
    <w:rsid w:val="00466E6C"/>
    <w:rsid w:val="00467232"/>
    <w:rsid w:val="0046736B"/>
    <w:rsid w:val="00467B40"/>
    <w:rsid w:val="004702F1"/>
    <w:rsid w:val="004703C9"/>
    <w:rsid w:val="0047047C"/>
    <w:rsid w:val="004709AE"/>
    <w:rsid w:val="00470A71"/>
    <w:rsid w:val="00470D83"/>
    <w:rsid w:val="00471895"/>
    <w:rsid w:val="00471AF5"/>
    <w:rsid w:val="00471D8D"/>
    <w:rsid w:val="00471E43"/>
    <w:rsid w:val="00472770"/>
    <w:rsid w:val="00472F09"/>
    <w:rsid w:val="00473CC2"/>
    <w:rsid w:val="00474227"/>
    <w:rsid w:val="0047484E"/>
    <w:rsid w:val="00474A40"/>
    <w:rsid w:val="004750C7"/>
    <w:rsid w:val="0047518E"/>
    <w:rsid w:val="004754CA"/>
    <w:rsid w:val="00475A79"/>
    <w:rsid w:val="00475B72"/>
    <w:rsid w:val="004760B8"/>
    <w:rsid w:val="004761E7"/>
    <w:rsid w:val="004765FE"/>
    <w:rsid w:val="00476CE3"/>
    <w:rsid w:val="00476EB3"/>
    <w:rsid w:val="00477067"/>
    <w:rsid w:val="00477BF8"/>
    <w:rsid w:val="00477E58"/>
    <w:rsid w:val="00480FEF"/>
    <w:rsid w:val="004819D9"/>
    <w:rsid w:val="00481AE3"/>
    <w:rsid w:val="00481F93"/>
    <w:rsid w:val="00482B0F"/>
    <w:rsid w:val="0048300E"/>
    <w:rsid w:val="00483120"/>
    <w:rsid w:val="00483723"/>
    <w:rsid w:val="004838C3"/>
    <w:rsid w:val="00483B30"/>
    <w:rsid w:val="00483D83"/>
    <w:rsid w:val="00483EE6"/>
    <w:rsid w:val="004844DF"/>
    <w:rsid w:val="004847FB"/>
    <w:rsid w:val="00484BD3"/>
    <w:rsid w:val="00484CD2"/>
    <w:rsid w:val="00485115"/>
    <w:rsid w:val="004851CF"/>
    <w:rsid w:val="00485421"/>
    <w:rsid w:val="00485479"/>
    <w:rsid w:val="0048576A"/>
    <w:rsid w:val="00485850"/>
    <w:rsid w:val="004858C8"/>
    <w:rsid w:val="00485C8F"/>
    <w:rsid w:val="00485CE3"/>
    <w:rsid w:val="00485EE8"/>
    <w:rsid w:val="004865C1"/>
    <w:rsid w:val="004866D9"/>
    <w:rsid w:val="0048683A"/>
    <w:rsid w:val="0048686C"/>
    <w:rsid w:val="00486E59"/>
    <w:rsid w:val="00486F6D"/>
    <w:rsid w:val="00487085"/>
    <w:rsid w:val="00487CC6"/>
    <w:rsid w:val="0049009A"/>
    <w:rsid w:val="0049139B"/>
    <w:rsid w:val="00491E90"/>
    <w:rsid w:val="00491FC8"/>
    <w:rsid w:val="00492C36"/>
    <w:rsid w:val="00492C5E"/>
    <w:rsid w:val="004934C1"/>
    <w:rsid w:val="00493775"/>
    <w:rsid w:val="00493822"/>
    <w:rsid w:val="00493886"/>
    <w:rsid w:val="0049421A"/>
    <w:rsid w:val="00494489"/>
    <w:rsid w:val="00494493"/>
    <w:rsid w:val="0049483B"/>
    <w:rsid w:val="00494C2C"/>
    <w:rsid w:val="00494C5E"/>
    <w:rsid w:val="004952DC"/>
    <w:rsid w:val="00496861"/>
    <w:rsid w:val="00497350"/>
    <w:rsid w:val="004977A5"/>
    <w:rsid w:val="004977DC"/>
    <w:rsid w:val="00497F34"/>
    <w:rsid w:val="004A01F6"/>
    <w:rsid w:val="004A033C"/>
    <w:rsid w:val="004A07C1"/>
    <w:rsid w:val="004A0AF6"/>
    <w:rsid w:val="004A1568"/>
    <w:rsid w:val="004A1861"/>
    <w:rsid w:val="004A21D2"/>
    <w:rsid w:val="004A23F3"/>
    <w:rsid w:val="004A2E06"/>
    <w:rsid w:val="004A377E"/>
    <w:rsid w:val="004A393D"/>
    <w:rsid w:val="004A3DDE"/>
    <w:rsid w:val="004A4233"/>
    <w:rsid w:val="004A4B73"/>
    <w:rsid w:val="004A4C2A"/>
    <w:rsid w:val="004A5076"/>
    <w:rsid w:val="004A507E"/>
    <w:rsid w:val="004A50CC"/>
    <w:rsid w:val="004A517C"/>
    <w:rsid w:val="004A54F0"/>
    <w:rsid w:val="004A5FAA"/>
    <w:rsid w:val="004A6298"/>
    <w:rsid w:val="004A67C2"/>
    <w:rsid w:val="004A6E73"/>
    <w:rsid w:val="004A7CBE"/>
    <w:rsid w:val="004A7FF6"/>
    <w:rsid w:val="004B0268"/>
    <w:rsid w:val="004B0FA5"/>
    <w:rsid w:val="004B1487"/>
    <w:rsid w:val="004B1488"/>
    <w:rsid w:val="004B1530"/>
    <w:rsid w:val="004B1566"/>
    <w:rsid w:val="004B1968"/>
    <w:rsid w:val="004B2546"/>
    <w:rsid w:val="004B25E9"/>
    <w:rsid w:val="004B2C3E"/>
    <w:rsid w:val="004B2F08"/>
    <w:rsid w:val="004B306B"/>
    <w:rsid w:val="004B3252"/>
    <w:rsid w:val="004B4942"/>
    <w:rsid w:val="004B58AF"/>
    <w:rsid w:val="004B598A"/>
    <w:rsid w:val="004B59DB"/>
    <w:rsid w:val="004B5FF4"/>
    <w:rsid w:val="004B65EB"/>
    <w:rsid w:val="004B68ED"/>
    <w:rsid w:val="004B6F9F"/>
    <w:rsid w:val="004B72A6"/>
    <w:rsid w:val="004B7481"/>
    <w:rsid w:val="004B7708"/>
    <w:rsid w:val="004B7C2D"/>
    <w:rsid w:val="004C0B6F"/>
    <w:rsid w:val="004C11B2"/>
    <w:rsid w:val="004C1BA8"/>
    <w:rsid w:val="004C1C00"/>
    <w:rsid w:val="004C2281"/>
    <w:rsid w:val="004C265F"/>
    <w:rsid w:val="004C2801"/>
    <w:rsid w:val="004C2B9E"/>
    <w:rsid w:val="004C2BDE"/>
    <w:rsid w:val="004C32E0"/>
    <w:rsid w:val="004C34F9"/>
    <w:rsid w:val="004C40CD"/>
    <w:rsid w:val="004C4206"/>
    <w:rsid w:val="004C4238"/>
    <w:rsid w:val="004C43C3"/>
    <w:rsid w:val="004C4B0D"/>
    <w:rsid w:val="004C4D76"/>
    <w:rsid w:val="004C63CB"/>
    <w:rsid w:val="004C6635"/>
    <w:rsid w:val="004C6719"/>
    <w:rsid w:val="004C7001"/>
    <w:rsid w:val="004C73D3"/>
    <w:rsid w:val="004C74E2"/>
    <w:rsid w:val="004C7C44"/>
    <w:rsid w:val="004D0A1E"/>
    <w:rsid w:val="004D0AAD"/>
    <w:rsid w:val="004D0BF0"/>
    <w:rsid w:val="004D1608"/>
    <w:rsid w:val="004D1AA7"/>
    <w:rsid w:val="004D1D6A"/>
    <w:rsid w:val="004D2CC8"/>
    <w:rsid w:val="004D3103"/>
    <w:rsid w:val="004D335E"/>
    <w:rsid w:val="004D3578"/>
    <w:rsid w:val="004D384D"/>
    <w:rsid w:val="004D3EE0"/>
    <w:rsid w:val="004D422A"/>
    <w:rsid w:val="004D454D"/>
    <w:rsid w:val="004D4661"/>
    <w:rsid w:val="004D4CCE"/>
    <w:rsid w:val="004D4F34"/>
    <w:rsid w:val="004D5261"/>
    <w:rsid w:val="004D5A5B"/>
    <w:rsid w:val="004D5DEE"/>
    <w:rsid w:val="004D6997"/>
    <w:rsid w:val="004D6EA1"/>
    <w:rsid w:val="004D6F90"/>
    <w:rsid w:val="004D7C15"/>
    <w:rsid w:val="004D7C8A"/>
    <w:rsid w:val="004E01A1"/>
    <w:rsid w:val="004E026A"/>
    <w:rsid w:val="004E0CC3"/>
    <w:rsid w:val="004E18A1"/>
    <w:rsid w:val="004E1B1D"/>
    <w:rsid w:val="004E1FBA"/>
    <w:rsid w:val="004E213A"/>
    <w:rsid w:val="004E272F"/>
    <w:rsid w:val="004E333E"/>
    <w:rsid w:val="004E3478"/>
    <w:rsid w:val="004E3B65"/>
    <w:rsid w:val="004E3BA7"/>
    <w:rsid w:val="004E439F"/>
    <w:rsid w:val="004E44E9"/>
    <w:rsid w:val="004E473B"/>
    <w:rsid w:val="004E4C41"/>
    <w:rsid w:val="004E4CC8"/>
    <w:rsid w:val="004E6210"/>
    <w:rsid w:val="004E66AD"/>
    <w:rsid w:val="004E6AA1"/>
    <w:rsid w:val="004F0017"/>
    <w:rsid w:val="004F036D"/>
    <w:rsid w:val="004F0A1F"/>
    <w:rsid w:val="004F0D11"/>
    <w:rsid w:val="004F1CFB"/>
    <w:rsid w:val="004F1DD0"/>
    <w:rsid w:val="004F2C79"/>
    <w:rsid w:val="004F2F6C"/>
    <w:rsid w:val="004F300B"/>
    <w:rsid w:val="004F3595"/>
    <w:rsid w:val="004F4192"/>
    <w:rsid w:val="004F425A"/>
    <w:rsid w:val="004F4391"/>
    <w:rsid w:val="004F43EA"/>
    <w:rsid w:val="004F4517"/>
    <w:rsid w:val="004F49D1"/>
    <w:rsid w:val="004F634F"/>
    <w:rsid w:val="004F636A"/>
    <w:rsid w:val="004F6FD5"/>
    <w:rsid w:val="004F7643"/>
    <w:rsid w:val="004F7A90"/>
    <w:rsid w:val="00500415"/>
    <w:rsid w:val="00500852"/>
    <w:rsid w:val="00500D60"/>
    <w:rsid w:val="005018EA"/>
    <w:rsid w:val="005023C5"/>
    <w:rsid w:val="00502D24"/>
    <w:rsid w:val="00503996"/>
    <w:rsid w:val="00503A4A"/>
    <w:rsid w:val="005046C7"/>
    <w:rsid w:val="005047D0"/>
    <w:rsid w:val="00504E32"/>
    <w:rsid w:val="00505983"/>
    <w:rsid w:val="00505DA4"/>
    <w:rsid w:val="00506D40"/>
    <w:rsid w:val="00506E96"/>
    <w:rsid w:val="00507379"/>
    <w:rsid w:val="005074B9"/>
    <w:rsid w:val="00507721"/>
    <w:rsid w:val="005079CA"/>
    <w:rsid w:val="00507B3E"/>
    <w:rsid w:val="0051093A"/>
    <w:rsid w:val="00510CF1"/>
    <w:rsid w:val="00510FA8"/>
    <w:rsid w:val="0051182F"/>
    <w:rsid w:val="00511AA3"/>
    <w:rsid w:val="00511B09"/>
    <w:rsid w:val="00511F30"/>
    <w:rsid w:val="00511F83"/>
    <w:rsid w:val="005124CB"/>
    <w:rsid w:val="0051281D"/>
    <w:rsid w:val="00512BD3"/>
    <w:rsid w:val="005131F5"/>
    <w:rsid w:val="00513302"/>
    <w:rsid w:val="005144D8"/>
    <w:rsid w:val="005145F6"/>
    <w:rsid w:val="00514B91"/>
    <w:rsid w:val="00514D80"/>
    <w:rsid w:val="00515488"/>
    <w:rsid w:val="005154D8"/>
    <w:rsid w:val="00515543"/>
    <w:rsid w:val="00515577"/>
    <w:rsid w:val="00515861"/>
    <w:rsid w:val="00515DAE"/>
    <w:rsid w:val="00516192"/>
    <w:rsid w:val="00516A1E"/>
    <w:rsid w:val="00516AAC"/>
    <w:rsid w:val="00517650"/>
    <w:rsid w:val="00517698"/>
    <w:rsid w:val="00517778"/>
    <w:rsid w:val="00517C4E"/>
    <w:rsid w:val="00517C56"/>
    <w:rsid w:val="00520151"/>
    <w:rsid w:val="0052053D"/>
    <w:rsid w:val="005205A9"/>
    <w:rsid w:val="00520BFC"/>
    <w:rsid w:val="00520DAD"/>
    <w:rsid w:val="005210A6"/>
    <w:rsid w:val="005212B3"/>
    <w:rsid w:val="005212D9"/>
    <w:rsid w:val="0052190C"/>
    <w:rsid w:val="00521D40"/>
    <w:rsid w:val="005229A7"/>
    <w:rsid w:val="00523324"/>
    <w:rsid w:val="00523C34"/>
    <w:rsid w:val="005246A2"/>
    <w:rsid w:val="00524D5C"/>
    <w:rsid w:val="0052508A"/>
    <w:rsid w:val="005257C7"/>
    <w:rsid w:val="005258C9"/>
    <w:rsid w:val="00525BBF"/>
    <w:rsid w:val="00525CC4"/>
    <w:rsid w:val="00525D76"/>
    <w:rsid w:val="00525FB8"/>
    <w:rsid w:val="005261A1"/>
    <w:rsid w:val="005262E2"/>
    <w:rsid w:val="005264DD"/>
    <w:rsid w:val="005268B9"/>
    <w:rsid w:val="00526992"/>
    <w:rsid w:val="00526A50"/>
    <w:rsid w:val="00526E31"/>
    <w:rsid w:val="00527249"/>
    <w:rsid w:val="00527374"/>
    <w:rsid w:val="00527893"/>
    <w:rsid w:val="00527EC0"/>
    <w:rsid w:val="00530079"/>
    <w:rsid w:val="00531202"/>
    <w:rsid w:val="00531B0E"/>
    <w:rsid w:val="0053237C"/>
    <w:rsid w:val="00532561"/>
    <w:rsid w:val="00532A26"/>
    <w:rsid w:val="00532B4E"/>
    <w:rsid w:val="0053300A"/>
    <w:rsid w:val="0053319F"/>
    <w:rsid w:val="0053334A"/>
    <w:rsid w:val="0053370E"/>
    <w:rsid w:val="00533C08"/>
    <w:rsid w:val="00534309"/>
    <w:rsid w:val="00535110"/>
    <w:rsid w:val="005351D2"/>
    <w:rsid w:val="005356AD"/>
    <w:rsid w:val="0053601F"/>
    <w:rsid w:val="0053604A"/>
    <w:rsid w:val="00536C9A"/>
    <w:rsid w:val="00536CA6"/>
    <w:rsid w:val="00536D01"/>
    <w:rsid w:val="00536D1E"/>
    <w:rsid w:val="0053719D"/>
    <w:rsid w:val="0053731A"/>
    <w:rsid w:val="005373D1"/>
    <w:rsid w:val="005401D4"/>
    <w:rsid w:val="0054050D"/>
    <w:rsid w:val="005409C7"/>
    <w:rsid w:val="00540A67"/>
    <w:rsid w:val="00540BA0"/>
    <w:rsid w:val="00540FEB"/>
    <w:rsid w:val="005412D5"/>
    <w:rsid w:val="005414E6"/>
    <w:rsid w:val="00541595"/>
    <w:rsid w:val="00541E63"/>
    <w:rsid w:val="005429A2"/>
    <w:rsid w:val="00542B4D"/>
    <w:rsid w:val="00543153"/>
    <w:rsid w:val="00543A59"/>
    <w:rsid w:val="00543BE2"/>
    <w:rsid w:val="00543D5F"/>
    <w:rsid w:val="00543E6C"/>
    <w:rsid w:val="00543F7A"/>
    <w:rsid w:val="005440BF"/>
    <w:rsid w:val="00544169"/>
    <w:rsid w:val="005444C8"/>
    <w:rsid w:val="00545379"/>
    <w:rsid w:val="005458C6"/>
    <w:rsid w:val="00545F03"/>
    <w:rsid w:val="00545F86"/>
    <w:rsid w:val="00546E0D"/>
    <w:rsid w:val="0054713F"/>
    <w:rsid w:val="0054763E"/>
    <w:rsid w:val="00547CB2"/>
    <w:rsid w:val="0055026E"/>
    <w:rsid w:val="00550968"/>
    <w:rsid w:val="00550994"/>
    <w:rsid w:val="005509EE"/>
    <w:rsid w:val="005518F6"/>
    <w:rsid w:val="00552243"/>
    <w:rsid w:val="00552A36"/>
    <w:rsid w:val="00552D34"/>
    <w:rsid w:val="00553215"/>
    <w:rsid w:val="00553D24"/>
    <w:rsid w:val="00553E33"/>
    <w:rsid w:val="00554339"/>
    <w:rsid w:val="005547B8"/>
    <w:rsid w:val="00554ADA"/>
    <w:rsid w:val="00554F70"/>
    <w:rsid w:val="005559B1"/>
    <w:rsid w:val="00555A50"/>
    <w:rsid w:val="00555FE6"/>
    <w:rsid w:val="00556196"/>
    <w:rsid w:val="005564BF"/>
    <w:rsid w:val="005568FA"/>
    <w:rsid w:val="00556FF0"/>
    <w:rsid w:val="00557CF6"/>
    <w:rsid w:val="00557EE4"/>
    <w:rsid w:val="0056023A"/>
    <w:rsid w:val="0056030E"/>
    <w:rsid w:val="00560AC8"/>
    <w:rsid w:val="00560AFC"/>
    <w:rsid w:val="00560EF0"/>
    <w:rsid w:val="00560F48"/>
    <w:rsid w:val="00561028"/>
    <w:rsid w:val="005615E5"/>
    <w:rsid w:val="00561ECD"/>
    <w:rsid w:val="00562110"/>
    <w:rsid w:val="005626D0"/>
    <w:rsid w:val="0056274D"/>
    <w:rsid w:val="005627EF"/>
    <w:rsid w:val="00562E60"/>
    <w:rsid w:val="005630DF"/>
    <w:rsid w:val="00563841"/>
    <w:rsid w:val="00563ED4"/>
    <w:rsid w:val="00564EC1"/>
    <w:rsid w:val="00565087"/>
    <w:rsid w:val="00565111"/>
    <w:rsid w:val="00565B86"/>
    <w:rsid w:val="00566348"/>
    <w:rsid w:val="00566398"/>
    <w:rsid w:val="00566468"/>
    <w:rsid w:val="005664A1"/>
    <w:rsid w:val="005666D9"/>
    <w:rsid w:val="005667DA"/>
    <w:rsid w:val="00566C0D"/>
    <w:rsid w:val="00566F59"/>
    <w:rsid w:val="0056710E"/>
    <w:rsid w:val="0056714C"/>
    <w:rsid w:val="00567C60"/>
    <w:rsid w:val="00570514"/>
    <w:rsid w:val="00570B31"/>
    <w:rsid w:val="00570CFA"/>
    <w:rsid w:val="005719E2"/>
    <w:rsid w:val="00571C9F"/>
    <w:rsid w:val="00571DAD"/>
    <w:rsid w:val="00572207"/>
    <w:rsid w:val="00572430"/>
    <w:rsid w:val="0057246E"/>
    <w:rsid w:val="00572845"/>
    <w:rsid w:val="00572B4A"/>
    <w:rsid w:val="00572B93"/>
    <w:rsid w:val="00573245"/>
    <w:rsid w:val="0057396F"/>
    <w:rsid w:val="00573A1C"/>
    <w:rsid w:val="00573D2E"/>
    <w:rsid w:val="00575169"/>
    <w:rsid w:val="0057547A"/>
    <w:rsid w:val="00575C70"/>
    <w:rsid w:val="00575D6D"/>
    <w:rsid w:val="005760E9"/>
    <w:rsid w:val="00576AEC"/>
    <w:rsid w:val="00577055"/>
    <w:rsid w:val="005770D5"/>
    <w:rsid w:val="00577C66"/>
    <w:rsid w:val="00580B76"/>
    <w:rsid w:val="00580E54"/>
    <w:rsid w:val="00581223"/>
    <w:rsid w:val="00581A0A"/>
    <w:rsid w:val="00581D5A"/>
    <w:rsid w:val="00582831"/>
    <w:rsid w:val="005834EA"/>
    <w:rsid w:val="005837D4"/>
    <w:rsid w:val="005838C3"/>
    <w:rsid w:val="00583A7D"/>
    <w:rsid w:val="0058493B"/>
    <w:rsid w:val="005851AD"/>
    <w:rsid w:val="00585392"/>
    <w:rsid w:val="00585463"/>
    <w:rsid w:val="00585E81"/>
    <w:rsid w:val="00585FA7"/>
    <w:rsid w:val="005869B7"/>
    <w:rsid w:val="00586D8E"/>
    <w:rsid w:val="00586E0B"/>
    <w:rsid w:val="00587BED"/>
    <w:rsid w:val="00587DEC"/>
    <w:rsid w:val="00590135"/>
    <w:rsid w:val="00590390"/>
    <w:rsid w:val="00591151"/>
    <w:rsid w:val="0059130A"/>
    <w:rsid w:val="005913B3"/>
    <w:rsid w:val="005919D2"/>
    <w:rsid w:val="005926CA"/>
    <w:rsid w:val="00592721"/>
    <w:rsid w:val="00592CAE"/>
    <w:rsid w:val="005932BA"/>
    <w:rsid w:val="00593350"/>
    <w:rsid w:val="0059400B"/>
    <w:rsid w:val="0059465C"/>
    <w:rsid w:val="00594907"/>
    <w:rsid w:val="00595189"/>
    <w:rsid w:val="00595AF7"/>
    <w:rsid w:val="00595B41"/>
    <w:rsid w:val="0059612D"/>
    <w:rsid w:val="0059680E"/>
    <w:rsid w:val="005976BE"/>
    <w:rsid w:val="00597F81"/>
    <w:rsid w:val="005A05D1"/>
    <w:rsid w:val="005A09C0"/>
    <w:rsid w:val="005A0BD7"/>
    <w:rsid w:val="005A0BFC"/>
    <w:rsid w:val="005A0EC6"/>
    <w:rsid w:val="005A1164"/>
    <w:rsid w:val="005A1511"/>
    <w:rsid w:val="005A1548"/>
    <w:rsid w:val="005A1875"/>
    <w:rsid w:val="005A1DE6"/>
    <w:rsid w:val="005A2344"/>
    <w:rsid w:val="005A29BA"/>
    <w:rsid w:val="005A2AC7"/>
    <w:rsid w:val="005A2AF4"/>
    <w:rsid w:val="005A311E"/>
    <w:rsid w:val="005A3F35"/>
    <w:rsid w:val="005A4A82"/>
    <w:rsid w:val="005A4C89"/>
    <w:rsid w:val="005A4E05"/>
    <w:rsid w:val="005A4FBB"/>
    <w:rsid w:val="005A52D9"/>
    <w:rsid w:val="005A560A"/>
    <w:rsid w:val="005A6312"/>
    <w:rsid w:val="005A6651"/>
    <w:rsid w:val="005A6661"/>
    <w:rsid w:val="005A6752"/>
    <w:rsid w:val="005A7273"/>
    <w:rsid w:val="005A73C8"/>
    <w:rsid w:val="005A7688"/>
    <w:rsid w:val="005A76EC"/>
    <w:rsid w:val="005A7CD0"/>
    <w:rsid w:val="005A7F7B"/>
    <w:rsid w:val="005B036A"/>
    <w:rsid w:val="005B0547"/>
    <w:rsid w:val="005B0886"/>
    <w:rsid w:val="005B0E34"/>
    <w:rsid w:val="005B0F9D"/>
    <w:rsid w:val="005B11D1"/>
    <w:rsid w:val="005B1C0E"/>
    <w:rsid w:val="005B27D8"/>
    <w:rsid w:val="005B28D8"/>
    <w:rsid w:val="005B2C2F"/>
    <w:rsid w:val="005B337D"/>
    <w:rsid w:val="005B354C"/>
    <w:rsid w:val="005B35E7"/>
    <w:rsid w:val="005B3603"/>
    <w:rsid w:val="005B3754"/>
    <w:rsid w:val="005B42F4"/>
    <w:rsid w:val="005B544A"/>
    <w:rsid w:val="005B55A3"/>
    <w:rsid w:val="005B5951"/>
    <w:rsid w:val="005B63FD"/>
    <w:rsid w:val="005B69D4"/>
    <w:rsid w:val="005B75C2"/>
    <w:rsid w:val="005B779E"/>
    <w:rsid w:val="005B7A0E"/>
    <w:rsid w:val="005B7A7E"/>
    <w:rsid w:val="005B7C9B"/>
    <w:rsid w:val="005C015E"/>
    <w:rsid w:val="005C0A5E"/>
    <w:rsid w:val="005C0D4F"/>
    <w:rsid w:val="005C1564"/>
    <w:rsid w:val="005C1E68"/>
    <w:rsid w:val="005C22B2"/>
    <w:rsid w:val="005C2974"/>
    <w:rsid w:val="005C2A3B"/>
    <w:rsid w:val="005C2C89"/>
    <w:rsid w:val="005C3423"/>
    <w:rsid w:val="005C406A"/>
    <w:rsid w:val="005C439E"/>
    <w:rsid w:val="005C44B7"/>
    <w:rsid w:val="005C47BA"/>
    <w:rsid w:val="005C4800"/>
    <w:rsid w:val="005C4FF4"/>
    <w:rsid w:val="005C5197"/>
    <w:rsid w:val="005C585A"/>
    <w:rsid w:val="005C5AB6"/>
    <w:rsid w:val="005C5D82"/>
    <w:rsid w:val="005C6D9E"/>
    <w:rsid w:val="005C70A6"/>
    <w:rsid w:val="005C7357"/>
    <w:rsid w:val="005C768F"/>
    <w:rsid w:val="005C7C90"/>
    <w:rsid w:val="005D0CCA"/>
    <w:rsid w:val="005D1E2F"/>
    <w:rsid w:val="005D227E"/>
    <w:rsid w:val="005D30CD"/>
    <w:rsid w:val="005D31A1"/>
    <w:rsid w:val="005D35D0"/>
    <w:rsid w:val="005D3AE9"/>
    <w:rsid w:val="005D3DF7"/>
    <w:rsid w:val="005D4C82"/>
    <w:rsid w:val="005D4FB4"/>
    <w:rsid w:val="005D5219"/>
    <w:rsid w:val="005D52DF"/>
    <w:rsid w:val="005D5684"/>
    <w:rsid w:val="005D5CFF"/>
    <w:rsid w:val="005D5E6F"/>
    <w:rsid w:val="005D60F0"/>
    <w:rsid w:val="005D6269"/>
    <w:rsid w:val="005D643F"/>
    <w:rsid w:val="005D688F"/>
    <w:rsid w:val="005D6925"/>
    <w:rsid w:val="005D6FDB"/>
    <w:rsid w:val="005D709A"/>
    <w:rsid w:val="005D7375"/>
    <w:rsid w:val="005D738B"/>
    <w:rsid w:val="005D741E"/>
    <w:rsid w:val="005D75D4"/>
    <w:rsid w:val="005E020D"/>
    <w:rsid w:val="005E0549"/>
    <w:rsid w:val="005E0804"/>
    <w:rsid w:val="005E0B01"/>
    <w:rsid w:val="005E10E8"/>
    <w:rsid w:val="005E1593"/>
    <w:rsid w:val="005E16AC"/>
    <w:rsid w:val="005E1ED2"/>
    <w:rsid w:val="005E1F68"/>
    <w:rsid w:val="005E210D"/>
    <w:rsid w:val="005E2440"/>
    <w:rsid w:val="005E282D"/>
    <w:rsid w:val="005E2B99"/>
    <w:rsid w:val="005E2FD7"/>
    <w:rsid w:val="005E3583"/>
    <w:rsid w:val="005E369A"/>
    <w:rsid w:val="005E3AC1"/>
    <w:rsid w:val="005E433F"/>
    <w:rsid w:val="005E4606"/>
    <w:rsid w:val="005E4B68"/>
    <w:rsid w:val="005E4BAF"/>
    <w:rsid w:val="005E56ED"/>
    <w:rsid w:val="005E57C0"/>
    <w:rsid w:val="005E5943"/>
    <w:rsid w:val="005E5985"/>
    <w:rsid w:val="005E59D1"/>
    <w:rsid w:val="005E5BEE"/>
    <w:rsid w:val="005E622C"/>
    <w:rsid w:val="005E7377"/>
    <w:rsid w:val="005E76C7"/>
    <w:rsid w:val="005E79B6"/>
    <w:rsid w:val="005E79C7"/>
    <w:rsid w:val="005F0BA5"/>
    <w:rsid w:val="005F0D63"/>
    <w:rsid w:val="005F0DE6"/>
    <w:rsid w:val="005F0EE2"/>
    <w:rsid w:val="005F1363"/>
    <w:rsid w:val="005F14B5"/>
    <w:rsid w:val="005F1C94"/>
    <w:rsid w:val="005F1E12"/>
    <w:rsid w:val="005F2422"/>
    <w:rsid w:val="005F2629"/>
    <w:rsid w:val="005F2CA5"/>
    <w:rsid w:val="005F2CEB"/>
    <w:rsid w:val="005F2FCB"/>
    <w:rsid w:val="005F35D4"/>
    <w:rsid w:val="005F35FF"/>
    <w:rsid w:val="005F3BCF"/>
    <w:rsid w:val="005F40DF"/>
    <w:rsid w:val="005F4637"/>
    <w:rsid w:val="005F46EA"/>
    <w:rsid w:val="005F49FC"/>
    <w:rsid w:val="005F5434"/>
    <w:rsid w:val="005F5CA1"/>
    <w:rsid w:val="005F6BE5"/>
    <w:rsid w:val="005F6DA1"/>
    <w:rsid w:val="005F731E"/>
    <w:rsid w:val="005F752D"/>
    <w:rsid w:val="005F77D6"/>
    <w:rsid w:val="005F7AED"/>
    <w:rsid w:val="005F7C0E"/>
    <w:rsid w:val="005F7D0D"/>
    <w:rsid w:val="006001CE"/>
    <w:rsid w:val="00600CE0"/>
    <w:rsid w:val="00600FB8"/>
    <w:rsid w:val="006010FD"/>
    <w:rsid w:val="0060136C"/>
    <w:rsid w:val="00601517"/>
    <w:rsid w:val="006015CF"/>
    <w:rsid w:val="006016B9"/>
    <w:rsid w:val="0060230E"/>
    <w:rsid w:val="006030CD"/>
    <w:rsid w:val="00603197"/>
    <w:rsid w:val="006032B1"/>
    <w:rsid w:val="00603579"/>
    <w:rsid w:val="006038C3"/>
    <w:rsid w:val="00603F88"/>
    <w:rsid w:val="00604343"/>
    <w:rsid w:val="0060456A"/>
    <w:rsid w:val="00605CE2"/>
    <w:rsid w:val="00606677"/>
    <w:rsid w:val="006069C1"/>
    <w:rsid w:val="006069E0"/>
    <w:rsid w:val="00606D37"/>
    <w:rsid w:val="00606FD6"/>
    <w:rsid w:val="006070A6"/>
    <w:rsid w:val="00607501"/>
    <w:rsid w:val="00607E9C"/>
    <w:rsid w:val="006104DC"/>
    <w:rsid w:val="006105F0"/>
    <w:rsid w:val="00610C25"/>
    <w:rsid w:val="0061100B"/>
    <w:rsid w:val="00611DD2"/>
    <w:rsid w:val="00611E56"/>
    <w:rsid w:val="006124F9"/>
    <w:rsid w:val="00612D10"/>
    <w:rsid w:val="00612EE2"/>
    <w:rsid w:val="00612F88"/>
    <w:rsid w:val="006134A9"/>
    <w:rsid w:val="00613A10"/>
    <w:rsid w:val="00613A5F"/>
    <w:rsid w:val="00613FC2"/>
    <w:rsid w:val="00614B3A"/>
    <w:rsid w:val="00615162"/>
    <w:rsid w:val="006153CA"/>
    <w:rsid w:val="00615796"/>
    <w:rsid w:val="0061589F"/>
    <w:rsid w:val="00615ED2"/>
    <w:rsid w:val="006160D5"/>
    <w:rsid w:val="00616517"/>
    <w:rsid w:val="006166FC"/>
    <w:rsid w:val="006167E9"/>
    <w:rsid w:val="0061680F"/>
    <w:rsid w:val="0061720A"/>
    <w:rsid w:val="00617241"/>
    <w:rsid w:val="00617F9B"/>
    <w:rsid w:val="00620367"/>
    <w:rsid w:val="00620BF9"/>
    <w:rsid w:val="00620C6F"/>
    <w:rsid w:val="00620D05"/>
    <w:rsid w:val="00620D39"/>
    <w:rsid w:val="00620E68"/>
    <w:rsid w:val="00621161"/>
    <w:rsid w:val="00621742"/>
    <w:rsid w:val="00621DCD"/>
    <w:rsid w:val="00621E8D"/>
    <w:rsid w:val="00621EF5"/>
    <w:rsid w:val="0062204A"/>
    <w:rsid w:val="0062242A"/>
    <w:rsid w:val="0062249A"/>
    <w:rsid w:val="006224EE"/>
    <w:rsid w:val="00622687"/>
    <w:rsid w:val="00622BB8"/>
    <w:rsid w:val="00622D0E"/>
    <w:rsid w:val="00623567"/>
    <w:rsid w:val="006237E8"/>
    <w:rsid w:val="006239B8"/>
    <w:rsid w:val="006243ED"/>
    <w:rsid w:val="00624539"/>
    <w:rsid w:val="006245CA"/>
    <w:rsid w:val="00624C9B"/>
    <w:rsid w:val="006255CD"/>
    <w:rsid w:val="00625990"/>
    <w:rsid w:val="00625B5E"/>
    <w:rsid w:val="00626196"/>
    <w:rsid w:val="00626497"/>
    <w:rsid w:val="0062652C"/>
    <w:rsid w:val="00626D9E"/>
    <w:rsid w:val="00626E69"/>
    <w:rsid w:val="0062798F"/>
    <w:rsid w:val="00630673"/>
    <w:rsid w:val="00630948"/>
    <w:rsid w:val="00630958"/>
    <w:rsid w:val="00630F4E"/>
    <w:rsid w:val="00631285"/>
    <w:rsid w:val="00631A3C"/>
    <w:rsid w:val="00631E87"/>
    <w:rsid w:val="00631F15"/>
    <w:rsid w:val="00632D52"/>
    <w:rsid w:val="00633099"/>
    <w:rsid w:val="0063310F"/>
    <w:rsid w:val="00633293"/>
    <w:rsid w:val="006335CF"/>
    <w:rsid w:val="006336D0"/>
    <w:rsid w:val="006336DF"/>
    <w:rsid w:val="00633738"/>
    <w:rsid w:val="006338F4"/>
    <w:rsid w:val="0063486F"/>
    <w:rsid w:val="00634B38"/>
    <w:rsid w:val="00634EA2"/>
    <w:rsid w:val="00635033"/>
    <w:rsid w:val="00635722"/>
    <w:rsid w:val="00635919"/>
    <w:rsid w:val="00635BD9"/>
    <w:rsid w:val="0063674F"/>
    <w:rsid w:val="006369AD"/>
    <w:rsid w:val="00636C27"/>
    <w:rsid w:val="00637324"/>
    <w:rsid w:val="00637A61"/>
    <w:rsid w:val="006401AE"/>
    <w:rsid w:val="006405C1"/>
    <w:rsid w:val="00641745"/>
    <w:rsid w:val="00641AFF"/>
    <w:rsid w:val="00642982"/>
    <w:rsid w:val="00642E42"/>
    <w:rsid w:val="0064300B"/>
    <w:rsid w:val="0064315F"/>
    <w:rsid w:val="00643179"/>
    <w:rsid w:val="0064380A"/>
    <w:rsid w:val="00643CF4"/>
    <w:rsid w:val="00644275"/>
    <w:rsid w:val="006448C2"/>
    <w:rsid w:val="00644D03"/>
    <w:rsid w:val="00644E2F"/>
    <w:rsid w:val="00645A57"/>
    <w:rsid w:val="0064602B"/>
    <w:rsid w:val="00646903"/>
    <w:rsid w:val="00647034"/>
    <w:rsid w:val="006472CA"/>
    <w:rsid w:val="00647564"/>
    <w:rsid w:val="0064787B"/>
    <w:rsid w:val="00647950"/>
    <w:rsid w:val="006500F1"/>
    <w:rsid w:val="00650178"/>
    <w:rsid w:val="00650474"/>
    <w:rsid w:val="00650915"/>
    <w:rsid w:val="00650AC9"/>
    <w:rsid w:val="00650B2A"/>
    <w:rsid w:val="00650E20"/>
    <w:rsid w:val="00651DC7"/>
    <w:rsid w:val="0065275D"/>
    <w:rsid w:val="00652960"/>
    <w:rsid w:val="00652E0D"/>
    <w:rsid w:val="00653094"/>
    <w:rsid w:val="006537AD"/>
    <w:rsid w:val="00653BE4"/>
    <w:rsid w:val="00653C21"/>
    <w:rsid w:val="00653D9D"/>
    <w:rsid w:val="006545E4"/>
    <w:rsid w:val="00654620"/>
    <w:rsid w:val="0065624B"/>
    <w:rsid w:val="006564CA"/>
    <w:rsid w:val="006564FC"/>
    <w:rsid w:val="006566E5"/>
    <w:rsid w:val="00656CF3"/>
    <w:rsid w:val="00656DE7"/>
    <w:rsid w:val="006574A1"/>
    <w:rsid w:val="0065765D"/>
    <w:rsid w:val="006578FD"/>
    <w:rsid w:val="00657B02"/>
    <w:rsid w:val="00657D05"/>
    <w:rsid w:val="00657ED9"/>
    <w:rsid w:val="00657F07"/>
    <w:rsid w:val="00657F54"/>
    <w:rsid w:val="0066025A"/>
    <w:rsid w:val="006604FD"/>
    <w:rsid w:val="00660629"/>
    <w:rsid w:val="00660C54"/>
    <w:rsid w:val="00660E4D"/>
    <w:rsid w:val="00661051"/>
    <w:rsid w:val="00661960"/>
    <w:rsid w:val="00661CFA"/>
    <w:rsid w:val="00661DD9"/>
    <w:rsid w:val="006621E7"/>
    <w:rsid w:val="00662DA4"/>
    <w:rsid w:val="00662E59"/>
    <w:rsid w:val="0066317E"/>
    <w:rsid w:val="00663252"/>
    <w:rsid w:val="00663B13"/>
    <w:rsid w:val="00663BAA"/>
    <w:rsid w:val="00664487"/>
    <w:rsid w:val="00664978"/>
    <w:rsid w:val="00665B61"/>
    <w:rsid w:val="00666270"/>
    <w:rsid w:val="0066632A"/>
    <w:rsid w:val="0066726C"/>
    <w:rsid w:val="0066729A"/>
    <w:rsid w:val="00667527"/>
    <w:rsid w:val="00670495"/>
    <w:rsid w:val="00670CF5"/>
    <w:rsid w:val="00670ED9"/>
    <w:rsid w:val="0067106B"/>
    <w:rsid w:val="0067199E"/>
    <w:rsid w:val="006720FF"/>
    <w:rsid w:val="00672802"/>
    <w:rsid w:val="006729DB"/>
    <w:rsid w:val="00672DFE"/>
    <w:rsid w:val="00673974"/>
    <w:rsid w:val="00673A3E"/>
    <w:rsid w:val="00673EE2"/>
    <w:rsid w:val="00674AD4"/>
    <w:rsid w:val="00674DF6"/>
    <w:rsid w:val="0067513C"/>
    <w:rsid w:val="0067535E"/>
    <w:rsid w:val="006755B9"/>
    <w:rsid w:val="006755EF"/>
    <w:rsid w:val="00676432"/>
    <w:rsid w:val="00676521"/>
    <w:rsid w:val="0067683E"/>
    <w:rsid w:val="00676F25"/>
    <w:rsid w:val="00676F82"/>
    <w:rsid w:val="00677170"/>
    <w:rsid w:val="0067717F"/>
    <w:rsid w:val="006778B7"/>
    <w:rsid w:val="006778F0"/>
    <w:rsid w:val="00677C7D"/>
    <w:rsid w:val="00677D76"/>
    <w:rsid w:val="00677F5C"/>
    <w:rsid w:val="00680453"/>
    <w:rsid w:val="00680562"/>
    <w:rsid w:val="00680701"/>
    <w:rsid w:val="00680768"/>
    <w:rsid w:val="00680774"/>
    <w:rsid w:val="00680C37"/>
    <w:rsid w:val="00680E79"/>
    <w:rsid w:val="006816C2"/>
    <w:rsid w:val="00681780"/>
    <w:rsid w:val="00681EE0"/>
    <w:rsid w:val="00682098"/>
    <w:rsid w:val="006820A6"/>
    <w:rsid w:val="00682117"/>
    <w:rsid w:val="00682ACE"/>
    <w:rsid w:val="00682EA0"/>
    <w:rsid w:val="0068323A"/>
    <w:rsid w:val="0068341B"/>
    <w:rsid w:val="006838C8"/>
    <w:rsid w:val="00683CEA"/>
    <w:rsid w:val="0068401A"/>
    <w:rsid w:val="00684560"/>
    <w:rsid w:val="00684797"/>
    <w:rsid w:val="00684B6E"/>
    <w:rsid w:val="00685008"/>
    <w:rsid w:val="0068516B"/>
    <w:rsid w:val="006862B9"/>
    <w:rsid w:val="00686604"/>
    <w:rsid w:val="0068692E"/>
    <w:rsid w:val="006869DD"/>
    <w:rsid w:val="00686D03"/>
    <w:rsid w:val="00686D2C"/>
    <w:rsid w:val="00686E2F"/>
    <w:rsid w:val="006875B9"/>
    <w:rsid w:val="00687B22"/>
    <w:rsid w:val="00687FC7"/>
    <w:rsid w:val="006900A4"/>
    <w:rsid w:val="006906E2"/>
    <w:rsid w:val="00690931"/>
    <w:rsid w:val="00691125"/>
    <w:rsid w:val="006912A7"/>
    <w:rsid w:val="00691464"/>
    <w:rsid w:val="00691A84"/>
    <w:rsid w:val="00691F6A"/>
    <w:rsid w:val="006924D5"/>
    <w:rsid w:val="006925A4"/>
    <w:rsid w:val="0069267A"/>
    <w:rsid w:val="006926F7"/>
    <w:rsid w:val="0069272A"/>
    <w:rsid w:val="00692EE5"/>
    <w:rsid w:val="00692FD7"/>
    <w:rsid w:val="00693BA2"/>
    <w:rsid w:val="0069409F"/>
    <w:rsid w:val="00694A5C"/>
    <w:rsid w:val="00694EAB"/>
    <w:rsid w:val="00694F46"/>
    <w:rsid w:val="00696603"/>
    <w:rsid w:val="00696A6C"/>
    <w:rsid w:val="00696E6F"/>
    <w:rsid w:val="0069723B"/>
    <w:rsid w:val="00697346"/>
    <w:rsid w:val="00697652"/>
    <w:rsid w:val="00697D78"/>
    <w:rsid w:val="00697E95"/>
    <w:rsid w:val="00697F6A"/>
    <w:rsid w:val="006A0280"/>
    <w:rsid w:val="006A02BA"/>
    <w:rsid w:val="006A03FA"/>
    <w:rsid w:val="006A0AB7"/>
    <w:rsid w:val="006A0F6F"/>
    <w:rsid w:val="006A115C"/>
    <w:rsid w:val="006A11D7"/>
    <w:rsid w:val="006A1394"/>
    <w:rsid w:val="006A1636"/>
    <w:rsid w:val="006A1CB3"/>
    <w:rsid w:val="006A220D"/>
    <w:rsid w:val="006A269D"/>
    <w:rsid w:val="006A2C47"/>
    <w:rsid w:val="006A3620"/>
    <w:rsid w:val="006A36BB"/>
    <w:rsid w:val="006A3C6E"/>
    <w:rsid w:val="006A40F9"/>
    <w:rsid w:val="006A43D2"/>
    <w:rsid w:val="006A4BF2"/>
    <w:rsid w:val="006A547F"/>
    <w:rsid w:val="006A5C8D"/>
    <w:rsid w:val="006A65D9"/>
    <w:rsid w:val="006A6B14"/>
    <w:rsid w:val="006A6F9D"/>
    <w:rsid w:val="006B03EE"/>
    <w:rsid w:val="006B0723"/>
    <w:rsid w:val="006B12B1"/>
    <w:rsid w:val="006B1605"/>
    <w:rsid w:val="006B1972"/>
    <w:rsid w:val="006B1B3B"/>
    <w:rsid w:val="006B2111"/>
    <w:rsid w:val="006B21FD"/>
    <w:rsid w:val="006B2626"/>
    <w:rsid w:val="006B2CD5"/>
    <w:rsid w:val="006B340A"/>
    <w:rsid w:val="006B5557"/>
    <w:rsid w:val="006B6824"/>
    <w:rsid w:val="006B6AA1"/>
    <w:rsid w:val="006B6DDA"/>
    <w:rsid w:val="006B6F01"/>
    <w:rsid w:val="006B6FF4"/>
    <w:rsid w:val="006B75F6"/>
    <w:rsid w:val="006B7A9F"/>
    <w:rsid w:val="006C0C20"/>
    <w:rsid w:val="006C14F3"/>
    <w:rsid w:val="006C16CE"/>
    <w:rsid w:val="006C19D9"/>
    <w:rsid w:val="006C1A9C"/>
    <w:rsid w:val="006C1D6D"/>
    <w:rsid w:val="006C1E44"/>
    <w:rsid w:val="006C2513"/>
    <w:rsid w:val="006C2784"/>
    <w:rsid w:val="006C27C9"/>
    <w:rsid w:val="006C2C95"/>
    <w:rsid w:val="006C3148"/>
    <w:rsid w:val="006C3338"/>
    <w:rsid w:val="006C36FF"/>
    <w:rsid w:val="006C4017"/>
    <w:rsid w:val="006C4599"/>
    <w:rsid w:val="006C4668"/>
    <w:rsid w:val="006C46F5"/>
    <w:rsid w:val="006C4934"/>
    <w:rsid w:val="006C4D1E"/>
    <w:rsid w:val="006C584E"/>
    <w:rsid w:val="006C59CE"/>
    <w:rsid w:val="006C6E55"/>
    <w:rsid w:val="006C74B3"/>
    <w:rsid w:val="006D0708"/>
    <w:rsid w:val="006D0DC3"/>
    <w:rsid w:val="006D0E61"/>
    <w:rsid w:val="006D0F0C"/>
    <w:rsid w:val="006D0F47"/>
    <w:rsid w:val="006D197D"/>
    <w:rsid w:val="006D1D87"/>
    <w:rsid w:val="006D2079"/>
    <w:rsid w:val="006D2522"/>
    <w:rsid w:val="006D2BBC"/>
    <w:rsid w:val="006D2E54"/>
    <w:rsid w:val="006D3A7E"/>
    <w:rsid w:val="006D44E6"/>
    <w:rsid w:val="006D462F"/>
    <w:rsid w:val="006D4728"/>
    <w:rsid w:val="006D4C6B"/>
    <w:rsid w:val="006D4D23"/>
    <w:rsid w:val="006D5076"/>
    <w:rsid w:val="006D5115"/>
    <w:rsid w:val="006D5A5E"/>
    <w:rsid w:val="006D68F2"/>
    <w:rsid w:val="006D6AE6"/>
    <w:rsid w:val="006D7417"/>
    <w:rsid w:val="006D77C3"/>
    <w:rsid w:val="006E0A51"/>
    <w:rsid w:val="006E12CC"/>
    <w:rsid w:val="006E18BC"/>
    <w:rsid w:val="006E21FC"/>
    <w:rsid w:val="006E237D"/>
    <w:rsid w:val="006E2F81"/>
    <w:rsid w:val="006E4589"/>
    <w:rsid w:val="006E465B"/>
    <w:rsid w:val="006E482A"/>
    <w:rsid w:val="006E503F"/>
    <w:rsid w:val="006E50CB"/>
    <w:rsid w:val="006E5AF2"/>
    <w:rsid w:val="006E5EB2"/>
    <w:rsid w:val="006E66C4"/>
    <w:rsid w:val="006E680A"/>
    <w:rsid w:val="006E69E2"/>
    <w:rsid w:val="006E6B08"/>
    <w:rsid w:val="006E6F2E"/>
    <w:rsid w:val="006E6F76"/>
    <w:rsid w:val="006E7071"/>
    <w:rsid w:val="006E71F6"/>
    <w:rsid w:val="006E7D36"/>
    <w:rsid w:val="006F008F"/>
    <w:rsid w:val="006F0710"/>
    <w:rsid w:val="006F188F"/>
    <w:rsid w:val="006F1BCF"/>
    <w:rsid w:val="006F1EE2"/>
    <w:rsid w:val="006F3777"/>
    <w:rsid w:val="006F3908"/>
    <w:rsid w:val="006F3AF7"/>
    <w:rsid w:val="006F3C10"/>
    <w:rsid w:val="006F3C1D"/>
    <w:rsid w:val="006F3F19"/>
    <w:rsid w:val="006F3FFB"/>
    <w:rsid w:val="006F43EF"/>
    <w:rsid w:val="006F45BD"/>
    <w:rsid w:val="006F47E5"/>
    <w:rsid w:val="006F4D7B"/>
    <w:rsid w:val="006F5631"/>
    <w:rsid w:val="006F5831"/>
    <w:rsid w:val="006F5AC7"/>
    <w:rsid w:val="006F5E83"/>
    <w:rsid w:val="006F5FA4"/>
    <w:rsid w:val="006F6251"/>
    <w:rsid w:val="006F6306"/>
    <w:rsid w:val="006F6584"/>
    <w:rsid w:val="006F6BF7"/>
    <w:rsid w:val="006F7BE6"/>
    <w:rsid w:val="007001C1"/>
    <w:rsid w:val="0070053B"/>
    <w:rsid w:val="00700769"/>
    <w:rsid w:val="00700E64"/>
    <w:rsid w:val="00701454"/>
    <w:rsid w:val="00701770"/>
    <w:rsid w:val="00702046"/>
    <w:rsid w:val="007025DA"/>
    <w:rsid w:val="007027C8"/>
    <w:rsid w:val="00702941"/>
    <w:rsid w:val="007029AF"/>
    <w:rsid w:val="00703305"/>
    <w:rsid w:val="00703573"/>
    <w:rsid w:val="007037D0"/>
    <w:rsid w:val="00703936"/>
    <w:rsid w:val="00703A11"/>
    <w:rsid w:val="00703B6F"/>
    <w:rsid w:val="00704681"/>
    <w:rsid w:val="00704A2C"/>
    <w:rsid w:val="00704C01"/>
    <w:rsid w:val="007050EB"/>
    <w:rsid w:val="007051B8"/>
    <w:rsid w:val="00705638"/>
    <w:rsid w:val="00706C79"/>
    <w:rsid w:val="00706D19"/>
    <w:rsid w:val="00707610"/>
    <w:rsid w:val="007101C1"/>
    <w:rsid w:val="0071079C"/>
    <w:rsid w:val="00710C65"/>
    <w:rsid w:val="007117C9"/>
    <w:rsid w:val="00711B3E"/>
    <w:rsid w:val="00712008"/>
    <w:rsid w:val="00712108"/>
    <w:rsid w:val="0071214E"/>
    <w:rsid w:val="00712708"/>
    <w:rsid w:val="00713101"/>
    <w:rsid w:val="0071362D"/>
    <w:rsid w:val="007137E5"/>
    <w:rsid w:val="00713800"/>
    <w:rsid w:val="00713E2B"/>
    <w:rsid w:val="00714C7D"/>
    <w:rsid w:val="0071565D"/>
    <w:rsid w:val="00715CDA"/>
    <w:rsid w:val="00715DD5"/>
    <w:rsid w:val="00716F77"/>
    <w:rsid w:val="007172C5"/>
    <w:rsid w:val="007172F2"/>
    <w:rsid w:val="007173B9"/>
    <w:rsid w:val="007178E4"/>
    <w:rsid w:val="00717D8C"/>
    <w:rsid w:val="00720662"/>
    <w:rsid w:val="0072133C"/>
    <w:rsid w:val="007215C8"/>
    <w:rsid w:val="00722B79"/>
    <w:rsid w:val="00723959"/>
    <w:rsid w:val="00723FA8"/>
    <w:rsid w:val="007244EF"/>
    <w:rsid w:val="0072477E"/>
    <w:rsid w:val="00725091"/>
    <w:rsid w:val="007263E6"/>
    <w:rsid w:val="007266B5"/>
    <w:rsid w:val="00726989"/>
    <w:rsid w:val="00726E4A"/>
    <w:rsid w:val="00727BD6"/>
    <w:rsid w:val="00730192"/>
    <w:rsid w:val="00730347"/>
    <w:rsid w:val="007304D2"/>
    <w:rsid w:val="00730782"/>
    <w:rsid w:val="0073088A"/>
    <w:rsid w:val="007308A4"/>
    <w:rsid w:val="007308D8"/>
    <w:rsid w:val="00730CDD"/>
    <w:rsid w:val="00730F27"/>
    <w:rsid w:val="00731472"/>
    <w:rsid w:val="0073165F"/>
    <w:rsid w:val="00732182"/>
    <w:rsid w:val="007326D8"/>
    <w:rsid w:val="007328B8"/>
    <w:rsid w:val="0073293E"/>
    <w:rsid w:val="007329FD"/>
    <w:rsid w:val="00732C06"/>
    <w:rsid w:val="00732C2F"/>
    <w:rsid w:val="00732CFE"/>
    <w:rsid w:val="00732FBA"/>
    <w:rsid w:val="00734A5B"/>
    <w:rsid w:val="00734E80"/>
    <w:rsid w:val="007353CC"/>
    <w:rsid w:val="007356F5"/>
    <w:rsid w:val="00735D04"/>
    <w:rsid w:val="00735D19"/>
    <w:rsid w:val="00735ECE"/>
    <w:rsid w:val="00736E87"/>
    <w:rsid w:val="0073746A"/>
    <w:rsid w:val="00737829"/>
    <w:rsid w:val="00737E79"/>
    <w:rsid w:val="00740035"/>
    <w:rsid w:val="00740227"/>
    <w:rsid w:val="007402CF"/>
    <w:rsid w:val="0074065F"/>
    <w:rsid w:val="00741040"/>
    <w:rsid w:val="00742729"/>
    <w:rsid w:val="00742C15"/>
    <w:rsid w:val="00742E99"/>
    <w:rsid w:val="0074339C"/>
    <w:rsid w:val="00743829"/>
    <w:rsid w:val="007438E8"/>
    <w:rsid w:val="00743A1E"/>
    <w:rsid w:val="00744E76"/>
    <w:rsid w:val="0074523B"/>
    <w:rsid w:val="007456C0"/>
    <w:rsid w:val="00746200"/>
    <w:rsid w:val="007466D8"/>
    <w:rsid w:val="00746C60"/>
    <w:rsid w:val="00746E15"/>
    <w:rsid w:val="007472E1"/>
    <w:rsid w:val="0074783D"/>
    <w:rsid w:val="00747E5A"/>
    <w:rsid w:val="00750C48"/>
    <w:rsid w:val="00750F37"/>
    <w:rsid w:val="00751654"/>
    <w:rsid w:val="007516C1"/>
    <w:rsid w:val="00751C97"/>
    <w:rsid w:val="00751E82"/>
    <w:rsid w:val="00751FD5"/>
    <w:rsid w:val="007530E5"/>
    <w:rsid w:val="0075313C"/>
    <w:rsid w:val="007532AC"/>
    <w:rsid w:val="00753703"/>
    <w:rsid w:val="00753732"/>
    <w:rsid w:val="00754556"/>
    <w:rsid w:val="00754E93"/>
    <w:rsid w:val="00754ED9"/>
    <w:rsid w:val="007551B9"/>
    <w:rsid w:val="0075575F"/>
    <w:rsid w:val="007557FE"/>
    <w:rsid w:val="0075604C"/>
    <w:rsid w:val="007561AA"/>
    <w:rsid w:val="0075671F"/>
    <w:rsid w:val="00756A7F"/>
    <w:rsid w:val="00756E0B"/>
    <w:rsid w:val="00756FEE"/>
    <w:rsid w:val="00757AC5"/>
    <w:rsid w:val="00757C2B"/>
    <w:rsid w:val="00760852"/>
    <w:rsid w:val="007608CE"/>
    <w:rsid w:val="007608F2"/>
    <w:rsid w:val="007609EC"/>
    <w:rsid w:val="0076134E"/>
    <w:rsid w:val="007614E6"/>
    <w:rsid w:val="007629CD"/>
    <w:rsid w:val="0076361A"/>
    <w:rsid w:val="007639DF"/>
    <w:rsid w:val="007641FF"/>
    <w:rsid w:val="007643E3"/>
    <w:rsid w:val="00764432"/>
    <w:rsid w:val="007645A1"/>
    <w:rsid w:val="0076467A"/>
    <w:rsid w:val="007650F9"/>
    <w:rsid w:val="00765B88"/>
    <w:rsid w:val="00765C94"/>
    <w:rsid w:val="00765D97"/>
    <w:rsid w:val="007662C0"/>
    <w:rsid w:val="00766342"/>
    <w:rsid w:val="00766947"/>
    <w:rsid w:val="00766FE2"/>
    <w:rsid w:val="007672B7"/>
    <w:rsid w:val="007672F8"/>
    <w:rsid w:val="0076739E"/>
    <w:rsid w:val="007676D7"/>
    <w:rsid w:val="00771139"/>
    <w:rsid w:val="0077131B"/>
    <w:rsid w:val="007714DB"/>
    <w:rsid w:val="00771688"/>
    <w:rsid w:val="00772A7E"/>
    <w:rsid w:val="00772AF1"/>
    <w:rsid w:val="00772D45"/>
    <w:rsid w:val="00772F74"/>
    <w:rsid w:val="0077374F"/>
    <w:rsid w:val="00773A3D"/>
    <w:rsid w:val="00773B99"/>
    <w:rsid w:val="00773FEC"/>
    <w:rsid w:val="007744EA"/>
    <w:rsid w:val="00774D4A"/>
    <w:rsid w:val="00774E33"/>
    <w:rsid w:val="007750A7"/>
    <w:rsid w:val="00775142"/>
    <w:rsid w:val="00776445"/>
    <w:rsid w:val="00776B98"/>
    <w:rsid w:val="0077751A"/>
    <w:rsid w:val="007807BD"/>
    <w:rsid w:val="00780A2C"/>
    <w:rsid w:val="00780CB5"/>
    <w:rsid w:val="007810D2"/>
    <w:rsid w:val="00781571"/>
    <w:rsid w:val="00781D23"/>
    <w:rsid w:val="00781F0F"/>
    <w:rsid w:val="00782802"/>
    <w:rsid w:val="00782E81"/>
    <w:rsid w:val="00783481"/>
    <w:rsid w:val="00783504"/>
    <w:rsid w:val="007838F3"/>
    <w:rsid w:val="00783D30"/>
    <w:rsid w:val="00784555"/>
    <w:rsid w:val="00784C1D"/>
    <w:rsid w:val="00784C9D"/>
    <w:rsid w:val="00784E4D"/>
    <w:rsid w:val="007850F3"/>
    <w:rsid w:val="007859DD"/>
    <w:rsid w:val="00786984"/>
    <w:rsid w:val="007875C0"/>
    <w:rsid w:val="007876FF"/>
    <w:rsid w:val="00787716"/>
    <w:rsid w:val="00787D5C"/>
    <w:rsid w:val="00787D93"/>
    <w:rsid w:val="00787E83"/>
    <w:rsid w:val="0079041B"/>
    <w:rsid w:val="007906CE"/>
    <w:rsid w:val="00790A69"/>
    <w:rsid w:val="00790BC8"/>
    <w:rsid w:val="00790D99"/>
    <w:rsid w:val="007919C8"/>
    <w:rsid w:val="007922C9"/>
    <w:rsid w:val="00792719"/>
    <w:rsid w:val="007929E1"/>
    <w:rsid w:val="00792A39"/>
    <w:rsid w:val="00792C52"/>
    <w:rsid w:val="00792C92"/>
    <w:rsid w:val="00792E97"/>
    <w:rsid w:val="00793974"/>
    <w:rsid w:val="00793A8B"/>
    <w:rsid w:val="00793DB1"/>
    <w:rsid w:val="00793EFA"/>
    <w:rsid w:val="007947C3"/>
    <w:rsid w:val="0079517A"/>
    <w:rsid w:val="00795536"/>
    <w:rsid w:val="00795F2F"/>
    <w:rsid w:val="00796406"/>
    <w:rsid w:val="007969BF"/>
    <w:rsid w:val="0079737F"/>
    <w:rsid w:val="00797D34"/>
    <w:rsid w:val="007A0726"/>
    <w:rsid w:val="007A0872"/>
    <w:rsid w:val="007A134C"/>
    <w:rsid w:val="007A13EB"/>
    <w:rsid w:val="007A1B91"/>
    <w:rsid w:val="007A1CE6"/>
    <w:rsid w:val="007A1F7E"/>
    <w:rsid w:val="007A2382"/>
    <w:rsid w:val="007A23AF"/>
    <w:rsid w:val="007A28E1"/>
    <w:rsid w:val="007A2DEB"/>
    <w:rsid w:val="007A3615"/>
    <w:rsid w:val="007A36DE"/>
    <w:rsid w:val="007A3DC7"/>
    <w:rsid w:val="007A3F71"/>
    <w:rsid w:val="007A5B68"/>
    <w:rsid w:val="007A5E86"/>
    <w:rsid w:val="007A6423"/>
    <w:rsid w:val="007A6C34"/>
    <w:rsid w:val="007A7783"/>
    <w:rsid w:val="007A79EC"/>
    <w:rsid w:val="007A7C94"/>
    <w:rsid w:val="007A7E29"/>
    <w:rsid w:val="007A7EDA"/>
    <w:rsid w:val="007B1D1B"/>
    <w:rsid w:val="007B21D1"/>
    <w:rsid w:val="007B2239"/>
    <w:rsid w:val="007B3CF6"/>
    <w:rsid w:val="007B472D"/>
    <w:rsid w:val="007B47AE"/>
    <w:rsid w:val="007B4B32"/>
    <w:rsid w:val="007B51E7"/>
    <w:rsid w:val="007B5670"/>
    <w:rsid w:val="007B62B7"/>
    <w:rsid w:val="007B68B8"/>
    <w:rsid w:val="007B698E"/>
    <w:rsid w:val="007B699A"/>
    <w:rsid w:val="007B6E2C"/>
    <w:rsid w:val="007B7672"/>
    <w:rsid w:val="007B7A4D"/>
    <w:rsid w:val="007C0D62"/>
    <w:rsid w:val="007C0D81"/>
    <w:rsid w:val="007C1077"/>
    <w:rsid w:val="007C128F"/>
    <w:rsid w:val="007C1D24"/>
    <w:rsid w:val="007C1ECB"/>
    <w:rsid w:val="007C21DF"/>
    <w:rsid w:val="007C22BD"/>
    <w:rsid w:val="007C2580"/>
    <w:rsid w:val="007C2A3A"/>
    <w:rsid w:val="007C2D2C"/>
    <w:rsid w:val="007C33A3"/>
    <w:rsid w:val="007C3509"/>
    <w:rsid w:val="007C4454"/>
    <w:rsid w:val="007C4760"/>
    <w:rsid w:val="007C4C8C"/>
    <w:rsid w:val="007C53D3"/>
    <w:rsid w:val="007C5D2B"/>
    <w:rsid w:val="007C5D90"/>
    <w:rsid w:val="007C6297"/>
    <w:rsid w:val="007C630C"/>
    <w:rsid w:val="007C6328"/>
    <w:rsid w:val="007C658C"/>
    <w:rsid w:val="007C65E9"/>
    <w:rsid w:val="007C6C1C"/>
    <w:rsid w:val="007C6E6E"/>
    <w:rsid w:val="007C7C33"/>
    <w:rsid w:val="007C7D1B"/>
    <w:rsid w:val="007D0050"/>
    <w:rsid w:val="007D0EF2"/>
    <w:rsid w:val="007D17B3"/>
    <w:rsid w:val="007D1E3B"/>
    <w:rsid w:val="007D2626"/>
    <w:rsid w:val="007D27F3"/>
    <w:rsid w:val="007D29B6"/>
    <w:rsid w:val="007D2DDC"/>
    <w:rsid w:val="007D3B5F"/>
    <w:rsid w:val="007D3FCB"/>
    <w:rsid w:val="007D41D3"/>
    <w:rsid w:val="007D476B"/>
    <w:rsid w:val="007D4A6B"/>
    <w:rsid w:val="007D4CCB"/>
    <w:rsid w:val="007D4E3D"/>
    <w:rsid w:val="007D52E2"/>
    <w:rsid w:val="007D69EE"/>
    <w:rsid w:val="007D7972"/>
    <w:rsid w:val="007D7C9D"/>
    <w:rsid w:val="007D7F24"/>
    <w:rsid w:val="007E01B5"/>
    <w:rsid w:val="007E03CF"/>
    <w:rsid w:val="007E03DC"/>
    <w:rsid w:val="007E085E"/>
    <w:rsid w:val="007E0BDB"/>
    <w:rsid w:val="007E107B"/>
    <w:rsid w:val="007E1AC3"/>
    <w:rsid w:val="007E1BB7"/>
    <w:rsid w:val="007E24A9"/>
    <w:rsid w:val="007E2A32"/>
    <w:rsid w:val="007E302D"/>
    <w:rsid w:val="007E345F"/>
    <w:rsid w:val="007E363A"/>
    <w:rsid w:val="007E3763"/>
    <w:rsid w:val="007E3A82"/>
    <w:rsid w:val="007E42BC"/>
    <w:rsid w:val="007E4A7F"/>
    <w:rsid w:val="007E4D55"/>
    <w:rsid w:val="007E5392"/>
    <w:rsid w:val="007E5AC8"/>
    <w:rsid w:val="007E5C7F"/>
    <w:rsid w:val="007E655A"/>
    <w:rsid w:val="007E67A7"/>
    <w:rsid w:val="007E6D21"/>
    <w:rsid w:val="007E7335"/>
    <w:rsid w:val="007E770B"/>
    <w:rsid w:val="007E7CC1"/>
    <w:rsid w:val="007F02AB"/>
    <w:rsid w:val="007F052E"/>
    <w:rsid w:val="007F05B8"/>
    <w:rsid w:val="007F08B2"/>
    <w:rsid w:val="007F0CDC"/>
    <w:rsid w:val="007F1031"/>
    <w:rsid w:val="007F120F"/>
    <w:rsid w:val="007F1832"/>
    <w:rsid w:val="007F1AC6"/>
    <w:rsid w:val="007F1DE8"/>
    <w:rsid w:val="007F1E68"/>
    <w:rsid w:val="007F1E84"/>
    <w:rsid w:val="007F1F9F"/>
    <w:rsid w:val="007F204B"/>
    <w:rsid w:val="007F2120"/>
    <w:rsid w:val="007F23A3"/>
    <w:rsid w:val="007F2BB4"/>
    <w:rsid w:val="007F2CB5"/>
    <w:rsid w:val="007F2F03"/>
    <w:rsid w:val="007F395F"/>
    <w:rsid w:val="007F3D84"/>
    <w:rsid w:val="007F3DCA"/>
    <w:rsid w:val="007F4E2F"/>
    <w:rsid w:val="007F517E"/>
    <w:rsid w:val="007F545F"/>
    <w:rsid w:val="007F5E0E"/>
    <w:rsid w:val="007F5F1E"/>
    <w:rsid w:val="007F67CA"/>
    <w:rsid w:val="007F6B24"/>
    <w:rsid w:val="007F6EE6"/>
    <w:rsid w:val="007F7006"/>
    <w:rsid w:val="007F7513"/>
    <w:rsid w:val="008001E3"/>
    <w:rsid w:val="008003DF"/>
    <w:rsid w:val="00800B42"/>
    <w:rsid w:val="00800CFA"/>
    <w:rsid w:val="00801871"/>
    <w:rsid w:val="00801C11"/>
    <w:rsid w:val="0080213F"/>
    <w:rsid w:val="008028A4"/>
    <w:rsid w:val="00802BF4"/>
    <w:rsid w:val="00803472"/>
    <w:rsid w:val="00803849"/>
    <w:rsid w:val="00804656"/>
    <w:rsid w:val="008046F0"/>
    <w:rsid w:val="008046FF"/>
    <w:rsid w:val="00805334"/>
    <w:rsid w:val="00805798"/>
    <w:rsid w:val="00805E9A"/>
    <w:rsid w:val="008071D2"/>
    <w:rsid w:val="0080798C"/>
    <w:rsid w:val="00807F30"/>
    <w:rsid w:val="00807FAE"/>
    <w:rsid w:val="008102F7"/>
    <w:rsid w:val="008104E8"/>
    <w:rsid w:val="00810CEE"/>
    <w:rsid w:val="008116A6"/>
    <w:rsid w:val="00811A0A"/>
    <w:rsid w:val="00811FA9"/>
    <w:rsid w:val="00812779"/>
    <w:rsid w:val="00812E56"/>
    <w:rsid w:val="008133D2"/>
    <w:rsid w:val="00813541"/>
    <w:rsid w:val="00813992"/>
    <w:rsid w:val="0081399B"/>
    <w:rsid w:val="00813A8D"/>
    <w:rsid w:val="00813B5F"/>
    <w:rsid w:val="008142E8"/>
    <w:rsid w:val="0081461E"/>
    <w:rsid w:val="00815908"/>
    <w:rsid w:val="00815F76"/>
    <w:rsid w:val="00816705"/>
    <w:rsid w:val="00816739"/>
    <w:rsid w:val="0081701B"/>
    <w:rsid w:val="008172C5"/>
    <w:rsid w:val="008172E3"/>
    <w:rsid w:val="00817A29"/>
    <w:rsid w:val="00817AB2"/>
    <w:rsid w:val="00817C40"/>
    <w:rsid w:val="00817F2C"/>
    <w:rsid w:val="00820715"/>
    <w:rsid w:val="00820A3C"/>
    <w:rsid w:val="00820CF3"/>
    <w:rsid w:val="00820DD8"/>
    <w:rsid w:val="008216C4"/>
    <w:rsid w:val="008219F2"/>
    <w:rsid w:val="00821B43"/>
    <w:rsid w:val="00821CA0"/>
    <w:rsid w:val="00821E9D"/>
    <w:rsid w:val="008220E7"/>
    <w:rsid w:val="0082258A"/>
    <w:rsid w:val="008230F3"/>
    <w:rsid w:val="008231DD"/>
    <w:rsid w:val="00824AF0"/>
    <w:rsid w:val="00824F80"/>
    <w:rsid w:val="008251B3"/>
    <w:rsid w:val="008261AA"/>
    <w:rsid w:val="00827205"/>
    <w:rsid w:val="0082751A"/>
    <w:rsid w:val="00827FE8"/>
    <w:rsid w:val="00830F63"/>
    <w:rsid w:val="00831108"/>
    <w:rsid w:val="008312BA"/>
    <w:rsid w:val="0083158B"/>
    <w:rsid w:val="00831B2A"/>
    <w:rsid w:val="00832112"/>
    <w:rsid w:val="00832AB7"/>
    <w:rsid w:val="00832BD5"/>
    <w:rsid w:val="00833666"/>
    <w:rsid w:val="008337D7"/>
    <w:rsid w:val="00833EB6"/>
    <w:rsid w:val="00833F2B"/>
    <w:rsid w:val="0083490E"/>
    <w:rsid w:val="0083491B"/>
    <w:rsid w:val="00834E1C"/>
    <w:rsid w:val="008364D5"/>
    <w:rsid w:val="00836979"/>
    <w:rsid w:val="00836DC0"/>
    <w:rsid w:val="008370B6"/>
    <w:rsid w:val="0083727A"/>
    <w:rsid w:val="008373F5"/>
    <w:rsid w:val="00840571"/>
    <w:rsid w:val="008406E2"/>
    <w:rsid w:val="00840708"/>
    <w:rsid w:val="00841571"/>
    <w:rsid w:val="00841792"/>
    <w:rsid w:val="008417A4"/>
    <w:rsid w:val="00842009"/>
    <w:rsid w:val="0084264B"/>
    <w:rsid w:val="00842678"/>
    <w:rsid w:val="0084288B"/>
    <w:rsid w:val="00842BC3"/>
    <w:rsid w:val="00842F4B"/>
    <w:rsid w:val="00843682"/>
    <w:rsid w:val="00843DD2"/>
    <w:rsid w:val="00844289"/>
    <w:rsid w:val="008447BA"/>
    <w:rsid w:val="00845AE1"/>
    <w:rsid w:val="00846028"/>
    <w:rsid w:val="008463D4"/>
    <w:rsid w:val="00846C67"/>
    <w:rsid w:val="00846E87"/>
    <w:rsid w:val="00846F50"/>
    <w:rsid w:val="008470B6"/>
    <w:rsid w:val="00847327"/>
    <w:rsid w:val="0084793C"/>
    <w:rsid w:val="00850149"/>
    <w:rsid w:val="0085044D"/>
    <w:rsid w:val="008504A2"/>
    <w:rsid w:val="00850AA4"/>
    <w:rsid w:val="00850D47"/>
    <w:rsid w:val="00850EEE"/>
    <w:rsid w:val="00851371"/>
    <w:rsid w:val="00852924"/>
    <w:rsid w:val="00852946"/>
    <w:rsid w:val="00852FFD"/>
    <w:rsid w:val="008538AC"/>
    <w:rsid w:val="00854124"/>
    <w:rsid w:val="00854182"/>
    <w:rsid w:val="00854710"/>
    <w:rsid w:val="0085486D"/>
    <w:rsid w:val="00855135"/>
    <w:rsid w:val="008556A6"/>
    <w:rsid w:val="008559F3"/>
    <w:rsid w:val="00855F23"/>
    <w:rsid w:val="00856011"/>
    <w:rsid w:val="00856A54"/>
    <w:rsid w:val="00856B8F"/>
    <w:rsid w:val="00856E6F"/>
    <w:rsid w:val="00856F8A"/>
    <w:rsid w:val="008576EF"/>
    <w:rsid w:val="00857FC5"/>
    <w:rsid w:val="00860362"/>
    <w:rsid w:val="00860665"/>
    <w:rsid w:val="00860B9C"/>
    <w:rsid w:val="00860DB9"/>
    <w:rsid w:val="00861B18"/>
    <w:rsid w:val="00861DD3"/>
    <w:rsid w:val="008620AD"/>
    <w:rsid w:val="00862215"/>
    <w:rsid w:val="00862231"/>
    <w:rsid w:val="00862613"/>
    <w:rsid w:val="0086318F"/>
    <w:rsid w:val="0086352E"/>
    <w:rsid w:val="008639C3"/>
    <w:rsid w:val="00863F73"/>
    <w:rsid w:val="008647FC"/>
    <w:rsid w:val="008650E4"/>
    <w:rsid w:val="008651A7"/>
    <w:rsid w:val="00865503"/>
    <w:rsid w:val="0086562B"/>
    <w:rsid w:val="00865941"/>
    <w:rsid w:val="00866990"/>
    <w:rsid w:val="00866AD8"/>
    <w:rsid w:val="0086703F"/>
    <w:rsid w:val="008671E5"/>
    <w:rsid w:val="008674C3"/>
    <w:rsid w:val="00867DD2"/>
    <w:rsid w:val="00870A95"/>
    <w:rsid w:val="00870C57"/>
    <w:rsid w:val="008729F3"/>
    <w:rsid w:val="00873697"/>
    <w:rsid w:val="00873E0C"/>
    <w:rsid w:val="00874924"/>
    <w:rsid w:val="00874E10"/>
    <w:rsid w:val="00875450"/>
    <w:rsid w:val="00875E96"/>
    <w:rsid w:val="008767F9"/>
    <w:rsid w:val="008768CA"/>
    <w:rsid w:val="00876BA3"/>
    <w:rsid w:val="00876CD1"/>
    <w:rsid w:val="008775C9"/>
    <w:rsid w:val="008777BB"/>
    <w:rsid w:val="00877C05"/>
    <w:rsid w:val="00877FD6"/>
    <w:rsid w:val="00880094"/>
    <w:rsid w:val="008802D5"/>
    <w:rsid w:val="00880961"/>
    <w:rsid w:val="00880EB7"/>
    <w:rsid w:val="00881080"/>
    <w:rsid w:val="00881338"/>
    <w:rsid w:val="00881470"/>
    <w:rsid w:val="008818CA"/>
    <w:rsid w:val="00881DE3"/>
    <w:rsid w:val="00882F22"/>
    <w:rsid w:val="0088398D"/>
    <w:rsid w:val="00883E8B"/>
    <w:rsid w:val="00884A8D"/>
    <w:rsid w:val="00885404"/>
    <w:rsid w:val="00885762"/>
    <w:rsid w:val="00885A02"/>
    <w:rsid w:val="00885A78"/>
    <w:rsid w:val="00885FD4"/>
    <w:rsid w:val="0088623D"/>
    <w:rsid w:val="00886E96"/>
    <w:rsid w:val="008879EF"/>
    <w:rsid w:val="00887DB1"/>
    <w:rsid w:val="008902BE"/>
    <w:rsid w:val="0089064D"/>
    <w:rsid w:val="00890D26"/>
    <w:rsid w:val="008919EA"/>
    <w:rsid w:val="00891D6C"/>
    <w:rsid w:val="00892161"/>
    <w:rsid w:val="0089274E"/>
    <w:rsid w:val="00893ABB"/>
    <w:rsid w:val="00893C90"/>
    <w:rsid w:val="00893D04"/>
    <w:rsid w:val="00893DBB"/>
    <w:rsid w:val="0089445E"/>
    <w:rsid w:val="00895EBB"/>
    <w:rsid w:val="0089605A"/>
    <w:rsid w:val="008963FA"/>
    <w:rsid w:val="008964F0"/>
    <w:rsid w:val="008967F7"/>
    <w:rsid w:val="00896B1A"/>
    <w:rsid w:val="00897274"/>
    <w:rsid w:val="0089735D"/>
    <w:rsid w:val="00897828"/>
    <w:rsid w:val="00897E35"/>
    <w:rsid w:val="00897F93"/>
    <w:rsid w:val="00897FAA"/>
    <w:rsid w:val="008A007C"/>
    <w:rsid w:val="008A0372"/>
    <w:rsid w:val="008A0629"/>
    <w:rsid w:val="008A092C"/>
    <w:rsid w:val="008A1363"/>
    <w:rsid w:val="008A17FC"/>
    <w:rsid w:val="008A2193"/>
    <w:rsid w:val="008A21A1"/>
    <w:rsid w:val="008A2674"/>
    <w:rsid w:val="008A269E"/>
    <w:rsid w:val="008A2798"/>
    <w:rsid w:val="008A2FE1"/>
    <w:rsid w:val="008A3183"/>
    <w:rsid w:val="008A31CB"/>
    <w:rsid w:val="008A34EC"/>
    <w:rsid w:val="008A37E9"/>
    <w:rsid w:val="008A39F0"/>
    <w:rsid w:val="008A3FE3"/>
    <w:rsid w:val="008A407E"/>
    <w:rsid w:val="008A410F"/>
    <w:rsid w:val="008A4362"/>
    <w:rsid w:val="008A504F"/>
    <w:rsid w:val="008A5BF4"/>
    <w:rsid w:val="008A6729"/>
    <w:rsid w:val="008A6D6F"/>
    <w:rsid w:val="008A7C33"/>
    <w:rsid w:val="008B031F"/>
    <w:rsid w:val="008B04F7"/>
    <w:rsid w:val="008B0E86"/>
    <w:rsid w:val="008B34E3"/>
    <w:rsid w:val="008B3662"/>
    <w:rsid w:val="008B3A99"/>
    <w:rsid w:val="008B3ABC"/>
    <w:rsid w:val="008B4833"/>
    <w:rsid w:val="008B4AA2"/>
    <w:rsid w:val="008B4E06"/>
    <w:rsid w:val="008B5919"/>
    <w:rsid w:val="008B59E0"/>
    <w:rsid w:val="008B5C1C"/>
    <w:rsid w:val="008B601A"/>
    <w:rsid w:val="008B642D"/>
    <w:rsid w:val="008B6EE0"/>
    <w:rsid w:val="008B7096"/>
    <w:rsid w:val="008B76CF"/>
    <w:rsid w:val="008B7A92"/>
    <w:rsid w:val="008B7EDE"/>
    <w:rsid w:val="008B7FA4"/>
    <w:rsid w:val="008C092C"/>
    <w:rsid w:val="008C15F2"/>
    <w:rsid w:val="008C1975"/>
    <w:rsid w:val="008C1E35"/>
    <w:rsid w:val="008C21F5"/>
    <w:rsid w:val="008C271C"/>
    <w:rsid w:val="008C2752"/>
    <w:rsid w:val="008C31FB"/>
    <w:rsid w:val="008C3531"/>
    <w:rsid w:val="008C39BC"/>
    <w:rsid w:val="008C3F85"/>
    <w:rsid w:val="008C42E1"/>
    <w:rsid w:val="008C42F7"/>
    <w:rsid w:val="008C4966"/>
    <w:rsid w:val="008C4B4E"/>
    <w:rsid w:val="008C513B"/>
    <w:rsid w:val="008C52DF"/>
    <w:rsid w:val="008C53F7"/>
    <w:rsid w:val="008C55F5"/>
    <w:rsid w:val="008C5B85"/>
    <w:rsid w:val="008C6634"/>
    <w:rsid w:val="008C6A19"/>
    <w:rsid w:val="008C6B88"/>
    <w:rsid w:val="008C6FDF"/>
    <w:rsid w:val="008C7B35"/>
    <w:rsid w:val="008C7EB9"/>
    <w:rsid w:val="008D033E"/>
    <w:rsid w:val="008D084F"/>
    <w:rsid w:val="008D0B60"/>
    <w:rsid w:val="008D0FF9"/>
    <w:rsid w:val="008D1180"/>
    <w:rsid w:val="008D1408"/>
    <w:rsid w:val="008D1AD9"/>
    <w:rsid w:val="008D1BE9"/>
    <w:rsid w:val="008D22A2"/>
    <w:rsid w:val="008D2A89"/>
    <w:rsid w:val="008D2C8E"/>
    <w:rsid w:val="008D37DC"/>
    <w:rsid w:val="008D3B35"/>
    <w:rsid w:val="008D40F3"/>
    <w:rsid w:val="008D42FD"/>
    <w:rsid w:val="008D4B09"/>
    <w:rsid w:val="008D4C11"/>
    <w:rsid w:val="008D5245"/>
    <w:rsid w:val="008D599B"/>
    <w:rsid w:val="008D5FCE"/>
    <w:rsid w:val="008D65BF"/>
    <w:rsid w:val="008D6626"/>
    <w:rsid w:val="008D667E"/>
    <w:rsid w:val="008D6886"/>
    <w:rsid w:val="008D70A2"/>
    <w:rsid w:val="008D7233"/>
    <w:rsid w:val="008D7604"/>
    <w:rsid w:val="008D77E5"/>
    <w:rsid w:val="008D7C5C"/>
    <w:rsid w:val="008D7EBD"/>
    <w:rsid w:val="008E069C"/>
    <w:rsid w:val="008E0987"/>
    <w:rsid w:val="008E0B5F"/>
    <w:rsid w:val="008E108F"/>
    <w:rsid w:val="008E199E"/>
    <w:rsid w:val="008E19C8"/>
    <w:rsid w:val="008E1B80"/>
    <w:rsid w:val="008E1D07"/>
    <w:rsid w:val="008E1D22"/>
    <w:rsid w:val="008E20AD"/>
    <w:rsid w:val="008E215A"/>
    <w:rsid w:val="008E2364"/>
    <w:rsid w:val="008E3136"/>
    <w:rsid w:val="008E3275"/>
    <w:rsid w:val="008E3332"/>
    <w:rsid w:val="008E3368"/>
    <w:rsid w:val="008E4830"/>
    <w:rsid w:val="008E4D50"/>
    <w:rsid w:val="008E51A9"/>
    <w:rsid w:val="008E6185"/>
    <w:rsid w:val="008E64BF"/>
    <w:rsid w:val="008E7063"/>
    <w:rsid w:val="008E7775"/>
    <w:rsid w:val="008E7A6F"/>
    <w:rsid w:val="008F016A"/>
    <w:rsid w:val="008F040B"/>
    <w:rsid w:val="008F045C"/>
    <w:rsid w:val="008F0ED2"/>
    <w:rsid w:val="008F2D9B"/>
    <w:rsid w:val="008F3820"/>
    <w:rsid w:val="008F3E26"/>
    <w:rsid w:val="008F430A"/>
    <w:rsid w:val="008F431A"/>
    <w:rsid w:val="008F4437"/>
    <w:rsid w:val="008F44FB"/>
    <w:rsid w:val="008F4ADD"/>
    <w:rsid w:val="008F4EF3"/>
    <w:rsid w:val="008F51FC"/>
    <w:rsid w:val="008F5538"/>
    <w:rsid w:val="008F6076"/>
    <w:rsid w:val="008F6636"/>
    <w:rsid w:val="008F6A2F"/>
    <w:rsid w:val="008F6BC9"/>
    <w:rsid w:val="008F6C4A"/>
    <w:rsid w:val="008F7DA3"/>
    <w:rsid w:val="00901A0F"/>
    <w:rsid w:val="0090271F"/>
    <w:rsid w:val="0090330E"/>
    <w:rsid w:val="0090365C"/>
    <w:rsid w:val="00904437"/>
    <w:rsid w:val="00904A7A"/>
    <w:rsid w:val="0090642C"/>
    <w:rsid w:val="009067FE"/>
    <w:rsid w:val="009071D6"/>
    <w:rsid w:val="0090752D"/>
    <w:rsid w:val="0091020D"/>
    <w:rsid w:val="00910FAF"/>
    <w:rsid w:val="009114E3"/>
    <w:rsid w:val="00911789"/>
    <w:rsid w:val="00911C04"/>
    <w:rsid w:val="00911D88"/>
    <w:rsid w:val="00912BA3"/>
    <w:rsid w:val="009139E6"/>
    <w:rsid w:val="00913BE8"/>
    <w:rsid w:val="00913C72"/>
    <w:rsid w:val="0091448C"/>
    <w:rsid w:val="0091462A"/>
    <w:rsid w:val="00914709"/>
    <w:rsid w:val="00914AB7"/>
    <w:rsid w:val="00915BEC"/>
    <w:rsid w:val="00915F76"/>
    <w:rsid w:val="00916058"/>
    <w:rsid w:val="009167F4"/>
    <w:rsid w:val="00916C75"/>
    <w:rsid w:val="00917E00"/>
    <w:rsid w:val="009203DC"/>
    <w:rsid w:val="009205B5"/>
    <w:rsid w:val="009205B7"/>
    <w:rsid w:val="00920AD7"/>
    <w:rsid w:val="0092128C"/>
    <w:rsid w:val="009214AE"/>
    <w:rsid w:val="00921605"/>
    <w:rsid w:val="00921AA3"/>
    <w:rsid w:val="00921BE0"/>
    <w:rsid w:val="00921E75"/>
    <w:rsid w:val="00922A59"/>
    <w:rsid w:val="00922AC5"/>
    <w:rsid w:val="00923692"/>
    <w:rsid w:val="00923A63"/>
    <w:rsid w:val="00923FBF"/>
    <w:rsid w:val="009243A5"/>
    <w:rsid w:val="009248AD"/>
    <w:rsid w:val="0092492B"/>
    <w:rsid w:val="00924EA7"/>
    <w:rsid w:val="00925A5F"/>
    <w:rsid w:val="00925B26"/>
    <w:rsid w:val="00925ED3"/>
    <w:rsid w:val="0092600E"/>
    <w:rsid w:val="009260AE"/>
    <w:rsid w:val="0092694B"/>
    <w:rsid w:val="00926C4B"/>
    <w:rsid w:val="009271B7"/>
    <w:rsid w:val="00927EFC"/>
    <w:rsid w:val="0093048D"/>
    <w:rsid w:val="00931046"/>
    <w:rsid w:val="009318F4"/>
    <w:rsid w:val="00931B7C"/>
    <w:rsid w:val="00932099"/>
    <w:rsid w:val="009320A0"/>
    <w:rsid w:val="00932377"/>
    <w:rsid w:val="009323E2"/>
    <w:rsid w:val="0093254E"/>
    <w:rsid w:val="00932F1C"/>
    <w:rsid w:val="009331B4"/>
    <w:rsid w:val="009337A6"/>
    <w:rsid w:val="0093394B"/>
    <w:rsid w:val="00933A1D"/>
    <w:rsid w:val="00933E17"/>
    <w:rsid w:val="00934AE0"/>
    <w:rsid w:val="00934D86"/>
    <w:rsid w:val="00935076"/>
    <w:rsid w:val="009351EA"/>
    <w:rsid w:val="00935271"/>
    <w:rsid w:val="00935EEE"/>
    <w:rsid w:val="00936015"/>
    <w:rsid w:val="00936116"/>
    <w:rsid w:val="0093647C"/>
    <w:rsid w:val="009364EA"/>
    <w:rsid w:val="00936C57"/>
    <w:rsid w:val="009378C4"/>
    <w:rsid w:val="009400AE"/>
    <w:rsid w:val="00940A80"/>
    <w:rsid w:val="009411E3"/>
    <w:rsid w:val="00941554"/>
    <w:rsid w:val="009415FC"/>
    <w:rsid w:val="00941C0F"/>
    <w:rsid w:val="00941CDF"/>
    <w:rsid w:val="00942C01"/>
    <w:rsid w:val="00942EC2"/>
    <w:rsid w:val="009432D0"/>
    <w:rsid w:val="00943F5B"/>
    <w:rsid w:val="00943F7B"/>
    <w:rsid w:val="00944101"/>
    <w:rsid w:val="00944A12"/>
    <w:rsid w:val="00944C2E"/>
    <w:rsid w:val="00944D45"/>
    <w:rsid w:val="009452E2"/>
    <w:rsid w:val="00945541"/>
    <w:rsid w:val="00945627"/>
    <w:rsid w:val="00945D12"/>
    <w:rsid w:val="00945DDF"/>
    <w:rsid w:val="009461C2"/>
    <w:rsid w:val="00946330"/>
    <w:rsid w:val="00946A4C"/>
    <w:rsid w:val="00946BCA"/>
    <w:rsid w:val="00946C04"/>
    <w:rsid w:val="00946CEE"/>
    <w:rsid w:val="00947A6D"/>
    <w:rsid w:val="0095014C"/>
    <w:rsid w:val="0095056D"/>
    <w:rsid w:val="009507B9"/>
    <w:rsid w:val="00950992"/>
    <w:rsid w:val="00950A4D"/>
    <w:rsid w:val="00951461"/>
    <w:rsid w:val="00951595"/>
    <w:rsid w:val="00951627"/>
    <w:rsid w:val="009520A1"/>
    <w:rsid w:val="00952141"/>
    <w:rsid w:val="00952292"/>
    <w:rsid w:val="00952455"/>
    <w:rsid w:val="00952949"/>
    <w:rsid w:val="00952ACF"/>
    <w:rsid w:val="00953A4B"/>
    <w:rsid w:val="00953BCC"/>
    <w:rsid w:val="00953CD9"/>
    <w:rsid w:val="00953FA7"/>
    <w:rsid w:val="0095404F"/>
    <w:rsid w:val="0095432D"/>
    <w:rsid w:val="009544A1"/>
    <w:rsid w:val="009545F5"/>
    <w:rsid w:val="009547BE"/>
    <w:rsid w:val="00954977"/>
    <w:rsid w:val="00954AF3"/>
    <w:rsid w:val="00954B6B"/>
    <w:rsid w:val="00954CEC"/>
    <w:rsid w:val="00955692"/>
    <w:rsid w:val="009557CA"/>
    <w:rsid w:val="00955914"/>
    <w:rsid w:val="00955A8E"/>
    <w:rsid w:val="00955D16"/>
    <w:rsid w:val="00956147"/>
    <w:rsid w:val="009565E7"/>
    <w:rsid w:val="0095666C"/>
    <w:rsid w:val="00957A0E"/>
    <w:rsid w:val="00957B07"/>
    <w:rsid w:val="00957E10"/>
    <w:rsid w:val="00957E6C"/>
    <w:rsid w:val="009602CB"/>
    <w:rsid w:val="00960E18"/>
    <w:rsid w:val="00960FDC"/>
    <w:rsid w:val="00961040"/>
    <w:rsid w:val="009612FD"/>
    <w:rsid w:val="00961483"/>
    <w:rsid w:val="00961488"/>
    <w:rsid w:val="00961DED"/>
    <w:rsid w:val="00962B31"/>
    <w:rsid w:val="00963444"/>
    <w:rsid w:val="009635AB"/>
    <w:rsid w:val="009637C4"/>
    <w:rsid w:val="00963BBE"/>
    <w:rsid w:val="00963E97"/>
    <w:rsid w:val="009640D0"/>
    <w:rsid w:val="00964640"/>
    <w:rsid w:val="00964CD2"/>
    <w:rsid w:val="00964CDA"/>
    <w:rsid w:val="00965178"/>
    <w:rsid w:val="00965243"/>
    <w:rsid w:val="009655E9"/>
    <w:rsid w:val="009666F4"/>
    <w:rsid w:val="009667CC"/>
    <w:rsid w:val="00967446"/>
    <w:rsid w:val="0096761B"/>
    <w:rsid w:val="00970323"/>
    <w:rsid w:val="0097125E"/>
    <w:rsid w:val="0097162C"/>
    <w:rsid w:val="00971FDE"/>
    <w:rsid w:val="0097286E"/>
    <w:rsid w:val="0097383A"/>
    <w:rsid w:val="00973DBC"/>
    <w:rsid w:val="00973EE2"/>
    <w:rsid w:val="0097427A"/>
    <w:rsid w:val="00974D41"/>
    <w:rsid w:val="009755E3"/>
    <w:rsid w:val="00975651"/>
    <w:rsid w:val="00975A16"/>
    <w:rsid w:val="00975B06"/>
    <w:rsid w:val="009762BC"/>
    <w:rsid w:val="009766F3"/>
    <w:rsid w:val="00976706"/>
    <w:rsid w:val="009769BA"/>
    <w:rsid w:val="009771A7"/>
    <w:rsid w:val="0097799D"/>
    <w:rsid w:val="00977B83"/>
    <w:rsid w:val="00980254"/>
    <w:rsid w:val="0098052C"/>
    <w:rsid w:val="0098054D"/>
    <w:rsid w:val="00980694"/>
    <w:rsid w:val="009806AD"/>
    <w:rsid w:val="00980ACD"/>
    <w:rsid w:val="009818C0"/>
    <w:rsid w:val="00981D21"/>
    <w:rsid w:val="009832B2"/>
    <w:rsid w:val="00983A47"/>
    <w:rsid w:val="00983C31"/>
    <w:rsid w:val="00984DC1"/>
    <w:rsid w:val="00985734"/>
    <w:rsid w:val="0098594F"/>
    <w:rsid w:val="00986BFB"/>
    <w:rsid w:val="00987788"/>
    <w:rsid w:val="00987D1E"/>
    <w:rsid w:val="00987EE8"/>
    <w:rsid w:val="009905A0"/>
    <w:rsid w:val="00990914"/>
    <w:rsid w:val="0099105B"/>
    <w:rsid w:val="009914E6"/>
    <w:rsid w:val="0099179C"/>
    <w:rsid w:val="009922F7"/>
    <w:rsid w:val="00992387"/>
    <w:rsid w:val="00992537"/>
    <w:rsid w:val="00993012"/>
    <w:rsid w:val="009932D7"/>
    <w:rsid w:val="009938C2"/>
    <w:rsid w:val="00994316"/>
    <w:rsid w:val="00994CBC"/>
    <w:rsid w:val="00994D7C"/>
    <w:rsid w:val="00994E0C"/>
    <w:rsid w:val="00994FC9"/>
    <w:rsid w:val="00994FD8"/>
    <w:rsid w:val="009957B7"/>
    <w:rsid w:val="009958A7"/>
    <w:rsid w:val="009959B6"/>
    <w:rsid w:val="00995BA5"/>
    <w:rsid w:val="009960A6"/>
    <w:rsid w:val="0099612F"/>
    <w:rsid w:val="0099640B"/>
    <w:rsid w:val="00996627"/>
    <w:rsid w:val="0099668F"/>
    <w:rsid w:val="0099690E"/>
    <w:rsid w:val="00996EF2"/>
    <w:rsid w:val="00997943"/>
    <w:rsid w:val="0099799D"/>
    <w:rsid w:val="009A02F4"/>
    <w:rsid w:val="009A0413"/>
    <w:rsid w:val="009A04DB"/>
    <w:rsid w:val="009A06EC"/>
    <w:rsid w:val="009A0966"/>
    <w:rsid w:val="009A0CED"/>
    <w:rsid w:val="009A0E9F"/>
    <w:rsid w:val="009A103C"/>
    <w:rsid w:val="009A10BC"/>
    <w:rsid w:val="009A1290"/>
    <w:rsid w:val="009A1E19"/>
    <w:rsid w:val="009A21A2"/>
    <w:rsid w:val="009A2712"/>
    <w:rsid w:val="009A35EE"/>
    <w:rsid w:val="009A3697"/>
    <w:rsid w:val="009A3A6B"/>
    <w:rsid w:val="009A3E2E"/>
    <w:rsid w:val="009A3E83"/>
    <w:rsid w:val="009A3F37"/>
    <w:rsid w:val="009A61B3"/>
    <w:rsid w:val="009A64DF"/>
    <w:rsid w:val="009A6725"/>
    <w:rsid w:val="009A784A"/>
    <w:rsid w:val="009A7EA9"/>
    <w:rsid w:val="009A7EE2"/>
    <w:rsid w:val="009B03AC"/>
    <w:rsid w:val="009B0444"/>
    <w:rsid w:val="009B1D45"/>
    <w:rsid w:val="009B1D6F"/>
    <w:rsid w:val="009B214B"/>
    <w:rsid w:val="009B241D"/>
    <w:rsid w:val="009B322F"/>
    <w:rsid w:val="009B363E"/>
    <w:rsid w:val="009B375F"/>
    <w:rsid w:val="009B3BB4"/>
    <w:rsid w:val="009B3C57"/>
    <w:rsid w:val="009B414B"/>
    <w:rsid w:val="009B4190"/>
    <w:rsid w:val="009B494A"/>
    <w:rsid w:val="009B49C2"/>
    <w:rsid w:val="009B4B1B"/>
    <w:rsid w:val="009B4E38"/>
    <w:rsid w:val="009B527D"/>
    <w:rsid w:val="009B6256"/>
    <w:rsid w:val="009B638C"/>
    <w:rsid w:val="009B657C"/>
    <w:rsid w:val="009B68BF"/>
    <w:rsid w:val="009B71B9"/>
    <w:rsid w:val="009B7855"/>
    <w:rsid w:val="009B7A3B"/>
    <w:rsid w:val="009B7F9B"/>
    <w:rsid w:val="009C1045"/>
    <w:rsid w:val="009C110F"/>
    <w:rsid w:val="009C173E"/>
    <w:rsid w:val="009C1949"/>
    <w:rsid w:val="009C1A8B"/>
    <w:rsid w:val="009C2DC5"/>
    <w:rsid w:val="009C3B29"/>
    <w:rsid w:val="009C3ECD"/>
    <w:rsid w:val="009C4005"/>
    <w:rsid w:val="009C4607"/>
    <w:rsid w:val="009C4648"/>
    <w:rsid w:val="009C48FD"/>
    <w:rsid w:val="009C556E"/>
    <w:rsid w:val="009C5AE5"/>
    <w:rsid w:val="009C5F13"/>
    <w:rsid w:val="009C61D3"/>
    <w:rsid w:val="009C6960"/>
    <w:rsid w:val="009C7CA6"/>
    <w:rsid w:val="009D0861"/>
    <w:rsid w:val="009D1975"/>
    <w:rsid w:val="009D2070"/>
    <w:rsid w:val="009D2761"/>
    <w:rsid w:val="009D3416"/>
    <w:rsid w:val="009D37E7"/>
    <w:rsid w:val="009D399B"/>
    <w:rsid w:val="009D3DF3"/>
    <w:rsid w:val="009D42FA"/>
    <w:rsid w:val="009D437C"/>
    <w:rsid w:val="009D44B5"/>
    <w:rsid w:val="009D4EE7"/>
    <w:rsid w:val="009D5103"/>
    <w:rsid w:val="009D6462"/>
    <w:rsid w:val="009D64D4"/>
    <w:rsid w:val="009D64DF"/>
    <w:rsid w:val="009D76FE"/>
    <w:rsid w:val="009D7939"/>
    <w:rsid w:val="009D7A53"/>
    <w:rsid w:val="009E02A4"/>
    <w:rsid w:val="009E0662"/>
    <w:rsid w:val="009E0D83"/>
    <w:rsid w:val="009E0DE4"/>
    <w:rsid w:val="009E1076"/>
    <w:rsid w:val="009E1257"/>
    <w:rsid w:val="009E1635"/>
    <w:rsid w:val="009E2031"/>
    <w:rsid w:val="009E2867"/>
    <w:rsid w:val="009E2907"/>
    <w:rsid w:val="009E2934"/>
    <w:rsid w:val="009E2B6F"/>
    <w:rsid w:val="009E2E6E"/>
    <w:rsid w:val="009E3071"/>
    <w:rsid w:val="009E36AD"/>
    <w:rsid w:val="009E3C57"/>
    <w:rsid w:val="009E4008"/>
    <w:rsid w:val="009E402B"/>
    <w:rsid w:val="009E45C2"/>
    <w:rsid w:val="009E6B5F"/>
    <w:rsid w:val="009E6DBA"/>
    <w:rsid w:val="009E799D"/>
    <w:rsid w:val="009E7CC5"/>
    <w:rsid w:val="009E7DD5"/>
    <w:rsid w:val="009F0151"/>
    <w:rsid w:val="009F0619"/>
    <w:rsid w:val="009F0BF7"/>
    <w:rsid w:val="009F10C4"/>
    <w:rsid w:val="009F10F1"/>
    <w:rsid w:val="009F1647"/>
    <w:rsid w:val="009F1B04"/>
    <w:rsid w:val="009F2053"/>
    <w:rsid w:val="009F2542"/>
    <w:rsid w:val="009F2986"/>
    <w:rsid w:val="009F2AD8"/>
    <w:rsid w:val="009F2B48"/>
    <w:rsid w:val="009F2C6E"/>
    <w:rsid w:val="009F2D35"/>
    <w:rsid w:val="009F37CB"/>
    <w:rsid w:val="009F4181"/>
    <w:rsid w:val="009F4631"/>
    <w:rsid w:val="009F56BC"/>
    <w:rsid w:val="009F5B18"/>
    <w:rsid w:val="009F60D0"/>
    <w:rsid w:val="009F6363"/>
    <w:rsid w:val="009F6C71"/>
    <w:rsid w:val="009F6D95"/>
    <w:rsid w:val="009F6F7D"/>
    <w:rsid w:val="009F7250"/>
    <w:rsid w:val="009F7847"/>
    <w:rsid w:val="009F7DF3"/>
    <w:rsid w:val="009F7F5C"/>
    <w:rsid w:val="009F7FB9"/>
    <w:rsid w:val="00A00158"/>
    <w:rsid w:val="00A00E41"/>
    <w:rsid w:val="00A01400"/>
    <w:rsid w:val="00A01D83"/>
    <w:rsid w:val="00A01ED4"/>
    <w:rsid w:val="00A01EDA"/>
    <w:rsid w:val="00A024AD"/>
    <w:rsid w:val="00A02DB0"/>
    <w:rsid w:val="00A03003"/>
    <w:rsid w:val="00A03117"/>
    <w:rsid w:val="00A03616"/>
    <w:rsid w:val="00A03DCB"/>
    <w:rsid w:val="00A04CEF"/>
    <w:rsid w:val="00A04E19"/>
    <w:rsid w:val="00A05422"/>
    <w:rsid w:val="00A059E0"/>
    <w:rsid w:val="00A05A38"/>
    <w:rsid w:val="00A05DB5"/>
    <w:rsid w:val="00A06615"/>
    <w:rsid w:val="00A067F4"/>
    <w:rsid w:val="00A06A1E"/>
    <w:rsid w:val="00A07DF3"/>
    <w:rsid w:val="00A1093F"/>
    <w:rsid w:val="00A10962"/>
    <w:rsid w:val="00A10985"/>
    <w:rsid w:val="00A10C4A"/>
    <w:rsid w:val="00A10F02"/>
    <w:rsid w:val="00A11059"/>
    <w:rsid w:val="00A1151F"/>
    <w:rsid w:val="00A11FB1"/>
    <w:rsid w:val="00A12217"/>
    <w:rsid w:val="00A122EA"/>
    <w:rsid w:val="00A12554"/>
    <w:rsid w:val="00A13307"/>
    <w:rsid w:val="00A13A38"/>
    <w:rsid w:val="00A13A3A"/>
    <w:rsid w:val="00A13E36"/>
    <w:rsid w:val="00A14128"/>
    <w:rsid w:val="00A14266"/>
    <w:rsid w:val="00A142FB"/>
    <w:rsid w:val="00A14E56"/>
    <w:rsid w:val="00A150F7"/>
    <w:rsid w:val="00A1552B"/>
    <w:rsid w:val="00A15559"/>
    <w:rsid w:val="00A15C14"/>
    <w:rsid w:val="00A1607C"/>
    <w:rsid w:val="00A16117"/>
    <w:rsid w:val="00A16223"/>
    <w:rsid w:val="00A163FA"/>
    <w:rsid w:val="00A16AA2"/>
    <w:rsid w:val="00A172ED"/>
    <w:rsid w:val="00A173AD"/>
    <w:rsid w:val="00A200B7"/>
    <w:rsid w:val="00A20A83"/>
    <w:rsid w:val="00A20D32"/>
    <w:rsid w:val="00A20F40"/>
    <w:rsid w:val="00A20FEF"/>
    <w:rsid w:val="00A210F6"/>
    <w:rsid w:val="00A21979"/>
    <w:rsid w:val="00A22CE9"/>
    <w:rsid w:val="00A23223"/>
    <w:rsid w:val="00A23299"/>
    <w:rsid w:val="00A232F5"/>
    <w:rsid w:val="00A236FC"/>
    <w:rsid w:val="00A2409B"/>
    <w:rsid w:val="00A240FA"/>
    <w:rsid w:val="00A25C4D"/>
    <w:rsid w:val="00A265B5"/>
    <w:rsid w:val="00A2676C"/>
    <w:rsid w:val="00A26961"/>
    <w:rsid w:val="00A26A19"/>
    <w:rsid w:val="00A26C3A"/>
    <w:rsid w:val="00A27453"/>
    <w:rsid w:val="00A277E5"/>
    <w:rsid w:val="00A279E4"/>
    <w:rsid w:val="00A27D5B"/>
    <w:rsid w:val="00A307C4"/>
    <w:rsid w:val="00A309F4"/>
    <w:rsid w:val="00A30BB0"/>
    <w:rsid w:val="00A30DC4"/>
    <w:rsid w:val="00A30FEE"/>
    <w:rsid w:val="00A31271"/>
    <w:rsid w:val="00A312B5"/>
    <w:rsid w:val="00A314B4"/>
    <w:rsid w:val="00A31F5D"/>
    <w:rsid w:val="00A322ED"/>
    <w:rsid w:val="00A33213"/>
    <w:rsid w:val="00A3364E"/>
    <w:rsid w:val="00A3398C"/>
    <w:rsid w:val="00A33E60"/>
    <w:rsid w:val="00A33FDB"/>
    <w:rsid w:val="00A341FA"/>
    <w:rsid w:val="00A345D2"/>
    <w:rsid w:val="00A34AB8"/>
    <w:rsid w:val="00A35C8B"/>
    <w:rsid w:val="00A367D8"/>
    <w:rsid w:val="00A3727D"/>
    <w:rsid w:val="00A37BDA"/>
    <w:rsid w:val="00A37E99"/>
    <w:rsid w:val="00A40A0E"/>
    <w:rsid w:val="00A40CFF"/>
    <w:rsid w:val="00A411D2"/>
    <w:rsid w:val="00A41435"/>
    <w:rsid w:val="00A4227A"/>
    <w:rsid w:val="00A424AE"/>
    <w:rsid w:val="00A42902"/>
    <w:rsid w:val="00A4295F"/>
    <w:rsid w:val="00A42B19"/>
    <w:rsid w:val="00A42B4A"/>
    <w:rsid w:val="00A42CC0"/>
    <w:rsid w:val="00A42DAC"/>
    <w:rsid w:val="00A434A2"/>
    <w:rsid w:val="00A438C6"/>
    <w:rsid w:val="00A43EF9"/>
    <w:rsid w:val="00A44271"/>
    <w:rsid w:val="00A4517A"/>
    <w:rsid w:val="00A45487"/>
    <w:rsid w:val="00A45D51"/>
    <w:rsid w:val="00A4603A"/>
    <w:rsid w:val="00A461C1"/>
    <w:rsid w:val="00A464F8"/>
    <w:rsid w:val="00A47929"/>
    <w:rsid w:val="00A50649"/>
    <w:rsid w:val="00A5069B"/>
    <w:rsid w:val="00A50F0D"/>
    <w:rsid w:val="00A513A4"/>
    <w:rsid w:val="00A514CB"/>
    <w:rsid w:val="00A51CD4"/>
    <w:rsid w:val="00A524D3"/>
    <w:rsid w:val="00A52DC2"/>
    <w:rsid w:val="00A53724"/>
    <w:rsid w:val="00A5385A"/>
    <w:rsid w:val="00A54447"/>
    <w:rsid w:val="00A54849"/>
    <w:rsid w:val="00A54C5C"/>
    <w:rsid w:val="00A54EEB"/>
    <w:rsid w:val="00A55057"/>
    <w:rsid w:val="00A55504"/>
    <w:rsid w:val="00A55C1C"/>
    <w:rsid w:val="00A55DAF"/>
    <w:rsid w:val="00A5653C"/>
    <w:rsid w:val="00A567AC"/>
    <w:rsid w:val="00A56A97"/>
    <w:rsid w:val="00A56DB8"/>
    <w:rsid w:val="00A571C3"/>
    <w:rsid w:val="00A5730E"/>
    <w:rsid w:val="00A57E00"/>
    <w:rsid w:val="00A57E3A"/>
    <w:rsid w:val="00A6060C"/>
    <w:rsid w:val="00A60A58"/>
    <w:rsid w:val="00A615AB"/>
    <w:rsid w:val="00A61901"/>
    <w:rsid w:val="00A61A3C"/>
    <w:rsid w:val="00A622BF"/>
    <w:rsid w:val="00A62997"/>
    <w:rsid w:val="00A631D3"/>
    <w:rsid w:val="00A63399"/>
    <w:rsid w:val="00A633AC"/>
    <w:rsid w:val="00A634B9"/>
    <w:rsid w:val="00A635AF"/>
    <w:rsid w:val="00A63B24"/>
    <w:rsid w:val="00A63B6B"/>
    <w:rsid w:val="00A640EF"/>
    <w:rsid w:val="00A642B3"/>
    <w:rsid w:val="00A645D3"/>
    <w:rsid w:val="00A6479C"/>
    <w:rsid w:val="00A65022"/>
    <w:rsid w:val="00A6548A"/>
    <w:rsid w:val="00A662DE"/>
    <w:rsid w:val="00A67330"/>
    <w:rsid w:val="00A676AA"/>
    <w:rsid w:val="00A70372"/>
    <w:rsid w:val="00A70A40"/>
    <w:rsid w:val="00A71C50"/>
    <w:rsid w:val="00A7286A"/>
    <w:rsid w:val="00A737A8"/>
    <w:rsid w:val="00A73AE5"/>
    <w:rsid w:val="00A73EFC"/>
    <w:rsid w:val="00A73F0F"/>
    <w:rsid w:val="00A7466E"/>
    <w:rsid w:val="00A74940"/>
    <w:rsid w:val="00A74BA5"/>
    <w:rsid w:val="00A74FDB"/>
    <w:rsid w:val="00A75402"/>
    <w:rsid w:val="00A7575B"/>
    <w:rsid w:val="00A75C44"/>
    <w:rsid w:val="00A75CC0"/>
    <w:rsid w:val="00A75F44"/>
    <w:rsid w:val="00A7637F"/>
    <w:rsid w:val="00A769E7"/>
    <w:rsid w:val="00A776AA"/>
    <w:rsid w:val="00A80277"/>
    <w:rsid w:val="00A80CFE"/>
    <w:rsid w:val="00A81169"/>
    <w:rsid w:val="00A81504"/>
    <w:rsid w:val="00A818E5"/>
    <w:rsid w:val="00A81A08"/>
    <w:rsid w:val="00A81F68"/>
    <w:rsid w:val="00A81F7A"/>
    <w:rsid w:val="00A82346"/>
    <w:rsid w:val="00A828AB"/>
    <w:rsid w:val="00A82F7A"/>
    <w:rsid w:val="00A83F8C"/>
    <w:rsid w:val="00A84085"/>
    <w:rsid w:val="00A84584"/>
    <w:rsid w:val="00A84A54"/>
    <w:rsid w:val="00A84A7E"/>
    <w:rsid w:val="00A84FBB"/>
    <w:rsid w:val="00A858D3"/>
    <w:rsid w:val="00A8674A"/>
    <w:rsid w:val="00A8682F"/>
    <w:rsid w:val="00A86D90"/>
    <w:rsid w:val="00A875B0"/>
    <w:rsid w:val="00A87965"/>
    <w:rsid w:val="00A87AD6"/>
    <w:rsid w:val="00A87FB1"/>
    <w:rsid w:val="00A90225"/>
    <w:rsid w:val="00A908F8"/>
    <w:rsid w:val="00A90A83"/>
    <w:rsid w:val="00A90C0A"/>
    <w:rsid w:val="00A90E35"/>
    <w:rsid w:val="00A917F3"/>
    <w:rsid w:val="00A91F46"/>
    <w:rsid w:val="00A92772"/>
    <w:rsid w:val="00A92A10"/>
    <w:rsid w:val="00A92C6B"/>
    <w:rsid w:val="00A935BA"/>
    <w:rsid w:val="00A93749"/>
    <w:rsid w:val="00A93804"/>
    <w:rsid w:val="00A938FD"/>
    <w:rsid w:val="00A93F36"/>
    <w:rsid w:val="00A9403E"/>
    <w:rsid w:val="00A94114"/>
    <w:rsid w:val="00A94D64"/>
    <w:rsid w:val="00A9596D"/>
    <w:rsid w:val="00A96045"/>
    <w:rsid w:val="00A96502"/>
    <w:rsid w:val="00A96686"/>
    <w:rsid w:val="00A966B2"/>
    <w:rsid w:val="00A967EA"/>
    <w:rsid w:val="00A968C6"/>
    <w:rsid w:val="00A968EA"/>
    <w:rsid w:val="00A96E03"/>
    <w:rsid w:val="00A96EB1"/>
    <w:rsid w:val="00A97370"/>
    <w:rsid w:val="00A9742F"/>
    <w:rsid w:val="00A97937"/>
    <w:rsid w:val="00AA008B"/>
    <w:rsid w:val="00AA1147"/>
    <w:rsid w:val="00AA1D73"/>
    <w:rsid w:val="00AA2447"/>
    <w:rsid w:val="00AA24CF"/>
    <w:rsid w:val="00AA330C"/>
    <w:rsid w:val="00AA3434"/>
    <w:rsid w:val="00AA3BD9"/>
    <w:rsid w:val="00AA3C3C"/>
    <w:rsid w:val="00AA3E05"/>
    <w:rsid w:val="00AA4590"/>
    <w:rsid w:val="00AA4A09"/>
    <w:rsid w:val="00AA5317"/>
    <w:rsid w:val="00AA5550"/>
    <w:rsid w:val="00AA5575"/>
    <w:rsid w:val="00AA558D"/>
    <w:rsid w:val="00AA5A82"/>
    <w:rsid w:val="00AA5FBD"/>
    <w:rsid w:val="00AA72B3"/>
    <w:rsid w:val="00AA74E8"/>
    <w:rsid w:val="00AA7536"/>
    <w:rsid w:val="00AB0304"/>
    <w:rsid w:val="00AB080F"/>
    <w:rsid w:val="00AB089D"/>
    <w:rsid w:val="00AB09AA"/>
    <w:rsid w:val="00AB111E"/>
    <w:rsid w:val="00AB1443"/>
    <w:rsid w:val="00AB2194"/>
    <w:rsid w:val="00AB21D4"/>
    <w:rsid w:val="00AB234C"/>
    <w:rsid w:val="00AB3372"/>
    <w:rsid w:val="00AB3709"/>
    <w:rsid w:val="00AB408A"/>
    <w:rsid w:val="00AB4149"/>
    <w:rsid w:val="00AB465D"/>
    <w:rsid w:val="00AB46D2"/>
    <w:rsid w:val="00AB489F"/>
    <w:rsid w:val="00AB4BC0"/>
    <w:rsid w:val="00AB4F6C"/>
    <w:rsid w:val="00AB5BB7"/>
    <w:rsid w:val="00AB5CC4"/>
    <w:rsid w:val="00AB6119"/>
    <w:rsid w:val="00AB68FB"/>
    <w:rsid w:val="00AB6C4B"/>
    <w:rsid w:val="00AB70CE"/>
    <w:rsid w:val="00AB733C"/>
    <w:rsid w:val="00AB7785"/>
    <w:rsid w:val="00AB7B2C"/>
    <w:rsid w:val="00AC0902"/>
    <w:rsid w:val="00AC0E64"/>
    <w:rsid w:val="00AC1047"/>
    <w:rsid w:val="00AC1D0B"/>
    <w:rsid w:val="00AC1F70"/>
    <w:rsid w:val="00AC27EB"/>
    <w:rsid w:val="00AC290A"/>
    <w:rsid w:val="00AC29D8"/>
    <w:rsid w:val="00AC2A31"/>
    <w:rsid w:val="00AC314D"/>
    <w:rsid w:val="00AC3E28"/>
    <w:rsid w:val="00AC4294"/>
    <w:rsid w:val="00AC439F"/>
    <w:rsid w:val="00AC54B3"/>
    <w:rsid w:val="00AC55B9"/>
    <w:rsid w:val="00AC5CF6"/>
    <w:rsid w:val="00AC5D24"/>
    <w:rsid w:val="00AC6496"/>
    <w:rsid w:val="00AC6847"/>
    <w:rsid w:val="00AC6A45"/>
    <w:rsid w:val="00AC6D3F"/>
    <w:rsid w:val="00AC6DB3"/>
    <w:rsid w:val="00AC715F"/>
    <w:rsid w:val="00AC71E2"/>
    <w:rsid w:val="00AC7BF6"/>
    <w:rsid w:val="00AD0094"/>
    <w:rsid w:val="00AD0B72"/>
    <w:rsid w:val="00AD0F8F"/>
    <w:rsid w:val="00AD1144"/>
    <w:rsid w:val="00AD1447"/>
    <w:rsid w:val="00AD18C3"/>
    <w:rsid w:val="00AD1FBE"/>
    <w:rsid w:val="00AD2792"/>
    <w:rsid w:val="00AD2990"/>
    <w:rsid w:val="00AD2B49"/>
    <w:rsid w:val="00AD30C0"/>
    <w:rsid w:val="00AD3E87"/>
    <w:rsid w:val="00AD4274"/>
    <w:rsid w:val="00AD443D"/>
    <w:rsid w:val="00AD4AA7"/>
    <w:rsid w:val="00AD4FB7"/>
    <w:rsid w:val="00AD539C"/>
    <w:rsid w:val="00AD5444"/>
    <w:rsid w:val="00AD626C"/>
    <w:rsid w:val="00AD6462"/>
    <w:rsid w:val="00AD6914"/>
    <w:rsid w:val="00AD6FA8"/>
    <w:rsid w:val="00AD7227"/>
    <w:rsid w:val="00AD7634"/>
    <w:rsid w:val="00AD7766"/>
    <w:rsid w:val="00AD7AC5"/>
    <w:rsid w:val="00AE0229"/>
    <w:rsid w:val="00AE05BF"/>
    <w:rsid w:val="00AE0A27"/>
    <w:rsid w:val="00AE0A86"/>
    <w:rsid w:val="00AE118A"/>
    <w:rsid w:val="00AE14AA"/>
    <w:rsid w:val="00AE1831"/>
    <w:rsid w:val="00AE19A7"/>
    <w:rsid w:val="00AE2001"/>
    <w:rsid w:val="00AE2326"/>
    <w:rsid w:val="00AE2430"/>
    <w:rsid w:val="00AE2DAB"/>
    <w:rsid w:val="00AE2E46"/>
    <w:rsid w:val="00AE37FD"/>
    <w:rsid w:val="00AE4189"/>
    <w:rsid w:val="00AE4590"/>
    <w:rsid w:val="00AE479D"/>
    <w:rsid w:val="00AE506A"/>
    <w:rsid w:val="00AE54F3"/>
    <w:rsid w:val="00AE5EE2"/>
    <w:rsid w:val="00AE60D7"/>
    <w:rsid w:val="00AE62F9"/>
    <w:rsid w:val="00AE646B"/>
    <w:rsid w:val="00AE6C6C"/>
    <w:rsid w:val="00AE776A"/>
    <w:rsid w:val="00AE7C25"/>
    <w:rsid w:val="00AF042C"/>
    <w:rsid w:val="00AF0DF9"/>
    <w:rsid w:val="00AF1379"/>
    <w:rsid w:val="00AF13C2"/>
    <w:rsid w:val="00AF152A"/>
    <w:rsid w:val="00AF15B9"/>
    <w:rsid w:val="00AF215E"/>
    <w:rsid w:val="00AF21CF"/>
    <w:rsid w:val="00AF26E3"/>
    <w:rsid w:val="00AF31AC"/>
    <w:rsid w:val="00AF334E"/>
    <w:rsid w:val="00AF3BAE"/>
    <w:rsid w:val="00AF447F"/>
    <w:rsid w:val="00AF450B"/>
    <w:rsid w:val="00AF4817"/>
    <w:rsid w:val="00AF496D"/>
    <w:rsid w:val="00AF52EA"/>
    <w:rsid w:val="00AF534B"/>
    <w:rsid w:val="00AF588C"/>
    <w:rsid w:val="00AF59CB"/>
    <w:rsid w:val="00AF5BE2"/>
    <w:rsid w:val="00AF612C"/>
    <w:rsid w:val="00AF6708"/>
    <w:rsid w:val="00AF69F5"/>
    <w:rsid w:val="00AF6D07"/>
    <w:rsid w:val="00AF6D63"/>
    <w:rsid w:val="00AF71A1"/>
    <w:rsid w:val="00AF775E"/>
    <w:rsid w:val="00AF788B"/>
    <w:rsid w:val="00AF7E73"/>
    <w:rsid w:val="00B0061B"/>
    <w:rsid w:val="00B00662"/>
    <w:rsid w:val="00B00C0F"/>
    <w:rsid w:val="00B00C38"/>
    <w:rsid w:val="00B00EBE"/>
    <w:rsid w:val="00B00FFC"/>
    <w:rsid w:val="00B01023"/>
    <w:rsid w:val="00B021B7"/>
    <w:rsid w:val="00B02456"/>
    <w:rsid w:val="00B025C8"/>
    <w:rsid w:val="00B02882"/>
    <w:rsid w:val="00B02E2D"/>
    <w:rsid w:val="00B02EE2"/>
    <w:rsid w:val="00B03175"/>
    <w:rsid w:val="00B03B91"/>
    <w:rsid w:val="00B0403C"/>
    <w:rsid w:val="00B04134"/>
    <w:rsid w:val="00B0498B"/>
    <w:rsid w:val="00B0502E"/>
    <w:rsid w:val="00B05C57"/>
    <w:rsid w:val="00B0620A"/>
    <w:rsid w:val="00B06748"/>
    <w:rsid w:val="00B06931"/>
    <w:rsid w:val="00B07269"/>
    <w:rsid w:val="00B07753"/>
    <w:rsid w:val="00B07C7C"/>
    <w:rsid w:val="00B07EC0"/>
    <w:rsid w:val="00B07ED5"/>
    <w:rsid w:val="00B101B6"/>
    <w:rsid w:val="00B102A3"/>
    <w:rsid w:val="00B10774"/>
    <w:rsid w:val="00B10BF7"/>
    <w:rsid w:val="00B11132"/>
    <w:rsid w:val="00B11305"/>
    <w:rsid w:val="00B11837"/>
    <w:rsid w:val="00B1191E"/>
    <w:rsid w:val="00B11D72"/>
    <w:rsid w:val="00B11DFC"/>
    <w:rsid w:val="00B12231"/>
    <w:rsid w:val="00B123F3"/>
    <w:rsid w:val="00B13009"/>
    <w:rsid w:val="00B14198"/>
    <w:rsid w:val="00B14394"/>
    <w:rsid w:val="00B1447E"/>
    <w:rsid w:val="00B15449"/>
    <w:rsid w:val="00B15503"/>
    <w:rsid w:val="00B1607D"/>
    <w:rsid w:val="00B1619B"/>
    <w:rsid w:val="00B164AE"/>
    <w:rsid w:val="00B178EA"/>
    <w:rsid w:val="00B17AF6"/>
    <w:rsid w:val="00B17B57"/>
    <w:rsid w:val="00B20C1F"/>
    <w:rsid w:val="00B21A06"/>
    <w:rsid w:val="00B21F82"/>
    <w:rsid w:val="00B2255F"/>
    <w:rsid w:val="00B22EA9"/>
    <w:rsid w:val="00B2309F"/>
    <w:rsid w:val="00B2322C"/>
    <w:rsid w:val="00B236CD"/>
    <w:rsid w:val="00B23844"/>
    <w:rsid w:val="00B23A2B"/>
    <w:rsid w:val="00B23B18"/>
    <w:rsid w:val="00B23C6B"/>
    <w:rsid w:val="00B24771"/>
    <w:rsid w:val="00B247A6"/>
    <w:rsid w:val="00B247C5"/>
    <w:rsid w:val="00B25018"/>
    <w:rsid w:val="00B253E7"/>
    <w:rsid w:val="00B2595A"/>
    <w:rsid w:val="00B26224"/>
    <w:rsid w:val="00B263E5"/>
    <w:rsid w:val="00B2647A"/>
    <w:rsid w:val="00B26C06"/>
    <w:rsid w:val="00B2708E"/>
    <w:rsid w:val="00B27ED8"/>
    <w:rsid w:val="00B30225"/>
    <w:rsid w:val="00B303CC"/>
    <w:rsid w:val="00B316E7"/>
    <w:rsid w:val="00B3275E"/>
    <w:rsid w:val="00B32805"/>
    <w:rsid w:val="00B32A09"/>
    <w:rsid w:val="00B32A66"/>
    <w:rsid w:val="00B32FC5"/>
    <w:rsid w:val="00B3308E"/>
    <w:rsid w:val="00B330F8"/>
    <w:rsid w:val="00B33B62"/>
    <w:rsid w:val="00B33EF9"/>
    <w:rsid w:val="00B346FC"/>
    <w:rsid w:val="00B3491E"/>
    <w:rsid w:val="00B34C19"/>
    <w:rsid w:val="00B35107"/>
    <w:rsid w:val="00B355FD"/>
    <w:rsid w:val="00B35963"/>
    <w:rsid w:val="00B359EB"/>
    <w:rsid w:val="00B35D85"/>
    <w:rsid w:val="00B36306"/>
    <w:rsid w:val="00B363A8"/>
    <w:rsid w:val="00B3661E"/>
    <w:rsid w:val="00B36C32"/>
    <w:rsid w:val="00B373A0"/>
    <w:rsid w:val="00B37A44"/>
    <w:rsid w:val="00B40967"/>
    <w:rsid w:val="00B40C89"/>
    <w:rsid w:val="00B41386"/>
    <w:rsid w:val="00B42040"/>
    <w:rsid w:val="00B4212A"/>
    <w:rsid w:val="00B42513"/>
    <w:rsid w:val="00B43C4C"/>
    <w:rsid w:val="00B43E8C"/>
    <w:rsid w:val="00B44711"/>
    <w:rsid w:val="00B449CA"/>
    <w:rsid w:val="00B45391"/>
    <w:rsid w:val="00B45884"/>
    <w:rsid w:val="00B45970"/>
    <w:rsid w:val="00B45D1D"/>
    <w:rsid w:val="00B4644A"/>
    <w:rsid w:val="00B46609"/>
    <w:rsid w:val="00B46AB2"/>
    <w:rsid w:val="00B46AB5"/>
    <w:rsid w:val="00B46B16"/>
    <w:rsid w:val="00B46D4B"/>
    <w:rsid w:val="00B46F4B"/>
    <w:rsid w:val="00B500FE"/>
    <w:rsid w:val="00B5029B"/>
    <w:rsid w:val="00B50553"/>
    <w:rsid w:val="00B506A7"/>
    <w:rsid w:val="00B50767"/>
    <w:rsid w:val="00B50A2D"/>
    <w:rsid w:val="00B50D83"/>
    <w:rsid w:val="00B51896"/>
    <w:rsid w:val="00B52020"/>
    <w:rsid w:val="00B52C07"/>
    <w:rsid w:val="00B538F4"/>
    <w:rsid w:val="00B53A25"/>
    <w:rsid w:val="00B54228"/>
    <w:rsid w:val="00B542CA"/>
    <w:rsid w:val="00B54A1F"/>
    <w:rsid w:val="00B54D5A"/>
    <w:rsid w:val="00B55026"/>
    <w:rsid w:val="00B55152"/>
    <w:rsid w:val="00B55688"/>
    <w:rsid w:val="00B557B5"/>
    <w:rsid w:val="00B55BC1"/>
    <w:rsid w:val="00B55F8C"/>
    <w:rsid w:val="00B56D0A"/>
    <w:rsid w:val="00B56D57"/>
    <w:rsid w:val="00B56D6D"/>
    <w:rsid w:val="00B57A43"/>
    <w:rsid w:val="00B57C26"/>
    <w:rsid w:val="00B57CAB"/>
    <w:rsid w:val="00B60101"/>
    <w:rsid w:val="00B602A3"/>
    <w:rsid w:val="00B6069D"/>
    <w:rsid w:val="00B60930"/>
    <w:rsid w:val="00B61374"/>
    <w:rsid w:val="00B6222A"/>
    <w:rsid w:val="00B622CB"/>
    <w:rsid w:val="00B624FA"/>
    <w:rsid w:val="00B628BE"/>
    <w:rsid w:val="00B62B1D"/>
    <w:rsid w:val="00B631D0"/>
    <w:rsid w:val="00B631E2"/>
    <w:rsid w:val="00B6325C"/>
    <w:rsid w:val="00B633EE"/>
    <w:rsid w:val="00B63B1F"/>
    <w:rsid w:val="00B63D30"/>
    <w:rsid w:val="00B644C0"/>
    <w:rsid w:val="00B64996"/>
    <w:rsid w:val="00B65380"/>
    <w:rsid w:val="00B65ABC"/>
    <w:rsid w:val="00B65EF5"/>
    <w:rsid w:val="00B6624F"/>
    <w:rsid w:val="00B664F9"/>
    <w:rsid w:val="00B665F7"/>
    <w:rsid w:val="00B67EBB"/>
    <w:rsid w:val="00B67F7C"/>
    <w:rsid w:val="00B70CB5"/>
    <w:rsid w:val="00B70F66"/>
    <w:rsid w:val="00B712D3"/>
    <w:rsid w:val="00B7150A"/>
    <w:rsid w:val="00B724D8"/>
    <w:rsid w:val="00B72B43"/>
    <w:rsid w:val="00B73606"/>
    <w:rsid w:val="00B736FD"/>
    <w:rsid w:val="00B73DE8"/>
    <w:rsid w:val="00B740D0"/>
    <w:rsid w:val="00B7436F"/>
    <w:rsid w:val="00B74CCC"/>
    <w:rsid w:val="00B74D8C"/>
    <w:rsid w:val="00B7523A"/>
    <w:rsid w:val="00B75644"/>
    <w:rsid w:val="00B75B8B"/>
    <w:rsid w:val="00B75E93"/>
    <w:rsid w:val="00B7608F"/>
    <w:rsid w:val="00B760DD"/>
    <w:rsid w:val="00B77E40"/>
    <w:rsid w:val="00B80C88"/>
    <w:rsid w:val="00B81A61"/>
    <w:rsid w:val="00B81CAA"/>
    <w:rsid w:val="00B82788"/>
    <w:rsid w:val="00B82A26"/>
    <w:rsid w:val="00B82D86"/>
    <w:rsid w:val="00B830DC"/>
    <w:rsid w:val="00B83507"/>
    <w:rsid w:val="00B8368A"/>
    <w:rsid w:val="00B83D32"/>
    <w:rsid w:val="00B83D8A"/>
    <w:rsid w:val="00B84D0F"/>
    <w:rsid w:val="00B84DB0"/>
    <w:rsid w:val="00B855B4"/>
    <w:rsid w:val="00B86072"/>
    <w:rsid w:val="00B8638E"/>
    <w:rsid w:val="00B86A35"/>
    <w:rsid w:val="00B86AEF"/>
    <w:rsid w:val="00B86F99"/>
    <w:rsid w:val="00B86FAA"/>
    <w:rsid w:val="00B872EA"/>
    <w:rsid w:val="00B8762C"/>
    <w:rsid w:val="00B90C13"/>
    <w:rsid w:val="00B90D08"/>
    <w:rsid w:val="00B91108"/>
    <w:rsid w:val="00B918F5"/>
    <w:rsid w:val="00B91D29"/>
    <w:rsid w:val="00B921B2"/>
    <w:rsid w:val="00B92303"/>
    <w:rsid w:val="00B9270B"/>
    <w:rsid w:val="00B927DD"/>
    <w:rsid w:val="00B932AA"/>
    <w:rsid w:val="00B9373B"/>
    <w:rsid w:val="00B93A0D"/>
    <w:rsid w:val="00B93A1E"/>
    <w:rsid w:val="00B93C81"/>
    <w:rsid w:val="00B93E45"/>
    <w:rsid w:val="00B93FE4"/>
    <w:rsid w:val="00B94111"/>
    <w:rsid w:val="00B94179"/>
    <w:rsid w:val="00B9460B"/>
    <w:rsid w:val="00B964B0"/>
    <w:rsid w:val="00B97A80"/>
    <w:rsid w:val="00B97B40"/>
    <w:rsid w:val="00B97B41"/>
    <w:rsid w:val="00B97D4B"/>
    <w:rsid w:val="00B97E57"/>
    <w:rsid w:val="00B97EBB"/>
    <w:rsid w:val="00BA012D"/>
    <w:rsid w:val="00BA0158"/>
    <w:rsid w:val="00BA076D"/>
    <w:rsid w:val="00BA117A"/>
    <w:rsid w:val="00BA16BF"/>
    <w:rsid w:val="00BA180F"/>
    <w:rsid w:val="00BA193A"/>
    <w:rsid w:val="00BA1BDD"/>
    <w:rsid w:val="00BA1D0D"/>
    <w:rsid w:val="00BA1DFD"/>
    <w:rsid w:val="00BA2A3E"/>
    <w:rsid w:val="00BA31C5"/>
    <w:rsid w:val="00BA38CB"/>
    <w:rsid w:val="00BA38F1"/>
    <w:rsid w:val="00BA3B70"/>
    <w:rsid w:val="00BA3EAB"/>
    <w:rsid w:val="00BA44DD"/>
    <w:rsid w:val="00BA4817"/>
    <w:rsid w:val="00BA4B94"/>
    <w:rsid w:val="00BA539F"/>
    <w:rsid w:val="00BA5806"/>
    <w:rsid w:val="00BA588A"/>
    <w:rsid w:val="00BA690E"/>
    <w:rsid w:val="00BA6C5E"/>
    <w:rsid w:val="00BA7398"/>
    <w:rsid w:val="00BA73DA"/>
    <w:rsid w:val="00BA75CB"/>
    <w:rsid w:val="00BA7C40"/>
    <w:rsid w:val="00BB00E8"/>
    <w:rsid w:val="00BB0221"/>
    <w:rsid w:val="00BB0E04"/>
    <w:rsid w:val="00BB0E1F"/>
    <w:rsid w:val="00BB1483"/>
    <w:rsid w:val="00BB1CAA"/>
    <w:rsid w:val="00BB1D12"/>
    <w:rsid w:val="00BB1EE1"/>
    <w:rsid w:val="00BB2396"/>
    <w:rsid w:val="00BB245A"/>
    <w:rsid w:val="00BB266D"/>
    <w:rsid w:val="00BB290A"/>
    <w:rsid w:val="00BB2BB3"/>
    <w:rsid w:val="00BB2F7D"/>
    <w:rsid w:val="00BB2F89"/>
    <w:rsid w:val="00BB2F91"/>
    <w:rsid w:val="00BB3699"/>
    <w:rsid w:val="00BB3EBB"/>
    <w:rsid w:val="00BB4185"/>
    <w:rsid w:val="00BB4C70"/>
    <w:rsid w:val="00BB4D37"/>
    <w:rsid w:val="00BB5855"/>
    <w:rsid w:val="00BB5A96"/>
    <w:rsid w:val="00BB5D67"/>
    <w:rsid w:val="00BB5E0E"/>
    <w:rsid w:val="00BB6131"/>
    <w:rsid w:val="00BB6151"/>
    <w:rsid w:val="00BB6699"/>
    <w:rsid w:val="00BB693E"/>
    <w:rsid w:val="00BB6EB6"/>
    <w:rsid w:val="00BB71EC"/>
    <w:rsid w:val="00BC09BF"/>
    <w:rsid w:val="00BC0EF8"/>
    <w:rsid w:val="00BC0F7D"/>
    <w:rsid w:val="00BC1793"/>
    <w:rsid w:val="00BC18E0"/>
    <w:rsid w:val="00BC1A19"/>
    <w:rsid w:val="00BC232D"/>
    <w:rsid w:val="00BC2C53"/>
    <w:rsid w:val="00BC3183"/>
    <w:rsid w:val="00BC3350"/>
    <w:rsid w:val="00BC405E"/>
    <w:rsid w:val="00BC4B0A"/>
    <w:rsid w:val="00BC4DDE"/>
    <w:rsid w:val="00BC4F22"/>
    <w:rsid w:val="00BC505D"/>
    <w:rsid w:val="00BC545B"/>
    <w:rsid w:val="00BC5C67"/>
    <w:rsid w:val="00BC5D99"/>
    <w:rsid w:val="00BC6183"/>
    <w:rsid w:val="00BC6517"/>
    <w:rsid w:val="00BC683C"/>
    <w:rsid w:val="00BC6A1D"/>
    <w:rsid w:val="00BC6B00"/>
    <w:rsid w:val="00BC7192"/>
    <w:rsid w:val="00BC7403"/>
    <w:rsid w:val="00BC763F"/>
    <w:rsid w:val="00BC7A0F"/>
    <w:rsid w:val="00BD0774"/>
    <w:rsid w:val="00BD0CE4"/>
    <w:rsid w:val="00BD10BD"/>
    <w:rsid w:val="00BD150C"/>
    <w:rsid w:val="00BD17D0"/>
    <w:rsid w:val="00BD1C55"/>
    <w:rsid w:val="00BD1F93"/>
    <w:rsid w:val="00BD2D45"/>
    <w:rsid w:val="00BD2F9F"/>
    <w:rsid w:val="00BD33D2"/>
    <w:rsid w:val="00BD3739"/>
    <w:rsid w:val="00BD37F7"/>
    <w:rsid w:val="00BD4456"/>
    <w:rsid w:val="00BD46AC"/>
    <w:rsid w:val="00BD4762"/>
    <w:rsid w:val="00BD4A0F"/>
    <w:rsid w:val="00BD4C1D"/>
    <w:rsid w:val="00BD516E"/>
    <w:rsid w:val="00BD5318"/>
    <w:rsid w:val="00BD56C7"/>
    <w:rsid w:val="00BD5934"/>
    <w:rsid w:val="00BD69B7"/>
    <w:rsid w:val="00BD6CD8"/>
    <w:rsid w:val="00BD703E"/>
    <w:rsid w:val="00BD7DA4"/>
    <w:rsid w:val="00BD7F87"/>
    <w:rsid w:val="00BE050E"/>
    <w:rsid w:val="00BE09A1"/>
    <w:rsid w:val="00BE1180"/>
    <w:rsid w:val="00BE1597"/>
    <w:rsid w:val="00BE1A8F"/>
    <w:rsid w:val="00BE1B03"/>
    <w:rsid w:val="00BE1F0A"/>
    <w:rsid w:val="00BE1F3C"/>
    <w:rsid w:val="00BE29D1"/>
    <w:rsid w:val="00BE2D30"/>
    <w:rsid w:val="00BE448E"/>
    <w:rsid w:val="00BE44B8"/>
    <w:rsid w:val="00BE4BF0"/>
    <w:rsid w:val="00BE502A"/>
    <w:rsid w:val="00BE521E"/>
    <w:rsid w:val="00BE54D6"/>
    <w:rsid w:val="00BE58D7"/>
    <w:rsid w:val="00BE5905"/>
    <w:rsid w:val="00BE5FB2"/>
    <w:rsid w:val="00BE6123"/>
    <w:rsid w:val="00BE6786"/>
    <w:rsid w:val="00BE68A3"/>
    <w:rsid w:val="00BE73D7"/>
    <w:rsid w:val="00BE7423"/>
    <w:rsid w:val="00BE7C51"/>
    <w:rsid w:val="00BF0276"/>
    <w:rsid w:val="00BF04BC"/>
    <w:rsid w:val="00BF0AFB"/>
    <w:rsid w:val="00BF1988"/>
    <w:rsid w:val="00BF1A83"/>
    <w:rsid w:val="00BF22DA"/>
    <w:rsid w:val="00BF23FC"/>
    <w:rsid w:val="00BF24F3"/>
    <w:rsid w:val="00BF29CF"/>
    <w:rsid w:val="00BF2DE2"/>
    <w:rsid w:val="00BF319F"/>
    <w:rsid w:val="00BF3398"/>
    <w:rsid w:val="00BF3A8F"/>
    <w:rsid w:val="00BF3CDD"/>
    <w:rsid w:val="00BF447C"/>
    <w:rsid w:val="00BF44B4"/>
    <w:rsid w:val="00BF48B2"/>
    <w:rsid w:val="00BF499A"/>
    <w:rsid w:val="00BF54C0"/>
    <w:rsid w:val="00BF5CA8"/>
    <w:rsid w:val="00BF6578"/>
    <w:rsid w:val="00BF6D59"/>
    <w:rsid w:val="00BF70C3"/>
    <w:rsid w:val="00BF7209"/>
    <w:rsid w:val="00BF7755"/>
    <w:rsid w:val="00BF7A79"/>
    <w:rsid w:val="00BF7E9D"/>
    <w:rsid w:val="00C00076"/>
    <w:rsid w:val="00C00393"/>
    <w:rsid w:val="00C00489"/>
    <w:rsid w:val="00C00533"/>
    <w:rsid w:val="00C00A1C"/>
    <w:rsid w:val="00C00C0C"/>
    <w:rsid w:val="00C0126B"/>
    <w:rsid w:val="00C01553"/>
    <w:rsid w:val="00C01B1E"/>
    <w:rsid w:val="00C01E69"/>
    <w:rsid w:val="00C029B9"/>
    <w:rsid w:val="00C02A33"/>
    <w:rsid w:val="00C02C66"/>
    <w:rsid w:val="00C030AD"/>
    <w:rsid w:val="00C0318F"/>
    <w:rsid w:val="00C03475"/>
    <w:rsid w:val="00C04C70"/>
    <w:rsid w:val="00C04E30"/>
    <w:rsid w:val="00C04E49"/>
    <w:rsid w:val="00C05474"/>
    <w:rsid w:val="00C059C3"/>
    <w:rsid w:val="00C05BF0"/>
    <w:rsid w:val="00C0729B"/>
    <w:rsid w:val="00C074BA"/>
    <w:rsid w:val="00C07991"/>
    <w:rsid w:val="00C10592"/>
    <w:rsid w:val="00C10681"/>
    <w:rsid w:val="00C10A3A"/>
    <w:rsid w:val="00C10AF3"/>
    <w:rsid w:val="00C10C8F"/>
    <w:rsid w:val="00C10DDA"/>
    <w:rsid w:val="00C116BF"/>
    <w:rsid w:val="00C116D0"/>
    <w:rsid w:val="00C11A5B"/>
    <w:rsid w:val="00C12057"/>
    <w:rsid w:val="00C123A4"/>
    <w:rsid w:val="00C12F50"/>
    <w:rsid w:val="00C13159"/>
    <w:rsid w:val="00C137BB"/>
    <w:rsid w:val="00C1398E"/>
    <w:rsid w:val="00C13FA7"/>
    <w:rsid w:val="00C14A88"/>
    <w:rsid w:val="00C14F24"/>
    <w:rsid w:val="00C1519B"/>
    <w:rsid w:val="00C1559D"/>
    <w:rsid w:val="00C15B3F"/>
    <w:rsid w:val="00C15D97"/>
    <w:rsid w:val="00C164A7"/>
    <w:rsid w:val="00C1686A"/>
    <w:rsid w:val="00C16A2A"/>
    <w:rsid w:val="00C16BFB"/>
    <w:rsid w:val="00C17930"/>
    <w:rsid w:val="00C17C96"/>
    <w:rsid w:val="00C17F5E"/>
    <w:rsid w:val="00C203F6"/>
    <w:rsid w:val="00C20632"/>
    <w:rsid w:val="00C20F94"/>
    <w:rsid w:val="00C210C1"/>
    <w:rsid w:val="00C222A5"/>
    <w:rsid w:val="00C22669"/>
    <w:rsid w:val="00C22718"/>
    <w:rsid w:val="00C22A31"/>
    <w:rsid w:val="00C23794"/>
    <w:rsid w:val="00C237F9"/>
    <w:rsid w:val="00C238DE"/>
    <w:rsid w:val="00C24104"/>
    <w:rsid w:val="00C243AE"/>
    <w:rsid w:val="00C24B7C"/>
    <w:rsid w:val="00C24E4C"/>
    <w:rsid w:val="00C259C8"/>
    <w:rsid w:val="00C25B18"/>
    <w:rsid w:val="00C26242"/>
    <w:rsid w:val="00C26327"/>
    <w:rsid w:val="00C26EF8"/>
    <w:rsid w:val="00C2742F"/>
    <w:rsid w:val="00C27468"/>
    <w:rsid w:val="00C27862"/>
    <w:rsid w:val="00C27B5F"/>
    <w:rsid w:val="00C27E6E"/>
    <w:rsid w:val="00C301EB"/>
    <w:rsid w:val="00C30CEE"/>
    <w:rsid w:val="00C30D2B"/>
    <w:rsid w:val="00C30D36"/>
    <w:rsid w:val="00C31321"/>
    <w:rsid w:val="00C31630"/>
    <w:rsid w:val="00C317A1"/>
    <w:rsid w:val="00C31B09"/>
    <w:rsid w:val="00C3271C"/>
    <w:rsid w:val="00C328C8"/>
    <w:rsid w:val="00C328D5"/>
    <w:rsid w:val="00C32994"/>
    <w:rsid w:val="00C329F9"/>
    <w:rsid w:val="00C33079"/>
    <w:rsid w:val="00C331B7"/>
    <w:rsid w:val="00C345E8"/>
    <w:rsid w:val="00C346B9"/>
    <w:rsid w:val="00C35035"/>
    <w:rsid w:val="00C350FD"/>
    <w:rsid w:val="00C35679"/>
    <w:rsid w:val="00C359E5"/>
    <w:rsid w:val="00C35C5E"/>
    <w:rsid w:val="00C35F70"/>
    <w:rsid w:val="00C35FFF"/>
    <w:rsid w:val="00C3668C"/>
    <w:rsid w:val="00C36760"/>
    <w:rsid w:val="00C36BCD"/>
    <w:rsid w:val="00C37334"/>
    <w:rsid w:val="00C37C9B"/>
    <w:rsid w:val="00C401DF"/>
    <w:rsid w:val="00C40865"/>
    <w:rsid w:val="00C40EED"/>
    <w:rsid w:val="00C4118F"/>
    <w:rsid w:val="00C41208"/>
    <w:rsid w:val="00C4197A"/>
    <w:rsid w:val="00C42631"/>
    <w:rsid w:val="00C42A3E"/>
    <w:rsid w:val="00C42BB0"/>
    <w:rsid w:val="00C433E9"/>
    <w:rsid w:val="00C43526"/>
    <w:rsid w:val="00C4354B"/>
    <w:rsid w:val="00C435E9"/>
    <w:rsid w:val="00C43B74"/>
    <w:rsid w:val="00C44158"/>
    <w:rsid w:val="00C4415E"/>
    <w:rsid w:val="00C445B1"/>
    <w:rsid w:val="00C4497E"/>
    <w:rsid w:val="00C449E3"/>
    <w:rsid w:val="00C44BE0"/>
    <w:rsid w:val="00C44C38"/>
    <w:rsid w:val="00C44DAB"/>
    <w:rsid w:val="00C455DF"/>
    <w:rsid w:val="00C45C93"/>
    <w:rsid w:val="00C46AA1"/>
    <w:rsid w:val="00C46B9C"/>
    <w:rsid w:val="00C46CC2"/>
    <w:rsid w:val="00C46DD1"/>
    <w:rsid w:val="00C47F20"/>
    <w:rsid w:val="00C47FCD"/>
    <w:rsid w:val="00C500EC"/>
    <w:rsid w:val="00C50741"/>
    <w:rsid w:val="00C50BB2"/>
    <w:rsid w:val="00C512AB"/>
    <w:rsid w:val="00C51579"/>
    <w:rsid w:val="00C515A6"/>
    <w:rsid w:val="00C51917"/>
    <w:rsid w:val="00C51A1A"/>
    <w:rsid w:val="00C51EBA"/>
    <w:rsid w:val="00C5269F"/>
    <w:rsid w:val="00C526AD"/>
    <w:rsid w:val="00C526B2"/>
    <w:rsid w:val="00C532E6"/>
    <w:rsid w:val="00C5364F"/>
    <w:rsid w:val="00C53CE3"/>
    <w:rsid w:val="00C53D73"/>
    <w:rsid w:val="00C53DC3"/>
    <w:rsid w:val="00C53EDC"/>
    <w:rsid w:val="00C548EE"/>
    <w:rsid w:val="00C54927"/>
    <w:rsid w:val="00C54D16"/>
    <w:rsid w:val="00C5534E"/>
    <w:rsid w:val="00C55969"/>
    <w:rsid w:val="00C55CF2"/>
    <w:rsid w:val="00C55D17"/>
    <w:rsid w:val="00C55FEE"/>
    <w:rsid w:val="00C56674"/>
    <w:rsid w:val="00C569F4"/>
    <w:rsid w:val="00C56A9B"/>
    <w:rsid w:val="00C56D22"/>
    <w:rsid w:val="00C60AAA"/>
    <w:rsid w:val="00C60D36"/>
    <w:rsid w:val="00C60F7C"/>
    <w:rsid w:val="00C61596"/>
    <w:rsid w:val="00C61F1F"/>
    <w:rsid w:val="00C6243A"/>
    <w:rsid w:val="00C625E0"/>
    <w:rsid w:val="00C62CD2"/>
    <w:rsid w:val="00C62CF6"/>
    <w:rsid w:val="00C62DA1"/>
    <w:rsid w:val="00C63414"/>
    <w:rsid w:val="00C63703"/>
    <w:rsid w:val="00C63985"/>
    <w:rsid w:val="00C642DD"/>
    <w:rsid w:val="00C643DD"/>
    <w:rsid w:val="00C64780"/>
    <w:rsid w:val="00C647A9"/>
    <w:rsid w:val="00C6523B"/>
    <w:rsid w:val="00C65CC8"/>
    <w:rsid w:val="00C65D60"/>
    <w:rsid w:val="00C6617E"/>
    <w:rsid w:val="00C666F4"/>
    <w:rsid w:val="00C66BFF"/>
    <w:rsid w:val="00C706D3"/>
    <w:rsid w:val="00C70EEB"/>
    <w:rsid w:val="00C7194F"/>
    <w:rsid w:val="00C71EDE"/>
    <w:rsid w:val="00C7201A"/>
    <w:rsid w:val="00C722F2"/>
    <w:rsid w:val="00C72D07"/>
    <w:rsid w:val="00C732E4"/>
    <w:rsid w:val="00C738E2"/>
    <w:rsid w:val="00C738E8"/>
    <w:rsid w:val="00C73AD4"/>
    <w:rsid w:val="00C75197"/>
    <w:rsid w:val="00C752FD"/>
    <w:rsid w:val="00C7563D"/>
    <w:rsid w:val="00C75A64"/>
    <w:rsid w:val="00C75CDB"/>
    <w:rsid w:val="00C769A4"/>
    <w:rsid w:val="00C76DD7"/>
    <w:rsid w:val="00C771D3"/>
    <w:rsid w:val="00C772E7"/>
    <w:rsid w:val="00C775DC"/>
    <w:rsid w:val="00C7760F"/>
    <w:rsid w:val="00C77E9A"/>
    <w:rsid w:val="00C80692"/>
    <w:rsid w:val="00C80766"/>
    <w:rsid w:val="00C80E38"/>
    <w:rsid w:val="00C8166A"/>
    <w:rsid w:val="00C81DC1"/>
    <w:rsid w:val="00C81FFA"/>
    <w:rsid w:val="00C82E43"/>
    <w:rsid w:val="00C8344B"/>
    <w:rsid w:val="00C835DD"/>
    <w:rsid w:val="00C83B6D"/>
    <w:rsid w:val="00C83B78"/>
    <w:rsid w:val="00C83EED"/>
    <w:rsid w:val="00C83FF4"/>
    <w:rsid w:val="00C84000"/>
    <w:rsid w:val="00C84086"/>
    <w:rsid w:val="00C8432A"/>
    <w:rsid w:val="00C84522"/>
    <w:rsid w:val="00C84842"/>
    <w:rsid w:val="00C85093"/>
    <w:rsid w:val="00C850CB"/>
    <w:rsid w:val="00C86496"/>
    <w:rsid w:val="00C8661B"/>
    <w:rsid w:val="00C86ADA"/>
    <w:rsid w:val="00C86AE1"/>
    <w:rsid w:val="00C86BB0"/>
    <w:rsid w:val="00C86C42"/>
    <w:rsid w:val="00C86FC5"/>
    <w:rsid w:val="00C876B7"/>
    <w:rsid w:val="00C87D96"/>
    <w:rsid w:val="00C90488"/>
    <w:rsid w:val="00C90D95"/>
    <w:rsid w:val="00C90E42"/>
    <w:rsid w:val="00C90F0C"/>
    <w:rsid w:val="00C9136E"/>
    <w:rsid w:val="00C91787"/>
    <w:rsid w:val="00C923E3"/>
    <w:rsid w:val="00C9296C"/>
    <w:rsid w:val="00C92B92"/>
    <w:rsid w:val="00C93D62"/>
    <w:rsid w:val="00C93D89"/>
    <w:rsid w:val="00C945B2"/>
    <w:rsid w:val="00C94CB8"/>
    <w:rsid w:val="00C94F85"/>
    <w:rsid w:val="00C95B97"/>
    <w:rsid w:val="00C964E7"/>
    <w:rsid w:val="00C97236"/>
    <w:rsid w:val="00C97278"/>
    <w:rsid w:val="00C97463"/>
    <w:rsid w:val="00C975AE"/>
    <w:rsid w:val="00C976B6"/>
    <w:rsid w:val="00C97D40"/>
    <w:rsid w:val="00C97E26"/>
    <w:rsid w:val="00CA1CD5"/>
    <w:rsid w:val="00CA28CF"/>
    <w:rsid w:val="00CA28D1"/>
    <w:rsid w:val="00CA2FF4"/>
    <w:rsid w:val="00CA35C8"/>
    <w:rsid w:val="00CA39D0"/>
    <w:rsid w:val="00CA3D0C"/>
    <w:rsid w:val="00CA3D5B"/>
    <w:rsid w:val="00CA46C5"/>
    <w:rsid w:val="00CA49BF"/>
    <w:rsid w:val="00CA5BB6"/>
    <w:rsid w:val="00CA5CDB"/>
    <w:rsid w:val="00CA6068"/>
    <w:rsid w:val="00CA60FC"/>
    <w:rsid w:val="00CA6D14"/>
    <w:rsid w:val="00CA72CF"/>
    <w:rsid w:val="00CA77FD"/>
    <w:rsid w:val="00CA7890"/>
    <w:rsid w:val="00CA7948"/>
    <w:rsid w:val="00CA7E7D"/>
    <w:rsid w:val="00CB0D50"/>
    <w:rsid w:val="00CB0EDD"/>
    <w:rsid w:val="00CB1998"/>
    <w:rsid w:val="00CB1D6D"/>
    <w:rsid w:val="00CB239C"/>
    <w:rsid w:val="00CB358E"/>
    <w:rsid w:val="00CB3603"/>
    <w:rsid w:val="00CB39EB"/>
    <w:rsid w:val="00CB3B72"/>
    <w:rsid w:val="00CB3F59"/>
    <w:rsid w:val="00CB42EE"/>
    <w:rsid w:val="00CB45DA"/>
    <w:rsid w:val="00CB4B8A"/>
    <w:rsid w:val="00CB4B92"/>
    <w:rsid w:val="00CB500F"/>
    <w:rsid w:val="00CB550D"/>
    <w:rsid w:val="00CB5A9B"/>
    <w:rsid w:val="00CB601A"/>
    <w:rsid w:val="00CB665E"/>
    <w:rsid w:val="00CB6CD7"/>
    <w:rsid w:val="00CB6E02"/>
    <w:rsid w:val="00CB6E43"/>
    <w:rsid w:val="00CB70AC"/>
    <w:rsid w:val="00CB7AAA"/>
    <w:rsid w:val="00CC004B"/>
    <w:rsid w:val="00CC03C7"/>
    <w:rsid w:val="00CC06B0"/>
    <w:rsid w:val="00CC09A8"/>
    <w:rsid w:val="00CC10B2"/>
    <w:rsid w:val="00CC15F9"/>
    <w:rsid w:val="00CC1833"/>
    <w:rsid w:val="00CC1A2A"/>
    <w:rsid w:val="00CC1E57"/>
    <w:rsid w:val="00CC2957"/>
    <w:rsid w:val="00CC2C9A"/>
    <w:rsid w:val="00CC315B"/>
    <w:rsid w:val="00CC32FD"/>
    <w:rsid w:val="00CC3709"/>
    <w:rsid w:val="00CC3749"/>
    <w:rsid w:val="00CC45FA"/>
    <w:rsid w:val="00CC461D"/>
    <w:rsid w:val="00CC4B27"/>
    <w:rsid w:val="00CC540D"/>
    <w:rsid w:val="00CC5D55"/>
    <w:rsid w:val="00CC5D78"/>
    <w:rsid w:val="00CC6397"/>
    <w:rsid w:val="00CC70E7"/>
    <w:rsid w:val="00CC71FF"/>
    <w:rsid w:val="00CC7704"/>
    <w:rsid w:val="00CD0638"/>
    <w:rsid w:val="00CD0671"/>
    <w:rsid w:val="00CD09ED"/>
    <w:rsid w:val="00CD0CBA"/>
    <w:rsid w:val="00CD11B6"/>
    <w:rsid w:val="00CD128E"/>
    <w:rsid w:val="00CD1ACD"/>
    <w:rsid w:val="00CD1D4A"/>
    <w:rsid w:val="00CD223A"/>
    <w:rsid w:val="00CD2D79"/>
    <w:rsid w:val="00CD3620"/>
    <w:rsid w:val="00CD3AA7"/>
    <w:rsid w:val="00CD3B9F"/>
    <w:rsid w:val="00CD3C84"/>
    <w:rsid w:val="00CD3D41"/>
    <w:rsid w:val="00CD40FC"/>
    <w:rsid w:val="00CD46B6"/>
    <w:rsid w:val="00CD4BE2"/>
    <w:rsid w:val="00CD5098"/>
    <w:rsid w:val="00CD50A3"/>
    <w:rsid w:val="00CD50EF"/>
    <w:rsid w:val="00CD56B0"/>
    <w:rsid w:val="00CD5D7A"/>
    <w:rsid w:val="00CD6570"/>
    <w:rsid w:val="00CD6925"/>
    <w:rsid w:val="00CD6CF3"/>
    <w:rsid w:val="00CD73AA"/>
    <w:rsid w:val="00CD7914"/>
    <w:rsid w:val="00CD79B3"/>
    <w:rsid w:val="00CD7DDE"/>
    <w:rsid w:val="00CE01B7"/>
    <w:rsid w:val="00CE02FC"/>
    <w:rsid w:val="00CE0965"/>
    <w:rsid w:val="00CE0F78"/>
    <w:rsid w:val="00CE1006"/>
    <w:rsid w:val="00CE1040"/>
    <w:rsid w:val="00CE1268"/>
    <w:rsid w:val="00CE182F"/>
    <w:rsid w:val="00CE1A65"/>
    <w:rsid w:val="00CE1CCE"/>
    <w:rsid w:val="00CE1D02"/>
    <w:rsid w:val="00CE1D10"/>
    <w:rsid w:val="00CE2050"/>
    <w:rsid w:val="00CE25D5"/>
    <w:rsid w:val="00CE3328"/>
    <w:rsid w:val="00CE3894"/>
    <w:rsid w:val="00CE3FC0"/>
    <w:rsid w:val="00CE3FC1"/>
    <w:rsid w:val="00CE47C5"/>
    <w:rsid w:val="00CE4A31"/>
    <w:rsid w:val="00CE4AE8"/>
    <w:rsid w:val="00CE4BD9"/>
    <w:rsid w:val="00CE574C"/>
    <w:rsid w:val="00CE5977"/>
    <w:rsid w:val="00CE5B71"/>
    <w:rsid w:val="00CE5DF5"/>
    <w:rsid w:val="00CE681E"/>
    <w:rsid w:val="00CE7109"/>
    <w:rsid w:val="00CE7B61"/>
    <w:rsid w:val="00CE7D32"/>
    <w:rsid w:val="00CE7D57"/>
    <w:rsid w:val="00CF01FE"/>
    <w:rsid w:val="00CF02A5"/>
    <w:rsid w:val="00CF0634"/>
    <w:rsid w:val="00CF0A37"/>
    <w:rsid w:val="00CF0D35"/>
    <w:rsid w:val="00CF13FB"/>
    <w:rsid w:val="00CF1988"/>
    <w:rsid w:val="00CF199D"/>
    <w:rsid w:val="00CF1C0F"/>
    <w:rsid w:val="00CF219E"/>
    <w:rsid w:val="00CF21AF"/>
    <w:rsid w:val="00CF24AA"/>
    <w:rsid w:val="00CF27AF"/>
    <w:rsid w:val="00CF2EFF"/>
    <w:rsid w:val="00CF32E6"/>
    <w:rsid w:val="00CF37E2"/>
    <w:rsid w:val="00CF3F76"/>
    <w:rsid w:val="00CF47FA"/>
    <w:rsid w:val="00CF4AA5"/>
    <w:rsid w:val="00CF4D4D"/>
    <w:rsid w:val="00CF58A1"/>
    <w:rsid w:val="00CF5E07"/>
    <w:rsid w:val="00CF610A"/>
    <w:rsid w:val="00CF6B52"/>
    <w:rsid w:val="00CF70B8"/>
    <w:rsid w:val="00CF70E8"/>
    <w:rsid w:val="00CF741D"/>
    <w:rsid w:val="00CF75FE"/>
    <w:rsid w:val="00CF7694"/>
    <w:rsid w:val="00CF7A3B"/>
    <w:rsid w:val="00CF7B05"/>
    <w:rsid w:val="00D00133"/>
    <w:rsid w:val="00D00144"/>
    <w:rsid w:val="00D003D4"/>
    <w:rsid w:val="00D005B7"/>
    <w:rsid w:val="00D00860"/>
    <w:rsid w:val="00D011AF"/>
    <w:rsid w:val="00D01E54"/>
    <w:rsid w:val="00D01F91"/>
    <w:rsid w:val="00D020B2"/>
    <w:rsid w:val="00D02383"/>
    <w:rsid w:val="00D02C62"/>
    <w:rsid w:val="00D0308D"/>
    <w:rsid w:val="00D03B4E"/>
    <w:rsid w:val="00D03D07"/>
    <w:rsid w:val="00D04140"/>
    <w:rsid w:val="00D046EF"/>
    <w:rsid w:val="00D04DD3"/>
    <w:rsid w:val="00D05068"/>
    <w:rsid w:val="00D0666F"/>
    <w:rsid w:val="00D06838"/>
    <w:rsid w:val="00D078FE"/>
    <w:rsid w:val="00D07F4C"/>
    <w:rsid w:val="00D1009D"/>
    <w:rsid w:val="00D101D8"/>
    <w:rsid w:val="00D1059B"/>
    <w:rsid w:val="00D10778"/>
    <w:rsid w:val="00D10F3F"/>
    <w:rsid w:val="00D10FF0"/>
    <w:rsid w:val="00D11446"/>
    <w:rsid w:val="00D11D9B"/>
    <w:rsid w:val="00D12477"/>
    <w:rsid w:val="00D131C7"/>
    <w:rsid w:val="00D13770"/>
    <w:rsid w:val="00D13AA6"/>
    <w:rsid w:val="00D13F1A"/>
    <w:rsid w:val="00D14229"/>
    <w:rsid w:val="00D144E3"/>
    <w:rsid w:val="00D148C0"/>
    <w:rsid w:val="00D14A06"/>
    <w:rsid w:val="00D14B32"/>
    <w:rsid w:val="00D1571E"/>
    <w:rsid w:val="00D158E9"/>
    <w:rsid w:val="00D15A33"/>
    <w:rsid w:val="00D15F67"/>
    <w:rsid w:val="00D16C35"/>
    <w:rsid w:val="00D16DA7"/>
    <w:rsid w:val="00D16F94"/>
    <w:rsid w:val="00D170E4"/>
    <w:rsid w:val="00D172FC"/>
    <w:rsid w:val="00D17840"/>
    <w:rsid w:val="00D17917"/>
    <w:rsid w:val="00D17995"/>
    <w:rsid w:val="00D17A04"/>
    <w:rsid w:val="00D17DA3"/>
    <w:rsid w:val="00D20A0D"/>
    <w:rsid w:val="00D20AAC"/>
    <w:rsid w:val="00D21C4D"/>
    <w:rsid w:val="00D21C73"/>
    <w:rsid w:val="00D21F0C"/>
    <w:rsid w:val="00D224E6"/>
    <w:rsid w:val="00D22B9C"/>
    <w:rsid w:val="00D23407"/>
    <w:rsid w:val="00D238A8"/>
    <w:rsid w:val="00D23A84"/>
    <w:rsid w:val="00D246AE"/>
    <w:rsid w:val="00D248C8"/>
    <w:rsid w:val="00D2520F"/>
    <w:rsid w:val="00D25A67"/>
    <w:rsid w:val="00D25AE7"/>
    <w:rsid w:val="00D26BA9"/>
    <w:rsid w:val="00D277C1"/>
    <w:rsid w:val="00D27872"/>
    <w:rsid w:val="00D30472"/>
    <w:rsid w:val="00D30E8F"/>
    <w:rsid w:val="00D31708"/>
    <w:rsid w:val="00D31DE7"/>
    <w:rsid w:val="00D32118"/>
    <w:rsid w:val="00D322F7"/>
    <w:rsid w:val="00D32BA0"/>
    <w:rsid w:val="00D333AF"/>
    <w:rsid w:val="00D33969"/>
    <w:rsid w:val="00D33DE3"/>
    <w:rsid w:val="00D34293"/>
    <w:rsid w:val="00D34546"/>
    <w:rsid w:val="00D345AF"/>
    <w:rsid w:val="00D3487D"/>
    <w:rsid w:val="00D34DAE"/>
    <w:rsid w:val="00D35456"/>
    <w:rsid w:val="00D35B6C"/>
    <w:rsid w:val="00D36358"/>
    <w:rsid w:val="00D363B3"/>
    <w:rsid w:val="00D366D6"/>
    <w:rsid w:val="00D3693E"/>
    <w:rsid w:val="00D378A4"/>
    <w:rsid w:val="00D4011B"/>
    <w:rsid w:val="00D40F4D"/>
    <w:rsid w:val="00D416AE"/>
    <w:rsid w:val="00D418C2"/>
    <w:rsid w:val="00D41ACA"/>
    <w:rsid w:val="00D41DBB"/>
    <w:rsid w:val="00D42294"/>
    <w:rsid w:val="00D42972"/>
    <w:rsid w:val="00D42AF7"/>
    <w:rsid w:val="00D42CC7"/>
    <w:rsid w:val="00D4369D"/>
    <w:rsid w:val="00D43B5E"/>
    <w:rsid w:val="00D43C4F"/>
    <w:rsid w:val="00D44275"/>
    <w:rsid w:val="00D446CE"/>
    <w:rsid w:val="00D4485F"/>
    <w:rsid w:val="00D44912"/>
    <w:rsid w:val="00D45045"/>
    <w:rsid w:val="00D4522B"/>
    <w:rsid w:val="00D45453"/>
    <w:rsid w:val="00D4552A"/>
    <w:rsid w:val="00D455CD"/>
    <w:rsid w:val="00D455D3"/>
    <w:rsid w:val="00D468FE"/>
    <w:rsid w:val="00D46D56"/>
    <w:rsid w:val="00D46F3F"/>
    <w:rsid w:val="00D470B2"/>
    <w:rsid w:val="00D47C40"/>
    <w:rsid w:val="00D50AC7"/>
    <w:rsid w:val="00D50F3D"/>
    <w:rsid w:val="00D50F5D"/>
    <w:rsid w:val="00D51360"/>
    <w:rsid w:val="00D51496"/>
    <w:rsid w:val="00D5163E"/>
    <w:rsid w:val="00D51FF3"/>
    <w:rsid w:val="00D525AE"/>
    <w:rsid w:val="00D526DF"/>
    <w:rsid w:val="00D52C6C"/>
    <w:rsid w:val="00D53041"/>
    <w:rsid w:val="00D53A97"/>
    <w:rsid w:val="00D53AE3"/>
    <w:rsid w:val="00D53C5F"/>
    <w:rsid w:val="00D5413F"/>
    <w:rsid w:val="00D54258"/>
    <w:rsid w:val="00D54434"/>
    <w:rsid w:val="00D54727"/>
    <w:rsid w:val="00D54B39"/>
    <w:rsid w:val="00D55170"/>
    <w:rsid w:val="00D552EA"/>
    <w:rsid w:val="00D55470"/>
    <w:rsid w:val="00D55AEF"/>
    <w:rsid w:val="00D55F6B"/>
    <w:rsid w:val="00D5652A"/>
    <w:rsid w:val="00D5783B"/>
    <w:rsid w:val="00D57B1F"/>
    <w:rsid w:val="00D604DC"/>
    <w:rsid w:val="00D6079F"/>
    <w:rsid w:val="00D60B70"/>
    <w:rsid w:val="00D613AE"/>
    <w:rsid w:val="00D6194F"/>
    <w:rsid w:val="00D61C97"/>
    <w:rsid w:val="00D61DC6"/>
    <w:rsid w:val="00D621E3"/>
    <w:rsid w:val="00D62395"/>
    <w:rsid w:val="00D6262D"/>
    <w:rsid w:val="00D6277E"/>
    <w:rsid w:val="00D6326D"/>
    <w:rsid w:val="00D63344"/>
    <w:rsid w:val="00D636AE"/>
    <w:rsid w:val="00D63B59"/>
    <w:rsid w:val="00D63CA5"/>
    <w:rsid w:val="00D63F4C"/>
    <w:rsid w:val="00D640CE"/>
    <w:rsid w:val="00D6439F"/>
    <w:rsid w:val="00D64973"/>
    <w:rsid w:val="00D6523B"/>
    <w:rsid w:val="00D652E7"/>
    <w:rsid w:val="00D6588A"/>
    <w:rsid w:val="00D65BF1"/>
    <w:rsid w:val="00D66060"/>
    <w:rsid w:val="00D66A11"/>
    <w:rsid w:val="00D673D8"/>
    <w:rsid w:val="00D67540"/>
    <w:rsid w:val="00D67627"/>
    <w:rsid w:val="00D67DE9"/>
    <w:rsid w:val="00D7006F"/>
    <w:rsid w:val="00D704B4"/>
    <w:rsid w:val="00D70744"/>
    <w:rsid w:val="00D71DA0"/>
    <w:rsid w:val="00D71DAE"/>
    <w:rsid w:val="00D71E95"/>
    <w:rsid w:val="00D72164"/>
    <w:rsid w:val="00D721D6"/>
    <w:rsid w:val="00D72377"/>
    <w:rsid w:val="00D72725"/>
    <w:rsid w:val="00D72DB9"/>
    <w:rsid w:val="00D734AA"/>
    <w:rsid w:val="00D73652"/>
    <w:rsid w:val="00D738D6"/>
    <w:rsid w:val="00D746A3"/>
    <w:rsid w:val="00D74970"/>
    <w:rsid w:val="00D74C76"/>
    <w:rsid w:val="00D751FC"/>
    <w:rsid w:val="00D755EB"/>
    <w:rsid w:val="00D75719"/>
    <w:rsid w:val="00D75A34"/>
    <w:rsid w:val="00D75B43"/>
    <w:rsid w:val="00D75F92"/>
    <w:rsid w:val="00D75FC2"/>
    <w:rsid w:val="00D771C5"/>
    <w:rsid w:val="00D77A1B"/>
    <w:rsid w:val="00D77D7A"/>
    <w:rsid w:val="00D77E05"/>
    <w:rsid w:val="00D803B7"/>
    <w:rsid w:val="00D8045E"/>
    <w:rsid w:val="00D80EE5"/>
    <w:rsid w:val="00D81950"/>
    <w:rsid w:val="00D8246D"/>
    <w:rsid w:val="00D826E9"/>
    <w:rsid w:val="00D8274D"/>
    <w:rsid w:val="00D82982"/>
    <w:rsid w:val="00D829BC"/>
    <w:rsid w:val="00D83770"/>
    <w:rsid w:val="00D83F5B"/>
    <w:rsid w:val="00D8457A"/>
    <w:rsid w:val="00D8497E"/>
    <w:rsid w:val="00D84ED1"/>
    <w:rsid w:val="00D84F76"/>
    <w:rsid w:val="00D8500B"/>
    <w:rsid w:val="00D85024"/>
    <w:rsid w:val="00D8502A"/>
    <w:rsid w:val="00D8586D"/>
    <w:rsid w:val="00D85B9C"/>
    <w:rsid w:val="00D85DCA"/>
    <w:rsid w:val="00D85E70"/>
    <w:rsid w:val="00D870E6"/>
    <w:rsid w:val="00D87498"/>
    <w:rsid w:val="00D876FF"/>
    <w:rsid w:val="00D87AF0"/>
    <w:rsid w:val="00D87E00"/>
    <w:rsid w:val="00D903E7"/>
    <w:rsid w:val="00D90478"/>
    <w:rsid w:val="00D90890"/>
    <w:rsid w:val="00D91221"/>
    <w:rsid w:val="00D9126A"/>
    <w:rsid w:val="00D9134D"/>
    <w:rsid w:val="00D9136A"/>
    <w:rsid w:val="00D91BDF"/>
    <w:rsid w:val="00D91C6F"/>
    <w:rsid w:val="00D9221E"/>
    <w:rsid w:val="00D9233E"/>
    <w:rsid w:val="00D924A7"/>
    <w:rsid w:val="00D9254E"/>
    <w:rsid w:val="00D9285E"/>
    <w:rsid w:val="00D933AA"/>
    <w:rsid w:val="00D934D4"/>
    <w:rsid w:val="00D9382A"/>
    <w:rsid w:val="00D93CE3"/>
    <w:rsid w:val="00D93DBF"/>
    <w:rsid w:val="00D94654"/>
    <w:rsid w:val="00D9466B"/>
    <w:rsid w:val="00D949B8"/>
    <w:rsid w:val="00D95362"/>
    <w:rsid w:val="00D95CE2"/>
    <w:rsid w:val="00D95E52"/>
    <w:rsid w:val="00D962CA"/>
    <w:rsid w:val="00D96938"/>
    <w:rsid w:val="00D969E6"/>
    <w:rsid w:val="00D96EB5"/>
    <w:rsid w:val="00D96EDD"/>
    <w:rsid w:val="00D97110"/>
    <w:rsid w:val="00D97118"/>
    <w:rsid w:val="00D9746A"/>
    <w:rsid w:val="00D97A0D"/>
    <w:rsid w:val="00D97AD6"/>
    <w:rsid w:val="00D97CF4"/>
    <w:rsid w:val="00D97F30"/>
    <w:rsid w:val="00DA05CF"/>
    <w:rsid w:val="00DA0EE1"/>
    <w:rsid w:val="00DA1180"/>
    <w:rsid w:val="00DA21AF"/>
    <w:rsid w:val="00DA265B"/>
    <w:rsid w:val="00DA2CFA"/>
    <w:rsid w:val="00DA302C"/>
    <w:rsid w:val="00DA33F8"/>
    <w:rsid w:val="00DA3448"/>
    <w:rsid w:val="00DA37B8"/>
    <w:rsid w:val="00DA391C"/>
    <w:rsid w:val="00DA3BF1"/>
    <w:rsid w:val="00DA4090"/>
    <w:rsid w:val="00DA4430"/>
    <w:rsid w:val="00DA46CE"/>
    <w:rsid w:val="00DA4B04"/>
    <w:rsid w:val="00DA4C92"/>
    <w:rsid w:val="00DA539B"/>
    <w:rsid w:val="00DA5DDE"/>
    <w:rsid w:val="00DA672E"/>
    <w:rsid w:val="00DA6743"/>
    <w:rsid w:val="00DA7A03"/>
    <w:rsid w:val="00DA7E8D"/>
    <w:rsid w:val="00DA7E99"/>
    <w:rsid w:val="00DB0009"/>
    <w:rsid w:val="00DB0511"/>
    <w:rsid w:val="00DB0CC9"/>
    <w:rsid w:val="00DB1818"/>
    <w:rsid w:val="00DB1DEC"/>
    <w:rsid w:val="00DB1FBC"/>
    <w:rsid w:val="00DB22C2"/>
    <w:rsid w:val="00DB231E"/>
    <w:rsid w:val="00DB25FA"/>
    <w:rsid w:val="00DB2E24"/>
    <w:rsid w:val="00DB394B"/>
    <w:rsid w:val="00DB4127"/>
    <w:rsid w:val="00DB425D"/>
    <w:rsid w:val="00DB4275"/>
    <w:rsid w:val="00DB440A"/>
    <w:rsid w:val="00DB4476"/>
    <w:rsid w:val="00DB44B4"/>
    <w:rsid w:val="00DB465A"/>
    <w:rsid w:val="00DB49E1"/>
    <w:rsid w:val="00DB4B65"/>
    <w:rsid w:val="00DB5376"/>
    <w:rsid w:val="00DB5458"/>
    <w:rsid w:val="00DB57AA"/>
    <w:rsid w:val="00DB5B0F"/>
    <w:rsid w:val="00DB61A0"/>
    <w:rsid w:val="00DB682C"/>
    <w:rsid w:val="00DB6DDB"/>
    <w:rsid w:val="00DB70C2"/>
    <w:rsid w:val="00DB74D5"/>
    <w:rsid w:val="00DC00D6"/>
    <w:rsid w:val="00DC08A5"/>
    <w:rsid w:val="00DC0CA5"/>
    <w:rsid w:val="00DC0DE0"/>
    <w:rsid w:val="00DC1299"/>
    <w:rsid w:val="00DC1375"/>
    <w:rsid w:val="00DC18CA"/>
    <w:rsid w:val="00DC18D4"/>
    <w:rsid w:val="00DC1BE2"/>
    <w:rsid w:val="00DC20BE"/>
    <w:rsid w:val="00DC2899"/>
    <w:rsid w:val="00DC2E43"/>
    <w:rsid w:val="00DC309B"/>
    <w:rsid w:val="00DC30E6"/>
    <w:rsid w:val="00DC3351"/>
    <w:rsid w:val="00DC4288"/>
    <w:rsid w:val="00DC4DA2"/>
    <w:rsid w:val="00DC4E10"/>
    <w:rsid w:val="00DC50E1"/>
    <w:rsid w:val="00DC5225"/>
    <w:rsid w:val="00DC5302"/>
    <w:rsid w:val="00DC5379"/>
    <w:rsid w:val="00DC5488"/>
    <w:rsid w:val="00DC58E0"/>
    <w:rsid w:val="00DC614B"/>
    <w:rsid w:val="00DC64BC"/>
    <w:rsid w:val="00DC687B"/>
    <w:rsid w:val="00DC772B"/>
    <w:rsid w:val="00DC7B6A"/>
    <w:rsid w:val="00DC7ED8"/>
    <w:rsid w:val="00DC7F8D"/>
    <w:rsid w:val="00DD03C6"/>
    <w:rsid w:val="00DD0E94"/>
    <w:rsid w:val="00DD0F37"/>
    <w:rsid w:val="00DD1EB6"/>
    <w:rsid w:val="00DD2828"/>
    <w:rsid w:val="00DD286B"/>
    <w:rsid w:val="00DD2BA3"/>
    <w:rsid w:val="00DD3B7F"/>
    <w:rsid w:val="00DD3EA4"/>
    <w:rsid w:val="00DD521C"/>
    <w:rsid w:val="00DD5AD9"/>
    <w:rsid w:val="00DD5B63"/>
    <w:rsid w:val="00DD5DC1"/>
    <w:rsid w:val="00DD5FAB"/>
    <w:rsid w:val="00DD6356"/>
    <w:rsid w:val="00DD65B8"/>
    <w:rsid w:val="00DD730E"/>
    <w:rsid w:val="00DE04D4"/>
    <w:rsid w:val="00DE0FCC"/>
    <w:rsid w:val="00DE1B03"/>
    <w:rsid w:val="00DE2153"/>
    <w:rsid w:val="00DE2512"/>
    <w:rsid w:val="00DE3181"/>
    <w:rsid w:val="00DE37EA"/>
    <w:rsid w:val="00DE3935"/>
    <w:rsid w:val="00DE3A2E"/>
    <w:rsid w:val="00DE3D23"/>
    <w:rsid w:val="00DE4290"/>
    <w:rsid w:val="00DE46E4"/>
    <w:rsid w:val="00DE4C0F"/>
    <w:rsid w:val="00DE4DF3"/>
    <w:rsid w:val="00DE4E1D"/>
    <w:rsid w:val="00DE4F87"/>
    <w:rsid w:val="00DE501F"/>
    <w:rsid w:val="00DE523B"/>
    <w:rsid w:val="00DE555D"/>
    <w:rsid w:val="00DE5B52"/>
    <w:rsid w:val="00DE68FF"/>
    <w:rsid w:val="00DE6931"/>
    <w:rsid w:val="00DE759B"/>
    <w:rsid w:val="00DE7A86"/>
    <w:rsid w:val="00DE7F38"/>
    <w:rsid w:val="00DF007E"/>
    <w:rsid w:val="00DF00F6"/>
    <w:rsid w:val="00DF0B95"/>
    <w:rsid w:val="00DF1B26"/>
    <w:rsid w:val="00DF1D4D"/>
    <w:rsid w:val="00DF23B5"/>
    <w:rsid w:val="00DF2400"/>
    <w:rsid w:val="00DF3611"/>
    <w:rsid w:val="00DF3D5C"/>
    <w:rsid w:val="00DF4601"/>
    <w:rsid w:val="00DF488C"/>
    <w:rsid w:val="00DF5101"/>
    <w:rsid w:val="00DF5215"/>
    <w:rsid w:val="00DF5DD8"/>
    <w:rsid w:val="00DF62CD"/>
    <w:rsid w:val="00DF66A5"/>
    <w:rsid w:val="00DF687F"/>
    <w:rsid w:val="00DF6A12"/>
    <w:rsid w:val="00DF7187"/>
    <w:rsid w:val="00DF7236"/>
    <w:rsid w:val="00DF74BE"/>
    <w:rsid w:val="00DF7676"/>
    <w:rsid w:val="00DF7CC2"/>
    <w:rsid w:val="00E0046B"/>
    <w:rsid w:val="00E00559"/>
    <w:rsid w:val="00E00A68"/>
    <w:rsid w:val="00E00E31"/>
    <w:rsid w:val="00E02024"/>
    <w:rsid w:val="00E023A9"/>
    <w:rsid w:val="00E0250E"/>
    <w:rsid w:val="00E02E23"/>
    <w:rsid w:val="00E02FB6"/>
    <w:rsid w:val="00E03645"/>
    <w:rsid w:val="00E03C96"/>
    <w:rsid w:val="00E03F2E"/>
    <w:rsid w:val="00E041CC"/>
    <w:rsid w:val="00E04223"/>
    <w:rsid w:val="00E04365"/>
    <w:rsid w:val="00E043ED"/>
    <w:rsid w:val="00E049C7"/>
    <w:rsid w:val="00E05741"/>
    <w:rsid w:val="00E06663"/>
    <w:rsid w:val="00E0687D"/>
    <w:rsid w:val="00E06AEF"/>
    <w:rsid w:val="00E06EF1"/>
    <w:rsid w:val="00E07713"/>
    <w:rsid w:val="00E1002A"/>
    <w:rsid w:val="00E1027F"/>
    <w:rsid w:val="00E1032B"/>
    <w:rsid w:val="00E105CA"/>
    <w:rsid w:val="00E10794"/>
    <w:rsid w:val="00E10D9A"/>
    <w:rsid w:val="00E11804"/>
    <w:rsid w:val="00E12301"/>
    <w:rsid w:val="00E12BAC"/>
    <w:rsid w:val="00E12C79"/>
    <w:rsid w:val="00E1368C"/>
    <w:rsid w:val="00E136A7"/>
    <w:rsid w:val="00E136BB"/>
    <w:rsid w:val="00E13BEC"/>
    <w:rsid w:val="00E13BF6"/>
    <w:rsid w:val="00E13C17"/>
    <w:rsid w:val="00E13C72"/>
    <w:rsid w:val="00E13FD9"/>
    <w:rsid w:val="00E13FDC"/>
    <w:rsid w:val="00E1408F"/>
    <w:rsid w:val="00E14901"/>
    <w:rsid w:val="00E14A09"/>
    <w:rsid w:val="00E14D26"/>
    <w:rsid w:val="00E14E4E"/>
    <w:rsid w:val="00E150F2"/>
    <w:rsid w:val="00E157CE"/>
    <w:rsid w:val="00E1596B"/>
    <w:rsid w:val="00E15FC3"/>
    <w:rsid w:val="00E16145"/>
    <w:rsid w:val="00E1619F"/>
    <w:rsid w:val="00E1650C"/>
    <w:rsid w:val="00E16C1C"/>
    <w:rsid w:val="00E17484"/>
    <w:rsid w:val="00E178A5"/>
    <w:rsid w:val="00E2041D"/>
    <w:rsid w:val="00E20D0B"/>
    <w:rsid w:val="00E20F0F"/>
    <w:rsid w:val="00E21383"/>
    <w:rsid w:val="00E2142D"/>
    <w:rsid w:val="00E21BF1"/>
    <w:rsid w:val="00E21C51"/>
    <w:rsid w:val="00E21F34"/>
    <w:rsid w:val="00E21F72"/>
    <w:rsid w:val="00E2264B"/>
    <w:rsid w:val="00E228C4"/>
    <w:rsid w:val="00E22B1A"/>
    <w:rsid w:val="00E2315A"/>
    <w:rsid w:val="00E2371C"/>
    <w:rsid w:val="00E2388F"/>
    <w:rsid w:val="00E2429C"/>
    <w:rsid w:val="00E243DF"/>
    <w:rsid w:val="00E24537"/>
    <w:rsid w:val="00E24659"/>
    <w:rsid w:val="00E24978"/>
    <w:rsid w:val="00E24AD8"/>
    <w:rsid w:val="00E25069"/>
    <w:rsid w:val="00E2552B"/>
    <w:rsid w:val="00E25685"/>
    <w:rsid w:val="00E26479"/>
    <w:rsid w:val="00E26D2A"/>
    <w:rsid w:val="00E27B3A"/>
    <w:rsid w:val="00E27E8A"/>
    <w:rsid w:val="00E3004A"/>
    <w:rsid w:val="00E3010D"/>
    <w:rsid w:val="00E30726"/>
    <w:rsid w:val="00E307B5"/>
    <w:rsid w:val="00E30D12"/>
    <w:rsid w:val="00E31A46"/>
    <w:rsid w:val="00E3215D"/>
    <w:rsid w:val="00E321BF"/>
    <w:rsid w:val="00E322E6"/>
    <w:rsid w:val="00E32560"/>
    <w:rsid w:val="00E32D0F"/>
    <w:rsid w:val="00E33081"/>
    <w:rsid w:val="00E33101"/>
    <w:rsid w:val="00E33150"/>
    <w:rsid w:val="00E33848"/>
    <w:rsid w:val="00E33B89"/>
    <w:rsid w:val="00E34394"/>
    <w:rsid w:val="00E345C1"/>
    <w:rsid w:val="00E34C3C"/>
    <w:rsid w:val="00E35715"/>
    <w:rsid w:val="00E35BF0"/>
    <w:rsid w:val="00E364EC"/>
    <w:rsid w:val="00E366FB"/>
    <w:rsid w:val="00E36B1E"/>
    <w:rsid w:val="00E3726B"/>
    <w:rsid w:val="00E3726C"/>
    <w:rsid w:val="00E3739A"/>
    <w:rsid w:val="00E37465"/>
    <w:rsid w:val="00E37CA2"/>
    <w:rsid w:val="00E40200"/>
    <w:rsid w:val="00E40CC5"/>
    <w:rsid w:val="00E40F47"/>
    <w:rsid w:val="00E40FF1"/>
    <w:rsid w:val="00E416C8"/>
    <w:rsid w:val="00E41FB1"/>
    <w:rsid w:val="00E423B7"/>
    <w:rsid w:val="00E423CC"/>
    <w:rsid w:val="00E42757"/>
    <w:rsid w:val="00E4288D"/>
    <w:rsid w:val="00E42897"/>
    <w:rsid w:val="00E42B11"/>
    <w:rsid w:val="00E42FD0"/>
    <w:rsid w:val="00E43369"/>
    <w:rsid w:val="00E43A94"/>
    <w:rsid w:val="00E43CBA"/>
    <w:rsid w:val="00E4465D"/>
    <w:rsid w:val="00E4474F"/>
    <w:rsid w:val="00E44965"/>
    <w:rsid w:val="00E4544B"/>
    <w:rsid w:val="00E4567C"/>
    <w:rsid w:val="00E45F8B"/>
    <w:rsid w:val="00E46A31"/>
    <w:rsid w:val="00E47967"/>
    <w:rsid w:val="00E47B62"/>
    <w:rsid w:val="00E47D30"/>
    <w:rsid w:val="00E47D41"/>
    <w:rsid w:val="00E47F4C"/>
    <w:rsid w:val="00E47FB3"/>
    <w:rsid w:val="00E504DC"/>
    <w:rsid w:val="00E51009"/>
    <w:rsid w:val="00E515A3"/>
    <w:rsid w:val="00E51DFE"/>
    <w:rsid w:val="00E51E22"/>
    <w:rsid w:val="00E5221E"/>
    <w:rsid w:val="00E526E1"/>
    <w:rsid w:val="00E52E4F"/>
    <w:rsid w:val="00E53710"/>
    <w:rsid w:val="00E539D9"/>
    <w:rsid w:val="00E53C08"/>
    <w:rsid w:val="00E53D34"/>
    <w:rsid w:val="00E53E88"/>
    <w:rsid w:val="00E54211"/>
    <w:rsid w:val="00E54571"/>
    <w:rsid w:val="00E5530E"/>
    <w:rsid w:val="00E5531C"/>
    <w:rsid w:val="00E55420"/>
    <w:rsid w:val="00E55617"/>
    <w:rsid w:val="00E55FDD"/>
    <w:rsid w:val="00E563AF"/>
    <w:rsid w:val="00E56E82"/>
    <w:rsid w:val="00E5716C"/>
    <w:rsid w:val="00E57215"/>
    <w:rsid w:val="00E57560"/>
    <w:rsid w:val="00E57634"/>
    <w:rsid w:val="00E57972"/>
    <w:rsid w:val="00E57BAA"/>
    <w:rsid w:val="00E601CB"/>
    <w:rsid w:val="00E60D4A"/>
    <w:rsid w:val="00E61163"/>
    <w:rsid w:val="00E61B3A"/>
    <w:rsid w:val="00E61B9F"/>
    <w:rsid w:val="00E62125"/>
    <w:rsid w:val="00E62B67"/>
    <w:rsid w:val="00E63428"/>
    <w:rsid w:val="00E63826"/>
    <w:rsid w:val="00E640F5"/>
    <w:rsid w:val="00E641F3"/>
    <w:rsid w:val="00E648BB"/>
    <w:rsid w:val="00E65591"/>
    <w:rsid w:val="00E65A82"/>
    <w:rsid w:val="00E667DB"/>
    <w:rsid w:val="00E66876"/>
    <w:rsid w:val="00E66A15"/>
    <w:rsid w:val="00E66D95"/>
    <w:rsid w:val="00E66E3E"/>
    <w:rsid w:val="00E67472"/>
    <w:rsid w:val="00E677BA"/>
    <w:rsid w:val="00E67B9F"/>
    <w:rsid w:val="00E67E0E"/>
    <w:rsid w:val="00E7069E"/>
    <w:rsid w:val="00E706CB"/>
    <w:rsid w:val="00E708F8"/>
    <w:rsid w:val="00E70BB3"/>
    <w:rsid w:val="00E719BA"/>
    <w:rsid w:val="00E71A5E"/>
    <w:rsid w:val="00E728B2"/>
    <w:rsid w:val="00E72F6B"/>
    <w:rsid w:val="00E73103"/>
    <w:rsid w:val="00E74630"/>
    <w:rsid w:val="00E747C3"/>
    <w:rsid w:val="00E748D8"/>
    <w:rsid w:val="00E74F4F"/>
    <w:rsid w:val="00E75270"/>
    <w:rsid w:val="00E75453"/>
    <w:rsid w:val="00E75752"/>
    <w:rsid w:val="00E757C5"/>
    <w:rsid w:val="00E75E6C"/>
    <w:rsid w:val="00E75E9C"/>
    <w:rsid w:val="00E75FAE"/>
    <w:rsid w:val="00E761D1"/>
    <w:rsid w:val="00E7629F"/>
    <w:rsid w:val="00E766CE"/>
    <w:rsid w:val="00E77018"/>
    <w:rsid w:val="00E77645"/>
    <w:rsid w:val="00E7777A"/>
    <w:rsid w:val="00E77F5F"/>
    <w:rsid w:val="00E8037A"/>
    <w:rsid w:val="00E80A61"/>
    <w:rsid w:val="00E81DEA"/>
    <w:rsid w:val="00E82282"/>
    <w:rsid w:val="00E8276F"/>
    <w:rsid w:val="00E83AAA"/>
    <w:rsid w:val="00E84012"/>
    <w:rsid w:val="00E8402E"/>
    <w:rsid w:val="00E8415B"/>
    <w:rsid w:val="00E84456"/>
    <w:rsid w:val="00E84568"/>
    <w:rsid w:val="00E84B30"/>
    <w:rsid w:val="00E850BE"/>
    <w:rsid w:val="00E851E4"/>
    <w:rsid w:val="00E8537F"/>
    <w:rsid w:val="00E85C02"/>
    <w:rsid w:val="00E85D99"/>
    <w:rsid w:val="00E85DDE"/>
    <w:rsid w:val="00E86258"/>
    <w:rsid w:val="00E8658E"/>
    <w:rsid w:val="00E873A2"/>
    <w:rsid w:val="00E8795F"/>
    <w:rsid w:val="00E87C07"/>
    <w:rsid w:val="00E87D22"/>
    <w:rsid w:val="00E87DDC"/>
    <w:rsid w:val="00E914F9"/>
    <w:rsid w:val="00E9174F"/>
    <w:rsid w:val="00E917C5"/>
    <w:rsid w:val="00E919F2"/>
    <w:rsid w:val="00E91B0E"/>
    <w:rsid w:val="00E91DD7"/>
    <w:rsid w:val="00E92011"/>
    <w:rsid w:val="00E92301"/>
    <w:rsid w:val="00E92321"/>
    <w:rsid w:val="00E92592"/>
    <w:rsid w:val="00E92AB9"/>
    <w:rsid w:val="00E92F8D"/>
    <w:rsid w:val="00E936EC"/>
    <w:rsid w:val="00E937AC"/>
    <w:rsid w:val="00E945EE"/>
    <w:rsid w:val="00E94760"/>
    <w:rsid w:val="00E94A55"/>
    <w:rsid w:val="00E94B77"/>
    <w:rsid w:val="00E94F90"/>
    <w:rsid w:val="00E957DD"/>
    <w:rsid w:val="00E95906"/>
    <w:rsid w:val="00E959A5"/>
    <w:rsid w:val="00E962B3"/>
    <w:rsid w:val="00E967B2"/>
    <w:rsid w:val="00E96843"/>
    <w:rsid w:val="00E96F32"/>
    <w:rsid w:val="00E9777B"/>
    <w:rsid w:val="00E9782E"/>
    <w:rsid w:val="00E97D2C"/>
    <w:rsid w:val="00EA0C18"/>
    <w:rsid w:val="00EA0CA7"/>
    <w:rsid w:val="00EA0F7E"/>
    <w:rsid w:val="00EA2719"/>
    <w:rsid w:val="00EA3918"/>
    <w:rsid w:val="00EA3ED9"/>
    <w:rsid w:val="00EA424E"/>
    <w:rsid w:val="00EA5D83"/>
    <w:rsid w:val="00EA5FF4"/>
    <w:rsid w:val="00EA6313"/>
    <w:rsid w:val="00EA6717"/>
    <w:rsid w:val="00EA69D5"/>
    <w:rsid w:val="00EA6E3D"/>
    <w:rsid w:val="00EA7648"/>
    <w:rsid w:val="00EA7C8C"/>
    <w:rsid w:val="00EB000C"/>
    <w:rsid w:val="00EB043A"/>
    <w:rsid w:val="00EB0594"/>
    <w:rsid w:val="00EB08B7"/>
    <w:rsid w:val="00EB0A37"/>
    <w:rsid w:val="00EB0BFD"/>
    <w:rsid w:val="00EB0D4C"/>
    <w:rsid w:val="00EB1370"/>
    <w:rsid w:val="00EB1485"/>
    <w:rsid w:val="00EB196E"/>
    <w:rsid w:val="00EB2099"/>
    <w:rsid w:val="00EB2329"/>
    <w:rsid w:val="00EB264A"/>
    <w:rsid w:val="00EB2CCE"/>
    <w:rsid w:val="00EB359D"/>
    <w:rsid w:val="00EB3D99"/>
    <w:rsid w:val="00EB40E5"/>
    <w:rsid w:val="00EB41FF"/>
    <w:rsid w:val="00EB4FD4"/>
    <w:rsid w:val="00EB5193"/>
    <w:rsid w:val="00EB5374"/>
    <w:rsid w:val="00EB6538"/>
    <w:rsid w:val="00EB6B25"/>
    <w:rsid w:val="00EB6DF2"/>
    <w:rsid w:val="00EB727E"/>
    <w:rsid w:val="00EB74BB"/>
    <w:rsid w:val="00EC03E0"/>
    <w:rsid w:val="00EC04C2"/>
    <w:rsid w:val="00EC07B0"/>
    <w:rsid w:val="00EC07CF"/>
    <w:rsid w:val="00EC0F3F"/>
    <w:rsid w:val="00EC1592"/>
    <w:rsid w:val="00EC181F"/>
    <w:rsid w:val="00EC1954"/>
    <w:rsid w:val="00EC1B11"/>
    <w:rsid w:val="00EC2DF6"/>
    <w:rsid w:val="00EC2EAD"/>
    <w:rsid w:val="00EC30B3"/>
    <w:rsid w:val="00EC31A9"/>
    <w:rsid w:val="00EC393F"/>
    <w:rsid w:val="00EC396B"/>
    <w:rsid w:val="00EC3C09"/>
    <w:rsid w:val="00EC3F9F"/>
    <w:rsid w:val="00EC48F9"/>
    <w:rsid w:val="00EC4A25"/>
    <w:rsid w:val="00EC659D"/>
    <w:rsid w:val="00EC68B9"/>
    <w:rsid w:val="00EC6BE5"/>
    <w:rsid w:val="00EC6C0C"/>
    <w:rsid w:val="00EC6C63"/>
    <w:rsid w:val="00EC6CFC"/>
    <w:rsid w:val="00EC7352"/>
    <w:rsid w:val="00EC76B8"/>
    <w:rsid w:val="00EC7A8F"/>
    <w:rsid w:val="00ED0617"/>
    <w:rsid w:val="00ED0B8A"/>
    <w:rsid w:val="00ED0CA0"/>
    <w:rsid w:val="00ED11D5"/>
    <w:rsid w:val="00ED16CD"/>
    <w:rsid w:val="00ED1EED"/>
    <w:rsid w:val="00ED242B"/>
    <w:rsid w:val="00ED2792"/>
    <w:rsid w:val="00ED2EED"/>
    <w:rsid w:val="00ED3041"/>
    <w:rsid w:val="00ED332B"/>
    <w:rsid w:val="00ED3AEC"/>
    <w:rsid w:val="00ED3B5B"/>
    <w:rsid w:val="00ED3BB4"/>
    <w:rsid w:val="00ED3E35"/>
    <w:rsid w:val="00ED5057"/>
    <w:rsid w:val="00ED507A"/>
    <w:rsid w:val="00ED5E5A"/>
    <w:rsid w:val="00ED6048"/>
    <w:rsid w:val="00ED63ED"/>
    <w:rsid w:val="00ED6443"/>
    <w:rsid w:val="00ED65B6"/>
    <w:rsid w:val="00ED66D9"/>
    <w:rsid w:val="00ED698C"/>
    <w:rsid w:val="00ED69CC"/>
    <w:rsid w:val="00ED6DC2"/>
    <w:rsid w:val="00ED6E38"/>
    <w:rsid w:val="00ED6EA4"/>
    <w:rsid w:val="00ED7108"/>
    <w:rsid w:val="00ED7288"/>
    <w:rsid w:val="00ED7614"/>
    <w:rsid w:val="00ED778E"/>
    <w:rsid w:val="00ED7835"/>
    <w:rsid w:val="00ED7CA4"/>
    <w:rsid w:val="00EE0D59"/>
    <w:rsid w:val="00EE0D73"/>
    <w:rsid w:val="00EE0F44"/>
    <w:rsid w:val="00EE1703"/>
    <w:rsid w:val="00EE1865"/>
    <w:rsid w:val="00EE1FC6"/>
    <w:rsid w:val="00EE22E4"/>
    <w:rsid w:val="00EE264F"/>
    <w:rsid w:val="00EE28C4"/>
    <w:rsid w:val="00EE31B4"/>
    <w:rsid w:val="00EE3446"/>
    <w:rsid w:val="00EE376A"/>
    <w:rsid w:val="00EE39AA"/>
    <w:rsid w:val="00EE3BA2"/>
    <w:rsid w:val="00EE3BA4"/>
    <w:rsid w:val="00EE3CF6"/>
    <w:rsid w:val="00EE3EF7"/>
    <w:rsid w:val="00EE40B3"/>
    <w:rsid w:val="00EE4113"/>
    <w:rsid w:val="00EE427F"/>
    <w:rsid w:val="00EE4AF1"/>
    <w:rsid w:val="00EE5843"/>
    <w:rsid w:val="00EE59BC"/>
    <w:rsid w:val="00EE5DFD"/>
    <w:rsid w:val="00EE5EAD"/>
    <w:rsid w:val="00EE635B"/>
    <w:rsid w:val="00EE68F2"/>
    <w:rsid w:val="00EE7043"/>
    <w:rsid w:val="00EE73ED"/>
    <w:rsid w:val="00EE753C"/>
    <w:rsid w:val="00EE780D"/>
    <w:rsid w:val="00EE7F5B"/>
    <w:rsid w:val="00EF00F6"/>
    <w:rsid w:val="00EF04F7"/>
    <w:rsid w:val="00EF07AE"/>
    <w:rsid w:val="00EF0A15"/>
    <w:rsid w:val="00EF13CA"/>
    <w:rsid w:val="00EF2098"/>
    <w:rsid w:val="00EF22DA"/>
    <w:rsid w:val="00EF2402"/>
    <w:rsid w:val="00EF25C3"/>
    <w:rsid w:val="00EF2C75"/>
    <w:rsid w:val="00EF3222"/>
    <w:rsid w:val="00EF3739"/>
    <w:rsid w:val="00EF38E1"/>
    <w:rsid w:val="00EF427D"/>
    <w:rsid w:val="00EF4644"/>
    <w:rsid w:val="00EF473A"/>
    <w:rsid w:val="00EF4B2A"/>
    <w:rsid w:val="00EF51B3"/>
    <w:rsid w:val="00EF5421"/>
    <w:rsid w:val="00EF552E"/>
    <w:rsid w:val="00EF55BB"/>
    <w:rsid w:val="00EF5B95"/>
    <w:rsid w:val="00EF5C6F"/>
    <w:rsid w:val="00EF5FC5"/>
    <w:rsid w:val="00EF63B8"/>
    <w:rsid w:val="00EF68B5"/>
    <w:rsid w:val="00EF7184"/>
    <w:rsid w:val="00EF731C"/>
    <w:rsid w:val="00EF7A6E"/>
    <w:rsid w:val="00EF7FEB"/>
    <w:rsid w:val="00F00624"/>
    <w:rsid w:val="00F00871"/>
    <w:rsid w:val="00F0107D"/>
    <w:rsid w:val="00F016D5"/>
    <w:rsid w:val="00F02363"/>
    <w:rsid w:val="00F025A2"/>
    <w:rsid w:val="00F0284E"/>
    <w:rsid w:val="00F02B83"/>
    <w:rsid w:val="00F034AB"/>
    <w:rsid w:val="00F03760"/>
    <w:rsid w:val="00F038C6"/>
    <w:rsid w:val="00F03D6F"/>
    <w:rsid w:val="00F0404D"/>
    <w:rsid w:val="00F0434F"/>
    <w:rsid w:val="00F046AE"/>
    <w:rsid w:val="00F04784"/>
    <w:rsid w:val="00F047FB"/>
    <w:rsid w:val="00F048F6"/>
    <w:rsid w:val="00F04BDE"/>
    <w:rsid w:val="00F04F17"/>
    <w:rsid w:val="00F05276"/>
    <w:rsid w:val="00F054A7"/>
    <w:rsid w:val="00F056A4"/>
    <w:rsid w:val="00F057C4"/>
    <w:rsid w:val="00F05AC3"/>
    <w:rsid w:val="00F0619A"/>
    <w:rsid w:val="00F06EF4"/>
    <w:rsid w:val="00F07954"/>
    <w:rsid w:val="00F07A41"/>
    <w:rsid w:val="00F10327"/>
    <w:rsid w:val="00F10B80"/>
    <w:rsid w:val="00F112E2"/>
    <w:rsid w:val="00F11394"/>
    <w:rsid w:val="00F11A93"/>
    <w:rsid w:val="00F11B44"/>
    <w:rsid w:val="00F12BD8"/>
    <w:rsid w:val="00F12CC9"/>
    <w:rsid w:val="00F12DA4"/>
    <w:rsid w:val="00F13500"/>
    <w:rsid w:val="00F1372C"/>
    <w:rsid w:val="00F13B49"/>
    <w:rsid w:val="00F14301"/>
    <w:rsid w:val="00F15552"/>
    <w:rsid w:val="00F1590A"/>
    <w:rsid w:val="00F15E9E"/>
    <w:rsid w:val="00F16A23"/>
    <w:rsid w:val="00F16D8E"/>
    <w:rsid w:val="00F16DB9"/>
    <w:rsid w:val="00F17339"/>
    <w:rsid w:val="00F17676"/>
    <w:rsid w:val="00F1787C"/>
    <w:rsid w:val="00F17B16"/>
    <w:rsid w:val="00F20318"/>
    <w:rsid w:val="00F20433"/>
    <w:rsid w:val="00F20659"/>
    <w:rsid w:val="00F21D0D"/>
    <w:rsid w:val="00F2220E"/>
    <w:rsid w:val="00F22EC7"/>
    <w:rsid w:val="00F23247"/>
    <w:rsid w:val="00F2419F"/>
    <w:rsid w:val="00F2432B"/>
    <w:rsid w:val="00F2433D"/>
    <w:rsid w:val="00F243D2"/>
    <w:rsid w:val="00F24703"/>
    <w:rsid w:val="00F24B5A"/>
    <w:rsid w:val="00F250E5"/>
    <w:rsid w:val="00F257A1"/>
    <w:rsid w:val="00F25CCD"/>
    <w:rsid w:val="00F26032"/>
    <w:rsid w:val="00F261E1"/>
    <w:rsid w:val="00F26388"/>
    <w:rsid w:val="00F26535"/>
    <w:rsid w:val="00F2659F"/>
    <w:rsid w:val="00F27198"/>
    <w:rsid w:val="00F276E0"/>
    <w:rsid w:val="00F27740"/>
    <w:rsid w:val="00F27CCA"/>
    <w:rsid w:val="00F304E6"/>
    <w:rsid w:val="00F30DFE"/>
    <w:rsid w:val="00F31345"/>
    <w:rsid w:val="00F317AE"/>
    <w:rsid w:val="00F31A3E"/>
    <w:rsid w:val="00F32156"/>
    <w:rsid w:val="00F321AE"/>
    <w:rsid w:val="00F323A0"/>
    <w:rsid w:val="00F32436"/>
    <w:rsid w:val="00F32714"/>
    <w:rsid w:val="00F32ADE"/>
    <w:rsid w:val="00F32C31"/>
    <w:rsid w:val="00F32F9A"/>
    <w:rsid w:val="00F3309F"/>
    <w:rsid w:val="00F331C4"/>
    <w:rsid w:val="00F3402F"/>
    <w:rsid w:val="00F34094"/>
    <w:rsid w:val="00F341E9"/>
    <w:rsid w:val="00F34465"/>
    <w:rsid w:val="00F34935"/>
    <w:rsid w:val="00F355ED"/>
    <w:rsid w:val="00F35BF8"/>
    <w:rsid w:val="00F35C8C"/>
    <w:rsid w:val="00F35D61"/>
    <w:rsid w:val="00F36010"/>
    <w:rsid w:val="00F36136"/>
    <w:rsid w:val="00F36807"/>
    <w:rsid w:val="00F370D3"/>
    <w:rsid w:val="00F373E9"/>
    <w:rsid w:val="00F37857"/>
    <w:rsid w:val="00F37D08"/>
    <w:rsid w:val="00F41299"/>
    <w:rsid w:val="00F4149B"/>
    <w:rsid w:val="00F416DB"/>
    <w:rsid w:val="00F41AD2"/>
    <w:rsid w:val="00F4327E"/>
    <w:rsid w:val="00F43309"/>
    <w:rsid w:val="00F4345D"/>
    <w:rsid w:val="00F43482"/>
    <w:rsid w:val="00F43AA0"/>
    <w:rsid w:val="00F43AF3"/>
    <w:rsid w:val="00F43E31"/>
    <w:rsid w:val="00F44713"/>
    <w:rsid w:val="00F4472A"/>
    <w:rsid w:val="00F4498D"/>
    <w:rsid w:val="00F44B25"/>
    <w:rsid w:val="00F44E9D"/>
    <w:rsid w:val="00F453FF"/>
    <w:rsid w:val="00F45C86"/>
    <w:rsid w:val="00F45F9A"/>
    <w:rsid w:val="00F460CF"/>
    <w:rsid w:val="00F467FD"/>
    <w:rsid w:val="00F469F8"/>
    <w:rsid w:val="00F46AF8"/>
    <w:rsid w:val="00F46BFD"/>
    <w:rsid w:val="00F47392"/>
    <w:rsid w:val="00F474CA"/>
    <w:rsid w:val="00F47C3D"/>
    <w:rsid w:val="00F47D09"/>
    <w:rsid w:val="00F47D33"/>
    <w:rsid w:val="00F50108"/>
    <w:rsid w:val="00F505D3"/>
    <w:rsid w:val="00F50F42"/>
    <w:rsid w:val="00F50FD2"/>
    <w:rsid w:val="00F5122E"/>
    <w:rsid w:val="00F518FC"/>
    <w:rsid w:val="00F51BC3"/>
    <w:rsid w:val="00F527BD"/>
    <w:rsid w:val="00F5286F"/>
    <w:rsid w:val="00F52DA6"/>
    <w:rsid w:val="00F5341F"/>
    <w:rsid w:val="00F53462"/>
    <w:rsid w:val="00F5356F"/>
    <w:rsid w:val="00F538F2"/>
    <w:rsid w:val="00F539E0"/>
    <w:rsid w:val="00F53B15"/>
    <w:rsid w:val="00F541F4"/>
    <w:rsid w:val="00F5482A"/>
    <w:rsid w:val="00F54CC5"/>
    <w:rsid w:val="00F54D7A"/>
    <w:rsid w:val="00F55299"/>
    <w:rsid w:val="00F55D98"/>
    <w:rsid w:val="00F55E4A"/>
    <w:rsid w:val="00F561F6"/>
    <w:rsid w:val="00F56471"/>
    <w:rsid w:val="00F56D3F"/>
    <w:rsid w:val="00F57514"/>
    <w:rsid w:val="00F57DD0"/>
    <w:rsid w:val="00F6076B"/>
    <w:rsid w:val="00F6095F"/>
    <w:rsid w:val="00F60EC8"/>
    <w:rsid w:val="00F610D5"/>
    <w:rsid w:val="00F61C3E"/>
    <w:rsid w:val="00F61D5F"/>
    <w:rsid w:val="00F61EA7"/>
    <w:rsid w:val="00F62169"/>
    <w:rsid w:val="00F62309"/>
    <w:rsid w:val="00F624D0"/>
    <w:rsid w:val="00F6269F"/>
    <w:rsid w:val="00F63089"/>
    <w:rsid w:val="00F63B50"/>
    <w:rsid w:val="00F64176"/>
    <w:rsid w:val="00F64647"/>
    <w:rsid w:val="00F65322"/>
    <w:rsid w:val="00F653B8"/>
    <w:rsid w:val="00F65495"/>
    <w:rsid w:val="00F65558"/>
    <w:rsid w:val="00F65CF9"/>
    <w:rsid w:val="00F65CFA"/>
    <w:rsid w:val="00F65D3F"/>
    <w:rsid w:val="00F660E2"/>
    <w:rsid w:val="00F660E4"/>
    <w:rsid w:val="00F66288"/>
    <w:rsid w:val="00F672AA"/>
    <w:rsid w:val="00F67F04"/>
    <w:rsid w:val="00F70286"/>
    <w:rsid w:val="00F7030E"/>
    <w:rsid w:val="00F704DC"/>
    <w:rsid w:val="00F704FC"/>
    <w:rsid w:val="00F708B5"/>
    <w:rsid w:val="00F70939"/>
    <w:rsid w:val="00F71A11"/>
    <w:rsid w:val="00F71E68"/>
    <w:rsid w:val="00F722D8"/>
    <w:rsid w:val="00F7289E"/>
    <w:rsid w:val="00F72B25"/>
    <w:rsid w:val="00F72E8B"/>
    <w:rsid w:val="00F72F6E"/>
    <w:rsid w:val="00F735CD"/>
    <w:rsid w:val="00F73611"/>
    <w:rsid w:val="00F740C1"/>
    <w:rsid w:val="00F74F24"/>
    <w:rsid w:val="00F75029"/>
    <w:rsid w:val="00F753CF"/>
    <w:rsid w:val="00F75588"/>
    <w:rsid w:val="00F75E7C"/>
    <w:rsid w:val="00F75F53"/>
    <w:rsid w:val="00F76134"/>
    <w:rsid w:val="00F76A41"/>
    <w:rsid w:val="00F7731F"/>
    <w:rsid w:val="00F8035A"/>
    <w:rsid w:val="00F80AD5"/>
    <w:rsid w:val="00F81022"/>
    <w:rsid w:val="00F813AB"/>
    <w:rsid w:val="00F81BCE"/>
    <w:rsid w:val="00F82029"/>
    <w:rsid w:val="00F831E0"/>
    <w:rsid w:val="00F834ED"/>
    <w:rsid w:val="00F837F3"/>
    <w:rsid w:val="00F83BE3"/>
    <w:rsid w:val="00F847DB"/>
    <w:rsid w:val="00F84CBE"/>
    <w:rsid w:val="00F854BC"/>
    <w:rsid w:val="00F8555E"/>
    <w:rsid w:val="00F855FC"/>
    <w:rsid w:val="00F85650"/>
    <w:rsid w:val="00F85B2E"/>
    <w:rsid w:val="00F85D9B"/>
    <w:rsid w:val="00F8614E"/>
    <w:rsid w:val="00F868D9"/>
    <w:rsid w:val="00F86FAE"/>
    <w:rsid w:val="00F86FDA"/>
    <w:rsid w:val="00F8714C"/>
    <w:rsid w:val="00F8788E"/>
    <w:rsid w:val="00F87B08"/>
    <w:rsid w:val="00F87C5A"/>
    <w:rsid w:val="00F9012A"/>
    <w:rsid w:val="00F9047A"/>
    <w:rsid w:val="00F90CDE"/>
    <w:rsid w:val="00F91516"/>
    <w:rsid w:val="00F92295"/>
    <w:rsid w:val="00F92414"/>
    <w:rsid w:val="00F92702"/>
    <w:rsid w:val="00F92B32"/>
    <w:rsid w:val="00F92C51"/>
    <w:rsid w:val="00F9341B"/>
    <w:rsid w:val="00F934E0"/>
    <w:rsid w:val="00F94C74"/>
    <w:rsid w:val="00F94E83"/>
    <w:rsid w:val="00F9501E"/>
    <w:rsid w:val="00F956C7"/>
    <w:rsid w:val="00F95DAE"/>
    <w:rsid w:val="00F960E0"/>
    <w:rsid w:val="00F96F83"/>
    <w:rsid w:val="00F970BB"/>
    <w:rsid w:val="00F974E4"/>
    <w:rsid w:val="00F9790B"/>
    <w:rsid w:val="00F97A08"/>
    <w:rsid w:val="00FA033F"/>
    <w:rsid w:val="00FA05AA"/>
    <w:rsid w:val="00FA0BC8"/>
    <w:rsid w:val="00FA1266"/>
    <w:rsid w:val="00FA20D9"/>
    <w:rsid w:val="00FA21F4"/>
    <w:rsid w:val="00FA24E8"/>
    <w:rsid w:val="00FA2891"/>
    <w:rsid w:val="00FA3D87"/>
    <w:rsid w:val="00FA3E01"/>
    <w:rsid w:val="00FA3F5C"/>
    <w:rsid w:val="00FA4604"/>
    <w:rsid w:val="00FA4C91"/>
    <w:rsid w:val="00FA5B3B"/>
    <w:rsid w:val="00FA6293"/>
    <w:rsid w:val="00FA6737"/>
    <w:rsid w:val="00FA6C80"/>
    <w:rsid w:val="00FA770C"/>
    <w:rsid w:val="00FA7C73"/>
    <w:rsid w:val="00FA7EB5"/>
    <w:rsid w:val="00FB049E"/>
    <w:rsid w:val="00FB085E"/>
    <w:rsid w:val="00FB0983"/>
    <w:rsid w:val="00FB0E47"/>
    <w:rsid w:val="00FB1413"/>
    <w:rsid w:val="00FB203E"/>
    <w:rsid w:val="00FB24E0"/>
    <w:rsid w:val="00FB25FD"/>
    <w:rsid w:val="00FB2C5F"/>
    <w:rsid w:val="00FB343E"/>
    <w:rsid w:val="00FB3532"/>
    <w:rsid w:val="00FB3DFA"/>
    <w:rsid w:val="00FB40D6"/>
    <w:rsid w:val="00FB43D6"/>
    <w:rsid w:val="00FB5425"/>
    <w:rsid w:val="00FB6A38"/>
    <w:rsid w:val="00FB71AA"/>
    <w:rsid w:val="00FB7593"/>
    <w:rsid w:val="00FB76A3"/>
    <w:rsid w:val="00FB7789"/>
    <w:rsid w:val="00FB7D66"/>
    <w:rsid w:val="00FB7DB2"/>
    <w:rsid w:val="00FB7E02"/>
    <w:rsid w:val="00FC02AF"/>
    <w:rsid w:val="00FC043A"/>
    <w:rsid w:val="00FC04C3"/>
    <w:rsid w:val="00FC06BF"/>
    <w:rsid w:val="00FC0840"/>
    <w:rsid w:val="00FC08CB"/>
    <w:rsid w:val="00FC0A02"/>
    <w:rsid w:val="00FC0A56"/>
    <w:rsid w:val="00FC1012"/>
    <w:rsid w:val="00FC1192"/>
    <w:rsid w:val="00FC13E1"/>
    <w:rsid w:val="00FC14FF"/>
    <w:rsid w:val="00FC208D"/>
    <w:rsid w:val="00FC279F"/>
    <w:rsid w:val="00FC2ABD"/>
    <w:rsid w:val="00FC2DE9"/>
    <w:rsid w:val="00FC358A"/>
    <w:rsid w:val="00FC362B"/>
    <w:rsid w:val="00FC3C82"/>
    <w:rsid w:val="00FC3F04"/>
    <w:rsid w:val="00FC4043"/>
    <w:rsid w:val="00FC47EF"/>
    <w:rsid w:val="00FC5015"/>
    <w:rsid w:val="00FC5110"/>
    <w:rsid w:val="00FC5289"/>
    <w:rsid w:val="00FC529C"/>
    <w:rsid w:val="00FC5E28"/>
    <w:rsid w:val="00FC616F"/>
    <w:rsid w:val="00FC6991"/>
    <w:rsid w:val="00FC6FB7"/>
    <w:rsid w:val="00FC7783"/>
    <w:rsid w:val="00FC7B88"/>
    <w:rsid w:val="00FC7FAF"/>
    <w:rsid w:val="00FD003A"/>
    <w:rsid w:val="00FD003E"/>
    <w:rsid w:val="00FD01E4"/>
    <w:rsid w:val="00FD0AF4"/>
    <w:rsid w:val="00FD0B6D"/>
    <w:rsid w:val="00FD2170"/>
    <w:rsid w:val="00FD23DF"/>
    <w:rsid w:val="00FD2411"/>
    <w:rsid w:val="00FD2509"/>
    <w:rsid w:val="00FD3A1A"/>
    <w:rsid w:val="00FD4A41"/>
    <w:rsid w:val="00FD5118"/>
    <w:rsid w:val="00FD5F44"/>
    <w:rsid w:val="00FD61F6"/>
    <w:rsid w:val="00FD7D5D"/>
    <w:rsid w:val="00FD7DAA"/>
    <w:rsid w:val="00FE0F84"/>
    <w:rsid w:val="00FE10E8"/>
    <w:rsid w:val="00FE17C3"/>
    <w:rsid w:val="00FE1D5E"/>
    <w:rsid w:val="00FE1FEF"/>
    <w:rsid w:val="00FE200B"/>
    <w:rsid w:val="00FE2540"/>
    <w:rsid w:val="00FE270C"/>
    <w:rsid w:val="00FE2A1B"/>
    <w:rsid w:val="00FE2D23"/>
    <w:rsid w:val="00FE2EAF"/>
    <w:rsid w:val="00FE302A"/>
    <w:rsid w:val="00FE3100"/>
    <w:rsid w:val="00FE3D85"/>
    <w:rsid w:val="00FE4791"/>
    <w:rsid w:val="00FE47C8"/>
    <w:rsid w:val="00FE4922"/>
    <w:rsid w:val="00FE4A50"/>
    <w:rsid w:val="00FE4CEA"/>
    <w:rsid w:val="00FE4EAE"/>
    <w:rsid w:val="00FE59A5"/>
    <w:rsid w:val="00FE5DD5"/>
    <w:rsid w:val="00FE68DD"/>
    <w:rsid w:val="00FE6B92"/>
    <w:rsid w:val="00FE7647"/>
    <w:rsid w:val="00FE7871"/>
    <w:rsid w:val="00FE7A6D"/>
    <w:rsid w:val="00FE7F09"/>
    <w:rsid w:val="00FF0123"/>
    <w:rsid w:val="00FF04CD"/>
    <w:rsid w:val="00FF0817"/>
    <w:rsid w:val="00FF0A93"/>
    <w:rsid w:val="00FF0E39"/>
    <w:rsid w:val="00FF0EC7"/>
    <w:rsid w:val="00FF1CD1"/>
    <w:rsid w:val="00FF1F93"/>
    <w:rsid w:val="00FF2286"/>
    <w:rsid w:val="00FF2324"/>
    <w:rsid w:val="00FF2352"/>
    <w:rsid w:val="00FF33D2"/>
    <w:rsid w:val="00FF3C92"/>
    <w:rsid w:val="00FF49E3"/>
    <w:rsid w:val="00FF53F5"/>
    <w:rsid w:val="00FF6500"/>
    <w:rsid w:val="00FF66F7"/>
    <w:rsid w:val="00FF6BCC"/>
    <w:rsid w:val="00FF7188"/>
    <w:rsid w:val="00FF77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264A0F6"/>
  <w15:chartTrackingRefBased/>
  <w15:docId w15:val="{0CB9CE7E-3105-4504-8A61-6D378D75F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uiPriority="99" w:qFormat="1"/>
    <w:lsdException w:name="caption" w:semiHidden="1" w:unhideWhenUsed="1" w:qFormat="1"/>
    <w:lsdException w:name="table of figures" w:uiPriority="99"/>
    <w:lsdException w:name="footnote reference" w:qFormat="1"/>
    <w:lsdException w:name="annotation reference" w:uiPriority="99" w:qFormat="1"/>
    <w:lsdException w:name="Title" w:qFormat="1"/>
    <w:lsdException w:name="Default Paragraph Font" w:uiPriority="1"/>
    <w:lsdException w:name="Body Text" w:uiPriority="99"/>
    <w:lsdException w:name="Subtitle" w:qFormat="1"/>
    <w:lsdException w:name="Hyperlink" w:uiPriority="99" w:qFormat="1"/>
    <w:lsdException w:name="Strong" w:uiPriority="22" w:qFormat="1"/>
    <w:lsdException w:name="Emphasis" w:qFormat="1"/>
    <w:lsdException w:name="Normal (Web)" w:uiPriority="99" w:qFormat="1"/>
    <w:lsdException w:name="HTML Keyboard" w:semiHidden="1" w:unhideWhenUsed="1"/>
    <w:lsdException w:name="HTML Preformatted" w:semiHidden="1" w:uiPriority="99" w:unhideWhenUsed="1"/>
    <w:lsdException w:name="HTML Typewriter"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26E3"/>
    <w:pPr>
      <w:spacing w:after="180"/>
    </w:pPr>
  </w:style>
  <w:style w:type="paragraph" w:styleId="Heading1">
    <w:name w:val="heading 1"/>
    <w:next w:val="Normal"/>
    <w:link w:val="Heading1Char"/>
    <w:uiPriority w:val="9"/>
    <w:qFormat/>
    <w:rsid w:val="00811FA9"/>
    <w:pPr>
      <w:keepNext/>
      <w:keepLines/>
      <w:pageBreakBefore/>
      <w:numPr>
        <w:numId w:val="6"/>
      </w:numPr>
      <w:pBdr>
        <w:top w:val="single" w:sz="12" w:space="3" w:color="auto"/>
      </w:pBdr>
      <w:spacing w:before="240" w:after="180"/>
      <w:outlineLvl w:val="0"/>
    </w:pPr>
    <w:rPr>
      <w:rFonts w:ascii="Arial" w:hAnsi="Arial"/>
      <w:sz w:val="36"/>
    </w:rPr>
  </w:style>
  <w:style w:type="paragraph" w:styleId="Heading2">
    <w:name w:val="heading 2"/>
    <w:basedOn w:val="Heading1"/>
    <w:next w:val="Normal"/>
    <w:link w:val="Heading2Char"/>
    <w:uiPriority w:val="9"/>
    <w:qFormat/>
    <w:rsid w:val="00D71DA0"/>
    <w:pPr>
      <w:pageBreakBefore w:val="0"/>
      <w:numPr>
        <w:ilvl w:val="1"/>
      </w:numPr>
      <w:pBdr>
        <w:top w:val="none" w:sz="0" w:space="0" w:color="auto"/>
      </w:pBdr>
      <w:spacing w:before="180"/>
      <w:outlineLvl w:val="1"/>
    </w:pPr>
    <w:rPr>
      <w:sz w:val="32"/>
    </w:rPr>
  </w:style>
  <w:style w:type="paragraph" w:styleId="Heading3">
    <w:name w:val="heading 3"/>
    <w:basedOn w:val="Normal"/>
    <w:next w:val="Normal"/>
    <w:link w:val="Heading3Char"/>
    <w:autoRedefine/>
    <w:uiPriority w:val="9"/>
    <w:qFormat/>
    <w:rsid w:val="00B6325C"/>
    <w:pPr>
      <w:keepNext/>
      <w:keepLines/>
      <w:numPr>
        <w:ilvl w:val="2"/>
        <w:numId w:val="6"/>
      </w:numPr>
      <w:spacing w:before="120"/>
      <w:outlineLvl w:val="2"/>
    </w:pPr>
    <w:rPr>
      <w:rFonts w:ascii="Arial" w:hAnsi="Arial"/>
      <w:sz w:val="28"/>
    </w:rPr>
  </w:style>
  <w:style w:type="paragraph" w:styleId="Heading4">
    <w:name w:val="heading 4"/>
    <w:basedOn w:val="Heading3"/>
    <w:next w:val="Normal"/>
    <w:link w:val="Heading4Char"/>
    <w:autoRedefine/>
    <w:uiPriority w:val="9"/>
    <w:qFormat/>
    <w:rsid w:val="0048576A"/>
    <w:pPr>
      <w:numPr>
        <w:ilvl w:val="3"/>
      </w:numPr>
      <w:outlineLvl w:val="3"/>
    </w:pPr>
    <w:rPr>
      <w:sz w:val="24"/>
    </w:rPr>
  </w:style>
  <w:style w:type="paragraph" w:styleId="Heading5">
    <w:name w:val="heading 5"/>
    <w:basedOn w:val="Heading4"/>
    <w:next w:val="Normal"/>
    <w:link w:val="Heading5Char"/>
    <w:autoRedefine/>
    <w:qFormat/>
    <w:rsid w:val="0048576A"/>
    <w:pPr>
      <w:numPr>
        <w:ilvl w:val="4"/>
      </w:numPr>
      <w:outlineLvl w:val="4"/>
    </w:pPr>
    <w:rPr>
      <w:sz w:val="22"/>
    </w:rPr>
  </w:style>
  <w:style w:type="paragraph" w:styleId="Heading6">
    <w:name w:val="heading 6"/>
    <w:basedOn w:val="H6"/>
    <w:next w:val="Normal"/>
    <w:link w:val="Heading6Char"/>
    <w:qFormat/>
    <w:rsid w:val="0048576A"/>
    <w:pPr>
      <w:numPr>
        <w:ilvl w:val="5"/>
      </w:numPr>
      <w:ind w:left="1985" w:hanging="1985"/>
      <w:outlineLvl w:val="5"/>
    </w:pPr>
  </w:style>
  <w:style w:type="paragraph" w:styleId="Heading7">
    <w:name w:val="heading 7"/>
    <w:basedOn w:val="H6"/>
    <w:next w:val="Normal"/>
    <w:link w:val="Heading7Char"/>
    <w:qFormat/>
    <w:pPr>
      <w:numPr>
        <w:ilvl w:val="6"/>
      </w:numPr>
      <w:ind w:left="1985" w:hanging="1985"/>
      <w:outlineLvl w:val="6"/>
    </w:pPr>
  </w:style>
  <w:style w:type="paragraph" w:styleId="Heading8">
    <w:name w:val="heading 8"/>
    <w:basedOn w:val="Heading1"/>
    <w:next w:val="Normal"/>
    <w:link w:val="Heading8Char"/>
    <w:qFormat/>
    <w:pPr>
      <w:numPr>
        <w:ilvl w:val="7"/>
      </w:numPr>
      <w:outlineLvl w:val="7"/>
    </w:pPr>
  </w:style>
  <w:style w:type="paragraph" w:styleId="Heading9">
    <w:name w:val="heading 9"/>
    <w:basedOn w:val="Heading8"/>
    <w:next w:val="Normal"/>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pPr>
      <w:ind w:left="1985" w:hanging="1985"/>
      <w:outlineLvl w:val="9"/>
    </w:pPr>
    <w:rPr>
      <w:sz w:val="20"/>
    </w:rPr>
  </w:style>
  <w:style w:type="paragraph" w:styleId="TOC9">
    <w:name w:val="toc 9"/>
    <w:basedOn w:val="TOC8"/>
    <w:uiPriority w:val="39"/>
    <w:pPr>
      <w:ind w:left="1418" w:hanging="1418"/>
    </w:pPr>
  </w:style>
  <w:style w:type="paragraph" w:styleId="TOC8">
    <w:name w:val="toc 8"/>
    <w:basedOn w:val="TOC1"/>
    <w:uiPriority w:val="39"/>
    <w:pPr>
      <w:spacing w:before="180"/>
      <w:ind w:left="2693" w:hanging="2693"/>
    </w:pPr>
    <w:rPr>
      <w:b/>
    </w:rPr>
  </w:style>
  <w:style w:type="paragraph" w:styleId="TOC1">
    <w:name w:val="toc 1"/>
    <w:uiPriority w:val="39"/>
    <w:pPr>
      <w:keepNext/>
      <w:keepLines/>
      <w:widowControl w:val="0"/>
      <w:tabs>
        <w:tab w:val="right" w:leader="dot" w:pos="9639"/>
      </w:tabs>
      <w:spacing w:before="120"/>
      <w:ind w:left="567" w:right="425" w:hanging="567"/>
    </w:pPr>
    <w:rPr>
      <w:noProof/>
      <w:sz w:val="22"/>
      <w:lang w:val="en-GB"/>
    </w:rPr>
  </w:style>
  <w:style w:type="paragraph" w:customStyle="1" w:styleId="EQ">
    <w:name w:val="EQ"/>
    <w:basedOn w:val="Normal"/>
    <w:next w:val="Normal"/>
    <w:pPr>
      <w:keepLines/>
      <w:tabs>
        <w:tab w:val="center" w:pos="4536"/>
        <w:tab w:val="right" w:pos="9072"/>
      </w:tabs>
    </w:pPr>
    <w:rPr>
      <w:noProof/>
    </w:rPr>
  </w:style>
  <w:style w:type="character" w:customStyle="1" w:styleId="ZGSM">
    <w:name w:val="ZGSM"/>
  </w:style>
  <w:style w:type="paragraph" w:styleId="Header">
    <w:name w:val="header"/>
    <w:pPr>
      <w:widowControl w:val="0"/>
      <w:overflowPunct w:val="0"/>
      <w:autoSpaceDE w:val="0"/>
      <w:autoSpaceDN w:val="0"/>
      <w:adjustRightInd w:val="0"/>
      <w:textAlignment w:val="baseline"/>
    </w:pPr>
    <w:rPr>
      <w:rFonts w:ascii="Arial" w:hAnsi="Arial"/>
      <w:b/>
      <w:noProof/>
      <w:sz w:val="18"/>
      <w:lang w:val="en-GB" w:eastAsia="ja-JP"/>
    </w:rPr>
  </w:style>
  <w:style w:type="paragraph" w:customStyle="1" w:styleId="ZD">
    <w:name w:val="ZD"/>
    <w:pPr>
      <w:framePr w:wrap="notBeside" w:vAnchor="page" w:hAnchor="margin" w:y="15764"/>
      <w:widowControl w:val="0"/>
    </w:pPr>
    <w:rPr>
      <w:rFonts w:ascii="Arial" w:hAnsi="Arial"/>
      <w:noProof/>
      <w:sz w:val="32"/>
      <w:lang w:val="en-GB"/>
    </w:rPr>
  </w:style>
  <w:style w:type="paragraph" w:styleId="TOC5">
    <w:name w:val="toc 5"/>
    <w:basedOn w:val="TOC4"/>
    <w:uiPriority w:val="39"/>
    <w:pPr>
      <w:ind w:left="1701" w:hanging="1701"/>
    </w:pPr>
  </w:style>
  <w:style w:type="paragraph" w:styleId="TOC4">
    <w:name w:val="toc 4"/>
    <w:basedOn w:val="TOC3"/>
    <w:uiPriority w:val="39"/>
    <w:pPr>
      <w:ind w:left="1418" w:hanging="1418"/>
    </w:pPr>
  </w:style>
  <w:style w:type="paragraph" w:styleId="TOC3">
    <w:name w:val="toc 3"/>
    <w:basedOn w:val="TOC2"/>
    <w:uiPriority w:val="39"/>
    <w:pPr>
      <w:ind w:left="1134" w:hanging="1134"/>
    </w:pPr>
  </w:style>
  <w:style w:type="paragraph" w:styleId="TOC2">
    <w:name w:val="toc 2"/>
    <w:basedOn w:val="TOC1"/>
    <w:uiPriority w:val="39"/>
    <w:pPr>
      <w:keepNext w:val="0"/>
      <w:spacing w:before="0"/>
      <w:ind w:left="851" w:hanging="851"/>
    </w:pPr>
    <w:rPr>
      <w:sz w:val="20"/>
    </w:rPr>
  </w:style>
  <w:style w:type="paragraph" w:styleId="Footer">
    <w:name w:val="footer"/>
    <w:basedOn w:val="Header"/>
    <w:link w:val="FooterChar"/>
    <w:pPr>
      <w:jc w:val="center"/>
    </w:pPr>
    <w:rPr>
      <w:i/>
    </w:rPr>
  </w:style>
  <w:style w:type="paragraph" w:customStyle="1" w:styleId="TT">
    <w:name w:val="TT"/>
    <w:basedOn w:val="Heading1"/>
    <w:next w:val="Normal"/>
    <w:pPr>
      <w:outlineLvl w:val="9"/>
    </w:pPr>
  </w:style>
  <w:style w:type="paragraph" w:customStyle="1" w:styleId="NF">
    <w:name w:val="NF"/>
    <w:basedOn w:val="NO"/>
    <w:pPr>
      <w:keepNext/>
      <w:spacing w:after="0"/>
    </w:pPr>
    <w:rPr>
      <w:rFonts w:ascii="Arial" w:hAnsi="Arial"/>
      <w:sz w:val="18"/>
    </w:rPr>
  </w:style>
  <w:style w:type="paragraph" w:customStyle="1" w:styleId="NO">
    <w:name w:val="NO"/>
    <w:basedOn w:val="Normal"/>
    <w:link w:val="NOZchn"/>
    <w:pPr>
      <w:keepLines/>
      <w:ind w:left="1135" w:hanging="851"/>
    </w:pPr>
    <w:rPr>
      <w:lang w:eastAsia="x-none"/>
    </w:rPr>
  </w:style>
  <w:style w:type="paragraph" w:customStyle="1" w:styleId="PL">
    <w:name w:val="PL"/>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pPr>
    <w:rPr>
      <w:rFonts w:ascii="Courier New" w:hAnsi="Courier New"/>
      <w:noProof/>
      <w:sz w:val="16"/>
      <w:lang w:val="en-GB"/>
    </w:rPr>
  </w:style>
  <w:style w:type="paragraph" w:customStyle="1" w:styleId="TAR">
    <w:name w:val="TAR"/>
    <w:basedOn w:val="TAL"/>
    <w:pPr>
      <w:jc w:val="right"/>
    </w:pPr>
  </w:style>
  <w:style w:type="paragraph" w:customStyle="1" w:styleId="TAL">
    <w:name w:val="TAL"/>
    <w:basedOn w:val="Normal"/>
    <w:link w:val="TALChar"/>
    <w:pPr>
      <w:keepNext/>
      <w:keepLines/>
      <w:spacing w:after="0"/>
    </w:pPr>
    <w:rPr>
      <w:rFonts w:ascii="Arial" w:hAnsi="Arial"/>
      <w:sz w:val="18"/>
    </w:rPr>
  </w:style>
  <w:style w:type="paragraph" w:customStyle="1" w:styleId="TAH">
    <w:name w:val="TAH"/>
    <w:basedOn w:val="TAC"/>
    <w:rPr>
      <w:b/>
    </w:rPr>
  </w:style>
  <w:style w:type="paragraph" w:customStyle="1" w:styleId="TAC">
    <w:name w:val="TAC"/>
    <w:basedOn w:val="TAL"/>
    <w:pPr>
      <w:jc w:val="center"/>
    </w:pPr>
  </w:style>
  <w:style w:type="paragraph" w:customStyle="1" w:styleId="LD">
    <w:name w:val="LD"/>
    <w:pPr>
      <w:keepNext/>
      <w:keepLines/>
      <w:spacing w:line="180" w:lineRule="exact"/>
    </w:pPr>
    <w:rPr>
      <w:rFonts w:ascii="Courier New" w:hAnsi="Courier New"/>
      <w:noProof/>
      <w:lang w:val="en-GB"/>
    </w:rPr>
  </w:style>
  <w:style w:type="paragraph" w:customStyle="1" w:styleId="EX">
    <w:name w:val="EX"/>
    <w:basedOn w:val="Normal"/>
    <w:link w:val="EXChar"/>
    <w:qFormat/>
    <w:pPr>
      <w:keepLines/>
      <w:ind w:left="1702" w:hanging="1418"/>
    </w:pPr>
  </w:style>
  <w:style w:type="paragraph" w:customStyle="1" w:styleId="FP">
    <w:name w:val="FP"/>
    <w:basedOn w:val="Normal"/>
    <w:pPr>
      <w:spacing w:after="0"/>
    </w:pPr>
  </w:style>
  <w:style w:type="paragraph" w:customStyle="1" w:styleId="NW">
    <w:name w:val="NW"/>
    <w:basedOn w:val="NO"/>
    <w:pPr>
      <w:spacing w:after="0"/>
    </w:pPr>
  </w:style>
  <w:style w:type="paragraph" w:customStyle="1" w:styleId="EW">
    <w:name w:val="EW"/>
    <w:basedOn w:val="EX"/>
    <w:link w:val="EWChar"/>
    <w:qFormat/>
    <w:pPr>
      <w:spacing w:after="0"/>
    </w:pPr>
  </w:style>
  <w:style w:type="paragraph" w:customStyle="1" w:styleId="B1">
    <w:name w:val="B1"/>
    <w:basedOn w:val="Normal"/>
    <w:link w:val="B1Char"/>
    <w:qFormat/>
    <w:pPr>
      <w:ind w:left="568" w:hanging="284"/>
    </w:pPr>
    <w:rPr>
      <w:lang w:eastAsia="x-none"/>
    </w:rPr>
  </w:style>
  <w:style w:type="paragraph" w:styleId="TOC6">
    <w:name w:val="toc 6"/>
    <w:basedOn w:val="TOC5"/>
    <w:next w:val="Normal"/>
    <w:uiPriority w:val="39"/>
    <w:pPr>
      <w:ind w:left="1985" w:hanging="1985"/>
    </w:pPr>
  </w:style>
  <w:style w:type="paragraph" w:styleId="TOC7">
    <w:name w:val="toc 7"/>
    <w:basedOn w:val="TOC6"/>
    <w:next w:val="Normal"/>
    <w:uiPriority w:val="39"/>
    <w:pPr>
      <w:ind w:left="2268" w:hanging="2268"/>
    </w:pPr>
  </w:style>
  <w:style w:type="paragraph" w:customStyle="1" w:styleId="EditorsNote">
    <w:name w:val="Editor's Note"/>
    <w:aliases w:val="EN"/>
    <w:basedOn w:val="NO"/>
    <w:link w:val="EditorsNoteChar"/>
    <w:qFormat/>
    <w:rPr>
      <w:color w:val="FF0000"/>
    </w:rPr>
  </w:style>
  <w:style w:type="paragraph" w:customStyle="1" w:styleId="TH">
    <w:name w:val="TH"/>
    <w:basedOn w:val="Normal"/>
    <w:link w:val="THChar"/>
    <w:pPr>
      <w:keepNext/>
      <w:keepLines/>
      <w:spacing w:before="60"/>
      <w:jc w:val="center"/>
    </w:pPr>
    <w:rPr>
      <w:rFonts w:ascii="Arial" w:hAnsi="Arial"/>
      <w:b/>
      <w:lang w:eastAsia="x-none"/>
    </w:rPr>
  </w:style>
  <w:style w:type="paragraph" w:customStyle="1" w:styleId="ZA">
    <w:name w:val="ZA"/>
    <w:pPr>
      <w:framePr w:w="10206" w:h="794" w:hRule="exact" w:wrap="notBeside" w:vAnchor="page" w:hAnchor="margin" w:y="1135"/>
      <w:widowControl w:val="0"/>
      <w:pBdr>
        <w:bottom w:val="single" w:sz="12" w:space="1" w:color="auto"/>
      </w:pBdr>
      <w:jc w:val="right"/>
    </w:pPr>
    <w:rPr>
      <w:rFonts w:ascii="Arial" w:hAnsi="Arial"/>
      <w:noProof/>
      <w:sz w:val="40"/>
      <w:lang w:val="en-GB"/>
    </w:rPr>
  </w:style>
  <w:style w:type="paragraph" w:customStyle="1" w:styleId="ZB">
    <w:name w:val="ZB"/>
    <w:pPr>
      <w:framePr w:w="10206" w:h="284" w:hRule="exact" w:wrap="notBeside" w:vAnchor="page" w:hAnchor="margin" w:y="1986"/>
      <w:widowControl w:val="0"/>
      <w:ind w:right="28"/>
      <w:jc w:val="right"/>
    </w:pPr>
    <w:rPr>
      <w:rFonts w:ascii="Arial" w:hAnsi="Arial"/>
      <w:i/>
      <w:noProof/>
      <w:lang w:val="en-GB"/>
    </w:rPr>
  </w:style>
  <w:style w:type="paragraph" w:customStyle="1" w:styleId="ZT">
    <w:name w:val="ZT"/>
    <w:pPr>
      <w:framePr w:wrap="notBeside" w:hAnchor="margin" w:yAlign="center"/>
      <w:widowControl w:val="0"/>
      <w:spacing w:line="240" w:lineRule="atLeast"/>
      <w:jc w:val="right"/>
    </w:pPr>
    <w:rPr>
      <w:rFonts w:ascii="Arial" w:hAnsi="Arial"/>
      <w:b/>
      <w:sz w:val="34"/>
      <w:lang w:val="en-GB"/>
    </w:rPr>
  </w:style>
  <w:style w:type="paragraph" w:customStyle="1" w:styleId="ZU">
    <w:name w:val="ZU"/>
    <w:pPr>
      <w:framePr w:w="10206" w:wrap="notBeside" w:vAnchor="page" w:hAnchor="margin" w:y="6238"/>
      <w:widowControl w:val="0"/>
      <w:pBdr>
        <w:top w:val="single" w:sz="12" w:space="1" w:color="auto"/>
      </w:pBdr>
      <w:jc w:val="right"/>
    </w:pPr>
    <w:rPr>
      <w:rFonts w:ascii="Arial" w:hAnsi="Arial"/>
      <w:noProof/>
      <w:lang w:val="en-GB"/>
    </w:rPr>
  </w:style>
  <w:style w:type="paragraph" w:customStyle="1" w:styleId="TAN">
    <w:name w:val="TAN"/>
    <w:basedOn w:val="TAL"/>
    <w:pPr>
      <w:ind w:left="851" w:hanging="851"/>
    </w:pPr>
  </w:style>
  <w:style w:type="paragraph" w:customStyle="1" w:styleId="ZH">
    <w:name w:val="ZH"/>
    <w:pPr>
      <w:framePr w:wrap="notBeside" w:vAnchor="page" w:hAnchor="margin" w:xAlign="center" w:y="6805"/>
      <w:widowControl w:val="0"/>
    </w:pPr>
    <w:rPr>
      <w:rFonts w:ascii="Arial" w:hAnsi="Arial"/>
      <w:noProof/>
      <w:lang w:val="en-GB"/>
    </w:rPr>
  </w:style>
  <w:style w:type="paragraph" w:customStyle="1" w:styleId="TF">
    <w:name w:val="TF"/>
    <w:aliases w:val="left"/>
    <w:basedOn w:val="TH"/>
    <w:link w:val="TFChar"/>
    <w:pPr>
      <w:keepNext w:val="0"/>
      <w:spacing w:before="0" w:after="240"/>
    </w:pPr>
  </w:style>
  <w:style w:type="paragraph" w:customStyle="1" w:styleId="ZG">
    <w:name w:val="ZG"/>
    <w:pPr>
      <w:framePr w:wrap="notBeside" w:vAnchor="page" w:hAnchor="margin" w:xAlign="right" w:y="6805"/>
      <w:widowControl w:val="0"/>
      <w:jc w:val="right"/>
    </w:pPr>
    <w:rPr>
      <w:rFonts w:ascii="Arial" w:hAnsi="Arial"/>
      <w:noProof/>
      <w:lang w:val="en-GB"/>
    </w:rPr>
  </w:style>
  <w:style w:type="paragraph" w:customStyle="1" w:styleId="B2">
    <w:name w:val="B2"/>
    <w:basedOn w:val="Normal"/>
    <w:link w:val="B2Car"/>
    <w:pPr>
      <w:ind w:left="851" w:hanging="284"/>
    </w:pPr>
  </w:style>
  <w:style w:type="paragraph" w:customStyle="1" w:styleId="B3">
    <w:name w:val="B3"/>
    <w:basedOn w:val="Normal"/>
    <w:link w:val="B3Char"/>
    <w:pPr>
      <w:ind w:left="1135" w:hanging="284"/>
    </w:pPr>
  </w:style>
  <w:style w:type="paragraph" w:customStyle="1" w:styleId="B4">
    <w:name w:val="B4"/>
    <w:basedOn w:val="Normal"/>
    <w:pPr>
      <w:ind w:left="1418" w:hanging="284"/>
    </w:pPr>
  </w:style>
  <w:style w:type="paragraph" w:customStyle="1" w:styleId="B5">
    <w:name w:val="B5"/>
    <w:basedOn w:val="Normal"/>
    <w:pPr>
      <w:ind w:left="1702" w:hanging="284"/>
    </w:pPr>
  </w:style>
  <w:style w:type="paragraph" w:customStyle="1" w:styleId="ZTD">
    <w:name w:val="ZTD"/>
    <w:basedOn w:val="ZB"/>
    <w:pPr>
      <w:framePr w:hRule="auto" w:wrap="notBeside" w:y="852"/>
    </w:pPr>
    <w:rPr>
      <w:i w:val="0"/>
      <w:sz w:val="40"/>
    </w:rPr>
  </w:style>
  <w:style w:type="paragraph" w:customStyle="1" w:styleId="ZV">
    <w:name w:val="ZV"/>
    <w:basedOn w:val="ZU"/>
    <w:pPr>
      <w:framePr w:wrap="notBeside" w:y="16161"/>
    </w:pPr>
  </w:style>
  <w:style w:type="paragraph" w:customStyle="1" w:styleId="TAJ">
    <w:name w:val="TAJ"/>
    <w:basedOn w:val="TH"/>
  </w:style>
  <w:style w:type="paragraph" w:customStyle="1" w:styleId="Guidance">
    <w:name w:val="Guidance"/>
    <w:basedOn w:val="Normal"/>
    <w:qFormat/>
    <w:rPr>
      <w:i/>
      <w:color w:val="0000FF"/>
    </w:rPr>
  </w:style>
  <w:style w:type="paragraph" w:styleId="BalloonText">
    <w:name w:val="Balloon Text"/>
    <w:basedOn w:val="Normal"/>
    <w:link w:val="BalloonTextChar"/>
    <w:rsid w:val="00964CD2"/>
    <w:pPr>
      <w:spacing w:after="0"/>
    </w:pPr>
    <w:rPr>
      <w:rFonts w:ascii="Segoe UI" w:hAnsi="Segoe UI" w:cs="Segoe UI"/>
      <w:sz w:val="18"/>
      <w:szCs w:val="18"/>
      <w:lang w:eastAsia="x-none"/>
    </w:rPr>
  </w:style>
  <w:style w:type="character" w:customStyle="1" w:styleId="BalloonTextChar">
    <w:name w:val="Balloon Text Char"/>
    <w:link w:val="BalloonText"/>
    <w:rsid w:val="00964CD2"/>
    <w:rPr>
      <w:rFonts w:ascii="Segoe UI" w:hAnsi="Segoe UI" w:cs="Segoe UI"/>
      <w:sz w:val="18"/>
      <w:szCs w:val="18"/>
      <w:lang w:val="en-GB" w:bidi="ar-SA"/>
    </w:rPr>
  </w:style>
  <w:style w:type="character" w:styleId="Hyperlink">
    <w:name w:val="Hyperlink"/>
    <w:uiPriority w:val="99"/>
    <w:qFormat/>
    <w:rsid w:val="00964CD2"/>
    <w:rPr>
      <w:color w:val="0563C1"/>
      <w:u w:val="single"/>
    </w:rPr>
  </w:style>
  <w:style w:type="character" w:customStyle="1" w:styleId="B1Char">
    <w:name w:val="B1 Char"/>
    <w:link w:val="B1"/>
    <w:qFormat/>
    <w:rsid w:val="00F046AE"/>
    <w:rPr>
      <w:lang w:val="en-GB" w:bidi="ar-SA"/>
    </w:rPr>
  </w:style>
  <w:style w:type="character" w:customStyle="1" w:styleId="THChar">
    <w:name w:val="TH Char"/>
    <w:link w:val="TH"/>
    <w:rsid w:val="00F046AE"/>
    <w:rPr>
      <w:rFonts w:ascii="Arial" w:hAnsi="Arial"/>
      <w:b/>
      <w:lang w:val="en-GB" w:bidi="ar-SA"/>
    </w:rPr>
  </w:style>
  <w:style w:type="character" w:customStyle="1" w:styleId="TFChar">
    <w:name w:val="TF Char"/>
    <w:link w:val="TF"/>
    <w:rsid w:val="00F046AE"/>
    <w:rPr>
      <w:rFonts w:ascii="Arial" w:hAnsi="Arial"/>
      <w:b/>
      <w:lang w:val="en-GB" w:bidi="ar-SA"/>
    </w:rPr>
  </w:style>
  <w:style w:type="character" w:customStyle="1" w:styleId="NOZchn">
    <w:name w:val="NO Zchn"/>
    <w:link w:val="NO"/>
    <w:rsid w:val="00F046AE"/>
    <w:rPr>
      <w:lang w:val="en-GB" w:bidi="ar-SA"/>
    </w:rPr>
  </w:style>
  <w:style w:type="character" w:customStyle="1" w:styleId="TALChar">
    <w:name w:val="TAL Char"/>
    <w:link w:val="TAL"/>
    <w:rsid w:val="0068401A"/>
    <w:rPr>
      <w:rFonts w:ascii="Arial" w:hAnsi="Arial"/>
      <w:sz w:val="18"/>
      <w:lang w:val="en-GB" w:eastAsia="en-US"/>
    </w:rPr>
  </w:style>
  <w:style w:type="character" w:styleId="CommentReference">
    <w:name w:val="annotation reference"/>
    <w:uiPriority w:val="99"/>
    <w:qFormat/>
    <w:rsid w:val="0086352E"/>
    <w:rPr>
      <w:sz w:val="16"/>
      <w:szCs w:val="16"/>
    </w:rPr>
  </w:style>
  <w:style w:type="paragraph" w:styleId="CommentText">
    <w:name w:val="annotation text"/>
    <w:basedOn w:val="Normal"/>
    <w:link w:val="CommentTextChar"/>
    <w:uiPriority w:val="99"/>
    <w:qFormat/>
    <w:rsid w:val="0086352E"/>
  </w:style>
  <w:style w:type="character" w:customStyle="1" w:styleId="CommentTextChar">
    <w:name w:val="Comment Text Char"/>
    <w:link w:val="CommentText"/>
    <w:qFormat/>
    <w:rsid w:val="0086352E"/>
    <w:rPr>
      <w:lang w:val="en-GB" w:eastAsia="en-US"/>
    </w:rPr>
  </w:style>
  <w:style w:type="paragraph" w:styleId="CommentSubject">
    <w:name w:val="annotation subject"/>
    <w:basedOn w:val="CommentText"/>
    <w:next w:val="CommentText"/>
    <w:link w:val="CommentSubjectChar"/>
    <w:rsid w:val="0086352E"/>
    <w:rPr>
      <w:b/>
      <w:bCs/>
    </w:rPr>
  </w:style>
  <w:style w:type="character" w:customStyle="1" w:styleId="CommentSubjectChar">
    <w:name w:val="Comment Subject Char"/>
    <w:link w:val="CommentSubject"/>
    <w:rsid w:val="0086352E"/>
    <w:rPr>
      <w:b/>
      <w:bCs/>
      <w:lang w:val="en-GB" w:eastAsia="en-US"/>
    </w:rPr>
  </w:style>
  <w:style w:type="paragraph" w:styleId="ListParagraph">
    <w:name w:val="List Paragraph"/>
    <w:aliases w:val="Compact List Paragraph,列表段落,参考文献,符号列表,·ûºÅÁÐ±í,¡¤?o?¨¢D¡À¨ª,?¡è?o?¡§¡éD?¨¤¡§a,??¨¨?o??¡ì?¨¦D?¡§¡è?¡ìa,??¡§¡§?o???¨¬?¡§|D??¡ì?¨¨??¨¬a,???¡ì?¡ì?o???¡§???¡ì|D???¨¬?¡§¡§??¡§?a,????¨¬??¨¬?o????¡ì????¨¬|D???¡§???¡ì?¡ì???¡ì?a,?,lp1,·?o?áD±í"/>
    <w:basedOn w:val="Normal"/>
    <w:link w:val="ListParagraphChar"/>
    <w:uiPriority w:val="34"/>
    <w:qFormat/>
    <w:rsid w:val="00C16A2A"/>
    <w:rPr>
      <w:rFonts w:eastAsia="MS PGothic"/>
      <w:szCs w:val="22"/>
      <w:lang w:val="en-GB" w:eastAsia="ja-JP"/>
    </w:rPr>
  </w:style>
  <w:style w:type="character" w:customStyle="1" w:styleId="B1Zchn">
    <w:name w:val="B1 Zchn"/>
    <w:locked/>
    <w:rsid w:val="00D32118"/>
    <w:rPr>
      <w:lang w:val="en-GB" w:eastAsia="en-US"/>
    </w:rPr>
  </w:style>
  <w:style w:type="character" w:customStyle="1" w:styleId="EditorsNoteChar">
    <w:name w:val="Editor's Note Char"/>
    <w:link w:val="EditorsNote"/>
    <w:rsid w:val="00D32118"/>
    <w:rPr>
      <w:color w:val="FF0000"/>
      <w:lang w:val="en-GB" w:eastAsia="x-none"/>
    </w:rPr>
  </w:style>
  <w:style w:type="table" w:styleId="TableGrid">
    <w:name w:val="Table Grid"/>
    <w:basedOn w:val="TableNormal"/>
    <w:qFormat/>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qFormat/>
    <w:rsid w:val="00C923E3"/>
    <w:pPr>
      <w:spacing w:before="100" w:beforeAutospacing="1" w:after="100" w:afterAutospacing="1"/>
    </w:pPr>
    <w:rPr>
      <w:rFonts w:eastAsia="Times New Roman"/>
      <w:sz w:val="24"/>
      <w:szCs w:val="24"/>
      <w:lang w:eastAsia="ja-JP"/>
    </w:rPr>
  </w:style>
  <w:style w:type="character" w:customStyle="1" w:styleId="UnresolvedMention1">
    <w:name w:val="Unresolved Mention1"/>
    <w:uiPriority w:val="99"/>
    <w:semiHidden/>
    <w:unhideWhenUsed/>
    <w:rsid w:val="0034318E"/>
    <w:rPr>
      <w:color w:val="808080"/>
      <w:shd w:val="clear" w:color="auto" w:fill="E6E6E6"/>
    </w:rPr>
  </w:style>
  <w:style w:type="table" w:customStyle="1" w:styleId="GridTable2-Accent41">
    <w:name w:val="Grid Table 2 - Accent 41"/>
    <w:basedOn w:val="TableNormal"/>
    <w:next w:val="GridTable2-Accent4"/>
    <w:uiPriority w:val="47"/>
    <w:rsid w:val="009248AD"/>
    <w:rPr>
      <w:rFonts w:ascii="Nokia Pure Text" w:eastAsia="MS Mincho"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Revision">
    <w:name w:val="Revision"/>
    <w:hidden/>
    <w:uiPriority w:val="99"/>
    <w:semiHidden/>
    <w:rsid w:val="00F9790B"/>
  </w:style>
  <w:style w:type="paragraph" w:styleId="Caption">
    <w:name w:val="caption"/>
    <w:aliases w:val="Resp caption,Resp,caption,First line:  0.5&quot;,cap,Caption Char2,Caption Char Char,Caption Char1 Char Char,Caption C...,Caption Char1 Char1,Caption Char2 Char,Caption Char Char Char,Caption Char1 Char Char Char,Caption Char1 Char1 Char,FIGURE"/>
    <w:basedOn w:val="Normal"/>
    <w:next w:val="Normal"/>
    <w:link w:val="CaptionChar"/>
    <w:unhideWhenUsed/>
    <w:qFormat/>
    <w:rsid w:val="008729F3"/>
    <w:rPr>
      <w:b/>
      <w:bCs/>
    </w:rPr>
  </w:style>
  <w:style w:type="table" w:styleId="LightList">
    <w:name w:val="Light List"/>
    <w:basedOn w:val="TableNormal"/>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LineNumber">
    <w:name w:val="line number"/>
    <w:rsid w:val="00C90F0C"/>
  </w:style>
  <w:style w:type="paragraph" w:styleId="NoSpacing">
    <w:name w:val="No Spacing"/>
    <w:link w:val="NoSpacingChar"/>
    <w:uiPriority w:val="1"/>
    <w:qFormat/>
    <w:rsid w:val="001300C4"/>
    <w:rPr>
      <w:rFonts w:ascii="Calibri" w:hAnsi="Calibri"/>
      <w:sz w:val="22"/>
      <w:szCs w:val="22"/>
    </w:rPr>
  </w:style>
  <w:style w:type="character" w:customStyle="1" w:styleId="NoSpacingChar">
    <w:name w:val="No Spacing Char"/>
    <w:link w:val="NoSpacing"/>
    <w:uiPriority w:val="1"/>
    <w:rsid w:val="001300C4"/>
    <w:rPr>
      <w:rFonts w:ascii="Calibri" w:hAnsi="Calibri"/>
      <w:sz w:val="22"/>
      <w:szCs w:val="22"/>
      <w:lang w:eastAsia="en-US"/>
    </w:rPr>
  </w:style>
  <w:style w:type="paragraph" w:customStyle="1" w:styleId="CRCoverPage">
    <w:name w:val="CR Cover Page"/>
    <w:link w:val="CRCoverPageZchn"/>
    <w:rsid w:val="003A3534"/>
    <w:pPr>
      <w:spacing w:after="120"/>
    </w:pPr>
    <w:rPr>
      <w:rFonts w:ascii="Arial" w:eastAsia="Times New Roman" w:hAnsi="Arial"/>
      <w:lang w:val="en-GB"/>
    </w:rPr>
  </w:style>
  <w:style w:type="character" w:customStyle="1" w:styleId="CRCoverPageZchn">
    <w:name w:val="CR Cover Page Zchn"/>
    <w:link w:val="CRCoverPage"/>
    <w:rsid w:val="003A3534"/>
    <w:rPr>
      <w:rFonts w:ascii="Arial" w:eastAsia="Times New Roman" w:hAnsi="Arial"/>
      <w:lang w:val="en-GB" w:eastAsia="en-US"/>
    </w:rPr>
  </w:style>
  <w:style w:type="character" w:customStyle="1" w:styleId="FooterChar">
    <w:name w:val="Footer Char"/>
    <w:link w:val="Footer"/>
    <w:rsid w:val="00E62B67"/>
    <w:rPr>
      <w:rFonts w:ascii="Arial" w:hAnsi="Arial"/>
      <w:b/>
      <w:i/>
      <w:noProof/>
      <w:sz w:val="18"/>
      <w:lang w:val="en-GB"/>
    </w:rPr>
  </w:style>
  <w:style w:type="paragraph" w:styleId="FootnoteText">
    <w:name w:val="footnote text"/>
    <w:basedOn w:val="Normal"/>
    <w:link w:val="FootnoteTextChar"/>
    <w:qFormat/>
    <w:rsid w:val="00A75F44"/>
    <w:pPr>
      <w:spacing w:after="240"/>
      <w:ind w:left="1106"/>
    </w:pPr>
    <w:rPr>
      <w:rFonts w:ascii="Arial" w:eastAsia="MS Mincho" w:hAnsi="Arial"/>
      <w:lang w:eastAsia="de-DE"/>
    </w:rPr>
  </w:style>
  <w:style w:type="character" w:customStyle="1" w:styleId="FootnoteTextChar">
    <w:name w:val="Footnote Text Char"/>
    <w:link w:val="FootnoteText"/>
    <w:qFormat/>
    <w:rsid w:val="00A75F44"/>
    <w:rPr>
      <w:rFonts w:ascii="Arial" w:eastAsia="MS Mincho" w:hAnsi="Arial"/>
      <w:lang w:eastAsia="de-DE"/>
    </w:rPr>
  </w:style>
  <w:style w:type="character" w:styleId="FootnoteReference">
    <w:name w:val="footnote reference"/>
    <w:qFormat/>
    <w:rsid w:val="00A75F44"/>
    <w:rPr>
      <w:vertAlign w:val="superscript"/>
    </w:rPr>
  </w:style>
  <w:style w:type="character" w:customStyle="1" w:styleId="B3Char">
    <w:name w:val="B3 Char"/>
    <w:link w:val="B3"/>
    <w:rsid w:val="000E12C5"/>
  </w:style>
  <w:style w:type="character" w:customStyle="1" w:styleId="CaptionChar">
    <w:name w:val="Caption Char"/>
    <w:aliases w:val="Resp caption Char,Resp Char,caption Char,First line:  0.5&quot; Char,cap Char,Caption Char2 Char1,Caption Char Char Char1,Caption Char1 Char Char Char1,Caption C... Char,Caption Char1 Char1 Char1,Caption Char2 Char Char,FIGURE Char"/>
    <w:link w:val="Caption"/>
    <w:qFormat/>
    <w:rsid w:val="00B74D8C"/>
    <w:rPr>
      <w:b/>
      <w:bCs/>
    </w:rPr>
  </w:style>
  <w:style w:type="numbering" w:customStyle="1" w:styleId="Bullet">
    <w:name w:val="Bullet"/>
    <w:uiPriority w:val="99"/>
    <w:rsid w:val="000F4A13"/>
    <w:pPr>
      <w:numPr>
        <w:numId w:val="1"/>
      </w:numPr>
    </w:pPr>
  </w:style>
  <w:style w:type="paragraph" w:customStyle="1" w:styleId="Default">
    <w:name w:val="Default"/>
    <w:rsid w:val="007D2626"/>
    <w:pPr>
      <w:autoSpaceDE w:val="0"/>
      <w:autoSpaceDN w:val="0"/>
      <w:adjustRightInd w:val="0"/>
    </w:pPr>
    <w:rPr>
      <w:color w:val="000000"/>
      <w:sz w:val="24"/>
      <w:szCs w:val="24"/>
    </w:rPr>
  </w:style>
  <w:style w:type="character" w:customStyle="1" w:styleId="Heading2Char">
    <w:name w:val="Heading 2 Char"/>
    <w:basedOn w:val="DefaultParagraphFont"/>
    <w:link w:val="Heading2"/>
    <w:uiPriority w:val="9"/>
    <w:rsid w:val="00D71DA0"/>
    <w:rPr>
      <w:rFonts w:ascii="Arial" w:hAnsi="Arial"/>
      <w:sz w:val="32"/>
    </w:rPr>
  </w:style>
  <w:style w:type="paragraph" w:customStyle="1" w:styleId="PlantUML">
    <w:name w:val="PlantUML"/>
    <w:basedOn w:val="Normal"/>
    <w:link w:val="PlantUMLChar"/>
    <w:autoRedefine/>
    <w:rsid w:val="00435C7A"/>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spacing w:after="0"/>
    </w:pPr>
    <w:rPr>
      <w:rFonts w:ascii="Courier New" w:hAnsi="Courier New" w:cs="Courier New"/>
      <w:noProof/>
      <w:color w:val="008000"/>
      <w:sz w:val="18"/>
    </w:rPr>
  </w:style>
  <w:style w:type="character" w:customStyle="1" w:styleId="PlantUMLChar">
    <w:name w:val="PlantUML Char"/>
    <w:basedOn w:val="DefaultParagraphFont"/>
    <w:link w:val="PlantUML"/>
    <w:rsid w:val="00435C7A"/>
    <w:rPr>
      <w:rFonts w:ascii="Courier New" w:hAnsi="Courier New" w:cs="Courier New"/>
      <w:noProof/>
      <w:color w:val="008000"/>
      <w:sz w:val="18"/>
      <w:shd w:val="clear" w:color="auto" w:fill="BAFDBA"/>
    </w:rPr>
  </w:style>
  <w:style w:type="paragraph" w:customStyle="1" w:styleId="PlantUMLImg">
    <w:name w:val="PlantUMLImg"/>
    <w:basedOn w:val="Normal"/>
    <w:link w:val="PlantUMLImgChar"/>
    <w:autoRedefine/>
    <w:rsid w:val="00435C7A"/>
    <w:pPr>
      <w:jc w:val="center"/>
    </w:pPr>
    <w:rPr>
      <w:b/>
    </w:rPr>
  </w:style>
  <w:style w:type="character" w:customStyle="1" w:styleId="PlantUMLImgChar">
    <w:name w:val="PlantUMLImg Char"/>
    <w:basedOn w:val="DefaultParagraphFont"/>
    <w:link w:val="PlantUMLImg"/>
    <w:rsid w:val="00435C7A"/>
    <w:rPr>
      <w:b/>
    </w:rPr>
  </w:style>
  <w:style w:type="paragraph" w:customStyle="1" w:styleId="SOAPExample">
    <w:name w:val="SOAP Example"/>
    <w:basedOn w:val="Normal"/>
    <w:rsid w:val="00E75270"/>
    <w:pPr>
      <w:tabs>
        <w:tab w:val="left" w:pos="900"/>
        <w:tab w:val="left" w:pos="1260"/>
        <w:tab w:val="left" w:pos="1620"/>
        <w:tab w:val="left" w:pos="1980"/>
        <w:tab w:val="left" w:pos="2340"/>
        <w:tab w:val="left" w:pos="2700"/>
        <w:tab w:val="left" w:pos="3060"/>
      </w:tabs>
      <w:spacing w:after="0"/>
      <w:ind w:left="562"/>
    </w:pPr>
    <w:rPr>
      <w:rFonts w:ascii="Courier New" w:eastAsia="MS Mincho" w:hAnsi="Courier New" w:cs="Courier New"/>
      <w:noProof/>
      <w:sz w:val="16"/>
      <w:szCs w:val="16"/>
    </w:rPr>
  </w:style>
  <w:style w:type="character" w:styleId="FollowedHyperlink">
    <w:name w:val="FollowedHyperlink"/>
    <w:basedOn w:val="DefaultParagraphFont"/>
    <w:rsid w:val="00B00C0F"/>
    <w:rPr>
      <w:color w:val="954F72" w:themeColor="followedHyperlink"/>
      <w:u w:val="single"/>
    </w:rPr>
  </w:style>
  <w:style w:type="paragraph" w:styleId="HTMLPreformatted">
    <w:name w:val="HTML Preformatted"/>
    <w:basedOn w:val="Normal"/>
    <w:link w:val="HTMLPreformattedChar"/>
    <w:uiPriority w:val="99"/>
    <w:rsid w:val="004B3252"/>
    <w:pPr>
      <w:spacing w:after="0"/>
    </w:pPr>
    <w:rPr>
      <w:rFonts w:ascii="Consolas" w:hAnsi="Consolas" w:cs="Consolas"/>
    </w:rPr>
  </w:style>
  <w:style w:type="character" w:customStyle="1" w:styleId="HTMLPreformattedChar">
    <w:name w:val="HTML Preformatted Char"/>
    <w:basedOn w:val="DefaultParagraphFont"/>
    <w:link w:val="HTMLPreformatted"/>
    <w:uiPriority w:val="99"/>
    <w:rsid w:val="004B3252"/>
    <w:rPr>
      <w:rFonts w:ascii="Consolas" w:hAnsi="Consolas" w:cs="Consolas"/>
    </w:rPr>
  </w:style>
  <w:style w:type="table" w:customStyle="1" w:styleId="2-41">
    <w:name w:val="グリッド (表) 2 - アクセント 41"/>
    <w:basedOn w:val="TableNormal"/>
    <w:uiPriority w:val="47"/>
    <w:rsid w:val="00B7150A"/>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character" w:customStyle="1" w:styleId="UnresolvedMention10">
    <w:name w:val="Unresolved Mention1"/>
    <w:uiPriority w:val="99"/>
    <w:semiHidden/>
    <w:unhideWhenUsed/>
    <w:rsid w:val="00B7150A"/>
    <w:rPr>
      <w:color w:val="808080"/>
      <w:shd w:val="clear" w:color="auto" w:fill="E6E6E6"/>
    </w:rPr>
  </w:style>
  <w:style w:type="character" w:customStyle="1" w:styleId="UnresolvedMention2">
    <w:name w:val="Unresolved Mention2"/>
    <w:basedOn w:val="DefaultParagraphFont"/>
    <w:uiPriority w:val="99"/>
    <w:semiHidden/>
    <w:unhideWhenUsed/>
    <w:rsid w:val="00821B43"/>
    <w:rPr>
      <w:color w:val="605E5C"/>
      <w:shd w:val="clear" w:color="auto" w:fill="E1DFDD"/>
    </w:rPr>
  </w:style>
  <w:style w:type="character" w:customStyle="1" w:styleId="UnresolvedMention3">
    <w:name w:val="Unresolved Mention3"/>
    <w:basedOn w:val="DefaultParagraphFont"/>
    <w:uiPriority w:val="99"/>
    <w:semiHidden/>
    <w:unhideWhenUsed/>
    <w:rsid w:val="00694A5C"/>
    <w:rPr>
      <w:color w:val="808080"/>
      <w:shd w:val="clear" w:color="auto" w:fill="E6E6E6"/>
    </w:rPr>
  </w:style>
  <w:style w:type="character" w:customStyle="1" w:styleId="UnresolvedMention4">
    <w:name w:val="Unresolved Mention4"/>
    <w:basedOn w:val="DefaultParagraphFont"/>
    <w:uiPriority w:val="99"/>
    <w:semiHidden/>
    <w:unhideWhenUsed/>
    <w:rsid w:val="00050F58"/>
    <w:rPr>
      <w:color w:val="808080"/>
      <w:shd w:val="clear" w:color="auto" w:fill="E6E6E6"/>
    </w:rPr>
  </w:style>
  <w:style w:type="character" w:customStyle="1" w:styleId="UnresolvedMention5">
    <w:name w:val="Unresolved Mention5"/>
    <w:basedOn w:val="DefaultParagraphFont"/>
    <w:uiPriority w:val="99"/>
    <w:semiHidden/>
    <w:unhideWhenUsed/>
    <w:rsid w:val="00BE29D1"/>
    <w:rPr>
      <w:color w:val="808080"/>
      <w:shd w:val="clear" w:color="auto" w:fill="E6E6E6"/>
    </w:rPr>
  </w:style>
  <w:style w:type="character" w:styleId="Strong">
    <w:name w:val="Strong"/>
    <w:basedOn w:val="DefaultParagraphFont"/>
    <w:uiPriority w:val="22"/>
    <w:qFormat/>
    <w:rsid w:val="00447181"/>
    <w:rPr>
      <w:b/>
      <w:bCs/>
    </w:rPr>
  </w:style>
  <w:style w:type="character" w:customStyle="1" w:styleId="UnresolvedMention6">
    <w:name w:val="Unresolved Mention6"/>
    <w:basedOn w:val="DefaultParagraphFont"/>
    <w:uiPriority w:val="99"/>
    <w:semiHidden/>
    <w:unhideWhenUsed/>
    <w:rsid w:val="00A279E4"/>
    <w:rPr>
      <w:color w:val="605E5C"/>
      <w:shd w:val="clear" w:color="auto" w:fill="E1DFDD"/>
    </w:rPr>
  </w:style>
  <w:style w:type="paragraph" w:styleId="TOCHeading">
    <w:name w:val="TOC Heading"/>
    <w:basedOn w:val="Heading1"/>
    <w:next w:val="Normal"/>
    <w:uiPriority w:val="39"/>
    <w:unhideWhenUsed/>
    <w:qFormat/>
    <w:rsid w:val="00691125"/>
    <w:pPr>
      <w:pageBreakBefore w:val="0"/>
      <w:numPr>
        <w:numId w:val="0"/>
      </w:numPr>
      <w:pBdr>
        <w:top w:val="none" w:sz="0" w:space="0" w:color="auto"/>
      </w:pBdr>
      <w:spacing w:after="0" w:line="259" w:lineRule="auto"/>
      <w:outlineLvl w:val="9"/>
    </w:pPr>
    <w:rPr>
      <w:rFonts w:asciiTheme="majorHAnsi" w:eastAsiaTheme="majorEastAsia" w:hAnsiTheme="majorHAnsi" w:cstheme="majorBidi"/>
      <w:color w:val="2F5496" w:themeColor="accent1" w:themeShade="BF"/>
      <w:sz w:val="32"/>
      <w:szCs w:val="32"/>
    </w:rPr>
  </w:style>
  <w:style w:type="character" w:customStyle="1" w:styleId="EXChar">
    <w:name w:val="EX Char"/>
    <w:link w:val="EX"/>
    <w:qFormat/>
    <w:rsid w:val="00BF7755"/>
  </w:style>
  <w:style w:type="paragraph" w:customStyle="1" w:styleId="Heading3numbered">
    <w:name w:val="Heading 3 numbered"/>
    <w:basedOn w:val="Heading3"/>
    <w:link w:val="Heading3numberedChar"/>
    <w:rsid w:val="00700E64"/>
  </w:style>
  <w:style w:type="character" w:customStyle="1" w:styleId="UnresolvedMention7">
    <w:name w:val="Unresolved Mention7"/>
    <w:basedOn w:val="DefaultParagraphFont"/>
    <w:uiPriority w:val="99"/>
    <w:semiHidden/>
    <w:unhideWhenUsed/>
    <w:rsid w:val="00992537"/>
    <w:rPr>
      <w:color w:val="605E5C"/>
      <w:shd w:val="clear" w:color="auto" w:fill="E1DFDD"/>
    </w:rPr>
  </w:style>
  <w:style w:type="character" w:customStyle="1" w:styleId="Heading3Char">
    <w:name w:val="Heading 3 Char"/>
    <w:basedOn w:val="Heading2Char"/>
    <w:link w:val="Heading3"/>
    <w:uiPriority w:val="9"/>
    <w:rsid w:val="00B6325C"/>
    <w:rPr>
      <w:rFonts w:ascii="Arial" w:hAnsi="Arial"/>
      <w:sz w:val="28"/>
    </w:rPr>
  </w:style>
  <w:style w:type="character" w:customStyle="1" w:styleId="Heading3numberedChar">
    <w:name w:val="Heading 3 numbered Char"/>
    <w:basedOn w:val="Heading3Char"/>
    <w:link w:val="Heading3numbered"/>
    <w:rsid w:val="00700E64"/>
    <w:rPr>
      <w:rFonts w:ascii="Arial" w:hAnsi="Arial"/>
      <w:sz w:val="28"/>
    </w:rPr>
  </w:style>
  <w:style w:type="paragraph" w:customStyle="1" w:styleId="AnnexHeading">
    <w:name w:val="Annex Heading"/>
    <w:basedOn w:val="Heading1"/>
    <w:link w:val="AnnexHeadingChar"/>
    <w:qFormat/>
    <w:rsid w:val="00516192"/>
    <w:pPr>
      <w:numPr>
        <w:numId w:val="0"/>
      </w:numPr>
    </w:pPr>
  </w:style>
  <w:style w:type="character" w:customStyle="1" w:styleId="Heading1Char">
    <w:name w:val="Heading 1 Char"/>
    <w:basedOn w:val="DefaultParagraphFont"/>
    <w:link w:val="Heading1"/>
    <w:uiPriority w:val="9"/>
    <w:rsid w:val="00D71DA0"/>
    <w:rPr>
      <w:rFonts w:ascii="Arial" w:hAnsi="Arial"/>
      <w:sz w:val="36"/>
    </w:rPr>
  </w:style>
  <w:style w:type="character" w:customStyle="1" w:styleId="AnnexHeadingChar">
    <w:name w:val="Annex Heading Char"/>
    <w:basedOn w:val="Heading1Char"/>
    <w:link w:val="AnnexHeading"/>
    <w:rsid w:val="00516192"/>
    <w:rPr>
      <w:rFonts w:ascii="Arial" w:hAnsi="Arial"/>
      <w:sz w:val="36"/>
    </w:rPr>
  </w:style>
  <w:style w:type="character" w:customStyle="1" w:styleId="ListParagraphChar">
    <w:name w:val="List Paragraph Char"/>
    <w:aliases w:val="Compact List Paragraph Char,列表段落 Char,参考文献 Char,符号列表 Char,·ûºÅÁÐ±í Char,¡¤?o?¨¢D¡À¨ª Char,?¡è?o?¡§¡éD?¨¤¡§a Char,??¨¨?o??¡ì?¨¦D?¡§¡è?¡ìa Char,??¡§¡§?o???¨¬?¡§|D??¡ì?¨¨??¨¬a Char,???¡ì?¡ì?o???¡§???¡ì|D???¨¬?¡§¡§??¡§?a Char,? Char"/>
    <w:basedOn w:val="DefaultParagraphFont"/>
    <w:link w:val="ListParagraph"/>
    <w:uiPriority w:val="34"/>
    <w:qFormat/>
    <w:locked/>
    <w:rsid w:val="00ED5057"/>
    <w:rPr>
      <w:rFonts w:eastAsia="MS PGothic"/>
      <w:szCs w:val="22"/>
      <w:lang w:val="en-GB" w:eastAsia="ja-JP"/>
    </w:rPr>
  </w:style>
  <w:style w:type="paragraph" w:customStyle="1" w:styleId="xmsonormal">
    <w:name w:val="x_msonormal"/>
    <w:basedOn w:val="Normal"/>
    <w:rsid w:val="000B137F"/>
    <w:pPr>
      <w:spacing w:before="100" w:beforeAutospacing="1" w:after="100" w:afterAutospacing="1"/>
    </w:pPr>
    <w:rPr>
      <w:rFonts w:eastAsia="Times New Roman"/>
      <w:sz w:val="24"/>
      <w:szCs w:val="24"/>
    </w:rPr>
  </w:style>
  <w:style w:type="character" w:customStyle="1" w:styleId="UnresolvedMention8">
    <w:name w:val="Unresolved Mention8"/>
    <w:basedOn w:val="DefaultParagraphFont"/>
    <w:uiPriority w:val="99"/>
    <w:semiHidden/>
    <w:unhideWhenUsed/>
    <w:rsid w:val="00A4295F"/>
    <w:rPr>
      <w:color w:val="605E5C"/>
      <w:shd w:val="clear" w:color="auto" w:fill="E1DFDD"/>
    </w:rPr>
  </w:style>
  <w:style w:type="character" w:customStyle="1" w:styleId="Heading8Char">
    <w:name w:val="Heading 8 Char"/>
    <w:link w:val="Heading8"/>
    <w:rsid w:val="006A40F9"/>
    <w:rPr>
      <w:rFonts w:ascii="Arial" w:hAnsi="Arial"/>
      <w:sz w:val="36"/>
    </w:rPr>
  </w:style>
  <w:style w:type="paragraph" w:styleId="Title">
    <w:name w:val="Title"/>
    <w:basedOn w:val="Normal"/>
    <w:next w:val="Normal"/>
    <w:link w:val="TitleChar"/>
    <w:qFormat/>
    <w:rsid w:val="00D652E7"/>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652E7"/>
    <w:rPr>
      <w:rFonts w:asciiTheme="majorHAnsi" w:eastAsiaTheme="majorEastAsia" w:hAnsiTheme="majorHAnsi" w:cstheme="majorBidi"/>
      <w:spacing w:val="-10"/>
      <w:kern w:val="28"/>
      <w:sz w:val="56"/>
      <w:szCs w:val="56"/>
    </w:rPr>
  </w:style>
  <w:style w:type="table" w:customStyle="1" w:styleId="2-410">
    <w:name w:val="网格表 2 - 着色 41"/>
    <w:basedOn w:val="TableNormal"/>
    <w:uiPriority w:val="47"/>
    <w:rsid w:val="00082556"/>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082556"/>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DocumentMap">
    <w:name w:val="Document Map"/>
    <w:basedOn w:val="Normal"/>
    <w:link w:val="DocumentMapChar"/>
    <w:rsid w:val="00082556"/>
    <w:rPr>
      <w:rFonts w:ascii="SimSun" w:eastAsia="SimSun"/>
      <w:sz w:val="18"/>
      <w:szCs w:val="18"/>
    </w:rPr>
  </w:style>
  <w:style w:type="character" w:customStyle="1" w:styleId="DocumentMapChar">
    <w:name w:val="Document Map Char"/>
    <w:basedOn w:val="DefaultParagraphFont"/>
    <w:link w:val="DocumentMap"/>
    <w:rsid w:val="00082556"/>
    <w:rPr>
      <w:rFonts w:ascii="SimSun" w:eastAsia="SimSun"/>
      <w:sz w:val="18"/>
      <w:szCs w:val="18"/>
    </w:rPr>
  </w:style>
  <w:style w:type="paragraph" w:customStyle="1" w:styleId="Style1">
    <w:name w:val="Style1"/>
    <w:basedOn w:val="B1"/>
    <w:link w:val="Style1Char"/>
    <w:qFormat/>
    <w:rsid w:val="00082556"/>
    <w:pPr>
      <w:numPr>
        <w:numId w:val="2"/>
      </w:numPr>
    </w:pPr>
    <w:rPr>
      <w:color w:val="1F3864" w:themeColor="accent1" w:themeShade="80"/>
      <w:lang w:val="en-GB"/>
    </w:rPr>
  </w:style>
  <w:style w:type="character" w:customStyle="1" w:styleId="Style1Char">
    <w:name w:val="Style1 Char"/>
    <w:basedOn w:val="B1Char"/>
    <w:link w:val="Style1"/>
    <w:rsid w:val="00082556"/>
    <w:rPr>
      <w:color w:val="1F3864" w:themeColor="accent1" w:themeShade="80"/>
      <w:lang w:val="en-GB" w:eastAsia="x-none" w:bidi="ar-SA"/>
    </w:rPr>
  </w:style>
  <w:style w:type="character" w:customStyle="1" w:styleId="B2Car">
    <w:name w:val="B2 Car"/>
    <w:link w:val="B2"/>
    <w:rsid w:val="00082556"/>
  </w:style>
  <w:style w:type="character" w:customStyle="1" w:styleId="a">
    <w:name w:val="リスト段落 (文字)"/>
    <w:aliases w:val="列表段落 (文字),参考文献 (文字),符号列表 (文字),·ûºÅÁÐ±í (文字),¡¤?o?¨¢D¡À¨ª (文字),?¡è?o?¡§¡éD?¨¤¡§a (文字),??¨¨?o??¡ì?¨¦D?¡§¡è?¡ìa (文字),??¡§¡§?o???¨¬?¡§|D??¡ì?¨¨??¨¬a (文字),???¡ì?¡ì?o???¡§???¡ì|D???¨¬?¡§¡§??¡§?a (文字),? (文字),lp1 (文字),List Paragraph1 (文字)"/>
    <w:basedOn w:val="DefaultParagraphFont"/>
    <w:uiPriority w:val="34"/>
    <w:locked/>
    <w:rsid w:val="008E3136"/>
    <w:rPr>
      <w:rFonts w:ascii="Calibri" w:hAnsi="Calibri" w:cs="Calibri"/>
    </w:rPr>
  </w:style>
  <w:style w:type="paragraph" w:customStyle="1" w:styleId="AnnexHeadingA1">
    <w:name w:val="Annex Heading A.1"/>
    <w:basedOn w:val="Heading2"/>
    <w:link w:val="AnnexHeadingA1Char"/>
    <w:qFormat/>
    <w:rsid w:val="00A63B24"/>
    <w:pPr>
      <w:numPr>
        <w:ilvl w:val="0"/>
        <w:numId w:val="3"/>
      </w:numPr>
    </w:pPr>
  </w:style>
  <w:style w:type="character" w:customStyle="1" w:styleId="AnnexHeadingA1Char">
    <w:name w:val="Annex Heading A.1 Char"/>
    <w:basedOn w:val="Heading2Char"/>
    <w:link w:val="AnnexHeadingA1"/>
    <w:rsid w:val="00A42B19"/>
    <w:rPr>
      <w:rFonts w:ascii="Arial" w:hAnsi="Arial"/>
      <w:sz w:val="32"/>
    </w:rPr>
  </w:style>
  <w:style w:type="character" w:customStyle="1" w:styleId="UnresolvedMention9">
    <w:name w:val="Unresolved Mention9"/>
    <w:basedOn w:val="DefaultParagraphFont"/>
    <w:uiPriority w:val="99"/>
    <w:semiHidden/>
    <w:unhideWhenUsed/>
    <w:rsid w:val="007F1DE8"/>
    <w:rPr>
      <w:color w:val="605E5C"/>
      <w:shd w:val="clear" w:color="auto" w:fill="E1DFDD"/>
    </w:rPr>
  </w:style>
  <w:style w:type="character" w:customStyle="1" w:styleId="UnresolvedMention100">
    <w:name w:val="Unresolved Mention10"/>
    <w:basedOn w:val="DefaultParagraphFont"/>
    <w:uiPriority w:val="99"/>
    <w:semiHidden/>
    <w:unhideWhenUsed/>
    <w:rsid w:val="00BD5934"/>
    <w:rPr>
      <w:color w:val="605E5C"/>
      <w:shd w:val="clear" w:color="auto" w:fill="E1DFDD"/>
    </w:rPr>
  </w:style>
  <w:style w:type="character" w:customStyle="1" w:styleId="Heading5Char">
    <w:name w:val="Heading 5 Char"/>
    <w:basedOn w:val="DefaultParagraphFont"/>
    <w:link w:val="Heading5"/>
    <w:rsid w:val="0048576A"/>
    <w:rPr>
      <w:rFonts w:ascii="Arial" w:hAnsi="Arial"/>
      <w:sz w:val="22"/>
    </w:rPr>
  </w:style>
  <w:style w:type="character" w:customStyle="1" w:styleId="Heading6Char">
    <w:name w:val="Heading 6 Char"/>
    <w:basedOn w:val="DefaultParagraphFont"/>
    <w:link w:val="Heading6"/>
    <w:rsid w:val="0048576A"/>
    <w:rPr>
      <w:rFonts w:ascii="Arial" w:hAnsi="Arial"/>
    </w:rPr>
  </w:style>
  <w:style w:type="character" w:customStyle="1" w:styleId="Heading7Char">
    <w:name w:val="Heading 7 Char"/>
    <w:basedOn w:val="DefaultParagraphFont"/>
    <w:link w:val="Heading7"/>
    <w:rsid w:val="00431ECE"/>
    <w:rPr>
      <w:rFonts w:ascii="Arial" w:hAnsi="Arial"/>
    </w:rPr>
  </w:style>
  <w:style w:type="character" w:customStyle="1" w:styleId="Heading4Char">
    <w:name w:val="Heading 4 Char"/>
    <w:basedOn w:val="DefaultParagraphFont"/>
    <w:link w:val="Heading4"/>
    <w:uiPriority w:val="9"/>
    <w:rsid w:val="0048576A"/>
    <w:rPr>
      <w:rFonts w:ascii="Arial" w:hAnsi="Arial"/>
      <w:sz w:val="24"/>
    </w:rPr>
  </w:style>
  <w:style w:type="character" w:styleId="UnresolvedMention">
    <w:name w:val="Unresolved Mention"/>
    <w:basedOn w:val="DefaultParagraphFont"/>
    <w:uiPriority w:val="99"/>
    <w:semiHidden/>
    <w:unhideWhenUsed/>
    <w:rsid w:val="00D71DA0"/>
    <w:rPr>
      <w:color w:val="605E5C"/>
      <w:shd w:val="clear" w:color="auto" w:fill="E1DFDD"/>
    </w:rPr>
  </w:style>
  <w:style w:type="paragraph" w:styleId="TableofFigures">
    <w:name w:val="table of figures"/>
    <w:basedOn w:val="Normal"/>
    <w:next w:val="Normal"/>
    <w:uiPriority w:val="99"/>
    <w:rsid w:val="00CC3749"/>
    <w:pPr>
      <w:spacing w:after="0"/>
    </w:pPr>
  </w:style>
  <w:style w:type="paragraph" w:styleId="BodyText">
    <w:name w:val="Body Text"/>
    <w:basedOn w:val="Normal"/>
    <w:link w:val="BodyTextChar"/>
    <w:uiPriority w:val="99"/>
    <w:rsid w:val="009A64DF"/>
    <w:pPr>
      <w:autoSpaceDE w:val="0"/>
      <w:autoSpaceDN w:val="0"/>
      <w:adjustRightInd w:val="0"/>
      <w:spacing w:before="120" w:after="0"/>
    </w:pPr>
    <w:rPr>
      <w:rFonts w:ascii="Tahoma" w:eastAsia="Times New Roman" w:hAnsi="Tahoma" w:cs="Arial"/>
      <w:sz w:val="22"/>
      <w:szCs w:val="24"/>
      <w:lang w:val="en-GB" w:eastAsia="fr-FR"/>
    </w:rPr>
  </w:style>
  <w:style w:type="character" w:customStyle="1" w:styleId="BodyTextChar">
    <w:name w:val="Body Text Char"/>
    <w:basedOn w:val="DefaultParagraphFont"/>
    <w:link w:val="BodyText"/>
    <w:uiPriority w:val="99"/>
    <w:rsid w:val="009A64DF"/>
    <w:rPr>
      <w:rFonts w:ascii="Tahoma" w:eastAsia="Times New Roman" w:hAnsi="Tahoma" w:cs="Arial"/>
      <w:sz w:val="22"/>
      <w:szCs w:val="24"/>
      <w:lang w:val="en-GB" w:eastAsia="fr-FR"/>
    </w:rPr>
  </w:style>
  <w:style w:type="character" w:customStyle="1" w:styleId="Mentionnonrsolue1">
    <w:name w:val="Mention non résolue1"/>
    <w:uiPriority w:val="99"/>
    <w:semiHidden/>
    <w:unhideWhenUsed/>
    <w:rsid w:val="001F2A01"/>
    <w:rPr>
      <w:color w:val="808080"/>
      <w:shd w:val="clear" w:color="auto" w:fill="E6E6E6"/>
    </w:rPr>
  </w:style>
  <w:style w:type="character" w:customStyle="1" w:styleId="fontstyle21">
    <w:name w:val="fontstyle21"/>
    <w:basedOn w:val="DefaultParagraphFont"/>
    <w:rsid w:val="001F2A01"/>
    <w:rPr>
      <w:rFonts w:ascii="TimesNewRomanPSMT" w:hAnsi="TimesNewRomanPSMT" w:hint="default"/>
      <w:b w:val="0"/>
      <w:bCs w:val="0"/>
      <w:i w:val="0"/>
      <w:iCs w:val="0"/>
      <w:color w:val="000000"/>
      <w:sz w:val="20"/>
      <w:szCs w:val="20"/>
    </w:rPr>
  </w:style>
  <w:style w:type="table" w:styleId="GridTable4-Accent1">
    <w:name w:val="Grid Table 4 Accent 1"/>
    <w:basedOn w:val="TableNormal"/>
    <w:uiPriority w:val="49"/>
    <w:rsid w:val="001F2A01"/>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1F2A0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customStyle="1" w:styleId="PatentNumbering1">
    <w:name w:val="Patent Numbering 1"/>
    <w:aliases w:val="pn1"/>
    <w:basedOn w:val="Normal"/>
    <w:rsid w:val="001F2A01"/>
    <w:pPr>
      <w:numPr>
        <w:numId w:val="7"/>
      </w:numPr>
      <w:tabs>
        <w:tab w:val="left" w:pos="1440"/>
      </w:tabs>
      <w:spacing w:after="240" w:line="360" w:lineRule="auto"/>
      <w:outlineLvl w:val="0"/>
    </w:pPr>
    <w:rPr>
      <w:rFonts w:eastAsia="Times New Roman"/>
      <w:kern w:val="32"/>
      <w:sz w:val="24"/>
    </w:rPr>
  </w:style>
  <w:style w:type="paragraph" w:customStyle="1" w:styleId="Fig">
    <w:name w:val="Fig"/>
    <w:basedOn w:val="Caption"/>
    <w:qFormat/>
    <w:rsid w:val="001F2A01"/>
    <w:pPr>
      <w:spacing w:after="120"/>
      <w:jc w:val="center"/>
    </w:pPr>
  </w:style>
  <w:style w:type="character" w:customStyle="1" w:styleId="fontstyle01">
    <w:name w:val="fontstyle01"/>
    <w:basedOn w:val="DefaultParagraphFont"/>
    <w:rsid w:val="001F2A01"/>
    <w:rPr>
      <w:rFonts w:ascii="TimesNewRomanPSMT" w:hAnsi="TimesNewRomanPSMT" w:hint="default"/>
      <w:b w:val="0"/>
      <w:bCs w:val="0"/>
      <w:i w:val="0"/>
      <w:iCs w:val="0"/>
      <w:color w:val="000000"/>
      <w:sz w:val="20"/>
      <w:szCs w:val="20"/>
    </w:rPr>
  </w:style>
  <w:style w:type="table" w:customStyle="1" w:styleId="TableauListe31">
    <w:name w:val="Tableau Liste 31"/>
    <w:basedOn w:val="TableNormal"/>
    <w:uiPriority w:val="48"/>
    <w:rsid w:val="001F2A01"/>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apple-converted-space">
    <w:name w:val="apple-converted-space"/>
    <w:basedOn w:val="DefaultParagraphFont"/>
    <w:rsid w:val="001F2A01"/>
  </w:style>
  <w:style w:type="numbering" w:customStyle="1" w:styleId="Listeactuelle1">
    <w:name w:val="Liste actuelle1"/>
    <w:uiPriority w:val="99"/>
    <w:rsid w:val="00811FA9"/>
    <w:pPr>
      <w:numPr>
        <w:numId w:val="8"/>
      </w:numPr>
    </w:pPr>
  </w:style>
  <w:style w:type="table" w:styleId="TableGridLight">
    <w:name w:val="Grid Table Light"/>
    <w:basedOn w:val="TableNormal"/>
    <w:uiPriority w:val="40"/>
    <w:rsid w:val="0072133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EWChar">
    <w:name w:val="EW Char"/>
    <w:basedOn w:val="DefaultParagraphFont"/>
    <w:link w:val="EW"/>
    <w:qFormat/>
    <w:locked/>
    <w:rsid w:val="00F0619A"/>
  </w:style>
  <w:style w:type="paragraph" w:customStyle="1" w:styleId="BN">
    <w:name w:val="BN"/>
    <w:basedOn w:val="Normal"/>
    <w:rsid w:val="007D3B5F"/>
    <w:pPr>
      <w:numPr>
        <w:numId w:val="31"/>
      </w:numPr>
      <w:spacing w:after="160" w:line="256" w:lineRule="auto"/>
    </w:pPr>
    <w:rPr>
      <w:rFonts w:eastAsia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3196">
      <w:bodyDiv w:val="1"/>
      <w:marLeft w:val="0"/>
      <w:marRight w:val="0"/>
      <w:marTop w:val="0"/>
      <w:marBottom w:val="0"/>
      <w:divBdr>
        <w:top w:val="none" w:sz="0" w:space="0" w:color="auto"/>
        <w:left w:val="none" w:sz="0" w:space="0" w:color="auto"/>
        <w:bottom w:val="none" w:sz="0" w:space="0" w:color="auto"/>
        <w:right w:val="none" w:sz="0" w:space="0" w:color="auto"/>
      </w:divBdr>
    </w:div>
    <w:div w:id="29690457">
      <w:bodyDiv w:val="1"/>
      <w:marLeft w:val="0"/>
      <w:marRight w:val="0"/>
      <w:marTop w:val="0"/>
      <w:marBottom w:val="0"/>
      <w:divBdr>
        <w:top w:val="none" w:sz="0" w:space="0" w:color="auto"/>
        <w:left w:val="none" w:sz="0" w:space="0" w:color="auto"/>
        <w:bottom w:val="none" w:sz="0" w:space="0" w:color="auto"/>
        <w:right w:val="none" w:sz="0" w:space="0" w:color="auto"/>
      </w:divBdr>
    </w:div>
    <w:div w:id="31273939">
      <w:bodyDiv w:val="1"/>
      <w:marLeft w:val="0"/>
      <w:marRight w:val="0"/>
      <w:marTop w:val="0"/>
      <w:marBottom w:val="0"/>
      <w:divBdr>
        <w:top w:val="none" w:sz="0" w:space="0" w:color="auto"/>
        <w:left w:val="none" w:sz="0" w:space="0" w:color="auto"/>
        <w:bottom w:val="none" w:sz="0" w:space="0" w:color="auto"/>
        <w:right w:val="none" w:sz="0" w:space="0" w:color="auto"/>
      </w:divBdr>
      <w:divsChild>
        <w:div w:id="1198734467">
          <w:marLeft w:val="0"/>
          <w:marRight w:val="0"/>
          <w:marTop w:val="0"/>
          <w:marBottom w:val="0"/>
          <w:divBdr>
            <w:top w:val="none" w:sz="0" w:space="0" w:color="auto"/>
            <w:left w:val="none" w:sz="0" w:space="0" w:color="auto"/>
            <w:bottom w:val="none" w:sz="0" w:space="0" w:color="auto"/>
            <w:right w:val="none" w:sz="0" w:space="0" w:color="auto"/>
          </w:divBdr>
          <w:divsChild>
            <w:div w:id="1891065874">
              <w:marLeft w:val="0"/>
              <w:marRight w:val="0"/>
              <w:marTop w:val="0"/>
              <w:marBottom w:val="0"/>
              <w:divBdr>
                <w:top w:val="none" w:sz="0" w:space="0" w:color="auto"/>
                <w:left w:val="none" w:sz="0" w:space="0" w:color="auto"/>
                <w:bottom w:val="none" w:sz="0" w:space="0" w:color="auto"/>
                <w:right w:val="none" w:sz="0" w:space="0" w:color="auto"/>
              </w:divBdr>
              <w:divsChild>
                <w:div w:id="44357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72425">
      <w:bodyDiv w:val="1"/>
      <w:marLeft w:val="0"/>
      <w:marRight w:val="0"/>
      <w:marTop w:val="0"/>
      <w:marBottom w:val="0"/>
      <w:divBdr>
        <w:top w:val="none" w:sz="0" w:space="0" w:color="auto"/>
        <w:left w:val="none" w:sz="0" w:space="0" w:color="auto"/>
        <w:bottom w:val="none" w:sz="0" w:space="0" w:color="auto"/>
        <w:right w:val="none" w:sz="0" w:space="0" w:color="auto"/>
      </w:divBdr>
      <w:divsChild>
        <w:div w:id="84738685">
          <w:marLeft w:val="0"/>
          <w:marRight w:val="0"/>
          <w:marTop w:val="0"/>
          <w:marBottom w:val="0"/>
          <w:divBdr>
            <w:top w:val="none" w:sz="0" w:space="0" w:color="auto"/>
            <w:left w:val="none" w:sz="0" w:space="0" w:color="auto"/>
            <w:bottom w:val="none" w:sz="0" w:space="0" w:color="auto"/>
            <w:right w:val="none" w:sz="0" w:space="0" w:color="auto"/>
          </w:divBdr>
          <w:divsChild>
            <w:div w:id="831869094">
              <w:marLeft w:val="0"/>
              <w:marRight w:val="0"/>
              <w:marTop w:val="0"/>
              <w:marBottom w:val="0"/>
              <w:divBdr>
                <w:top w:val="none" w:sz="0" w:space="0" w:color="auto"/>
                <w:left w:val="none" w:sz="0" w:space="0" w:color="auto"/>
                <w:bottom w:val="none" w:sz="0" w:space="0" w:color="auto"/>
                <w:right w:val="none" w:sz="0" w:space="0" w:color="auto"/>
              </w:divBdr>
              <w:divsChild>
                <w:div w:id="70490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29302">
      <w:bodyDiv w:val="1"/>
      <w:marLeft w:val="0"/>
      <w:marRight w:val="0"/>
      <w:marTop w:val="0"/>
      <w:marBottom w:val="0"/>
      <w:divBdr>
        <w:top w:val="none" w:sz="0" w:space="0" w:color="auto"/>
        <w:left w:val="none" w:sz="0" w:space="0" w:color="auto"/>
        <w:bottom w:val="none" w:sz="0" w:space="0" w:color="auto"/>
        <w:right w:val="none" w:sz="0" w:space="0" w:color="auto"/>
      </w:divBdr>
      <w:divsChild>
        <w:div w:id="1033655415">
          <w:marLeft w:val="0"/>
          <w:marRight w:val="0"/>
          <w:marTop w:val="0"/>
          <w:marBottom w:val="0"/>
          <w:divBdr>
            <w:top w:val="none" w:sz="0" w:space="0" w:color="auto"/>
            <w:left w:val="none" w:sz="0" w:space="0" w:color="auto"/>
            <w:bottom w:val="none" w:sz="0" w:space="0" w:color="auto"/>
            <w:right w:val="none" w:sz="0" w:space="0" w:color="auto"/>
          </w:divBdr>
          <w:divsChild>
            <w:div w:id="783500361">
              <w:marLeft w:val="0"/>
              <w:marRight w:val="0"/>
              <w:marTop w:val="0"/>
              <w:marBottom w:val="0"/>
              <w:divBdr>
                <w:top w:val="none" w:sz="0" w:space="0" w:color="auto"/>
                <w:left w:val="none" w:sz="0" w:space="0" w:color="auto"/>
                <w:bottom w:val="none" w:sz="0" w:space="0" w:color="auto"/>
                <w:right w:val="none" w:sz="0" w:space="0" w:color="auto"/>
              </w:divBdr>
              <w:divsChild>
                <w:div w:id="565141472">
                  <w:marLeft w:val="0"/>
                  <w:marRight w:val="0"/>
                  <w:marTop w:val="0"/>
                  <w:marBottom w:val="0"/>
                  <w:divBdr>
                    <w:top w:val="none" w:sz="0" w:space="0" w:color="auto"/>
                    <w:left w:val="none" w:sz="0" w:space="0" w:color="auto"/>
                    <w:bottom w:val="none" w:sz="0" w:space="0" w:color="auto"/>
                    <w:right w:val="none" w:sz="0" w:space="0" w:color="auto"/>
                  </w:divBdr>
                  <w:divsChild>
                    <w:div w:id="159967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02718">
      <w:bodyDiv w:val="1"/>
      <w:marLeft w:val="0"/>
      <w:marRight w:val="0"/>
      <w:marTop w:val="0"/>
      <w:marBottom w:val="0"/>
      <w:divBdr>
        <w:top w:val="none" w:sz="0" w:space="0" w:color="auto"/>
        <w:left w:val="none" w:sz="0" w:space="0" w:color="auto"/>
        <w:bottom w:val="none" w:sz="0" w:space="0" w:color="auto"/>
        <w:right w:val="none" w:sz="0" w:space="0" w:color="auto"/>
      </w:divBdr>
      <w:divsChild>
        <w:div w:id="1268735366">
          <w:marLeft w:val="0"/>
          <w:marRight w:val="0"/>
          <w:marTop w:val="0"/>
          <w:marBottom w:val="0"/>
          <w:divBdr>
            <w:top w:val="none" w:sz="0" w:space="0" w:color="auto"/>
            <w:left w:val="none" w:sz="0" w:space="0" w:color="auto"/>
            <w:bottom w:val="none" w:sz="0" w:space="0" w:color="auto"/>
            <w:right w:val="none" w:sz="0" w:space="0" w:color="auto"/>
          </w:divBdr>
          <w:divsChild>
            <w:div w:id="1023288888">
              <w:marLeft w:val="0"/>
              <w:marRight w:val="0"/>
              <w:marTop w:val="0"/>
              <w:marBottom w:val="0"/>
              <w:divBdr>
                <w:top w:val="none" w:sz="0" w:space="0" w:color="auto"/>
                <w:left w:val="none" w:sz="0" w:space="0" w:color="auto"/>
                <w:bottom w:val="none" w:sz="0" w:space="0" w:color="auto"/>
                <w:right w:val="none" w:sz="0" w:space="0" w:color="auto"/>
              </w:divBdr>
              <w:divsChild>
                <w:div w:id="49538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89472748">
      <w:bodyDiv w:val="1"/>
      <w:marLeft w:val="0"/>
      <w:marRight w:val="0"/>
      <w:marTop w:val="0"/>
      <w:marBottom w:val="0"/>
      <w:divBdr>
        <w:top w:val="none" w:sz="0" w:space="0" w:color="auto"/>
        <w:left w:val="none" w:sz="0" w:space="0" w:color="auto"/>
        <w:bottom w:val="none" w:sz="0" w:space="0" w:color="auto"/>
        <w:right w:val="none" w:sz="0" w:space="0" w:color="auto"/>
      </w:divBdr>
      <w:divsChild>
        <w:div w:id="593667">
          <w:marLeft w:val="0"/>
          <w:marRight w:val="0"/>
          <w:marTop w:val="0"/>
          <w:marBottom w:val="0"/>
          <w:divBdr>
            <w:top w:val="none" w:sz="0" w:space="0" w:color="auto"/>
            <w:left w:val="none" w:sz="0" w:space="0" w:color="auto"/>
            <w:bottom w:val="none" w:sz="0" w:space="0" w:color="auto"/>
            <w:right w:val="none" w:sz="0" w:space="0" w:color="auto"/>
          </w:divBdr>
          <w:divsChild>
            <w:div w:id="1259555625">
              <w:marLeft w:val="0"/>
              <w:marRight w:val="0"/>
              <w:marTop w:val="0"/>
              <w:marBottom w:val="0"/>
              <w:divBdr>
                <w:top w:val="none" w:sz="0" w:space="0" w:color="auto"/>
                <w:left w:val="none" w:sz="0" w:space="0" w:color="auto"/>
                <w:bottom w:val="none" w:sz="0" w:space="0" w:color="auto"/>
                <w:right w:val="none" w:sz="0" w:space="0" w:color="auto"/>
              </w:divBdr>
              <w:divsChild>
                <w:div w:id="15873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73679">
      <w:bodyDiv w:val="1"/>
      <w:marLeft w:val="0"/>
      <w:marRight w:val="0"/>
      <w:marTop w:val="0"/>
      <w:marBottom w:val="0"/>
      <w:divBdr>
        <w:top w:val="none" w:sz="0" w:space="0" w:color="auto"/>
        <w:left w:val="none" w:sz="0" w:space="0" w:color="auto"/>
        <w:bottom w:val="none" w:sz="0" w:space="0" w:color="auto"/>
        <w:right w:val="none" w:sz="0" w:space="0" w:color="auto"/>
      </w:divBdr>
    </w:div>
    <w:div w:id="95948112">
      <w:bodyDiv w:val="1"/>
      <w:marLeft w:val="0"/>
      <w:marRight w:val="0"/>
      <w:marTop w:val="0"/>
      <w:marBottom w:val="0"/>
      <w:divBdr>
        <w:top w:val="none" w:sz="0" w:space="0" w:color="auto"/>
        <w:left w:val="none" w:sz="0" w:space="0" w:color="auto"/>
        <w:bottom w:val="none" w:sz="0" w:space="0" w:color="auto"/>
        <w:right w:val="none" w:sz="0" w:space="0" w:color="auto"/>
      </w:divBdr>
    </w:div>
    <w:div w:id="98112692">
      <w:bodyDiv w:val="1"/>
      <w:marLeft w:val="0"/>
      <w:marRight w:val="0"/>
      <w:marTop w:val="0"/>
      <w:marBottom w:val="0"/>
      <w:divBdr>
        <w:top w:val="none" w:sz="0" w:space="0" w:color="auto"/>
        <w:left w:val="none" w:sz="0" w:space="0" w:color="auto"/>
        <w:bottom w:val="none" w:sz="0" w:space="0" w:color="auto"/>
        <w:right w:val="none" w:sz="0" w:space="0" w:color="auto"/>
      </w:divBdr>
      <w:divsChild>
        <w:div w:id="1896773861">
          <w:marLeft w:val="0"/>
          <w:marRight w:val="0"/>
          <w:marTop w:val="0"/>
          <w:marBottom w:val="0"/>
          <w:divBdr>
            <w:top w:val="none" w:sz="0" w:space="0" w:color="auto"/>
            <w:left w:val="none" w:sz="0" w:space="0" w:color="auto"/>
            <w:bottom w:val="none" w:sz="0" w:space="0" w:color="auto"/>
            <w:right w:val="none" w:sz="0" w:space="0" w:color="auto"/>
          </w:divBdr>
          <w:divsChild>
            <w:div w:id="777019118">
              <w:marLeft w:val="0"/>
              <w:marRight w:val="0"/>
              <w:marTop w:val="0"/>
              <w:marBottom w:val="0"/>
              <w:divBdr>
                <w:top w:val="none" w:sz="0" w:space="0" w:color="auto"/>
                <w:left w:val="none" w:sz="0" w:space="0" w:color="auto"/>
                <w:bottom w:val="none" w:sz="0" w:space="0" w:color="auto"/>
                <w:right w:val="none" w:sz="0" w:space="0" w:color="auto"/>
              </w:divBdr>
              <w:divsChild>
                <w:div w:id="13437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2389151">
      <w:bodyDiv w:val="1"/>
      <w:marLeft w:val="0"/>
      <w:marRight w:val="0"/>
      <w:marTop w:val="0"/>
      <w:marBottom w:val="0"/>
      <w:divBdr>
        <w:top w:val="none" w:sz="0" w:space="0" w:color="auto"/>
        <w:left w:val="none" w:sz="0" w:space="0" w:color="auto"/>
        <w:bottom w:val="none" w:sz="0" w:space="0" w:color="auto"/>
        <w:right w:val="none" w:sz="0" w:space="0" w:color="auto"/>
      </w:divBdr>
      <w:divsChild>
        <w:div w:id="798692690">
          <w:marLeft w:val="0"/>
          <w:marRight w:val="0"/>
          <w:marTop w:val="0"/>
          <w:marBottom w:val="0"/>
          <w:divBdr>
            <w:top w:val="none" w:sz="0" w:space="0" w:color="auto"/>
            <w:left w:val="none" w:sz="0" w:space="0" w:color="auto"/>
            <w:bottom w:val="none" w:sz="0" w:space="0" w:color="auto"/>
            <w:right w:val="none" w:sz="0" w:space="0" w:color="auto"/>
          </w:divBdr>
          <w:divsChild>
            <w:div w:id="2098477518">
              <w:marLeft w:val="0"/>
              <w:marRight w:val="0"/>
              <w:marTop w:val="0"/>
              <w:marBottom w:val="0"/>
              <w:divBdr>
                <w:top w:val="none" w:sz="0" w:space="0" w:color="auto"/>
                <w:left w:val="none" w:sz="0" w:space="0" w:color="auto"/>
                <w:bottom w:val="none" w:sz="0" w:space="0" w:color="auto"/>
                <w:right w:val="none" w:sz="0" w:space="0" w:color="auto"/>
              </w:divBdr>
              <w:divsChild>
                <w:div w:id="1715502719">
                  <w:marLeft w:val="0"/>
                  <w:marRight w:val="0"/>
                  <w:marTop w:val="0"/>
                  <w:marBottom w:val="0"/>
                  <w:divBdr>
                    <w:top w:val="none" w:sz="0" w:space="0" w:color="auto"/>
                    <w:left w:val="none" w:sz="0" w:space="0" w:color="auto"/>
                    <w:bottom w:val="none" w:sz="0" w:space="0" w:color="auto"/>
                    <w:right w:val="none" w:sz="0" w:space="0" w:color="auto"/>
                  </w:divBdr>
                  <w:divsChild>
                    <w:div w:id="195621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77823">
      <w:bodyDiv w:val="1"/>
      <w:marLeft w:val="0"/>
      <w:marRight w:val="0"/>
      <w:marTop w:val="0"/>
      <w:marBottom w:val="0"/>
      <w:divBdr>
        <w:top w:val="none" w:sz="0" w:space="0" w:color="auto"/>
        <w:left w:val="none" w:sz="0" w:space="0" w:color="auto"/>
        <w:bottom w:val="none" w:sz="0" w:space="0" w:color="auto"/>
        <w:right w:val="none" w:sz="0" w:space="0" w:color="auto"/>
      </w:divBdr>
      <w:divsChild>
        <w:div w:id="2029333063">
          <w:marLeft w:val="0"/>
          <w:marRight w:val="0"/>
          <w:marTop w:val="0"/>
          <w:marBottom w:val="0"/>
          <w:divBdr>
            <w:top w:val="none" w:sz="0" w:space="0" w:color="auto"/>
            <w:left w:val="none" w:sz="0" w:space="0" w:color="auto"/>
            <w:bottom w:val="none" w:sz="0" w:space="0" w:color="auto"/>
            <w:right w:val="none" w:sz="0" w:space="0" w:color="auto"/>
          </w:divBdr>
          <w:divsChild>
            <w:div w:id="2086536482">
              <w:marLeft w:val="0"/>
              <w:marRight w:val="0"/>
              <w:marTop w:val="0"/>
              <w:marBottom w:val="0"/>
              <w:divBdr>
                <w:top w:val="none" w:sz="0" w:space="0" w:color="auto"/>
                <w:left w:val="none" w:sz="0" w:space="0" w:color="auto"/>
                <w:bottom w:val="none" w:sz="0" w:space="0" w:color="auto"/>
                <w:right w:val="none" w:sz="0" w:space="0" w:color="auto"/>
              </w:divBdr>
              <w:divsChild>
                <w:div w:id="64293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00476">
      <w:bodyDiv w:val="1"/>
      <w:marLeft w:val="0"/>
      <w:marRight w:val="0"/>
      <w:marTop w:val="0"/>
      <w:marBottom w:val="0"/>
      <w:divBdr>
        <w:top w:val="none" w:sz="0" w:space="0" w:color="auto"/>
        <w:left w:val="none" w:sz="0" w:space="0" w:color="auto"/>
        <w:bottom w:val="none" w:sz="0" w:space="0" w:color="auto"/>
        <w:right w:val="none" w:sz="0" w:space="0" w:color="auto"/>
      </w:divBdr>
      <w:divsChild>
        <w:div w:id="856312357">
          <w:marLeft w:val="0"/>
          <w:marRight w:val="0"/>
          <w:marTop w:val="0"/>
          <w:marBottom w:val="0"/>
          <w:divBdr>
            <w:top w:val="none" w:sz="0" w:space="0" w:color="auto"/>
            <w:left w:val="none" w:sz="0" w:space="0" w:color="auto"/>
            <w:bottom w:val="none" w:sz="0" w:space="0" w:color="auto"/>
            <w:right w:val="none" w:sz="0" w:space="0" w:color="auto"/>
          </w:divBdr>
          <w:divsChild>
            <w:div w:id="669059791">
              <w:marLeft w:val="0"/>
              <w:marRight w:val="0"/>
              <w:marTop w:val="0"/>
              <w:marBottom w:val="0"/>
              <w:divBdr>
                <w:top w:val="none" w:sz="0" w:space="0" w:color="auto"/>
                <w:left w:val="none" w:sz="0" w:space="0" w:color="auto"/>
                <w:bottom w:val="none" w:sz="0" w:space="0" w:color="auto"/>
                <w:right w:val="none" w:sz="0" w:space="0" w:color="auto"/>
              </w:divBdr>
              <w:divsChild>
                <w:div w:id="36794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39489">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31215876">
      <w:bodyDiv w:val="1"/>
      <w:marLeft w:val="0"/>
      <w:marRight w:val="0"/>
      <w:marTop w:val="0"/>
      <w:marBottom w:val="0"/>
      <w:divBdr>
        <w:top w:val="none" w:sz="0" w:space="0" w:color="auto"/>
        <w:left w:val="none" w:sz="0" w:space="0" w:color="auto"/>
        <w:bottom w:val="none" w:sz="0" w:space="0" w:color="auto"/>
        <w:right w:val="none" w:sz="0" w:space="0" w:color="auto"/>
      </w:divBdr>
      <w:divsChild>
        <w:div w:id="241911189">
          <w:marLeft w:val="0"/>
          <w:marRight w:val="0"/>
          <w:marTop w:val="0"/>
          <w:marBottom w:val="0"/>
          <w:divBdr>
            <w:top w:val="none" w:sz="0" w:space="0" w:color="auto"/>
            <w:left w:val="none" w:sz="0" w:space="0" w:color="auto"/>
            <w:bottom w:val="none" w:sz="0" w:space="0" w:color="auto"/>
            <w:right w:val="none" w:sz="0" w:space="0" w:color="auto"/>
          </w:divBdr>
          <w:divsChild>
            <w:div w:id="113377851">
              <w:marLeft w:val="0"/>
              <w:marRight w:val="0"/>
              <w:marTop w:val="0"/>
              <w:marBottom w:val="0"/>
              <w:divBdr>
                <w:top w:val="none" w:sz="0" w:space="0" w:color="auto"/>
                <w:left w:val="none" w:sz="0" w:space="0" w:color="auto"/>
                <w:bottom w:val="none" w:sz="0" w:space="0" w:color="auto"/>
                <w:right w:val="none" w:sz="0" w:space="0" w:color="auto"/>
              </w:divBdr>
              <w:divsChild>
                <w:div w:id="1689675066">
                  <w:marLeft w:val="0"/>
                  <w:marRight w:val="0"/>
                  <w:marTop w:val="0"/>
                  <w:marBottom w:val="0"/>
                  <w:divBdr>
                    <w:top w:val="none" w:sz="0" w:space="0" w:color="auto"/>
                    <w:left w:val="none" w:sz="0" w:space="0" w:color="auto"/>
                    <w:bottom w:val="none" w:sz="0" w:space="0" w:color="auto"/>
                    <w:right w:val="none" w:sz="0" w:space="0" w:color="auto"/>
                  </w:divBdr>
                  <w:divsChild>
                    <w:div w:id="88652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61410">
      <w:bodyDiv w:val="1"/>
      <w:marLeft w:val="0"/>
      <w:marRight w:val="0"/>
      <w:marTop w:val="0"/>
      <w:marBottom w:val="0"/>
      <w:divBdr>
        <w:top w:val="none" w:sz="0" w:space="0" w:color="auto"/>
        <w:left w:val="none" w:sz="0" w:space="0" w:color="auto"/>
        <w:bottom w:val="none" w:sz="0" w:space="0" w:color="auto"/>
        <w:right w:val="none" w:sz="0" w:space="0" w:color="auto"/>
      </w:divBdr>
    </w:div>
    <w:div w:id="140733028">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59127328">
      <w:bodyDiv w:val="1"/>
      <w:marLeft w:val="0"/>
      <w:marRight w:val="0"/>
      <w:marTop w:val="0"/>
      <w:marBottom w:val="0"/>
      <w:divBdr>
        <w:top w:val="none" w:sz="0" w:space="0" w:color="auto"/>
        <w:left w:val="none" w:sz="0" w:space="0" w:color="auto"/>
        <w:bottom w:val="none" w:sz="0" w:space="0" w:color="auto"/>
        <w:right w:val="none" w:sz="0" w:space="0" w:color="auto"/>
      </w:divBdr>
    </w:div>
    <w:div w:id="162939929">
      <w:bodyDiv w:val="1"/>
      <w:marLeft w:val="0"/>
      <w:marRight w:val="0"/>
      <w:marTop w:val="0"/>
      <w:marBottom w:val="0"/>
      <w:divBdr>
        <w:top w:val="none" w:sz="0" w:space="0" w:color="auto"/>
        <w:left w:val="none" w:sz="0" w:space="0" w:color="auto"/>
        <w:bottom w:val="none" w:sz="0" w:space="0" w:color="auto"/>
        <w:right w:val="none" w:sz="0" w:space="0" w:color="auto"/>
      </w:divBdr>
    </w:div>
    <w:div w:id="172578404">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92235877">
      <w:bodyDiv w:val="1"/>
      <w:marLeft w:val="0"/>
      <w:marRight w:val="0"/>
      <w:marTop w:val="0"/>
      <w:marBottom w:val="0"/>
      <w:divBdr>
        <w:top w:val="none" w:sz="0" w:space="0" w:color="auto"/>
        <w:left w:val="none" w:sz="0" w:space="0" w:color="auto"/>
        <w:bottom w:val="none" w:sz="0" w:space="0" w:color="auto"/>
        <w:right w:val="none" w:sz="0" w:space="0" w:color="auto"/>
      </w:divBdr>
      <w:divsChild>
        <w:div w:id="1670251713">
          <w:marLeft w:val="0"/>
          <w:marRight w:val="0"/>
          <w:marTop w:val="0"/>
          <w:marBottom w:val="240"/>
          <w:divBdr>
            <w:top w:val="none" w:sz="0" w:space="0" w:color="auto"/>
            <w:left w:val="none" w:sz="0" w:space="0" w:color="auto"/>
            <w:bottom w:val="none" w:sz="0" w:space="0" w:color="auto"/>
            <w:right w:val="none" w:sz="0" w:space="0" w:color="auto"/>
          </w:divBdr>
          <w:divsChild>
            <w:div w:id="700012322">
              <w:marLeft w:val="0"/>
              <w:marRight w:val="0"/>
              <w:marTop w:val="0"/>
              <w:marBottom w:val="0"/>
              <w:divBdr>
                <w:top w:val="none" w:sz="0" w:space="0" w:color="auto"/>
                <w:left w:val="none" w:sz="0" w:space="0" w:color="auto"/>
                <w:bottom w:val="none" w:sz="0" w:space="0" w:color="auto"/>
                <w:right w:val="none" w:sz="0" w:space="0" w:color="auto"/>
              </w:divBdr>
              <w:divsChild>
                <w:div w:id="624851457">
                  <w:marLeft w:val="0"/>
                  <w:marRight w:val="0"/>
                  <w:marTop w:val="0"/>
                  <w:marBottom w:val="0"/>
                  <w:divBdr>
                    <w:top w:val="single" w:sz="8" w:space="6" w:color="auto"/>
                    <w:left w:val="single" w:sz="8" w:space="6" w:color="auto"/>
                    <w:bottom w:val="single" w:sz="8" w:space="6" w:color="auto"/>
                    <w:right w:val="single" w:sz="8" w:space="6" w:color="auto"/>
                  </w:divBdr>
                </w:div>
                <w:div w:id="362168233">
                  <w:marLeft w:val="0"/>
                  <w:marRight w:val="0"/>
                  <w:marTop w:val="0"/>
                  <w:marBottom w:val="0"/>
                  <w:divBdr>
                    <w:top w:val="single" w:sz="8" w:space="6" w:color="auto"/>
                    <w:left w:val="single" w:sz="8" w:space="6" w:color="auto"/>
                    <w:bottom w:val="single" w:sz="8" w:space="6" w:color="auto"/>
                    <w:right w:val="single" w:sz="8" w:space="6" w:color="auto"/>
                  </w:divBdr>
                </w:div>
                <w:div w:id="1157184101">
                  <w:marLeft w:val="0"/>
                  <w:marRight w:val="0"/>
                  <w:marTop w:val="0"/>
                  <w:marBottom w:val="0"/>
                  <w:divBdr>
                    <w:top w:val="single" w:sz="8" w:space="6" w:color="auto"/>
                    <w:left w:val="single" w:sz="8" w:space="6" w:color="auto"/>
                    <w:bottom w:val="single" w:sz="8" w:space="6" w:color="auto"/>
                    <w:right w:val="single" w:sz="8" w:space="6" w:color="auto"/>
                  </w:divBdr>
                </w:div>
                <w:div w:id="1422292374">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 w:id="911741554">
          <w:marLeft w:val="0"/>
          <w:marRight w:val="0"/>
          <w:marTop w:val="0"/>
          <w:marBottom w:val="240"/>
          <w:divBdr>
            <w:top w:val="none" w:sz="0" w:space="0" w:color="auto"/>
            <w:left w:val="none" w:sz="0" w:space="0" w:color="auto"/>
            <w:bottom w:val="none" w:sz="0" w:space="0" w:color="auto"/>
            <w:right w:val="none" w:sz="0" w:space="0" w:color="auto"/>
          </w:divBdr>
          <w:divsChild>
            <w:div w:id="1101334423">
              <w:marLeft w:val="0"/>
              <w:marRight w:val="0"/>
              <w:marTop w:val="0"/>
              <w:marBottom w:val="0"/>
              <w:divBdr>
                <w:top w:val="none" w:sz="0" w:space="0" w:color="auto"/>
                <w:left w:val="none" w:sz="0" w:space="0" w:color="auto"/>
                <w:bottom w:val="none" w:sz="0" w:space="0" w:color="auto"/>
                <w:right w:val="none" w:sz="0" w:space="0" w:color="auto"/>
              </w:divBdr>
              <w:divsChild>
                <w:div w:id="1685522014">
                  <w:marLeft w:val="0"/>
                  <w:marRight w:val="0"/>
                  <w:marTop w:val="0"/>
                  <w:marBottom w:val="0"/>
                  <w:divBdr>
                    <w:top w:val="single" w:sz="8" w:space="6" w:color="auto"/>
                    <w:left w:val="single" w:sz="8" w:space="6" w:color="auto"/>
                    <w:bottom w:val="single" w:sz="8" w:space="6" w:color="auto"/>
                    <w:right w:val="single" w:sz="8" w:space="6" w:color="auto"/>
                  </w:divBdr>
                </w:div>
                <w:div w:id="1049111413">
                  <w:marLeft w:val="0"/>
                  <w:marRight w:val="0"/>
                  <w:marTop w:val="0"/>
                  <w:marBottom w:val="0"/>
                  <w:divBdr>
                    <w:top w:val="single" w:sz="8" w:space="6" w:color="auto"/>
                    <w:left w:val="single" w:sz="8" w:space="6" w:color="auto"/>
                    <w:bottom w:val="single" w:sz="8" w:space="6" w:color="auto"/>
                    <w:right w:val="single" w:sz="8" w:space="6" w:color="auto"/>
                  </w:divBdr>
                </w:div>
                <w:div w:id="966666081">
                  <w:marLeft w:val="0"/>
                  <w:marRight w:val="0"/>
                  <w:marTop w:val="0"/>
                  <w:marBottom w:val="0"/>
                  <w:divBdr>
                    <w:top w:val="single" w:sz="8" w:space="6" w:color="auto"/>
                    <w:left w:val="single" w:sz="8" w:space="6" w:color="auto"/>
                    <w:bottom w:val="single" w:sz="8" w:space="6" w:color="auto"/>
                    <w:right w:val="single" w:sz="8" w:space="6" w:color="auto"/>
                  </w:divBdr>
                </w:div>
                <w:div w:id="1364751340">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 w:id="1911768254">
          <w:marLeft w:val="0"/>
          <w:marRight w:val="0"/>
          <w:marTop w:val="0"/>
          <w:marBottom w:val="240"/>
          <w:divBdr>
            <w:top w:val="none" w:sz="0" w:space="0" w:color="auto"/>
            <w:left w:val="none" w:sz="0" w:space="0" w:color="auto"/>
            <w:bottom w:val="none" w:sz="0" w:space="0" w:color="auto"/>
            <w:right w:val="none" w:sz="0" w:space="0" w:color="auto"/>
          </w:divBdr>
          <w:divsChild>
            <w:div w:id="2078697499">
              <w:marLeft w:val="0"/>
              <w:marRight w:val="0"/>
              <w:marTop w:val="0"/>
              <w:marBottom w:val="0"/>
              <w:divBdr>
                <w:top w:val="none" w:sz="0" w:space="0" w:color="auto"/>
                <w:left w:val="none" w:sz="0" w:space="0" w:color="auto"/>
                <w:bottom w:val="none" w:sz="0" w:space="0" w:color="auto"/>
                <w:right w:val="none" w:sz="0" w:space="0" w:color="auto"/>
              </w:divBdr>
              <w:divsChild>
                <w:div w:id="558831508">
                  <w:marLeft w:val="0"/>
                  <w:marRight w:val="0"/>
                  <w:marTop w:val="0"/>
                  <w:marBottom w:val="0"/>
                  <w:divBdr>
                    <w:top w:val="single" w:sz="8" w:space="6" w:color="auto"/>
                    <w:left w:val="single" w:sz="8" w:space="6" w:color="auto"/>
                    <w:bottom w:val="single" w:sz="8" w:space="6" w:color="auto"/>
                    <w:right w:val="single" w:sz="8" w:space="6" w:color="auto"/>
                  </w:divBdr>
                </w:div>
                <w:div w:id="157355444">
                  <w:marLeft w:val="0"/>
                  <w:marRight w:val="0"/>
                  <w:marTop w:val="0"/>
                  <w:marBottom w:val="0"/>
                  <w:divBdr>
                    <w:top w:val="single" w:sz="8" w:space="6" w:color="auto"/>
                    <w:left w:val="single" w:sz="8" w:space="6" w:color="auto"/>
                    <w:bottom w:val="single" w:sz="8" w:space="6" w:color="auto"/>
                    <w:right w:val="single" w:sz="8" w:space="6" w:color="auto"/>
                  </w:divBdr>
                </w:div>
                <w:div w:id="904027745">
                  <w:marLeft w:val="0"/>
                  <w:marRight w:val="0"/>
                  <w:marTop w:val="0"/>
                  <w:marBottom w:val="0"/>
                  <w:divBdr>
                    <w:top w:val="single" w:sz="8" w:space="6" w:color="auto"/>
                    <w:left w:val="single" w:sz="8" w:space="6" w:color="auto"/>
                    <w:bottom w:val="single" w:sz="8" w:space="6" w:color="auto"/>
                    <w:right w:val="single" w:sz="8" w:space="6" w:color="auto"/>
                  </w:divBdr>
                </w:div>
                <w:div w:id="1301499556">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 w:id="1205292049">
          <w:marLeft w:val="0"/>
          <w:marRight w:val="0"/>
          <w:marTop w:val="0"/>
          <w:marBottom w:val="240"/>
          <w:divBdr>
            <w:top w:val="none" w:sz="0" w:space="0" w:color="auto"/>
            <w:left w:val="none" w:sz="0" w:space="0" w:color="auto"/>
            <w:bottom w:val="none" w:sz="0" w:space="0" w:color="auto"/>
            <w:right w:val="none" w:sz="0" w:space="0" w:color="auto"/>
          </w:divBdr>
          <w:divsChild>
            <w:div w:id="1758558625">
              <w:marLeft w:val="0"/>
              <w:marRight w:val="0"/>
              <w:marTop w:val="0"/>
              <w:marBottom w:val="0"/>
              <w:divBdr>
                <w:top w:val="none" w:sz="0" w:space="0" w:color="auto"/>
                <w:left w:val="none" w:sz="0" w:space="0" w:color="auto"/>
                <w:bottom w:val="none" w:sz="0" w:space="0" w:color="auto"/>
                <w:right w:val="none" w:sz="0" w:space="0" w:color="auto"/>
              </w:divBdr>
              <w:divsChild>
                <w:div w:id="1101334606">
                  <w:marLeft w:val="0"/>
                  <w:marRight w:val="0"/>
                  <w:marTop w:val="0"/>
                  <w:marBottom w:val="0"/>
                  <w:divBdr>
                    <w:top w:val="single" w:sz="8" w:space="6" w:color="auto"/>
                    <w:left w:val="single" w:sz="8" w:space="6" w:color="auto"/>
                    <w:bottom w:val="single" w:sz="8" w:space="6" w:color="auto"/>
                    <w:right w:val="single" w:sz="8" w:space="6" w:color="auto"/>
                  </w:divBdr>
                </w:div>
                <w:div w:id="281228194">
                  <w:marLeft w:val="0"/>
                  <w:marRight w:val="0"/>
                  <w:marTop w:val="0"/>
                  <w:marBottom w:val="0"/>
                  <w:divBdr>
                    <w:top w:val="single" w:sz="8" w:space="6" w:color="auto"/>
                    <w:left w:val="single" w:sz="8" w:space="6" w:color="auto"/>
                    <w:bottom w:val="single" w:sz="8" w:space="6" w:color="auto"/>
                    <w:right w:val="single" w:sz="8" w:space="6" w:color="auto"/>
                  </w:divBdr>
                </w:div>
                <w:div w:id="2002611997">
                  <w:marLeft w:val="0"/>
                  <w:marRight w:val="0"/>
                  <w:marTop w:val="0"/>
                  <w:marBottom w:val="0"/>
                  <w:divBdr>
                    <w:top w:val="single" w:sz="8" w:space="6" w:color="auto"/>
                    <w:left w:val="single" w:sz="8" w:space="6" w:color="auto"/>
                    <w:bottom w:val="single" w:sz="8" w:space="6" w:color="auto"/>
                    <w:right w:val="single" w:sz="8" w:space="6" w:color="auto"/>
                  </w:divBdr>
                </w:div>
                <w:div w:id="1262109247">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 w:id="925072301">
          <w:marLeft w:val="0"/>
          <w:marRight w:val="0"/>
          <w:marTop w:val="0"/>
          <w:marBottom w:val="240"/>
          <w:divBdr>
            <w:top w:val="none" w:sz="0" w:space="0" w:color="auto"/>
            <w:left w:val="none" w:sz="0" w:space="0" w:color="auto"/>
            <w:bottom w:val="none" w:sz="0" w:space="0" w:color="auto"/>
            <w:right w:val="none" w:sz="0" w:space="0" w:color="auto"/>
          </w:divBdr>
          <w:divsChild>
            <w:div w:id="2017029809">
              <w:marLeft w:val="0"/>
              <w:marRight w:val="0"/>
              <w:marTop w:val="0"/>
              <w:marBottom w:val="0"/>
              <w:divBdr>
                <w:top w:val="none" w:sz="0" w:space="0" w:color="auto"/>
                <w:left w:val="none" w:sz="0" w:space="0" w:color="auto"/>
                <w:bottom w:val="none" w:sz="0" w:space="0" w:color="auto"/>
                <w:right w:val="none" w:sz="0" w:space="0" w:color="auto"/>
              </w:divBdr>
              <w:divsChild>
                <w:div w:id="877399864">
                  <w:marLeft w:val="0"/>
                  <w:marRight w:val="0"/>
                  <w:marTop w:val="0"/>
                  <w:marBottom w:val="0"/>
                  <w:divBdr>
                    <w:top w:val="single" w:sz="8" w:space="6" w:color="auto"/>
                    <w:left w:val="single" w:sz="8" w:space="6" w:color="auto"/>
                    <w:bottom w:val="single" w:sz="8" w:space="6" w:color="auto"/>
                    <w:right w:val="single" w:sz="8" w:space="6" w:color="auto"/>
                  </w:divBdr>
                </w:div>
                <w:div w:id="1589193949">
                  <w:marLeft w:val="0"/>
                  <w:marRight w:val="0"/>
                  <w:marTop w:val="0"/>
                  <w:marBottom w:val="0"/>
                  <w:divBdr>
                    <w:top w:val="single" w:sz="8" w:space="6" w:color="auto"/>
                    <w:left w:val="single" w:sz="8" w:space="6" w:color="auto"/>
                    <w:bottom w:val="single" w:sz="8" w:space="6" w:color="auto"/>
                    <w:right w:val="single" w:sz="8" w:space="6" w:color="auto"/>
                  </w:divBdr>
                </w:div>
                <w:div w:id="1102991155">
                  <w:marLeft w:val="0"/>
                  <w:marRight w:val="0"/>
                  <w:marTop w:val="0"/>
                  <w:marBottom w:val="0"/>
                  <w:divBdr>
                    <w:top w:val="single" w:sz="8" w:space="6" w:color="auto"/>
                    <w:left w:val="single" w:sz="8" w:space="6" w:color="auto"/>
                    <w:bottom w:val="single" w:sz="8" w:space="6" w:color="auto"/>
                    <w:right w:val="single" w:sz="8" w:space="6" w:color="auto"/>
                  </w:divBdr>
                </w:div>
                <w:div w:id="2000379518">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 w:id="1836535365">
          <w:marLeft w:val="0"/>
          <w:marRight w:val="0"/>
          <w:marTop w:val="0"/>
          <w:marBottom w:val="240"/>
          <w:divBdr>
            <w:top w:val="none" w:sz="0" w:space="0" w:color="auto"/>
            <w:left w:val="none" w:sz="0" w:space="0" w:color="auto"/>
            <w:bottom w:val="none" w:sz="0" w:space="0" w:color="auto"/>
            <w:right w:val="none" w:sz="0" w:space="0" w:color="auto"/>
          </w:divBdr>
          <w:divsChild>
            <w:div w:id="1397782012">
              <w:marLeft w:val="0"/>
              <w:marRight w:val="0"/>
              <w:marTop w:val="0"/>
              <w:marBottom w:val="0"/>
              <w:divBdr>
                <w:top w:val="none" w:sz="0" w:space="0" w:color="auto"/>
                <w:left w:val="none" w:sz="0" w:space="0" w:color="auto"/>
                <w:bottom w:val="none" w:sz="0" w:space="0" w:color="auto"/>
                <w:right w:val="none" w:sz="0" w:space="0" w:color="auto"/>
              </w:divBdr>
              <w:divsChild>
                <w:div w:id="1235119044">
                  <w:marLeft w:val="0"/>
                  <w:marRight w:val="0"/>
                  <w:marTop w:val="0"/>
                  <w:marBottom w:val="0"/>
                  <w:divBdr>
                    <w:top w:val="none" w:sz="0" w:space="0" w:color="auto"/>
                    <w:left w:val="none" w:sz="0" w:space="0" w:color="auto"/>
                    <w:bottom w:val="none" w:sz="0" w:space="0" w:color="auto"/>
                    <w:right w:val="none" w:sz="0" w:space="0" w:color="auto"/>
                  </w:divBdr>
                  <w:divsChild>
                    <w:div w:id="1463380768">
                      <w:marLeft w:val="0"/>
                      <w:marRight w:val="0"/>
                      <w:marTop w:val="0"/>
                      <w:marBottom w:val="0"/>
                      <w:divBdr>
                        <w:top w:val="none" w:sz="0" w:space="0" w:color="auto"/>
                        <w:left w:val="none" w:sz="0" w:space="0" w:color="auto"/>
                        <w:bottom w:val="none" w:sz="0" w:space="0" w:color="auto"/>
                        <w:right w:val="none" w:sz="0" w:space="0" w:color="auto"/>
                      </w:divBdr>
                      <w:divsChild>
                        <w:div w:id="830828631">
                          <w:marLeft w:val="0"/>
                          <w:marRight w:val="0"/>
                          <w:marTop w:val="0"/>
                          <w:marBottom w:val="0"/>
                          <w:divBdr>
                            <w:top w:val="none" w:sz="0" w:space="0" w:color="auto"/>
                            <w:left w:val="none" w:sz="0" w:space="0" w:color="auto"/>
                            <w:bottom w:val="none" w:sz="0" w:space="0" w:color="auto"/>
                            <w:right w:val="none" w:sz="0" w:space="0" w:color="auto"/>
                          </w:divBdr>
                          <w:divsChild>
                            <w:div w:id="1525053577">
                              <w:marLeft w:val="0"/>
                              <w:marRight w:val="0"/>
                              <w:marTop w:val="0"/>
                              <w:marBottom w:val="0"/>
                              <w:divBdr>
                                <w:top w:val="single" w:sz="8" w:space="6" w:color="auto"/>
                                <w:left w:val="single" w:sz="8" w:space="6" w:color="auto"/>
                                <w:bottom w:val="single" w:sz="8" w:space="6" w:color="auto"/>
                                <w:right w:val="single" w:sz="8" w:space="6" w:color="auto"/>
                              </w:divBdr>
                            </w:div>
                            <w:div w:id="1070031829">
                              <w:marLeft w:val="0"/>
                              <w:marRight w:val="0"/>
                              <w:marTop w:val="0"/>
                              <w:marBottom w:val="0"/>
                              <w:divBdr>
                                <w:top w:val="single" w:sz="8" w:space="6" w:color="auto"/>
                                <w:left w:val="single" w:sz="8" w:space="6" w:color="auto"/>
                                <w:bottom w:val="single" w:sz="8" w:space="6" w:color="auto"/>
                                <w:right w:val="single" w:sz="8" w:space="6" w:color="auto"/>
                              </w:divBdr>
                            </w:div>
                            <w:div w:id="325981766">
                              <w:marLeft w:val="0"/>
                              <w:marRight w:val="0"/>
                              <w:marTop w:val="0"/>
                              <w:marBottom w:val="0"/>
                              <w:divBdr>
                                <w:top w:val="single" w:sz="8" w:space="6" w:color="auto"/>
                                <w:left w:val="single" w:sz="8" w:space="6" w:color="auto"/>
                                <w:bottom w:val="single" w:sz="8" w:space="6" w:color="auto"/>
                                <w:right w:val="single" w:sz="8" w:space="6" w:color="auto"/>
                              </w:divBdr>
                            </w:div>
                            <w:div w:id="2100324617">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sChild>
                </w:div>
              </w:divsChild>
            </w:div>
            <w:div w:id="1609386525">
              <w:marLeft w:val="0"/>
              <w:marRight w:val="0"/>
              <w:marTop w:val="0"/>
              <w:marBottom w:val="0"/>
              <w:divBdr>
                <w:top w:val="single" w:sz="8" w:space="6" w:color="auto"/>
                <w:left w:val="single" w:sz="8" w:space="6" w:color="auto"/>
                <w:bottom w:val="single" w:sz="8" w:space="6" w:color="auto"/>
                <w:right w:val="single" w:sz="8" w:space="6" w:color="auto"/>
              </w:divBdr>
            </w:div>
            <w:div w:id="1408069027">
              <w:marLeft w:val="0"/>
              <w:marRight w:val="0"/>
              <w:marTop w:val="0"/>
              <w:marBottom w:val="0"/>
              <w:divBdr>
                <w:top w:val="single" w:sz="8" w:space="6" w:color="auto"/>
                <w:left w:val="single" w:sz="8" w:space="6" w:color="auto"/>
                <w:bottom w:val="single" w:sz="8" w:space="6" w:color="auto"/>
                <w:right w:val="single" w:sz="8" w:space="6" w:color="auto"/>
              </w:divBdr>
            </w:div>
            <w:div w:id="564032971">
              <w:marLeft w:val="0"/>
              <w:marRight w:val="0"/>
              <w:marTop w:val="0"/>
              <w:marBottom w:val="0"/>
              <w:divBdr>
                <w:top w:val="single" w:sz="8" w:space="6" w:color="auto"/>
                <w:left w:val="single" w:sz="8" w:space="6" w:color="auto"/>
                <w:bottom w:val="single" w:sz="8" w:space="6" w:color="auto"/>
                <w:right w:val="single" w:sz="8" w:space="6" w:color="auto"/>
              </w:divBdr>
            </w:div>
            <w:div w:id="435366102">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 w:id="194001473">
      <w:bodyDiv w:val="1"/>
      <w:marLeft w:val="0"/>
      <w:marRight w:val="0"/>
      <w:marTop w:val="0"/>
      <w:marBottom w:val="0"/>
      <w:divBdr>
        <w:top w:val="none" w:sz="0" w:space="0" w:color="auto"/>
        <w:left w:val="none" w:sz="0" w:space="0" w:color="auto"/>
        <w:bottom w:val="none" w:sz="0" w:space="0" w:color="auto"/>
        <w:right w:val="none" w:sz="0" w:space="0" w:color="auto"/>
      </w:divBdr>
    </w:div>
    <w:div w:id="205408486">
      <w:bodyDiv w:val="1"/>
      <w:marLeft w:val="0"/>
      <w:marRight w:val="0"/>
      <w:marTop w:val="0"/>
      <w:marBottom w:val="0"/>
      <w:divBdr>
        <w:top w:val="none" w:sz="0" w:space="0" w:color="auto"/>
        <w:left w:val="none" w:sz="0" w:space="0" w:color="auto"/>
        <w:bottom w:val="none" w:sz="0" w:space="0" w:color="auto"/>
        <w:right w:val="none" w:sz="0" w:space="0" w:color="auto"/>
      </w:divBdr>
      <w:divsChild>
        <w:div w:id="2037149027">
          <w:marLeft w:val="0"/>
          <w:marRight w:val="0"/>
          <w:marTop w:val="0"/>
          <w:marBottom w:val="0"/>
          <w:divBdr>
            <w:top w:val="none" w:sz="0" w:space="0" w:color="auto"/>
            <w:left w:val="none" w:sz="0" w:space="0" w:color="auto"/>
            <w:bottom w:val="none" w:sz="0" w:space="0" w:color="auto"/>
            <w:right w:val="none" w:sz="0" w:space="0" w:color="auto"/>
          </w:divBdr>
          <w:divsChild>
            <w:div w:id="10459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09585">
      <w:bodyDiv w:val="1"/>
      <w:marLeft w:val="0"/>
      <w:marRight w:val="0"/>
      <w:marTop w:val="0"/>
      <w:marBottom w:val="0"/>
      <w:divBdr>
        <w:top w:val="none" w:sz="0" w:space="0" w:color="auto"/>
        <w:left w:val="none" w:sz="0" w:space="0" w:color="auto"/>
        <w:bottom w:val="none" w:sz="0" w:space="0" w:color="auto"/>
        <w:right w:val="none" w:sz="0" w:space="0" w:color="auto"/>
      </w:divBdr>
    </w:div>
    <w:div w:id="219362692">
      <w:bodyDiv w:val="1"/>
      <w:marLeft w:val="0"/>
      <w:marRight w:val="0"/>
      <w:marTop w:val="0"/>
      <w:marBottom w:val="0"/>
      <w:divBdr>
        <w:top w:val="none" w:sz="0" w:space="0" w:color="auto"/>
        <w:left w:val="none" w:sz="0" w:space="0" w:color="auto"/>
        <w:bottom w:val="none" w:sz="0" w:space="0" w:color="auto"/>
        <w:right w:val="none" w:sz="0" w:space="0" w:color="auto"/>
      </w:divBdr>
    </w:div>
    <w:div w:id="220990764">
      <w:bodyDiv w:val="1"/>
      <w:marLeft w:val="0"/>
      <w:marRight w:val="0"/>
      <w:marTop w:val="0"/>
      <w:marBottom w:val="0"/>
      <w:divBdr>
        <w:top w:val="none" w:sz="0" w:space="0" w:color="auto"/>
        <w:left w:val="none" w:sz="0" w:space="0" w:color="auto"/>
        <w:bottom w:val="none" w:sz="0" w:space="0" w:color="auto"/>
        <w:right w:val="none" w:sz="0" w:space="0" w:color="auto"/>
      </w:divBdr>
    </w:div>
    <w:div w:id="236326388">
      <w:bodyDiv w:val="1"/>
      <w:marLeft w:val="0"/>
      <w:marRight w:val="0"/>
      <w:marTop w:val="0"/>
      <w:marBottom w:val="0"/>
      <w:divBdr>
        <w:top w:val="none" w:sz="0" w:space="0" w:color="auto"/>
        <w:left w:val="none" w:sz="0" w:space="0" w:color="auto"/>
        <w:bottom w:val="none" w:sz="0" w:space="0" w:color="auto"/>
        <w:right w:val="none" w:sz="0" w:space="0" w:color="auto"/>
      </w:divBdr>
    </w:div>
    <w:div w:id="305400738">
      <w:bodyDiv w:val="1"/>
      <w:marLeft w:val="0"/>
      <w:marRight w:val="0"/>
      <w:marTop w:val="0"/>
      <w:marBottom w:val="0"/>
      <w:divBdr>
        <w:top w:val="none" w:sz="0" w:space="0" w:color="auto"/>
        <w:left w:val="none" w:sz="0" w:space="0" w:color="auto"/>
        <w:bottom w:val="none" w:sz="0" w:space="0" w:color="auto"/>
        <w:right w:val="none" w:sz="0" w:space="0" w:color="auto"/>
      </w:divBdr>
      <w:divsChild>
        <w:div w:id="1418356477">
          <w:marLeft w:val="0"/>
          <w:marRight w:val="0"/>
          <w:marTop w:val="0"/>
          <w:marBottom w:val="0"/>
          <w:divBdr>
            <w:top w:val="none" w:sz="0" w:space="0" w:color="auto"/>
            <w:left w:val="none" w:sz="0" w:space="0" w:color="auto"/>
            <w:bottom w:val="none" w:sz="0" w:space="0" w:color="auto"/>
            <w:right w:val="none" w:sz="0" w:space="0" w:color="auto"/>
          </w:divBdr>
          <w:divsChild>
            <w:div w:id="63335691">
              <w:marLeft w:val="0"/>
              <w:marRight w:val="0"/>
              <w:marTop w:val="0"/>
              <w:marBottom w:val="0"/>
              <w:divBdr>
                <w:top w:val="none" w:sz="0" w:space="0" w:color="auto"/>
                <w:left w:val="none" w:sz="0" w:space="0" w:color="auto"/>
                <w:bottom w:val="none" w:sz="0" w:space="0" w:color="auto"/>
                <w:right w:val="none" w:sz="0" w:space="0" w:color="auto"/>
              </w:divBdr>
              <w:divsChild>
                <w:div w:id="39205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630536">
      <w:bodyDiv w:val="1"/>
      <w:marLeft w:val="0"/>
      <w:marRight w:val="0"/>
      <w:marTop w:val="0"/>
      <w:marBottom w:val="0"/>
      <w:divBdr>
        <w:top w:val="none" w:sz="0" w:space="0" w:color="auto"/>
        <w:left w:val="none" w:sz="0" w:space="0" w:color="auto"/>
        <w:bottom w:val="none" w:sz="0" w:space="0" w:color="auto"/>
        <w:right w:val="none" w:sz="0" w:space="0" w:color="auto"/>
      </w:divBdr>
      <w:divsChild>
        <w:div w:id="1699819727">
          <w:marLeft w:val="0"/>
          <w:marRight w:val="0"/>
          <w:marTop w:val="0"/>
          <w:marBottom w:val="0"/>
          <w:divBdr>
            <w:top w:val="none" w:sz="0" w:space="0" w:color="auto"/>
            <w:left w:val="none" w:sz="0" w:space="0" w:color="auto"/>
            <w:bottom w:val="none" w:sz="0" w:space="0" w:color="auto"/>
            <w:right w:val="none" w:sz="0" w:space="0" w:color="auto"/>
          </w:divBdr>
          <w:divsChild>
            <w:div w:id="1391346578">
              <w:marLeft w:val="0"/>
              <w:marRight w:val="0"/>
              <w:marTop w:val="0"/>
              <w:marBottom w:val="0"/>
              <w:divBdr>
                <w:top w:val="none" w:sz="0" w:space="0" w:color="auto"/>
                <w:left w:val="none" w:sz="0" w:space="0" w:color="auto"/>
                <w:bottom w:val="none" w:sz="0" w:space="0" w:color="auto"/>
                <w:right w:val="none" w:sz="0" w:space="0" w:color="auto"/>
              </w:divBdr>
              <w:divsChild>
                <w:div w:id="7532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367923">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21473733">
      <w:bodyDiv w:val="1"/>
      <w:marLeft w:val="0"/>
      <w:marRight w:val="0"/>
      <w:marTop w:val="0"/>
      <w:marBottom w:val="0"/>
      <w:divBdr>
        <w:top w:val="none" w:sz="0" w:space="0" w:color="auto"/>
        <w:left w:val="none" w:sz="0" w:space="0" w:color="auto"/>
        <w:bottom w:val="none" w:sz="0" w:space="0" w:color="auto"/>
        <w:right w:val="none" w:sz="0" w:space="0" w:color="auto"/>
      </w:divBdr>
    </w:div>
    <w:div w:id="324016289">
      <w:bodyDiv w:val="1"/>
      <w:marLeft w:val="0"/>
      <w:marRight w:val="0"/>
      <w:marTop w:val="0"/>
      <w:marBottom w:val="0"/>
      <w:divBdr>
        <w:top w:val="none" w:sz="0" w:space="0" w:color="auto"/>
        <w:left w:val="none" w:sz="0" w:space="0" w:color="auto"/>
        <w:bottom w:val="none" w:sz="0" w:space="0" w:color="auto"/>
        <w:right w:val="none" w:sz="0" w:space="0" w:color="auto"/>
      </w:divBdr>
    </w:div>
    <w:div w:id="332144695">
      <w:bodyDiv w:val="1"/>
      <w:marLeft w:val="0"/>
      <w:marRight w:val="0"/>
      <w:marTop w:val="0"/>
      <w:marBottom w:val="0"/>
      <w:divBdr>
        <w:top w:val="none" w:sz="0" w:space="0" w:color="auto"/>
        <w:left w:val="none" w:sz="0" w:space="0" w:color="auto"/>
        <w:bottom w:val="none" w:sz="0" w:space="0" w:color="auto"/>
        <w:right w:val="none" w:sz="0" w:space="0" w:color="auto"/>
      </w:divBdr>
    </w:div>
    <w:div w:id="345444965">
      <w:bodyDiv w:val="1"/>
      <w:marLeft w:val="0"/>
      <w:marRight w:val="0"/>
      <w:marTop w:val="0"/>
      <w:marBottom w:val="0"/>
      <w:divBdr>
        <w:top w:val="none" w:sz="0" w:space="0" w:color="auto"/>
        <w:left w:val="none" w:sz="0" w:space="0" w:color="auto"/>
        <w:bottom w:val="none" w:sz="0" w:space="0" w:color="auto"/>
        <w:right w:val="none" w:sz="0" w:space="0" w:color="auto"/>
      </w:divBdr>
    </w:div>
    <w:div w:id="350494041">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358434069">
      <w:bodyDiv w:val="1"/>
      <w:marLeft w:val="0"/>
      <w:marRight w:val="0"/>
      <w:marTop w:val="0"/>
      <w:marBottom w:val="0"/>
      <w:divBdr>
        <w:top w:val="none" w:sz="0" w:space="0" w:color="auto"/>
        <w:left w:val="none" w:sz="0" w:space="0" w:color="auto"/>
        <w:bottom w:val="none" w:sz="0" w:space="0" w:color="auto"/>
        <w:right w:val="none" w:sz="0" w:space="0" w:color="auto"/>
      </w:divBdr>
      <w:divsChild>
        <w:div w:id="793137945">
          <w:marLeft w:val="0"/>
          <w:marRight w:val="0"/>
          <w:marTop w:val="0"/>
          <w:marBottom w:val="0"/>
          <w:divBdr>
            <w:top w:val="none" w:sz="0" w:space="0" w:color="auto"/>
            <w:left w:val="none" w:sz="0" w:space="0" w:color="auto"/>
            <w:bottom w:val="none" w:sz="0" w:space="0" w:color="auto"/>
            <w:right w:val="none" w:sz="0" w:space="0" w:color="auto"/>
          </w:divBdr>
          <w:divsChild>
            <w:div w:id="101610472">
              <w:marLeft w:val="0"/>
              <w:marRight w:val="0"/>
              <w:marTop w:val="0"/>
              <w:marBottom w:val="0"/>
              <w:divBdr>
                <w:top w:val="none" w:sz="0" w:space="0" w:color="auto"/>
                <w:left w:val="none" w:sz="0" w:space="0" w:color="auto"/>
                <w:bottom w:val="none" w:sz="0" w:space="0" w:color="auto"/>
                <w:right w:val="none" w:sz="0" w:space="0" w:color="auto"/>
              </w:divBdr>
              <w:divsChild>
                <w:div w:id="30520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878778">
      <w:bodyDiv w:val="1"/>
      <w:marLeft w:val="0"/>
      <w:marRight w:val="0"/>
      <w:marTop w:val="0"/>
      <w:marBottom w:val="0"/>
      <w:divBdr>
        <w:top w:val="none" w:sz="0" w:space="0" w:color="auto"/>
        <w:left w:val="none" w:sz="0" w:space="0" w:color="auto"/>
        <w:bottom w:val="none" w:sz="0" w:space="0" w:color="auto"/>
        <w:right w:val="none" w:sz="0" w:space="0" w:color="auto"/>
      </w:divBdr>
      <w:divsChild>
        <w:div w:id="848910209">
          <w:marLeft w:val="0"/>
          <w:marRight w:val="0"/>
          <w:marTop w:val="0"/>
          <w:marBottom w:val="0"/>
          <w:divBdr>
            <w:top w:val="none" w:sz="0" w:space="0" w:color="auto"/>
            <w:left w:val="none" w:sz="0" w:space="0" w:color="auto"/>
            <w:bottom w:val="none" w:sz="0" w:space="0" w:color="auto"/>
            <w:right w:val="none" w:sz="0" w:space="0" w:color="auto"/>
          </w:divBdr>
          <w:divsChild>
            <w:div w:id="484589267">
              <w:marLeft w:val="0"/>
              <w:marRight w:val="0"/>
              <w:marTop w:val="0"/>
              <w:marBottom w:val="0"/>
              <w:divBdr>
                <w:top w:val="none" w:sz="0" w:space="0" w:color="auto"/>
                <w:left w:val="none" w:sz="0" w:space="0" w:color="auto"/>
                <w:bottom w:val="none" w:sz="0" w:space="0" w:color="auto"/>
                <w:right w:val="none" w:sz="0" w:space="0" w:color="auto"/>
              </w:divBdr>
              <w:divsChild>
                <w:div w:id="873424280">
                  <w:marLeft w:val="0"/>
                  <w:marRight w:val="0"/>
                  <w:marTop w:val="0"/>
                  <w:marBottom w:val="0"/>
                  <w:divBdr>
                    <w:top w:val="none" w:sz="0" w:space="0" w:color="auto"/>
                    <w:left w:val="none" w:sz="0" w:space="0" w:color="auto"/>
                    <w:bottom w:val="none" w:sz="0" w:space="0" w:color="auto"/>
                    <w:right w:val="none" w:sz="0" w:space="0" w:color="auto"/>
                  </w:divBdr>
                  <w:divsChild>
                    <w:div w:id="40626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329393">
      <w:bodyDiv w:val="1"/>
      <w:marLeft w:val="0"/>
      <w:marRight w:val="0"/>
      <w:marTop w:val="0"/>
      <w:marBottom w:val="0"/>
      <w:divBdr>
        <w:top w:val="none" w:sz="0" w:space="0" w:color="auto"/>
        <w:left w:val="none" w:sz="0" w:space="0" w:color="auto"/>
        <w:bottom w:val="none" w:sz="0" w:space="0" w:color="auto"/>
        <w:right w:val="none" w:sz="0" w:space="0" w:color="auto"/>
      </w:divBdr>
    </w:div>
    <w:div w:id="413472735">
      <w:bodyDiv w:val="1"/>
      <w:marLeft w:val="0"/>
      <w:marRight w:val="0"/>
      <w:marTop w:val="0"/>
      <w:marBottom w:val="0"/>
      <w:divBdr>
        <w:top w:val="none" w:sz="0" w:space="0" w:color="auto"/>
        <w:left w:val="none" w:sz="0" w:space="0" w:color="auto"/>
        <w:bottom w:val="none" w:sz="0" w:space="0" w:color="auto"/>
        <w:right w:val="none" w:sz="0" w:space="0" w:color="auto"/>
      </w:divBdr>
      <w:divsChild>
        <w:div w:id="1572228816">
          <w:marLeft w:val="446"/>
          <w:marRight w:val="0"/>
          <w:marTop w:val="0"/>
          <w:marBottom w:val="0"/>
          <w:divBdr>
            <w:top w:val="none" w:sz="0" w:space="0" w:color="auto"/>
            <w:left w:val="none" w:sz="0" w:space="0" w:color="auto"/>
            <w:bottom w:val="none" w:sz="0" w:space="0" w:color="auto"/>
            <w:right w:val="none" w:sz="0" w:space="0" w:color="auto"/>
          </w:divBdr>
        </w:div>
        <w:div w:id="670741">
          <w:marLeft w:val="446"/>
          <w:marRight w:val="0"/>
          <w:marTop w:val="0"/>
          <w:marBottom w:val="0"/>
          <w:divBdr>
            <w:top w:val="none" w:sz="0" w:space="0" w:color="auto"/>
            <w:left w:val="none" w:sz="0" w:space="0" w:color="auto"/>
            <w:bottom w:val="none" w:sz="0" w:space="0" w:color="auto"/>
            <w:right w:val="none" w:sz="0" w:space="0" w:color="auto"/>
          </w:divBdr>
        </w:div>
        <w:div w:id="1512918038">
          <w:marLeft w:val="446"/>
          <w:marRight w:val="0"/>
          <w:marTop w:val="0"/>
          <w:marBottom w:val="0"/>
          <w:divBdr>
            <w:top w:val="none" w:sz="0" w:space="0" w:color="auto"/>
            <w:left w:val="none" w:sz="0" w:space="0" w:color="auto"/>
            <w:bottom w:val="none" w:sz="0" w:space="0" w:color="auto"/>
            <w:right w:val="none" w:sz="0" w:space="0" w:color="auto"/>
          </w:divBdr>
        </w:div>
      </w:divsChild>
    </w:div>
    <w:div w:id="418524490">
      <w:bodyDiv w:val="1"/>
      <w:marLeft w:val="0"/>
      <w:marRight w:val="0"/>
      <w:marTop w:val="0"/>
      <w:marBottom w:val="0"/>
      <w:divBdr>
        <w:top w:val="none" w:sz="0" w:space="0" w:color="auto"/>
        <w:left w:val="none" w:sz="0" w:space="0" w:color="auto"/>
        <w:bottom w:val="none" w:sz="0" w:space="0" w:color="auto"/>
        <w:right w:val="none" w:sz="0" w:space="0" w:color="auto"/>
      </w:divBdr>
      <w:divsChild>
        <w:div w:id="1502820156">
          <w:marLeft w:val="0"/>
          <w:marRight w:val="0"/>
          <w:marTop w:val="0"/>
          <w:marBottom w:val="0"/>
          <w:divBdr>
            <w:top w:val="none" w:sz="0" w:space="0" w:color="auto"/>
            <w:left w:val="none" w:sz="0" w:space="0" w:color="auto"/>
            <w:bottom w:val="none" w:sz="0" w:space="0" w:color="auto"/>
            <w:right w:val="none" w:sz="0" w:space="0" w:color="auto"/>
          </w:divBdr>
          <w:divsChild>
            <w:div w:id="689263037">
              <w:marLeft w:val="0"/>
              <w:marRight w:val="0"/>
              <w:marTop w:val="0"/>
              <w:marBottom w:val="0"/>
              <w:divBdr>
                <w:top w:val="none" w:sz="0" w:space="0" w:color="auto"/>
                <w:left w:val="none" w:sz="0" w:space="0" w:color="auto"/>
                <w:bottom w:val="none" w:sz="0" w:space="0" w:color="auto"/>
                <w:right w:val="none" w:sz="0" w:space="0" w:color="auto"/>
              </w:divBdr>
              <w:divsChild>
                <w:div w:id="11956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191146">
      <w:bodyDiv w:val="1"/>
      <w:marLeft w:val="0"/>
      <w:marRight w:val="0"/>
      <w:marTop w:val="0"/>
      <w:marBottom w:val="0"/>
      <w:divBdr>
        <w:top w:val="none" w:sz="0" w:space="0" w:color="auto"/>
        <w:left w:val="none" w:sz="0" w:space="0" w:color="auto"/>
        <w:bottom w:val="none" w:sz="0" w:space="0" w:color="auto"/>
        <w:right w:val="none" w:sz="0" w:space="0" w:color="auto"/>
      </w:divBdr>
      <w:divsChild>
        <w:div w:id="1232813411">
          <w:marLeft w:val="0"/>
          <w:marRight w:val="0"/>
          <w:marTop w:val="0"/>
          <w:marBottom w:val="0"/>
          <w:divBdr>
            <w:top w:val="none" w:sz="0" w:space="0" w:color="auto"/>
            <w:left w:val="none" w:sz="0" w:space="0" w:color="auto"/>
            <w:bottom w:val="none" w:sz="0" w:space="0" w:color="auto"/>
            <w:right w:val="none" w:sz="0" w:space="0" w:color="auto"/>
          </w:divBdr>
          <w:divsChild>
            <w:div w:id="1260334645">
              <w:marLeft w:val="0"/>
              <w:marRight w:val="0"/>
              <w:marTop w:val="0"/>
              <w:marBottom w:val="0"/>
              <w:divBdr>
                <w:top w:val="none" w:sz="0" w:space="0" w:color="auto"/>
                <w:left w:val="none" w:sz="0" w:space="0" w:color="auto"/>
                <w:bottom w:val="none" w:sz="0" w:space="0" w:color="auto"/>
                <w:right w:val="none" w:sz="0" w:space="0" w:color="auto"/>
              </w:divBdr>
              <w:divsChild>
                <w:div w:id="621807498">
                  <w:marLeft w:val="0"/>
                  <w:marRight w:val="0"/>
                  <w:marTop w:val="0"/>
                  <w:marBottom w:val="0"/>
                  <w:divBdr>
                    <w:top w:val="none" w:sz="0" w:space="0" w:color="auto"/>
                    <w:left w:val="none" w:sz="0" w:space="0" w:color="auto"/>
                    <w:bottom w:val="none" w:sz="0" w:space="0" w:color="auto"/>
                    <w:right w:val="none" w:sz="0" w:space="0" w:color="auto"/>
                  </w:divBdr>
                  <w:divsChild>
                    <w:div w:id="41786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65662858">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69372255">
      <w:bodyDiv w:val="1"/>
      <w:marLeft w:val="0"/>
      <w:marRight w:val="0"/>
      <w:marTop w:val="0"/>
      <w:marBottom w:val="0"/>
      <w:divBdr>
        <w:top w:val="none" w:sz="0" w:space="0" w:color="auto"/>
        <w:left w:val="none" w:sz="0" w:space="0" w:color="auto"/>
        <w:bottom w:val="none" w:sz="0" w:space="0" w:color="auto"/>
        <w:right w:val="none" w:sz="0" w:space="0" w:color="auto"/>
      </w:divBdr>
    </w:div>
    <w:div w:id="473261740">
      <w:bodyDiv w:val="1"/>
      <w:marLeft w:val="0"/>
      <w:marRight w:val="0"/>
      <w:marTop w:val="0"/>
      <w:marBottom w:val="0"/>
      <w:divBdr>
        <w:top w:val="none" w:sz="0" w:space="0" w:color="auto"/>
        <w:left w:val="none" w:sz="0" w:space="0" w:color="auto"/>
        <w:bottom w:val="none" w:sz="0" w:space="0" w:color="auto"/>
        <w:right w:val="none" w:sz="0" w:space="0" w:color="auto"/>
      </w:divBdr>
    </w:div>
    <w:div w:id="477185713">
      <w:bodyDiv w:val="1"/>
      <w:marLeft w:val="0"/>
      <w:marRight w:val="0"/>
      <w:marTop w:val="0"/>
      <w:marBottom w:val="0"/>
      <w:divBdr>
        <w:top w:val="none" w:sz="0" w:space="0" w:color="auto"/>
        <w:left w:val="none" w:sz="0" w:space="0" w:color="auto"/>
        <w:bottom w:val="none" w:sz="0" w:space="0" w:color="auto"/>
        <w:right w:val="none" w:sz="0" w:space="0" w:color="auto"/>
      </w:divBdr>
    </w:div>
    <w:div w:id="483664298">
      <w:bodyDiv w:val="1"/>
      <w:marLeft w:val="0"/>
      <w:marRight w:val="0"/>
      <w:marTop w:val="0"/>
      <w:marBottom w:val="0"/>
      <w:divBdr>
        <w:top w:val="none" w:sz="0" w:space="0" w:color="auto"/>
        <w:left w:val="none" w:sz="0" w:space="0" w:color="auto"/>
        <w:bottom w:val="none" w:sz="0" w:space="0" w:color="auto"/>
        <w:right w:val="none" w:sz="0" w:space="0" w:color="auto"/>
      </w:divBdr>
    </w:div>
    <w:div w:id="487063781">
      <w:bodyDiv w:val="1"/>
      <w:marLeft w:val="0"/>
      <w:marRight w:val="0"/>
      <w:marTop w:val="0"/>
      <w:marBottom w:val="0"/>
      <w:divBdr>
        <w:top w:val="none" w:sz="0" w:space="0" w:color="auto"/>
        <w:left w:val="none" w:sz="0" w:space="0" w:color="auto"/>
        <w:bottom w:val="none" w:sz="0" w:space="0" w:color="auto"/>
        <w:right w:val="none" w:sz="0" w:space="0" w:color="auto"/>
      </w:divBdr>
    </w:div>
    <w:div w:id="492113895">
      <w:bodyDiv w:val="1"/>
      <w:marLeft w:val="0"/>
      <w:marRight w:val="0"/>
      <w:marTop w:val="0"/>
      <w:marBottom w:val="0"/>
      <w:divBdr>
        <w:top w:val="none" w:sz="0" w:space="0" w:color="auto"/>
        <w:left w:val="none" w:sz="0" w:space="0" w:color="auto"/>
        <w:bottom w:val="none" w:sz="0" w:space="0" w:color="auto"/>
        <w:right w:val="none" w:sz="0" w:space="0" w:color="auto"/>
      </w:divBdr>
    </w:div>
    <w:div w:id="503784570">
      <w:bodyDiv w:val="1"/>
      <w:marLeft w:val="0"/>
      <w:marRight w:val="0"/>
      <w:marTop w:val="0"/>
      <w:marBottom w:val="0"/>
      <w:divBdr>
        <w:top w:val="none" w:sz="0" w:space="0" w:color="auto"/>
        <w:left w:val="none" w:sz="0" w:space="0" w:color="auto"/>
        <w:bottom w:val="none" w:sz="0" w:space="0" w:color="auto"/>
        <w:right w:val="none" w:sz="0" w:space="0" w:color="auto"/>
      </w:divBdr>
      <w:divsChild>
        <w:div w:id="264770515">
          <w:marLeft w:val="0"/>
          <w:marRight w:val="0"/>
          <w:marTop w:val="0"/>
          <w:marBottom w:val="0"/>
          <w:divBdr>
            <w:top w:val="none" w:sz="0" w:space="0" w:color="auto"/>
            <w:left w:val="none" w:sz="0" w:space="0" w:color="auto"/>
            <w:bottom w:val="none" w:sz="0" w:space="0" w:color="auto"/>
            <w:right w:val="none" w:sz="0" w:space="0" w:color="auto"/>
          </w:divBdr>
        </w:div>
        <w:div w:id="539518093">
          <w:marLeft w:val="0"/>
          <w:marRight w:val="0"/>
          <w:marTop w:val="0"/>
          <w:marBottom w:val="0"/>
          <w:divBdr>
            <w:top w:val="none" w:sz="0" w:space="0" w:color="auto"/>
            <w:left w:val="none" w:sz="0" w:space="0" w:color="auto"/>
            <w:bottom w:val="none" w:sz="0" w:space="0" w:color="auto"/>
            <w:right w:val="none" w:sz="0" w:space="0" w:color="auto"/>
          </w:divBdr>
        </w:div>
        <w:div w:id="156573909">
          <w:marLeft w:val="0"/>
          <w:marRight w:val="0"/>
          <w:marTop w:val="0"/>
          <w:marBottom w:val="0"/>
          <w:divBdr>
            <w:top w:val="none" w:sz="0" w:space="0" w:color="auto"/>
            <w:left w:val="none" w:sz="0" w:space="0" w:color="auto"/>
            <w:bottom w:val="none" w:sz="0" w:space="0" w:color="auto"/>
            <w:right w:val="none" w:sz="0" w:space="0" w:color="auto"/>
          </w:divBdr>
        </w:div>
      </w:divsChild>
    </w:div>
    <w:div w:id="504713078">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20825002">
      <w:bodyDiv w:val="1"/>
      <w:marLeft w:val="0"/>
      <w:marRight w:val="0"/>
      <w:marTop w:val="0"/>
      <w:marBottom w:val="0"/>
      <w:divBdr>
        <w:top w:val="none" w:sz="0" w:space="0" w:color="auto"/>
        <w:left w:val="none" w:sz="0" w:space="0" w:color="auto"/>
        <w:bottom w:val="none" w:sz="0" w:space="0" w:color="auto"/>
        <w:right w:val="none" w:sz="0" w:space="0" w:color="auto"/>
      </w:divBdr>
    </w:div>
    <w:div w:id="523203894">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32352263">
      <w:bodyDiv w:val="1"/>
      <w:marLeft w:val="0"/>
      <w:marRight w:val="0"/>
      <w:marTop w:val="0"/>
      <w:marBottom w:val="0"/>
      <w:divBdr>
        <w:top w:val="none" w:sz="0" w:space="0" w:color="auto"/>
        <w:left w:val="none" w:sz="0" w:space="0" w:color="auto"/>
        <w:bottom w:val="none" w:sz="0" w:space="0" w:color="auto"/>
        <w:right w:val="none" w:sz="0" w:space="0" w:color="auto"/>
      </w:divBdr>
      <w:divsChild>
        <w:div w:id="1851480311">
          <w:marLeft w:val="0"/>
          <w:marRight w:val="0"/>
          <w:marTop w:val="0"/>
          <w:marBottom w:val="0"/>
          <w:divBdr>
            <w:top w:val="none" w:sz="0" w:space="0" w:color="auto"/>
            <w:left w:val="none" w:sz="0" w:space="0" w:color="auto"/>
            <w:bottom w:val="none" w:sz="0" w:space="0" w:color="auto"/>
            <w:right w:val="none" w:sz="0" w:space="0" w:color="auto"/>
          </w:divBdr>
          <w:divsChild>
            <w:div w:id="1931549687">
              <w:marLeft w:val="0"/>
              <w:marRight w:val="0"/>
              <w:marTop w:val="0"/>
              <w:marBottom w:val="0"/>
              <w:divBdr>
                <w:top w:val="none" w:sz="0" w:space="0" w:color="auto"/>
                <w:left w:val="none" w:sz="0" w:space="0" w:color="auto"/>
                <w:bottom w:val="none" w:sz="0" w:space="0" w:color="auto"/>
                <w:right w:val="none" w:sz="0" w:space="0" w:color="auto"/>
              </w:divBdr>
              <w:divsChild>
                <w:div w:id="5690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973535">
      <w:bodyDiv w:val="1"/>
      <w:marLeft w:val="0"/>
      <w:marRight w:val="0"/>
      <w:marTop w:val="0"/>
      <w:marBottom w:val="0"/>
      <w:divBdr>
        <w:top w:val="none" w:sz="0" w:space="0" w:color="auto"/>
        <w:left w:val="none" w:sz="0" w:space="0" w:color="auto"/>
        <w:bottom w:val="none" w:sz="0" w:space="0" w:color="auto"/>
        <w:right w:val="none" w:sz="0" w:space="0" w:color="auto"/>
      </w:divBdr>
    </w:div>
    <w:div w:id="559827188">
      <w:bodyDiv w:val="1"/>
      <w:marLeft w:val="0"/>
      <w:marRight w:val="0"/>
      <w:marTop w:val="0"/>
      <w:marBottom w:val="0"/>
      <w:divBdr>
        <w:top w:val="none" w:sz="0" w:space="0" w:color="auto"/>
        <w:left w:val="none" w:sz="0" w:space="0" w:color="auto"/>
        <w:bottom w:val="none" w:sz="0" w:space="0" w:color="auto"/>
        <w:right w:val="none" w:sz="0" w:space="0" w:color="auto"/>
      </w:divBdr>
    </w:div>
    <w:div w:id="567114880">
      <w:bodyDiv w:val="1"/>
      <w:marLeft w:val="0"/>
      <w:marRight w:val="0"/>
      <w:marTop w:val="0"/>
      <w:marBottom w:val="0"/>
      <w:divBdr>
        <w:top w:val="none" w:sz="0" w:space="0" w:color="auto"/>
        <w:left w:val="none" w:sz="0" w:space="0" w:color="auto"/>
        <w:bottom w:val="none" w:sz="0" w:space="0" w:color="auto"/>
        <w:right w:val="none" w:sz="0" w:space="0" w:color="auto"/>
      </w:divBdr>
      <w:divsChild>
        <w:div w:id="1858078077">
          <w:marLeft w:val="0"/>
          <w:marRight w:val="0"/>
          <w:marTop w:val="0"/>
          <w:marBottom w:val="0"/>
          <w:divBdr>
            <w:top w:val="none" w:sz="0" w:space="0" w:color="auto"/>
            <w:left w:val="none" w:sz="0" w:space="0" w:color="auto"/>
            <w:bottom w:val="none" w:sz="0" w:space="0" w:color="auto"/>
            <w:right w:val="none" w:sz="0" w:space="0" w:color="auto"/>
          </w:divBdr>
          <w:divsChild>
            <w:div w:id="835072653">
              <w:marLeft w:val="0"/>
              <w:marRight w:val="0"/>
              <w:marTop w:val="0"/>
              <w:marBottom w:val="0"/>
              <w:divBdr>
                <w:top w:val="none" w:sz="0" w:space="0" w:color="auto"/>
                <w:left w:val="none" w:sz="0" w:space="0" w:color="auto"/>
                <w:bottom w:val="none" w:sz="0" w:space="0" w:color="auto"/>
                <w:right w:val="none" w:sz="0" w:space="0" w:color="auto"/>
              </w:divBdr>
              <w:divsChild>
                <w:div w:id="190213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365180">
      <w:bodyDiv w:val="1"/>
      <w:marLeft w:val="0"/>
      <w:marRight w:val="0"/>
      <w:marTop w:val="0"/>
      <w:marBottom w:val="0"/>
      <w:divBdr>
        <w:top w:val="none" w:sz="0" w:space="0" w:color="auto"/>
        <w:left w:val="none" w:sz="0" w:space="0" w:color="auto"/>
        <w:bottom w:val="none" w:sz="0" w:space="0" w:color="auto"/>
        <w:right w:val="none" w:sz="0" w:space="0" w:color="auto"/>
      </w:divBdr>
    </w:div>
    <w:div w:id="575480710">
      <w:bodyDiv w:val="1"/>
      <w:marLeft w:val="0"/>
      <w:marRight w:val="0"/>
      <w:marTop w:val="0"/>
      <w:marBottom w:val="0"/>
      <w:divBdr>
        <w:top w:val="none" w:sz="0" w:space="0" w:color="auto"/>
        <w:left w:val="none" w:sz="0" w:space="0" w:color="auto"/>
        <w:bottom w:val="none" w:sz="0" w:space="0" w:color="auto"/>
        <w:right w:val="none" w:sz="0" w:space="0" w:color="auto"/>
      </w:divBdr>
    </w:div>
    <w:div w:id="576860216">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597445606">
      <w:bodyDiv w:val="1"/>
      <w:marLeft w:val="0"/>
      <w:marRight w:val="0"/>
      <w:marTop w:val="0"/>
      <w:marBottom w:val="0"/>
      <w:divBdr>
        <w:top w:val="none" w:sz="0" w:space="0" w:color="auto"/>
        <w:left w:val="none" w:sz="0" w:space="0" w:color="auto"/>
        <w:bottom w:val="none" w:sz="0" w:space="0" w:color="auto"/>
        <w:right w:val="none" w:sz="0" w:space="0" w:color="auto"/>
      </w:divBdr>
    </w:div>
    <w:div w:id="597446061">
      <w:bodyDiv w:val="1"/>
      <w:marLeft w:val="0"/>
      <w:marRight w:val="0"/>
      <w:marTop w:val="0"/>
      <w:marBottom w:val="0"/>
      <w:divBdr>
        <w:top w:val="none" w:sz="0" w:space="0" w:color="auto"/>
        <w:left w:val="none" w:sz="0" w:space="0" w:color="auto"/>
        <w:bottom w:val="none" w:sz="0" w:space="0" w:color="auto"/>
        <w:right w:val="none" w:sz="0" w:space="0" w:color="auto"/>
      </w:divBdr>
    </w:div>
    <w:div w:id="600643285">
      <w:bodyDiv w:val="1"/>
      <w:marLeft w:val="0"/>
      <w:marRight w:val="0"/>
      <w:marTop w:val="0"/>
      <w:marBottom w:val="0"/>
      <w:divBdr>
        <w:top w:val="none" w:sz="0" w:space="0" w:color="auto"/>
        <w:left w:val="none" w:sz="0" w:space="0" w:color="auto"/>
        <w:bottom w:val="none" w:sz="0" w:space="0" w:color="auto"/>
        <w:right w:val="none" w:sz="0" w:space="0" w:color="auto"/>
      </w:divBdr>
    </w:div>
    <w:div w:id="603458379">
      <w:bodyDiv w:val="1"/>
      <w:marLeft w:val="0"/>
      <w:marRight w:val="0"/>
      <w:marTop w:val="0"/>
      <w:marBottom w:val="0"/>
      <w:divBdr>
        <w:top w:val="none" w:sz="0" w:space="0" w:color="auto"/>
        <w:left w:val="none" w:sz="0" w:space="0" w:color="auto"/>
        <w:bottom w:val="none" w:sz="0" w:space="0" w:color="auto"/>
        <w:right w:val="none" w:sz="0" w:space="0" w:color="auto"/>
      </w:divBdr>
      <w:divsChild>
        <w:div w:id="10685355">
          <w:marLeft w:val="0"/>
          <w:marRight w:val="0"/>
          <w:marTop w:val="0"/>
          <w:marBottom w:val="0"/>
          <w:divBdr>
            <w:top w:val="none" w:sz="0" w:space="0" w:color="auto"/>
            <w:left w:val="none" w:sz="0" w:space="0" w:color="auto"/>
            <w:bottom w:val="none" w:sz="0" w:space="0" w:color="auto"/>
            <w:right w:val="none" w:sz="0" w:space="0" w:color="auto"/>
          </w:divBdr>
          <w:divsChild>
            <w:div w:id="1280651457">
              <w:marLeft w:val="0"/>
              <w:marRight w:val="0"/>
              <w:marTop w:val="0"/>
              <w:marBottom w:val="0"/>
              <w:divBdr>
                <w:top w:val="none" w:sz="0" w:space="0" w:color="auto"/>
                <w:left w:val="none" w:sz="0" w:space="0" w:color="auto"/>
                <w:bottom w:val="none" w:sz="0" w:space="0" w:color="auto"/>
                <w:right w:val="none" w:sz="0" w:space="0" w:color="auto"/>
              </w:divBdr>
              <w:divsChild>
                <w:div w:id="72241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364496">
      <w:bodyDiv w:val="1"/>
      <w:marLeft w:val="0"/>
      <w:marRight w:val="0"/>
      <w:marTop w:val="0"/>
      <w:marBottom w:val="0"/>
      <w:divBdr>
        <w:top w:val="none" w:sz="0" w:space="0" w:color="auto"/>
        <w:left w:val="none" w:sz="0" w:space="0" w:color="auto"/>
        <w:bottom w:val="none" w:sz="0" w:space="0" w:color="auto"/>
        <w:right w:val="none" w:sz="0" w:space="0" w:color="auto"/>
      </w:divBdr>
    </w:div>
    <w:div w:id="616182329">
      <w:bodyDiv w:val="1"/>
      <w:marLeft w:val="0"/>
      <w:marRight w:val="0"/>
      <w:marTop w:val="0"/>
      <w:marBottom w:val="0"/>
      <w:divBdr>
        <w:top w:val="none" w:sz="0" w:space="0" w:color="auto"/>
        <w:left w:val="none" w:sz="0" w:space="0" w:color="auto"/>
        <w:bottom w:val="none" w:sz="0" w:space="0" w:color="auto"/>
        <w:right w:val="none" w:sz="0" w:space="0" w:color="auto"/>
      </w:divBdr>
      <w:divsChild>
        <w:div w:id="535973080">
          <w:marLeft w:val="360"/>
          <w:marRight w:val="0"/>
          <w:marTop w:val="240"/>
          <w:marBottom w:val="0"/>
          <w:divBdr>
            <w:top w:val="none" w:sz="0" w:space="0" w:color="auto"/>
            <w:left w:val="none" w:sz="0" w:space="0" w:color="auto"/>
            <w:bottom w:val="none" w:sz="0" w:space="0" w:color="auto"/>
            <w:right w:val="none" w:sz="0" w:space="0" w:color="auto"/>
          </w:divBdr>
        </w:div>
      </w:divsChild>
    </w:div>
    <w:div w:id="621157791">
      <w:bodyDiv w:val="1"/>
      <w:marLeft w:val="0"/>
      <w:marRight w:val="0"/>
      <w:marTop w:val="0"/>
      <w:marBottom w:val="0"/>
      <w:divBdr>
        <w:top w:val="none" w:sz="0" w:space="0" w:color="auto"/>
        <w:left w:val="none" w:sz="0" w:space="0" w:color="auto"/>
        <w:bottom w:val="none" w:sz="0" w:space="0" w:color="auto"/>
        <w:right w:val="none" w:sz="0" w:space="0" w:color="auto"/>
      </w:divBdr>
    </w:div>
    <w:div w:id="627510695">
      <w:bodyDiv w:val="1"/>
      <w:marLeft w:val="0"/>
      <w:marRight w:val="0"/>
      <w:marTop w:val="0"/>
      <w:marBottom w:val="0"/>
      <w:divBdr>
        <w:top w:val="none" w:sz="0" w:space="0" w:color="auto"/>
        <w:left w:val="none" w:sz="0" w:space="0" w:color="auto"/>
        <w:bottom w:val="none" w:sz="0" w:space="0" w:color="auto"/>
        <w:right w:val="none" w:sz="0" w:space="0" w:color="auto"/>
      </w:divBdr>
      <w:divsChild>
        <w:div w:id="1370227783">
          <w:marLeft w:val="0"/>
          <w:marRight w:val="0"/>
          <w:marTop w:val="0"/>
          <w:marBottom w:val="0"/>
          <w:divBdr>
            <w:top w:val="none" w:sz="0" w:space="0" w:color="auto"/>
            <w:left w:val="none" w:sz="0" w:space="0" w:color="auto"/>
            <w:bottom w:val="none" w:sz="0" w:space="0" w:color="auto"/>
            <w:right w:val="none" w:sz="0" w:space="0" w:color="auto"/>
          </w:divBdr>
          <w:divsChild>
            <w:div w:id="1047948107">
              <w:marLeft w:val="0"/>
              <w:marRight w:val="0"/>
              <w:marTop w:val="0"/>
              <w:marBottom w:val="0"/>
              <w:divBdr>
                <w:top w:val="none" w:sz="0" w:space="0" w:color="auto"/>
                <w:left w:val="none" w:sz="0" w:space="0" w:color="auto"/>
                <w:bottom w:val="none" w:sz="0" w:space="0" w:color="auto"/>
                <w:right w:val="none" w:sz="0" w:space="0" w:color="auto"/>
              </w:divBdr>
              <w:divsChild>
                <w:div w:id="162214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143906">
      <w:bodyDiv w:val="1"/>
      <w:marLeft w:val="0"/>
      <w:marRight w:val="0"/>
      <w:marTop w:val="0"/>
      <w:marBottom w:val="0"/>
      <w:divBdr>
        <w:top w:val="none" w:sz="0" w:space="0" w:color="auto"/>
        <w:left w:val="none" w:sz="0" w:space="0" w:color="auto"/>
        <w:bottom w:val="none" w:sz="0" w:space="0" w:color="auto"/>
        <w:right w:val="none" w:sz="0" w:space="0" w:color="auto"/>
      </w:divBdr>
    </w:div>
    <w:div w:id="634913272">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664944033">
      <w:bodyDiv w:val="1"/>
      <w:marLeft w:val="0"/>
      <w:marRight w:val="0"/>
      <w:marTop w:val="0"/>
      <w:marBottom w:val="0"/>
      <w:divBdr>
        <w:top w:val="none" w:sz="0" w:space="0" w:color="auto"/>
        <w:left w:val="none" w:sz="0" w:space="0" w:color="auto"/>
        <w:bottom w:val="none" w:sz="0" w:space="0" w:color="auto"/>
        <w:right w:val="none" w:sz="0" w:space="0" w:color="auto"/>
      </w:divBdr>
    </w:div>
    <w:div w:id="668024189">
      <w:bodyDiv w:val="1"/>
      <w:marLeft w:val="0"/>
      <w:marRight w:val="0"/>
      <w:marTop w:val="0"/>
      <w:marBottom w:val="0"/>
      <w:divBdr>
        <w:top w:val="none" w:sz="0" w:space="0" w:color="auto"/>
        <w:left w:val="none" w:sz="0" w:space="0" w:color="auto"/>
        <w:bottom w:val="none" w:sz="0" w:space="0" w:color="auto"/>
        <w:right w:val="none" w:sz="0" w:space="0" w:color="auto"/>
      </w:divBdr>
      <w:divsChild>
        <w:div w:id="949627395">
          <w:blockQuote w:val="1"/>
          <w:marLeft w:val="192"/>
          <w:marRight w:val="192"/>
          <w:marTop w:val="432"/>
          <w:marBottom w:val="432"/>
          <w:divBdr>
            <w:top w:val="none" w:sz="0" w:space="1" w:color="auto"/>
            <w:left w:val="single" w:sz="12" w:space="12" w:color="666666"/>
            <w:bottom w:val="none" w:sz="0" w:space="1" w:color="auto"/>
            <w:right w:val="none" w:sz="0" w:space="12" w:color="auto"/>
          </w:divBdr>
        </w:div>
      </w:divsChild>
    </w:div>
    <w:div w:id="668215775">
      <w:bodyDiv w:val="1"/>
      <w:marLeft w:val="0"/>
      <w:marRight w:val="0"/>
      <w:marTop w:val="0"/>
      <w:marBottom w:val="0"/>
      <w:divBdr>
        <w:top w:val="none" w:sz="0" w:space="0" w:color="auto"/>
        <w:left w:val="none" w:sz="0" w:space="0" w:color="auto"/>
        <w:bottom w:val="none" w:sz="0" w:space="0" w:color="auto"/>
        <w:right w:val="none" w:sz="0" w:space="0" w:color="auto"/>
      </w:divBdr>
      <w:divsChild>
        <w:div w:id="54204115">
          <w:marLeft w:val="0"/>
          <w:marRight w:val="0"/>
          <w:marTop w:val="0"/>
          <w:marBottom w:val="0"/>
          <w:divBdr>
            <w:top w:val="none" w:sz="0" w:space="0" w:color="auto"/>
            <w:left w:val="none" w:sz="0" w:space="0" w:color="auto"/>
            <w:bottom w:val="none" w:sz="0" w:space="0" w:color="auto"/>
            <w:right w:val="none" w:sz="0" w:space="0" w:color="auto"/>
          </w:divBdr>
          <w:divsChild>
            <w:div w:id="1630086894">
              <w:marLeft w:val="0"/>
              <w:marRight w:val="0"/>
              <w:marTop w:val="0"/>
              <w:marBottom w:val="0"/>
              <w:divBdr>
                <w:top w:val="none" w:sz="0" w:space="0" w:color="auto"/>
                <w:left w:val="none" w:sz="0" w:space="0" w:color="auto"/>
                <w:bottom w:val="none" w:sz="0" w:space="0" w:color="auto"/>
                <w:right w:val="none" w:sz="0" w:space="0" w:color="auto"/>
              </w:divBdr>
              <w:divsChild>
                <w:div w:id="176117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722276">
      <w:bodyDiv w:val="1"/>
      <w:marLeft w:val="0"/>
      <w:marRight w:val="0"/>
      <w:marTop w:val="0"/>
      <w:marBottom w:val="0"/>
      <w:divBdr>
        <w:top w:val="none" w:sz="0" w:space="0" w:color="auto"/>
        <w:left w:val="none" w:sz="0" w:space="0" w:color="auto"/>
        <w:bottom w:val="none" w:sz="0" w:space="0" w:color="auto"/>
        <w:right w:val="none" w:sz="0" w:space="0" w:color="auto"/>
      </w:divBdr>
    </w:div>
    <w:div w:id="674964457">
      <w:bodyDiv w:val="1"/>
      <w:marLeft w:val="0"/>
      <w:marRight w:val="0"/>
      <w:marTop w:val="0"/>
      <w:marBottom w:val="0"/>
      <w:divBdr>
        <w:top w:val="none" w:sz="0" w:space="0" w:color="auto"/>
        <w:left w:val="none" w:sz="0" w:space="0" w:color="auto"/>
        <w:bottom w:val="none" w:sz="0" w:space="0" w:color="auto"/>
        <w:right w:val="none" w:sz="0" w:space="0" w:color="auto"/>
      </w:divBdr>
    </w:div>
    <w:div w:id="683673277">
      <w:bodyDiv w:val="1"/>
      <w:marLeft w:val="0"/>
      <w:marRight w:val="0"/>
      <w:marTop w:val="0"/>
      <w:marBottom w:val="0"/>
      <w:divBdr>
        <w:top w:val="none" w:sz="0" w:space="0" w:color="auto"/>
        <w:left w:val="none" w:sz="0" w:space="0" w:color="auto"/>
        <w:bottom w:val="none" w:sz="0" w:space="0" w:color="auto"/>
        <w:right w:val="none" w:sz="0" w:space="0" w:color="auto"/>
      </w:divBdr>
    </w:div>
    <w:div w:id="689180602">
      <w:bodyDiv w:val="1"/>
      <w:marLeft w:val="0"/>
      <w:marRight w:val="0"/>
      <w:marTop w:val="0"/>
      <w:marBottom w:val="0"/>
      <w:divBdr>
        <w:top w:val="none" w:sz="0" w:space="0" w:color="auto"/>
        <w:left w:val="none" w:sz="0" w:space="0" w:color="auto"/>
        <w:bottom w:val="none" w:sz="0" w:space="0" w:color="auto"/>
        <w:right w:val="none" w:sz="0" w:space="0" w:color="auto"/>
      </w:divBdr>
    </w:div>
    <w:div w:id="690650363">
      <w:bodyDiv w:val="1"/>
      <w:marLeft w:val="0"/>
      <w:marRight w:val="0"/>
      <w:marTop w:val="0"/>
      <w:marBottom w:val="0"/>
      <w:divBdr>
        <w:top w:val="none" w:sz="0" w:space="0" w:color="auto"/>
        <w:left w:val="none" w:sz="0" w:space="0" w:color="auto"/>
        <w:bottom w:val="none" w:sz="0" w:space="0" w:color="auto"/>
        <w:right w:val="none" w:sz="0" w:space="0" w:color="auto"/>
      </w:divBdr>
      <w:divsChild>
        <w:div w:id="387730498">
          <w:marLeft w:val="1080"/>
          <w:marRight w:val="0"/>
          <w:marTop w:val="100"/>
          <w:marBottom w:val="0"/>
          <w:divBdr>
            <w:top w:val="none" w:sz="0" w:space="0" w:color="auto"/>
            <w:left w:val="none" w:sz="0" w:space="0" w:color="auto"/>
            <w:bottom w:val="none" w:sz="0" w:space="0" w:color="auto"/>
            <w:right w:val="none" w:sz="0" w:space="0" w:color="auto"/>
          </w:divBdr>
        </w:div>
      </w:divsChild>
    </w:div>
    <w:div w:id="696194522">
      <w:bodyDiv w:val="1"/>
      <w:marLeft w:val="0"/>
      <w:marRight w:val="0"/>
      <w:marTop w:val="0"/>
      <w:marBottom w:val="0"/>
      <w:divBdr>
        <w:top w:val="none" w:sz="0" w:space="0" w:color="auto"/>
        <w:left w:val="none" w:sz="0" w:space="0" w:color="auto"/>
        <w:bottom w:val="none" w:sz="0" w:space="0" w:color="auto"/>
        <w:right w:val="none" w:sz="0" w:space="0" w:color="auto"/>
      </w:divBdr>
    </w:div>
    <w:div w:id="705984948">
      <w:bodyDiv w:val="1"/>
      <w:marLeft w:val="0"/>
      <w:marRight w:val="0"/>
      <w:marTop w:val="0"/>
      <w:marBottom w:val="0"/>
      <w:divBdr>
        <w:top w:val="none" w:sz="0" w:space="0" w:color="auto"/>
        <w:left w:val="none" w:sz="0" w:space="0" w:color="auto"/>
        <w:bottom w:val="none" w:sz="0" w:space="0" w:color="auto"/>
        <w:right w:val="none" w:sz="0" w:space="0" w:color="auto"/>
      </w:divBdr>
      <w:divsChild>
        <w:div w:id="367293079">
          <w:marLeft w:val="0"/>
          <w:marRight w:val="0"/>
          <w:marTop w:val="0"/>
          <w:marBottom w:val="0"/>
          <w:divBdr>
            <w:top w:val="none" w:sz="0" w:space="0" w:color="auto"/>
            <w:left w:val="none" w:sz="0" w:space="0" w:color="auto"/>
            <w:bottom w:val="none" w:sz="0" w:space="0" w:color="auto"/>
            <w:right w:val="none" w:sz="0" w:space="0" w:color="auto"/>
          </w:divBdr>
          <w:divsChild>
            <w:div w:id="2147359026">
              <w:marLeft w:val="0"/>
              <w:marRight w:val="0"/>
              <w:marTop w:val="0"/>
              <w:marBottom w:val="0"/>
              <w:divBdr>
                <w:top w:val="none" w:sz="0" w:space="0" w:color="auto"/>
                <w:left w:val="none" w:sz="0" w:space="0" w:color="auto"/>
                <w:bottom w:val="none" w:sz="0" w:space="0" w:color="auto"/>
                <w:right w:val="none" w:sz="0" w:space="0" w:color="auto"/>
              </w:divBdr>
              <w:divsChild>
                <w:div w:id="1052004247">
                  <w:marLeft w:val="0"/>
                  <w:marRight w:val="0"/>
                  <w:marTop w:val="0"/>
                  <w:marBottom w:val="0"/>
                  <w:divBdr>
                    <w:top w:val="none" w:sz="0" w:space="0" w:color="auto"/>
                    <w:left w:val="none" w:sz="0" w:space="0" w:color="auto"/>
                    <w:bottom w:val="none" w:sz="0" w:space="0" w:color="auto"/>
                    <w:right w:val="none" w:sz="0" w:space="0" w:color="auto"/>
                  </w:divBdr>
                  <w:divsChild>
                    <w:div w:id="79340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08185168">
      <w:bodyDiv w:val="1"/>
      <w:marLeft w:val="0"/>
      <w:marRight w:val="0"/>
      <w:marTop w:val="0"/>
      <w:marBottom w:val="0"/>
      <w:divBdr>
        <w:top w:val="none" w:sz="0" w:space="0" w:color="auto"/>
        <w:left w:val="none" w:sz="0" w:space="0" w:color="auto"/>
        <w:bottom w:val="none" w:sz="0" w:space="0" w:color="auto"/>
        <w:right w:val="none" w:sz="0" w:space="0" w:color="auto"/>
      </w:divBdr>
      <w:divsChild>
        <w:div w:id="2099867834">
          <w:marLeft w:val="0"/>
          <w:marRight w:val="0"/>
          <w:marTop w:val="0"/>
          <w:marBottom w:val="0"/>
          <w:divBdr>
            <w:top w:val="none" w:sz="0" w:space="0" w:color="auto"/>
            <w:left w:val="none" w:sz="0" w:space="0" w:color="auto"/>
            <w:bottom w:val="none" w:sz="0" w:space="0" w:color="auto"/>
            <w:right w:val="none" w:sz="0" w:space="0" w:color="auto"/>
          </w:divBdr>
          <w:divsChild>
            <w:div w:id="1735006213">
              <w:marLeft w:val="0"/>
              <w:marRight w:val="0"/>
              <w:marTop w:val="0"/>
              <w:marBottom w:val="0"/>
              <w:divBdr>
                <w:top w:val="none" w:sz="0" w:space="0" w:color="auto"/>
                <w:left w:val="none" w:sz="0" w:space="0" w:color="auto"/>
                <w:bottom w:val="none" w:sz="0" w:space="0" w:color="auto"/>
                <w:right w:val="none" w:sz="0" w:space="0" w:color="auto"/>
              </w:divBdr>
              <w:divsChild>
                <w:div w:id="1907296706">
                  <w:marLeft w:val="0"/>
                  <w:marRight w:val="0"/>
                  <w:marTop w:val="0"/>
                  <w:marBottom w:val="0"/>
                  <w:divBdr>
                    <w:top w:val="none" w:sz="0" w:space="0" w:color="auto"/>
                    <w:left w:val="none" w:sz="0" w:space="0" w:color="auto"/>
                    <w:bottom w:val="none" w:sz="0" w:space="0" w:color="auto"/>
                    <w:right w:val="none" w:sz="0" w:space="0" w:color="auto"/>
                  </w:divBdr>
                  <w:divsChild>
                    <w:div w:id="169236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223806">
      <w:bodyDiv w:val="1"/>
      <w:marLeft w:val="0"/>
      <w:marRight w:val="0"/>
      <w:marTop w:val="0"/>
      <w:marBottom w:val="0"/>
      <w:divBdr>
        <w:top w:val="none" w:sz="0" w:space="0" w:color="auto"/>
        <w:left w:val="none" w:sz="0" w:space="0" w:color="auto"/>
        <w:bottom w:val="none" w:sz="0" w:space="0" w:color="auto"/>
        <w:right w:val="none" w:sz="0" w:space="0" w:color="auto"/>
      </w:divBdr>
      <w:divsChild>
        <w:div w:id="178396510">
          <w:marLeft w:val="360"/>
          <w:marRight w:val="0"/>
          <w:marTop w:val="200"/>
          <w:marBottom w:val="0"/>
          <w:divBdr>
            <w:top w:val="none" w:sz="0" w:space="0" w:color="auto"/>
            <w:left w:val="none" w:sz="0" w:space="0" w:color="auto"/>
            <w:bottom w:val="none" w:sz="0" w:space="0" w:color="auto"/>
            <w:right w:val="none" w:sz="0" w:space="0" w:color="auto"/>
          </w:divBdr>
        </w:div>
        <w:div w:id="1365592690">
          <w:marLeft w:val="1080"/>
          <w:marRight w:val="0"/>
          <w:marTop w:val="100"/>
          <w:marBottom w:val="0"/>
          <w:divBdr>
            <w:top w:val="none" w:sz="0" w:space="0" w:color="auto"/>
            <w:left w:val="none" w:sz="0" w:space="0" w:color="auto"/>
            <w:bottom w:val="none" w:sz="0" w:space="0" w:color="auto"/>
            <w:right w:val="none" w:sz="0" w:space="0" w:color="auto"/>
          </w:divBdr>
        </w:div>
        <w:div w:id="712778036">
          <w:marLeft w:val="1080"/>
          <w:marRight w:val="0"/>
          <w:marTop w:val="100"/>
          <w:marBottom w:val="0"/>
          <w:divBdr>
            <w:top w:val="none" w:sz="0" w:space="0" w:color="auto"/>
            <w:left w:val="none" w:sz="0" w:space="0" w:color="auto"/>
            <w:bottom w:val="none" w:sz="0" w:space="0" w:color="auto"/>
            <w:right w:val="none" w:sz="0" w:space="0" w:color="auto"/>
          </w:divBdr>
        </w:div>
        <w:div w:id="504176544">
          <w:marLeft w:val="1080"/>
          <w:marRight w:val="0"/>
          <w:marTop w:val="100"/>
          <w:marBottom w:val="0"/>
          <w:divBdr>
            <w:top w:val="none" w:sz="0" w:space="0" w:color="auto"/>
            <w:left w:val="none" w:sz="0" w:space="0" w:color="auto"/>
            <w:bottom w:val="none" w:sz="0" w:space="0" w:color="auto"/>
            <w:right w:val="none" w:sz="0" w:space="0" w:color="auto"/>
          </w:divBdr>
        </w:div>
        <w:div w:id="1511288920">
          <w:marLeft w:val="360"/>
          <w:marRight w:val="0"/>
          <w:marTop w:val="200"/>
          <w:marBottom w:val="0"/>
          <w:divBdr>
            <w:top w:val="none" w:sz="0" w:space="0" w:color="auto"/>
            <w:left w:val="none" w:sz="0" w:space="0" w:color="auto"/>
            <w:bottom w:val="none" w:sz="0" w:space="0" w:color="auto"/>
            <w:right w:val="none" w:sz="0" w:space="0" w:color="auto"/>
          </w:divBdr>
        </w:div>
        <w:div w:id="965817306">
          <w:marLeft w:val="1080"/>
          <w:marRight w:val="0"/>
          <w:marTop w:val="100"/>
          <w:marBottom w:val="0"/>
          <w:divBdr>
            <w:top w:val="none" w:sz="0" w:space="0" w:color="auto"/>
            <w:left w:val="none" w:sz="0" w:space="0" w:color="auto"/>
            <w:bottom w:val="none" w:sz="0" w:space="0" w:color="auto"/>
            <w:right w:val="none" w:sz="0" w:space="0" w:color="auto"/>
          </w:divBdr>
        </w:div>
        <w:div w:id="1841115961">
          <w:marLeft w:val="1080"/>
          <w:marRight w:val="0"/>
          <w:marTop w:val="100"/>
          <w:marBottom w:val="0"/>
          <w:divBdr>
            <w:top w:val="none" w:sz="0" w:space="0" w:color="auto"/>
            <w:left w:val="none" w:sz="0" w:space="0" w:color="auto"/>
            <w:bottom w:val="none" w:sz="0" w:space="0" w:color="auto"/>
            <w:right w:val="none" w:sz="0" w:space="0" w:color="auto"/>
          </w:divBdr>
        </w:div>
        <w:div w:id="262760277">
          <w:marLeft w:val="1080"/>
          <w:marRight w:val="0"/>
          <w:marTop w:val="100"/>
          <w:marBottom w:val="0"/>
          <w:divBdr>
            <w:top w:val="none" w:sz="0" w:space="0" w:color="auto"/>
            <w:left w:val="none" w:sz="0" w:space="0" w:color="auto"/>
            <w:bottom w:val="none" w:sz="0" w:space="0" w:color="auto"/>
            <w:right w:val="none" w:sz="0" w:space="0" w:color="auto"/>
          </w:divBdr>
        </w:div>
        <w:div w:id="80302976">
          <w:marLeft w:val="1080"/>
          <w:marRight w:val="0"/>
          <w:marTop w:val="100"/>
          <w:marBottom w:val="0"/>
          <w:divBdr>
            <w:top w:val="none" w:sz="0" w:space="0" w:color="auto"/>
            <w:left w:val="none" w:sz="0" w:space="0" w:color="auto"/>
            <w:bottom w:val="none" w:sz="0" w:space="0" w:color="auto"/>
            <w:right w:val="none" w:sz="0" w:space="0" w:color="auto"/>
          </w:divBdr>
        </w:div>
        <w:div w:id="1960257530">
          <w:marLeft w:val="360"/>
          <w:marRight w:val="0"/>
          <w:marTop w:val="200"/>
          <w:marBottom w:val="0"/>
          <w:divBdr>
            <w:top w:val="none" w:sz="0" w:space="0" w:color="auto"/>
            <w:left w:val="none" w:sz="0" w:space="0" w:color="auto"/>
            <w:bottom w:val="none" w:sz="0" w:space="0" w:color="auto"/>
            <w:right w:val="none" w:sz="0" w:space="0" w:color="auto"/>
          </w:divBdr>
        </w:div>
      </w:divsChild>
    </w:div>
    <w:div w:id="713847221">
      <w:bodyDiv w:val="1"/>
      <w:marLeft w:val="0"/>
      <w:marRight w:val="0"/>
      <w:marTop w:val="0"/>
      <w:marBottom w:val="0"/>
      <w:divBdr>
        <w:top w:val="none" w:sz="0" w:space="0" w:color="auto"/>
        <w:left w:val="none" w:sz="0" w:space="0" w:color="auto"/>
        <w:bottom w:val="none" w:sz="0" w:space="0" w:color="auto"/>
        <w:right w:val="none" w:sz="0" w:space="0" w:color="auto"/>
      </w:divBdr>
      <w:divsChild>
        <w:div w:id="1904678918">
          <w:blockQuote w:val="1"/>
          <w:marLeft w:val="192"/>
          <w:marRight w:val="192"/>
          <w:marTop w:val="432"/>
          <w:marBottom w:val="432"/>
          <w:divBdr>
            <w:top w:val="none" w:sz="0" w:space="1" w:color="auto"/>
            <w:left w:val="single" w:sz="12" w:space="12" w:color="666666"/>
            <w:bottom w:val="none" w:sz="0" w:space="1" w:color="auto"/>
            <w:right w:val="none" w:sz="0" w:space="12" w:color="auto"/>
          </w:divBdr>
        </w:div>
      </w:divsChild>
    </w:div>
    <w:div w:id="714281305">
      <w:bodyDiv w:val="1"/>
      <w:marLeft w:val="0"/>
      <w:marRight w:val="0"/>
      <w:marTop w:val="0"/>
      <w:marBottom w:val="0"/>
      <w:divBdr>
        <w:top w:val="none" w:sz="0" w:space="0" w:color="auto"/>
        <w:left w:val="none" w:sz="0" w:space="0" w:color="auto"/>
        <w:bottom w:val="none" w:sz="0" w:space="0" w:color="auto"/>
        <w:right w:val="none" w:sz="0" w:space="0" w:color="auto"/>
      </w:divBdr>
    </w:div>
    <w:div w:id="715814801">
      <w:bodyDiv w:val="1"/>
      <w:marLeft w:val="0"/>
      <w:marRight w:val="0"/>
      <w:marTop w:val="0"/>
      <w:marBottom w:val="0"/>
      <w:divBdr>
        <w:top w:val="none" w:sz="0" w:space="0" w:color="auto"/>
        <w:left w:val="none" w:sz="0" w:space="0" w:color="auto"/>
        <w:bottom w:val="none" w:sz="0" w:space="0" w:color="auto"/>
        <w:right w:val="none" w:sz="0" w:space="0" w:color="auto"/>
      </w:divBdr>
      <w:divsChild>
        <w:div w:id="933901483">
          <w:marLeft w:val="0"/>
          <w:marRight w:val="0"/>
          <w:marTop w:val="0"/>
          <w:marBottom w:val="0"/>
          <w:divBdr>
            <w:top w:val="none" w:sz="0" w:space="0" w:color="auto"/>
            <w:left w:val="none" w:sz="0" w:space="0" w:color="auto"/>
            <w:bottom w:val="none" w:sz="0" w:space="0" w:color="auto"/>
            <w:right w:val="none" w:sz="0" w:space="0" w:color="auto"/>
          </w:divBdr>
          <w:divsChild>
            <w:div w:id="1148935529">
              <w:marLeft w:val="0"/>
              <w:marRight w:val="0"/>
              <w:marTop w:val="0"/>
              <w:marBottom w:val="0"/>
              <w:divBdr>
                <w:top w:val="none" w:sz="0" w:space="0" w:color="auto"/>
                <w:left w:val="none" w:sz="0" w:space="0" w:color="auto"/>
                <w:bottom w:val="none" w:sz="0" w:space="0" w:color="auto"/>
                <w:right w:val="none" w:sz="0" w:space="0" w:color="auto"/>
              </w:divBdr>
              <w:divsChild>
                <w:div w:id="252979772">
                  <w:marLeft w:val="0"/>
                  <w:marRight w:val="0"/>
                  <w:marTop w:val="0"/>
                  <w:marBottom w:val="0"/>
                  <w:divBdr>
                    <w:top w:val="none" w:sz="0" w:space="0" w:color="auto"/>
                    <w:left w:val="none" w:sz="0" w:space="0" w:color="auto"/>
                    <w:bottom w:val="none" w:sz="0" w:space="0" w:color="auto"/>
                    <w:right w:val="none" w:sz="0" w:space="0" w:color="auto"/>
                  </w:divBdr>
                  <w:divsChild>
                    <w:div w:id="39119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990599">
      <w:bodyDiv w:val="1"/>
      <w:marLeft w:val="0"/>
      <w:marRight w:val="0"/>
      <w:marTop w:val="0"/>
      <w:marBottom w:val="0"/>
      <w:divBdr>
        <w:top w:val="none" w:sz="0" w:space="0" w:color="auto"/>
        <w:left w:val="none" w:sz="0" w:space="0" w:color="auto"/>
        <w:bottom w:val="none" w:sz="0" w:space="0" w:color="auto"/>
        <w:right w:val="none" w:sz="0" w:space="0" w:color="auto"/>
      </w:divBdr>
      <w:divsChild>
        <w:div w:id="500514248">
          <w:marLeft w:val="0"/>
          <w:marRight w:val="0"/>
          <w:marTop w:val="0"/>
          <w:marBottom w:val="0"/>
          <w:divBdr>
            <w:top w:val="none" w:sz="0" w:space="0" w:color="auto"/>
            <w:left w:val="none" w:sz="0" w:space="0" w:color="auto"/>
            <w:bottom w:val="none" w:sz="0" w:space="0" w:color="auto"/>
            <w:right w:val="none" w:sz="0" w:space="0" w:color="auto"/>
          </w:divBdr>
          <w:divsChild>
            <w:div w:id="869799308">
              <w:marLeft w:val="0"/>
              <w:marRight w:val="0"/>
              <w:marTop w:val="0"/>
              <w:marBottom w:val="0"/>
              <w:divBdr>
                <w:top w:val="none" w:sz="0" w:space="0" w:color="auto"/>
                <w:left w:val="none" w:sz="0" w:space="0" w:color="auto"/>
                <w:bottom w:val="none" w:sz="0" w:space="0" w:color="auto"/>
                <w:right w:val="none" w:sz="0" w:space="0" w:color="auto"/>
              </w:divBdr>
              <w:divsChild>
                <w:div w:id="81888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953613">
      <w:bodyDiv w:val="1"/>
      <w:marLeft w:val="0"/>
      <w:marRight w:val="0"/>
      <w:marTop w:val="0"/>
      <w:marBottom w:val="0"/>
      <w:divBdr>
        <w:top w:val="none" w:sz="0" w:space="0" w:color="auto"/>
        <w:left w:val="none" w:sz="0" w:space="0" w:color="auto"/>
        <w:bottom w:val="none" w:sz="0" w:space="0" w:color="auto"/>
        <w:right w:val="none" w:sz="0" w:space="0" w:color="auto"/>
      </w:divBdr>
      <w:divsChild>
        <w:div w:id="1990207829">
          <w:marLeft w:val="0"/>
          <w:marRight w:val="0"/>
          <w:marTop w:val="0"/>
          <w:marBottom w:val="0"/>
          <w:divBdr>
            <w:top w:val="none" w:sz="0" w:space="0" w:color="auto"/>
            <w:left w:val="none" w:sz="0" w:space="0" w:color="auto"/>
            <w:bottom w:val="none" w:sz="0" w:space="0" w:color="auto"/>
            <w:right w:val="none" w:sz="0" w:space="0" w:color="auto"/>
          </w:divBdr>
          <w:divsChild>
            <w:div w:id="1593473449">
              <w:marLeft w:val="0"/>
              <w:marRight w:val="0"/>
              <w:marTop w:val="0"/>
              <w:marBottom w:val="0"/>
              <w:divBdr>
                <w:top w:val="none" w:sz="0" w:space="0" w:color="auto"/>
                <w:left w:val="none" w:sz="0" w:space="0" w:color="auto"/>
                <w:bottom w:val="none" w:sz="0" w:space="0" w:color="auto"/>
                <w:right w:val="none" w:sz="0" w:space="0" w:color="auto"/>
              </w:divBdr>
              <w:divsChild>
                <w:div w:id="111832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93524418">
      <w:bodyDiv w:val="1"/>
      <w:marLeft w:val="0"/>
      <w:marRight w:val="0"/>
      <w:marTop w:val="0"/>
      <w:marBottom w:val="0"/>
      <w:divBdr>
        <w:top w:val="none" w:sz="0" w:space="0" w:color="auto"/>
        <w:left w:val="none" w:sz="0" w:space="0" w:color="auto"/>
        <w:bottom w:val="none" w:sz="0" w:space="0" w:color="auto"/>
        <w:right w:val="none" w:sz="0" w:space="0" w:color="auto"/>
      </w:divBdr>
    </w:div>
    <w:div w:id="797341346">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00998746">
      <w:bodyDiv w:val="1"/>
      <w:marLeft w:val="0"/>
      <w:marRight w:val="0"/>
      <w:marTop w:val="0"/>
      <w:marBottom w:val="0"/>
      <w:divBdr>
        <w:top w:val="none" w:sz="0" w:space="0" w:color="auto"/>
        <w:left w:val="none" w:sz="0" w:space="0" w:color="auto"/>
        <w:bottom w:val="none" w:sz="0" w:space="0" w:color="auto"/>
        <w:right w:val="none" w:sz="0" w:space="0" w:color="auto"/>
      </w:divBdr>
      <w:divsChild>
        <w:div w:id="2136438473">
          <w:marLeft w:val="1080"/>
          <w:marRight w:val="0"/>
          <w:marTop w:val="100"/>
          <w:marBottom w:val="0"/>
          <w:divBdr>
            <w:top w:val="none" w:sz="0" w:space="0" w:color="auto"/>
            <w:left w:val="none" w:sz="0" w:space="0" w:color="auto"/>
            <w:bottom w:val="none" w:sz="0" w:space="0" w:color="auto"/>
            <w:right w:val="none" w:sz="0" w:space="0" w:color="auto"/>
          </w:divBdr>
        </w:div>
      </w:divsChild>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48954536">
      <w:bodyDiv w:val="1"/>
      <w:marLeft w:val="0"/>
      <w:marRight w:val="0"/>
      <w:marTop w:val="0"/>
      <w:marBottom w:val="0"/>
      <w:divBdr>
        <w:top w:val="none" w:sz="0" w:space="0" w:color="auto"/>
        <w:left w:val="none" w:sz="0" w:space="0" w:color="auto"/>
        <w:bottom w:val="none" w:sz="0" w:space="0" w:color="auto"/>
        <w:right w:val="none" w:sz="0" w:space="0" w:color="auto"/>
      </w:divBdr>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2303785">
      <w:bodyDiv w:val="1"/>
      <w:marLeft w:val="0"/>
      <w:marRight w:val="0"/>
      <w:marTop w:val="0"/>
      <w:marBottom w:val="0"/>
      <w:divBdr>
        <w:top w:val="none" w:sz="0" w:space="0" w:color="auto"/>
        <w:left w:val="none" w:sz="0" w:space="0" w:color="auto"/>
        <w:bottom w:val="none" w:sz="0" w:space="0" w:color="auto"/>
        <w:right w:val="none" w:sz="0" w:space="0" w:color="auto"/>
      </w:divBdr>
      <w:divsChild>
        <w:div w:id="129979382">
          <w:marLeft w:val="0"/>
          <w:marRight w:val="0"/>
          <w:marTop w:val="0"/>
          <w:marBottom w:val="0"/>
          <w:divBdr>
            <w:top w:val="none" w:sz="0" w:space="0" w:color="auto"/>
            <w:left w:val="none" w:sz="0" w:space="0" w:color="auto"/>
            <w:bottom w:val="none" w:sz="0" w:space="0" w:color="auto"/>
            <w:right w:val="none" w:sz="0" w:space="0" w:color="auto"/>
          </w:divBdr>
          <w:divsChild>
            <w:div w:id="1397238140">
              <w:marLeft w:val="0"/>
              <w:marRight w:val="0"/>
              <w:marTop w:val="0"/>
              <w:marBottom w:val="0"/>
              <w:divBdr>
                <w:top w:val="none" w:sz="0" w:space="0" w:color="auto"/>
                <w:left w:val="none" w:sz="0" w:space="0" w:color="auto"/>
                <w:bottom w:val="none" w:sz="0" w:space="0" w:color="auto"/>
                <w:right w:val="none" w:sz="0" w:space="0" w:color="auto"/>
              </w:divBdr>
              <w:divsChild>
                <w:div w:id="172459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179747">
      <w:bodyDiv w:val="1"/>
      <w:marLeft w:val="0"/>
      <w:marRight w:val="0"/>
      <w:marTop w:val="0"/>
      <w:marBottom w:val="0"/>
      <w:divBdr>
        <w:top w:val="none" w:sz="0" w:space="0" w:color="auto"/>
        <w:left w:val="none" w:sz="0" w:space="0" w:color="auto"/>
        <w:bottom w:val="none" w:sz="0" w:space="0" w:color="auto"/>
        <w:right w:val="none" w:sz="0" w:space="0" w:color="auto"/>
      </w:divBdr>
    </w:div>
    <w:div w:id="886525279">
      <w:bodyDiv w:val="1"/>
      <w:marLeft w:val="0"/>
      <w:marRight w:val="0"/>
      <w:marTop w:val="0"/>
      <w:marBottom w:val="0"/>
      <w:divBdr>
        <w:top w:val="none" w:sz="0" w:space="0" w:color="auto"/>
        <w:left w:val="none" w:sz="0" w:space="0" w:color="auto"/>
        <w:bottom w:val="none" w:sz="0" w:space="0" w:color="auto"/>
        <w:right w:val="none" w:sz="0" w:space="0" w:color="auto"/>
      </w:divBdr>
      <w:divsChild>
        <w:div w:id="389306118">
          <w:marLeft w:val="0"/>
          <w:marRight w:val="0"/>
          <w:marTop w:val="0"/>
          <w:marBottom w:val="0"/>
          <w:divBdr>
            <w:top w:val="none" w:sz="0" w:space="0" w:color="auto"/>
            <w:left w:val="none" w:sz="0" w:space="0" w:color="auto"/>
            <w:bottom w:val="none" w:sz="0" w:space="0" w:color="auto"/>
            <w:right w:val="none" w:sz="0" w:space="0" w:color="auto"/>
          </w:divBdr>
          <w:divsChild>
            <w:div w:id="73402522">
              <w:marLeft w:val="0"/>
              <w:marRight w:val="0"/>
              <w:marTop w:val="0"/>
              <w:marBottom w:val="0"/>
              <w:divBdr>
                <w:top w:val="none" w:sz="0" w:space="0" w:color="auto"/>
                <w:left w:val="none" w:sz="0" w:space="0" w:color="auto"/>
                <w:bottom w:val="none" w:sz="0" w:space="0" w:color="auto"/>
                <w:right w:val="none" w:sz="0" w:space="0" w:color="auto"/>
              </w:divBdr>
              <w:divsChild>
                <w:div w:id="30297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964377">
      <w:bodyDiv w:val="1"/>
      <w:marLeft w:val="0"/>
      <w:marRight w:val="0"/>
      <w:marTop w:val="0"/>
      <w:marBottom w:val="0"/>
      <w:divBdr>
        <w:top w:val="none" w:sz="0" w:space="0" w:color="auto"/>
        <w:left w:val="none" w:sz="0" w:space="0" w:color="auto"/>
        <w:bottom w:val="none" w:sz="0" w:space="0" w:color="auto"/>
        <w:right w:val="none" w:sz="0" w:space="0" w:color="auto"/>
      </w:divBdr>
    </w:div>
    <w:div w:id="896622236">
      <w:bodyDiv w:val="1"/>
      <w:marLeft w:val="0"/>
      <w:marRight w:val="0"/>
      <w:marTop w:val="0"/>
      <w:marBottom w:val="0"/>
      <w:divBdr>
        <w:top w:val="none" w:sz="0" w:space="0" w:color="auto"/>
        <w:left w:val="none" w:sz="0" w:space="0" w:color="auto"/>
        <w:bottom w:val="none" w:sz="0" w:space="0" w:color="auto"/>
        <w:right w:val="none" w:sz="0" w:space="0" w:color="auto"/>
      </w:divBdr>
    </w:div>
    <w:div w:id="922489205">
      <w:bodyDiv w:val="1"/>
      <w:marLeft w:val="0"/>
      <w:marRight w:val="0"/>
      <w:marTop w:val="0"/>
      <w:marBottom w:val="0"/>
      <w:divBdr>
        <w:top w:val="none" w:sz="0" w:space="0" w:color="auto"/>
        <w:left w:val="none" w:sz="0" w:space="0" w:color="auto"/>
        <w:bottom w:val="none" w:sz="0" w:space="0" w:color="auto"/>
        <w:right w:val="none" w:sz="0" w:space="0" w:color="auto"/>
      </w:divBdr>
    </w:div>
    <w:div w:id="924875799">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58026711">
      <w:bodyDiv w:val="1"/>
      <w:marLeft w:val="0"/>
      <w:marRight w:val="0"/>
      <w:marTop w:val="0"/>
      <w:marBottom w:val="0"/>
      <w:divBdr>
        <w:top w:val="none" w:sz="0" w:space="0" w:color="auto"/>
        <w:left w:val="none" w:sz="0" w:space="0" w:color="auto"/>
        <w:bottom w:val="none" w:sz="0" w:space="0" w:color="auto"/>
        <w:right w:val="none" w:sz="0" w:space="0" w:color="auto"/>
      </w:divBdr>
      <w:divsChild>
        <w:div w:id="219942307">
          <w:marLeft w:val="0"/>
          <w:marRight w:val="0"/>
          <w:marTop w:val="0"/>
          <w:marBottom w:val="0"/>
          <w:divBdr>
            <w:top w:val="none" w:sz="0" w:space="0" w:color="auto"/>
            <w:left w:val="none" w:sz="0" w:space="0" w:color="auto"/>
            <w:bottom w:val="none" w:sz="0" w:space="0" w:color="auto"/>
            <w:right w:val="none" w:sz="0" w:space="0" w:color="auto"/>
          </w:divBdr>
          <w:divsChild>
            <w:div w:id="189614903">
              <w:marLeft w:val="0"/>
              <w:marRight w:val="0"/>
              <w:marTop w:val="0"/>
              <w:marBottom w:val="0"/>
              <w:divBdr>
                <w:top w:val="none" w:sz="0" w:space="0" w:color="auto"/>
                <w:left w:val="none" w:sz="0" w:space="0" w:color="auto"/>
                <w:bottom w:val="none" w:sz="0" w:space="0" w:color="auto"/>
                <w:right w:val="none" w:sz="0" w:space="0" w:color="auto"/>
              </w:divBdr>
              <w:divsChild>
                <w:div w:id="62438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504266">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90332404">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07635746">
      <w:bodyDiv w:val="1"/>
      <w:marLeft w:val="0"/>
      <w:marRight w:val="0"/>
      <w:marTop w:val="0"/>
      <w:marBottom w:val="0"/>
      <w:divBdr>
        <w:top w:val="none" w:sz="0" w:space="0" w:color="auto"/>
        <w:left w:val="none" w:sz="0" w:space="0" w:color="auto"/>
        <w:bottom w:val="none" w:sz="0" w:space="0" w:color="auto"/>
        <w:right w:val="none" w:sz="0" w:space="0" w:color="auto"/>
      </w:divBdr>
    </w:div>
    <w:div w:id="1025518502">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39285507">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47028364">
      <w:bodyDiv w:val="1"/>
      <w:marLeft w:val="0"/>
      <w:marRight w:val="0"/>
      <w:marTop w:val="0"/>
      <w:marBottom w:val="0"/>
      <w:divBdr>
        <w:top w:val="none" w:sz="0" w:space="0" w:color="auto"/>
        <w:left w:val="none" w:sz="0" w:space="0" w:color="auto"/>
        <w:bottom w:val="none" w:sz="0" w:space="0" w:color="auto"/>
        <w:right w:val="none" w:sz="0" w:space="0" w:color="auto"/>
      </w:divBdr>
      <w:divsChild>
        <w:div w:id="28264942">
          <w:marLeft w:val="0"/>
          <w:marRight w:val="0"/>
          <w:marTop w:val="0"/>
          <w:marBottom w:val="0"/>
          <w:divBdr>
            <w:top w:val="none" w:sz="0" w:space="0" w:color="auto"/>
            <w:left w:val="none" w:sz="0" w:space="0" w:color="auto"/>
            <w:bottom w:val="none" w:sz="0" w:space="0" w:color="auto"/>
            <w:right w:val="none" w:sz="0" w:space="0" w:color="auto"/>
          </w:divBdr>
          <w:divsChild>
            <w:div w:id="2098012596">
              <w:marLeft w:val="0"/>
              <w:marRight w:val="0"/>
              <w:marTop w:val="0"/>
              <w:marBottom w:val="0"/>
              <w:divBdr>
                <w:top w:val="none" w:sz="0" w:space="0" w:color="auto"/>
                <w:left w:val="none" w:sz="0" w:space="0" w:color="auto"/>
                <w:bottom w:val="none" w:sz="0" w:space="0" w:color="auto"/>
                <w:right w:val="none" w:sz="0" w:space="0" w:color="auto"/>
              </w:divBdr>
              <w:divsChild>
                <w:div w:id="1415469279">
                  <w:marLeft w:val="0"/>
                  <w:marRight w:val="0"/>
                  <w:marTop w:val="0"/>
                  <w:marBottom w:val="0"/>
                  <w:divBdr>
                    <w:top w:val="none" w:sz="0" w:space="0" w:color="auto"/>
                    <w:left w:val="none" w:sz="0" w:space="0" w:color="auto"/>
                    <w:bottom w:val="none" w:sz="0" w:space="0" w:color="auto"/>
                    <w:right w:val="none" w:sz="0" w:space="0" w:color="auto"/>
                  </w:divBdr>
                  <w:divsChild>
                    <w:div w:id="97514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959826">
      <w:bodyDiv w:val="1"/>
      <w:marLeft w:val="0"/>
      <w:marRight w:val="0"/>
      <w:marTop w:val="0"/>
      <w:marBottom w:val="0"/>
      <w:divBdr>
        <w:top w:val="none" w:sz="0" w:space="0" w:color="auto"/>
        <w:left w:val="none" w:sz="0" w:space="0" w:color="auto"/>
        <w:bottom w:val="none" w:sz="0" w:space="0" w:color="auto"/>
        <w:right w:val="none" w:sz="0" w:space="0" w:color="auto"/>
      </w:divBdr>
    </w:div>
    <w:div w:id="1051223997">
      <w:bodyDiv w:val="1"/>
      <w:marLeft w:val="0"/>
      <w:marRight w:val="0"/>
      <w:marTop w:val="0"/>
      <w:marBottom w:val="0"/>
      <w:divBdr>
        <w:top w:val="none" w:sz="0" w:space="0" w:color="auto"/>
        <w:left w:val="none" w:sz="0" w:space="0" w:color="auto"/>
        <w:bottom w:val="none" w:sz="0" w:space="0" w:color="auto"/>
        <w:right w:val="none" w:sz="0" w:space="0" w:color="auto"/>
      </w:divBdr>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079517482">
      <w:bodyDiv w:val="1"/>
      <w:marLeft w:val="0"/>
      <w:marRight w:val="0"/>
      <w:marTop w:val="0"/>
      <w:marBottom w:val="0"/>
      <w:divBdr>
        <w:top w:val="none" w:sz="0" w:space="0" w:color="auto"/>
        <w:left w:val="none" w:sz="0" w:space="0" w:color="auto"/>
        <w:bottom w:val="none" w:sz="0" w:space="0" w:color="auto"/>
        <w:right w:val="none" w:sz="0" w:space="0" w:color="auto"/>
      </w:divBdr>
    </w:div>
    <w:div w:id="1086879184">
      <w:bodyDiv w:val="1"/>
      <w:marLeft w:val="0"/>
      <w:marRight w:val="0"/>
      <w:marTop w:val="0"/>
      <w:marBottom w:val="0"/>
      <w:divBdr>
        <w:top w:val="none" w:sz="0" w:space="0" w:color="auto"/>
        <w:left w:val="none" w:sz="0" w:space="0" w:color="auto"/>
        <w:bottom w:val="none" w:sz="0" w:space="0" w:color="auto"/>
        <w:right w:val="none" w:sz="0" w:space="0" w:color="auto"/>
      </w:divBdr>
    </w:div>
    <w:div w:id="1096825880">
      <w:bodyDiv w:val="1"/>
      <w:marLeft w:val="0"/>
      <w:marRight w:val="0"/>
      <w:marTop w:val="0"/>
      <w:marBottom w:val="0"/>
      <w:divBdr>
        <w:top w:val="none" w:sz="0" w:space="0" w:color="auto"/>
        <w:left w:val="none" w:sz="0" w:space="0" w:color="auto"/>
        <w:bottom w:val="none" w:sz="0" w:space="0" w:color="auto"/>
        <w:right w:val="none" w:sz="0" w:space="0" w:color="auto"/>
      </w:divBdr>
    </w:div>
    <w:div w:id="1108239817">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19910098">
      <w:bodyDiv w:val="1"/>
      <w:marLeft w:val="0"/>
      <w:marRight w:val="0"/>
      <w:marTop w:val="0"/>
      <w:marBottom w:val="0"/>
      <w:divBdr>
        <w:top w:val="none" w:sz="0" w:space="0" w:color="auto"/>
        <w:left w:val="none" w:sz="0" w:space="0" w:color="auto"/>
        <w:bottom w:val="none" w:sz="0" w:space="0" w:color="auto"/>
        <w:right w:val="none" w:sz="0" w:space="0" w:color="auto"/>
      </w:divBdr>
    </w:div>
    <w:div w:id="1127548027">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46163483">
      <w:bodyDiv w:val="1"/>
      <w:marLeft w:val="0"/>
      <w:marRight w:val="0"/>
      <w:marTop w:val="0"/>
      <w:marBottom w:val="0"/>
      <w:divBdr>
        <w:top w:val="none" w:sz="0" w:space="0" w:color="auto"/>
        <w:left w:val="none" w:sz="0" w:space="0" w:color="auto"/>
        <w:bottom w:val="none" w:sz="0" w:space="0" w:color="auto"/>
        <w:right w:val="none" w:sz="0" w:space="0" w:color="auto"/>
      </w:divBdr>
    </w:div>
    <w:div w:id="1148978715">
      <w:bodyDiv w:val="1"/>
      <w:marLeft w:val="0"/>
      <w:marRight w:val="0"/>
      <w:marTop w:val="0"/>
      <w:marBottom w:val="0"/>
      <w:divBdr>
        <w:top w:val="none" w:sz="0" w:space="0" w:color="auto"/>
        <w:left w:val="none" w:sz="0" w:space="0" w:color="auto"/>
        <w:bottom w:val="none" w:sz="0" w:space="0" w:color="auto"/>
        <w:right w:val="none" w:sz="0" w:space="0" w:color="auto"/>
      </w:divBdr>
    </w:div>
    <w:div w:id="1149634180">
      <w:bodyDiv w:val="1"/>
      <w:marLeft w:val="0"/>
      <w:marRight w:val="0"/>
      <w:marTop w:val="0"/>
      <w:marBottom w:val="0"/>
      <w:divBdr>
        <w:top w:val="none" w:sz="0" w:space="0" w:color="auto"/>
        <w:left w:val="none" w:sz="0" w:space="0" w:color="auto"/>
        <w:bottom w:val="none" w:sz="0" w:space="0" w:color="auto"/>
        <w:right w:val="none" w:sz="0" w:space="0" w:color="auto"/>
      </w:divBdr>
    </w:div>
    <w:div w:id="1154640394">
      <w:bodyDiv w:val="1"/>
      <w:marLeft w:val="0"/>
      <w:marRight w:val="0"/>
      <w:marTop w:val="0"/>
      <w:marBottom w:val="0"/>
      <w:divBdr>
        <w:top w:val="none" w:sz="0" w:space="0" w:color="auto"/>
        <w:left w:val="none" w:sz="0" w:space="0" w:color="auto"/>
        <w:bottom w:val="none" w:sz="0" w:space="0" w:color="auto"/>
        <w:right w:val="none" w:sz="0" w:space="0" w:color="auto"/>
      </w:divBdr>
      <w:divsChild>
        <w:div w:id="620454023">
          <w:marLeft w:val="0"/>
          <w:marRight w:val="0"/>
          <w:marTop w:val="0"/>
          <w:marBottom w:val="0"/>
          <w:divBdr>
            <w:top w:val="none" w:sz="0" w:space="0" w:color="auto"/>
            <w:left w:val="none" w:sz="0" w:space="0" w:color="auto"/>
            <w:bottom w:val="none" w:sz="0" w:space="0" w:color="auto"/>
            <w:right w:val="none" w:sz="0" w:space="0" w:color="auto"/>
          </w:divBdr>
          <w:divsChild>
            <w:div w:id="1491094561">
              <w:marLeft w:val="0"/>
              <w:marRight w:val="0"/>
              <w:marTop w:val="0"/>
              <w:marBottom w:val="0"/>
              <w:divBdr>
                <w:top w:val="none" w:sz="0" w:space="0" w:color="auto"/>
                <w:left w:val="none" w:sz="0" w:space="0" w:color="auto"/>
                <w:bottom w:val="none" w:sz="0" w:space="0" w:color="auto"/>
                <w:right w:val="none" w:sz="0" w:space="0" w:color="auto"/>
              </w:divBdr>
              <w:divsChild>
                <w:div w:id="2610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648295">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73569292">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178883783">
      <w:bodyDiv w:val="1"/>
      <w:marLeft w:val="0"/>
      <w:marRight w:val="0"/>
      <w:marTop w:val="0"/>
      <w:marBottom w:val="0"/>
      <w:divBdr>
        <w:top w:val="none" w:sz="0" w:space="0" w:color="auto"/>
        <w:left w:val="none" w:sz="0" w:space="0" w:color="auto"/>
        <w:bottom w:val="none" w:sz="0" w:space="0" w:color="auto"/>
        <w:right w:val="none" w:sz="0" w:space="0" w:color="auto"/>
      </w:divBdr>
      <w:divsChild>
        <w:div w:id="997616836">
          <w:marLeft w:val="0"/>
          <w:marRight w:val="0"/>
          <w:marTop w:val="0"/>
          <w:marBottom w:val="0"/>
          <w:divBdr>
            <w:top w:val="none" w:sz="0" w:space="0" w:color="auto"/>
            <w:left w:val="none" w:sz="0" w:space="0" w:color="auto"/>
            <w:bottom w:val="none" w:sz="0" w:space="0" w:color="auto"/>
            <w:right w:val="none" w:sz="0" w:space="0" w:color="auto"/>
          </w:divBdr>
          <w:divsChild>
            <w:div w:id="300577527">
              <w:marLeft w:val="0"/>
              <w:marRight w:val="0"/>
              <w:marTop w:val="0"/>
              <w:marBottom w:val="0"/>
              <w:divBdr>
                <w:top w:val="none" w:sz="0" w:space="0" w:color="auto"/>
                <w:left w:val="none" w:sz="0" w:space="0" w:color="auto"/>
                <w:bottom w:val="none" w:sz="0" w:space="0" w:color="auto"/>
                <w:right w:val="none" w:sz="0" w:space="0" w:color="auto"/>
              </w:divBdr>
              <w:divsChild>
                <w:div w:id="1395852709">
                  <w:marLeft w:val="0"/>
                  <w:marRight w:val="0"/>
                  <w:marTop w:val="0"/>
                  <w:marBottom w:val="0"/>
                  <w:divBdr>
                    <w:top w:val="none" w:sz="0" w:space="0" w:color="auto"/>
                    <w:left w:val="none" w:sz="0" w:space="0" w:color="auto"/>
                    <w:bottom w:val="none" w:sz="0" w:space="0" w:color="auto"/>
                    <w:right w:val="none" w:sz="0" w:space="0" w:color="auto"/>
                  </w:divBdr>
                </w:div>
              </w:divsChild>
            </w:div>
            <w:div w:id="762801758">
              <w:marLeft w:val="0"/>
              <w:marRight w:val="0"/>
              <w:marTop w:val="0"/>
              <w:marBottom w:val="0"/>
              <w:divBdr>
                <w:top w:val="none" w:sz="0" w:space="0" w:color="auto"/>
                <w:left w:val="none" w:sz="0" w:space="0" w:color="auto"/>
                <w:bottom w:val="none" w:sz="0" w:space="0" w:color="auto"/>
                <w:right w:val="none" w:sz="0" w:space="0" w:color="auto"/>
              </w:divBdr>
              <w:divsChild>
                <w:div w:id="59023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266907">
      <w:bodyDiv w:val="1"/>
      <w:marLeft w:val="0"/>
      <w:marRight w:val="0"/>
      <w:marTop w:val="0"/>
      <w:marBottom w:val="0"/>
      <w:divBdr>
        <w:top w:val="none" w:sz="0" w:space="0" w:color="auto"/>
        <w:left w:val="none" w:sz="0" w:space="0" w:color="auto"/>
        <w:bottom w:val="none" w:sz="0" w:space="0" w:color="auto"/>
        <w:right w:val="none" w:sz="0" w:space="0" w:color="auto"/>
      </w:divBdr>
      <w:divsChild>
        <w:div w:id="1364789821">
          <w:marLeft w:val="0"/>
          <w:marRight w:val="0"/>
          <w:marTop w:val="0"/>
          <w:marBottom w:val="0"/>
          <w:divBdr>
            <w:top w:val="none" w:sz="0" w:space="0" w:color="auto"/>
            <w:left w:val="none" w:sz="0" w:space="0" w:color="auto"/>
            <w:bottom w:val="none" w:sz="0" w:space="0" w:color="auto"/>
            <w:right w:val="none" w:sz="0" w:space="0" w:color="auto"/>
          </w:divBdr>
          <w:divsChild>
            <w:div w:id="972442755">
              <w:marLeft w:val="0"/>
              <w:marRight w:val="0"/>
              <w:marTop w:val="0"/>
              <w:marBottom w:val="0"/>
              <w:divBdr>
                <w:top w:val="none" w:sz="0" w:space="0" w:color="auto"/>
                <w:left w:val="none" w:sz="0" w:space="0" w:color="auto"/>
                <w:bottom w:val="none" w:sz="0" w:space="0" w:color="auto"/>
                <w:right w:val="none" w:sz="0" w:space="0" w:color="auto"/>
              </w:divBdr>
              <w:divsChild>
                <w:div w:id="16385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392987">
      <w:bodyDiv w:val="1"/>
      <w:marLeft w:val="0"/>
      <w:marRight w:val="0"/>
      <w:marTop w:val="0"/>
      <w:marBottom w:val="0"/>
      <w:divBdr>
        <w:top w:val="none" w:sz="0" w:space="0" w:color="auto"/>
        <w:left w:val="none" w:sz="0" w:space="0" w:color="auto"/>
        <w:bottom w:val="none" w:sz="0" w:space="0" w:color="auto"/>
        <w:right w:val="none" w:sz="0" w:space="0" w:color="auto"/>
      </w:divBdr>
      <w:divsChild>
        <w:div w:id="1481849833">
          <w:marLeft w:val="446"/>
          <w:marRight w:val="0"/>
          <w:marTop w:val="0"/>
          <w:marBottom w:val="0"/>
          <w:divBdr>
            <w:top w:val="none" w:sz="0" w:space="0" w:color="auto"/>
            <w:left w:val="none" w:sz="0" w:space="0" w:color="auto"/>
            <w:bottom w:val="none" w:sz="0" w:space="0" w:color="auto"/>
            <w:right w:val="none" w:sz="0" w:space="0" w:color="auto"/>
          </w:divBdr>
        </w:div>
        <w:div w:id="1481726884">
          <w:marLeft w:val="446"/>
          <w:marRight w:val="0"/>
          <w:marTop w:val="0"/>
          <w:marBottom w:val="0"/>
          <w:divBdr>
            <w:top w:val="none" w:sz="0" w:space="0" w:color="auto"/>
            <w:left w:val="none" w:sz="0" w:space="0" w:color="auto"/>
            <w:bottom w:val="none" w:sz="0" w:space="0" w:color="auto"/>
            <w:right w:val="none" w:sz="0" w:space="0" w:color="auto"/>
          </w:divBdr>
        </w:div>
        <w:div w:id="411657205">
          <w:marLeft w:val="446"/>
          <w:marRight w:val="0"/>
          <w:marTop w:val="0"/>
          <w:marBottom w:val="0"/>
          <w:divBdr>
            <w:top w:val="none" w:sz="0" w:space="0" w:color="auto"/>
            <w:left w:val="none" w:sz="0" w:space="0" w:color="auto"/>
            <w:bottom w:val="none" w:sz="0" w:space="0" w:color="auto"/>
            <w:right w:val="none" w:sz="0" w:space="0" w:color="auto"/>
          </w:divBdr>
        </w:div>
        <w:div w:id="198587345">
          <w:marLeft w:val="446"/>
          <w:marRight w:val="0"/>
          <w:marTop w:val="0"/>
          <w:marBottom w:val="0"/>
          <w:divBdr>
            <w:top w:val="none" w:sz="0" w:space="0" w:color="auto"/>
            <w:left w:val="none" w:sz="0" w:space="0" w:color="auto"/>
            <w:bottom w:val="none" w:sz="0" w:space="0" w:color="auto"/>
            <w:right w:val="none" w:sz="0" w:space="0" w:color="auto"/>
          </w:divBdr>
        </w:div>
        <w:div w:id="581107910">
          <w:marLeft w:val="446"/>
          <w:marRight w:val="0"/>
          <w:marTop w:val="0"/>
          <w:marBottom w:val="0"/>
          <w:divBdr>
            <w:top w:val="none" w:sz="0" w:space="0" w:color="auto"/>
            <w:left w:val="none" w:sz="0" w:space="0" w:color="auto"/>
            <w:bottom w:val="none" w:sz="0" w:space="0" w:color="auto"/>
            <w:right w:val="none" w:sz="0" w:space="0" w:color="auto"/>
          </w:divBdr>
        </w:div>
        <w:div w:id="366416851">
          <w:marLeft w:val="446"/>
          <w:marRight w:val="0"/>
          <w:marTop w:val="0"/>
          <w:marBottom w:val="0"/>
          <w:divBdr>
            <w:top w:val="none" w:sz="0" w:space="0" w:color="auto"/>
            <w:left w:val="none" w:sz="0" w:space="0" w:color="auto"/>
            <w:bottom w:val="none" w:sz="0" w:space="0" w:color="auto"/>
            <w:right w:val="none" w:sz="0" w:space="0" w:color="auto"/>
          </w:divBdr>
        </w:div>
        <w:div w:id="2099981511">
          <w:marLeft w:val="446"/>
          <w:marRight w:val="0"/>
          <w:marTop w:val="0"/>
          <w:marBottom w:val="0"/>
          <w:divBdr>
            <w:top w:val="none" w:sz="0" w:space="0" w:color="auto"/>
            <w:left w:val="none" w:sz="0" w:space="0" w:color="auto"/>
            <w:bottom w:val="none" w:sz="0" w:space="0" w:color="auto"/>
            <w:right w:val="none" w:sz="0" w:space="0" w:color="auto"/>
          </w:divBdr>
        </w:div>
        <w:div w:id="621112297">
          <w:marLeft w:val="446"/>
          <w:marRight w:val="0"/>
          <w:marTop w:val="0"/>
          <w:marBottom w:val="0"/>
          <w:divBdr>
            <w:top w:val="none" w:sz="0" w:space="0" w:color="auto"/>
            <w:left w:val="none" w:sz="0" w:space="0" w:color="auto"/>
            <w:bottom w:val="none" w:sz="0" w:space="0" w:color="auto"/>
            <w:right w:val="none" w:sz="0" w:space="0" w:color="auto"/>
          </w:divBdr>
        </w:div>
        <w:div w:id="791366984">
          <w:marLeft w:val="446"/>
          <w:marRight w:val="0"/>
          <w:marTop w:val="0"/>
          <w:marBottom w:val="0"/>
          <w:divBdr>
            <w:top w:val="none" w:sz="0" w:space="0" w:color="auto"/>
            <w:left w:val="none" w:sz="0" w:space="0" w:color="auto"/>
            <w:bottom w:val="none" w:sz="0" w:space="0" w:color="auto"/>
            <w:right w:val="none" w:sz="0" w:space="0" w:color="auto"/>
          </w:divBdr>
        </w:div>
        <w:div w:id="1683891878">
          <w:marLeft w:val="446"/>
          <w:marRight w:val="0"/>
          <w:marTop w:val="0"/>
          <w:marBottom w:val="0"/>
          <w:divBdr>
            <w:top w:val="none" w:sz="0" w:space="0" w:color="auto"/>
            <w:left w:val="none" w:sz="0" w:space="0" w:color="auto"/>
            <w:bottom w:val="none" w:sz="0" w:space="0" w:color="auto"/>
            <w:right w:val="none" w:sz="0" w:space="0" w:color="auto"/>
          </w:divBdr>
        </w:div>
      </w:divsChild>
    </w:div>
    <w:div w:id="1218785191">
      <w:bodyDiv w:val="1"/>
      <w:marLeft w:val="0"/>
      <w:marRight w:val="0"/>
      <w:marTop w:val="0"/>
      <w:marBottom w:val="0"/>
      <w:divBdr>
        <w:top w:val="none" w:sz="0" w:space="0" w:color="auto"/>
        <w:left w:val="none" w:sz="0" w:space="0" w:color="auto"/>
        <w:bottom w:val="none" w:sz="0" w:space="0" w:color="auto"/>
        <w:right w:val="none" w:sz="0" w:space="0" w:color="auto"/>
      </w:divBdr>
      <w:divsChild>
        <w:div w:id="1853958973">
          <w:marLeft w:val="720"/>
          <w:marRight w:val="0"/>
          <w:marTop w:val="115"/>
          <w:marBottom w:val="0"/>
          <w:divBdr>
            <w:top w:val="none" w:sz="0" w:space="0" w:color="auto"/>
            <w:left w:val="none" w:sz="0" w:space="0" w:color="auto"/>
            <w:bottom w:val="none" w:sz="0" w:space="0" w:color="auto"/>
            <w:right w:val="none" w:sz="0" w:space="0" w:color="auto"/>
          </w:divBdr>
        </w:div>
        <w:div w:id="1989554543">
          <w:marLeft w:val="1555"/>
          <w:marRight w:val="0"/>
          <w:marTop w:val="96"/>
          <w:marBottom w:val="0"/>
          <w:divBdr>
            <w:top w:val="none" w:sz="0" w:space="0" w:color="auto"/>
            <w:left w:val="none" w:sz="0" w:space="0" w:color="auto"/>
            <w:bottom w:val="none" w:sz="0" w:space="0" w:color="auto"/>
            <w:right w:val="none" w:sz="0" w:space="0" w:color="auto"/>
          </w:divBdr>
        </w:div>
        <w:div w:id="864441733">
          <w:marLeft w:val="1555"/>
          <w:marRight w:val="0"/>
          <w:marTop w:val="96"/>
          <w:marBottom w:val="0"/>
          <w:divBdr>
            <w:top w:val="none" w:sz="0" w:space="0" w:color="auto"/>
            <w:left w:val="none" w:sz="0" w:space="0" w:color="auto"/>
            <w:bottom w:val="none" w:sz="0" w:space="0" w:color="auto"/>
            <w:right w:val="none" w:sz="0" w:space="0" w:color="auto"/>
          </w:divBdr>
        </w:div>
        <w:div w:id="1833990063">
          <w:marLeft w:val="1555"/>
          <w:marRight w:val="0"/>
          <w:marTop w:val="96"/>
          <w:marBottom w:val="0"/>
          <w:divBdr>
            <w:top w:val="none" w:sz="0" w:space="0" w:color="auto"/>
            <w:left w:val="none" w:sz="0" w:space="0" w:color="auto"/>
            <w:bottom w:val="none" w:sz="0" w:space="0" w:color="auto"/>
            <w:right w:val="none" w:sz="0" w:space="0" w:color="auto"/>
          </w:divBdr>
        </w:div>
        <w:div w:id="2053378584">
          <w:marLeft w:val="720"/>
          <w:marRight w:val="0"/>
          <w:marTop w:val="115"/>
          <w:marBottom w:val="0"/>
          <w:divBdr>
            <w:top w:val="none" w:sz="0" w:space="0" w:color="auto"/>
            <w:left w:val="none" w:sz="0" w:space="0" w:color="auto"/>
            <w:bottom w:val="none" w:sz="0" w:space="0" w:color="auto"/>
            <w:right w:val="none" w:sz="0" w:space="0" w:color="auto"/>
          </w:divBdr>
        </w:div>
        <w:div w:id="812678124">
          <w:marLeft w:val="1555"/>
          <w:marRight w:val="0"/>
          <w:marTop w:val="102"/>
          <w:marBottom w:val="0"/>
          <w:divBdr>
            <w:top w:val="none" w:sz="0" w:space="0" w:color="auto"/>
            <w:left w:val="none" w:sz="0" w:space="0" w:color="auto"/>
            <w:bottom w:val="none" w:sz="0" w:space="0" w:color="auto"/>
            <w:right w:val="none" w:sz="0" w:space="0" w:color="auto"/>
          </w:divBdr>
        </w:div>
      </w:divsChild>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36629974">
      <w:bodyDiv w:val="1"/>
      <w:marLeft w:val="0"/>
      <w:marRight w:val="0"/>
      <w:marTop w:val="0"/>
      <w:marBottom w:val="0"/>
      <w:divBdr>
        <w:top w:val="none" w:sz="0" w:space="0" w:color="auto"/>
        <w:left w:val="none" w:sz="0" w:space="0" w:color="auto"/>
        <w:bottom w:val="none" w:sz="0" w:space="0" w:color="auto"/>
        <w:right w:val="none" w:sz="0" w:space="0" w:color="auto"/>
      </w:divBdr>
    </w:div>
    <w:div w:id="1257788660">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1820755">
      <w:bodyDiv w:val="1"/>
      <w:marLeft w:val="0"/>
      <w:marRight w:val="0"/>
      <w:marTop w:val="0"/>
      <w:marBottom w:val="0"/>
      <w:divBdr>
        <w:top w:val="none" w:sz="0" w:space="0" w:color="auto"/>
        <w:left w:val="none" w:sz="0" w:space="0" w:color="auto"/>
        <w:bottom w:val="none" w:sz="0" w:space="0" w:color="auto"/>
        <w:right w:val="none" w:sz="0" w:space="0" w:color="auto"/>
      </w:divBdr>
    </w:div>
    <w:div w:id="1271863210">
      <w:bodyDiv w:val="1"/>
      <w:marLeft w:val="0"/>
      <w:marRight w:val="0"/>
      <w:marTop w:val="0"/>
      <w:marBottom w:val="0"/>
      <w:divBdr>
        <w:top w:val="none" w:sz="0" w:space="0" w:color="auto"/>
        <w:left w:val="none" w:sz="0" w:space="0" w:color="auto"/>
        <w:bottom w:val="none" w:sz="0" w:space="0" w:color="auto"/>
        <w:right w:val="none" w:sz="0" w:space="0" w:color="auto"/>
      </w:divBdr>
      <w:divsChild>
        <w:div w:id="1078404024">
          <w:marLeft w:val="360"/>
          <w:marRight w:val="0"/>
          <w:marTop w:val="240"/>
          <w:marBottom w:val="0"/>
          <w:divBdr>
            <w:top w:val="none" w:sz="0" w:space="0" w:color="auto"/>
            <w:left w:val="none" w:sz="0" w:space="0" w:color="auto"/>
            <w:bottom w:val="none" w:sz="0" w:space="0" w:color="auto"/>
            <w:right w:val="none" w:sz="0" w:space="0" w:color="auto"/>
          </w:divBdr>
        </w:div>
      </w:divsChild>
    </w:div>
    <w:div w:id="1272862687">
      <w:bodyDiv w:val="1"/>
      <w:marLeft w:val="0"/>
      <w:marRight w:val="0"/>
      <w:marTop w:val="0"/>
      <w:marBottom w:val="0"/>
      <w:divBdr>
        <w:top w:val="none" w:sz="0" w:space="0" w:color="auto"/>
        <w:left w:val="none" w:sz="0" w:space="0" w:color="auto"/>
        <w:bottom w:val="none" w:sz="0" w:space="0" w:color="auto"/>
        <w:right w:val="none" w:sz="0" w:space="0" w:color="auto"/>
      </w:divBdr>
    </w:div>
    <w:div w:id="1275865214">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288194830">
      <w:bodyDiv w:val="1"/>
      <w:marLeft w:val="0"/>
      <w:marRight w:val="0"/>
      <w:marTop w:val="0"/>
      <w:marBottom w:val="0"/>
      <w:divBdr>
        <w:top w:val="none" w:sz="0" w:space="0" w:color="auto"/>
        <w:left w:val="none" w:sz="0" w:space="0" w:color="auto"/>
        <w:bottom w:val="none" w:sz="0" w:space="0" w:color="auto"/>
        <w:right w:val="none" w:sz="0" w:space="0" w:color="auto"/>
      </w:divBdr>
      <w:divsChild>
        <w:div w:id="733822398">
          <w:marLeft w:val="0"/>
          <w:marRight w:val="0"/>
          <w:marTop w:val="0"/>
          <w:marBottom w:val="0"/>
          <w:divBdr>
            <w:top w:val="none" w:sz="0" w:space="0" w:color="auto"/>
            <w:left w:val="none" w:sz="0" w:space="0" w:color="auto"/>
            <w:bottom w:val="none" w:sz="0" w:space="0" w:color="auto"/>
            <w:right w:val="none" w:sz="0" w:space="0" w:color="auto"/>
          </w:divBdr>
          <w:divsChild>
            <w:div w:id="461273705">
              <w:marLeft w:val="0"/>
              <w:marRight w:val="0"/>
              <w:marTop w:val="0"/>
              <w:marBottom w:val="0"/>
              <w:divBdr>
                <w:top w:val="none" w:sz="0" w:space="0" w:color="auto"/>
                <w:left w:val="none" w:sz="0" w:space="0" w:color="auto"/>
                <w:bottom w:val="none" w:sz="0" w:space="0" w:color="auto"/>
                <w:right w:val="none" w:sz="0" w:space="0" w:color="auto"/>
              </w:divBdr>
              <w:divsChild>
                <w:div w:id="448165480">
                  <w:marLeft w:val="0"/>
                  <w:marRight w:val="0"/>
                  <w:marTop w:val="0"/>
                  <w:marBottom w:val="0"/>
                  <w:divBdr>
                    <w:top w:val="none" w:sz="0" w:space="0" w:color="auto"/>
                    <w:left w:val="none" w:sz="0" w:space="0" w:color="auto"/>
                    <w:bottom w:val="none" w:sz="0" w:space="0" w:color="auto"/>
                    <w:right w:val="none" w:sz="0" w:space="0" w:color="auto"/>
                  </w:divBdr>
                  <w:divsChild>
                    <w:div w:id="204016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50557">
      <w:bodyDiv w:val="1"/>
      <w:marLeft w:val="0"/>
      <w:marRight w:val="0"/>
      <w:marTop w:val="0"/>
      <w:marBottom w:val="0"/>
      <w:divBdr>
        <w:top w:val="none" w:sz="0" w:space="0" w:color="auto"/>
        <w:left w:val="none" w:sz="0" w:space="0" w:color="auto"/>
        <w:bottom w:val="none" w:sz="0" w:space="0" w:color="auto"/>
        <w:right w:val="none" w:sz="0" w:space="0" w:color="auto"/>
      </w:divBdr>
    </w:div>
    <w:div w:id="1300920924">
      <w:bodyDiv w:val="1"/>
      <w:marLeft w:val="0"/>
      <w:marRight w:val="0"/>
      <w:marTop w:val="0"/>
      <w:marBottom w:val="0"/>
      <w:divBdr>
        <w:top w:val="none" w:sz="0" w:space="0" w:color="auto"/>
        <w:left w:val="none" w:sz="0" w:space="0" w:color="auto"/>
        <w:bottom w:val="none" w:sz="0" w:space="0" w:color="auto"/>
        <w:right w:val="none" w:sz="0" w:space="0" w:color="auto"/>
      </w:divBdr>
      <w:divsChild>
        <w:div w:id="1650555911">
          <w:marLeft w:val="0"/>
          <w:marRight w:val="0"/>
          <w:marTop w:val="0"/>
          <w:marBottom w:val="0"/>
          <w:divBdr>
            <w:top w:val="none" w:sz="0" w:space="0" w:color="auto"/>
            <w:left w:val="none" w:sz="0" w:space="0" w:color="auto"/>
            <w:bottom w:val="none" w:sz="0" w:space="0" w:color="auto"/>
            <w:right w:val="none" w:sz="0" w:space="0" w:color="auto"/>
          </w:divBdr>
          <w:divsChild>
            <w:div w:id="1939559576">
              <w:marLeft w:val="0"/>
              <w:marRight w:val="0"/>
              <w:marTop w:val="0"/>
              <w:marBottom w:val="0"/>
              <w:divBdr>
                <w:top w:val="none" w:sz="0" w:space="0" w:color="auto"/>
                <w:left w:val="none" w:sz="0" w:space="0" w:color="auto"/>
                <w:bottom w:val="none" w:sz="0" w:space="0" w:color="auto"/>
                <w:right w:val="none" w:sz="0" w:space="0" w:color="auto"/>
              </w:divBdr>
              <w:divsChild>
                <w:div w:id="131821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893391">
      <w:bodyDiv w:val="1"/>
      <w:marLeft w:val="0"/>
      <w:marRight w:val="0"/>
      <w:marTop w:val="0"/>
      <w:marBottom w:val="0"/>
      <w:divBdr>
        <w:top w:val="none" w:sz="0" w:space="0" w:color="auto"/>
        <w:left w:val="none" w:sz="0" w:space="0" w:color="auto"/>
        <w:bottom w:val="none" w:sz="0" w:space="0" w:color="auto"/>
        <w:right w:val="none" w:sz="0" w:space="0" w:color="auto"/>
      </w:divBdr>
    </w:div>
    <w:div w:id="1306666561">
      <w:bodyDiv w:val="1"/>
      <w:marLeft w:val="0"/>
      <w:marRight w:val="0"/>
      <w:marTop w:val="0"/>
      <w:marBottom w:val="0"/>
      <w:divBdr>
        <w:top w:val="none" w:sz="0" w:space="0" w:color="auto"/>
        <w:left w:val="none" w:sz="0" w:space="0" w:color="auto"/>
        <w:bottom w:val="none" w:sz="0" w:space="0" w:color="auto"/>
        <w:right w:val="none" w:sz="0" w:space="0" w:color="auto"/>
      </w:divBdr>
    </w:div>
    <w:div w:id="1315719335">
      <w:bodyDiv w:val="1"/>
      <w:marLeft w:val="0"/>
      <w:marRight w:val="0"/>
      <w:marTop w:val="0"/>
      <w:marBottom w:val="0"/>
      <w:divBdr>
        <w:top w:val="none" w:sz="0" w:space="0" w:color="auto"/>
        <w:left w:val="none" w:sz="0" w:space="0" w:color="auto"/>
        <w:bottom w:val="none" w:sz="0" w:space="0" w:color="auto"/>
        <w:right w:val="none" w:sz="0" w:space="0" w:color="auto"/>
      </w:divBdr>
    </w:div>
    <w:div w:id="1318223154">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0522452">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0737096">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48410275">
      <w:bodyDiv w:val="1"/>
      <w:marLeft w:val="0"/>
      <w:marRight w:val="0"/>
      <w:marTop w:val="0"/>
      <w:marBottom w:val="0"/>
      <w:divBdr>
        <w:top w:val="none" w:sz="0" w:space="0" w:color="auto"/>
        <w:left w:val="none" w:sz="0" w:space="0" w:color="auto"/>
        <w:bottom w:val="none" w:sz="0" w:space="0" w:color="auto"/>
        <w:right w:val="none" w:sz="0" w:space="0" w:color="auto"/>
      </w:divBdr>
    </w:div>
    <w:div w:id="134986463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58583249">
      <w:bodyDiv w:val="1"/>
      <w:marLeft w:val="0"/>
      <w:marRight w:val="0"/>
      <w:marTop w:val="0"/>
      <w:marBottom w:val="0"/>
      <w:divBdr>
        <w:top w:val="none" w:sz="0" w:space="0" w:color="auto"/>
        <w:left w:val="none" w:sz="0" w:space="0" w:color="auto"/>
        <w:bottom w:val="none" w:sz="0" w:space="0" w:color="auto"/>
        <w:right w:val="none" w:sz="0" w:space="0" w:color="auto"/>
      </w:divBdr>
      <w:divsChild>
        <w:div w:id="1243300714">
          <w:marLeft w:val="0"/>
          <w:marRight w:val="0"/>
          <w:marTop w:val="0"/>
          <w:marBottom w:val="0"/>
          <w:divBdr>
            <w:top w:val="none" w:sz="0" w:space="0" w:color="auto"/>
            <w:left w:val="none" w:sz="0" w:space="0" w:color="auto"/>
            <w:bottom w:val="none" w:sz="0" w:space="0" w:color="auto"/>
            <w:right w:val="none" w:sz="0" w:space="0" w:color="auto"/>
          </w:divBdr>
          <w:divsChild>
            <w:div w:id="3834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394617520">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13430976">
      <w:bodyDiv w:val="1"/>
      <w:marLeft w:val="0"/>
      <w:marRight w:val="0"/>
      <w:marTop w:val="0"/>
      <w:marBottom w:val="0"/>
      <w:divBdr>
        <w:top w:val="none" w:sz="0" w:space="0" w:color="auto"/>
        <w:left w:val="none" w:sz="0" w:space="0" w:color="auto"/>
        <w:bottom w:val="none" w:sz="0" w:space="0" w:color="auto"/>
        <w:right w:val="none" w:sz="0" w:space="0" w:color="auto"/>
      </w:divBdr>
      <w:divsChild>
        <w:div w:id="669791027">
          <w:marLeft w:val="0"/>
          <w:marRight w:val="0"/>
          <w:marTop w:val="0"/>
          <w:marBottom w:val="0"/>
          <w:divBdr>
            <w:top w:val="none" w:sz="0" w:space="0" w:color="auto"/>
            <w:left w:val="none" w:sz="0" w:space="0" w:color="auto"/>
            <w:bottom w:val="none" w:sz="0" w:space="0" w:color="auto"/>
            <w:right w:val="none" w:sz="0" w:space="0" w:color="auto"/>
          </w:divBdr>
          <w:divsChild>
            <w:div w:id="385299951">
              <w:marLeft w:val="0"/>
              <w:marRight w:val="0"/>
              <w:marTop w:val="0"/>
              <w:marBottom w:val="0"/>
              <w:divBdr>
                <w:top w:val="none" w:sz="0" w:space="0" w:color="auto"/>
                <w:left w:val="none" w:sz="0" w:space="0" w:color="auto"/>
                <w:bottom w:val="none" w:sz="0" w:space="0" w:color="auto"/>
                <w:right w:val="none" w:sz="0" w:space="0" w:color="auto"/>
              </w:divBdr>
              <w:divsChild>
                <w:div w:id="176764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707301">
      <w:bodyDiv w:val="1"/>
      <w:marLeft w:val="0"/>
      <w:marRight w:val="0"/>
      <w:marTop w:val="0"/>
      <w:marBottom w:val="0"/>
      <w:divBdr>
        <w:top w:val="none" w:sz="0" w:space="0" w:color="auto"/>
        <w:left w:val="none" w:sz="0" w:space="0" w:color="auto"/>
        <w:bottom w:val="none" w:sz="0" w:space="0" w:color="auto"/>
        <w:right w:val="none" w:sz="0" w:space="0" w:color="auto"/>
      </w:divBdr>
      <w:divsChild>
        <w:div w:id="677736978">
          <w:marLeft w:val="0"/>
          <w:marRight w:val="0"/>
          <w:marTop w:val="0"/>
          <w:marBottom w:val="0"/>
          <w:divBdr>
            <w:top w:val="none" w:sz="0" w:space="0" w:color="auto"/>
            <w:left w:val="none" w:sz="0" w:space="0" w:color="auto"/>
            <w:bottom w:val="none" w:sz="0" w:space="0" w:color="auto"/>
            <w:right w:val="none" w:sz="0" w:space="0" w:color="auto"/>
          </w:divBdr>
          <w:divsChild>
            <w:div w:id="511795635">
              <w:marLeft w:val="0"/>
              <w:marRight w:val="0"/>
              <w:marTop w:val="0"/>
              <w:marBottom w:val="0"/>
              <w:divBdr>
                <w:top w:val="none" w:sz="0" w:space="0" w:color="auto"/>
                <w:left w:val="none" w:sz="0" w:space="0" w:color="auto"/>
                <w:bottom w:val="none" w:sz="0" w:space="0" w:color="auto"/>
                <w:right w:val="none" w:sz="0" w:space="0" w:color="auto"/>
              </w:divBdr>
              <w:divsChild>
                <w:div w:id="94157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40685503">
      <w:bodyDiv w:val="1"/>
      <w:marLeft w:val="0"/>
      <w:marRight w:val="0"/>
      <w:marTop w:val="0"/>
      <w:marBottom w:val="0"/>
      <w:divBdr>
        <w:top w:val="none" w:sz="0" w:space="0" w:color="auto"/>
        <w:left w:val="none" w:sz="0" w:space="0" w:color="auto"/>
        <w:bottom w:val="none" w:sz="0" w:space="0" w:color="auto"/>
        <w:right w:val="none" w:sz="0" w:space="0" w:color="auto"/>
      </w:divBdr>
    </w:div>
    <w:div w:id="1446192473">
      <w:bodyDiv w:val="1"/>
      <w:marLeft w:val="0"/>
      <w:marRight w:val="0"/>
      <w:marTop w:val="0"/>
      <w:marBottom w:val="0"/>
      <w:divBdr>
        <w:top w:val="none" w:sz="0" w:space="0" w:color="auto"/>
        <w:left w:val="none" w:sz="0" w:space="0" w:color="auto"/>
        <w:bottom w:val="none" w:sz="0" w:space="0" w:color="auto"/>
        <w:right w:val="none" w:sz="0" w:space="0" w:color="auto"/>
      </w:divBdr>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456564504">
      <w:bodyDiv w:val="1"/>
      <w:marLeft w:val="0"/>
      <w:marRight w:val="0"/>
      <w:marTop w:val="0"/>
      <w:marBottom w:val="0"/>
      <w:divBdr>
        <w:top w:val="none" w:sz="0" w:space="0" w:color="auto"/>
        <w:left w:val="none" w:sz="0" w:space="0" w:color="auto"/>
        <w:bottom w:val="none" w:sz="0" w:space="0" w:color="auto"/>
        <w:right w:val="none" w:sz="0" w:space="0" w:color="auto"/>
      </w:divBdr>
    </w:div>
    <w:div w:id="1460612708">
      <w:bodyDiv w:val="1"/>
      <w:marLeft w:val="0"/>
      <w:marRight w:val="0"/>
      <w:marTop w:val="0"/>
      <w:marBottom w:val="0"/>
      <w:divBdr>
        <w:top w:val="none" w:sz="0" w:space="0" w:color="auto"/>
        <w:left w:val="none" w:sz="0" w:space="0" w:color="auto"/>
        <w:bottom w:val="none" w:sz="0" w:space="0" w:color="auto"/>
        <w:right w:val="none" w:sz="0" w:space="0" w:color="auto"/>
      </w:divBdr>
    </w:div>
    <w:div w:id="1461074626">
      <w:bodyDiv w:val="1"/>
      <w:marLeft w:val="0"/>
      <w:marRight w:val="0"/>
      <w:marTop w:val="0"/>
      <w:marBottom w:val="0"/>
      <w:divBdr>
        <w:top w:val="none" w:sz="0" w:space="0" w:color="auto"/>
        <w:left w:val="none" w:sz="0" w:space="0" w:color="auto"/>
        <w:bottom w:val="none" w:sz="0" w:space="0" w:color="auto"/>
        <w:right w:val="none" w:sz="0" w:space="0" w:color="auto"/>
      </w:divBdr>
      <w:divsChild>
        <w:div w:id="1284069825">
          <w:marLeft w:val="0"/>
          <w:marRight w:val="0"/>
          <w:marTop w:val="0"/>
          <w:marBottom w:val="0"/>
          <w:divBdr>
            <w:top w:val="none" w:sz="0" w:space="0" w:color="auto"/>
            <w:left w:val="none" w:sz="0" w:space="0" w:color="auto"/>
            <w:bottom w:val="single" w:sz="8" w:space="1" w:color="auto"/>
            <w:right w:val="none" w:sz="0" w:space="0" w:color="auto"/>
          </w:divBdr>
        </w:div>
      </w:divsChild>
    </w:div>
    <w:div w:id="1464082056">
      <w:bodyDiv w:val="1"/>
      <w:marLeft w:val="0"/>
      <w:marRight w:val="0"/>
      <w:marTop w:val="0"/>
      <w:marBottom w:val="0"/>
      <w:divBdr>
        <w:top w:val="none" w:sz="0" w:space="0" w:color="auto"/>
        <w:left w:val="none" w:sz="0" w:space="0" w:color="auto"/>
        <w:bottom w:val="none" w:sz="0" w:space="0" w:color="auto"/>
        <w:right w:val="none" w:sz="0" w:space="0" w:color="auto"/>
      </w:divBdr>
    </w:div>
    <w:div w:id="1492059587">
      <w:bodyDiv w:val="1"/>
      <w:marLeft w:val="0"/>
      <w:marRight w:val="0"/>
      <w:marTop w:val="0"/>
      <w:marBottom w:val="0"/>
      <w:divBdr>
        <w:top w:val="none" w:sz="0" w:space="0" w:color="auto"/>
        <w:left w:val="none" w:sz="0" w:space="0" w:color="auto"/>
        <w:bottom w:val="none" w:sz="0" w:space="0" w:color="auto"/>
        <w:right w:val="none" w:sz="0" w:space="0" w:color="auto"/>
      </w:divBdr>
      <w:divsChild>
        <w:div w:id="1017776444">
          <w:marLeft w:val="0"/>
          <w:marRight w:val="0"/>
          <w:marTop w:val="0"/>
          <w:marBottom w:val="0"/>
          <w:divBdr>
            <w:top w:val="none" w:sz="0" w:space="0" w:color="auto"/>
            <w:left w:val="none" w:sz="0" w:space="0" w:color="auto"/>
            <w:bottom w:val="none" w:sz="0" w:space="0" w:color="auto"/>
            <w:right w:val="none" w:sz="0" w:space="0" w:color="auto"/>
          </w:divBdr>
          <w:divsChild>
            <w:div w:id="134690885">
              <w:marLeft w:val="0"/>
              <w:marRight w:val="0"/>
              <w:marTop w:val="0"/>
              <w:marBottom w:val="0"/>
              <w:divBdr>
                <w:top w:val="none" w:sz="0" w:space="0" w:color="auto"/>
                <w:left w:val="none" w:sz="0" w:space="0" w:color="auto"/>
                <w:bottom w:val="none" w:sz="0" w:space="0" w:color="auto"/>
                <w:right w:val="none" w:sz="0" w:space="0" w:color="auto"/>
              </w:divBdr>
              <w:divsChild>
                <w:div w:id="874536633">
                  <w:marLeft w:val="0"/>
                  <w:marRight w:val="0"/>
                  <w:marTop w:val="0"/>
                  <w:marBottom w:val="0"/>
                  <w:divBdr>
                    <w:top w:val="none" w:sz="0" w:space="0" w:color="auto"/>
                    <w:left w:val="none" w:sz="0" w:space="0" w:color="auto"/>
                    <w:bottom w:val="none" w:sz="0" w:space="0" w:color="auto"/>
                    <w:right w:val="none" w:sz="0" w:space="0" w:color="auto"/>
                  </w:divBdr>
                  <w:divsChild>
                    <w:div w:id="28076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592680">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14220859">
      <w:bodyDiv w:val="1"/>
      <w:marLeft w:val="0"/>
      <w:marRight w:val="0"/>
      <w:marTop w:val="0"/>
      <w:marBottom w:val="0"/>
      <w:divBdr>
        <w:top w:val="none" w:sz="0" w:space="0" w:color="auto"/>
        <w:left w:val="none" w:sz="0" w:space="0" w:color="auto"/>
        <w:bottom w:val="none" w:sz="0" w:space="0" w:color="auto"/>
        <w:right w:val="none" w:sz="0" w:space="0" w:color="auto"/>
      </w:divBdr>
      <w:divsChild>
        <w:div w:id="1586911284">
          <w:marLeft w:val="0"/>
          <w:marRight w:val="0"/>
          <w:marTop w:val="0"/>
          <w:marBottom w:val="0"/>
          <w:divBdr>
            <w:top w:val="none" w:sz="0" w:space="0" w:color="auto"/>
            <w:left w:val="none" w:sz="0" w:space="0" w:color="auto"/>
            <w:bottom w:val="none" w:sz="0" w:space="0" w:color="auto"/>
            <w:right w:val="none" w:sz="0" w:space="0" w:color="auto"/>
          </w:divBdr>
          <w:divsChild>
            <w:div w:id="1083523950">
              <w:marLeft w:val="0"/>
              <w:marRight w:val="0"/>
              <w:marTop w:val="0"/>
              <w:marBottom w:val="0"/>
              <w:divBdr>
                <w:top w:val="none" w:sz="0" w:space="0" w:color="auto"/>
                <w:left w:val="none" w:sz="0" w:space="0" w:color="auto"/>
                <w:bottom w:val="none" w:sz="0" w:space="0" w:color="auto"/>
                <w:right w:val="none" w:sz="0" w:space="0" w:color="auto"/>
              </w:divBdr>
              <w:divsChild>
                <w:div w:id="291209036">
                  <w:marLeft w:val="0"/>
                  <w:marRight w:val="0"/>
                  <w:marTop w:val="0"/>
                  <w:marBottom w:val="0"/>
                  <w:divBdr>
                    <w:top w:val="none" w:sz="0" w:space="0" w:color="auto"/>
                    <w:left w:val="none" w:sz="0" w:space="0" w:color="auto"/>
                    <w:bottom w:val="none" w:sz="0" w:space="0" w:color="auto"/>
                    <w:right w:val="none" w:sz="0" w:space="0" w:color="auto"/>
                  </w:divBdr>
                  <w:divsChild>
                    <w:div w:id="29965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981626">
      <w:bodyDiv w:val="1"/>
      <w:marLeft w:val="0"/>
      <w:marRight w:val="0"/>
      <w:marTop w:val="0"/>
      <w:marBottom w:val="0"/>
      <w:divBdr>
        <w:top w:val="none" w:sz="0" w:space="0" w:color="auto"/>
        <w:left w:val="none" w:sz="0" w:space="0" w:color="auto"/>
        <w:bottom w:val="none" w:sz="0" w:space="0" w:color="auto"/>
        <w:right w:val="none" w:sz="0" w:space="0" w:color="auto"/>
      </w:divBdr>
    </w:div>
    <w:div w:id="1537888978">
      <w:bodyDiv w:val="1"/>
      <w:marLeft w:val="0"/>
      <w:marRight w:val="0"/>
      <w:marTop w:val="0"/>
      <w:marBottom w:val="0"/>
      <w:divBdr>
        <w:top w:val="none" w:sz="0" w:space="0" w:color="auto"/>
        <w:left w:val="none" w:sz="0" w:space="0" w:color="auto"/>
        <w:bottom w:val="none" w:sz="0" w:space="0" w:color="auto"/>
        <w:right w:val="none" w:sz="0" w:space="0" w:color="auto"/>
      </w:divBdr>
      <w:divsChild>
        <w:div w:id="1073427188">
          <w:marLeft w:val="0"/>
          <w:marRight w:val="0"/>
          <w:marTop w:val="0"/>
          <w:marBottom w:val="0"/>
          <w:divBdr>
            <w:top w:val="none" w:sz="0" w:space="0" w:color="auto"/>
            <w:left w:val="none" w:sz="0" w:space="0" w:color="auto"/>
            <w:bottom w:val="none" w:sz="0" w:space="0" w:color="auto"/>
            <w:right w:val="none" w:sz="0" w:space="0" w:color="auto"/>
          </w:divBdr>
          <w:divsChild>
            <w:div w:id="1901595043">
              <w:marLeft w:val="0"/>
              <w:marRight w:val="0"/>
              <w:marTop w:val="0"/>
              <w:marBottom w:val="0"/>
              <w:divBdr>
                <w:top w:val="none" w:sz="0" w:space="0" w:color="auto"/>
                <w:left w:val="none" w:sz="0" w:space="0" w:color="auto"/>
                <w:bottom w:val="none" w:sz="0" w:space="0" w:color="auto"/>
                <w:right w:val="none" w:sz="0" w:space="0" w:color="auto"/>
              </w:divBdr>
              <w:divsChild>
                <w:div w:id="17068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5368215">
      <w:bodyDiv w:val="1"/>
      <w:marLeft w:val="0"/>
      <w:marRight w:val="0"/>
      <w:marTop w:val="0"/>
      <w:marBottom w:val="0"/>
      <w:divBdr>
        <w:top w:val="none" w:sz="0" w:space="0" w:color="auto"/>
        <w:left w:val="none" w:sz="0" w:space="0" w:color="auto"/>
        <w:bottom w:val="none" w:sz="0" w:space="0" w:color="auto"/>
        <w:right w:val="none" w:sz="0" w:space="0" w:color="auto"/>
      </w:divBdr>
    </w:div>
    <w:div w:id="1585987845">
      <w:bodyDiv w:val="1"/>
      <w:marLeft w:val="0"/>
      <w:marRight w:val="0"/>
      <w:marTop w:val="0"/>
      <w:marBottom w:val="0"/>
      <w:divBdr>
        <w:top w:val="none" w:sz="0" w:space="0" w:color="auto"/>
        <w:left w:val="none" w:sz="0" w:space="0" w:color="auto"/>
        <w:bottom w:val="none" w:sz="0" w:space="0" w:color="auto"/>
        <w:right w:val="none" w:sz="0" w:space="0" w:color="auto"/>
      </w:divBdr>
    </w:div>
    <w:div w:id="158939042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594360781">
      <w:bodyDiv w:val="1"/>
      <w:marLeft w:val="0"/>
      <w:marRight w:val="0"/>
      <w:marTop w:val="0"/>
      <w:marBottom w:val="0"/>
      <w:divBdr>
        <w:top w:val="none" w:sz="0" w:space="0" w:color="auto"/>
        <w:left w:val="none" w:sz="0" w:space="0" w:color="auto"/>
        <w:bottom w:val="none" w:sz="0" w:space="0" w:color="auto"/>
        <w:right w:val="none" w:sz="0" w:space="0" w:color="auto"/>
      </w:divBdr>
      <w:divsChild>
        <w:div w:id="1086417416">
          <w:marLeft w:val="360"/>
          <w:marRight w:val="0"/>
          <w:marTop w:val="200"/>
          <w:marBottom w:val="0"/>
          <w:divBdr>
            <w:top w:val="none" w:sz="0" w:space="0" w:color="auto"/>
            <w:left w:val="none" w:sz="0" w:space="0" w:color="auto"/>
            <w:bottom w:val="none" w:sz="0" w:space="0" w:color="auto"/>
            <w:right w:val="none" w:sz="0" w:space="0" w:color="auto"/>
          </w:divBdr>
        </w:div>
      </w:divsChild>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07424713">
      <w:bodyDiv w:val="1"/>
      <w:marLeft w:val="0"/>
      <w:marRight w:val="0"/>
      <w:marTop w:val="0"/>
      <w:marBottom w:val="0"/>
      <w:divBdr>
        <w:top w:val="none" w:sz="0" w:space="0" w:color="auto"/>
        <w:left w:val="none" w:sz="0" w:space="0" w:color="auto"/>
        <w:bottom w:val="none" w:sz="0" w:space="0" w:color="auto"/>
        <w:right w:val="none" w:sz="0" w:space="0" w:color="auto"/>
      </w:divBdr>
    </w:div>
    <w:div w:id="1608273216">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38754248">
      <w:bodyDiv w:val="1"/>
      <w:marLeft w:val="0"/>
      <w:marRight w:val="0"/>
      <w:marTop w:val="0"/>
      <w:marBottom w:val="0"/>
      <w:divBdr>
        <w:top w:val="none" w:sz="0" w:space="0" w:color="auto"/>
        <w:left w:val="none" w:sz="0" w:space="0" w:color="auto"/>
        <w:bottom w:val="none" w:sz="0" w:space="0" w:color="auto"/>
        <w:right w:val="none" w:sz="0" w:space="0" w:color="auto"/>
      </w:divBdr>
    </w:div>
    <w:div w:id="1639652087">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3558809">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56446985">
      <w:bodyDiv w:val="1"/>
      <w:marLeft w:val="0"/>
      <w:marRight w:val="0"/>
      <w:marTop w:val="0"/>
      <w:marBottom w:val="0"/>
      <w:divBdr>
        <w:top w:val="none" w:sz="0" w:space="0" w:color="auto"/>
        <w:left w:val="none" w:sz="0" w:space="0" w:color="auto"/>
        <w:bottom w:val="none" w:sz="0" w:space="0" w:color="auto"/>
        <w:right w:val="none" w:sz="0" w:space="0" w:color="auto"/>
      </w:divBdr>
    </w:div>
    <w:div w:id="1663393610">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681159129">
      <w:bodyDiv w:val="1"/>
      <w:marLeft w:val="0"/>
      <w:marRight w:val="0"/>
      <w:marTop w:val="0"/>
      <w:marBottom w:val="0"/>
      <w:divBdr>
        <w:top w:val="none" w:sz="0" w:space="0" w:color="auto"/>
        <w:left w:val="none" w:sz="0" w:space="0" w:color="auto"/>
        <w:bottom w:val="none" w:sz="0" w:space="0" w:color="auto"/>
        <w:right w:val="none" w:sz="0" w:space="0" w:color="auto"/>
      </w:divBdr>
    </w:div>
    <w:div w:id="1684432083">
      <w:bodyDiv w:val="1"/>
      <w:marLeft w:val="0"/>
      <w:marRight w:val="0"/>
      <w:marTop w:val="0"/>
      <w:marBottom w:val="0"/>
      <w:divBdr>
        <w:top w:val="none" w:sz="0" w:space="0" w:color="auto"/>
        <w:left w:val="none" w:sz="0" w:space="0" w:color="auto"/>
        <w:bottom w:val="none" w:sz="0" w:space="0" w:color="auto"/>
        <w:right w:val="none" w:sz="0" w:space="0" w:color="auto"/>
      </w:divBdr>
      <w:divsChild>
        <w:div w:id="1573394196">
          <w:marLeft w:val="0"/>
          <w:marRight w:val="0"/>
          <w:marTop w:val="0"/>
          <w:marBottom w:val="0"/>
          <w:divBdr>
            <w:top w:val="none" w:sz="0" w:space="0" w:color="auto"/>
            <w:left w:val="none" w:sz="0" w:space="0" w:color="auto"/>
            <w:bottom w:val="none" w:sz="0" w:space="0" w:color="auto"/>
            <w:right w:val="none" w:sz="0" w:space="0" w:color="auto"/>
          </w:divBdr>
          <w:divsChild>
            <w:div w:id="1673069000">
              <w:marLeft w:val="0"/>
              <w:marRight w:val="0"/>
              <w:marTop w:val="0"/>
              <w:marBottom w:val="0"/>
              <w:divBdr>
                <w:top w:val="none" w:sz="0" w:space="0" w:color="auto"/>
                <w:left w:val="none" w:sz="0" w:space="0" w:color="auto"/>
                <w:bottom w:val="none" w:sz="0" w:space="0" w:color="auto"/>
                <w:right w:val="none" w:sz="0" w:space="0" w:color="auto"/>
              </w:divBdr>
              <w:divsChild>
                <w:div w:id="7486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589536">
      <w:bodyDiv w:val="1"/>
      <w:marLeft w:val="0"/>
      <w:marRight w:val="0"/>
      <w:marTop w:val="0"/>
      <w:marBottom w:val="0"/>
      <w:divBdr>
        <w:top w:val="none" w:sz="0" w:space="0" w:color="auto"/>
        <w:left w:val="none" w:sz="0" w:space="0" w:color="auto"/>
        <w:bottom w:val="none" w:sz="0" w:space="0" w:color="auto"/>
        <w:right w:val="none" w:sz="0" w:space="0" w:color="auto"/>
      </w:divBdr>
    </w:div>
    <w:div w:id="1685748020">
      <w:bodyDiv w:val="1"/>
      <w:marLeft w:val="0"/>
      <w:marRight w:val="0"/>
      <w:marTop w:val="0"/>
      <w:marBottom w:val="0"/>
      <w:divBdr>
        <w:top w:val="none" w:sz="0" w:space="0" w:color="auto"/>
        <w:left w:val="none" w:sz="0" w:space="0" w:color="auto"/>
        <w:bottom w:val="none" w:sz="0" w:space="0" w:color="auto"/>
        <w:right w:val="none" w:sz="0" w:space="0" w:color="auto"/>
      </w:divBdr>
    </w:div>
    <w:div w:id="1699114175">
      <w:bodyDiv w:val="1"/>
      <w:marLeft w:val="0"/>
      <w:marRight w:val="0"/>
      <w:marTop w:val="0"/>
      <w:marBottom w:val="0"/>
      <w:divBdr>
        <w:top w:val="none" w:sz="0" w:space="0" w:color="auto"/>
        <w:left w:val="none" w:sz="0" w:space="0" w:color="auto"/>
        <w:bottom w:val="none" w:sz="0" w:space="0" w:color="auto"/>
        <w:right w:val="none" w:sz="0" w:space="0" w:color="auto"/>
      </w:divBdr>
    </w:div>
    <w:div w:id="1704481142">
      <w:bodyDiv w:val="1"/>
      <w:marLeft w:val="0"/>
      <w:marRight w:val="0"/>
      <w:marTop w:val="0"/>
      <w:marBottom w:val="0"/>
      <w:divBdr>
        <w:top w:val="none" w:sz="0" w:space="0" w:color="auto"/>
        <w:left w:val="none" w:sz="0" w:space="0" w:color="auto"/>
        <w:bottom w:val="none" w:sz="0" w:space="0" w:color="auto"/>
        <w:right w:val="none" w:sz="0" w:space="0" w:color="auto"/>
      </w:divBdr>
    </w:div>
    <w:div w:id="1740905138">
      <w:bodyDiv w:val="1"/>
      <w:marLeft w:val="0"/>
      <w:marRight w:val="0"/>
      <w:marTop w:val="0"/>
      <w:marBottom w:val="0"/>
      <w:divBdr>
        <w:top w:val="none" w:sz="0" w:space="0" w:color="auto"/>
        <w:left w:val="none" w:sz="0" w:space="0" w:color="auto"/>
        <w:bottom w:val="none" w:sz="0" w:space="0" w:color="auto"/>
        <w:right w:val="none" w:sz="0" w:space="0" w:color="auto"/>
      </w:divBdr>
    </w:div>
    <w:div w:id="1747334403">
      <w:bodyDiv w:val="1"/>
      <w:marLeft w:val="0"/>
      <w:marRight w:val="0"/>
      <w:marTop w:val="0"/>
      <w:marBottom w:val="0"/>
      <w:divBdr>
        <w:top w:val="none" w:sz="0" w:space="0" w:color="auto"/>
        <w:left w:val="none" w:sz="0" w:space="0" w:color="auto"/>
        <w:bottom w:val="none" w:sz="0" w:space="0" w:color="auto"/>
        <w:right w:val="none" w:sz="0" w:space="0" w:color="auto"/>
      </w:divBdr>
      <w:divsChild>
        <w:div w:id="1905138229">
          <w:marLeft w:val="0"/>
          <w:marRight w:val="0"/>
          <w:marTop w:val="0"/>
          <w:marBottom w:val="0"/>
          <w:divBdr>
            <w:top w:val="none" w:sz="0" w:space="0" w:color="auto"/>
            <w:left w:val="none" w:sz="0" w:space="0" w:color="auto"/>
            <w:bottom w:val="none" w:sz="0" w:space="0" w:color="auto"/>
            <w:right w:val="none" w:sz="0" w:space="0" w:color="auto"/>
          </w:divBdr>
          <w:divsChild>
            <w:div w:id="1628199919">
              <w:marLeft w:val="0"/>
              <w:marRight w:val="0"/>
              <w:marTop w:val="0"/>
              <w:marBottom w:val="0"/>
              <w:divBdr>
                <w:top w:val="none" w:sz="0" w:space="0" w:color="auto"/>
                <w:left w:val="none" w:sz="0" w:space="0" w:color="auto"/>
                <w:bottom w:val="none" w:sz="0" w:space="0" w:color="auto"/>
                <w:right w:val="none" w:sz="0" w:space="0" w:color="auto"/>
              </w:divBdr>
              <w:divsChild>
                <w:div w:id="128681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659455">
      <w:bodyDiv w:val="1"/>
      <w:marLeft w:val="0"/>
      <w:marRight w:val="0"/>
      <w:marTop w:val="0"/>
      <w:marBottom w:val="0"/>
      <w:divBdr>
        <w:top w:val="none" w:sz="0" w:space="0" w:color="auto"/>
        <w:left w:val="none" w:sz="0" w:space="0" w:color="auto"/>
        <w:bottom w:val="none" w:sz="0" w:space="0" w:color="auto"/>
        <w:right w:val="none" w:sz="0" w:space="0" w:color="auto"/>
      </w:divBdr>
      <w:divsChild>
        <w:div w:id="1039092163">
          <w:marLeft w:val="0"/>
          <w:marRight w:val="0"/>
          <w:marTop w:val="0"/>
          <w:marBottom w:val="0"/>
          <w:divBdr>
            <w:top w:val="none" w:sz="0" w:space="0" w:color="auto"/>
            <w:left w:val="none" w:sz="0" w:space="0" w:color="auto"/>
            <w:bottom w:val="single" w:sz="8" w:space="1" w:color="auto"/>
            <w:right w:val="none" w:sz="0" w:space="0" w:color="auto"/>
          </w:divBdr>
        </w:div>
      </w:divsChild>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4688711">
      <w:bodyDiv w:val="1"/>
      <w:marLeft w:val="0"/>
      <w:marRight w:val="0"/>
      <w:marTop w:val="0"/>
      <w:marBottom w:val="0"/>
      <w:divBdr>
        <w:top w:val="none" w:sz="0" w:space="0" w:color="auto"/>
        <w:left w:val="none" w:sz="0" w:space="0" w:color="auto"/>
        <w:bottom w:val="none" w:sz="0" w:space="0" w:color="auto"/>
        <w:right w:val="none" w:sz="0" w:space="0" w:color="auto"/>
      </w:divBdr>
    </w:div>
    <w:div w:id="1768649885">
      <w:bodyDiv w:val="1"/>
      <w:marLeft w:val="0"/>
      <w:marRight w:val="0"/>
      <w:marTop w:val="0"/>
      <w:marBottom w:val="0"/>
      <w:divBdr>
        <w:top w:val="none" w:sz="0" w:space="0" w:color="auto"/>
        <w:left w:val="none" w:sz="0" w:space="0" w:color="auto"/>
        <w:bottom w:val="none" w:sz="0" w:space="0" w:color="auto"/>
        <w:right w:val="none" w:sz="0" w:space="0" w:color="auto"/>
      </w:divBdr>
    </w:div>
    <w:div w:id="1775977417">
      <w:bodyDiv w:val="1"/>
      <w:marLeft w:val="0"/>
      <w:marRight w:val="0"/>
      <w:marTop w:val="0"/>
      <w:marBottom w:val="0"/>
      <w:divBdr>
        <w:top w:val="none" w:sz="0" w:space="0" w:color="auto"/>
        <w:left w:val="none" w:sz="0" w:space="0" w:color="auto"/>
        <w:bottom w:val="none" w:sz="0" w:space="0" w:color="auto"/>
        <w:right w:val="none" w:sz="0" w:space="0" w:color="auto"/>
      </w:divBdr>
      <w:divsChild>
        <w:div w:id="1709451683">
          <w:marLeft w:val="0"/>
          <w:marRight w:val="0"/>
          <w:marTop w:val="0"/>
          <w:marBottom w:val="0"/>
          <w:divBdr>
            <w:top w:val="none" w:sz="0" w:space="0" w:color="auto"/>
            <w:left w:val="none" w:sz="0" w:space="0" w:color="auto"/>
            <w:bottom w:val="none" w:sz="0" w:space="0" w:color="auto"/>
            <w:right w:val="none" w:sz="0" w:space="0" w:color="auto"/>
          </w:divBdr>
          <w:divsChild>
            <w:div w:id="1758480101">
              <w:marLeft w:val="0"/>
              <w:marRight w:val="0"/>
              <w:marTop w:val="0"/>
              <w:marBottom w:val="0"/>
              <w:divBdr>
                <w:top w:val="none" w:sz="0" w:space="0" w:color="auto"/>
                <w:left w:val="none" w:sz="0" w:space="0" w:color="auto"/>
                <w:bottom w:val="none" w:sz="0" w:space="0" w:color="auto"/>
                <w:right w:val="none" w:sz="0" w:space="0" w:color="auto"/>
              </w:divBdr>
              <w:divsChild>
                <w:div w:id="1516766137">
                  <w:marLeft w:val="0"/>
                  <w:marRight w:val="0"/>
                  <w:marTop w:val="0"/>
                  <w:marBottom w:val="0"/>
                  <w:divBdr>
                    <w:top w:val="none" w:sz="0" w:space="0" w:color="auto"/>
                    <w:left w:val="none" w:sz="0" w:space="0" w:color="auto"/>
                    <w:bottom w:val="none" w:sz="0" w:space="0" w:color="auto"/>
                    <w:right w:val="none" w:sz="0" w:space="0" w:color="auto"/>
                  </w:divBdr>
                  <w:divsChild>
                    <w:div w:id="169758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141725">
      <w:bodyDiv w:val="1"/>
      <w:marLeft w:val="0"/>
      <w:marRight w:val="0"/>
      <w:marTop w:val="0"/>
      <w:marBottom w:val="0"/>
      <w:divBdr>
        <w:top w:val="none" w:sz="0" w:space="0" w:color="auto"/>
        <w:left w:val="none" w:sz="0" w:space="0" w:color="auto"/>
        <w:bottom w:val="none" w:sz="0" w:space="0" w:color="auto"/>
        <w:right w:val="none" w:sz="0" w:space="0" w:color="auto"/>
      </w:divBdr>
      <w:divsChild>
        <w:div w:id="2037924591">
          <w:marLeft w:val="0"/>
          <w:marRight w:val="0"/>
          <w:marTop w:val="0"/>
          <w:marBottom w:val="0"/>
          <w:divBdr>
            <w:top w:val="none" w:sz="0" w:space="0" w:color="auto"/>
            <w:left w:val="none" w:sz="0" w:space="0" w:color="auto"/>
            <w:bottom w:val="none" w:sz="0" w:space="0" w:color="auto"/>
            <w:right w:val="none" w:sz="0" w:space="0" w:color="auto"/>
          </w:divBdr>
          <w:divsChild>
            <w:div w:id="1973241977">
              <w:marLeft w:val="0"/>
              <w:marRight w:val="0"/>
              <w:marTop w:val="0"/>
              <w:marBottom w:val="0"/>
              <w:divBdr>
                <w:top w:val="none" w:sz="0" w:space="0" w:color="auto"/>
                <w:left w:val="none" w:sz="0" w:space="0" w:color="auto"/>
                <w:bottom w:val="none" w:sz="0" w:space="0" w:color="auto"/>
                <w:right w:val="none" w:sz="0" w:space="0" w:color="auto"/>
              </w:divBdr>
              <w:divsChild>
                <w:div w:id="2205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309549">
      <w:bodyDiv w:val="1"/>
      <w:marLeft w:val="0"/>
      <w:marRight w:val="0"/>
      <w:marTop w:val="0"/>
      <w:marBottom w:val="0"/>
      <w:divBdr>
        <w:top w:val="none" w:sz="0" w:space="0" w:color="auto"/>
        <w:left w:val="none" w:sz="0" w:space="0" w:color="auto"/>
        <w:bottom w:val="none" w:sz="0" w:space="0" w:color="auto"/>
        <w:right w:val="none" w:sz="0" w:space="0" w:color="auto"/>
      </w:divBdr>
      <w:divsChild>
        <w:div w:id="593635874">
          <w:marLeft w:val="0"/>
          <w:marRight w:val="0"/>
          <w:marTop w:val="0"/>
          <w:marBottom w:val="0"/>
          <w:divBdr>
            <w:top w:val="none" w:sz="0" w:space="0" w:color="auto"/>
            <w:left w:val="none" w:sz="0" w:space="0" w:color="auto"/>
            <w:bottom w:val="none" w:sz="0" w:space="0" w:color="auto"/>
            <w:right w:val="none" w:sz="0" w:space="0" w:color="auto"/>
          </w:divBdr>
          <w:divsChild>
            <w:div w:id="1793865209">
              <w:marLeft w:val="0"/>
              <w:marRight w:val="0"/>
              <w:marTop w:val="0"/>
              <w:marBottom w:val="0"/>
              <w:divBdr>
                <w:top w:val="none" w:sz="0" w:space="0" w:color="auto"/>
                <w:left w:val="none" w:sz="0" w:space="0" w:color="auto"/>
                <w:bottom w:val="none" w:sz="0" w:space="0" w:color="auto"/>
                <w:right w:val="none" w:sz="0" w:space="0" w:color="auto"/>
              </w:divBdr>
              <w:divsChild>
                <w:div w:id="2248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800756072">
      <w:bodyDiv w:val="1"/>
      <w:marLeft w:val="0"/>
      <w:marRight w:val="0"/>
      <w:marTop w:val="0"/>
      <w:marBottom w:val="0"/>
      <w:divBdr>
        <w:top w:val="none" w:sz="0" w:space="0" w:color="auto"/>
        <w:left w:val="none" w:sz="0" w:space="0" w:color="auto"/>
        <w:bottom w:val="none" w:sz="0" w:space="0" w:color="auto"/>
        <w:right w:val="none" w:sz="0" w:space="0" w:color="auto"/>
      </w:divBdr>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10784456">
      <w:bodyDiv w:val="1"/>
      <w:marLeft w:val="0"/>
      <w:marRight w:val="0"/>
      <w:marTop w:val="0"/>
      <w:marBottom w:val="0"/>
      <w:divBdr>
        <w:top w:val="none" w:sz="0" w:space="0" w:color="auto"/>
        <w:left w:val="none" w:sz="0" w:space="0" w:color="auto"/>
        <w:bottom w:val="none" w:sz="0" w:space="0" w:color="auto"/>
        <w:right w:val="none" w:sz="0" w:space="0" w:color="auto"/>
      </w:divBdr>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53640436">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89562181">
      <w:bodyDiv w:val="1"/>
      <w:marLeft w:val="0"/>
      <w:marRight w:val="0"/>
      <w:marTop w:val="0"/>
      <w:marBottom w:val="0"/>
      <w:divBdr>
        <w:top w:val="none" w:sz="0" w:space="0" w:color="auto"/>
        <w:left w:val="none" w:sz="0" w:space="0" w:color="auto"/>
        <w:bottom w:val="none" w:sz="0" w:space="0" w:color="auto"/>
        <w:right w:val="none" w:sz="0" w:space="0" w:color="auto"/>
      </w:divBdr>
      <w:divsChild>
        <w:div w:id="1650863923">
          <w:marLeft w:val="547"/>
          <w:marRight w:val="0"/>
          <w:marTop w:val="0"/>
          <w:marBottom w:val="180"/>
          <w:divBdr>
            <w:top w:val="none" w:sz="0" w:space="0" w:color="auto"/>
            <w:left w:val="none" w:sz="0" w:space="0" w:color="auto"/>
            <w:bottom w:val="none" w:sz="0" w:space="0" w:color="auto"/>
            <w:right w:val="none" w:sz="0" w:space="0" w:color="auto"/>
          </w:divBdr>
        </w:div>
        <w:div w:id="168713849">
          <w:marLeft w:val="547"/>
          <w:marRight w:val="0"/>
          <w:marTop w:val="0"/>
          <w:marBottom w:val="180"/>
          <w:divBdr>
            <w:top w:val="none" w:sz="0" w:space="0" w:color="auto"/>
            <w:left w:val="none" w:sz="0" w:space="0" w:color="auto"/>
            <w:bottom w:val="none" w:sz="0" w:space="0" w:color="auto"/>
            <w:right w:val="none" w:sz="0" w:space="0" w:color="auto"/>
          </w:divBdr>
        </w:div>
        <w:div w:id="1917279908">
          <w:marLeft w:val="547"/>
          <w:marRight w:val="0"/>
          <w:marTop w:val="0"/>
          <w:marBottom w:val="180"/>
          <w:divBdr>
            <w:top w:val="none" w:sz="0" w:space="0" w:color="auto"/>
            <w:left w:val="none" w:sz="0" w:space="0" w:color="auto"/>
            <w:bottom w:val="none" w:sz="0" w:space="0" w:color="auto"/>
            <w:right w:val="none" w:sz="0" w:space="0" w:color="auto"/>
          </w:divBdr>
        </w:div>
      </w:divsChild>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14925662">
      <w:bodyDiv w:val="1"/>
      <w:marLeft w:val="0"/>
      <w:marRight w:val="0"/>
      <w:marTop w:val="0"/>
      <w:marBottom w:val="0"/>
      <w:divBdr>
        <w:top w:val="none" w:sz="0" w:space="0" w:color="auto"/>
        <w:left w:val="none" w:sz="0" w:space="0" w:color="auto"/>
        <w:bottom w:val="none" w:sz="0" w:space="0" w:color="auto"/>
        <w:right w:val="none" w:sz="0" w:space="0" w:color="auto"/>
      </w:divBdr>
    </w:div>
    <w:div w:id="1916937008">
      <w:bodyDiv w:val="1"/>
      <w:marLeft w:val="0"/>
      <w:marRight w:val="0"/>
      <w:marTop w:val="0"/>
      <w:marBottom w:val="0"/>
      <w:divBdr>
        <w:top w:val="none" w:sz="0" w:space="0" w:color="auto"/>
        <w:left w:val="none" w:sz="0" w:space="0" w:color="auto"/>
        <w:bottom w:val="none" w:sz="0" w:space="0" w:color="auto"/>
        <w:right w:val="none" w:sz="0" w:space="0" w:color="auto"/>
      </w:divBdr>
    </w:div>
    <w:div w:id="1922594836">
      <w:bodyDiv w:val="1"/>
      <w:marLeft w:val="0"/>
      <w:marRight w:val="0"/>
      <w:marTop w:val="0"/>
      <w:marBottom w:val="0"/>
      <w:divBdr>
        <w:top w:val="none" w:sz="0" w:space="0" w:color="auto"/>
        <w:left w:val="none" w:sz="0" w:space="0" w:color="auto"/>
        <w:bottom w:val="none" w:sz="0" w:space="0" w:color="auto"/>
        <w:right w:val="none" w:sz="0" w:space="0" w:color="auto"/>
      </w:divBdr>
    </w:div>
    <w:div w:id="1925021519">
      <w:bodyDiv w:val="1"/>
      <w:marLeft w:val="0"/>
      <w:marRight w:val="0"/>
      <w:marTop w:val="0"/>
      <w:marBottom w:val="0"/>
      <w:divBdr>
        <w:top w:val="none" w:sz="0" w:space="0" w:color="auto"/>
        <w:left w:val="none" w:sz="0" w:space="0" w:color="auto"/>
        <w:bottom w:val="none" w:sz="0" w:space="0" w:color="auto"/>
        <w:right w:val="none" w:sz="0" w:space="0" w:color="auto"/>
      </w:divBdr>
    </w:div>
    <w:div w:id="1935895708">
      <w:bodyDiv w:val="1"/>
      <w:marLeft w:val="0"/>
      <w:marRight w:val="0"/>
      <w:marTop w:val="0"/>
      <w:marBottom w:val="0"/>
      <w:divBdr>
        <w:top w:val="none" w:sz="0" w:space="0" w:color="auto"/>
        <w:left w:val="none" w:sz="0" w:space="0" w:color="auto"/>
        <w:bottom w:val="none" w:sz="0" w:space="0" w:color="auto"/>
        <w:right w:val="none" w:sz="0" w:space="0" w:color="auto"/>
      </w:divBdr>
      <w:divsChild>
        <w:div w:id="662322587">
          <w:marLeft w:val="0"/>
          <w:marRight w:val="0"/>
          <w:marTop w:val="0"/>
          <w:marBottom w:val="0"/>
          <w:divBdr>
            <w:top w:val="none" w:sz="0" w:space="0" w:color="auto"/>
            <w:left w:val="none" w:sz="0" w:space="0" w:color="auto"/>
            <w:bottom w:val="none" w:sz="0" w:space="0" w:color="auto"/>
            <w:right w:val="none" w:sz="0" w:space="0" w:color="auto"/>
          </w:divBdr>
          <w:divsChild>
            <w:div w:id="166239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99131">
      <w:bodyDiv w:val="1"/>
      <w:marLeft w:val="0"/>
      <w:marRight w:val="0"/>
      <w:marTop w:val="0"/>
      <w:marBottom w:val="0"/>
      <w:divBdr>
        <w:top w:val="none" w:sz="0" w:space="0" w:color="auto"/>
        <w:left w:val="none" w:sz="0" w:space="0" w:color="auto"/>
        <w:bottom w:val="none" w:sz="0" w:space="0" w:color="auto"/>
        <w:right w:val="none" w:sz="0" w:space="0" w:color="auto"/>
      </w:divBdr>
    </w:div>
    <w:div w:id="1960255463">
      <w:bodyDiv w:val="1"/>
      <w:marLeft w:val="0"/>
      <w:marRight w:val="0"/>
      <w:marTop w:val="0"/>
      <w:marBottom w:val="0"/>
      <w:divBdr>
        <w:top w:val="none" w:sz="0" w:space="0" w:color="auto"/>
        <w:left w:val="none" w:sz="0" w:space="0" w:color="auto"/>
        <w:bottom w:val="none" w:sz="0" w:space="0" w:color="auto"/>
        <w:right w:val="none" w:sz="0" w:space="0" w:color="auto"/>
      </w:divBdr>
    </w:div>
    <w:div w:id="1962951858">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75141346">
      <w:bodyDiv w:val="1"/>
      <w:marLeft w:val="0"/>
      <w:marRight w:val="0"/>
      <w:marTop w:val="0"/>
      <w:marBottom w:val="0"/>
      <w:divBdr>
        <w:top w:val="none" w:sz="0" w:space="0" w:color="auto"/>
        <w:left w:val="none" w:sz="0" w:space="0" w:color="auto"/>
        <w:bottom w:val="none" w:sz="0" w:space="0" w:color="auto"/>
        <w:right w:val="none" w:sz="0" w:space="0" w:color="auto"/>
      </w:divBdr>
    </w:div>
    <w:div w:id="2010212786">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28289515">
      <w:bodyDiv w:val="1"/>
      <w:marLeft w:val="0"/>
      <w:marRight w:val="0"/>
      <w:marTop w:val="0"/>
      <w:marBottom w:val="0"/>
      <w:divBdr>
        <w:top w:val="none" w:sz="0" w:space="0" w:color="auto"/>
        <w:left w:val="none" w:sz="0" w:space="0" w:color="auto"/>
        <w:bottom w:val="none" w:sz="0" w:space="0" w:color="auto"/>
        <w:right w:val="none" w:sz="0" w:space="0" w:color="auto"/>
      </w:divBdr>
      <w:divsChild>
        <w:div w:id="982080091">
          <w:marLeft w:val="0"/>
          <w:marRight w:val="0"/>
          <w:marTop w:val="0"/>
          <w:marBottom w:val="0"/>
          <w:divBdr>
            <w:top w:val="none" w:sz="0" w:space="0" w:color="auto"/>
            <w:left w:val="none" w:sz="0" w:space="0" w:color="auto"/>
            <w:bottom w:val="none" w:sz="0" w:space="0" w:color="auto"/>
            <w:right w:val="none" w:sz="0" w:space="0" w:color="auto"/>
          </w:divBdr>
          <w:divsChild>
            <w:div w:id="480537142">
              <w:marLeft w:val="0"/>
              <w:marRight w:val="0"/>
              <w:marTop w:val="0"/>
              <w:marBottom w:val="0"/>
              <w:divBdr>
                <w:top w:val="none" w:sz="0" w:space="0" w:color="auto"/>
                <w:left w:val="none" w:sz="0" w:space="0" w:color="auto"/>
                <w:bottom w:val="none" w:sz="0" w:space="0" w:color="auto"/>
                <w:right w:val="none" w:sz="0" w:space="0" w:color="auto"/>
              </w:divBdr>
              <w:divsChild>
                <w:div w:id="12053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0624072">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53336524">
      <w:bodyDiv w:val="1"/>
      <w:marLeft w:val="0"/>
      <w:marRight w:val="0"/>
      <w:marTop w:val="0"/>
      <w:marBottom w:val="0"/>
      <w:divBdr>
        <w:top w:val="none" w:sz="0" w:space="0" w:color="auto"/>
        <w:left w:val="none" w:sz="0" w:space="0" w:color="auto"/>
        <w:bottom w:val="none" w:sz="0" w:space="0" w:color="auto"/>
        <w:right w:val="none" w:sz="0" w:space="0" w:color="auto"/>
      </w:divBdr>
    </w:div>
    <w:div w:id="2055498311">
      <w:bodyDiv w:val="1"/>
      <w:marLeft w:val="0"/>
      <w:marRight w:val="0"/>
      <w:marTop w:val="0"/>
      <w:marBottom w:val="0"/>
      <w:divBdr>
        <w:top w:val="none" w:sz="0" w:space="0" w:color="auto"/>
        <w:left w:val="none" w:sz="0" w:space="0" w:color="auto"/>
        <w:bottom w:val="none" w:sz="0" w:space="0" w:color="auto"/>
        <w:right w:val="none" w:sz="0" w:space="0" w:color="auto"/>
      </w:divBdr>
    </w:div>
    <w:div w:id="2065172646">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1032936">
      <w:bodyDiv w:val="1"/>
      <w:marLeft w:val="0"/>
      <w:marRight w:val="0"/>
      <w:marTop w:val="0"/>
      <w:marBottom w:val="0"/>
      <w:divBdr>
        <w:top w:val="none" w:sz="0" w:space="0" w:color="auto"/>
        <w:left w:val="none" w:sz="0" w:space="0" w:color="auto"/>
        <w:bottom w:val="none" w:sz="0" w:space="0" w:color="auto"/>
        <w:right w:val="none" w:sz="0" w:space="0" w:color="auto"/>
      </w:divBdr>
      <w:divsChild>
        <w:div w:id="2048216713">
          <w:marLeft w:val="360"/>
          <w:marRight w:val="0"/>
          <w:marTop w:val="200"/>
          <w:marBottom w:val="0"/>
          <w:divBdr>
            <w:top w:val="none" w:sz="0" w:space="0" w:color="auto"/>
            <w:left w:val="none" w:sz="0" w:space="0" w:color="auto"/>
            <w:bottom w:val="none" w:sz="0" w:space="0" w:color="auto"/>
            <w:right w:val="none" w:sz="0" w:space="0" w:color="auto"/>
          </w:divBdr>
        </w:div>
        <w:div w:id="853540967">
          <w:marLeft w:val="1080"/>
          <w:marRight w:val="0"/>
          <w:marTop w:val="100"/>
          <w:marBottom w:val="0"/>
          <w:divBdr>
            <w:top w:val="none" w:sz="0" w:space="0" w:color="auto"/>
            <w:left w:val="none" w:sz="0" w:space="0" w:color="auto"/>
            <w:bottom w:val="none" w:sz="0" w:space="0" w:color="auto"/>
            <w:right w:val="none" w:sz="0" w:space="0" w:color="auto"/>
          </w:divBdr>
        </w:div>
        <w:div w:id="160393205">
          <w:marLeft w:val="1080"/>
          <w:marRight w:val="0"/>
          <w:marTop w:val="100"/>
          <w:marBottom w:val="0"/>
          <w:divBdr>
            <w:top w:val="none" w:sz="0" w:space="0" w:color="auto"/>
            <w:left w:val="none" w:sz="0" w:space="0" w:color="auto"/>
            <w:bottom w:val="none" w:sz="0" w:space="0" w:color="auto"/>
            <w:right w:val="none" w:sz="0" w:space="0" w:color="auto"/>
          </w:divBdr>
        </w:div>
        <w:div w:id="744569660">
          <w:marLeft w:val="1080"/>
          <w:marRight w:val="0"/>
          <w:marTop w:val="100"/>
          <w:marBottom w:val="0"/>
          <w:divBdr>
            <w:top w:val="none" w:sz="0" w:space="0" w:color="auto"/>
            <w:left w:val="none" w:sz="0" w:space="0" w:color="auto"/>
            <w:bottom w:val="none" w:sz="0" w:space="0" w:color="auto"/>
            <w:right w:val="none" w:sz="0" w:space="0" w:color="auto"/>
          </w:divBdr>
        </w:div>
        <w:div w:id="395713779">
          <w:marLeft w:val="360"/>
          <w:marRight w:val="0"/>
          <w:marTop w:val="200"/>
          <w:marBottom w:val="0"/>
          <w:divBdr>
            <w:top w:val="none" w:sz="0" w:space="0" w:color="auto"/>
            <w:left w:val="none" w:sz="0" w:space="0" w:color="auto"/>
            <w:bottom w:val="none" w:sz="0" w:space="0" w:color="auto"/>
            <w:right w:val="none" w:sz="0" w:space="0" w:color="auto"/>
          </w:divBdr>
        </w:div>
        <w:div w:id="626936142">
          <w:marLeft w:val="1080"/>
          <w:marRight w:val="0"/>
          <w:marTop w:val="100"/>
          <w:marBottom w:val="0"/>
          <w:divBdr>
            <w:top w:val="none" w:sz="0" w:space="0" w:color="auto"/>
            <w:left w:val="none" w:sz="0" w:space="0" w:color="auto"/>
            <w:bottom w:val="none" w:sz="0" w:space="0" w:color="auto"/>
            <w:right w:val="none" w:sz="0" w:space="0" w:color="auto"/>
          </w:divBdr>
        </w:div>
        <w:div w:id="469446992">
          <w:marLeft w:val="1080"/>
          <w:marRight w:val="0"/>
          <w:marTop w:val="100"/>
          <w:marBottom w:val="0"/>
          <w:divBdr>
            <w:top w:val="none" w:sz="0" w:space="0" w:color="auto"/>
            <w:left w:val="none" w:sz="0" w:space="0" w:color="auto"/>
            <w:bottom w:val="none" w:sz="0" w:space="0" w:color="auto"/>
            <w:right w:val="none" w:sz="0" w:space="0" w:color="auto"/>
          </w:divBdr>
        </w:div>
        <w:div w:id="932785097">
          <w:marLeft w:val="1080"/>
          <w:marRight w:val="0"/>
          <w:marTop w:val="100"/>
          <w:marBottom w:val="0"/>
          <w:divBdr>
            <w:top w:val="none" w:sz="0" w:space="0" w:color="auto"/>
            <w:left w:val="none" w:sz="0" w:space="0" w:color="auto"/>
            <w:bottom w:val="none" w:sz="0" w:space="0" w:color="auto"/>
            <w:right w:val="none" w:sz="0" w:space="0" w:color="auto"/>
          </w:divBdr>
        </w:div>
        <w:div w:id="844589561">
          <w:marLeft w:val="1080"/>
          <w:marRight w:val="0"/>
          <w:marTop w:val="100"/>
          <w:marBottom w:val="0"/>
          <w:divBdr>
            <w:top w:val="none" w:sz="0" w:space="0" w:color="auto"/>
            <w:left w:val="none" w:sz="0" w:space="0" w:color="auto"/>
            <w:bottom w:val="none" w:sz="0" w:space="0" w:color="auto"/>
            <w:right w:val="none" w:sz="0" w:space="0" w:color="auto"/>
          </w:divBdr>
        </w:div>
        <w:div w:id="1055620582">
          <w:marLeft w:val="360"/>
          <w:marRight w:val="0"/>
          <w:marTop w:val="200"/>
          <w:marBottom w:val="0"/>
          <w:divBdr>
            <w:top w:val="none" w:sz="0" w:space="0" w:color="auto"/>
            <w:left w:val="none" w:sz="0" w:space="0" w:color="auto"/>
            <w:bottom w:val="none" w:sz="0" w:space="0" w:color="auto"/>
            <w:right w:val="none" w:sz="0" w:space="0" w:color="auto"/>
          </w:divBdr>
        </w:div>
      </w:divsChild>
    </w:div>
    <w:div w:id="2072579209">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093160292">
      <w:bodyDiv w:val="1"/>
      <w:marLeft w:val="0"/>
      <w:marRight w:val="0"/>
      <w:marTop w:val="0"/>
      <w:marBottom w:val="0"/>
      <w:divBdr>
        <w:top w:val="none" w:sz="0" w:space="0" w:color="auto"/>
        <w:left w:val="none" w:sz="0" w:space="0" w:color="auto"/>
        <w:bottom w:val="none" w:sz="0" w:space="0" w:color="auto"/>
        <w:right w:val="none" w:sz="0" w:space="0" w:color="auto"/>
      </w:divBdr>
      <w:divsChild>
        <w:div w:id="428476149">
          <w:marLeft w:val="0"/>
          <w:marRight w:val="0"/>
          <w:marTop w:val="0"/>
          <w:marBottom w:val="0"/>
          <w:divBdr>
            <w:top w:val="none" w:sz="0" w:space="0" w:color="auto"/>
            <w:left w:val="none" w:sz="0" w:space="0" w:color="auto"/>
            <w:bottom w:val="none" w:sz="0" w:space="0" w:color="auto"/>
            <w:right w:val="none" w:sz="0" w:space="0" w:color="auto"/>
          </w:divBdr>
          <w:divsChild>
            <w:div w:id="1592591905">
              <w:marLeft w:val="0"/>
              <w:marRight w:val="0"/>
              <w:marTop w:val="0"/>
              <w:marBottom w:val="0"/>
              <w:divBdr>
                <w:top w:val="none" w:sz="0" w:space="0" w:color="auto"/>
                <w:left w:val="none" w:sz="0" w:space="0" w:color="auto"/>
                <w:bottom w:val="none" w:sz="0" w:space="0" w:color="auto"/>
                <w:right w:val="none" w:sz="0" w:space="0" w:color="auto"/>
              </w:divBdr>
              <w:divsChild>
                <w:div w:id="199363620">
                  <w:marLeft w:val="0"/>
                  <w:marRight w:val="0"/>
                  <w:marTop w:val="0"/>
                  <w:marBottom w:val="0"/>
                  <w:divBdr>
                    <w:top w:val="none" w:sz="0" w:space="0" w:color="auto"/>
                    <w:left w:val="none" w:sz="0" w:space="0" w:color="auto"/>
                    <w:bottom w:val="none" w:sz="0" w:space="0" w:color="auto"/>
                    <w:right w:val="none" w:sz="0" w:space="0" w:color="auto"/>
                  </w:divBdr>
                  <w:divsChild>
                    <w:div w:id="15469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131383">
      <w:bodyDiv w:val="1"/>
      <w:marLeft w:val="0"/>
      <w:marRight w:val="0"/>
      <w:marTop w:val="0"/>
      <w:marBottom w:val="0"/>
      <w:divBdr>
        <w:top w:val="none" w:sz="0" w:space="0" w:color="auto"/>
        <w:left w:val="none" w:sz="0" w:space="0" w:color="auto"/>
        <w:bottom w:val="none" w:sz="0" w:space="0" w:color="auto"/>
        <w:right w:val="none" w:sz="0" w:space="0" w:color="auto"/>
      </w:divBdr>
    </w:div>
    <w:div w:id="2102481228">
      <w:bodyDiv w:val="1"/>
      <w:marLeft w:val="0"/>
      <w:marRight w:val="0"/>
      <w:marTop w:val="0"/>
      <w:marBottom w:val="0"/>
      <w:divBdr>
        <w:top w:val="none" w:sz="0" w:space="0" w:color="auto"/>
        <w:left w:val="none" w:sz="0" w:space="0" w:color="auto"/>
        <w:bottom w:val="none" w:sz="0" w:space="0" w:color="auto"/>
        <w:right w:val="none" w:sz="0" w:space="0" w:color="auto"/>
      </w:divBdr>
    </w:div>
    <w:div w:id="2115902955">
      <w:bodyDiv w:val="1"/>
      <w:marLeft w:val="0"/>
      <w:marRight w:val="0"/>
      <w:marTop w:val="0"/>
      <w:marBottom w:val="0"/>
      <w:divBdr>
        <w:top w:val="none" w:sz="0" w:space="0" w:color="auto"/>
        <w:left w:val="none" w:sz="0" w:space="0" w:color="auto"/>
        <w:bottom w:val="none" w:sz="0" w:space="0" w:color="auto"/>
        <w:right w:val="none" w:sz="0" w:space="0" w:color="auto"/>
      </w:divBdr>
      <w:divsChild>
        <w:div w:id="1650786754">
          <w:marLeft w:val="0"/>
          <w:marRight w:val="0"/>
          <w:marTop w:val="0"/>
          <w:marBottom w:val="0"/>
          <w:divBdr>
            <w:top w:val="none" w:sz="0" w:space="0" w:color="auto"/>
            <w:left w:val="none" w:sz="0" w:space="0" w:color="auto"/>
            <w:bottom w:val="none" w:sz="0" w:space="0" w:color="auto"/>
            <w:right w:val="none" w:sz="0" w:space="0" w:color="auto"/>
          </w:divBdr>
          <w:divsChild>
            <w:div w:id="699278174">
              <w:marLeft w:val="0"/>
              <w:marRight w:val="0"/>
              <w:marTop w:val="0"/>
              <w:marBottom w:val="0"/>
              <w:divBdr>
                <w:top w:val="none" w:sz="0" w:space="0" w:color="auto"/>
                <w:left w:val="none" w:sz="0" w:space="0" w:color="auto"/>
                <w:bottom w:val="none" w:sz="0" w:space="0" w:color="auto"/>
                <w:right w:val="none" w:sz="0" w:space="0" w:color="auto"/>
              </w:divBdr>
              <w:divsChild>
                <w:div w:id="164785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23070285">
      <w:bodyDiv w:val="1"/>
      <w:marLeft w:val="0"/>
      <w:marRight w:val="0"/>
      <w:marTop w:val="0"/>
      <w:marBottom w:val="0"/>
      <w:divBdr>
        <w:top w:val="none" w:sz="0" w:space="0" w:color="auto"/>
        <w:left w:val="none" w:sz="0" w:space="0" w:color="auto"/>
        <w:bottom w:val="none" w:sz="0" w:space="0" w:color="auto"/>
        <w:right w:val="none" w:sz="0" w:space="0" w:color="auto"/>
      </w:divBdr>
    </w:div>
    <w:div w:id="2140954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csrc.nist.gov/publications/detail/sp/800-207/final" TargetMode="External"/><Relationship Id="rId3" Type="http://schemas.openxmlformats.org/officeDocument/2006/relationships/customXml" Target="../customXml/item3.xml"/><Relationship Id="rId21" Type="http://schemas.openxmlformats.org/officeDocument/2006/relationships/hyperlink" Target="https://owasp.org/projects/spotlight/historical/2021.02.10/"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owasp.org/www-project-top-te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hyperlink" Target="https://www.nsa.gov/Press-Room/Cybersecurity-Advisories-Guidance/smdpage11747/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cloudsecurityalliance.org/artifacts/top-threats-to-cloud-computing-2024"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8A63475175C404B88F6D4034EB823DF" ma:contentTypeVersion="10" ma:contentTypeDescription="Create a new document." ma:contentTypeScope="" ma:versionID="947a86b7f966fb8a9e9d491ed794a7c6">
  <xsd:schema xmlns:xsd="http://www.w3.org/2001/XMLSchema" xmlns:xs="http://www.w3.org/2001/XMLSchema" xmlns:p="http://schemas.microsoft.com/office/2006/metadata/properties" xmlns:ns3="99f66e42-97e2-4e6b-9df2-5dc93a2ec077" targetNamespace="http://schemas.microsoft.com/office/2006/metadata/properties" ma:root="true" ma:fieldsID="108c7e45c1692ad7bd0c773b7e5aa1c6" ns3:_="">
    <xsd:import namespace="99f66e42-97e2-4e6b-9df2-5dc93a2ec07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f66e42-97e2-4e6b-9df2-5dc93a2ec0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200697-D975-4E79-A4F0-035DF091EFFC}">
  <ds:schemaRefs>
    <ds:schemaRef ds:uri="http://schemas.microsoft.com/sharepoint/v3/contenttype/forms"/>
  </ds:schemaRefs>
</ds:datastoreItem>
</file>

<file path=customXml/itemProps2.xml><?xml version="1.0" encoding="utf-8"?>
<ds:datastoreItem xmlns:ds="http://schemas.openxmlformats.org/officeDocument/2006/customXml" ds:itemID="{03D3B18C-547B-467D-A81B-9A48BA858654}">
  <ds:schemaRefs>
    <ds:schemaRef ds:uri="http://schemas.openxmlformats.org/officeDocument/2006/bibliography"/>
  </ds:schemaRefs>
</ds:datastoreItem>
</file>

<file path=customXml/itemProps3.xml><?xml version="1.0" encoding="utf-8"?>
<ds:datastoreItem xmlns:ds="http://schemas.openxmlformats.org/officeDocument/2006/customXml" ds:itemID="{8409D880-5952-4361-A122-DF0DA1D77C0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A045F1D-59A4-40A8-9805-8BBB7FA211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f66e42-97e2-4e6b-9df2-5dc93a2ec0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2e84ceb-fbfd-47ab-be52-080c6b87953f}" enabled="0" method="" siteId="{92e84ceb-fbfd-47ab-be52-080c6b87953f}" removed="1"/>
</clbl:labelList>
</file>

<file path=docProps/app.xml><?xml version="1.0" encoding="utf-8"?>
<Properties xmlns="http://schemas.openxmlformats.org/officeDocument/2006/extended-properties" xmlns:vt="http://schemas.openxmlformats.org/officeDocument/2006/docPropsVTypes">
  <Template>Normal</Template>
  <TotalTime>5</TotalTime>
  <Pages>37</Pages>
  <Words>9554</Words>
  <Characters>54460</Characters>
  <Application>Microsoft Office Word</Application>
  <DocSecurity>0</DocSecurity>
  <Lines>453</Lines>
  <Paragraphs>127</Paragraphs>
  <ScaleCrop>false</ScaleCrop>
  <HeadingPairs>
    <vt:vector size="8" baseType="variant">
      <vt:variant>
        <vt:lpstr>Title</vt:lpstr>
      </vt:variant>
      <vt:variant>
        <vt:i4>1</vt:i4>
      </vt:variant>
      <vt:variant>
        <vt:lpstr>Titre</vt:lpstr>
      </vt:variant>
      <vt:variant>
        <vt:i4>1</vt:i4>
      </vt:variant>
      <vt:variant>
        <vt:lpstr>Titel</vt:lpstr>
      </vt:variant>
      <vt:variant>
        <vt:i4>1</vt:i4>
      </vt:variant>
      <vt:variant>
        <vt:lpstr>タイトル</vt:lpstr>
      </vt:variant>
      <vt:variant>
        <vt:i4>1</vt:i4>
      </vt:variant>
    </vt:vector>
  </HeadingPairs>
  <TitlesOfParts>
    <vt:vector size="4" baseType="lpstr">
      <vt:lpstr>Information Model, Operations and Maintenance Architecture</vt:lpstr>
      <vt:lpstr>Information Model, Operations and Maintenance Architecture</vt:lpstr>
      <vt:lpstr>Information Model, Operations and Maintenance Architecture</vt:lpstr>
      <vt:lpstr>Management Plane Specification</vt:lpstr>
    </vt:vector>
  </TitlesOfParts>
  <Manager/>
  <Company/>
  <LinksUpToDate>false</LinksUpToDate>
  <CharactersWithSpaces>63887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Model, Operations and Maintenance Architecture</dc:title>
  <dc:subject/>
  <dc:creator>Scott Poretsky</dc:creator>
  <cp:keywords/>
  <dc:description/>
  <cp:lastModifiedBy>Scott Poretsky</cp:lastModifiedBy>
  <cp:revision>3</cp:revision>
  <dcterms:created xsi:type="dcterms:W3CDTF">2025-12-05T16:43:00Z</dcterms:created>
  <dcterms:modified xsi:type="dcterms:W3CDTF">2025-12-05T16:44:00Z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O-RAN.SFG.O-CLOUD-Security-v04</vt:lpwstr>
  </property>
  <property fmtid="{D5CDD505-2E9C-101B-9397-08002B2CF9AE}" pid="3" name="RELEASE">
    <vt:lpwstr> </vt:lpwstr>
  </property>
  <property fmtid="{D5CDD505-2E9C-101B-9397-08002B2CF9AE}" pid="4" name="TITLE">
    <vt:lpwstr>Study on Security for O-CLOUD</vt:lpwstr>
  </property>
  <property fmtid="{D5CDD505-2E9C-101B-9397-08002B2CF9AE}" pid="5" name="_NewReviewCycle">
    <vt:lpwstr/>
  </property>
  <property fmtid="{D5CDD505-2E9C-101B-9397-08002B2CF9AE}" pid="6" name="ContentTypeId">
    <vt:lpwstr>0x010100D8A63475175C404B88F6D4034EB823DF</vt:lpwstr>
  </property>
  <property fmtid="{D5CDD505-2E9C-101B-9397-08002B2CF9AE}" pid="7" name="GrammarlyDocumentId">
    <vt:lpwstr>d424362204c25a221306a76065d9e967b20b589b3f566aa0bb1ae2d3304a51de</vt:lpwstr>
  </property>
</Properties>
</file>