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SQL code to create a company database and an employee table with five relevant columns in PostgreSQL: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v8oml25zqoy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ff0000"/>
          <w:rtl w:val="0"/>
        </w:rPr>
        <w:t xml:space="preserve"> Create the 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company;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tells PostgreSQL: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“Hey! Make me a brand new database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📌 This only </w:t>
      </w:r>
      <w:r w:rsidDel="00000000" w:rsidR="00000000" w:rsidRPr="00000000">
        <w:rPr>
          <w:b w:val="1"/>
          <w:rtl w:val="0"/>
        </w:rPr>
        <w:t xml:space="preserve">creates the database</w:t>
      </w:r>
      <w:r w:rsidDel="00000000" w:rsidR="00000000" w:rsidRPr="00000000">
        <w:rPr>
          <w:rtl w:val="0"/>
        </w:rPr>
        <w:t xml:space="preserve">, but doesn’t put any tables or data inside yet.</w:t>
      </w:r>
    </w:p>
    <w:p w:rsidR="00000000" w:rsidDel="00000000" w:rsidP="00000000" w:rsidRDefault="00000000" w:rsidRPr="00000000" w14:paraId="00000009">
      <w:pPr>
        <w:pStyle w:val="Heading3"/>
        <w:rPr>
          <w:color w:val="ff0000"/>
        </w:rPr>
      </w:pPr>
      <w:bookmarkStart w:colFirst="0" w:colLast="0" w:name="_9pduli5be1c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 2: </w:t>
      </w:r>
      <w:r w:rsidDel="00000000" w:rsidR="00000000" w:rsidRPr="00000000">
        <w:rPr>
          <w:color w:val="ff0000"/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93c47d"/>
          <w:rtl w:val="0"/>
        </w:rPr>
        <w:t xml:space="preserve">employee</w:t>
      </w:r>
      <w:r w:rsidDel="00000000" w:rsidR="00000000" w:rsidRPr="00000000">
        <w:rPr>
          <w:color w:val="ff0000"/>
          <w:rtl w:val="0"/>
        </w:rPr>
        <w:t xml:space="preserve">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employee_id SERIAL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position 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department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salary NUMERIC(10, 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8.2213766341408"/>
        <w:gridCol w:w="1617.010887993068"/>
        <w:gridCol w:w="5820.279546396414"/>
        <w:tblGridChange w:id="0">
          <w:tblGrid>
            <w:gridCol w:w="1588.2213766341408"/>
            <w:gridCol w:w="1617.010887993068"/>
            <w:gridCol w:w="5820.27954639641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gives each employee a unique number (like roll number)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Text data (up to 100 characters). Required.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Job title like 'Manager' or 'Developer'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Which department they work in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NUMERIC(10,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Salary with decimals, e.g., 50000.00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