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19FA" w14:textId="77777777" w:rsidR="00F91CD3" w:rsidRDefault="00000000">
      <w:pPr>
        <w:pStyle w:val="Heading1"/>
      </w:pPr>
      <w:bookmarkStart w:id="0" w:name="Xfe2df9773f98fe7ce269809bfbd1879a026398c"/>
      <w:r>
        <w:t>Manufacturing Impact Analysis Engine (MIAE)</w:t>
      </w:r>
    </w:p>
    <w:p w14:paraId="00A965AA" w14:textId="77777777" w:rsidR="00F91CD3" w:rsidRDefault="00000000">
      <w:pPr>
        <w:pStyle w:val="Heading2"/>
      </w:pPr>
      <w:bookmarkStart w:id="1" w:name="purpose"/>
      <w:r>
        <w:t>1. Purpose</w:t>
      </w:r>
    </w:p>
    <w:p w14:paraId="7DADD610" w14:textId="77777777" w:rsidR="00F91CD3" w:rsidRDefault="00000000">
      <w:pPr>
        <w:pStyle w:val="FirstParagraph"/>
      </w:pPr>
      <w:r>
        <w:t>Manufacturing organizations maintain product definitions, suppliers, inventory, purchase orders, work orders, and customer commitments across multiple systems.</w:t>
      </w:r>
    </w:p>
    <w:p w14:paraId="10FA2392" w14:textId="77777777" w:rsidR="00F91CD3" w:rsidRDefault="00000000">
      <w:pPr>
        <w:pStyle w:val="BodyText"/>
      </w:pPr>
      <w:r>
        <w:t>While existing ERP, PLM, and MES systems can manage these entities individually, they often struggle to answer cross-functional impact questions such as:</w:t>
      </w:r>
    </w:p>
    <w:p w14:paraId="67334B83" w14:textId="77777777" w:rsidR="00F91CD3" w:rsidRDefault="00000000">
      <w:pPr>
        <w:pStyle w:val="Compact"/>
        <w:numPr>
          <w:ilvl w:val="0"/>
          <w:numId w:val="2"/>
        </w:numPr>
      </w:pPr>
      <w:r>
        <w:t>What happens if Revision B is released?</w:t>
      </w:r>
    </w:p>
    <w:p w14:paraId="35E4D8A0" w14:textId="77777777" w:rsidR="00F91CD3" w:rsidRDefault="00000000">
      <w:pPr>
        <w:pStyle w:val="Compact"/>
        <w:numPr>
          <w:ilvl w:val="0"/>
          <w:numId w:val="2"/>
        </w:numPr>
      </w:pPr>
      <w:r>
        <w:t>What products depend on Supplier X?</w:t>
      </w:r>
    </w:p>
    <w:p w14:paraId="27574B84" w14:textId="77777777" w:rsidR="00F91CD3" w:rsidRDefault="00000000">
      <w:pPr>
        <w:pStyle w:val="Compact"/>
        <w:numPr>
          <w:ilvl w:val="0"/>
          <w:numId w:val="2"/>
        </w:numPr>
      </w:pPr>
      <w:r>
        <w:t>What inventory becomes obsolete?</w:t>
      </w:r>
    </w:p>
    <w:p w14:paraId="5AF8D52D" w14:textId="77777777" w:rsidR="00F91CD3" w:rsidRDefault="00000000">
      <w:pPr>
        <w:pStyle w:val="Compact"/>
        <w:numPr>
          <w:ilvl w:val="0"/>
          <w:numId w:val="2"/>
        </w:numPr>
      </w:pPr>
      <w:r>
        <w:t>Which customers are affected by a component change?</w:t>
      </w:r>
    </w:p>
    <w:p w14:paraId="17171177" w14:textId="77777777" w:rsidR="00F91CD3" w:rsidRDefault="00000000">
      <w:pPr>
        <w:pStyle w:val="Compact"/>
        <w:numPr>
          <w:ilvl w:val="0"/>
          <w:numId w:val="2"/>
        </w:numPr>
      </w:pPr>
      <w:r>
        <w:t>Can Revision A be retired?</w:t>
      </w:r>
    </w:p>
    <w:p w14:paraId="6B05CE35" w14:textId="77777777" w:rsidR="00F91CD3" w:rsidRDefault="00000000">
      <w:pPr>
        <w:pStyle w:val="Compact"/>
        <w:numPr>
          <w:ilvl w:val="0"/>
          <w:numId w:val="2"/>
        </w:numPr>
      </w:pPr>
      <w:r>
        <w:t>What revenue is at risk?</w:t>
      </w:r>
    </w:p>
    <w:p w14:paraId="58C4A823" w14:textId="77777777" w:rsidR="00F91CD3" w:rsidRDefault="00000000">
      <w:pPr>
        <w:pStyle w:val="FirstParagraph"/>
      </w:pPr>
      <w:r>
        <w:t>The Manufacturing Impact Analysis Engine (MIAE) addresses this gap by building a manufacturing knowledge graph and exposing impact analysis APIs.</w:t>
      </w:r>
    </w:p>
    <w:p w14:paraId="0B731B50" w14:textId="77777777" w:rsidR="00F91CD3" w:rsidRDefault="00000000">
      <w:r>
        <w:pict w14:anchorId="0127536D">
          <v:rect id="_x0000_i1029" style="width:0;height:1.5pt" o:hralign="center" o:hrstd="t" o:hr="t"/>
        </w:pict>
      </w:r>
    </w:p>
    <w:p w14:paraId="59EB824F" w14:textId="77777777" w:rsidR="00F91CD3" w:rsidRDefault="00000000">
      <w:pPr>
        <w:pStyle w:val="Heading1"/>
      </w:pPr>
      <w:bookmarkStart w:id="2" w:name="scope"/>
      <w:bookmarkEnd w:id="0"/>
      <w:bookmarkEnd w:id="1"/>
      <w:r>
        <w:t>2. Scope</w:t>
      </w:r>
    </w:p>
    <w:p w14:paraId="3AF2FE05" w14:textId="77777777" w:rsidR="00F91CD3" w:rsidRDefault="00000000">
      <w:pPr>
        <w:pStyle w:val="Heading2"/>
      </w:pPr>
      <w:bookmarkStart w:id="3" w:name="included-in-mvp"/>
      <w:r>
        <w:t>Included in MVP</w:t>
      </w:r>
    </w:p>
    <w:p w14:paraId="1707E02F" w14:textId="77777777" w:rsidR="00F91CD3" w:rsidRDefault="00000000">
      <w:pPr>
        <w:pStyle w:val="Heading3"/>
      </w:pPr>
      <w:bookmarkStart w:id="4" w:name="product-definition"/>
      <w:r>
        <w:t>Product Definition</w:t>
      </w:r>
    </w:p>
    <w:p w14:paraId="243020CD" w14:textId="015595C7" w:rsidR="00F91CD3" w:rsidRDefault="00AA7AA9">
      <w:pPr>
        <w:pStyle w:val="Compact"/>
        <w:numPr>
          <w:ilvl w:val="0"/>
          <w:numId w:val="3"/>
        </w:numPr>
      </w:pPr>
      <w:r w:rsidRPr="00B8636B">
        <w:rPr>
          <w:b/>
          <w:bCs/>
        </w:rPr>
        <w:t>Product</w:t>
      </w:r>
      <w:r>
        <w:t xml:space="preserve">: </w:t>
      </w:r>
      <w:r w:rsidRPr="00AA7AA9">
        <w:t>A product is the finished good, subassembly, or sellable item that a manufacturer designs, produces, and delivers to customers. It serves as the top-level business object that links engineering, manufacturing, procurement, inventory, and sales processes.</w:t>
      </w:r>
    </w:p>
    <w:p w14:paraId="65671503" w14:textId="1CCAC861" w:rsidR="00F91CD3" w:rsidRDefault="00000000">
      <w:pPr>
        <w:pStyle w:val="Compact"/>
        <w:numPr>
          <w:ilvl w:val="0"/>
          <w:numId w:val="3"/>
        </w:numPr>
      </w:pPr>
      <w:r w:rsidRPr="00B8636B">
        <w:rPr>
          <w:b/>
          <w:bCs/>
        </w:rPr>
        <w:t>Revision</w:t>
      </w:r>
      <w:r w:rsidR="00E20275">
        <w:t>:</w:t>
      </w:r>
      <w:r w:rsidR="00E20275" w:rsidRPr="00E20275">
        <w:t xml:space="preserve"> A revision represents a controlled version of a product definition. Revisions are used to manage engineering changes, ensuring that manufacturing, procurement, and inventory operations reference the correct product configuration at a specific point in time.</w:t>
      </w:r>
    </w:p>
    <w:p w14:paraId="3E9E0B4D" w14:textId="7F2F0915" w:rsidR="00F91CD3" w:rsidRDefault="00000000">
      <w:pPr>
        <w:pStyle w:val="Compact"/>
        <w:numPr>
          <w:ilvl w:val="0"/>
          <w:numId w:val="3"/>
        </w:numPr>
      </w:pPr>
      <w:r w:rsidRPr="00B8636B">
        <w:rPr>
          <w:b/>
          <w:bCs/>
        </w:rPr>
        <w:t>BOM Components</w:t>
      </w:r>
      <w:r w:rsidR="00E20275">
        <w:t>:</w:t>
      </w:r>
      <w:r w:rsidR="00E20275" w:rsidRPr="00E20275">
        <w:t xml:space="preserve"> Bill of Materials (BOM) components are the raw materials, purchased parts, subassemblies, and consumables required to manufacture a product. The BOM defines what is needed, how much is needed, and the hierarchical relationship between parent assemblies and child components</w:t>
      </w:r>
      <w:r w:rsidR="00E20275">
        <w:t>.</w:t>
      </w:r>
    </w:p>
    <w:p w14:paraId="608D85C3" w14:textId="77777777" w:rsidR="00506A3D" w:rsidRDefault="00506A3D" w:rsidP="00506A3D">
      <w:pPr>
        <w:pStyle w:val="Compact"/>
        <w:ind w:left="720"/>
      </w:pPr>
    </w:p>
    <w:p w14:paraId="50246270" w14:textId="77777777" w:rsidR="00F91CD3" w:rsidRDefault="00000000">
      <w:pPr>
        <w:pStyle w:val="Heading3"/>
      </w:pPr>
      <w:bookmarkStart w:id="5" w:name="supply-chain"/>
      <w:bookmarkEnd w:id="4"/>
      <w:r>
        <w:lastRenderedPageBreak/>
        <w:t>Supply Chain</w:t>
      </w:r>
    </w:p>
    <w:p w14:paraId="1EE137E2" w14:textId="3E4CAA96" w:rsidR="00F91CD3" w:rsidRDefault="00000000">
      <w:pPr>
        <w:pStyle w:val="Compact"/>
        <w:numPr>
          <w:ilvl w:val="0"/>
          <w:numId w:val="4"/>
        </w:numPr>
      </w:pPr>
      <w:r w:rsidRPr="00506A3D">
        <w:rPr>
          <w:b/>
          <w:bCs/>
        </w:rPr>
        <w:t>Supplier</w:t>
      </w:r>
      <w:r w:rsidR="00506A3D">
        <w:t>:</w:t>
      </w:r>
      <w:r w:rsidR="00506A3D" w:rsidRPr="00506A3D">
        <w:t xml:space="preserve"> A supplier is an external organization that provides raw materials, components, assemblies, or services required for manufacturing. Suppliers play a critical role in ensuring material availability, lead-time performance, quality compliance, and supply continuity.</w:t>
      </w:r>
    </w:p>
    <w:p w14:paraId="4129A0BC" w14:textId="77777777" w:rsidR="00F91CD3" w:rsidRDefault="00000000">
      <w:pPr>
        <w:pStyle w:val="Compact"/>
        <w:numPr>
          <w:ilvl w:val="0"/>
          <w:numId w:val="4"/>
        </w:numPr>
      </w:pPr>
      <w:r>
        <w:t>Component Supplier Mapping</w:t>
      </w:r>
    </w:p>
    <w:p w14:paraId="750818A5" w14:textId="77777777" w:rsidR="00F91CD3" w:rsidRDefault="00000000">
      <w:pPr>
        <w:pStyle w:val="Heading3"/>
      </w:pPr>
      <w:bookmarkStart w:id="6" w:name="inventory"/>
      <w:bookmarkEnd w:id="5"/>
      <w:r>
        <w:t>Inventory</w:t>
      </w:r>
    </w:p>
    <w:p w14:paraId="52A675AA" w14:textId="22DE1FD2" w:rsidR="00F91CD3" w:rsidRDefault="00000000">
      <w:pPr>
        <w:pStyle w:val="Compact"/>
        <w:numPr>
          <w:ilvl w:val="0"/>
          <w:numId w:val="5"/>
        </w:numPr>
      </w:pPr>
      <w:r w:rsidRPr="00506A3D">
        <w:rPr>
          <w:b/>
          <w:bCs/>
        </w:rPr>
        <w:t>Component Inventory Position</w:t>
      </w:r>
      <w:r w:rsidR="00506A3D">
        <w:t>:</w:t>
      </w:r>
      <w:r w:rsidR="00506A3D" w:rsidRPr="00506A3D">
        <w:t xml:space="preserve"> Component Inventory Position represents the current available quantity of a component across warehouses or storage locations. It provides visibility into stock availability, shortages, excess inventory, and potential obsolescence risks associated with engineering changes.</w:t>
      </w:r>
    </w:p>
    <w:p w14:paraId="56FCE12F" w14:textId="77777777" w:rsidR="00F91CD3" w:rsidRDefault="00000000">
      <w:pPr>
        <w:pStyle w:val="Heading3"/>
      </w:pPr>
      <w:bookmarkStart w:id="7" w:name="procurement"/>
      <w:bookmarkEnd w:id="6"/>
      <w:r>
        <w:t>Procurement</w:t>
      </w:r>
    </w:p>
    <w:p w14:paraId="3E57AD87" w14:textId="3680B572" w:rsidR="00F91CD3" w:rsidRDefault="00000000">
      <w:pPr>
        <w:pStyle w:val="Compact"/>
        <w:numPr>
          <w:ilvl w:val="0"/>
          <w:numId w:val="6"/>
        </w:numPr>
      </w:pPr>
      <w:r w:rsidRPr="00A8795D">
        <w:rPr>
          <w:b/>
          <w:bCs/>
        </w:rPr>
        <w:t>Purchase Orders</w:t>
      </w:r>
      <w:r w:rsidR="00A8795D">
        <w:t>:</w:t>
      </w:r>
      <w:r w:rsidR="00A8795D" w:rsidRPr="00A8795D">
        <w:t xml:space="preserve"> A purchase order (PO) is a commercial document issued to a supplier requesting the delivery of specified materials, quantities, and pricing. Purchase orders represent future material commitments and are a key input for supplier impact and obsolescence analysis.</w:t>
      </w:r>
    </w:p>
    <w:p w14:paraId="44A8EBA2" w14:textId="77777777" w:rsidR="00F91CD3" w:rsidRDefault="00000000">
      <w:pPr>
        <w:pStyle w:val="Heading3"/>
      </w:pPr>
      <w:bookmarkStart w:id="8" w:name="manufacturing"/>
      <w:bookmarkEnd w:id="7"/>
      <w:r>
        <w:t>Manufacturing</w:t>
      </w:r>
    </w:p>
    <w:p w14:paraId="1F648CA8" w14:textId="5AC7FAB6" w:rsidR="00F91CD3" w:rsidRDefault="00000000">
      <w:pPr>
        <w:pStyle w:val="Compact"/>
        <w:numPr>
          <w:ilvl w:val="0"/>
          <w:numId w:val="7"/>
        </w:numPr>
      </w:pPr>
      <w:r w:rsidRPr="00A80A22">
        <w:rPr>
          <w:b/>
          <w:bCs/>
        </w:rPr>
        <w:t>Work Orders</w:t>
      </w:r>
      <w:r w:rsidR="00A80A22">
        <w:t>:</w:t>
      </w:r>
      <w:r w:rsidR="00A80A22" w:rsidRPr="00A80A22">
        <w:t xml:space="preserve"> A work order (also known as a manufacturing order or production order) is an authorized instruction to produce a specified quantity of a product by a defined date. It links product definitions, BOMs, materials, and production execution activities on the shop floor</w:t>
      </w:r>
      <w:r w:rsidR="00A80A22">
        <w:t>.</w:t>
      </w:r>
    </w:p>
    <w:p w14:paraId="6F74C499" w14:textId="77777777" w:rsidR="00F91CD3" w:rsidRDefault="00000000">
      <w:pPr>
        <w:pStyle w:val="Heading3"/>
      </w:pPr>
      <w:bookmarkStart w:id="9" w:name="sales"/>
      <w:bookmarkEnd w:id="8"/>
      <w:r>
        <w:t>Sales</w:t>
      </w:r>
    </w:p>
    <w:p w14:paraId="6DA70AEE" w14:textId="690585A4" w:rsidR="00F91CD3" w:rsidRDefault="00000000">
      <w:pPr>
        <w:pStyle w:val="Compact"/>
        <w:numPr>
          <w:ilvl w:val="0"/>
          <w:numId w:val="8"/>
        </w:numPr>
      </w:pPr>
      <w:r w:rsidRPr="002F4621">
        <w:rPr>
          <w:b/>
          <w:bCs/>
        </w:rPr>
        <w:t>Sales Orders</w:t>
      </w:r>
      <w:r w:rsidR="002F4621">
        <w:t>:</w:t>
      </w:r>
      <w:r w:rsidR="002F4621" w:rsidRPr="002F4621">
        <w:t xml:space="preserve"> A sales order represents a customer commitment to purchase a product or service. It captures the requested products, quantities, pricing, and delivery requirements and serves as the primary source of demand that drives manufacturing and procurement activities.</w:t>
      </w:r>
    </w:p>
    <w:p w14:paraId="3C5B3549" w14:textId="514B125E" w:rsidR="00F91CD3" w:rsidRDefault="00000000">
      <w:pPr>
        <w:pStyle w:val="Compact"/>
        <w:numPr>
          <w:ilvl w:val="0"/>
          <w:numId w:val="8"/>
        </w:numPr>
      </w:pPr>
      <w:r w:rsidRPr="002F4621">
        <w:rPr>
          <w:b/>
          <w:bCs/>
        </w:rPr>
        <w:t>Customers</w:t>
      </w:r>
      <w:r w:rsidR="002F4621">
        <w:t>:</w:t>
      </w:r>
      <w:r w:rsidR="002F4621" w:rsidRPr="002F4621">
        <w:t xml:space="preserve"> A customer is an organization or individual that purchases manufactured products. Customers are the ultimate recipients of product deliveries and are important for assessing the business impact of product changes, supplier disruptions, and revenue-at-risk scenarios.</w:t>
      </w:r>
    </w:p>
    <w:p w14:paraId="12180FDB" w14:textId="77777777" w:rsidR="00F91CD3" w:rsidRDefault="00000000">
      <w:pPr>
        <w:pStyle w:val="Heading3"/>
      </w:pPr>
      <w:bookmarkStart w:id="10" w:name="impact-analysis"/>
      <w:bookmarkEnd w:id="9"/>
      <w:r>
        <w:t>Impact Analysis</w:t>
      </w:r>
    </w:p>
    <w:p w14:paraId="40251256" w14:textId="072CFCE3" w:rsidR="00F91CD3" w:rsidRDefault="00000000">
      <w:pPr>
        <w:pStyle w:val="Compact"/>
        <w:numPr>
          <w:ilvl w:val="0"/>
          <w:numId w:val="9"/>
        </w:numPr>
      </w:pPr>
      <w:r w:rsidRPr="002F4621">
        <w:rPr>
          <w:b/>
          <w:bCs/>
        </w:rPr>
        <w:t>Revision Impact</w:t>
      </w:r>
      <w:r w:rsidR="002F4621">
        <w:t xml:space="preserve">: </w:t>
      </w:r>
      <w:r w:rsidR="002F4621" w:rsidRPr="002F4621">
        <w:t>Analyzes the downstream impact of a product revision on inventory, purchase orders, work orders, sales orders, customers, and revenue. Helps assess the operational consequences of introducing or evaluating a revision.</w:t>
      </w:r>
    </w:p>
    <w:p w14:paraId="01611C3A" w14:textId="77777777" w:rsidR="002F4621" w:rsidRDefault="002F4621" w:rsidP="002F4621">
      <w:pPr>
        <w:pStyle w:val="Compact"/>
        <w:ind w:left="720"/>
      </w:pPr>
    </w:p>
    <w:p w14:paraId="693D358C" w14:textId="15B5DF80" w:rsidR="00F91CD3" w:rsidRDefault="00000000">
      <w:pPr>
        <w:pStyle w:val="Compact"/>
        <w:numPr>
          <w:ilvl w:val="0"/>
          <w:numId w:val="9"/>
        </w:numPr>
      </w:pPr>
      <w:r w:rsidRPr="002F4621">
        <w:rPr>
          <w:b/>
          <w:bCs/>
        </w:rPr>
        <w:lastRenderedPageBreak/>
        <w:t>Component Impact</w:t>
      </w:r>
      <w:r w:rsidR="002F4621">
        <w:t>:</w:t>
      </w:r>
      <w:r w:rsidR="002F4621" w:rsidRPr="002F4621">
        <w:t xml:space="preserve"> Identifies where a component is used across products, revisions, inventory, procurement, and manufacturing. Helps determine the business impact of component changes, shortages, or obsolescence.</w:t>
      </w:r>
    </w:p>
    <w:p w14:paraId="6C3C2090" w14:textId="084EEDC7" w:rsidR="00F91CD3" w:rsidRDefault="00000000">
      <w:pPr>
        <w:pStyle w:val="Compact"/>
        <w:numPr>
          <w:ilvl w:val="0"/>
          <w:numId w:val="9"/>
        </w:numPr>
      </w:pPr>
      <w:r w:rsidRPr="002F4621">
        <w:rPr>
          <w:b/>
          <w:bCs/>
        </w:rPr>
        <w:t>Supplier Impact</w:t>
      </w:r>
      <w:r w:rsidR="002F4621">
        <w:t>:</w:t>
      </w:r>
      <w:r w:rsidR="002F4621" w:rsidRPr="002F4621">
        <w:t xml:space="preserve"> Evaluates the effect of supplier-related disruptions by identifying dependent components, products, work orders, sales orders, customers, and revenue exposure. Helps assess supply chain risk and business impact.</w:t>
      </w:r>
    </w:p>
    <w:p w14:paraId="59BA12F2" w14:textId="2315BA32" w:rsidR="00F91CD3" w:rsidRDefault="00000000">
      <w:pPr>
        <w:pStyle w:val="Compact"/>
        <w:numPr>
          <w:ilvl w:val="0"/>
          <w:numId w:val="9"/>
        </w:numPr>
      </w:pPr>
      <w:r w:rsidRPr="002F4621">
        <w:rPr>
          <w:b/>
          <w:bCs/>
        </w:rPr>
        <w:t>Lifecycle/Retirement Impact</w:t>
      </w:r>
      <w:r w:rsidR="002F4621">
        <w:t>:</w:t>
      </w:r>
      <w:r w:rsidR="002F4621" w:rsidRPr="002F4621">
        <w:t xml:space="preserve"> Determines whether a product revision can be retired based on active operational dependencies such as open work orders and sales orders. Helps manage revision transitions and retirement readiness</w:t>
      </w:r>
      <w:r w:rsidR="002F4621">
        <w:t>.</w:t>
      </w:r>
    </w:p>
    <w:p w14:paraId="6433721C" w14:textId="77777777" w:rsidR="00F91CD3" w:rsidRDefault="00000000">
      <w:bookmarkStart w:id="11" w:name="excluded-from-mvp"/>
      <w:bookmarkEnd w:id="3"/>
      <w:bookmarkEnd w:id="10"/>
      <w:r>
        <w:pict w14:anchorId="2207AFD8">
          <v:rect id="_x0000_i1030" style="width:0;height:1.5pt" o:hralign="center" o:hrstd="t" o:hr="t"/>
        </w:pict>
      </w:r>
    </w:p>
    <w:p w14:paraId="24AD97A8" w14:textId="77777777" w:rsidR="00F91CD3" w:rsidRDefault="00000000">
      <w:pPr>
        <w:pStyle w:val="Heading1"/>
      </w:pPr>
      <w:bookmarkStart w:id="12" w:name="high-level-architecture"/>
      <w:bookmarkEnd w:id="2"/>
      <w:bookmarkEnd w:id="11"/>
      <w:r>
        <w:t>3. High-Level Architecture</w:t>
      </w:r>
    </w:p>
    <w:p w14:paraId="329FC8B2" w14:textId="77777777" w:rsidR="00F91CD3" w:rsidRDefault="00000000">
      <w:pPr>
        <w:pStyle w:val="FirstParagraph"/>
      </w:pPr>
      <w:r>
        <w:t>ERP / PLM | v Ingestion APIs | v Projection Services | v Neo4j Knowledge Graph | v Impact Analysis Engine | v REST APIs</w:t>
      </w:r>
    </w:p>
    <w:p w14:paraId="09A61F7E" w14:textId="7FDF16D5" w:rsidR="002E52C4" w:rsidRPr="002E52C4" w:rsidRDefault="002E52C4" w:rsidP="002E52C4">
      <w:pPr>
        <w:pStyle w:val="BodyText"/>
      </w:pPr>
      <w:r>
        <w:rPr>
          <w:noProof/>
        </w:rPr>
        <w:drawing>
          <wp:inline distT="0" distB="0" distL="0" distR="0" wp14:anchorId="2C7BDA99" wp14:editId="09C288B3">
            <wp:extent cx="5943600" cy="3962400"/>
            <wp:effectExtent l="0" t="0" r="0" b="0"/>
            <wp:docPr id="182675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51591" name="Picture 18267515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6E32523" w14:textId="77777777" w:rsidR="00F91CD3" w:rsidRDefault="00000000">
      <w:r>
        <w:pict w14:anchorId="1BF1B32F">
          <v:rect id="_x0000_i1031" style="width:0;height:1.5pt" o:hralign="center" o:bullet="t" o:hrstd="t" o:hr="t"/>
        </w:pict>
      </w:r>
    </w:p>
    <w:p w14:paraId="1A9F3208" w14:textId="77777777" w:rsidR="002E52C4" w:rsidRDefault="002E52C4"/>
    <w:p w14:paraId="43148CB3" w14:textId="77777777" w:rsidR="00F91CD3" w:rsidRDefault="00000000">
      <w:pPr>
        <w:pStyle w:val="Heading1"/>
      </w:pPr>
      <w:bookmarkStart w:id="13" w:name="technology-stack"/>
      <w:bookmarkEnd w:id="12"/>
      <w:r>
        <w:lastRenderedPageBreak/>
        <w:t>4. Technology Stack</w:t>
      </w:r>
    </w:p>
    <w:p w14:paraId="066698D4" w14:textId="77777777" w:rsidR="00F91CD3" w:rsidRDefault="00000000">
      <w:pPr>
        <w:pStyle w:val="Compact"/>
        <w:numPr>
          <w:ilvl w:val="0"/>
          <w:numId w:val="11"/>
        </w:numPr>
      </w:pPr>
      <w:r>
        <w:t>Java 21</w:t>
      </w:r>
    </w:p>
    <w:p w14:paraId="2901C2C7" w14:textId="77777777" w:rsidR="00F91CD3" w:rsidRDefault="00000000">
      <w:pPr>
        <w:pStyle w:val="Compact"/>
        <w:numPr>
          <w:ilvl w:val="0"/>
          <w:numId w:val="11"/>
        </w:numPr>
      </w:pPr>
      <w:r>
        <w:t>Spring Boot 3.x</w:t>
      </w:r>
    </w:p>
    <w:p w14:paraId="439A03E4" w14:textId="77777777" w:rsidR="00F91CD3" w:rsidRDefault="00000000">
      <w:pPr>
        <w:pStyle w:val="Compact"/>
        <w:numPr>
          <w:ilvl w:val="0"/>
          <w:numId w:val="11"/>
        </w:numPr>
      </w:pPr>
      <w:r>
        <w:t>Spring Data Neo4j</w:t>
      </w:r>
    </w:p>
    <w:p w14:paraId="06941321" w14:textId="77777777" w:rsidR="00F91CD3" w:rsidRDefault="00000000">
      <w:pPr>
        <w:pStyle w:val="Compact"/>
        <w:numPr>
          <w:ilvl w:val="0"/>
          <w:numId w:val="11"/>
        </w:numPr>
      </w:pPr>
      <w:r>
        <w:t>Neo4j</w:t>
      </w:r>
    </w:p>
    <w:p w14:paraId="79AE8F88" w14:textId="77777777" w:rsidR="00F91CD3" w:rsidRDefault="00000000">
      <w:pPr>
        <w:pStyle w:val="Compact"/>
        <w:numPr>
          <w:ilvl w:val="0"/>
          <w:numId w:val="11"/>
        </w:numPr>
      </w:pPr>
      <w:r>
        <w:t>Maven</w:t>
      </w:r>
    </w:p>
    <w:p w14:paraId="38C55D9A" w14:textId="77777777" w:rsidR="00F91CD3" w:rsidRDefault="00000000">
      <w:pPr>
        <w:pStyle w:val="Compact"/>
        <w:numPr>
          <w:ilvl w:val="0"/>
          <w:numId w:val="11"/>
        </w:numPr>
      </w:pPr>
      <w:r>
        <w:t>Swagger/OpenAPI</w:t>
      </w:r>
    </w:p>
    <w:p w14:paraId="75A3AA1B" w14:textId="77777777" w:rsidR="00F91CD3" w:rsidRDefault="00000000">
      <w:pPr>
        <w:pStyle w:val="Compact"/>
        <w:numPr>
          <w:ilvl w:val="0"/>
          <w:numId w:val="11"/>
        </w:numPr>
      </w:pPr>
      <w:r>
        <w:t>Docker Compose</w:t>
      </w:r>
    </w:p>
    <w:p w14:paraId="22C1C4DF" w14:textId="77777777" w:rsidR="00F91CD3" w:rsidRDefault="00000000">
      <w:r>
        <w:pict w14:anchorId="2273D104">
          <v:rect id="_x0000_i1032" style="width:0;height:1.5pt" o:hralign="center" o:hrstd="t" o:hr="t"/>
        </w:pict>
      </w:r>
    </w:p>
    <w:p w14:paraId="7EAA6A9C" w14:textId="77777777" w:rsidR="00F91CD3" w:rsidRDefault="00000000">
      <w:pPr>
        <w:pStyle w:val="Heading1"/>
      </w:pPr>
      <w:bookmarkStart w:id="14" w:name="manufacturing-knowledge-graph"/>
      <w:bookmarkEnd w:id="13"/>
      <w:r>
        <w:t>5. Manufacturing Knowledge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7305"/>
      </w:tblGrid>
      <w:tr w:rsidR="00FB668C" w:rsidRPr="00FB668C" w14:paraId="51C1CC74" w14:textId="77777777">
        <w:trPr>
          <w:tblHeader/>
          <w:tblCellSpacing w:w="15" w:type="dxa"/>
        </w:trPr>
        <w:tc>
          <w:tcPr>
            <w:tcW w:w="0" w:type="auto"/>
            <w:vAlign w:val="center"/>
            <w:hideMark/>
          </w:tcPr>
          <w:p w14:paraId="7572604B" w14:textId="77777777" w:rsidR="00FB668C" w:rsidRPr="00FB668C" w:rsidRDefault="00FB668C" w:rsidP="00FB668C">
            <w:pPr>
              <w:pStyle w:val="BodyText"/>
              <w:rPr>
                <w:b/>
                <w:bCs/>
                <w:lang w:val="en-IN"/>
              </w:rPr>
            </w:pPr>
            <w:r w:rsidRPr="00FB668C">
              <w:rPr>
                <w:b/>
                <w:bCs/>
                <w:lang w:val="en-IN"/>
              </w:rPr>
              <w:t>Graph Node</w:t>
            </w:r>
          </w:p>
        </w:tc>
        <w:tc>
          <w:tcPr>
            <w:tcW w:w="0" w:type="auto"/>
            <w:vAlign w:val="center"/>
            <w:hideMark/>
          </w:tcPr>
          <w:p w14:paraId="3FE510C9" w14:textId="77777777" w:rsidR="00FB668C" w:rsidRPr="00FB668C" w:rsidRDefault="00FB668C" w:rsidP="00FB668C">
            <w:pPr>
              <w:pStyle w:val="BodyText"/>
              <w:rPr>
                <w:b/>
                <w:bCs/>
                <w:lang w:val="en-IN"/>
              </w:rPr>
            </w:pPr>
            <w:r w:rsidRPr="00FB668C">
              <w:rPr>
                <w:b/>
                <w:bCs/>
                <w:lang w:val="en-IN"/>
              </w:rPr>
              <w:t>Attributes Description</w:t>
            </w:r>
          </w:p>
        </w:tc>
      </w:tr>
      <w:tr w:rsidR="00FB668C" w:rsidRPr="00FB668C" w14:paraId="4F8511A1" w14:textId="77777777">
        <w:trPr>
          <w:tblCellSpacing w:w="15" w:type="dxa"/>
        </w:trPr>
        <w:tc>
          <w:tcPr>
            <w:tcW w:w="0" w:type="auto"/>
            <w:vAlign w:val="center"/>
            <w:hideMark/>
          </w:tcPr>
          <w:p w14:paraId="12CD6B64" w14:textId="77777777" w:rsidR="00FB668C" w:rsidRPr="00FB668C" w:rsidRDefault="00FB668C" w:rsidP="00FB668C">
            <w:pPr>
              <w:pStyle w:val="BodyText"/>
              <w:rPr>
                <w:lang w:val="en-IN"/>
              </w:rPr>
            </w:pPr>
            <w:r w:rsidRPr="00FB668C">
              <w:rPr>
                <w:lang w:val="en-IN"/>
              </w:rPr>
              <w:t>PRODUCT</w:t>
            </w:r>
          </w:p>
        </w:tc>
        <w:tc>
          <w:tcPr>
            <w:tcW w:w="0" w:type="auto"/>
            <w:vAlign w:val="center"/>
            <w:hideMark/>
          </w:tcPr>
          <w:p w14:paraId="6D9D885C" w14:textId="77777777" w:rsidR="00FB668C" w:rsidRPr="00FB668C" w:rsidRDefault="00FB668C" w:rsidP="00FB668C">
            <w:pPr>
              <w:pStyle w:val="BodyText"/>
              <w:rPr>
                <w:lang w:val="en-IN"/>
              </w:rPr>
            </w:pPr>
            <w:r w:rsidRPr="00FB668C">
              <w:rPr>
                <w:lang w:val="en-IN"/>
              </w:rPr>
              <w:t>Stores the business identity and master information of a manufactured product.</w:t>
            </w:r>
          </w:p>
        </w:tc>
      </w:tr>
      <w:tr w:rsidR="00FB668C" w:rsidRPr="00FB668C" w14:paraId="59226D25" w14:textId="77777777">
        <w:trPr>
          <w:tblCellSpacing w:w="15" w:type="dxa"/>
        </w:trPr>
        <w:tc>
          <w:tcPr>
            <w:tcW w:w="0" w:type="auto"/>
            <w:vAlign w:val="center"/>
            <w:hideMark/>
          </w:tcPr>
          <w:p w14:paraId="3F023005" w14:textId="77777777" w:rsidR="00FB668C" w:rsidRPr="00FB668C" w:rsidRDefault="00FB668C" w:rsidP="00FB668C">
            <w:pPr>
              <w:pStyle w:val="BodyText"/>
              <w:rPr>
                <w:lang w:val="en-IN"/>
              </w:rPr>
            </w:pPr>
            <w:r w:rsidRPr="00FB668C">
              <w:rPr>
                <w:lang w:val="en-IN"/>
              </w:rPr>
              <w:t>REVISION</w:t>
            </w:r>
          </w:p>
        </w:tc>
        <w:tc>
          <w:tcPr>
            <w:tcW w:w="0" w:type="auto"/>
            <w:vAlign w:val="center"/>
            <w:hideMark/>
          </w:tcPr>
          <w:p w14:paraId="51F9042F" w14:textId="77777777" w:rsidR="00FB668C" w:rsidRPr="00FB668C" w:rsidRDefault="00FB668C" w:rsidP="00FB668C">
            <w:pPr>
              <w:pStyle w:val="BodyText"/>
              <w:rPr>
                <w:lang w:val="en-IN"/>
              </w:rPr>
            </w:pPr>
            <w:r w:rsidRPr="00FB668C">
              <w:rPr>
                <w:lang w:val="en-IN"/>
              </w:rPr>
              <w:t>Stores the version-specific definition, status, and lifecycle information of a product revision.</w:t>
            </w:r>
          </w:p>
        </w:tc>
      </w:tr>
      <w:tr w:rsidR="00FB668C" w:rsidRPr="00FB668C" w14:paraId="24AA5EEB" w14:textId="77777777">
        <w:trPr>
          <w:tblCellSpacing w:w="15" w:type="dxa"/>
        </w:trPr>
        <w:tc>
          <w:tcPr>
            <w:tcW w:w="0" w:type="auto"/>
            <w:vAlign w:val="center"/>
            <w:hideMark/>
          </w:tcPr>
          <w:p w14:paraId="18C1F7C4" w14:textId="77777777" w:rsidR="00FB668C" w:rsidRPr="00FB668C" w:rsidRDefault="00FB668C" w:rsidP="00FB668C">
            <w:pPr>
              <w:pStyle w:val="BodyText"/>
              <w:rPr>
                <w:lang w:val="en-IN"/>
              </w:rPr>
            </w:pPr>
            <w:r w:rsidRPr="00FB668C">
              <w:rPr>
                <w:lang w:val="en-IN"/>
              </w:rPr>
              <w:t>COMPONENT</w:t>
            </w:r>
          </w:p>
        </w:tc>
        <w:tc>
          <w:tcPr>
            <w:tcW w:w="0" w:type="auto"/>
            <w:vAlign w:val="center"/>
            <w:hideMark/>
          </w:tcPr>
          <w:p w14:paraId="644ACD14" w14:textId="77777777" w:rsidR="00FB668C" w:rsidRPr="00FB668C" w:rsidRDefault="00FB668C" w:rsidP="00FB668C">
            <w:pPr>
              <w:pStyle w:val="BodyText"/>
              <w:rPr>
                <w:lang w:val="en-IN"/>
              </w:rPr>
            </w:pPr>
            <w:r w:rsidRPr="00FB668C">
              <w:rPr>
                <w:lang w:val="en-IN"/>
              </w:rPr>
              <w:t>Stores master data, lifecycle state, and cost information for a material or part used in manufacturing.</w:t>
            </w:r>
          </w:p>
        </w:tc>
      </w:tr>
      <w:tr w:rsidR="00FB668C" w:rsidRPr="00FB668C" w14:paraId="41E080CD" w14:textId="77777777">
        <w:trPr>
          <w:tblCellSpacing w:w="15" w:type="dxa"/>
        </w:trPr>
        <w:tc>
          <w:tcPr>
            <w:tcW w:w="0" w:type="auto"/>
            <w:vAlign w:val="center"/>
            <w:hideMark/>
          </w:tcPr>
          <w:p w14:paraId="3708315E" w14:textId="77777777" w:rsidR="00FB668C" w:rsidRPr="00FB668C" w:rsidRDefault="00FB668C" w:rsidP="00FB668C">
            <w:pPr>
              <w:pStyle w:val="BodyText"/>
              <w:rPr>
                <w:lang w:val="en-IN"/>
              </w:rPr>
            </w:pPr>
            <w:r w:rsidRPr="00FB668C">
              <w:rPr>
                <w:lang w:val="en-IN"/>
              </w:rPr>
              <w:t>SUPPLIER</w:t>
            </w:r>
          </w:p>
        </w:tc>
        <w:tc>
          <w:tcPr>
            <w:tcW w:w="0" w:type="auto"/>
            <w:vAlign w:val="center"/>
            <w:hideMark/>
          </w:tcPr>
          <w:p w14:paraId="505AAE60" w14:textId="77777777" w:rsidR="00FB668C" w:rsidRPr="00FB668C" w:rsidRDefault="00FB668C" w:rsidP="00FB668C">
            <w:pPr>
              <w:pStyle w:val="BodyText"/>
              <w:rPr>
                <w:lang w:val="en-IN"/>
              </w:rPr>
            </w:pPr>
            <w:r w:rsidRPr="00FB668C">
              <w:rPr>
                <w:lang w:val="en-IN"/>
              </w:rPr>
              <w:t>Stores supplier identification and sourcing information used for procurement and supply chain analysis.</w:t>
            </w:r>
          </w:p>
        </w:tc>
      </w:tr>
      <w:tr w:rsidR="00FB668C" w:rsidRPr="00FB668C" w14:paraId="060E574C" w14:textId="77777777">
        <w:trPr>
          <w:tblCellSpacing w:w="15" w:type="dxa"/>
        </w:trPr>
        <w:tc>
          <w:tcPr>
            <w:tcW w:w="0" w:type="auto"/>
            <w:vAlign w:val="center"/>
            <w:hideMark/>
          </w:tcPr>
          <w:p w14:paraId="5CBA0FD6" w14:textId="77777777" w:rsidR="00FB668C" w:rsidRPr="00FB668C" w:rsidRDefault="00FB668C" w:rsidP="00FB668C">
            <w:pPr>
              <w:pStyle w:val="BodyText"/>
              <w:rPr>
                <w:lang w:val="en-IN"/>
              </w:rPr>
            </w:pPr>
            <w:r w:rsidRPr="00FB668C">
              <w:rPr>
                <w:lang w:val="en-IN"/>
              </w:rPr>
              <w:t>INVENTORY</w:t>
            </w:r>
          </w:p>
        </w:tc>
        <w:tc>
          <w:tcPr>
            <w:tcW w:w="0" w:type="auto"/>
            <w:vAlign w:val="center"/>
            <w:hideMark/>
          </w:tcPr>
          <w:p w14:paraId="68FE7D00" w14:textId="77777777" w:rsidR="00FB668C" w:rsidRPr="00FB668C" w:rsidRDefault="00FB668C" w:rsidP="00FB668C">
            <w:pPr>
              <w:pStyle w:val="BodyText"/>
              <w:rPr>
                <w:lang w:val="en-IN"/>
              </w:rPr>
            </w:pPr>
            <w:r w:rsidRPr="00FB668C">
              <w:rPr>
                <w:lang w:val="en-IN"/>
              </w:rPr>
              <w:t>Stores component inventory quantities and warehouse-specific stock positions.</w:t>
            </w:r>
          </w:p>
        </w:tc>
      </w:tr>
      <w:tr w:rsidR="00FB668C" w:rsidRPr="00FB668C" w14:paraId="4843094E" w14:textId="77777777">
        <w:trPr>
          <w:tblCellSpacing w:w="15" w:type="dxa"/>
        </w:trPr>
        <w:tc>
          <w:tcPr>
            <w:tcW w:w="0" w:type="auto"/>
            <w:vAlign w:val="center"/>
            <w:hideMark/>
          </w:tcPr>
          <w:p w14:paraId="6F37C078" w14:textId="77777777" w:rsidR="00FB668C" w:rsidRPr="00FB668C" w:rsidRDefault="00FB668C" w:rsidP="00FB668C">
            <w:pPr>
              <w:pStyle w:val="BodyText"/>
              <w:rPr>
                <w:lang w:val="en-IN"/>
              </w:rPr>
            </w:pPr>
            <w:r w:rsidRPr="00FB668C">
              <w:rPr>
                <w:lang w:val="en-IN"/>
              </w:rPr>
              <w:t>PURCHASE_ORDER</w:t>
            </w:r>
          </w:p>
        </w:tc>
        <w:tc>
          <w:tcPr>
            <w:tcW w:w="0" w:type="auto"/>
            <w:vAlign w:val="center"/>
            <w:hideMark/>
          </w:tcPr>
          <w:p w14:paraId="48DFAED5" w14:textId="77777777" w:rsidR="00FB668C" w:rsidRPr="00FB668C" w:rsidRDefault="00FB668C" w:rsidP="00FB668C">
            <w:pPr>
              <w:pStyle w:val="BodyText"/>
              <w:rPr>
                <w:lang w:val="en-IN"/>
              </w:rPr>
            </w:pPr>
            <w:r w:rsidRPr="00FB668C">
              <w:rPr>
                <w:lang w:val="en-IN"/>
              </w:rPr>
              <w:t>Stores procurement commitments, supplier references, and open material quantities.</w:t>
            </w:r>
          </w:p>
        </w:tc>
      </w:tr>
      <w:tr w:rsidR="00FB668C" w:rsidRPr="00FB668C" w14:paraId="2EF2C9D1" w14:textId="77777777">
        <w:trPr>
          <w:tblCellSpacing w:w="15" w:type="dxa"/>
        </w:trPr>
        <w:tc>
          <w:tcPr>
            <w:tcW w:w="0" w:type="auto"/>
            <w:vAlign w:val="center"/>
            <w:hideMark/>
          </w:tcPr>
          <w:p w14:paraId="4EC8CCB4" w14:textId="77777777" w:rsidR="00FB668C" w:rsidRPr="00FB668C" w:rsidRDefault="00FB668C" w:rsidP="00FB668C">
            <w:pPr>
              <w:pStyle w:val="BodyText"/>
              <w:rPr>
                <w:lang w:val="en-IN"/>
              </w:rPr>
            </w:pPr>
            <w:r w:rsidRPr="00FB668C">
              <w:rPr>
                <w:lang w:val="en-IN"/>
              </w:rPr>
              <w:t>WORK_ORDER</w:t>
            </w:r>
          </w:p>
        </w:tc>
        <w:tc>
          <w:tcPr>
            <w:tcW w:w="0" w:type="auto"/>
            <w:vAlign w:val="center"/>
            <w:hideMark/>
          </w:tcPr>
          <w:p w14:paraId="0861E74A" w14:textId="77777777" w:rsidR="00FB668C" w:rsidRPr="00FB668C" w:rsidRDefault="00FB668C" w:rsidP="00FB668C">
            <w:pPr>
              <w:pStyle w:val="BodyText"/>
              <w:rPr>
                <w:lang w:val="en-IN"/>
              </w:rPr>
            </w:pPr>
            <w:r w:rsidRPr="00FB668C">
              <w:rPr>
                <w:lang w:val="en-IN"/>
              </w:rPr>
              <w:t>Stores manufacturing execution information, production status, and remaining quantities for a revision.</w:t>
            </w:r>
          </w:p>
        </w:tc>
      </w:tr>
      <w:tr w:rsidR="00FB668C" w:rsidRPr="00FB668C" w14:paraId="2DD02DC1" w14:textId="77777777">
        <w:trPr>
          <w:tblCellSpacing w:w="15" w:type="dxa"/>
        </w:trPr>
        <w:tc>
          <w:tcPr>
            <w:tcW w:w="0" w:type="auto"/>
            <w:vAlign w:val="center"/>
            <w:hideMark/>
          </w:tcPr>
          <w:p w14:paraId="333518CA" w14:textId="77777777" w:rsidR="00FB668C" w:rsidRPr="00FB668C" w:rsidRDefault="00FB668C" w:rsidP="00FB668C">
            <w:pPr>
              <w:pStyle w:val="BodyText"/>
              <w:rPr>
                <w:lang w:val="en-IN"/>
              </w:rPr>
            </w:pPr>
            <w:r w:rsidRPr="00FB668C">
              <w:rPr>
                <w:lang w:val="en-IN"/>
              </w:rPr>
              <w:t>SALES_ORDER</w:t>
            </w:r>
          </w:p>
        </w:tc>
        <w:tc>
          <w:tcPr>
            <w:tcW w:w="0" w:type="auto"/>
            <w:vAlign w:val="center"/>
            <w:hideMark/>
          </w:tcPr>
          <w:p w14:paraId="1704CA43" w14:textId="77777777" w:rsidR="00FB668C" w:rsidRPr="00FB668C" w:rsidRDefault="00FB668C" w:rsidP="00FB668C">
            <w:pPr>
              <w:pStyle w:val="BodyText"/>
              <w:rPr>
                <w:lang w:val="en-IN"/>
              </w:rPr>
            </w:pPr>
            <w:r w:rsidRPr="00FB668C">
              <w:rPr>
                <w:lang w:val="en-IN"/>
              </w:rPr>
              <w:t xml:space="preserve">Stores customer demand, order quantities, delivery commitments, </w:t>
            </w:r>
            <w:r w:rsidRPr="00FB668C">
              <w:rPr>
                <w:lang w:val="en-IN"/>
              </w:rPr>
              <w:lastRenderedPageBreak/>
              <w:t>and order value information.</w:t>
            </w:r>
          </w:p>
        </w:tc>
      </w:tr>
      <w:tr w:rsidR="00FB668C" w:rsidRPr="00FB668C" w14:paraId="3ECE6866" w14:textId="77777777">
        <w:trPr>
          <w:tblCellSpacing w:w="15" w:type="dxa"/>
        </w:trPr>
        <w:tc>
          <w:tcPr>
            <w:tcW w:w="0" w:type="auto"/>
            <w:vAlign w:val="center"/>
            <w:hideMark/>
          </w:tcPr>
          <w:p w14:paraId="26780E8B" w14:textId="77777777" w:rsidR="00FB668C" w:rsidRPr="00FB668C" w:rsidRDefault="00FB668C" w:rsidP="00FB668C">
            <w:pPr>
              <w:pStyle w:val="BodyText"/>
              <w:rPr>
                <w:lang w:val="en-IN"/>
              </w:rPr>
            </w:pPr>
            <w:r w:rsidRPr="00FB668C">
              <w:rPr>
                <w:lang w:val="en-IN"/>
              </w:rPr>
              <w:lastRenderedPageBreak/>
              <w:t>CUSTOMER</w:t>
            </w:r>
          </w:p>
        </w:tc>
        <w:tc>
          <w:tcPr>
            <w:tcW w:w="0" w:type="auto"/>
            <w:vAlign w:val="center"/>
            <w:hideMark/>
          </w:tcPr>
          <w:p w14:paraId="66D2C4A2" w14:textId="77777777" w:rsidR="00FB668C" w:rsidRPr="00FB668C" w:rsidRDefault="00FB668C" w:rsidP="00FB668C">
            <w:pPr>
              <w:pStyle w:val="BodyText"/>
              <w:rPr>
                <w:lang w:val="en-IN"/>
              </w:rPr>
            </w:pPr>
            <w:r w:rsidRPr="00FB668C">
              <w:rPr>
                <w:lang w:val="en-IN"/>
              </w:rPr>
              <w:t>Stores customer master information used for sales and impact analysis.</w:t>
            </w:r>
          </w:p>
        </w:tc>
      </w:tr>
    </w:tbl>
    <w:p w14:paraId="0D1A1BCF" w14:textId="6BC412F1" w:rsidR="005F439C" w:rsidRDefault="005F439C" w:rsidP="005F439C">
      <w:pPr>
        <w:pStyle w:val="Heading2"/>
      </w:pPr>
      <w:r>
        <w:t>Node Graph</w:t>
      </w:r>
    </w:p>
    <w:p w14:paraId="72DFA44B" w14:textId="31BAB5AD" w:rsidR="007E0781" w:rsidRPr="007E0781" w:rsidRDefault="007E0781" w:rsidP="007E0781">
      <w:pPr>
        <w:pStyle w:val="BodyText"/>
        <w:rPr>
          <w:lang w:val="en-IN"/>
        </w:rPr>
      </w:pPr>
      <w:r w:rsidRPr="007E0781">
        <w:rPr>
          <w:noProof/>
          <w:lang w:val="en-IN"/>
        </w:rPr>
        <w:drawing>
          <wp:inline distT="0" distB="0" distL="0" distR="0" wp14:anchorId="5E1BFDAC" wp14:editId="4091FAE6">
            <wp:extent cx="5943600" cy="3962400"/>
            <wp:effectExtent l="0" t="0" r="0" b="0"/>
            <wp:docPr id="818868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E046AF7" w14:textId="1348FF5B" w:rsidR="00EC3AA7" w:rsidRDefault="00EC3AA7" w:rsidP="00FB668C">
      <w:pPr>
        <w:pStyle w:val="BodyText"/>
      </w:pPr>
    </w:p>
    <w:p w14:paraId="44733926" w14:textId="77777777" w:rsidR="004F2D11" w:rsidRDefault="004F2D11" w:rsidP="00FB668C">
      <w:pPr>
        <w:pStyle w:val="BodyText"/>
      </w:pPr>
    </w:p>
    <w:p w14:paraId="763E82C5" w14:textId="77777777" w:rsidR="004F2D11" w:rsidRDefault="004F2D11" w:rsidP="00FB668C">
      <w:pPr>
        <w:pStyle w:val="BodyText"/>
      </w:pPr>
    </w:p>
    <w:p w14:paraId="1E182C1F" w14:textId="77777777" w:rsidR="004F2D11" w:rsidRDefault="004F2D11" w:rsidP="00FB668C">
      <w:pPr>
        <w:pStyle w:val="BodyText"/>
      </w:pPr>
    </w:p>
    <w:p w14:paraId="636F64A2" w14:textId="77777777" w:rsidR="004F2D11" w:rsidRPr="00FB668C" w:rsidRDefault="004F2D11" w:rsidP="00FB668C">
      <w:pPr>
        <w:pStyle w:val="BodyText"/>
      </w:pPr>
    </w:p>
    <w:p w14:paraId="6AC8ED70" w14:textId="77777777" w:rsidR="00F91CD3" w:rsidRDefault="00000000">
      <w:pPr>
        <w:pStyle w:val="Heading2"/>
      </w:pPr>
      <w:bookmarkStart w:id="15" w:name="node-types"/>
      <w:r>
        <w:lastRenderedPageBreak/>
        <w:t>Node Types</w:t>
      </w:r>
    </w:p>
    <w:p w14:paraId="3949CAD0" w14:textId="77777777" w:rsidR="00F91CD3" w:rsidRDefault="00000000">
      <w:pPr>
        <w:pStyle w:val="Heading3"/>
      </w:pPr>
      <w:bookmarkStart w:id="16" w:name="product"/>
      <w:r>
        <w:t>PRODUCT</w:t>
      </w:r>
    </w:p>
    <w:p w14:paraId="5EF66168" w14:textId="77777777" w:rsidR="00F91CD3" w:rsidRDefault="00000000">
      <w:pPr>
        <w:pStyle w:val="FirstParagraph"/>
      </w:pPr>
      <w:r>
        <w:t>Properties:</w:t>
      </w:r>
    </w:p>
    <w:p w14:paraId="157060B0" w14:textId="7BB2A81A" w:rsidR="008D6D3A" w:rsidRDefault="006B2C73" w:rsidP="005F05B4">
      <w:pPr>
        <w:pStyle w:val="Compact"/>
        <w:numPr>
          <w:ilvl w:val="0"/>
          <w:numId w:val="12"/>
        </w:numPr>
      </w:pPr>
      <w:r>
        <w:t>p</w:t>
      </w:r>
      <w:r w:rsidR="00BD0637">
        <w:t>roduct</w:t>
      </w:r>
      <w:r w:rsidR="00580464">
        <w:t>I</w:t>
      </w:r>
      <w:r w:rsidR="00BD0637">
        <w:t xml:space="preserve">d </w:t>
      </w:r>
      <w:r w:rsidR="005F05B4">
        <w:t xml:space="preserve">, </w:t>
      </w:r>
      <w:r w:rsidR="00217B18">
        <w:t>code</w:t>
      </w:r>
      <w:r w:rsidR="005F05B4">
        <w:t xml:space="preserve">, </w:t>
      </w:r>
      <w:r>
        <w:t>name</w:t>
      </w:r>
    </w:p>
    <w:p w14:paraId="0653B271" w14:textId="77777777" w:rsidR="006A0BA9" w:rsidRDefault="006A0BA9" w:rsidP="006A0BA9">
      <w:pPr>
        <w:pStyle w:val="Compact"/>
        <w:ind w:left="720"/>
      </w:pPr>
    </w:p>
    <w:tbl>
      <w:tblPr>
        <w:tblStyle w:val="TableGrid"/>
        <w:tblW w:w="0" w:type="auto"/>
        <w:tblInd w:w="0" w:type="dxa"/>
        <w:tblLook w:val="04A0" w:firstRow="1" w:lastRow="0" w:firstColumn="1" w:lastColumn="0" w:noHBand="0" w:noVBand="1"/>
      </w:tblPr>
      <w:tblGrid>
        <w:gridCol w:w="2373"/>
        <w:gridCol w:w="2101"/>
        <w:gridCol w:w="2678"/>
        <w:gridCol w:w="2424"/>
      </w:tblGrid>
      <w:tr w:rsidR="00B23A3C" w14:paraId="3853CE55" w14:textId="77777777" w:rsidTr="00570BFE">
        <w:tc>
          <w:tcPr>
            <w:tcW w:w="2373" w:type="dxa"/>
            <w:tcBorders>
              <w:top w:val="single" w:sz="4" w:space="0" w:color="auto"/>
              <w:left w:val="single" w:sz="4" w:space="0" w:color="auto"/>
              <w:bottom w:val="single" w:sz="4" w:space="0" w:color="auto"/>
              <w:right w:val="single" w:sz="4" w:space="0" w:color="auto"/>
            </w:tcBorders>
            <w:hideMark/>
          </w:tcPr>
          <w:p w14:paraId="1339FFDB" w14:textId="3886D4E3" w:rsidR="00B23A3C" w:rsidRDefault="00B23A3C" w:rsidP="00B23A3C">
            <w:r>
              <w:t>Property</w:t>
            </w:r>
          </w:p>
        </w:tc>
        <w:tc>
          <w:tcPr>
            <w:tcW w:w="2101" w:type="dxa"/>
            <w:tcBorders>
              <w:top w:val="single" w:sz="4" w:space="0" w:color="auto"/>
              <w:left w:val="single" w:sz="4" w:space="0" w:color="auto"/>
              <w:bottom w:val="single" w:sz="4" w:space="0" w:color="auto"/>
              <w:right w:val="single" w:sz="4" w:space="0" w:color="auto"/>
            </w:tcBorders>
          </w:tcPr>
          <w:p w14:paraId="5B74CDA8" w14:textId="054EC039" w:rsidR="00B23A3C" w:rsidRDefault="00B23A3C" w:rsidP="00B23A3C">
            <w:r>
              <w:t>Source API</w:t>
            </w:r>
          </w:p>
        </w:tc>
        <w:tc>
          <w:tcPr>
            <w:tcW w:w="2678" w:type="dxa"/>
            <w:tcBorders>
              <w:top w:val="single" w:sz="4" w:space="0" w:color="auto"/>
              <w:left w:val="single" w:sz="4" w:space="0" w:color="auto"/>
              <w:bottom w:val="single" w:sz="4" w:space="0" w:color="auto"/>
              <w:right w:val="single" w:sz="4" w:space="0" w:color="auto"/>
            </w:tcBorders>
            <w:hideMark/>
          </w:tcPr>
          <w:p w14:paraId="331925B6" w14:textId="27F5DE5A" w:rsidR="00B23A3C" w:rsidRDefault="00B23A3C" w:rsidP="00B23A3C">
            <w:r>
              <w:t>JSON Field</w:t>
            </w:r>
          </w:p>
        </w:tc>
        <w:tc>
          <w:tcPr>
            <w:tcW w:w="2424" w:type="dxa"/>
            <w:tcBorders>
              <w:top w:val="single" w:sz="4" w:space="0" w:color="auto"/>
              <w:left w:val="single" w:sz="4" w:space="0" w:color="auto"/>
              <w:bottom w:val="single" w:sz="4" w:space="0" w:color="auto"/>
              <w:right w:val="single" w:sz="4" w:space="0" w:color="auto"/>
            </w:tcBorders>
            <w:hideMark/>
          </w:tcPr>
          <w:p w14:paraId="66C896F3" w14:textId="5F969169" w:rsidR="00B23A3C" w:rsidRDefault="00B23A3C" w:rsidP="00B23A3C">
            <w:r>
              <w:t>Description</w:t>
            </w:r>
          </w:p>
        </w:tc>
      </w:tr>
      <w:tr w:rsidR="00B23A3C" w14:paraId="2AF91355" w14:textId="77777777" w:rsidTr="00570BFE">
        <w:tc>
          <w:tcPr>
            <w:tcW w:w="2373" w:type="dxa"/>
            <w:tcBorders>
              <w:top w:val="single" w:sz="4" w:space="0" w:color="auto"/>
              <w:left w:val="single" w:sz="4" w:space="0" w:color="auto"/>
              <w:bottom w:val="single" w:sz="4" w:space="0" w:color="auto"/>
              <w:right w:val="single" w:sz="4" w:space="0" w:color="auto"/>
            </w:tcBorders>
            <w:hideMark/>
          </w:tcPr>
          <w:p w14:paraId="021F557F" w14:textId="1AE8AD57" w:rsidR="00B23A3C" w:rsidRDefault="00B23A3C" w:rsidP="00B23A3C">
            <w:r>
              <w:t>productId</w:t>
            </w:r>
          </w:p>
        </w:tc>
        <w:tc>
          <w:tcPr>
            <w:tcW w:w="2101" w:type="dxa"/>
            <w:tcBorders>
              <w:top w:val="single" w:sz="4" w:space="0" w:color="auto"/>
              <w:left w:val="single" w:sz="4" w:space="0" w:color="auto"/>
              <w:bottom w:val="single" w:sz="4" w:space="0" w:color="auto"/>
              <w:right w:val="single" w:sz="4" w:space="0" w:color="auto"/>
            </w:tcBorders>
          </w:tcPr>
          <w:p w14:paraId="191309A5" w14:textId="3FFA7FA6" w:rsidR="00B23A3C" w:rsidRDefault="00B23A3C" w:rsidP="00B23A3C">
            <w:r>
              <w:t>POST /api/v1/products</w:t>
            </w:r>
          </w:p>
        </w:tc>
        <w:tc>
          <w:tcPr>
            <w:tcW w:w="2678" w:type="dxa"/>
            <w:tcBorders>
              <w:top w:val="single" w:sz="4" w:space="0" w:color="auto"/>
              <w:left w:val="single" w:sz="4" w:space="0" w:color="auto"/>
              <w:bottom w:val="single" w:sz="4" w:space="0" w:color="auto"/>
              <w:right w:val="single" w:sz="4" w:space="0" w:color="auto"/>
            </w:tcBorders>
            <w:hideMark/>
          </w:tcPr>
          <w:p w14:paraId="071F889C" w14:textId="7B724187" w:rsidR="00B23A3C" w:rsidRDefault="00B23A3C" w:rsidP="00B23A3C">
            <w:r>
              <w:t>productId</w:t>
            </w:r>
          </w:p>
        </w:tc>
        <w:tc>
          <w:tcPr>
            <w:tcW w:w="2424" w:type="dxa"/>
            <w:tcBorders>
              <w:top w:val="single" w:sz="4" w:space="0" w:color="auto"/>
              <w:left w:val="single" w:sz="4" w:space="0" w:color="auto"/>
              <w:bottom w:val="single" w:sz="4" w:space="0" w:color="auto"/>
              <w:right w:val="single" w:sz="4" w:space="0" w:color="auto"/>
            </w:tcBorders>
            <w:hideMark/>
          </w:tcPr>
          <w:p w14:paraId="5FC8873D" w14:textId="293E0A6A" w:rsidR="00B23A3C" w:rsidRDefault="00B23A3C" w:rsidP="00B23A3C">
            <w:r>
              <w:t>Unique identifier of the product within the graph.</w:t>
            </w:r>
          </w:p>
        </w:tc>
      </w:tr>
      <w:tr w:rsidR="00B23A3C" w14:paraId="48E7079F" w14:textId="77777777" w:rsidTr="00570BFE">
        <w:tc>
          <w:tcPr>
            <w:tcW w:w="2373" w:type="dxa"/>
            <w:tcBorders>
              <w:top w:val="single" w:sz="4" w:space="0" w:color="auto"/>
              <w:left w:val="single" w:sz="4" w:space="0" w:color="auto"/>
              <w:bottom w:val="single" w:sz="4" w:space="0" w:color="auto"/>
              <w:right w:val="single" w:sz="4" w:space="0" w:color="auto"/>
            </w:tcBorders>
            <w:hideMark/>
          </w:tcPr>
          <w:p w14:paraId="306768D0" w14:textId="595FDDFC" w:rsidR="00B23A3C" w:rsidRDefault="00B23A3C" w:rsidP="00B23A3C">
            <w:r>
              <w:t>code</w:t>
            </w:r>
          </w:p>
        </w:tc>
        <w:tc>
          <w:tcPr>
            <w:tcW w:w="2101" w:type="dxa"/>
            <w:tcBorders>
              <w:top w:val="single" w:sz="4" w:space="0" w:color="auto"/>
              <w:left w:val="single" w:sz="4" w:space="0" w:color="auto"/>
              <w:bottom w:val="single" w:sz="4" w:space="0" w:color="auto"/>
              <w:right w:val="single" w:sz="4" w:space="0" w:color="auto"/>
            </w:tcBorders>
          </w:tcPr>
          <w:p w14:paraId="7BF8D357" w14:textId="5451601C" w:rsidR="00B23A3C" w:rsidRDefault="00B23A3C" w:rsidP="00B23A3C">
            <w:r>
              <w:t>POST /api/v1/products</w:t>
            </w:r>
          </w:p>
        </w:tc>
        <w:tc>
          <w:tcPr>
            <w:tcW w:w="2678" w:type="dxa"/>
            <w:tcBorders>
              <w:top w:val="single" w:sz="4" w:space="0" w:color="auto"/>
              <w:left w:val="single" w:sz="4" w:space="0" w:color="auto"/>
              <w:bottom w:val="single" w:sz="4" w:space="0" w:color="auto"/>
              <w:right w:val="single" w:sz="4" w:space="0" w:color="auto"/>
            </w:tcBorders>
            <w:hideMark/>
          </w:tcPr>
          <w:p w14:paraId="0A2CD19A" w14:textId="63C1B31C" w:rsidR="00B23A3C" w:rsidRDefault="00B23A3C" w:rsidP="00B23A3C">
            <w:r>
              <w:t>code</w:t>
            </w:r>
          </w:p>
        </w:tc>
        <w:tc>
          <w:tcPr>
            <w:tcW w:w="2424" w:type="dxa"/>
            <w:tcBorders>
              <w:top w:val="single" w:sz="4" w:space="0" w:color="auto"/>
              <w:left w:val="single" w:sz="4" w:space="0" w:color="auto"/>
              <w:bottom w:val="single" w:sz="4" w:space="0" w:color="auto"/>
              <w:right w:val="single" w:sz="4" w:space="0" w:color="auto"/>
            </w:tcBorders>
            <w:hideMark/>
          </w:tcPr>
          <w:p w14:paraId="7471B2D8" w14:textId="59A7C73C" w:rsidR="00B23A3C" w:rsidRDefault="00B23A3C" w:rsidP="00B23A3C">
            <w:r>
              <w:t>Business-visible product code used across manufacturing systems.</w:t>
            </w:r>
          </w:p>
        </w:tc>
      </w:tr>
      <w:tr w:rsidR="00B23A3C" w14:paraId="4B70203B" w14:textId="77777777" w:rsidTr="00570BFE">
        <w:tc>
          <w:tcPr>
            <w:tcW w:w="2373" w:type="dxa"/>
            <w:tcBorders>
              <w:top w:val="single" w:sz="4" w:space="0" w:color="auto"/>
              <w:left w:val="single" w:sz="4" w:space="0" w:color="auto"/>
              <w:bottom w:val="single" w:sz="4" w:space="0" w:color="auto"/>
              <w:right w:val="single" w:sz="4" w:space="0" w:color="auto"/>
            </w:tcBorders>
            <w:hideMark/>
          </w:tcPr>
          <w:p w14:paraId="621C420A" w14:textId="6CF4E9C1" w:rsidR="00B23A3C" w:rsidRDefault="00B23A3C" w:rsidP="00B23A3C">
            <w:r>
              <w:t>name</w:t>
            </w:r>
          </w:p>
        </w:tc>
        <w:tc>
          <w:tcPr>
            <w:tcW w:w="2101" w:type="dxa"/>
            <w:tcBorders>
              <w:top w:val="single" w:sz="4" w:space="0" w:color="auto"/>
              <w:left w:val="single" w:sz="4" w:space="0" w:color="auto"/>
              <w:bottom w:val="single" w:sz="4" w:space="0" w:color="auto"/>
              <w:right w:val="single" w:sz="4" w:space="0" w:color="auto"/>
            </w:tcBorders>
          </w:tcPr>
          <w:p w14:paraId="4663FACF" w14:textId="6255E8A8" w:rsidR="00B23A3C" w:rsidRDefault="00B23A3C" w:rsidP="00B23A3C">
            <w:r>
              <w:t>POST /api/v1/products</w:t>
            </w:r>
          </w:p>
        </w:tc>
        <w:tc>
          <w:tcPr>
            <w:tcW w:w="2678" w:type="dxa"/>
            <w:tcBorders>
              <w:top w:val="single" w:sz="4" w:space="0" w:color="auto"/>
              <w:left w:val="single" w:sz="4" w:space="0" w:color="auto"/>
              <w:bottom w:val="single" w:sz="4" w:space="0" w:color="auto"/>
              <w:right w:val="single" w:sz="4" w:space="0" w:color="auto"/>
            </w:tcBorders>
            <w:hideMark/>
          </w:tcPr>
          <w:p w14:paraId="711E6D52" w14:textId="581621BE" w:rsidR="00B23A3C" w:rsidRDefault="00B23A3C" w:rsidP="00B23A3C">
            <w:r>
              <w:t>name</w:t>
            </w:r>
          </w:p>
        </w:tc>
        <w:tc>
          <w:tcPr>
            <w:tcW w:w="2424" w:type="dxa"/>
            <w:tcBorders>
              <w:top w:val="single" w:sz="4" w:space="0" w:color="auto"/>
              <w:left w:val="single" w:sz="4" w:space="0" w:color="auto"/>
              <w:bottom w:val="single" w:sz="4" w:space="0" w:color="auto"/>
              <w:right w:val="single" w:sz="4" w:space="0" w:color="auto"/>
            </w:tcBorders>
            <w:hideMark/>
          </w:tcPr>
          <w:p w14:paraId="3754CE03" w14:textId="399E0885" w:rsidR="00B23A3C" w:rsidRDefault="00B23A3C" w:rsidP="00B23A3C">
            <w:r>
              <w:t>Human-readable product name.</w:t>
            </w:r>
          </w:p>
        </w:tc>
      </w:tr>
    </w:tbl>
    <w:p w14:paraId="04085440" w14:textId="77777777" w:rsidR="008D6D3A" w:rsidRDefault="008D6D3A" w:rsidP="008D6D3A">
      <w:pPr>
        <w:pStyle w:val="Compact"/>
      </w:pPr>
    </w:p>
    <w:p w14:paraId="0135DD46" w14:textId="77777777" w:rsidR="00F91CD3" w:rsidRDefault="00000000">
      <w:pPr>
        <w:pStyle w:val="Heading3"/>
      </w:pPr>
      <w:bookmarkStart w:id="17" w:name="revision"/>
      <w:bookmarkEnd w:id="16"/>
      <w:r>
        <w:t>REVISION</w:t>
      </w:r>
    </w:p>
    <w:p w14:paraId="0A7681DA" w14:textId="77777777" w:rsidR="00F91CD3" w:rsidRDefault="00000000">
      <w:pPr>
        <w:pStyle w:val="FirstParagraph"/>
      </w:pPr>
      <w:r>
        <w:t>Properties:</w:t>
      </w:r>
    </w:p>
    <w:p w14:paraId="47816626" w14:textId="10A84150" w:rsidR="008518B9" w:rsidRDefault="00000000" w:rsidP="009150EC">
      <w:pPr>
        <w:pStyle w:val="Compact"/>
        <w:numPr>
          <w:ilvl w:val="0"/>
          <w:numId w:val="13"/>
        </w:numPr>
      </w:pPr>
      <w:r>
        <w:t>revisionId</w:t>
      </w:r>
      <w:r w:rsidR="00EC3AA7">
        <w:t xml:space="preserve"> </w:t>
      </w:r>
      <w:r w:rsidR="009150EC">
        <w:t xml:space="preserve">, </w:t>
      </w:r>
      <w:r w:rsidR="008F6A93">
        <w:t>code,</w:t>
      </w:r>
      <w:r w:rsidR="009150EC">
        <w:t xml:space="preserve"> </w:t>
      </w:r>
      <w:r w:rsidR="008F6A93">
        <w:t>status,</w:t>
      </w:r>
      <w:r w:rsidR="009150EC">
        <w:t xml:space="preserve"> </w:t>
      </w:r>
      <w:r w:rsidR="00EC3AA7">
        <w:t>productId</w:t>
      </w:r>
    </w:p>
    <w:p w14:paraId="4C03211E" w14:textId="77777777" w:rsidR="008F6A93" w:rsidRDefault="008F6A93" w:rsidP="008F6A93">
      <w:pPr>
        <w:pStyle w:val="Compact"/>
        <w:ind w:left="720"/>
      </w:pPr>
    </w:p>
    <w:tbl>
      <w:tblPr>
        <w:tblStyle w:val="TableGrid"/>
        <w:tblW w:w="0" w:type="auto"/>
        <w:tblInd w:w="0" w:type="dxa"/>
        <w:tblLook w:val="04A0" w:firstRow="1" w:lastRow="0" w:firstColumn="1" w:lastColumn="0" w:noHBand="0" w:noVBand="1"/>
      </w:tblPr>
      <w:tblGrid>
        <w:gridCol w:w="2349"/>
        <w:gridCol w:w="2065"/>
        <w:gridCol w:w="2654"/>
        <w:gridCol w:w="2508"/>
      </w:tblGrid>
      <w:tr w:rsidR="0091249D" w:rsidRPr="008518B9" w14:paraId="405BE392" w14:textId="77777777" w:rsidTr="0091249D">
        <w:tc>
          <w:tcPr>
            <w:tcW w:w="2349" w:type="dxa"/>
            <w:tcBorders>
              <w:top w:val="single" w:sz="4" w:space="0" w:color="auto"/>
              <w:left w:val="single" w:sz="4" w:space="0" w:color="auto"/>
              <w:bottom w:val="single" w:sz="4" w:space="0" w:color="auto"/>
              <w:right w:val="single" w:sz="4" w:space="0" w:color="auto"/>
            </w:tcBorders>
            <w:hideMark/>
          </w:tcPr>
          <w:p w14:paraId="11B189F4" w14:textId="77777777" w:rsidR="0091249D" w:rsidRPr="008518B9" w:rsidRDefault="0091249D" w:rsidP="008518B9">
            <w:pPr>
              <w:pStyle w:val="Compact"/>
            </w:pPr>
            <w:r w:rsidRPr="008518B9">
              <w:t>JSON Field</w:t>
            </w:r>
          </w:p>
        </w:tc>
        <w:tc>
          <w:tcPr>
            <w:tcW w:w="2065" w:type="dxa"/>
            <w:tcBorders>
              <w:top w:val="single" w:sz="4" w:space="0" w:color="auto"/>
              <w:left w:val="single" w:sz="4" w:space="0" w:color="auto"/>
              <w:bottom w:val="single" w:sz="4" w:space="0" w:color="auto"/>
              <w:right w:val="single" w:sz="4" w:space="0" w:color="auto"/>
            </w:tcBorders>
          </w:tcPr>
          <w:p w14:paraId="1D2D82C7" w14:textId="3B75BC94" w:rsidR="0091249D" w:rsidRPr="008518B9" w:rsidRDefault="002F026D" w:rsidP="008518B9">
            <w:pPr>
              <w:pStyle w:val="Compact"/>
            </w:pPr>
            <w:r>
              <w:t xml:space="preserve">Source </w:t>
            </w:r>
            <w:r w:rsidR="0091249D">
              <w:t>API</w:t>
            </w:r>
          </w:p>
        </w:tc>
        <w:tc>
          <w:tcPr>
            <w:tcW w:w="2654" w:type="dxa"/>
            <w:tcBorders>
              <w:top w:val="single" w:sz="4" w:space="0" w:color="auto"/>
              <w:left w:val="single" w:sz="4" w:space="0" w:color="auto"/>
              <w:bottom w:val="single" w:sz="4" w:space="0" w:color="auto"/>
              <w:right w:val="single" w:sz="4" w:space="0" w:color="auto"/>
            </w:tcBorders>
            <w:hideMark/>
          </w:tcPr>
          <w:p w14:paraId="63060A63" w14:textId="3BBB580B" w:rsidR="0091249D" w:rsidRPr="008518B9" w:rsidRDefault="0091249D" w:rsidP="008518B9">
            <w:pPr>
              <w:pStyle w:val="Compact"/>
            </w:pPr>
            <w:r w:rsidRPr="008518B9">
              <w:t>Graph Mapping</w:t>
            </w:r>
          </w:p>
        </w:tc>
        <w:tc>
          <w:tcPr>
            <w:tcW w:w="2508" w:type="dxa"/>
            <w:tcBorders>
              <w:top w:val="single" w:sz="4" w:space="0" w:color="auto"/>
              <w:left w:val="single" w:sz="4" w:space="0" w:color="auto"/>
              <w:bottom w:val="single" w:sz="4" w:space="0" w:color="auto"/>
              <w:right w:val="single" w:sz="4" w:space="0" w:color="auto"/>
            </w:tcBorders>
            <w:hideMark/>
          </w:tcPr>
          <w:p w14:paraId="79C9735E" w14:textId="77777777" w:rsidR="0091249D" w:rsidRPr="008518B9" w:rsidRDefault="0091249D" w:rsidP="008518B9">
            <w:pPr>
              <w:pStyle w:val="Compact"/>
            </w:pPr>
            <w:r w:rsidRPr="008518B9">
              <w:t>Description</w:t>
            </w:r>
          </w:p>
        </w:tc>
      </w:tr>
      <w:tr w:rsidR="0091249D" w:rsidRPr="008518B9" w14:paraId="1661AF36" w14:textId="77777777" w:rsidTr="0091249D">
        <w:tc>
          <w:tcPr>
            <w:tcW w:w="2349" w:type="dxa"/>
            <w:tcBorders>
              <w:top w:val="single" w:sz="4" w:space="0" w:color="auto"/>
              <w:left w:val="single" w:sz="4" w:space="0" w:color="auto"/>
              <w:bottom w:val="single" w:sz="4" w:space="0" w:color="auto"/>
              <w:right w:val="single" w:sz="4" w:space="0" w:color="auto"/>
            </w:tcBorders>
            <w:hideMark/>
          </w:tcPr>
          <w:p w14:paraId="20362CC9" w14:textId="77777777" w:rsidR="0091249D" w:rsidRPr="008518B9" w:rsidRDefault="0091249D" w:rsidP="008518B9">
            <w:pPr>
              <w:pStyle w:val="Compact"/>
            </w:pPr>
            <w:r w:rsidRPr="008518B9">
              <w:t>revisionId</w:t>
            </w:r>
          </w:p>
        </w:tc>
        <w:tc>
          <w:tcPr>
            <w:tcW w:w="2065" w:type="dxa"/>
            <w:tcBorders>
              <w:top w:val="single" w:sz="4" w:space="0" w:color="auto"/>
              <w:left w:val="single" w:sz="4" w:space="0" w:color="auto"/>
              <w:bottom w:val="single" w:sz="4" w:space="0" w:color="auto"/>
              <w:right w:val="single" w:sz="4" w:space="0" w:color="auto"/>
            </w:tcBorders>
          </w:tcPr>
          <w:p w14:paraId="4AD305EF" w14:textId="1AFF9547" w:rsidR="0091249D" w:rsidRPr="008518B9" w:rsidRDefault="0084258F" w:rsidP="008518B9">
            <w:pPr>
              <w:pStyle w:val="Compact"/>
            </w:pPr>
            <w:r>
              <w:t>/api/v1/revisions</w:t>
            </w:r>
          </w:p>
        </w:tc>
        <w:tc>
          <w:tcPr>
            <w:tcW w:w="2654" w:type="dxa"/>
            <w:tcBorders>
              <w:top w:val="single" w:sz="4" w:space="0" w:color="auto"/>
              <w:left w:val="single" w:sz="4" w:space="0" w:color="auto"/>
              <w:bottom w:val="single" w:sz="4" w:space="0" w:color="auto"/>
              <w:right w:val="single" w:sz="4" w:space="0" w:color="auto"/>
            </w:tcBorders>
            <w:hideMark/>
          </w:tcPr>
          <w:p w14:paraId="5960DF34" w14:textId="75FECB88" w:rsidR="0091249D" w:rsidRPr="008518B9" w:rsidRDefault="0091249D" w:rsidP="008518B9">
            <w:pPr>
              <w:pStyle w:val="Compact"/>
            </w:pPr>
            <w:r w:rsidRPr="008518B9">
              <w:t>REVISION.revisionId</w:t>
            </w:r>
          </w:p>
        </w:tc>
        <w:tc>
          <w:tcPr>
            <w:tcW w:w="2508" w:type="dxa"/>
            <w:tcBorders>
              <w:top w:val="single" w:sz="4" w:space="0" w:color="auto"/>
              <w:left w:val="single" w:sz="4" w:space="0" w:color="auto"/>
              <w:bottom w:val="single" w:sz="4" w:space="0" w:color="auto"/>
              <w:right w:val="single" w:sz="4" w:space="0" w:color="auto"/>
            </w:tcBorders>
            <w:hideMark/>
          </w:tcPr>
          <w:p w14:paraId="745FB2F7" w14:textId="77777777" w:rsidR="0091249D" w:rsidRPr="008518B9" w:rsidRDefault="0091249D" w:rsidP="008518B9">
            <w:pPr>
              <w:pStyle w:val="Compact"/>
            </w:pPr>
            <w:r w:rsidRPr="008518B9">
              <w:t>Unique identifier of the revision.</w:t>
            </w:r>
          </w:p>
        </w:tc>
      </w:tr>
      <w:tr w:rsidR="0091249D" w:rsidRPr="008518B9" w14:paraId="411CC518" w14:textId="77777777" w:rsidTr="0091249D">
        <w:tc>
          <w:tcPr>
            <w:tcW w:w="2349" w:type="dxa"/>
            <w:tcBorders>
              <w:top w:val="single" w:sz="4" w:space="0" w:color="auto"/>
              <w:left w:val="single" w:sz="4" w:space="0" w:color="auto"/>
              <w:bottom w:val="single" w:sz="4" w:space="0" w:color="auto"/>
              <w:right w:val="single" w:sz="4" w:space="0" w:color="auto"/>
            </w:tcBorders>
            <w:hideMark/>
          </w:tcPr>
          <w:p w14:paraId="3C8B594C" w14:textId="77777777" w:rsidR="0091249D" w:rsidRPr="008518B9" w:rsidRDefault="0091249D" w:rsidP="008518B9">
            <w:pPr>
              <w:pStyle w:val="Compact"/>
            </w:pPr>
            <w:r w:rsidRPr="008518B9">
              <w:t>productId</w:t>
            </w:r>
          </w:p>
        </w:tc>
        <w:tc>
          <w:tcPr>
            <w:tcW w:w="2065" w:type="dxa"/>
            <w:tcBorders>
              <w:top w:val="single" w:sz="4" w:space="0" w:color="auto"/>
              <w:left w:val="single" w:sz="4" w:space="0" w:color="auto"/>
              <w:bottom w:val="single" w:sz="4" w:space="0" w:color="auto"/>
              <w:right w:val="single" w:sz="4" w:space="0" w:color="auto"/>
            </w:tcBorders>
          </w:tcPr>
          <w:p w14:paraId="7B27F226" w14:textId="1EA14F48" w:rsidR="0091249D" w:rsidRPr="008518B9" w:rsidRDefault="0031035A" w:rsidP="008518B9">
            <w:pPr>
              <w:pStyle w:val="Compact"/>
            </w:pPr>
            <w:r>
              <w:t>/api/v1/revisions</w:t>
            </w:r>
          </w:p>
        </w:tc>
        <w:tc>
          <w:tcPr>
            <w:tcW w:w="2654" w:type="dxa"/>
            <w:tcBorders>
              <w:top w:val="single" w:sz="4" w:space="0" w:color="auto"/>
              <w:left w:val="single" w:sz="4" w:space="0" w:color="auto"/>
              <w:bottom w:val="single" w:sz="4" w:space="0" w:color="auto"/>
              <w:right w:val="single" w:sz="4" w:space="0" w:color="auto"/>
            </w:tcBorders>
            <w:hideMark/>
          </w:tcPr>
          <w:p w14:paraId="48ED98AB" w14:textId="1C978076" w:rsidR="0091249D" w:rsidRPr="008518B9" w:rsidRDefault="0091249D" w:rsidP="008518B9">
            <w:pPr>
              <w:pStyle w:val="Compact"/>
            </w:pPr>
            <w:r w:rsidRPr="008518B9">
              <w:t>PRODUCT lookup</w:t>
            </w:r>
          </w:p>
        </w:tc>
        <w:tc>
          <w:tcPr>
            <w:tcW w:w="2508" w:type="dxa"/>
            <w:tcBorders>
              <w:top w:val="single" w:sz="4" w:space="0" w:color="auto"/>
              <w:left w:val="single" w:sz="4" w:space="0" w:color="auto"/>
              <w:bottom w:val="single" w:sz="4" w:space="0" w:color="auto"/>
              <w:right w:val="single" w:sz="4" w:space="0" w:color="auto"/>
            </w:tcBorders>
            <w:hideMark/>
          </w:tcPr>
          <w:p w14:paraId="5E06ACB7" w14:textId="77777777" w:rsidR="0091249D" w:rsidRPr="008518B9" w:rsidRDefault="0091249D" w:rsidP="008518B9">
            <w:pPr>
              <w:pStyle w:val="Compact"/>
            </w:pPr>
            <w:r w:rsidRPr="008518B9">
              <w:t>Used to create HAS_REVISION relationship.</w:t>
            </w:r>
          </w:p>
        </w:tc>
      </w:tr>
      <w:tr w:rsidR="0091249D" w:rsidRPr="008518B9" w14:paraId="737D124B" w14:textId="77777777" w:rsidTr="0091249D">
        <w:tc>
          <w:tcPr>
            <w:tcW w:w="2349" w:type="dxa"/>
            <w:tcBorders>
              <w:top w:val="single" w:sz="4" w:space="0" w:color="auto"/>
              <w:left w:val="single" w:sz="4" w:space="0" w:color="auto"/>
              <w:bottom w:val="single" w:sz="4" w:space="0" w:color="auto"/>
              <w:right w:val="single" w:sz="4" w:space="0" w:color="auto"/>
            </w:tcBorders>
            <w:hideMark/>
          </w:tcPr>
          <w:p w14:paraId="07C1F0AE" w14:textId="0887CD85" w:rsidR="0091249D" w:rsidRPr="008518B9" w:rsidRDefault="0091249D" w:rsidP="008518B9">
            <w:pPr>
              <w:pStyle w:val="Compact"/>
            </w:pPr>
            <w:r>
              <w:t>code</w:t>
            </w:r>
          </w:p>
        </w:tc>
        <w:tc>
          <w:tcPr>
            <w:tcW w:w="2065" w:type="dxa"/>
            <w:tcBorders>
              <w:top w:val="single" w:sz="4" w:space="0" w:color="auto"/>
              <w:left w:val="single" w:sz="4" w:space="0" w:color="auto"/>
              <w:bottom w:val="single" w:sz="4" w:space="0" w:color="auto"/>
              <w:right w:val="single" w:sz="4" w:space="0" w:color="auto"/>
            </w:tcBorders>
          </w:tcPr>
          <w:p w14:paraId="75F182F8" w14:textId="78EF17D0" w:rsidR="0091249D" w:rsidRPr="008518B9" w:rsidRDefault="0084258F" w:rsidP="008518B9">
            <w:pPr>
              <w:pStyle w:val="Compact"/>
            </w:pPr>
            <w:r>
              <w:t>/api/v1/revisions</w:t>
            </w:r>
          </w:p>
        </w:tc>
        <w:tc>
          <w:tcPr>
            <w:tcW w:w="2654" w:type="dxa"/>
            <w:tcBorders>
              <w:top w:val="single" w:sz="4" w:space="0" w:color="auto"/>
              <w:left w:val="single" w:sz="4" w:space="0" w:color="auto"/>
              <w:bottom w:val="single" w:sz="4" w:space="0" w:color="auto"/>
              <w:right w:val="single" w:sz="4" w:space="0" w:color="auto"/>
            </w:tcBorders>
            <w:hideMark/>
          </w:tcPr>
          <w:p w14:paraId="363AF736" w14:textId="4681A05A" w:rsidR="0091249D" w:rsidRPr="008518B9" w:rsidRDefault="0091249D" w:rsidP="008518B9">
            <w:pPr>
              <w:pStyle w:val="Compact"/>
            </w:pPr>
            <w:r w:rsidRPr="008518B9">
              <w:t>REVISION.</w:t>
            </w:r>
            <w:r>
              <w:t>code</w:t>
            </w:r>
          </w:p>
        </w:tc>
        <w:tc>
          <w:tcPr>
            <w:tcW w:w="2508" w:type="dxa"/>
            <w:tcBorders>
              <w:top w:val="single" w:sz="4" w:space="0" w:color="auto"/>
              <w:left w:val="single" w:sz="4" w:space="0" w:color="auto"/>
              <w:bottom w:val="single" w:sz="4" w:space="0" w:color="auto"/>
              <w:right w:val="single" w:sz="4" w:space="0" w:color="auto"/>
            </w:tcBorders>
            <w:hideMark/>
          </w:tcPr>
          <w:p w14:paraId="0F2AAEB5" w14:textId="77777777" w:rsidR="0091249D" w:rsidRPr="008518B9" w:rsidRDefault="0091249D" w:rsidP="008518B9">
            <w:pPr>
              <w:pStyle w:val="Compact"/>
            </w:pPr>
            <w:r w:rsidRPr="008518B9">
              <w:t>Business revision identifier.</w:t>
            </w:r>
          </w:p>
        </w:tc>
      </w:tr>
      <w:tr w:rsidR="0091249D" w:rsidRPr="008518B9" w14:paraId="154BCA8F" w14:textId="77777777" w:rsidTr="0091249D">
        <w:tc>
          <w:tcPr>
            <w:tcW w:w="2349" w:type="dxa"/>
            <w:tcBorders>
              <w:top w:val="single" w:sz="4" w:space="0" w:color="auto"/>
              <w:left w:val="single" w:sz="4" w:space="0" w:color="auto"/>
              <w:bottom w:val="single" w:sz="4" w:space="0" w:color="auto"/>
              <w:right w:val="single" w:sz="4" w:space="0" w:color="auto"/>
            </w:tcBorders>
            <w:hideMark/>
          </w:tcPr>
          <w:p w14:paraId="2033BE76" w14:textId="77777777" w:rsidR="0091249D" w:rsidRPr="008518B9" w:rsidRDefault="0091249D" w:rsidP="008518B9">
            <w:pPr>
              <w:pStyle w:val="Compact"/>
            </w:pPr>
            <w:r w:rsidRPr="008518B9">
              <w:t>status</w:t>
            </w:r>
          </w:p>
        </w:tc>
        <w:tc>
          <w:tcPr>
            <w:tcW w:w="2065" w:type="dxa"/>
            <w:tcBorders>
              <w:top w:val="single" w:sz="4" w:space="0" w:color="auto"/>
              <w:left w:val="single" w:sz="4" w:space="0" w:color="auto"/>
              <w:bottom w:val="single" w:sz="4" w:space="0" w:color="auto"/>
              <w:right w:val="single" w:sz="4" w:space="0" w:color="auto"/>
            </w:tcBorders>
          </w:tcPr>
          <w:p w14:paraId="53CD6D4A" w14:textId="07717682" w:rsidR="0091249D" w:rsidRPr="008518B9" w:rsidRDefault="0084258F" w:rsidP="008518B9">
            <w:pPr>
              <w:pStyle w:val="Compact"/>
            </w:pPr>
            <w:r>
              <w:t>/api/v1/revisions</w:t>
            </w:r>
          </w:p>
        </w:tc>
        <w:tc>
          <w:tcPr>
            <w:tcW w:w="2654" w:type="dxa"/>
            <w:tcBorders>
              <w:top w:val="single" w:sz="4" w:space="0" w:color="auto"/>
              <w:left w:val="single" w:sz="4" w:space="0" w:color="auto"/>
              <w:bottom w:val="single" w:sz="4" w:space="0" w:color="auto"/>
              <w:right w:val="single" w:sz="4" w:space="0" w:color="auto"/>
            </w:tcBorders>
            <w:hideMark/>
          </w:tcPr>
          <w:p w14:paraId="7C1E680A" w14:textId="4D3A61F9" w:rsidR="0091249D" w:rsidRPr="008518B9" w:rsidRDefault="0091249D" w:rsidP="008518B9">
            <w:pPr>
              <w:pStyle w:val="Compact"/>
            </w:pPr>
            <w:r w:rsidRPr="008518B9">
              <w:t>REVISION.status</w:t>
            </w:r>
          </w:p>
        </w:tc>
        <w:tc>
          <w:tcPr>
            <w:tcW w:w="2508" w:type="dxa"/>
            <w:tcBorders>
              <w:top w:val="single" w:sz="4" w:space="0" w:color="auto"/>
              <w:left w:val="single" w:sz="4" w:space="0" w:color="auto"/>
              <w:bottom w:val="single" w:sz="4" w:space="0" w:color="auto"/>
              <w:right w:val="single" w:sz="4" w:space="0" w:color="auto"/>
            </w:tcBorders>
            <w:hideMark/>
          </w:tcPr>
          <w:p w14:paraId="358A4A29" w14:textId="77777777" w:rsidR="0091249D" w:rsidRPr="008518B9" w:rsidRDefault="0091249D" w:rsidP="008518B9">
            <w:pPr>
              <w:pStyle w:val="Compact"/>
            </w:pPr>
            <w:r w:rsidRPr="008518B9">
              <w:t>Revision lifecycle status.</w:t>
            </w:r>
          </w:p>
        </w:tc>
      </w:tr>
    </w:tbl>
    <w:p w14:paraId="301FDFF2" w14:textId="77777777" w:rsidR="008518B9" w:rsidRDefault="008518B9" w:rsidP="008518B9">
      <w:pPr>
        <w:pStyle w:val="Compact"/>
      </w:pPr>
    </w:p>
    <w:p w14:paraId="1385D632" w14:textId="77777777" w:rsidR="004F2D11" w:rsidRDefault="004F2D11" w:rsidP="008518B9">
      <w:pPr>
        <w:pStyle w:val="Compact"/>
      </w:pPr>
    </w:p>
    <w:p w14:paraId="286F9F00" w14:textId="77777777" w:rsidR="004F2D11" w:rsidRDefault="004F2D11" w:rsidP="008518B9">
      <w:pPr>
        <w:pStyle w:val="Compact"/>
      </w:pPr>
    </w:p>
    <w:p w14:paraId="037F5FC2" w14:textId="77777777" w:rsidR="004F2D11" w:rsidRDefault="004F2D11" w:rsidP="008518B9">
      <w:pPr>
        <w:pStyle w:val="Compact"/>
      </w:pPr>
    </w:p>
    <w:p w14:paraId="62EF5265" w14:textId="77777777" w:rsidR="004F2D11" w:rsidRDefault="004F2D11" w:rsidP="008518B9">
      <w:pPr>
        <w:pStyle w:val="Compact"/>
      </w:pPr>
    </w:p>
    <w:p w14:paraId="5E7E07EB" w14:textId="77777777" w:rsidR="004F2D11" w:rsidRDefault="004F2D11" w:rsidP="008518B9">
      <w:pPr>
        <w:pStyle w:val="Compact"/>
      </w:pPr>
    </w:p>
    <w:p w14:paraId="24F0283E" w14:textId="77777777" w:rsidR="00F91CD3" w:rsidRDefault="00000000">
      <w:pPr>
        <w:pStyle w:val="Heading3"/>
      </w:pPr>
      <w:bookmarkStart w:id="18" w:name="component"/>
      <w:bookmarkEnd w:id="17"/>
      <w:r>
        <w:lastRenderedPageBreak/>
        <w:t>COMPONENT</w:t>
      </w:r>
    </w:p>
    <w:p w14:paraId="2C449AD5" w14:textId="77777777" w:rsidR="00F91CD3" w:rsidRDefault="00000000">
      <w:pPr>
        <w:pStyle w:val="FirstParagraph"/>
      </w:pPr>
      <w:r>
        <w:t>Properties:</w:t>
      </w:r>
    </w:p>
    <w:p w14:paraId="5EF49BB8" w14:textId="7BE00423" w:rsidR="00F91CD3" w:rsidRDefault="00000000">
      <w:pPr>
        <w:pStyle w:val="Compact"/>
        <w:numPr>
          <w:ilvl w:val="0"/>
          <w:numId w:val="14"/>
        </w:numPr>
      </w:pPr>
      <w:r>
        <w:t>componentId</w:t>
      </w:r>
      <w:r w:rsidR="006B3BF4">
        <w:t>,uom</w:t>
      </w:r>
    </w:p>
    <w:p w14:paraId="60AFBB93" w14:textId="77777777" w:rsidR="00B66EF4" w:rsidRDefault="00B66EF4" w:rsidP="00B66EF4">
      <w:pPr>
        <w:pStyle w:val="Compact"/>
      </w:pPr>
    </w:p>
    <w:tbl>
      <w:tblPr>
        <w:tblStyle w:val="TableGrid"/>
        <w:tblW w:w="0" w:type="auto"/>
        <w:tblInd w:w="0" w:type="dxa"/>
        <w:tblLook w:val="04A0" w:firstRow="1" w:lastRow="0" w:firstColumn="1" w:lastColumn="0" w:noHBand="0" w:noVBand="1"/>
      </w:tblPr>
      <w:tblGrid>
        <w:gridCol w:w="2307"/>
        <w:gridCol w:w="1968"/>
        <w:gridCol w:w="3067"/>
        <w:gridCol w:w="2234"/>
      </w:tblGrid>
      <w:tr w:rsidR="00570BFE" w:rsidRPr="00B66EF4" w14:paraId="7B506224" w14:textId="77777777" w:rsidTr="00570BFE">
        <w:tc>
          <w:tcPr>
            <w:tcW w:w="2307" w:type="dxa"/>
            <w:tcBorders>
              <w:top w:val="single" w:sz="4" w:space="0" w:color="auto"/>
              <w:left w:val="single" w:sz="4" w:space="0" w:color="auto"/>
              <w:bottom w:val="single" w:sz="4" w:space="0" w:color="auto"/>
              <w:right w:val="single" w:sz="4" w:space="0" w:color="auto"/>
            </w:tcBorders>
            <w:hideMark/>
          </w:tcPr>
          <w:p w14:paraId="2FFF5502" w14:textId="77777777" w:rsidR="00570BFE" w:rsidRPr="00B66EF4" w:rsidRDefault="00570BFE" w:rsidP="00B66EF4">
            <w:pPr>
              <w:pStyle w:val="Compact"/>
            </w:pPr>
            <w:r w:rsidRPr="00B66EF4">
              <w:t>JSON Field</w:t>
            </w:r>
          </w:p>
        </w:tc>
        <w:tc>
          <w:tcPr>
            <w:tcW w:w="1968" w:type="dxa"/>
            <w:tcBorders>
              <w:top w:val="single" w:sz="4" w:space="0" w:color="auto"/>
              <w:left w:val="single" w:sz="4" w:space="0" w:color="auto"/>
              <w:bottom w:val="single" w:sz="4" w:space="0" w:color="auto"/>
              <w:right w:val="single" w:sz="4" w:space="0" w:color="auto"/>
            </w:tcBorders>
          </w:tcPr>
          <w:p w14:paraId="0229B199" w14:textId="6E302CEE" w:rsidR="00570BFE" w:rsidRPr="00B66EF4" w:rsidRDefault="003D369C" w:rsidP="00B66EF4">
            <w:pPr>
              <w:pStyle w:val="Compact"/>
            </w:pPr>
            <w:r>
              <w:t xml:space="preserve">Source </w:t>
            </w:r>
            <w:r w:rsidR="00570BFE">
              <w:t>API</w:t>
            </w:r>
          </w:p>
        </w:tc>
        <w:tc>
          <w:tcPr>
            <w:tcW w:w="3067" w:type="dxa"/>
            <w:tcBorders>
              <w:top w:val="single" w:sz="4" w:space="0" w:color="auto"/>
              <w:left w:val="single" w:sz="4" w:space="0" w:color="auto"/>
              <w:bottom w:val="single" w:sz="4" w:space="0" w:color="auto"/>
              <w:right w:val="single" w:sz="4" w:space="0" w:color="auto"/>
            </w:tcBorders>
            <w:hideMark/>
          </w:tcPr>
          <w:p w14:paraId="716CF0B6" w14:textId="3D44F621" w:rsidR="00570BFE" w:rsidRPr="00B66EF4" w:rsidRDefault="007E32C0" w:rsidP="00B66EF4">
            <w:pPr>
              <w:pStyle w:val="Compact"/>
            </w:pPr>
            <w:r>
              <w:t>Property</w:t>
            </w:r>
          </w:p>
        </w:tc>
        <w:tc>
          <w:tcPr>
            <w:tcW w:w="2234" w:type="dxa"/>
            <w:tcBorders>
              <w:top w:val="single" w:sz="4" w:space="0" w:color="auto"/>
              <w:left w:val="single" w:sz="4" w:space="0" w:color="auto"/>
              <w:bottom w:val="single" w:sz="4" w:space="0" w:color="auto"/>
              <w:right w:val="single" w:sz="4" w:space="0" w:color="auto"/>
            </w:tcBorders>
            <w:hideMark/>
          </w:tcPr>
          <w:p w14:paraId="7B5B5ECA" w14:textId="77777777" w:rsidR="00570BFE" w:rsidRPr="00B66EF4" w:rsidRDefault="00570BFE" w:rsidP="00B66EF4">
            <w:pPr>
              <w:pStyle w:val="Compact"/>
            </w:pPr>
            <w:r w:rsidRPr="00B66EF4">
              <w:t>Description</w:t>
            </w:r>
          </w:p>
        </w:tc>
      </w:tr>
      <w:tr w:rsidR="00570BFE" w:rsidRPr="00B66EF4" w14:paraId="246E37C3" w14:textId="77777777" w:rsidTr="00570BFE">
        <w:tc>
          <w:tcPr>
            <w:tcW w:w="2307" w:type="dxa"/>
            <w:tcBorders>
              <w:top w:val="single" w:sz="4" w:space="0" w:color="auto"/>
              <w:left w:val="single" w:sz="4" w:space="0" w:color="auto"/>
              <w:bottom w:val="single" w:sz="4" w:space="0" w:color="auto"/>
              <w:right w:val="single" w:sz="4" w:space="0" w:color="auto"/>
            </w:tcBorders>
            <w:hideMark/>
          </w:tcPr>
          <w:p w14:paraId="55D1FB88" w14:textId="77777777" w:rsidR="00570BFE" w:rsidRPr="00B66EF4" w:rsidRDefault="00570BFE" w:rsidP="00B66EF4">
            <w:pPr>
              <w:pStyle w:val="Compact"/>
            </w:pPr>
            <w:r w:rsidRPr="00B66EF4">
              <w:t>componentId</w:t>
            </w:r>
          </w:p>
        </w:tc>
        <w:tc>
          <w:tcPr>
            <w:tcW w:w="1968" w:type="dxa"/>
            <w:tcBorders>
              <w:top w:val="single" w:sz="4" w:space="0" w:color="auto"/>
              <w:left w:val="single" w:sz="4" w:space="0" w:color="auto"/>
              <w:bottom w:val="single" w:sz="4" w:space="0" w:color="auto"/>
              <w:right w:val="single" w:sz="4" w:space="0" w:color="auto"/>
            </w:tcBorders>
          </w:tcPr>
          <w:p w14:paraId="4BB11737" w14:textId="1639638D" w:rsidR="00570BFE" w:rsidRPr="00B66EF4" w:rsidRDefault="00570BFE" w:rsidP="00B66EF4">
            <w:pPr>
              <w:pStyle w:val="Compact"/>
            </w:pPr>
            <w:r>
              <w:t>/api/v1/boms</w:t>
            </w:r>
          </w:p>
        </w:tc>
        <w:tc>
          <w:tcPr>
            <w:tcW w:w="3067" w:type="dxa"/>
            <w:tcBorders>
              <w:top w:val="single" w:sz="4" w:space="0" w:color="auto"/>
              <w:left w:val="single" w:sz="4" w:space="0" w:color="auto"/>
              <w:bottom w:val="single" w:sz="4" w:space="0" w:color="auto"/>
              <w:right w:val="single" w:sz="4" w:space="0" w:color="auto"/>
            </w:tcBorders>
            <w:hideMark/>
          </w:tcPr>
          <w:p w14:paraId="73AB855E" w14:textId="148EF747" w:rsidR="00570BFE" w:rsidRPr="00B66EF4" w:rsidRDefault="00570BFE" w:rsidP="00B66EF4">
            <w:pPr>
              <w:pStyle w:val="Compact"/>
            </w:pPr>
            <w:r w:rsidRPr="00B66EF4">
              <w:t>COMPONENT.componentId</w:t>
            </w:r>
          </w:p>
        </w:tc>
        <w:tc>
          <w:tcPr>
            <w:tcW w:w="2234" w:type="dxa"/>
            <w:tcBorders>
              <w:top w:val="single" w:sz="4" w:space="0" w:color="auto"/>
              <w:left w:val="single" w:sz="4" w:space="0" w:color="auto"/>
              <w:bottom w:val="single" w:sz="4" w:space="0" w:color="auto"/>
              <w:right w:val="single" w:sz="4" w:space="0" w:color="auto"/>
            </w:tcBorders>
            <w:hideMark/>
          </w:tcPr>
          <w:p w14:paraId="162855BF" w14:textId="77777777" w:rsidR="00570BFE" w:rsidRPr="00B66EF4" w:rsidRDefault="00570BFE" w:rsidP="00B66EF4">
            <w:pPr>
              <w:pStyle w:val="Compact"/>
            </w:pPr>
            <w:r w:rsidRPr="00B66EF4">
              <w:t>Unique component identifier.</w:t>
            </w:r>
          </w:p>
        </w:tc>
      </w:tr>
      <w:tr w:rsidR="0004446C" w:rsidRPr="00B66EF4" w14:paraId="3A92788C" w14:textId="77777777" w:rsidTr="00570BFE">
        <w:tc>
          <w:tcPr>
            <w:tcW w:w="2307" w:type="dxa"/>
            <w:tcBorders>
              <w:top w:val="single" w:sz="4" w:space="0" w:color="auto"/>
              <w:left w:val="single" w:sz="4" w:space="0" w:color="auto"/>
              <w:bottom w:val="single" w:sz="4" w:space="0" w:color="auto"/>
              <w:right w:val="single" w:sz="4" w:space="0" w:color="auto"/>
            </w:tcBorders>
          </w:tcPr>
          <w:p w14:paraId="422D268F" w14:textId="11BFF8B1" w:rsidR="0004446C" w:rsidRPr="00B66EF4" w:rsidRDefault="0004446C" w:rsidP="00B66EF4">
            <w:pPr>
              <w:pStyle w:val="Compact"/>
            </w:pPr>
            <w:r>
              <w:t>uom</w:t>
            </w:r>
          </w:p>
        </w:tc>
        <w:tc>
          <w:tcPr>
            <w:tcW w:w="1968" w:type="dxa"/>
            <w:tcBorders>
              <w:top w:val="single" w:sz="4" w:space="0" w:color="auto"/>
              <w:left w:val="single" w:sz="4" w:space="0" w:color="auto"/>
              <w:bottom w:val="single" w:sz="4" w:space="0" w:color="auto"/>
              <w:right w:val="single" w:sz="4" w:space="0" w:color="auto"/>
            </w:tcBorders>
          </w:tcPr>
          <w:p w14:paraId="592D15C9" w14:textId="2E8F6C40" w:rsidR="0004446C" w:rsidRDefault="0004446C" w:rsidP="00B66EF4">
            <w:pPr>
              <w:pStyle w:val="Compact"/>
            </w:pPr>
            <w:r>
              <w:t>/api/v1/boms</w:t>
            </w:r>
          </w:p>
        </w:tc>
        <w:tc>
          <w:tcPr>
            <w:tcW w:w="3067" w:type="dxa"/>
            <w:tcBorders>
              <w:top w:val="single" w:sz="4" w:space="0" w:color="auto"/>
              <w:left w:val="single" w:sz="4" w:space="0" w:color="auto"/>
              <w:bottom w:val="single" w:sz="4" w:space="0" w:color="auto"/>
              <w:right w:val="single" w:sz="4" w:space="0" w:color="auto"/>
            </w:tcBorders>
          </w:tcPr>
          <w:p w14:paraId="31A9B80E" w14:textId="5328FB78" w:rsidR="0004446C" w:rsidRPr="00B66EF4" w:rsidRDefault="0004446C" w:rsidP="00B66EF4">
            <w:pPr>
              <w:pStyle w:val="Compact"/>
            </w:pPr>
            <w:r w:rsidRPr="00B66EF4">
              <w:t>COMPONENT.</w:t>
            </w:r>
            <w:r>
              <w:t>uom</w:t>
            </w:r>
          </w:p>
        </w:tc>
        <w:tc>
          <w:tcPr>
            <w:tcW w:w="2234" w:type="dxa"/>
            <w:tcBorders>
              <w:top w:val="single" w:sz="4" w:space="0" w:color="auto"/>
              <w:left w:val="single" w:sz="4" w:space="0" w:color="auto"/>
              <w:bottom w:val="single" w:sz="4" w:space="0" w:color="auto"/>
              <w:right w:val="single" w:sz="4" w:space="0" w:color="auto"/>
            </w:tcBorders>
          </w:tcPr>
          <w:p w14:paraId="5706CA79" w14:textId="7FB16D00" w:rsidR="0004446C" w:rsidRPr="00B66EF4" w:rsidRDefault="00616DAE" w:rsidP="00B66EF4">
            <w:pPr>
              <w:pStyle w:val="Compact"/>
            </w:pPr>
            <w:r>
              <w:t>Unit of measure</w:t>
            </w:r>
          </w:p>
        </w:tc>
      </w:tr>
    </w:tbl>
    <w:p w14:paraId="1D1E32B1" w14:textId="77777777" w:rsidR="00B66EF4" w:rsidRDefault="00B66EF4" w:rsidP="00B66EF4">
      <w:pPr>
        <w:pStyle w:val="Compact"/>
      </w:pPr>
    </w:p>
    <w:p w14:paraId="48D99547" w14:textId="77777777" w:rsidR="00F91CD3" w:rsidRDefault="00000000">
      <w:pPr>
        <w:pStyle w:val="Heading3"/>
      </w:pPr>
      <w:bookmarkStart w:id="19" w:name="supplier"/>
      <w:bookmarkEnd w:id="18"/>
      <w:r>
        <w:t>SUPPLIER</w:t>
      </w:r>
    </w:p>
    <w:p w14:paraId="5E40AAFE" w14:textId="77777777" w:rsidR="00F91CD3" w:rsidRDefault="00000000">
      <w:pPr>
        <w:pStyle w:val="FirstParagraph"/>
      </w:pPr>
      <w:r>
        <w:t>Properties:</w:t>
      </w:r>
    </w:p>
    <w:p w14:paraId="71ECC92F" w14:textId="77777777" w:rsidR="00F91CD3" w:rsidRDefault="00000000">
      <w:pPr>
        <w:pStyle w:val="Compact"/>
        <w:numPr>
          <w:ilvl w:val="0"/>
          <w:numId w:val="15"/>
        </w:numPr>
      </w:pPr>
      <w:r>
        <w:t>supplierId</w:t>
      </w:r>
    </w:p>
    <w:p w14:paraId="2114965F" w14:textId="09A5FFC6" w:rsidR="00F91CD3" w:rsidRDefault="00F91CD3" w:rsidP="00861E16">
      <w:pPr>
        <w:pStyle w:val="Compact"/>
        <w:ind w:left="720"/>
      </w:pPr>
    </w:p>
    <w:tbl>
      <w:tblPr>
        <w:tblStyle w:val="TableGrid"/>
        <w:tblW w:w="0" w:type="auto"/>
        <w:tblInd w:w="0" w:type="dxa"/>
        <w:tblLook w:val="04A0" w:firstRow="1" w:lastRow="0" w:firstColumn="1" w:lastColumn="0" w:noHBand="0" w:noVBand="1"/>
      </w:tblPr>
      <w:tblGrid>
        <w:gridCol w:w="2379"/>
        <w:gridCol w:w="2099"/>
        <w:gridCol w:w="2676"/>
        <w:gridCol w:w="2422"/>
      </w:tblGrid>
      <w:tr w:rsidR="008F6A93" w:rsidRPr="00861E16" w14:paraId="15CE9372" w14:textId="77777777" w:rsidTr="00861E16">
        <w:tc>
          <w:tcPr>
            <w:tcW w:w="2379" w:type="dxa"/>
            <w:tcBorders>
              <w:top w:val="single" w:sz="4" w:space="0" w:color="auto"/>
              <w:left w:val="single" w:sz="4" w:space="0" w:color="auto"/>
              <w:bottom w:val="single" w:sz="4" w:space="0" w:color="auto"/>
              <w:right w:val="single" w:sz="4" w:space="0" w:color="auto"/>
            </w:tcBorders>
            <w:hideMark/>
          </w:tcPr>
          <w:p w14:paraId="5DDD98C7" w14:textId="110CE82F" w:rsidR="008F6A93" w:rsidRPr="00861E16" w:rsidRDefault="008F6A93" w:rsidP="008F6A93">
            <w:pPr>
              <w:pStyle w:val="Compact"/>
            </w:pPr>
            <w:r>
              <w:t>Property</w:t>
            </w:r>
          </w:p>
        </w:tc>
        <w:tc>
          <w:tcPr>
            <w:tcW w:w="2099" w:type="dxa"/>
            <w:tcBorders>
              <w:top w:val="single" w:sz="4" w:space="0" w:color="auto"/>
              <w:left w:val="single" w:sz="4" w:space="0" w:color="auto"/>
              <w:bottom w:val="single" w:sz="4" w:space="0" w:color="auto"/>
              <w:right w:val="single" w:sz="4" w:space="0" w:color="auto"/>
            </w:tcBorders>
          </w:tcPr>
          <w:p w14:paraId="1F094CBC" w14:textId="61ACE3BD" w:rsidR="008F6A93" w:rsidRPr="00861E16" w:rsidRDefault="008F6A93" w:rsidP="008F6A93">
            <w:pPr>
              <w:pStyle w:val="Compact"/>
            </w:pPr>
            <w:r>
              <w:t>Source API</w:t>
            </w:r>
          </w:p>
        </w:tc>
        <w:tc>
          <w:tcPr>
            <w:tcW w:w="2676" w:type="dxa"/>
            <w:tcBorders>
              <w:top w:val="single" w:sz="4" w:space="0" w:color="auto"/>
              <w:left w:val="single" w:sz="4" w:space="0" w:color="auto"/>
              <w:bottom w:val="single" w:sz="4" w:space="0" w:color="auto"/>
              <w:right w:val="single" w:sz="4" w:space="0" w:color="auto"/>
            </w:tcBorders>
            <w:hideMark/>
          </w:tcPr>
          <w:p w14:paraId="193AFFA2" w14:textId="48F79FE5" w:rsidR="008F6A93" w:rsidRPr="00861E16" w:rsidRDefault="008F6A93" w:rsidP="008F6A93">
            <w:pPr>
              <w:pStyle w:val="Compact"/>
            </w:pPr>
            <w:r>
              <w:t>JSON Field</w:t>
            </w:r>
          </w:p>
        </w:tc>
        <w:tc>
          <w:tcPr>
            <w:tcW w:w="2422" w:type="dxa"/>
            <w:tcBorders>
              <w:top w:val="single" w:sz="4" w:space="0" w:color="auto"/>
              <w:left w:val="single" w:sz="4" w:space="0" w:color="auto"/>
              <w:bottom w:val="single" w:sz="4" w:space="0" w:color="auto"/>
              <w:right w:val="single" w:sz="4" w:space="0" w:color="auto"/>
            </w:tcBorders>
            <w:hideMark/>
          </w:tcPr>
          <w:p w14:paraId="076DAE91" w14:textId="3561D199" w:rsidR="008F6A93" w:rsidRPr="00861E16" w:rsidRDefault="008F6A93" w:rsidP="008F6A93">
            <w:pPr>
              <w:pStyle w:val="Compact"/>
            </w:pPr>
            <w:r>
              <w:t>Description</w:t>
            </w:r>
          </w:p>
        </w:tc>
      </w:tr>
      <w:tr w:rsidR="008F6A93" w:rsidRPr="00861E16" w14:paraId="0C586841" w14:textId="77777777" w:rsidTr="00861E16">
        <w:tc>
          <w:tcPr>
            <w:tcW w:w="2379" w:type="dxa"/>
            <w:tcBorders>
              <w:top w:val="single" w:sz="4" w:space="0" w:color="auto"/>
              <w:left w:val="single" w:sz="4" w:space="0" w:color="auto"/>
              <w:bottom w:val="single" w:sz="4" w:space="0" w:color="auto"/>
              <w:right w:val="single" w:sz="4" w:space="0" w:color="auto"/>
            </w:tcBorders>
            <w:hideMark/>
          </w:tcPr>
          <w:p w14:paraId="30FB3AAE" w14:textId="57615DAA" w:rsidR="008F6A93" w:rsidRPr="00861E16" w:rsidRDefault="008F6A93" w:rsidP="008F6A93">
            <w:pPr>
              <w:pStyle w:val="Compact"/>
            </w:pPr>
            <w:r>
              <w:t>supplierId</w:t>
            </w:r>
          </w:p>
        </w:tc>
        <w:tc>
          <w:tcPr>
            <w:tcW w:w="2099" w:type="dxa"/>
            <w:tcBorders>
              <w:top w:val="single" w:sz="4" w:space="0" w:color="auto"/>
              <w:left w:val="single" w:sz="4" w:space="0" w:color="auto"/>
              <w:bottom w:val="single" w:sz="4" w:space="0" w:color="auto"/>
              <w:right w:val="single" w:sz="4" w:space="0" w:color="auto"/>
            </w:tcBorders>
          </w:tcPr>
          <w:p w14:paraId="795B0E8A" w14:textId="4D531B8C" w:rsidR="008F6A93" w:rsidRPr="00861E16" w:rsidRDefault="008F6A93" w:rsidP="008F6A93">
            <w:pPr>
              <w:pStyle w:val="Compact"/>
            </w:pPr>
            <w:r>
              <w:t>POST /api/v1/suppliers</w:t>
            </w:r>
          </w:p>
        </w:tc>
        <w:tc>
          <w:tcPr>
            <w:tcW w:w="2676" w:type="dxa"/>
            <w:tcBorders>
              <w:top w:val="single" w:sz="4" w:space="0" w:color="auto"/>
              <w:left w:val="single" w:sz="4" w:space="0" w:color="auto"/>
              <w:bottom w:val="single" w:sz="4" w:space="0" w:color="auto"/>
              <w:right w:val="single" w:sz="4" w:space="0" w:color="auto"/>
            </w:tcBorders>
            <w:hideMark/>
          </w:tcPr>
          <w:p w14:paraId="3106FCE1" w14:textId="33802B89" w:rsidR="008F6A93" w:rsidRPr="00861E16" w:rsidRDefault="008F6A93" w:rsidP="008F6A93">
            <w:pPr>
              <w:pStyle w:val="Compact"/>
            </w:pPr>
            <w:r>
              <w:t>suppliers[].supplierId</w:t>
            </w:r>
          </w:p>
        </w:tc>
        <w:tc>
          <w:tcPr>
            <w:tcW w:w="2422" w:type="dxa"/>
            <w:tcBorders>
              <w:top w:val="single" w:sz="4" w:space="0" w:color="auto"/>
              <w:left w:val="single" w:sz="4" w:space="0" w:color="auto"/>
              <w:bottom w:val="single" w:sz="4" w:space="0" w:color="auto"/>
              <w:right w:val="single" w:sz="4" w:space="0" w:color="auto"/>
            </w:tcBorders>
            <w:hideMark/>
          </w:tcPr>
          <w:p w14:paraId="74200B24" w14:textId="0C846F72" w:rsidR="008F6A93" w:rsidRPr="00861E16" w:rsidRDefault="008F6A93" w:rsidP="008F6A93">
            <w:pPr>
              <w:pStyle w:val="Compact"/>
            </w:pPr>
            <w:r>
              <w:t>Unique identifier of a supplier.</w:t>
            </w:r>
          </w:p>
        </w:tc>
      </w:tr>
    </w:tbl>
    <w:p w14:paraId="31F22C4C" w14:textId="77777777" w:rsidR="00861E16" w:rsidRDefault="00861E16" w:rsidP="00861E16">
      <w:pPr>
        <w:pStyle w:val="Compact"/>
      </w:pPr>
    </w:p>
    <w:p w14:paraId="2DD98E95" w14:textId="77777777" w:rsidR="00F91CD3" w:rsidRDefault="00000000">
      <w:pPr>
        <w:pStyle w:val="Heading3"/>
      </w:pPr>
      <w:bookmarkStart w:id="20" w:name="inventory-1"/>
      <w:bookmarkEnd w:id="19"/>
      <w:r>
        <w:t>INVENTORY</w:t>
      </w:r>
    </w:p>
    <w:p w14:paraId="0E3FBC54" w14:textId="77777777" w:rsidR="00F91CD3" w:rsidRDefault="00000000">
      <w:pPr>
        <w:pStyle w:val="FirstParagraph"/>
      </w:pPr>
      <w:r>
        <w:t>Properties:</w:t>
      </w:r>
    </w:p>
    <w:p w14:paraId="68156535" w14:textId="087DB036" w:rsidR="007615DF" w:rsidRDefault="00000000" w:rsidP="007615DF">
      <w:pPr>
        <w:pStyle w:val="Compact"/>
        <w:numPr>
          <w:ilvl w:val="0"/>
          <w:numId w:val="16"/>
        </w:numPr>
      </w:pPr>
      <w:r>
        <w:t>inventoryId</w:t>
      </w:r>
      <w:r w:rsidR="007615DF">
        <w:t xml:space="preserve">, </w:t>
      </w:r>
      <w:r>
        <w:t>warehouse</w:t>
      </w:r>
      <w:r w:rsidR="007615DF">
        <w:t xml:space="preserve">, </w:t>
      </w:r>
      <w:r>
        <w:t>quantity</w:t>
      </w:r>
    </w:p>
    <w:p w14:paraId="7AA2B3FC" w14:textId="77777777" w:rsidR="007615DF" w:rsidRDefault="007615DF" w:rsidP="007615DF">
      <w:pPr>
        <w:pStyle w:val="Compact"/>
        <w:ind w:left="720"/>
      </w:pPr>
    </w:p>
    <w:tbl>
      <w:tblPr>
        <w:tblStyle w:val="TableGrid"/>
        <w:tblW w:w="0" w:type="auto"/>
        <w:tblInd w:w="0" w:type="dxa"/>
        <w:tblLook w:val="04A0" w:firstRow="1" w:lastRow="0" w:firstColumn="1" w:lastColumn="0" w:noHBand="0" w:noVBand="1"/>
      </w:tblPr>
      <w:tblGrid>
        <w:gridCol w:w="2160"/>
        <w:gridCol w:w="2160"/>
        <w:gridCol w:w="2160"/>
        <w:gridCol w:w="2160"/>
      </w:tblGrid>
      <w:tr w:rsidR="007615DF" w:rsidRPr="007615DF" w14:paraId="39DA384C" w14:textId="77777777">
        <w:tc>
          <w:tcPr>
            <w:tcW w:w="2160" w:type="dxa"/>
            <w:tcBorders>
              <w:top w:val="single" w:sz="4" w:space="0" w:color="auto"/>
              <w:left w:val="single" w:sz="4" w:space="0" w:color="auto"/>
              <w:bottom w:val="single" w:sz="4" w:space="0" w:color="auto"/>
              <w:right w:val="single" w:sz="4" w:space="0" w:color="auto"/>
            </w:tcBorders>
            <w:hideMark/>
          </w:tcPr>
          <w:p w14:paraId="33D7CF94" w14:textId="77777777" w:rsidR="007615DF" w:rsidRPr="007615DF" w:rsidRDefault="007615DF" w:rsidP="009B2868">
            <w:pPr>
              <w:pStyle w:val="Compact"/>
            </w:pPr>
            <w:r w:rsidRPr="007615DF">
              <w:t>Property</w:t>
            </w:r>
          </w:p>
        </w:tc>
        <w:tc>
          <w:tcPr>
            <w:tcW w:w="2160" w:type="dxa"/>
            <w:tcBorders>
              <w:top w:val="single" w:sz="4" w:space="0" w:color="auto"/>
              <w:left w:val="single" w:sz="4" w:space="0" w:color="auto"/>
              <w:bottom w:val="single" w:sz="4" w:space="0" w:color="auto"/>
              <w:right w:val="single" w:sz="4" w:space="0" w:color="auto"/>
            </w:tcBorders>
            <w:hideMark/>
          </w:tcPr>
          <w:p w14:paraId="794322ED" w14:textId="77777777" w:rsidR="007615DF" w:rsidRPr="007615DF" w:rsidRDefault="007615DF" w:rsidP="009B2868">
            <w:pPr>
              <w:pStyle w:val="Compact"/>
            </w:pPr>
            <w:r w:rsidRPr="007615DF">
              <w:t>Source API</w:t>
            </w:r>
          </w:p>
        </w:tc>
        <w:tc>
          <w:tcPr>
            <w:tcW w:w="2160" w:type="dxa"/>
            <w:tcBorders>
              <w:top w:val="single" w:sz="4" w:space="0" w:color="auto"/>
              <w:left w:val="single" w:sz="4" w:space="0" w:color="auto"/>
              <w:bottom w:val="single" w:sz="4" w:space="0" w:color="auto"/>
              <w:right w:val="single" w:sz="4" w:space="0" w:color="auto"/>
            </w:tcBorders>
            <w:hideMark/>
          </w:tcPr>
          <w:p w14:paraId="1F9FC6DA" w14:textId="77777777" w:rsidR="007615DF" w:rsidRPr="007615DF" w:rsidRDefault="007615DF" w:rsidP="009B2868">
            <w:pPr>
              <w:pStyle w:val="Compact"/>
            </w:pPr>
            <w:r w:rsidRPr="007615DF">
              <w:t>JSON Field</w:t>
            </w:r>
          </w:p>
        </w:tc>
        <w:tc>
          <w:tcPr>
            <w:tcW w:w="2160" w:type="dxa"/>
            <w:tcBorders>
              <w:top w:val="single" w:sz="4" w:space="0" w:color="auto"/>
              <w:left w:val="single" w:sz="4" w:space="0" w:color="auto"/>
              <w:bottom w:val="single" w:sz="4" w:space="0" w:color="auto"/>
              <w:right w:val="single" w:sz="4" w:space="0" w:color="auto"/>
            </w:tcBorders>
            <w:hideMark/>
          </w:tcPr>
          <w:p w14:paraId="4F9C4A46" w14:textId="77777777" w:rsidR="007615DF" w:rsidRPr="007615DF" w:rsidRDefault="007615DF" w:rsidP="009B2868">
            <w:pPr>
              <w:pStyle w:val="Compact"/>
            </w:pPr>
            <w:r w:rsidRPr="007615DF">
              <w:t>Description</w:t>
            </w:r>
          </w:p>
        </w:tc>
      </w:tr>
      <w:tr w:rsidR="007615DF" w:rsidRPr="007615DF" w14:paraId="73264019" w14:textId="77777777">
        <w:tc>
          <w:tcPr>
            <w:tcW w:w="2160" w:type="dxa"/>
            <w:tcBorders>
              <w:top w:val="single" w:sz="4" w:space="0" w:color="auto"/>
              <w:left w:val="single" w:sz="4" w:space="0" w:color="auto"/>
              <w:bottom w:val="single" w:sz="4" w:space="0" w:color="auto"/>
              <w:right w:val="single" w:sz="4" w:space="0" w:color="auto"/>
            </w:tcBorders>
            <w:hideMark/>
          </w:tcPr>
          <w:p w14:paraId="03AE7F6C" w14:textId="77777777" w:rsidR="007615DF" w:rsidRPr="007615DF" w:rsidRDefault="007615DF" w:rsidP="009B2868">
            <w:pPr>
              <w:pStyle w:val="Compact"/>
            </w:pPr>
            <w:r w:rsidRPr="007615DF">
              <w:t>warehouse</w:t>
            </w:r>
          </w:p>
        </w:tc>
        <w:tc>
          <w:tcPr>
            <w:tcW w:w="2160" w:type="dxa"/>
            <w:tcBorders>
              <w:top w:val="single" w:sz="4" w:space="0" w:color="auto"/>
              <w:left w:val="single" w:sz="4" w:space="0" w:color="auto"/>
              <w:bottom w:val="single" w:sz="4" w:space="0" w:color="auto"/>
              <w:right w:val="single" w:sz="4" w:space="0" w:color="auto"/>
            </w:tcBorders>
            <w:hideMark/>
          </w:tcPr>
          <w:p w14:paraId="585B1478" w14:textId="77777777" w:rsidR="007615DF" w:rsidRPr="007615DF" w:rsidRDefault="007615DF" w:rsidP="009B2868">
            <w:pPr>
              <w:pStyle w:val="Compact"/>
            </w:pPr>
            <w:r w:rsidRPr="007615DF">
              <w:t>POST /api/v1/inventory</w:t>
            </w:r>
          </w:p>
        </w:tc>
        <w:tc>
          <w:tcPr>
            <w:tcW w:w="2160" w:type="dxa"/>
            <w:tcBorders>
              <w:top w:val="single" w:sz="4" w:space="0" w:color="auto"/>
              <w:left w:val="single" w:sz="4" w:space="0" w:color="auto"/>
              <w:bottom w:val="single" w:sz="4" w:space="0" w:color="auto"/>
              <w:right w:val="single" w:sz="4" w:space="0" w:color="auto"/>
            </w:tcBorders>
            <w:hideMark/>
          </w:tcPr>
          <w:p w14:paraId="392D2F50" w14:textId="77777777" w:rsidR="007615DF" w:rsidRPr="007615DF" w:rsidRDefault="007615DF" w:rsidP="009B2868">
            <w:pPr>
              <w:pStyle w:val="Compact"/>
            </w:pPr>
            <w:r w:rsidRPr="007615DF">
              <w:t>warehouse</w:t>
            </w:r>
          </w:p>
        </w:tc>
        <w:tc>
          <w:tcPr>
            <w:tcW w:w="2160" w:type="dxa"/>
            <w:tcBorders>
              <w:top w:val="single" w:sz="4" w:space="0" w:color="auto"/>
              <w:left w:val="single" w:sz="4" w:space="0" w:color="auto"/>
              <w:bottom w:val="single" w:sz="4" w:space="0" w:color="auto"/>
              <w:right w:val="single" w:sz="4" w:space="0" w:color="auto"/>
            </w:tcBorders>
            <w:hideMark/>
          </w:tcPr>
          <w:p w14:paraId="157CE33C" w14:textId="77777777" w:rsidR="007615DF" w:rsidRPr="007615DF" w:rsidRDefault="007615DF" w:rsidP="009B2868">
            <w:pPr>
              <w:pStyle w:val="Compact"/>
            </w:pPr>
            <w:r w:rsidRPr="007615DF">
              <w:t>Warehouse or storage location.</w:t>
            </w:r>
          </w:p>
        </w:tc>
      </w:tr>
      <w:tr w:rsidR="00D93108" w:rsidRPr="007615DF" w14:paraId="18C28CF9" w14:textId="77777777">
        <w:tc>
          <w:tcPr>
            <w:tcW w:w="2160" w:type="dxa"/>
            <w:tcBorders>
              <w:top w:val="single" w:sz="4" w:space="0" w:color="auto"/>
              <w:left w:val="single" w:sz="4" w:space="0" w:color="auto"/>
              <w:bottom w:val="single" w:sz="4" w:space="0" w:color="auto"/>
              <w:right w:val="single" w:sz="4" w:space="0" w:color="auto"/>
            </w:tcBorders>
          </w:tcPr>
          <w:p w14:paraId="762F3843" w14:textId="1DA63DE5" w:rsidR="00D93108" w:rsidRPr="007615DF" w:rsidRDefault="00D93108" w:rsidP="00D93108">
            <w:pPr>
              <w:pStyle w:val="Compact"/>
            </w:pPr>
            <w:r>
              <w:t>componentId (</w:t>
            </w:r>
            <w:r w:rsidRPr="00B66EF4">
              <w:t>COMPONENT</w:t>
            </w:r>
            <w:r>
              <w:t xml:space="preserve"> lookup)</w:t>
            </w:r>
          </w:p>
        </w:tc>
        <w:tc>
          <w:tcPr>
            <w:tcW w:w="2160" w:type="dxa"/>
            <w:tcBorders>
              <w:top w:val="single" w:sz="4" w:space="0" w:color="auto"/>
              <w:left w:val="single" w:sz="4" w:space="0" w:color="auto"/>
              <w:bottom w:val="single" w:sz="4" w:space="0" w:color="auto"/>
              <w:right w:val="single" w:sz="4" w:space="0" w:color="auto"/>
            </w:tcBorders>
          </w:tcPr>
          <w:p w14:paraId="0C8E4BEB" w14:textId="37B53E91" w:rsidR="00D93108" w:rsidRPr="007615DF" w:rsidRDefault="00D93108" w:rsidP="00D93108">
            <w:pPr>
              <w:pStyle w:val="Compact"/>
            </w:pPr>
            <w:r w:rsidRPr="007615DF">
              <w:t>POST /api/v1/inventory</w:t>
            </w:r>
          </w:p>
        </w:tc>
        <w:tc>
          <w:tcPr>
            <w:tcW w:w="2160" w:type="dxa"/>
            <w:tcBorders>
              <w:top w:val="single" w:sz="4" w:space="0" w:color="auto"/>
              <w:left w:val="single" w:sz="4" w:space="0" w:color="auto"/>
              <w:bottom w:val="single" w:sz="4" w:space="0" w:color="auto"/>
              <w:right w:val="single" w:sz="4" w:space="0" w:color="auto"/>
            </w:tcBorders>
          </w:tcPr>
          <w:p w14:paraId="4A03274D" w14:textId="63F04BD3" w:rsidR="00D93108" w:rsidRPr="007615DF" w:rsidRDefault="00D93108" w:rsidP="00D93108">
            <w:pPr>
              <w:pStyle w:val="Compact"/>
            </w:pPr>
            <w:r>
              <w:t>componentId</w:t>
            </w:r>
          </w:p>
        </w:tc>
        <w:tc>
          <w:tcPr>
            <w:tcW w:w="2160" w:type="dxa"/>
            <w:tcBorders>
              <w:top w:val="single" w:sz="4" w:space="0" w:color="auto"/>
              <w:left w:val="single" w:sz="4" w:space="0" w:color="auto"/>
              <w:bottom w:val="single" w:sz="4" w:space="0" w:color="auto"/>
              <w:right w:val="single" w:sz="4" w:space="0" w:color="auto"/>
            </w:tcBorders>
          </w:tcPr>
          <w:p w14:paraId="76077FE6" w14:textId="41B19595" w:rsidR="00D93108" w:rsidRPr="007615DF" w:rsidRDefault="00D93108" w:rsidP="00D93108">
            <w:pPr>
              <w:pStyle w:val="Compact"/>
            </w:pPr>
            <w:r w:rsidRPr="00B66EF4">
              <w:t>COMPONENT</w:t>
            </w:r>
            <w:r>
              <w:t xml:space="preserve"> lookup</w:t>
            </w:r>
          </w:p>
        </w:tc>
      </w:tr>
      <w:tr w:rsidR="00D93108" w:rsidRPr="007615DF" w14:paraId="3EC715ED" w14:textId="77777777">
        <w:tc>
          <w:tcPr>
            <w:tcW w:w="2160" w:type="dxa"/>
            <w:tcBorders>
              <w:top w:val="single" w:sz="4" w:space="0" w:color="auto"/>
              <w:left w:val="single" w:sz="4" w:space="0" w:color="auto"/>
              <w:bottom w:val="single" w:sz="4" w:space="0" w:color="auto"/>
              <w:right w:val="single" w:sz="4" w:space="0" w:color="auto"/>
            </w:tcBorders>
          </w:tcPr>
          <w:p w14:paraId="1BEF4D15" w14:textId="18B7767E" w:rsidR="00D93108" w:rsidRPr="007615DF" w:rsidRDefault="00D93108" w:rsidP="00D93108">
            <w:pPr>
              <w:pStyle w:val="Compact"/>
            </w:pPr>
            <w:r>
              <w:t>inventoryId</w:t>
            </w:r>
          </w:p>
        </w:tc>
        <w:tc>
          <w:tcPr>
            <w:tcW w:w="2160" w:type="dxa"/>
            <w:tcBorders>
              <w:top w:val="single" w:sz="4" w:space="0" w:color="auto"/>
              <w:left w:val="single" w:sz="4" w:space="0" w:color="auto"/>
              <w:bottom w:val="single" w:sz="4" w:space="0" w:color="auto"/>
              <w:right w:val="single" w:sz="4" w:space="0" w:color="auto"/>
            </w:tcBorders>
          </w:tcPr>
          <w:p w14:paraId="466CF28C" w14:textId="0AE9F3C7" w:rsidR="00D93108" w:rsidRPr="007615DF" w:rsidRDefault="00D93108" w:rsidP="00D93108">
            <w:pPr>
              <w:pStyle w:val="Compact"/>
            </w:pPr>
            <w:r w:rsidRPr="007615DF">
              <w:t>POST /api/v1/inventory</w:t>
            </w:r>
          </w:p>
        </w:tc>
        <w:tc>
          <w:tcPr>
            <w:tcW w:w="2160" w:type="dxa"/>
            <w:tcBorders>
              <w:top w:val="single" w:sz="4" w:space="0" w:color="auto"/>
              <w:left w:val="single" w:sz="4" w:space="0" w:color="auto"/>
              <w:bottom w:val="single" w:sz="4" w:space="0" w:color="auto"/>
              <w:right w:val="single" w:sz="4" w:space="0" w:color="auto"/>
            </w:tcBorders>
          </w:tcPr>
          <w:p w14:paraId="5CA1CF7B" w14:textId="16F8264D" w:rsidR="00D93108" w:rsidRPr="007615DF" w:rsidRDefault="00D93108" w:rsidP="00D93108">
            <w:pPr>
              <w:pStyle w:val="Compact"/>
            </w:pPr>
            <w:r>
              <w:t>inventoryId</w:t>
            </w:r>
          </w:p>
        </w:tc>
        <w:tc>
          <w:tcPr>
            <w:tcW w:w="2160" w:type="dxa"/>
            <w:tcBorders>
              <w:top w:val="single" w:sz="4" w:space="0" w:color="auto"/>
              <w:left w:val="single" w:sz="4" w:space="0" w:color="auto"/>
              <w:bottom w:val="single" w:sz="4" w:space="0" w:color="auto"/>
              <w:right w:val="single" w:sz="4" w:space="0" w:color="auto"/>
            </w:tcBorders>
          </w:tcPr>
          <w:p w14:paraId="46A18DBB" w14:textId="77777777" w:rsidR="00D93108" w:rsidRPr="007615DF" w:rsidRDefault="00D93108" w:rsidP="00D93108">
            <w:pPr>
              <w:pStyle w:val="Compact"/>
            </w:pPr>
          </w:p>
        </w:tc>
      </w:tr>
      <w:tr w:rsidR="00D93108" w:rsidRPr="007615DF" w14:paraId="11DDC223" w14:textId="77777777">
        <w:tc>
          <w:tcPr>
            <w:tcW w:w="2160" w:type="dxa"/>
            <w:tcBorders>
              <w:top w:val="single" w:sz="4" w:space="0" w:color="auto"/>
              <w:left w:val="single" w:sz="4" w:space="0" w:color="auto"/>
              <w:bottom w:val="single" w:sz="4" w:space="0" w:color="auto"/>
              <w:right w:val="single" w:sz="4" w:space="0" w:color="auto"/>
            </w:tcBorders>
            <w:hideMark/>
          </w:tcPr>
          <w:p w14:paraId="1D75EDFA" w14:textId="77777777" w:rsidR="00D93108" w:rsidRPr="007615DF" w:rsidRDefault="00D93108" w:rsidP="00D93108">
            <w:pPr>
              <w:pStyle w:val="Compact"/>
            </w:pPr>
            <w:r w:rsidRPr="007615DF">
              <w:t>quantity</w:t>
            </w:r>
          </w:p>
        </w:tc>
        <w:tc>
          <w:tcPr>
            <w:tcW w:w="2160" w:type="dxa"/>
            <w:tcBorders>
              <w:top w:val="single" w:sz="4" w:space="0" w:color="auto"/>
              <w:left w:val="single" w:sz="4" w:space="0" w:color="auto"/>
              <w:bottom w:val="single" w:sz="4" w:space="0" w:color="auto"/>
              <w:right w:val="single" w:sz="4" w:space="0" w:color="auto"/>
            </w:tcBorders>
            <w:hideMark/>
          </w:tcPr>
          <w:p w14:paraId="50376311" w14:textId="77777777" w:rsidR="00D93108" w:rsidRPr="007615DF" w:rsidRDefault="00D93108" w:rsidP="00D93108">
            <w:pPr>
              <w:pStyle w:val="Compact"/>
            </w:pPr>
            <w:r w:rsidRPr="007615DF">
              <w:t>POST /api/v1/inventory</w:t>
            </w:r>
          </w:p>
        </w:tc>
        <w:tc>
          <w:tcPr>
            <w:tcW w:w="2160" w:type="dxa"/>
            <w:tcBorders>
              <w:top w:val="single" w:sz="4" w:space="0" w:color="auto"/>
              <w:left w:val="single" w:sz="4" w:space="0" w:color="auto"/>
              <w:bottom w:val="single" w:sz="4" w:space="0" w:color="auto"/>
              <w:right w:val="single" w:sz="4" w:space="0" w:color="auto"/>
            </w:tcBorders>
            <w:hideMark/>
          </w:tcPr>
          <w:p w14:paraId="77E05572" w14:textId="77777777" w:rsidR="00D93108" w:rsidRPr="007615DF" w:rsidRDefault="00D93108" w:rsidP="00D93108">
            <w:pPr>
              <w:pStyle w:val="Compact"/>
            </w:pPr>
            <w:r w:rsidRPr="007615DF">
              <w:t>quantity</w:t>
            </w:r>
          </w:p>
        </w:tc>
        <w:tc>
          <w:tcPr>
            <w:tcW w:w="2160" w:type="dxa"/>
            <w:tcBorders>
              <w:top w:val="single" w:sz="4" w:space="0" w:color="auto"/>
              <w:left w:val="single" w:sz="4" w:space="0" w:color="auto"/>
              <w:bottom w:val="single" w:sz="4" w:space="0" w:color="auto"/>
              <w:right w:val="single" w:sz="4" w:space="0" w:color="auto"/>
            </w:tcBorders>
            <w:hideMark/>
          </w:tcPr>
          <w:p w14:paraId="743AE12F" w14:textId="77777777" w:rsidR="00D93108" w:rsidRPr="007615DF" w:rsidRDefault="00D93108" w:rsidP="00D93108">
            <w:pPr>
              <w:pStyle w:val="Compact"/>
            </w:pPr>
            <w:r w:rsidRPr="007615DF">
              <w:t>Available inventory quantity.</w:t>
            </w:r>
          </w:p>
        </w:tc>
      </w:tr>
    </w:tbl>
    <w:p w14:paraId="06B12EB9" w14:textId="77777777" w:rsidR="007615DF" w:rsidRDefault="007615DF" w:rsidP="007615DF">
      <w:pPr>
        <w:pStyle w:val="Compact"/>
        <w:ind w:left="720"/>
      </w:pPr>
    </w:p>
    <w:p w14:paraId="30703A42" w14:textId="77777777" w:rsidR="004F2D11" w:rsidRDefault="004F2D11" w:rsidP="007615DF">
      <w:pPr>
        <w:pStyle w:val="Compact"/>
        <w:ind w:left="720"/>
      </w:pPr>
    </w:p>
    <w:p w14:paraId="1805D6DD" w14:textId="77777777" w:rsidR="004F2D11" w:rsidRDefault="004F2D11" w:rsidP="007615DF">
      <w:pPr>
        <w:pStyle w:val="Compact"/>
        <w:ind w:left="720"/>
      </w:pPr>
    </w:p>
    <w:p w14:paraId="01264488" w14:textId="77777777" w:rsidR="00F91CD3" w:rsidRDefault="00000000">
      <w:pPr>
        <w:pStyle w:val="Heading3"/>
      </w:pPr>
      <w:bookmarkStart w:id="21" w:name="purchase_order"/>
      <w:bookmarkEnd w:id="20"/>
      <w:r>
        <w:lastRenderedPageBreak/>
        <w:t>PURCHASE_ORDER</w:t>
      </w:r>
    </w:p>
    <w:p w14:paraId="341FD924" w14:textId="77777777" w:rsidR="00F91CD3" w:rsidRDefault="00000000">
      <w:pPr>
        <w:pStyle w:val="FirstParagraph"/>
      </w:pPr>
      <w:r>
        <w:t>Properties:</w:t>
      </w:r>
    </w:p>
    <w:p w14:paraId="7E65EE17" w14:textId="689EE9B3" w:rsidR="00F91CD3" w:rsidRDefault="00000000" w:rsidP="00005C31">
      <w:pPr>
        <w:pStyle w:val="Compact"/>
        <w:numPr>
          <w:ilvl w:val="0"/>
          <w:numId w:val="17"/>
        </w:numPr>
      </w:pPr>
      <w:r>
        <w:t>purchaseOrderId</w:t>
      </w:r>
      <w:r w:rsidR="00005C31">
        <w:t xml:space="preserve">, </w:t>
      </w:r>
      <w:r>
        <w:t>openQuantity</w:t>
      </w:r>
      <w:r w:rsidR="007134B4">
        <w:t>,</w:t>
      </w:r>
      <w:r w:rsidR="007134B4" w:rsidRPr="007134B4">
        <w:rPr>
          <w:rFonts w:eastAsiaTheme="minorEastAsia"/>
          <w:sz w:val="22"/>
          <w:szCs w:val="22"/>
          <w:lang w:val="en-IN"/>
        </w:rPr>
        <w:t xml:space="preserve"> </w:t>
      </w:r>
      <w:r w:rsidR="007134B4" w:rsidRPr="00977702">
        <w:rPr>
          <w:rFonts w:eastAsiaTheme="minorEastAsia"/>
          <w:sz w:val="22"/>
          <w:szCs w:val="22"/>
          <w:lang w:val="en-IN"/>
        </w:rPr>
        <w:t>expectedDeliveryDate</w:t>
      </w:r>
    </w:p>
    <w:p w14:paraId="459980E6" w14:textId="77777777" w:rsidR="00005C31" w:rsidRDefault="00005C31" w:rsidP="00005C31">
      <w:pPr>
        <w:pStyle w:val="Compact"/>
        <w:ind w:left="720"/>
      </w:pPr>
    </w:p>
    <w:tbl>
      <w:tblPr>
        <w:tblStyle w:val="TableGrid"/>
        <w:tblW w:w="0" w:type="auto"/>
        <w:tblInd w:w="0" w:type="dxa"/>
        <w:tblLook w:val="04A0" w:firstRow="1" w:lastRow="0" w:firstColumn="1" w:lastColumn="0" w:noHBand="0" w:noVBand="1"/>
      </w:tblPr>
      <w:tblGrid>
        <w:gridCol w:w="2315"/>
        <w:gridCol w:w="2160"/>
        <w:gridCol w:w="2315"/>
        <w:gridCol w:w="2160"/>
      </w:tblGrid>
      <w:tr w:rsidR="00005C31" w:rsidRPr="00005C31" w14:paraId="495CA9B9" w14:textId="77777777">
        <w:tc>
          <w:tcPr>
            <w:tcW w:w="2160" w:type="dxa"/>
            <w:tcBorders>
              <w:top w:val="single" w:sz="4" w:space="0" w:color="auto"/>
              <w:left w:val="single" w:sz="4" w:space="0" w:color="auto"/>
              <w:bottom w:val="single" w:sz="4" w:space="0" w:color="auto"/>
              <w:right w:val="single" w:sz="4" w:space="0" w:color="auto"/>
            </w:tcBorders>
            <w:hideMark/>
          </w:tcPr>
          <w:p w14:paraId="0182DDDB" w14:textId="77777777" w:rsidR="00005C31" w:rsidRPr="00005C31" w:rsidRDefault="00005C31" w:rsidP="00005C31">
            <w:pPr>
              <w:pStyle w:val="Compact"/>
            </w:pPr>
            <w:r w:rsidRPr="00005C31">
              <w:t>Property</w:t>
            </w:r>
          </w:p>
        </w:tc>
        <w:tc>
          <w:tcPr>
            <w:tcW w:w="2160" w:type="dxa"/>
            <w:tcBorders>
              <w:top w:val="single" w:sz="4" w:space="0" w:color="auto"/>
              <w:left w:val="single" w:sz="4" w:space="0" w:color="auto"/>
              <w:bottom w:val="single" w:sz="4" w:space="0" w:color="auto"/>
              <w:right w:val="single" w:sz="4" w:space="0" w:color="auto"/>
            </w:tcBorders>
            <w:hideMark/>
          </w:tcPr>
          <w:p w14:paraId="1485DB3A" w14:textId="77777777" w:rsidR="00005C31" w:rsidRPr="00005C31" w:rsidRDefault="00005C31" w:rsidP="00005C31">
            <w:pPr>
              <w:pStyle w:val="Compact"/>
            </w:pPr>
            <w:r w:rsidRPr="00005C31">
              <w:t>Source API</w:t>
            </w:r>
          </w:p>
        </w:tc>
        <w:tc>
          <w:tcPr>
            <w:tcW w:w="2160" w:type="dxa"/>
            <w:tcBorders>
              <w:top w:val="single" w:sz="4" w:space="0" w:color="auto"/>
              <w:left w:val="single" w:sz="4" w:space="0" w:color="auto"/>
              <w:bottom w:val="single" w:sz="4" w:space="0" w:color="auto"/>
              <w:right w:val="single" w:sz="4" w:space="0" w:color="auto"/>
            </w:tcBorders>
            <w:hideMark/>
          </w:tcPr>
          <w:p w14:paraId="6E37EA2E" w14:textId="77777777" w:rsidR="00005C31" w:rsidRPr="00005C31" w:rsidRDefault="00005C31" w:rsidP="00005C31">
            <w:pPr>
              <w:pStyle w:val="Compact"/>
            </w:pPr>
            <w:r w:rsidRPr="00005C31">
              <w:t>JSON Field</w:t>
            </w:r>
          </w:p>
        </w:tc>
        <w:tc>
          <w:tcPr>
            <w:tcW w:w="2160" w:type="dxa"/>
            <w:tcBorders>
              <w:top w:val="single" w:sz="4" w:space="0" w:color="auto"/>
              <w:left w:val="single" w:sz="4" w:space="0" w:color="auto"/>
              <w:bottom w:val="single" w:sz="4" w:space="0" w:color="auto"/>
              <w:right w:val="single" w:sz="4" w:space="0" w:color="auto"/>
            </w:tcBorders>
            <w:hideMark/>
          </w:tcPr>
          <w:p w14:paraId="721FCF32" w14:textId="77777777" w:rsidR="00005C31" w:rsidRPr="00005C31" w:rsidRDefault="00005C31" w:rsidP="00005C31">
            <w:pPr>
              <w:pStyle w:val="Compact"/>
            </w:pPr>
            <w:r w:rsidRPr="00005C31">
              <w:t>Description</w:t>
            </w:r>
          </w:p>
        </w:tc>
      </w:tr>
      <w:tr w:rsidR="00005C31" w:rsidRPr="00005C31" w14:paraId="77A5D83C" w14:textId="77777777">
        <w:tc>
          <w:tcPr>
            <w:tcW w:w="2160" w:type="dxa"/>
            <w:tcBorders>
              <w:top w:val="single" w:sz="4" w:space="0" w:color="auto"/>
              <w:left w:val="single" w:sz="4" w:space="0" w:color="auto"/>
              <w:bottom w:val="single" w:sz="4" w:space="0" w:color="auto"/>
              <w:right w:val="single" w:sz="4" w:space="0" w:color="auto"/>
            </w:tcBorders>
            <w:hideMark/>
          </w:tcPr>
          <w:p w14:paraId="02E80217" w14:textId="77777777" w:rsidR="00005C31" w:rsidRPr="00005C31" w:rsidRDefault="00005C31" w:rsidP="00005C31">
            <w:pPr>
              <w:pStyle w:val="Compact"/>
            </w:pPr>
            <w:r w:rsidRPr="00005C31">
              <w:t>purchaseOrderId</w:t>
            </w:r>
          </w:p>
        </w:tc>
        <w:tc>
          <w:tcPr>
            <w:tcW w:w="2160" w:type="dxa"/>
            <w:tcBorders>
              <w:top w:val="single" w:sz="4" w:space="0" w:color="auto"/>
              <w:left w:val="single" w:sz="4" w:space="0" w:color="auto"/>
              <w:bottom w:val="single" w:sz="4" w:space="0" w:color="auto"/>
              <w:right w:val="single" w:sz="4" w:space="0" w:color="auto"/>
            </w:tcBorders>
            <w:hideMark/>
          </w:tcPr>
          <w:p w14:paraId="19A4E4B4" w14:textId="77777777" w:rsidR="00005C31" w:rsidRPr="00005C31" w:rsidRDefault="00005C31" w:rsidP="00005C31">
            <w:pPr>
              <w:pStyle w:val="Compact"/>
            </w:pPr>
            <w:r w:rsidRPr="00005C31">
              <w:t>POST /api/v1/purchase-orders</w:t>
            </w:r>
          </w:p>
        </w:tc>
        <w:tc>
          <w:tcPr>
            <w:tcW w:w="2160" w:type="dxa"/>
            <w:tcBorders>
              <w:top w:val="single" w:sz="4" w:space="0" w:color="auto"/>
              <w:left w:val="single" w:sz="4" w:space="0" w:color="auto"/>
              <w:bottom w:val="single" w:sz="4" w:space="0" w:color="auto"/>
              <w:right w:val="single" w:sz="4" w:space="0" w:color="auto"/>
            </w:tcBorders>
            <w:hideMark/>
          </w:tcPr>
          <w:p w14:paraId="65E697A5" w14:textId="77777777" w:rsidR="00005C31" w:rsidRPr="00005C31" w:rsidRDefault="00005C31" w:rsidP="00005C31">
            <w:pPr>
              <w:pStyle w:val="Compact"/>
            </w:pPr>
            <w:r w:rsidRPr="00005C31">
              <w:t>purchaseOrderId</w:t>
            </w:r>
          </w:p>
        </w:tc>
        <w:tc>
          <w:tcPr>
            <w:tcW w:w="2160" w:type="dxa"/>
            <w:tcBorders>
              <w:top w:val="single" w:sz="4" w:space="0" w:color="auto"/>
              <w:left w:val="single" w:sz="4" w:space="0" w:color="auto"/>
              <w:bottom w:val="single" w:sz="4" w:space="0" w:color="auto"/>
              <w:right w:val="single" w:sz="4" w:space="0" w:color="auto"/>
            </w:tcBorders>
            <w:hideMark/>
          </w:tcPr>
          <w:p w14:paraId="5A548602" w14:textId="77777777" w:rsidR="00005C31" w:rsidRPr="00005C31" w:rsidRDefault="00005C31" w:rsidP="00005C31">
            <w:pPr>
              <w:pStyle w:val="Compact"/>
            </w:pPr>
            <w:r w:rsidRPr="00005C31">
              <w:t>Unique purchase order identifier.</w:t>
            </w:r>
          </w:p>
        </w:tc>
      </w:tr>
      <w:tr w:rsidR="00005C31" w:rsidRPr="00005C31" w14:paraId="146959DD" w14:textId="77777777">
        <w:tc>
          <w:tcPr>
            <w:tcW w:w="2160" w:type="dxa"/>
            <w:tcBorders>
              <w:top w:val="single" w:sz="4" w:space="0" w:color="auto"/>
              <w:left w:val="single" w:sz="4" w:space="0" w:color="auto"/>
              <w:bottom w:val="single" w:sz="4" w:space="0" w:color="auto"/>
              <w:right w:val="single" w:sz="4" w:space="0" w:color="auto"/>
            </w:tcBorders>
            <w:hideMark/>
          </w:tcPr>
          <w:p w14:paraId="30656A03" w14:textId="77777777" w:rsidR="00005C31" w:rsidRPr="00005C31" w:rsidRDefault="00005C31" w:rsidP="00005C31">
            <w:pPr>
              <w:pStyle w:val="Compact"/>
            </w:pPr>
            <w:r w:rsidRPr="00005C31">
              <w:t>openQuantity</w:t>
            </w:r>
          </w:p>
        </w:tc>
        <w:tc>
          <w:tcPr>
            <w:tcW w:w="2160" w:type="dxa"/>
            <w:tcBorders>
              <w:top w:val="single" w:sz="4" w:space="0" w:color="auto"/>
              <w:left w:val="single" w:sz="4" w:space="0" w:color="auto"/>
              <w:bottom w:val="single" w:sz="4" w:space="0" w:color="auto"/>
              <w:right w:val="single" w:sz="4" w:space="0" w:color="auto"/>
            </w:tcBorders>
            <w:hideMark/>
          </w:tcPr>
          <w:p w14:paraId="3DA0C470" w14:textId="77777777" w:rsidR="00005C31" w:rsidRPr="00005C31" w:rsidRDefault="00005C31" w:rsidP="00005C31">
            <w:pPr>
              <w:pStyle w:val="Compact"/>
            </w:pPr>
            <w:r w:rsidRPr="00005C31">
              <w:t>POST /api/v1/purchase-orders</w:t>
            </w:r>
          </w:p>
        </w:tc>
        <w:tc>
          <w:tcPr>
            <w:tcW w:w="2160" w:type="dxa"/>
            <w:tcBorders>
              <w:top w:val="single" w:sz="4" w:space="0" w:color="auto"/>
              <w:left w:val="single" w:sz="4" w:space="0" w:color="auto"/>
              <w:bottom w:val="single" w:sz="4" w:space="0" w:color="auto"/>
              <w:right w:val="single" w:sz="4" w:space="0" w:color="auto"/>
            </w:tcBorders>
            <w:hideMark/>
          </w:tcPr>
          <w:p w14:paraId="5B9CE43D" w14:textId="77777777" w:rsidR="00005C31" w:rsidRPr="00005C31" w:rsidRDefault="00005C31" w:rsidP="00005C31">
            <w:pPr>
              <w:pStyle w:val="Compact"/>
            </w:pPr>
            <w:r w:rsidRPr="00005C31">
              <w:t>openQuantity</w:t>
            </w:r>
          </w:p>
        </w:tc>
        <w:tc>
          <w:tcPr>
            <w:tcW w:w="2160" w:type="dxa"/>
            <w:tcBorders>
              <w:top w:val="single" w:sz="4" w:space="0" w:color="auto"/>
              <w:left w:val="single" w:sz="4" w:space="0" w:color="auto"/>
              <w:bottom w:val="single" w:sz="4" w:space="0" w:color="auto"/>
              <w:right w:val="single" w:sz="4" w:space="0" w:color="auto"/>
            </w:tcBorders>
            <w:hideMark/>
          </w:tcPr>
          <w:p w14:paraId="2CECD30D" w14:textId="77777777" w:rsidR="00005C31" w:rsidRPr="00005C31" w:rsidRDefault="00005C31" w:rsidP="00005C31">
            <w:pPr>
              <w:pStyle w:val="Compact"/>
            </w:pPr>
            <w:r w:rsidRPr="00005C31">
              <w:t>Quantity yet to be received from supplier.</w:t>
            </w:r>
          </w:p>
        </w:tc>
      </w:tr>
      <w:tr w:rsidR="00977702" w:rsidRPr="00005C31" w14:paraId="25D5F5DF" w14:textId="77777777">
        <w:tc>
          <w:tcPr>
            <w:tcW w:w="2160" w:type="dxa"/>
            <w:tcBorders>
              <w:top w:val="single" w:sz="4" w:space="0" w:color="auto"/>
              <w:left w:val="single" w:sz="4" w:space="0" w:color="auto"/>
              <w:bottom w:val="single" w:sz="4" w:space="0" w:color="auto"/>
              <w:right w:val="single" w:sz="4" w:space="0" w:color="auto"/>
            </w:tcBorders>
          </w:tcPr>
          <w:p w14:paraId="1CAD41F6" w14:textId="39569A22" w:rsidR="00977702" w:rsidRPr="00977702" w:rsidRDefault="00977702" w:rsidP="00005C31">
            <w:pPr>
              <w:pStyle w:val="Compact"/>
              <w:rPr>
                <w:lang w:val="en-IN"/>
              </w:rPr>
            </w:pPr>
            <w:r w:rsidRPr="00977702">
              <w:rPr>
                <w:lang w:val="en-IN"/>
              </w:rPr>
              <w:t>expectedDeliveryDate</w:t>
            </w:r>
          </w:p>
        </w:tc>
        <w:tc>
          <w:tcPr>
            <w:tcW w:w="2160" w:type="dxa"/>
            <w:tcBorders>
              <w:top w:val="single" w:sz="4" w:space="0" w:color="auto"/>
              <w:left w:val="single" w:sz="4" w:space="0" w:color="auto"/>
              <w:bottom w:val="single" w:sz="4" w:space="0" w:color="auto"/>
              <w:right w:val="single" w:sz="4" w:space="0" w:color="auto"/>
            </w:tcBorders>
          </w:tcPr>
          <w:p w14:paraId="3DC829CC" w14:textId="74BA6308" w:rsidR="00977702" w:rsidRPr="00005C31" w:rsidRDefault="00977702" w:rsidP="00005C31">
            <w:pPr>
              <w:pStyle w:val="Compact"/>
            </w:pPr>
            <w:r w:rsidRPr="00005C31">
              <w:t>/api/v1/purchase-orders</w:t>
            </w:r>
          </w:p>
        </w:tc>
        <w:tc>
          <w:tcPr>
            <w:tcW w:w="2160" w:type="dxa"/>
            <w:tcBorders>
              <w:top w:val="single" w:sz="4" w:space="0" w:color="auto"/>
              <w:left w:val="single" w:sz="4" w:space="0" w:color="auto"/>
              <w:bottom w:val="single" w:sz="4" w:space="0" w:color="auto"/>
              <w:right w:val="single" w:sz="4" w:space="0" w:color="auto"/>
            </w:tcBorders>
          </w:tcPr>
          <w:p w14:paraId="17F36CD4" w14:textId="77777777" w:rsidR="00977702" w:rsidRPr="00977702" w:rsidRDefault="00977702" w:rsidP="00977702">
            <w:pPr>
              <w:pStyle w:val="Compact"/>
              <w:rPr>
                <w:lang w:val="en-IN"/>
              </w:rPr>
            </w:pPr>
            <w:r w:rsidRPr="00977702">
              <w:rPr>
                <w:lang w:val="en-IN"/>
              </w:rPr>
              <w:t>expectedDeliveryDate</w:t>
            </w:r>
          </w:p>
          <w:p w14:paraId="42F85020" w14:textId="77777777" w:rsidR="00977702" w:rsidRPr="00005C31" w:rsidRDefault="00977702" w:rsidP="00005C31">
            <w:pPr>
              <w:pStyle w:val="Compact"/>
            </w:pPr>
          </w:p>
        </w:tc>
        <w:tc>
          <w:tcPr>
            <w:tcW w:w="2160" w:type="dxa"/>
            <w:tcBorders>
              <w:top w:val="single" w:sz="4" w:space="0" w:color="auto"/>
              <w:left w:val="single" w:sz="4" w:space="0" w:color="auto"/>
              <w:bottom w:val="single" w:sz="4" w:space="0" w:color="auto"/>
              <w:right w:val="single" w:sz="4" w:space="0" w:color="auto"/>
            </w:tcBorders>
          </w:tcPr>
          <w:p w14:paraId="4B26AD5F" w14:textId="4EB006CD" w:rsidR="00977702" w:rsidRPr="00005C31" w:rsidRDefault="00977702" w:rsidP="00005C31">
            <w:pPr>
              <w:pStyle w:val="Compact"/>
            </w:pPr>
            <w:r>
              <w:t>When PO is expected to be fulfilled.</w:t>
            </w:r>
          </w:p>
        </w:tc>
      </w:tr>
    </w:tbl>
    <w:p w14:paraId="6CE56BF8" w14:textId="77777777" w:rsidR="00005C31" w:rsidRDefault="00005C31" w:rsidP="00005C31">
      <w:pPr>
        <w:pStyle w:val="Compact"/>
      </w:pPr>
    </w:p>
    <w:p w14:paraId="276BF021" w14:textId="77777777" w:rsidR="00F91CD3" w:rsidRDefault="00000000">
      <w:pPr>
        <w:pStyle w:val="Heading3"/>
      </w:pPr>
      <w:bookmarkStart w:id="22" w:name="work_order"/>
      <w:bookmarkEnd w:id="21"/>
      <w:r>
        <w:t>WORK_ORDER</w:t>
      </w:r>
    </w:p>
    <w:p w14:paraId="72E7DA8E" w14:textId="77777777" w:rsidR="00F91CD3" w:rsidRDefault="00000000">
      <w:pPr>
        <w:pStyle w:val="FirstParagraph"/>
      </w:pPr>
      <w:r>
        <w:t>Properties:</w:t>
      </w:r>
    </w:p>
    <w:p w14:paraId="5F8D3012" w14:textId="4BB250FC" w:rsidR="00997A76" w:rsidRDefault="00000000" w:rsidP="00BD7DAA">
      <w:pPr>
        <w:pStyle w:val="Compact"/>
        <w:numPr>
          <w:ilvl w:val="0"/>
          <w:numId w:val="18"/>
        </w:numPr>
      </w:pPr>
      <w:r>
        <w:t>workOrderId</w:t>
      </w:r>
      <w:r w:rsidR="00BD7DAA">
        <w:t xml:space="preserve">, </w:t>
      </w:r>
      <w:r>
        <w:t>status</w:t>
      </w:r>
      <w:r w:rsidR="00BD7DAA">
        <w:t xml:space="preserve">, </w:t>
      </w:r>
      <w:r>
        <w:t>remainingQuantity</w:t>
      </w:r>
      <w:r w:rsidR="00BD7DAA">
        <w:t xml:space="preserve">, </w:t>
      </w:r>
      <w:r w:rsidR="00211C24" w:rsidRPr="00EA25C3">
        <w:t>plannedCompletionDate</w:t>
      </w:r>
      <w:r w:rsidR="00BD7DAA">
        <w:t xml:space="preserve">, </w:t>
      </w:r>
      <w:r w:rsidR="00211C24">
        <w:t>priority</w:t>
      </w:r>
      <w:r w:rsidR="00171BD3">
        <w:t>,uom</w:t>
      </w:r>
    </w:p>
    <w:p w14:paraId="0F11160B" w14:textId="77777777" w:rsidR="009E0D76" w:rsidRDefault="009E0D76" w:rsidP="009E0D76">
      <w:pPr>
        <w:pStyle w:val="Compact"/>
      </w:pPr>
    </w:p>
    <w:tbl>
      <w:tblPr>
        <w:tblStyle w:val="TableGrid"/>
        <w:tblW w:w="0" w:type="auto"/>
        <w:tblInd w:w="0" w:type="dxa"/>
        <w:tblLook w:val="04A0" w:firstRow="1" w:lastRow="0" w:firstColumn="1" w:lastColumn="0" w:noHBand="0" w:noVBand="1"/>
      </w:tblPr>
      <w:tblGrid>
        <w:gridCol w:w="2575"/>
        <w:gridCol w:w="2160"/>
        <w:gridCol w:w="2575"/>
        <w:gridCol w:w="2160"/>
      </w:tblGrid>
      <w:tr w:rsidR="009E0D76" w:rsidRPr="009E0D76" w14:paraId="31BB2047" w14:textId="77777777" w:rsidTr="000A657F">
        <w:tc>
          <w:tcPr>
            <w:tcW w:w="2575" w:type="dxa"/>
            <w:tcBorders>
              <w:top w:val="single" w:sz="4" w:space="0" w:color="auto"/>
              <w:left w:val="single" w:sz="4" w:space="0" w:color="auto"/>
              <w:bottom w:val="single" w:sz="4" w:space="0" w:color="auto"/>
              <w:right w:val="single" w:sz="4" w:space="0" w:color="auto"/>
            </w:tcBorders>
            <w:hideMark/>
          </w:tcPr>
          <w:p w14:paraId="1BE06F62" w14:textId="77777777" w:rsidR="009E0D76" w:rsidRPr="009E0D76" w:rsidRDefault="009E0D76" w:rsidP="009E0D76">
            <w:pPr>
              <w:pStyle w:val="Compact"/>
            </w:pPr>
            <w:r w:rsidRPr="009E0D76">
              <w:t>Property</w:t>
            </w:r>
          </w:p>
        </w:tc>
        <w:tc>
          <w:tcPr>
            <w:tcW w:w="2160" w:type="dxa"/>
            <w:tcBorders>
              <w:top w:val="single" w:sz="4" w:space="0" w:color="auto"/>
              <w:left w:val="single" w:sz="4" w:space="0" w:color="auto"/>
              <w:bottom w:val="single" w:sz="4" w:space="0" w:color="auto"/>
              <w:right w:val="single" w:sz="4" w:space="0" w:color="auto"/>
            </w:tcBorders>
            <w:hideMark/>
          </w:tcPr>
          <w:p w14:paraId="0C1DB867" w14:textId="77777777" w:rsidR="009E0D76" w:rsidRPr="009E0D76" w:rsidRDefault="009E0D76" w:rsidP="009E0D76">
            <w:pPr>
              <w:pStyle w:val="Compact"/>
            </w:pPr>
            <w:r w:rsidRPr="009E0D76">
              <w:t>Source API</w:t>
            </w:r>
          </w:p>
        </w:tc>
        <w:tc>
          <w:tcPr>
            <w:tcW w:w="2575" w:type="dxa"/>
            <w:tcBorders>
              <w:top w:val="single" w:sz="4" w:space="0" w:color="auto"/>
              <w:left w:val="single" w:sz="4" w:space="0" w:color="auto"/>
              <w:bottom w:val="single" w:sz="4" w:space="0" w:color="auto"/>
              <w:right w:val="single" w:sz="4" w:space="0" w:color="auto"/>
            </w:tcBorders>
            <w:hideMark/>
          </w:tcPr>
          <w:p w14:paraId="6B380AED" w14:textId="77777777" w:rsidR="009E0D76" w:rsidRPr="009E0D76" w:rsidRDefault="009E0D76" w:rsidP="009E0D76">
            <w:pPr>
              <w:pStyle w:val="Compact"/>
            </w:pPr>
            <w:r w:rsidRPr="009E0D76">
              <w:t>JSON Field</w:t>
            </w:r>
          </w:p>
        </w:tc>
        <w:tc>
          <w:tcPr>
            <w:tcW w:w="2160" w:type="dxa"/>
            <w:tcBorders>
              <w:top w:val="single" w:sz="4" w:space="0" w:color="auto"/>
              <w:left w:val="single" w:sz="4" w:space="0" w:color="auto"/>
              <w:bottom w:val="single" w:sz="4" w:space="0" w:color="auto"/>
              <w:right w:val="single" w:sz="4" w:space="0" w:color="auto"/>
            </w:tcBorders>
            <w:hideMark/>
          </w:tcPr>
          <w:p w14:paraId="60081930" w14:textId="77777777" w:rsidR="009E0D76" w:rsidRPr="009E0D76" w:rsidRDefault="009E0D76" w:rsidP="009E0D76">
            <w:pPr>
              <w:pStyle w:val="Compact"/>
            </w:pPr>
            <w:r w:rsidRPr="009E0D76">
              <w:t>Description</w:t>
            </w:r>
          </w:p>
        </w:tc>
      </w:tr>
      <w:tr w:rsidR="009E0D76" w:rsidRPr="009E0D76" w14:paraId="38D5702A" w14:textId="77777777" w:rsidTr="000A657F">
        <w:tc>
          <w:tcPr>
            <w:tcW w:w="2575" w:type="dxa"/>
            <w:tcBorders>
              <w:top w:val="single" w:sz="4" w:space="0" w:color="auto"/>
              <w:left w:val="single" w:sz="4" w:space="0" w:color="auto"/>
              <w:bottom w:val="single" w:sz="4" w:space="0" w:color="auto"/>
              <w:right w:val="single" w:sz="4" w:space="0" w:color="auto"/>
            </w:tcBorders>
            <w:hideMark/>
          </w:tcPr>
          <w:p w14:paraId="72D21576" w14:textId="77777777" w:rsidR="009E0D76" w:rsidRPr="009E0D76" w:rsidRDefault="009E0D76" w:rsidP="009E0D76">
            <w:pPr>
              <w:pStyle w:val="Compact"/>
            </w:pPr>
            <w:r w:rsidRPr="009E0D76">
              <w:t>workOrderId</w:t>
            </w:r>
          </w:p>
        </w:tc>
        <w:tc>
          <w:tcPr>
            <w:tcW w:w="2160" w:type="dxa"/>
            <w:tcBorders>
              <w:top w:val="single" w:sz="4" w:space="0" w:color="auto"/>
              <w:left w:val="single" w:sz="4" w:space="0" w:color="auto"/>
              <w:bottom w:val="single" w:sz="4" w:space="0" w:color="auto"/>
              <w:right w:val="single" w:sz="4" w:space="0" w:color="auto"/>
            </w:tcBorders>
            <w:hideMark/>
          </w:tcPr>
          <w:p w14:paraId="008E4FA0" w14:textId="77777777" w:rsidR="009E0D76" w:rsidRPr="009E0D76" w:rsidRDefault="009E0D76" w:rsidP="009E0D76">
            <w:pPr>
              <w:pStyle w:val="Compact"/>
            </w:pPr>
            <w:r w:rsidRPr="009E0D76">
              <w:t>POST /api/v1/work-orders</w:t>
            </w:r>
          </w:p>
        </w:tc>
        <w:tc>
          <w:tcPr>
            <w:tcW w:w="2575" w:type="dxa"/>
            <w:tcBorders>
              <w:top w:val="single" w:sz="4" w:space="0" w:color="auto"/>
              <w:left w:val="single" w:sz="4" w:space="0" w:color="auto"/>
              <w:bottom w:val="single" w:sz="4" w:space="0" w:color="auto"/>
              <w:right w:val="single" w:sz="4" w:space="0" w:color="auto"/>
            </w:tcBorders>
            <w:hideMark/>
          </w:tcPr>
          <w:p w14:paraId="6E91550F" w14:textId="77777777" w:rsidR="009E0D76" w:rsidRPr="009E0D76" w:rsidRDefault="009E0D76" w:rsidP="009E0D76">
            <w:pPr>
              <w:pStyle w:val="Compact"/>
            </w:pPr>
            <w:r w:rsidRPr="009E0D76">
              <w:t>workOrderId</w:t>
            </w:r>
          </w:p>
        </w:tc>
        <w:tc>
          <w:tcPr>
            <w:tcW w:w="2160" w:type="dxa"/>
            <w:tcBorders>
              <w:top w:val="single" w:sz="4" w:space="0" w:color="auto"/>
              <w:left w:val="single" w:sz="4" w:space="0" w:color="auto"/>
              <w:bottom w:val="single" w:sz="4" w:space="0" w:color="auto"/>
              <w:right w:val="single" w:sz="4" w:space="0" w:color="auto"/>
            </w:tcBorders>
            <w:hideMark/>
          </w:tcPr>
          <w:p w14:paraId="58791989" w14:textId="77777777" w:rsidR="009E0D76" w:rsidRPr="009E0D76" w:rsidRDefault="009E0D76" w:rsidP="009E0D76">
            <w:pPr>
              <w:pStyle w:val="Compact"/>
            </w:pPr>
            <w:r w:rsidRPr="009E0D76">
              <w:t>Unique work order identifier.</w:t>
            </w:r>
          </w:p>
        </w:tc>
      </w:tr>
      <w:tr w:rsidR="009E0D76" w:rsidRPr="009E0D76" w14:paraId="1409435E" w14:textId="77777777" w:rsidTr="000A657F">
        <w:tc>
          <w:tcPr>
            <w:tcW w:w="2575" w:type="dxa"/>
            <w:tcBorders>
              <w:top w:val="single" w:sz="4" w:space="0" w:color="auto"/>
              <w:left w:val="single" w:sz="4" w:space="0" w:color="auto"/>
              <w:bottom w:val="single" w:sz="4" w:space="0" w:color="auto"/>
              <w:right w:val="single" w:sz="4" w:space="0" w:color="auto"/>
            </w:tcBorders>
            <w:hideMark/>
          </w:tcPr>
          <w:p w14:paraId="6F3CDB77" w14:textId="77777777" w:rsidR="009E0D76" w:rsidRPr="009E0D76" w:rsidRDefault="009E0D76" w:rsidP="009E0D76">
            <w:pPr>
              <w:pStyle w:val="Compact"/>
            </w:pPr>
            <w:r w:rsidRPr="009E0D76">
              <w:t>status</w:t>
            </w:r>
          </w:p>
        </w:tc>
        <w:tc>
          <w:tcPr>
            <w:tcW w:w="2160" w:type="dxa"/>
            <w:tcBorders>
              <w:top w:val="single" w:sz="4" w:space="0" w:color="auto"/>
              <w:left w:val="single" w:sz="4" w:space="0" w:color="auto"/>
              <w:bottom w:val="single" w:sz="4" w:space="0" w:color="auto"/>
              <w:right w:val="single" w:sz="4" w:space="0" w:color="auto"/>
            </w:tcBorders>
            <w:hideMark/>
          </w:tcPr>
          <w:p w14:paraId="0CBC46C4" w14:textId="77777777" w:rsidR="009E0D76" w:rsidRPr="009E0D76" w:rsidRDefault="009E0D76" w:rsidP="009E0D76">
            <w:pPr>
              <w:pStyle w:val="Compact"/>
            </w:pPr>
            <w:r w:rsidRPr="009E0D76">
              <w:t>POST /api/v1/work-orders</w:t>
            </w:r>
          </w:p>
        </w:tc>
        <w:tc>
          <w:tcPr>
            <w:tcW w:w="2575" w:type="dxa"/>
            <w:tcBorders>
              <w:top w:val="single" w:sz="4" w:space="0" w:color="auto"/>
              <w:left w:val="single" w:sz="4" w:space="0" w:color="auto"/>
              <w:bottom w:val="single" w:sz="4" w:space="0" w:color="auto"/>
              <w:right w:val="single" w:sz="4" w:space="0" w:color="auto"/>
            </w:tcBorders>
            <w:hideMark/>
          </w:tcPr>
          <w:p w14:paraId="2DF37B49" w14:textId="77777777" w:rsidR="009E0D76" w:rsidRPr="009E0D76" w:rsidRDefault="009E0D76" w:rsidP="009E0D76">
            <w:pPr>
              <w:pStyle w:val="Compact"/>
            </w:pPr>
            <w:r w:rsidRPr="009E0D76">
              <w:t>status</w:t>
            </w:r>
          </w:p>
        </w:tc>
        <w:tc>
          <w:tcPr>
            <w:tcW w:w="2160" w:type="dxa"/>
            <w:tcBorders>
              <w:top w:val="single" w:sz="4" w:space="0" w:color="auto"/>
              <w:left w:val="single" w:sz="4" w:space="0" w:color="auto"/>
              <w:bottom w:val="single" w:sz="4" w:space="0" w:color="auto"/>
              <w:right w:val="single" w:sz="4" w:space="0" w:color="auto"/>
            </w:tcBorders>
            <w:hideMark/>
          </w:tcPr>
          <w:p w14:paraId="70CD6E31" w14:textId="77777777" w:rsidR="009E0D76" w:rsidRPr="009E0D76" w:rsidRDefault="009E0D76" w:rsidP="009E0D76">
            <w:pPr>
              <w:pStyle w:val="Compact"/>
            </w:pPr>
            <w:r w:rsidRPr="009E0D76">
              <w:t>Current execution status of the work order.</w:t>
            </w:r>
          </w:p>
        </w:tc>
      </w:tr>
      <w:tr w:rsidR="009E0D76" w:rsidRPr="009E0D76" w14:paraId="62DA8287" w14:textId="77777777" w:rsidTr="000A657F">
        <w:tc>
          <w:tcPr>
            <w:tcW w:w="2575" w:type="dxa"/>
            <w:tcBorders>
              <w:top w:val="single" w:sz="4" w:space="0" w:color="auto"/>
              <w:left w:val="single" w:sz="4" w:space="0" w:color="auto"/>
              <w:bottom w:val="single" w:sz="4" w:space="0" w:color="auto"/>
              <w:right w:val="single" w:sz="4" w:space="0" w:color="auto"/>
            </w:tcBorders>
            <w:hideMark/>
          </w:tcPr>
          <w:p w14:paraId="426A2079" w14:textId="77777777" w:rsidR="009E0D76" w:rsidRPr="009E0D76" w:rsidRDefault="009E0D76" w:rsidP="009E0D76">
            <w:pPr>
              <w:pStyle w:val="Compact"/>
            </w:pPr>
            <w:r w:rsidRPr="009E0D76">
              <w:t>remainingQty</w:t>
            </w:r>
          </w:p>
        </w:tc>
        <w:tc>
          <w:tcPr>
            <w:tcW w:w="2160" w:type="dxa"/>
            <w:tcBorders>
              <w:top w:val="single" w:sz="4" w:space="0" w:color="auto"/>
              <w:left w:val="single" w:sz="4" w:space="0" w:color="auto"/>
              <w:bottom w:val="single" w:sz="4" w:space="0" w:color="auto"/>
              <w:right w:val="single" w:sz="4" w:space="0" w:color="auto"/>
            </w:tcBorders>
            <w:hideMark/>
          </w:tcPr>
          <w:p w14:paraId="7C6CAC0D" w14:textId="77777777" w:rsidR="009E0D76" w:rsidRPr="009E0D76" w:rsidRDefault="009E0D76" w:rsidP="009E0D76">
            <w:pPr>
              <w:pStyle w:val="Compact"/>
            </w:pPr>
            <w:r w:rsidRPr="009E0D76">
              <w:t>POST /api/v1/work-orders</w:t>
            </w:r>
          </w:p>
        </w:tc>
        <w:tc>
          <w:tcPr>
            <w:tcW w:w="2575" w:type="dxa"/>
            <w:tcBorders>
              <w:top w:val="single" w:sz="4" w:space="0" w:color="auto"/>
              <w:left w:val="single" w:sz="4" w:space="0" w:color="auto"/>
              <w:bottom w:val="single" w:sz="4" w:space="0" w:color="auto"/>
              <w:right w:val="single" w:sz="4" w:space="0" w:color="auto"/>
            </w:tcBorders>
            <w:hideMark/>
          </w:tcPr>
          <w:p w14:paraId="701176B7" w14:textId="77777777" w:rsidR="009E0D76" w:rsidRPr="009E0D76" w:rsidRDefault="009E0D76" w:rsidP="009E0D76">
            <w:pPr>
              <w:pStyle w:val="Compact"/>
            </w:pPr>
            <w:r w:rsidRPr="009E0D76">
              <w:t>remainingQty</w:t>
            </w:r>
          </w:p>
        </w:tc>
        <w:tc>
          <w:tcPr>
            <w:tcW w:w="2160" w:type="dxa"/>
            <w:tcBorders>
              <w:top w:val="single" w:sz="4" w:space="0" w:color="auto"/>
              <w:left w:val="single" w:sz="4" w:space="0" w:color="auto"/>
              <w:bottom w:val="single" w:sz="4" w:space="0" w:color="auto"/>
              <w:right w:val="single" w:sz="4" w:space="0" w:color="auto"/>
            </w:tcBorders>
            <w:hideMark/>
          </w:tcPr>
          <w:p w14:paraId="69043E64" w14:textId="77777777" w:rsidR="009E0D76" w:rsidRPr="009E0D76" w:rsidRDefault="009E0D76" w:rsidP="009E0D76">
            <w:pPr>
              <w:pStyle w:val="Compact"/>
            </w:pPr>
            <w:r w:rsidRPr="009E0D76">
              <w:t>Quantity remaining to be manufactured.</w:t>
            </w:r>
          </w:p>
        </w:tc>
      </w:tr>
      <w:tr w:rsidR="009E0D76" w:rsidRPr="009E0D76" w14:paraId="083916CE" w14:textId="77777777" w:rsidTr="000A657F">
        <w:tc>
          <w:tcPr>
            <w:tcW w:w="2575" w:type="dxa"/>
            <w:tcBorders>
              <w:top w:val="single" w:sz="4" w:space="0" w:color="auto"/>
              <w:left w:val="single" w:sz="4" w:space="0" w:color="auto"/>
              <w:bottom w:val="single" w:sz="4" w:space="0" w:color="auto"/>
              <w:right w:val="single" w:sz="4" w:space="0" w:color="auto"/>
            </w:tcBorders>
            <w:hideMark/>
          </w:tcPr>
          <w:p w14:paraId="73CE6D13" w14:textId="77777777" w:rsidR="009E0D76" w:rsidRPr="009E0D76" w:rsidRDefault="009E0D76" w:rsidP="009E0D76">
            <w:pPr>
              <w:pStyle w:val="Compact"/>
            </w:pPr>
            <w:r w:rsidRPr="009E0D76">
              <w:t>priority</w:t>
            </w:r>
          </w:p>
        </w:tc>
        <w:tc>
          <w:tcPr>
            <w:tcW w:w="2160" w:type="dxa"/>
            <w:tcBorders>
              <w:top w:val="single" w:sz="4" w:space="0" w:color="auto"/>
              <w:left w:val="single" w:sz="4" w:space="0" w:color="auto"/>
              <w:bottom w:val="single" w:sz="4" w:space="0" w:color="auto"/>
              <w:right w:val="single" w:sz="4" w:space="0" w:color="auto"/>
            </w:tcBorders>
            <w:hideMark/>
          </w:tcPr>
          <w:p w14:paraId="513B71A8" w14:textId="77777777" w:rsidR="009E0D76" w:rsidRPr="009E0D76" w:rsidRDefault="009E0D76" w:rsidP="009E0D76">
            <w:pPr>
              <w:pStyle w:val="Compact"/>
            </w:pPr>
            <w:r w:rsidRPr="009E0D76">
              <w:t>POST /api/v1/work-orders</w:t>
            </w:r>
          </w:p>
        </w:tc>
        <w:tc>
          <w:tcPr>
            <w:tcW w:w="2575" w:type="dxa"/>
            <w:tcBorders>
              <w:top w:val="single" w:sz="4" w:space="0" w:color="auto"/>
              <w:left w:val="single" w:sz="4" w:space="0" w:color="auto"/>
              <w:bottom w:val="single" w:sz="4" w:space="0" w:color="auto"/>
              <w:right w:val="single" w:sz="4" w:space="0" w:color="auto"/>
            </w:tcBorders>
            <w:hideMark/>
          </w:tcPr>
          <w:p w14:paraId="70840854" w14:textId="77777777" w:rsidR="009E0D76" w:rsidRPr="009E0D76" w:rsidRDefault="009E0D76" w:rsidP="009E0D76">
            <w:pPr>
              <w:pStyle w:val="Compact"/>
            </w:pPr>
            <w:r w:rsidRPr="009E0D76">
              <w:t>priority</w:t>
            </w:r>
          </w:p>
        </w:tc>
        <w:tc>
          <w:tcPr>
            <w:tcW w:w="2160" w:type="dxa"/>
            <w:tcBorders>
              <w:top w:val="single" w:sz="4" w:space="0" w:color="auto"/>
              <w:left w:val="single" w:sz="4" w:space="0" w:color="auto"/>
              <w:bottom w:val="single" w:sz="4" w:space="0" w:color="auto"/>
              <w:right w:val="single" w:sz="4" w:space="0" w:color="auto"/>
            </w:tcBorders>
            <w:hideMark/>
          </w:tcPr>
          <w:p w14:paraId="1440779A" w14:textId="77777777" w:rsidR="009E0D76" w:rsidRPr="009E0D76" w:rsidRDefault="009E0D76" w:rsidP="009E0D76">
            <w:pPr>
              <w:pStyle w:val="Compact"/>
            </w:pPr>
            <w:r w:rsidRPr="009E0D76">
              <w:t>Manufacturing priority used for impact ranking.</w:t>
            </w:r>
          </w:p>
        </w:tc>
      </w:tr>
      <w:tr w:rsidR="009E0D76" w:rsidRPr="009E0D76" w14:paraId="55F9998A" w14:textId="77777777" w:rsidTr="000A657F">
        <w:tc>
          <w:tcPr>
            <w:tcW w:w="2575" w:type="dxa"/>
            <w:tcBorders>
              <w:top w:val="single" w:sz="4" w:space="0" w:color="auto"/>
              <w:left w:val="single" w:sz="4" w:space="0" w:color="auto"/>
              <w:bottom w:val="single" w:sz="4" w:space="0" w:color="auto"/>
              <w:right w:val="single" w:sz="4" w:space="0" w:color="auto"/>
            </w:tcBorders>
            <w:hideMark/>
          </w:tcPr>
          <w:p w14:paraId="112C97BC" w14:textId="77777777" w:rsidR="009E0D76" w:rsidRPr="009E0D76" w:rsidRDefault="009E0D76" w:rsidP="009E0D76">
            <w:pPr>
              <w:pStyle w:val="Compact"/>
            </w:pPr>
            <w:r w:rsidRPr="009E0D76">
              <w:t>plannedCompletionDate</w:t>
            </w:r>
          </w:p>
        </w:tc>
        <w:tc>
          <w:tcPr>
            <w:tcW w:w="2160" w:type="dxa"/>
            <w:tcBorders>
              <w:top w:val="single" w:sz="4" w:space="0" w:color="auto"/>
              <w:left w:val="single" w:sz="4" w:space="0" w:color="auto"/>
              <w:bottom w:val="single" w:sz="4" w:space="0" w:color="auto"/>
              <w:right w:val="single" w:sz="4" w:space="0" w:color="auto"/>
            </w:tcBorders>
            <w:hideMark/>
          </w:tcPr>
          <w:p w14:paraId="76C5B1EE" w14:textId="77777777" w:rsidR="009E0D76" w:rsidRPr="009E0D76" w:rsidRDefault="009E0D76" w:rsidP="009E0D76">
            <w:pPr>
              <w:pStyle w:val="Compact"/>
            </w:pPr>
            <w:r w:rsidRPr="009E0D76">
              <w:t>POST /api/v1/work-orders</w:t>
            </w:r>
          </w:p>
        </w:tc>
        <w:tc>
          <w:tcPr>
            <w:tcW w:w="2575" w:type="dxa"/>
            <w:tcBorders>
              <w:top w:val="single" w:sz="4" w:space="0" w:color="auto"/>
              <w:left w:val="single" w:sz="4" w:space="0" w:color="auto"/>
              <w:bottom w:val="single" w:sz="4" w:space="0" w:color="auto"/>
              <w:right w:val="single" w:sz="4" w:space="0" w:color="auto"/>
            </w:tcBorders>
            <w:hideMark/>
          </w:tcPr>
          <w:p w14:paraId="1947DEDD" w14:textId="77777777" w:rsidR="009E0D76" w:rsidRPr="009E0D76" w:rsidRDefault="009E0D76" w:rsidP="009E0D76">
            <w:pPr>
              <w:pStyle w:val="Compact"/>
            </w:pPr>
            <w:r w:rsidRPr="009E0D76">
              <w:t>plannedCompletionDate</w:t>
            </w:r>
          </w:p>
        </w:tc>
        <w:tc>
          <w:tcPr>
            <w:tcW w:w="2160" w:type="dxa"/>
            <w:tcBorders>
              <w:top w:val="single" w:sz="4" w:space="0" w:color="auto"/>
              <w:left w:val="single" w:sz="4" w:space="0" w:color="auto"/>
              <w:bottom w:val="single" w:sz="4" w:space="0" w:color="auto"/>
              <w:right w:val="single" w:sz="4" w:space="0" w:color="auto"/>
            </w:tcBorders>
            <w:hideMark/>
          </w:tcPr>
          <w:p w14:paraId="753D913C" w14:textId="77777777" w:rsidR="009E0D76" w:rsidRPr="009E0D76" w:rsidRDefault="009E0D76" w:rsidP="009E0D76">
            <w:pPr>
              <w:pStyle w:val="Compact"/>
            </w:pPr>
            <w:r w:rsidRPr="009E0D76">
              <w:t>Planned completion date of the work order.</w:t>
            </w:r>
          </w:p>
        </w:tc>
      </w:tr>
      <w:tr w:rsidR="000A657F" w:rsidRPr="009E0D76" w14:paraId="65CC14F2" w14:textId="77777777" w:rsidTr="000A657F">
        <w:tc>
          <w:tcPr>
            <w:tcW w:w="2575" w:type="dxa"/>
            <w:tcBorders>
              <w:top w:val="single" w:sz="4" w:space="0" w:color="auto"/>
              <w:left w:val="single" w:sz="4" w:space="0" w:color="auto"/>
              <w:bottom w:val="single" w:sz="4" w:space="0" w:color="auto"/>
              <w:right w:val="single" w:sz="4" w:space="0" w:color="auto"/>
            </w:tcBorders>
          </w:tcPr>
          <w:p w14:paraId="3A4CDC01" w14:textId="6966009E" w:rsidR="000A657F" w:rsidRPr="009E0D76" w:rsidRDefault="000A657F" w:rsidP="009E0D76">
            <w:pPr>
              <w:pStyle w:val="Compact"/>
            </w:pPr>
            <w:r>
              <w:t>uom</w:t>
            </w:r>
          </w:p>
        </w:tc>
        <w:tc>
          <w:tcPr>
            <w:tcW w:w="2160" w:type="dxa"/>
            <w:tcBorders>
              <w:top w:val="single" w:sz="4" w:space="0" w:color="auto"/>
              <w:left w:val="single" w:sz="4" w:space="0" w:color="auto"/>
              <w:bottom w:val="single" w:sz="4" w:space="0" w:color="auto"/>
              <w:right w:val="single" w:sz="4" w:space="0" w:color="auto"/>
            </w:tcBorders>
          </w:tcPr>
          <w:p w14:paraId="27705C93" w14:textId="77777777" w:rsidR="000A657F" w:rsidRPr="000A657F" w:rsidRDefault="000A657F" w:rsidP="000A657F">
            <w:pPr>
              <w:pStyle w:val="Compact"/>
              <w:rPr>
                <w:lang w:val="en-IN"/>
              </w:rPr>
            </w:pPr>
            <w:r w:rsidRPr="000A657F">
              <w:rPr>
                <w:lang w:val="en-IN"/>
              </w:rPr>
              <w:t>/api/v1/work-orders</w:t>
            </w:r>
          </w:p>
          <w:p w14:paraId="31A0E4EF" w14:textId="77777777" w:rsidR="000A657F" w:rsidRPr="009E0D76" w:rsidRDefault="000A657F" w:rsidP="009E0D76">
            <w:pPr>
              <w:pStyle w:val="Compact"/>
            </w:pPr>
          </w:p>
        </w:tc>
        <w:tc>
          <w:tcPr>
            <w:tcW w:w="2575" w:type="dxa"/>
            <w:tcBorders>
              <w:top w:val="single" w:sz="4" w:space="0" w:color="auto"/>
              <w:left w:val="single" w:sz="4" w:space="0" w:color="auto"/>
              <w:bottom w:val="single" w:sz="4" w:space="0" w:color="auto"/>
              <w:right w:val="single" w:sz="4" w:space="0" w:color="auto"/>
            </w:tcBorders>
          </w:tcPr>
          <w:p w14:paraId="472B3E37" w14:textId="77777777" w:rsidR="000A657F" w:rsidRPr="000A657F" w:rsidRDefault="000A657F" w:rsidP="000A657F">
            <w:pPr>
              <w:pStyle w:val="Compact"/>
              <w:rPr>
                <w:lang w:val="en-IN"/>
              </w:rPr>
            </w:pPr>
            <w:r w:rsidRPr="000A657F">
              <w:rPr>
                <w:lang w:val="en-IN"/>
              </w:rPr>
              <w:t>uom</w:t>
            </w:r>
          </w:p>
          <w:p w14:paraId="047B851C" w14:textId="77777777" w:rsidR="000A657F" w:rsidRPr="009E0D76" w:rsidRDefault="000A657F" w:rsidP="009E0D76">
            <w:pPr>
              <w:pStyle w:val="Compact"/>
            </w:pPr>
          </w:p>
        </w:tc>
        <w:tc>
          <w:tcPr>
            <w:tcW w:w="2160" w:type="dxa"/>
            <w:tcBorders>
              <w:top w:val="single" w:sz="4" w:space="0" w:color="auto"/>
              <w:left w:val="single" w:sz="4" w:space="0" w:color="auto"/>
              <w:bottom w:val="single" w:sz="4" w:space="0" w:color="auto"/>
              <w:right w:val="single" w:sz="4" w:space="0" w:color="auto"/>
            </w:tcBorders>
          </w:tcPr>
          <w:p w14:paraId="11AE4650" w14:textId="22BD54B1" w:rsidR="000A657F" w:rsidRPr="009E0D76" w:rsidRDefault="000A657F" w:rsidP="009E0D76">
            <w:pPr>
              <w:pStyle w:val="Compact"/>
            </w:pPr>
            <w:r>
              <w:t>Unit of measure.</w:t>
            </w:r>
          </w:p>
        </w:tc>
      </w:tr>
    </w:tbl>
    <w:p w14:paraId="7C534FC5" w14:textId="77777777" w:rsidR="009E0D76" w:rsidRDefault="009E0D76" w:rsidP="009E0D76">
      <w:pPr>
        <w:pStyle w:val="Compact"/>
      </w:pPr>
    </w:p>
    <w:p w14:paraId="33E121DC" w14:textId="77777777" w:rsidR="004F2D11" w:rsidRDefault="004F2D11" w:rsidP="009E0D76">
      <w:pPr>
        <w:pStyle w:val="Compact"/>
      </w:pPr>
    </w:p>
    <w:p w14:paraId="52C0867B" w14:textId="77777777" w:rsidR="004F2D11" w:rsidRDefault="004F2D11" w:rsidP="009E0D76">
      <w:pPr>
        <w:pStyle w:val="Compact"/>
      </w:pPr>
    </w:p>
    <w:p w14:paraId="5977C6D0" w14:textId="77777777" w:rsidR="004F2D11" w:rsidRDefault="004F2D11" w:rsidP="009E0D76">
      <w:pPr>
        <w:pStyle w:val="Compact"/>
      </w:pPr>
    </w:p>
    <w:p w14:paraId="36AD8169" w14:textId="77777777" w:rsidR="004F2D11" w:rsidRDefault="004F2D11" w:rsidP="009E0D76">
      <w:pPr>
        <w:pStyle w:val="Compact"/>
      </w:pPr>
    </w:p>
    <w:p w14:paraId="4044A66E" w14:textId="77777777" w:rsidR="004F2D11" w:rsidRDefault="004F2D11" w:rsidP="009E0D76">
      <w:pPr>
        <w:pStyle w:val="Compact"/>
      </w:pPr>
    </w:p>
    <w:p w14:paraId="68227EB9" w14:textId="77777777" w:rsidR="00F91CD3" w:rsidRDefault="00000000">
      <w:pPr>
        <w:pStyle w:val="Heading3"/>
      </w:pPr>
      <w:bookmarkStart w:id="23" w:name="sales_order"/>
      <w:bookmarkEnd w:id="22"/>
      <w:r>
        <w:t>SALES_ORDER</w:t>
      </w:r>
    </w:p>
    <w:p w14:paraId="0E645E38" w14:textId="77777777" w:rsidR="00F91CD3" w:rsidRDefault="00000000">
      <w:pPr>
        <w:pStyle w:val="FirstParagraph"/>
      </w:pPr>
      <w:r>
        <w:t>Properties:</w:t>
      </w:r>
    </w:p>
    <w:p w14:paraId="7409E155" w14:textId="6433201C" w:rsidR="009B076C" w:rsidRDefault="00000000" w:rsidP="00CD2742">
      <w:pPr>
        <w:pStyle w:val="Compact"/>
        <w:numPr>
          <w:ilvl w:val="0"/>
          <w:numId w:val="19"/>
        </w:numPr>
      </w:pPr>
      <w:r>
        <w:t>salesOrderId</w:t>
      </w:r>
      <w:r w:rsidR="00074C7B">
        <w:t xml:space="preserve"> </w:t>
      </w:r>
      <w:r w:rsidR="00CD2742">
        <w:t>,</w:t>
      </w:r>
      <w:r>
        <w:t>openQuantity</w:t>
      </w:r>
      <w:r w:rsidR="00074C7B">
        <w:t xml:space="preserve"> </w:t>
      </w:r>
      <w:r w:rsidR="00CD2742">
        <w:t>,</w:t>
      </w:r>
      <w:r>
        <w:t>orderValue</w:t>
      </w:r>
      <w:r w:rsidR="00074C7B">
        <w:t xml:space="preserve"> </w:t>
      </w:r>
      <w:r w:rsidR="00CD2742">
        <w:t>,</w:t>
      </w:r>
      <w:r w:rsidR="001134D9">
        <w:t>priority</w:t>
      </w:r>
      <w:r w:rsidR="00CD2742">
        <w:t xml:space="preserve">, </w:t>
      </w:r>
      <w:r w:rsidR="009B076C" w:rsidRPr="009B076C">
        <w:t>productId</w:t>
      </w:r>
      <w:r w:rsidR="003E60FE">
        <w:t>,</w:t>
      </w:r>
      <w:r w:rsidR="003E60FE" w:rsidRPr="003E60FE">
        <w:rPr>
          <w:rFonts w:eastAsiaTheme="minorEastAsia"/>
          <w:sz w:val="22"/>
          <w:szCs w:val="22"/>
          <w:lang w:val="en-IN"/>
        </w:rPr>
        <w:t xml:space="preserve"> </w:t>
      </w:r>
      <w:r w:rsidR="003E60FE" w:rsidRPr="0041035E">
        <w:rPr>
          <w:rFonts w:eastAsiaTheme="minorEastAsia"/>
          <w:sz w:val="22"/>
          <w:szCs w:val="22"/>
          <w:lang w:val="en-IN"/>
        </w:rPr>
        <w:t>currency</w:t>
      </w:r>
      <w:r w:rsidR="009B076C">
        <w:t xml:space="preserve"> </w:t>
      </w:r>
    </w:p>
    <w:p w14:paraId="01B2FA32" w14:textId="77777777" w:rsidR="00FF388C" w:rsidRDefault="00FF388C" w:rsidP="00FF388C">
      <w:pPr>
        <w:pStyle w:val="Compact"/>
        <w:ind w:left="360"/>
      </w:pPr>
    </w:p>
    <w:tbl>
      <w:tblPr>
        <w:tblStyle w:val="TableGrid"/>
        <w:tblW w:w="0" w:type="auto"/>
        <w:tblInd w:w="-57" w:type="dxa"/>
        <w:tblLook w:val="04A0" w:firstRow="1" w:lastRow="0" w:firstColumn="1" w:lastColumn="0" w:noHBand="0" w:noVBand="1"/>
      </w:tblPr>
      <w:tblGrid>
        <w:gridCol w:w="2160"/>
        <w:gridCol w:w="2160"/>
        <w:gridCol w:w="2160"/>
        <w:gridCol w:w="2160"/>
      </w:tblGrid>
      <w:tr w:rsidR="00FF388C" w:rsidRPr="00FF388C" w14:paraId="4FA20CF9" w14:textId="77777777" w:rsidTr="00161454">
        <w:tc>
          <w:tcPr>
            <w:tcW w:w="2160" w:type="dxa"/>
            <w:tcBorders>
              <w:top w:val="single" w:sz="4" w:space="0" w:color="auto"/>
              <w:left w:val="single" w:sz="4" w:space="0" w:color="auto"/>
              <w:bottom w:val="single" w:sz="4" w:space="0" w:color="auto"/>
              <w:right w:val="single" w:sz="4" w:space="0" w:color="auto"/>
            </w:tcBorders>
            <w:hideMark/>
          </w:tcPr>
          <w:p w14:paraId="1318543E" w14:textId="77777777" w:rsidR="00FF388C" w:rsidRPr="00FF388C" w:rsidRDefault="00FF388C" w:rsidP="00161454">
            <w:pPr>
              <w:pStyle w:val="Compact"/>
            </w:pPr>
            <w:r w:rsidRPr="00FF388C">
              <w:t>Property</w:t>
            </w:r>
          </w:p>
        </w:tc>
        <w:tc>
          <w:tcPr>
            <w:tcW w:w="2160" w:type="dxa"/>
            <w:tcBorders>
              <w:top w:val="single" w:sz="4" w:space="0" w:color="auto"/>
              <w:left w:val="single" w:sz="4" w:space="0" w:color="auto"/>
              <w:bottom w:val="single" w:sz="4" w:space="0" w:color="auto"/>
              <w:right w:val="single" w:sz="4" w:space="0" w:color="auto"/>
            </w:tcBorders>
            <w:hideMark/>
          </w:tcPr>
          <w:p w14:paraId="27649C60" w14:textId="77777777" w:rsidR="00FF388C" w:rsidRPr="00FF388C" w:rsidRDefault="00FF388C" w:rsidP="00FF388C">
            <w:pPr>
              <w:pStyle w:val="Compact"/>
              <w:ind w:left="360"/>
            </w:pPr>
            <w:r w:rsidRPr="00FF388C">
              <w:t>Source API</w:t>
            </w:r>
          </w:p>
        </w:tc>
        <w:tc>
          <w:tcPr>
            <w:tcW w:w="2160" w:type="dxa"/>
            <w:tcBorders>
              <w:top w:val="single" w:sz="4" w:space="0" w:color="auto"/>
              <w:left w:val="single" w:sz="4" w:space="0" w:color="auto"/>
              <w:bottom w:val="single" w:sz="4" w:space="0" w:color="auto"/>
              <w:right w:val="single" w:sz="4" w:space="0" w:color="auto"/>
            </w:tcBorders>
            <w:hideMark/>
          </w:tcPr>
          <w:p w14:paraId="59CFDE26" w14:textId="77777777" w:rsidR="00FF388C" w:rsidRPr="00FF388C" w:rsidRDefault="00FF388C" w:rsidP="00FF388C">
            <w:pPr>
              <w:pStyle w:val="Compact"/>
              <w:ind w:left="360"/>
            </w:pPr>
            <w:r w:rsidRPr="00FF388C">
              <w:t>JSON Field</w:t>
            </w:r>
          </w:p>
        </w:tc>
        <w:tc>
          <w:tcPr>
            <w:tcW w:w="2160" w:type="dxa"/>
            <w:tcBorders>
              <w:top w:val="single" w:sz="4" w:space="0" w:color="auto"/>
              <w:left w:val="single" w:sz="4" w:space="0" w:color="auto"/>
              <w:bottom w:val="single" w:sz="4" w:space="0" w:color="auto"/>
              <w:right w:val="single" w:sz="4" w:space="0" w:color="auto"/>
            </w:tcBorders>
            <w:hideMark/>
          </w:tcPr>
          <w:p w14:paraId="168A3864" w14:textId="77777777" w:rsidR="00FF388C" w:rsidRPr="00FF388C" w:rsidRDefault="00FF388C" w:rsidP="00FF388C">
            <w:pPr>
              <w:pStyle w:val="Compact"/>
              <w:ind w:left="360"/>
            </w:pPr>
            <w:r w:rsidRPr="00FF388C">
              <w:t>Description</w:t>
            </w:r>
          </w:p>
        </w:tc>
      </w:tr>
      <w:tr w:rsidR="00FF388C" w:rsidRPr="00FF388C" w14:paraId="33AC7F43" w14:textId="77777777" w:rsidTr="00161454">
        <w:tc>
          <w:tcPr>
            <w:tcW w:w="2160" w:type="dxa"/>
            <w:tcBorders>
              <w:top w:val="single" w:sz="4" w:space="0" w:color="auto"/>
              <w:left w:val="single" w:sz="4" w:space="0" w:color="auto"/>
              <w:bottom w:val="single" w:sz="4" w:space="0" w:color="auto"/>
              <w:right w:val="single" w:sz="4" w:space="0" w:color="auto"/>
            </w:tcBorders>
            <w:hideMark/>
          </w:tcPr>
          <w:p w14:paraId="16D89296" w14:textId="77777777" w:rsidR="00FF388C" w:rsidRPr="00FF388C" w:rsidRDefault="00FF388C" w:rsidP="00161454">
            <w:pPr>
              <w:pStyle w:val="Compact"/>
            </w:pPr>
            <w:r w:rsidRPr="00FF388C">
              <w:t>salesOrderId</w:t>
            </w:r>
          </w:p>
        </w:tc>
        <w:tc>
          <w:tcPr>
            <w:tcW w:w="2160" w:type="dxa"/>
            <w:tcBorders>
              <w:top w:val="single" w:sz="4" w:space="0" w:color="auto"/>
              <w:left w:val="single" w:sz="4" w:space="0" w:color="auto"/>
              <w:bottom w:val="single" w:sz="4" w:space="0" w:color="auto"/>
              <w:right w:val="single" w:sz="4" w:space="0" w:color="auto"/>
            </w:tcBorders>
            <w:hideMark/>
          </w:tcPr>
          <w:p w14:paraId="0D7C4E13" w14:textId="77777777" w:rsidR="00FF388C" w:rsidRPr="00FF388C" w:rsidRDefault="00FF388C" w:rsidP="00161454">
            <w:pPr>
              <w:pStyle w:val="Compact"/>
            </w:pPr>
            <w:r w:rsidRPr="00FF388C">
              <w:t>POST /api/v1/sales-orders</w:t>
            </w:r>
          </w:p>
        </w:tc>
        <w:tc>
          <w:tcPr>
            <w:tcW w:w="2160" w:type="dxa"/>
            <w:tcBorders>
              <w:top w:val="single" w:sz="4" w:space="0" w:color="auto"/>
              <w:left w:val="single" w:sz="4" w:space="0" w:color="auto"/>
              <w:bottom w:val="single" w:sz="4" w:space="0" w:color="auto"/>
              <w:right w:val="single" w:sz="4" w:space="0" w:color="auto"/>
            </w:tcBorders>
            <w:hideMark/>
          </w:tcPr>
          <w:p w14:paraId="74CBF09D" w14:textId="77777777" w:rsidR="00FF388C" w:rsidRPr="00FF388C" w:rsidRDefault="00FF388C" w:rsidP="0035596B">
            <w:pPr>
              <w:pStyle w:val="Compact"/>
            </w:pPr>
            <w:r w:rsidRPr="00FF388C">
              <w:t>salesOrderId</w:t>
            </w:r>
          </w:p>
        </w:tc>
        <w:tc>
          <w:tcPr>
            <w:tcW w:w="2160" w:type="dxa"/>
            <w:tcBorders>
              <w:top w:val="single" w:sz="4" w:space="0" w:color="auto"/>
              <w:left w:val="single" w:sz="4" w:space="0" w:color="auto"/>
              <w:bottom w:val="single" w:sz="4" w:space="0" w:color="auto"/>
              <w:right w:val="single" w:sz="4" w:space="0" w:color="auto"/>
            </w:tcBorders>
            <w:hideMark/>
          </w:tcPr>
          <w:p w14:paraId="4EDA9C56" w14:textId="77777777" w:rsidR="00FF388C" w:rsidRPr="00FF388C" w:rsidRDefault="00FF388C" w:rsidP="007001B4">
            <w:pPr>
              <w:pStyle w:val="Compact"/>
            </w:pPr>
            <w:r w:rsidRPr="00FF388C">
              <w:t>Unique sales order identifier.</w:t>
            </w:r>
          </w:p>
        </w:tc>
      </w:tr>
      <w:tr w:rsidR="00FF388C" w:rsidRPr="00FF388C" w14:paraId="36EE86B9" w14:textId="77777777" w:rsidTr="00161454">
        <w:tc>
          <w:tcPr>
            <w:tcW w:w="2160" w:type="dxa"/>
            <w:tcBorders>
              <w:top w:val="single" w:sz="4" w:space="0" w:color="auto"/>
              <w:left w:val="single" w:sz="4" w:space="0" w:color="auto"/>
              <w:bottom w:val="single" w:sz="4" w:space="0" w:color="auto"/>
              <w:right w:val="single" w:sz="4" w:space="0" w:color="auto"/>
            </w:tcBorders>
            <w:hideMark/>
          </w:tcPr>
          <w:p w14:paraId="7B9AF604" w14:textId="77777777" w:rsidR="00FF388C" w:rsidRPr="00FF388C" w:rsidRDefault="00FF388C" w:rsidP="00161454">
            <w:pPr>
              <w:pStyle w:val="Compact"/>
            </w:pPr>
            <w:r w:rsidRPr="00FF388C">
              <w:t>openQuantity</w:t>
            </w:r>
          </w:p>
        </w:tc>
        <w:tc>
          <w:tcPr>
            <w:tcW w:w="2160" w:type="dxa"/>
            <w:tcBorders>
              <w:top w:val="single" w:sz="4" w:space="0" w:color="auto"/>
              <w:left w:val="single" w:sz="4" w:space="0" w:color="auto"/>
              <w:bottom w:val="single" w:sz="4" w:space="0" w:color="auto"/>
              <w:right w:val="single" w:sz="4" w:space="0" w:color="auto"/>
            </w:tcBorders>
            <w:hideMark/>
          </w:tcPr>
          <w:p w14:paraId="02DCFF01" w14:textId="77777777" w:rsidR="00FF388C" w:rsidRPr="00FF388C" w:rsidRDefault="00FF388C" w:rsidP="00161454">
            <w:pPr>
              <w:pStyle w:val="Compact"/>
            </w:pPr>
            <w:r w:rsidRPr="00FF388C">
              <w:t>POST /api/v1/sales-orders</w:t>
            </w:r>
          </w:p>
        </w:tc>
        <w:tc>
          <w:tcPr>
            <w:tcW w:w="2160" w:type="dxa"/>
            <w:tcBorders>
              <w:top w:val="single" w:sz="4" w:space="0" w:color="auto"/>
              <w:left w:val="single" w:sz="4" w:space="0" w:color="auto"/>
              <w:bottom w:val="single" w:sz="4" w:space="0" w:color="auto"/>
              <w:right w:val="single" w:sz="4" w:space="0" w:color="auto"/>
            </w:tcBorders>
            <w:hideMark/>
          </w:tcPr>
          <w:p w14:paraId="732F6D1A" w14:textId="77777777" w:rsidR="00FF388C" w:rsidRPr="00FF388C" w:rsidRDefault="00FF388C" w:rsidP="0035596B">
            <w:pPr>
              <w:pStyle w:val="Compact"/>
            </w:pPr>
            <w:r w:rsidRPr="00FF388C">
              <w:t>openQuantity</w:t>
            </w:r>
          </w:p>
        </w:tc>
        <w:tc>
          <w:tcPr>
            <w:tcW w:w="2160" w:type="dxa"/>
            <w:tcBorders>
              <w:top w:val="single" w:sz="4" w:space="0" w:color="auto"/>
              <w:left w:val="single" w:sz="4" w:space="0" w:color="auto"/>
              <w:bottom w:val="single" w:sz="4" w:space="0" w:color="auto"/>
              <w:right w:val="single" w:sz="4" w:space="0" w:color="auto"/>
            </w:tcBorders>
            <w:hideMark/>
          </w:tcPr>
          <w:p w14:paraId="7D7970EF" w14:textId="77777777" w:rsidR="00FF388C" w:rsidRPr="00FF388C" w:rsidRDefault="00FF388C" w:rsidP="007001B4">
            <w:pPr>
              <w:pStyle w:val="Compact"/>
            </w:pPr>
            <w:r w:rsidRPr="00FF388C">
              <w:t>Quantity remaining to be fulfilled.</w:t>
            </w:r>
          </w:p>
        </w:tc>
      </w:tr>
      <w:tr w:rsidR="00FF388C" w:rsidRPr="00FF388C" w14:paraId="3A361487" w14:textId="77777777" w:rsidTr="00161454">
        <w:tc>
          <w:tcPr>
            <w:tcW w:w="2160" w:type="dxa"/>
            <w:tcBorders>
              <w:top w:val="single" w:sz="4" w:space="0" w:color="auto"/>
              <w:left w:val="single" w:sz="4" w:space="0" w:color="auto"/>
              <w:bottom w:val="single" w:sz="4" w:space="0" w:color="auto"/>
              <w:right w:val="single" w:sz="4" w:space="0" w:color="auto"/>
            </w:tcBorders>
            <w:hideMark/>
          </w:tcPr>
          <w:p w14:paraId="77B33175" w14:textId="77777777" w:rsidR="00FF388C" w:rsidRPr="00FF388C" w:rsidRDefault="00FF388C" w:rsidP="00161454">
            <w:pPr>
              <w:pStyle w:val="Compact"/>
            </w:pPr>
            <w:r w:rsidRPr="00FF388C">
              <w:t>orderValue</w:t>
            </w:r>
          </w:p>
        </w:tc>
        <w:tc>
          <w:tcPr>
            <w:tcW w:w="2160" w:type="dxa"/>
            <w:tcBorders>
              <w:top w:val="single" w:sz="4" w:space="0" w:color="auto"/>
              <w:left w:val="single" w:sz="4" w:space="0" w:color="auto"/>
              <w:bottom w:val="single" w:sz="4" w:space="0" w:color="auto"/>
              <w:right w:val="single" w:sz="4" w:space="0" w:color="auto"/>
            </w:tcBorders>
            <w:hideMark/>
          </w:tcPr>
          <w:p w14:paraId="307D55EF" w14:textId="77777777" w:rsidR="00FF388C" w:rsidRPr="00FF388C" w:rsidRDefault="00FF388C" w:rsidP="00161454">
            <w:pPr>
              <w:pStyle w:val="Compact"/>
            </w:pPr>
            <w:r w:rsidRPr="00FF388C">
              <w:t>POST /api/v1/sales-orders</w:t>
            </w:r>
          </w:p>
        </w:tc>
        <w:tc>
          <w:tcPr>
            <w:tcW w:w="2160" w:type="dxa"/>
            <w:tcBorders>
              <w:top w:val="single" w:sz="4" w:space="0" w:color="auto"/>
              <w:left w:val="single" w:sz="4" w:space="0" w:color="auto"/>
              <w:bottom w:val="single" w:sz="4" w:space="0" w:color="auto"/>
              <w:right w:val="single" w:sz="4" w:space="0" w:color="auto"/>
            </w:tcBorders>
            <w:hideMark/>
          </w:tcPr>
          <w:p w14:paraId="53567230" w14:textId="77777777" w:rsidR="00FF388C" w:rsidRPr="00FF388C" w:rsidRDefault="00FF388C" w:rsidP="0035596B">
            <w:pPr>
              <w:pStyle w:val="Compact"/>
            </w:pPr>
            <w:r w:rsidRPr="00FF388C">
              <w:t>orderValue</w:t>
            </w:r>
          </w:p>
        </w:tc>
        <w:tc>
          <w:tcPr>
            <w:tcW w:w="2160" w:type="dxa"/>
            <w:tcBorders>
              <w:top w:val="single" w:sz="4" w:space="0" w:color="auto"/>
              <w:left w:val="single" w:sz="4" w:space="0" w:color="auto"/>
              <w:bottom w:val="single" w:sz="4" w:space="0" w:color="auto"/>
              <w:right w:val="single" w:sz="4" w:space="0" w:color="auto"/>
            </w:tcBorders>
            <w:hideMark/>
          </w:tcPr>
          <w:p w14:paraId="36677667" w14:textId="77777777" w:rsidR="00FF388C" w:rsidRPr="00FF388C" w:rsidRDefault="00FF388C" w:rsidP="007001B4">
            <w:pPr>
              <w:pStyle w:val="Compact"/>
            </w:pPr>
            <w:r w:rsidRPr="00FF388C">
              <w:t>Total monetary value of the sales order.</w:t>
            </w:r>
          </w:p>
        </w:tc>
      </w:tr>
      <w:tr w:rsidR="00FF388C" w:rsidRPr="00FF388C" w14:paraId="43516E80" w14:textId="77777777" w:rsidTr="00161454">
        <w:tc>
          <w:tcPr>
            <w:tcW w:w="2160" w:type="dxa"/>
            <w:tcBorders>
              <w:top w:val="single" w:sz="4" w:space="0" w:color="auto"/>
              <w:left w:val="single" w:sz="4" w:space="0" w:color="auto"/>
              <w:bottom w:val="single" w:sz="4" w:space="0" w:color="auto"/>
              <w:right w:val="single" w:sz="4" w:space="0" w:color="auto"/>
            </w:tcBorders>
            <w:hideMark/>
          </w:tcPr>
          <w:p w14:paraId="47BE40FB" w14:textId="77777777" w:rsidR="00FF388C" w:rsidRPr="00FF388C" w:rsidRDefault="00FF388C" w:rsidP="00161454">
            <w:pPr>
              <w:pStyle w:val="Compact"/>
            </w:pPr>
            <w:r w:rsidRPr="00FF388C">
              <w:t>priority</w:t>
            </w:r>
          </w:p>
        </w:tc>
        <w:tc>
          <w:tcPr>
            <w:tcW w:w="2160" w:type="dxa"/>
            <w:tcBorders>
              <w:top w:val="single" w:sz="4" w:space="0" w:color="auto"/>
              <w:left w:val="single" w:sz="4" w:space="0" w:color="auto"/>
              <w:bottom w:val="single" w:sz="4" w:space="0" w:color="auto"/>
              <w:right w:val="single" w:sz="4" w:space="0" w:color="auto"/>
            </w:tcBorders>
            <w:hideMark/>
          </w:tcPr>
          <w:p w14:paraId="68CFB107" w14:textId="77777777" w:rsidR="00FF388C" w:rsidRPr="00FF388C" w:rsidRDefault="00FF388C" w:rsidP="00161454">
            <w:pPr>
              <w:pStyle w:val="Compact"/>
            </w:pPr>
            <w:r w:rsidRPr="00FF388C">
              <w:t>POST /api/v1/sales-orders</w:t>
            </w:r>
          </w:p>
        </w:tc>
        <w:tc>
          <w:tcPr>
            <w:tcW w:w="2160" w:type="dxa"/>
            <w:tcBorders>
              <w:top w:val="single" w:sz="4" w:space="0" w:color="auto"/>
              <w:left w:val="single" w:sz="4" w:space="0" w:color="auto"/>
              <w:bottom w:val="single" w:sz="4" w:space="0" w:color="auto"/>
              <w:right w:val="single" w:sz="4" w:space="0" w:color="auto"/>
            </w:tcBorders>
            <w:hideMark/>
          </w:tcPr>
          <w:p w14:paraId="02C73D34" w14:textId="77777777" w:rsidR="00FF388C" w:rsidRPr="00FF388C" w:rsidRDefault="00FF388C" w:rsidP="0035596B">
            <w:pPr>
              <w:pStyle w:val="Compact"/>
            </w:pPr>
            <w:r w:rsidRPr="00FF388C">
              <w:t>priority</w:t>
            </w:r>
          </w:p>
        </w:tc>
        <w:tc>
          <w:tcPr>
            <w:tcW w:w="2160" w:type="dxa"/>
            <w:tcBorders>
              <w:top w:val="single" w:sz="4" w:space="0" w:color="auto"/>
              <w:left w:val="single" w:sz="4" w:space="0" w:color="auto"/>
              <w:bottom w:val="single" w:sz="4" w:space="0" w:color="auto"/>
              <w:right w:val="single" w:sz="4" w:space="0" w:color="auto"/>
            </w:tcBorders>
            <w:hideMark/>
          </w:tcPr>
          <w:p w14:paraId="30839755" w14:textId="77777777" w:rsidR="00FF388C" w:rsidRPr="00FF388C" w:rsidRDefault="00FF388C" w:rsidP="007001B4">
            <w:pPr>
              <w:pStyle w:val="Compact"/>
            </w:pPr>
            <w:r w:rsidRPr="00FF388C">
              <w:t>Business priority used for impact ranking.</w:t>
            </w:r>
          </w:p>
        </w:tc>
      </w:tr>
      <w:tr w:rsidR="0041035E" w:rsidRPr="00FF388C" w14:paraId="1ED9056A" w14:textId="77777777" w:rsidTr="00161454">
        <w:tc>
          <w:tcPr>
            <w:tcW w:w="2160" w:type="dxa"/>
            <w:tcBorders>
              <w:top w:val="single" w:sz="4" w:space="0" w:color="auto"/>
              <w:left w:val="single" w:sz="4" w:space="0" w:color="auto"/>
              <w:bottom w:val="single" w:sz="4" w:space="0" w:color="auto"/>
              <w:right w:val="single" w:sz="4" w:space="0" w:color="auto"/>
            </w:tcBorders>
          </w:tcPr>
          <w:p w14:paraId="0D201C51" w14:textId="003D73B8" w:rsidR="0041035E" w:rsidRPr="0041035E" w:rsidRDefault="0041035E" w:rsidP="00161454">
            <w:pPr>
              <w:pStyle w:val="Compact"/>
              <w:rPr>
                <w:lang w:val="en-IN"/>
              </w:rPr>
            </w:pPr>
            <w:r w:rsidRPr="0041035E">
              <w:rPr>
                <w:lang w:val="en-IN"/>
              </w:rPr>
              <w:t>currency</w:t>
            </w:r>
          </w:p>
        </w:tc>
        <w:tc>
          <w:tcPr>
            <w:tcW w:w="2160" w:type="dxa"/>
            <w:tcBorders>
              <w:top w:val="single" w:sz="4" w:space="0" w:color="auto"/>
              <w:left w:val="single" w:sz="4" w:space="0" w:color="auto"/>
              <w:bottom w:val="single" w:sz="4" w:space="0" w:color="auto"/>
              <w:right w:val="single" w:sz="4" w:space="0" w:color="auto"/>
            </w:tcBorders>
          </w:tcPr>
          <w:p w14:paraId="23EB15DC" w14:textId="611DE1A0" w:rsidR="0041035E" w:rsidRPr="00FF388C" w:rsidRDefault="0041035E" w:rsidP="00161454">
            <w:pPr>
              <w:pStyle w:val="Compact"/>
            </w:pPr>
            <w:r w:rsidRPr="00FF388C">
              <w:t>/api/v1/sales-orders</w:t>
            </w:r>
          </w:p>
        </w:tc>
        <w:tc>
          <w:tcPr>
            <w:tcW w:w="2160" w:type="dxa"/>
            <w:tcBorders>
              <w:top w:val="single" w:sz="4" w:space="0" w:color="auto"/>
              <w:left w:val="single" w:sz="4" w:space="0" w:color="auto"/>
              <w:bottom w:val="single" w:sz="4" w:space="0" w:color="auto"/>
              <w:right w:val="single" w:sz="4" w:space="0" w:color="auto"/>
            </w:tcBorders>
          </w:tcPr>
          <w:p w14:paraId="0CB268E0" w14:textId="53194EB1" w:rsidR="0041035E" w:rsidRPr="00FF388C" w:rsidRDefault="0041035E" w:rsidP="0035596B">
            <w:pPr>
              <w:pStyle w:val="Compact"/>
            </w:pPr>
            <w:r w:rsidRPr="0041035E">
              <w:rPr>
                <w:lang w:val="en-IN"/>
              </w:rPr>
              <w:t>currency</w:t>
            </w:r>
          </w:p>
        </w:tc>
        <w:tc>
          <w:tcPr>
            <w:tcW w:w="2160" w:type="dxa"/>
            <w:tcBorders>
              <w:top w:val="single" w:sz="4" w:space="0" w:color="auto"/>
              <w:left w:val="single" w:sz="4" w:space="0" w:color="auto"/>
              <w:bottom w:val="single" w:sz="4" w:space="0" w:color="auto"/>
              <w:right w:val="single" w:sz="4" w:space="0" w:color="auto"/>
            </w:tcBorders>
          </w:tcPr>
          <w:p w14:paraId="336E0595" w14:textId="3337A5E3" w:rsidR="0041035E" w:rsidRPr="00FF388C" w:rsidRDefault="0041035E" w:rsidP="007001B4">
            <w:pPr>
              <w:pStyle w:val="Compact"/>
            </w:pPr>
            <w:r>
              <w:t>Currency format of the order values.</w:t>
            </w:r>
          </w:p>
        </w:tc>
      </w:tr>
    </w:tbl>
    <w:p w14:paraId="75099FE3" w14:textId="77777777" w:rsidR="00FF388C" w:rsidRDefault="00FF388C" w:rsidP="00FF388C">
      <w:pPr>
        <w:pStyle w:val="Compact"/>
        <w:ind w:left="360"/>
      </w:pPr>
    </w:p>
    <w:p w14:paraId="50EEE1F4" w14:textId="77777777" w:rsidR="00F91CD3" w:rsidRDefault="00000000">
      <w:pPr>
        <w:pStyle w:val="Heading3"/>
      </w:pPr>
      <w:bookmarkStart w:id="24" w:name="customer"/>
      <w:bookmarkEnd w:id="23"/>
      <w:r>
        <w:t>CUSTOMER</w:t>
      </w:r>
    </w:p>
    <w:p w14:paraId="775F3DA8" w14:textId="77777777" w:rsidR="00F91CD3" w:rsidRDefault="00000000">
      <w:pPr>
        <w:pStyle w:val="FirstParagraph"/>
      </w:pPr>
      <w:r>
        <w:t>Properties:</w:t>
      </w:r>
    </w:p>
    <w:p w14:paraId="208494C4" w14:textId="0CAE858D" w:rsidR="00F91CD3" w:rsidRDefault="00000000" w:rsidP="00C636F4">
      <w:pPr>
        <w:pStyle w:val="Compact"/>
        <w:numPr>
          <w:ilvl w:val="0"/>
          <w:numId w:val="20"/>
        </w:numPr>
      </w:pPr>
      <w:r>
        <w:t>customerId</w:t>
      </w:r>
      <w:r w:rsidR="00A44260">
        <w:t xml:space="preserve"> </w:t>
      </w:r>
      <w:r w:rsidR="00C636F4">
        <w:t xml:space="preserve">, </w:t>
      </w:r>
      <w:r w:rsidR="00C636F4" w:rsidRPr="00C636F4">
        <w:t>customerName</w:t>
      </w:r>
    </w:p>
    <w:p w14:paraId="03FAC8C4" w14:textId="77777777" w:rsidR="00C636F4" w:rsidRDefault="00C636F4" w:rsidP="00C636F4">
      <w:pPr>
        <w:pStyle w:val="Compact"/>
      </w:pPr>
    </w:p>
    <w:tbl>
      <w:tblPr>
        <w:tblStyle w:val="TableGrid"/>
        <w:tblW w:w="0" w:type="auto"/>
        <w:tblInd w:w="0" w:type="dxa"/>
        <w:tblLook w:val="04A0" w:firstRow="1" w:lastRow="0" w:firstColumn="1" w:lastColumn="0" w:noHBand="0" w:noVBand="1"/>
      </w:tblPr>
      <w:tblGrid>
        <w:gridCol w:w="2160"/>
        <w:gridCol w:w="2160"/>
        <w:gridCol w:w="2160"/>
        <w:gridCol w:w="2160"/>
      </w:tblGrid>
      <w:tr w:rsidR="00C636F4" w:rsidRPr="00C636F4" w14:paraId="7BCCB7F4" w14:textId="77777777">
        <w:tc>
          <w:tcPr>
            <w:tcW w:w="2160" w:type="dxa"/>
            <w:tcBorders>
              <w:top w:val="single" w:sz="4" w:space="0" w:color="auto"/>
              <w:left w:val="single" w:sz="4" w:space="0" w:color="auto"/>
              <w:bottom w:val="single" w:sz="4" w:space="0" w:color="auto"/>
              <w:right w:val="single" w:sz="4" w:space="0" w:color="auto"/>
            </w:tcBorders>
            <w:hideMark/>
          </w:tcPr>
          <w:p w14:paraId="474BB9E4" w14:textId="77777777" w:rsidR="00C636F4" w:rsidRPr="00C636F4" w:rsidRDefault="00C636F4" w:rsidP="00C636F4">
            <w:pPr>
              <w:pStyle w:val="Compact"/>
            </w:pPr>
            <w:r w:rsidRPr="00C636F4">
              <w:t>Property</w:t>
            </w:r>
          </w:p>
        </w:tc>
        <w:tc>
          <w:tcPr>
            <w:tcW w:w="2160" w:type="dxa"/>
            <w:tcBorders>
              <w:top w:val="single" w:sz="4" w:space="0" w:color="auto"/>
              <w:left w:val="single" w:sz="4" w:space="0" w:color="auto"/>
              <w:bottom w:val="single" w:sz="4" w:space="0" w:color="auto"/>
              <w:right w:val="single" w:sz="4" w:space="0" w:color="auto"/>
            </w:tcBorders>
            <w:hideMark/>
          </w:tcPr>
          <w:p w14:paraId="3F272F54" w14:textId="77777777" w:rsidR="00C636F4" w:rsidRPr="00C636F4" w:rsidRDefault="00C636F4" w:rsidP="00C636F4">
            <w:pPr>
              <w:pStyle w:val="Compact"/>
            </w:pPr>
            <w:r w:rsidRPr="00C636F4">
              <w:t>Source API</w:t>
            </w:r>
          </w:p>
        </w:tc>
        <w:tc>
          <w:tcPr>
            <w:tcW w:w="2160" w:type="dxa"/>
            <w:tcBorders>
              <w:top w:val="single" w:sz="4" w:space="0" w:color="auto"/>
              <w:left w:val="single" w:sz="4" w:space="0" w:color="auto"/>
              <w:bottom w:val="single" w:sz="4" w:space="0" w:color="auto"/>
              <w:right w:val="single" w:sz="4" w:space="0" w:color="auto"/>
            </w:tcBorders>
            <w:hideMark/>
          </w:tcPr>
          <w:p w14:paraId="5D4F78A3" w14:textId="77777777" w:rsidR="00C636F4" w:rsidRPr="00C636F4" w:rsidRDefault="00C636F4" w:rsidP="00C636F4">
            <w:pPr>
              <w:pStyle w:val="Compact"/>
            </w:pPr>
            <w:r w:rsidRPr="00C636F4">
              <w:t>JSON Field</w:t>
            </w:r>
          </w:p>
        </w:tc>
        <w:tc>
          <w:tcPr>
            <w:tcW w:w="2160" w:type="dxa"/>
            <w:tcBorders>
              <w:top w:val="single" w:sz="4" w:space="0" w:color="auto"/>
              <w:left w:val="single" w:sz="4" w:space="0" w:color="auto"/>
              <w:bottom w:val="single" w:sz="4" w:space="0" w:color="auto"/>
              <w:right w:val="single" w:sz="4" w:space="0" w:color="auto"/>
            </w:tcBorders>
            <w:hideMark/>
          </w:tcPr>
          <w:p w14:paraId="4CD3FE39" w14:textId="77777777" w:rsidR="00C636F4" w:rsidRPr="00C636F4" w:rsidRDefault="00C636F4" w:rsidP="00C636F4">
            <w:pPr>
              <w:pStyle w:val="Compact"/>
            </w:pPr>
            <w:r w:rsidRPr="00C636F4">
              <w:t>Description</w:t>
            </w:r>
          </w:p>
        </w:tc>
      </w:tr>
      <w:tr w:rsidR="00C636F4" w:rsidRPr="00C636F4" w14:paraId="4F502AF6" w14:textId="77777777">
        <w:tc>
          <w:tcPr>
            <w:tcW w:w="2160" w:type="dxa"/>
            <w:tcBorders>
              <w:top w:val="single" w:sz="4" w:space="0" w:color="auto"/>
              <w:left w:val="single" w:sz="4" w:space="0" w:color="auto"/>
              <w:bottom w:val="single" w:sz="4" w:space="0" w:color="auto"/>
              <w:right w:val="single" w:sz="4" w:space="0" w:color="auto"/>
            </w:tcBorders>
            <w:hideMark/>
          </w:tcPr>
          <w:p w14:paraId="77BA1761" w14:textId="77777777" w:rsidR="00C636F4" w:rsidRPr="00C636F4" w:rsidRDefault="00C636F4" w:rsidP="00C636F4">
            <w:pPr>
              <w:pStyle w:val="Compact"/>
            </w:pPr>
            <w:r w:rsidRPr="00C636F4">
              <w:t>customerId</w:t>
            </w:r>
          </w:p>
        </w:tc>
        <w:tc>
          <w:tcPr>
            <w:tcW w:w="2160" w:type="dxa"/>
            <w:tcBorders>
              <w:top w:val="single" w:sz="4" w:space="0" w:color="auto"/>
              <w:left w:val="single" w:sz="4" w:space="0" w:color="auto"/>
              <w:bottom w:val="single" w:sz="4" w:space="0" w:color="auto"/>
              <w:right w:val="single" w:sz="4" w:space="0" w:color="auto"/>
            </w:tcBorders>
            <w:hideMark/>
          </w:tcPr>
          <w:p w14:paraId="391FDB4D" w14:textId="77777777" w:rsidR="00C636F4" w:rsidRPr="00C636F4" w:rsidRDefault="00C636F4" w:rsidP="00C636F4">
            <w:pPr>
              <w:pStyle w:val="Compact"/>
            </w:pPr>
            <w:r w:rsidRPr="00C636F4">
              <w:t>POST /api/v1/sales-orders</w:t>
            </w:r>
          </w:p>
        </w:tc>
        <w:tc>
          <w:tcPr>
            <w:tcW w:w="2160" w:type="dxa"/>
            <w:tcBorders>
              <w:top w:val="single" w:sz="4" w:space="0" w:color="auto"/>
              <w:left w:val="single" w:sz="4" w:space="0" w:color="auto"/>
              <w:bottom w:val="single" w:sz="4" w:space="0" w:color="auto"/>
              <w:right w:val="single" w:sz="4" w:space="0" w:color="auto"/>
            </w:tcBorders>
            <w:hideMark/>
          </w:tcPr>
          <w:p w14:paraId="162CE494" w14:textId="77777777" w:rsidR="00C636F4" w:rsidRPr="00C636F4" w:rsidRDefault="00C636F4" w:rsidP="00C636F4">
            <w:pPr>
              <w:pStyle w:val="Compact"/>
            </w:pPr>
            <w:r w:rsidRPr="00C636F4">
              <w:t>customerId</w:t>
            </w:r>
          </w:p>
        </w:tc>
        <w:tc>
          <w:tcPr>
            <w:tcW w:w="2160" w:type="dxa"/>
            <w:tcBorders>
              <w:top w:val="single" w:sz="4" w:space="0" w:color="auto"/>
              <w:left w:val="single" w:sz="4" w:space="0" w:color="auto"/>
              <w:bottom w:val="single" w:sz="4" w:space="0" w:color="auto"/>
              <w:right w:val="single" w:sz="4" w:space="0" w:color="auto"/>
            </w:tcBorders>
            <w:hideMark/>
          </w:tcPr>
          <w:p w14:paraId="5349BFCE" w14:textId="77777777" w:rsidR="00C636F4" w:rsidRPr="00C636F4" w:rsidRDefault="00C636F4" w:rsidP="00C636F4">
            <w:pPr>
              <w:pStyle w:val="Compact"/>
            </w:pPr>
            <w:r w:rsidRPr="00C636F4">
              <w:t>Unique customer identifier.</w:t>
            </w:r>
          </w:p>
        </w:tc>
      </w:tr>
      <w:tr w:rsidR="00C636F4" w:rsidRPr="00C636F4" w14:paraId="0CEBF115" w14:textId="77777777">
        <w:tc>
          <w:tcPr>
            <w:tcW w:w="2160" w:type="dxa"/>
            <w:tcBorders>
              <w:top w:val="single" w:sz="4" w:space="0" w:color="auto"/>
              <w:left w:val="single" w:sz="4" w:space="0" w:color="auto"/>
              <w:bottom w:val="single" w:sz="4" w:space="0" w:color="auto"/>
              <w:right w:val="single" w:sz="4" w:space="0" w:color="auto"/>
            </w:tcBorders>
            <w:hideMark/>
          </w:tcPr>
          <w:p w14:paraId="518CF323" w14:textId="77777777" w:rsidR="00C636F4" w:rsidRPr="00C636F4" w:rsidRDefault="00C636F4" w:rsidP="00C636F4">
            <w:pPr>
              <w:pStyle w:val="Compact"/>
            </w:pPr>
            <w:r w:rsidRPr="00C636F4">
              <w:t>customerName</w:t>
            </w:r>
          </w:p>
        </w:tc>
        <w:tc>
          <w:tcPr>
            <w:tcW w:w="2160" w:type="dxa"/>
            <w:tcBorders>
              <w:top w:val="single" w:sz="4" w:space="0" w:color="auto"/>
              <w:left w:val="single" w:sz="4" w:space="0" w:color="auto"/>
              <w:bottom w:val="single" w:sz="4" w:space="0" w:color="auto"/>
              <w:right w:val="single" w:sz="4" w:space="0" w:color="auto"/>
            </w:tcBorders>
            <w:hideMark/>
          </w:tcPr>
          <w:p w14:paraId="27586267" w14:textId="77777777" w:rsidR="00C636F4" w:rsidRPr="00C636F4" w:rsidRDefault="00C636F4" w:rsidP="00C636F4">
            <w:pPr>
              <w:pStyle w:val="Compact"/>
            </w:pPr>
            <w:r w:rsidRPr="00C636F4">
              <w:t>POST /api/v1/sales-orders</w:t>
            </w:r>
          </w:p>
        </w:tc>
        <w:tc>
          <w:tcPr>
            <w:tcW w:w="2160" w:type="dxa"/>
            <w:tcBorders>
              <w:top w:val="single" w:sz="4" w:space="0" w:color="auto"/>
              <w:left w:val="single" w:sz="4" w:space="0" w:color="auto"/>
              <w:bottom w:val="single" w:sz="4" w:space="0" w:color="auto"/>
              <w:right w:val="single" w:sz="4" w:space="0" w:color="auto"/>
            </w:tcBorders>
            <w:hideMark/>
          </w:tcPr>
          <w:p w14:paraId="04C3D759" w14:textId="77777777" w:rsidR="00C636F4" w:rsidRPr="00C636F4" w:rsidRDefault="00C636F4" w:rsidP="00C636F4">
            <w:pPr>
              <w:pStyle w:val="Compact"/>
            </w:pPr>
            <w:r w:rsidRPr="00C636F4">
              <w:t>customerName</w:t>
            </w:r>
          </w:p>
        </w:tc>
        <w:tc>
          <w:tcPr>
            <w:tcW w:w="2160" w:type="dxa"/>
            <w:tcBorders>
              <w:top w:val="single" w:sz="4" w:space="0" w:color="auto"/>
              <w:left w:val="single" w:sz="4" w:space="0" w:color="auto"/>
              <w:bottom w:val="single" w:sz="4" w:space="0" w:color="auto"/>
              <w:right w:val="single" w:sz="4" w:space="0" w:color="auto"/>
            </w:tcBorders>
            <w:hideMark/>
          </w:tcPr>
          <w:p w14:paraId="68292136" w14:textId="77777777" w:rsidR="00C636F4" w:rsidRPr="00C636F4" w:rsidRDefault="00C636F4" w:rsidP="00C636F4">
            <w:pPr>
              <w:pStyle w:val="Compact"/>
            </w:pPr>
            <w:r w:rsidRPr="00C636F4">
              <w:t>Human-readable customer name.</w:t>
            </w:r>
          </w:p>
        </w:tc>
      </w:tr>
    </w:tbl>
    <w:p w14:paraId="34F29627" w14:textId="77777777" w:rsidR="00C636F4" w:rsidRDefault="00C636F4" w:rsidP="00C636F4">
      <w:pPr>
        <w:pStyle w:val="Compact"/>
      </w:pPr>
    </w:p>
    <w:p w14:paraId="194BE01F" w14:textId="77777777" w:rsidR="00F91CD3" w:rsidRDefault="00000000">
      <w:r>
        <w:pict w14:anchorId="5026501B">
          <v:rect id="_x0000_i1033" style="width:0;height:1.5pt" o:hralign="center" o:bullet="t" o:hrstd="t" o:hr="t"/>
        </w:pict>
      </w:r>
    </w:p>
    <w:p w14:paraId="0A4EE61B" w14:textId="77777777" w:rsidR="004F2D11" w:rsidRDefault="004F2D11"/>
    <w:p w14:paraId="0E4F347E" w14:textId="77777777" w:rsidR="004F2D11" w:rsidRDefault="004F2D11"/>
    <w:p w14:paraId="081D8478" w14:textId="77777777" w:rsidR="004F2D11" w:rsidRDefault="004F2D11"/>
    <w:p w14:paraId="0A6335CD" w14:textId="77777777" w:rsidR="004F2D11" w:rsidRDefault="004F2D11"/>
    <w:p w14:paraId="0EE1D297" w14:textId="77777777" w:rsidR="00F91CD3" w:rsidRDefault="00000000">
      <w:pPr>
        <w:pStyle w:val="Heading1"/>
      </w:pPr>
      <w:bookmarkStart w:id="25" w:name="relationship-types"/>
      <w:bookmarkEnd w:id="14"/>
      <w:bookmarkEnd w:id="15"/>
      <w:bookmarkEnd w:id="24"/>
      <w:r>
        <w:t>6. Relationship Types</w:t>
      </w:r>
    </w:p>
    <w:p w14:paraId="0858AFB8" w14:textId="13CCA51E" w:rsidR="00F91CD3" w:rsidRDefault="00000000">
      <w:pPr>
        <w:pStyle w:val="FirstParagraph"/>
      </w:pPr>
      <w:r>
        <w:t xml:space="preserve">PRODUCT </w:t>
      </w:r>
      <w:r w:rsidRPr="00272E74">
        <w:rPr>
          <w:i/>
          <w:iCs/>
          <w:color w:val="FF0000"/>
        </w:rPr>
        <w:t>HAS_REVISION</w:t>
      </w:r>
      <w:r>
        <w:t xml:space="preserve"> REVISION</w:t>
      </w:r>
      <w:r w:rsidR="00DB1721">
        <w:t xml:space="preserve"> </w:t>
      </w:r>
    </w:p>
    <w:p w14:paraId="4D59D68C" w14:textId="77777777" w:rsidR="00F91CD3" w:rsidRDefault="00000000">
      <w:pPr>
        <w:pStyle w:val="BodyText"/>
      </w:pPr>
      <w:r>
        <w:t xml:space="preserve">REVISION </w:t>
      </w:r>
      <w:r w:rsidRPr="00272E74">
        <w:rPr>
          <w:i/>
          <w:iCs/>
          <w:color w:val="FF0000"/>
        </w:rPr>
        <w:t>USES_COMPONENT</w:t>
      </w:r>
      <w:r>
        <w:t xml:space="preserve"> COMPONENT</w:t>
      </w:r>
    </w:p>
    <w:p w14:paraId="0A889540" w14:textId="77777777" w:rsidR="00F91CD3" w:rsidRDefault="00000000">
      <w:pPr>
        <w:pStyle w:val="BodyText"/>
      </w:pPr>
      <w:r>
        <w:t xml:space="preserve">COMPONENT </w:t>
      </w:r>
      <w:r w:rsidRPr="00272E74">
        <w:rPr>
          <w:i/>
          <w:iCs/>
          <w:color w:val="FF0000"/>
        </w:rPr>
        <w:t>SUPPLIED_BY</w:t>
      </w:r>
      <w:r>
        <w:t xml:space="preserve"> SUPPLIER</w:t>
      </w:r>
    </w:p>
    <w:p w14:paraId="34D26A4E" w14:textId="77777777" w:rsidR="00F91CD3" w:rsidRDefault="00000000">
      <w:pPr>
        <w:pStyle w:val="BodyText"/>
      </w:pPr>
      <w:r>
        <w:t xml:space="preserve">INVENTORY </w:t>
      </w:r>
      <w:r w:rsidRPr="00272E74">
        <w:rPr>
          <w:i/>
          <w:iCs/>
          <w:color w:val="FF0000"/>
        </w:rPr>
        <w:t>STOCKS</w:t>
      </w:r>
      <w:r>
        <w:t xml:space="preserve"> COMPONENT</w:t>
      </w:r>
    </w:p>
    <w:p w14:paraId="0744F2B4" w14:textId="77777777" w:rsidR="00F91CD3" w:rsidRDefault="00000000">
      <w:pPr>
        <w:pStyle w:val="BodyText"/>
      </w:pPr>
      <w:r>
        <w:t xml:space="preserve">PURCHASE_ORDER </w:t>
      </w:r>
      <w:r w:rsidRPr="00272E74">
        <w:rPr>
          <w:i/>
          <w:iCs/>
          <w:color w:val="FF0000"/>
        </w:rPr>
        <w:t>PURCHASES</w:t>
      </w:r>
      <w:r>
        <w:t xml:space="preserve"> COMPONENT</w:t>
      </w:r>
    </w:p>
    <w:p w14:paraId="7B1F97FD" w14:textId="77777777" w:rsidR="00F91CD3" w:rsidRDefault="00000000">
      <w:pPr>
        <w:pStyle w:val="BodyText"/>
      </w:pPr>
      <w:r>
        <w:t xml:space="preserve">WORK_ORDER </w:t>
      </w:r>
      <w:r w:rsidRPr="00272E74">
        <w:rPr>
          <w:i/>
          <w:iCs/>
          <w:color w:val="FF0000"/>
        </w:rPr>
        <w:t>BUILDS</w:t>
      </w:r>
      <w:r>
        <w:t xml:space="preserve"> REVISION</w:t>
      </w:r>
    </w:p>
    <w:p w14:paraId="0616B262" w14:textId="77777777" w:rsidR="00F91CD3" w:rsidRDefault="00000000">
      <w:pPr>
        <w:pStyle w:val="BodyText"/>
      </w:pPr>
      <w:r>
        <w:t xml:space="preserve">SALES_ORDER </w:t>
      </w:r>
      <w:r w:rsidRPr="00272E74">
        <w:rPr>
          <w:i/>
          <w:iCs/>
          <w:color w:val="FF0000"/>
        </w:rPr>
        <w:t>ORDERS</w:t>
      </w:r>
      <w:r>
        <w:t xml:space="preserve"> PRODUCT</w:t>
      </w:r>
    </w:p>
    <w:p w14:paraId="2FC61B9D" w14:textId="77777777" w:rsidR="00F91CD3" w:rsidRDefault="00000000">
      <w:pPr>
        <w:pStyle w:val="BodyText"/>
      </w:pPr>
      <w:r>
        <w:t xml:space="preserve">CUSTOMER </w:t>
      </w:r>
      <w:r w:rsidRPr="00272E74">
        <w:rPr>
          <w:i/>
          <w:iCs/>
          <w:color w:val="FF0000"/>
        </w:rPr>
        <w:t>PLACED</w:t>
      </w:r>
      <w:r>
        <w:t xml:space="preserve"> SALES_ORDER</w:t>
      </w:r>
    </w:p>
    <w:p w14:paraId="1653D7FB" w14:textId="77777777" w:rsidR="005E4677" w:rsidRDefault="005E4677">
      <w:pPr>
        <w:pStyle w:val="BodyText"/>
      </w:pPr>
    </w:p>
    <w:tbl>
      <w:tblPr>
        <w:tblStyle w:val="TableGrid"/>
        <w:tblW w:w="0" w:type="auto"/>
        <w:tblInd w:w="0" w:type="dxa"/>
        <w:tblLook w:val="04A0" w:firstRow="1" w:lastRow="0" w:firstColumn="1" w:lastColumn="0" w:noHBand="0" w:noVBand="1"/>
      </w:tblPr>
      <w:tblGrid>
        <w:gridCol w:w="2327"/>
        <w:gridCol w:w="2240"/>
        <w:gridCol w:w="2894"/>
        <w:gridCol w:w="2115"/>
      </w:tblGrid>
      <w:tr w:rsidR="00917CC4" w14:paraId="7E81C541" w14:textId="77777777" w:rsidTr="00917CC4">
        <w:tc>
          <w:tcPr>
            <w:tcW w:w="2327" w:type="dxa"/>
          </w:tcPr>
          <w:p w14:paraId="6F616CE5" w14:textId="0080E3DA" w:rsidR="00917CC4" w:rsidRDefault="00917CC4">
            <w:pPr>
              <w:pStyle w:val="BodyText"/>
            </w:pPr>
            <w:r w:rsidRPr="00917CC4">
              <w:t>Relationship</w:t>
            </w:r>
          </w:p>
        </w:tc>
        <w:tc>
          <w:tcPr>
            <w:tcW w:w="2240" w:type="dxa"/>
          </w:tcPr>
          <w:p w14:paraId="079B8934" w14:textId="643C0BCA" w:rsidR="00917CC4" w:rsidRDefault="00917CC4">
            <w:pPr>
              <w:pStyle w:val="BodyText"/>
            </w:pPr>
            <w:r w:rsidRPr="00917CC4">
              <w:t>Source API</w:t>
            </w:r>
          </w:p>
        </w:tc>
        <w:tc>
          <w:tcPr>
            <w:tcW w:w="2894" w:type="dxa"/>
          </w:tcPr>
          <w:p w14:paraId="74EB34AD" w14:textId="5B825714" w:rsidR="00917CC4" w:rsidRDefault="00917CC4">
            <w:pPr>
              <w:pStyle w:val="BodyText"/>
            </w:pPr>
            <w:r w:rsidRPr="00917CC4">
              <w:t>JSON Field</w:t>
            </w:r>
          </w:p>
        </w:tc>
        <w:tc>
          <w:tcPr>
            <w:tcW w:w="2115" w:type="dxa"/>
          </w:tcPr>
          <w:p w14:paraId="7E50D82A" w14:textId="7E9C10A8" w:rsidR="00917CC4" w:rsidRDefault="00917CC4">
            <w:pPr>
              <w:pStyle w:val="BodyText"/>
            </w:pPr>
            <w:r w:rsidRPr="00917CC4">
              <w:t>Description</w:t>
            </w:r>
          </w:p>
        </w:tc>
      </w:tr>
      <w:tr w:rsidR="00917CC4" w14:paraId="6AC5BE50" w14:textId="77777777" w:rsidTr="00917CC4">
        <w:tc>
          <w:tcPr>
            <w:tcW w:w="2327" w:type="dxa"/>
          </w:tcPr>
          <w:p w14:paraId="53795482" w14:textId="1CA7090E" w:rsidR="00917CC4" w:rsidRDefault="00917CC4">
            <w:pPr>
              <w:pStyle w:val="BodyText"/>
            </w:pPr>
            <w:r w:rsidRPr="00917CC4">
              <w:t>PRODUCT → HAS_REVISION → REVISION</w:t>
            </w:r>
          </w:p>
        </w:tc>
        <w:tc>
          <w:tcPr>
            <w:tcW w:w="2240" w:type="dxa"/>
          </w:tcPr>
          <w:p w14:paraId="70ABEFD7" w14:textId="454BFF9E" w:rsidR="00917CC4" w:rsidRDefault="00917CC4">
            <w:pPr>
              <w:pStyle w:val="BodyText"/>
            </w:pPr>
            <w:r w:rsidRPr="00917CC4">
              <w:t>POST /api/v1/revisions</w:t>
            </w:r>
          </w:p>
        </w:tc>
        <w:tc>
          <w:tcPr>
            <w:tcW w:w="2894" w:type="dxa"/>
          </w:tcPr>
          <w:p w14:paraId="0F1D0B89" w14:textId="057DDEAD" w:rsidR="00917CC4" w:rsidRDefault="00917CC4">
            <w:pPr>
              <w:pStyle w:val="BodyText"/>
            </w:pPr>
            <w:r w:rsidRPr="00917CC4">
              <w:t>productId</w:t>
            </w:r>
          </w:p>
        </w:tc>
        <w:tc>
          <w:tcPr>
            <w:tcW w:w="2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7CC4" w:rsidRPr="00917CC4" w14:paraId="7F2666BA" w14:textId="77777777">
              <w:trPr>
                <w:tblCellSpacing w:w="15" w:type="dxa"/>
              </w:trPr>
              <w:tc>
                <w:tcPr>
                  <w:tcW w:w="0" w:type="auto"/>
                  <w:vAlign w:val="center"/>
                  <w:hideMark/>
                </w:tcPr>
                <w:p w14:paraId="6A4BF5ED" w14:textId="77777777" w:rsidR="00917CC4" w:rsidRPr="00917CC4" w:rsidRDefault="00917CC4" w:rsidP="00917CC4">
                  <w:pPr>
                    <w:pStyle w:val="BodyText"/>
                    <w:rPr>
                      <w:rFonts w:eastAsiaTheme="minorEastAsia"/>
                      <w:sz w:val="22"/>
                      <w:szCs w:val="22"/>
                      <w:lang w:val="en-IN"/>
                    </w:rPr>
                  </w:pPr>
                </w:p>
              </w:tc>
            </w:tr>
          </w:tbl>
          <w:p w14:paraId="7F3FE168" w14:textId="77777777" w:rsidR="00917CC4" w:rsidRPr="00917CC4" w:rsidRDefault="00917CC4" w:rsidP="00917CC4">
            <w:pPr>
              <w:pStyle w:val="BodyTex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tblGrid>
            <w:tr w:rsidR="00917CC4" w:rsidRPr="00917CC4" w14:paraId="22EEEB32" w14:textId="77777777">
              <w:trPr>
                <w:tblCellSpacing w:w="15" w:type="dxa"/>
              </w:trPr>
              <w:tc>
                <w:tcPr>
                  <w:tcW w:w="0" w:type="auto"/>
                  <w:vAlign w:val="center"/>
                  <w:hideMark/>
                </w:tcPr>
                <w:p w14:paraId="50B74C17" w14:textId="77777777" w:rsidR="00917CC4" w:rsidRPr="00917CC4" w:rsidRDefault="00917CC4" w:rsidP="00917CC4">
                  <w:pPr>
                    <w:pStyle w:val="BodyText"/>
                    <w:rPr>
                      <w:rFonts w:eastAsiaTheme="minorEastAsia"/>
                      <w:sz w:val="22"/>
                      <w:szCs w:val="22"/>
                      <w:lang w:val="en-IN"/>
                    </w:rPr>
                  </w:pPr>
                  <w:r w:rsidRPr="00917CC4">
                    <w:rPr>
                      <w:rFonts w:eastAsiaTheme="minorEastAsia"/>
                      <w:sz w:val="22"/>
                      <w:szCs w:val="22"/>
                      <w:lang w:val="en-IN"/>
                    </w:rPr>
                    <w:t>Associates a revision with its parent product.</w:t>
                  </w:r>
                </w:p>
              </w:tc>
            </w:tr>
          </w:tbl>
          <w:p w14:paraId="68504721" w14:textId="77777777" w:rsidR="00917CC4" w:rsidRDefault="00917CC4">
            <w:pPr>
              <w:pStyle w:val="BodyText"/>
            </w:pPr>
          </w:p>
        </w:tc>
      </w:tr>
      <w:tr w:rsidR="00917CC4" w14:paraId="36F4532B" w14:textId="77777777" w:rsidTr="00917CC4">
        <w:tc>
          <w:tcPr>
            <w:tcW w:w="2327" w:type="dxa"/>
          </w:tcPr>
          <w:p w14:paraId="3F22F088" w14:textId="78A658ED" w:rsidR="00917CC4" w:rsidRDefault="00917CC4">
            <w:pPr>
              <w:pStyle w:val="BodyText"/>
            </w:pPr>
            <w:r w:rsidRPr="00917CC4">
              <w:t>REVISION → USES_COMPONENT → COMPONENT</w:t>
            </w:r>
          </w:p>
        </w:tc>
        <w:tc>
          <w:tcPr>
            <w:tcW w:w="2240" w:type="dxa"/>
          </w:tcPr>
          <w:p w14:paraId="3A7279C8" w14:textId="28443581" w:rsidR="00917CC4" w:rsidRDefault="00917CC4">
            <w:pPr>
              <w:pStyle w:val="BodyText"/>
            </w:pPr>
            <w:r w:rsidRPr="00917CC4">
              <w:t>POST /api/v1/boms</w:t>
            </w:r>
          </w:p>
        </w:tc>
        <w:tc>
          <w:tcPr>
            <w:tcW w:w="2894" w:type="dxa"/>
          </w:tcPr>
          <w:p w14:paraId="54B6C878" w14:textId="76E0DE15" w:rsidR="00917CC4" w:rsidRDefault="00917CC4">
            <w:pPr>
              <w:pStyle w:val="BodyText"/>
            </w:pPr>
            <w:r w:rsidRPr="00917CC4">
              <w:t>revisionId, components[].componentId</w:t>
            </w:r>
          </w:p>
        </w:tc>
        <w:tc>
          <w:tcPr>
            <w:tcW w:w="2115" w:type="dxa"/>
          </w:tcPr>
          <w:p w14:paraId="03358322" w14:textId="28ACF57D" w:rsidR="00917CC4" w:rsidRDefault="00917CC4">
            <w:pPr>
              <w:pStyle w:val="BodyText"/>
            </w:pPr>
            <w:r w:rsidRPr="00917CC4">
              <w:t>Defines BOM structure for a revision.</w:t>
            </w:r>
          </w:p>
        </w:tc>
      </w:tr>
      <w:tr w:rsidR="00917CC4" w14:paraId="0F4EB214" w14:textId="77777777" w:rsidTr="00917CC4">
        <w:tc>
          <w:tcPr>
            <w:tcW w:w="2327" w:type="dxa"/>
          </w:tcPr>
          <w:p w14:paraId="56276BB8" w14:textId="44D6012C" w:rsidR="00917CC4" w:rsidRDefault="00917CC4">
            <w:pPr>
              <w:pStyle w:val="BodyText"/>
            </w:pPr>
            <w:r w:rsidRPr="00917CC4">
              <w:t>COMPONENT → SUPPLIED_BY → SUPPLIER</w:t>
            </w:r>
          </w:p>
        </w:tc>
        <w:tc>
          <w:tcPr>
            <w:tcW w:w="2240" w:type="dxa"/>
          </w:tcPr>
          <w:p w14:paraId="415C4D2E" w14:textId="2B3A7102" w:rsidR="00917CC4" w:rsidRDefault="00917CC4">
            <w:pPr>
              <w:pStyle w:val="BodyText"/>
            </w:pPr>
            <w:r w:rsidRPr="00917CC4">
              <w:t>POST /api/v1/suppliers</w:t>
            </w:r>
          </w:p>
        </w:tc>
        <w:tc>
          <w:tcPr>
            <w:tcW w:w="2894" w:type="dxa"/>
          </w:tcPr>
          <w:p w14:paraId="0D09C7AA" w14:textId="742061A0" w:rsidR="00917CC4" w:rsidRDefault="00917CC4">
            <w:pPr>
              <w:pStyle w:val="BodyText"/>
            </w:pPr>
            <w:r w:rsidRPr="00917CC4">
              <w:t>componentId, suppliers[].supplierId</w:t>
            </w:r>
          </w:p>
        </w:tc>
        <w:tc>
          <w:tcPr>
            <w:tcW w:w="2115" w:type="dxa"/>
          </w:tcPr>
          <w:p w14:paraId="4B3D7217" w14:textId="740E36FD" w:rsidR="00917CC4" w:rsidRDefault="00917CC4">
            <w:pPr>
              <w:pStyle w:val="BodyText"/>
            </w:pPr>
            <w:r w:rsidRPr="00917CC4">
              <w:t>Defines supplier sourcing for a component.</w:t>
            </w:r>
          </w:p>
        </w:tc>
      </w:tr>
      <w:tr w:rsidR="00917CC4" w14:paraId="04E45175" w14:textId="77777777" w:rsidTr="00917CC4">
        <w:tc>
          <w:tcPr>
            <w:tcW w:w="2327" w:type="dxa"/>
          </w:tcPr>
          <w:p w14:paraId="6E8F23D6" w14:textId="6E8C5F86" w:rsidR="00917CC4" w:rsidRPr="00917CC4" w:rsidRDefault="00917CC4">
            <w:pPr>
              <w:pStyle w:val="BodyText"/>
            </w:pPr>
            <w:r w:rsidRPr="00917CC4">
              <w:t>INVENTORY → STOCKS → COMPONENT</w:t>
            </w:r>
          </w:p>
        </w:tc>
        <w:tc>
          <w:tcPr>
            <w:tcW w:w="2240" w:type="dxa"/>
          </w:tcPr>
          <w:p w14:paraId="045ECC52" w14:textId="108F0169" w:rsidR="00917CC4" w:rsidRPr="00917CC4" w:rsidRDefault="00917CC4">
            <w:pPr>
              <w:pStyle w:val="BodyText"/>
            </w:pPr>
            <w:r w:rsidRPr="00917CC4">
              <w:t>POST /api/v1/inventory</w:t>
            </w:r>
          </w:p>
        </w:tc>
        <w:tc>
          <w:tcPr>
            <w:tcW w:w="2894" w:type="dxa"/>
          </w:tcPr>
          <w:p w14:paraId="43D117C4" w14:textId="26BC2ECC" w:rsidR="00917CC4" w:rsidRPr="00917CC4" w:rsidRDefault="00917CC4">
            <w:pPr>
              <w:pStyle w:val="BodyText"/>
            </w:pPr>
            <w:r w:rsidRPr="00917CC4">
              <w:t>componentId</w:t>
            </w:r>
          </w:p>
        </w:tc>
        <w:tc>
          <w:tcPr>
            <w:tcW w:w="2115" w:type="dxa"/>
          </w:tcPr>
          <w:p w14:paraId="478999F6" w14:textId="55B05E4C" w:rsidR="00917CC4" w:rsidRPr="00917CC4" w:rsidRDefault="00917CC4">
            <w:pPr>
              <w:pStyle w:val="BodyText"/>
            </w:pPr>
            <w:r w:rsidRPr="00917CC4">
              <w:t>Associates inventory position with a component.</w:t>
            </w:r>
          </w:p>
        </w:tc>
      </w:tr>
      <w:tr w:rsidR="00917CC4" w14:paraId="5919A37B" w14:textId="77777777" w:rsidTr="00917CC4">
        <w:tc>
          <w:tcPr>
            <w:tcW w:w="2327" w:type="dxa"/>
          </w:tcPr>
          <w:p w14:paraId="41E8AEFC" w14:textId="6856E93B" w:rsidR="00917CC4" w:rsidRPr="00917CC4" w:rsidRDefault="00917CC4">
            <w:pPr>
              <w:pStyle w:val="BodyText"/>
            </w:pPr>
            <w:r w:rsidRPr="00917CC4">
              <w:t>PURCHASE_ORDER → PURCHASES → COMPONENT</w:t>
            </w:r>
          </w:p>
        </w:tc>
        <w:tc>
          <w:tcPr>
            <w:tcW w:w="2240" w:type="dxa"/>
          </w:tcPr>
          <w:p w14:paraId="168DC72D" w14:textId="3DF94041" w:rsidR="00917CC4" w:rsidRPr="00917CC4" w:rsidRDefault="00917CC4">
            <w:pPr>
              <w:pStyle w:val="BodyText"/>
            </w:pPr>
            <w:r w:rsidRPr="00917CC4">
              <w:t>POST /api/v1/purchase-orders</w:t>
            </w:r>
          </w:p>
        </w:tc>
        <w:tc>
          <w:tcPr>
            <w:tcW w:w="2894" w:type="dxa"/>
          </w:tcPr>
          <w:p w14:paraId="581EC3B7" w14:textId="398B1F37" w:rsidR="00917CC4" w:rsidRPr="00917CC4" w:rsidRDefault="00917CC4">
            <w:pPr>
              <w:pStyle w:val="BodyText"/>
            </w:pPr>
            <w:r w:rsidRPr="00917CC4">
              <w:t>componentId</w:t>
            </w:r>
          </w:p>
        </w:tc>
        <w:tc>
          <w:tcPr>
            <w:tcW w:w="2115" w:type="dxa"/>
          </w:tcPr>
          <w:p w14:paraId="2F47306D" w14:textId="2D21E087" w:rsidR="00917CC4" w:rsidRPr="00917CC4" w:rsidRDefault="00917CC4">
            <w:pPr>
              <w:pStyle w:val="BodyText"/>
            </w:pPr>
            <w:r w:rsidRPr="00917CC4">
              <w:t>Associates purchase order with a component.</w:t>
            </w:r>
          </w:p>
        </w:tc>
      </w:tr>
      <w:tr w:rsidR="00917CC4" w14:paraId="254283DC" w14:textId="77777777" w:rsidTr="00917CC4">
        <w:tc>
          <w:tcPr>
            <w:tcW w:w="2327" w:type="dxa"/>
          </w:tcPr>
          <w:p w14:paraId="425D0CC1" w14:textId="4918FE1D" w:rsidR="00917CC4" w:rsidRPr="00917CC4" w:rsidRDefault="00917CC4">
            <w:pPr>
              <w:pStyle w:val="BodyText"/>
            </w:pPr>
            <w:r w:rsidRPr="00917CC4">
              <w:lastRenderedPageBreak/>
              <w:t>WORK_ORDER → BUILDS → REVISION</w:t>
            </w:r>
          </w:p>
        </w:tc>
        <w:tc>
          <w:tcPr>
            <w:tcW w:w="2240" w:type="dxa"/>
          </w:tcPr>
          <w:p w14:paraId="06BF2D32" w14:textId="1380C2B7" w:rsidR="00917CC4" w:rsidRPr="00917CC4" w:rsidRDefault="00917CC4">
            <w:pPr>
              <w:pStyle w:val="BodyText"/>
            </w:pPr>
            <w:r w:rsidRPr="00917CC4">
              <w:t>POST /api/v1/work-orders</w:t>
            </w:r>
          </w:p>
        </w:tc>
        <w:tc>
          <w:tcPr>
            <w:tcW w:w="2894" w:type="dxa"/>
          </w:tcPr>
          <w:p w14:paraId="6F358BE9" w14:textId="4668DB6B" w:rsidR="00917CC4" w:rsidRPr="00917CC4" w:rsidRDefault="00917CC4">
            <w:pPr>
              <w:pStyle w:val="BodyText"/>
            </w:pPr>
            <w:r w:rsidRPr="00917CC4">
              <w:t>revisionId</w:t>
            </w:r>
          </w:p>
        </w:tc>
        <w:tc>
          <w:tcPr>
            <w:tcW w:w="2115" w:type="dxa"/>
          </w:tcPr>
          <w:p w14:paraId="7445650C" w14:textId="3B119065" w:rsidR="00917CC4" w:rsidRPr="00917CC4" w:rsidRDefault="00917CC4">
            <w:pPr>
              <w:pStyle w:val="BodyText"/>
            </w:pPr>
            <w:r w:rsidRPr="00917CC4">
              <w:t>Associates work order with the revision being manufactured.</w:t>
            </w:r>
          </w:p>
        </w:tc>
      </w:tr>
      <w:tr w:rsidR="00917CC4" w14:paraId="5B3A6AE7" w14:textId="77777777" w:rsidTr="00917CC4">
        <w:tc>
          <w:tcPr>
            <w:tcW w:w="2327" w:type="dxa"/>
          </w:tcPr>
          <w:p w14:paraId="0D9E425E" w14:textId="497410ED" w:rsidR="00917CC4" w:rsidRPr="00917CC4" w:rsidRDefault="00917CC4">
            <w:pPr>
              <w:pStyle w:val="BodyText"/>
            </w:pPr>
            <w:r w:rsidRPr="00917CC4">
              <w:t>SALES_ORDER → ORDERS → PRODUCT</w:t>
            </w:r>
          </w:p>
        </w:tc>
        <w:tc>
          <w:tcPr>
            <w:tcW w:w="2240" w:type="dxa"/>
          </w:tcPr>
          <w:p w14:paraId="0B64C880" w14:textId="727DAA7B" w:rsidR="00917CC4" w:rsidRPr="00917CC4" w:rsidRDefault="00917CC4">
            <w:pPr>
              <w:pStyle w:val="BodyText"/>
            </w:pPr>
            <w:r w:rsidRPr="00917CC4">
              <w:t>POST /api/v1/sales-orders</w:t>
            </w:r>
          </w:p>
        </w:tc>
        <w:tc>
          <w:tcPr>
            <w:tcW w:w="2894" w:type="dxa"/>
          </w:tcPr>
          <w:p w14:paraId="346C7A64" w14:textId="306CE26B" w:rsidR="00917CC4" w:rsidRPr="00917CC4" w:rsidRDefault="00917CC4">
            <w:pPr>
              <w:pStyle w:val="BodyText"/>
            </w:pPr>
            <w:r w:rsidRPr="00917CC4">
              <w:t>productId</w:t>
            </w:r>
          </w:p>
        </w:tc>
        <w:tc>
          <w:tcPr>
            <w:tcW w:w="2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7CC4" w:rsidRPr="00917CC4" w14:paraId="62F237DE" w14:textId="77777777">
              <w:trPr>
                <w:tblCellSpacing w:w="15" w:type="dxa"/>
              </w:trPr>
              <w:tc>
                <w:tcPr>
                  <w:tcW w:w="0" w:type="auto"/>
                  <w:vAlign w:val="center"/>
                  <w:hideMark/>
                </w:tcPr>
                <w:p w14:paraId="63AF9BA0" w14:textId="77777777" w:rsidR="00917CC4" w:rsidRPr="00917CC4" w:rsidRDefault="00917CC4" w:rsidP="00917CC4">
                  <w:pPr>
                    <w:pStyle w:val="BodyText"/>
                    <w:rPr>
                      <w:rFonts w:eastAsiaTheme="minorEastAsia"/>
                      <w:sz w:val="22"/>
                      <w:szCs w:val="22"/>
                      <w:lang w:val="en-IN"/>
                    </w:rPr>
                  </w:pPr>
                </w:p>
              </w:tc>
            </w:tr>
          </w:tbl>
          <w:p w14:paraId="01562B53" w14:textId="77777777" w:rsidR="00917CC4" w:rsidRPr="00917CC4" w:rsidRDefault="00917CC4" w:rsidP="00917CC4">
            <w:pPr>
              <w:pStyle w:val="BodyTex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tblGrid>
            <w:tr w:rsidR="00917CC4" w:rsidRPr="00917CC4" w14:paraId="6DF94AFF" w14:textId="77777777">
              <w:trPr>
                <w:tblCellSpacing w:w="15" w:type="dxa"/>
              </w:trPr>
              <w:tc>
                <w:tcPr>
                  <w:tcW w:w="0" w:type="auto"/>
                  <w:vAlign w:val="center"/>
                  <w:hideMark/>
                </w:tcPr>
                <w:p w14:paraId="61C8C34D" w14:textId="77777777" w:rsidR="00917CC4" w:rsidRPr="00917CC4" w:rsidRDefault="00917CC4" w:rsidP="00917CC4">
                  <w:pPr>
                    <w:pStyle w:val="BodyText"/>
                    <w:rPr>
                      <w:rFonts w:eastAsiaTheme="minorEastAsia"/>
                      <w:sz w:val="22"/>
                      <w:szCs w:val="22"/>
                      <w:lang w:val="en-IN"/>
                    </w:rPr>
                  </w:pPr>
                  <w:r w:rsidRPr="00917CC4">
                    <w:rPr>
                      <w:rFonts w:eastAsiaTheme="minorEastAsia"/>
                      <w:sz w:val="22"/>
                      <w:szCs w:val="22"/>
                      <w:lang w:val="en-IN"/>
                    </w:rPr>
                    <w:t>Associates sales order with the ordered product.</w:t>
                  </w:r>
                </w:p>
              </w:tc>
            </w:tr>
          </w:tbl>
          <w:p w14:paraId="40A02864" w14:textId="77777777" w:rsidR="00917CC4" w:rsidRPr="00917CC4" w:rsidRDefault="00917CC4">
            <w:pPr>
              <w:pStyle w:val="BodyText"/>
            </w:pPr>
          </w:p>
        </w:tc>
      </w:tr>
      <w:tr w:rsidR="00917CC4" w14:paraId="4562BC17" w14:textId="77777777" w:rsidTr="00917CC4">
        <w:tc>
          <w:tcPr>
            <w:tcW w:w="2327" w:type="dxa"/>
          </w:tcPr>
          <w:p w14:paraId="1EB33922" w14:textId="33425104" w:rsidR="00917CC4" w:rsidRPr="00917CC4" w:rsidRDefault="00917CC4">
            <w:pPr>
              <w:pStyle w:val="BodyText"/>
            </w:pPr>
            <w:r w:rsidRPr="00917CC4">
              <w:t>CUSTOMER → PLACED → SALES_ORDER</w:t>
            </w:r>
          </w:p>
        </w:tc>
        <w:tc>
          <w:tcPr>
            <w:tcW w:w="2240" w:type="dxa"/>
          </w:tcPr>
          <w:p w14:paraId="5CA37F7A" w14:textId="45BFBA05" w:rsidR="00917CC4" w:rsidRPr="00917CC4" w:rsidRDefault="00917CC4">
            <w:pPr>
              <w:pStyle w:val="BodyText"/>
            </w:pPr>
            <w:r w:rsidRPr="00917CC4">
              <w:t>POST /api/v1/sales-orders</w:t>
            </w:r>
          </w:p>
        </w:tc>
        <w:tc>
          <w:tcPr>
            <w:tcW w:w="2894" w:type="dxa"/>
          </w:tcPr>
          <w:p w14:paraId="075E5905" w14:textId="566B30F2" w:rsidR="00917CC4" w:rsidRPr="00917CC4" w:rsidRDefault="00917CC4">
            <w:pPr>
              <w:pStyle w:val="BodyText"/>
            </w:pPr>
            <w:r w:rsidRPr="00917CC4">
              <w:t>customerId</w:t>
            </w:r>
          </w:p>
        </w:tc>
        <w:tc>
          <w:tcPr>
            <w:tcW w:w="2115" w:type="dxa"/>
          </w:tcPr>
          <w:p w14:paraId="4989C54B" w14:textId="00EBA08F" w:rsidR="00917CC4" w:rsidRPr="00917CC4" w:rsidRDefault="00917CC4" w:rsidP="00917CC4">
            <w:pPr>
              <w:pStyle w:val="BodyText"/>
              <w:rPr>
                <w:lang w:val="en-IN"/>
              </w:rPr>
            </w:pPr>
            <w:r w:rsidRPr="00917CC4">
              <w:t>Associates customer with a sales order.</w:t>
            </w:r>
          </w:p>
        </w:tc>
      </w:tr>
    </w:tbl>
    <w:p w14:paraId="3FCC6D05" w14:textId="77777777" w:rsidR="00917CC4" w:rsidRDefault="00917CC4">
      <w:pPr>
        <w:pStyle w:val="BodyText"/>
      </w:pPr>
    </w:p>
    <w:p w14:paraId="5E1E30D9" w14:textId="77777777" w:rsidR="00F91CD3" w:rsidRDefault="00000000">
      <w:r>
        <w:pict w14:anchorId="68DC0ADA">
          <v:rect id="_x0000_i1034" style="width:0;height:1.5pt" o:hralign="center" o:hrstd="t" o:hr="t"/>
        </w:pict>
      </w:r>
    </w:p>
    <w:p w14:paraId="4744D45E" w14:textId="0CDE7A52" w:rsidR="00F91CD3" w:rsidRDefault="00000000">
      <w:pPr>
        <w:pStyle w:val="Heading1"/>
      </w:pPr>
      <w:bookmarkStart w:id="26" w:name="api-design"/>
      <w:bookmarkEnd w:id="25"/>
      <w:r>
        <w:t xml:space="preserve">7. </w:t>
      </w:r>
      <w:r w:rsidR="0094431C">
        <w:t xml:space="preserve">Ingestion </w:t>
      </w:r>
      <w:r>
        <w:t>API Design</w:t>
      </w:r>
    </w:p>
    <w:p w14:paraId="3693E454" w14:textId="77777777" w:rsidR="00F91CD3" w:rsidRDefault="00000000">
      <w:pPr>
        <w:pStyle w:val="Heading2"/>
      </w:pPr>
      <w:bookmarkStart w:id="27" w:name="product-api"/>
      <w:r>
        <w:t>Product API</w:t>
      </w:r>
    </w:p>
    <w:p w14:paraId="62AB3D9C" w14:textId="77777777" w:rsidR="00F91CD3" w:rsidRDefault="00000000">
      <w:pPr>
        <w:pStyle w:val="FirstParagraph"/>
      </w:pPr>
      <w:r>
        <w:t>POST /api/v1/products</w:t>
      </w:r>
    </w:p>
    <w:p w14:paraId="5E67745E" w14:textId="77777777" w:rsidR="00F91CD3" w:rsidRDefault="00000000">
      <w:pPr>
        <w:pStyle w:val="BodyText"/>
      </w:pPr>
      <w:r>
        <w:t>Request:</w:t>
      </w:r>
    </w:p>
    <w:p w14:paraId="41E82D2A" w14:textId="3E32FF78" w:rsidR="00F91CD3" w:rsidRDefault="00000000">
      <w:pPr>
        <w:pStyle w:val="BodyText"/>
      </w:pPr>
      <w:r>
        <w:t>{ “productId”: “P100”, “</w:t>
      </w:r>
      <w:r w:rsidR="00217B18">
        <w:t>code</w:t>
      </w:r>
      <w:r>
        <w:t>”: “SENSOR-100”, “name”: “Industrial Sensor” }</w:t>
      </w:r>
    </w:p>
    <w:p w14:paraId="03197722" w14:textId="77777777" w:rsidR="00F91CD3" w:rsidRDefault="00000000">
      <w:r>
        <w:pict w14:anchorId="5C992E60">
          <v:rect id="_x0000_i1035" style="width:0;height:1.5pt" o:hralign="center" o:hrstd="t" o:hr="t"/>
        </w:pict>
      </w:r>
    </w:p>
    <w:p w14:paraId="02FC02C9" w14:textId="77777777" w:rsidR="00F91CD3" w:rsidRDefault="00000000">
      <w:pPr>
        <w:pStyle w:val="Heading2"/>
      </w:pPr>
      <w:bookmarkStart w:id="28" w:name="revision-api"/>
      <w:bookmarkEnd w:id="27"/>
      <w:r>
        <w:t>Revision API</w:t>
      </w:r>
    </w:p>
    <w:p w14:paraId="19038BAD" w14:textId="77777777" w:rsidR="00F91CD3" w:rsidRDefault="00000000">
      <w:pPr>
        <w:pStyle w:val="FirstParagraph"/>
      </w:pPr>
      <w:r>
        <w:t>POST /api/v1/revisions</w:t>
      </w:r>
    </w:p>
    <w:p w14:paraId="38122E3B" w14:textId="77777777" w:rsidR="00F91CD3" w:rsidRDefault="00000000">
      <w:pPr>
        <w:pStyle w:val="BodyText"/>
      </w:pPr>
      <w:r>
        <w:t>Request:</w:t>
      </w:r>
    </w:p>
    <w:p w14:paraId="2C845D1A" w14:textId="3653E501" w:rsidR="00F91CD3" w:rsidRDefault="00000000">
      <w:pPr>
        <w:pStyle w:val="BodyText"/>
      </w:pPr>
      <w:r>
        <w:t>{ “revisionId”: “P100-REV-B”, “productId”: “P100”, “</w:t>
      </w:r>
      <w:r w:rsidR="00012F49">
        <w:t>code</w:t>
      </w:r>
      <w:r>
        <w:t>”: “B”, “status”: “APPROVED” }</w:t>
      </w:r>
    </w:p>
    <w:p w14:paraId="6CF483A3" w14:textId="77777777" w:rsidR="00F91CD3" w:rsidRDefault="00000000">
      <w:r>
        <w:pict w14:anchorId="7B950944">
          <v:rect id="_x0000_i1036" style="width:0;height:1.5pt" o:hralign="center" o:hrstd="t" o:hr="t"/>
        </w:pict>
      </w:r>
    </w:p>
    <w:p w14:paraId="7B6AF235" w14:textId="77777777" w:rsidR="00F91CD3" w:rsidRDefault="00000000">
      <w:pPr>
        <w:pStyle w:val="Heading2"/>
      </w:pPr>
      <w:bookmarkStart w:id="29" w:name="bom-api"/>
      <w:bookmarkEnd w:id="28"/>
      <w:r>
        <w:t>BOM API</w:t>
      </w:r>
    </w:p>
    <w:p w14:paraId="50DACDF8" w14:textId="77777777" w:rsidR="00F91CD3" w:rsidRDefault="00000000">
      <w:pPr>
        <w:pStyle w:val="FirstParagraph"/>
      </w:pPr>
      <w:r>
        <w:t>POST /api/v1/boms</w:t>
      </w:r>
    </w:p>
    <w:p w14:paraId="751C8087" w14:textId="77777777" w:rsidR="00F91CD3" w:rsidRDefault="00000000">
      <w:pPr>
        <w:pStyle w:val="BodyText"/>
      </w:pPr>
      <w:r>
        <w:t>Request:</w:t>
      </w:r>
    </w:p>
    <w:p w14:paraId="617BA849" w14:textId="299E70D4" w:rsidR="00F91CD3" w:rsidRDefault="00000000">
      <w:pPr>
        <w:pStyle w:val="BodyText"/>
      </w:pPr>
      <w:r>
        <w:lastRenderedPageBreak/>
        <w:t>{ “revisionId”: “P100-REV-B”, “components”: [ { “componentId”: “PCB-B”, “quantity”: 1 }, { “componentId”: “SCREW”, “quantity”: 4</w:t>
      </w:r>
      <w:r w:rsidR="00CD5F88">
        <w:t>, “uom” : “each”</w:t>
      </w:r>
      <w:r>
        <w:t xml:space="preserve"> } ] }</w:t>
      </w:r>
    </w:p>
    <w:p w14:paraId="5FF3F26D" w14:textId="77777777" w:rsidR="00F91CD3" w:rsidRDefault="00000000">
      <w:r>
        <w:pict w14:anchorId="1F91613A">
          <v:rect id="_x0000_i1037" style="width:0;height:1.5pt" o:hralign="center" o:hrstd="t" o:hr="t"/>
        </w:pict>
      </w:r>
    </w:p>
    <w:p w14:paraId="2CA82DBE" w14:textId="77777777" w:rsidR="00F91CD3" w:rsidRDefault="00000000">
      <w:pPr>
        <w:pStyle w:val="Heading2"/>
      </w:pPr>
      <w:bookmarkStart w:id="30" w:name="supplier-mapping-api"/>
      <w:bookmarkEnd w:id="29"/>
      <w:r>
        <w:t>Supplier Mapping API</w:t>
      </w:r>
    </w:p>
    <w:p w14:paraId="4AEFAC50" w14:textId="119276E9" w:rsidR="00F91CD3" w:rsidRDefault="00000000">
      <w:pPr>
        <w:pStyle w:val="FirstParagraph"/>
      </w:pPr>
      <w:r>
        <w:t>POST /api/v1/suppliers</w:t>
      </w:r>
    </w:p>
    <w:p w14:paraId="67B24E2E" w14:textId="77777777" w:rsidR="00F91CD3" w:rsidRDefault="00000000">
      <w:pPr>
        <w:pStyle w:val="BodyText"/>
      </w:pPr>
      <w:r>
        <w:t>Request:</w:t>
      </w:r>
    </w:p>
    <w:p w14:paraId="3E6E21BD" w14:textId="77777777" w:rsidR="00F91CD3" w:rsidRDefault="00000000">
      <w:pPr>
        <w:pStyle w:val="BodyText"/>
      </w:pPr>
      <w:r>
        <w:t>{ “componentId”: “PCB-B”, “suppliers”: [ { “supplierId”: “SUP-ABC”, “leadTimeDays”: 15 } ] }</w:t>
      </w:r>
    </w:p>
    <w:p w14:paraId="22112023" w14:textId="77777777" w:rsidR="00F91CD3" w:rsidRDefault="00000000">
      <w:r>
        <w:pict w14:anchorId="274BBAB9">
          <v:rect id="_x0000_i1038" style="width:0;height:1.5pt" o:hralign="center" o:hrstd="t" o:hr="t"/>
        </w:pict>
      </w:r>
    </w:p>
    <w:p w14:paraId="060A9557" w14:textId="77777777" w:rsidR="00F91CD3" w:rsidRDefault="00000000">
      <w:pPr>
        <w:pStyle w:val="Heading2"/>
      </w:pPr>
      <w:bookmarkStart w:id="31" w:name="inventory-api"/>
      <w:bookmarkEnd w:id="30"/>
      <w:r>
        <w:t>Inventory API</w:t>
      </w:r>
    </w:p>
    <w:p w14:paraId="5F0FEE0A" w14:textId="77777777" w:rsidR="00F91CD3" w:rsidRDefault="00000000">
      <w:pPr>
        <w:pStyle w:val="FirstParagraph"/>
      </w:pPr>
      <w:r>
        <w:t>POST /api/v1/inventory</w:t>
      </w:r>
    </w:p>
    <w:p w14:paraId="012BE1C2" w14:textId="77777777" w:rsidR="00F91CD3" w:rsidRDefault="00000000">
      <w:pPr>
        <w:pStyle w:val="BodyText"/>
      </w:pPr>
      <w:r>
        <w:t>Request:</w:t>
      </w:r>
    </w:p>
    <w:p w14:paraId="0B808714" w14:textId="4C2FA9AF" w:rsidR="00F91CD3" w:rsidRDefault="00000000">
      <w:pPr>
        <w:pStyle w:val="BodyText"/>
      </w:pPr>
      <w:r>
        <w:t>{ “componentId”: “PCB-B”, “warehouse”: “WH1”, “quantity”: 500</w:t>
      </w:r>
      <w:r w:rsidR="009B2868">
        <w:t>, “inventoryId” : “123INV”</w:t>
      </w:r>
      <w:r>
        <w:t xml:space="preserve"> }</w:t>
      </w:r>
    </w:p>
    <w:p w14:paraId="5CCAB533" w14:textId="77777777" w:rsidR="00F91CD3" w:rsidRDefault="00000000">
      <w:r>
        <w:pict w14:anchorId="1F471E14">
          <v:rect id="_x0000_i1039" style="width:0;height:1.5pt" o:hralign="center" o:hrstd="t" o:hr="t"/>
        </w:pict>
      </w:r>
    </w:p>
    <w:p w14:paraId="67964DF0" w14:textId="77777777" w:rsidR="00F91CD3" w:rsidRDefault="00000000">
      <w:pPr>
        <w:pStyle w:val="Heading2"/>
      </w:pPr>
      <w:bookmarkStart w:id="32" w:name="purchase-order-api"/>
      <w:bookmarkEnd w:id="31"/>
      <w:r>
        <w:t>Purchase Order API</w:t>
      </w:r>
    </w:p>
    <w:p w14:paraId="0C38E1A2" w14:textId="77777777" w:rsidR="00F91CD3" w:rsidRDefault="00000000">
      <w:pPr>
        <w:pStyle w:val="FirstParagraph"/>
      </w:pPr>
      <w:r>
        <w:t>POST /api/v1/purchase-orders</w:t>
      </w:r>
    </w:p>
    <w:p w14:paraId="7D34B779" w14:textId="77777777" w:rsidR="00F91CD3" w:rsidRDefault="00000000">
      <w:pPr>
        <w:pStyle w:val="BodyText"/>
      </w:pPr>
      <w:r>
        <w:t>Request:</w:t>
      </w:r>
    </w:p>
    <w:p w14:paraId="6A6FA2ED" w14:textId="7DC10BBD" w:rsidR="00F91CD3" w:rsidRDefault="00000000">
      <w:pPr>
        <w:pStyle w:val="BodyText"/>
      </w:pPr>
      <w:r>
        <w:t>{ “purchaseOrderId”: “PO-100”, “supplierId”: “SUP-ABC”, “componentId”: “PCB-B”, “openQuantity”: 1000</w:t>
      </w:r>
      <w:r w:rsidR="0025326D">
        <w:t>, “</w:t>
      </w:r>
      <w:r w:rsidR="0025326D" w:rsidRPr="00977702">
        <w:rPr>
          <w:rFonts w:eastAsiaTheme="minorEastAsia"/>
          <w:sz w:val="22"/>
          <w:szCs w:val="22"/>
          <w:lang w:val="en-IN"/>
        </w:rPr>
        <w:t>expectedDeliveryDate</w:t>
      </w:r>
      <w:r w:rsidR="0025326D">
        <w:t>” : “10/02/2026”</w:t>
      </w:r>
      <w:r>
        <w:t xml:space="preserve"> }</w:t>
      </w:r>
    </w:p>
    <w:p w14:paraId="57CA559B" w14:textId="77777777" w:rsidR="00F91CD3" w:rsidRDefault="00000000">
      <w:r>
        <w:pict w14:anchorId="0659BB10">
          <v:rect id="_x0000_i1040" style="width:0;height:1.5pt" o:hralign="center" o:hrstd="t" o:hr="t"/>
        </w:pict>
      </w:r>
    </w:p>
    <w:p w14:paraId="084310A6" w14:textId="77777777" w:rsidR="00F91CD3" w:rsidRDefault="00000000">
      <w:pPr>
        <w:pStyle w:val="Heading2"/>
      </w:pPr>
      <w:bookmarkStart w:id="33" w:name="work-order-api"/>
      <w:bookmarkEnd w:id="32"/>
      <w:r>
        <w:t>Work Order API</w:t>
      </w:r>
    </w:p>
    <w:p w14:paraId="0FE27504" w14:textId="77777777" w:rsidR="00F91CD3" w:rsidRDefault="00000000">
      <w:pPr>
        <w:pStyle w:val="FirstParagraph"/>
      </w:pPr>
      <w:r>
        <w:t>POST /api/v1/work-orders</w:t>
      </w:r>
    </w:p>
    <w:p w14:paraId="7DAFE394" w14:textId="77777777" w:rsidR="00F91CD3" w:rsidRDefault="00000000">
      <w:pPr>
        <w:pStyle w:val="BodyText"/>
      </w:pPr>
      <w:r>
        <w:t>Request:</w:t>
      </w:r>
    </w:p>
    <w:p w14:paraId="5FBAAFC2" w14:textId="58C2362E" w:rsidR="00F91CD3" w:rsidRDefault="00000000">
      <w:pPr>
        <w:pStyle w:val="BodyText"/>
      </w:pPr>
      <w:r>
        <w:t>{ “workOrderId”: “WO-1001”, “revisionId”: “P100-REV-B”, “status”: “RELEASED”, “remainingQty”: 50</w:t>
      </w:r>
      <w:r w:rsidR="007E393D">
        <w:t>, “</w:t>
      </w:r>
      <w:r w:rsidR="007E393D" w:rsidRPr="007E393D">
        <w:t>priority</w:t>
      </w:r>
      <w:r w:rsidR="007E393D">
        <w:t>”:</w:t>
      </w:r>
      <w:r w:rsidR="007E393D" w:rsidRPr="007E393D">
        <w:t xml:space="preserve"> </w:t>
      </w:r>
      <w:r w:rsidR="007E393D">
        <w:t>“HIGH”</w:t>
      </w:r>
      <w:r w:rsidR="00EA25C3">
        <w:t>, “</w:t>
      </w:r>
      <w:r w:rsidR="00EA25C3" w:rsidRPr="00EA25C3">
        <w:t>plannedCompletionDate</w:t>
      </w:r>
      <w:r w:rsidR="00211C24">
        <w:t>”:</w:t>
      </w:r>
      <w:r w:rsidR="00EA25C3">
        <w:t xml:space="preserve"> “20/02/2026”</w:t>
      </w:r>
      <w:r w:rsidR="00CD5F88">
        <w:t xml:space="preserve">, </w:t>
      </w:r>
      <w:r w:rsidR="00CD5F88">
        <w:t xml:space="preserve">“uom” : “each” </w:t>
      </w:r>
      <w:r>
        <w:t>}</w:t>
      </w:r>
    </w:p>
    <w:p w14:paraId="5BBA6DC2" w14:textId="5B5CA26A" w:rsidR="00237616" w:rsidRDefault="00237616">
      <w:pPr>
        <w:pStyle w:val="BodyText"/>
      </w:pPr>
      <w:r>
        <w:t xml:space="preserve">Work order status </w:t>
      </w:r>
      <w:r w:rsidR="009E45F2">
        <w:t xml:space="preserve">common </w:t>
      </w:r>
      <w:r>
        <w:t xml:space="preserve">values are </w:t>
      </w:r>
      <w:r w:rsidRPr="00237616">
        <w:t>CREATED</w:t>
      </w:r>
      <w:r>
        <w:t xml:space="preserve">, </w:t>
      </w:r>
      <w:r w:rsidRPr="00237616">
        <w:t>RELEASED</w:t>
      </w:r>
      <w:r>
        <w:t>,</w:t>
      </w:r>
      <w:r w:rsidR="00677A97">
        <w:t xml:space="preserve"> </w:t>
      </w:r>
      <w:r w:rsidRPr="00237616">
        <w:t>IN_PROGRESS</w:t>
      </w:r>
      <w:r>
        <w:t>,</w:t>
      </w:r>
      <w:r w:rsidR="00677A97">
        <w:t xml:space="preserve"> </w:t>
      </w:r>
      <w:r w:rsidRPr="00237616">
        <w:t>COMPLETED</w:t>
      </w:r>
      <w:r w:rsidRPr="00237616">
        <w:br/>
        <w:t>CANCELLED</w:t>
      </w:r>
    </w:p>
    <w:p w14:paraId="17F57D38" w14:textId="77777777" w:rsidR="00F91CD3" w:rsidRDefault="00000000">
      <w:r>
        <w:lastRenderedPageBreak/>
        <w:pict w14:anchorId="3B6A0777">
          <v:rect id="_x0000_i1041" style="width:0;height:1.5pt" o:hralign="center" o:bullet="t" o:hrstd="t" o:hr="t"/>
        </w:pict>
      </w:r>
    </w:p>
    <w:p w14:paraId="412B82D6" w14:textId="77777777" w:rsidR="004F2D11" w:rsidRDefault="004F2D11"/>
    <w:p w14:paraId="3FD19BB8" w14:textId="77777777" w:rsidR="00F91CD3" w:rsidRDefault="00000000">
      <w:pPr>
        <w:pStyle w:val="Heading2"/>
      </w:pPr>
      <w:bookmarkStart w:id="34" w:name="sales-order-api"/>
      <w:bookmarkEnd w:id="33"/>
      <w:r>
        <w:t>Sales Order API</w:t>
      </w:r>
    </w:p>
    <w:p w14:paraId="674FBB88" w14:textId="77777777" w:rsidR="00F91CD3" w:rsidRDefault="00000000">
      <w:pPr>
        <w:pStyle w:val="FirstParagraph"/>
      </w:pPr>
      <w:r>
        <w:t>POST /api/v1/sales-orders</w:t>
      </w:r>
    </w:p>
    <w:p w14:paraId="78DA3A80" w14:textId="77777777" w:rsidR="00F91CD3" w:rsidRDefault="00000000">
      <w:pPr>
        <w:pStyle w:val="BodyText"/>
      </w:pPr>
      <w:r>
        <w:t>Request:</w:t>
      </w:r>
    </w:p>
    <w:p w14:paraId="6703487E" w14:textId="36A44D36" w:rsidR="00F91CD3" w:rsidRDefault="00000000">
      <w:pPr>
        <w:pStyle w:val="BodyText"/>
      </w:pPr>
      <w:r>
        <w:t xml:space="preserve">{ “salesOrderId”: “SO-100”, “customerId”: “CUST-100”, </w:t>
      </w:r>
      <w:r w:rsidR="008937AF" w:rsidRPr="008937AF">
        <w:t xml:space="preserve">"customerName": "Acme Corp", </w:t>
      </w:r>
      <w:r>
        <w:t>“productId”: “P100”, “openQuantity”: 25, “orderValue”: 50000</w:t>
      </w:r>
      <w:r w:rsidR="007E393D">
        <w:t>,</w:t>
      </w:r>
      <w:r w:rsidR="007E393D" w:rsidRPr="007E393D">
        <w:t xml:space="preserve"> </w:t>
      </w:r>
      <w:r w:rsidR="007E393D">
        <w:t>“</w:t>
      </w:r>
      <w:r w:rsidR="007E393D" w:rsidRPr="007E393D">
        <w:t>priority</w:t>
      </w:r>
      <w:r w:rsidR="007E393D">
        <w:t>”:</w:t>
      </w:r>
      <w:r w:rsidR="007E393D" w:rsidRPr="007E393D">
        <w:t xml:space="preserve"> </w:t>
      </w:r>
      <w:r w:rsidR="007E393D">
        <w:t>“</w:t>
      </w:r>
      <w:r w:rsidR="007E393D" w:rsidRPr="007E393D">
        <w:t>CRITICAL</w:t>
      </w:r>
      <w:r w:rsidR="007E393D">
        <w:t>”</w:t>
      </w:r>
      <w:r w:rsidR="0025326D">
        <w:t>, “currency” : “USD”</w:t>
      </w:r>
      <w:r>
        <w:t>}</w:t>
      </w:r>
    </w:p>
    <w:p w14:paraId="45F44F80" w14:textId="54663783" w:rsidR="00FA2B34" w:rsidRDefault="00FA2B34">
      <w:pPr>
        <w:pStyle w:val="BodyText"/>
      </w:pPr>
      <w:r w:rsidRPr="007E393D">
        <w:t>Priority</w:t>
      </w:r>
      <w:r>
        <w:t xml:space="preserve"> is </w:t>
      </w:r>
      <w:r w:rsidR="00C320D2">
        <w:t xml:space="preserve">an </w:t>
      </w:r>
      <w:r w:rsidR="005E441B">
        <w:t>Enum,</w:t>
      </w:r>
      <w:r>
        <w:t xml:space="preserve"> accepted values are LOW, HIGH, CRITICAL</w:t>
      </w:r>
    </w:p>
    <w:p w14:paraId="0400FDB1" w14:textId="77777777" w:rsidR="00F91CD3" w:rsidRDefault="00000000">
      <w:r>
        <w:pict w14:anchorId="6DAD31FA">
          <v:rect id="_x0000_i1042" style="width:0;height:1.5pt" o:hralign="center" o:hrstd="t" o:hr="t"/>
        </w:pict>
      </w:r>
    </w:p>
    <w:p w14:paraId="351122B4" w14:textId="25D5D6FA" w:rsidR="00F91CD3" w:rsidRDefault="00000000">
      <w:pPr>
        <w:pStyle w:val="Heading1"/>
      </w:pPr>
      <w:bookmarkStart w:id="35" w:name="impact-analysis-api"/>
      <w:bookmarkEnd w:id="26"/>
      <w:bookmarkEnd w:id="34"/>
      <w:r>
        <w:t>8. Impact Analysis API</w:t>
      </w:r>
      <w:r w:rsidR="000C2A37">
        <w:t xml:space="preserve"> Design</w:t>
      </w:r>
    </w:p>
    <w:p w14:paraId="6D6D1E17" w14:textId="77777777" w:rsidR="00F91CD3" w:rsidRDefault="00000000">
      <w:pPr>
        <w:pStyle w:val="FirstParagraph"/>
      </w:pPr>
      <w:r>
        <w:t>POST /api/v1/impact-analysis</w:t>
      </w:r>
    </w:p>
    <w:p w14:paraId="0E285C3C" w14:textId="77777777" w:rsidR="00F91CD3" w:rsidRDefault="00000000">
      <w:pPr>
        <w:pStyle w:val="BodyText"/>
      </w:pPr>
      <w:r>
        <w:t>Request:</w:t>
      </w:r>
    </w:p>
    <w:p w14:paraId="3D671149" w14:textId="77777777" w:rsidR="00F91CD3" w:rsidRDefault="00000000">
      <w:pPr>
        <w:pStyle w:val="BodyText"/>
      </w:pPr>
      <w:r>
        <w:t>{ “entityType”: “REVISION”, “entityId”: “P100-REV-B” }</w:t>
      </w:r>
    </w:p>
    <w:p w14:paraId="360EECCB" w14:textId="77777777" w:rsidR="00F91CD3" w:rsidRDefault="00000000">
      <w:pPr>
        <w:pStyle w:val="BodyText"/>
      </w:pPr>
      <w:r>
        <w:t>Supported entity types:</w:t>
      </w:r>
    </w:p>
    <w:p w14:paraId="759F0853" w14:textId="77777777" w:rsidR="00F91CD3" w:rsidRDefault="00000000">
      <w:pPr>
        <w:pStyle w:val="Compact"/>
        <w:numPr>
          <w:ilvl w:val="0"/>
          <w:numId w:val="21"/>
        </w:numPr>
      </w:pPr>
      <w:r>
        <w:t>REVISION</w:t>
      </w:r>
    </w:p>
    <w:p w14:paraId="710F5D86" w14:textId="77777777" w:rsidR="00F91CD3" w:rsidRDefault="00000000">
      <w:pPr>
        <w:pStyle w:val="Compact"/>
        <w:numPr>
          <w:ilvl w:val="0"/>
          <w:numId w:val="21"/>
        </w:numPr>
      </w:pPr>
      <w:r>
        <w:t>COMPONENT</w:t>
      </w:r>
    </w:p>
    <w:p w14:paraId="7583C3CE" w14:textId="77777777" w:rsidR="00F91CD3" w:rsidRDefault="00000000">
      <w:pPr>
        <w:pStyle w:val="Compact"/>
        <w:numPr>
          <w:ilvl w:val="0"/>
          <w:numId w:val="21"/>
        </w:numPr>
      </w:pPr>
      <w:r>
        <w:t>SUPPLIER</w:t>
      </w:r>
    </w:p>
    <w:p w14:paraId="5AFBA5DA" w14:textId="77777777" w:rsidR="00F91CD3" w:rsidRDefault="00000000">
      <w:r>
        <w:pict w14:anchorId="2863242E">
          <v:rect id="_x0000_i1043" style="width:0;height:1.5pt" o:hralign="center" o:hrstd="t" o:hr="t"/>
        </w:pict>
      </w:r>
    </w:p>
    <w:p w14:paraId="03168B51" w14:textId="77777777" w:rsidR="00F91CD3" w:rsidRDefault="00000000">
      <w:pPr>
        <w:pStyle w:val="Heading1"/>
      </w:pPr>
      <w:bookmarkStart w:id="36" w:name="standard-response-model"/>
      <w:bookmarkEnd w:id="35"/>
      <w:r>
        <w:t>9. Standard Response Model</w:t>
      </w:r>
    </w:p>
    <w:p w14:paraId="12EB6437" w14:textId="77777777" w:rsidR="00F91CD3" w:rsidRDefault="00000000">
      <w:pPr>
        <w:pStyle w:val="FirstParagraph"/>
      </w:pPr>
      <w:r>
        <w:t>{ “entityType”: “REVISION”, “entityId”: “P100-REV-B”,</w:t>
      </w:r>
    </w:p>
    <w:p w14:paraId="6B7057E3" w14:textId="77777777" w:rsidR="00F91CD3" w:rsidRDefault="00000000">
      <w:pPr>
        <w:pStyle w:val="BodyText"/>
      </w:pPr>
      <w:r>
        <w:t>“summary”: { “affectedProducts”: 1, “affectedInventoryRecords”: 2, “affectedPurchaseOrders”: 1, “affectedWorkOrders”: 2, “affectedSalesOrders”: 1, “affectedCustomers”: 1, “revenueAtRisk”: 50000 },</w:t>
      </w:r>
    </w:p>
    <w:p w14:paraId="4FE8A25D" w14:textId="77777777" w:rsidR="00F91CD3" w:rsidRDefault="00000000">
      <w:pPr>
        <w:pStyle w:val="BodyText"/>
      </w:pPr>
      <w:r>
        <w:t>“impacts”: { “inventory”: [], “purchaseOrders”: [], “workOrders”: [], “salesOrders”: [], “customers”: [] } }</w:t>
      </w:r>
    </w:p>
    <w:p w14:paraId="0E8A947D" w14:textId="290206F6" w:rsidR="00EF72F5" w:rsidRDefault="0019270D">
      <w:pPr>
        <w:pStyle w:val="BodyText"/>
      </w:pPr>
      <w:r>
        <w:t>revenueAtRisk</w:t>
      </w:r>
      <w:r w:rsidRPr="00EF72F5">
        <w:t xml:space="preserve"> </w:t>
      </w:r>
      <w:r w:rsidR="00EF72F5" w:rsidRPr="00EF72F5">
        <w:t>=</w:t>
      </w:r>
      <w:r w:rsidR="00EF72F5">
        <w:t xml:space="preserve"> </w:t>
      </w:r>
      <w:r w:rsidR="00EF72F5" w:rsidRPr="00EF72F5">
        <w:t>Sum of orderValue for all affected open sales orders.</w:t>
      </w:r>
    </w:p>
    <w:p w14:paraId="72CE04A4" w14:textId="77777777" w:rsidR="00E96A1A" w:rsidRDefault="00E96A1A">
      <w:pPr>
        <w:pStyle w:val="BodyText"/>
      </w:pPr>
    </w:p>
    <w:p w14:paraId="2A1C5111" w14:textId="77777777" w:rsidR="0093020E" w:rsidRDefault="0093020E" w:rsidP="0093020E">
      <w:pPr>
        <w:pStyle w:val="Heading1"/>
      </w:pPr>
      <w:bookmarkStart w:id="37" w:name="impact-analysis-response-models"/>
      <w:r>
        <w:lastRenderedPageBreak/>
        <w:t>10. Impact Analysis Response Models</w:t>
      </w:r>
    </w:p>
    <w:p w14:paraId="1B5ED5B7" w14:textId="77777777" w:rsidR="0093020E" w:rsidRDefault="0093020E" w:rsidP="0093020E">
      <w:pPr>
        <w:pStyle w:val="FirstParagraph"/>
      </w:pPr>
      <w:r>
        <w:t>The Impact Analysis API supports multiple entity types. While all responses share a common envelope, each impact type returns specialized data relevant to the analysis being performed.</w:t>
      </w:r>
    </w:p>
    <w:p w14:paraId="20398D79" w14:textId="77777777" w:rsidR="0093020E" w:rsidRDefault="00000000" w:rsidP="0093020E">
      <w:bookmarkStart w:id="38" w:name="common-response-contract"/>
      <w:r>
        <w:pict w14:anchorId="2A771265">
          <v:rect id="_x0000_i1044" style="width:0;height:1.5pt" o:hralign="center" o:hrstd="t" o:hr="t"/>
        </w:pict>
      </w:r>
    </w:p>
    <w:p w14:paraId="5AF51314" w14:textId="77777777" w:rsidR="0093020E" w:rsidRDefault="0093020E" w:rsidP="0093020E">
      <w:pPr>
        <w:pStyle w:val="Heading1"/>
      </w:pPr>
      <w:bookmarkStart w:id="39" w:name="revision-impact-response"/>
      <w:bookmarkEnd w:id="37"/>
      <w:bookmarkEnd w:id="38"/>
      <w:r>
        <w:t>10.1 Revision Impact Response</w:t>
      </w:r>
    </w:p>
    <w:p w14:paraId="06E9C1FB" w14:textId="667AAD0D" w:rsidR="0093020E" w:rsidRDefault="0093020E" w:rsidP="0093020E">
      <w:pPr>
        <w:pStyle w:val="FirstParagraph"/>
      </w:pPr>
      <w:r w:rsidRPr="00D917FB">
        <w:rPr>
          <w:b/>
          <w:bCs/>
        </w:rPr>
        <w:t>Purpose</w:t>
      </w:r>
      <w:r>
        <w:t>:</w:t>
      </w:r>
      <w:r w:rsidR="00D917FB" w:rsidRPr="00D917FB">
        <w:t xml:space="preserve"> Evaluate the downstream business and operational impact of introducing, modifying, or retiring a product revision. The analysis identifies affected inventory, procurement commitments, manufacturing activities, customer orders, and revenue exposure, enabling engineering and operations teams to make informed change-management decisions.</w:t>
      </w:r>
    </w:p>
    <w:p w14:paraId="50C37A3F" w14:textId="77777777" w:rsidR="0093020E" w:rsidRDefault="0093020E" w:rsidP="0093020E">
      <w:pPr>
        <w:pStyle w:val="BodyText"/>
      </w:pPr>
      <w:r w:rsidRPr="00D917FB">
        <w:rPr>
          <w:b/>
          <w:bCs/>
        </w:rPr>
        <w:t>Answer</w:t>
      </w:r>
      <w:r>
        <w:t>:</w:t>
      </w:r>
    </w:p>
    <w:p w14:paraId="7635A856" w14:textId="77777777" w:rsidR="0093020E" w:rsidRDefault="0093020E" w:rsidP="0093020E">
      <w:pPr>
        <w:pStyle w:val="Compact"/>
        <w:numPr>
          <w:ilvl w:val="0"/>
          <w:numId w:val="2"/>
        </w:numPr>
      </w:pPr>
      <w:r>
        <w:t>What changed between revisions?</w:t>
      </w:r>
    </w:p>
    <w:p w14:paraId="0387E933" w14:textId="77777777" w:rsidR="0093020E" w:rsidRDefault="0093020E" w:rsidP="0093020E">
      <w:pPr>
        <w:pStyle w:val="Compact"/>
        <w:numPr>
          <w:ilvl w:val="0"/>
          <w:numId w:val="2"/>
        </w:numPr>
      </w:pPr>
      <w:r>
        <w:t>What inventory becomes obsolete?</w:t>
      </w:r>
    </w:p>
    <w:p w14:paraId="100A0A0B" w14:textId="77777777" w:rsidR="0093020E" w:rsidRDefault="0093020E" w:rsidP="0093020E">
      <w:pPr>
        <w:pStyle w:val="Compact"/>
        <w:numPr>
          <w:ilvl w:val="0"/>
          <w:numId w:val="2"/>
        </w:numPr>
      </w:pPr>
      <w:r>
        <w:t>Which purchase orders are affected?</w:t>
      </w:r>
    </w:p>
    <w:p w14:paraId="6C300A88" w14:textId="77777777" w:rsidR="0093020E" w:rsidRDefault="0093020E" w:rsidP="0093020E">
      <w:pPr>
        <w:pStyle w:val="Compact"/>
        <w:numPr>
          <w:ilvl w:val="0"/>
          <w:numId w:val="2"/>
        </w:numPr>
      </w:pPr>
      <w:r>
        <w:t>Which work orders are affected?</w:t>
      </w:r>
    </w:p>
    <w:p w14:paraId="0A10E8A3" w14:textId="77777777" w:rsidR="0093020E" w:rsidRDefault="0093020E" w:rsidP="0093020E">
      <w:pPr>
        <w:pStyle w:val="Compact"/>
        <w:numPr>
          <w:ilvl w:val="0"/>
          <w:numId w:val="2"/>
        </w:numPr>
      </w:pPr>
      <w:r>
        <w:t>Which customers are affected?</w:t>
      </w:r>
    </w:p>
    <w:p w14:paraId="45B977FA" w14:textId="77777777" w:rsidR="0093020E" w:rsidRDefault="0093020E" w:rsidP="0093020E">
      <w:pPr>
        <w:pStyle w:val="Compact"/>
        <w:numPr>
          <w:ilvl w:val="0"/>
          <w:numId w:val="2"/>
        </w:numPr>
      </w:pPr>
      <w:r>
        <w:t>Can previous revision be retired?</w:t>
      </w:r>
    </w:p>
    <w:p w14:paraId="773C8596" w14:textId="77777777" w:rsidR="0093020E" w:rsidRDefault="0093020E" w:rsidP="00863D83">
      <w:pPr>
        <w:pStyle w:val="Heading3"/>
      </w:pPr>
      <w:r w:rsidRPr="00863D83">
        <w:rPr>
          <w:rStyle w:val="Heading3Char"/>
        </w:rPr>
        <w:t>Request</w:t>
      </w:r>
      <w:r>
        <w:t>:</w:t>
      </w:r>
    </w:p>
    <w:p w14:paraId="67DDCE8A" w14:textId="77777777" w:rsidR="0093020E" w:rsidRDefault="0093020E" w:rsidP="0093020E">
      <w:pPr>
        <w:pStyle w:val="SourceCode"/>
      </w:pP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"REVISION"</w:t>
      </w:r>
      <w:r>
        <w:rPr>
          <w:rStyle w:val="FunctionTok"/>
        </w:rPr>
        <w:t>,</w:t>
      </w:r>
      <w:r>
        <w:br/>
      </w:r>
      <w:r>
        <w:rPr>
          <w:rStyle w:val="NormalTok"/>
        </w:rPr>
        <w:t xml:space="preserve">  </w:t>
      </w:r>
      <w:r>
        <w:rPr>
          <w:rStyle w:val="DataTypeTok"/>
        </w:rPr>
        <w:t>"entityId"</w:t>
      </w:r>
      <w:r>
        <w:rPr>
          <w:rStyle w:val="FunctionTok"/>
        </w:rPr>
        <w:t>:</w:t>
      </w:r>
      <w:r>
        <w:rPr>
          <w:rStyle w:val="NormalTok"/>
        </w:rPr>
        <w:t xml:space="preserve"> </w:t>
      </w:r>
      <w:r>
        <w:rPr>
          <w:rStyle w:val="StringTok"/>
        </w:rPr>
        <w:t>"P100-REV-B"</w:t>
      </w:r>
      <w:r>
        <w:br/>
      </w:r>
      <w:r>
        <w:rPr>
          <w:rStyle w:val="FunctionTok"/>
        </w:rPr>
        <w:t>}</w:t>
      </w:r>
    </w:p>
    <w:p w14:paraId="4349787F" w14:textId="77777777" w:rsidR="0093020E" w:rsidRDefault="0093020E" w:rsidP="00863D83">
      <w:pPr>
        <w:pStyle w:val="Heading3"/>
      </w:pPr>
      <w:r w:rsidRPr="00246FA7">
        <w:t>Response</w:t>
      </w:r>
      <w:r>
        <w:t>:</w:t>
      </w:r>
    </w:p>
    <w:tbl>
      <w:tblPr>
        <w:tblStyle w:val="TableGrid"/>
        <w:tblW w:w="0" w:type="auto"/>
        <w:tblInd w:w="0" w:type="dxa"/>
        <w:tblLook w:val="04A0" w:firstRow="1" w:lastRow="0" w:firstColumn="1" w:lastColumn="0" w:noHBand="0" w:noVBand="1"/>
      </w:tblPr>
      <w:tblGrid>
        <w:gridCol w:w="9576"/>
      </w:tblGrid>
      <w:tr w:rsidR="00C315EE" w14:paraId="31D73391" w14:textId="77777777" w:rsidTr="00C315EE">
        <w:tc>
          <w:tcPr>
            <w:tcW w:w="9576" w:type="dxa"/>
          </w:tcPr>
          <w:p w14:paraId="51C5F1B9" w14:textId="22087507" w:rsidR="00C315EE" w:rsidRPr="00C315EE" w:rsidRDefault="00C315EE" w:rsidP="00C315EE">
            <w:pPr>
              <w:pStyle w:val="SourceCode"/>
              <w:rPr>
                <w:rFonts w:ascii="Consolas" w:hAnsi="Consolas"/>
                <w:color w:val="06287E"/>
              </w:rPr>
            </w:pP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"REVISION"</w:t>
            </w:r>
            <w:r>
              <w:rPr>
                <w:rStyle w:val="FunctionTok"/>
              </w:rPr>
              <w:t>,</w:t>
            </w:r>
            <w:r>
              <w:br/>
            </w:r>
            <w:r>
              <w:rPr>
                <w:rStyle w:val="NormalTok"/>
              </w:rPr>
              <w:t xml:space="preserve">  </w:t>
            </w:r>
            <w:r>
              <w:rPr>
                <w:rStyle w:val="DataTypeTok"/>
              </w:rPr>
              <w:t>"entityId"</w:t>
            </w:r>
            <w:r>
              <w:rPr>
                <w:rStyle w:val="FunctionTok"/>
              </w:rPr>
              <w:t>:</w:t>
            </w:r>
            <w:r>
              <w:rPr>
                <w:rStyle w:val="NormalTok"/>
              </w:rPr>
              <w:t xml:space="preserve"> </w:t>
            </w:r>
            <w:r>
              <w:rPr>
                <w:rStyle w:val="StringTok"/>
              </w:rPr>
              <w:t>"P100-REV-B"</w:t>
            </w:r>
            <w:r>
              <w:rPr>
                <w:rStyle w:val="FunctionTok"/>
              </w:rPr>
              <w:t>,</w:t>
            </w:r>
            <w:r>
              <w:br/>
            </w:r>
            <w:r>
              <w:br/>
            </w:r>
            <w:r>
              <w:rPr>
                <w:rStyle w:val="NormalTok"/>
              </w:rPr>
              <w:t xml:space="preserve">  </w:t>
            </w:r>
            <w:r>
              <w:rPr>
                <w:rStyle w:val="DataTypeTok"/>
              </w:rPr>
              <w:t>"summary"</w:t>
            </w:r>
            <w:r>
              <w:rPr>
                <w:rStyle w:val="FunctionTok"/>
              </w:rPr>
              <w:t>:</w:t>
            </w:r>
            <w:r>
              <w:rPr>
                <w:rStyle w:val="NormalTok"/>
              </w:rPr>
              <w:t xml:space="preserve"> </w:t>
            </w:r>
            <w:r>
              <w:rPr>
                <w:rStyle w:val="FunctionTok"/>
              </w:rPr>
              <w:t>{</w:t>
            </w:r>
            <w:r>
              <w:br/>
            </w:r>
            <w:r>
              <w:rPr>
                <w:rStyle w:val="NormalTok"/>
              </w:rPr>
              <w:t xml:space="preserve">    </w:t>
            </w:r>
            <w:r>
              <w:rPr>
                <w:rStyle w:val="DataTypeTok"/>
              </w:rPr>
              <w:t>"affectedProducts"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"affectedInventoryRecords"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"affectedPurchaseOrders"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"affectedWorkOrders"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"affectedSalesOrders"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"affectedCustomers"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"revenueAtRisk"</w:t>
            </w:r>
            <w:r>
              <w:rPr>
                <w:rStyle w:val="FunctionTok"/>
              </w:rPr>
              <w:t>:</w:t>
            </w:r>
            <w:r>
              <w:rPr>
                <w:rStyle w:val="NormalTok"/>
              </w:rPr>
              <w:t xml:space="preserve"> </w:t>
            </w:r>
            <w:r>
              <w:rPr>
                <w:rStyle w:val="DecValTok"/>
              </w:rPr>
              <w:t>50000</w:t>
            </w:r>
            <w:r>
              <w:br/>
            </w:r>
            <w:r>
              <w:rPr>
                <w:rStyle w:val="NormalTok"/>
              </w:rPr>
              <w:t xml:space="preserve">  </w:t>
            </w:r>
            <w:r>
              <w:rPr>
                <w:rStyle w:val="FunctionTok"/>
              </w:rPr>
              <w:t>},</w:t>
            </w:r>
            <w:r>
              <w:br/>
            </w:r>
            <w:r>
              <w:lastRenderedPageBreak/>
              <w:br/>
            </w:r>
            <w:r>
              <w:rPr>
                <w:rStyle w:val="NormalTok"/>
              </w:rPr>
              <w:t xml:space="preserve">  </w:t>
            </w:r>
            <w:r>
              <w:rPr>
                <w:rStyle w:val="DataTypeTok"/>
              </w:rPr>
              <w:t>"changeSummary"</w:t>
            </w:r>
            <w:r>
              <w:rPr>
                <w:rStyle w:val="FunctionTok"/>
              </w:rPr>
              <w:t>:</w:t>
            </w:r>
            <w:r>
              <w:rPr>
                <w:rStyle w:val="NormalTok"/>
              </w:rPr>
              <w:t xml:space="preserve"> </w:t>
            </w:r>
            <w:r>
              <w:rPr>
                <w:rStyle w:val="FunctionTok"/>
              </w:rPr>
              <w:t>{</w:t>
            </w:r>
            <w:r>
              <w:br/>
            </w:r>
            <w:r>
              <w:rPr>
                <w:rStyle w:val="NormalTok"/>
              </w:rPr>
              <w:t xml:space="preserve">    </w:t>
            </w:r>
            <w:r>
              <w:rPr>
                <w:rStyle w:val="DataTypeTok"/>
              </w:rPr>
              <w:t>"addedComponents"</w:t>
            </w:r>
            <w:r>
              <w:rPr>
                <w:rStyle w:val="FunctionTok"/>
              </w:rPr>
              <w:t>:</w:t>
            </w:r>
            <w:r>
              <w:rPr>
                <w:rStyle w:val="NormalTok"/>
              </w:rPr>
              <w:t xml:space="preserve"> </w:t>
            </w:r>
            <w:r>
              <w:rPr>
                <w:rStyle w:val="OtherTok"/>
              </w:rPr>
              <w:t>[</w:t>
            </w:r>
            <w:r>
              <w:br/>
            </w:r>
            <w:r>
              <w:rPr>
                <w:rStyle w:val="NormalTok"/>
              </w:rPr>
              <w:t xml:space="preserve">      </w:t>
            </w:r>
            <w:r>
              <w:rPr>
                <w:rStyle w:val="StringTok"/>
              </w:rPr>
              <w:t>"PCB-B"</w:t>
            </w:r>
            <w:r>
              <w:br/>
            </w:r>
            <w:r>
              <w:rPr>
                <w:rStyle w:val="NormalTok"/>
              </w:rPr>
              <w:t xml:space="preserve">    </w:t>
            </w:r>
            <w:r>
              <w:rPr>
                <w:rStyle w:val="OtherTok"/>
              </w:rPr>
              <w:t>]</w:t>
            </w:r>
            <w:r>
              <w:rPr>
                <w:rStyle w:val="FunctionTok"/>
              </w:rPr>
              <w:t>,</w:t>
            </w:r>
            <w:r>
              <w:br/>
            </w:r>
            <w:r>
              <w:rPr>
                <w:rStyle w:val="NormalTok"/>
              </w:rPr>
              <w:t xml:space="preserve">    </w:t>
            </w:r>
            <w:r>
              <w:rPr>
                <w:rStyle w:val="DataTypeTok"/>
              </w:rPr>
              <w:t>"removedComponents"</w:t>
            </w:r>
            <w:r>
              <w:rPr>
                <w:rStyle w:val="FunctionTok"/>
              </w:rPr>
              <w:t>:</w:t>
            </w:r>
            <w:r>
              <w:rPr>
                <w:rStyle w:val="NormalTok"/>
              </w:rPr>
              <w:t xml:space="preserve"> </w:t>
            </w:r>
            <w:r>
              <w:rPr>
                <w:rStyle w:val="OtherTok"/>
              </w:rPr>
              <w:t>[</w:t>
            </w:r>
            <w:r>
              <w:br/>
            </w:r>
            <w:r>
              <w:rPr>
                <w:rStyle w:val="NormalTok"/>
              </w:rPr>
              <w:t xml:space="preserve">      </w:t>
            </w:r>
            <w:r>
              <w:rPr>
                <w:rStyle w:val="StringTok"/>
              </w:rPr>
              <w:t>"PCB-A"</w:t>
            </w:r>
            <w:r>
              <w:br/>
            </w:r>
            <w:r>
              <w:rPr>
                <w:rStyle w:val="NormalTok"/>
              </w:rPr>
              <w:t xml:space="preserve">    </w:t>
            </w:r>
            <w:r>
              <w:rPr>
                <w:rStyle w:val="OtherTok"/>
              </w:rPr>
              <w:t>]</w:t>
            </w:r>
            <w:r>
              <w:br/>
            </w:r>
            <w:r>
              <w:rPr>
                <w:rStyle w:val="NormalTok"/>
              </w:rPr>
              <w:t xml:space="preserve">  </w:t>
            </w:r>
            <w:r>
              <w:rPr>
                <w:rStyle w:val="FunctionTok"/>
              </w:rPr>
              <w:t>},</w:t>
            </w:r>
            <w:r>
              <w:br/>
            </w:r>
            <w:r>
              <w:br/>
            </w:r>
            <w:r>
              <w:rPr>
                <w:rStyle w:val="NormalTok"/>
              </w:rPr>
              <w:t xml:space="preserve">  </w:t>
            </w:r>
            <w:r>
              <w:rPr>
                <w:rStyle w:val="DataTypeTok"/>
              </w:rPr>
              <w:t>"inventoryImpact"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"componentId"</w:t>
            </w:r>
            <w:r>
              <w:rPr>
                <w:rStyle w:val="FunctionTok"/>
              </w:rPr>
              <w:t>:</w:t>
            </w:r>
            <w:r>
              <w:rPr>
                <w:rStyle w:val="NormalTok"/>
              </w:rPr>
              <w:t xml:space="preserve"> </w:t>
            </w:r>
            <w:r>
              <w:rPr>
                <w:rStyle w:val="StringTok"/>
              </w:rPr>
              <w:t>"PCB-A"</w:t>
            </w:r>
            <w:r>
              <w:rPr>
                <w:rStyle w:val="FunctionTok"/>
              </w:rPr>
              <w:t>,</w:t>
            </w:r>
            <w:r>
              <w:br/>
            </w:r>
            <w:r>
              <w:rPr>
                <w:rStyle w:val="NormalTok"/>
              </w:rPr>
              <w:t xml:space="preserve">      </w:t>
            </w:r>
            <w:r>
              <w:rPr>
                <w:rStyle w:val="DataTypeTok"/>
              </w:rPr>
              <w:t>"warehouse"</w:t>
            </w:r>
            <w:r>
              <w:rPr>
                <w:rStyle w:val="FunctionTok"/>
              </w:rPr>
              <w:t>:</w:t>
            </w:r>
            <w:r>
              <w:rPr>
                <w:rStyle w:val="NormalTok"/>
              </w:rPr>
              <w:t xml:space="preserve"> </w:t>
            </w:r>
            <w:r>
              <w:rPr>
                <w:rStyle w:val="StringTok"/>
              </w:rPr>
              <w:t>"WH1"</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DecValTok"/>
              </w:rPr>
              <w:t>500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"procurementImpact"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"purchaseOrderId"</w:t>
            </w:r>
            <w:r>
              <w:rPr>
                <w:rStyle w:val="FunctionTok"/>
              </w:rPr>
              <w:t>:</w:t>
            </w:r>
            <w:r>
              <w:rPr>
                <w:rStyle w:val="NormalTok"/>
              </w:rPr>
              <w:t xml:space="preserve"> </w:t>
            </w:r>
            <w:r>
              <w:rPr>
                <w:rStyle w:val="StringTok"/>
              </w:rPr>
              <w:t>"PO-100"</w:t>
            </w:r>
            <w:r>
              <w:rPr>
                <w:rStyle w:val="FunctionTok"/>
              </w:rPr>
              <w:t>,</w:t>
            </w:r>
            <w:r>
              <w:br/>
            </w:r>
            <w:r>
              <w:rPr>
                <w:rStyle w:val="NormalTok"/>
              </w:rPr>
              <w:t xml:space="preserve">      </w:t>
            </w:r>
            <w:r>
              <w:rPr>
                <w:rStyle w:val="DataTypeTok"/>
              </w:rPr>
              <w:t>"componentId"</w:t>
            </w:r>
            <w:r>
              <w:rPr>
                <w:rStyle w:val="FunctionTok"/>
              </w:rPr>
              <w:t>:</w:t>
            </w:r>
            <w:r>
              <w:rPr>
                <w:rStyle w:val="NormalTok"/>
              </w:rPr>
              <w:t xml:space="preserve"> </w:t>
            </w:r>
            <w:r>
              <w:rPr>
                <w:rStyle w:val="StringTok"/>
              </w:rPr>
              <w:t>"PCB-A"</w:t>
            </w:r>
            <w:r>
              <w:rPr>
                <w:rStyle w:val="FunctionTok"/>
              </w:rPr>
              <w:t>,</w:t>
            </w:r>
            <w:r>
              <w:br/>
            </w:r>
            <w:r>
              <w:rPr>
                <w:rStyle w:val="NormalTok"/>
              </w:rPr>
              <w:t xml:space="preserve">      </w:t>
            </w:r>
            <w:r>
              <w:rPr>
                <w:rStyle w:val="DataTypeTok"/>
              </w:rPr>
              <w:t>"openQuantity"</w:t>
            </w:r>
            <w:r>
              <w:rPr>
                <w:rStyle w:val="FunctionTok"/>
              </w:rPr>
              <w:t>:</w:t>
            </w:r>
            <w:r>
              <w:rPr>
                <w:rStyle w:val="NormalTok"/>
              </w:rPr>
              <w:t xml:space="preserve"> </w:t>
            </w:r>
            <w:r>
              <w:rPr>
                <w:rStyle w:val="DecValTok"/>
              </w:rPr>
              <w:t>1000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"manufacturingImpact"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"workOrderId"</w:t>
            </w:r>
            <w:r>
              <w:rPr>
                <w:rStyle w:val="FunctionTok"/>
              </w:rPr>
              <w:t>:</w:t>
            </w:r>
            <w:r>
              <w:rPr>
                <w:rStyle w:val="NormalTok"/>
              </w:rPr>
              <w:t xml:space="preserve"> </w:t>
            </w:r>
            <w:r>
              <w:rPr>
                <w:rStyle w:val="StringTok"/>
              </w:rPr>
              <w:t>"WO-1001"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"RELEASED"</w:t>
            </w:r>
            <w:r>
              <w:rPr>
                <w:rStyle w:val="FunctionTok"/>
              </w:rPr>
              <w:t>,</w:t>
            </w:r>
            <w:r>
              <w:br/>
            </w:r>
            <w:r>
              <w:rPr>
                <w:rStyle w:val="NormalTok"/>
              </w:rPr>
              <w:t xml:space="preserve">      </w:t>
            </w:r>
            <w:r>
              <w:rPr>
                <w:rStyle w:val="DataTypeTok"/>
              </w:rPr>
              <w:t>"remainingQty"</w:t>
            </w:r>
            <w:r>
              <w:rPr>
                <w:rStyle w:val="FunctionTok"/>
              </w:rPr>
              <w:t>:</w:t>
            </w:r>
            <w:r>
              <w:rPr>
                <w:rStyle w:val="NormalTok"/>
              </w:rPr>
              <w:t xml:space="preserve"> </w:t>
            </w:r>
            <w:r>
              <w:rPr>
                <w:rStyle w:val="DecValTok"/>
              </w:rPr>
              <w:t>50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"customerImpact"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"customerId"</w:t>
            </w:r>
            <w:r>
              <w:rPr>
                <w:rStyle w:val="FunctionTok"/>
              </w:rPr>
              <w:t>:</w:t>
            </w:r>
            <w:r>
              <w:rPr>
                <w:rStyle w:val="NormalTok"/>
              </w:rPr>
              <w:t xml:space="preserve"> </w:t>
            </w:r>
            <w:r>
              <w:rPr>
                <w:rStyle w:val="StringTok"/>
              </w:rPr>
              <w:t>"CUST-100"</w:t>
            </w:r>
            <w:r>
              <w:rPr>
                <w:rStyle w:val="FunctionTok"/>
              </w:rPr>
              <w:t>,</w:t>
            </w:r>
            <w:r>
              <w:br/>
            </w:r>
            <w:r>
              <w:rPr>
                <w:rStyle w:val="NormalTok"/>
              </w:rPr>
              <w:t xml:space="preserve">      </w:t>
            </w:r>
            <w:r>
              <w:rPr>
                <w:rStyle w:val="DataTypeTok"/>
              </w:rPr>
              <w:t>"customerName"</w:t>
            </w:r>
            <w:r>
              <w:rPr>
                <w:rStyle w:val="FunctionTok"/>
              </w:rPr>
              <w:t>:</w:t>
            </w:r>
            <w:r>
              <w:rPr>
                <w:rStyle w:val="NormalTok"/>
              </w:rPr>
              <w:t xml:space="preserve"> </w:t>
            </w:r>
            <w:r>
              <w:rPr>
                <w:rStyle w:val="StringTok"/>
              </w:rPr>
              <w:t>"Acme Corp"</w:t>
            </w:r>
            <w:r>
              <w:rPr>
                <w:rStyle w:val="FunctionTok"/>
              </w:rPr>
              <w:t>,</w:t>
            </w:r>
            <w:r>
              <w:br/>
            </w:r>
            <w:r>
              <w:rPr>
                <w:rStyle w:val="NormalTok"/>
              </w:rPr>
              <w:t xml:space="preserve">      </w:t>
            </w:r>
            <w:r>
              <w:rPr>
                <w:rStyle w:val="DataTypeTok"/>
              </w:rPr>
              <w:t>"salesOrderId"</w:t>
            </w:r>
            <w:r>
              <w:rPr>
                <w:rStyle w:val="FunctionTok"/>
              </w:rPr>
              <w:t>:</w:t>
            </w:r>
            <w:r>
              <w:rPr>
                <w:rStyle w:val="NormalTok"/>
              </w:rPr>
              <w:t xml:space="preserve"> </w:t>
            </w:r>
            <w:r>
              <w:rPr>
                <w:rStyle w:val="StringTok"/>
              </w:rPr>
              <w:t>"SO-100"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"lifecycleImpact"</w:t>
            </w:r>
            <w:r>
              <w:rPr>
                <w:rStyle w:val="FunctionTok"/>
              </w:rPr>
              <w:t>:</w:t>
            </w:r>
            <w:r>
              <w:rPr>
                <w:rStyle w:val="NormalTok"/>
              </w:rPr>
              <w:t xml:space="preserve"> </w:t>
            </w:r>
            <w:r>
              <w:rPr>
                <w:rStyle w:val="FunctionTok"/>
              </w:rPr>
              <w:t>{</w:t>
            </w:r>
            <w:r>
              <w:br/>
            </w:r>
            <w:r>
              <w:rPr>
                <w:rStyle w:val="NormalTok"/>
              </w:rPr>
              <w:t xml:space="preserve">    </w:t>
            </w:r>
            <w:r>
              <w:rPr>
                <w:rStyle w:val="DataTypeTok"/>
              </w:rPr>
              <w:t>"canRetirePreviousRevision"</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"blockingWorkOrders"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"blockingSalesOrders"</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FunctionTok"/>
              </w:rPr>
              <w:t>}</w:t>
            </w:r>
          </w:p>
        </w:tc>
      </w:tr>
    </w:tbl>
    <w:p w14:paraId="6D5E694F" w14:textId="6FA3B2CC" w:rsidR="00771BF8" w:rsidRPr="00771BF8" w:rsidRDefault="00771BF8" w:rsidP="00771BF8">
      <w:pPr>
        <w:pStyle w:val="BodyText"/>
        <w:rPr>
          <w:lang w:val="en-IN"/>
        </w:rPr>
      </w:pPr>
      <w:r w:rsidRPr="00D529A1">
        <w:lastRenderedPageBreak/>
        <w:t>canRetirePreviousRevision = true</w:t>
      </w:r>
      <w:r>
        <w:t xml:space="preserve"> </w:t>
      </w:r>
      <w:r w:rsidRPr="00D529A1">
        <w:rPr>
          <w:lang w:val="en-IN"/>
        </w:rPr>
        <w:t xml:space="preserve">only when </w:t>
      </w:r>
      <w:r w:rsidRPr="00D529A1">
        <w:rPr>
          <w:b/>
          <w:bCs/>
          <w:lang w:val="en-IN"/>
        </w:rPr>
        <w:t>no active dependency exists on that revision</w:t>
      </w:r>
      <w:r w:rsidRPr="00D529A1">
        <w:rPr>
          <w:lang w:val="en-IN"/>
        </w:rPr>
        <w:t>.</w:t>
      </w:r>
    </w:p>
    <w:p w14:paraId="4BF597AC" w14:textId="77777777" w:rsidR="0093020E" w:rsidRDefault="00000000" w:rsidP="0093020E">
      <w:r>
        <w:pict w14:anchorId="35097260">
          <v:rect id="_x0000_i1045" style="width:0;height:1.5pt" o:hralign="center" o:hrstd="t" o:hr="t"/>
        </w:pict>
      </w:r>
    </w:p>
    <w:p w14:paraId="27C88152" w14:textId="77777777" w:rsidR="0093020E" w:rsidRDefault="0093020E" w:rsidP="0093020E">
      <w:pPr>
        <w:pStyle w:val="Heading1"/>
      </w:pPr>
      <w:bookmarkStart w:id="40" w:name="component-impact-response"/>
      <w:bookmarkEnd w:id="39"/>
      <w:r>
        <w:t>10.2 Component Impact Response</w:t>
      </w:r>
    </w:p>
    <w:p w14:paraId="5215E67A" w14:textId="406EAB2A" w:rsidR="0093020E" w:rsidRDefault="0093020E" w:rsidP="0093020E">
      <w:pPr>
        <w:pStyle w:val="FirstParagraph"/>
      </w:pPr>
      <w:r w:rsidRPr="00D917FB">
        <w:rPr>
          <w:b/>
          <w:bCs/>
        </w:rPr>
        <w:t>Purpose</w:t>
      </w:r>
      <w:r>
        <w:t>:</w:t>
      </w:r>
      <w:r w:rsidR="007D5C22" w:rsidRPr="007D5C22">
        <w:t xml:space="preserve"> Evaluate the business impact of a component across the manufacturing ecosystem. The analysis identifies where the component is used, associated inventory positions, supplier dependencies, procurement commitments, and manufacturing activities, helping assess the impact of shortages, quality issues, engineering changes, or obsolescence.</w:t>
      </w:r>
    </w:p>
    <w:p w14:paraId="2D37BF4C" w14:textId="77777777" w:rsidR="0093020E" w:rsidRDefault="0093020E" w:rsidP="0093020E">
      <w:pPr>
        <w:pStyle w:val="BodyText"/>
      </w:pPr>
      <w:r w:rsidRPr="00D917FB">
        <w:rPr>
          <w:b/>
          <w:bCs/>
        </w:rPr>
        <w:t>Answer</w:t>
      </w:r>
      <w:r>
        <w:t>:</w:t>
      </w:r>
    </w:p>
    <w:p w14:paraId="4EB28C71" w14:textId="77777777" w:rsidR="0093020E" w:rsidRDefault="0093020E" w:rsidP="0093020E">
      <w:pPr>
        <w:pStyle w:val="Compact"/>
        <w:numPr>
          <w:ilvl w:val="0"/>
          <w:numId w:val="2"/>
        </w:numPr>
      </w:pPr>
      <w:r>
        <w:t>Where is component used?</w:t>
      </w:r>
    </w:p>
    <w:p w14:paraId="32C2AFFB" w14:textId="77777777" w:rsidR="0093020E" w:rsidRDefault="0093020E" w:rsidP="0093020E">
      <w:pPr>
        <w:pStyle w:val="Compact"/>
        <w:numPr>
          <w:ilvl w:val="0"/>
          <w:numId w:val="2"/>
        </w:numPr>
      </w:pPr>
      <w:r>
        <w:t>Which products depend on component?</w:t>
      </w:r>
    </w:p>
    <w:p w14:paraId="71E5FD5B" w14:textId="77777777" w:rsidR="0093020E" w:rsidRDefault="0093020E" w:rsidP="0093020E">
      <w:pPr>
        <w:pStyle w:val="Compact"/>
        <w:numPr>
          <w:ilvl w:val="0"/>
          <w:numId w:val="2"/>
        </w:numPr>
      </w:pPr>
      <w:r>
        <w:t>Which revisions use component?</w:t>
      </w:r>
    </w:p>
    <w:p w14:paraId="1F358FB6" w14:textId="77777777" w:rsidR="0093020E" w:rsidRDefault="0093020E" w:rsidP="0093020E">
      <w:pPr>
        <w:pStyle w:val="Compact"/>
        <w:numPr>
          <w:ilvl w:val="0"/>
          <w:numId w:val="2"/>
        </w:numPr>
      </w:pPr>
      <w:r>
        <w:t>What inventory exists?</w:t>
      </w:r>
    </w:p>
    <w:p w14:paraId="64D6F223" w14:textId="77777777" w:rsidR="0093020E" w:rsidRDefault="0093020E" w:rsidP="0093020E">
      <w:pPr>
        <w:pStyle w:val="Compact"/>
        <w:numPr>
          <w:ilvl w:val="0"/>
          <w:numId w:val="2"/>
        </w:numPr>
      </w:pPr>
      <w:r>
        <w:t>Which supplier provides component?</w:t>
      </w:r>
    </w:p>
    <w:p w14:paraId="25140B53" w14:textId="77777777" w:rsidR="0093020E" w:rsidRDefault="0093020E" w:rsidP="0093020E">
      <w:pPr>
        <w:pStyle w:val="Compact"/>
        <w:numPr>
          <w:ilvl w:val="0"/>
          <w:numId w:val="2"/>
        </w:numPr>
      </w:pPr>
      <w:r>
        <w:t>Which work orders depend on component?</w:t>
      </w:r>
    </w:p>
    <w:p w14:paraId="0D032421" w14:textId="77777777" w:rsidR="0093020E" w:rsidRDefault="0093020E" w:rsidP="00863D83">
      <w:pPr>
        <w:pStyle w:val="Heading3"/>
      </w:pPr>
      <w:r w:rsidRPr="00246FA7">
        <w:t>Request</w:t>
      </w:r>
      <w:r>
        <w:t>:</w:t>
      </w:r>
    </w:p>
    <w:p w14:paraId="4C8DC993" w14:textId="77777777" w:rsidR="0093020E" w:rsidRDefault="0093020E" w:rsidP="0093020E">
      <w:pPr>
        <w:pStyle w:val="SourceCode"/>
      </w:pP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"COMPONENT"</w:t>
      </w:r>
      <w:r>
        <w:rPr>
          <w:rStyle w:val="FunctionTok"/>
        </w:rPr>
        <w:t>,</w:t>
      </w:r>
      <w:r>
        <w:br/>
      </w:r>
      <w:r>
        <w:rPr>
          <w:rStyle w:val="NormalTok"/>
        </w:rPr>
        <w:t xml:space="preserve">  </w:t>
      </w:r>
      <w:r>
        <w:rPr>
          <w:rStyle w:val="DataTypeTok"/>
        </w:rPr>
        <w:t>"entityId"</w:t>
      </w:r>
      <w:r>
        <w:rPr>
          <w:rStyle w:val="FunctionTok"/>
        </w:rPr>
        <w:t>:</w:t>
      </w:r>
      <w:r>
        <w:rPr>
          <w:rStyle w:val="NormalTok"/>
        </w:rPr>
        <w:t xml:space="preserve"> </w:t>
      </w:r>
      <w:r>
        <w:rPr>
          <w:rStyle w:val="StringTok"/>
        </w:rPr>
        <w:t>"PCB-A"</w:t>
      </w:r>
      <w:r>
        <w:br/>
      </w:r>
      <w:r>
        <w:rPr>
          <w:rStyle w:val="FunctionTok"/>
        </w:rPr>
        <w:t>}</w:t>
      </w:r>
    </w:p>
    <w:p w14:paraId="767AE018" w14:textId="77777777" w:rsidR="0093020E" w:rsidRDefault="0093020E" w:rsidP="00863D83">
      <w:pPr>
        <w:pStyle w:val="Heading3"/>
      </w:pPr>
      <w:r w:rsidRPr="00246FA7">
        <w:t>Response</w:t>
      </w:r>
      <w:r>
        <w:t>:</w:t>
      </w:r>
    </w:p>
    <w:tbl>
      <w:tblPr>
        <w:tblStyle w:val="TableGrid"/>
        <w:tblW w:w="0" w:type="auto"/>
        <w:tblInd w:w="0" w:type="dxa"/>
        <w:tblLook w:val="04A0" w:firstRow="1" w:lastRow="0" w:firstColumn="1" w:lastColumn="0" w:noHBand="0" w:noVBand="1"/>
      </w:tblPr>
      <w:tblGrid>
        <w:gridCol w:w="9576"/>
      </w:tblGrid>
      <w:tr w:rsidR="005C4118" w14:paraId="2C270704" w14:textId="77777777" w:rsidTr="005C4118">
        <w:tc>
          <w:tcPr>
            <w:tcW w:w="9576" w:type="dxa"/>
          </w:tcPr>
          <w:p w14:paraId="572E367B" w14:textId="77777777" w:rsidR="005C4118" w:rsidRDefault="005C4118" w:rsidP="005C4118">
            <w:pPr>
              <w:pStyle w:val="SourceCode"/>
            </w:pP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"COMPONENT"</w:t>
            </w:r>
            <w:r>
              <w:rPr>
                <w:rStyle w:val="FunctionTok"/>
              </w:rPr>
              <w:t>,</w:t>
            </w:r>
            <w:r>
              <w:br/>
            </w:r>
            <w:r>
              <w:rPr>
                <w:rStyle w:val="NormalTok"/>
              </w:rPr>
              <w:t xml:space="preserve">  </w:t>
            </w:r>
            <w:r>
              <w:rPr>
                <w:rStyle w:val="DataTypeTok"/>
              </w:rPr>
              <w:t>"entityId"</w:t>
            </w:r>
            <w:r>
              <w:rPr>
                <w:rStyle w:val="FunctionTok"/>
              </w:rPr>
              <w:t>:</w:t>
            </w:r>
            <w:r>
              <w:rPr>
                <w:rStyle w:val="NormalTok"/>
              </w:rPr>
              <w:t xml:space="preserve"> </w:t>
            </w:r>
            <w:r>
              <w:rPr>
                <w:rStyle w:val="StringTok"/>
              </w:rPr>
              <w:t>"PCB-A"</w:t>
            </w:r>
            <w:r>
              <w:rPr>
                <w:rStyle w:val="FunctionTok"/>
              </w:rPr>
              <w:t>,</w:t>
            </w:r>
            <w:r>
              <w:br/>
            </w:r>
            <w:r>
              <w:br/>
            </w:r>
            <w:r>
              <w:rPr>
                <w:rStyle w:val="NormalTok"/>
              </w:rPr>
              <w:t xml:space="preserve">  </w:t>
            </w:r>
            <w:r>
              <w:rPr>
                <w:rStyle w:val="DataTypeTok"/>
              </w:rPr>
              <w:t>"summary"</w:t>
            </w:r>
            <w:r>
              <w:rPr>
                <w:rStyle w:val="FunctionTok"/>
              </w:rPr>
              <w:t>:</w:t>
            </w:r>
            <w:r>
              <w:rPr>
                <w:rStyle w:val="NormalTok"/>
              </w:rPr>
              <w:t xml:space="preserve"> </w:t>
            </w:r>
            <w:r>
              <w:rPr>
                <w:rStyle w:val="FunctionTok"/>
              </w:rPr>
              <w:t>{</w:t>
            </w:r>
            <w:r>
              <w:br/>
            </w:r>
            <w:r>
              <w:rPr>
                <w:rStyle w:val="NormalTok"/>
              </w:rPr>
              <w:t xml:space="preserve">    </w:t>
            </w:r>
            <w:r>
              <w:rPr>
                <w:rStyle w:val="DataTypeTok"/>
              </w:rPr>
              <w:t>"usedByProducts"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"usedByRevisions"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"inventoryRecords"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"affectedPurchaseOrders"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"affectedWorkOrders"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"suppliers"</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br/>
            </w:r>
            <w:r>
              <w:rPr>
                <w:rStyle w:val="NormalTok"/>
              </w:rPr>
              <w:t xml:space="preserve">  </w:t>
            </w:r>
            <w:r>
              <w:rPr>
                <w:rStyle w:val="DataTypeTok"/>
              </w:rPr>
              <w:t>"productUsage"</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"productId"</w:t>
            </w:r>
            <w:r>
              <w:rPr>
                <w:rStyle w:val="FunctionTok"/>
              </w:rPr>
              <w:t>:</w:t>
            </w:r>
            <w:r>
              <w:rPr>
                <w:rStyle w:val="NormalTok"/>
              </w:rPr>
              <w:t xml:space="preserve"> </w:t>
            </w:r>
            <w:r>
              <w:rPr>
                <w:rStyle w:val="StringTok"/>
              </w:rPr>
              <w:t>"P100"</w:t>
            </w:r>
            <w:r>
              <w:rPr>
                <w:rStyle w:val="FunctionTok"/>
              </w:rPr>
              <w:t>,</w:t>
            </w:r>
            <w:r>
              <w:br/>
            </w:r>
            <w:r>
              <w:rPr>
                <w:rStyle w:val="NormalTok"/>
              </w:rPr>
              <w:t xml:space="preserve">      </w:t>
            </w:r>
            <w:r>
              <w:rPr>
                <w:rStyle w:val="DataTypeTok"/>
              </w:rPr>
              <w:t>"revisionId"</w:t>
            </w:r>
            <w:r>
              <w:rPr>
                <w:rStyle w:val="FunctionTok"/>
              </w:rPr>
              <w:t>:</w:t>
            </w:r>
            <w:r>
              <w:rPr>
                <w:rStyle w:val="NormalTok"/>
              </w:rPr>
              <w:t xml:space="preserve"> </w:t>
            </w:r>
            <w:r>
              <w:rPr>
                <w:rStyle w:val="StringTok"/>
              </w:rPr>
              <w:t>"P100-REV-A"</w:t>
            </w:r>
            <w:r>
              <w:br/>
            </w:r>
            <w:r>
              <w:rPr>
                <w:rStyle w:val="NormalTok"/>
              </w:rPr>
              <w:lastRenderedPageBreak/>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"productId"</w:t>
            </w:r>
            <w:r>
              <w:rPr>
                <w:rStyle w:val="FunctionTok"/>
              </w:rPr>
              <w:t>:</w:t>
            </w:r>
            <w:r>
              <w:rPr>
                <w:rStyle w:val="NormalTok"/>
              </w:rPr>
              <w:t xml:space="preserve"> </w:t>
            </w:r>
            <w:r>
              <w:rPr>
                <w:rStyle w:val="StringTok"/>
              </w:rPr>
              <w:t>"P200"</w:t>
            </w:r>
            <w:r>
              <w:rPr>
                <w:rStyle w:val="FunctionTok"/>
              </w:rPr>
              <w:t>,</w:t>
            </w:r>
            <w:r>
              <w:br/>
            </w:r>
            <w:r>
              <w:rPr>
                <w:rStyle w:val="NormalTok"/>
              </w:rPr>
              <w:t xml:space="preserve">      </w:t>
            </w:r>
            <w:r>
              <w:rPr>
                <w:rStyle w:val="DataTypeTok"/>
              </w:rPr>
              <w:t>"revisionId"</w:t>
            </w:r>
            <w:r>
              <w:rPr>
                <w:rStyle w:val="FunctionTok"/>
              </w:rPr>
              <w:t>:</w:t>
            </w:r>
            <w:r>
              <w:rPr>
                <w:rStyle w:val="NormalTok"/>
              </w:rPr>
              <w:t xml:space="preserve"> </w:t>
            </w:r>
            <w:r>
              <w:rPr>
                <w:rStyle w:val="StringTok"/>
              </w:rPr>
              <w:t>"P200-REV-C"</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"inventory"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"warehouse"</w:t>
            </w:r>
            <w:r>
              <w:rPr>
                <w:rStyle w:val="FunctionTok"/>
              </w:rPr>
              <w:t>:</w:t>
            </w:r>
            <w:r>
              <w:rPr>
                <w:rStyle w:val="NormalTok"/>
              </w:rPr>
              <w:t xml:space="preserve"> </w:t>
            </w:r>
            <w:r>
              <w:rPr>
                <w:rStyle w:val="StringTok"/>
              </w:rPr>
              <w:t>"WH1"</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DecValTok"/>
              </w:rPr>
              <w:t>500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"warehouse"</w:t>
            </w:r>
            <w:r>
              <w:rPr>
                <w:rStyle w:val="FunctionTok"/>
              </w:rPr>
              <w:t>:</w:t>
            </w:r>
            <w:r>
              <w:rPr>
                <w:rStyle w:val="NormalTok"/>
              </w:rPr>
              <w:t xml:space="preserve"> </w:t>
            </w:r>
            <w:r>
              <w:rPr>
                <w:rStyle w:val="StringTok"/>
              </w:rPr>
              <w:t>"WH2"</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DecValTok"/>
              </w:rPr>
              <w:t>120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"suppliers"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"supplierId"</w:t>
            </w:r>
            <w:r>
              <w:rPr>
                <w:rStyle w:val="FunctionTok"/>
              </w:rPr>
              <w:t>:</w:t>
            </w:r>
            <w:r>
              <w:rPr>
                <w:rStyle w:val="NormalTok"/>
              </w:rPr>
              <w:t xml:space="preserve"> </w:t>
            </w:r>
            <w:r>
              <w:rPr>
                <w:rStyle w:val="StringTok"/>
              </w:rPr>
              <w:t>"SUP-ABC"</w:t>
            </w:r>
            <w:r>
              <w:rPr>
                <w:rStyle w:val="FunctionTok"/>
              </w:rPr>
              <w:t>,</w:t>
            </w:r>
            <w:r>
              <w:br/>
            </w:r>
            <w:r>
              <w:rPr>
                <w:rStyle w:val="NormalTok"/>
              </w:rPr>
              <w:t xml:space="preserve">      </w:t>
            </w:r>
            <w:r>
              <w:rPr>
                <w:rStyle w:val="DataTypeTok"/>
              </w:rPr>
              <w:t>"supplierName"</w:t>
            </w:r>
            <w:r>
              <w:rPr>
                <w:rStyle w:val="FunctionTok"/>
              </w:rPr>
              <w:t>:</w:t>
            </w:r>
            <w:r>
              <w:rPr>
                <w:rStyle w:val="NormalTok"/>
              </w:rPr>
              <w:t xml:space="preserve"> </w:t>
            </w:r>
            <w:r>
              <w:rPr>
                <w:rStyle w:val="StringTok"/>
              </w:rPr>
              <w:t>"ABC Electronics"</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"purchaseOrders"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"purchaseOrderId"</w:t>
            </w:r>
            <w:r>
              <w:rPr>
                <w:rStyle w:val="FunctionTok"/>
              </w:rPr>
              <w:t>:</w:t>
            </w:r>
            <w:r>
              <w:rPr>
                <w:rStyle w:val="NormalTok"/>
              </w:rPr>
              <w:t xml:space="preserve"> </w:t>
            </w:r>
            <w:r>
              <w:rPr>
                <w:rStyle w:val="StringTok"/>
              </w:rPr>
              <w:t>"PO-100"</w:t>
            </w:r>
            <w:r>
              <w:rPr>
                <w:rStyle w:val="FunctionTok"/>
              </w:rPr>
              <w:t>,</w:t>
            </w:r>
            <w:r>
              <w:br/>
            </w:r>
            <w:r>
              <w:rPr>
                <w:rStyle w:val="NormalTok"/>
              </w:rPr>
              <w:t xml:space="preserve">      </w:t>
            </w:r>
            <w:r>
              <w:rPr>
                <w:rStyle w:val="DataTypeTok"/>
              </w:rPr>
              <w:t>"openQuantity"</w:t>
            </w:r>
            <w:r>
              <w:rPr>
                <w:rStyle w:val="FunctionTok"/>
              </w:rPr>
              <w:t>:</w:t>
            </w:r>
            <w:r>
              <w:rPr>
                <w:rStyle w:val="NormalTok"/>
              </w:rPr>
              <w:t xml:space="preserve"> </w:t>
            </w:r>
            <w:r>
              <w:rPr>
                <w:rStyle w:val="DecValTok"/>
              </w:rPr>
              <w:t>1000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"workOrders"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"workOrderId"</w:t>
            </w:r>
            <w:r>
              <w:rPr>
                <w:rStyle w:val="FunctionTok"/>
              </w:rPr>
              <w:t>:</w:t>
            </w:r>
            <w:r>
              <w:rPr>
                <w:rStyle w:val="NormalTok"/>
              </w:rPr>
              <w:t xml:space="preserve"> </w:t>
            </w:r>
            <w:r>
              <w:rPr>
                <w:rStyle w:val="StringTok"/>
              </w:rPr>
              <w:t>"WO-1001"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"RELEASED"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"workOrderId"</w:t>
            </w:r>
            <w:r>
              <w:rPr>
                <w:rStyle w:val="FunctionTok"/>
              </w:rPr>
              <w:t>:</w:t>
            </w:r>
            <w:r>
              <w:rPr>
                <w:rStyle w:val="NormalTok"/>
              </w:rPr>
              <w:t xml:space="preserve"> </w:t>
            </w:r>
            <w:r>
              <w:rPr>
                <w:rStyle w:val="StringTok"/>
              </w:rPr>
              <w:t>"WO-1002"</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5694F926" w14:textId="77777777" w:rsidR="005C4118" w:rsidRDefault="005C4118" w:rsidP="0093020E"/>
        </w:tc>
      </w:tr>
    </w:tbl>
    <w:p w14:paraId="44032E85" w14:textId="77777777" w:rsidR="0093020E" w:rsidRDefault="00000000" w:rsidP="0093020E">
      <w:r>
        <w:lastRenderedPageBreak/>
        <w:pict w14:anchorId="4675A3DE">
          <v:rect id="_x0000_i1046" style="width:0;height:1.5pt" o:hralign="center" o:hrstd="t" o:hr="t"/>
        </w:pict>
      </w:r>
    </w:p>
    <w:p w14:paraId="491C7A2F" w14:textId="77777777" w:rsidR="0093020E" w:rsidRDefault="0093020E" w:rsidP="0093020E">
      <w:pPr>
        <w:pStyle w:val="Heading1"/>
      </w:pPr>
      <w:bookmarkStart w:id="41" w:name="supplier-impact-response"/>
      <w:bookmarkEnd w:id="40"/>
      <w:r>
        <w:lastRenderedPageBreak/>
        <w:t>10.3 Supplier Impact Response</w:t>
      </w:r>
    </w:p>
    <w:p w14:paraId="64883D0E" w14:textId="5AA65333" w:rsidR="0093020E" w:rsidRDefault="0093020E" w:rsidP="0093020E">
      <w:pPr>
        <w:pStyle w:val="FirstParagraph"/>
      </w:pPr>
      <w:r w:rsidRPr="00D917FB">
        <w:rPr>
          <w:b/>
          <w:bCs/>
        </w:rPr>
        <w:t>Purpose</w:t>
      </w:r>
      <w:r>
        <w:t>:</w:t>
      </w:r>
      <w:r w:rsidR="007C57F3" w:rsidRPr="007C57F3">
        <w:t xml:space="preserve"> Evaluate the business and operational risk associated with a supplier. The analysis identifies supplied components, dependent products, manufacturing activities, customer commitments, and revenue exposure, helping organizations assess supply-chain disruptions and supplier-related risks.</w:t>
      </w:r>
    </w:p>
    <w:p w14:paraId="599B3613" w14:textId="77777777" w:rsidR="0093020E" w:rsidRDefault="0093020E" w:rsidP="0093020E">
      <w:pPr>
        <w:pStyle w:val="BodyText"/>
      </w:pPr>
      <w:r w:rsidRPr="00D917FB">
        <w:rPr>
          <w:b/>
          <w:bCs/>
        </w:rPr>
        <w:t>Answer</w:t>
      </w:r>
      <w:r>
        <w:t>:</w:t>
      </w:r>
    </w:p>
    <w:p w14:paraId="327657A3" w14:textId="77777777" w:rsidR="0093020E" w:rsidRDefault="0093020E" w:rsidP="0093020E">
      <w:pPr>
        <w:pStyle w:val="Compact"/>
        <w:numPr>
          <w:ilvl w:val="0"/>
          <w:numId w:val="2"/>
        </w:numPr>
      </w:pPr>
      <w:r>
        <w:t>What happens if supplier fails?</w:t>
      </w:r>
    </w:p>
    <w:p w14:paraId="010CCECD" w14:textId="77777777" w:rsidR="0093020E" w:rsidRDefault="0093020E" w:rsidP="0093020E">
      <w:pPr>
        <w:pStyle w:val="Compact"/>
        <w:numPr>
          <w:ilvl w:val="0"/>
          <w:numId w:val="2"/>
        </w:numPr>
      </w:pPr>
      <w:r>
        <w:t>Which products depend on supplier?</w:t>
      </w:r>
    </w:p>
    <w:p w14:paraId="636645FE" w14:textId="77777777" w:rsidR="0093020E" w:rsidRDefault="0093020E" w:rsidP="0093020E">
      <w:pPr>
        <w:pStyle w:val="Compact"/>
        <w:numPr>
          <w:ilvl w:val="0"/>
          <w:numId w:val="2"/>
        </w:numPr>
      </w:pPr>
      <w:r>
        <w:t>Which customers are affected?</w:t>
      </w:r>
    </w:p>
    <w:p w14:paraId="659811F7" w14:textId="77777777" w:rsidR="0093020E" w:rsidRDefault="0093020E" w:rsidP="0093020E">
      <w:pPr>
        <w:pStyle w:val="Compact"/>
        <w:numPr>
          <w:ilvl w:val="0"/>
          <w:numId w:val="2"/>
        </w:numPr>
      </w:pPr>
      <w:r>
        <w:t>Which work orders are affected?</w:t>
      </w:r>
    </w:p>
    <w:p w14:paraId="15F61D3B" w14:textId="77777777" w:rsidR="0093020E" w:rsidRDefault="0093020E" w:rsidP="0093020E">
      <w:pPr>
        <w:pStyle w:val="Compact"/>
        <w:numPr>
          <w:ilvl w:val="0"/>
          <w:numId w:val="2"/>
        </w:numPr>
      </w:pPr>
      <w:r>
        <w:t>What revenue is at risk?</w:t>
      </w:r>
    </w:p>
    <w:p w14:paraId="1DCC1483" w14:textId="77777777" w:rsidR="0093020E" w:rsidRDefault="0093020E" w:rsidP="009F4AEB">
      <w:pPr>
        <w:pStyle w:val="Heading3"/>
      </w:pPr>
      <w:r w:rsidRPr="00246FA7">
        <w:t>Request</w:t>
      </w:r>
      <w:r>
        <w:t>:</w:t>
      </w:r>
    </w:p>
    <w:p w14:paraId="393BA248" w14:textId="77777777" w:rsidR="0093020E" w:rsidRDefault="0093020E" w:rsidP="0093020E">
      <w:pPr>
        <w:pStyle w:val="SourceCode"/>
      </w:pP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"SUPPLIER"</w:t>
      </w:r>
      <w:r>
        <w:rPr>
          <w:rStyle w:val="FunctionTok"/>
        </w:rPr>
        <w:t>,</w:t>
      </w:r>
      <w:r>
        <w:br/>
      </w:r>
      <w:r>
        <w:rPr>
          <w:rStyle w:val="NormalTok"/>
        </w:rPr>
        <w:t xml:space="preserve">  </w:t>
      </w:r>
      <w:r>
        <w:rPr>
          <w:rStyle w:val="DataTypeTok"/>
        </w:rPr>
        <w:t>"entityId"</w:t>
      </w:r>
      <w:r>
        <w:rPr>
          <w:rStyle w:val="FunctionTok"/>
        </w:rPr>
        <w:t>:</w:t>
      </w:r>
      <w:r>
        <w:rPr>
          <w:rStyle w:val="NormalTok"/>
        </w:rPr>
        <w:t xml:space="preserve"> </w:t>
      </w:r>
      <w:r>
        <w:rPr>
          <w:rStyle w:val="StringTok"/>
        </w:rPr>
        <w:t>"SUP-ABC"</w:t>
      </w:r>
      <w:r>
        <w:br/>
      </w:r>
      <w:r>
        <w:rPr>
          <w:rStyle w:val="FunctionTok"/>
        </w:rPr>
        <w:t>}</w:t>
      </w:r>
    </w:p>
    <w:p w14:paraId="3FCD82F1" w14:textId="77777777" w:rsidR="0093020E" w:rsidRDefault="0093020E" w:rsidP="009F4AEB">
      <w:pPr>
        <w:pStyle w:val="Heading3"/>
      </w:pPr>
      <w:r w:rsidRPr="00246FA7">
        <w:t>Response</w:t>
      </w:r>
      <w:r>
        <w:t>:</w:t>
      </w:r>
    </w:p>
    <w:tbl>
      <w:tblPr>
        <w:tblStyle w:val="TableGrid"/>
        <w:tblW w:w="0" w:type="auto"/>
        <w:tblInd w:w="0" w:type="dxa"/>
        <w:tblLook w:val="04A0" w:firstRow="1" w:lastRow="0" w:firstColumn="1" w:lastColumn="0" w:noHBand="0" w:noVBand="1"/>
      </w:tblPr>
      <w:tblGrid>
        <w:gridCol w:w="9576"/>
      </w:tblGrid>
      <w:tr w:rsidR="00247C0C" w14:paraId="7D2B64BC" w14:textId="77777777" w:rsidTr="00247C0C">
        <w:tc>
          <w:tcPr>
            <w:tcW w:w="9576" w:type="dxa"/>
          </w:tcPr>
          <w:bookmarkEnd w:id="41"/>
          <w:p w14:paraId="2C923033" w14:textId="77777777" w:rsidR="00247C0C" w:rsidRDefault="00247C0C" w:rsidP="00247C0C">
            <w:pPr>
              <w:pStyle w:val="SourceCode"/>
            </w:pP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"SUPPLIER"</w:t>
            </w:r>
            <w:r>
              <w:rPr>
                <w:rStyle w:val="FunctionTok"/>
              </w:rPr>
              <w:t>,</w:t>
            </w:r>
            <w:r>
              <w:br/>
            </w:r>
            <w:r>
              <w:rPr>
                <w:rStyle w:val="NormalTok"/>
              </w:rPr>
              <w:t xml:space="preserve">  </w:t>
            </w:r>
            <w:r>
              <w:rPr>
                <w:rStyle w:val="DataTypeTok"/>
              </w:rPr>
              <w:t>"entityId"</w:t>
            </w:r>
            <w:r>
              <w:rPr>
                <w:rStyle w:val="FunctionTok"/>
              </w:rPr>
              <w:t>:</w:t>
            </w:r>
            <w:r>
              <w:rPr>
                <w:rStyle w:val="NormalTok"/>
              </w:rPr>
              <w:t xml:space="preserve"> </w:t>
            </w:r>
            <w:r>
              <w:rPr>
                <w:rStyle w:val="StringTok"/>
              </w:rPr>
              <w:t>"SUP-ABC"</w:t>
            </w:r>
            <w:r>
              <w:rPr>
                <w:rStyle w:val="FunctionTok"/>
              </w:rPr>
              <w:t>,</w:t>
            </w:r>
            <w:r>
              <w:br/>
            </w:r>
            <w:r>
              <w:br/>
            </w:r>
            <w:r>
              <w:rPr>
                <w:rStyle w:val="NormalTok"/>
              </w:rPr>
              <w:t xml:space="preserve">  </w:t>
            </w:r>
            <w:r>
              <w:rPr>
                <w:rStyle w:val="DataTypeTok"/>
              </w:rPr>
              <w:t>"summary"</w:t>
            </w:r>
            <w:r>
              <w:rPr>
                <w:rStyle w:val="FunctionTok"/>
              </w:rPr>
              <w:t>:</w:t>
            </w:r>
            <w:r>
              <w:rPr>
                <w:rStyle w:val="NormalTok"/>
              </w:rPr>
              <w:t xml:space="preserve"> </w:t>
            </w:r>
            <w:r>
              <w:rPr>
                <w:rStyle w:val="FunctionTok"/>
              </w:rPr>
              <w:t>{</w:t>
            </w:r>
            <w:r>
              <w:br/>
            </w:r>
            <w:r>
              <w:rPr>
                <w:rStyle w:val="NormalTok"/>
              </w:rPr>
              <w:t xml:space="preserve">    </w:t>
            </w:r>
            <w:r>
              <w:rPr>
                <w:rStyle w:val="DataTypeTok"/>
              </w:rPr>
              <w:t>"suppliedComponents"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"affectedProducts"</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"affectedWorkOrders"</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"affectedSalesOrders"</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"affectedCustomers"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"revenueAtRisk"</w:t>
            </w:r>
            <w:r>
              <w:rPr>
                <w:rStyle w:val="FunctionTok"/>
              </w:rPr>
              <w:t>:</w:t>
            </w:r>
            <w:r>
              <w:rPr>
                <w:rStyle w:val="NormalTok"/>
              </w:rPr>
              <w:t xml:space="preserve"> </w:t>
            </w:r>
            <w:r>
              <w:rPr>
                <w:rStyle w:val="DecValTok"/>
              </w:rPr>
              <w:t>250000</w:t>
            </w:r>
            <w:r>
              <w:br/>
            </w:r>
            <w:r>
              <w:rPr>
                <w:rStyle w:val="NormalTok"/>
              </w:rPr>
              <w:t xml:space="preserve">  </w:t>
            </w:r>
            <w:r>
              <w:rPr>
                <w:rStyle w:val="FunctionTok"/>
              </w:rPr>
              <w:t>},</w:t>
            </w:r>
            <w:r>
              <w:br/>
            </w:r>
            <w:r>
              <w:br/>
            </w:r>
            <w:r>
              <w:rPr>
                <w:rStyle w:val="NormalTok"/>
              </w:rPr>
              <w:t xml:space="preserve">  </w:t>
            </w:r>
            <w:r>
              <w:rPr>
                <w:rStyle w:val="DataTypeTok"/>
              </w:rPr>
              <w:t>"components"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"componentId"</w:t>
            </w:r>
            <w:r>
              <w:rPr>
                <w:rStyle w:val="FunctionTok"/>
              </w:rPr>
              <w:t>:</w:t>
            </w:r>
            <w:r>
              <w:rPr>
                <w:rStyle w:val="NormalTok"/>
              </w:rPr>
              <w:t xml:space="preserve"> </w:t>
            </w:r>
            <w:r>
              <w:rPr>
                <w:rStyle w:val="StringTok"/>
              </w:rPr>
              <w:t>"PCB-A"</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"componentId"</w:t>
            </w:r>
            <w:r>
              <w:rPr>
                <w:rStyle w:val="FunctionTok"/>
              </w:rPr>
              <w:t>:</w:t>
            </w:r>
            <w:r>
              <w:rPr>
                <w:rStyle w:val="NormalTok"/>
              </w:rPr>
              <w:t xml:space="preserve"> </w:t>
            </w:r>
            <w:r>
              <w:rPr>
                <w:rStyle w:val="StringTok"/>
              </w:rPr>
              <w:t>"PCB-B"</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"componentId"</w:t>
            </w:r>
            <w:r>
              <w:rPr>
                <w:rStyle w:val="FunctionTok"/>
              </w:rPr>
              <w:t>:</w:t>
            </w:r>
            <w:r>
              <w:rPr>
                <w:rStyle w:val="NormalTok"/>
              </w:rPr>
              <w:t xml:space="preserve"> </w:t>
            </w:r>
            <w:r>
              <w:rPr>
                <w:rStyle w:val="StringTok"/>
              </w:rPr>
              <w:t>"DISPLAY-01"</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lastRenderedPageBreak/>
              <w:t xml:space="preserve">  </w:t>
            </w:r>
            <w:r>
              <w:rPr>
                <w:rStyle w:val="DataTypeTok"/>
              </w:rPr>
              <w:t>"affectedProducts"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"productId"</w:t>
            </w:r>
            <w:r>
              <w:rPr>
                <w:rStyle w:val="FunctionTok"/>
              </w:rPr>
              <w:t>:</w:t>
            </w:r>
            <w:r>
              <w:rPr>
                <w:rStyle w:val="NormalTok"/>
              </w:rPr>
              <w:t xml:space="preserve"> </w:t>
            </w:r>
            <w:r>
              <w:rPr>
                <w:rStyle w:val="StringTok"/>
              </w:rPr>
              <w:t>"P100"</w:t>
            </w:r>
            <w:r>
              <w:rPr>
                <w:rStyle w:val="FunctionTok"/>
              </w:rPr>
              <w:t>,</w:t>
            </w:r>
            <w:r>
              <w:br/>
            </w:r>
            <w:r>
              <w:rPr>
                <w:rStyle w:val="NormalTok"/>
              </w:rPr>
              <w:t xml:space="preserve">      </w:t>
            </w:r>
            <w:r>
              <w:rPr>
                <w:rStyle w:val="DataTypeTok"/>
              </w:rPr>
              <w:t>"productName"</w:t>
            </w:r>
            <w:r>
              <w:rPr>
                <w:rStyle w:val="FunctionTok"/>
              </w:rPr>
              <w:t>:</w:t>
            </w:r>
            <w:r>
              <w:rPr>
                <w:rStyle w:val="NormalTok"/>
              </w:rPr>
              <w:t xml:space="preserve"> </w:t>
            </w:r>
            <w:r>
              <w:rPr>
                <w:rStyle w:val="StringTok"/>
              </w:rPr>
              <w:t>"Sensor"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"productId"</w:t>
            </w:r>
            <w:r>
              <w:rPr>
                <w:rStyle w:val="FunctionTok"/>
              </w:rPr>
              <w:t>:</w:t>
            </w:r>
            <w:r>
              <w:rPr>
                <w:rStyle w:val="NormalTok"/>
              </w:rPr>
              <w:t xml:space="preserve"> </w:t>
            </w:r>
            <w:r>
              <w:rPr>
                <w:rStyle w:val="StringTok"/>
              </w:rPr>
              <w:t>"P200"</w:t>
            </w:r>
            <w:r>
              <w:rPr>
                <w:rStyle w:val="FunctionTok"/>
              </w:rPr>
              <w:t>,</w:t>
            </w:r>
            <w:r>
              <w:br/>
            </w:r>
            <w:r>
              <w:rPr>
                <w:rStyle w:val="NormalTok"/>
              </w:rPr>
              <w:t xml:space="preserve">      </w:t>
            </w:r>
            <w:r>
              <w:rPr>
                <w:rStyle w:val="DataTypeTok"/>
              </w:rPr>
              <w:t>"productName"</w:t>
            </w:r>
            <w:r>
              <w:rPr>
                <w:rStyle w:val="FunctionTok"/>
              </w:rPr>
              <w:t>:</w:t>
            </w:r>
            <w:r>
              <w:rPr>
                <w:rStyle w:val="NormalTok"/>
              </w:rPr>
              <w:t xml:space="preserve"> </w:t>
            </w:r>
            <w:r>
              <w:rPr>
                <w:rStyle w:val="StringTok"/>
              </w:rPr>
              <w:t>"Gateway"</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"affectedWorkOrders"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"workOrderId"</w:t>
            </w:r>
            <w:r>
              <w:rPr>
                <w:rStyle w:val="FunctionTok"/>
              </w:rPr>
              <w:t>:</w:t>
            </w:r>
            <w:r>
              <w:rPr>
                <w:rStyle w:val="NormalTok"/>
              </w:rPr>
              <w:t xml:space="preserve"> </w:t>
            </w:r>
            <w:r>
              <w:rPr>
                <w:rStyle w:val="StringTok"/>
              </w:rPr>
              <w:t>"WO-1001"</w:t>
            </w:r>
            <w:r>
              <w:rPr>
                <w:rStyle w:val="FunctionTok"/>
              </w:rPr>
              <w:t>,</w:t>
            </w:r>
            <w:r>
              <w:br/>
            </w:r>
            <w:r>
              <w:rPr>
                <w:rStyle w:val="NormalTok"/>
              </w:rPr>
              <w:t xml:space="preserve">      </w:t>
            </w:r>
            <w:r>
              <w:rPr>
                <w:rStyle w:val="DataTypeTok"/>
              </w:rPr>
              <w:t>"remainingQty"</w:t>
            </w:r>
            <w:r>
              <w:rPr>
                <w:rStyle w:val="FunctionTok"/>
              </w:rPr>
              <w:t>:</w:t>
            </w:r>
            <w:r>
              <w:rPr>
                <w:rStyle w:val="NormalTok"/>
              </w:rPr>
              <w:t xml:space="preserve"> </w:t>
            </w:r>
            <w:r>
              <w:rPr>
                <w:rStyle w:val="DecValTok"/>
              </w:rPr>
              <w:t>50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"workOrderId"</w:t>
            </w:r>
            <w:r>
              <w:rPr>
                <w:rStyle w:val="FunctionTok"/>
              </w:rPr>
              <w:t>:</w:t>
            </w:r>
            <w:r>
              <w:rPr>
                <w:rStyle w:val="NormalTok"/>
              </w:rPr>
              <w:t xml:space="preserve"> </w:t>
            </w:r>
            <w:r>
              <w:rPr>
                <w:rStyle w:val="StringTok"/>
              </w:rPr>
              <w:t>"WO-1002"</w:t>
            </w:r>
            <w:r>
              <w:rPr>
                <w:rStyle w:val="FunctionTok"/>
              </w:rPr>
              <w:t>,</w:t>
            </w:r>
            <w:r>
              <w:br/>
            </w:r>
            <w:r>
              <w:rPr>
                <w:rStyle w:val="NormalTok"/>
              </w:rPr>
              <w:t xml:space="preserve">      </w:t>
            </w:r>
            <w:r>
              <w:rPr>
                <w:rStyle w:val="DataTypeTok"/>
              </w:rPr>
              <w:t>"remainingQty"</w:t>
            </w:r>
            <w:r>
              <w:rPr>
                <w:rStyle w:val="FunctionTok"/>
              </w:rPr>
              <w:t>:</w:t>
            </w:r>
            <w:r>
              <w:rPr>
                <w:rStyle w:val="NormalTok"/>
              </w:rPr>
              <w:t xml:space="preserve"> </w:t>
            </w:r>
            <w:r>
              <w:rPr>
                <w:rStyle w:val="DecValTok"/>
              </w:rPr>
              <w:t>20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"affectedSalesOrders"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"salesOrderId"</w:t>
            </w:r>
            <w:r>
              <w:rPr>
                <w:rStyle w:val="FunctionTok"/>
              </w:rPr>
              <w:t>:</w:t>
            </w:r>
            <w:r>
              <w:rPr>
                <w:rStyle w:val="NormalTok"/>
              </w:rPr>
              <w:t xml:space="preserve"> </w:t>
            </w:r>
            <w:r>
              <w:rPr>
                <w:rStyle w:val="StringTok"/>
              </w:rPr>
              <w:t>"SO-100"</w:t>
            </w:r>
            <w:r>
              <w:rPr>
                <w:rStyle w:val="FunctionTok"/>
              </w:rPr>
              <w:t>,</w:t>
            </w:r>
            <w:r>
              <w:br/>
            </w:r>
            <w:r>
              <w:rPr>
                <w:rStyle w:val="NormalTok"/>
              </w:rPr>
              <w:t xml:space="preserve">      </w:t>
            </w:r>
            <w:r>
              <w:rPr>
                <w:rStyle w:val="DataTypeTok"/>
              </w:rPr>
              <w:t>"orderValue"</w:t>
            </w:r>
            <w:r>
              <w:rPr>
                <w:rStyle w:val="FunctionTok"/>
              </w:rPr>
              <w:t>:</w:t>
            </w:r>
            <w:r>
              <w:rPr>
                <w:rStyle w:val="NormalTok"/>
              </w:rPr>
              <w:t xml:space="preserve"> </w:t>
            </w:r>
            <w:r>
              <w:rPr>
                <w:rStyle w:val="DecValTok"/>
              </w:rPr>
              <w:t>50000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"salesOrderId"</w:t>
            </w:r>
            <w:r>
              <w:rPr>
                <w:rStyle w:val="FunctionTok"/>
              </w:rPr>
              <w:t>:</w:t>
            </w:r>
            <w:r>
              <w:rPr>
                <w:rStyle w:val="NormalTok"/>
              </w:rPr>
              <w:t xml:space="preserve"> </w:t>
            </w:r>
            <w:r>
              <w:rPr>
                <w:rStyle w:val="StringTok"/>
              </w:rPr>
              <w:t>"SO-101"</w:t>
            </w:r>
            <w:r>
              <w:rPr>
                <w:rStyle w:val="FunctionTok"/>
              </w:rPr>
              <w:t>,</w:t>
            </w:r>
            <w:r>
              <w:br/>
            </w:r>
            <w:r>
              <w:rPr>
                <w:rStyle w:val="NormalTok"/>
              </w:rPr>
              <w:t xml:space="preserve">      </w:t>
            </w:r>
            <w:r>
              <w:rPr>
                <w:rStyle w:val="DataTypeTok"/>
              </w:rPr>
              <w:t>"orderValue"</w:t>
            </w:r>
            <w:r>
              <w:rPr>
                <w:rStyle w:val="FunctionTok"/>
              </w:rPr>
              <w:t>:</w:t>
            </w:r>
            <w:r>
              <w:rPr>
                <w:rStyle w:val="NormalTok"/>
              </w:rPr>
              <w:t xml:space="preserve"> </w:t>
            </w:r>
            <w:r>
              <w:rPr>
                <w:rStyle w:val="DecValTok"/>
              </w:rPr>
              <w:t>75000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br/>
            </w:r>
            <w:r>
              <w:rPr>
                <w:rStyle w:val="NormalTok"/>
              </w:rPr>
              <w:t xml:space="preserve">  </w:t>
            </w:r>
            <w:r>
              <w:rPr>
                <w:rStyle w:val="DataTypeTok"/>
              </w:rPr>
              <w:t>"affectedCustomers"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"customerId"</w:t>
            </w:r>
            <w:r>
              <w:rPr>
                <w:rStyle w:val="FunctionTok"/>
              </w:rPr>
              <w:t>:</w:t>
            </w:r>
            <w:r>
              <w:rPr>
                <w:rStyle w:val="NormalTok"/>
              </w:rPr>
              <w:t xml:space="preserve"> </w:t>
            </w:r>
            <w:r>
              <w:rPr>
                <w:rStyle w:val="StringTok"/>
              </w:rPr>
              <w:t>"CUST-100"</w:t>
            </w:r>
            <w:r>
              <w:rPr>
                <w:rStyle w:val="FunctionTok"/>
              </w:rPr>
              <w:t>,</w:t>
            </w:r>
            <w:r>
              <w:br/>
            </w:r>
            <w:r>
              <w:rPr>
                <w:rStyle w:val="NormalTok"/>
              </w:rPr>
              <w:t xml:space="preserve">      </w:t>
            </w:r>
            <w:r>
              <w:rPr>
                <w:rStyle w:val="DataTypeTok"/>
              </w:rPr>
              <w:t>"customerName"</w:t>
            </w:r>
            <w:r>
              <w:rPr>
                <w:rStyle w:val="FunctionTok"/>
              </w:rPr>
              <w:t>:</w:t>
            </w:r>
            <w:r>
              <w:rPr>
                <w:rStyle w:val="NormalTok"/>
              </w:rPr>
              <w:t xml:space="preserve"> </w:t>
            </w:r>
            <w:r>
              <w:rPr>
                <w:rStyle w:val="StringTok"/>
              </w:rPr>
              <w:t>"Acme Corp"</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"customerId"</w:t>
            </w:r>
            <w:r>
              <w:rPr>
                <w:rStyle w:val="FunctionTok"/>
              </w:rPr>
              <w:t>:</w:t>
            </w:r>
            <w:r>
              <w:rPr>
                <w:rStyle w:val="NormalTok"/>
              </w:rPr>
              <w:t xml:space="preserve"> </w:t>
            </w:r>
            <w:r>
              <w:rPr>
                <w:rStyle w:val="StringTok"/>
              </w:rPr>
              <w:t>"CUST-200"</w:t>
            </w:r>
            <w:r>
              <w:rPr>
                <w:rStyle w:val="FunctionTok"/>
              </w:rPr>
              <w:t>,</w:t>
            </w:r>
            <w:r>
              <w:br/>
            </w:r>
            <w:r>
              <w:rPr>
                <w:rStyle w:val="NormalTok"/>
              </w:rPr>
              <w:t xml:space="preserve">      </w:t>
            </w:r>
            <w:r>
              <w:rPr>
                <w:rStyle w:val="DataTypeTok"/>
              </w:rPr>
              <w:t>"customerName"</w:t>
            </w:r>
            <w:r>
              <w:rPr>
                <w:rStyle w:val="FunctionTok"/>
              </w:rPr>
              <w:t>:</w:t>
            </w:r>
            <w:r>
              <w:rPr>
                <w:rStyle w:val="NormalTok"/>
              </w:rPr>
              <w:t xml:space="preserve"> </w:t>
            </w:r>
            <w:r>
              <w:rPr>
                <w:rStyle w:val="StringTok"/>
              </w:rPr>
              <w:t>"Tesla"</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4F153F54" w14:textId="77777777" w:rsidR="00247C0C" w:rsidRDefault="00247C0C">
            <w:pPr>
              <w:pStyle w:val="BodyText"/>
            </w:pPr>
          </w:p>
        </w:tc>
      </w:tr>
    </w:tbl>
    <w:p w14:paraId="16FFFFAA" w14:textId="77777777" w:rsidR="0093020E" w:rsidRDefault="0093020E">
      <w:pPr>
        <w:pStyle w:val="BodyText"/>
      </w:pPr>
    </w:p>
    <w:p w14:paraId="2AA9B037" w14:textId="77777777" w:rsidR="00F91CD3" w:rsidRDefault="00000000">
      <w:r>
        <w:lastRenderedPageBreak/>
        <w:pict w14:anchorId="7E6FC2F6">
          <v:rect id="_x0000_i1047" style="width:0;height:1.5pt" o:hralign="center" o:hrstd="t" o:hr="t"/>
        </w:pict>
      </w:r>
    </w:p>
    <w:p w14:paraId="4AD9ED12" w14:textId="5F1C070F" w:rsidR="00F91CD3" w:rsidRDefault="00000000">
      <w:pPr>
        <w:pStyle w:val="Heading1"/>
      </w:pPr>
      <w:bookmarkStart w:id="42" w:name="internal-modules"/>
      <w:bookmarkEnd w:id="36"/>
      <w:r>
        <w:t>1</w:t>
      </w:r>
      <w:r w:rsidR="0081544E">
        <w:t>1</w:t>
      </w:r>
      <w:r>
        <w:t>. Internal Modules</w:t>
      </w:r>
    </w:p>
    <w:p w14:paraId="42685478" w14:textId="5E21F167" w:rsidR="00A548E1" w:rsidRPr="00A548E1" w:rsidRDefault="00A548E1" w:rsidP="00A548E1">
      <w:pPr>
        <w:pStyle w:val="BodyText"/>
      </w:pPr>
      <w:r>
        <w:rPr>
          <w:noProof/>
        </w:rPr>
        <w:drawing>
          <wp:inline distT="0" distB="0" distL="0" distR="0" wp14:anchorId="5736D522" wp14:editId="609047FF">
            <wp:extent cx="5943600" cy="5148580"/>
            <wp:effectExtent l="0" t="0" r="0" b="0"/>
            <wp:docPr id="740285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85997" name="Picture 740285997"/>
                    <pic:cNvPicPr/>
                  </pic:nvPicPr>
                  <pic:blipFill>
                    <a:blip r:embed="rId8">
                      <a:extLst>
                        <a:ext uri="{28A0092B-C50C-407E-A947-70E740481C1C}">
                          <a14:useLocalDpi xmlns:a14="http://schemas.microsoft.com/office/drawing/2010/main" val="0"/>
                        </a:ext>
                      </a:extLst>
                    </a:blip>
                    <a:stretch>
                      <a:fillRect/>
                    </a:stretch>
                  </pic:blipFill>
                  <pic:spPr>
                    <a:xfrm>
                      <a:off x="0" y="0"/>
                      <a:ext cx="5943600" cy="5148580"/>
                    </a:xfrm>
                    <a:prstGeom prst="rect">
                      <a:avLst/>
                    </a:prstGeom>
                  </pic:spPr>
                </pic:pic>
              </a:graphicData>
            </a:graphic>
          </wp:inline>
        </w:drawing>
      </w:r>
    </w:p>
    <w:p w14:paraId="2568A322" w14:textId="77777777" w:rsidR="00F91CD3" w:rsidRDefault="00000000">
      <w:pPr>
        <w:pStyle w:val="Heading2"/>
      </w:pPr>
      <w:bookmarkStart w:id="43" w:name="api-layer"/>
      <w:r>
        <w:t>API Layer</w:t>
      </w:r>
    </w:p>
    <w:p w14:paraId="6C97604B" w14:textId="6006E764" w:rsidR="00F50791" w:rsidRPr="00F50791" w:rsidRDefault="00F50791" w:rsidP="00F50791">
      <w:pPr>
        <w:pStyle w:val="BodyText"/>
        <w:rPr>
          <w:lang w:val="en-IN"/>
        </w:rPr>
      </w:pPr>
      <w:r w:rsidRPr="00F50791">
        <w:rPr>
          <w:lang w:val="en-IN"/>
        </w:rPr>
        <w:t xml:space="preserve">The API Layer serves as the entry point into the Manufacturing Impact Analysis Engine and is responsible for exposing REST APIs for both data ingestion and impact analysis. It validates incoming requests, performs DTO mapping, enforces security and API contracts, and </w:t>
      </w:r>
      <w:r w:rsidR="00E0016A">
        <w:rPr>
          <w:lang w:val="en-IN"/>
        </w:rPr>
        <w:t>could</w:t>
      </w:r>
      <w:r w:rsidR="00354936">
        <w:rPr>
          <w:lang w:val="en-IN"/>
        </w:rPr>
        <w:t xml:space="preserve"> </w:t>
      </w:r>
      <w:r w:rsidRPr="00F50791">
        <w:rPr>
          <w:lang w:val="en-IN"/>
        </w:rPr>
        <w:t>generates OpenAPI documentation. The layer acts as a boundary between external manufacturing systems and the internal application architecture, ensuring that only valid and normalized requests are passed to downstream services.</w:t>
      </w:r>
    </w:p>
    <w:p w14:paraId="3A470FCA" w14:textId="77777777" w:rsidR="00F91CD3" w:rsidRDefault="00000000">
      <w:pPr>
        <w:pStyle w:val="FirstParagraph"/>
      </w:pPr>
      <w:r>
        <w:t>Responsibilities:</w:t>
      </w:r>
    </w:p>
    <w:p w14:paraId="53359A50" w14:textId="77777777" w:rsidR="00F91CD3" w:rsidRDefault="00000000">
      <w:pPr>
        <w:pStyle w:val="Compact"/>
        <w:numPr>
          <w:ilvl w:val="0"/>
          <w:numId w:val="22"/>
        </w:numPr>
      </w:pPr>
      <w:r>
        <w:t>Request validation</w:t>
      </w:r>
    </w:p>
    <w:p w14:paraId="4A6DD869" w14:textId="77777777" w:rsidR="00F91CD3" w:rsidRDefault="00000000">
      <w:pPr>
        <w:pStyle w:val="Compact"/>
        <w:numPr>
          <w:ilvl w:val="0"/>
          <w:numId w:val="22"/>
        </w:numPr>
      </w:pPr>
      <w:r>
        <w:lastRenderedPageBreak/>
        <w:t>DTO mapping</w:t>
      </w:r>
    </w:p>
    <w:p w14:paraId="73141CD1" w14:textId="77777777" w:rsidR="00F91CD3" w:rsidRDefault="00000000">
      <w:pPr>
        <w:pStyle w:val="Compact"/>
        <w:numPr>
          <w:ilvl w:val="0"/>
          <w:numId w:val="22"/>
        </w:numPr>
      </w:pPr>
      <w:r>
        <w:t>OpenAPI generation</w:t>
      </w:r>
    </w:p>
    <w:p w14:paraId="65A2749C" w14:textId="77777777" w:rsidR="00F91CD3" w:rsidRDefault="00000000">
      <w:pPr>
        <w:pStyle w:val="FirstParagraph"/>
      </w:pPr>
      <w:r>
        <w:t>Controllers:</w:t>
      </w:r>
    </w:p>
    <w:p w14:paraId="24607A16" w14:textId="77777777" w:rsidR="00F91CD3" w:rsidRDefault="00000000">
      <w:pPr>
        <w:pStyle w:val="Compact"/>
        <w:numPr>
          <w:ilvl w:val="0"/>
          <w:numId w:val="23"/>
        </w:numPr>
      </w:pPr>
      <w:r>
        <w:t>ProductController</w:t>
      </w:r>
    </w:p>
    <w:p w14:paraId="243869AC" w14:textId="77777777" w:rsidR="00F91CD3" w:rsidRDefault="00000000">
      <w:pPr>
        <w:pStyle w:val="Compact"/>
        <w:numPr>
          <w:ilvl w:val="0"/>
          <w:numId w:val="23"/>
        </w:numPr>
      </w:pPr>
      <w:r>
        <w:t>RevisionController</w:t>
      </w:r>
    </w:p>
    <w:p w14:paraId="233AB07F" w14:textId="77777777" w:rsidR="00F91CD3" w:rsidRDefault="00000000">
      <w:pPr>
        <w:pStyle w:val="Compact"/>
        <w:numPr>
          <w:ilvl w:val="0"/>
          <w:numId w:val="23"/>
        </w:numPr>
      </w:pPr>
      <w:r>
        <w:t>BomController</w:t>
      </w:r>
    </w:p>
    <w:p w14:paraId="1D91B6C7" w14:textId="77777777" w:rsidR="00F91CD3" w:rsidRDefault="00000000">
      <w:pPr>
        <w:pStyle w:val="Compact"/>
        <w:numPr>
          <w:ilvl w:val="0"/>
          <w:numId w:val="23"/>
        </w:numPr>
      </w:pPr>
      <w:r>
        <w:t>SupplierController</w:t>
      </w:r>
    </w:p>
    <w:p w14:paraId="7A1DC46F" w14:textId="77777777" w:rsidR="00F91CD3" w:rsidRDefault="00000000">
      <w:pPr>
        <w:pStyle w:val="Compact"/>
        <w:numPr>
          <w:ilvl w:val="0"/>
          <w:numId w:val="23"/>
        </w:numPr>
      </w:pPr>
      <w:r>
        <w:t>InventoryController</w:t>
      </w:r>
    </w:p>
    <w:p w14:paraId="6305D5DA" w14:textId="77777777" w:rsidR="00F91CD3" w:rsidRDefault="00000000">
      <w:pPr>
        <w:pStyle w:val="Compact"/>
        <w:numPr>
          <w:ilvl w:val="0"/>
          <w:numId w:val="23"/>
        </w:numPr>
      </w:pPr>
      <w:r>
        <w:t>PurchaseOrderController</w:t>
      </w:r>
    </w:p>
    <w:p w14:paraId="71E9EC07" w14:textId="77777777" w:rsidR="00F91CD3" w:rsidRDefault="00000000">
      <w:pPr>
        <w:pStyle w:val="Compact"/>
        <w:numPr>
          <w:ilvl w:val="0"/>
          <w:numId w:val="23"/>
        </w:numPr>
      </w:pPr>
      <w:r>
        <w:t>WorkOrderController</w:t>
      </w:r>
    </w:p>
    <w:p w14:paraId="3610AE99" w14:textId="77777777" w:rsidR="00F91CD3" w:rsidRDefault="00000000">
      <w:pPr>
        <w:pStyle w:val="Compact"/>
        <w:numPr>
          <w:ilvl w:val="0"/>
          <w:numId w:val="23"/>
        </w:numPr>
      </w:pPr>
      <w:r>
        <w:t>SalesOrderController</w:t>
      </w:r>
    </w:p>
    <w:p w14:paraId="3906E658" w14:textId="77777777" w:rsidR="00F91CD3" w:rsidRDefault="00000000">
      <w:pPr>
        <w:pStyle w:val="Compact"/>
        <w:numPr>
          <w:ilvl w:val="0"/>
          <w:numId w:val="23"/>
        </w:numPr>
      </w:pPr>
      <w:r>
        <w:t>ImpactAnalysisController</w:t>
      </w:r>
    </w:p>
    <w:p w14:paraId="58BF91BD" w14:textId="77777777" w:rsidR="00F91CD3" w:rsidRDefault="00000000">
      <w:r>
        <w:pict w14:anchorId="209757CC">
          <v:rect id="_x0000_i1048" style="width:0;height:1.5pt" o:hralign="center" o:hrstd="t" o:hr="t"/>
        </w:pict>
      </w:r>
    </w:p>
    <w:p w14:paraId="4846DC59" w14:textId="77777777" w:rsidR="00F91CD3" w:rsidRDefault="00000000">
      <w:pPr>
        <w:pStyle w:val="Heading2"/>
      </w:pPr>
      <w:bookmarkStart w:id="44" w:name="projection-layer"/>
      <w:bookmarkEnd w:id="43"/>
      <w:r>
        <w:t>Projection Layer</w:t>
      </w:r>
    </w:p>
    <w:p w14:paraId="50E2E7B8" w14:textId="0EFED698" w:rsidR="00F50791" w:rsidRPr="00F50791" w:rsidRDefault="00F50791" w:rsidP="00F50791">
      <w:pPr>
        <w:pStyle w:val="BodyText"/>
      </w:pPr>
      <w:r w:rsidRPr="00F50791">
        <w:t>The Projection Layer is responsible for transforming operational manufacturing data into graph representations suitable for storage in the knowledge graph. It converts domain payloads into nodes and relationships, applies graph-specific business rules, enriches incoming data where necessary, and orchestrates graph updates. This layer isolates graph construction logic from API and persistence concerns, ensuring a consistent and maintainable graph model across all manufacturing entities.</w:t>
      </w:r>
    </w:p>
    <w:p w14:paraId="61801041" w14:textId="77777777" w:rsidR="00F91CD3" w:rsidRDefault="00000000">
      <w:pPr>
        <w:pStyle w:val="FirstParagraph"/>
      </w:pPr>
      <w:r w:rsidRPr="00FF4D59">
        <w:rPr>
          <w:b/>
          <w:bCs/>
        </w:rPr>
        <w:t>Responsibilities</w:t>
      </w:r>
      <w:r>
        <w:t>:</w:t>
      </w:r>
    </w:p>
    <w:p w14:paraId="08FC8A39" w14:textId="77777777" w:rsidR="00F91CD3" w:rsidRDefault="00000000">
      <w:pPr>
        <w:pStyle w:val="Compact"/>
        <w:numPr>
          <w:ilvl w:val="0"/>
          <w:numId w:val="24"/>
        </w:numPr>
      </w:pPr>
      <w:r>
        <w:t>Transform domain payloads into graph updates</w:t>
      </w:r>
    </w:p>
    <w:p w14:paraId="5B4F62CE" w14:textId="77777777" w:rsidR="00F91CD3" w:rsidRDefault="00000000">
      <w:pPr>
        <w:pStyle w:val="FirstParagraph"/>
      </w:pPr>
      <w:r w:rsidRPr="00FF4D59">
        <w:rPr>
          <w:b/>
          <w:bCs/>
        </w:rPr>
        <w:t>Services</w:t>
      </w:r>
      <w:r>
        <w:t>:</w:t>
      </w:r>
    </w:p>
    <w:p w14:paraId="0F8E5839" w14:textId="77777777" w:rsidR="00F91CD3" w:rsidRDefault="00000000">
      <w:pPr>
        <w:pStyle w:val="Compact"/>
        <w:numPr>
          <w:ilvl w:val="0"/>
          <w:numId w:val="25"/>
        </w:numPr>
      </w:pPr>
      <w:r>
        <w:t>ProductProjectionService</w:t>
      </w:r>
    </w:p>
    <w:p w14:paraId="62DB3EF3" w14:textId="77777777" w:rsidR="00F91CD3" w:rsidRDefault="00000000">
      <w:pPr>
        <w:pStyle w:val="Compact"/>
        <w:numPr>
          <w:ilvl w:val="0"/>
          <w:numId w:val="25"/>
        </w:numPr>
      </w:pPr>
      <w:r>
        <w:t>RevisionProjectionService</w:t>
      </w:r>
    </w:p>
    <w:p w14:paraId="100ACB9E" w14:textId="77777777" w:rsidR="00F91CD3" w:rsidRDefault="00000000">
      <w:pPr>
        <w:pStyle w:val="Compact"/>
        <w:numPr>
          <w:ilvl w:val="0"/>
          <w:numId w:val="25"/>
        </w:numPr>
      </w:pPr>
      <w:r>
        <w:t>BomProjectionService</w:t>
      </w:r>
    </w:p>
    <w:p w14:paraId="09322FFD" w14:textId="77777777" w:rsidR="00F91CD3" w:rsidRDefault="00000000">
      <w:pPr>
        <w:pStyle w:val="Compact"/>
        <w:numPr>
          <w:ilvl w:val="0"/>
          <w:numId w:val="25"/>
        </w:numPr>
      </w:pPr>
      <w:r>
        <w:t>SupplierProjectionService</w:t>
      </w:r>
    </w:p>
    <w:p w14:paraId="6567AA3D" w14:textId="77777777" w:rsidR="00F91CD3" w:rsidRDefault="00000000">
      <w:pPr>
        <w:pStyle w:val="Compact"/>
        <w:numPr>
          <w:ilvl w:val="0"/>
          <w:numId w:val="25"/>
        </w:numPr>
      </w:pPr>
      <w:r>
        <w:t>InventoryProjectionService</w:t>
      </w:r>
    </w:p>
    <w:p w14:paraId="54FAE23E" w14:textId="77777777" w:rsidR="00F91CD3" w:rsidRDefault="00000000">
      <w:pPr>
        <w:pStyle w:val="Compact"/>
        <w:numPr>
          <w:ilvl w:val="0"/>
          <w:numId w:val="25"/>
        </w:numPr>
      </w:pPr>
      <w:r>
        <w:t>OrderProjectionService</w:t>
      </w:r>
    </w:p>
    <w:p w14:paraId="37C63692" w14:textId="77777777" w:rsidR="00F91CD3" w:rsidRDefault="00000000">
      <w:r>
        <w:pict w14:anchorId="690FED78">
          <v:rect id="_x0000_i1049" style="width:0;height:1.5pt" o:hralign="center" o:hrstd="t" o:hr="t"/>
        </w:pict>
      </w:r>
    </w:p>
    <w:p w14:paraId="4A2854E8" w14:textId="77777777" w:rsidR="00F91CD3" w:rsidRDefault="00000000">
      <w:pPr>
        <w:pStyle w:val="Heading2"/>
      </w:pPr>
      <w:bookmarkStart w:id="45" w:name="graph-layer"/>
      <w:bookmarkEnd w:id="44"/>
      <w:r>
        <w:t>Graph Layer</w:t>
      </w:r>
    </w:p>
    <w:p w14:paraId="47F07461" w14:textId="2BC123F0" w:rsidR="00A24AA3" w:rsidRPr="00A24AA3" w:rsidRDefault="00A24AA3" w:rsidP="00A24AA3">
      <w:pPr>
        <w:pStyle w:val="BodyText"/>
      </w:pPr>
      <w:r w:rsidRPr="00A24AA3">
        <w:t xml:space="preserve">The Graph Layer provides an abstraction over Neo4j persistence and is responsible for creating, updating, and querying graph nodes and relationships. It encapsulates repository implementations, executes graph operations, and enforces graph integrity constraints. By </w:t>
      </w:r>
      <w:r w:rsidRPr="00A24AA3">
        <w:lastRenderedPageBreak/>
        <w:t>isolating database interactions from business logic, the layer provides a consistent mechanism for graph persistence and retrieval while enabling future flexibility in graph storage technologies.</w:t>
      </w:r>
    </w:p>
    <w:p w14:paraId="084E2845" w14:textId="77777777" w:rsidR="00F91CD3" w:rsidRDefault="00000000">
      <w:pPr>
        <w:pStyle w:val="FirstParagraph"/>
      </w:pPr>
      <w:r w:rsidRPr="00FF4D59">
        <w:rPr>
          <w:b/>
          <w:bCs/>
        </w:rPr>
        <w:t>Responsibilities</w:t>
      </w:r>
      <w:r>
        <w:t>:</w:t>
      </w:r>
    </w:p>
    <w:p w14:paraId="396B8654" w14:textId="77777777" w:rsidR="00F91CD3" w:rsidRDefault="00000000">
      <w:pPr>
        <w:pStyle w:val="Compact"/>
        <w:numPr>
          <w:ilvl w:val="0"/>
          <w:numId w:val="26"/>
        </w:numPr>
      </w:pPr>
      <w:r>
        <w:t>Neo4j persistence</w:t>
      </w:r>
    </w:p>
    <w:p w14:paraId="6D0D253F" w14:textId="77777777" w:rsidR="00F91CD3" w:rsidRDefault="00000000">
      <w:pPr>
        <w:pStyle w:val="Compact"/>
        <w:numPr>
          <w:ilvl w:val="0"/>
          <w:numId w:val="26"/>
        </w:numPr>
      </w:pPr>
      <w:r>
        <w:t>Node creation</w:t>
      </w:r>
    </w:p>
    <w:p w14:paraId="2C5ACED6" w14:textId="77777777" w:rsidR="00F91CD3" w:rsidRDefault="00000000">
      <w:pPr>
        <w:pStyle w:val="Compact"/>
        <w:numPr>
          <w:ilvl w:val="0"/>
          <w:numId w:val="26"/>
        </w:numPr>
      </w:pPr>
      <w:r>
        <w:t>Relationship creation</w:t>
      </w:r>
    </w:p>
    <w:p w14:paraId="32BD9F6A" w14:textId="77777777" w:rsidR="00F91CD3" w:rsidRDefault="00000000">
      <w:pPr>
        <w:pStyle w:val="FirstParagraph"/>
      </w:pPr>
      <w:r w:rsidRPr="00FF4D59">
        <w:rPr>
          <w:b/>
          <w:bCs/>
        </w:rPr>
        <w:t>Repositories</w:t>
      </w:r>
      <w:r>
        <w:t>:</w:t>
      </w:r>
    </w:p>
    <w:p w14:paraId="2F997DC6" w14:textId="77777777" w:rsidR="00F91CD3" w:rsidRDefault="00000000">
      <w:pPr>
        <w:pStyle w:val="Compact"/>
        <w:numPr>
          <w:ilvl w:val="0"/>
          <w:numId w:val="27"/>
        </w:numPr>
      </w:pPr>
      <w:r>
        <w:t>ProductGraphRepository</w:t>
      </w:r>
    </w:p>
    <w:p w14:paraId="2E7AEDB9" w14:textId="77777777" w:rsidR="00F91CD3" w:rsidRDefault="00000000">
      <w:pPr>
        <w:pStyle w:val="Compact"/>
        <w:numPr>
          <w:ilvl w:val="0"/>
          <w:numId w:val="27"/>
        </w:numPr>
      </w:pPr>
      <w:r>
        <w:t>RevisionGraphRepository</w:t>
      </w:r>
    </w:p>
    <w:p w14:paraId="3CFE8F0D" w14:textId="77777777" w:rsidR="00F91CD3" w:rsidRDefault="00000000">
      <w:pPr>
        <w:pStyle w:val="Compact"/>
        <w:numPr>
          <w:ilvl w:val="0"/>
          <w:numId w:val="27"/>
        </w:numPr>
      </w:pPr>
      <w:r>
        <w:t>ComponentGraphRepository</w:t>
      </w:r>
    </w:p>
    <w:p w14:paraId="0CC2AC15" w14:textId="77777777" w:rsidR="00F91CD3" w:rsidRDefault="00000000">
      <w:pPr>
        <w:pStyle w:val="Compact"/>
        <w:numPr>
          <w:ilvl w:val="0"/>
          <w:numId w:val="27"/>
        </w:numPr>
      </w:pPr>
      <w:r>
        <w:t>SupplierGraphRepository</w:t>
      </w:r>
    </w:p>
    <w:p w14:paraId="274AEBB1" w14:textId="77777777" w:rsidR="00C92E45" w:rsidRDefault="00C92E45" w:rsidP="00C92E45">
      <w:pPr>
        <w:pStyle w:val="Compact"/>
      </w:pPr>
    </w:p>
    <w:p w14:paraId="49D1F2B3" w14:textId="77777777" w:rsidR="00C92E45" w:rsidRPr="00C92E45" w:rsidRDefault="00C92E45" w:rsidP="00C92E45">
      <w:pPr>
        <w:pStyle w:val="Compact"/>
        <w:rPr>
          <w:b/>
          <w:bCs/>
          <w:lang w:val="en-IN"/>
        </w:rPr>
      </w:pPr>
      <w:r w:rsidRPr="00C92E45">
        <w:rPr>
          <w:b/>
          <w:bCs/>
          <w:lang w:val="en-IN"/>
        </w:rPr>
        <w:t>Neo4j Knowledge Graph</w:t>
      </w:r>
    </w:p>
    <w:p w14:paraId="165887E2" w14:textId="77777777" w:rsidR="00C92E45" w:rsidRPr="00C92E45" w:rsidRDefault="00C92E45" w:rsidP="00C92E45">
      <w:pPr>
        <w:pStyle w:val="Compact"/>
        <w:rPr>
          <w:lang w:val="en-IN"/>
        </w:rPr>
      </w:pPr>
      <w:r w:rsidRPr="00C92E45">
        <w:rPr>
          <w:lang w:val="en-IN"/>
        </w:rPr>
        <w:t>The Neo4j Knowledge Graph serves as the system of insight for the Manufacturing Impact Analysis Engine. It stores manufacturing entities such as products, revisions, components, suppliers, inventory positions, purchase orders, work orders, sales orders, and customers as interconnected nodes and relationships. The graph model enables efficient traversal of complex dependencies across engineering, procurement, manufacturing, inventory, and sales domains, providing the foundation for impact analysis and decision support.</w:t>
      </w:r>
    </w:p>
    <w:p w14:paraId="4BE0DD0E" w14:textId="77777777" w:rsidR="00C92E45" w:rsidRDefault="00C92E45" w:rsidP="00C92E45">
      <w:pPr>
        <w:pStyle w:val="Compact"/>
      </w:pPr>
    </w:p>
    <w:p w14:paraId="23506A9C" w14:textId="77777777" w:rsidR="00F91CD3" w:rsidRDefault="00000000">
      <w:r>
        <w:pict w14:anchorId="231615EC">
          <v:rect id="_x0000_i1050" style="width:0;height:1.5pt" o:hralign="center" o:hrstd="t" o:hr="t"/>
        </w:pict>
      </w:r>
    </w:p>
    <w:p w14:paraId="5F16B95D" w14:textId="77777777" w:rsidR="00F91CD3" w:rsidRDefault="00000000">
      <w:pPr>
        <w:pStyle w:val="Heading2"/>
      </w:pPr>
      <w:bookmarkStart w:id="46" w:name="analysis-layer"/>
      <w:bookmarkEnd w:id="45"/>
      <w:r>
        <w:t>Analysis Layer</w:t>
      </w:r>
    </w:p>
    <w:p w14:paraId="1B0186C3" w14:textId="67919E1E" w:rsidR="00EF5089" w:rsidRPr="005E4261" w:rsidRDefault="00EF5089" w:rsidP="00EF5089">
      <w:pPr>
        <w:pStyle w:val="BodyText"/>
        <w:rPr>
          <w:lang w:val="en-IN"/>
        </w:rPr>
      </w:pPr>
      <w:r w:rsidRPr="00EF5089">
        <w:rPr>
          <w:lang w:val="en-IN"/>
        </w:rPr>
        <w:t>The Analysis Layer is responsible for traversing the manufacturing knowledge graph and evaluating the operational and business impact of changes within the manufacturing ecosystem. It executes impact analysis strategies, aggregates affected entities, calculates metrics such as revenue at risk, assesses lifecycle dependencies, and constructs standardized response models. The layer uses the Strategy Pattern to support multiple impact analysis types while maintaining a consistent processing framework.</w:t>
      </w:r>
    </w:p>
    <w:p w14:paraId="05D204B2" w14:textId="77777777" w:rsidR="00F91CD3" w:rsidRDefault="00000000">
      <w:pPr>
        <w:pStyle w:val="FirstParagraph"/>
      </w:pPr>
      <w:r w:rsidRPr="00FF4D59">
        <w:rPr>
          <w:b/>
          <w:bCs/>
        </w:rPr>
        <w:t>Responsibilities</w:t>
      </w:r>
      <w:r>
        <w:t>:</w:t>
      </w:r>
    </w:p>
    <w:p w14:paraId="650AE752" w14:textId="77777777" w:rsidR="00F91CD3" w:rsidRDefault="00000000">
      <w:pPr>
        <w:pStyle w:val="Compact"/>
        <w:numPr>
          <w:ilvl w:val="0"/>
          <w:numId w:val="28"/>
        </w:numPr>
      </w:pPr>
      <w:r>
        <w:t>Traverse graph</w:t>
      </w:r>
    </w:p>
    <w:p w14:paraId="6E5919A4" w14:textId="77777777" w:rsidR="00F91CD3" w:rsidRDefault="00000000">
      <w:pPr>
        <w:pStyle w:val="Compact"/>
        <w:numPr>
          <w:ilvl w:val="0"/>
          <w:numId w:val="28"/>
        </w:numPr>
      </w:pPr>
      <w:r>
        <w:t>Aggregate impacts</w:t>
      </w:r>
    </w:p>
    <w:p w14:paraId="6B399526" w14:textId="77777777" w:rsidR="00F91CD3" w:rsidRDefault="00000000">
      <w:pPr>
        <w:pStyle w:val="Compact"/>
        <w:numPr>
          <w:ilvl w:val="0"/>
          <w:numId w:val="28"/>
        </w:numPr>
      </w:pPr>
      <w:r>
        <w:t>Build response model</w:t>
      </w:r>
    </w:p>
    <w:p w14:paraId="1B1BB44A" w14:textId="77777777" w:rsidR="00F91CD3" w:rsidRDefault="00000000">
      <w:pPr>
        <w:pStyle w:val="FirstParagraph"/>
      </w:pPr>
      <w:r w:rsidRPr="00FF4D59">
        <w:rPr>
          <w:b/>
          <w:bCs/>
        </w:rPr>
        <w:t>Interfaces</w:t>
      </w:r>
      <w:r>
        <w:t>:</w:t>
      </w:r>
    </w:p>
    <w:p w14:paraId="10E03A80" w14:textId="77777777" w:rsidR="00F91CD3" w:rsidRDefault="00000000">
      <w:pPr>
        <w:pStyle w:val="BodyText"/>
      </w:pPr>
      <w:r>
        <w:t>ImpactStrategy</w:t>
      </w:r>
    </w:p>
    <w:p w14:paraId="0530FC26" w14:textId="77777777" w:rsidR="00F91CD3" w:rsidRDefault="00000000">
      <w:pPr>
        <w:pStyle w:val="BodyText"/>
      </w:pPr>
      <w:r w:rsidRPr="00FF4D59">
        <w:rPr>
          <w:b/>
          <w:bCs/>
        </w:rPr>
        <w:lastRenderedPageBreak/>
        <w:t>Implementations</w:t>
      </w:r>
      <w:r>
        <w:t>:</w:t>
      </w:r>
    </w:p>
    <w:p w14:paraId="4345E165" w14:textId="77777777" w:rsidR="00F91CD3" w:rsidRDefault="00000000">
      <w:pPr>
        <w:pStyle w:val="Compact"/>
        <w:numPr>
          <w:ilvl w:val="0"/>
          <w:numId w:val="29"/>
        </w:numPr>
      </w:pPr>
      <w:r>
        <w:t>RevisionImpactStrategy</w:t>
      </w:r>
    </w:p>
    <w:p w14:paraId="6AE4C43E" w14:textId="77777777" w:rsidR="00F91CD3" w:rsidRDefault="00000000">
      <w:pPr>
        <w:pStyle w:val="Compact"/>
        <w:numPr>
          <w:ilvl w:val="0"/>
          <w:numId w:val="29"/>
        </w:numPr>
      </w:pPr>
      <w:r>
        <w:t>ComponentImpactStrategy</w:t>
      </w:r>
    </w:p>
    <w:p w14:paraId="65497595" w14:textId="77777777" w:rsidR="00F91CD3" w:rsidRDefault="00000000">
      <w:pPr>
        <w:pStyle w:val="Compact"/>
        <w:numPr>
          <w:ilvl w:val="0"/>
          <w:numId w:val="29"/>
        </w:numPr>
      </w:pPr>
      <w:r>
        <w:t>SupplierImpactStrategy</w:t>
      </w:r>
    </w:p>
    <w:p w14:paraId="65155F91" w14:textId="77777777" w:rsidR="00FF4D59" w:rsidRDefault="00FF4D59" w:rsidP="00FF4D59">
      <w:pPr>
        <w:pStyle w:val="Compact"/>
      </w:pPr>
    </w:p>
    <w:p w14:paraId="7D70CDF5" w14:textId="35F6BED7" w:rsidR="00DC5907" w:rsidRDefault="00DC5907" w:rsidP="00DC5907">
      <w:pPr>
        <w:pStyle w:val="Heading2"/>
      </w:pPr>
      <w:r>
        <w:t>Common Components</w:t>
      </w:r>
    </w:p>
    <w:p w14:paraId="667E4A8F" w14:textId="77777777" w:rsidR="00FF4D59" w:rsidRDefault="00FF4D59" w:rsidP="00FF4D59">
      <w:pPr>
        <w:pStyle w:val="Compact"/>
        <w:rPr>
          <w:lang w:val="en-IN"/>
        </w:rPr>
      </w:pPr>
      <w:r w:rsidRPr="00FF4D59">
        <w:rPr>
          <w:lang w:val="en-IN"/>
        </w:rPr>
        <w:t>Cross-cutting components provide common capabilities that are shared across all architectural layers. These capabilities include authentication, authorization, validation, exception handling, logging, monitoring, auditing, configuration management, and observability. By centralizing these concerns, the architecture ensures consistency, reduces duplication, and improves the maintainability, security, and operational visibility of the platform.</w:t>
      </w:r>
    </w:p>
    <w:p w14:paraId="61E69029" w14:textId="77777777" w:rsidR="00A548E1" w:rsidRDefault="00A548E1" w:rsidP="00FF4D59">
      <w:pPr>
        <w:pStyle w:val="Compact"/>
        <w:rPr>
          <w:lang w:val="en-IN"/>
        </w:rPr>
      </w:pPr>
    </w:p>
    <w:p w14:paraId="18AC0DE8" w14:textId="1E3FF9F8" w:rsidR="00A548E1" w:rsidRPr="00FF4D59" w:rsidRDefault="00A548E1" w:rsidP="00FF4D59">
      <w:pPr>
        <w:pStyle w:val="Compact"/>
        <w:rPr>
          <w:lang w:val="en-IN"/>
        </w:rPr>
      </w:pPr>
      <w:r>
        <w:rPr>
          <w:noProof/>
          <w:lang w:val="en-IN"/>
        </w:rPr>
        <w:drawing>
          <wp:inline distT="0" distB="0" distL="0" distR="0" wp14:anchorId="1765721E" wp14:editId="467FCDD1">
            <wp:extent cx="5943600" cy="4055110"/>
            <wp:effectExtent l="0" t="0" r="0" b="0"/>
            <wp:docPr id="2121587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87758" name="Picture 2121587758"/>
                    <pic:cNvPicPr/>
                  </pic:nvPicPr>
                  <pic:blipFill>
                    <a:blip r:embed="rId9">
                      <a:extLst>
                        <a:ext uri="{28A0092B-C50C-407E-A947-70E740481C1C}">
                          <a14:useLocalDpi xmlns:a14="http://schemas.microsoft.com/office/drawing/2010/main" val="0"/>
                        </a:ext>
                      </a:extLst>
                    </a:blip>
                    <a:stretch>
                      <a:fillRect/>
                    </a:stretch>
                  </pic:blipFill>
                  <pic:spPr>
                    <a:xfrm>
                      <a:off x="0" y="0"/>
                      <a:ext cx="5943600" cy="4055110"/>
                    </a:xfrm>
                    <a:prstGeom prst="rect">
                      <a:avLst/>
                    </a:prstGeom>
                  </pic:spPr>
                </pic:pic>
              </a:graphicData>
            </a:graphic>
          </wp:inline>
        </w:drawing>
      </w:r>
    </w:p>
    <w:p w14:paraId="2089FDFF" w14:textId="77777777" w:rsidR="00FF4D59" w:rsidRDefault="00FF4D59" w:rsidP="00FF4D59">
      <w:pPr>
        <w:pStyle w:val="Compact"/>
      </w:pPr>
    </w:p>
    <w:p w14:paraId="4E30C718" w14:textId="77777777" w:rsidR="00F91CD3" w:rsidRDefault="00000000">
      <w:r>
        <w:pict w14:anchorId="2153C5D8">
          <v:rect id="_x0000_i1051" style="width:0;height:1.5pt" o:hralign="center" o:bullet="t" o:hrstd="t" o:hr="t"/>
        </w:pict>
      </w:r>
    </w:p>
    <w:p w14:paraId="0D03FA2D" w14:textId="77777777" w:rsidR="00146AF3" w:rsidRDefault="00146AF3"/>
    <w:p w14:paraId="2644FD02" w14:textId="77777777" w:rsidR="00146AF3" w:rsidRDefault="00146AF3"/>
    <w:p w14:paraId="42D43663" w14:textId="36282EA2" w:rsidR="00F91CD3" w:rsidRDefault="00000000" w:rsidP="00FA5FF9">
      <w:pPr>
        <w:pStyle w:val="Heading1"/>
      </w:pPr>
      <w:bookmarkStart w:id="47" w:name="security"/>
      <w:bookmarkEnd w:id="42"/>
      <w:bookmarkEnd w:id="46"/>
      <w:r>
        <w:lastRenderedPageBreak/>
        <w:t>1</w:t>
      </w:r>
      <w:r w:rsidR="0081544E">
        <w:t>2</w:t>
      </w:r>
      <w:r>
        <w:t>. Security</w:t>
      </w:r>
    </w:p>
    <w:p w14:paraId="623747BC" w14:textId="77777777" w:rsidR="00F91CD3" w:rsidRDefault="00000000">
      <w:pPr>
        <w:pStyle w:val="Compact"/>
        <w:numPr>
          <w:ilvl w:val="0"/>
          <w:numId w:val="30"/>
        </w:numPr>
      </w:pPr>
      <w:r>
        <w:t>API Key Authentication</w:t>
      </w:r>
    </w:p>
    <w:p w14:paraId="2F5DF92A" w14:textId="77777777" w:rsidR="00F91CD3" w:rsidRDefault="00000000">
      <w:r>
        <w:pict w14:anchorId="25D9B168">
          <v:rect id="_x0000_i1052" style="width:0;height:1.5pt" o:hralign="center" o:hrstd="t" o:hr="t"/>
        </w:pict>
      </w:r>
    </w:p>
    <w:p w14:paraId="432C9EBE" w14:textId="08F6BC42" w:rsidR="00F91CD3" w:rsidRDefault="00000000">
      <w:pPr>
        <w:pStyle w:val="Heading1"/>
      </w:pPr>
      <w:bookmarkStart w:id="48" w:name="deployment"/>
      <w:bookmarkEnd w:id="47"/>
      <w:r>
        <w:t>1</w:t>
      </w:r>
      <w:r w:rsidR="0081544E">
        <w:t>3</w:t>
      </w:r>
      <w:r>
        <w:t>. Deployment</w:t>
      </w:r>
    </w:p>
    <w:p w14:paraId="21D2BABD" w14:textId="77777777" w:rsidR="00F91CD3" w:rsidRDefault="00000000">
      <w:pPr>
        <w:pStyle w:val="FirstParagraph"/>
      </w:pPr>
      <w:r>
        <w:t>Docker Compose</w:t>
      </w:r>
    </w:p>
    <w:p w14:paraId="2C52A4BA" w14:textId="77777777" w:rsidR="00F91CD3" w:rsidRDefault="00000000">
      <w:pPr>
        <w:pStyle w:val="BodyText"/>
      </w:pPr>
      <w:r>
        <w:t>Services:</w:t>
      </w:r>
    </w:p>
    <w:p w14:paraId="798632A8" w14:textId="77777777" w:rsidR="00F91CD3" w:rsidRDefault="00000000">
      <w:pPr>
        <w:pStyle w:val="Compact"/>
        <w:numPr>
          <w:ilvl w:val="0"/>
          <w:numId w:val="32"/>
        </w:numPr>
      </w:pPr>
      <w:r>
        <w:t>impact-engine</w:t>
      </w:r>
    </w:p>
    <w:p w14:paraId="2C5254FD" w14:textId="77777777" w:rsidR="00F91CD3" w:rsidRDefault="00000000">
      <w:pPr>
        <w:pStyle w:val="Compact"/>
        <w:numPr>
          <w:ilvl w:val="0"/>
          <w:numId w:val="32"/>
        </w:numPr>
      </w:pPr>
      <w:r>
        <w:t>neo4j</w:t>
      </w:r>
    </w:p>
    <w:p w14:paraId="6D932E6C" w14:textId="77777777" w:rsidR="00F91CD3" w:rsidRDefault="00000000">
      <w:pPr>
        <w:pStyle w:val="FirstParagraph"/>
      </w:pPr>
      <w:r>
        <w:t>Default Ports:</w:t>
      </w:r>
    </w:p>
    <w:p w14:paraId="4268CE22" w14:textId="77777777" w:rsidR="00F91CD3" w:rsidRDefault="00000000">
      <w:pPr>
        <w:pStyle w:val="BodyText"/>
      </w:pPr>
      <w:r>
        <w:t>Spring Boot: 8080</w:t>
      </w:r>
    </w:p>
    <w:p w14:paraId="49B8D394" w14:textId="77777777" w:rsidR="00F91CD3" w:rsidRDefault="00000000">
      <w:pPr>
        <w:pStyle w:val="BodyText"/>
      </w:pPr>
      <w:r>
        <w:t>Neo4j: 7474 7687</w:t>
      </w:r>
    </w:p>
    <w:p w14:paraId="5299BDD0" w14:textId="77777777" w:rsidR="00F91CD3" w:rsidRDefault="00000000">
      <w:r>
        <w:pict w14:anchorId="2B77B6A1">
          <v:rect id="_x0000_i1053" style="width:0;height:1.5pt" o:hralign="center" o:hrstd="t" o:hr="t"/>
        </w:pict>
      </w:r>
    </w:p>
    <w:p w14:paraId="6F13C7BA" w14:textId="145EA668" w:rsidR="00F91CD3" w:rsidRDefault="00000000">
      <w:pPr>
        <w:pStyle w:val="Heading1"/>
      </w:pPr>
      <w:bookmarkStart w:id="49" w:name="mvp-success-criteria"/>
      <w:bookmarkEnd w:id="48"/>
      <w:r>
        <w:t>1</w:t>
      </w:r>
      <w:r w:rsidR="0081544E">
        <w:t>4</w:t>
      </w:r>
      <w:r>
        <w:t xml:space="preserve">. MVP </w:t>
      </w:r>
      <w:r w:rsidR="0066714F">
        <w:t>Objectives</w:t>
      </w:r>
    </w:p>
    <w:p w14:paraId="64E20B60" w14:textId="14E82FE9" w:rsidR="00F91CD3" w:rsidRDefault="00536A4A">
      <w:pPr>
        <w:pStyle w:val="FirstParagraph"/>
      </w:pPr>
      <w:r>
        <w:t>User can infer following from the platform:</w:t>
      </w:r>
    </w:p>
    <w:p w14:paraId="4EDB55CA" w14:textId="77777777" w:rsidR="00F91CD3" w:rsidRDefault="00000000">
      <w:pPr>
        <w:pStyle w:val="Heading3"/>
      </w:pPr>
      <w:bookmarkStart w:id="50" w:name="revision-impact"/>
      <w:r>
        <w:t>Revision Impact</w:t>
      </w:r>
    </w:p>
    <w:p w14:paraId="4F770025" w14:textId="77777777" w:rsidR="00F91CD3" w:rsidRDefault="00000000">
      <w:pPr>
        <w:pStyle w:val="Compact"/>
        <w:numPr>
          <w:ilvl w:val="0"/>
          <w:numId w:val="33"/>
        </w:numPr>
      </w:pPr>
      <w:r>
        <w:t>What inventory is affected?</w:t>
      </w:r>
    </w:p>
    <w:p w14:paraId="234D7C83" w14:textId="77777777" w:rsidR="00F91CD3" w:rsidRDefault="00000000">
      <w:pPr>
        <w:pStyle w:val="Compact"/>
        <w:numPr>
          <w:ilvl w:val="0"/>
          <w:numId w:val="33"/>
        </w:numPr>
      </w:pPr>
      <w:r>
        <w:t>What purchase orders are affected?</w:t>
      </w:r>
    </w:p>
    <w:p w14:paraId="6EAE64BC" w14:textId="77777777" w:rsidR="00F91CD3" w:rsidRDefault="00000000">
      <w:pPr>
        <w:pStyle w:val="Compact"/>
        <w:numPr>
          <w:ilvl w:val="0"/>
          <w:numId w:val="33"/>
        </w:numPr>
      </w:pPr>
      <w:r>
        <w:t>What work orders are affected?</w:t>
      </w:r>
    </w:p>
    <w:p w14:paraId="335B7483" w14:textId="77777777" w:rsidR="00F91CD3" w:rsidRDefault="00000000">
      <w:pPr>
        <w:pStyle w:val="Compact"/>
        <w:numPr>
          <w:ilvl w:val="0"/>
          <w:numId w:val="33"/>
        </w:numPr>
      </w:pPr>
      <w:r>
        <w:t>What customers are affected?</w:t>
      </w:r>
    </w:p>
    <w:p w14:paraId="569194F0" w14:textId="77777777" w:rsidR="00F91CD3" w:rsidRDefault="00000000">
      <w:pPr>
        <w:pStyle w:val="Heading3"/>
      </w:pPr>
      <w:bookmarkStart w:id="51" w:name="component-impact"/>
      <w:bookmarkEnd w:id="50"/>
      <w:r>
        <w:t>Component Impact</w:t>
      </w:r>
    </w:p>
    <w:p w14:paraId="2A0BA2BD" w14:textId="77777777" w:rsidR="00F91CD3" w:rsidRDefault="00000000">
      <w:pPr>
        <w:pStyle w:val="Compact"/>
        <w:numPr>
          <w:ilvl w:val="0"/>
          <w:numId w:val="34"/>
        </w:numPr>
      </w:pPr>
      <w:r>
        <w:t>Where is component used?</w:t>
      </w:r>
    </w:p>
    <w:p w14:paraId="1B6F078D" w14:textId="77777777" w:rsidR="00F91CD3" w:rsidRDefault="00000000">
      <w:pPr>
        <w:pStyle w:val="Compact"/>
        <w:numPr>
          <w:ilvl w:val="0"/>
          <w:numId w:val="34"/>
        </w:numPr>
      </w:pPr>
      <w:r>
        <w:t>What products depend on it?</w:t>
      </w:r>
    </w:p>
    <w:p w14:paraId="0D816C5D" w14:textId="77777777" w:rsidR="00F91CD3" w:rsidRDefault="00000000">
      <w:pPr>
        <w:pStyle w:val="Compact"/>
        <w:numPr>
          <w:ilvl w:val="0"/>
          <w:numId w:val="34"/>
        </w:numPr>
      </w:pPr>
      <w:r>
        <w:t>What inventory exists?</w:t>
      </w:r>
    </w:p>
    <w:p w14:paraId="3926F1D8" w14:textId="77777777" w:rsidR="00F91CD3" w:rsidRDefault="00000000">
      <w:pPr>
        <w:pStyle w:val="Heading3"/>
      </w:pPr>
      <w:bookmarkStart w:id="52" w:name="supplier-impact"/>
      <w:bookmarkEnd w:id="51"/>
      <w:r>
        <w:t>Supplier Impact</w:t>
      </w:r>
    </w:p>
    <w:p w14:paraId="2618BEF1" w14:textId="77777777" w:rsidR="00F91CD3" w:rsidRDefault="00000000">
      <w:pPr>
        <w:pStyle w:val="Compact"/>
        <w:numPr>
          <w:ilvl w:val="0"/>
          <w:numId w:val="35"/>
        </w:numPr>
      </w:pPr>
      <w:r>
        <w:t>What products depend on supplier?</w:t>
      </w:r>
    </w:p>
    <w:p w14:paraId="1E61E45E" w14:textId="77777777" w:rsidR="00F91CD3" w:rsidRDefault="00000000">
      <w:pPr>
        <w:pStyle w:val="Compact"/>
        <w:numPr>
          <w:ilvl w:val="0"/>
          <w:numId w:val="35"/>
        </w:numPr>
      </w:pPr>
      <w:r>
        <w:t>Which customers are affected?</w:t>
      </w:r>
    </w:p>
    <w:p w14:paraId="2C82A232" w14:textId="77777777" w:rsidR="00F91CD3" w:rsidRDefault="00000000">
      <w:pPr>
        <w:pStyle w:val="Compact"/>
        <w:numPr>
          <w:ilvl w:val="0"/>
          <w:numId w:val="35"/>
        </w:numPr>
      </w:pPr>
      <w:r>
        <w:t>What revenue is at risk?</w:t>
      </w:r>
    </w:p>
    <w:p w14:paraId="2A952CE9" w14:textId="77777777" w:rsidR="00F91CD3" w:rsidRDefault="00000000">
      <w:pPr>
        <w:pStyle w:val="Heading3"/>
      </w:pPr>
      <w:bookmarkStart w:id="53" w:name="lifecycle-impact"/>
      <w:bookmarkEnd w:id="52"/>
      <w:r>
        <w:lastRenderedPageBreak/>
        <w:t>Lifecycle Impact</w:t>
      </w:r>
    </w:p>
    <w:p w14:paraId="37E8AAD5" w14:textId="77777777" w:rsidR="00F91CD3" w:rsidRDefault="00000000">
      <w:pPr>
        <w:pStyle w:val="Compact"/>
        <w:numPr>
          <w:ilvl w:val="0"/>
          <w:numId w:val="36"/>
        </w:numPr>
      </w:pPr>
      <w:r>
        <w:t>Can a revision be retired?</w:t>
      </w:r>
    </w:p>
    <w:p w14:paraId="73EE6C17" w14:textId="77777777" w:rsidR="00F91CD3" w:rsidRDefault="00000000">
      <w:pPr>
        <w:pStyle w:val="Compact"/>
        <w:numPr>
          <w:ilvl w:val="0"/>
          <w:numId w:val="36"/>
        </w:numPr>
      </w:pPr>
      <w:r>
        <w:t>What blocks retirement?</w:t>
      </w:r>
    </w:p>
    <w:bookmarkEnd w:id="49"/>
    <w:bookmarkEnd w:id="53"/>
    <w:p w14:paraId="7943B3B8" w14:textId="25583C0A" w:rsidR="00D529A1" w:rsidRPr="00D529A1" w:rsidRDefault="00D529A1" w:rsidP="00771BF8">
      <w:pPr>
        <w:pStyle w:val="FirstParagraph"/>
      </w:pPr>
    </w:p>
    <w:sectPr w:rsidR="00D529A1" w:rsidRPr="00D529A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numPicBullet w:numPicBulletId="3">
    <w:pict>
      <v:rect id="_x0000_i1028" style="width:0;height:1.5pt" o:hralign="center" o:bullet="t" o:hrstd="t" o:hr="t"/>
    </w:pict>
  </w:numPicBullet>
  <w:abstractNum w:abstractNumId="0" w15:restartNumberingAfterBreak="0">
    <w:nsid w:val="0000A990"/>
    <w:multiLevelType w:val="multilevel"/>
    <w:tmpl w:val="1BB2E2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0AD6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13976670">
    <w:abstractNumId w:val="0"/>
  </w:num>
  <w:num w:numId="2" w16cid:durableId="984941671">
    <w:abstractNumId w:val="1"/>
  </w:num>
  <w:num w:numId="3" w16cid:durableId="1543446134">
    <w:abstractNumId w:val="1"/>
  </w:num>
  <w:num w:numId="4" w16cid:durableId="1447459880">
    <w:abstractNumId w:val="1"/>
  </w:num>
  <w:num w:numId="5" w16cid:durableId="224264714">
    <w:abstractNumId w:val="1"/>
  </w:num>
  <w:num w:numId="6" w16cid:durableId="491022825">
    <w:abstractNumId w:val="1"/>
  </w:num>
  <w:num w:numId="7" w16cid:durableId="606738237">
    <w:abstractNumId w:val="1"/>
  </w:num>
  <w:num w:numId="8" w16cid:durableId="1965653278">
    <w:abstractNumId w:val="1"/>
  </w:num>
  <w:num w:numId="9" w16cid:durableId="1348482516">
    <w:abstractNumId w:val="1"/>
  </w:num>
  <w:num w:numId="10" w16cid:durableId="1941332122">
    <w:abstractNumId w:val="1"/>
  </w:num>
  <w:num w:numId="11" w16cid:durableId="1367441210">
    <w:abstractNumId w:val="1"/>
  </w:num>
  <w:num w:numId="12" w16cid:durableId="483160182">
    <w:abstractNumId w:val="1"/>
  </w:num>
  <w:num w:numId="13" w16cid:durableId="474369355">
    <w:abstractNumId w:val="1"/>
  </w:num>
  <w:num w:numId="14" w16cid:durableId="282276151">
    <w:abstractNumId w:val="1"/>
  </w:num>
  <w:num w:numId="15" w16cid:durableId="1980380033">
    <w:abstractNumId w:val="1"/>
  </w:num>
  <w:num w:numId="16" w16cid:durableId="913128064">
    <w:abstractNumId w:val="1"/>
  </w:num>
  <w:num w:numId="17" w16cid:durableId="326058477">
    <w:abstractNumId w:val="1"/>
  </w:num>
  <w:num w:numId="18" w16cid:durableId="856895565">
    <w:abstractNumId w:val="1"/>
  </w:num>
  <w:num w:numId="19" w16cid:durableId="182936849">
    <w:abstractNumId w:val="1"/>
  </w:num>
  <w:num w:numId="20" w16cid:durableId="1690182017">
    <w:abstractNumId w:val="1"/>
  </w:num>
  <w:num w:numId="21" w16cid:durableId="682325225">
    <w:abstractNumId w:val="1"/>
  </w:num>
  <w:num w:numId="22" w16cid:durableId="1618367472">
    <w:abstractNumId w:val="1"/>
  </w:num>
  <w:num w:numId="23" w16cid:durableId="1928148586">
    <w:abstractNumId w:val="1"/>
  </w:num>
  <w:num w:numId="24" w16cid:durableId="562444535">
    <w:abstractNumId w:val="1"/>
  </w:num>
  <w:num w:numId="25" w16cid:durableId="491525239">
    <w:abstractNumId w:val="1"/>
  </w:num>
  <w:num w:numId="26" w16cid:durableId="1479108784">
    <w:abstractNumId w:val="1"/>
  </w:num>
  <w:num w:numId="27" w16cid:durableId="2128238702">
    <w:abstractNumId w:val="1"/>
  </w:num>
  <w:num w:numId="28" w16cid:durableId="1978949506">
    <w:abstractNumId w:val="1"/>
  </w:num>
  <w:num w:numId="29" w16cid:durableId="469401362">
    <w:abstractNumId w:val="1"/>
  </w:num>
  <w:num w:numId="30" w16cid:durableId="42339222">
    <w:abstractNumId w:val="1"/>
  </w:num>
  <w:num w:numId="31" w16cid:durableId="1745566567">
    <w:abstractNumId w:val="1"/>
  </w:num>
  <w:num w:numId="32" w16cid:durableId="6369283">
    <w:abstractNumId w:val="1"/>
  </w:num>
  <w:num w:numId="33" w16cid:durableId="1789154826">
    <w:abstractNumId w:val="1"/>
  </w:num>
  <w:num w:numId="34" w16cid:durableId="1669016388">
    <w:abstractNumId w:val="1"/>
  </w:num>
  <w:num w:numId="35" w16cid:durableId="438990543">
    <w:abstractNumId w:val="1"/>
  </w:num>
  <w:num w:numId="36" w16cid:durableId="831260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91CD3"/>
    <w:rsid w:val="00005C31"/>
    <w:rsid w:val="00012F49"/>
    <w:rsid w:val="0004446C"/>
    <w:rsid w:val="00074C7B"/>
    <w:rsid w:val="000A657F"/>
    <w:rsid w:val="000C2A37"/>
    <w:rsid w:val="00107D70"/>
    <w:rsid w:val="001134D9"/>
    <w:rsid w:val="00127A84"/>
    <w:rsid w:val="00146AF3"/>
    <w:rsid w:val="00161454"/>
    <w:rsid w:val="00171BD3"/>
    <w:rsid w:val="0019270D"/>
    <w:rsid w:val="0019393F"/>
    <w:rsid w:val="001A4B14"/>
    <w:rsid w:val="001B28E4"/>
    <w:rsid w:val="001D30BC"/>
    <w:rsid w:val="00211C24"/>
    <w:rsid w:val="00217B18"/>
    <w:rsid w:val="00237616"/>
    <w:rsid w:val="00246FA7"/>
    <w:rsid w:val="00247C0C"/>
    <w:rsid w:val="0025326D"/>
    <w:rsid w:val="00272E74"/>
    <w:rsid w:val="002E52C4"/>
    <w:rsid w:val="002F026D"/>
    <w:rsid w:val="002F4621"/>
    <w:rsid w:val="0031035A"/>
    <w:rsid w:val="00354936"/>
    <w:rsid w:val="0035596B"/>
    <w:rsid w:val="003B27BA"/>
    <w:rsid w:val="003D369C"/>
    <w:rsid w:val="003E60FE"/>
    <w:rsid w:val="0041035E"/>
    <w:rsid w:val="004A0CD6"/>
    <w:rsid w:val="004F2D11"/>
    <w:rsid w:val="00506A3D"/>
    <w:rsid w:val="00536A4A"/>
    <w:rsid w:val="00554003"/>
    <w:rsid w:val="00570BFE"/>
    <w:rsid w:val="00580464"/>
    <w:rsid w:val="005C4118"/>
    <w:rsid w:val="005E4261"/>
    <w:rsid w:val="005E441B"/>
    <w:rsid w:val="005E4677"/>
    <w:rsid w:val="005F05B4"/>
    <w:rsid w:val="005F439C"/>
    <w:rsid w:val="00616DAE"/>
    <w:rsid w:val="0066714F"/>
    <w:rsid w:val="00677A97"/>
    <w:rsid w:val="006A0BA9"/>
    <w:rsid w:val="006B2C73"/>
    <w:rsid w:val="006B3BF4"/>
    <w:rsid w:val="007001B4"/>
    <w:rsid w:val="00706617"/>
    <w:rsid w:val="007134B4"/>
    <w:rsid w:val="007615DF"/>
    <w:rsid w:val="00771BF8"/>
    <w:rsid w:val="007C57F3"/>
    <w:rsid w:val="007D5C22"/>
    <w:rsid w:val="007E0781"/>
    <w:rsid w:val="007E32C0"/>
    <w:rsid w:val="007E393D"/>
    <w:rsid w:val="0081544E"/>
    <w:rsid w:val="00835CA7"/>
    <w:rsid w:val="0084258F"/>
    <w:rsid w:val="008518B9"/>
    <w:rsid w:val="00861E16"/>
    <w:rsid w:val="00863D83"/>
    <w:rsid w:val="00880968"/>
    <w:rsid w:val="008937AF"/>
    <w:rsid w:val="008D6D3A"/>
    <w:rsid w:val="008F6A93"/>
    <w:rsid w:val="0091249D"/>
    <w:rsid w:val="009150EC"/>
    <w:rsid w:val="00917CC4"/>
    <w:rsid w:val="0093020E"/>
    <w:rsid w:val="0094431C"/>
    <w:rsid w:val="00977702"/>
    <w:rsid w:val="00997A76"/>
    <w:rsid w:val="009B076C"/>
    <w:rsid w:val="009B2868"/>
    <w:rsid w:val="009E0D76"/>
    <w:rsid w:val="009E45F2"/>
    <w:rsid w:val="009F4AEB"/>
    <w:rsid w:val="00A24150"/>
    <w:rsid w:val="00A24AA3"/>
    <w:rsid w:val="00A44260"/>
    <w:rsid w:val="00A548E1"/>
    <w:rsid w:val="00A80A22"/>
    <w:rsid w:val="00A8795D"/>
    <w:rsid w:val="00AA7AA9"/>
    <w:rsid w:val="00AF0475"/>
    <w:rsid w:val="00B146C0"/>
    <w:rsid w:val="00B22FEF"/>
    <w:rsid w:val="00B23A3C"/>
    <w:rsid w:val="00B66EF4"/>
    <w:rsid w:val="00B8636B"/>
    <w:rsid w:val="00B93885"/>
    <w:rsid w:val="00BD0637"/>
    <w:rsid w:val="00BD7DAA"/>
    <w:rsid w:val="00C315EE"/>
    <w:rsid w:val="00C320D2"/>
    <w:rsid w:val="00C636F4"/>
    <w:rsid w:val="00C92E45"/>
    <w:rsid w:val="00CB29A1"/>
    <w:rsid w:val="00CD2742"/>
    <w:rsid w:val="00CD5F88"/>
    <w:rsid w:val="00D529A1"/>
    <w:rsid w:val="00D917FB"/>
    <w:rsid w:val="00D91E19"/>
    <w:rsid w:val="00D93108"/>
    <w:rsid w:val="00DB13E3"/>
    <w:rsid w:val="00DB1721"/>
    <w:rsid w:val="00DC5907"/>
    <w:rsid w:val="00E0016A"/>
    <w:rsid w:val="00E20275"/>
    <w:rsid w:val="00E44178"/>
    <w:rsid w:val="00E53FA3"/>
    <w:rsid w:val="00E57874"/>
    <w:rsid w:val="00E76218"/>
    <w:rsid w:val="00E96A1A"/>
    <w:rsid w:val="00EA25C3"/>
    <w:rsid w:val="00EC3AA7"/>
    <w:rsid w:val="00EF5089"/>
    <w:rsid w:val="00EF72F5"/>
    <w:rsid w:val="00F50791"/>
    <w:rsid w:val="00F91CD3"/>
    <w:rsid w:val="00FA2B34"/>
    <w:rsid w:val="00FA5FF9"/>
    <w:rsid w:val="00FB668C"/>
    <w:rsid w:val="00FF388C"/>
    <w:rsid w:val="00FF4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5F7FE"/>
  <w15:docId w15:val="{7ACA7EDE-FC03-4B71-A38E-9D2FA2FAD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D529A1"/>
    <w:rPr>
      <w:rFonts w:ascii="Times New Roman" w:hAnsi="Times New Roman" w:cs="Times New Roman"/>
    </w:rPr>
  </w:style>
  <w:style w:type="paragraph" w:styleId="ListParagraph">
    <w:name w:val="List Paragraph"/>
    <w:basedOn w:val="Normal"/>
    <w:rsid w:val="002F4621"/>
    <w:pPr>
      <w:ind w:left="720"/>
      <w:contextualSpacing/>
    </w:pPr>
  </w:style>
  <w:style w:type="table" w:styleId="TableGrid">
    <w:name w:val="Table Grid"/>
    <w:basedOn w:val="TableNormal"/>
    <w:uiPriority w:val="59"/>
    <w:rsid w:val="008D6D3A"/>
    <w:pPr>
      <w:spacing w:after="0"/>
    </w:pPr>
    <w:rPr>
      <w:rFonts w:eastAsiaTheme="minorEastAsia"/>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701AF-4BA6-480D-85F4-D81FD9750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25</Pages>
  <Words>3331</Words>
  <Characters>18990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Mohit Sikri</cp:lastModifiedBy>
  <cp:revision>126</cp:revision>
  <dcterms:created xsi:type="dcterms:W3CDTF">2026-06-10T06:14:00Z</dcterms:created>
  <dcterms:modified xsi:type="dcterms:W3CDTF">2026-07-08T06:25:00Z</dcterms:modified>
</cp:coreProperties>
</file>