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Weekly Summary Memo for: Team 05 Smart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To:</w:t>
        <w:tab/>
        <w:t xml:space="preserve">Prof. Yoder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Date:  </w:t>
        <w:tab/>
        <w:t xml:space="preserve">28/10/2015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accomplishments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b w:val="0"/>
          <w:rtl w:val="0"/>
        </w:rPr>
        <w:t xml:space="preserve">Get table of comfortable fan speeds for different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 Installed Derek Molloy's OpenCV library.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Some more ideas for the project.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Code and wiring for temperature sensor</w:t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Missed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Molloy's code for taking photos was adapted to his Logitech C9210 camera. We still have to edit it to our available webcam.</w:t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Specific Goals for Next Week (Assigned to individuals with due dates)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Taking and processing photos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Gain CS knowledge on how to send photo using html5 to a webpage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b w:val="0"/>
          <w:rtl w:val="0"/>
        </w:rPr>
        <w:t xml:space="preserve">Finalize circuit and code for proximity sensor, solenoid.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000"/>
      </w:tblPr>
      <w:tblGrid>
        <w:gridCol w:w="8340"/>
        <w:gridCol w:w="1020"/>
        <w:tblGridChange w:id="0">
          <w:tblGrid>
            <w:gridCol w:w="8340"/>
            <w:gridCol w:w="10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Member actions from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Siddharth Gangal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Finalized circuit for DC fans for demonstration purposes.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Helping Ankur with editing Molloy's code.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Mohit Sharma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Thought of some more ideas to incorporate into our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We will discuss these later and consider adding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Ankur Sardar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OpenCV installed and configured. In process of editing Molloy's code for our available webcam.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We should have it working by tuesday.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Pushpendra Meena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More Theoretical research on this topic with Mohit. Helping to source various materials for the project. Working on solenoid wiring and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Our project is going accordingly as we planned. A few technical hitches, but we have done some extra work to make up for it.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It’s fun working on the project using Beaglebone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720"/>
        </w:tabs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40"/>
      <w:szCs w:val="40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32"/>
      <w:szCs w:val="32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434343"/>
      <w:sz w:val="28"/>
      <w:szCs w:val="28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24"/>
      <w:szCs w:val="24"/>
      <w:u w:val="no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22"/>
      <w:szCs w:val="22"/>
      <w:u w:val="no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trike w:val="0"/>
      <w:color w:val="666666"/>
      <w:sz w:val="22"/>
      <w:szCs w:val="22"/>
      <w:u w:val="no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tabs>
        <w:tab w:val="left" w:pos="720"/>
      </w:tabs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52"/>
      <w:szCs w:val="52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tabs>
        <w:tab w:val="left" w:pos="720"/>
      </w:tabs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30"/>
      <w:szCs w:val="30"/>
      <w:u w:val="no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