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240" w:lineRule="auto"/>
        <w:contextualSpacing w:val="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Data Science and Machine Learning with Python hands on</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contextualSpacing w:val="0"/>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PROJECT ON MAMMOGRAPHY</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contextualSpacing w:val="0"/>
        <w:rPr>
          <w:sz w:val="48"/>
          <w:szCs w:val="48"/>
        </w:rPr>
      </w:pPr>
      <w:bookmarkStart w:colFirst="0" w:colLast="0" w:name="_vb8p0lepu9vn" w:id="1"/>
      <w:bookmarkEnd w:id="1"/>
      <w:r w:rsidDel="00000000" w:rsidR="00000000" w:rsidRPr="00000000">
        <w:rPr>
          <w:color w:val="000000"/>
          <w:sz w:val="48"/>
          <w:szCs w:val="48"/>
          <w:rtl w:val="0"/>
        </w:rPr>
        <w:t xml:space="preserve">PREDICT IF MAMMOGRAPHY MASS IS BELIGNT OR NOT</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60" w:lineRule="auto"/>
        <w:contextualSpacing w:val="0"/>
        <w:rPr>
          <w:b w:val="0"/>
          <w:sz w:val="22"/>
          <w:szCs w:val="22"/>
        </w:rPr>
      </w:pPr>
      <w:r w:rsidDel="00000000" w:rsidR="00000000" w:rsidRPr="00000000">
        <w:rPr>
          <w:sz w:val="24"/>
          <w:szCs w:val="24"/>
        </w:rPr>
        <w:drawing>
          <wp:inline distB="114300" distT="114300" distL="114300" distR="114300">
            <wp:extent cx="5943600" cy="38100"/>
            <wp:effectExtent b="0" l="0" r="0" t="0"/>
            <wp:docPr descr="horizontal line" id="20" name="image43.png"/>
            <a:graphic>
              <a:graphicData uri="http://schemas.openxmlformats.org/drawingml/2006/picture">
                <pic:pic>
                  <pic:nvPicPr>
                    <pic:cNvPr descr="horizontal line" id="0" name="image4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contextualSpacing w:val="0"/>
        <w:rPr/>
      </w:pPr>
      <w:bookmarkStart w:colFirst="0" w:colLast="0" w:name="_arolcxe0i15c" w:id="2"/>
      <w:bookmarkEnd w:id="2"/>
      <w:r w:rsidDel="00000000" w:rsidR="00000000" w:rsidRPr="00000000">
        <w:rPr>
          <w:rtl w:val="0"/>
        </w:rPr>
        <w:t xml:space="preserve">Introduction</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We'll be using the "mammographic masses" public dataset from the UCI repository. This data contains 961 instances of masses detected in mammograms, and contains the following attributes:</w:t>
        <w:br w:type="textWrapping"/>
        <w:t xml:space="preserve">1. BI-RADS assessment: 1 to 5 (ordinal)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2. Age: patient's age in years (integer)</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3. Shape: mass shape: round=1 oval=2 lobular=3 irregular=4 (nominal)</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 4. Margin: mass margin: circumscribed=1 microlobulated=2 obscured=3 ill-defined=4 spiculated=5 (nominal)</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 5. Density: mass density high=1 iso=2 low=3 fat-containing=4 (ordinal)</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 6. Severity: benign=0 or malignant=1 (binominal)</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right="-540" w:firstLine="0"/>
        <w:contextualSpacing w:val="0"/>
        <w:rPr/>
      </w:pPr>
      <w:r w:rsidDel="00000000" w:rsidR="00000000" w:rsidRPr="00000000">
        <w:rPr>
          <w:rtl w:val="0"/>
        </w:rPr>
        <w:t xml:space="preserve">BI-RADS is an assessment of how confident the severity classification is; it is not a “predictive” attribute and so we will discard it. The age, shape, margin, and density attributes are the features that we will build our model with, and “severity” is the classification we will attempt to predict based on those attributes.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Although “shape” and “margin” are nominal data types, which sklearn typically doesn't deal with well, they are close enough to ordinal that we shouldn't just discard them. The “shape” for example is ordered increasingly from round to irregular.</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A lot of unnecessary anguish and surgery arises from false positives arising from mammogram results. If we can build a better way to interpret them through supervised machine learning, it could improve a lot of lives.</w:t>
      </w:r>
    </w:p>
    <w:p w:rsidR="00000000" w:rsidDel="00000000" w:rsidP="00000000" w:rsidRDefault="00000000" w:rsidRPr="00000000" w14:paraId="0000000E">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82uxrxab2ks5" w:id="3"/>
      <w:bookmarkEnd w:id="3"/>
      <w:r w:rsidDel="00000000" w:rsidR="00000000" w:rsidRPr="00000000">
        <w:rPr>
          <w:rtl w:val="0"/>
        </w:rPr>
        <w:t xml:space="preserve">Import data</w:t>
      </w:r>
    </w:p>
    <w:p w:rsidR="00000000" w:rsidDel="00000000" w:rsidP="00000000" w:rsidRDefault="00000000" w:rsidRPr="00000000" w14:paraId="0000000F">
      <w:pPr>
        <w:contextualSpacing w:val="0"/>
        <w:rPr/>
      </w:pPr>
      <w:r w:rsidDel="00000000" w:rsidR="00000000" w:rsidRPr="00000000">
        <w:rPr>
          <w:rtl w:val="0"/>
        </w:rPr>
        <w:t xml:space="preserve">Import data from the csv file and define the column headers</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6172200" cy="381000"/>
            <wp:effectExtent b="0" l="0" r="0" t="0"/>
            <wp:docPr id="25"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6172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3"/>
        <w:contextualSpacing w:val="0"/>
        <w:rPr/>
      </w:pPr>
      <w:bookmarkStart w:colFirst="0" w:colLast="0" w:name="_orxxm0ui716a" w:id="4"/>
      <w:bookmarkEnd w:id="4"/>
      <w:r w:rsidDel="00000000" w:rsidR="00000000" w:rsidRPr="00000000">
        <w:rPr>
          <w:rtl w:val="0"/>
        </w:rPr>
        <w:t xml:space="preserve">Data Cleaning</w:t>
      </w:r>
    </w:p>
    <w:p w:rsidR="00000000" w:rsidDel="00000000" w:rsidP="00000000" w:rsidRDefault="00000000" w:rsidRPr="00000000" w14:paraId="00000012">
      <w:pPr>
        <w:contextualSpacing w:val="0"/>
        <w:rPr/>
      </w:pPr>
      <w:r w:rsidDel="00000000" w:rsidR="00000000" w:rsidRPr="00000000">
        <w:rPr>
          <w:rtl w:val="0"/>
        </w:rPr>
        <w:t xml:space="preserve">Replace all the missing data into NaN. It was observed that the data were randomly missing. Hence, dropped all the rows with missing data</w:t>
      </w:r>
    </w:p>
    <w:p w:rsidR="00000000" w:rsidDel="00000000" w:rsidP="00000000" w:rsidRDefault="00000000" w:rsidRPr="00000000" w14:paraId="00000013">
      <w:pPr>
        <w:contextualSpacing w:val="0"/>
        <w:rPr/>
      </w:pPr>
      <w:r w:rsidDel="00000000" w:rsidR="00000000" w:rsidRPr="00000000">
        <w:rPr/>
        <w:drawing>
          <wp:inline distB="114300" distT="114300" distL="114300" distR="114300">
            <wp:extent cx="6172200" cy="850900"/>
            <wp:effectExtent b="0" l="0" r="0" t="0"/>
            <wp:docPr id="16"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6172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Output: We can see the stats for each and every column. The range looks convincing. For example, mean age is 55. Shape is ~2, which has range from 0-4</w:t>
      </w:r>
    </w:p>
    <w:p w:rsidR="00000000" w:rsidDel="00000000" w:rsidP="00000000" w:rsidRDefault="00000000" w:rsidRPr="00000000" w14:paraId="00000015">
      <w:pPr>
        <w:contextualSpacing w:val="0"/>
        <w:rPr/>
      </w:pPr>
      <w:r w:rsidDel="00000000" w:rsidR="00000000" w:rsidRPr="00000000">
        <w:rPr/>
        <w:drawing>
          <wp:inline distB="114300" distT="114300" distL="114300" distR="114300">
            <wp:extent cx="6086475" cy="1524000"/>
            <wp:effectExtent b="0" l="0" r="0" t="0"/>
            <wp:docPr id="12"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60864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3"/>
        <w:contextualSpacing w:val="0"/>
        <w:rPr/>
      </w:pPr>
      <w:bookmarkStart w:colFirst="0" w:colLast="0" w:name="_fro64l7dzv08" w:id="5"/>
      <w:bookmarkEnd w:id="5"/>
      <w:r w:rsidDel="00000000" w:rsidR="00000000" w:rsidRPr="00000000">
        <w:rPr>
          <w:rtl w:val="0"/>
        </w:rPr>
        <w:t xml:space="preserve">Convert the Pandas dataframes into numpy arrays</w:t>
      </w:r>
    </w:p>
    <w:p w:rsidR="00000000" w:rsidDel="00000000" w:rsidP="00000000" w:rsidRDefault="00000000" w:rsidRPr="00000000" w14:paraId="00000017">
      <w:pPr>
        <w:contextualSpacing w:val="0"/>
        <w:rPr/>
      </w:pPr>
      <w:r w:rsidDel="00000000" w:rsidR="00000000" w:rsidRPr="00000000">
        <w:rPr>
          <w:rtl w:val="0"/>
        </w:rPr>
        <w:t xml:space="preserve">Here we divide data into two parts, into numpy array. First part is age, shape, margin and density. Using these parameters we can predict severity.</w:t>
      </w:r>
    </w:p>
    <w:p w:rsidR="00000000" w:rsidDel="00000000" w:rsidP="00000000" w:rsidRDefault="00000000" w:rsidRPr="00000000" w14:paraId="00000018">
      <w:pPr>
        <w:contextualSpacing w:val="0"/>
        <w:rPr/>
      </w:pPr>
      <w:r w:rsidDel="00000000" w:rsidR="00000000" w:rsidRPr="00000000">
        <w:rPr/>
        <w:drawing>
          <wp:inline distB="114300" distT="114300" distL="114300" distR="114300">
            <wp:extent cx="4962525" cy="600075"/>
            <wp:effectExtent b="0" l="0" r="0" t="0"/>
            <wp:docPr id="19"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49625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contextualSpacing w:val="0"/>
        <w:rPr/>
      </w:pPr>
      <w:bookmarkStart w:colFirst="0" w:colLast="0" w:name="_d8va0miomxwn" w:id="6"/>
      <w:bookmarkEnd w:id="6"/>
      <w:r w:rsidDel="00000000" w:rsidR="00000000" w:rsidRPr="00000000">
        <w:rPr>
          <w:rtl w:val="0"/>
        </w:rPr>
        <w:t xml:space="preserve">Data Normalization</w:t>
      </w:r>
    </w:p>
    <w:p w:rsidR="00000000" w:rsidDel="00000000" w:rsidP="00000000" w:rsidRDefault="00000000" w:rsidRPr="00000000" w14:paraId="0000001A">
      <w:pPr>
        <w:contextualSpacing w:val="0"/>
        <w:rPr>
          <w:rFonts w:ascii="Arial" w:cs="Arial" w:eastAsia="Arial" w:hAnsi="Arial"/>
          <w:color w:val="1d1f22"/>
          <w:highlight w:val="white"/>
        </w:rPr>
      </w:pPr>
      <w:r w:rsidDel="00000000" w:rsidR="00000000" w:rsidRPr="00000000">
        <w:rPr>
          <w:rFonts w:ascii="Arial" w:cs="Arial" w:eastAsia="Arial" w:hAnsi="Arial"/>
          <w:color w:val="1d1f22"/>
          <w:highlight w:val="white"/>
          <w:rtl w:val="0"/>
        </w:rPr>
        <w:t xml:space="preserve">Standardize features by removing the mean and scaling to unit variance. It is with 0 mean and unit variance.</w:t>
      </w:r>
    </w:p>
    <w:p w:rsidR="00000000" w:rsidDel="00000000" w:rsidP="00000000" w:rsidRDefault="00000000" w:rsidRPr="00000000" w14:paraId="0000001B">
      <w:pPr>
        <w:contextualSpacing w:val="0"/>
        <w:rPr>
          <w:rFonts w:ascii="Arial" w:cs="Arial" w:eastAsia="Arial" w:hAnsi="Arial"/>
          <w:color w:val="1d1f22"/>
          <w:highlight w:val="white"/>
        </w:rPr>
      </w:pPr>
      <w:r w:rsidDel="00000000" w:rsidR="00000000" w:rsidRPr="00000000">
        <w:rPr>
          <w:rFonts w:ascii="Arial" w:cs="Arial" w:eastAsia="Arial" w:hAnsi="Arial"/>
          <w:color w:val="1d1f22"/>
          <w:highlight w:val="white"/>
          <w:rtl w:val="0"/>
        </w:rPr>
        <w:t xml:space="preserve">We have Standardize our inputs.</w:t>
      </w:r>
    </w:p>
    <w:p w:rsidR="00000000" w:rsidDel="00000000" w:rsidP="00000000" w:rsidRDefault="00000000" w:rsidRPr="00000000" w14:paraId="0000001C">
      <w:pPr>
        <w:pStyle w:val="Heading3"/>
        <w:contextualSpacing w:val="0"/>
        <w:rPr/>
      </w:pPr>
      <w:bookmarkStart w:colFirst="0" w:colLast="0" w:name="_jukbkq3kwo4r" w:id="7"/>
      <w:bookmarkEnd w:id="7"/>
      <w:r w:rsidDel="00000000" w:rsidR="00000000" w:rsidRPr="00000000">
        <w:rPr/>
        <w:drawing>
          <wp:inline distB="114300" distT="114300" distL="114300" distR="114300">
            <wp:extent cx="4533900" cy="619125"/>
            <wp:effectExtent b="0" l="0" r="0" t="0"/>
            <wp:docPr id="10"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45339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 xml:space="preserve">Output:</w:t>
      </w:r>
    </w:p>
    <w:p w:rsidR="00000000" w:rsidDel="00000000" w:rsidP="00000000" w:rsidRDefault="00000000" w:rsidRPr="00000000" w14:paraId="0000001E">
      <w:pPr>
        <w:contextualSpacing w:val="0"/>
        <w:rPr/>
      </w:pPr>
      <w:r w:rsidDel="00000000" w:rsidR="00000000" w:rsidRPr="00000000">
        <w:rPr/>
        <w:drawing>
          <wp:inline distB="114300" distT="114300" distL="114300" distR="114300">
            <wp:extent cx="4191000" cy="1247775"/>
            <wp:effectExtent b="0" l="0" r="0" t="0"/>
            <wp:docPr id="28"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41910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3"/>
        <w:contextualSpacing w:val="0"/>
        <w:rPr/>
      </w:pPr>
      <w:bookmarkStart w:colFirst="0" w:colLast="0" w:name="_6ozk72zgq6ug" w:id="8"/>
      <w:bookmarkEnd w:id="8"/>
      <w:r w:rsidDel="00000000" w:rsidR="00000000" w:rsidRPr="00000000">
        <w:rPr>
          <w:rtl w:val="0"/>
        </w:rPr>
        <w:t xml:space="preserve">Create Train and Test Data</w:t>
      </w:r>
    </w:p>
    <w:p w:rsidR="00000000" w:rsidDel="00000000" w:rsidP="00000000" w:rsidRDefault="00000000" w:rsidRPr="00000000" w14:paraId="00000020">
      <w:pPr>
        <w:contextualSpacing w:val="0"/>
        <w:rPr>
          <w:rFonts w:ascii="Arial" w:cs="Arial" w:eastAsia="Arial" w:hAnsi="Arial"/>
          <w:color w:val="1d1f22"/>
          <w:highlight w:val="white"/>
        </w:rPr>
      </w:pPr>
      <w:r w:rsidDel="00000000" w:rsidR="00000000" w:rsidRPr="00000000">
        <w:rPr>
          <w:rFonts w:ascii="Arial" w:cs="Arial" w:eastAsia="Arial" w:hAnsi="Arial"/>
          <w:color w:val="1d1f22"/>
          <w:highlight w:val="white"/>
          <w:rtl w:val="0"/>
        </w:rPr>
        <w:t xml:space="preserve">Split arrays or matrices into 75% train and 25% test subsets</w:t>
      </w:r>
    </w:p>
    <w:p w:rsidR="00000000" w:rsidDel="00000000" w:rsidP="00000000" w:rsidRDefault="00000000" w:rsidRPr="00000000" w14:paraId="00000021">
      <w:pPr>
        <w:contextualSpacing w:val="0"/>
        <w:rPr>
          <w:rFonts w:ascii="Arial" w:cs="Arial" w:eastAsia="Arial" w:hAnsi="Arial"/>
          <w:color w:val="1d1f22"/>
          <w:highlight w:val="white"/>
        </w:rPr>
      </w:pPr>
      <w:r w:rsidDel="00000000" w:rsidR="00000000" w:rsidRPr="00000000">
        <w:rPr>
          <w:rFonts w:ascii="Arial" w:cs="Arial" w:eastAsia="Arial" w:hAnsi="Arial"/>
          <w:color w:val="1d1f22"/>
          <w:highlight w:val="white"/>
          <w:rtl w:val="0"/>
        </w:rPr>
        <w:t xml:space="preserve">Splitting input as well as predicting values.</w:t>
      </w:r>
    </w:p>
    <w:p w:rsidR="00000000" w:rsidDel="00000000" w:rsidP="00000000" w:rsidRDefault="00000000" w:rsidRPr="00000000" w14:paraId="00000022">
      <w:pPr>
        <w:contextualSpacing w:val="0"/>
        <w:rPr/>
      </w:pPr>
      <w:r w:rsidDel="00000000" w:rsidR="00000000" w:rsidRPr="00000000">
        <w:rPr/>
        <w:drawing>
          <wp:inline distB="114300" distT="114300" distL="114300" distR="114300">
            <wp:extent cx="6172200" cy="457200"/>
            <wp:effectExtent b="0" l="0" r="0" t="0"/>
            <wp:docPr id="9"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6172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t xml:space="preserve">Output:</w:t>
      </w:r>
    </w:p>
    <w:p w:rsidR="00000000" w:rsidDel="00000000" w:rsidP="00000000" w:rsidRDefault="00000000" w:rsidRPr="00000000" w14:paraId="00000024">
      <w:pPr>
        <w:contextualSpacing w:val="0"/>
        <w:rPr/>
      </w:pPr>
      <w:r w:rsidDel="00000000" w:rsidR="00000000" w:rsidRPr="00000000">
        <w:rPr>
          <w:rtl w:val="0"/>
        </w:rPr>
        <w:t xml:space="preserve">Trained out of 621 rows</w:t>
      </w:r>
    </w:p>
    <w:p w:rsidR="00000000" w:rsidDel="00000000" w:rsidP="00000000" w:rsidRDefault="00000000" w:rsidRPr="00000000" w14:paraId="00000025">
      <w:pPr>
        <w:contextualSpacing w:val="0"/>
        <w:rPr/>
      </w:pPr>
      <w:r w:rsidDel="00000000" w:rsidR="00000000" w:rsidRPr="00000000">
        <w:rPr/>
        <w:drawing>
          <wp:inline distB="114300" distT="114300" distL="114300" distR="114300">
            <wp:extent cx="5810250" cy="2705100"/>
            <wp:effectExtent b="0" l="0" r="0" t="0"/>
            <wp:docPr id="24"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58102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contextualSpacing w:val="0"/>
        <w:rPr/>
      </w:pPr>
      <w:bookmarkStart w:colFirst="0" w:colLast="0" w:name="_e2ich1kodmg0" w:id="9"/>
      <w:bookmarkEnd w:id="9"/>
      <w:r w:rsidDel="00000000" w:rsidR="00000000" w:rsidRPr="00000000">
        <w:rPr>
          <w:rtl w:val="0"/>
        </w:rPr>
        <w:t xml:space="preserve">Create a Decision Tree Classifier</w:t>
      </w:r>
    </w:p>
    <w:p w:rsidR="00000000" w:rsidDel="00000000" w:rsidP="00000000" w:rsidRDefault="00000000" w:rsidRPr="00000000" w14:paraId="00000027">
      <w:pPr>
        <w:contextualSpacing w:val="0"/>
        <w:rPr>
          <w:highlight w:val="white"/>
        </w:rPr>
      </w:pPr>
      <w:r w:rsidDel="00000000" w:rsidR="00000000" w:rsidRPr="00000000">
        <w:rPr>
          <w:highlight w:val="white"/>
          <w:rtl w:val="0"/>
        </w:rPr>
        <w:t xml:space="preserve">Decision Tree algorithm belongs to the family of </w:t>
      </w:r>
      <w:r w:rsidDel="00000000" w:rsidR="00000000" w:rsidRPr="00000000">
        <w:rPr>
          <w:highlight w:val="white"/>
          <w:rtl w:val="0"/>
        </w:rPr>
        <w:t xml:space="preserve">supervised learning algorithms</w:t>
      </w:r>
      <w:r w:rsidDel="00000000" w:rsidR="00000000" w:rsidRPr="00000000">
        <w:rPr>
          <w:highlight w:val="white"/>
          <w:rtl w:val="0"/>
        </w:rPr>
        <w:t xml:space="preserve">. Unlike other supervised learning algorithms, decision tree algorithm can be used for solving </w:t>
      </w:r>
      <w:r w:rsidDel="00000000" w:rsidR="00000000" w:rsidRPr="00000000">
        <w:rPr>
          <w:highlight w:val="white"/>
          <w:rtl w:val="0"/>
        </w:rPr>
        <w:t xml:space="preserve">regression and classification </w:t>
      </w:r>
      <w:r w:rsidDel="00000000" w:rsidR="00000000" w:rsidRPr="00000000">
        <w:rPr>
          <w:highlight w:val="white"/>
          <w:rtl w:val="0"/>
        </w:rPr>
        <w:t xml:space="preserve">problems too.</w:t>
      </w:r>
    </w:p>
    <w:p w:rsidR="00000000" w:rsidDel="00000000" w:rsidP="00000000" w:rsidRDefault="00000000" w:rsidRPr="00000000" w14:paraId="00000028">
      <w:pPr>
        <w:pStyle w:val="Heading4"/>
        <w:shd w:fill="ffffff" w:val="clear"/>
        <w:spacing w:before="280" w:line="408" w:lineRule="auto"/>
        <w:contextualSpacing w:val="0"/>
        <w:rPr/>
      </w:pPr>
      <w:bookmarkStart w:colFirst="0" w:colLast="0" w:name="_tmzgvvebpynv" w:id="10"/>
      <w:bookmarkEnd w:id="10"/>
      <w:r w:rsidDel="00000000" w:rsidR="00000000" w:rsidRPr="00000000">
        <w:rPr>
          <w:rtl w:val="0"/>
        </w:rPr>
        <w:t xml:space="preserve">Decision Tree Algorithm Pseudocode</w:t>
      </w:r>
    </w:p>
    <w:p w:rsidR="00000000" w:rsidDel="00000000" w:rsidP="00000000" w:rsidRDefault="00000000" w:rsidRPr="00000000" w14:paraId="00000029">
      <w:pPr>
        <w:numPr>
          <w:ilvl w:val="0"/>
          <w:numId w:val="2"/>
        </w:numPr>
        <w:ind w:left="720" w:hanging="360"/>
        <w:contextualSpacing w:val="1"/>
        <w:rPr>
          <w:color w:val="000000"/>
          <w:sz w:val="22"/>
          <w:szCs w:val="22"/>
          <w:highlight w:val="white"/>
        </w:rPr>
      </w:pPr>
      <w:r w:rsidDel="00000000" w:rsidR="00000000" w:rsidRPr="00000000">
        <w:rPr>
          <w:highlight w:val="white"/>
          <w:rtl w:val="0"/>
        </w:rPr>
        <w:t xml:space="preserve">Place the best attribute of the dataset at the </w:t>
      </w:r>
      <w:r w:rsidDel="00000000" w:rsidR="00000000" w:rsidRPr="00000000">
        <w:rPr>
          <w:b w:val="1"/>
          <w:highlight w:val="white"/>
          <w:rtl w:val="0"/>
        </w:rPr>
        <w:t xml:space="preserve">root</w:t>
      </w:r>
      <w:r w:rsidDel="00000000" w:rsidR="00000000" w:rsidRPr="00000000">
        <w:rPr>
          <w:highlight w:val="white"/>
          <w:rtl w:val="0"/>
        </w:rPr>
        <w:t xml:space="preserve"> of the tree.</w:t>
      </w:r>
    </w:p>
    <w:p w:rsidR="00000000" w:rsidDel="00000000" w:rsidP="00000000" w:rsidRDefault="00000000" w:rsidRPr="00000000" w14:paraId="0000002A">
      <w:pPr>
        <w:numPr>
          <w:ilvl w:val="0"/>
          <w:numId w:val="2"/>
        </w:numPr>
        <w:ind w:left="720" w:hanging="360"/>
        <w:contextualSpacing w:val="1"/>
        <w:rPr>
          <w:color w:val="000000"/>
          <w:sz w:val="22"/>
          <w:szCs w:val="22"/>
          <w:highlight w:val="white"/>
        </w:rPr>
      </w:pPr>
      <w:r w:rsidDel="00000000" w:rsidR="00000000" w:rsidRPr="00000000">
        <w:rPr>
          <w:highlight w:val="white"/>
          <w:rtl w:val="0"/>
        </w:rPr>
        <w:t xml:space="preserve">Split the training set into </w:t>
      </w:r>
      <w:r w:rsidDel="00000000" w:rsidR="00000000" w:rsidRPr="00000000">
        <w:rPr>
          <w:b w:val="1"/>
          <w:highlight w:val="white"/>
          <w:rtl w:val="0"/>
        </w:rPr>
        <w:t xml:space="preserve">subsets</w:t>
      </w:r>
      <w:r w:rsidDel="00000000" w:rsidR="00000000" w:rsidRPr="00000000">
        <w:rPr>
          <w:highlight w:val="white"/>
          <w:rtl w:val="0"/>
        </w:rPr>
        <w:t xml:space="preserve">. Subsets should be made in such a way that each subset contains data with the same value for an attribute.</w:t>
      </w:r>
    </w:p>
    <w:p w:rsidR="00000000" w:rsidDel="00000000" w:rsidP="00000000" w:rsidRDefault="00000000" w:rsidRPr="00000000" w14:paraId="0000002B">
      <w:pPr>
        <w:numPr>
          <w:ilvl w:val="0"/>
          <w:numId w:val="2"/>
        </w:numPr>
        <w:ind w:left="720" w:hanging="360"/>
        <w:contextualSpacing w:val="1"/>
        <w:rPr>
          <w:color w:val="000000"/>
          <w:sz w:val="22"/>
          <w:szCs w:val="22"/>
          <w:highlight w:val="white"/>
        </w:rPr>
      </w:pPr>
      <w:r w:rsidDel="00000000" w:rsidR="00000000" w:rsidRPr="00000000">
        <w:rPr>
          <w:highlight w:val="white"/>
          <w:rtl w:val="0"/>
        </w:rPr>
        <w:t xml:space="preserve">Repeat step 1 and step 2 on each subset until you find </w:t>
      </w:r>
      <w:r w:rsidDel="00000000" w:rsidR="00000000" w:rsidRPr="00000000">
        <w:rPr>
          <w:b w:val="1"/>
          <w:highlight w:val="white"/>
          <w:rtl w:val="0"/>
        </w:rPr>
        <w:t xml:space="preserve">leaf nodes</w:t>
      </w:r>
      <w:r w:rsidDel="00000000" w:rsidR="00000000" w:rsidRPr="00000000">
        <w:rPr>
          <w:highlight w:val="white"/>
          <w:rtl w:val="0"/>
        </w:rPr>
        <w:t xml:space="preserve"> in all the branches of the tree.</w:t>
      </w:r>
    </w:p>
    <w:p w:rsidR="00000000" w:rsidDel="00000000" w:rsidP="00000000" w:rsidRDefault="00000000" w:rsidRPr="00000000" w14:paraId="0000002C">
      <w:pPr>
        <w:ind w:left="0" w:firstLine="0"/>
        <w:contextualSpacing w:val="0"/>
        <w:rPr>
          <w:highlight w:val="white"/>
        </w:rPr>
      </w:pPr>
      <w:r w:rsidDel="00000000" w:rsidR="00000000" w:rsidRPr="00000000">
        <w:rPr>
          <w:rtl w:val="0"/>
        </w:rPr>
      </w:r>
    </w:p>
    <w:p w:rsidR="00000000" w:rsidDel="00000000" w:rsidP="00000000" w:rsidRDefault="00000000" w:rsidRPr="00000000" w14:paraId="0000002D">
      <w:pPr>
        <w:pStyle w:val="Heading4"/>
        <w:ind w:left="0" w:firstLine="0"/>
        <w:contextualSpacing w:val="0"/>
        <w:rPr/>
      </w:pPr>
      <w:bookmarkStart w:colFirst="0" w:colLast="0" w:name="_rvmobaiumrc3" w:id="11"/>
      <w:bookmarkEnd w:id="11"/>
      <w:r w:rsidDel="00000000" w:rsidR="00000000" w:rsidRPr="00000000">
        <w:rPr>
          <w:rtl w:val="0"/>
        </w:rPr>
        <w:t xml:space="preserve">Python code</w:t>
      </w:r>
    </w:p>
    <w:p w:rsidR="00000000" w:rsidDel="00000000" w:rsidP="00000000" w:rsidRDefault="00000000" w:rsidRPr="00000000" w14:paraId="0000002E">
      <w:pPr>
        <w:contextualSpacing w:val="0"/>
        <w:rPr/>
      </w:pPr>
      <w:r w:rsidDel="00000000" w:rsidR="00000000" w:rsidRPr="00000000">
        <w:rPr>
          <w:rtl w:val="0"/>
        </w:rPr>
        <w:t xml:space="preserve">We use sklearn library</w:t>
      </w:r>
    </w:p>
    <w:p w:rsidR="00000000" w:rsidDel="00000000" w:rsidP="00000000" w:rsidRDefault="00000000" w:rsidRPr="00000000" w14:paraId="0000002F">
      <w:pPr>
        <w:contextualSpacing w:val="0"/>
        <w:rPr/>
      </w:pPr>
      <w:r w:rsidDel="00000000" w:rsidR="00000000" w:rsidRPr="00000000">
        <w:rPr/>
        <w:drawing>
          <wp:inline distB="114300" distT="114300" distL="114300" distR="114300">
            <wp:extent cx="4752975" cy="352425"/>
            <wp:effectExtent b="0" l="0" r="0" t="0"/>
            <wp:docPr id="26"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47529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fit is used to train classifier on training set</w:t>
      </w:r>
    </w:p>
    <w:p w:rsidR="00000000" w:rsidDel="00000000" w:rsidP="00000000" w:rsidRDefault="00000000" w:rsidRPr="00000000" w14:paraId="00000031">
      <w:pPr>
        <w:contextualSpacing w:val="0"/>
        <w:rPr/>
      </w:pPr>
      <w:r w:rsidDel="00000000" w:rsidR="00000000" w:rsidRPr="00000000">
        <w:rPr/>
        <w:drawing>
          <wp:inline distB="114300" distT="114300" distL="114300" distR="114300">
            <wp:extent cx="4419600" cy="428625"/>
            <wp:effectExtent b="0" l="0" r="0" t="0"/>
            <wp:docPr id="13"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44196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Output:</w:t>
      </w:r>
    </w:p>
    <w:p w:rsidR="00000000" w:rsidDel="00000000" w:rsidP="00000000" w:rsidRDefault="00000000" w:rsidRPr="00000000" w14:paraId="00000033">
      <w:pPr>
        <w:contextualSpacing w:val="0"/>
        <w:rPr/>
      </w:pPr>
      <w:r w:rsidDel="00000000" w:rsidR="00000000" w:rsidRPr="00000000">
        <w:rPr/>
        <w:drawing>
          <wp:inline distB="114300" distT="114300" distL="114300" distR="114300">
            <wp:extent cx="5600700" cy="1028700"/>
            <wp:effectExtent b="0" l="0" r="0" t="0"/>
            <wp:docPr id="18"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6007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3"/>
        <w:contextualSpacing w:val="0"/>
        <w:rPr/>
      </w:pPr>
      <w:bookmarkStart w:colFirst="0" w:colLast="0" w:name="_4na0mjpamscv" w:id="12"/>
      <w:bookmarkEnd w:id="12"/>
      <w:r w:rsidDel="00000000" w:rsidR="00000000" w:rsidRPr="00000000">
        <w:rPr>
          <w:rtl w:val="0"/>
        </w:rPr>
        <w:t xml:space="preserve">Display the output</w:t>
      </w:r>
    </w:p>
    <w:p w:rsidR="00000000" w:rsidDel="00000000" w:rsidP="00000000" w:rsidRDefault="00000000" w:rsidRPr="00000000" w14:paraId="00000035">
      <w:pPr>
        <w:contextualSpacing w:val="0"/>
        <w:rPr/>
      </w:pPr>
      <w:r w:rsidDel="00000000" w:rsidR="00000000" w:rsidRPr="00000000">
        <w:rPr>
          <w:rtl w:val="0"/>
        </w:rPr>
        <w:t xml:space="preserve">We need to install Graphviz in Windows system</w:t>
      </w:r>
    </w:p>
    <w:p w:rsidR="00000000" w:rsidDel="00000000" w:rsidP="00000000" w:rsidRDefault="00000000" w:rsidRPr="00000000" w14:paraId="00000036">
      <w:pPr>
        <w:contextualSpacing w:val="0"/>
        <w:rPr/>
      </w:pPr>
      <w:r w:rsidDel="00000000" w:rsidR="00000000" w:rsidRPr="00000000">
        <w:rPr/>
        <w:drawing>
          <wp:inline distB="114300" distT="114300" distL="114300" distR="114300">
            <wp:extent cx="3971925" cy="371475"/>
            <wp:effectExtent b="0" l="0" r="0" t="0"/>
            <wp:docPr id="17"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39719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drawing>
          <wp:inline distB="114300" distT="114300" distL="114300" distR="114300">
            <wp:extent cx="6172200" cy="546100"/>
            <wp:effectExtent b="0" l="0" r="0" t="0"/>
            <wp:docPr id="27"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6172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contextualSpacing w:val="0"/>
        <w:rPr>
          <w:highlight w:val="white"/>
        </w:rPr>
      </w:pPr>
      <w:r w:rsidDel="00000000" w:rsidR="00000000" w:rsidRPr="00000000">
        <w:rPr>
          <w:rtl w:val="0"/>
        </w:rPr>
      </w:r>
    </w:p>
    <w:p w:rsidR="00000000" w:rsidDel="00000000" w:rsidP="00000000" w:rsidRDefault="00000000" w:rsidRPr="00000000" w14:paraId="00000039">
      <w:pPr>
        <w:contextualSpacing w:val="0"/>
        <w:rPr>
          <w:highlight w:val="white"/>
        </w:rPr>
      </w:pPr>
      <w:r w:rsidDel="00000000" w:rsidR="00000000" w:rsidRPr="00000000">
        <w:rPr>
          <w:highlight w:val="white"/>
          <w:rtl w:val="0"/>
        </w:rPr>
        <w:t xml:space="preserve">Output:</w:t>
      </w:r>
    </w:p>
    <w:p w:rsidR="00000000" w:rsidDel="00000000" w:rsidP="00000000" w:rsidRDefault="00000000" w:rsidRPr="00000000" w14:paraId="0000003A">
      <w:pPr>
        <w:contextualSpacing w:val="0"/>
        <w:rPr>
          <w:highlight w:val="white"/>
        </w:rPr>
      </w:pPr>
      <w:r w:rsidDel="00000000" w:rsidR="00000000" w:rsidRPr="00000000">
        <w:rPr>
          <w:highlight w:val="white"/>
        </w:rPr>
        <w:drawing>
          <wp:inline distB="114300" distT="114300" distL="114300" distR="114300">
            <wp:extent cx="6172200" cy="2400300"/>
            <wp:effectExtent b="0" l="0" r="0" t="0"/>
            <wp:docPr id="22"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6172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rPr>
          <w:color w:val="999999"/>
          <w:sz w:val="24"/>
          <w:szCs w:val="24"/>
          <w:highlight w:val="white"/>
        </w:rPr>
      </w:pPr>
      <w:r w:rsidDel="00000000" w:rsidR="00000000" w:rsidRPr="00000000">
        <w:rPr>
          <w:rtl w:val="0"/>
        </w:rPr>
      </w:r>
    </w:p>
    <w:p w:rsidR="00000000" w:rsidDel="00000000" w:rsidP="00000000" w:rsidRDefault="00000000" w:rsidRPr="00000000" w14:paraId="0000003C">
      <w:pPr>
        <w:pStyle w:val="Heading3"/>
        <w:contextualSpacing w:val="0"/>
        <w:rPr/>
      </w:pPr>
      <w:bookmarkStart w:colFirst="0" w:colLast="0" w:name="_dbckcs3t76rp" w:id="13"/>
      <w:bookmarkEnd w:id="13"/>
      <w:r w:rsidDel="00000000" w:rsidR="00000000" w:rsidRPr="00000000">
        <w:rPr>
          <w:rtl w:val="0"/>
        </w:rPr>
        <w:t xml:space="preserve">Measure the accuracy</w:t>
      </w:r>
    </w:p>
    <w:p w:rsidR="00000000" w:rsidDel="00000000" w:rsidP="00000000" w:rsidRDefault="00000000" w:rsidRPr="00000000" w14:paraId="0000003D">
      <w:pPr>
        <w:contextualSpacing w:val="0"/>
        <w:rPr/>
      </w:pPr>
      <w:r w:rsidDel="00000000" w:rsidR="00000000" w:rsidRPr="00000000">
        <w:rPr>
          <w:rtl w:val="0"/>
        </w:rPr>
        <w:t xml:space="preserve">We use K-Fold cross validation to get a better measure of your model's accuracy</w:t>
      </w:r>
    </w:p>
    <w:p w:rsidR="00000000" w:rsidDel="00000000" w:rsidP="00000000" w:rsidRDefault="00000000" w:rsidRPr="00000000" w14:paraId="0000003E">
      <w:pPr>
        <w:contextualSpacing w:val="0"/>
        <w:rPr/>
      </w:pPr>
      <w:r w:rsidDel="00000000" w:rsidR="00000000" w:rsidRPr="00000000">
        <w:rPr/>
        <w:drawing>
          <wp:inline distB="114300" distT="114300" distL="114300" distR="114300">
            <wp:extent cx="5057775" cy="409575"/>
            <wp:effectExtent b="0" l="0" r="0" t="0"/>
            <wp:docPr id="6"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0577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t xml:space="preserve">Output:</w:t>
      </w:r>
    </w:p>
    <w:p w:rsidR="00000000" w:rsidDel="00000000" w:rsidP="00000000" w:rsidRDefault="00000000" w:rsidRPr="00000000" w14:paraId="00000040">
      <w:pPr>
        <w:contextualSpacing w:val="0"/>
        <w:rPr/>
      </w:pPr>
      <w:r w:rsidDel="00000000" w:rsidR="00000000" w:rsidRPr="00000000">
        <w:rPr>
          <w:rtl w:val="0"/>
        </w:rPr>
        <w:t xml:space="preserve">The result is 0.734644851182. Which means it is able to predict 73.46% values from test data.</w:t>
      </w:r>
    </w:p>
    <w:p w:rsidR="00000000" w:rsidDel="00000000" w:rsidP="00000000" w:rsidRDefault="00000000" w:rsidRPr="00000000" w14:paraId="00000041">
      <w:pPr>
        <w:pStyle w:val="Heading2"/>
        <w:contextualSpacing w:val="0"/>
        <w:rPr/>
      </w:pPr>
      <w:bookmarkStart w:colFirst="0" w:colLast="0" w:name="_j0hmlucbmftk" w:id="14"/>
      <w:bookmarkEnd w:id="14"/>
      <w:r w:rsidDel="00000000" w:rsidR="00000000" w:rsidRPr="00000000">
        <w:rPr>
          <w:rtl w:val="0"/>
        </w:rPr>
        <w:t xml:space="preserve">Create a Random Forest Classifier</w:t>
      </w:r>
    </w:p>
    <w:p w:rsidR="00000000" w:rsidDel="00000000" w:rsidP="00000000" w:rsidRDefault="00000000" w:rsidRPr="00000000" w14:paraId="00000042">
      <w:pPr>
        <w:contextualSpacing w:val="0"/>
        <w:rPr>
          <w:highlight w:val="white"/>
        </w:rPr>
      </w:pPr>
      <w:r w:rsidDel="00000000" w:rsidR="00000000" w:rsidRPr="00000000">
        <w:rPr>
          <w:highlight w:val="white"/>
          <w:rtl w:val="0"/>
        </w:rPr>
        <w:t xml:space="preserve">In general, the more trees in the forest the more robust the forest looks like. In the same way in the random forest classifier, the higher the number of trees in the forest gives the high accurate results.</w:t>
      </w:r>
    </w:p>
    <w:p w:rsidR="00000000" w:rsidDel="00000000" w:rsidP="00000000" w:rsidRDefault="00000000" w:rsidRPr="00000000" w14:paraId="00000043">
      <w:pPr>
        <w:shd w:fill="ffffff" w:val="clear"/>
        <w:contextualSpacing w:val="0"/>
        <w:jc w:val="both"/>
        <w:rPr>
          <w:highlight w:val="white"/>
        </w:rPr>
      </w:pPr>
      <w:r w:rsidDel="00000000" w:rsidR="00000000" w:rsidRPr="00000000">
        <w:rPr>
          <w:highlight w:val="white"/>
          <w:rtl w:val="0"/>
        </w:rPr>
        <w:t xml:space="preserve">We are creating more number of decision trees and we can create more number of decision trees. As all the calculation of nodes selection will be same for the same dataset.</w:t>
      </w:r>
    </w:p>
    <w:p w:rsidR="00000000" w:rsidDel="00000000" w:rsidP="00000000" w:rsidRDefault="00000000" w:rsidRPr="00000000" w14:paraId="00000044">
      <w:pPr>
        <w:shd w:fill="ffffff" w:val="clear"/>
        <w:contextualSpacing w:val="0"/>
        <w:jc w:val="both"/>
        <w:rPr>
          <w:highlight w:val="white"/>
        </w:rPr>
      </w:pPr>
      <w:r w:rsidDel="00000000" w:rsidR="00000000" w:rsidRPr="00000000">
        <w:rPr>
          <w:highlight w:val="white"/>
          <w:rtl w:val="0"/>
        </w:rPr>
        <w:t xml:space="preserve">We will model more number of decision trees to create the forest. Unlike decision tree, we are not going to use the same apache of constructing the decision with information gain or gini index approach. Instead of using information gain or gini index for calculating the root node, the process of finding the root node and splitting the feature nodes will happen randomly. </w:t>
      </w:r>
    </w:p>
    <w:p w:rsidR="00000000" w:rsidDel="00000000" w:rsidP="00000000" w:rsidRDefault="00000000" w:rsidRPr="00000000" w14:paraId="00000045">
      <w:pPr>
        <w:pStyle w:val="Heading4"/>
        <w:shd w:fill="ffffff" w:val="clear"/>
        <w:contextualSpacing w:val="0"/>
        <w:jc w:val="both"/>
        <w:rPr/>
      </w:pPr>
      <w:bookmarkStart w:colFirst="0" w:colLast="0" w:name="_x9gtpj8m66de" w:id="15"/>
      <w:bookmarkEnd w:id="15"/>
      <w:r w:rsidDel="00000000" w:rsidR="00000000" w:rsidRPr="00000000">
        <w:rPr>
          <w:rtl w:val="0"/>
        </w:rPr>
        <w:t xml:space="preserve">Python code:</w:t>
      </w:r>
    </w:p>
    <w:p w:rsidR="00000000" w:rsidDel="00000000" w:rsidP="00000000" w:rsidRDefault="00000000" w:rsidRPr="00000000" w14:paraId="00000046">
      <w:pPr>
        <w:contextualSpacing w:val="0"/>
        <w:rPr/>
      </w:pPr>
      <w:r w:rsidDel="00000000" w:rsidR="00000000" w:rsidRPr="00000000">
        <w:rPr/>
        <w:drawing>
          <wp:inline distB="114300" distT="114300" distL="114300" distR="114300">
            <wp:extent cx="4495800" cy="342900"/>
            <wp:effectExtent b="0" l="0" r="0" t="0"/>
            <wp:docPr id="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495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contextualSpacing w:val="0"/>
        <w:jc w:val="both"/>
        <w:rPr>
          <w:highlight w:val="white"/>
        </w:rPr>
      </w:pPr>
      <w:r w:rsidDel="00000000" w:rsidR="00000000" w:rsidRPr="00000000">
        <w:rPr>
          <w:highlight w:val="white"/>
        </w:rPr>
        <w:drawing>
          <wp:inline distB="114300" distT="114300" distL="114300" distR="114300">
            <wp:extent cx="4162425" cy="495300"/>
            <wp:effectExtent b="0" l="0" r="0" t="0"/>
            <wp:docPr id="21"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41624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3"/>
        <w:contextualSpacing w:val="0"/>
        <w:rPr/>
      </w:pPr>
      <w:bookmarkStart w:colFirst="0" w:colLast="0" w:name="_sih47v64bwp4" w:id="16"/>
      <w:bookmarkEnd w:id="16"/>
      <w:r w:rsidDel="00000000" w:rsidR="00000000" w:rsidRPr="00000000">
        <w:rPr>
          <w:rtl w:val="0"/>
        </w:rPr>
        <w:t xml:space="preserve">Measure the accuracy</w:t>
      </w:r>
    </w:p>
    <w:p w:rsidR="00000000" w:rsidDel="00000000" w:rsidP="00000000" w:rsidRDefault="00000000" w:rsidRPr="00000000" w14:paraId="00000049">
      <w:pPr>
        <w:contextualSpacing w:val="0"/>
        <w:rPr/>
      </w:pPr>
      <w:r w:rsidDel="00000000" w:rsidR="00000000" w:rsidRPr="00000000">
        <w:rPr/>
        <w:drawing>
          <wp:inline distB="114300" distT="114300" distL="114300" distR="114300">
            <wp:extent cx="5981700" cy="647700"/>
            <wp:effectExtent b="0" l="0" r="0" t="0"/>
            <wp:docPr id="11"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9817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K-Fold cross validation to get a better measure of your model's accuracy. The output is 0.769</w:t>
      </w:r>
    </w:p>
    <w:p w:rsidR="00000000" w:rsidDel="00000000" w:rsidP="00000000" w:rsidRDefault="00000000" w:rsidRPr="00000000" w14:paraId="0000004B">
      <w:pPr>
        <w:pStyle w:val="Heading2"/>
        <w:contextualSpacing w:val="0"/>
        <w:rPr/>
      </w:pPr>
      <w:bookmarkStart w:colFirst="0" w:colLast="0" w:name="_xpex4l8xefd8" w:id="17"/>
      <w:bookmarkEnd w:id="17"/>
      <w:r w:rsidDel="00000000" w:rsidR="00000000" w:rsidRPr="00000000">
        <w:rPr>
          <w:rtl w:val="0"/>
        </w:rPr>
        <w:t xml:space="preserve">Create a Standard Vector Classification - SVM</w:t>
      </w:r>
    </w:p>
    <w:p w:rsidR="00000000" w:rsidDel="00000000" w:rsidP="00000000" w:rsidRDefault="00000000" w:rsidRPr="00000000" w14:paraId="0000004C">
      <w:pPr>
        <w:contextualSpacing w:val="0"/>
        <w:jc w:val="both"/>
        <w:rPr>
          <w:highlight w:val="white"/>
        </w:rPr>
      </w:pPr>
      <w:r w:rsidDel="00000000" w:rsidR="00000000" w:rsidRPr="00000000">
        <w:rPr>
          <w:highlight w:val="white"/>
          <w:rtl w:val="0"/>
        </w:rPr>
        <w:t xml:space="preserve">A Support Vector Machine (SVM) is a discriminative classifier formally defined by a separating hyperplane. In other words, given labeled training data (supervised learning), the algorithm outputs an optimal hyperplane which categorizes new examples. In two dimensional space this hyperplane is a line dividing a plane in two parts where in each class lay in either side.</w:t>
      </w:r>
    </w:p>
    <w:p w:rsidR="00000000" w:rsidDel="00000000" w:rsidP="00000000" w:rsidRDefault="00000000" w:rsidRPr="00000000" w14:paraId="0000004D">
      <w:pPr>
        <w:contextualSpacing w:val="0"/>
        <w:jc w:val="both"/>
        <w:rPr>
          <w:highlight w:val="white"/>
        </w:rPr>
      </w:pPr>
      <w:r w:rsidDel="00000000" w:rsidR="00000000" w:rsidRPr="00000000">
        <w:rPr>
          <w:highlight w:val="white"/>
          <w:rtl w:val="0"/>
        </w:rPr>
        <w:t xml:space="preserve">When we transform back this line to original plane, it maps to circular boundary as shown in image. These transformations are called kernels.</w:t>
      </w:r>
    </w:p>
    <w:p w:rsidR="00000000" w:rsidDel="00000000" w:rsidP="00000000" w:rsidRDefault="00000000" w:rsidRPr="00000000" w14:paraId="0000004E">
      <w:pPr>
        <w:contextualSpacing w:val="0"/>
        <w:jc w:val="both"/>
        <w:rPr>
          <w:highlight w:val="white"/>
        </w:rPr>
      </w:pPr>
      <w:r w:rsidDel="00000000" w:rsidR="00000000" w:rsidRPr="00000000">
        <w:rPr>
          <w:highlight w:val="white"/>
        </w:rPr>
        <w:drawing>
          <wp:inline distB="114300" distT="114300" distL="114300" distR="114300">
            <wp:extent cx="4914900" cy="2495550"/>
            <wp:effectExtent b="0" l="0" r="0" t="0"/>
            <wp:docPr id="3"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49149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contextualSpacing w:val="0"/>
        <w:jc w:val="both"/>
        <w:rPr>
          <w:highlight w:val="white"/>
        </w:rPr>
      </w:pPr>
      <w:r w:rsidDel="00000000" w:rsidR="00000000" w:rsidRPr="00000000">
        <w:rPr>
          <w:highlight w:val="white"/>
        </w:rPr>
        <w:drawing>
          <wp:inline distB="114300" distT="114300" distL="114300" distR="114300">
            <wp:extent cx="6172200" cy="622300"/>
            <wp:effectExtent b="0" l="0" r="0" t="0"/>
            <wp:docPr id="5"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6172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contextualSpacing w:val="0"/>
        <w:rPr/>
      </w:pPr>
      <w:bookmarkStart w:colFirst="0" w:colLast="0" w:name="_padgbjqsan7r" w:id="18"/>
      <w:bookmarkEnd w:id="18"/>
      <w:r w:rsidDel="00000000" w:rsidR="00000000" w:rsidRPr="00000000">
        <w:rPr>
          <w:rtl w:val="0"/>
        </w:rPr>
        <w:t xml:space="preserve">Measure the accuracy</w:t>
      </w:r>
    </w:p>
    <w:p w:rsidR="00000000" w:rsidDel="00000000" w:rsidP="00000000" w:rsidRDefault="00000000" w:rsidRPr="00000000" w14:paraId="00000051">
      <w:pPr>
        <w:contextualSpacing w:val="0"/>
        <w:jc w:val="both"/>
        <w:rPr/>
      </w:pPr>
      <w:r w:rsidDel="00000000" w:rsidR="00000000" w:rsidRPr="00000000">
        <w:rPr>
          <w:rtl w:val="0"/>
        </w:rPr>
        <w:t xml:space="preserve">K-Fold cross validation to get a better measure of your model's accuracy. The output are :</w:t>
      </w:r>
    </w:p>
    <w:p w:rsidR="00000000" w:rsidDel="00000000" w:rsidP="00000000" w:rsidRDefault="00000000" w:rsidRPr="00000000" w14:paraId="00000052">
      <w:pPr>
        <w:numPr>
          <w:ilvl w:val="0"/>
          <w:numId w:val="1"/>
        </w:numPr>
        <w:ind w:left="720" w:hanging="360"/>
        <w:contextualSpacing w:val="1"/>
        <w:jc w:val="both"/>
        <w:rPr>
          <w:u w:val="none"/>
        </w:rPr>
      </w:pPr>
      <w:r w:rsidDel="00000000" w:rsidR="00000000" w:rsidRPr="00000000">
        <w:rPr>
          <w:rtl w:val="0"/>
        </w:rPr>
        <w:t xml:space="preserve">Linear Kernel - 0.796341113583 - </w:t>
      </w:r>
      <w:r w:rsidDel="00000000" w:rsidR="00000000" w:rsidRPr="00000000">
        <w:rPr>
          <w:rFonts w:ascii="Arial" w:cs="Arial" w:eastAsia="Arial" w:hAnsi="Arial"/>
          <w:color w:val="242729"/>
          <w:sz w:val="23"/>
          <w:szCs w:val="23"/>
          <w:rtl w:val="0"/>
        </w:rPr>
        <w:t xml:space="preserve">The linear kernel is what you would expect, a linear model.</w:t>
      </w:r>
    </w:p>
    <w:p w:rsidR="00000000" w:rsidDel="00000000" w:rsidP="00000000" w:rsidRDefault="00000000" w:rsidRPr="00000000" w14:paraId="00000053">
      <w:pPr>
        <w:numPr>
          <w:ilvl w:val="0"/>
          <w:numId w:val="1"/>
        </w:numPr>
        <w:spacing w:before="0" w:lineRule="auto"/>
        <w:ind w:left="720" w:hanging="360"/>
        <w:contextualSpacing w:val="1"/>
        <w:jc w:val="both"/>
        <w:rPr>
          <w:rFonts w:ascii="Arial" w:cs="Arial" w:eastAsia="Arial" w:hAnsi="Arial"/>
          <w:color w:val="242729"/>
          <w:sz w:val="23"/>
          <w:szCs w:val="23"/>
          <w:u w:val="none"/>
        </w:rPr>
      </w:pPr>
      <w:r w:rsidDel="00000000" w:rsidR="00000000" w:rsidRPr="00000000">
        <w:rPr>
          <w:rFonts w:ascii="Arial" w:cs="Arial" w:eastAsia="Arial" w:hAnsi="Arial"/>
          <w:color w:val="242729"/>
          <w:sz w:val="23"/>
          <w:szCs w:val="23"/>
          <w:rtl w:val="0"/>
        </w:rPr>
        <w:t xml:space="preserve">Rbf - 0.801044596504 - RBF uses normal curves around the data points, and sums these so that the decision boundary can be defined by a type of topology condition such as curves where the sum is above a value of 0.5</w:t>
      </w:r>
    </w:p>
    <w:p w:rsidR="00000000" w:rsidDel="00000000" w:rsidP="00000000" w:rsidRDefault="00000000" w:rsidRPr="00000000" w14:paraId="00000054">
      <w:pPr>
        <w:numPr>
          <w:ilvl w:val="0"/>
          <w:numId w:val="1"/>
        </w:numPr>
        <w:spacing w:before="0" w:lineRule="auto"/>
        <w:ind w:left="720" w:hanging="360"/>
        <w:contextualSpacing w:val="1"/>
        <w:jc w:val="both"/>
        <w:rPr>
          <w:rFonts w:ascii="Arial" w:cs="Arial" w:eastAsia="Arial" w:hAnsi="Arial"/>
          <w:color w:val="242729"/>
          <w:sz w:val="23"/>
          <w:szCs w:val="23"/>
          <w:u w:val="none"/>
        </w:rPr>
      </w:pPr>
      <w:r w:rsidDel="00000000" w:rsidR="00000000" w:rsidRPr="00000000">
        <w:rPr>
          <w:rFonts w:ascii="Arial" w:cs="Arial" w:eastAsia="Arial" w:hAnsi="Arial"/>
          <w:color w:val="242729"/>
          <w:sz w:val="23"/>
          <w:szCs w:val="23"/>
          <w:rtl w:val="0"/>
        </w:rPr>
        <w:t xml:space="preserve">Sigmoid - 0.743252452318 - Similar to logistic regression as next topic</w:t>
      </w:r>
    </w:p>
    <w:p w:rsidR="00000000" w:rsidDel="00000000" w:rsidP="00000000" w:rsidRDefault="00000000" w:rsidRPr="00000000" w14:paraId="00000055">
      <w:pPr>
        <w:numPr>
          <w:ilvl w:val="0"/>
          <w:numId w:val="1"/>
        </w:numPr>
        <w:spacing w:before="0" w:lineRule="auto"/>
        <w:ind w:left="720" w:hanging="360"/>
        <w:contextualSpacing w:val="1"/>
        <w:jc w:val="both"/>
        <w:rPr>
          <w:rFonts w:ascii="Arial" w:cs="Arial" w:eastAsia="Arial" w:hAnsi="Arial"/>
          <w:color w:val="242729"/>
          <w:sz w:val="23"/>
          <w:szCs w:val="23"/>
          <w:u w:val="none"/>
        </w:rPr>
      </w:pPr>
      <w:r w:rsidDel="00000000" w:rsidR="00000000" w:rsidRPr="00000000">
        <w:rPr>
          <w:rFonts w:ascii="Arial" w:cs="Arial" w:eastAsia="Arial" w:hAnsi="Arial"/>
          <w:color w:val="242729"/>
          <w:sz w:val="23"/>
          <w:szCs w:val="23"/>
          <w:rtl w:val="0"/>
        </w:rPr>
        <w:t xml:space="preserve">Poly - 0.792610511733  - the boundary is of some defined but arbitrary order</w:t>
      </w:r>
    </w:p>
    <w:p w:rsidR="00000000" w:rsidDel="00000000" w:rsidP="00000000" w:rsidRDefault="00000000" w:rsidRPr="00000000" w14:paraId="00000056">
      <w:pPr>
        <w:pStyle w:val="Heading2"/>
        <w:spacing w:after="200" w:lineRule="auto"/>
        <w:contextualSpacing w:val="0"/>
        <w:rPr/>
      </w:pPr>
      <w:bookmarkStart w:colFirst="0" w:colLast="0" w:name="_xf3kewh0jwmp" w:id="19"/>
      <w:bookmarkEnd w:id="19"/>
      <w:r w:rsidDel="00000000" w:rsidR="00000000" w:rsidRPr="00000000">
        <w:rPr>
          <w:rtl w:val="0"/>
        </w:rPr>
        <w:t xml:space="preserve">Create a KNN</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260" w:before="0" w:lineRule="auto"/>
        <w:ind w:left="0" w:firstLine="0"/>
        <w:contextualSpacing w:val="0"/>
        <w:rPr>
          <w:rFonts w:ascii="Arial" w:cs="Arial" w:eastAsia="Arial" w:hAnsi="Arial"/>
          <w:color w:val="555555"/>
          <w:sz w:val="23"/>
          <w:szCs w:val="23"/>
          <w:highlight w:val="white"/>
        </w:rPr>
      </w:pPr>
      <w:r w:rsidDel="00000000" w:rsidR="00000000" w:rsidRPr="00000000">
        <w:rPr>
          <w:rFonts w:ascii="Arial" w:cs="Arial" w:eastAsia="Arial" w:hAnsi="Arial"/>
          <w:color w:val="555555"/>
          <w:sz w:val="23"/>
          <w:szCs w:val="23"/>
          <w:highlight w:val="white"/>
          <w:rtl w:val="0"/>
        </w:rPr>
        <w:t xml:space="preserve">In KNN, Predictions are made for a new instance by searching through the entire training set for the K most similar instances (the neighbors) and summarizing the output variable for those K instances. For regression this might be the mean output variable, in classification this might be the mode (or most common) class value.</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260" w:before="0" w:lineRule="auto"/>
        <w:ind w:left="0" w:firstLine="0"/>
        <w:contextualSpacing w:val="0"/>
        <w:rPr>
          <w:rFonts w:ascii="Arial" w:cs="Arial" w:eastAsia="Arial" w:hAnsi="Arial"/>
          <w:color w:val="555555"/>
          <w:sz w:val="23"/>
          <w:szCs w:val="23"/>
          <w:highlight w:val="white"/>
        </w:rPr>
      </w:pPr>
      <w:r w:rsidDel="00000000" w:rsidR="00000000" w:rsidRPr="00000000">
        <w:rPr>
          <w:rFonts w:ascii="Arial" w:cs="Arial" w:eastAsia="Arial" w:hAnsi="Arial"/>
          <w:color w:val="555555"/>
          <w:sz w:val="23"/>
          <w:szCs w:val="23"/>
          <w:highlight w:val="white"/>
          <w:rtl w:val="0"/>
        </w:rPr>
        <w:t xml:space="preserve">To determine which of the K instances in the training dataset are most similar to a new input, a distance measure is used. For real-valued input variables, the most popular distance measure is </w:t>
      </w:r>
      <w:r w:rsidDel="00000000" w:rsidR="00000000" w:rsidRPr="00000000">
        <w:rPr>
          <w:rFonts w:ascii="Arial" w:cs="Arial" w:eastAsia="Arial" w:hAnsi="Arial"/>
          <w:color w:val="555555"/>
          <w:sz w:val="23"/>
          <w:szCs w:val="23"/>
          <w:highlight w:val="white"/>
          <w:rtl w:val="0"/>
        </w:rPr>
        <w:t xml:space="preserve">Euclidean distance</w:t>
      </w:r>
      <w:r w:rsidDel="00000000" w:rsidR="00000000" w:rsidRPr="00000000">
        <w:rPr>
          <w:rFonts w:ascii="Arial" w:cs="Arial" w:eastAsia="Arial" w:hAnsi="Arial"/>
          <w:color w:val="555555"/>
          <w:sz w:val="23"/>
          <w:szCs w:val="23"/>
          <w:highlight w:val="white"/>
          <w:rtl w:val="0"/>
        </w:rPr>
        <w:t xml:space="preserve">.</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0" w:before="120" w:line="240" w:lineRule="auto"/>
        <w:ind w:left="0" w:firstLine="0"/>
        <w:contextualSpacing w:val="0"/>
        <w:rPr>
          <w:color w:val="555555"/>
          <w:highlight w:val="white"/>
        </w:rPr>
      </w:pPr>
      <w:r w:rsidDel="00000000" w:rsidR="00000000" w:rsidRPr="00000000">
        <w:rPr>
          <w:color w:val="555555"/>
          <w:highlight w:val="white"/>
          <w:rtl w:val="0"/>
        </w:rPr>
        <w:t xml:space="preserve">The algorithm can be summarized as:</w:t>
      </w:r>
    </w:p>
    <w:p w:rsidR="00000000" w:rsidDel="00000000" w:rsidP="00000000" w:rsidRDefault="00000000" w:rsidRPr="00000000" w14:paraId="0000005A">
      <w:pPr>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240" w:lineRule="auto"/>
        <w:ind w:left="1180" w:hanging="360"/>
        <w:contextualSpacing w:val="0"/>
        <w:rPr>
          <w:rFonts w:ascii="Open Sans" w:cs="Open Sans" w:eastAsia="Open Sans" w:hAnsi="Open Sans"/>
          <w:color w:val="555555"/>
          <w:sz w:val="22"/>
          <w:szCs w:val="22"/>
          <w:highlight w:val="white"/>
        </w:rPr>
      </w:pPr>
      <w:r w:rsidDel="00000000" w:rsidR="00000000" w:rsidRPr="00000000">
        <w:rPr>
          <w:color w:val="555555"/>
          <w:highlight w:val="white"/>
          <w:rtl w:val="0"/>
        </w:rPr>
        <w:t xml:space="preserve">A positive integer k is specified, along with a new sample</w:t>
      </w:r>
    </w:p>
    <w:p w:rsidR="00000000" w:rsidDel="00000000" w:rsidP="00000000" w:rsidRDefault="00000000" w:rsidRPr="00000000" w14:paraId="0000005B">
      <w:pPr>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240" w:lineRule="auto"/>
        <w:ind w:left="1180" w:hanging="360"/>
        <w:contextualSpacing w:val="0"/>
        <w:rPr>
          <w:rFonts w:ascii="Open Sans" w:cs="Open Sans" w:eastAsia="Open Sans" w:hAnsi="Open Sans"/>
          <w:color w:val="555555"/>
          <w:sz w:val="22"/>
          <w:szCs w:val="22"/>
          <w:highlight w:val="white"/>
        </w:rPr>
      </w:pPr>
      <w:r w:rsidDel="00000000" w:rsidR="00000000" w:rsidRPr="00000000">
        <w:rPr>
          <w:color w:val="555555"/>
          <w:highlight w:val="white"/>
          <w:rtl w:val="0"/>
        </w:rPr>
        <w:t xml:space="preserve">We select the k entries in our database which are closest to the new sample</w:t>
      </w:r>
    </w:p>
    <w:p w:rsidR="00000000" w:rsidDel="00000000" w:rsidP="00000000" w:rsidRDefault="00000000" w:rsidRPr="00000000" w14:paraId="0000005C">
      <w:pPr>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240" w:lineRule="auto"/>
        <w:ind w:left="1180" w:hanging="360"/>
        <w:contextualSpacing w:val="0"/>
        <w:rPr>
          <w:rFonts w:ascii="Open Sans" w:cs="Open Sans" w:eastAsia="Open Sans" w:hAnsi="Open Sans"/>
          <w:color w:val="555555"/>
          <w:sz w:val="22"/>
          <w:szCs w:val="22"/>
          <w:highlight w:val="white"/>
        </w:rPr>
      </w:pPr>
      <w:r w:rsidDel="00000000" w:rsidR="00000000" w:rsidRPr="00000000">
        <w:rPr>
          <w:color w:val="555555"/>
          <w:highlight w:val="white"/>
          <w:rtl w:val="0"/>
        </w:rPr>
        <w:t xml:space="preserve">We find the most common classification of these entries</w:t>
      </w:r>
    </w:p>
    <w:p w:rsidR="00000000" w:rsidDel="00000000" w:rsidP="00000000" w:rsidRDefault="00000000" w:rsidRPr="00000000" w14:paraId="0000005D">
      <w:pPr>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240" w:lineRule="auto"/>
        <w:ind w:left="1180" w:hanging="360"/>
        <w:contextualSpacing w:val="0"/>
        <w:rPr>
          <w:rFonts w:ascii="Open Sans" w:cs="Open Sans" w:eastAsia="Open Sans" w:hAnsi="Open Sans"/>
          <w:color w:val="555555"/>
          <w:sz w:val="22"/>
          <w:szCs w:val="22"/>
          <w:highlight w:val="white"/>
        </w:rPr>
      </w:pPr>
      <w:r w:rsidDel="00000000" w:rsidR="00000000" w:rsidRPr="00000000">
        <w:rPr>
          <w:color w:val="555555"/>
          <w:highlight w:val="white"/>
          <w:rtl w:val="0"/>
        </w:rPr>
        <w:t xml:space="preserve">This is the classification we give to the new sample</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260" w:before="0" w:lineRule="auto"/>
        <w:ind w:left="0" w:firstLine="0"/>
        <w:contextualSpacing w:val="0"/>
        <w:rPr>
          <w:rFonts w:ascii="Arial" w:cs="Arial" w:eastAsia="Arial" w:hAnsi="Arial"/>
          <w:color w:val="555555"/>
          <w:sz w:val="23"/>
          <w:szCs w:val="23"/>
          <w:highlight w:val="white"/>
        </w:rPr>
      </w:pPr>
      <w:r w:rsidDel="00000000" w:rsidR="00000000" w:rsidRPr="00000000">
        <w:rPr>
          <w:rtl w:val="0"/>
        </w:rPr>
      </w:r>
    </w:p>
    <w:p w:rsidR="00000000" w:rsidDel="00000000" w:rsidP="00000000" w:rsidRDefault="00000000" w:rsidRPr="00000000" w14:paraId="0000005F">
      <w:pPr>
        <w:pStyle w:val="Heading4"/>
        <w:pBdr>
          <w:top w:color="auto" w:space="0" w:sz="0" w:val="none"/>
          <w:left w:color="auto" w:space="0" w:sz="0" w:val="none"/>
          <w:bottom w:color="auto" w:space="0" w:sz="0" w:val="none"/>
          <w:right w:color="auto" w:space="0" w:sz="0" w:val="none"/>
          <w:between w:color="auto" w:space="0" w:sz="0" w:val="none"/>
        </w:pBdr>
        <w:spacing w:after="260" w:before="0" w:lineRule="auto"/>
        <w:ind w:left="0" w:firstLine="0"/>
        <w:contextualSpacing w:val="0"/>
        <w:rPr/>
      </w:pPr>
      <w:bookmarkStart w:colFirst="0" w:colLast="0" w:name="_7suwoupgm04s" w:id="20"/>
      <w:bookmarkEnd w:id="20"/>
      <w:r w:rsidDel="00000000" w:rsidR="00000000" w:rsidRPr="00000000">
        <w:rPr>
          <w:rtl w:val="0"/>
        </w:rPr>
        <w:t xml:space="preserve">Python Code:</w:t>
      </w:r>
    </w:p>
    <w:p w:rsidR="00000000" w:rsidDel="00000000" w:rsidP="00000000" w:rsidRDefault="00000000" w:rsidRPr="00000000" w14:paraId="00000060">
      <w:pPr>
        <w:contextualSpacing w:val="0"/>
        <w:rPr/>
      </w:pPr>
      <w:r w:rsidDel="00000000" w:rsidR="00000000" w:rsidRPr="00000000">
        <w:rPr>
          <w:rtl w:val="0"/>
        </w:rPr>
        <w:t xml:space="preserve">We will calculate score from 1 to 50 neighbours, and try to find out the best K for our data set.</w:t>
      </w:r>
    </w:p>
    <w:p w:rsidR="00000000" w:rsidDel="00000000" w:rsidP="00000000" w:rsidRDefault="00000000" w:rsidRPr="00000000" w14:paraId="00000061">
      <w:pPr>
        <w:contextualSpacing w:val="0"/>
        <w:rPr/>
      </w:pPr>
      <w:r w:rsidDel="00000000" w:rsidR="00000000" w:rsidRPr="00000000">
        <w:rPr/>
        <w:drawing>
          <wp:inline distB="114300" distT="114300" distL="114300" distR="114300">
            <wp:extent cx="6172200" cy="749300"/>
            <wp:effectExtent b="0" l="0" r="0" t="0"/>
            <wp:docPr id="15"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6172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contextualSpacing w:val="0"/>
        <w:rPr/>
      </w:pPr>
      <w:bookmarkStart w:colFirst="0" w:colLast="0" w:name="_u2iee0aav06n" w:id="21"/>
      <w:bookmarkEnd w:id="21"/>
      <w:r w:rsidDel="00000000" w:rsidR="00000000" w:rsidRPr="00000000">
        <w:rPr>
          <w:rtl w:val="0"/>
        </w:rPr>
        <w:t xml:space="preserve">Measure the accuracy</w:t>
      </w:r>
    </w:p>
    <w:p w:rsidR="00000000" w:rsidDel="00000000" w:rsidP="00000000" w:rsidRDefault="00000000" w:rsidRPr="00000000" w14:paraId="00000063">
      <w:pPr>
        <w:contextualSpacing w:val="0"/>
        <w:rPr/>
      </w:pPr>
      <w:r w:rsidDel="00000000" w:rsidR="00000000" w:rsidRPr="00000000">
        <w:rPr>
          <w:rtl w:val="0"/>
        </w:rPr>
        <w:t xml:space="preserve">Output: The output seems to get better with with increasing number of K. For K=50, the cv score is 0.79</w:t>
      </w:r>
    </w:p>
    <w:p w:rsidR="00000000" w:rsidDel="00000000" w:rsidP="00000000" w:rsidRDefault="00000000" w:rsidRPr="00000000" w14:paraId="00000064">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1 0.726020807971</w:t>
      </w:r>
    </w:p>
    <w:p w:rsidR="00000000" w:rsidDel="00000000" w:rsidP="00000000" w:rsidRDefault="00000000" w:rsidRPr="00000000" w14:paraId="00000065">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2 0.695782432867</w:t>
      </w:r>
    </w:p>
    <w:p w:rsidR="00000000" w:rsidDel="00000000" w:rsidP="00000000" w:rsidRDefault="00000000" w:rsidRPr="00000000" w14:paraId="00000066">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3 0.756214754488</w:t>
      </w:r>
    </w:p>
    <w:p w:rsidR="00000000" w:rsidDel="00000000" w:rsidP="00000000" w:rsidRDefault="00000000" w:rsidRPr="00000000" w14:paraId="00000067">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4 0.733321788898</w:t>
      </w:r>
    </w:p>
    <w:p w:rsidR="00000000" w:rsidDel="00000000" w:rsidP="00000000" w:rsidRDefault="00000000" w:rsidRPr="00000000" w14:paraId="00000068">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5 0.773302967969</w:t>
      </w:r>
    </w:p>
    <w:p w:rsidR="00000000" w:rsidDel="00000000" w:rsidP="00000000" w:rsidRDefault="00000000" w:rsidRPr="00000000" w14:paraId="00000069">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6 0.76362068483</w:t>
      </w:r>
    </w:p>
    <w:p w:rsidR="00000000" w:rsidDel="00000000" w:rsidP="00000000" w:rsidRDefault="00000000" w:rsidRPr="00000000" w14:paraId="0000006A">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7 0.792639547738</w:t>
      </w:r>
    </w:p>
    <w:p w:rsidR="00000000" w:rsidDel="00000000" w:rsidP="00000000" w:rsidRDefault="00000000" w:rsidRPr="00000000" w14:paraId="0000006B">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8 0.780474161454</w:t>
      </w:r>
    </w:p>
    <w:p w:rsidR="00000000" w:rsidDel="00000000" w:rsidP="00000000" w:rsidRDefault="00000000" w:rsidRPr="00000000" w14:paraId="0000006C">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9 0.790127408589</w:t>
      </w:r>
    </w:p>
    <w:p w:rsidR="00000000" w:rsidDel="00000000" w:rsidP="00000000" w:rsidRDefault="00000000" w:rsidRPr="00000000" w14:paraId="0000006D">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10 0.786454528917</w:t>
      </w:r>
    </w:p>
    <w:p w:rsidR="00000000" w:rsidDel="00000000" w:rsidP="00000000" w:rsidRDefault="00000000" w:rsidRPr="00000000" w14:paraId="0000006E">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11 0.790156444594</w:t>
      </w:r>
    </w:p>
    <w:p w:rsidR="00000000" w:rsidDel="00000000" w:rsidP="00000000" w:rsidRDefault="00000000" w:rsidRPr="00000000" w14:paraId="0000006F">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12 0.781706967242</w:t>
      </w:r>
    </w:p>
    <w:p w:rsidR="00000000" w:rsidDel="00000000" w:rsidP="00000000" w:rsidRDefault="00000000" w:rsidRPr="00000000" w14:paraId="00000070">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13 0.780531183969</w:t>
      </w:r>
    </w:p>
    <w:p w:rsidR="00000000" w:rsidDel="00000000" w:rsidP="00000000" w:rsidRDefault="00000000" w:rsidRPr="00000000" w14:paraId="00000071">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14 0.775638792102</w:t>
      </w:r>
    </w:p>
    <w:p w:rsidR="00000000" w:rsidDel="00000000" w:rsidP="00000000" w:rsidRDefault="00000000" w:rsidRPr="00000000" w14:paraId="00000072">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15 0.782868057596</w:t>
      </w:r>
    </w:p>
    <w:p w:rsidR="00000000" w:rsidDel="00000000" w:rsidP="00000000" w:rsidRDefault="00000000" w:rsidRPr="00000000" w14:paraId="00000073">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16 0.779297328688</w:t>
      </w:r>
    </w:p>
    <w:p w:rsidR="00000000" w:rsidDel="00000000" w:rsidP="00000000" w:rsidRDefault="00000000" w:rsidRPr="00000000" w14:paraId="00000074">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17 0.781692624155</w:t>
      </w:r>
    </w:p>
    <w:p w:rsidR="00000000" w:rsidDel="00000000" w:rsidP="00000000" w:rsidRDefault="00000000" w:rsidRPr="00000000" w14:paraId="00000075">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18 0.774347214643</w:t>
      </w:r>
    </w:p>
    <w:p w:rsidR="00000000" w:rsidDel="00000000" w:rsidP="00000000" w:rsidRDefault="00000000" w:rsidRPr="00000000" w14:paraId="00000076">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19 0.780371311028</w:t>
      </w:r>
    </w:p>
    <w:p w:rsidR="00000000" w:rsidDel="00000000" w:rsidP="00000000" w:rsidRDefault="00000000" w:rsidRPr="00000000" w14:paraId="00000077">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20 0.781547094301</w:t>
      </w:r>
    </w:p>
    <w:p w:rsidR="00000000" w:rsidDel="00000000" w:rsidP="00000000" w:rsidRDefault="00000000" w:rsidRPr="00000000" w14:paraId="00000078">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21 0.784029847613</w:t>
      </w:r>
    </w:p>
    <w:p w:rsidR="00000000" w:rsidDel="00000000" w:rsidP="00000000" w:rsidRDefault="00000000" w:rsidRPr="00000000" w14:paraId="00000079">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22 0.782824678505</w:t>
      </w:r>
    </w:p>
    <w:p w:rsidR="00000000" w:rsidDel="00000000" w:rsidP="00000000" w:rsidRDefault="00000000" w:rsidRPr="00000000" w14:paraId="0000007A">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23 0.779224913592</w:t>
      </w:r>
    </w:p>
    <w:p w:rsidR="00000000" w:rsidDel="00000000" w:rsidP="00000000" w:rsidRDefault="00000000" w:rsidRPr="00000000" w14:paraId="0000007B">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24 0.784072876873</w:t>
      </w:r>
    </w:p>
    <w:p w:rsidR="00000000" w:rsidDel="00000000" w:rsidP="00000000" w:rsidRDefault="00000000" w:rsidRPr="00000000" w14:paraId="0000007C">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25 0.785321774904</w:t>
      </w:r>
    </w:p>
    <w:p w:rsidR="00000000" w:rsidDel="00000000" w:rsidP="00000000" w:rsidRDefault="00000000" w:rsidRPr="00000000" w14:paraId="0000007D">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26 0.786497908008</w:t>
      </w:r>
    </w:p>
    <w:p w:rsidR="00000000" w:rsidDel="00000000" w:rsidP="00000000" w:rsidRDefault="00000000" w:rsidRPr="00000000" w14:paraId="0000007E">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27 0.785293088731</w:t>
      </w:r>
    </w:p>
    <w:p w:rsidR="00000000" w:rsidDel="00000000" w:rsidP="00000000" w:rsidRDefault="00000000" w:rsidRPr="00000000" w14:paraId="0000007F">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28 0.788878510558</w:t>
      </w:r>
    </w:p>
    <w:p w:rsidR="00000000" w:rsidDel="00000000" w:rsidP="00000000" w:rsidRDefault="00000000" w:rsidRPr="00000000" w14:paraId="00000080">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29 0.784044540531</w:t>
      </w:r>
    </w:p>
    <w:p w:rsidR="00000000" w:rsidDel="00000000" w:rsidP="00000000" w:rsidRDefault="00000000" w:rsidRPr="00000000" w14:paraId="00000081">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30 0.79005429383</w:t>
      </w:r>
    </w:p>
    <w:p w:rsidR="00000000" w:rsidDel="00000000" w:rsidP="00000000" w:rsidRDefault="00000000" w:rsidRPr="00000000" w14:paraId="00000082">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31 0.790068636917</w:t>
      </w:r>
    </w:p>
    <w:p w:rsidR="00000000" w:rsidDel="00000000" w:rsidP="00000000" w:rsidRDefault="00000000" w:rsidRPr="00000000" w14:paraId="00000083">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32 0.787644305445</w:t>
      </w:r>
    </w:p>
    <w:p w:rsidR="00000000" w:rsidDel="00000000" w:rsidP="00000000" w:rsidRDefault="00000000" w:rsidRPr="00000000" w14:paraId="00000084">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33 0.784073226705</w:t>
      </w:r>
    </w:p>
    <w:p w:rsidR="00000000" w:rsidDel="00000000" w:rsidP="00000000" w:rsidRDefault="00000000" w:rsidRPr="00000000" w14:paraId="00000085">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34 0.785278045982</w:t>
      </w:r>
    </w:p>
    <w:p w:rsidR="00000000" w:rsidDel="00000000" w:rsidP="00000000" w:rsidRDefault="00000000" w:rsidRPr="00000000" w14:paraId="00000086">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35 0.786482865259</w:t>
      </w:r>
    </w:p>
    <w:p w:rsidR="00000000" w:rsidDel="00000000" w:rsidP="00000000" w:rsidRDefault="00000000" w:rsidRPr="00000000" w14:paraId="00000087">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36 0.786482865259</w:t>
      </w:r>
    </w:p>
    <w:p w:rsidR="00000000" w:rsidDel="00000000" w:rsidP="00000000" w:rsidRDefault="00000000" w:rsidRPr="00000000" w14:paraId="00000088">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37 0.788921889649</w:t>
      </w:r>
    </w:p>
    <w:p w:rsidR="00000000" w:rsidDel="00000000" w:rsidP="00000000" w:rsidRDefault="00000000" w:rsidRPr="00000000" w14:paraId="00000089">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38 0.786511901264</w:t>
      </w:r>
    </w:p>
    <w:p w:rsidR="00000000" w:rsidDel="00000000" w:rsidP="00000000" w:rsidRDefault="00000000" w:rsidRPr="00000000" w14:paraId="0000008A">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39 0.786497208346</w:t>
      </w:r>
    </w:p>
    <w:p w:rsidR="00000000" w:rsidDel="00000000" w:rsidP="00000000" w:rsidRDefault="00000000" w:rsidRPr="00000000" w14:paraId="0000008B">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40 0.785321425073</w:t>
      </w:r>
    </w:p>
    <w:p w:rsidR="00000000" w:rsidDel="00000000" w:rsidP="00000000" w:rsidRDefault="00000000" w:rsidRPr="00000000" w14:paraId="0000008C">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41 0.785306732155</w:t>
      </w:r>
    </w:p>
    <w:p w:rsidR="00000000" w:rsidDel="00000000" w:rsidP="00000000" w:rsidRDefault="00000000" w:rsidRPr="00000000" w14:paraId="0000008D">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42 0.781692274324</w:t>
      </w:r>
    </w:p>
    <w:p w:rsidR="00000000" w:rsidDel="00000000" w:rsidP="00000000" w:rsidRDefault="00000000" w:rsidRPr="00000000" w14:paraId="0000008E">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43 0.782897093601</w:t>
      </w:r>
    </w:p>
    <w:p w:rsidR="00000000" w:rsidDel="00000000" w:rsidP="00000000" w:rsidRDefault="00000000" w:rsidRPr="00000000" w14:paraId="0000008F">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44 0.782897093601</w:t>
      </w:r>
    </w:p>
    <w:p w:rsidR="00000000" w:rsidDel="00000000" w:rsidP="00000000" w:rsidRDefault="00000000" w:rsidRPr="00000000" w14:paraId="00000090">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45 0.784116605796</w:t>
      </w:r>
    </w:p>
    <w:p w:rsidR="00000000" w:rsidDel="00000000" w:rsidP="00000000" w:rsidRDefault="00000000" w:rsidRPr="00000000" w14:paraId="00000091">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46 0.784087569791</w:t>
      </w:r>
    </w:p>
    <w:p w:rsidR="00000000" w:rsidDel="00000000" w:rsidP="00000000" w:rsidRDefault="00000000" w:rsidRPr="00000000" w14:paraId="00000092">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47 0.787717070372</w:t>
      </w:r>
    </w:p>
    <w:p w:rsidR="00000000" w:rsidDel="00000000" w:rsidP="00000000" w:rsidRDefault="00000000" w:rsidRPr="00000000" w14:paraId="00000093">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48 0.790127058758</w:t>
      </w:r>
    </w:p>
    <w:p w:rsidR="00000000" w:rsidDel="00000000" w:rsidP="00000000" w:rsidRDefault="00000000" w:rsidRPr="00000000" w14:paraId="00000094">
      <w:pPr>
        <w:spacing w:before="0" w:lineRule="auto"/>
        <w:contextualSpacing w:val="0"/>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49 0.791346570953</w:t>
      </w:r>
    </w:p>
    <w:p w:rsidR="00000000" w:rsidDel="00000000" w:rsidP="00000000" w:rsidRDefault="00000000" w:rsidRPr="00000000" w14:paraId="00000095">
      <w:pPr>
        <w:pStyle w:val="Heading2"/>
        <w:spacing w:after="200" w:lineRule="auto"/>
        <w:contextualSpacing w:val="0"/>
        <w:rPr/>
      </w:pPr>
      <w:bookmarkStart w:colFirst="0" w:colLast="0" w:name="_gp0ccsm2sjyf" w:id="22"/>
      <w:bookmarkEnd w:id="22"/>
      <w:r w:rsidDel="00000000" w:rsidR="00000000" w:rsidRPr="00000000">
        <w:rPr>
          <w:rtl w:val="0"/>
        </w:rPr>
        <w:t xml:space="preserve">Create a Naive Bayes</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0" w:before="0" w:line="240" w:lineRule="auto"/>
        <w:ind w:left="0" w:firstLine="0"/>
        <w:contextualSpacing w:val="0"/>
        <w:jc w:val="both"/>
        <w:rPr>
          <w:rFonts w:ascii="Arial" w:cs="Arial" w:eastAsia="Arial" w:hAnsi="Arial"/>
          <w:color w:val="555555"/>
          <w:sz w:val="23"/>
          <w:szCs w:val="23"/>
          <w:highlight w:val="white"/>
        </w:rPr>
      </w:pPr>
      <w:r w:rsidDel="00000000" w:rsidR="00000000" w:rsidRPr="00000000">
        <w:rPr>
          <w:rFonts w:ascii="Arial" w:cs="Arial" w:eastAsia="Arial" w:hAnsi="Arial"/>
          <w:color w:val="555555"/>
          <w:sz w:val="23"/>
          <w:szCs w:val="23"/>
          <w:highlight w:val="white"/>
          <w:rtl w:val="0"/>
        </w:rPr>
        <w:t xml:space="preserve">In machine learning we are often interested in selecting the best hypothesis (h) given data (d).</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260" w:before="0" w:line="240" w:lineRule="auto"/>
        <w:ind w:left="0" w:firstLine="0"/>
        <w:contextualSpacing w:val="0"/>
        <w:jc w:val="both"/>
        <w:rPr>
          <w:rFonts w:ascii="Arial" w:cs="Arial" w:eastAsia="Arial" w:hAnsi="Arial"/>
          <w:color w:val="555555"/>
          <w:sz w:val="23"/>
          <w:szCs w:val="23"/>
          <w:highlight w:val="white"/>
        </w:rPr>
      </w:pPr>
      <w:r w:rsidDel="00000000" w:rsidR="00000000" w:rsidRPr="00000000">
        <w:rPr>
          <w:rFonts w:ascii="Arial" w:cs="Arial" w:eastAsia="Arial" w:hAnsi="Arial"/>
          <w:color w:val="555555"/>
          <w:sz w:val="23"/>
          <w:szCs w:val="23"/>
          <w:highlight w:val="white"/>
          <w:rtl w:val="0"/>
        </w:rPr>
        <w:t xml:space="preserve">In a classification problem, our hypothesis (h) may be the class to assign for a new data instance (d).</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260" w:before="0" w:line="240" w:lineRule="auto"/>
        <w:ind w:left="0" w:firstLine="0"/>
        <w:contextualSpacing w:val="0"/>
        <w:jc w:val="both"/>
        <w:rPr>
          <w:rFonts w:ascii="Arial" w:cs="Arial" w:eastAsia="Arial" w:hAnsi="Arial"/>
          <w:color w:val="555555"/>
          <w:sz w:val="23"/>
          <w:szCs w:val="23"/>
          <w:highlight w:val="white"/>
        </w:rPr>
      </w:pPr>
      <w:r w:rsidDel="00000000" w:rsidR="00000000" w:rsidRPr="00000000">
        <w:rPr>
          <w:rFonts w:ascii="Arial" w:cs="Arial" w:eastAsia="Arial" w:hAnsi="Arial"/>
          <w:color w:val="555555"/>
          <w:sz w:val="23"/>
          <w:szCs w:val="23"/>
          <w:highlight w:val="white"/>
          <w:rtl w:val="0"/>
        </w:rPr>
        <w:t xml:space="preserve">One of the easiest ways of selecting the most probable hypothesis given the data that we have that we can use as our prior knowledge about the problem. Bayes’ Theorem provides a way that we can calculate the probability of a hypothesis given our prior knowledge.</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0" w:before="0" w:line="240" w:lineRule="auto"/>
        <w:ind w:left="0" w:firstLine="0"/>
        <w:contextualSpacing w:val="0"/>
        <w:jc w:val="both"/>
        <w:rPr>
          <w:rFonts w:ascii="Arial" w:cs="Arial" w:eastAsia="Arial" w:hAnsi="Arial"/>
          <w:color w:val="555555"/>
          <w:sz w:val="23"/>
          <w:szCs w:val="23"/>
          <w:highlight w:val="white"/>
        </w:rPr>
      </w:pPr>
      <w:r w:rsidDel="00000000" w:rsidR="00000000" w:rsidRPr="00000000">
        <w:rPr>
          <w:rFonts w:ascii="Arial" w:cs="Arial" w:eastAsia="Arial" w:hAnsi="Arial"/>
          <w:color w:val="555555"/>
          <w:sz w:val="23"/>
          <w:szCs w:val="23"/>
          <w:highlight w:val="white"/>
          <w:rtl w:val="0"/>
        </w:rPr>
        <w:t xml:space="preserve">Bayes’ Theorem is stated as:</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260" w:before="0" w:line="240" w:lineRule="auto"/>
        <w:ind w:left="0" w:firstLine="0"/>
        <w:contextualSpacing w:val="0"/>
        <w:jc w:val="both"/>
        <w:rPr>
          <w:rFonts w:ascii="Arial" w:cs="Arial" w:eastAsia="Arial" w:hAnsi="Arial"/>
          <w:color w:val="555555"/>
          <w:sz w:val="23"/>
          <w:szCs w:val="23"/>
          <w:highlight w:val="white"/>
        </w:rPr>
      </w:pPr>
      <w:r w:rsidDel="00000000" w:rsidR="00000000" w:rsidRPr="00000000">
        <w:rPr>
          <w:rFonts w:ascii="Arial" w:cs="Arial" w:eastAsia="Arial" w:hAnsi="Arial"/>
          <w:color w:val="555555"/>
          <w:sz w:val="23"/>
          <w:szCs w:val="23"/>
          <w:highlight w:val="white"/>
          <w:rtl w:val="0"/>
        </w:rPr>
        <w:t xml:space="preserve">P(h|d) = (P(d|h) * P(h)) / P(d)</w:t>
      </w:r>
    </w:p>
    <w:p w:rsidR="00000000" w:rsidDel="00000000" w:rsidP="00000000" w:rsidRDefault="00000000" w:rsidRPr="00000000" w14:paraId="0000009B">
      <w:pPr>
        <w:pStyle w:val="Heading4"/>
        <w:contextualSpacing w:val="0"/>
        <w:rPr/>
      </w:pPr>
      <w:bookmarkStart w:colFirst="0" w:colLast="0" w:name="_nduqu2ybb4gd" w:id="23"/>
      <w:bookmarkEnd w:id="23"/>
      <w:r w:rsidDel="00000000" w:rsidR="00000000" w:rsidRPr="00000000">
        <w:rPr>
          <w:rtl w:val="0"/>
        </w:rPr>
        <w:t xml:space="preserve">Python Code:</w:t>
      </w:r>
    </w:p>
    <w:p w:rsidR="00000000" w:rsidDel="00000000" w:rsidP="00000000" w:rsidRDefault="00000000" w:rsidRPr="00000000" w14:paraId="0000009C">
      <w:pPr>
        <w:contextualSpacing w:val="0"/>
        <w:rPr/>
      </w:pPr>
      <w:r w:rsidDel="00000000" w:rsidR="00000000" w:rsidRPr="00000000">
        <w:rPr/>
        <w:drawing>
          <wp:inline distB="114300" distT="114300" distL="114300" distR="114300">
            <wp:extent cx="6172200" cy="1079500"/>
            <wp:effectExtent b="0" l="0" r="0" t="0"/>
            <wp:docPr id="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172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3"/>
        <w:contextualSpacing w:val="0"/>
        <w:rPr/>
      </w:pPr>
      <w:bookmarkStart w:colFirst="0" w:colLast="0" w:name="_huluy4nu6uq5" w:id="24"/>
      <w:bookmarkEnd w:id="24"/>
      <w:r w:rsidDel="00000000" w:rsidR="00000000" w:rsidRPr="00000000">
        <w:rPr>
          <w:rtl w:val="0"/>
        </w:rPr>
        <w:t xml:space="preserve">Measure the accuracy</w:t>
      </w:r>
    </w:p>
    <w:p w:rsidR="00000000" w:rsidDel="00000000" w:rsidP="00000000" w:rsidRDefault="00000000" w:rsidRPr="00000000" w14:paraId="0000009E">
      <w:pPr>
        <w:contextualSpacing w:val="0"/>
        <w:rPr/>
      </w:pPr>
      <w:r w:rsidDel="00000000" w:rsidR="00000000" w:rsidRPr="00000000">
        <w:rPr>
          <w:rtl w:val="0"/>
        </w:rPr>
        <w:t xml:space="preserve">The output is 0.784205113135</w:t>
      </w:r>
    </w:p>
    <w:p w:rsidR="00000000" w:rsidDel="00000000" w:rsidP="00000000" w:rsidRDefault="00000000" w:rsidRPr="00000000" w14:paraId="0000009F">
      <w:pPr>
        <w:pStyle w:val="Heading2"/>
        <w:contextualSpacing w:val="0"/>
        <w:rPr/>
      </w:pPr>
      <w:bookmarkStart w:colFirst="0" w:colLast="0" w:name="_rupdv1l5s3se" w:id="25"/>
      <w:bookmarkEnd w:id="25"/>
      <w:r w:rsidDel="00000000" w:rsidR="00000000" w:rsidRPr="00000000">
        <w:rPr>
          <w:rtl w:val="0"/>
        </w:rPr>
        <w:t xml:space="preserve">Create a Logistic Regression</w:t>
      </w:r>
    </w:p>
    <w:p w:rsidR="00000000" w:rsidDel="00000000" w:rsidP="00000000" w:rsidRDefault="00000000" w:rsidRPr="00000000" w14:paraId="000000A0">
      <w:pPr>
        <w:contextualSpacing w:val="0"/>
        <w:rPr/>
      </w:pPr>
      <w:r w:rsidDel="00000000" w:rsidR="00000000" w:rsidRPr="00000000">
        <w:rPr>
          <w:rtl w:val="0"/>
        </w:rPr>
        <w:t xml:space="preserve">Given data on time spent studying and exam scores. Linear Regression and logistic regression can predict different things:</w:t>
        <w:br w:type="textWrapping"/>
        <w:br w:type="textWrapping"/>
        <w:t xml:space="preserve">1) Linear Regression could help us predict the student’s test score on a scale of 0 - 100. Linear regression predictions are continuous (numbers in a range).</w:t>
        <w:br w:type="textWrapping"/>
        <w:t xml:space="preserve">2) Logistic Regression could help use predict whether the student passed or failed. Logistic regression predictions are discrete (only specific values or categories are allowed). We can also view probability scores underlying the model’s classifications.</w:t>
      </w:r>
    </w:p>
    <w:p w:rsidR="00000000" w:rsidDel="00000000" w:rsidP="00000000" w:rsidRDefault="00000000" w:rsidRPr="00000000" w14:paraId="000000A1">
      <w:pPr>
        <w:pStyle w:val="Heading4"/>
        <w:contextualSpacing w:val="0"/>
        <w:rPr/>
      </w:pPr>
      <w:bookmarkStart w:colFirst="0" w:colLast="0" w:name="_evlmfeampg46" w:id="26"/>
      <w:bookmarkEnd w:id="26"/>
      <w:r w:rsidDel="00000000" w:rsidR="00000000" w:rsidRPr="00000000">
        <w:rPr>
          <w:rtl w:val="0"/>
        </w:rPr>
        <w:t xml:space="preserve">Python Code:</w:t>
      </w:r>
    </w:p>
    <w:p w:rsidR="00000000" w:rsidDel="00000000" w:rsidP="00000000" w:rsidRDefault="00000000" w:rsidRPr="00000000" w14:paraId="000000A2">
      <w:pPr>
        <w:contextualSpacing w:val="0"/>
        <w:rPr/>
      </w:pPr>
      <w:r w:rsidDel="00000000" w:rsidR="00000000" w:rsidRPr="00000000">
        <w:rPr/>
        <w:drawing>
          <wp:inline distB="114300" distT="114300" distL="114300" distR="114300">
            <wp:extent cx="6172200" cy="774700"/>
            <wp:effectExtent b="0" l="0" r="0" t="0"/>
            <wp:docPr id="8"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6172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3"/>
        <w:contextualSpacing w:val="0"/>
        <w:rPr/>
      </w:pPr>
      <w:bookmarkStart w:colFirst="0" w:colLast="0" w:name="_hyiybaa7p4yv" w:id="27"/>
      <w:bookmarkEnd w:id="27"/>
      <w:r w:rsidDel="00000000" w:rsidR="00000000" w:rsidRPr="00000000">
        <w:rPr>
          <w:rtl w:val="0"/>
        </w:rPr>
        <w:t xml:space="preserve">Measure the accuracy</w:t>
      </w:r>
    </w:p>
    <w:p w:rsidR="00000000" w:rsidDel="00000000" w:rsidP="00000000" w:rsidRDefault="00000000" w:rsidRPr="00000000" w14:paraId="000000A4">
      <w:pPr>
        <w:contextualSpacing w:val="0"/>
        <w:rPr/>
      </w:pPr>
      <w:r w:rsidDel="00000000" w:rsidR="00000000" w:rsidRPr="00000000">
        <w:rPr>
          <w:rtl w:val="0"/>
        </w:rPr>
        <w:t xml:space="preserve">The output is 0.803570728909. I think we have a winner here.</w:t>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pStyle w:val="Heading2"/>
        <w:contextualSpacing w:val="0"/>
        <w:rPr/>
      </w:pPr>
      <w:bookmarkStart w:colFirst="0" w:colLast="0" w:name="_4t8bv85wgf91" w:id="28"/>
      <w:bookmarkEnd w:id="28"/>
      <w:r w:rsidDel="00000000" w:rsidR="00000000" w:rsidRPr="00000000">
        <w:rPr>
          <w:rtl w:val="0"/>
        </w:rPr>
        <w:t xml:space="preserve">Libraries imported</w:t>
      </w:r>
    </w:p>
    <w:p w:rsidR="00000000" w:rsidDel="00000000" w:rsidP="00000000" w:rsidRDefault="00000000" w:rsidRPr="00000000" w14:paraId="000000A7">
      <w:pPr>
        <w:spacing w:before="0" w:lineRule="auto"/>
        <w:ind w:left="0" w:firstLine="0"/>
        <w:contextualSpacing w:val="0"/>
        <w:rPr/>
      </w:pPr>
      <w:r w:rsidDel="00000000" w:rsidR="00000000" w:rsidRPr="00000000">
        <w:rPr>
          <w:rtl w:val="0"/>
        </w:rPr>
        <w:t xml:space="preserve">import pandas as pd</w:t>
      </w:r>
    </w:p>
    <w:p w:rsidR="00000000" w:rsidDel="00000000" w:rsidP="00000000" w:rsidRDefault="00000000" w:rsidRPr="00000000" w14:paraId="000000A8">
      <w:pPr>
        <w:spacing w:before="0" w:lineRule="auto"/>
        <w:ind w:left="0" w:firstLine="0"/>
        <w:contextualSpacing w:val="0"/>
        <w:rPr/>
      </w:pPr>
      <w:r w:rsidDel="00000000" w:rsidR="00000000" w:rsidRPr="00000000">
        <w:rPr>
          <w:rtl w:val="0"/>
        </w:rPr>
        <w:t xml:space="preserve">import numpy as np</w:t>
      </w:r>
    </w:p>
    <w:p w:rsidR="00000000" w:rsidDel="00000000" w:rsidP="00000000" w:rsidRDefault="00000000" w:rsidRPr="00000000" w14:paraId="000000A9">
      <w:pPr>
        <w:spacing w:before="0" w:lineRule="auto"/>
        <w:ind w:left="0" w:firstLine="0"/>
        <w:contextualSpacing w:val="0"/>
        <w:rPr/>
      </w:pPr>
      <w:r w:rsidDel="00000000" w:rsidR="00000000" w:rsidRPr="00000000">
        <w:rPr>
          <w:rtl w:val="0"/>
        </w:rPr>
        <w:t xml:space="preserve">from sklearn import preprocessing</w:t>
      </w:r>
    </w:p>
    <w:p w:rsidR="00000000" w:rsidDel="00000000" w:rsidP="00000000" w:rsidRDefault="00000000" w:rsidRPr="00000000" w14:paraId="000000AA">
      <w:pPr>
        <w:spacing w:before="0" w:lineRule="auto"/>
        <w:ind w:left="0" w:firstLine="0"/>
        <w:contextualSpacing w:val="0"/>
        <w:rPr/>
      </w:pPr>
      <w:r w:rsidDel="00000000" w:rsidR="00000000" w:rsidRPr="00000000">
        <w:rPr>
          <w:rtl w:val="0"/>
        </w:rPr>
        <w:t xml:space="preserve">from sklearn.model_selection import train_test_split</w:t>
      </w:r>
    </w:p>
    <w:p w:rsidR="00000000" w:rsidDel="00000000" w:rsidP="00000000" w:rsidRDefault="00000000" w:rsidRPr="00000000" w14:paraId="000000AB">
      <w:pPr>
        <w:spacing w:before="0" w:lineRule="auto"/>
        <w:ind w:left="0" w:firstLine="0"/>
        <w:contextualSpacing w:val="0"/>
        <w:rPr/>
      </w:pPr>
      <w:r w:rsidDel="00000000" w:rsidR="00000000" w:rsidRPr="00000000">
        <w:rPr>
          <w:rtl w:val="0"/>
        </w:rPr>
        <w:t xml:space="preserve">from sklearn.tree import DecisionTreeClassifier</w:t>
      </w:r>
    </w:p>
    <w:p w:rsidR="00000000" w:rsidDel="00000000" w:rsidP="00000000" w:rsidRDefault="00000000" w:rsidRPr="00000000" w14:paraId="000000AC">
      <w:pPr>
        <w:spacing w:before="0" w:lineRule="auto"/>
        <w:ind w:left="0" w:firstLine="0"/>
        <w:contextualSpacing w:val="0"/>
        <w:rPr/>
      </w:pPr>
      <w:r w:rsidDel="00000000" w:rsidR="00000000" w:rsidRPr="00000000">
        <w:rPr>
          <w:rtl w:val="0"/>
        </w:rPr>
        <w:t xml:space="preserve">from sklearn import tree</w:t>
      </w:r>
    </w:p>
    <w:p w:rsidR="00000000" w:rsidDel="00000000" w:rsidP="00000000" w:rsidRDefault="00000000" w:rsidRPr="00000000" w14:paraId="000000AD">
      <w:pPr>
        <w:spacing w:before="0" w:lineRule="auto"/>
        <w:ind w:left="0" w:firstLine="0"/>
        <w:contextualSpacing w:val="0"/>
        <w:rPr/>
      </w:pPr>
      <w:r w:rsidDel="00000000" w:rsidR="00000000" w:rsidRPr="00000000">
        <w:rPr>
          <w:rtl w:val="0"/>
        </w:rPr>
        <w:t xml:space="preserve">from sklearn.externals.six import StringIO</w:t>
      </w:r>
    </w:p>
    <w:p w:rsidR="00000000" w:rsidDel="00000000" w:rsidP="00000000" w:rsidRDefault="00000000" w:rsidRPr="00000000" w14:paraId="000000AE">
      <w:pPr>
        <w:spacing w:before="0" w:lineRule="auto"/>
        <w:ind w:left="0" w:firstLine="0"/>
        <w:contextualSpacing w:val="0"/>
        <w:rPr/>
      </w:pPr>
      <w:r w:rsidDel="00000000" w:rsidR="00000000" w:rsidRPr="00000000">
        <w:rPr>
          <w:rtl w:val="0"/>
        </w:rPr>
        <w:t xml:space="preserve">from pydotplus import graph_from_dot_data</w:t>
      </w:r>
    </w:p>
    <w:p w:rsidR="00000000" w:rsidDel="00000000" w:rsidP="00000000" w:rsidRDefault="00000000" w:rsidRPr="00000000" w14:paraId="000000AF">
      <w:pPr>
        <w:spacing w:before="0" w:lineRule="auto"/>
        <w:ind w:left="0" w:firstLine="0"/>
        <w:contextualSpacing w:val="0"/>
        <w:rPr/>
      </w:pPr>
      <w:r w:rsidDel="00000000" w:rsidR="00000000" w:rsidRPr="00000000">
        <w:rPr>
          <w:rtl w:val="0"/>
        </w:rPr>
        <w:t xml:space="preserve">from IPython.display import Image</w:t>
      </w:r>
    </w:p>
    <w:p w:rsidR="00000000" w:rsidDel="00000000" w:rsidP="00000000" w:rsidRDefault="00000000" w:rsidRPr="00000000" w14:paraId="000000B0">
      <w:pPr>
        <w:spacing w:before="0" w:lineRule="auto"/>
        <w:ind w:left="0" w:firstLine="0"/>
        <w:contextualSpacing w:val="0"/>
        <w:rPr/>
      </w:pPr>
      <w:r w:rsidDel="00000000" w:rsidR="00000000" w:rsidRPr="00000000">
        <w:rPr>
          <w:rtl w:val="0"/>
        </w:rPr>
        <w:t xml:space="preserve">from sklearn.model_selection import cross_val_score</w:t>
      </w:r>
    </w:p>
    <w:p w:rsidR="00000000" w:rsidDel="00000000" w:rsidP="00000000" w:rsidRDefault="00000000" w:rsidRPr="00000000" w14:paraId="000000B1">
      <w:pPr>
        <w:spacing w:before="0" w:lineRule="auto"/>
        <w:ind w:left="0" w:firstLine="0"/>
        <w:contextualSpacing w:val="0"/>
        <w:rPr/>
      </w:pPr>
      <w:r w:rsidDel="00000000" w:rsidR="00000000" w:rsidRPr="00000000">
        <w:rPr>
          <w:rtl w:val="0"/>
        </w:rPr>
        <w:t xml:space="preserve">from sklearn.ensemble import RandomForestClassifier</w:t>
      </w:r>
    </w:p>
    <w:p w:rsidR="00000000" w:rsidDel="00000000" w:rsidP="00000000" w:rsidRDefault="00000000" w:rsidRPr="00000000" w14:paraId="000000B2">
      <w:pPr>
        <w:spacing w:before="0" w:lineRule="auto"/>
        <w:ind w:left="0" w:firstLine="0"/>
        <w:contextualSpacing w:val="0"/>
        <w:rPr/>
      </w:pPr>
      <w:r w:rsidDel="00000000" w:rsidR="00000000" w:rsidRPr="00000000">
        <w:rPr>
          <w:rtl w:val="0"/>
        </w:rPr>
        <w:t xml:space="preserve">from sklearn import svm</w:t>
      </w:r>
    </w:p>
    <w:p w:rsidR="00000000" w:rsidDel="00000000" w:rsidP="00000000" w:rsidRDefault="00000000" w:rsidRPr="00000000" w14:paraId="000000B3">
      <w:pPr>
        <w:spacing w:before="0" w:lineRule="auto"/>
        <w:ind w:left="0" w:firstLine="0"/>
        <w:contextualSpacing w:val="0"/>
        <w:rPr/>
      </w:pPr>
      <w:r w:rsidDel="00000000" w:rsidR="00000000" w:rsidRPr="00000000">
        <w:rPr>
          <w:rtl w:val="0"/>
        </w:rPr>
        <w:t xml:space="preserve">from sklearn import neighbors</w:t>
      </w:r>
    </w:p>
    <w:p w:rsidR="00000000" w:rsidDel="00000000" w:rsidP="00000000" w:rsidRDefault="00000000" w:rsidRPr="00000000" w14:paraId="000000B4">
      <w:pPr>
        <w:spacing w:before="0" w:lineRule="auto"/>
        <w:ind w:left="0" w:firstLine="0"/>
        <w:contextualSpacing w:val="0"/>
        <w:rPr/>
      </w:pPr>
      <w:r w:rsidDel="00000000" w:rsidR="00000000" w:rsidRPr="00000000">
        <w:rPr>
          <w:rtl w:val="0"/>
        </w:rPr>
        <w:t xml:space="preserve">from sklearn.naive_bayes import MultinomialNB</w:t>
      </w:r>
    </w:p>
    <w:p w:rsidR="00000000" w:rsidDel="00000000" w:rsidP="00000000" w:rsidRDefault="00000000" w:rsidRPr="00000000" w14:paraId="000000B5">
      <w:pPr>
        <w:spacing w:before="0" w:lineRule="auto"/>
        <w:ind w:left="0" w:firstLine="0"/>
        <w:contextualSpacing w:val="0"/>
        <w:rPr/>
      </w:pPr>
      <w:r w:rsidDel="00000000" w:rsidR="00000000" w:rsidRPr="00000000">
        <w:rPr>
          <w:rtl w:val="0"/>
        </w:rPr>
        <w:t xml:space="preserve">from sklearn.linear_model import LogisticRegression</w:t>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pStyle w:val="Heading2"/>
        <w:contextualSpacing w:val="0"/>
        <w:rPr/>
      </w:pPr>
      <w:bookmarkStart w:colFirst="0" w:colLast="0" w:name="_vidawh8r10t0" w:id="29"/>
      <w:bookmarkEnd w:id="29"/>
      <w:r w:rsidDel="00000000" w:rsidR="00000000" w:rsidRPr="00000000">
        <w:rPr>
          <w:rtl w:val="0"/>
        </w:rPr>
        <w:t xml:space="preserve">Machine learning quick reference</w:t>
      </w:r>
    </w:p>
    <w:p w:rsidR="00000000" w:rsidDel="00000000" w:rsidP="00000000" w:rsidRDefault="00000000" w:rsidRPr="00000000" w14:paraId="000000B8">
      <w:pPr>
        <w:contextualSpacing w:val="0"/>
        <w:rPr/>
      </w:pPr>
      <w:r w:rsidDel="00000000" w:rsidR="00000000" w:rsidRPr="00000000">
        <w:rPr/>
        <w:drawing>
          <wp:inline distB="114300" distT="114300" distL="114300" distR="114300">
            <wp:extent cx="6172200" cy="3848100"/>
            <wp:effectExtent b="0" l="0" r="0" t="0"/>
            <wp:docPr id="14"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6172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r>
    </w:p>
    <w:sectPr>
      <w:headerReference r:id="rId31" w:type="default"/>
      <w:headerReference r:id="rId32" w:type="first"/>
      <w:footerReference r:id="rId33" w:type="first"/>
      <w:footerReference r:id="rId34" w:type="default"/>
      <w:pgSz w:h="15840" w:w="12240"/>
      <w:pgMar w:bottom="1440" w:top="1440" w:left="108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5400"/>
          <wp:effectExtent b="0" l="0" r="0" t="0"/>
          <wp:docPr descr="horizontal line" id="23" name="image46.png"/>
          <a:graphic>
            <a:graphicData uri="http://schemas.openxmlformats.org/drawingml/2006/picture">
              <pic:pic>
                <pic:nvPicPr>
                  <pic:cNvPr descr="horizontal line" id="0" name="image4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w494w0yg8rg0" w:id="31"/>
    <w:bookmarkEnd w:id="3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Style w:val="Subtitle"/>
      <w:pBdr>
        <w:top w:space="0" w:sz="0" w:val="nil"/>
        <w:left w:space="0" w:sz="0" w:val="nil"/>
        <w:bottom w:space="0" w:sz="0" w:val="nil"/>
        <w:right w:space="0" w:sz="0" w:val="nil"/>
        <w:between w:space="0" w:sz="0" w:val="nil"/>
      </w:pBdr>
      <w:shd w:fill="auto" w:val="clear"/>
      <w:spacing w:before="600" w:lineRule="auto"/>
      <w:contextualSpacing w:val="0"/>
      <w:rPr/>
    </w:pPr>
    <w:bookmarkStart w:colFirst="0" w:colLast="0" w:name="_leajue2ys1lr" w:id="30"/>
    <w:bookmarkEnd w:id="30"/>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7" name="image30.png"/>
          <a:graphic>
            <a:graphicData uri="http://schemas.openxmlformats.org/drawingml/2006/picture">
              <pic:pic>
                <pic:nvPicPr>
                  <pic:cNvPr descr="horizontal line" id="0" name="image3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Open Sans" w:cs="Open Sans" w:eastAsia="Open Sans" w:hAnsi="Open Sans"/>
        <w:color w:val="99999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45.png"/><Relationship Id="rId22" Type="http://schemas.openxmlformats.org/officeDocument/2006/relationships/image" Target="media/image26.png"/><Relationship Id="rId21" Type="http://schemas.openxmlformats.org/officeDocument/2006/relationships/image" Target="media/image28.png"/><Relationship Id="rId24" Type="http://schemas.openxmlformats.org/officeDocument/2006/relationships/image" Target="media/image34.png"/><Relationship Id="rId23"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27.png"/><Relationship Id="rId25" Type="http://schemas.openxmlformats.org/officeDocument/2006/relationships/image" Target="media/image25.png"/><Relationship Id="rId28" Type="http://schemas.openxmlformats.org/officeDocument/2006/relationships/image" Target="media/image15.png"/><Relationship Id="rId27"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43.png"/><Relationship Id="rId29" Type="http://schemas.openxmlformats.org/officeDocument/2006/relationships/image" Target="media/image31.png"/><Relationship Id="rId7" Type="http://schemas.openxmlformats.org/officeDocument/2006/relationships/image" Target="media/image52.png"/><Relationship Id="rId8" Type="http://schemas.openxmlformats.org/officeDocument/2006/relationships/image" Target="media/image39.png"/><Relationship Id="rId31" Type="http://schemas.openxmlformats.org/officeDocument/2006/relationships/header" Target="header1.xml"/><Relationship Id="rId30" Type="http://schemas.openxmlformats.org/officeDocument/2006/relationships/image" Target="media/image37.png"/><Relationship Id="rId11" Type="http://schemas.openxmlformats.org/officeDocument/2006/relationships/image" Target="media/image33.png"/><Relationship Id="rId33" Type="http://schemas.openxmlformats.org/officeDocument/2006/relationships/footer" Target="footer2.xml"/><Relationship Id="rId10" Type="http://schemas.openxmlformats.org/officeDocument/2006/relationships/image" Target="media/image42.png"/><Relationship Id="rId32" Type="http://schemas.openxmlformats.org/officeDocument/2006/relationships/header" Target="header2.xml"/><Relationship Id="rId13" Type="http://schemas.openxmlformats.org/officeDocument/2006/relationships/image" Target="media/image32.png"/><Relationship Id="rId12" Type="http://schemas.openxmlformats.org/officeDocument/2006/relationships/image" Target="media/image56.png"/><Relationship Id="rId34" Type="http://schemas.openxmlformats.org/officeDocument/2006/relationships/footer" Target="footer1.xml"/><Relationship Id="rId15" Type="http://schemas.openxmlformats.org/officeDocument/2006/relationships/image" Target="media/image53.png"/><Relationship Id="rId14" Type="http://schemas.openxmlformats.org/officeDocument/2006/relationships/image" Target="media/image51.png"/><Relationship Id="rId17" Type="http://schemas.openxmlformats.org/officeDocument/2006/relationships/image" Target="media/image41.png"/><Relationship Id="rId16" Type="http://schemas.openxmlformats.org/officeDocument/2006/relationships/image" Target="media/image36.png"/><Relationship Id="rId19" Type="http://schemas.openxmlformats.org/officeDocument/2006/relationships/image" Target="media/image54.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SourceCodePro-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SourceCodePro-regular.ttf"/><Relationship Id="rId14" Type="http://schemas.openxmlformats.org/officeDocument/2006/relationships/font" Target="fonts/Open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