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C94" w:rsidRDefault="003D5C94" w:rsidP="003D5C94">
      <w:pPr>
        <w:shd w:val="clear" w:color="auto" w:fill="FFFFFF"/>
        <w:spacing w:before="150" w:after="150" w:line="600" w:lineRule="atLeast"/>
        <w:jc w:val="center"/>
        <w:outlineLvl w:val="3"/>
        <w:rPr>
          <w:rFonts w:ascii="oswaldregular" w:eastAsia="Times New Roman" w:hAnsi="oswaldregular" w:cs="Helvetica"/>
          <w:b/>
          <w:bCs/>
          <w:caps/>
          <w:color w:val="333333"/>
          <w:sz w:val="36"/>
          <w:szCs w:val="36"/>
          <w:lang w:val="en"/>
        </w:rPr>
      </w:pPr>
      <w:r>
        <w:rPr>
          <w:rFonts w:ascii="oswaldregular" w:eastAsia="Times New Roman" w:hAnsi="oswaldregular" w:cs="Helvetica"/>
          <w:b/>
          <w:bCs/>
          <w:caps/>
          <w:color w:val="333333"/>
          <w:sz w:val="36"/>
          <w:szCs w:val="36"/>
          <w:lang w:val="en"/>
        </w:rPr>
        <w:t>Global Peace Index</w:t>
      </w:r>
    </w:p>
    <w:p w:rsidR="003D5C94" w:rsidRPr="003D5C94" w:rsidRDefault="003D5C94" w:rsidP="003D5C94">
      <w:pPr>
        <w:shd w:val="clear" w:color="auto" w:fill="FFFFFF"/>
        <w:spacing w:before="150" w:after="150" w:line="600" w:lineRule="atLeast"/>
        <w:outlineLvl w:val="3"/>
        <w:rPr>
          <w:rFonts w:ascii="oswaldregular" w:eastAsia="Times New Roman" w:hAnsi="oswaldregular" w:cs="Helvetica"/>
          <w:b/>
          <w:bCs/>
          <w:caps/>
          <w:color w:val="333333"/>
          <w:sz w:val="36"/>
          <w:szCs w:val="36"/>
          <w:lang w:val="en"/>
        </w:rPr>
      </w:pPr>
      <w:r w:rsidRPr="003D5C94">
        <w:rPr>
          <w:rFonts w:ascii="oswaldregular" w:eastAsia="Times New Roman" w:hAnsi="oswaldregular" w:cs="Helvetica"/>
          <w:b/>
          <w:bCs/>
          <w:caps/>
          <w:color w:val="333333"/>
          <w:sz w:val="36"/>
          <w:szCs w:val="36"/>
          <w:lang w:val="en"/>
        </w:rPr>
        <w:t>Trends in peace</w:t>
      </w:r>
    </w:p>
    <w:p w:rsidR="003D5C94" w:rsidRPr="003D5C94" w:rsidRDefault="003D5C94" w:rsidP="003D5C94">
      <w:pPr>
        <w:shd w:val="clear" w:color="auto" w:fill="FFFFFF"/>
        <w:spacing w:after="150" w:line="390" w:lineRule="atLeast"/>
        <w:rPr>
          <w:rFonts w:ascii="Georgia" w:eastAsia="Times New Roman" w:hAnsi="Georgia" w:cs="Helvetica"/>
          <w:color w:val="333333"/>
          <w:sz w:val="27"/>
          <w:szCs w:val="27"/>
          <w:lang w:val="en"/>
        </w:rPr>
      </w:pPr>
      <w:r w:rsidRPr="003D5C94">
        <w:rPr>
          <w:rFonts w:ascii="Georgia" w:eastAsia="Times New Roman" w:hAnsi="Georgia" w:cs="Helvetica"/>
          <w:color w:val="333333"/>
          <w:sz w:val="27"/>
          <w:szCs w:val="27"/>
          <w:lang w:val="en"/>
        </w:rPr>
        <w:t>The world is less peaceful today than it was in 2008. The indicators that have deteriorated the most are the number of refugees and IDPs, the number of deaths from internal conflict and the impact of terrorism. Last year alone it is estimated that 20,000 people were killed in terrorist attacks up from an average of 2,000 a year only 10 years ago.</w:t>
      </w:r>
    </w:p>
    <w:p w:rsidR="003D5C94" w:rsidRPr="003D5C94" w:rsidRDefault="003D5C94" w:rsidP="003D5C94">
      <w:pPr>
        <w:shd w:val="clear" w:color="auto" w:fill="FFFFFF"/>
        <w:spacing w:after="150" w:line="390" w:lineRule="atLeast"/>
        <w:rPr>
          <w:rFonts w:ascii="Georgia" w:eastAsia="Times New Roman" w:hAnsi="Georgia" w:cs="Helvetica"/>
          <w:color w:val="333333"/>
          <w:sz w:val="27"/>
          <w:szCs w:val="27"/>
          <w:lang w:val="en"/>
        </w:rPr>
      </w:pPr>
      <w:r w:rsidRPr="003D5C94">
        <w:rPr>
          <w:rFonts w:ascii="Georgia" w:eastAsia="Times New Roman" w:hAnsi="Georgia" w:cs="Helvetica"/>
          <w:color w:val="333333"/>
          <w:sz w:val="27"/>
          <w:szCs w:val="27"/>
          <w:lang w:val="en"/>
        </w:rPr>
        <w:t>Only two indicators have markedly improved since 2008: UN peacekeeping funding and external conflicts fought. The number of deaths from external conflict has fallen from 1,982 to 410 over the last eight years.</w:t>
      </w:r>
    </w:p>
    <w:p w:rsidR="003D5C94" w:rsidRPr="003D5C94" w:rsidRDefault="003D5C94" w:rsidP="003D5C94">
      <w:pPr>
        <w:shd w:val="clear" w:color="auto" w:fill="FFFFFF"/>
        <w:spacing w:before="150" w:after="150" w:line="600" w:lineRule="atLeast"/>
        <w:outlineLvl w:val="3"/>
        <w:rPr>
          <w:rFonts w:ascii="oswaldregular" w:eastAsia="Times New Roman" w:hAnsi="oswaldregular" w:cs="Helvetica"/>
          <w:b/>
          <w:bCs/>
          <w:caps/>
          <w:color w:val="333333"/>
          <w:sz w:val="36"/>
          <w:szCs w:val="36"/>
          <w:lang w:val="en"/>
        </w:rPr>
      </w:pPr>
      <w:r w:rsidRPr="003D5C94">
        <w:rPr>
          <w:rFonts w:ascii="oswaldregular" w:eastAsia="Times New Roman" w:hAnsi="oswaldregular" w:cs="Helvetica"/>
          <w:b/>
          <w:bCs/>
          <w:caps/>
          <w:color w:val="333333"/>
          <w:sz w:val="36"/>
          <w:szCs w:val="36"/>
          <w:lang w:val="en"/>
        </w:rPr>
        <w:t>Positive peace</w:t>
      </w:r>
    </w:p>
    <w:p w:rsidR="003D5C94" w:rsidRPr="003D5C94" w:rsidRDefault="003D5C94" w:rsidP="003D5C94">
      <w:pPr>
        <w:shd w:val="clear" w:color="auto" w:fill="FFFFFF"/>
        <w:spacing w:after="150" w:line="390" w:lineRule="atLeast"/>
        <w:rPr>
          <w:rFonts w:ascii="Georgia" w:eastAsia="Times New Roman" w:hAnsi="Georgia" w:cs="Helvetica"/>
          <w:color w:val="333333"/>
          <w:sz w:val="27"/>
          <w:szCs w:val="27"/>
          <w:lang w:val="en"/>
        </w:rPr>
      </w:pPr>
      <w:r w:rsidRPr="003D5C94">
        <w:rPr>
          <w:rFonts w:ascii="Georgia" w:eastAsia="Times New Roman" w:hAnsi="Georgia" w:cs="Helvetica"/>
          <w:color w:val="333333"/>
          <w:sz w:val="27"/>
          <w:szCs w:val="27"/>
          <w:lang w:val="en"/>
        </w:rPr>
        <w:t>Peace is more than just the absence of conflict. Positive peace can be understood as the attitudes, structures and institutions that underpin peaceful societies. The research shows that in countries with higher levels of Positive Peace, resistance movements are less likely to become violent and are more likely to successfully achieve concessions from the state.</w:t>
      </w:r>
    </w:p>
    <w:p w:rsidR="003D5C94" w:rsidRPr="003D5C94" w:rsidRDefault="003D5C94" w:rsidP="003D5C94">
      <w:pPr>
        <w:shd w:val="clear" w:color="auto" w:fill="FFFFFF"/>
        <w:spacing w:before="150" w:after="150" w:line="600" w:lineRule="atLeast"/>
        <w:outlineLvl w:val="3"/>
        <w:rPr>
          <w:rFonts w:ascii="oswaldregular" w:eastAsia="Times New Roman" w:hAnsi="oswaldregular" w:cs="Helvetica"/>
          <w:b/>
          <w:bCs/>
          <w:caps/>
          <w:color w:val="333333"/>
          <w:sz w:val="36"/>
          <w:szCs w:val="36"/>
          <w:lang w:val="en"/>
        </w:rPr>
      </w:pPr>
      <w:r w:rsidRPr="003D5C94">
        <w:rPr>
          <w:rFonts w:ascii="oswaldregular" w:eastAsia="Times New Roman" w:hAnsi="oswaldregular" w:cs="Helvetica"/>
          <w:b/>
          <w:bCs/>
          <w:caps/>
          <w:color w:val="333333"/>
          <w:sz w:val="36"/>
          <w:szCs w:val="36"/>
          <w:lang w:val="en"/>
        </w:rPr>
        <w:t>Economic impact</w:t>
      </w:r>
    </w:p>
    <w:p w:rsidR="003D5C94" w:rsidRPr="003D5C94" w:rsidRDefault="003D5C94" w:rsidP="003D5C94">
      <w:pPr>
        <w:shd w:val="clear" w:color="auto" w:fill="FFFFFF"/>
        <w:spacing w:after="150" w:line="390" w:lineRule="atLeast"/>
        <w:rPr>
          <w:rFonts w:ascii="Georgia" w:eastAsia="Times New Roman" w:hAnsi="Georgia" w:cs="Helvetica"/>
          <w:color w:val="333333"/>
          <w:sz w:val="27"/>
          <w:szCs w:val="27"/>
          <w:lang w:val="en"/>
        </w:rPr>
      </w:pPr>
      <w:r w:rsidRPr="003D5C94">
        <w:rPr>
          <w:rFonts w:ascii="Georgia" w:eastAsia="Times New Roman" w:hAnsi="Georgia" w:cs="Helvetica"/>
          <w:color w:val="333333"/>
          <w:sz w:val="27"/>
          <w:szCs w:val="27"/>
          <w:lang w:val="en"/>
        </w:rPr>
        <w:t>The total economic impact of violence last year reached US$14.3 trillion, or 13.4% of global GDP. That’s equivalent to the combined economies of Canada, France, Germany, Spain and the UK.</w:t>
      </w:r>
    </w:p>
    <w:p w:rsidR="003D5C94" w:rsidRPr="003D5C94" w:rsidRDefault="003D5C94" w:rsidP="003D5C94">
      <w:pPr>
        <w:shd w:val="clear" w:color="auto" w:fill="FFFFFF"/>
        <w:spacing w:before="150" w:after="150" w:line="600" w:lineRule="atLeast"/>
        <w:outlineLvl w:val="3"/>
        <w:rPr>
          <w:rFonts w:ascii="oswaldregular" w:eastAsia="Times New Roman" w:hAnsi="oswaldregular" w:cs="Helvetica"/>
          <w:b/>
          <w:bCs/>
          <w:caps/>
          <w:color w:val="333333"/>
          <w:sz w:val="36"/>
          <w:szCs w:val="36"/>
          <w:lang w:val="en"/>
        </w:rPr>
      </w:pPr>
      <w:r w:rsidRPr="003D5C94">
        <w:rPr>
          <w:rFonts w:ascii="oswaldregular" w:eastAsia="Times New Roman" w:hAnsi="oswaldregular" w:cs="Helvetica"/>
          <w:b/>
          <w:bCs/>
          <w:caps/>
          <w:color w:val="333333"/>
          <w:sz w:val="36"/>
          <w:szCs w:val="36"/>
          <w:lang w:val="en"/>
        </w:rPr>
        <w:t>Methodology</w:t>
      </w:r>
    </w:p>
    <w:p w:rsidR="003D5C94" w:rsidRPr="003D5C94" w:rsidRDefault="003D5C94" w:rsidP="003D5C94">
      <w:pPr>
        <w:shd w:val="clear" w:color="auto" w:fill="FFFFFF"/>
        <w:spacing w:after="150" w:line="390" w:lineRule="atLeast"/>
        <w:rPr>
          <w:rFonts w:ascii="Georgia" w:eastAsia="Times New Roman" w:hAnsi="Georgia" w:cs="Helvetica"/>
          <w:color w:val="333333"/>
          <w:sz w:val="27"/>
          <w:szCs w:val="27"/>
          <w:lang w:val="en"/>
        </w:rPr>
      </w:pPr>
      <w:r w:rsidRPr="003D5C94">
        <w:rPr>
          <w:rFonts w:ascii="Georgia" w:eastAsia="Times New Roman" w:hAnsi="Georgia" w:cs="Helvetica"/>
          <w:color w:val="333333"/>
          <w:sz w:val="27"/>
          <w:szCs w:val="27"/>
          <w:lang w:val="en"/>
        </w:rPr>
        <w:t xml:space="preserve">The Global Peace Index is a composite index comprised of 23 qualitative and quantitative indicators that gauge the level of peace in 162 countries. These indicators can be grouped into three broad themes: the level of safety and security in a society, the number of international and domestic conflicts and the degree of </w:t>
      </w:r>
      <w:proofErr w:type="spellStart"/>
      <w:r w:rsidRPr="003D5C94">
        <w:rPr>
          <w:rFonts w:ascii="Georgia" w:eastAsia="Times New Roman" w:hAnsi="Georgia" w:cs="Helvetica"/>
          <w:color w:val="333333"/>
          <w:sz w:val="27"/>
          <w:szCs w:val="27"/>
          <w:lang w:val="en"/>
        </w:rPr>
        <w:t>militarisation</w:t>
      </w:r>
      <w:proofErr w:type="spellEnd"/>
      <w:r w:rsidRPr="003D5C94">
        <w:rPr>
          <w:rFonts w:ascii="Georgia" w:eastAsia="Times New Roman" w:hAnsi="Georgia" w:cs="Helvetica"/>
          <w:color w:val="333333"/>
          <w:sz w:val="27"/>
          <w:szCs w:val="27"/>
          <w:lang w:val="en"/>
        </w:rPr>
        <w:t>.</w:t>
      </w:r>
    </w:p>
    <w:p w:rsidR="003D5C94" w:rsidRPr="003D5C94" w:rsidRDefault="003D5C94" w:rsidP="003D5C94">
      <w:pPr>
        <w:shd w:val="clear" w:color="auto" w:fill="FFFFFF"/>
        <w:spacing w:after="150" w:line="390" w:lineRule="atLeast"/>
        <w:rPr>
          <w:rFonts w:ascii="Georgia" w:eastAsia="Times New Roman" w:hAnsi="Georgia" w:cs="Helvetica"/>
          <w:color w:val="333333"/>
          <w:sz w:val="27"/>
          <w:szCs w:val="27"/>
          <w:lang w:val="en"/>
        </w:rPr>
      </w:pPr>
      <w:r w:rsidRPr="003D5C94">
        <w:rPr>
          <w:rFonts w:ascii="Georgia" w:eastAsia="Times New Roman" w:hAnsi="Georgia" w:cs="Helvetica"/>
          <w:color w:val="333333"/>
          <w:sz w:val="27"/>
          <w:szCs w:val="27"/>
          <w:lang w:val="en"/>
        </w:rPr>
        <w:lastRenderedPageBreak/>
        <w:t>The only statistical measure of its kind, the Global Peace Index allows us to understand what makes societies peaceful and what we need to do in order to mitigate violence in the future.</w:t>
      </w:r>
    </w:p>
    <w:p w:rsidR="00F662A7" w:rsidRDefault="00F662A7"/>
    <w:p w:rsidR="003D5C94" w:rsidRDefault="003D5C94"/>
    <w:p w:rsidR="003D5C94" w:rsidRDefault="003D5C94">
      <w:r>
        <w:t xml:space="preserve">Source : </w:t>
      </w:r>
      <w:r w:rsidRPr="003D5C94">
        <w:t>http://www.visio</w:t>
      </w:r>
      <w:bookmarkStart w:id="0" w:name="_GoBack"/>
      <w:bookmarkEnd w:id="0"/>
      <w:r w:rsidRPr="003D5C94">
        <w:t>nofhumanity.org/#/page/our-gpi-findings</w:t>
      </w:r>
    </w:p>
    <w:sectPr w:rsidR="003D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swaldregular">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94"/>
    <w:rsid w:val="003D5C94"/>
    <w:rsid w:val="00F662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5C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5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96950">
      <w:bodyDiv w:val="1"/>
      <w:marLeft w:val="0"/>
      <w:marRight w:val="0"/>
      <w:marTop w:val="0"/>
      <w:marBottom w:val="0"/>
      <w:divBdr>
        <w:top w:val="none" w:sz="0" w:space="0" w:color="auto"/>
        <w:left w:val="none" w:sz="0" w:space="0" w:color="auto"/>
        <w:bottom w:val="none" w:sz="0" w:space="0" w:color="auto"/>
        <w:right w:val="none" w:sz="0" w:space="0" w:color="auto"/>
      </w:divBdr>
      <w:divsChild>
        <w:div w:id="1342733531">
          <w:marLeft w:val="0"/>
          <w:marRight w:val="0"/>
          <w:marTop w:val="0"/>
          <w:marBottom w:val="0"/>
          <w:divBdr>
            <w:top w:val="none" w:sz="0" w:space="0" w:color="auto"/>
            <w:left w:val="none" w:sz="0" w:space="0" w:color="auto"/>
            <w:bottom w:val="none" w:sz="0" w:space="0" w:color="auto"/>
            <w:right w:val="none" w:sz="0" w:space="0" w:color="auto"/>
          </w:divBdr>
          <w:divsChild>
            <w:div w:id="1181041317">
              <w:marLeft w:val="0"/>
              <w:marRight w:val="0"/>
              <w:marTop w:val="0"/>
              <w:marBottom w:val="0"/>
              <w:divBdr>
                <w:top w:val="none" w:sz="0" w:space="0" w:color="auto"/>
                <w:left w:val="none" w:sz="0" w:space="0" w:color="auto"/>
                <w:bottom w:val="none" w:sz="0" w:space="0" w:color="auto"/>
                <w:right w:val="none" w:sz="0" w:space="0" w:color="auto"/>
              </w:divBdr>
              <w:divsChild>
                <w:div w:id="1011491894">
                  <w:marLeft w:val="0"/>
                  <w:marRight w:val="0"/>
                  <w:marTop w:val="0"/>
                  <w:marBottom w:val="0"/>
                  <w:divBdr>
                    <w:top w:val="none" w:sz="0" w:space="0" w:color="auto"/>
                    <w:left w:val="none" w:sz="0" w:space="0" w:color="auto"/>
                    <w:bottom w:val="none" w:sz="0" w:space="0" w:color="auto"/>
                    <w:right w:val="none" w:sz="0" w:space="0" w:color="auto"/>
                  </w:divBdr>
                  <w:divsChild>
                    <w:div w:id="1145590348">
                      <w:marLeft w:val="0"/>
                      <w:marRight w:val="0"/>
                      <w:marTop w:val="0"/>
                      <w:marBottom w:val="0"/>
                      <w:divBdr>
                        <w:top w:val="none" w:sz="0" w:space="0" w:color="auto"/>
                        <w:left w:val="none" w:sz="0" w:space="0" w:color="auto"/>
                        <w:bottom w:val="none" w:sz="0" w:space="0" w:color="auto"/>
                        <w:right w:val="none" w:sz="0" w:space="0" w:color="auto"/>
                      </w:divBdr>
                      <w:divsChild>
                        <w:div w:id="576020081">
                          <w:marLeft w:val="0"/>
                          <w:marRight w:val="0"/>
                          <w:marTop w:val="0"/>
                          <w:marBottom w:val="0"/>
                          <w:divBdr>
                            <w:top w:val="none" w:sz="0" w:space="0" w:color="auto"/>
                            <w:left w:val="none" w:sz="0" w:space="0" w:color="auto"/>
                            <w:bottom w:val="none" w:sz="0" w:space="0" w:color="auto"/>
                            <w:right w:val="none" w:sz="0" w:space="0" w:color="auto"/>
                          </w:divBdr>
                          <w:divsChild>
                            <w:div w:id="1118063142">
                              <w:marLeft w:val="-300"/>
                              <w:marRight w:val="0"/>
                              <w:marTop w:val="0"/>
                              <w:marBottom w:val="0"/>
                              <w:divBdr>
                                <w:top w:val="none" w:sz="0" w:space="0" w:color="auto"/>
                                <w:left w:val="none" w:sz="0" w:space="0" w:color="auto"/>
                                <w:bottom w:val="none" w:sz="0" w:space="0" w:color="auto"/>
                                <w:right w:val="none" w:sz="0" w:space="0" w:color="auto"/>
                              </w:divBdr>
                              <w:divsChild>
                                <w:div w:id="1530530708">
                                  <w:marLeft w:val="0"/>
                                  <w:marRight w:val="0"/>
                                  <w:marTop w:val="0"/>
                                  <w:marBottom w:val="0"/>
                                  <w:divBdr>
                                    <w:top w:val="none" w:sz="0" w:space="0" w:color="auto"/>
                                    <w:left w:val="none" w:sz="0" w:space="0" w:color="auto"/>
                                    <w:bottom w:val="none" w:sz="0" w:space="0" w:color="auto"/>
                                    <w:right w:val="none" w:sz="0" w:space="0" w:color="auto"/>
                                  </w:divBdr>
                                  <w:divsChild>
                                    <w:div w:id="10892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Kuwait Institute for Scientific Research</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sfulaij</dc:creator>
  <cp:lastModifiedBy>sfulaij</cp:lastModifiedBy>
  <cp:revision>1</cp:revision>
  <dcterms:created xsi:type="dcterms:W3CDTF">2016-05-19T07:38:00Z</dcterms:created>
  <dcterms:modified xsi:type="dcterms:W3CDTF">2016-05-19T07:39:00Z</dcterms:modified>
</cp:coreProperties>
</file>