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3B68A" w14:textId="17A5CC20" w:rsidR="00B31B34" w:rsidRDefault="00B31B34" w:rsidP="007B4BEA">
      <w:pPr>
        <w:jc w:val="both"/>
        <w:rPr>
          <w:rFonts w:asciiTheme="majorBidi" w:hAnsiTheme="majorBidi" w:cstheme="majorBidi"/>
          <w:sz w:val="24"/>
          <w:szCs w:val="24"/>
        </w:rPr>
      </w:pPr>
      <w:r>
        <w:rPr>
          <w:rFonts w:asciiTheme="majorBidi" w:hAnsiTheme="majorBidi" w:cstheme="majorBidi"/>
          <w:sz w:val="24"/>
          <w:szCs w:val="24"/>
        </w:rPr>
        <w:t>DFD Level 0</w:t>
      </w:r>
    </w:p>
    <w:p w14:paraId="5BEF8DD3" w14:textId="4E94A909" w:rsidR="00B31B34" w:rsidRDefault="00B31B34" w:rsidP="007B4BEA">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EC4AF3F" wp14:editId="3CB9D56F">
            <wp:extent cx="5934075"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3825AE10" w14:textId="5ECF40BF" w:rsidR="00B31B34" w:rsidRDefault="00B31B34" w:rsidP="007B4BEA">
      <w:pPr>
        <w:jc w:val="both"/>
        <w:rPr>
          <w:rFonts w:asciiTheme="majorBidi" w:hAnsiTheme="majorBidi" w:cstheme="majorBidi"/>
          <w:sz w:val="24"/>
          <w:szCs w:val="24"/>
        </w:rPr>
      </w:pPr>
    </w:p>
    <w:p w14:paraId="4FF3CA62" w14:textId="51B76FDE" w:rsidR="00B31B34" w:rsidRDefault="00B31B34" w:rsidP="007B4BEA">
      <w:pPr>
        <w:jc w:val="both"/>
        <w:rPr>
          <w:rFonts w:asciiTheme="majorBidi" w:hAnsiTheme="majorBidi" w:cstheme="majorBidi"/>
          <w:sz w:val="24"/>
          <w:szCs w:val="24"/>
        </w:rPr>
      </w:pPr>
      <w:r>
        <w:rPr>
          <w:rFonts w:asciiTheme="majorBidi" w:hAnsiTheme="majorBidi" w:cstheme="majorBidi"/>
          <w:sz w:val="24"/>
          <w:szCs w:val="24"/>
        </w:rPr>
        <w:t>DFD Level 1</w:t>
      </w:r>
    </w:p>
    <w:p w14:paraId="054B89B1" w14:textId="733421D0" w:rsidR="00B31B34" w:rsidRDefault="00B31B34" w:rsidP="007B4BEA">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0A4FD02" wp14:editId="1BCACE27">
            <wp:extent cx="5943600" cy="370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32021FA0" w14:textId="07A41FE7" w:rsidR="00B31B34" w:rsidRDefault="00B31B34" w:rsidP="007B4BEA">
      <w:pPr>
        <w:jc w:val="both"/>
        <w:rPr>
          <w:rFonts w:asciiTheme="majorBidi" w:hAnsiTheme="majorBidi" w:cstheme="majorBidi"/>
          <w:sz w:val="24"/>
          <w:szCs w:val="24"/>
        </w:rPr>
      </w:pPr>
    </w:p>
    <w:p w14:paraId="3E68973E" w14:textId="0D44079C" w:rsidR="00B31B34" w:rsidRDefault="00B31B34" w:rsidP="007B4BEA">
      <w:pPr>
        <w:jc w:val="both"/>
        <w:rPr>
          <w:rFonts w:asciiTheme="majorBidi" w:hAnsiTheme="majorBidi" w:cstheme="majorBidi"/>
          <w:sz w:val="24"/>
          <w:szCs w:val="24"/>
        </w:rPr>
      </w:pPr>
      <w:r>
        <w:rPr>
          <w:rFonts w:asciiTheme="majorBidi" w:hAnsiTheme="majorBidi" w:cstheme="majorBidi"/>
          <w:sz w:val="24"/>
          <w:szCs w:val="24"/>
        </w:rPr>
        <w:lastRenderedPageBreak/>
        <w:t>DFD Level 2</w:t>
      </w:r>
    </w:p>
    <w:p w14:paraId="05E4AE23" w14:textId="3AA866CE" w:rsidR="00B31B34" w:rsidRDefault="00B31B34" w:rsidP="007B4BEA">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6AC886" wp14:editId="13272CCE">
            <wp:extent cx="5943600" cy="445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697CBB6F" w14:textId="7506CB74" w:rsidR="00B31B34" w:rsidRDefault="00B31B34" w:rsidP="007B4BEA">
      <w:pPr>
        <w:jc w:val="both"/>
        <w:rPr>
          <w:rFonts w:asciiTheme="majorBidi" w:hAnsiTheme="majorBidi" w:cstheme="majorBidi"/>
          <w:sz w:val="24"/>
          <w:szCs w:val="24"/>
        </w:rPr>
      </w:pPr>
    </w:p>
    <w:p w14:paraId="20B82517" w14:textId="5373B840" w:rsidR="00B31B34" w:rsidRDefault="00B31B34" w:rsidP="007B4BEA">
      <w:pPr>
        <w:jc w:val="both"/>
        <w:rPr>
          <w:rFonts w:asciiTheme="majorBidi" w:hAnsiTheme="majorBidi" w:cstheme="majorBidi"/>
          <w:sz w:val="24"/>
          <w:szCs w:val="24"/>
        </w:rPr>
      </w:pPr>
    </w:p>
    <w:p w14:paraId="19704160" w14:textId="0288B65A" w:rsidR="00B31B34" w:rsidRDefault="00B31B34" w:rsidP="007B4BEA">
      <w:pPr>
        <w:jc w:val="both"/>
        <w:rPr>
          <w:rFonts w:asciiTheme="majorBidi" w:hAnsiTheme="majorBidi" w:cstheme="majorBidi"/>
          <w:sz w:val="24"/>
          <w:szCs w:val="24"/>
        </w:rPr>
      </w:pPr>
    </w:p>
    <w:p w14:paraId="51C85031" w14:textId="0CB95C2C" w:rsidR="00B31B34" w:rsidRDefault="00B31B34" w:rsidP="007B4BEA">
      <w:pPr>
        <w:jc w:val="both"/>
        <w:rPr>
          <w:rFonts w:asciiTheme="majorBidi" w:hAnsiTheme="majorBidi" w:cstheme="majorBidi"/>
          <w:sz w:val="24"/>
          <w:szCs w:val="24"/>
        </w:rPr>
      </w:pPr>
    </w:p>
    <w:p w14:paraId="3E11AB79" w14:textId="46EC103B" w:rsidR="00B31B34" w:rsidRDefault="00B31B34" w:rsidP="007B4BEA">
      <w:pPr>
        <w:jc w:val="both"/>
        <w:rPr>
          <w:rFonts w:asciiTheme="majorBidi" w:hAnsiTheme="majorBidi" w:cstheme="majorBidi"/>
          <w:sz w:val="24"/>
          <w:szCs w:val="24"/>
        </w:rPr>
      </w:pPr>
    </w:p>
    <w:p w14:paraId="69378804" w14:textId="1269E077" w:rsidR="00B31B34" w:rsidRDefault="00B31B34" w:rsidP="007B4BEA">
      <w:pPr>
        <w:jc w:val="both"/>
        <w:rPr>
          <w:rFonts w:asciiTheme="majorBidi" w:hAnsiTheme="majorBidi" w:cstheme="majorBidi"/>
          <w:sz w:val="24"/>
          <w:szCs w:val="24"/>
        </w:rPr>
      </w:pPr>
    </w:p>
    <w:p w14:paraId="02D4F500" w14:textId="3EC7A437" w:rsidR="00B31B34" w:rsidRDefault="00B31B34" w:rsidP="007B4BEA">
      <w:pPr>
        <w:jc w:val="both"/>
        <w:rPr>
          <w:rFonts w:asciiTheme="majorBidi" w:hAnsiTheme="majorBidi" w:cstheme="majorBidi"/>
          <w:sz w:val="24"/>
          <w:szCs w:val="24"/>
        </w:rPr>
      </w:pPr>
    </w:p>
    <w:p w14:paraId="0BF3BA10" w14:textId="2035A765" w:rsidR="00B31B34" w:rsidRDefault="00B31B34" w:rsidP="007B4BEA">
      <w:pPr>
        <w:jc w:val="both"/>
        <w:rPr>
          <w:rFonts w:asciiTheme="majorBidi" w:hAnsiTheme="majorBidi" w:cstheme="majorBidi"/>
          <w:sz w:val="24"/>
          <w:szCs w:val="24"/>
        </w:rPr>
      </w:pPr>
    </w:p>
    <w:p w14:paraId="45638E48" w14:textId="175629AA" w:rsidR="00B31B34" w:rsidRDefault="00B31B34" w:rsidP="007B4BEA">
      <w:pPr>
        <w:jc w:val="both"/>
        <w:rPr>
          <w:rFonts w:asciiTheme="majorBidi" w:hAnsiTheme="majorBidi" w:cstheme="majorBidi"/>
          <w:sz w:val="24"/>
          <w:szCs w:val="24"/>
        </w:rPr>
      </w:pPr>
    </w:p>
    <w:p w14:paraId="5F891980" w14:textId="29A42CED" w:rsidR="00B31B34" w:rsidRDefault="00B31B34" w:rsidP="007B4BEA">
      <w:pPr>
        <w:jc w:val="both"/>
        <w:rPr>
          <w:rFonts w:asciiTheme="majorBidi" w:hAnsiTheme="majorBidi" w:cstheme="majorBidi"/>
          <w:sz w:val="24"/>
          <w:szCs w:val="24"/>
        </w:rPr>
      </w:pPr>
    </w:p>
    <w:p w14:paraId="60AEC9B0" w14:textId="77777777" w:rsidR="00084C07" w:rsidRDefault="00084C07" w:rsidP="00084C07">
      <w:pPr>
        <w:pStyle w:val="NormalWeb"/>
        <w:spacing w:before="0" w:beforeAutospacing="0" w:after="0" w:afterAutospacing="0" w:line="330" w:lineRule="atLeast"/>
        <w:textAlignment w:val="baseline"/>
        <w:rPr>
          <w:rFonts w:asciiTheme="majorBidi" w:hAnsiTheme="majorBidi" w:cstheme="majorBidi"/>
          <w:color w:val="000000" w:themeColor="text1"/>
          <w:spacing w:val="2"/>
        </w:rPr>
      </w:pPr>
    </w:p>
    <w:p w14:paraId="356CFFC1" w14:textId="394FB3A7" w:rsidR="00084C07" w:rsidRPr="00D623DA" w:rsidRDefault="00084C07"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r w:rsidRPr="00D623DA">
        <w:rPr>
          <w:rFonts w:asciiTheme="majorBidi" w:hAnsiTheme="majorBidi" w:cstheme="majorBidi"/>
          <w:color w:val="000000" w:themeColor="text1"/>
          <w:spacing w:val="2"/>
        </w:rPr>
        <w:lastRenderedPageBreak/>
        <w:t xml:space="preserve">Toko daring </w:t>
      </w:r>
      <w:hyperlink r:id="rId7" w:tgtFrame="_blank" w:history="1">
        <w:r w:rsidRPr="00D623DA">
          <w:rPr>
            <w:rStyle w:val="Hyperlink"/>
            <w:rFonts w:asciiTheme="majorBidi" w:hAnsiTheme="majorBidi" w:cstheme="majorBidi"/>
            <w:color w:val="000000" w:themeColor="text1"/>
            <w:spacing w:val="2"/>
            <w:u w:val="none"/>
            <w:bdr w:val="none" w:sz="0" w:space="0" w:color="auto" w:frame="1"/>
          </w:rPr>
          <w:t>Amazon</w:t>
        </w:r>
      </w:hyperlink>
      <w:r w:rsidRPr="00D623DA">
        <w:rPr>
          <w:rFonts w:asciiTheme="majorBidi" w:hAnsiTheme="majorBidi" w:cstheme="majorBidi"/>
          <w:color w:val="000000" w:themeColor="text1"/>
          <w:spacing w:val="2"/>
        </w:rPr>
        <w:t xml:space="preserve"> meluncurkan sistem pelacakan kamera berbasis kecerdasan buatan (AI) untuk menjalankan aturan jaga jarak di kantor dan gudang. Tujuannya untuk membantu mengurangi risiko tertular virus corona Covid-19 di antara para pekerjanya. Langkah itu terjadi ketika pengecer online terbesar di dunia itu menghadapi pengawasan yang intensif dari anggota parlemen Amerika Serikat dan serikat pekerja untuk melindungi staf dari pandemi. "Monitor yang didirikan di gudang akan menyoroti pekerja yang menjaga jarak aman di lingkaran hijau, sementara pekerja yang lebih dekat akan disorot dalam lingkaran merah," demikian pernyataan Amazon, seperti dikutip laman Reuters, Selasa, 16 Juni 2020.</w:t>
      </w:r>
    </w:p>
    <w:p w14:paraId="41ABD54D" w14:textId="4AAD3F27" w:rsidR="005B3A84" w:rsidRPr="00D623DA" w:rsidRDefault="005B3A84"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p>
    <w:p w14:paraId="735C8E1C" w14:textId="36CD6E86" w:rsidR="00D623DA" w:rsidRPr="00D623DA" w:rsidRDefault="00D623DA"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r w:rsidRPr="00D623DA">
        <w:rPr>
          <w:rFonts w:asciiTheme="majorBidi" w:hAnsiTheme="majorBidi" w:cstheme="majorBidi"/>
          <w:color w:val="000000" w:themeColor="text1"/>
          <w:spacing w:val="2"/>
        </w:rPr>
        <w:t>Sistem tersebut disebut Distance Assistant, menggunakan rekaman kamera di gedung-gedung Amazon untuk juga membantu mengidentifikasi daerah lalu lintas tinggi. Amazon, yang akan membuka sumber teknologi di balik sistem Distance Assistant, bukan perusahaan pertama yang beralih ke AI untuk melacak kepatuhan jaga jarak sosial.</w:t>
      </w:r>
    </w:p>
    <w:p w14:paraId="0215D7C9" w14:textId="1B03E9FA" w:rsidR="00D623DA" w:rsidRPr="00D623DA" w:rsidRDefault="00D623DA"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p>
    <w:p w14:paraId="0033D8E5" w14:textId="0DE23DB4" w:rsidR="00D623DA" w:rsidRDefault="00D623DA"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r w:rsidRPr="00D623DA">
        <w:rPr>
          <w:rFonts w:asciiTheme="majorBidi" w:hAnsiTheme="majorBidi" w:cstheme="majorBidi"/>
          <w:color w:val="000000" w:themeColor="text1"/>
          <w:spacing w:val="2"/>
        </w:rPr>
        <w:t>Beberapa perusahaan mengatakan bahwa perangkat lunak berbasis kamera AI akan sangat penting untuk tetap terbuka, karena memungkinkan untuk menunjukkan tidak hanya pekerja dan pelanggan, tapi juga perusahaan asuransi dan regulator, bahwa mereka memantau dan menegakkan praktik-praktik yang aman.</w:t>
      </w:r>
    </w:p>
    <w:p w14:paraId="3B65E946" w14:textId="4FB2F5D3" w:rsidR="00E74213" w:rsidRDefault="00E74213"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p>
    <w:p w14:paraId="1F8D7FDD" w14:textId="0D74D346" w:rsidR="00E74213" w:rsidRDefault="00E74213" w:rsidP="008F3CA4">
      <w:pPr>
        <w:rPr>
          <w:rFonts w:asciiTheme="majorBidi" w:hAnsiTheme="majorBidi" w:cstheme="majorBidi"/>
          <w:color w:val="000000"/>
          <w:sz w:val="24"/>
          <w:szCs w:val="24"/>
        </w:rPr>
      </w:pPr>
      <w:r w:rsidRPr="00702D5F">
        <w:rPr>
          <w:rFonts w:asciiTheme="majorBidi" w:hAnsiTheme="majorBidi" w:cstheme="majorBidi"/>
          <w:color w:val="000000"/>
          <w:sz w:val="24"/>
          <w:szCs w:val="24"/>
        </w:rPr>
        <w:t>Monitor yang didirikan di gudang perusahaan akan menyoroti pekerja yang menjaga jarak aman di lingkaran hijau, sementara pekerja yang lebih dekat akan disorot dalam lingkaran merah, kata Amazon</w:t>
      </w:r>
      <w:r w:rsidR="00702D5F" w:rsidRPr="00702D5F">
        <w:rPr>
          <w:rFonts w:asciiTheme="majorBidi" w:hAnsiTheme="majorBidi" w:cstheme="majorBidi"/>
          <w:color w:val="000000"/>
          <w:sz w:val="24"/>
          <w:szCs w:val="24"/>
        </w:rPr>
        <w:t>. Sistem, yang disebut Distance Assistant , menggunakan kamera. Amazon juga menguji perangkat yang dapat dipakai yang menyala dan membuat audio waspada ketika para pekerja terlalu dekat satu sama lain, menurut memo internal yang dilihat oleh Reuters. Perangkat itu akan diujicobakan mulai Rabu di sebuah gudang di luar Seattle.</w:t>
      </w:r>
    </w:p>
    <w:p w14:paraId="55D9E3E5" w14:textId="23089C43" w:rsidR="008F3CA4" w:rsidRDefault="008F3CA4" w:rsidP="008F3CA4">
      <w:pPr>
        <w:rPr>
          <w:rFonts w:asciiTheme="majorBidi" w:hAnsiTheme="majorBidi" w:cstheme="majorBidi"/>
          <w:color w:val="000000"/>
          <w:sz w:val="24"/>
          <w:szCs w:val="24"/>
        </w:rPr>
      </w:pPr>
    </w:p>
    <w:p w14:paraId="1BE2019C" w14:textId="0A2995FE" w:rsidR="008F3CA4" w:rsidRPr="008F3CA4" w:rsidRDefault="008F3CA4" w:rsidP="008F3CA4">
      <w:pPr>
        <w:rPr>
          <w:rFonts w:asciiTheme="majorBidi" w:hAnsiTheme="majorBidi" w:cstheme="majorBidi"/>
          <w:sz w:val="24"/>
          <w:szCs w:val="24"/>
        </w:rPr>
      </w:pPr>
      <w:r w:rsidRPr="008F3CA4">
        <w:rPr>
          <w:rFonts w:asciiTheme="majorBidi" w:hAnsiTheme="majorBidi" w:cstheme="majorBidi"/>
          <w:color w:val="000000"/>
          <w:sz w:val="24"/>
          <w:szCs w:val="24"/>
          <w:shd w:val="clear" w:color="auto" w:fill="FFFFFF"/>
        </w:rPr>
        <w:t>Amazon, yang akan membuka sumber teknologi di balik sistem Distance Assistant-nya, bukan perusahaan pertama yang beralih ke AI untuk melacak kepatuhan dengan jarak sosial.</w:t>
      </w:r>
      <w:r w:rsidRPr="008F3CA4">
        <w:rPr>
          <w:rFonts w:asciiTheme="majorBidi" w:hAnsiTheme="majorBidi" w:cstheme="majorBidi"/>
          <w:color w:val="000000"/>
          <w:sz w:val="24"/>
          <w:szCs w:val="24"/>
        </w:rPr>
        <w:t xml:space="preserve"> </w:t>
      </w:r>
      <w:r w:rsidRPr="008F3CA4">
        <w:rPr>
          <w:rFonts w:asciiTheme="majorBidi" w:hAnsiTheme="majorBidi" w:cstheme="majorBidi"/>
          <w:color w:val="000000"/>
          <w:sz w:val="24"/>
          <w:szCs w:val="24"/>
          <w:shd w:val="clear" w:color="auto" w:fill="FFFFFF"/>
        </w:rPr>
        <w:t>Beberapa perusahaan telah mengatakan kepada Reuters bahwa perangkat lunak berbasis kamera AI akan sangat penting untuk tetap terbuka, karena akan memungkinkan mereka untuk menunjukkan tidak hanya pekerja dan pelanggan, tetapi juga perusahaan asuransi dan regulator, bahwa mereka memantau dan menegakkan praktik-praktik yang aman.</w:t>
      </w:r>
      <w:r w:rsidRPr="008F3CA4">
        <w:rPr>
          <w:rFonts w:asciiTheme="majorBidi" w:hAnsiTheme="majorBidi" w:cstheme="majorBidi"/>
          <w:color w:val="000000"/>
          <w:sz w:val="24"/>
          <w:szCs w:val="24"/>
        </w:rPr>
        <w:t xml:space="preserve"> </w:t>
      </w:r>
      <w:r w:rsidRPr="008F3CA4">
        <w:rPr>
          <w:rFonts w:asciiTheme="majorBidi" w:hAnsiTheme="majorBidi" w:cstheme="majorBidi"/>
          <w:color w:val="000000"/>
          <w:sz w:val="24"/>
          <w:szCs w:val="24"/>
          <w:shd w:val="clear" w:color="auto" w:fill="FFFFFF"/>
        </w:rPr>
        <w:t>Namun, aktivis privasi telah meningkatkan kekhawatiran tentang pelacakan orang yang semakin rinci dan telah mendesak bisnis untuk membatasi penggunaan AI pada pandemic</w:t>
      </w:r>
      <w:r w:rsidRPr="008F3CA4">
        <w:rPr>
          <w:rFonts w:asciiTheme="majorBidi" w:hAnsiTheme="majorBidi" w:cstheme="majorBidi"/>
          <w:color w:val="000000"/>
          <w:sz w:val="24"/>
          <w:szCs w:val="24"/>
        </w:rPr>
        <w:t xml:space="preserve">. </w:t>
      </w:r>
      <w:r w:rsidRPr="008F3CA4">
        <w:rPr>
          <w:rFonts w:asciiTheme="majorBidi" w:hAnsiTheme="majorBidi" w:cstheme="majorBidi"/>
          <w:color w:val="000000"/>
          <w:sz w:val="24"/>
          <w:szCs w:val="24"/>
          <w:shd w:val="clear" w:color="auto" w:fill="FFFFFF"/>
        </w:rPr>
        <w:t>Amazon mengatakan pada hari Selasa bahwa sistem pelacakannya tinggal di beberapa bangunan, menambahkan bahwa ia memiliki rencana untuk mengerahkan ratusan unit tersebut selama beberapa minggu ke depan.</w:t>
      </w:r>
    </w:p>
    <w:p w14:paraId="0961D3E8" w14:textId="48646CF4" w:rsidR="008F3CA4" w:rsidRPr="008F3CA4" w:rsidRDefault="008F3CA4" w:rsidP="008F3CA4"/>
    <w:p w14:paraId="67B1FB09" w14:textId="090B0DFA" w:rsidR="008F3CA4" w:rsidRDefault="008F3CA4" w:rsidP="008F3CA4">
      <w:pPr>
        <w:rPr>
          <w:rFonts w:ascii="Arial" w:hAnsi="Arial" w:cs="Arial"/>
          <w:color w:val="000000"/>
          <w:sz w:val="18"/>
          <w:szCs w:val="18"/>
        </w:rPr>
      </w:pPr>
    </w:p>
    <w:p w14:paraId="148BA115" w14:textId="31F881F4" w:rsidR="008F3CA4" w:rsidRDefault="008F3CA4" w:rsidP="008F3CA4">
      <w:pPr>
        <w:rPr>
          <w:rFonts w:ascii="Arial" w:hAnsi="Arial" w:cs="Arial"/>
          <w:color w:val="000000"/>
          <w:sz w:val="18"/>
          <w:szCs w:val="18"/>
        </w:rPr>
      </w:pPr>
    </w:p>
    <w:p w14:paraId="1C5F888A" w14:textId="77777777" w:rsidR="008F3CA4" w:rsidRPr="008F3CA4" w:rsidRDefault="008F3CA4" w:rsidP="008F3CA4">
      <w:pPr>
        <w:rPr>
          <w:rFonts w:asciiTheme="majorBidi" w:hAnsiTheme="majorBidi" w:cstheme="majorBidi"/>
          <w:sz w:val="24"/>
          <w:szCs w:val="24"/>
        </w:rPr>
      </w:pPr>
    </w:p>
    <w:p w14:paraId="66DFC883" w14:textId="703B714F" w:rsidR="005B3A84" w:rsidRDefault="00DA2776"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r>
        <w:rPr>
          <w:rFonts w:asciiTheme="majorBidi" w:hAnsiTheme="majorBidi" w:cstheme="majorBidi"/>
          <w:color w:val="000000" w:themeColor="text1"/>
          <w:spacing w:val="2"/>
        </w:rPr>
        <w:t>SKEMA BENTUK ATAU RANGKAIAN</w:t>
      </w:r>
    </w:p>
    <w:p w14:paraId="7E6AEEE7" w14:textId="4FC61695" w:rsidR="005B3A84" w:rsidRPr="00084C07" w:rsidRDefault="005B3A84" w:rsidP="00084C07">
      <w:pPr>
        <w:pStyle w:val="NormalWeb"/>
        <w:spacing w:before="0" w:beforeAutospacing="0" w:after="0" w:afterAutospacing="0" w:line="330" w:lineRule="atLeast"/>
        <w:jc w:val="both"/>
        <w:textAlignment w:val="baseline"/>
        <w:rPr>
          <w:rFonts w:asciiTheme="majorBidi" w:hAnsiTheme="majorBidi" w:cstheme="majorBidi"/>
          <w:color w:val="000000" w:themeColor="text1"/>
          <w:spacing w:val="2"/>
        </w:rPr>
      </w:pPr>
      <w:r>
        <w:rPr>
          <w:rFonts w:asciiTheme="majorBidi" w:hAnsiTheme="majorBidi" w:cstheme="majorBidi"/>
          <w:noProof/>
          <w:color w:val="000000" w:themeColor="text1"/>
          <w:spacing w:val="2"/>
        </w:rPr>
        <w:drawing>
          <wp:inline distT="0" distB="0" distL="0" distR="0" wp14:anchorId="5F93DC03" wp14:editId="12367F80">
            <wp:extent cx="5943600" cy="4455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160"/>
                    </a:xfrm>
                    <a:prstGeom prst="rect">
                      <a:avLst/>
                    </a:prstGeom>
                    <a:noFill/>
                    <a:ln>
                      <a:noFill/>
                    </a:ln>
                  </pic:spPr>
                </pic:pic>
              </a:graphicData>
            </a:graphic>
          </wp:inline>
        </w:drawing>
      </w:r>
    </w:p>
    <w:p w14:paraId="4E03F079" w14:textId="319C56E5" w:rsidR="00B31B34" w:rsidRPr="007B4BEA" w:rsidRDefault="00B31B34" w:rsidP="007B4BEA">
      <w:pPr>
        <w:jc w:val="both"/>
        <w:rPr>
          <w:rFonts w:asciiTheme="majorBidi" w:hAnsiTheme="majorBidi" w:cstheme="majorBidi"/>
          <w:sz w:val="24"/>
          <w:szCs w:val="24"/>
        </w:rPr>
      </w:pPr>
    </w:p>
    <w:sectPr w:rsidR="00B31B34" w:rsidRPr="007B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EA"/>
    <w:rsid w:val="00084C07"/>
    <w:rsid w:val="000F5B3B"/>
    <w:rsid w:val="005B3A84"/>
    <w:rsid w:val="00702D5F"/>
    <w:rsid w:val="007B0EE8"/>
    <w:rsid w:val="007B4BEA"/>
    <w:rsid w:val="008F3CA4"/>
    <w:rsid w:val="009F4ADA"/>
    <w:rsid w:val="00B31B34"/>
    <w:rsid w:val="00D623DA"/>
    <w:rsid w:val="00DA2776"/>
    <w:rsid w:val="00E5479C"/>
    <w:rsid w:val="00E74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CFE"/>
  <w15:chartTrackingRefBased/>
  <w15:docId w15:val="{2325ABC5-1A33-41E7-B653-449BC03C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C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89556">
      <w:bodyDiv w:val="1"/>
      <w:marLeft w:val="0"/>
      <w:marRight w:val="0"/>
      <w:marTop w:val="0"/>
      <w:marBottom w:val="0"/>
      <w:divBdr>
        <w:top w:val="none" w:sz="0" w:space="0" w:color="auto"/>
        <w:left w:val="none" w:sz="0" w:space="0" w:color="auto"/>
        <w:bottom w:val="none" w:sz="0" w:space="0" w:color="auto"/>
        <w:right w:val="none" w:sz="0" w:space="0" w:color="auto"/>
      </w:divBdr>
    </w:div>
    <w:div w:id="338040756">
      <w:bodyDiv w:val="1"/>
      <w:marLeft w:val="0"/>
      <w:marRight w:val="0"/>
      <w:marTop w:val="0"/>
      <w:marBottom w:val="0"/>
      <w:divBdr>
        <w:top w:val="none" w:sz="0" w:space="0" w:color="auto"/>
        <w:left w:val="none" w:sz="0" w:space="0" w:color="auto"/>
        <w:bottom w:val="none" w:sz="0" w:space="0" w:color="auto"/>
        <w:right w:val="none" w:sz="0" w:space="0" w:color="auto"/>
      </w:divBdr>
      <w:divsChild>
        <w:div w:id="504053982">
          <w:marLeft w:val="0"/>
          <w:marRight w:val="0"/>
          <w:marTop w:val="0"/>
          <w:marBottom w:val="0"/>
          <w:divBdr>
            <w:top w:val="none" w:sz="0" w:space="0" w:color="auto"/>
            <w:left w:val="none" w:sz="0" w:space="0" w:color="auto"/>
            <w:bottom w:val="none" w:sz="0" w:space="0" w:color="auto"/>
            <w:right w:val="none" w:sz="0" w:space="0" w:color="auto"/>
          </w:divBdr>
        </w:div>
      </w:divsChild>
    </w:div>
    <w:div w:id="607853551">
      <w:bodyDiv w:val="1"/>
      <w:marLeft w:val="0"/>
      <w:marRight w:val="0"/>
      <w:marTop w:val="0"/>
      <w:marBottom w:val="0"/>
      <w:divBdr>
        <w:top w:val="none" w:sz="0" w:space="0" w:color="auto"/>
        <w:left w:val="none" w:sz="0" w:space="0" w:color="auto"/>
        <w:bottom w:val="none" w:sz="0" w:space="0" w:color="auto"/>
        <w:right w:val="none" w:sz="0" w:space="0" w:color="auto"/>
      </w:divBdr>
      <w:divsChild>
        <w:div w:id="976225798">
          <w:marLeft w:val="0"/>
          <w:marRight w:val="0"/>
          <w:marTop w:val="0"/>
          <w:marBottom w:val="0"/>
          <w:divBdr>
            <w:top w:val="none" w:sz="0" w:space="0" w:color="auto"/>
            <w:left w:val="none" w:sz="0" w:space="0" w:color="auto"/>
            <w:bottom w:val="none" w:sz="0" w:space="0" w:color="auto"/>
            <w:right w:val="none" w:sz="0" w:space="0" w:color="auto"/>
          </w:divBdr>
        </w:div>
      </w:divsChild>
    </w:div>
    <w:div w:id="1610358468">
      <w:bodyDiv w:val="1"/>
      <w:marLeft w:val="0"/>
      <w:marRight w:val="0"/>
      <w:marTop w:val="0"/>
      <w:marBottom w:val="0"/>
      <w:divBdr>
        <w:top w:val="none" w:sz="0" w:space="0" w:color="auto"/>
        <w:left w:val="none" w:sz="0" w:space="0" w:color="auto"/>
        <w:bottom w:val="none" w:sz="0" w:space="0" w:color="auto"/>
        <w:right w:val="none" w:sz="0" w:space="0" w:color="auto"/>
      </w:divBdr>
      <w:divsChild>
        <w:div w:id="2060009629">
          <w:marLeft w:val="0"/>
          <w:marRight w:val="0"/>
          <w:marTop w:val="0"/>
          <w:marBottom w:val="0"/>
          <w:divBdr>
            <w:top w:val="none" w:sz="0" w:space="0" w:color="auto"/>
            <w:left w:val="none" w:sz="0" w:space="0" w:color="auto"/>
            <w:bottom w:val="none" w:sz="0" w:space="0" w:color="auto"/>
            <w:right w:val="none" w:sz="0" w:space="0" w:color="auto"/>
          </w:divBdr>
        </w:div>
      </w:divsChild>
    </w:div>
    <w:div w:id="1769499480">
      <w:bodyDiv w:val="1"/>
      <w:marLeft w:val="0"/>
      <w:marRight w:val="0"/>
      <w:marTop w:val="0"/>
      <w:marBottom w:val="0"/>
      <w:divBdr>
        <w:top w:val="none" w:sz="0" w:space="0" w:color="auto"/>
        <w:left w:val="none" w:sz="0" w:space="0" w:color="auto"/>
        <w:bottom w:val="none" w:sz="0" w:space="0" w:color="auto"/>
        <w:right w:val="none" w:sz="0" w:space="0" w:color="auto"/>
      </w:divBdr>
      <w:divsChild>
        <w:div w:id="505442758">
          <w:marLeft w:val="0"/>
          <w:marRight w:val="0"/>
          <w:marTop w:val="0"/>
          <w:marBottom w:val="0"/>
          <w:divBdr>
            <w:top w:val="none" w:sz="0" w:space="0" w:color="auto"/>
            <w:left w:val="none" w:sz="0" w:space="0" w:color="auto"/>
            <w:bottom w:val="none" w:sz="0" w:space="0" w:color="auto"/>
            <w:right w:val="none" w:sz="0" w:space="0" w:color="auto"/>
          </w:divBdr>
        </w:div>
      </w:divsChild>
    </w:div>
    <w:div w:id="1822696121">
      <w:bodyDiv w:val="1"/>
      <w:marLeft w:val="0"/>
      <w:marRight w:val="0"/>
      <w:marTop w:val="0"/>
      <w:marBottom w:val="0"/>
      <w:divBdr>
        <w:top w:val="none" w:sz="0" w:space="0" w:color="auto"/>
        <w:left w:val="none" w:sz="0" w:space="0" w:color="auto"/>
        <w:bottom w:val="none" w:sz="0" w:space="0" w:color="auto"/>
        <w:right w:val="none" w:sz="0" w:space="0" w:color="auto"/>
      </w:divBdr>
      <w:divsChild>
        <w:div w:id="1020200086">
          <w:marLeft w:val="0"/>
          <w:marRight w:val="0"/>
          <w:marTop w:val="0"/>
          <w:marBottom w:val="0"/>
          <w:divBdr>
            <w:top w:val="none" w:sz="0" w:space="0" w:color="auto"/>
            <w:left w:val="none" w:sz="0" w:space="0" w:color="auto"/>
            <w:bottom w:val="none" w:sz="0" w:space="0" w:color="auto"/>
            <w:right w:val="none" w:sz="0" w:space="0" w:color="auto"/>
          </w:divBdr>
        </w:div>
      </w:divsChild>
    </w:div>
    <w:div w:id="2109810996">
      <w:bodyDiv w:val="1"/>
      <w:marLeft w:val="0"/>
      <w:marRight w:val="0"/>
      <w:marTop w:val="0"/>
      <w:marBottom w:val="0"/>
      <w:divBdr>
        <w:top w:val="none" w:sz="0" w:space="0" w:color="auto"/>
        <w:left w:val="none" w:sz="0" w:space="0" w:color="auto"/>
        <w:bottom w:val="none" w:sz="0" w:space="0" w:color="auto"/>
        <w:right w:val="none" w:sz="0" w:space="0" w:color="auto"/>
      </w:divBdr>
      <w:divsChild>
        <w:div w:id="1800342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tempo.co/tag/amaz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2020-06-17T10:08:00Z</dcterms:created>
  <dcterms:modified xsi:type="dcterms:W3CDTF">2020-06-17T14:56:00Z</dcterms:modified>
</cp:coreProperties>
</file>