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Construction Safety Manual — Contractor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Specification for Contractor Project-Specific Safety, Health &amp; Environment Plan (PSHEP)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01-000001-000000-DAN-PRC-HSE-000002-PSHEP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establishes the minimum requirements and provides guidelines for any CONTRACTOR engaged on DAN projects to prepare a Project-Specific Safety, Health and Environment Plan (PSHEP) that demonstrates compliance with the applicable contractual, legal and regulatory obligations of the Kingdom of Saudi Arabia and recognised international standards.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Specification applies to all CONTRACTORS, and their Sub-Contractors, performing construction, engineering or related activities under contract to DAN. It defines the mandatory deliverables, the qualification requirements for SH&amp;E personnel, and the required structure and content of the PSHEP from contract award through to project completion and demobilisation.</w:t>
      </w:r>
    </w:p>
    <w:p>
      <w:pPr>
        <w:pStyle w:val="Heading1"/>
      </w:pPr>
      <w:r>
        <w:t xml:space="preserve">3. References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develop the PSHEP in compliance with, as a minimum, the following: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Kingdom of Saudi Arabia (KSA) labour, occupational health, safety and environmental legislation and regulations;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 and all DAN SH&amp;E specifications, standards and procedures;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45001 — Occupational Health and Safety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14001 — Environmental Management Systems;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9001 — Quality Management Systems (where contractually required);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Applicable international codes and standards of good practice (e.g. OSHA, ANSI, NFPA).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CONTRACTOR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party (and its Sub-Contractors) appointed under contract to DAN to execute the project Works.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DAN Representative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The individual nominated by DAN with authority to act on its behalf for the administration of the Contract.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PSHEP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Project-Specific Safety, Health and Environment Plan — the single, integrated document prepared by the CONTRACTOR addressing all project SH&amp;E matters.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Competent Person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 person who, by virtue of training, qualification, knowledge and experience, is capable of performing a specified task or function safely and correctly.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SH&amp;E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Safety, Health and Environment.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AHA</w:t>
            </w:r>
          </w:p>
        </w:tc>
        <w:tc>
          <w:tcPr>
            <w:tcW w:type="dxa" w:w="69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Activity Hazard Analysis — a systematic review of the hazards associated with a specific work activity and the controls required.</w:t>
            </w:r>
          </w:p>
        </w:tc>
      </w:tr>
    </w:tbl>
    <w:p>
      <w:pPr>
        <w:pStyle w:val="Heading1"/>
      </w:pPr>
      <w:r>
        <w:t xml:space="preserve">5. Responsibilities</w:t>
      </w:r>
    </w:p>
    <w:p>
      <w:pPr>
        <w:pStyle w:val="Heading2"/>
      </w:pPr>
      <w:r>
        <w:t xml:space="preserve">5.1 CONTRACTOR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Prepare, implement, maintain and continually update the PSHEP for the duration of the Contract.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Ensure the PSHEP is prepared by the CONTRACTOR’s SH&amp;E Representative,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Perform all Works using safe systems of work and consistently comply with the approved PSHEP.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Update the PSHEP to reflect any new legal requirements enacted during the Contract and ensure they are implemented.</w:t>
      </w:r>
    </w:p>
    <w:p>
      <w:pPr>
        <w:pStyle w:val="Heading2"/>
      </w:pPr>
      <w:r>
        <w:t xml:space="preserve">5.2 DAN Representative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approve the CONTRACTOR’s SH&amp;E Policy and PSHEP prior to commencement of Works.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Monitor implementation and effectiveness of the PSHEP throughout the project.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PSHEP is considered insufficient, instruct the CONTRACTOR to revise it within an agreed timeframe.</w:t>
      </w:r>
    </w:p>
    <w:p>
      <w:pPr>
        <w:pStyle w:val="Heading1"/>
      </w:pPr>
      <w:r>
        <w:t xml:space="preserve">6. Procedure</w:t>
      </w:r>
    </w:p>
    <w:p>
      <w:pPr>
        <w:pStyle w:val="Heading2"/>
      </w:pPr>
      <w:r>
        <w:t xml:space="preserve">6.1 SH&amp;E Personnel Qualifications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 the PSHEP, the CONTRACTOR shall provide the names, professional qualifications, experience and skills of all SH&amp;E personnel to be deployed on the project. Refer to the “Qualification Requirements for CONTRACTOR SH&amp;E Personnel” for the minimum qualifications and experience required prior to mobilisation.</w:t>
      </w:r>
    </w:p>
    <w:p>
      <w:pPr>
        <w:pStyle w:val="Heading2"/>
      </w:pPr>
      <w:r>
        <w:t xml:space="preserve">6.2 General Requirements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PSHEP shall, as a minimum: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prepared by the CONTRACTOR’s SH&amp;E Representative and cover all project-specific SH&amp;E matters (see Section 6.5).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checked by a Competent Person and approved by the Project Director/Project Manager.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a single document comprising multiple inter-related procedures.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Clearly define all terms and acronyms used.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State the names of the Project, the Client, the CONTRACTOR and the DAN Representative.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Be updated to reflect any new legal requirements enacted during the Contract.</w:t>
      </w:r>
    </w:p>
    <w:p>
      <w:pPr>
        <w:pStyle w:val="Heading2"/>
      </w:pPr>
      <w:r>
        <w:t xml:space="preserve">6.3 SH&amp;E Policy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formulate an SH&amp;E Policy and submit it to the DAN Representative for review and approval.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Policy shall be displayed at conspicuous locations on the worksite in Arabic, English and any other language understood by a significant proportion of the workforce.</w:t>
      </w:r>
    </w:p>
    <w:p>
      <w:pPr>
        <w:pStyle w:val="Heading2"/>
      </w:pPr>
      <w:r>
        <w:t xml:space="preserve">6.4 Preparation and Submission of the PSHEP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Prepare and submit the PSHEP to the DAN Representative for review and approval prior to commencing the Works, within fifteen (15) calendar days of contract award or as otherwise agreed.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Incorporate all necessary KSA and applicable international regulations and requirements.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Include detailed policies, procedures and controls that, when implemented, ensure compliance with the Contract provisions.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Comply with any additional safety and security requirements specified by the DAN Representative or required by KSA authorities and international standards.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Promote the prevention of injury, occupational illness and damage to property and the environment, and maintain a safe, hazard-free workplace for personnel, visitors and the public.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and update the PSHEP at regular intervals, reflecting on-site changes during the construction phases and, at a minimum, annually. Records of revisions shall be retained by the CONTRACTOR.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Where the DAN Representative considers the PSHEP insufficient, revise and resubmit it for review within the agreed timeframe.</w:t>
      </w:r>
    </w:p>
    <w:p>
      <w:pPr>
        <w:pStyle w:val="Heading2"/>
      </w:pPr>
      <w:r>
        <w:t xml:space="preserve">6.5 Required PSHEP Structure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content is REQUIRED in the CONTRACTOR’s PSHEP. The CONTRACTOR may expand upon, but shall not omit, these elements without the written agreement of the DAN Representative.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Purpose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Scope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Project Description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Legislation and Standards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Definitions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Policy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Objectives and Targets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Leadership and Commitment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Drug and Alcohol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Personal Protective Equipment (PPE)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Smoking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Phone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Stop Unsafe Work Policy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Culture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Promotion and Incentive Programme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Disciplinary Action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Management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System and Implementation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Monitoring of Sub-Contractors’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Occupational Health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Safety Committee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Welfare Facilities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Personnel Medical Screening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Lessons Learned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Key Performance Indicators (KPIs)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Organisation and Responsibilities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Criteria for the Selection of SH&amp;E Personnel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Hazard and Risk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Risk Register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Risk Assessment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Activity Hazard Analysis (AHA)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Method Statements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Permit to Work System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Emergency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Emergency Response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Means of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First Aid and Medical Facilities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13.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Communication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Management Communication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14.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SH&amp;E Inspection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Hazard Observation Card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Heat Stress Management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15.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Traffic Management Plan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Traffic Diversion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Flagging System / Flagman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Temporary Lane Closure and Road Closure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16.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Simultaneous Operations (SIMOPS) and High-Risk Activities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Substances Hazardous to Health (COSHH)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Manual Handling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Trenching and Excavation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at Heights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Formwork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Scaffolding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Ladders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Barricading and Fencing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Cranes and Lifting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Equipment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Mobile Elevated Working Platforms (MEWP)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Confined Space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Portable Electrical Tools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Welding, Grinding and Cutting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Lock Out / Tag Out (LOTO)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Painting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Fall Protection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Placing Concrete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Working Near or Under Power Lines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Gas Cylinders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Fuel Storage and Refuelling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Work Stop Procedure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Night Work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Storage of Chemicals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Electrical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Vehicle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Housekeeping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17.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Fire Safety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Precautions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Fire Protection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18.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Environmental Management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Environmental Control and Monitoring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Noise and Vibration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Dust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Waste and Wastewater Control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Spill Prevention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Energy Saving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Control of Emissions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19.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Management Review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Management System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Review of the SH&amp;E Plan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20.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Incident Reporting and Investigation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Mechanism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Investigation Reporting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21.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Training</w:t>
      </w:r>
    </w:p>
    <w:p>
      <w:pPr>
        <w:keepNext/>
        <w:spacing w:after="40" w:before="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22.  </w:t>
      </w: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SH&amp;E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Schedule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Scope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Checklist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Notification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Terms of Reference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Team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Pre-Audit Meeting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Sampling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Findings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Audit Reporting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Corrective Action Request (CAR)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Follow-up Audit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Tahoma" w:cs="Tahoma" w:eastAsia="Tahoma" w:hAnsi="Tahoma"/>
          <w:sz w:val="18"/>
          <w:szCs w:val="18"/>
        </w:rPr>
        <w:t xml:space="preserve">Close-out Meeting</w:t>
      </w:r>
    </w:p>
    <w:p>
      <w:pPr>
        <w:pStyle w:val="Heading1"/>
      </w:pPr>
      <w:r>
        <w:t xml:space="preserve">7.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generate and retain records demonstrating implementation of the PSHEP, including but not limited to the SH&amp;E Policy, risk registers, AHAs, permits to work, inspection and audit reports, training records, incident reports and records of PSHEP revisions. Records shall be made available to the DAN Representative on request.</w:t>
      </w:r>
    </w:p>
    <w:p>
      <w:pPr>
        <w:pStyle w:val="Heading1"/>
      </w:pPr>
      <w:r>
        <w:t xml:space="preserve">8. Related Documents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Permit to Work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Risk Assessment and Activity Hazard Analysis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Incident Reporting and Investigation Procedure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Response Plan Template</w:t>
      </w:r>
    </w:p>
    <w:p>
      <w:pPr>
        <w:pStyle w:val="Heading1"/>
      </w:pPr>
      <w: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Initial issue. Document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January 2025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Specification for Contractor Project-Specific Safety…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01-000001-000000-DAN-PRC-HSE-000002-PSHEP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542A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for Contractor Project-Specific Safety, Health &amp; Environment Plan (PSHEP)</dc:title>
  <dc:creator>DAN HSSE Management System</dc:creator>
  <cp:lastModifiedBy>Un-named</cp:lastModifiedBy>
  <cp:revision>1</cp:revision>
  <dcterms:created xsi:type="dcterms:W3CDTF">2026-06-27T21:19:25.238Z</dcterms:created>
  <dcterms:modified xsi:type="dcterms:W3CDTF">2026-06-27T21:19:25.239Z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