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50F09" w:rsidRPr="00F50F09" w14:paraId="0939E24B" w14:textId="77777777" w:rsidTr="00E52DFE">
        <w:tc>
          <w:tcPr>
            <w:tcW w:w="2254" w:type="dxa"/>
            <w:shd w:val="clear" w:color="auto" w:fill="542A12"/>
          </w:tcPr>
          <w:p w14:paraId="4AE6279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NCR Subject</w:t>
            </w:r>
          </w:p>
        </w:tc>
        <w:tc>
          <w:tcPr>
            <w:tcW w:w="6762" w:type="dxa"/>
            <w:gridSpan w:val="3"/>
          </w:tcPr>
          <w:p w14:paraId="7A89882B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796F19C5" w14:textId="77777777" w:rsidTr="00E52DFE">
        <w:tc>
          <w:tcPr>
            <w:tcW w:w="2254" w:type="dxa"/>
            <w:shd w:val="clear" w:color="auto" w:fill="542A12"/>
          </w:tcPr>
          <w:p w14:paraId="0CAB16B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NCR Identified Date</w:t>
            </w:r>
          </w:p>
        </w:tc>
        <w:tc>
          <w:tcPr>
            <w:tcW w:w="2254" w:type="dxa"/>
          </w:tcPr>
          <w:p w14:paraId="1A931830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  <w:shd w:val="clear" w:color="auto" w:fill="542A12"/>
          </w:tcPr>
          <w:p w14:paraId="1813BBA3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NCR Issue Date</w:t>
            </w:r>
          </w:p>
        </w:tc>
        <w:tc>
          <w:tcPr>
            <w:tcW w:w="2254" w:type="dxa"/>
          </w:tcPr>
          <w:p w14:paraId="481219A8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398F906" w14:textId="77777777" w:rsidTr="00E52DFE">
        <w:tc>
          <w:tcPr>
            <w:tcW w:w="2254" w:type="dxa"/>
            <w:shd w:val="clear" w:color="auto" w:fill="542A12"/>
          </w:tcPr>
          <w:p w14:paraId="363C8F4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Project Name</w:t>
            </w:r>
          </w:p>
        </w:tc>
        <w:tc>
          <w:tcPr>
            <w:tcW w:w="6762" w:type="dxa"/>
            <w:gridSpan w:val="3"/>
          </w:tcPr>
          <w:p w14:paraId="4C527D2D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4299B70" w14:textId="77777777" w:rsidTr="00E52DFE">
        <w:tc>
          <w:tcPr>
            <w:tcW w:w="2254" w:type="dxa"/>
            <w:shd w:val="clear" w:color="auto" w:fill="542A12"/>
          </w:tcPr>
          <w:p w14:paraId="6E960E34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Identified By (Name)</w:t>
            </w:r>
          </w:p>
        </w:tc>
        <w:tc>
          <w:tcPr>
            <w:tcW w:w="6762" w:type="dxa"/>
            <w:gridSpan w:val="3"/>
          </w:tcPr>
          <w:p w14:paraId="0DABD57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5CD55519" w14:textId="77777777" w:rsidTr="00F50F09">
        <w:trPr>
          <w:trHeight w:val="323"/>
        </w:trPr>
        <w:tc>
          <w:tcPr>
            <w:tcW w:w="2254" w:type="dxa"/>
            <w:shd w:val="clear" w:color="auto" w:fill="542A12"/>
          </w:tcPr>
          <w:p w14:paraId="1B3CE3AB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Identified By (Company)</w:t>
            </w:r>
          </w:p>
        </w:tc>
        <w:tc>
          <w:tcPr>
            <w:tcW w:w="6762" w:type="dxa"/>
            <w:gridSpan w:val="3"/>
          </w:tcPr>
          <w:p w14:paraId="09F6D1A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75025971" w14:textId="77777777" w:rsidTr="00E52DFE">
        <w:tc>
          <w:tcPr>
            <w:tcW w:w="2254" w:type="dxa"/>
            <w:shd w:val="clear" w:color="auto" w:fill="542A12"/>
          </w:tcPr>
          <w:p w14:paraId="7F2E75B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Issued To (Name)</w:t>
            </w:r>
          </w:p>
        </w:tc>
        <w:tc>
          <w:tcPr>
            <w:tcW w:w="6762" w:type="dxa"/>
            <w:gridSpan w:val="3"/>
          </w:tcPr>
          <w:p w14:paraId="34672BA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3793E1F3" w14:textId="77777777" w:rsidTr="00E52DFE">
        <w:tc>
          <w:tcPr>
            <w:tcW w:w="2254" w:type="dxa"/>
            <w:shd w:val="clear" w:color="auto" w:fill="542A12"/>
          </w:tcPr>
          <w:p w14:paraId="762E3198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Issued To (Company)</w:t>
            </w:r>
          </w:p>
        </w:tc>
        <w:tc>
          <w:tcPr>
            <w:tcW w:w="6762" w:type="dxa"/>
            <w:gridSpan w:val="3"/>
          </w:tcPr>
          <w:p w14:paraId="653183A3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62EC43E4" w14:textId="77777777" w:rsidR="00FE3EFE" w:rsidRPr="00F50F09" w:rsidRDefault="00FE3EFE">
      <w:pPr>
        <w:rPr>
          <w:rFonts w:ascii="Readex Pro Light" w:hAnsi="Readex Pro Light" w:cs="Readex Pro Ligh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30"/>
        <w:gridCol w:w="1580"/>
        <w:gridCol w:w="400"/>
        <w:gridCol w:w="900"/>
        <w:gridCol w:w="117"/>
        <w:gridCol w:w="2784"/>
      </w:tblGrid>
      <w:tr w:rsidR="00F50F09" w:rsidRPr="00F50F09" w14:paraId="58E57348" w14:textId="77777777" w:rsidTr="00E52DFE">
        <w:tc>
          <w:tcPr>
            <w:tcW w:w="9016" w:type="dxa"/>
            <w:gridSpan w:val="7"/>
            <w:shd w:val="clear" w:color="auto" w:fill="542A12"/>
          </w:tcPr>
          <w:p w14:paraId="2631A07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Part A – Details of Non-Conformance (issuing party to complete)</w:t>
            </w:r>
          </w:p>
        </w:tc>
      </w:tr>
      <w:tr w:rsidR="00F50F09" w:rsidRPr="00F50F09" w14:paraId="75A1B7F1" w14:textId="77777777" w:rsidTr="00E52DFE">
        <w:tc>
          <w:tcPr>
            <w:tcW w:w="9016" w:type="dxa"/>
            <w:gridSpan w:val="7"/>
            <w:shd w:val="clear" w:color="auto" w:fill="E68233"/>
          </w:tcPr>
          <w:p w14:paraId="758475A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Function</w:t>
            </w:r>
          </w:p>
        </w:tc>
      </w:tr>
      <w:tr w:rsidR="00F50F09" w:rsidRPr="00F50F09" w14:paraId="76D7CDAE" w14:textId="77777777" w:rsidTr="00E52DFE">
        <w:tc>
          <w:tcPr>
            <w:tcW w:w="3235" w:type="dxa"/>
            <w:gridSpan w:val="2"/>
          </w:tcPr>
          <w:p w14:paraId="581A8E90" w14:textId="77777777" w:rsidR="00F50F09" w:rsidRPr="00F50F09" w:rsidRDefault="00F50F09" w:rsidP="00F50F09">
            <w:pPr>
              <w:pStyle w:val="NoSpacing"/>
              <w:numPr>
                <w:ilvl w:val="0"/>
                <w:numId w:val="2"/>
              </w:numPr>
              <w:ind w:left="460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Health and Safety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2141218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880" w:type="dxa"/>
            <w:gridSpan w:val="3"/>
          </w:tcPr>
          <w:p w14:paraId="0DDC0774" w14:textId="77777777" w:rsidR="00F50F09" w:rsidRPr="00F50F09" w:rsidRDefault="00F50F09" w:rsidP="00F50F09">
            <w:pPr>
              <w:pStyle w:val="NoSpacing"/>
              <w:numPr>
                <w:ilvl w:val="0"/>
                <w:numId w:val="2"/>
              </w:numPr>
              <w:ind w:left="464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Environmental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174009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901" w:type="dxa"/>
            <w:gridSpan w:val="2"/>
          </w:tcPr>
          <w:p w14:paraId="4D169826" w14:textId="5508728F" w:rsidR="00F50F09" w:rsidRPr="00F50F09" w:rsidRDefault="00F50F09" w:rsidP="00F50F09">
            <w:pPr>
              <w:pStyle w:val="NoSpacing"/>
              <w:numPr>
                <w:ilvl w:val="0"/>
                <w:numId w:val="2"/>
              </w:numPr>
              <w:ind w:left="465"/>
              <w:jc w:val="center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Security </w:t>
            </w: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768773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5AA467C6" w14:textId="77777777" w:rsidTr="00E52DFE">
        <w:tc>
          <w:tcPr>
            <w:tcW w:w="9016" w:type="dxa"/>
            <w:gridSpan w:val="7"/>
            <w:shd w:val="clear" w:color="auto" w:fill="E68233"/>
          </w:tcPr>
          <w:p w14:paraId="4FFA9148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  <w:shd w:val="clear" w:color="auto" w:fill="E68233"/>
              </w:rPr>
              <w:t>Typ</w:t>
            </w: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e of </w:t>
            </w:r>
            <w:proofErr w:type="gramStart"/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Non-Conformity</w:t>
            </w:r>
            <w:proofErr w:type="gramEnd"/>
          </w:p>
        </w:tc>
      </w:tr>
      <w:tr w:rsidR="00F50F09" w:rsidRPr="00F50F09" w14:paraId="1B76464D" w14:textId="77777777" w:rsidTr="00E52DFE">
        <w:tc>
          <w:tcPr>
            <w:tcW w:w="5215" w:type="dxa"/>
            <w:gridSpan w:val="4"/>
          </w:tcPr>
          <w:p w14:paraId="702DF0FE" w14:textId="77777777" w:rsidR="00F50F09" w:rsidRPr="00F50F09" w:rsidRDefault="00F50F09" w:rsidP="00F50F09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Process-related NCR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1588376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801" w:type="dxa"/>
            <w:gridSpan w:val="3"/>
          </w:tcPr>
          <w:p w14:paraId="2D8326DA" w14:textId="77777777" w:rsidR="00F50F09" w:rsidRPr="00F50F09" w:rsidRDefault="00F50F09" w:rsidP="00F50F09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Work/Product/Material NCR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1169298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26FE1288" w14:textId="77777777" w:rsidTr="00E52DFE">
        <w:tc>
          <w:tcPr>
            <w:tcW w:w="9016" w:type="dxa"/>
            <w:gridSpan w:val="7"/>
            <w:shd w:val="clear" w:color="auto" w:fill="E68233"/>
          </w:tcPr>
          <w:p w14:paraId="2373A7E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Description of </w:t>
            </w:r>
            <w:proofErr w:type="gramStart"/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Non-Conformity</w:t>
            </w:r>
            <w:proofErr w:type="gramEnd"/>
          </w:p>
        </w:tc>
      </w:tr>
      <w:tr w:rsidR="00F50F09" w:rsidRPr="00F50F09" w14:paraId="29A538FB" w14:textId="77777777" w:rsidTr="00F50F09">
        <w:trPr>
          <w:trHeight w:val="881"/>
        </w:trPr>
        <w:tc>
          <w:tcPr>
            <w:tcW w:w="9016" w:type="dxa"/>
            <w:gridSpan w:val="7"/>
          </w:tcPr>
          <w:p w14:paraId="11C0B9D1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7442E3C2" w14:textId="77777777" w:rsidTr="00E52DFE">
        <w:tc>
          <w:tcPr>
            <w:tcW w:w="2605" w:type="dxa"/>
            <w:shd w:val="clear" w:color="auto" w:fill="542A12"/>
          </w:tcPr>
          <w:p w14:paraId="4287B58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Location of NCR</w:t>
            </w:r>
          </w:p>
        </w:tc>
        <w:tc>
          <w:tcPr>
            <w:tcW w:w="6411" w:type="dxa"/>
            <w:gridSpan w:val="6"/>
          </w:tcPr>
          <w:p w14:paraId="6B4C96D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33AB7322" w14:textId="77777777" w:rsidTr="00E52DFE">
        <w:tc>
          <w:tcPr>
            <w:tcW w:w="2605" w:type="dxa"/>
            <w:shd w:val="clear" w:color="auto" w:fill="542A12"/>
          </w:tcPr>
          <w:p w14:paraId="452871DA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Specified Requirement Breached </w:t>
            </w:r>
          </w:p>
        </w:tc>
        <w:tc>
          <w:tcPr>
            <w:tcW w:w="6411" w:type="dxa"/>
            <w:gridSpan w:val="6"/>
          </w:tcPr>
          <w:p w14:paraId="3BA4931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7B5C1D49" w14:textId="77777777" w:rsidTr="00E52DFE">
        <w:tc>
          <w:tcPr>
            <w:tcW w:w="2605" w:type="dxa"/>
            <w:shd w:val="clear" w:color="auto" w:fill="542A12"/>
          </w:tcPr>
          <w:p w14:paraId="536CA56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Issued By</w:t>
            </w:r>
          </w:p>
        </w:tc>
        <w:tc>
          <w:tcPr>
            <w:tcW w:w="2210" w:type="dxa"/>
            <w:gridSpan w:val="2"/>
          </w:tcPr>
          <w:p w14:paraId="0A12809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Merge w:val="restart"/>
            <w:shd w:val="clear" w:color="auto" w:fill="542A12"/>
            <w:vAlign w:val="center"/>
          </w:tcPr>
          <w:p w14:paraId="02DCEE3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Signature</w:t>
            </w:r>
          </w:p>
        </w:tc>
        <w:tc>
          <w:tcPr>
            <w:tcW w:w="2784" w:type="dxa"/>
            <w:vMerge w:val="restart"/>
          </w:tcPr>
          <w:p w14:paraId="70AB6C0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36889E14" w14:textId="77777777" w:rsidTr="00E52DFE">
        <w:tc>
          <w:tcPr>
            <w:tcW w:w="2605" w:type="dxa"/>
            <w:shd w:val="clear" w:color="auto" w:fill="542A12"/>
          </w:tcPr>
          <w:p w14:paraId="17DC7B13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Date:</w:t>
            </w:r>
          </w:p>
        </w:tc>
        <w:tc>
          <w:tcPr>
            <w:tcW w:w="2210" w:type="dxa"/>
            <w:gridSpan w:val="2"/>
          </w:tcPr>
          <w:p w14:paraId="006A3DA1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Merge/>
            <w:shd w:val="clear" w:color="auto" w:fill="542A12"/>
          </w:tcPr>
          <w:p w14:paraId="06CB060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784" w:type="dxa"/>
            <w:vMerge/>
          </w:tcPr>
          <w:p w14:paraId="35B331C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1173E555" w14:textId="77777777" w:rsidR="00F50F09" w:rsidRPr="00F50F09" w:rsidRDefault="00F50F09">
      <w:pPr>
        <w:rPr>
          <w:rFonts w:ascii="Readex Pro Light" w:hAnsi="Readex Pro Light" w:cs="Readex Pro Ligh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2386"/>
        <w:gridCol w:w="449"/>
        <w:gridCol w:w="1805"/>
        <w:gridCol w:w="2254"/>
      </w:tblGrid>
      <w:tr w:rsidR="00F50F09" w:rsidRPr="00F50F09" w14:paraId="70169A5D" w14:textId="77777777" w:rsidTr="00E52DFE">
        <w:tc>
          <w:tcPr>
            <w:tcW w:w="9016" w:type="dxa"/>
            <w:gridSpan w:val="6"/>
            <w:shd w:val="clear" w:color="auto" w:fill="542A12"/>
          </w:tcPr>
          <w:p w14:paraId="616B653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Part B – Investigation and Proposed Action (completed by non-conforming party)</w:t>
            </w:r>
          </w:p>
        </w:tc>
      </w:tr>
      <w:tr w:rsidR="00F50F09" w:rsidRPr="00F50F09" w14:paraId="0620CFB3" w14:textId="77777777" w:rsidTr="00E52DFE">
        <w:tc>
          <w:tcPr>
            <w:tcW w:w="9016" w:type="dxa"/>
            <w:gridSpan w:val="6"/>
            <w:shd w:val="clear" w:color="auto" w:fill="542A12"/>
          </w:tcPr>
          <w:p w14:paraId="2E2CC22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The Cause (why did it happen?)</w:t>
            </w:r>
          </w:p>
        </w:tc>
      </w:tr>
      <w:tr w:rsidR="00F50F09" w:rsidRPr="00F50F09" w14:paraId="659D2E1F" w14:textId="77777777" w:rsidTr="00E52DFE">
        <w:sdt>
          <w:sdtPr>
            <w:rPr>
              <w:rFonts w:ascii="Readex Pro Light" w:hAnsi="Readex Pro Light" w:cs="Readex Pro Light"/>
              <w:sz w:val="18"/>
              <w:szCs w:val="18"/>
            </w:rPr>
            <w:id w:val="-979308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33CCB9BB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4FFDFB2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Unaware of requirements </w:t>
            </w:r>
          </w:p>
        </w:tc>
        <w:sdt>
          <w:sdtPr>
            <w:rPr>
              <w:rFonts w:ascii="Readex Pro Light" w:hAnsi="Readex Pro Light" w:cs="Readex Pro Light"/>
              <w:sz w:val="18"/>
              <w:szCs w:val="18"/>
            </w:rPr>
            <w:id w:val="-1718651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5D98ADD4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455193BA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Lack of management support</w:t>
            </w:r>
          </w:p>
        </w:tc>
      </w:tr>
      <w:tr w:rsidR="00F50F09" w:rsidRPr="00F50F09" w14:paraId="4517E617" w14:textId="77777777" w:rsidTr="00E52DFE">
        <w:sdt>
          <w:sdtPr>
            <w:rPr>
              <w:rFonts w:ascii="Readex Pro Light" w:hAnsi="Readex Pro Light" w:cs="Readex Pro Light"/>
              <w:sz w:val="18"/>
              <w:szCs w:val="18"/>
            </w:rPr>
            <w:id w:val="1091129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59FF3626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2ECD364F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Requirement not documented </w:t>
            </w:r>
          </w:p>
        </w:tc>
        <w:sdt>
          <w:sdtPr>
            <w:rPr>
              <w:rFonts w:ascii="Readex Pro Light" w:hAnsi="Readex Pro Light" w:cs="Readex Pro Light"/>
              <w:sz w:val="18"/>
              <w:szCs w:val="18"/>
            </w:rPr>
            <w:id w:val="3957884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11A93AC3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243FF7F3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Incorrect tools/equipment </w:t>
            </w:r>
          </w:p>
        </w:tc>
      </w:tr>
      <w:tr w:rsidR="00F50F09" w:rsidRPr="00F50F09" w14:paraId="02E5E108" w14:textId="77777777" w:rsidTr="00E52DFE">
        <w:sdt>
          <w:sdtPr>
            <w:rPr>
              <w:rFonts w:ascii="Readex Pro Light" w:hAnsi="Readex Pro Light" w:cs="Readex Pro Light"/>
              <w:sz w:val="18"/>
              <w:szCs w:val="18"/>
            </w:rPr>
            <w:id w:val="246386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40E2DEC4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5A88D9F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Insufficient controls in place/supervision</w:t>
            </w:r>
          </w:p>
        </w:tc>
        <w:sdt>
          <w:sdtPr>
            <w:rPr>
              <w:rFonts w:ascii="Readex Pro Light" w:hAnsi="Readex Pro Light" w:cs="Readex Pro Light"/>
              <w:sz w:val="18"/>
              <w:szCs w:val="18"/>
            </w:rPr>
            <w:id w:val="2092034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4F1E0376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4D77AAF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Poor communication</w:t>
            </w:r>
          </w:p>
        </w:tc>
      </w:tr>
      <w:tr w:rsidR="00F50F09" w:rsidRPr="00F50F09" w14:paraId="7FE74485" w14:textId="77777777" w:rsidTr="00E52DFE">
        <w:sdt>
          <w:sdtPr>
            <w:rPr>
              <w:rFonts w:ascii="Readex Pro Light" w:hAnsi="Readex Pro Light" w:cs="Readex Pro Light"/>
              <w:sz w:val="18"/>
              <w:szCs w:val="18"/>
            </w:rPr>
            <w:id w:val="6007737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47F69E96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5B2EC08D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Requirement not followed</w:t>
            </w:r>
          </w:p>
        </w:tc>
        <w:sdt>
          <w:sdtPr>
            <w:rPr>
              <w:rFonts w:ascii="Readex Pro Light" w:hAnsi="Readex Pro Light" w:cs="Readex Pro Light"/>
              <w:sz w:val="18"/>
              <w:szCs w:val="18"/>
            </w:rPr>
            <w:id w:val="1050573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2B9DCCD2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5FC767D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Insufficient training</w:t>
            </w:r>
          </w:p>
        </w:tc>
      </w:tr>
      <w:tr w:rsidR="00F50F09" w:rsidRPr="00F50F09" w14:paraId="3369DCB3" w14:textId="77777777" w:rsidTr="00E52DFE">
        <w:sdt>
          <w:sdtPr>
            <w:rPr>
              <w:rFonts w:ascii="Readex Pro Light" w:hAnsi="Readex Pro Light" w:cs="Readex Pro Light"/>
              <w:sz w:val="18"/>
              <w:szCs w:val="18"/>
            </w:rPr>
            <w:id w:val="-2063316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663CA2F7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3F44D94A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Insufficient planning</w:t>
            </w:r>
          </w:p>
        </w:tc>
        <w:sdt>
          <w:sdtPr>
            <w:rPr>
              <w:rFonts w:ascii="Readex Pro Light" w:hAnsi="Readex Pro Light" w:cs="Readex Pro Light"/>
              <w:sz w:val="18"/>
              <w:szCs w:val="18"/>
            </w:rPr>
            <w:id w:val="2060356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4F50B383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66039B4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Incompetent/untrained resources</w:t>
            </w:r>
          </w:p>
        </w:tc>
      </w:tr>
      <w:tr w:rsidR="00F50F09" w:rsidRPr="00F50F09" w14:paraId="40035B02" w14:textId="77777777" w:rsidTr="00E52DFE">
        <w:sdt>
          <w:sdtPr>
            <w:rPr>
              <w:rFonts w:ascii="Readex Pro Light" w:hAnsi="Readex Pro Light" w:cs="Readex Pro Light"/>
              <w:sz w:val="18"/>
              <w:szCs w:val="18"/>
            </w:rPr>
            <w:id w:val="-2030939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7F447EF0" w14:textId="77777777" w:rsidR="00F50F09" w:rsidRPr="00F50F09" w:rsidRDefault="00F50F09" w:rsidP="00E52DFE">
                <w:pPr>
                  <w:pStyle w:val="NoSpacing"/>
                  <w:rPr>
                    <w:rFonts w:ascii="Readex Pro Light" w:hAnsi="Readex Pro Light" w:cs="Readex Pro Light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95" w:type="dxa"/>
            <w:gridSpan w:val="5"/>
          </w:tcPr>
          <w:p w14:paraId="01C6BB1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Other (please expand)</w:t>
            </w:r>
          </w:p>
        </w:tc>
      </w:tr>
      <w:tr w:rsidR="00F50F09" w:rsidRPr="00F50F09" w14:paraId="7411B09F" w14:textId="77777777" w:rsidTr="00E52DFE">
        <w:trPr>
          <w:trHeight w:val="498"/>
        </w:trPr>
        <w:tc>
          <w:tcPr>
            <w:tcW w:w="9016" w:type="dxa"/>
            <w:gridSpan w:val="6"/>
          </w:tcPr>
          <w:p w14:paraId="7E408D31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  <w:p w14:paraId="0D759CE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6B877CCA" w14:textId="77777777" w:rsidTr="00E52DFE">
        <w:tc>
          <w:tcPr>
            <w:tcW w:w="9016" w:type="dxa"/>
            <w:gridSpan w:val="6"/>
            <w:shd w:val="clear" w:color="auto" w:fill="542A12"/>
          </w:tcPr>
          <w:p w14:paraId="65B1A804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Cause Analysis (why it happened)</w:t>
            </w:r>
          </w:p>
        </w:tc>
      </w:tr>
      <w:tr w:rsidR="00F50F09" w:rsidRPr="00F50F09" w14:paraId="6EE407F8" w14:textId="77777777" w:rsidTr="00E52DFE">
        <w:trPr>
          <w:trHeight w:val="1007"/>
        </w:trPr>
        <w:tc>
          <w:tcPr>
            <w:tcW w:w="9016" w:type="dxa"/>
            <w:gridSpan w:val="6"/>
          </w:tcPr>
          <w:p w14:paraId="6488CB1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19F77E9" w14:textId="77777777" w:rsidTr="00E52DFE">
        <w:tc>
          <w:tcPr>
            <w:tcW w:w="9016" w:type="dxa"/>
            <w:gridSpan w:val="6"/>
            <w:shd w:val="clear" w:color="auto" w:fill="542A12"/>
          </w:tcPr>
          <w:p w14:paraId="3D12B46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Impact to DAN</w:t>
            </w:r>
          </w:p>
        </w:tc>
      </w:tr>
      <w:tr w:rsidR="00F50F09" w:rsidRPr="00F50F09" w14:paraId="4C4F50DB" w14:textId="77777777" w:rsidTr="00E52DFE">
        <w:trPr>
          <w:trHeight w:val="299"/>
        </w:trPr>
        <w:tc>
          <w:tcPr>
            <w:tcW w:w="2122" w:type="dxa"/>
            <w:gridSpan w:val="2"/>
            <w:shd w:val="clear" w:color="auto" w:fill="542A12"/>
          </w:tcPr>
          <w:p w14:paraId="2DC7EABB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Cost Impact</w:t>
            </w:r>
          </w:p>
        </w:tc>
        <w:tc>
          <w:tcPr>
            <w:tcW w:w="2386" w:type="dxa"/>
          </w:tcPr>
          <w:p w14:paraId="6984CD8A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Nil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1344752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508" w:type="dxa"/>
            <w:gridSpan w:val="3"/>
          </w:tcPr>
          <w:p w14:paraId="26CE1D8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Yes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2065215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 Estimated SAR__________</w:t>
            </w:r>
          </w:p>
        </w:tc>
      </w:tr>
      <w:tr w:rsidR="00F50F09" w:rsidRPr="00F50F09" w14:paraId="35394AE1" w14:textId="77777777" w:rsidTr="00E52DFE">
        <w:trPr>
          <w:trHeight w:val="276"/>
        </w:trPr>
        <w:tc>
          <w:tcPr>
            <w:tcW w:w="2122" w:type="dxa"/>
            <w:gridSpan w:val="2"/>
            <w:shd w:val="clear" w:color="auto" w:fill="542A12"/>
          </w:tcPr>
          <w:p w14:paraId="19DDBDB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Schedule Impact</w:t>
            </w:r>
          </w:p>
        </w:tc>
        <w:tc>
          <w:tcPr>
            <w:tcW w:w="2386" w:type="dxa"/>
          </w:tcPr>
          <w:p w14:paraId="6AC425B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Nil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71424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508" w:type="dxa"/>
            <w:gridSpan w:val="3"/>
          </w:tcPr>
          <w:p w14:paraId="01E7D093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Yes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2252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 Estimated Calendar Days </w:t>
            </w: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softHyphen/>
            </w: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softHyphen/>
            </w: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softHyphen/>
              <w:t>____________</w:t>
            </w:r>
          </w:p>
        </w:tc>
      </w:tr>
      <w:tr w:rsidR="00F50F09" w:rsidRPr="00F50F09" w14:paraId="2EF78B8A" w14:textId="77777777" w:rsidTr="00E52DFE">
        <w:tc>
          <w:tcPr>
            <w:tcW w:w="9016" w:type="dxa"/>
            <w:gridSpan w:val="6"/>
            <w:shd w:val="clear" w:color="auto" w:fill="542A12"/>
          </w:tcPr>
          <w:p w14:paraId="71FA6B6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Proposed Actions </w:t>
            </w:r>
          </w:p>
        </w:tc>
      </w:tr>
      <w:tr w:rsidR="00F50F09" w:rsidRPr="00F50F09" w14:paraId="1294C461" w14:textId="77777777" w:rsidTr="00E52DFE">
        <w:tc>
          <w:tcPr>
            <w:tcW w:w="2122" w:type="dxa"/>
            <w:gridSpan w:val="2"/>
          </w:tcPr>
          <w:p w14:paraId="69B0F24A" w14:textId="77777777" w:rsidR="00F50F09" w:rsidRPr="00F50F09" w:rsidRDefault="00F50F09" w:rsidP="00E52DFE">
            <w:pPr>
              <w:pStyle w:val="NoSpacing"/>
              <w:rPr>
                <w:rFonts w:ascii="Readex Pro Light" w:eastAsia="MS Gothic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N/A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1098706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31E0FD24" w14:textId="77777777" w:rsidR="00F50F09" w:rsidRPr="00F50F09" w:rsidRDefault="00F50F09" w:rsidP="00E52DFE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386" w:type="dxa"/>
          </w:tcPr>
          <w:p w14:paraId="1F5C2359" w14:textId="77777777" w:rsidR="00F50F09" w:rsidRPr="00F50F09" w:rsidRDefault="00F50F09" w:rsidP="00E52DFE">
            <w:pPr>
              <w:pStyle w:val="NoSpacing"/>
              <w:rPr>
                <w:rFonts w:ascii="Readex Pro Light" w:eastAsia="MS Gothic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Repair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1242142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352D210C" w14:textId="77777777" w:rsidR="00F50F09" w:rsidRPr="00F50F09" w:rsidRDefault="00F50F09" w:rsidP="00F50F09">
            <w:pPr>
              <w:rPr>
                <w:rFonts w:ascii="Readex Pro Light" w:hAnsi="Readex Pro Light" w:cs="Readex Pro Light"/>
                <w:sz w:val="20"/>
                <w:szCs w:val="20"/>
              </w:rPr>
            </w:pPr>
          </w:p>
        </w:tc>
        <w:tc>
          <w:tcPr>
            <w:tcW w:w="2254" w:type="dxa"/>
            <w:gridSpan w:val="2"/>
          </w:tcPr>
          <w:p w14:paraId="1F598C4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Replace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347690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4" w:type="dxa"/>
          </w:tcPr>
          <w:p w14:paraId="496714C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 Use As-is</w:t>
            </w:r>
          </w:p>
        </w:tc>
      </w:tr>
      <w:tr w:rsidR="00F50F09" w:rsidRPr="00F50F09" w14:paraId="0C9F85ED" w14:textId="77777777" w:rsidTr="00E52DFE">
        <w:trPr>
          <w:trHeight w:val="1007"/>
        </w:trPr>
        <w:tc>
          <w:tcPr>
            <w:tcW w:w="2122" w:type="dxa"/>
            <w:gridSpan w:val="2"/>
            <w:shd w:val="clear" w:color="auto" w:fill="542A12"/>
            <w:vAlign w:val="center"/>
          </w:tcPr>
          <w:p w14:paraId="703E658C" w14:textId="77777777" w:rsidR="00F50F09" w:rsidRPr="00F50F09" w:rsidRDefault="00F50F09" w:rsidP="00E52DFE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lastRenderedPageBreak/>
              <w:t>Immediate Corrections</w:t>
            </w:r>
          </w:p>
        </w:tc>
        <w:tc>
          <w:tcPr>
            <w:tcW w:w="6894" w:type="dxa"/>
            <w:gridSpan w:val="4"/>
          </w:tcPr>
          <w:p w14:paraId="24CAA16D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69E82C9" w14:textId="77777777" w:rsidTr="00E52DFE">
        <w:tc>
          <w:tcPr>
            <w:tcW w:w="2122" w:type="dxa"/>
            <w:gridSpan w:val="2"/>
            <w:vMerge w:val="restart"/>
            <w:shd w:val="clear" w:color="auto" w:fill="542A12"/>
            <w:vAlign w:val="center"/>
          </w:tcPr>
          <w:p w14:paraId="5EE198D5" w14:textId="77777777" w:rsidR="00F50F09" w:rsidRPr="00F50F09" w:rsidRDefault="00F50F09" w:rsidP="00E52DFE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Corrective actions to prevent a reoccurrence</w:t>
            </w:r>
          </w:p>
        </w:tc>
        <w:tc>
          <w:tcPr>
            <w:tcW w:w="2386" w:type="dxa"/>
          </w:tcPr>
          <w:p w14:paraId="0FB10504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151A119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</w:tcPr>
          <w:p w14:paraId="2420BA7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58369F9E" w14:textId="77777777" w:rsidTr="00E52DFE">
        <w:tc>
          <w:tcPr>
            <w:tcW w:w="2122" w:type="dxa"/>
            <w:gridSpan w:val="2"/>
            <w:vMerge/>
            <w:shd w:val="clear" w:color="auto" w:fill="542A12"/>
          </w:tcPr>
          <w:p w14:paraId="5A0C0FCA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86" w:type="dxa"/>
          </w:tcPr>
          <w:p w14:paraId="1BC6B01F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305F52C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</w:tcPr>
          <w:p w14:paraId="53F77B00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26E7FBAF" w14:textId="77777777" w:rsidTr="00E52DFE">
        <w:tc>
          <w:tcPr>
            <w:tcW w:w="2122" w:type="dxa"/>
            <w:gridSpan w:val="2"/>
            <w:vMerge/>
            <w:shd w:val="clear" w:color="auto" w:fill="542A12"/>
          </w:tcPr>
          <w:p w14:paraId="42964A7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86" w:type="dxa"/>
          </w:tcPr>
          <w:p w14:paraId="1AB3777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71FA1D70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</w:tcPr>
          <w:p w14:paraId="2348476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4ED74DF" w14:textId="77777777" w:rsidTr="00E52DFE">
        <w:tc>
          <w:tcPr>
            <w:tcW w:w="2122" w:type="dxa"/>
            <w:gridSpan w:val="2"/>
            <w:vMerge/>
            <w:shd w:val="clear" w:color="auto" w:fill="542A12"/>
          </w:tcPr>
          <w:p w14:paraId="2CAF241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86" w:type="dxa"/>
          </w:tcPr>
          <w:p w14:paraId="5607828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79286E61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</w:tcPr>
          <w:p w14:paraId="1F1F758D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0C4F1487" w14:textId="77777777" w:rsidTr="00E52DFE">
        <w:tc>
          <w:tcPr>
            <w:tcW w:w="2122" w:type="dxa"/>
            <w:gridSpan w:val="2"/>
            <w:shd w:val="clear" w:color="auto" w:fill="542A12"/>
          </w:tcPr>
          <w:p w14:paraId="74A94FE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The accountable person for actions </w:t>
            </w:r>
          </w:p>
        </w:tc>
        <w:tc>
          <w:tcPr>
            <w:tcW w:w="6894" w:type="dxa"/>
            <w:gridSpan w:val="4"/>
          </w:tcPr>
          <w:p w14:paraId="1E6B0FEF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3BA5672F" w14:textId="77777777" w:rsidTr="00E52DFE">
        <w:tc>
          <w:tcPr>
            <w:tcW w:w="2122" w:type="dxa"/>
            <w:gridSpan w:val="2"/>
            <w:shd w:val="clear" w:color="auto" w:fill="542A12"/>
          </w:tcPr>
          <w:p w14:paraId="50D3243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Target Date for actions</w:t>
            </w:r>
          </w:p>
        </w:tc>
        <w:tc>
          <w:tcPr>
            <w:tcW w:w="6894" w:type="dxa"/>
            <w:gridSpan w:val="4"/>
          </w:tcPr>
          <w:p w14:paraId="4F20E2B0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2F3360CE" w14:textId="77777777" w:rsidTr="00E52DFE">
        <w:tc>
          <w:tcPr>
            <w:tcW w:w="9016" w:type="dxa"/>
            <w:gridSpan w:val="6"/>
            <w:shd w:val="clear" w:color="auto" w:fill="542A12"/>
          </w:tcPr>
          <w:p w14:paraId="53744978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Approval </w:t>
            </w:r>
          </w:p>
        </w:tc>
      </w:tr>
      <w:tr w:rsidR="00F50F09" w:rsidRPr="00F50F09" w14:paraId="76B668D0" w14:textId="77777777" w:rsidTr="00E52DFE">
        <w:tc>
          <w:tcPr>
            <w:tcW w:w="2122" w:type="dxa"/>
            <w:gridSpan w:val="2"/>
            <w:shd w:val="clear" w:color="auto" w:fill="542A12"/>
          </w:tcPr>
          <w:p w14:paraId="61157B00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H&amp;S Manager </w:t>
            </w:r>
          </w:p>
        </w:tc>
        <w:tc>
          <w:tcPr>
            <w:tcW w:w="2835" w:type="dxa"/>
            <w:gridSpan w:val="2"/>
          </w:tcPr>
          <w:p w14:paraId="101CA9B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805" w:type="dxa"/>
            <w:vMerge w:val="restart"/>
            <w:shd w:val="clear" w:color="auto" w:fill="542A12"/>
          </w:tcPr>
          <w:p w14:paraId="36A85901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Signature </w:t>
            </w:r>
          </w:p>
        </w:tc>
        <w:tc>
          <w:tcPr>
            <w:tcW w:w="2254" w:type="dxa"/>
            <w:vMerge w:val="restart"/>
          </w:tcPr>
          <w:p w14:paraId="736B4EA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0723434" w14:textId="77777777" w:rsidTr="00E52DFE">
        <w:tc>
          <w:tcPr>
            <w:tcW w:w="2122" w:type="dxa"/>
            <w:gridSpan w:val="2"/>
            <w:shd w:val="clear" w:color="auto" w:fill="542A12"/>
          </w:tcPr>
          <w:p w14:paraId="4EDFDA4A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835" w:type="dxa"/>
            <w:gridSpan w:val="2"/>
          </w:tcPr>
          <w:p w14:paraId="7CC623EB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805" w:type="dxa"/>
            <w:vMerge/>
            <w:shd w:val="clear" w:color="auto" w:fill="542A12"/>
          </w:tcPr>
          <w:p w14:paraId="585CE2CF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54" w:type="dxa"/>
            <w:vMerge/>
          </w:tcPr>
          <w:p w14:paraId="7E76038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67D5597" w14:textId="77777777" w:rsidTr="00E52DFE">
        <w:tc>
          <w:tcPr>
            <w:tcW w:w="2122" w:type="dxa"/>
            <w:gridSpan w:val="2"/>
            <w:shd w:val="clear" w:color="auto" w:fill="542A12"/>
          </w:tcPr>
          <w:p w14:paraId="0849609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Quality Manager</w:t>
            </w:r>
          </w:p>
        </w:tc>
        <w:tc>
          <w:tcPr>
            <w:tcW w:w="2835" w:type="dxa"/>
            <w:gridSpan w:val="2"/>
          </w:tcPr>
          <w:p w14:paraId="020A84E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805" w:type="dxa"/>
            <w:vMerge w:val="restart"/>
            <w:shd w:val="clear" w:color="auto" w:fill="542A12"/>
          </w:tcPr>
          <w:p w14:paraId="689A414D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Signature </w:t>
            </w:r>
          </w:p>
        </w:tc>
        <w:tc>
          <w:tcPr>
            <w:tcW w:w="2254" w:type="dxa"/>
            <w:vMerge w:val="restart"/>
          </w:tcPr>
          <w:p w14:paraId="00C81294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340B1F9F" w14:textId="77777777" w:rsidTr="00E52DFE">
        <w:tc>
          <w:tcPr>
            <w:tcW w:w="2122" w:type="dxa"/>
            <w:gridSpan w:val="2"/>
            <w:shd w:val="clear" w:color="auto" w:fill="542A12"/>
          </w:tcPr>
          <w:p w14:paraId="6149409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835" w:type="dxa"/>
            <w:gridSpan w:val="2"/>
          </w:tcPr>
          <w:p w14:paraId="523F07A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805" w:type="dxa"/>
            <w:vMerge/>
            <w:shd w:val="clear" w:color="auto" w:fill="542A12"/>
          </w:tcPr>
          <w:p w14:paraId="5715755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54" w:type="dxa"/>
            <w:vMerge/>
          </w:tcPr>
          <w:p w14:paraId="6D42BAF4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16E49A00" w14:textId="77777777" w:rsidTr="00E52DFE">
        <w:tc>
          <w:tcPr>
            <w:tcW w:w="2122" w:type="dxa"/>
            <w:gridSpan w:val="2"/>
            <w:shd w:val="clear" w:color="auto" w:fill="542A12"/>
          </w:tcPr>
          <w:p w14:paraId="29C8EFB4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Project Manager</w:t>
            </w:r>
          </w:p>
        </w:tc>
        <w:tc>
          <w:tcPr>
            <w:tcW w:w="2835" w:type="dxa"/>
            <w:gridSpan w:val="2"/>
          </w:tcPr>
          <w:p w14:paraId="1CA0972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805" w:type="dxa"/>
            <w:vMerge w:val="restart"/>
            <w:shd w:val="clear" w:color="auto" w:fill="542A12"/>
          </w:tcPr>
          <w:p w14:paraId="57D4311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Signature </w:t>
            </w:r>
          </w:p>
        </w:tc>
        <w:tc>
          <w:tcPr>
            <w:tcW w:w="2254" w:type="dxa"/>
            <w:vMerge w:val="restart"/>
          </w:tcPr>
          <w:p w14:paraId="026C7C2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3E6EB849" w14:textId="77777777" w:rsidTr="00E52DFE">
        <w:tc>
          <w:tcPr>
            <w:tcW w:w="2122" w:type="dxa"/>
            <w:gridSpan w:val="2"/>
            <w:shd w:val="clear" w:color="auto" w:fill="542A12"/>
          </w:tcPr>
          <w:p w14:paraId="5AF4A8B3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835" w:type="dxa"/>
            <w:gridSpan w:val="2"/>
          </w:tcPr>
          <w:p w14:paraId="76F8BC6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1805" w:type="dxa"/>
            <w:vMerge/>
            <w:shd w:val="clear" w:color="auto" w:fill="542A12"/>
          </w:tcPr>
          <w:p w14:paraId="3F61CD4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254" w:type="dxa"/>
            <w:vMerge/>
          </w:tcPr>
          <w:p w14:paraId="260C3C3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657555D9" w14:textId="77777777" w:rsidR="00F50F09" w:rsidRPr="00F50F09" w:rsidRDefault="00F50F09">
      <w:pPr>
        <w:rPr>
          <w:rFonts w:ascii="Readex Pro Light" w:hAnsi="Readex Pro Light" w:cs="Readex Pro Ligh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42"/>
        <w:gridCol w:w="2377"/>
        <w:gridCol w:w="142"/>
        <w:gridCol w:w="1401"/>
        <w:gridCol w:w="1008"/>
        <w:gridCol w:w="1083"/>
      </w:tblGrid>
      <w:tr w:rsidR="00F50F09" w:rsidRPr="00F50F09" w14:paraId="485A6549" w14:textId="77777777" w:rsidTr="00E52DFE">
        <w:tc>
          <w:tcPr>
            <w:tcW w:w="9016" w:type="dxa"/>
            <w:gridSpan w:val="7"/>
            <w:shd w:val="clear" w:color="auto" w:fill="542A12"/>
          </w:tcPr>
          <w:p w14:paraId="656755FB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Part C – Approval of Proposed Actions (issuing party to complete)</w:t>
            </w:r>
          </w:p>
        </w:tc>
      </w:tr>
      <w:tr w:rsidR="00F50F09" w:rsidRPr="00F50F09" w14:paraId="60E94E3B" w14:textId="77777777" w:rsidTr="00E52DFE">
        <w:tc>
          <w:tcPr>
            <w:tcW w:w="9016" w:type="dxa"/>
            <w:gridSpan w:val="7"/>
          </w:tcPr>
          <w:p w14:paraId="4EEC78F6" w14:textId="77777777" w:rsidR="00F50F09" w:rsidRPr="00F50F09" w:rsidRDefault="00F50F09" w:rsidP="00E52DFE">
            <w:pPr>
              <w:pStyle w:val="NoSpacing"/>
              <w:tabs>
                <w:tab w:val="left" w:pos="3107"/>
              </w:tabs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Approved with comments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1860689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 - Proceed with proposed actions and incorporate comments below (if any)</w:t>
            </w: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ab/>
            </w:r>
          </w:p>
        </w:tc>
      </w:tr>
      <w:tr w:rsidR="00F50F09" w:rsidRPr="00F50F09" w14:paraId="34757DE9" w14:textId="77777777" w:rsidTr="00E52DFE">
        <w:tc>
          <w:tcPr>
            <w:tcW w:w="9016" w:type="dxa"/>
            <w:gridSpan w:val="7"/>
          </w:tcPr>
          <w:p w14:paraId="716B179B" w14:textId="77777777" w:rsidR="00F50F09" w:rsidRPr="00F50F09" w:rsidRDefault="00F50F09" w:rsidP="00E52DFE">
            <w:pPr>
              <w:pStyle w:val="NoSpacing"/>
              <w:tabs>
                <w:tab w:val="left" w:pos="2853"/>
              </w:tabs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Rejected and </w:t>
            </w:r>
            <w:proofErr w:type="gramStart"/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Resubmit</w:t>
            </w:r>
            <w:proofErr w:type="gramEnd"/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565387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 - Do not proceed with the proposal, resubmit alternative actions.</w:t>
            </w: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ab/>
            </w:r>
          </w:p>
        </w:tc>
      </w:tr>
      <w:tr w:rsidR="00F50F09" w:rsidRPr="00F50F09" w14:paraId="0959CF4A" w14:textId="77777777" w:rsidTr="00E52DFE">
        <w:trPr>
          <w:trHeight w:val="1007"/>
        </w:trPr>
        <w:tc>
          <w:tcPr>
            <w:tcW w:w="2263" w:type="dxa"/>
            <w:shd w:val="clear" w:color="auto" w:fill="542A12"/>
            <w:vAlign w:val="center"/>
          </w:tcPr>
          <w:p w14:paraId="1A6C1D00" w14:textId="77777777" w:rsidR="00F50F09" w:rsidRPr="00F50F09" w:rsidRDefault="00F50F09" w:rsidP="00E52DFE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Reviewers Comments:</w:t>
            </w:r>
          </w:p>
        </w:tc>
        <w:tc>
          <w:tcPr>
            <w:tcW w:w="6753" w:type="dxa"/>
            <w:gridSpan w:val="6"/>
          </w:tcPr>
          <w:p w14:paraId="40A15C2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50EF1760" w14:textId="77777777" w:rsidTr="00E52DFE">
        <w:tc>
          <w:tcPr>
            <w:tcW w:w="2263" w:type="dxa"/>
            <w:shd w:val="clear" w:color="auto" w:fill="542A12"/>
          </w:tcPr>
          <w:p w14:paraId="5572126A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Reviewed by </w:t>
            </w:r>
          </w:p>
        </w:tc>
        <w:tc>
          <w:tcPr>
            <w:tcW w:w="3119" w:type="dxa"/>
            <w:gridSpan w:val="2"/>
          </w:tcPr>
          <w:p w14:paraId="14393FC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3634" w:type="dxa"/>
            <w:gridSpan w:val="4"/>
            <w:shd w:val="clear" w:color="auto" w:fill="542A12"/>
          </w:tcPr>
          <w:p w14:paraId="734FA16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Signature</w:t>
            </w:r>
          </w:p>
        </w:tc>
      </w:tr>
      <w:tr w:rsidR="00F50F09" w:rsidRPr="00F50F09" w14:paraId="5AFA798C" w14:textId="77777777" w:rsidTr="00E52DFE">
        <w:tc>
          <w:tcPr>
            <w:tcW w:w="2263" w:type="dxa"/>
            <w:shd w:val="clear" w:color="auto" w:fill="542A12"/>
          </w:tcPr>
          <w:p w14:paraId="7F609191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3119" w:type="dxa"/>
            <w:gridSpan w:val="2"/>
          </w:tcPr>
          <w:p w14:paraId="36BD63C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3634" w:type="dxa"/>
            <w:gridSpan w:val="4"/>
          </w:tcPr>
          <w:p w14:paraId="1AA8DB8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09BC5225" w14:textId="77777777" w:rsidTr="00E52DFE">
        <w:tc>
          <w:tcPr>
            <w:tcW w:w="9016" w:type="dxa"/>
            <w:gridSpan w:val="7"/>
            <w:shd w:val="clear" w:color="auto" w:fill="542A12"/>
          </w:tcPr>
          <w:p w14:paraId="647F7BC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Part E – NCR Closure (issuing party to complete)</w:t>
            </w:r>
          </w:p>
        </w:tc>
      </w:tr>
      <w:tr w:rsidR="00F50F09" w:rsidRPr="00F50F09" w14:paraId="65A06F2D" w14:textId="77777777" w:rsidTr="00F50F09">
        <w:tc>
          <w:tcPr>
            <w:tcW w:w="6925" w:type="dxa"/>
            <w:gridSpan w:val="5"/>
          </w:tcPr>
          <w:p w14:paraId="18A8088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>The completed corrections now conform to the requirements/approved proposal</w:t>
            </w:r>
          </w:p>
        </w:tc>
        <w:tc>
          <w:tcPr>
            <w:tcW w:w="1008" w:type="dxa"/>
          </w:tcPr>
          <w:p w14:paraId="015C91B2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Yes 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135715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83" w:type="dxa"/>
          </w:tcPr>
          <w:p w14:paraId="574DFAE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No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160395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5446FC17" w14:textId="77777777" w:rsidTr="00F50F09">
        <w:tc>
          <w:tcPr>
            <w:tcW w:w="6925" w:type="dxa"/>
            <w:gridSpan w:val="5"/>
          </w:tcPr>
          <w:p w14:paraId="56D5FA2C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The corrective actions are correctly implemented and sufficient. </w:t>
            </w:r>
          </w:p>
        </w:tc>
        <w:tc>
          <w:tcPr>
            <w:tcW w:w="1008" w:type="dxa"/>
          </w:tcPr>
          <w:p w14:paraId="69EB483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Yes 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1584996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83" w:type="dxa"/>
          </w:tcPr>
          <w:p w14:paraId="023F5FB3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No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64890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27C05D66" w14:textId="77777777" w:rsidTr="00F50F09">
        <w:tc>
          <w:tcPr>
            <w:tcW w:w="6925" w:type="dxa"/>
            <w:gridSpan w:val="5"/>
          </w:tcPr>
          <w:p w14:paraId="4241E2B0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b/>
                <w:bCs/>
                <w:sz w:val="18"/>
                <w:szCs w:val="18"/>
                <w:u w:val="single"/>
              </w:rPr>
            </w:pPr>
            <w:r w:rsidRPr="00F50F09">
              <w:rPr>
                <w:rFonts w:ascii="Readex Pro Light" w:hAnsi="Readex Pro Light" w:cs="Readex Pro Light"/>
                <w:b/>
                <w:bCs/>
                <w:sz w:val="18"/>
                <w:szCs w:val="18"/>
                <w:u w:val="single"/>
              </w:rPr>
              <w:t xml:space="preserve">This NCR can be closed, and no follow-up action is required. </w:t>
            </w:r>
          </w:p>
        </w:tc>
        <w:tc>
          <w:tcPr>
            <w:tcW w:w="1008" w:type="dxa"/>
          </w:tcPr>
          <w:p w14:paraId="74A24CBB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Yes 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17456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83" w:type="dxa"/>
          </w:tcPr>
          <w:p w14:paraId="11669720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sz w:val="18"/>
                <w:szCs w:val="18"/>
              </w:rPr>
              <w:t xml:space="preserve">No  </w:t>
            </w:r>
            <w:sdt>
              <w:sdtPr>
                <w:rPr>
                  <w:rFonts w:ascii="Readex Pro Light" w:hAnsi="Readex Pro Light" w:cs="Readex Pro Light"/>
                  <w:sz w:val="18"/>
                  <w:szCs w:val="18"/>
                </w:rPr>
                <w:id w:val="-57389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398FBFA9" w14:textId="77777777" w:rsidTr="00E52DFE">
        <w:tc>
          <w:tcPr>
            <w:tcW w:w="3005" w:type="dxa"/>
            <w:gridSpan w:val="2"/>
            <w:shd w:val="clear" w:color="auto" w:fill="542A12"/>
            <w:vAlign w:val="center"/>
          </w:tcPr>
          <w:p w14:paraId="19CBE36E" w14:textId="77777777" w:rsidR="00F50F09" w:rsidRPr="00F50F09" w:rsidRDefault="00F50F09" w:rsidP="00E52DFE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Comments</w:t>
            </w:r>
          </w:p>
          <w:p w14:paraId="3DE0B07A" w14:textId="77777777" w:rsidR="00F50F09" w:rsidRPr="00F50F09" w:rsidRDefault="00F50F09" w:rsidP="00E52DFE">
            <w:pPr>
              <w:pStyle w:val="NoSpacing"/>
              <w:jc w:val="center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 (only if NCR is not closed)</w:t>
            </w:r>
          </w:p>
        </w:tc>
        <w:tc>
          <w:tcPr>
            <w:tcW w:w="6011" w:type="dxa"/>
            <w:gridSpan w:val="5"/>
          </w:tcPr>
          <w:p w14:paraId="6FDF1707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  <w:p w14:paraId="5C835829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  <w:p w14:paraId="047DBA0D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  <w:p w14:paraId="66572E15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F50F09" w:rsidRPr="00F50F09" w14:paraId="211D27DA" w14:textId="77777777" w:rsidTr="00E52DFE">
        <w:tc>
          <w:tcPr>
            <w:tcW w:w="3005" w:type="dxa"/>
            <w:gridSpan w:val="2"/>
            <w:shd w:val="clear" w:color="auto" w:fill="542A12"/>
          </w:tcPr>
          <w:p w14:paraId="5AB87CAD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Approved/Rejected By</w:t>
            </w:r>
          </w:p>
        </w:tc>
        <w:tc>
          <w:tcPr>
            <w:tcW w:w="2519" w:type="dxa"/>
            <w:gridSpan w:val="2"/>
          </w:tcPr>
          <w:p w14:paraId="7293E138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3492" w:type="dxa"/>
            <w:gridSpan w:val="3"/>
            <w:shd w:val="clear" w:color="auto" w:fill="542A12"/>
          </w:tcPr>
          <w:p w14:paraId="2E342286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Signature</w:t>
            </w:r>
          </w:p>
        </w:tc>
      </w:tr>
      <w:tr w:rsidR="00F50F09" w:rsidRPr="00F50F09" w14:paraId="729E1944" w14:textId="77777777" w:rsidTr="00E52DFE">
        <w:tc>
          <w:tcPr>
            <w:tcW w:w="3005" w:type="dxa"/>
            <w:gridSpan w:val="2"/>
            <w:shd w:val="clear" w:color="auto" w:fill="542A12"/>
          </w:tcPr>
          <w:p w14:paraId="768EA05F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519" w:type="dxa"/>
            <w:gridSpan w:val="2"/>
          </w:tcPr>
          <w:p w14:paraId="58AB55F8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3492" w:type="dxa"/>
            <w:gridSpan w:val="3"/>
          </w:tcPr>
          <w:p w14:paraId="400DF5DE" w14:textId="77777777" w:rsidR="00F50F09" w:rsidRPr="00F50F09" w:rsidRDefault="00F50F09" w:rsidP="00E52DFE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61A3D06B" w14:textId="77777777" w:rsidR="00F50F09" w:rsidRPr="00F50F09" w:rsidRDefault="00F50F09">
      <w:pPr>
        <w:rPr>
          <w:rFonts w:ascii="Readex Pro Light" w:hAnsi="Readex Pro Light" w:cs="Readex Pro Light"/>
          <w:sz w:val="20"/>
          <w:szCs w:val="20"/>
        </w:rPr>
      </w:pPr>
    </w:p>
    <w:sectPr w:rsidR="00F50F09" w:rsidRPr="00F50F0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BAF19" w14:textId="77777777" w:rsidR="00ED2DE7" w:rsidRDefault="00ED2DE7" w:rsidP="00F50F09">
      <w:pPr>
        <w:spacing w:after="0" w:line="240" w:lineRule="auto"/>
      </w:pPr>
      <w:r>
        <w:separator/>
      </w:r>
    </w:p>
  </w:endnote>
  <w:endnote w:type="continuationSeparator" w:id="0">
    <w:p w14:paraId="7DC8B9C4" w14:textId="77777777" w:rsidR="00ED2DE7" w:rsidRDefault="00ED2DE7" w:rsidP="00F50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8F67" w14:textId="77777777" w:rsidR="00ED2DE7" w:rsidRDefault="00ED2DE7" w:rsidP="00F50F09">
      <w:pPr>
        <w:spacing w:after="0" w:line="240" w:lineRule="auto"/>
      </w:pPr>
      <w:r>
        <w:separator/>
      </w:r>
    </w:p>
  </w:footnote>
  <w:footnote w:type="continuationSeparator" w:id="0">
    <w:p w14:paraId="06024683" w14:textId="77777777" w:rsidR="00ED2DE7" w:rsidRDefault="00ED2DE7" w:rsidP="00F50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F638" w14:textId="2E6A5AD4" w:rsidR="00F50F09" w:rsidRDefault="00F50F09" w:rsidP="00F50F09">
    <w:pPr>
      <w:pStyle w:val="Header"/>
      <w:jc w:val="center"/>
      <w:rPr>
        <w:sz w:val="40"/>
        <w:szCs w:val="40"/>
        <w:lang w:val="it-IT"/>
      </w:rPr>
    </w:pPr>
    <w:r>
      <w:rPr>
        <w:noProof/>
        <w:sz w:val="40"/>
        <w:szCs w:val="40"/>
        <w:lang w:val="it-IT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2B4FA8" wp14:editId="5B331000">
              <wp:simplePos x="0" y="0"/>
              <wp:positionH relativeFrom="column">
                <wp:posOffset>5200650</wp:posOffset>
              </wp:positionH>
              <wp:positionV relativeFrom="paragraph">
                <wp:posOffset>-133350</wp:posOffset>
              </wp:positionV>
              <wp:extent cx="1181100" cy="914400"/>
              <wp:effectExtent l="0" t="0" r="0" b="0"/>
              <wp:wrapNone/>
              <wp:docPr id="57261975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F69599" w14:textId="77777777" w:rsidR="00F50F09" w:rsidRPr="007700DE" w:rsidRDefault="00F50F09" w:rsidP="00F50F09">
                          <w:pPr>
                            <w:pStyle w:val="Header"/>
                            <w:jc w:val="center"/>
                            <w:rPr>
                              <w:sz w:val="40"/>
                              <w:szCs w:val="40"/>
                              <w:lang w:val="it-IT"/>
                            </w:rPr>
                          </w:pPr>
                          <w:r w:rsidRPr="007700DE">
                            <w:rPr>
                              <w:noProof/>
                              <w:highlight w:val="yellow"/>
                              <w:lang w:val="it-IT"/>
                            </w:rPr>
                            <w:t>[insert logo]</w:t>
                          </w:r>
                        </w:p>
                        <w:p w14:paraId="26ECE4A3" w14:textId="77777777" w:rsidR="00F50F09" w:rsidRDefault="00F50F0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B4F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409.5pt;margin-top:-10.5pt;width:93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" fillcolor="white [3201]" stroked="f" strokeweight=".5pt">
              <v:textbox>
                <w:txbxContent>
                  <w:p w14:paraId="5FF69599" w14:textId="77777777" w:rsidR="00F50F09" w:rsidRPr="007700DE" w:rsidRDefault="00F50F09" w:rsidP="00F50F09">
                    <w:pPr>
                      <w:pStyle w:val="Header"/>
                      <w:jc w:val="center"/>
                      <w:rPr>
                        <w:sz w:val="40"/>
                        <w:szCs w:val="40"/>
                        <w:lang w:val="it-IT"/>
                      </w:rPr>
                    </w:pPr>
                    <w:r w:rsidRPr="007700DE">
                      <w:rPr>
                        <w:noProof/>
                        <w:highlight w:val="yellow"/>
                        <w:lang w:val="it-IT"/>
                      </w:rPr>
                      <w:t>[insert logo]</w:t>
                    </w:r>
                  </w:p>
                  <w:p w14:paraId="26ECE4A3" w14:textId="77777777" w:rsidR="00F50F09" w:rsidRDefault="00F50F09"/>
                </w:txbxContent>
              </v:textbox>
            </v:shape>
          </w:pict>
        </mc:Fallback>
      </mc:AlternateContent>
    </w:r>
    <w:r>
      <w:rPr>
        <w:noProof/>
        <w:sz w:val="40"/>
        <w:szCs w:val="40"/>
        <w:lang w:val="it-IT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242BA0" wp14:editId="76B06A76">
              <wp:simplePos x="0" y="0"/>
              <wp:positionH relativeFrom="column">
                <wp:posOffset>-342900</wp:posOffset>
              </wp:positionH>
              <wp:positionV relativeFrom="paragraph">
                <wp:posOffset>-101600</wp:posOffset>
              </wp:positionV>
              <wp:extent cx="1174750" cy="984250"/>
              <wp:effectExtent l="0" t="0" r="6350" b="6350"/>
              <wp:wrapNone/>
              <wp:docPr id="591956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0" cy="9842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E8E4791" w14:textId="229265F1" w:rsidR="00F50F09" w:rsidRDefault="00F50F09">
                          <w:r>
                            <w:rPr>
                              <w:noProof/>
                              <w14:ligatures w14:val="standardContextual"/>
                            </w:rPr>
                            <w:drawing>
                              <wp:inline distT="0" distB="0" distL="0" distR="0" wp14:anchorId="655DA3BF" wp14:editId="7EB79A9C">
                                <wp:extent cx="985520" cy="768985"/>
                                <wp:effectExtent l="0" t="0" r="5080" b="0"/>
                                <wp:docPr id="549677585" name="Picture 3" descr="A logo with different colored shapes&#10;&#10;Description automatically generated with medium confidenc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49677585" name="Picture 3" descr="A logo with different colored shapes&#10;&#10;Description automatically generated with medium confidence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85520" cy="7689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242BA0" id="Text Box 1" o:spid="_x0000_s1027" type="#_x0000_t202" style="position:absolute;left:0;text-align:left;margin-left:-27pt;margin-top:-8pt;width:92.5pt;height:7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" fillcolor="white [3201]" stroked="f" strokeweight=".5pt">
              <v:textbox>
                <w:txbxContent>
                  <w:p w14:paraId="3E8E4791" w14:textId="229265F1" w:rsidR="00F50F09" w:rsidRDefault="00F50F09">
                    <w:r>
                      <w:rPr>
                        <w:noProof/>
                        <w14:ligatures w14:val="standardContextual"/>
                      </w:rPr>
                      <w:drawing>
                        <wp:inline distT="0" distB="0" distL="0" distR="0" wp14:anchorId="655DA3BF" wp14:editId="7EB79A9C">
                          <wp:extent cx="985520" cy="768985"/>
                          <wp:effectExtent l="0" t="0" r="5080" b="0"/>
                          <wp:docPr id="549677585" name="Picture 3" descr="A logo with different colored shapes&#10;&#10;Description automatically generated with medium confidenc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49677585" name="Picture 3" descr="A logo with different colored shapes&#10;&#10;Description automatically generated with medium confidence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85520" cy="7689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sz w:val="40"/>
        <w:szCs w:val="40"/>
        <w:lang w:val="it-IT"/>
      </w:rPr>
      <w:t>N</w:t>
    </w:r>
    <w:r w:rsidRPr="007700DE">
      <w:rPr>
        <w:sz w:val="40"/>
        <w:szCs w:val="40"/>
        <w:lang w:val="it-IT"/>
      </w:rPr>
      <w:t>on-Conformance Report</w:t>
    </w:r>
  </w:p>
  <w:p w14:paraId="4467DCC6" w14:textId="77777777" w:rsidR="00F50F09" w:rsidRDefault="00F50F09" w:rsidP="00F50F09">
    <w:pPr>
      <w:pStyle w:val="Header"/>
      <w:jc w:val="right"/>
      <w:rPr>
        <w:sz w:val="40"/>
        <w:szCs w:val="40"/>
        <w:lang w:val="it-IT"/>
      </w:rPr>
    </w:pPr>
  </w:p>
  <w:p w14:paraId="71C24283" w14:textId="77777777" w:rsidR="00F50F09" w:rsidRDefault="00F50F09" w:rsidP="00F50F09">
    <w:pPr>
      <w:pStyle w:val="Header"/>
      <w:rPr>
        <w:lang w:val="it-IT"/>
      </w:rPr>
    </w:pPr>
  </w:p>
  <w:p w14:paraId="447533D6" w14:textId="77777777" w:rsidR="00F50F09" w:rsidRPr="00F50F09" w:rsidRDefault="00F50F09" w:rsidP="00F50F09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968E2"/>
    <w:multiLevelType w:val="hybridMultilevel"/>
    <w:tmpl w:val="E356E1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319AE"/>
    <w:multiLevelType w:val="hybridMultilevel"/>
    <w:tmpl w:val="4B4C03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337660">
    <w:abstractNumId w:val="1"/>
  </w:num>
  <w:num w:numId="2" w16cid:durableId="129178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FE"/>
    <w:rsid w:val="00372BE3"/>
    <w:rsid w:val="00ED2DE7"/>
    <w:rsid w:val="00F50F09"/>
    <w:rsid w:val="00FE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FC3DF"/>
  <w15:chartTrackingRefBased/>
  <w15:docId w15:val="{337705E9-F324-4095-B5F5-7D637E3F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09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50F09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F50F0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0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F09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0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F09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2</cp:revision>
  <dcterms:created xsi:type="dcterms:W3CDTF">2025-02-06T10:51:00Z</dcterms:created>
  <dcterms:modified xsi:type="dcterms:W3CDTF">2025-02-06T10:51:00Z</dcterms:modified>
</cp:coreProperties>
</file>