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important that credit card companies are able to recognize fraudulent credit card transactions so that customers are not charged for items that they did not purchase.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contains transactions made by credit cards in September 2013 by European cardholders.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dataset presents transactions that occurred in two days, where we have 492 frauds out of 284,807 transactions. The dataset is highly unbalanced, the positive class (frauds) account for 0.172% of all transactions.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variable and it takes value 1 in case of fraud and 0 otherwise.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the class imbalance ratio, we recommend measuring the accuracy using the Area Under the Precision-Recall Curve (AUPRC). Confusion matrix accuracy is not meaningful for unbalanced classification.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(03/05/2021)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simulator for transaction data has been released as part of the practical handbook on Machine Learning for Credit Card Fraud Detection -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https://fraud-detection-handbook.github.io/fraud-detection-handbook/Chapter_3_GettingStarted/SimulatedDataset.html</w:t>
        </w:r>
      </w:hyperlink>
      <w:r>
        <w:rPr>
          <w:rFonts w:ascii="Calibri" w:hAnsi="Calibri" w:cs="Calibri" w:eastAsia="Calibri"/>
          <w:color w:val="auto"/>
          <w:spacing w:val="0"/>
          <w:position w:val="0"/>
          <w:sz w:val="22"/>
          <w:shd w:fill="auto" w:val="clear"/>
        </w:rPr>
        <w:t xml:space="preserve">. We invite all practitioners interested in fraud detection datasets to also check out this data simulator, and the methodologies for credit card fraud detection presented in the book.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Acknowledgements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has been collected and analysed during a research collaboration of Worldline and the Machine Learning Group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http://mlg.ulb.ac.be</w:t>
        </w:r>
      </w:hyperlink>
      <w:r>
        <w:rPr>
          <w:rFonts w:ascii="Calibri" w:hAnsi="Calibri" w:cs="Calibri" w:eastAsia="Calibri"/>
          <w:color w:val="auto"/>
          <w:spacing w:val="0"/>
          <w:position w:val="0"/>
          <w:sz w:val="22"/>
          <w:shd w:fill="auto" w:val="clear"/>
        </w:rPr>
        <w:t xml:space="preserve">) of ULB (Université Libre de Bruxelles) on big data mining and fraud detection.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details on current and past projects on related topics are available on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https://www.researchgate.net/project/Fraud-detection-5</w:t>
        </w:r>
      </w:hyperlink>
      <w:r>
        <w:rPr>
          <w:rFonts w:ascii="Calibri" w:hAnsi="Calibri" w:cs="Calibri" w:eastAsia="Calibri"/>
          <w:color w:val="auto"/>
          <w:spacing w:val="0"/>
          <w:position w:val="0"/>
          <w:sz w:val="22"/>
          <w:shd w:fill="auto" w:val="clear"/>
        </w:rPr>
        <w:t xml:space="preserve"> and the page of the DefeatFraud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cite the following 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Andrea Dal Pozzolo, Olivier Caelen, Reid A. Johnson and Gianluca Bontempi. Calibrating Probability with Undersampling for Unbalanced Classification. In Symposium on Computational Intelligence and Data Mining (CIDM), IEEE, 2015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Dal Pozzolo, Andrea; Caelen, Olivier; Le Borgne, Yann-Ael; Waterschoot, Serge; Bontempi, Gianluca. Learned lessons in credit card fraud detection from a practitioner perspective, Expert systems with applications,41,10,4915-4928,2014, Pergamon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Dal Pozzolo, Andrea; Boracchi, Giacomo; Caelen, Olivier; Alippi, Cesare; Bontempi, Gianluca. Credit card fraud detection: a realistic modeling and a novel learning strategy, IEEE transactions on neural networks and learning systems,29,8,3784-3797,2018,IEEE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Dal Pozzolo, Andrea Adaptive Machine learning for credit card fraud detection ULB MLG PhD thesis (supervised by G. Bontempi)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Carcillo, Fabrizio; Dal Pozzolo, Andrea; Le Borgne, Yann-Aël; Caelen, Olivier; Mazzer, Yannis; Bontempi, Gianluca. Scarff: a scalable framework for streaming credit card fraud detection with Spark, Information fusion,41, 182-194,2018,Elsevier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Carcillo, Fabrizio; Le Borgne, Yann-Aël; Caelen, Olivier; Bontempi, Gianluca. Streaming active learning strategies for real-life credit card fraud detection: assessment and visualization, International Journal of Data Science and Analytics, 5,4,285-300,2018,Springer International Publishing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Bertrand Lebichot, Yann-Aël Le Borgne, Liyun He, Frederic Oblé, Gianluca Bontempi Deep-Learning Domain Adaptation Techniques for Credit Cards Fraud Detection, INNSBDDL 2019: Recent Advances in Big Data and Deep Learning, pp 78-88, 2019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Fabrizio Carcillo, Yann-Aël Le Borgne, Olivier Caelen, Frederic Oblé, Gianluca Bontempi Combining Unsupervised and Supervised Learning in Credit Card Fraud Detection Information Sciences, 2019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Yann-Aël Le Borgne, Gianluca Bontempi Reproducible machine Learning for Credit Card Fraud Detection - Practical Handbook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Bertrand Lebichot, Gianmarco Paldino, Wissam Siblini, Liyun He, Frederic Oblé, Gianluca Bontempi Incremental learning strategies for credit cards fraud detection, IInternational Journal of Data Science and Analytics</w:t>
        <w:br/>
        <w:br/>
        <w:br/>
        <w:t xml:space="preserve">******************************************************************************************************************************************************</w:t>
        <w:br/>
        <w:t xml:space="preserve">Usefulness of the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demonstrates a comprehensive workflow for detecting fraud in credit card transactions, which has real-world applications in the financial industry. Here’s why it’s useful: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Fraud Prevention: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Detects fraudulent transactions with high accuracy, protecting financial institutions and customers.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Reduces financial losses and improves trust in the payment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Techniques used (e.g., TabNet, advanced preprocessing) are scalable to large datasets, making them suitable for production environments.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leveraging explainable models like TabNet, stakeholders can understand how features contribute to fraud detection, increasing the adoption of AI solutions in regulated industries.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Imbalanced Data Handling: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addresses class imbalance, which is a critical challenge in fraud detection, ensuring the model is not biased towards the majority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Advanced Evaluation Metrics: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 precision-recall AUC, MCC, and F1-score, which are more meaningful for imbalanced datasets than simple accuracy metrics.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It Is Advanced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is advanced due to the following reasons: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End-to-End Pipeline: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Covers the entire data science workflow: from EDA and feature engineering to advanced modeling and evaluation.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Sophisticated Data Preprocessing: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Implements outlier detection (Isolation Forest) and transformations (logarithmic, time grouping) to clean and enhance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Handles imbalanced data with SMOTE and ensemble techniques, ensuring robust predictions.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 Engineering: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Generates interaction and derived features, extracting more value from the dataset for better predictive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Cutting-Edge AI Models: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Utilizes TabNet, a state-of-the-art deep learning model specifically designed for tabular data, combining feature selection and learning in one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Explainable AI (XAI):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TabNet inherently provides interpretability, making it suitable for applications where understanding the decision-making process is crucial.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Efficient Training: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Implements early stopping with epoch thresholds, ensuring the model trains only as much as needed, saving resources and preventing overfitting.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Comprehensive Evaluation: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 multiple performance metrics, ensuring the model’s reliability across different scenarios and imbalanced datasets.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mlg.ulb.ac.be/" Id="docRId1" Type="http://schemas.openxmlformats.org/officeDocument/2006/relationships/hyperlink" /><Relationship Target="numbering.xml" Id="docRId3" Type="http://schemas.openxmlformats.org/officeDocument/2006/relationships/numbering" /><Relationship TargetMode="External" Target="https://fraud-detection-handbook.github.io/fraud-detection-handbook/Chapter_3_GettingStarted/SimulatedDataset.html" Id="docRId0" Type="http://schemas.openxmlformats.org/officeDocument/2006/relationships/hyperlink" /><Relationship TargetMode="External" Target="https://www.researchgate.net/project/Fraud-detection-5" Id="docRId2" Type="http://schemas.openxmlformats.org/officeDocument/2006/relationships/hyperlink" /><Relationship Target="styles.xml" Id="docRId4" Type="http://schemas.openxmlformats.org/officeDocument/2006/relationships/styles" /></Relationships>
</file>