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Sample Candidate</w:t>
      </w:r>
    </w:p>
    <w:p>
      <w:r>
        <w:t>Engineering Lead / Senior Backend Engineer</w:t>
      </w:r>
    </w:p>
    <w:p>
      <w:r>
        <w:t>Amman, Jordan | sample.candidate@example.com | +962 79 000 0000</w:t>
      </w:r>
    </w:p>
    <w:p>
      <w:r>
        <w:t>github.com/sample-candidate</w:t>
      </w:r>
    </w:p>
    <w:p>
      <w:r>
        <w:t>Professional Summary</w:t>
      </w:r>
    </w:p>
    <w:p>
      <w:r>
        <w:t>Engineering lead with 7 years of experience building distributed systems, microservices, and multi-tenant SaaS platforms. Arabic native, English fluent.</w:t>
      </w:r>
    </w:p>
    <w:p>
      <w:r>
        <w:t>Technical Skills</w:t>
      </w:r>
    </w:p>
    <w:p>
      <w:r>
        <w:t>Python, FastAPI, Django, Node.js, Express.js, PHP, Laravel, PostgreSQL, MySQL, MongoDB, Redis, Elasticsearch, Azure, AKS, AWS, Kubernetes, Docker, Terraform, OAuth 2.0, Azure AD SSO, JWT, STRIDE, LangChain, LangSmith, CrewAI, RAG</w:t>
      </w:r>
    </w:p>
    <w:p>
      <w:r>
        <w:t>Experience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Engineering Lead, Northwind Systems</w:t>
            </w:r>
          </w:p>
        </w:tc>
        <w:tc>
          <w:tcPr>
            <w:tcW w:type="dxa" w:w="4320"/>
          </w:tcPr>
          <w:p>
            <w:r>
              <w:t>Amman, Jordan | Feb 2022 - Present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Led a team of six engineers delivering a multi-tenant SaaS platform.</w:t>
              <w:br/>
              <w:t>Cut p95 API latency from 840 ms to 210 ms by reworking the query layer.</w:t>
              <w:br/>
              <w:t>Introduced architecture reviews that reduced production incidents by 40 percent.</w:t>
            </w:r>
          </w:p>
        </w:tc>
      </w:tr>
      <w:tr>
        <w:tc>
          <w:tcPr>
            <w:tcW w:type="dxa" w:w="4320"/>
          </w:tcPr>
          <w:p>
            <w:r>
              <w:t>Senior Backend Engineer, Cedar Analytics</w:t>
            </w:r>
          </w:p>
        </w:tc>
        <w:tc>
          <w:tcPr>
            <w:tcW w:type="dxa" w:w="4320"/>
          </w:tcPr>
          <w:p>
            <w:r>
              <w:t>Amman, Jordan | Jun 2019 - Jan 2022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Designed an event-driven ingestion pipeline handling 12 million records per day.</w:t>
              <w:br/>
              <w:t>Migrated a monolith to microservices on AKS with zero planned downtime.</w:t>
            </w:r>
          </w:p>
        </w:tc>
      </w:tr>
      <w:tr>
        <w:tc>
          <w:tcPr>
            <w:tcW w:type="dxa" w:w="4320"/>
          </w:tcPr>
          <w:p>
            <w:r>
              <w:t>Backend Engineer, Levant Web Works</w:t>
            </w:r>
          </w:p>
        </w:tc>
        <w:tc>
          <w:tcPr>
            <w:tcW w:type="dxa" w:w="4320"/>
          </w:tcPr>
          <w:p>
            <w:r>
              <w:t>Amman, Jordan | Sep 2017 - May 2019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Built REST APIs in Laravel and Express.js for regional e-commerce clients.</w:t>
            </w:r>
          </w:p>
        </w:tc>
      </w:tr>
    </w:tbl>
    <w:p>
      <w:r>
        <w:t>Education</w:t>
      </w:r>
    </w:p>
    <w:p>
      <w:r>
        <w:t>BSc Computer Science, University of Jordan, 2017</w:t>
      </w:r>
    </w:p>
    <w:p>
      <w:r>
        <w:t>Certifications</w:t>
      </w:r>
    </w:p>
    <w:p>
      <w:r>
        <w:t>Certified Kubernetes Application Developer</w:t>
      </w:r>
    </w:p>
    <w:p>
      <w:r>
        <w:t>Microsoft Certified: Azure Solutions Architect Expert</w:t>
      </w:r>
    </w:p>
    <w:p>
      <w:r>
        <w:t>Languages</w:t>
      </w:r>
    </w:p>
    <w:p>
      <w:r>
        <w:t>Arabic (native), English (fluent)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